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B83B0" w14:textId="5CF8DF47" w:rsidR="001A39F2" w:rsidRDefault="00A80C95" w:rsidP="00E856A2">
      <w:pPr>
        <w:spacing w:line="360" w:lineRule="auto"/>
        <w:jc w:val="center"/>
        <w:rPr>
          <w:b/>
          <w:bCs/>
        </w:rPr>
      </w:pPr>
      <w:r>
        <w:rPr>
          <w:b/>
          <w:bCs/>
        </w:rPr>
        <w:t xml:space="preserve">Uma </w:t>
      </w:r>
      <w:r w:rsidRPr="0036248B">
        <w:rPr>
          <w:b/>
          <w:bCs/>
        </w:rPr>
        <w:t xml:space="preserve">proposta de </w:t>
      </w:r>
      <w:r w:rsidR="0018540A" w:rsidRPr="0036248B">
        <w:rPr>
          <w:b/>
          <w:bCs/>
        </w:rPr>
        <w:t>UEPS</w:t>
      </w:r>
      <w:r w:rsidRPr="0036248B">
        <w:rPr>
          <w:b/>
          <w:bCs/>
        </w:rPr>
        <w:t xml:space="preserve"> baseada no livro “</w:t>
      </w:r>
      <w:r w:rsidR="0018540A">
        <w:rPr>
          <w:b/>
          <w:bCs/>
        </w:rPr>
        <w:t>O</w:t>
      </w:r>
      <w:r w:rsidRPr="0036248B">
        <w:rPr>
          <w:b/>
          <w:bCs/>
        </w:rPr>
        <w:t xml:space="preserve"> discreto charme das partículas elementares”</w:t>
      </w:r>
    </w:p>
    <w:p w14:paraId="04C1800A" w14:textId="26746424" w:rsidR="00EE0A8C" w:rsidRDefault="00EE0A8C" w:rsidP="00EE0A8C">
      <w:pPr>
        <w:spacing w:line="360" w:lineRule="auto"/>
        <w:jc w:val="right"/>
      </w:pPr>
      <w:r w:rsidRPr="00EE0A8C">
        <w:t xml:space="preserve">Bianca </w:t>
      </w:r>
      <w:proofErr w:type="spellStart"/>
      <w:r w:rsidRPr="00EE0A8C">
        <w:t>Vezzaro</w:t>
      </w:r>
      <w:proofErr w:type="spellEnd"/>
      <w:r w:rsidR="00783E1E">
        <w:rPr>
          <w:rStyle w:val="Refdenotaderodap"/>
        </w:rPr>
        <w:footnoteReference w:id="1"/>
      </w:r>
      <w:r w:rsidRPr="00EE0A8C">
        <w:t xml:space="preserve"> Alisson Cristian Giacomelli</w:t>
      </w:r>
      <w:r w:rsidR="00783E1E">
        <w:rPr>
          <w:rStyle w:val="Refdenotaderodap"/>
        </w:rPr>
        <w:footnoteReference w:id="2"/>
      </w:r>
    </w:p>
    <w:p w14:paraId="4FA89E3E" w14:textId="77777777" w:rsidR="00634EC8" w:rsidRPr="001A39F2" w:rsidRDefault="00634EC8" w:rsidP="009628CC">
      <w:pPr>
        <w:spacing w:line="360" w:lineRule="auto"/>
        <w:jc w:val="center"/>
        <w:rPr>
          <w:caps/>
        </w:rPr>
      </w:pPr>
    </w:p>
    <w:p w14:paraId="1256A23A" w14:textId="5E688744" w:rsidR="00762E97" w:rsidRPr="00634EC8" w:rsidRDefault="00634EC8" w:rsidP="00495D25">
      <w:pPr>
        <w:jc w:val="both"/>
        <w:rPr>
          <w:sz w:val="20"/>
          <w:szCs w:val="20"/>
        </w:rPr>
      </w:pPr>
      <w:r w:rsidRPr="00634EC8">
        <w:rPr>
          <w:b/>
          <w:bCs/>
          <w:sz w:val="20"/>
          <w:szCs w:val="20"/>
        </w:rPr>
        <w:t>Resumo:</w:t>
      </w:r>
      <w:r w:rsidRPr="00634EC8">
        <w:rPr>
          <w:sz w:val="20"/>
          <w:szCs w:val="20"/>
        </w:rPr>
        <w:t xml:space="preserve"> </w:t>
      </w:r>
      <w:r w:rsidR="00DD421E" w:rsidRPr="00634EC8">
        <w:rPr>
          <w:sz w:val="20"/>
          <w:szCs w:val="20"/>
        </w:rPr>
        <w:t>O presente</w:t>
      </w:r>
      <w:r w:rsidR="00316B16" w:rsidRPr="00634EC8">
        <w:rPr>
          <w:sz w:val="20"/>
          <w:szCs w:val="20"/>
        </w:rPr>
        <w:t xml:space="preserve"> </w:t>
      </w:r>
      <w:r w:rsidR="00EE0A8C">
        <w:rPr>
          <w:sz w:val="20"/>
          <w:szCs w:val="20"/>
        </w:rPr>
        <w:t>artigo</w:t>
      </w:r>
      <w:r w:rsidR="00316B16" w:rsidRPr="00634EC8">
        <w:rPr>
          <w:sz w:val="20"/>
          <w:szCs w:val="20"/>
        </w:rPr>
        <w:t xml:space="preserve"> </w:t>
      </w:r>
      <w:r w:rsidR="00F93A9D">
        <w:rPr>
          <w:sz w:val="20"/>
          <w:szCs w:val="20"/>
        </w:rPr>
        <w:t>apresenta</w:t>
      </w:r>
      <w:r w:rsidR="00316B16" w:rsidRPr="00634EC8">
        <w:rPr>
          <w:sz w:val="20"/>
          <w:szCs w:val="20"/>
        </w:rPr>
        <w:t xml:space="preserve"> um</w:t>
      </w:r>
      <w:r w:rsidR="00EE0A8C">
        <w:rPr>
          <w:sz w:val="20"/>
          <w:szCs w:val="20"/>
        </w:rPr>
        <w:t xml:space="preserve"> estudo</w:t>
      </w:r>
      <w:r w:rsidR="00316B16" w:rsidRPr="00634EC8">
        <w:rPr>
          <w:sz w:val="20"/>
          <w:szCs w:val="20"/>
        </w:rPr>
        <w:t xml:space="preserve"> a respeito da abordagem do Modelo Padrão</w:t>
      </w:r>
      <w:r w:rsidR="00767333">
        <w:rPr>
          <w:sz w:val="20"/>
          <w:szCs w:val="20"/>
        </w:rPr>
        <w:t xml:space="preserve"> das Partículas Elementares</w:t>
      </w:r>
      <w:r w:rsidR="00316B16" w:rsidRPr="00634EC8">
        <w:rPr>
          <w:sz w:val="20"/>
          <w:szCs w:val="20"/>
        </w:rPr>
        <w:t xml:space="preserve"> no Ensino Médio e</w:t>
      </w:r>
      <w:r w:rsidR="00DD421E" w:rsidRPr="00634EC8">
        <w:rPr>
          <w:sz w:val="20"/>
          <w:szCs w:val="20"/>
        </w:rPr>
        <w:t xml:space="preserve"> </w:t>
      </w:r>
      <w:r w:rsidR="00FA2B37">
        <w:rPr>
          <w:sz w:val="20"/>
          <w:szCs w:val="20"/>
        </w:rPr>
        <w:t>d</w:t>
      </w:r>
      <w:r w:rsidR="00DD421E" w:rsidRPr="00634EC8">
        <w:rPr>
          <w:sz w:val="20"/>
          <w:szCs w:val="20"/>
        </w:rPr>
        <w:t>a</w:t>
      </w:r>
      <w:r w:rsidR="00316B16" w:rsidRPr="00634EC8">
        <w:rPr>
          <w:sz w:val="20"/>
          <w:szCs w:val="20"/>
        </w:rPr>
        <w:t xml:space="preserve"> implementação de Unidades de Ensino Potencialmente Significativas (UEPS) e suas contribuições para a aprendizagem significativa</w:t>
      </w:r>
      <w:r w:rsidR="00767333">
        <w:rPr>
          <w:sz w:val="20"/>
          <w:szCs w:val="20"/>
        </w:rPr>
        <w:t xml:space="preserve"> desse conteúdo.</w:t>
      </w:r>
      <w:r w:rsidR="00316B16" w:rsidRPr="00634EC8">
        <w:rPr>
          <w:sz w:val="20"/>
          <w:szCs w:val="20"/>
        </w:rPr>
        <w:t xml:space="preserve"> A pesquisa está fundamentada na Teoria da Aprendizagem Significativa</w:t>
      </w:r>
      <w:r w:rsidR="00DD421E" w:rsidRPr="00634EC8">
        <w:rPr>
          <w:sz w:val="20"/>
          <w:szCs w:val="20"/>
        </w:rPr>
        <w:t xml:space="preserve"> (TAS)</w:t>
      </w:r>
      <w:r w:rsidR="00316B16" w:rsidRPr="00634EC8">
        <w:rPr>
          <w:sz w:val="20"/>
          <w:szCs w:val="20"/>
        </w:rPr>
        <w:t xml:space="preserve"> de David </w:t>
      </w:r>
      <w:proofErr w:type="spellStart"/>
      <w:r w:rsidR="00316B16" w:rsidRPr="00634EC8">
        <w:rPr>
          <w:sz w:val="20"/>
          <w:szCs w:val="20"/>
        </w:rPr>
        <w:t>Ausubel</w:t>
      </w:r>
      <w:proofErr w:type="spellEnd"/>
      <w:r w:rsidR="00DD421E" w:rsidRPr="00634EC8">
        <w:rPr>
          <w:sz w:val="20"/>
          <w:szCs w:val="20"/>
        </w:rPr>
        <w:t xml:space="preserve">, assim como </w:t>
      </w:r>
      <w:r w:rsidR="00145C98" w:rsidRPr="00634EC8">
        <w:rPr>
          <w:sz w:val="20"/>
          <w:szCs w:val="20"/>
        </w:rPr>
        <w:t>na</w:t>
      </w:r>
      <w:r w:rsidR="00DD421E" w:rsidRPr="00634EC8">
        <w:rPr>
          <w:sz w:val="20"/>
          <w:szCs w:val="20"/>
        </w:rPr>
        <w:t>s contribuições</w:t>
      </w:r>
      <w:r w:rsidR="00316B16" w:rsidRPr="00634EC8">
        <w:rPr>
          <w:sz w:val="20"/>
          <w:szCs w:val="20"/>
        </w:rPr>
        <w:t xml:space="preserve"> de Marco </w:t>
      </w:r>
      <w:r w:rsidR="00FA2B37" w:rsidRPr="00634EC8">
        <w:rPr>
          <w:sz w:val="20"/>
          <w:szCs w:val="20"/>
        </w:rPr>
        <w:t>Antônio</w:t>
      </w:r>
      <w:r w:rsidR="00316B16" w:rsidRPr="00634EC8">
        <w:rPr>
          <w:sz w:val="20"/>
          <w:szCs w:val="20"/>
        </w:rPr>
        <w:t xml:space="preserve"> Moreira</w:t>
      </w:r>
      <w:r w:rsidR="00DD421E" w:rsidRPr="00634EC8">
        <w:rPr>
          <w:sz w:val="20"/>
          <w:szCs w:val="20"/>
        </w:rPr>
        <w:t xml:space="preserve"> para a mesma</w:t>
      </w:r>
      <w:r w:rsidR="00316B16" w:rsidRPr="00634EC8">
        <w:rPr>
          <w:sz w:val="20"/>
          <w:szCs w:val="20"/>
        </w:rPr>
        <w:t xml:space="preserve">. </w:t>
      </w:r>
      <w:r w:rsidR="003E6BC4" w:rsidRPr="00634EC8">
        <w:rPr>
          <w:sz w:val="20"/>
          <w:szCs w:val="20"/>
        </w:rPr>
        <w:t>Nesse sentido, buscou-se estruturar uma UEPS baseada no livro “O Discreto Charme das Partículas Elementares” de Maria Cristina</w:t>
      </w:r>
      <w:r w:rsidR="00145C98" w:rsidRPr="00634EC8">
        <w:rPr>
          <w:sz w:val="20"/>
          <w:szCs w:val="20"/>
        </w:rPr>
        <w:t xml:space="preserve"> </w:t>
      </w:r>
      <w:proofErr w:type="spellStart"/>
      <w:r w:rsidR="00145C98" w:rsidRPr="00634EC8">
        <w:rPr>
          <w:sz w:val="20"/>
          <w:szCs w:val="20"/>
        </w:rPr>
        <w:t>Batoni</w:t>
      </w:r>
      <w:proofErr w:type="spellEnd"/>
      <w:r w:rsidR="003E6BC4" w:rsidRPr="00634EC8">
        <w:rPr>
          <w:sz w:val="20"/>
          <w:szCs w:val="20"/>
        </w:rPr>
        <w:t xml:space="preserve"> Abdalla</w:t>
      </w:r>
      <w:r w:rsidR="002F5770" w:rsidRPr="00634EC8">
        <w:rPr>
          <w:sz w:val="20"/>
          <w:szCs w:val="20"/>
        </w:rPr>
        <w:t xml:space="preserve">, a fim de introduzir o </w:t>
      </w:r>
      <w:r w:rsidR="00767333">
        <w:rPr>
          <w:sz w:val="20"/>
          <w:szCs w:val="20"/>
        </w:rPr>
        <w:t>M</w:t>
      </w:r>
      <w:r w:rsidR="002F5770" w:rsidRPr="00634EC8">
        <w:rPr>
          <w:sz w:val="20"/>
          <w:szCs w:val="20"/>
        </w:rPr>
        <w:t xml:space="preserve">odelo </w:t>
      </w:r>
      <w:r w:rsidR="00767333">
        <w:rPr>
          <w:sz w:val="20"/>
          <w:szCs w:val="20"/>
        </w:rPr>
        <w:t>P</w:t>
      </w:r>
      <w:r w:rsidR="002F5770" w:rsidRPr="00634EC8">
        <w:rPr>
          <w:sz w:val="20"/>
          <w:szCs w:val="20"/>
        </w:rPr>
        <w:t>adrão</w:t>
      </w:r>
      <w:r w:rsidR="00945944" w:rsidRPr="00634EC8">
        <w:rPr>
          <w:sz w:val="20"/>
          <w:szCs w:val="20"/>
        </w:rPr>
        <w:t xml:space="preserve"> das </w:t>
      </w:r>
      <w:r w:rsidR="00767333">
        <w:rPr>
          <w:sz w:val="20"/>
          <w:szCs w:val="20"/>
        </w:rPr>
        <w:t>P</w:t>
      </w:r>
      <w:r w:rsidR="00945944" w:rsidRPr="00634EC8">
        <w:rPr>
          <w:sz w:val="20"/>
          <w:szCs w:val="20"/>
        </w:rPr>
        <w:t xml:space="preserve">artículas </w:t>
      </w:r>
      <w:r w:rsidR="00767333">
        <w:rPr>
          <w:sz w:val="20"/>
          <w:szCs w:val="20"/>
        </w:rPr>
        <w:t>El</w:t>
      </w:r>
      <w:r w:rsidR="00945944" w:rsidRPr="00634EC8">
        <w:rPr>
          <w:sz w:val="20"/>
          <w:szCs w:val="20"/>
        </w:rPr>
        <w:t>ementares</w:t>
      </w:r>
      <w:r w:rsidR="002F5770" w:rsidRPr="00634EC8">
        <w:rPr>
          <w:sz w:val="20"/>
          <w:szCs w:val="20"/>
        </w:rPr>
        <w:t xml:space="preserve"> no Ensino </w:t>
      </w:r>
      <w:r w:rsidR="00C81781" w:rsidRPr="00634EC8">
        <w:rPr>
          <w:sz w:val="20"/>
          <w:szCs w:val="20"/>
        </w:rPr>
        <w:t>Médio utilizando</w:t>
      </w:r>
      <w:r w:rsidR="002F5770" w:rsidRPr="00634EC8">
        <w:rPr>
          <w:sz w:val="20"/>
          <w:szCs w:val="20"/>
        </w:rPr>
        <w:t xml:space="preserve"> as ilustrações encontradas na obra. O objetivo principal desta pesquisa foi identificar e analisar como a aplicação dessa UEPS </w:t>
      </w:r>
      <w:r w:rsidR="00EE0A8C">
        <w:rPr>
          <w:sz w:val="20"/>
          <w:szCs w:val="20"/>
        </w:rPr>
        <w:t>pode contribuir para a</w:t>
      </w:r>
      <w:r w:rsidR="002F5770" w:rsidRPr="00634EC8">
        <w:rPr>
          <w:sz w:val="20"/>
          <w:szCs w:val="20"/>
        </w:rPr>
        <w:t xml:space="preserve"> aprendizagem significativa d</w:t>
      </w:r>
      <w:r w:rsidR="00EE0A8C">
        <w:rPr>
          <w:sz w:val="20"/>
          <w:szCs w:val="20"/>
        </w:rPr>
        <w:t>e</w:t>
      </w:r>
      <w:r w:rsidR="002F5770" w:rsidRPr="00634EC8">
        <w:rPr>
          <w:sz w:val="20"/>
          <w:szCs w:val="20"/>
        </w:rPr>
        <w:t xml:space="preserve"> conceitos </w:t>
      </w:r>
      <w:r w:rsidR="00EE0A8C">
        <w:rPr>
          <w:sz w:val="20"/>
          <w:szCs w:val="20"/>
        </w:rPr>
        <w:t>relacionados ao</w:t>
      </w:r>
      <w:r w:rsidR="002F5770" w:rsidRPr="00634EC8">
        <w:rPr>
          <w:sz w:val="20"/>
          <w:szCs w:val="20"/>
        </w:rPr>
        <w:t xml:space="preserve"> Modelo Padrão. </w:t>
      </w:r>
      <w:r w:rsidR="0024538A" w:rsidRPr="00634EC8">
        <w:rPr>
          <w:sz w:val="20"/>
          <w:szCs w:val="20"/>
        </w:rPr>
        <w:t>A fim de alcançar o objetivo proposto, foram utilizados os seguintes instrumentos de</w:t>
      </w:r>
      <w:r w:rsidR="00EE5902" w:rsidRPr="00634EC8">
        <w:rPr>
          <w:sz w:val="20"/>
          <w:szCs w:val="20"/>
        </w:rPr>
        <w:t xml:space="preserve"> produção e</w:t>
      </w:r>
      <w:r w:rsidR="0024538A" w:rsidRPr="00634EC8">
        <w:rPr>
          <w:sz w:val="20"/>
          <w:szCs w:val="20"/>
        </w:rPr>
        <w:t xml:space="preserve"> análise dos dados: questionário individual para identificar os conhecimentos prévios dos estudantes</w:t>
      </w:r>
      <w:r w:rsidR="00EE5902" w:rsidRPr="00634EC8">
        <w:rPr>
          <w:sz w:val="20"/>
          <w:szCs w:val="20"/>
        </w:rPr>
        <w:t xml:space="preserve"> e</w:t>
      </w:r>
      <w:r w:rsidR="00835FF9" w:rsidRPr="00634EC8">
        <w:rPr>
          <w:sz w:val="20"/>
          <w:szCs w:val="20"/>
        </w:rPr>
        <w:t xml:space="preserve"> mapas </w:t>
      </w:r>
      <w:r w:rsidR="00EE0A8C">
        <w:rPr>
          <w:sz w:val="20"/>
          <w:szCs w:val="20"/>
        </w:rPr>
        <w:t>conceituais</w:t>
      </w:r>
      <w:r w:rsidR="00835FF9" w:rsidRPr="00634EC8">
        <w:rPr>
          <w:sz w:val="20"/>
          <w:szCs w:val="20"/>
        </w:rPr>
        <w:t xml:space="preserve"> construídos pelos estudantes como método de avaliação. A partir d</w:t>
      </w:r>
      <w:r w:rsidR="00047209" w:rsidRPr="00634EC8">
        <w:rPr>
          <w:sz w:val="20"/>
          <w:szCs w:val="20"/>
        </w:rPr>
        <w:t>essa</w:t>
      </w:r>
      <w:r w:rsidR="00835FF9" w:rsidRPr="00634EC8">
        <w:rPr>
          <w:sz w:val="20"/>
          <w:szCs w:val="20"/>
        </w:rPr>
        <w:t xml:space="preserve"> análise, obteve-se como resultado</w:t>
      </w:r>
      <w:r w:rsidR="00047209" w:rsidRPr="00634EC8">
        <w:rPr>
          <w:sz w:val="20"/>
          <w:szCs w:val="20"/>
        </w:rPr>
        <w:t>s</w:t>
      </w:r>
      <w:r w:rsidR="00835FF9" w:rsidRPr="00634EC8">
        <w:rPr>
          <w:sz w:val="20"/>
          <w:szCs w:val="20"/>
        </w:rPr>
        <w:t xml:space="preserve"> indícios de aprendizagem significativa dos principais conceitos envolvidos.</w:t>
      </w:r>
      <w:r w:rsidR="00014FE8" w:rsidRPr="00634EC8">
        <w:rPr>
          <w:sz w:val="20"/>
          <w:szCs w:val="20"/>
        </w:rPr>
        <w:t xml:space="preserve"> </w:t>
      </w:r>
      <w:r w:rsidR="00014FE8" w:rsidRPr="00634EC8">
        <w:rPr>
          <w:color w:val="000000"/>
          <w:sz w:val="20"/>
          <w:szCs w:val="20"/>
        </w:rPr>
        <w:t>P</w:t>
      </w:r>
      <w:r w:rsidR="00D67124" w:rsidRPr="00634EC8">
        <w:rPr>
          <w:color w:val="000000"/>
          <w:sz w:val="20"/>
          <w:szCs w:val="20"/>
        </w:rPr>
        <w:t>ô</w:t>
      </w:r>
      <w:r w:rsidR="00014FE8" w:rsidRPr="00634EC8">
        <w:rPr>
          <w:color w:val="000000"/>
          <w:sz w:val="20"/>
          <w:szCs w:val="20"/>
        </w:rPr>
        <w:t>de-se</w:t>
      </w:r>
      <w:r w:rsidR="00F93A9D">
        <w:rPr>
          <w:color w:val="000000"/>
          <w:sz w:val="20"/>
          <w:szCs w:val="20"/>
        </w:rPr>
        <w:t xml:space="preserve"> também</w:t>
      </w:r>
      <w:r w:rsidR="00014FE8" w:rsidRPr="00634EC8">
        <w:rPr>
          <w:color w:val="000000"/>
          <w:sz w:val="20"/>
          <w:szCs w:val="20"/>
        </w:rPr>
        <w:t xml:space="preserve"> observar que a maioria dos estudantes se mostr</w:t>
      </w:r>
      <w:r w:rsidR="00F93A9D">
        <w:rPr>
          <w:color w:val="000000"/>
          <w:sz w:val="20"/>
          <w:szCs w:val="20"/>
        </w:rPr>
        <w:t>aram</w:t>
      </w:r>
      <w:r w:rsidR="00014FE8" w:rsidRPr="00634EC8">
        <w:rPr>
          <w:color w:val="000000"/>
          <w:sz w:val="20"/>
          <w:szCs w:val="20"/>
        </w:rPr>
        <w:t xml:space="preserve"> curios</w:t>
      </w:r>
      <w:r w:rsidR="00F93A9D">
        <w:rPr>
          <w:color w:val="000000"/>
          <w:sz w:val="20"/>
          <w:szCs w:val="20"/>
        </w:rPr>
        <w:t>os e motivados</w:t>
      </w:r>
      <w:r w:rsidR="00014FE8" w:rsidRPr="00634EC8">
        <w:rPr>
          <w:color w:val="000000"/>
          <w:sz w:val="20"/>
          <w:szCs w:val="20"/>
        </w:rPr>
        <w:t xml:space="preserve"> em relação</w:t>
      </w:r>
      <w:r w:rsidR="00F93A9D">
        <w:rPr>
          <w:color w:val="000000"/>
          <w:sz w:val="20"/>
          <w:szCs w:val="20"/>
        </w:rPr>
        <w:t xml:space="preserve"> </w:t>
      </w:r>
      <w:r w:rsidR="00EE0A8C">
        <w:rPr>
          <w:color w:val="000000"/>
          <w:sz w:val="20"/>
          <w:szCs w:val="20"/>
        </w:rPr>
        <w:t>a</w:t>
      </w:r>
      <w:r w:rsidR="00F93A9D">
        <w:rPr>
          <w:color w:val="000000"/>
          <w:sz w:val="20"/>
          <w:szCs w:val="20"/>
        </w:rPr>
        <w:t>o estudo do modelo padrão das partículas elementares</w:t>
      </w:r>
      <w:r w:rsidR="00EE0A8C">
        <w:rPr>
          <w:color w:val="000000"/>
          <w:sz w:val="20"/>
          <w:szCs w:val="20"/>
        </w:rPr>
        <w:t xml:space="preserve"> a partir do uso das ilustrações retiradas da obra</w:t>
      </w:r>
      <w:r w:rsidR="00014FE8" w:rsidRPr="00634EC8">
        <w:rPr>
          <w:color w:val="000000"/>
          <w:sz w:val="20"/>
          <w:szCs w:val="20"/>
        </w:rPr>
        <w:t>.</w:t>
      </w:r>
    </w:p>
    <w:p w14:paraId="70B2CBFF" w14:textId="77777777" w:rsidR="0024538A" w:rsidRPr="00316B16" w:rsidRDefault="0024538A" w:rsidP="00D155EE">
      <w:pPr>
        <w:spacing w:line="360" w:lineRule="auto"/>
        <w:jc w:val="both"/>
      </w:pPr>
    </w:p>
    <w:p w14:paraId="31B3D99F" w14:textId="088E976D" w:rsidR="00762E97" w:rsidRPr="000E794F" w:rsidRDefault="00762E97" w:rsidP="005944E4">
      <w:pPr>
        <w:jc w:val="both"/>
        <w:rPr>
          <w:sz w:val="20"/>
          <w:szCs w:val="20"/>
        </w:rPr>
      </w:pPr>
      <w:r w:rsidRPr="000E794F">
        <w:rPr>
          <w:b/>
          <w:bCs/>
          <w:sz w:val="20"/>
          <w:szCs w:val="20"/>
        </w:rPr>
        <w:t>Palavras-chave:</w:t>
      </w:r>
      <w:r w:rsidRPr="000E794F">
        <w:rPr>
          <w:sz w:val="20"/>
          <w:szCs w:val="20"/>
        </w:rPr>
        <w:t xml:space="preserve"> U</w:t>
      </w:r>
      <w:r w:rsidR="00CE1359" w:rsidRPr="000E794F">
        <w:rPr>
          <w:sz w:val="20"/>
          <w:szCs w:val="20"/>
        </w:rPr>
        <w:t>nidades de Ensino Potencialmente Significativas</w:t>
      </w:r>
      <w:r w:rsidR="0018540A">
        <w:rPr>
          <w:sz w:val="20"/>
          <w:szCs w:val="20"/>
        </w:rPr>
        <w:t>.</w:t>
      </w:r>
      <w:r w:rsidR="00CE1359" w:rsidRPr="000E794F">
        <w:rPr>
          <w:sz w:val="20"/>
          <w:szCs w:val="20"/>
        </w:rPr>
        <w:t xml:space="preserve"> </w:t>
      </w:r>
      <w:r w:rsidR="0075696F" w:rsidRPr="000E794F">
        <w:rPr>
          <w:sz w:val="20"/>
          <w:szCs w:val="20"/>
        </w:rPr>
        <w:t xml:space="preserve">Teoria da </w:t>
      </w:r>
      <w:r w:rsidR="00CE1359" w:rsidRPr="000E794F">
        <w:rPr>
          <w:sz w:val="20"/>
          <w:szCs w:val="20"/>
        </w:rPr>
        <w:t>Aprendizagem Significativa</w:t>
      </w:r>
      <w:r w:rsidR="0018540A">
        <w:rPr>
          <w:sz w:val="20"/>
          <w:szCs w:val="20"/>
        </w:rPr>
        <w:t>.</w:t>
      </w:r>
      <w:r w:rsidR="0075696F" w:rsidRPr="000E794F">
        <w:rPr>
          <w:sz w:val="20"/>
          <w:szCs w:val="20"/>
        </w:rPr>
        <w:t xml:space="preserve"> Ensino de Física.</w:t>
      </w:r>
      <w:r w:rsidR="0018540A">
        <w:rPr>
          <w:sz w:val="20"/>
          <w:szCs w:val="20"/>
        </w:rPr>
        <w:t xml:space="preserve"> Física Moderna. </w:t>
      </w:r>
    </w:p>
    <w:p w14:paraId="20898BEF" w14:textId="77777777" w:rsidR="00EE0A8C" w:rsidRDefault="00EE0A8C" w:rsidP="00E856A2">
      <w:pPr>
        <w:spacing w:line="360" w:lineRule="auto"/>
        <w:jc w:val="center"/>
      </w:pPr>
    </w:p>
    <w:p w14:paraId="7D3AE3A4" w14:textId="77777777" w:rsidR="00EE0A8C" w:rsidRDefault="00EE0A8C" w:rsidP="00E856A2">
      <w:pPr>
        <w:spacing w:line="360" w:lineRule="auto"/>
        <w:jc w:val="center"/>
      </w:pPr>
    </w:p>
    <w:p w14:paraId="528C7ADB" w14:textId="57CA0BFE" w:rsidR="001A39F2" w:rsidRDefault="001B6F0B" w:rsidP="00E856A2">
      <w:pPr>
        <w:spacing w:line="360" w:lineRule="auto"/>
        <w:jc w:val="center"/>
      </w:pPr>
      <w:r>
        <w:rPr>
          <w:noProof/>
        </w:rPr>
        <mc:AlternateContent>
          <mc:Choice Requires="wps">
            <w:drawing>
              <wp:anchor distT="0" distB="0" distL="114300" distR="114300" simplePos="0" relativeHeight="251660288" behindDoc="0" locked="0" layoutInCell="1" allowOverlap="1" wp14:anchorId="7EA4EC6F" wp14:editId="117241AA">
                <wp:simplePos x="0" y="0"/>
                <wp:positionH relativeFrom="column">
                  <wp:posOffset>5612495</wp:posOffset>
                </wp:positionH>
                <wp:positionV relativeFrom="paragraph">
                  <wp:posOffset>-632663</wp:posOffset>
                </wp:positionV>
                <wp:extent cx="204281" cy="175098"/>
                <wp:effectExtent l="0" t="0" r="24765" b="15875"/>
                <wp:wrapNone/>
                <wp:docPr id="8" name="Retângulo 8"/>
                <wp:cNvGraphicFramePr/>
                <a:graphic xmlns:a="http://schemas.openxmlformats.org/drawingml/2006/main">
                  <a:graphicData uri="http://schemas.microsoft.com/office/word/2010/wordprocessingShape">
                    <wps:wsp>
                      <wps:cNvSpPr/>
                      <wps:spPr>
                        <a:xfrm>
                          <a:off x="0" y="0"/>
                          <a:ext cx="204281" cy="1750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7D5E5B9" id="Retângulo 8" o:spid="_x0000_s1026" style="position:absolute;margin-left:441.95pt;margin-top:-49.8pt;width:16.1pt;height:1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" fillcolor="white [3212]" strokecolor="white [3212]" strokeweight="1pt"/>
            </w:pict>
          </mc:Fallback>
        </mc:AlternateContent>
      </w:r>
    </w:p>
    <w:p w14:paraId="4F087D00" w14:textId="2CE62991" w:rsidR="001A39F2" w:rsidRPr="00634EC8" w:rsidRDefault="0018540A" w:rsidP="00E856A2">
      <w:pPr>
        <w:jc w:val="center"/>
        <w:rPr>
          <w:b/>
          <w:bCs/>
        </w:rPr>
      </w:pPr>
      <w:r>
        <w:rPr>
          <w:b/>
          <w:bCs/>
        </w:rPr>
        <w:t>A</w:t>
      </w:r>
      <w:r w:rsidRPr="00634EC8">
        <w:rPr>
          <w:b/>
          <w:bCs/>
        </w:rPr>
        <w:t xml:space="preserve"> </w:t>
      </w:r>
      <w:proofErr w:type="spellStart"/>
      <w:r w:rsidRPr="00634EC8">
        <w:rPr>
          <w:b/>
          <w:bCs/>
        </w:rPr>
        <w:t>proposal</w:t>
      </w:r>
      <w:proofErr w:type="spellEnd"/>
      <w:r w:rsidRPr="00634EC8">
        <w:rPr>
          <w:b/>
          <w:bCs/>
        </w:rPr>
        <w:t xml:space="preserve"> </w:t>
      </w:r>
      <w:proofErr w:type="spellStart"/>
      <w:r w:rsidRPr="00634EC8">
        <w:rPr>
          <w:b/>
          <w:bCs/>
        </w:rPr>
        <w:t>of</w:t>
      </w:r>
      <w:proofErr w:type="spellEnd"/>
      <w:r w:rsidRPr="00634EC8">
        <w:rPr>
          <w:b/>
          <w:bCs/>
        </w:rPr>
        <w:t xml:space="preserve"> </w:t>
      </w:r>
      <w:r>
        <w:rPr>
          <w:b/>
          <w:bCs/>
        </w:rPr>
        <w:t>PMTU</w:t>
      </w:r>
      <w:r w:rsidRPr="00634EC8">
        <w:rPr>
          <w:b/>
          <w:bCs/>
        </w:rPr>
        <w:t xml:space="preserve"> </w:t>
      </w:r>
      <w:proofErr w:type="spellStart"/>
      <w:r w:rsidRPr="00634EC8">
        <w:rPr>
          <w:b/>
          <w:bCs/>
        </w:rPr>
        <w:t>based</w:t>
      </w:r>
      <w:proofErr w:type="spellEnd"/>
      <w:r w:rsidRPr="00634EC8">
        <w:rPr>
          <w:b/>
          <w:bCs/>
        </w:rPr>
        <w:t xml:space="preserve"> </w:t>
      </w:r>
      <w:proofErr w:type="spellStart"/>
      <w:r w:rsidRPr="00634EC8">
        <w:rPr>
          <w:b/>
          <w:bCs/>
        </w:rPr>
        <w:t>on</w:t>
      </w:r>
      <w:proofErr w:type="spellEnd"/>
      <w:r w:rsidRPr="00634EC8">
        <w:rPr>
          <w:b/>
          <w:bCs/>
        </w:rPr>
        <w:t xml:space="preserve"> </w:t>
      </w:r>
      <w:proofErr w:type="spellStart"/>
      <w:r w:rsidRPr="00634EC8">
        <w:rPr>
          <w:b/>
          <w:bCs/>
        </w:rPr>
        <w:t>the</w:t>
      </w:r>
      <w:proofErr w:type="spellEnd"/>
      <w:r w:rsidRPr="00634EC8">
        <w:rPr>
          <w:b/>
          <w:bCs/>
        </w:rPr>
        <w:t xml:space="preserve"> book “</w:t>
      </w:r>
      <w:r>
        <w:rPr>
          <w:b/>
          <w:bCs/>
        </w:rPr>
        <w:t>T</w:t>
      </w:r>
      <w:r w:rsidRPr="00634EC8">
        <w:rPr>
          <w:b/>
          <w:bCs/>
        </w:rPr>
        <w:t xml:space="preserve">he </w:t>
      </w:r>
      <w:proofErr w:type="spellStart"/>
      <w:r w:rsidRPr="00634EC8">
        <w:rPr>
          <w:b/>
          <w:bCs/>
        </w:rPr>
        <w:t>discrete</w:t>
      </w:r>
      <w:proofErr w:type="spellEnd"/>
      <w:r w:rsidRPr="00634EC8">
        <w:rPr>
          <w:b/>
          <w:bCs/>
        </w:rPr>
        <w:t xml:space="preserve"> </w:t>
      </w:r>
      <w:proofErr w:type="spellStart"/>
      <w:r w:rsidRPr="00634EC8">
        <w:rPr>
          <w:b/>
          <w:bCs/>
        </w:rPr>
        <w:t>charm</w:t>
      </w:r>
      <w:proofErr w:type="spellEnd"/>
      <w:r w:rsidRPr="00634EC8">
        <w:rPr>
          <w:b/>
          <w:bCs/>
        </w:rPr>
        <w:t xml:space="preserve"> </w:t>
      </w:r>
      <w:proofErr w:type="spellStart"/>
      <w:r w:rsidRPr="00634EC8">
        <w:rPr>
          <w:b/>
          <w:bCs/>
        </w:rPr>
        <w:t>of</w:t>
      </w:r>
      <w:proofErr w:type="spellEnd"/>
      <w:r w:rsidRPr="00634EC8">
        <w:rPr>
          <w:b/>
          <w:bCs/>
        </w:rPr>
        <w:t xml:space="preserve"> </w:t>
      </w:r>
      <w:proofErr w:type="spellStart"/>
      <w:r w:rsidRPr="00634EC8">
        <w:rPr>
          <w:b/>
          <w:bCs/>
        </w:rPr>
        <w:t>elementary</w:t>
      </w:r>
      <w:proofErr w:type="spellEnd"/>
      <w:r w:rsidRPr="00634EC8">
        <w:rPr>
          <w:b/>
          <w:bCs/>
        </w:rPr>
        <w:t xml:space="preserve"> </w:t>
      </w:r>
      <w:proofErr w:type="spellStart"/>
      <w:r w:rsidRPr="00634EC8">
        <w:rPr>
          <w:b/>
          <w:bCs/>
        </w:rPr>
        <w:t>particles</w:t>
      </w:r>
      <w:proofErr w:type="spellEnd"/>
      <w:r w:rsidRPr="00634EC8">
        <w:rPr>
          <w:b/>
          <w:bCs/>
        </w:rPr>
        <w:t>”</w:t>
      </w:r>
    </w:p>
    <w:p w14:paraId="2A261727" w14:textId="77777777" w:rsidR="00CD3D9C" w:rsidRPr="00634EC8" w:rsidRDefault="00CD3D9C" w:rsidP="00D155EE">
      <w:pPr>
        <w:spacing w:line="360" w:lineRule="auto"/>
        <w:rPr>
          <w:b/>
          <w:bCs/>
        </w:rPr>
      </w:pPr>
    </w:p>
    <w:p w14:paraId="31659A4D" w14:textId="70377393" w:rsidR="00D64951" w:rsidRPr="00D155EE" w:rsidRDefault="00EE0A8C" w:rsidP="00495D25">
      <w:pPr>
        <w:jc w:val="both"/>
        <w:rPr>
          <w:sz w:val="20"/>
          <w:szCs w:val="20"/>
        </w:rPr>
      </w:pPr>
      <w:r>
        <w:rPr>
          <w:b/>
          <w:bCs/>
          <w:sz w:val="20"/>
          <w:szCs w:val="20"/>
        </w:rPr>
        <w:t>Abstract</w:t>
      </w:r>
      <w:r w:rsidR="00634EC8" w:rsidRPr="00D155EE">
        <w:rPr>
          <w:b/>
          <w:bCs/>
          <w:sz w:val="20"/>
          <w:szCs w:val="20"/>
        </w:rPr>
        <w:t>:</w:t>
      </w:r>
      <w:r w:rsidR="00634EC8" w:rsidRPr="00D155EE">
        <w:rPr>
          <w:sz w:val="20"/>
          <w:szCs w:val="20"/>
        </w:rPr>
        <w:t xml:space="preserve"> </w:t>
      </w:r>
      <w:proofErr w:type="spellStart"/>
      <w:r w:rsidRPr="00EE0A8C">
        <w:rPr>
          <w:sz w:val="20"/>
          <w:szCs w:val="20"/>
        </w:rPr>
        <w:t>This</w:t>
      </w:r>
      <w:proofErr w:type="spellEnd"/>
      <w:r w:rsidRPr="00EE0A8C">
        <w:rPr>
          <w:sz w:val="20"/>
          <w:szCs w:val="20"/>
        </w:rPr>
        <w:t xml:space="preserve"> </w:t>
      </w:r>
      <w:proofErr w:type="spellStart"/>
      <w:r w:rsidRPr="00EE0A8C">
        <w:rPr>
          <w:sz w:val="20"/>
          <w:szCs w:val="20"/>
        </w:rPr>
        <w:t>article</w:t>
      </w:r>
      <w:proofErr w:type="spellEnd"/>
      <w:r w:rsidRPr="00EE0A8C">
        <w:rPr>
          <w:sz w:val="20"/>
          <w:szCs w:val="20"/>
        </w:rPr>
        <w:t xml:space="preserve"> </w:t>
      </w:r>
      <w:proofErr w:type="spellStart"/>
      <w:r w:rsidRPr="00EE0A8C">
        <w:rPr>
          <w:sz w:val="20"/>
          <w:szCs w:val="20"/>
        </w:rPr>
        <w:t>presents</w:t>
      </w:r>
      <w:proofErr w:type="spellEnd"/>
      <w:r w:rsidRPr="00EE0A8C">
        <w:rPr>
          <w:sz w:val="20"/>
          <w:szCs w:val="20"/>
        </w:rPr>
        <w:t xml:space="preserve"> a </w:t>
      </w:r>
      <w:proofErr w:type="spellStart"/>
      <w:r w:rsidRPr="00EE0A8C">
        <w:rPr>
          <w:sz w:val="20"/>
          <w:szCs w:val="20"/>
        </w:rPr>
        <w:t>study</w:t>
      </w:r>
      <w:proofErr w:type="spellEnd"/>
      <w:r w:rsidRPr="00EE0A8C">
        <w:rPr>
          <w:sz w:val="20"/>
          <w:szCs w:val="20"/>
        </w:rPr>
        <w:t xml:space="preserve"> </w:t>
      </w:r>
      <w:proofErr w:type="spellStart"/>
      <w:r w:rsidRPr="00EE0A8C">
        <w:rPr>
          <w:sz w:val="20"/>
          <w:szCs w:val="20"/>
        </w:rPr>
        <w:t>about</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approach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Standard Model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Elementary</w:t>
      </w:r>
      <w:proofErr w:type="spellEnd"/>
      <w:r w:rsidRPr="00EE0A8C">
        <w:rPr>
          <w:sz w:val="20"/>
          <w:szCs w:val="20"/>
        </w:rPr>
        <w:t xml:space="preserve"> </w:t>
      </w:r>
      <w:proofErr w:type="spellStart"/>
      <w:r w:rsidRPr="00EE0A8C">
        <w:rPr>
          <w:sz w:val="20"/>
          <w:szCs w:val="20"/>
        </w:rPr>
        <w:t>Particles</w:t>
      </w:r>
      <w:proofErr w:type="spellEnd"/>
      <w:r w:rsidRPr="00EE0A8C">
        <w:rPr>
          <w:sz w:val="20"/>
          <w:szCs w:val="20"/>
        </w:rPr>
        <w:t xml:space="preserve"> in High </w:t>
      </w:r>
      <w:proofErr w:type="spellStart"/>
      <w:r w:rsidRPr="00EE0A8C">
        <w:rPr>
          <w:sz w:val="20"/>
          <w:szCs w:val="20"/>
        </w:rPr>
        <w:t>School</w:t>
      </w:r>
      <w:proofErr w:type="spellEnd"/>
      <w:r w:rsidRPr="00EE0A8C">
        <w:rPr>
          <w:sz w:val="20"/>
          <w:szCs w:val="20"/>
        </w:rPr>
        <w:t xml:space="preserve"> </w:t>
      </w:r>
      <w:proofErr w:type="spellStart"/>
      <w:r w:rsidRPr="00EE0A8C">
        <w:rPr>
          <w:sz w:val="20"/>
          <w:szCs w:val="20"/>
        </w:rPr>
        <w:t>and</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implementation</w:t>
      </w:r>
      <w:proofErr w:type="spellEnd"/>
      <w:r w:rsidRPr="00EE0A8C">
        <w:rPr>
          <w:sz w:val="20"/>
          <w:szCs w:val="20"/>
        </w:rPr>
        <w:t xml:space="preserve">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Potentially</w:t>
      </w:r>
      <w:proofErr w:type="spellEnd"/>
      <w:r w:rsidRPr="00EE0A8C">
        <w:rPr>
          <w:sz w:val="20"/>
          <w:szCs w:val="20"/>
        </w:rPr>
        <w:t xml:space="preserve"> </w:t>
      </w:r>
      <w:proofErr w:type="spellStart"/>
      <w:r w:rsidRPr="00EE0A8C">
        <w:rPr>
          <w:sz w:val="20"/>
          <w:szCs w:val="20"/>
        </w:rPr>
        <w:t>Significant</w:t>
      </w:r>
      <w:proofErr w:type="spellEnd"/>
      <w:r w:rsidRPr="00EE0A8C">
        <w:rPr>
          <w:sz w:val="20"/>
          <w:szCs w:val="20"/>
        </w:rPr>
        <w:t xml:space="preserve"> </w:t>
      </w:r>
      <w:proofErr w:type="spellStart"/>
      <w:r w:rsidRPr="00EE0A8C">
        <w:rPr>
          <w:sz w:val="20"/>
          <w:szCs w:val="20"/>
        </w:rPr>
        <w:t>Teaching</w:t>
      </w:r>
      <w:proofErr w:type="spellEnd"/>
      <w:r w:rsidRPr="00EE0A8C">
        <w:rPr>
          <w:sz w:val="20"/>
          <w:szCs w:val="20"/>
        </w:rPr>
        <w:t xml:space="preserve"> </w:t>
      </w:r>
      <w:proofErr w:type="spellStart"/>
      <w:r w:rsidRPr="00EE0A8C">
        <w:rPr>
          <w:sz w:val="20"/>
          <w:szCs w:val="20"/>
        </w:rPr>
        <w:t>Units</w:t>
      </w:r>
      <w:proofErr w:type="spellEnd"/>
      <w:r w:rsidRPr="00EE0A8C">
        <w:rPr>
          <w:sz w:val="20"/>
          <w:szCs w:val="20"/>
        </w:rPr>
        <w:t xml:space="preserve"> (UEPS) </w:t>
      </w:r>
      <w:proofErr w:type="spellStart"/>
      <w:r w:rsidRPr="00EE0A8C">
        <w:rPr>
          <w:sz w:val="20"/>
          <w:szCs w:val="20"/>
        </w:rPr>
        <w:t>and</w:t>
      </w:r>
      <w:proofErr w:type="spellEnd"/>
      <w:r w:rsidRPr="00EE0A8C">
        <w:rPr>
          <w:sz w:val="20"/>
          <w:szCs w:val="20"/>
        </w:rPr>
        <w:t xml:space="preserve"> </w:t>
      </w:r>
      <w:proofErr w:type="spellStart"/>
      <w:r w:rsidRPr="00EE0A8C">
        <w:rPr>
          <w:sz w:val="20"/>
          <w:szCs w:val="20"/>
        </w:rPr>
        <w:t>their</w:t>
      </w:r>
      <w:proofErr w:type="spellEnd"/>
      <w:r w:rsidRPr="00EE0A8C">
        <w:rPr>
          <w:sz w:val="20"/>
          <w:szCs w:val="20"/>
        </w:rPr>
        <w:t xml:space="preserve"> </w:t>
      </w:r>
      <w:proofErr w:type="spellStart"/>
      <w:r w:rsidRPr="00EE0A8C">
        <w:rPr>
          <w:sz w:val="20"/>
          <w:szCs w:val="20"/>
        </w:rPr>
        <w:t>contributions</w:t>
      </w:r>
      <w:proofErr w:type="spellEnd"/>
      <w:r w:rsidRPr="00EE0A8C">
        <w:rPr>
          <w:sz w:val="20"/>
          <w:szCs w:val="20"/>
        </w:rPr>
        <w:t xml:space="preserve"> </w:t>
      </w:r>
      <w:proofErr w:type="spellStart"/>
      <w:r w:rsidRPr="00EE0A8C">
        <w:rPr>
          <w:sz w:val="20"/>
          <w:szCs w:val="20"/>
        </w:rPr>
        <w:t>to</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meaningful</w:t>
      </w:r>
      <w:proofErr w:type="spellEnd"/>
      <w:r w:rsidRPr="00EE0A8C">
        <w:rPr>
          <w:sz w:val="20"/>
          <w:szCs w:val="20"/>
        </w:rPr>
        <w:t xml:space="preserve"> </w:t>
      </w:r>
      <w:proofErr w:type="spellStart"/>
      <w:r w:rsidRPr="00EE0A8C">
        <w:rPr>
          <w:sz w:val="20"/>
          <w:szCs w:val="20"/>
        </w:rPr>
        <w:t>learning</w:t>
      </w:r>
      <w:proofErr w:type="spellEnd"/>
      <w:r w:rsidRPr="00EE0A8C">
        <w:rPr>
          <w:sz w:val="20"/>
          <w:szCs w:val="20"/>
        </w:rPr>
        <w:t xml:space="preserve">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this</w:t>
      </w:r>
      <w:proofErr w:type="spellEnd"/>
      <w:r w:rsidRPr="00EE0A8C">
        <w:rPr>
          <w:sz w:val="20"/>
          <w:szCs w:val="20"/>
        </w:rPr>
        <w:t xml:space="preserve"> </w:t>
      </w:r>
      <w:proofErr w:type="spellStart"/>
      <w:r w:rsidRPr="00EE0A8C">
        <w:rPr>
          <w:sz w:val="20"/>
          <w:szCs w:val="20"/>
        </w:rPr>
        <w:t>content</w:t>
      </w:r>
      <w:proofErr w:type="spellEnd"/>
      <w:r w:rsidRPr="00EE0A8C">
        <w:rPr>
          <w:sz w:val="20"/>
          <w:szCs w:val="20"/>
        </w:rPr>
        <w:t xml:space="preserve">. The </w:t>
      </w:r>
      <w:proofErr w:type="spellStart"/>
      <w:r w:rsidRPr="00EE0A8C">
        <w:rPr>
          <w:sz w:val="20"/>
          <w:szCs w:val="20"/>
        </w:rPr>
        <w:t>research</w:t>
      </w:r>
      <w:proofErr w:type="spellEnd"/>
      <w:r w:rsidRPr="00EE0A8C">
        <w:rPr>
          <w:sz w:val="20"/>
          <w:szCs w:val="20"/>
        </w:rPr>
        <w:t xml:space="preserve"> </w:t>
      </w:r>
      <w:proofErr w:type="spellStart"/>
      <w:r w:rsidRPr="00EE0A8C">
        <w:rPr>
          <w:sz w:val="20"/>
          <w:szCs w:val="20"/>
        </w:rPr>
        <w:t>is</w:t>
      </w:r>
      <w:proofErr w:type="spellEnd"/>
      <w:r w:rsidRPr="00EE0A8C">
        <w:rPr>
          <w:sz w:val="20"/>
          <w:szCs w:val="20"/>
        </w:rPr>
        <w:t xml:space="preserve"> </w:t>
      </w:r>
      <w:proofErr w:type="spellStart"/>
      <w:r w:rsidRPr="00EE0A8C">
        <w:rPr>
          <w:sz w:val="20"/>
          <w:szCs w:val="20"/>
        </w:rPr>
        <w:t>based</w:t>
      </w:r>
      <w:proofErr w:type="spellEnd"/>
      <w:r w:rsidRPr="00EE0A8C">
        <w:rPr>
          <w:sz w:val="20"/>
          <w:szCs w:val="20"/>
        </w:rPr>
        <w:t xml:space="preserve"> </w:t>
      </w:r>
      <w:proofErr w:type="spellStart"/>
      <w:r w:rsidRPr="00EE0A8C">
        <w:rPr>
          <w:sz w:val="20"/>
          <w:szCs w:val="20"/>
        </w:rPr>
        <w:t>on</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Theory</w:t>
      </w:r>
      <w:proofErr w:type="spellEnd"/>
      <w:r w:rsidRPr="00EE0A8C">
        <w:rPr>
          <w:sz w:val="20"/>
          <w:szCs w:val="20"/>
        </w:rPr>
        <w:t xml:space="preserve">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Meaningful</w:t>
      </w:r>
      <w:proofErr w:type="spellEnd"/>
      <w:r w:rsidRPr="00EE0A8C">
        <w:rPr>
          <w:sz w:val="20"/>
          <w:szCs w:val="20"/>
        </w:rPr>
        <w:t xml:space="preserve"> Learning (SAT) </w:t>
      </w:r>
      <w:proofErr w:type="spellStart"/>
      <w:r w:rsidRPr="00EE0A8C">
        <w:rPr>
          <w:sz w:val="20"/>
          <w:szCs w:val="20"/>
        </w:rPr>
        <w:t>by</w:t>
      </w:r>
      <w:proofErr w:type="spellEnd"/>
      <w:r w:rsidRPr="00EE0A8C">
        <w:rPr>
          <w:sz w:val="20"/>
          <w:szCs w:val="20"/>
        </w:rPr>
        <w:t xml:space="preserve"> David </w:t>
      </w:r>
      <w:proofErr w:type="spellStart"/>
      <w:r w:rsidRPr="00EE0A8C">
        <w:rPr>
          <w:sz w:val="20"/>
          <w:szCs w:val="20"/>
        </w:rPr>
        <w:t>Ausubel</w:t>
      </w:r>
      <w:proofErr w:type="spellEnd"/>
      <w:r w:rsidRPr="00EE0A8C">
        <w:rPr>
          <w:sz w:val="20"/>
          <w:szCs w:val="20"/>
        </w:rPr>
        <w:t xml:space="preserve">, as </w:t>
      </w:r>
      <w:proofErr w:type="spellStart"/>
      <w:r w:rsidRPr="00EE0A8C">
        <w:rPr>
          <w:sz w:val="20"/>
          <w:szCs w:val="20"/>
        </w:rPr>
        <w:t>well</w:t>
      </w:r>
      <w:proofErr w:type="spellEnd"/>
      <w:r w:rsidRPr="00EE0A8C">
        <w:rPr>
          <w:sz w:val="20"/>
          <w:szCs w:val="20"/>
        </w:rPr>
        <w:t xml:space="preserve"> as </w:t>
      </w:r>
      <w:proofErr w:type="spellStart"/>
      <w:r w:rsidRPr="00EE0A8C">
        <w:rPr>
          <w:sz w:val="20"/>
          <w:szCs w:val="20"/>
        </w:rPr>
        <w:t>on</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contributions</w:t>
      </w:r>
      <w:proofErr w:type="spellEnd"/>
      <w:r w:rsidRPr="00EE0A8C">
        <w:rPr>
          <w:sz w:val="20"/>
          <w:szCs w:val="20"/>
        </w:rPr>
        <w:t xml:space="preserve"> </w:t>
      </w:r>
      <w:proofErr w:type="spellStart"/>
      <w:r w:rsidRPr="00EE0A8C">
        <w:rPr>
          <w:sz w:val="20"/>
          <w:szCs w:val="20"/>
        </w:rPr>
        <w:t>of</w:t>
      </w:r>
      <w:proofErr w:type="spellEnd"/>
      <w:r w:rsidRPr="00EE0A8C">
        <w:rPr>
          <w:sz w:val="20"/>
          <w:szCs w:val="20"/>
        </w:rPr>
        <w:t xml:space="preserve"> Marco </w:t>
      </w:r>
      <w:proofErr w:type="spellStart"/>
      <w:r w:rsidRPr="00EE0A8C">
        <w:rPr>
          <w:sz w:val="20"/>
          <w:szCs w:val="20"/>
        </w:rPr>
        <w:t>Antonio</w:t>
      </w:r>
      <w:proofErr w:type="spellEnd"/>
      <w:r w:rsidRPr="00EE0A8C">
        <w:rPr>
          <w:sz w:val="20"/>
          <w:szCs w:val="20"/>
        </w:rPr>
        <w:t xml:space="preserve"> Moreira </w:t>
      </w:r>
      <w:proofErr w:type="spellStart"/>
      <w:r w:rsidRPr="00EE0A8C">
        <w:rPr>
          <w:sz w:val="20"/>
          <w:szCs w:val="20"/>
        </w:rPr>
        <w:t>to</w:t>
      </w:r>
      <w:proofErr w:type="spellEnd"/>
      <w:r w:rsidRPr="00EE0A8C">
        <w:rPr>
          <w:sz w:val="20"/>
          <w:szCs w:val="20"/>
        </w:rPr>
        <w:t xml:space="preserve"> it. In </w:t>
      </w:r>
      <w:proofErr w:type="spellStart"/>
      <w:r w:rsidRPr="00EE0A8C">
        <w:rPr>
          <w:sz w:val="20"/>
          <w:szCs w:val="20"/>
        </w:rPr>
        <w:t>this</w:t>
      </w:r>
      <w:proofErr w:type="spellEnd"/>
      <w:r w:rsidRPr="00EE0A8C">
        <w:rPr>
          <w:sz w:val="20"/>
          <w:szCs w:val="20"/>
        </w:rPr>
        <w:t xml:space="preserve"> </w:t>
      </w:r>
      <w:proofErr w:type="spellStart"/>
      <w:r w:rsidRPr="00EE0A8C">
        <w:rPr>
          <w:sz w:val="20"/>
          <w:szCs w:val="20"/>
        </w:rPr>
        <w:t>sense</w:t>
      </w:r>
      <w:proofErr w:type="spellEnd"/>
      <w:r w:rsidRPr="00EE0A8C">
        <w:rPr>
          <w:sz w:val="20"/>
          <w:szCs w:val="20"/>
        </w:rPr>
        <w:t xml:space="preserve">, </w:t>
      </w:r>
      <w:proofErr w:type="spellStart"/>
      <w:r w:rsidRPr="00EE0A8C">
        <w:rPr>
          <w:sz w:val="20"/>
          <w:szCs w:val="20"/>
        </w:rPr>
        <w:t>we</w:t>
      </w:r>
      <w:proofErr w:type="spellEnd"/>
      <w:r w:rsidRPr="00EE0A8C">
        <w:rPr>
          <w:sz w:val="20"/>
          <w:szCs w:val="20"/>
        </w:rPr>
        <w:t xml:space="preserve"> </w:t>
      </w:r>
      <w:proofErr w:type="spellStart"/>
      <w:r w:rsidRPr="00EE0A8C">
        <w:rPr>
          <w:sz w:val="20"/>
          <w:szCs w:val="20"/>
        </w:rPr>
        <w:t>sought</w:t>
      </w:r>
      <w:proofErr w:type="spellEnd"/>
      <w:r w:rsidRPr="00EE0A8C">
        <w:rPr>
          <w:sz w:val="20"/>
          <w:szCs w:val="20"/>
        </w:rPr>
        <w:t xml:space="preserve"> </w:t>
      </w:r>
      <w:proofErr w:type="spellStart"/>
      <w:r w:rsidRPr="00EE0A8C">
        <w:rPr>
          <w:sz w:val="20"/>
          <w:szCs w:val="20"/>
        </w:rPr>
        <w:t>to</w:t>
      </w:r>
      <w:proofErr w:type="spellEnd"/>
      <w:r w:rsidRPr="00EE0A8C">
        <w:rPr>
          <w:sz w:val="20"/>
          <w:szCs w:val="20"/>
        </w:rPr>
        <w:t xml:space="preserve"> </w:t>
      </w:r>
      <w:proofErr w:type="spellStart"/>
      <w:r w:rsidRPr="00EE0A8C">
        <w:rPr>
          <w:sz w:val="20"/>
          <w:szCs w:val="20"/>
        </w:rPr>
        <w:t>structure</w:t>
      </w:r>
      <w:proofErr w:type="spellEnd"/>
      <w:r w:rsidRPr="00EE0A8C">
        <w:rPr>
          <w:sz w:val="20"/>
          <w:szCs w:val="20"/>
        </w:rPr>
        <w:t xml:space="preserve"> a UEPS </w:t>
      </w:r>
      <w:proofErr w:type="spellStart"/>
      <w:r w:rsidRPr="00EE0A8C">
        <w:rPr>
          <w:sz w:val="20"/>
          <w:szCs w:val="20"/>
        </w:rPr>
        <w:t>based</w:t>
      </w:r>
      <w:proofErr w:type="spellEnd"/>
      <w:r w:rsidRPr="00EE0A8C">
        <w:rPr>
          <w:sz w:val="20"/>
          <w:szCs w:val="20"/>
        </w:rPr>
        <w:t xml:space="preserve"> </w:t>
      </w:r>
      <w:proofErr w:type="spellStart"/>
      <w:r w:rsidRPr="00EE0A8C">
        <w:rPr>
          <w:sz w:val="20"/>
          <w:szCs w:val="20"/>
        </w:rPr>
        <w:t>on</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book “O Discreto Charme das </w:t>
      </w:r>
      <w:proofErr w:type="spellStart"/>
      <w:r w:rsidRPr="00EE0A8C">
        <w:rPr>
          <w:sz w:val="20"/>
          <w:szCs w:val="20"/>
        </w:rPr>
        <w:t>Particles</w:t>
      </w:r>
      <w:proofErr w:type="spellEnd"/>
      <w:r w:rsidRPr="00EE0A8C">
        <w:rPr>
          <w:sz w:val="20"/>
          <w:szCs w:val="20"/>
        </w:rPr>
        <w:t xml:space="preserve"> Elementares” </w:t>
      </w:r>
      <w:proofErr w:type="spellStart"/>
      <w:r w:rsidRPr="00EE0A8C">
        <w:rPr>
          <w:sz w:val="20"/>
          <w:szCs w:val="20"/>
        </w:rPr>
        <w:t>by</w:t>
      </w:r>
      <w:proofErr w:type="spellEnd"/>
      <w:r w:rsidRPr="00EE0A8C">
        <w:rPr>
          <w:sz w:val="20"/>
          <w:szCs w:val="20"/>
        </w:rPr>
        <w:t xml:space="preserve"> Maria Cristina </w:t>
      </w:r>
      <w:proofErr w:type="spellStart"/>
      <w:r w:rsidRPr="00EE0A8C">
        <w:rPr>
          <w:sz w:val="20"/>
          <w:szCs w:val="20"/>
        </w:rPr>
        <w:t>Batoni</w:t>
      </w:r>
      <w:proofErr w:type="spellEnd"/>
      <w:r w:rsidRPr="00EE0A8C">
        <w:rPr>
          <w:sz w:val="20"/>
          <w:szCs w:val="20"/>
        </w:rPr>
        <w:t xml:space="preserve"> Abdalla, in </w:t>
      </w:r>
      <w:proofErr w:type="spellStart"/>
      <w:r w:rsidRPr="00EE0A8C">
        <w:rPr>
          <w:sz w:val="20"/>
          <w:szCs w:val="20"/>
        </w:rPr>
        <w:t>order</w:t>
      </w:r>
      <w:proofErr w:type="spellEnd"/>
      <w:r w:rsidRPr="00EE0A8C">
        <w:rPr>
          <w:sz w:val="20"/>
          <w:szCs w:val="20"/>
        </w:rPr>
        <w:t xml:space="preserve"> </w:t>
      </w:r>
      <w:proofErr w:type="spellStart"/>
      <w:r w:rsidRPr="00EE0A8C">
        <w:rPr>
          <w:sz w:val="20"/>
          <w:szCs w:val="20"/>
        </w:rPr>
        <w:t>to</w:t>
      </w:r>
      <w:proofErr w:type="spellEnd"/>
      <w:r w:rsidRPr="00EE0A8C">
        <w:rPr>
          <w:sz w:val="20"/>
          <w:szCs w:val="20"/>
        </w:rPr>
        <w:t xml:space="preserve"> </w:t>
      </w:r>
      <w:proofErr w:type="spellStart"/>
      <w:r w:rsidRPr="00EE0A8C">
        <w:rPr>
          <w:sz w:val="20"/>
          <w:szCs w:val="20"/>
        </w:rPr>
        <w:t>introduce</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Standard Model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Elementary</w:t>
      </w:r>
      <w:proofErr w:type="spellEnd"/>
      <w:r w:rsidRPr="00EE0A8C">
        <w:rPr>
          <w:sz w:val="20"/>
          <w:szCs w:val="20"/>
        </w:rPr>
        <w:t xml:space="preserve"> </w:t>
      </w:r>
      <w:proofErr w:type="spellStart"/>
      <w:r w:rsidRPr="00EE0A8C">
        <w:rPr>
          <w:sz w:val="20"/>
          <w:szCs w:val="20"/>
        </w:rPr>
        <w:t>Particles</w:t>
      </w:r>
      <w:proofErr w:type="spellEnd"/>
      <w:r w:rsidRPr="00EE0A8C">
        <w:rPr>
          <w:sz w:val="20"/>
          <w:szCs w:val="20"/>
        </w:rPr>
        <w:t xml:space="preserve"> in High </w:t>
      </w:r>
      <w:proofErr w:type="spellStart"/>
      <w:r w:rsidRPr="00EE0A8C">
        <w:rPr>
          <w:sz w:val="20"/>
          <w:szCs w:val="20"/>
        </w:rPr>
        <w:t>School</w:t>
      </w:r>
      <w:proofErr w:type="spellEnd"/>
      <w:r w:rsidRPr="00EE0A8C">
        <w:rPr>
          <w:sz w:val="20"/>
          <w:szCs w:val="20"/>
        </w:rPr>
        <w:t xml:space="preserve"> </w:t>
      </w:r>
      <w:proofErr w:type="spellStart"/>
      <w:r w:rsidRPr="00EE0A8C">
        <w:rPr>
          <w:sz w:val="20"/>
          <w:szCs w:val="20"/>
        </w:rPr>
        <w:t>using</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illustrations</w:t>
      </w:r>
      <w:proofErr w:type="spellEnd"/>
      <w:r w:rsidRPr="00EE0A8C">
        <w:rPr>
          <w:sz w:val="20"/>
          <w:szCs w:val="20"/>
        </w:rPr>
        <w:t xml:space="preserve"> </w:t>
      </w:r>
      <w:proofErr w:type="spellStart"/>
      <w:r w:rsidRPr="00EE0A8C">
        <w:rPr>
          <w:sz w:val="20"/>
          <w:szCs w:val="20"/>
        </w:rPr>
        <w:t>found</w:t>
      </w:r>
      <w:proofErr w:type="spellEnd"/>
      <w:r w:rsidRPr="00EE0A8C">
        <w:rPr>
          <w:sz w:val="20"/>
          <w:szCs w:val="20"/>
        </w:rPr>
        <w:t xml:space="preserve"> in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work</w:t>
      </w:r>
      <w:proofErr w:type="spellEnd"/>
      <w:r w:rsidRPr="00EE0A8C">
        <w:rPr>
          <w:sz w:val="20"/>
          <w:szCs w:val="20"/>
        </w:rPr>
        <w:t xml:space="preserve">. The </w:t>
      </w:r>
      <w:proofErr w:type="spellStart"/>
      <w:r w:rsidRPr="00EE0A8C">
        <w:rPr>
          <w:sz w:val="20"/>
          <w:szCs w:val="20"/>
        </w:rPr>
        <w:t>main</w:t>
      </w:r>
      <w:proofErr w:type="spellEnd"/>
      <w:r w:rsidRPr="00EE0A8C">
        <w:rPr>
          <w:sz w:val="20"/>
          <w:szCs w:val="20"/>
        </w:rPr>
        <w:t xml:space="preserve"> </w:t>
      </w:r>
      <w:proofErr w:type="spellStart"/>
      <w:r w:rsidRPr="00EE0A8C">
        <w:rPr>
          <w:sz w:val="20"/>
          <w:szCs w:val="20"/>
        </w:rPr>
        <w:t>objective</w:t>
      </w:r>
      <w:proofErr w:type="spellEnd"/>
      <w:r w:rsidRPr="00EE0A8C">
        <w:rPr>
          <w:sz w:val="20"/>
          <w:szCs w:val="20"/>
        </w:rPr>
        <w:t xml:space="preserve">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this</w:t>
      </w:r>
      <w:proofErr w:type="spellEnd"/>
      <w:r w:rsidRPr="00EE0A8C">
        <w:rPr>
          <w:sz w:val="20"/>
          <w:szCs w:val="20"/>
        </w:rPr>
        <w:t xml:space="preserve"> </w:t>
      </w:r>
      <w:proofErr w:type="spellStart"/>
      <w:r w:rsidRPr="00EE0A8C">
        <w:rPr>
          <w:sz w:val="20"/>
          <w:szCs w:val="20"/>
        </w:rPr>
        <w:t>research</w:t>
      </w:r>
      <w:proofErr w:type="spellEnd"/>
      <w:r w:rsidRPr="00EE0A8C">
        <w:rPr>
          <w:sz w:val="20"/>
          <w:szCs w:val="20"/>
        </w:rPr>
        <w:t xml:space="preserve"> </w:t>
      </w:r>
      <w:proofErr w:type="spellStart"/>
      <w:r w:rsidRPr="00EE0A8C">
        <w:rPr>
          <w:sz w:val="20"/>
          <w:szCs w:val="20"/>
        </w:rPr>
        <w:t>was</w:t>
      </w:r>
      <w:proofErr w:type="spellEnd"/>
      <w:r w:rsidRPr="00EE0A8C">
        <w:rPr>
          <w:sz w:val="20"/>
          <w:szCs w:val="20"/>
        </w:rPr>
        <w:t xml:space="preserve"> </w:t>
      </w:r>
      <w:proofErr w:type="spellStart"/>
      <w:r w:rsidRPr="00EE0A8C">
        <w:rPr>
          <w:sz w:val="20"/>
          <w:szCs w:val="20"/>
        </w:rPr>
        <w:t>to</w:t>
      </w:r>
      <w:proofErr w:type="spellEnd"/>
      <w:r w:rsidRPr="00EE0A8C">
        <w:rPr>
          <w:sz w:val="20"/>
          <w:szCs w:val="20"/>
        </w:rPr>
        <w:t xml:space="preserve"> </w:t>
      </w:r>
      <w:proofErr w:type="spellStart"/>
      <w:r w:rsidRPr="00EE0A8C">
        <w:rPr>
          <w:sz w:val="20"/>
          <w:szCs w:val="20"/>
        </w:rPr>
        <w:t>identify</w:t>
      </w:r>
      <w:proofErr w:type="spellEnd"/>
      <w:r w:rsidRPr="00EE0A8C">
        <w:rPr>
          <w:sz w:val="20"/>
          <w:szCs w:val="20"/>
        </w:rPr>
        <w:t xml:space="preserve"> </w:t>
      </w:r>
      <w:proofErr w:type="spellStart"/>
      <w:r w:rsidRPr="00EE0A8C">
        <w:rPr>
          <w:sz w:val="20"/>
          <w:szCs w:val="20"/>
        </w:rPr>
        <w:t>and</w:t>
      </w:r>
      <w:proofErr w:type="spellEnd"/>
      <w:r w:rsidRPr="00EE0A8C">
        <w:rPr>
          <w:sz w:val="20"/>
          <w:szCs w:val="20"/>
        </w:rPr>
        <w:t xml:space="preserve"> </w:t>
      </w:r>
      <w:proofErr w:type="spellStart"/>
      <w:r w:rsidRPr="00EE0A8C">
        <w:rPr>
          <w:sz w:val="20"/>
          <w:szCs w:val="20"/>
        </w:rPr>
        <w:t>analyze</w:t>
      </w:r>
      <w:proofErr w:type="spellEnd"/>
      <w:r w:rsidRPr="00EE0A8C">
        <w:rPr>
          <w:sz w:val="20"/>
          <w:szCs w:val="20"/>
        </w:rPr>
        <w:t xml:space="preserve"> </w:t>
      </w:r>
      <w:proofErr w:type="spellStart"/>
      <w:r w:rsidRPr="00EE0A8C">
        <w:rPr>
          <w:sz w:val="20"/>
          <w:szCs w:val="20"/>
        </w:rPr>
        <w:t>how</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application</w:t>
      </w:r>
      <w:proofErr w:type="spellEnd"/>
      <w:r w:rsidRPr="00EE0A8C">
        <w:rPr>
          <w:sz w:val="20"/>
          <w:szCs w:val="20"/>
        </w:rPr>
        <w:t xml:space="preserve">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this</w:t>
      </w:r>
      <w:proofErr w:type="spellEnd"/>
      <w:r w:rsidRPr="00EE0A8C">
        <w:rPr>
          <w:sz w:val="20"/>
          <w:szCs w:val="20"/>
        </w:rPr>
        <w:t xml:space="preserve"> UEPS </w:t>
      </w:r>
      <w:proofErr w:type="spellStart"/>
      <w:r w:rsidRPr="00EE0A8C">
        <w:rPr>
          <w:sz w:val="20"/>
          <w:szCs w:val="20"/>
        </w:rPr>
        <w:t>can</w:t>
      </w:r>
      <w:proofErr w:type="spellEnd"/>
      <w:r w:rsidRPr="00EE0A8C">
        <w:rPr>
          <w:sz w:val="20"/>
          <w:szCs w:val="20"/>
        </w:rPr>
        <w:t xml:space="preserve"> </w:t>
      </w:r>
      <w:proofErr w:type="spellStart"/>
      <w:r w:rsidRPr="00EE0A8C">
        <w:rPr>
          <w:sz w:val="20"/>
          <w:szCs w:val="20"/>
        </w:rPr>
        <w:t>contribute</w:t>
      </w:r>
      <w:proofErr w:type="spellEnd"/>
      <w:r w:rsidRPr="00EE0A8C">
        <w:rPr>
          <w:sz w:val="20"/>
          <w:szCs w:val="20"/>
        </w:rPr>
        <w:t xml:space="preserve"> </w:t>
      </w:r>
      <w:proofErr w:type="spellStart"/>
      <w:r w:rsidRPr="00EE0A8C">
        <w:rPr>
          <w:sz w:val="20"/>
          <w:szCs w:val="20"/>
        </w:rPr>
        <w:t>to</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significant</w:t>
      </w:r>
      <w:proofErr w:type="spellEnd"/>
      <w:r w:rsidRPr="00EE0A8C">
        <w:rPr>
          <w:sz w:val="20"/>
          <w:szCs w:val="20"/>
        </w:rPr>
        <w:t xml:space="preserve"> </w:t>
      </w:r>
      <w:proofErr w:type="spellStart"/>
      <w:r w:rsidRPr="00EE0A8C">
        <w:rPr>
          <w:sz w:val="20"/>
          <w:szCs w:val="20"/>
        </w:rPr>
        <w:t>learning</w:t>
      </w:r>
      <w:proofErr w:type="spellEnd"/>
      <w:r w:rsidRPr="00EE0A8C">
        <w:rPr>
          <w:sz w:val="20"/>
          <w:szCs w:val="20"/>
        </w:rPr>
        <w:t xml:space="preserve">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concepts</w:t>
      </w:r>
      <w:proofErr w:type="spellEnd"/>
      <w:r w:rsidRPr="00EE0A8C">
        <w:rPr>
          <w:sz w:val="20"/>
          <w:szCs w:val="20"/>
        </w:rPr>
        <w:t xml:space="preserve"> </w:t>
      </w:r>
      <w:proofErr w:type="spellStart"/>
      <w:r w:rsidRPr="00EE0A8C">
        <w:rPr>
          <w:sz w:val="20"/>
          <w:szCs w:val="20"/>
        </w:rPr>
        <w:t>related</w:t>
      </w:r>
      <w:proofErr w:type="spellEnd"/>
      <w:r w:rsidRPr="00EE0A8C">
        <w:rPr>
          <w:sz w:val="20"/>
          <w:szCs w:val="20"/>
        </w:rPr>
        <w:t xml:space="preserve"> </w:t>
      </w:r>
      <w:proofErr w:type="spellStart"/>
      <w:r w:rsidRPr="00EE0A8C">
        <w:rPr>
          <w:sz w:val="20"/>
          <w:szCs w:val="20"/>
        </w:rPr>
        <w:t>to</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Standard Model. In </w:t>
      </w:r>
      <w:proofErr w:type="spellStart"/>
      <w:r w:rsidRPr="00EE0A8C">
        <w:rPr>
          <w:sz w:val="20"/>
          <w:szCs w:val="20"/>
        </w:rPr>
        <w:t>order</w:t>
      </w:r>
      <w:proofErr w:type="spellEnd"/>
      <w:r w:rsidRPr="00EE0A8C">
        <w:rPr>
          <w:sz w:val="20"/>
          <w:szCs w:val="20"/>
        </w:rPr>
        <w:t xml:space="preserve"> </w:t>
      </w:r>
      <w:proofErr w:type="spellStart"/>
      <w:r w:rsidRPr="00EE0A8C">
        <w:rPr>
          <w:sz w:val="20"/>
          <w:szCs w:val="20"/>
        </w:rPr>
        <w:t>to</w:t>
      </w:r>
      <w:proofErr w:type="spellEnd"/>
      <w:r w:rsidRPr="00EE0A8C">
        <w:rPr>
          <w:sz w:val="20"/>
          <w:szCs w:val="20"/>
        </w:rPr>
        <w:t xml:space="preserve"> </w:t>
      </w:r>
      <w:proofErr w:type="spellStart"/>
      <w:r w:rsidRPr="00EE0A8C">
        <w:rPr>
          <w:sz w:val="20"/>
          <w:szCs w:val="20"/>
        </w:rPr>
        <w:t>achieve</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proposed</w:t>
      </w:r>
      <w:proofErr w:type="spellEnd"/>
      <w:r w:rsidRPr="00EE0A8C">
        <w:rPr>
          <w:sz w:val="20"/>
          <w:szCs w:val="20"/>
        </w:rPr>
        <w:t xml:space="preserve"> </w:t>
      </w:r>
      <w:proofErr w:type="spellStart"/>
      <w:r w:rsidRPr="00EE0A8C">
        <w:rPr>
          <w:sz w:val="20"/>
          <w:szCs w:val="20"/>
        </w:rPr>
        <w:t>objective</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following</w:t>
      </w:r>
      <w:proofErr w:type="spellEnd"/>
      <w:r w:rsidRPr="00EE0A8C">
        <w:rPr>
          <w:sz w:val="20"/>
          <w:szCs w:val="20"/>
        </w:rPr>
        <w:t xml:space="preserve"> data </w:t>
      </w:r>
      <w:proofErr w:type="spellStart"/>
      <w:r w:rsidRPr="00EE0A8C">
        <w:rPr>
          <w:sz w:val="20"/>
          <w:szCs w:val="20"/>
        </w:rPr>
        <w:t>production</w:t>
      </w:r>
      <w:proofErr w:type="spellEnd"/>
      <w:r w:rsidRPr="00EE0A8C">
        <w:rPr>
          <w:sz w:val="20"/>
          <w:szCs w:val="20"/>
        </w:rPr>
        <w:t xml:space="preserve"> </w:t>
      </w:r>
      <w:proofErr w:type="spellStart"/>
      <w:r w:rsidRPr="00EE0A8C">
        <w:rPr>
          <w:sz w:val="20"/>
          <w:szCs w:val="20"/>
        </w:rPr>
        <w:t>and</w:t>
      </w:r>
      <w:proofErr w:type="spellEnd"/>
      <w:r w:rsidRPr="00EE0A8C">
        <w:rPr>
          <w:sz w:val="20"/>
          <w:szCs w:val="20"/>
        </w:rPr>
        <w:t xml:space="preserve"> </w:t>
      </w:r>
      <w:proofErr w:type="spellStart"/>
      <w:r w:rsidRPr="00EE0A8C">
        <w:rPr>
          <w:sz w:val="20"/>
          <w:szCs w:val="20"/>
        </w:rPr>
        <w:t>analysis</w:t>
      </w:r>
      <w:proofErr w:type="spellEnd"/>
      <w:r w:rsidRPr="00EE0A8C">
        <w:rPr>
          <w:sz w:val="20"/>
          <w:szCs w:val="20"/>
        </w:rPr>
        <w:t xml:space="preserve"> </w:t>
      </w:r>
      <w:proofErr w:type="spellStart"/>
      <w:r w:rsidRPr="00EE0A8C">
        <w:rPr>
          <w:sz w:val="20"/>
          <w:szCs w:val="20"/>
        </w:rPr>
        <w:t>instruments</w:t>
      </w:r>
      <w:proofErr w:type="spellEnd"/>
      <w:r w:rsidRPr="00EE0A8C">
        <w:rPr>
          <w:sz w:val="20"/>
          <w:szCs w:val="20"/>
        </w:rPr>
        <w:t xml:space="preserve"> </w:t>
      </w:r>
      <w:proofErr w:type="spellStart"/>
      <w:r w:rsidRPr="00EE0A8C">
        <w:rPr>
          <w:sz w:val="20"/>
          <w:szCs w:val="20"/>
        </w:rPr>
        <w:t>were</w:t>
      </w:r>
      <w:proofErr w:type="spellEnd"/>
      <w:r w:rsidRPr="00EE0A8C">
        <w:rPr>
          <w:sz w:val="20"/>
          <w:szCs w:val="20"/>
        </w:rPr>
        <w:t xml:space="preserve"> </w:t>
      </w:r>
      <w:proofErr w:type="spellStart"/>
      <w:r w:rsidRPr="00EE0A8C">
        <w:rPr>
          <w:sz w:val="20"/>
          <w:szCs w:val="20"/>
        </w:rPr>
        <w:t>used</w:t>
      </w:r>
      <w:proofErr w:type="spellEnd"/>
      <w:r w:rsidRPr="00EE0A8C">
        <w:rPr>
          <w:sz w:val="20"/>
          <w:szCs w:val="20"/>
        </w:rPr>
        <w:t xml:space="preserve">: individual </w:t>
      </w:r>
      <w:proofErr w:type="spellStart"/>
      <w:r w:rsidRPr="00EE0A8C">
        <w:rPr>
          <w:sz w:val="20"/>
          <w:szCs w:val="20"/>
        </w:rPr>
        <w:t>questionnaire</w:t>
      </w:r>
      <w:proofErr w:type="spellEnd"/>
      <w:r w:rsidRPr="00EE0A8C">
        <w:rPr>
          <w:sz w:val="20"/>
          <w:szCs w:val="20"/>
        </w:rPr>
        <w:t xml:space="preserve"> </w:t>
      </w:r>
      <w:proofErr w:type="spellStart"/>
      <w:r w:rsidRPr="00EE0A8C">
        <w:rPr>
          <w:sz w:val="20"/>
          <w:szCs w:val="20"/>
        </w:rPr>
        <w:t>to</w:t>
      </w:r>
      <w:proofErr w:type="spellEnd"/>
      <w:r w:rsidRPr="00EE0A8C">
        <w:rPr>
          <w:sz w:val="20"/>
          <w:szCs w:val="20"/>
        </w:rPr>
        <w:t xml:space="preserve"> </w:t>
      </w:r>
      <w:proofErr w:type="spellStart"/>
      <w:r w:rsidRPr="00EE0A8C">
        <w:rPr>
          <w:sz w:val="20"/>
          <w:szCs w:val="20"/>
        </w:rPr>
        <w:t>identify</w:t>
      </w:r>
      <w:proofErr w:type="spellEnd"/>
      <w:r w:rsidRPr="00EE0A8C">
        <w:rPr>
          <w:sz w:val="20"/>
          <w:szCs w:val="20"/>
        </w:rPr>
        <w:t xml:space="preserve"> </w:t>
      </w:r>
      <w:proofErr w:type="spellStart"/>
      <w:r w:rsidRPr="00EE0A8C">
        <w:rPr>
          <w:sz w:val="20"/>
          <w:szCs w:val="20"/>
        </w:rPr>
        <w:t>students</w:t>
      </w:r>
      <w:proofErr w:type="spellEnd"/>
      <w:r w:rsidRPr="00EE0A8C">
        <w:rPr>
          <w:sz w:val="20"/>
          <w:szCs w:val="20"/>
        </w:rPr>
        <w:t xml:space="preserve">' prior </w:t>
      </w:r>
      <w:proofErr w:type="spellStart"/>
      <w:r w:rsidRPr="00EE0A8C">
        <w:rPr>
          <w:sz w:val="20"/>
          <w:szCs w:val="20"/>
        </w:rPr>
        <w:t>knowledge</w:t>
      </w:r>
      <w:proofErr w:type="spellEnd"/>
      <w:r w:rsidRPr="00EE0A8C">
        <w:rPr>
          <w:sz w:val="20"/>
          <w:szCs w:val="20"/>
        </w:rPr>
        <w:t xml:space="preserve"> </w:t>
      </w:r>
      <w:proofErr w:type="spellStart"/>
      <w:r w:rsidRPr="00EE0A8C">
        <w:rPr>
          <w:sz w:val="20"/>
          <w:szCs w:val="20"/>
        </w:rPr>
        <w:t>and</w:t>
      </w:r>
      <w:proofErr w:type="spellEnd"/>
      <w:r w:rsidRPr="00EE0A8C">
        <w:rPr>
          <w:sz w:val="20"/>
          <w:szCs w:val="20"/>
        </w:rPr>
        <w:t xml:space="preserve"> conceptual </w:t>
      </w:r>
      <w:proofErr w:type="spellStart"/>
      <w:r w:rsidRPr="00EE0A8C">
        <w:rPr>
          <w:sz w:val="20"/>
          <w:szCs w:val="20"/>
        </w:rPr>
        <w:t>maps</w:t>
      </w:r>
      <w:proofErr w:type="spellEnd"/>
      <w:r w:rsidRPr="00EE0A8C">
        <w:rPr>
          <w:sz w:val="20"/>
          <w:szCs w:val="20"/>
        </w:rPr>
        <w:t xml:space="preserve"> </w:t>
      </w:r>
      <w:proofErr w:type="spellStart"/>
      <w:r w:rsidRPr="00EE0A8C">
        <w:rPr>
          <w:sz w:val="20"/>
          <w:szCs w:val="20"/>
        </w:rPr>
        <w:t>constructed</w:t>
      </w:r>
      <w:proofErr w:type="spellEnd"/>
      <w:r w:rsidRPr="00EE0A8C">
        <w:rPr>
          <w:sz w:val="20"/>
          <w:szCs w:val="20"/>
        </w:rPr>
        <w:t xml:space="preserve"> </w:t>
      </w:r>
      <w:proofErr w:type="spellStart"/>
      <w:r w:rsidRPr="00EE0A8C">
        <w:rPr>
          <w:sz w:val="20"/>
          <w:szCs w:val="20"/>
        </w:rPr>
        <w:t>by</w:t>
      </w:r>
      <w:proofErr w:type="spellEnd"/>
      <w:r w:rsidRPr="00EE0A8C">
        <w:rPr>
          <w:sz w:val="20"/>
          <w:szCs w:val="20"/>
        </w:rPr>
        <w:t xml:space="preserve"> </w:t>
      </w:r>
      <w:proofErr w:type="spellStart"/>
      <w:r w:rsidRPr="00EE0A8C">
        <w:rPr>
          <w:sz w:val="20"/>
          <w:szCs w:val="20"/>
        </w:rPr>
        <w:t>students</w:t>
      </w:r>
      <w:proofErr w:type="spellEnd"/>
      <w:r w:rsidRPr="00EE0A8C">
        <w:rPr>
          <w:sz w:val="20"/>
          <w:szCs w:val="20"/>
        </w:rPr>
        <w:t xml:space="preserve"> as </w:t>
      </w:r>
      <w:proofErr w:type="spellStart"/>
      <w:r w:rsidRPr="00EE0A8C">
        <w:rPr>
          <w:sz w:val="20"/>
          <w:szCs w:val="20"/>
        </w:rPr>
        <w:t>an</w:t>
      </w:r>
      <w:proofErr w:type="spellEnd"/>
      <w:r w:rsidRPr="00EE0A8C">
        <w:rPr>
          <w:sz w:val="20"/>
          <w:szCs w:val="20"/>
        </w:rPr>
        <w:t xml:space="preserve"> </w:t>
      </w:r>
      <w:proofErr w:type="spellStart"/>
      <w:r w:rsidRPr="00EE0A8C">
        <w:rPr>
          <w:sz w:val="20"/>
          <w:szCs w:val="20"/>
        </w:rPr>
        <w:t>evaluation</w:t>
      </w:r>
      <w:proofErr w:type="spellEnd"/>
      <w:r w:rsidRPr="00EE0A8C">
        <w:rPr>
          <w:sz w:val="20"/>
          <w:szCs w:val="20"/>
        </w:rPr>
        <w:t xml:space="preserve"> </w:t>
      </w:r>
      <w:proofErr w:type="spellStart"/>
      <w:r w:rsidRPr="00EE0A8C">
        <w:rPr>
          <w:sz w:val="20"/>
          <w:szCs w:val="20"/>
        </w:rPr>
        <w:t>method</w:t>
      </w:r>
      <w:proofErr w:type="spellEnd"/>
      <w:r w:rsidRPr="00EE0A8C">
        <w:rPr>
          <w:sz w:val="20"/>
          <w:szCs w:val="20"/>
        </w:rPr>
        <w:t xml:space="preserve">. </w:t>
      </w:r>
      <w:proofErr w:type="spellStart"/>
      <w:r w:rsidRPr="00EE0A8C">
        <w:rPr>
          <w:sz w:val="20"/>
          <w:szCs w:val="20"/>
        </w:rPr>
        <w:t>From</w:t>
      </w:r>
      <w:proofErr w:type="spellEnd"/>
      <w:r w:rsidRPr="00EE0A8C">
        <w:rPr>
          <w:sz w:val="20"/>
          <w:szCs w:val="20"/>
        </w:rPr>
        <w:t xml:space="preserve"> </w:t>
      </w:r>
      <w:proofErr w:type="spellStart"/>
      <w:r w:rsidRPr="00EE0A8C">
        <w:rPr>
          <w:sz w:val="20"/>
          <w:szCs w:val="20"/>
        </w:rPr>
        <w:t>this</w:t>
      </w:r>
      <w:proofErr w:type="spellEnd"/>
      <w:r w:rsidRPr="00EE0A8C">
        <w:rPr>
          <w:sz w:val="20"/>
          <w:szCs w:val="20"/>
        </w:rPr>
        <w:t xml:space="preserve"> </w:t>
      </w:r>
      <w:proofErr w:type="spellStart"/>
      <w:r w:rsidRPr="00EE0A8C">
        <w:rPr>
          <w:sz w:val="20"/>
          <w:szCs w:val="20"/>
        </w:rPr>
        <w:t>analysis</w:t>
      </w:r>
      <w:proofErr w:type="spellEnd"/>
      <w:r w:rsidRPr="00EE0A8C">
        <w:rPr>
          <w:sz w:val="20"/>
          <w:szCs w:val="20"/>
        </w:rPr>
        <w:t xml:space="preserve">, </w:t>
      </w:r>
      <w:proofErr w:type="spellStart"/>
      <w:r w:rsidRPr="00EE0A8C">
        <w:rPr>
          <w:sz w:val="20"/>
          <w:szCs w:val="20"/>
        </w:rPr>
        <w:t>evidence</w:t>
      </w:r>
      <w:proofErr w:type="spellEnd"/>
      <w:r w:rsidRPr="00EE0A8C">
        <w:rPr>
          <w:sz w:val="20"/>
          <w:szCs w:val="20"/>
        </w:rPr>
        <w:t xml:space="preserve">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significant</w:t>
      </w:r>
      <w:proofErr w:type="spellEnd"/>
      <w:r w:rsidRPr="00EE0A8C">
        <w:rPr>
          <w:sz w:val="20"/>
          <w:szCs w:val="20"/>
        </w:rPr>
        <w:t xml:space="preserve"> </w:t>
      </w:r>
      <w:proofErr w:type="spellStart"/>
      <w:r w:rsidRPr="00EE0A8C">
        <w:rPr>
          <w:sz w:val="20"/>
          <w:szCs w:val="20"/>
        </w:rPr>
        <w:t>learning</w:t>
      </w:r>
      <w:proofErr w:type="spellEnd"/>
      <w:r w:rsidRPr="00EE0A8C">
        <w:rPr>
          <w:sz w:val="20"/>
          <w:szCs w:val="20"/>
        </w:rPr>
        <w:t xml:space="preserve">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main</w:t>
      </w:r>
      <w:proofErr w:type="spellEnd"/>
      <w:r w:rsidRPr="00EE0A8C">
        <w:rPr>
          <w:sz w:val="20"/>
          <w:szCs w:val="20"/>
        </w:rPr>
        <w:t xml:space="preserve"> </w:t>
      </w:r>
      <w:proofErr w:type="spellStart"/>
      <w:r w:rsidRPr="00EE0A8C">
        <w:rPr>
          <w:sz w:val="20"/>
          <w:szCs w:val="20"/>
        </w:rPr>
        <w:t>concepts</w:t>
      </w:r>
      <w:proofErr w:type="spellEnd"/>
      <w:r w:rsidRPr="00EE0A8C">
        <w:rPr>
          <w:sz w:val="20"/>
          <w:szCs w:val="20"/>
        </w:rPr>
        <w:t xml:space="preserve"> </w:t>
      </w:r>
      <w:proofErr w:type="spellStart"/>
      <w:r w:rsidRPr="00EE0A8C">
        <w:rPr>
          <w:sz w:val="20"/>
          <w:szCs w:val="20"/>
        </w:rPr>
        <w:t>involved</w:t>
      </w:r>
      <w:proofErr w:type="spellEnd"/>
      <w:r w:rsidRPr="00EE0A8C">
        <w:rPr>
          <w:sz w:val="20"/>
          <w:szCs w:val="20"/>
        </w:rPr>
        <w:t xml:space="preserve"> </w:t>
      </w:r>
      <w:proofErr w:type="spellStart"/>
      <w:r w:rsidRPr="00EE0A8C">
        <w:rPr>
          <w:sz w:val="20"/>
          <w:szCs w:val="20"/>
        </w:rPr>
        <w:t>was</w:t>
      </w:r>
      <w:proofErr w:type="spellEnd"/>
      <w:r w:rsidRPr="00EE0A8C">
        <w:rPr>
          <w:sz w:val="20"/>
          <w:szCs w:val="20"/>
        </w:rPr>
        <w:t xml:space="preserve"> </w:t>
      </w:r>
      <w:proofErr w:type="spellStart"/>
      <w:r w:rsidRPr="00EE0A8C">
        <w:rPr>
          <w:sz w:val="20"/>
          <w:szCs w:val="20"/>
        </w:rPr>
        <w:t>obtained</w:t>
      </w:r>
      <w:proofErr w:type="spellEnd"/>
      <w:r w:rsidRPr="00EE0A8C">
        <w:rPr>
          <w:sz w:val="20"/>
          <w:szCs w:val="20"/>
        </w:rPr>
        <w:t xml:space="preserve">. It </w:t>
      </w:r>
      <w:proofErr w:type="spellStart"/>
      <w:r w:rsidRPr="00EE0A8C">
        <w:rPr>
          <w:sz w:val="20"/>
          <w:szCs w:val="20"/>
        </w:rPr>
        <w:t>was</w:t>
      </w:r>
      <w:proofErr w:type="spellEnd"/>
      <w:r w:rsidRPr="00EE0A8C">
        <w:rPr>
          <w:sz w:val="20"/>
          <w:szCs w:val="20"/>
        </w:rPr>
        <w:t xml:space="preserve"> </w:t>
      </w:r>
      <w:proofErr w:type="spellStart"/>
      <w:r w:rsidRPr="00EE0A8C">
        <w:rPr>
          <w:sz w:val="20"/>
          <w:szCs w:val="20"/>
        </w:rPr>
        <w:t>also</w:t>
      </w:r>
      <w:proofErr w:type="spellEnd"/>
      <w:r w:rsidRPr="00EE0A8C">
        <w:rPr>
          <w:sz w:val="20"/>
          <w:szCs w:val="20"/>
        </w:rPr>
        <w:t xml:space="preserve"> </w:t>
      </w:r>
      <w:proofErr w:type="spellStart"/>
      <w:r w:rsidRPr="00EE0A8C">
        <w:rPr>
          <w:sz w:val="20"/>
          <w:szCs w:val="20"/>
        </w:rPr>
        <w:t>possible</w:t>
      </w:r>
      <w:proofErr w:type="spellEnd"/>
      <w:r w:rsidRPr="00EE0A8C">
        <w:rPr>
          <w:sz w:val="20"/>
          <w:szCs w:val="20"/>
        </w:rPr>
        <w:t xml:space="preserve"> </w:t>
      </w:r>
      <w:proofErr w:type="spellStart"/>
      <w:r w:rsidRPr="00EE0A8C">
        <w:rPr>
          <w:sz w:val="20"/>
          <w:szCs w:val="20"/>
        </w:rPr>
        <w:t>to</w:t>
      </w:r>
      <w:proofErr w:type="spellEnd"/>
      <w:r w:rsidRPr="00EE0A8C">
        <w:rPr>
          <w:sz w:val="20"/>
          <w:szCs w:val="20"/>
        </w:rPr>
        <w:t xml:space="preserve"> observe </w:t>
      </w:r>
      <w:proofErr w:type="spellStart"/>
      <w:r w:rsidRPr="00EE0A8C">
        <w:rPr>
          <w:sz w:val="20"/>
          <w:szCs w:val="20"/>
        </w:rPr>
        <w:t>that</w:t>
      </w:r>
      <w:proofErr w:type="spellEnd"/>
      <w:r w:rsidRPr="00EE0A8C">
        <w:rPr>
          <w:sz w:val="20"/>
          <w:szCs w:val="20"/>
        </w:rPr>
        <w:t xml:space="preserve"> </w:t>
      </w:r>
      <w:proofErr w:type="spellStart"/>
      <w:r w:rsidRPr="00EE0A8C">
        <w:rPr>
          <w:sz w:val="20"/>
          <w:szCs w:val="20"/>
        </w:rPr>
        <w:t>most</w:t>
      </w:r>
      <w:proofErr w:type="spellEnd"/>
      <w:r w:rsidRPr="00EE0A8C">
        <w:rPr>
          <w:sz w:val="20"/>
          <w:szCs w:val="20"/>
        </w:rPr>
        <w:t xml:space="preserve"> </w:t>
      </w:r>
      <w:proofErr w:type="spellStart"/>
      <w:r w:rsidRPr="00EE0A8C">
        <w:rPr>
          <w:sz w:val="20"/>
          <w:szCs w:val="20"/>
        </w:rPr>
        <w:t>students</w:t>
      </w:r>
      <w:proofErr w:type="spellEnd"/>
      <w:r w:rsidRPr="00EE0A8C">
        <w:rPr>
          <w:sz w:val="20"/>
          <w:szCs w:val="20"/>
        </w:rPr>
        <w:t xml:space="preserve"> </w:t>
      </w:r>
      <w:proofErr w:type="spellStart"/>
      <w:r w:rsidRPr="00EE0A8C">
        <w:rPr>
          <w:sz w:val="20"/>
          <w:szCs w:val="20"/>
        </w:rPr>
        <w:t>were</w:t>
      </w:r>
      <w:proofErr w:type="spellEnd"/>
      <w:r w:rsidRPr="00EE0A8C">
        <w:rPr>
          <w:sz w:val="20"/>
          <w:szCs w:val="20"/>
        </w:rPr>
        <w:t xml:space="preserve"> </w:t>
      </w:r>
      <w:proofErr w:type="spellStart"/>
      <w:r w:rsidRPr="00EE0A8C">
        <w:rPr>
          <w:sz w:val="20"/>
          <w:szCs w:val="20"/>
        </w:rPr>
        <w:t>curious</w:t>
      </w:r>
      <w:proofErr w:type="spellEnd"/>
      <w:r w:rsidRPr="00EE0A8C">
        <w:rPr>
          <w:sz w:val="20"/>
          <w:szCs w:val="20"/>
        </w:rPr>
        <w:t xml:space="preserve"> </w:t>
      </w:r>
      <w:proofErr w:type="spellStart"/>
      <w:r w:rsidRPr="00EE0A8C">
        <w:rPr>
          <w:sz w:val="20"/>
          <w:szCs w:val="20"/>
        </w:rPr>
        <w:t>and</w:t>
      </w:r>
      <w:proofErr w:type="spellEnd"/>
      <w:r w:rsidRPr="00EE0A8C">
        <w:rPr>
          <w:sz w:val="20"/>
          <w:szCs w:val="20"/>
        </w:rPr>
        <w:t xml:space="preserve"> </w:t>
      </w:r>
      <w:proofErr w:type="spellStart"/>
      <w:r w:rsidRPr="00EE0A8C">
        <w:rPr>
          <w:sz w:val="20"/>
          <w:szCs w:val="20"/>
        </w:rPr>
        <w:t>motivated</w:t>
      </w:r>
      <w:proofErr w:type="spellEnd"/>
      <w:r w:rsidRPr="00EE0A8C">
        <w:rPr>
          <w:sz w:val="20"/>
          <w:szCs w:val="20"/>
        </w:rPr>
        <w:t xml:space="preserve"> in </w:t>
      </w:r>
      <w:proofErr w:type="spellStart"/>
      <w:r w:rsidRPr="00EE0A8C">
        <w:rPr>
          <w:sz w:val="20"/>
          <w:szCs w:val="20"/>
        </w:rPr>
        <w:t>relation</w:t>
      </w:r>
      <w:proofErr w:type="spellEnd"/>
      <w:r w:rsidRPr="00EE0A8C">
        <w:rPr>
          <w:sz w:val="20"/>
          <w:szCs w:val="20"/>
        </w:rPr>
        <w:t xml:space="preserve"> </w:t>
      </w:r>
      <w:proofErr w:type="spellStart"/>
      <w:r w:rsidRPr="00EE0A8C">
        <w:rPr>
          <w:sz w:val="20"/>
          <w:szCs w:val="20"/>
        </w:rPr>
        <w:t>to</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study</w:t>
      </w:r>
      <w:proofErr w:type="spellEnd"/>
      <w:r w:rsidRPr="00EE0A8C">
        <w:rPr>
          <w:sz w:val="20"/>
          <w:szCs w:val="20"/>
        </w:rPr>
        <w:t xml:space="preserve">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standard model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elementary</w:t>
      </w:r>
      <w:proofErr w:type="spellEnd"/>
      <w:r w:rsidRPr="00EE0A8C">
        <w:rPr>
          <w:sz w:val="20"/>
          <w:szCs w:val="20"/>
        </w:rPr>
        <w:t xml:space="preserve"> </w:t>
      </w:r>
      <w:proofErr w:type="spellStart"/>
      <w:r w:rsidRPr="00EE0A8C">
        <w:rPr>
          <w:sz w:val="20"/>
          <w:szCs w:val="20"/>
        </w:rPr>
        <w:t>particles</w:t>
      </w:r>
      <w:proofErr w:type="spellEnd"/>
      <w:r w:rsidRPr="00EE0A8C">
        <w:rPr>
          <w:sz w:val="20"/>
          <w:szCs w:val="20"/>
        </w:rPr>
        <w:t xml:space="preserve"> </w:t>
      </w:r>
      <w:proofErr w:type="spellStart"/>
      <w:r w:rsidRPr="00EE0A8C">
        <w:rPr>
          <w:sz w:val="20"/>
          <w:szCs w:val="20"/>
        </w:rPr>
        <w:t>from</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use </w:t>
      </w:r>
      <w:proofErr w:type="spellStart"/>
      <w:r w:rsidRPr="00EE0A8C">
        <w:rPr>
          <w:sz w:val="20"/>
          <w:szCs w:val="20"/>
        </w:rPr>
        <w:t>of</w:t>
      </w:r>
      <w:proofErr w:type="spellEnd"/>
      <w:r w:rsidRPr="00EE0A8C">
        <w:rPr>
          <w:sz w:val="20"/>
          <w:szCs w:val="20"/>
        </w:rPr>
        <w:t xml:space="preserve"> </w:t>
      </w:r>
      <w:proofErr w:type="spellStart"/>
      <w:r w:rsidRPr="00EE0A8C">
        <w:rPr>
          <w:sz w:val="20"/>
          <w:szCs w:val="20"/>
        </w:rPr>
        <w:t>illustrations</w:t>
      </w:r>
      <w:proofErr w:type="spellEnd"/>
      <w:r w:rsidRPr="00EE0A8C">
        <w:rPr>
          <w:sz w:val="20"/>
          <w:szCs w:val="20"/>
        </w:rPr>
        <w:t xml:space="preserve"> </w:t>
      </w:r>
      <w:proofErr w:type="spellStart"/>
      <w:r w:rsidRPr="00EE0A8C">
        <w:rPr>
          <w:sz w:val="20"/>
          <w:szCs w:val="20"/>
        </w:rPr>
        <w:t>taken</w:t>
      </w:r>
      <w:proofErr w:type="spellEnd"/>
      <w:r w:rsidRPr="00EE0A8C">
        <w:rPr>
          <w:sz w:val="20"/>
          <w:szCs w:val="20"/>
        </w:rPr>
        <w:t xml:space="preserve"> </w:t>
      </w:r>
      <w:proofErr w:type="spellStart"/>
      <w:r w:rsidRPr="00EE0A8C">
        <w:rPr>
          <w:sz w:val="20"/>
          <w:szCs w:val="20"/>
        </w:rPr>
        <w:t>from</w:t>
      </w:r>
      <w:proofErr w:type="spellEnd"/>
      <w:r w:rsidRPr="00EE0A8C">
        <w:rPr>
          <w:sz w:val="20"/>
          <w:szCs w:val="20"/>
        </w:rPr>
        <w:t xml:space="preserve"> </w:t>
      </w:r>
      <w:proofErr w:type="spellStart"/>
      <w:r w:rsidRPr="00EE0A8C">
        <w:rPr>
          <w:sz w:val="20"/>
          <w:szCs w:val="20"/>
        </w:rPr>
        <w:t>the</w:t>
      </w:r>
      <w:proofErr w:type="spellEnd"/>
      <w:r w:rsidRPr="00EE0A8C">
        <w:rPr>
          <w:sz w:val="20"/>
          <w:szCs w:val="20"/>
        </w:rPr>
        <w:t xml:space="preserve"> </w:t>
      </w:r>
      <w:proofErr w:type="spellStart"/>
      <w:r w:rsidRPr="00EE0A8C">
        <w:rPr>
          <w:sz w:val="20"/>
          <w:szCs w:val="20"/>
        </w:rPr>
        <w:t>work</w:t>
      </w:r>
      <w:proofErr w:type="spellEnd"/>
      <w:r w:rsidRPr="00EE0A8C">
        <w:rPr>
          <w:sz w:val="20"/>
          <w:szCs w:val="20"/>
        </w:rPr>
        <w:t>.</w:t>
      </w:r>
    </w:p>
    <w:p w14:paraId="1ADF00D5" w14:textId="2BAA83B2" w:rsidR="00857D9A" w:rsidRPr="000E794F" w:rsidRDefault="00857D9A" w:rsidP="00495D25">
      <w:pPr>
        <w:jc w:val="both"/>
        <w:rPr>
          <w:sz w:val="20"/>
          <w:szCs w:val="20"/>
        </w:rPr>
      </w:pPr>
      <w:proofErr w:type="spellStart"/>
      <w:r w:rsidRPr="000E794F">
        <w:rPr>
          <w:b/>
          <w:bCs/>
          <w:sz w:val="20"/>
          <w:szCs w:val="20"/>
        </w:rPr>
        <w:t>Key-words</w:t>
      </w:r>
      <w:proofErr w:type="spellEnd"/>
      <w:r w:rsidRPr="000E794F">
        <w:rPr>
          <w:b/>
          <w:bCs/>
          <w:sz w:val="20"/>
          <w:szCs w:val="20"/>
        </w:rPr>
        <w:t>:</w:t>
      </w:r>
      <w:r w:rsidRPr="000E794F">
        <w:rPr>
          <w:sz w:val="20"/>
          <w:szCs w:val="20"/>
        </w:rPr>
        <w:t xml:space="preserve"> </w:t>
      </w:r>
      <w:proofErr w:type="spellStart"/>
      <w:r w:rsidR="00CD3D9C" w:rsidRPr="000E794F">
        <w:rPr>
          <w:sz w:val="20"/>
          <w:szCs w:val="20"/>
        </w:rPr>
        <w:t>Potentially</w:t>
      </w:r>
      <w:proofErr w:type="spellEnd"/>
      <w:r w:rsidR="00CD3D9C" w:rsidRPr="000E794F">
        <w:rPr>
          <w:sz w:val="20"/>
          <w:szCs w:val="20"/>
        </w:rPr>
        <w:t xml:space="preserve"> </w:t>
      </w:r>
      <w:proofErr w:type="spellStart"/>
      <w:r w:rsidR="00CD3D9C" w:rsidRPr="000E794F">
        <w:rPr>
          <w:sz w:val="20"/>
          <w:szCs w:val="20"/>
        </w:rPr>
        <w:t>Meaningful</w:t>
      </w:r>
      <w:proofErr w:type="spellEnd"/>
      <w:r w:rsidR="00CD3D9C" w:rsidRPr="000E794F">
        <w:rPr>
          <w:sz w:val="20"/>
          <w:szCs w:val="20"/>
        </w:rPr>
        <w:t xml:space="preserve"> </w:t>
      </w:r>
      <w:proofErr w:type="spellStart"/>
      <w:r w:rsidR="00CD3D9C" w:rsidRPr="000E794F">
        <w:rPr>
          <w:sz w:val="20"/>
          <w:szCs w:val="20"/>
        </w:rPr>
        <w:t>Teaching</w:t>
      </w:r>
      <w:proofErr w:type="spellEnd"/>
      <w:r w:rsidR="0018540A">
        <w:rPr>
          <w:sz w:val="20"/>
          <w:szCs w:val="20"/>
        </w:rPr>
        <w:t>.</w:t>
      </w:r>
      <w:r w:rsidR="00CD3D9C" w:rsidRPr="000E794F">
        <w:rPr>
          <w:sz w:val="20"/>
          <w:szCs w:val="20"/>
        </w:rPr>
        <w:t xml:space="preserve"> </w:t>
      </w:r>
      <w:proofErr w:type="spellStart"/>
      <w:r w:rsidR="00CD3D9C" w:rsidRPr="000E794F">
        <w:rPr>
          <w:sz w:val="20"/>
          <w:szCs w:val="20"/>
        </w:rPr>
        <w:t>Meaningful</w:t>
      </w:r>
      <w:proofErr w:type="spellEnd"/>
      <w:r w:rsidR="00CD3D9C" w:rsidRPr="000E794F">
        <w:rPr>
          <w:sz w:val="20"/>
          <w:szCs w:val="20"/>
        </w:rPr>
        <w:t xml:space="preserve"> Learning </w:t>
      </w:r>
      <w:proofErr w:type="spellStart"/>
      <w:r w:rsidR="00CD3D9C" w:rsidRPr="000E794F">
        <w:rPr>
          <w:sz w:val="20"/>
          <w:szCs w:val="20"/>
        </w:rPr>
        <w:t>Theory</w:t>
      </w:r>
      <w:proofErr w:type="spellEnd"/>
      <w:r w:rsidR="0018540A">
        <w:rPr>
          <w:sz w:val="20"/>
          <w:szCs w:val="20"/>
        </w:rPr>
        <w:t>.</w:t>
      </w:r>
      <w:r w:rsidR="00CD3D9C" w:rsidRPr="000E794F">
        <w:rPr>
          <w:sz w:val="20"/>
          <w:szCs w:val="20"/>
        </w:rPr>
        <w:t xml:space="preserve"> </w:t>
      </w:r>
      <w:proofErr w:type="spellStart"/>
      <w:r w:rsidR="00CD3D9C" w:rsidRPr="000E794F">
        <w:rPr>
          <w:sz w:val="20"/>
          <w:szCs w:val="20"/>
        </w:rPr>
        <w:t>Physics</w:t>
      </w:r>
      <w:proofErr w:type="spellEnd"/>
      <w:r w:rsidR="00CD3D9C" w:rsidRPr="000E794F">
        <w:rPr>
          <w:sz w:val="20"/>
          <w:szCs w:val="20"/>
        </w:rPr>
        <w:t xml:space="preserve"> </w:t>
      </w:r>
      <w:proofErr w:type="spellStart"/>
      <w:r w:rsidR="00CD3D9C" w:rsidRPr="000E794F">
        <w:rPr>
          <w:sz w:val="20"/>
          <w:szCs w:val="20"/>
        </w:rPr>
        <w:t>Education</w:t>
      </w:r>
      <w:proofErr w:type="spellEnd"/>
      <w:r w:rsidR="00CD3D9C" w:rsidRPr="000E794F">
        <w:rPr>
          <w:sz w:val="20"/>
          <w:szCs w:val="20"/>
        </w:rPr>
        <w:t>.</w:t>
      </w:r>
      <w:r w:rsidR="0018540A">
        <w:rPr>
          <w:sz w:val="20"/>
          <w:szCs w:val="20"/>
        </w:rPr>
        <w:t xml:space="preserve"> </w:t>
      </w:r>
      <w:proofErr w:type="spellStart"/>
      <w:r w:rsidR="0018540A" w:rsidRPr="0018540A">
        <w:rPr>
          <w:sz w:val="20"/>
          <w:szCs w:val="20"/>
        </w:rPr>
        <w:t>Modern</w:t>
      </w:r>
      <w:proofErr w:type="spellEnd"/>
      <w:r w:rsidR="0018540A" w:rsidRPr="0018540A">
        <w:rPr>
          <w:sz w:val="20"/>
          <w:szCs w:val="20"/>
        </w:rPr>
        <w:t xml:space="preserve"> </w:t>
      </w:r>
      <w:proofErr w:type="spellStart"/>
      <w:r w:rsidR="0018540A" w:rsidRPr="0018540A">
        <w:rPr>
          <w:sz w:val="20"/>
          <w:szCs w:val="20"/>
        </w:rPr>
        <w:t>physics</w:t>
      </w:r>
      <w:proofErr w:type="spellEnd"/>
      <w:r w:rsidR="0018540A">
        <w:rPr>
          <w:sz w:val="20"/>
          <w:szCs w:val="20"/>
        </w:rPr>
        <w:t xml:space="preserve">. </w:t>
      </w:r>
    </w:p>
    <w:p w14:paraId="08DA853B" w14:textId="5F94DC8B" w:rsidR="007851ED" w:rsidRDefault="007851ED" w:rsidP="00634EC8">
      <w:pPr>
        <w:spacing w:after="160" w:line="259" w:lineRule="auto"/>
        <w:rPr>
          <w:b/>
          <w:bCs/>
        </w:rPr>
      </w:pPr>
      <w:bookmarkStart w:id="0" w:name="_Toc105360151"/>
    </w:p>
    <w:p w14:paraId="6CDDAA71" w14:textId="0EE0AB1D" w:rsidR="00EE0A8C" w:rsidRDefault="00EE0A8C" w:rsidP="00634EC8">
      <w:pPr>
        <w:spacing w:after="160" w:line="259" w:lineRule="auto"/>
        <w:rPr>
          <w:b/>
          <w:bCs/>
        </w:rPr>
      </w:pPr>
    </w:p>
    <w:p w14:paraId="5C1126F7" w14:textId="1910AABF" w:rsidR="00EE0A8C" w:rsidRDefault="00EE0A8C" w:rsidP="00634EC8">
      <w:pPr>
        <w:spacing w:after="160" w:line="259" w:lineRule="auto"/>
        <w:rPr>
          <w:b/>
          <w:bCs/>
        </w:rPr>
      </w:pPr>
    </w:p>
    <w:p w14:paraId="2CD0A156" w14:textId="087F30BF" w:rsidR="00762E97" w:rsidRPr="00634EC8" w:rsidRDefault="00ED7F81" w:rsidP="00204261">
      <w:pPr>
        <w:spacing w:after="160"/>
        <w:rPr>
          <w:sz w:val="20"/>
          <w:szCs w:val="20"/>
        </w:rPr>
      </w:pPr>
      <w:r>
        <w:rPr>
          <w:b/>
          <w:bCs/>
        </w:rPr>
        <w:lastRenderedPageBreak/>
        <w:t xml:space="preserve">1 </w:t>
      </w:r>
      <w:r w:rsidR="00762E97" w:rsidRPr="00945944">
        <w:rPr>
          <w:b/>
          <w:bCs/>
        </w:rPr>
        <w:t>INTRODUÇÃO</w:t>
      </w:r>
      <w:bookmarkEnd w:id="0"/>
    </w:p>
    <w:p w14:paraId="44F33DA7" w14:textId="0BB1A59B" w:rsidR="00762E97" w:rsidRDefault="00762E97" w:rsidP="00204261"/>
    <w:p w14:paraId="7490FDE2" w14:textId="098DB4DC" w:rsidR="002C1F41" w:rsidRDefault="002C1F41" w:rsidP="00204261">
      <w:pPr>
        <w:ind w:firstLine="680"/>
        <w:jc w:val="both"/>
      </w:pPr>
      <w:r>
        <w:t>A Física é uma das ciências mais antigas</w:t>
      </w:r>
      <w:r w:rsidR="006E7AEC">
        <w:t xml:space="preserve"> de que se tem registro</w:t>
      </w:r>
      <w:r w:rsidR="00945944">
        <w:t>, e</w:t>
      </w:r>
      <w:r>
        <w:t>la possui abrangência notável, que inclui investigações que vão da estrutura molecular até a origem e evolução do Universo.</w:t>
      </w:r>
      <w:r w:rsidR="00113BA4">
        <w:t xml:space="preserve"> Os princípios físicos podem explicar uma vasta quantidade de fenômenos que ocorrem no cotidiano. Portanto, o estudo dessa ciência </w:t>
      </w:r>
      <w:r w:rsidR="00FA2B37">
        <w:t>se mostra de fundamental importância,</w:t>
      </w:r>
      <w:r w:rsidR="00113BA4">
        <w:t xml:space="preserve"> pois coloca os alunos frente </w:t>
      </w:r>
      <w:r w:rsidR="002B6C71">
        <w:t>a</w:t>
      </w:r>
      <w:r w:rsidR="00113BA4">
        <w:t xml:space="preserve"> </w:t>
      </w:r>
      <w:r w:rsidR="006E7AEC">
        <w:t>problemas reais do mundo em que vivem</w:t>
      </w:r>
      <w:r w:rsidR="00113BA4">
        <w:t xml:space="preserve">, </w:t>
      </w:r>
      <w:r w:rsidR="006E7AEC">
        <w:t>problemas estes</w:t>
      </w:r>
      <w:r w:rsidR="00113BA4">
        <w:t>, que</w:t>
      </w:r>
      <w:r w:rsidR="006E7AEC">
        <w:t xml:space="preserve"> podem ser respondidos a partir do estudo das leis físicas a eles relacionadas</w:t>
      </w:r>
      <w:r w:rsidR="00113BA4">
        <w:t>, a</w:t>
      </w:r>
      <w:r w:rsidR="006E7AEC">
        <w:t>uxiliando</w:t>
      </w:r>
      <w:r w:rsidR="00113BA4">
        <w:t xml:space="preserve"> </w:t>
      </w:r>
      <w:r w:rsidR="00934B8B">
        <w:t>n</w:t>
      </w:r>
      <w:r w:rsidR="00113BA4">
        <w:t xml:space="preserve">a compreensão da natureza e nutrindo o gosto pela ciência (AURÉLIO, </w:t>
      </w:r>
      <w:r w:rsidR="002B6C71">
        <w:t>2022).</w:t>
      </w:r>
    </w:p>
    <w:p w14:paraId="096C9900" w14:textId="2EC389B7" w:rsidR="0075696F" w:rsidRDefault="0075696F" w:rsidP="00204261">
      <w:pPr>
        <w:ind w:firstLine="680"/>
        <w:jc w:val="both"/>
      </w:pPr>
      <w:r>
        <w:t xml:space="preserve">A ciência se encontra em constante modificação e aperfeiçoamento ao longo da história, ao longo da história teorias são reformuladas e até mesmo refutadas frente a novas evidências e interpretações dos fenômenos. </w:t>
      </w:r>
      <w:r w:rsidR="00FA2B37">
        <w:t>No âmbito da Física uma mudança significativa</w:t>
      </w:r>
      <w:r>
        <w:t xml:space="preserve"> ocorreu no in</w:t>
      </w:r>
      <w:r w:rsidR="00934B8B">
        <w:t>í</w:t>
      </w:r>
      <w:r>
        <w:t>cio do século XX com o surgimento da chamada Física Moderna. De forma geral</w:t>
      </w:r>
      <w:r w:rsidR="00934B8B">
        <w:t>,</w:t>
      </w:r>
      <w:r>
        <w:t xml:space="preserve"> fazem parte da Física Moderna a Teoria da Relatividade (Restrita e Geral) e a Teoria Quântica. Essas </w:t>
      </w:r>
      <w:r w:rsidR="00945944">
        <w:t>t</w:t>
      </w:r>
      <w:r w:rsidR="00A438E0">
        <w:t>eorias</w:t>
      </w:r>
      <w:r>
        <w:t xml:space="preserve"> </w:t>
      </w:r>
      <w:r w:rsidR="00A438E0">
        <w:t>passaram a se dedicar ao estudo de fenômenos até então desconhecidos pela ciência</w:t>
      </w:r>
      <w:r w:rsidR="00934B8B">
        <w:t>,</w:t>
      </w:r>
      <w:r w:rsidR="00A438E0">
        <w:t xml:space="preserve"> e esses estudos trouxeram diversas mudanças na forma como o ser humano via o Universo e </w:t>
      </w:r>
      <w:r w:rsidR="00934B8B">
        <w:t>várias</w:t>
      </w:r>
      <w:r w:rsidR="00A438E0">
        <w:t xml:space="preserve"> aplicações tecnológicas importantes utilizadas atualmente. </w:t>
      </w:r>
      <w:r>
        <w:t xml:space="preserve"> </w:t>
      </w:r>
    </w:p>
    <w:p w14:paraId="20B88844" w14:textId="21EDE294" w:rsidR="004363DF" w:rsidRDefault="00A438E0" w:rsidP="00204261">
      <w:pPr>
        <w:ind w:firstLine="680"/>
        <w:jc w:val="both"/>
      </w:pPr>
      <w:r>
        <w:t xml:space="preserve">Por mais que o estudo </w:t>
      </w:r>
      <w:r w:rsidR="00C81781">
        <w:t xml:space="preserve">da </w:t>
      </w:r>
      <w:r w:rsidR="00F93A9D">
        <w:t>Teoria</w:t>
      </w:r>
      <w:r w:rsidR="004363DF">
        <w:t xml:space="preserve"> Quântica</w:t>
      </w:r>
      <w:r>
        <w:t xml:space="preserve"> seja importante </w:t>
      </w:r>
      <w:r w:rsidR="00FA2B37">
        <w:t>para um entendimento amplo e crítico do mundo</w:t>
      </w:r>
      <w:r>
        <w:t>, os seus conteúdos</w:t>
      </w:r>
      <w:r w:rsidR="00FA2B37">
        <w:t xml:space="preserve"> muitas vezes são trabalhados de forma superficial, quando não são excluídos das aulas na educação básica. </w:t>
      </w:r>
      <w:bookmarkStart w:id="1" w:name="_Hlk105381500"/>
      <w:proofErr w:type="spellStart"/>
      <w:r w:rsidR="004363DF" w:rsidRPr="002B6C71">
        <w:t>Schittler</w:t>
      </w:r>
      <w:proofErr w:type="spellEnd"/>
      <w:r w:rsidR="00701E84">
        <w:t xml:space="preserve"> e Moreira</w:t>
      </w:r>
      <w:r w:rsidR="004363DF" w:rsidRPr="002B6C71">
        <w:t xml:space="preserve"> </w:t>
      </w:r>
      <w:bookmarkEnd w:id="1"/>
      <w:r w:rsidR="004363DF" w:rsidRPr="002B6C71">
        <w:t>(201</w:t>
      </w:r>
      <w:r w:rsidR="00F07247" w:rsidRPr="002B6C71">
        <w:t>6</w:t>
      </w:r>
      <w:r w:rsidR="004363DF" w:rsidRPr="002B6C71">
        <w:t>)</w:t>
      </w:r>
      <w:r w:rsidR="00FA2B37">
        <w:t xml:space="preserve"> levantam algumas hipóteses sobre</w:t>
      </w:r>
      <w:r w:rsidR="00F04B29">
        <w:t xml:space="preserve"> o porque da escassez de Física Moderna na educação básica, dentre elas estão o despreparo dos professores, a quantidade de conteúdo a ser trabalhada é muito extensa e incompatível com a carga horária de Física e a maioria dos livros didáticos, quando abordam a Física Moderna o fazem de forma superficial. </w:t>
      </w:r>
      <w:r w:rsidR="00365BA2" w:rsidRPr="002B6C71">
        <w:t xml:space="preserve"> </w:t>
      </w:r>
    </w:p>
    <w:p w14:paraId="0C7F0949" w14:textId="2AE873DC" w:rsidR="00B1790A" w:rsidRDefault="00B1790A" w:rsidP="00204261">
      <w:pPr>
        <w:pStyle w:val="Textodecomentrio"/>
        <w:ind w:firstLine="709"/>
        <w:jc w:val="both"/>
        <w:rPr>
          <w:sz w:val="24"/>
          <w:szCs w:val="24"/>
        </w:rPr>
      </w:pPr>
      <w:r w:rsidRPr="006A40E2">
        <w:rPr>
          <w:sz w:val="24"/>
          <w:szCs w:val="24"/>
        </w:rPr>
        <w:t xml:space="preserve">É comum, nas aulas de </w:t>
      </w:r>
      <w:r w:rsidR="00A438E0">
        <w:rPr>
          <w:sz w:val="24"/>
          <w:szCs w:val="24"/>
        </w:rPr>
        <w:t>F</w:t>
      </w:r>
      <w:r w:rsidRPr="006A40E2">
        <w:rPr>
          <w:sz w:val="24"/>
          <w:szCs w:val="24"/>
        </w:rPr>
        <w:t>ísica, os alunos trazerem discussões sobre assuntos que leram ou ouviram</w:t>
      </w:r>
      <w:r w:rsidR="00D72D75">
        <w:rPr>
          <w:sz w:val="24"/>
          <w:szCs w:val="24"/>
        </w:rPr>
        <w:t xml:space="preserve"> falar</w:t>
      </w:r>
      <w:r w:rsidRPr="006A40E2">
        <w:rPr>
          <w:sz w:val="24"/>
          <w:szCs w:val="24"/>
        </w:rPr>
        <w:t xml:space="preserve"> em revistas, jornais e telejornais e que, por serem mais atuais e/ou estarem presentes no seu dia a dia, despertam neles </w:t>
      </w:r>
      <w:r w:rsidR="006E7AEC">
        <w:rPr>
          <w:sz w:val="24"/>
          <w:szCs w:val="24"/>
        </w:rPr>
        <w:t xml:space="preserve">interesse e motivação, o que pode favorecer o processo de aprendizagem. </w:t>
      </w:r>
      <w:r w:rsidRPr="006A40E2">
        <w:rPr>
          <w:sz w:val="24"/>
          <w:szCs w:val="24"/>
        </w:rPr>
        <w:t xml:space="preserve">Portanto, a lacuna provocada por um currículo de </w:t>
      </w:r>
      <w:r w:rsidR="00A438E0">
        <w:rPr>
          <w:sz w:val="24"/>
          <w:szCs w:val="24"/>
        </w:rPr>
        <w:t>F</w:t>
      </w:r>
      <w:r w:rsidRPr="006A40E2">
        <w:rPr>
          <w:sz w:val="24"/>
          <w:szCs w:val="24"/>
        </w:rPr>
        <w:t>ísica desatualizado resulta numa prática pedagógica desvinculada e descontextualizada da realidade do aluno</w:t>
      </w:r>
      <w:r w:rsidR="00376B6B">
        <w:rPr>
          <w:sz w:val="24"/>
          <w:szCs w:val="24"/>
        </w:rPr>
        <w:t>.</w:t>
      </w:r>
      <w:r w:rsidR="006A40E2">
        <w:rPr>
          <w:sz w:val="24"/>
          <w:szCs w:val="24"/>
        </w:rPr>
        <w:t xml:space="preserve"> </w:t>
      </w:r>
    </w:p>
    <w:p w14:paraId="630C9B0F" w14:textId="2920A9DA" w:rsidR="00376B6B" w:rsidRDefault="006E7AEC" w:rsidP="00204261">
      <w:pPr>
        <w:pStyle w:val="Textodecomentrio"/>
        <w:ind w:firstLine="709"/>
        <w:jc w:val="both"/>
        <w:rPr>
          <w:sz w:val="24"/>
          <w:szCs w:val="24"/>
        </w:rPr>
      </w:pPr>
      <w:r>
        <w:rPr>
          <w:sz w:val="24"/>
          <w:szCs w:val="24"/>
        </w:rPr>
        <w:t>Nesse sentido</w:t>
      </w:r>
      <w:r w:rsidR="00092364">
        <w:rPr>
          <w:sz w:val="24"/>
          <w:szCs w:val="24"/>
        </w:rPr>
        <w:t xml:space="preserve">, se </w:t>
      </w:r>
      <w:r>
        <w:rPr>
          <w:sz w:val="24"/>
          <w:szCs w:val="24"/>
        </w:rPr>
        <w:t>faz</w:t>
      </w:r>
      <w:r w:rsidR="00092364">
        <w:rPr>
          <w:sz w:val="24"/>
          <w:szCs w:val="24"/>
        </w:rPr>
        <w:t xml:space="preserve"> necessária a frequente atualização dos conteúdos de Física do </w:t>
      </w:r>
      <w:r w:rsidR="000C2813">
        <w:rPr>
          <w:sz w:val="24"/>
          <w:szCs w:val="24"/>
        </w:rPr>
        <w:t>E</w:t>
      </w:r>
      <w:r w:rsidR="00092364">
        <w:rPr>
          <w:sz w:val="24"/>
          <w:szCs w:val="24"/>
        </w:rPr>
        <w:t xml:space="preserve">nsino </w:t>
      </w:r>
      <w:r w:rsidR="000C2813">
        <w:rPr>
          <w:sz w:val="24"/>
          <w:szCs w:val="24"/>
        </w:rPr>
        <w:t>M</w:t>
      </w:r>
      <w:r w:rsidR="00092364">
        <w:rPr>
          <w:sz w:val="24"/>
          <w:szCs w:val="24"/>
        </w:rPr>
        <w:t>édio</w:t>
      </w:r>
      <w:r w:rsidR="00376B6B">
        <w:rPr>
          <w:sz w:val="24"/>
          <w:szCs w:val="24"/>
        </w:rPr>
        <w:t>.</w:t>
      </w:r>
      <w:r w:rsidR="00376B6B" w:rsidRPr="00376B6B">
        <w:t xml:space="preserve"> </w:t>
      </w:r>
      <w:r w:rsidR="00376B6B" w:rsidRPr="00376B6B">
        <w:rPr>
          <w:sz w:val="24"/>
          <w:szCs w:val="24"/>
        </w:rPr>
        <w:t xml:space="preserve">A discussão sobre a necessidade de atualização curricular, com base nas pesquisas analisadas, parece constituir um assunto esgotado. Os principais problemas que surgem dessa análise referem-se ao </w:t>
      </w:r>
      <w:r w:rsidR="00376B6B">
        <w:rPr>
          <w:sz w:val="24"/>
          <w:szCs w:val="24"/>
        </w:rPr>
        <w:t>“</w:t>
      </w:r>
      <w:r w:rsidR="00376B6B" w:rsidRPr="00376B6B">
        <w:rPr>
          <w:sz w:val="24"/>
          <w:szCs w:val="24"/>
        </w:rPr>
        <w:t>como fazer</w:t>
      </w:r>
      <w:r w:rsidR="00376B6B">
        <w:rPr>
          <w:sz w:val="24"/>
          <w:szCs w:val="24"/>
        </w:rPr>
        <w:t>”</w:t>
      </w:r>
      <w:r w:rsidR="00376B6B" w:rsidRPr="00376B6B">
        <w:rPr>
          <w:sz w:val="24"/>
          <w:szCs w:val="24"/>
        </w:rPr>
        <w:t>, a fim de que os t</w:t>
      </w:r>
      <w:r w:rsidR="00376B6B">
        <w:rPr>
          <w:sz w:val="24"/>
          <w:szCs w:val="24"/>
        </w:rPr>
        <w:t>ópic</w:t>
      </w:r>
      <w:r w:rsidR="00376B6B" w:rsidRPr="00376B6B">
        <w:rPr>
          <w:sz w:val="24"/>
          <w:szCs w:val="24"/>
        </w:rPr>
        <w:t>os de FMC não se tornem apenas mais um “t</w:t>
      </w:r>
      <w:r w:rsidR="00376B6B">
        <w:rPr>
          <w:sz w:val="24"/>
          <w:szCs w:val="24"/>
        </w:rPr>
        <w:t>ópico</w:t>
      </w:r>
      <w:r w:rsidR="00376B6B" w:rsidRPr="00376B6B">
        <w:rPr>
          <w:sz w:val="24"/>
          <w:szCs w:val="24"/>
        </w:rPr>
        <w:t xml:space="preserve"> problemático” num currículo que necessita de uma reforma urgente</w:t>
      </w:r>
      <w:r w:rsidR="00376B6B">
        <w:rPr>
          <w:sz w:val="24"/>
          <w:szCs w:val="24"/>
        </w:rPr>
        <w:t xml:space="preserve"> (FERREIRA DE OLIVEIRA et al., 2007).</w:t>
      </w:r>
    </w:p>
    <w:p w14:paraId="31040663" w14:textId="6D2FABD5" w:rsidR="006649F7" w:rsidRDefault="00376B6B" w:rsidP="00204261">
      <w:pPr>
        <w:pStyle w:val="Textodecomentrio"/>
        <w:ind w:firstLine="709"/>
        <w:jc w:val="both"/>
      </w:pPr>
      <w:r>
        <w:rPr>
          <w:sz w:val="24"/>
          <w:szCs w:val="24"/>
        </w:rPr>
        <w:t>E</w:t>
      </w:r>
      <w:r w:rsidR="004363DF" w:rsidRPr="00092364">
        <w:rPr>
          <w:color w:val="000000" w:themeColor="text1"/>
          <w:sz w:val="24"/>
          <w:szCs w:val="24"/>
        </w:rPr>
        <w:t>m razão do Modelo Padrão e o estudo da Mecânica Quântica ser</w:t>
      </w:r>
      <w:r w:rsidR="00D72D75">
        <w:rPr>
          <w:color w:val="000000" w:themeColor="text1"/>
          <w:sz w:val="24"/>
          <w:szCs w:val="24"/>
        </w:rPr>
        <w:t>em</w:t>
      </w:r>
      <w:r w:rsidR="004363DF" w:rsidRPr="00092364">
        <w:rPr>
          <w:color w:val="000000" w:themeColor="text1"/>
          <w:sz w:val="24"/>
          <w:szCs w:val="24"/>
        </w:rPr>
        <w:t xml:space="preserve"> </w:t>
      </w:r>
      <w:r w:rsidR="00F04B29">
        <w:rPr>
          <w:color w:val="000000" w:themeColor="text1"/>
          <w:sz w:val="24"/>
          <w:szCs w:val="24"/>
        </w:rPr>
        <w:t>bastante</w:t>
      </w:r>
      <w:r w:rsidR="004363DF" w:rsidRPr="00092364">
        <w:rPr>
          <w:color w:val="000000" w:themeColor="text1"/>
          <w:sz w:val="24"/>
          <w:szCs w:val="24"/>
        </w:rPr>
        <w:t xml:space="preserve"> abstrato</w:t>
      </w:r>
      <w:r w:rsidR="00D72D75">
        <w:rPr>
          <w:color w:val="000000" w:themeColor="text1"/>
          <w:sz w:val="24"/>
          <w:szCs w:val="24"/>
        </w:rPr>
        <w:t>s</w:t>
      </w:r>
      <w:r w:rsidR="004363DF" w:rsidRPr="00092364">
        <w:rPr>
          <w:color w:val="000000" w:themeColor="text1"/>
          <w:sz w:val="24"/>
          <w:szCs w:val="24"/>
        </w:rPr>
        <w:t>, muit</w:t>
      </w:r>
      <w:r w:rsidR="00F04B29">
        <w:rPr>
          <w:color w:val="000000" w:themeColor="text1"/>
          <w:sz w:val="24"/>
          <w:szCs w:val="24"/>
        </w:rPr>
        <w:t>as vezes pode parecer difícil encontrar relações que tragam significado para o estudante.</w:t>
      </w:r>
      <w:r w:rsidR="004363DF" w:rsidRPr="00092364">
        <w:rPr>
          <w:color w:val="000000" w:themeColor="text1"/>
          <w:sz w:val="24"/>
          <w:szCs w:val="24"/>
        </w:rPr>
        <w:t xml:space="preserve"> Este trabalho visa relacionar o estudo das partículas elementares com ilustrações lúdicas para tentar chamar a atenção dos estudantes de forma </w:t>
      </w:r>
      <w:r w:rsidR="00F04B29">
        <w:rPr>
          <w:color w:val="000000" w:themeColor="text1"/>
          <w:sz w:val="24"/>
          <w:szCs w:val="24"/>
        </w:rPr>
        <w:t>criativa</w:t>
      </w:r>
      <w:r w:rsidR="004363DF" w:rsidRPr="00092364">
        <w:rPr>
          <w:color w:val="000000" w:themeColor="text1"/>
          <w:sz w:val="24"/>
          <w:szCs w:val="24"/>
        </w:rPr>
        <w:t>, buscando alcançar com isso uma aprendizagem significativa do Modelo Padrão. Da mesma forma</w:t>
      </w:r>
      <w:r w:rsidR="004363DF" w:rsidRPr="00092364">
        <w:rPr>
          <w:sz w:val="24"/>
          <w:szCs w:val="24"/>
        </w:rPr>
        <w:t>,</w:t>
      </w:r>
      <w:r w:rsidR="00464DCD" w:rsidRPr="00092364">
        <w:rPr>
          <w:sz w:val="24"/>
          <w:szCs w:val="24"/>
        </w:rPr>
        <w:t xml:space="preserve"> busc</w:t>
      </w:r>
      <w:r w:rsidR="004C1CDD">
        <w:rPr>
          <w:sz w:val="24"/>
          <w:szCs w:val="24"/>
        </w:rPr>
        <w:t>ou-</w:t>
      </w:r>
      <w:r w:rsidR="00464DCD" w:rsidRPr="00092364">
        <w:rPr>
          <w:sz w:val="24"/>
          <w:szCs w:val="24"/>
        </w:rPr>
        <w:t>s</w:t>
      </w:r>
      <w:r w:rsidR="004C1CDD">
        <w:rPr>
          <w:sz w:val="24"/>
          <w:szCs w:val="24"/>
        </w:rPr>
        <w:t>e</w:t>
      </w:r>
      <w:r w:rsidR="004363DF" w:rsidRPr="00092364">
        <w:rPr>
          <w:color w:val="FF0000"/>
          <w:sz w:val="24"/>
          <w:szCs w:val="24"/>
        </w:rPr>
        <w:t xml:space="preserve"> </w:t>
      </w:r>
      <w:r w:rsidR="00204261">
        <w:rPr>
          <w:color w:val="000000" w:themeColor="text1"/>
          <w:sz w:val="24"/>
          <w:szCs w:val="24"/>
        </w:rPr>
        <w:t>estruturar uma UEPS</w:t>
      </w:r>
      <w:r w:rsidR="004363DF" w:rsidRPr="00092364">
        <w:rPr>
          <w:color w:val="000000" w:themeColor="text1"/>
          <w:sz w:val="24"/>
          <w:szCs w:val="24"/>
        </w:rPr>
        <w:t xml:space="preserve"> l</w:t>
      </w:r>
      <w:r w:rsidR="004363DF" w:rsidRPr="00092364">
        <w:rPr>
          <w:sz w:val="24"/>
          <w:szCs w:val="24"/>
        </w:rPr>
        <w:t>evando em conta a</w:t>
      </w:r>
      <w:r w:rsidR="00F04B29">
        <w:rPr>
          <w:sz w:val="24"/>
          <w:szCs w:val="24"/>
        </w:rPr>
        <w:t>s ilustrações presentes na obra de</w:t>
      </w:r>
      <w:r w:rsidR="004363DF" w:rsidRPr="00092364">
        <w:rPr>
          <w:sz w:val="24"/>
          <w:szCs w:val="24"/>
        </w:rPr>
        <w:t xml:space="preserve"> Maria Cristina </w:t>
      </w:r>
      <w:proofErr w:type="spellStart"/>
      <w:r w:rsidR="004363DF" w:rsidRPr="00092364">
        <w:rPr>
          <w:sz w:val="24"/>
          <w:szCs w:val="24"/>
        </w:rPr>
        <w:t>Batoni</w:t>
      </w:r>
      <w:proofErr w:type="spellEnd"/>
      <w:r w:rsidR="004363DF" w:rsidRPr="00092364">
        <w:rPr>
          <w:sz w:val="24"/>
          <w:szCs w:val="24"/>
        </w:rPr>
        <w:t xml:space="preserve"> </w:t>
      </w:r>
      <w:r w:rsidR="004363DF" w:rsidRPr="00204261">
        <w:rPr>
          <w:sz w:val="24"/>
          <w:szCs w:val="24"/>
        </w:rPr>
        <w:t>Abdalla</w:t>
      </w:r>
      <w:r w:rsidR="00F04B29" w:rsidRPr="00204261">
        <w:rPr>
          <w:sz w:val="24"/>
          <w:szCs w:val="24"/>
        </w:rPr>
        <w:t>.</w:t>
      </w:r>
      <w:r w:rsidR="00204261" w:rsidRPr="00204261">
        <w:rPr>
          <w:sz w:val="24"/>
          <w:szCs w:val="24"/>
        </w:rPr>
        <w:t xml:space="preserve"> A </w:t>
      </w:r>
      <w:r w:rsidR="004363DF" w:rsidRPr="00204261">
        <w:rPr>
          <w:sz w:val="24"/>
          <w:szCs w:val="24"/>
        </w:rPr>
        <w:t xml:space="preserve">UEPS </w:t>
      </w:r>
      <w:r w:rsidR="00204261" w:rsidRPr="00204261">
        <w:rPr>
          <w:sz w:val="24"/>
          <w:szCs w:val="24"/>
        </w:rPr>
        <w:t>se fundamenta n</w:t>
      </w:r>
      <w:r w:rsidR="004363DF" w:rsidRPr="00204261">
        <w:rPr>
          <w:sz w:val="24"/>
          <w:szCs w:val="24"/>
        </w:rPr>
        <w:t xml:space="preserve">a Teoria de Aprendizagem Significativa (TAS) de </w:t>
      </w:r>
      <w:r w:rsidR="00F8172C" w:rsidRPr="00204261">
        <w:rPr>
          <w:sz w:val="24"/>
          <w:szCs w:val="24"/>
        </w:rPr>
        <w:t xml:space="preserve">David Paul </w:t>
      </w:r>
      <w:proofErr w:type="spellStart"/>
      <w:r w:rsidR="004363DF" w:rsidRPr="00204261">
        <w:rPr>
          <w:sz w:val="24"/>
          <w:szCs w:val="24"/>
        </w:rPr>
        <w:t>Ausubel</w:t>
      </w:r>
      <w:proofErr w:type="spellEnd"/>
      <w:r w:rsidR="004363DF" w:rsidRPr="00204261">
        <w:rPr>
          <w:sz w:val="24"/>
          <w:szCs w:val="24"/>
        </w:rPr>
        <w:t>.</w:t>
      </w:r>
      <w:r w:rsidR="004363DF" w:rsidRPr="003C716F">
        <w:t xml:space="preserve"> </w:t>
      </w:r>
    </w:p>
    <w:p w14:paraId="02ACBB00" w14:textId="2FDAA71D" w:rsidR="00A53926" w:rsidRDefault="00464DCD" w:rsidP="00204261">
      <w:pPr>
        <w:ind w:firstLine="680"/>
        <w:jc w:val="both"/>
      </w:pPr>
      <w:r w:rsidRPr="00464DCD">
        <w:t>A</w:t>
      </w:r>
      <w:r>
        <w:rPr>
          <w:color w:val="FF0000"/>
        </w:rPr>
        <w:t xml:space="preserve"> </w:t>
      </w:r>
      <w:r w:rsidR="000307DB">
        <w:t>UEPS</w:t>
      </w:r>
      <w:r w:rsidR="00A53926">
        <w:t xml:space="preserve"> será</w:t>
      </w:r>
      <w:r>
        <w:t xml:space="preserve"> </w:t>
      </w:r>
      <w:r w:rsidRPr="00461384">
        <w:t>estruturada</w:t>
      </w:r>
      <w:r w:rsidR="00A53926" w:rsidRPr="006C0A5D">
        <w:t xml:space="preserve"> considera</w:t>
      </w:r>
      <w:r w:rsidR="00A53926">
        <w:t>ndo</w:t>
      </w:r>
      <w:r w:rsidR="00A53926" w:rsidRPr="006C0A5D">
        <w:t xml:space="preserve"> a necessidade de pesquisa</w:t>
      </w:r>
      <w:r w:rsidR="004C1CDD">
        <w:t>r</w:t>
      </w:r>
      <w:r w:rsidR="00A53926" w:rsidRPr="006C0A5D">
        <w:t xml:space="preserve"> novas ferramentas e recursos para</w:t>
      </w:r>
      <w:r w:rsidR="004A4E05">
        <w:t xml:space="preserve"> viabilizar</w:t>
      </w:r>
      <w:r w:rsidR="00A53926">
        <w:t xml:space="preserve"> a introdução d</w:t>
      </w:r>
      <w:r>
        <w:t>a</w:t>
      </w:r>
      <w:r w:rsidR="00A53926">
        <w:t xml:space="preserve"> </w:t>
      </w:r>
      <w:r w:rsidR="00A438E0">
        <w:t>F</w:t>
      </w:r>
      <w:r w:rsidR="00A53926" w:rsidRPr="006C0A5D">
        <w:t>ísica</w:t>
      </w:r>
      <w:r w:rsidR="00A53926">
        <w:t xml:space="preserve"> </w:t>
      </w:r>
      <w:r w:rsidR="00A438E0">
        <w:t>Q</w:t>
      </w:r>
      <w:r w:rsidR="00A53926">
        <w:t xml:space="preserve">uântica no </w:t>
      </w:r>
      <w:r w:rsidR="00DC53B4">
        <w:t>E</w:t>
      </w:r>
      <w:r w:rsidR="00A53926">
        <w:t xml:space="preserve">nsino </w:t>
      </w:r>
      <w:r w:rsidR="00DC53B4">
        <w:t>M</w:t>
      </w:r>
      <w:r w:rsidR="00A53926">
        <w:t xml:space="preserve">édio. </w:t>
      </w:r>
      <w:r w:rsidR="000307DB">
        <w:t>Es</w:t>
      </w:r>
      <w:r w:rsidR="00296A20">
        <w:t>s</w:t>
      </w:r>
      <w:r w:rsidR="000307DB">
        <w:t xml:space="preserve">e material </w:t>
      </w:r>
      <w:r w:rsidR="000307DB" w:rsidRPr="00461384">
        <w:t>instrucional</w:t>
      </w:r>
      <w:r w:rsidRPr="00461384">
        <w:t xml:space="preserve"> parte da</w:t>
      </w:r>
      <w:r w:rsidR="00A53926" w:rsidRPr="00464DCD">
        <w:rPr>
          <w:color w:val="FF0000"/>
        </w:rPr>
        <w:t xml:space="preserve"> </w:t>
      </w:r>
      <w:r w:rsidR="00A53926" w:rsidRPr="006C0A5D">
        <w:t xml:space="preserve">ideia </w:t>
      </w:r>
      <w:r w:rsidR="00A53926">
        <w:t xml:space="preserve">de </w:t>
      </w:r>
      <w:r w:rsidR="00A53926" w:rsidRPr="006C0A5D">
        <w:t xml:space="preserve">proporcionar uma aprendizagem </w:t>
      </w:r>
      <w:r w:rsidR="004A4E05">
        <w:t>significativa</w:t>
      </w:r>
      <w:r w:rsidR="00A53926">
        <w:t xml:space="preserve"> do Modelo Padrão</w:t>
      </w:r>
      <w:r w:rsidR="00296A20">
        <w:t xml:space="preserve"> das Partículas Elementares</w:t>
      </w:r>
      <w:r w:rsidR="00A53926" w:rsidRPr="006C0A5D">
        <w:t xml:space="preserve"> </w:t>
      </w:r>
      <w:r w:rsidR="00A53926">
        <w:t>de uma forma visual e criativa</w:t>
      </w:r>
      <w:r w:rsidR="00A53926" w:rsidRPr="006C0A5D">
        <w:t>,</w:t>
      </w:r>
      <w:r w:rsidR="006E7AEC">
        <w:t xml:space="preserve"> e,</w:t>
      </w:r>
      <w:r w:rsidR="00A53926" w:rsidRPr="006C0A5D">
        <w:t xml:space="preserve"> a</w:t>
      </w:r>
      <w:r w:rsidR="00A53926">
        <w:t xml:space="preserve">o mesmo tempo, valorizando as UEPS no ensino de </w:t>
      </w:r>
      <w:r w:rsidR="00DC53B4">
        <w:t>C</w:t>
      </w:r>
      <w:r w:rsidR="00A53926">
        <w:t>iências.</w:t>
      </w:r>
    </w:p>
    <w:p w14:paraId="378E9E6E" w14:textId="1E81400B" w:rsidR="00A53926" w:rsidRDefault="00A53926" w:rsidP="00204261">
      <w:pPr>
        <w:ind w:firstLine="680"/>
        <w:jc w:val="both"/>
      </w:pPr>
      <w:r>
        <w:lastRenderedPageBreak/>
        <w:t xml:space="preserve">Quando utilizamos ilustrações, conceitos abstratos ganham forma e podem ser, ainda que de forma bidimensional, </w:t>
      </w:r>
      <w:r w:rsidR="00117F7F">
        <w:t>mais bem</w:t>
      </w:r>
      <w:r>
        <w:t xml:space="preserve"> visualizados. Navarro</w:t>
      </w:r>
      <w:r w:rsidR="00127A13">
        <w:t xml:space="preserve"> (2009)</w:t>
      </w:r>
      <w:r>
        <w:t xml:space="preserve"> define a impor</w:t>
      </w:r>
      <w:r w:rsidRPr="0092410C">
        <w:t>tância</w:t>
      </w:r>
      <w:r>
        <w:t xml:space="preserve"> do uso de imagens no ensino de tal maneira que:</w:t>
      </w:r>
    </w:p>
    <w:p w14:paraId="7560BAFA" w14:textId="77777777" w:rsidR="00A53926" w:rsidRDefault="00A53926" w:rsidP="00204261">
      <w:pPr>
        <w:ind w:firstLine="680"/>
        <w:jc w:val="both"/>
      </w:pPr>
    </w:p>
    <w:p w14:paraId="1AF1F193" w14:textId="50D3EA9E" w:rsidR="00A53926" w:rsidRPr="004E31C5" w:rsidRDefault="00F93A9D" w:rsidP="00204261">
      <w:pPr>
        <w:ind w:left="2268"/>
        <w:jc w:val="both"/>
        <w:rPr>
          <w:color w:val="000000" w:themeColor="text1"/>
          <w:sz w:val="20"/>
          <w:szCs w:val="20"/>
        </w:rPr>
      </w:pPr>
      <w:r>
        <w:rPr>
          <w:sz w:val="20"/>
          <w:szCs w:val="20"/>
        </w:rPr>
        <w:t>[</w:t>
      </w:r>
      <w:r w:rsidR="00A53926" w:rsidRPr="009C5A68">
        <w:rPr>
          <w:sz w:val="20"/>
          <w:szCs w:val="20"/>
        </w:rPr>
        <w:t>...</w:t>
      </w:r>
      <w:r>
        <w:rPr>
          <w:sz w:val="20"/>
          <w:szCs w:val="20"/>
        </w:rPr>
        <w:t>]</w:t>
      </w:r>
      <w:r w:rsidR="00A53926" w:rsidRPr="009C5A68">
        <w:rPr>
          <w:sz w:val="20"/>
          <w:szCs w:val="20"/>
        </w:rPr>
        <w:t xml:space="preserve"> a imagem, portanto, torna-se uma importante ferramenta pedagógica no processo de significação do meio social, ajudando não somente as crianças a visualizar o que não se pode trazer para a sala de aula, mas também criar um maior acervo visual de representações, a partir das interações feitas com a imagem, sejam elas artísticas, realistas ou simbólicas, vindas da ciência ou demais áreas do </w:t>
      </w:r>
      <w:r w:rsidR="00A53926" w:rsidRPr="004E31C5">
        <w:rPr>
          <w:color w:val="000000" w:themeColor="text1"/>
          <w:sz w:val="20"/>
          <w:szCs w:val="20"/>
        </w:rPr>
        <w:t>conhecimento (</w:t>
      </w:r>
      <w:r w:rsidR="004A4E05">
        <w:rPr>
          <w:color w:val="000000" w:themeColor="text1"/>
          <w:sz w:val="20"/>
          <w:szCs w:val="20"/>
        </w:rPr>
        <w:t>NAVARRO</w:t>
      </w:r>
      <w:r w:rsidR="005E0E11">
        <w:rPr>
          <w:color w:val="000000" w:themeColor="text1"/>
          <w:sz w:val="20"/>
          <w:szCs w:val="20"/>
        </w:rPr>
        <w:t>,</w:t>
      </w:r>
      <w:r w:rsidR="004A4E05">
        <w:rPr>
          <w:color w:val="000000" w:themeColor="text1"/>
          <w:sz w:val="20"/>
          <w:szCs w:val="20"/>
        </w:rPr>
        <w:t xml:space="preserve"> </w:t>
      </w:r>
      <w:r w:rsidR="00A53926" w:rsidRPr="004E31C5">
        <w:rPr>
          <w:color w:val="000000" w:themeColor="text1"/>
          <w:sz w:val="20"/>
          <w:szCs w:val="20"/>
        </w:rPr>
        <w:t>2009</w:t>
      </w:r>
      <w:r w:rsidR="00784BD2">
        <w:rPr>
          <w:color w:val="000000" w:themeColor="text1"/>
          <w:sz w:val="20"/>
          <w:szCs w:val="20"/>
        </w:rPr>
        <w:t>, p. 2</w:t>
      </w:r>
      <w:r w:rsidR="00A53926" w:rsidRPr="004E31C5">
        <w:rPr>
          <w:color w:val="000000" w:themeColor="text1"/>
          <w:sz w:val="20"/>
          <w:szCs w:val="20"/>
        </w:rPr>
        <w:t>).</w:t>
      </w:r>
    </w:p>
    <w:p w14:paraId="4ECD457B" w14:textId="77777777" w:rsidR="00A53926" w:rsidRDefault="00A53926" w:rsidP="00204261">
      <w:pPr>
        <w:ind w:firstLine="680"/>
        <w:jc w:val="both"/>
      </w:pPr>
    </w:p>
    <w:p w14:paraId="33EF588D" w14:textId="0E4A086A" w:rsidR="00A53926" w:rsidRDefault="00A53926" w:rsidP="00204261">
      <w:pPr>
        <w:ind w:firstLine="680"/>
        <w:jc w:val="both"/>
      </w:pPr>
      <w:r>
        <w:t xml:space="preserve">Sendo assim, através das ilustrações encontradas na obra </w:t>
      </w:r>
      <w:r w:rsidR="00AB5F32">
        <w:t>“O Discreto Charme das Partículas Elementares” (ABDALLA, 2006)</w:t>
      </w:r>
      <w:r>
        <w:t xml:space="preserve">, este </w:t>
      </w:r>
      <w:r w:rsidR="00A438E0">
        <w:t>estudo</w:t>
      </w:r>
      <w:r>
        <w:t xml:space="preserve"> busc</w:t>
      </w:r>
      <w:r w:rsidR="00F07247">
        <w:t>ou</w:t>
      </w:r>
      <w:r>
        <w:t xml:space="preserve"> distanciar dos alunos a ideia de que o átomo e as partículas elementares são “bolinhas”. Da mesma forma</w:t>
      </w:r>
      <w:r w:rsidR="00296A20">
        <w:t>,</w:t>
      </w:r>
      <w:r>
        <w:t xml:space="preserve"> prop</w:t>
      </w:r>
      <w:r w:rsidR="00F07247">
        <w:t>o</w:t>
      </w:r>
      <w:r w:rsidR="006E7AEC">
        <w:t>mos</w:t>
      </w:r>
      <w:r>
        <w:t xml:space="preserve"> uma abordagem</w:t>
      </w:r>
      <w:r w:rsidR="006E7AEC">
        <w:t xml:space="preserve"> mais lúdica</w:t>
      </w:r>
      <w:r>
        <w:t xml:space="preserve"> da Física Quântica, a fim de auxiliar o professor a introduzir os conteúdos no </w:t>
      </w:r>
      <w:r w:rsidR="000C2813">
        <w:t>E</w:t>
      </w:r>
      <w:r>
        <w:t>nsino</w:t>
      </w:r>
      <w:r w:rsidR="000C2813">
        <w:t xml:space="preserve"> M</w:t>
      </w:r>
      <w:r>
        <w:t xml:space="preserve">édio de forma </w:t>
      </w:r>
      <w:r w:rsidR="00A438E0">
        <w:t>mais atrativa</w:t>
      </w:r>
      <w:r>
        <w:t xml:space="preserve">. </w:t>
      </w:r>
    </w:p>
    <w:p w14:paraId="3FE9C60B" w14:textId="54F85319" w:rsidR="00504535" w:rsidRPr="007E2A5B" w:rsidRDefault="00DB4C48" w:rsidP="00204261">
      <w:pPr>
        <w:ind w:firstLine="680"/>
        <w:jc w:val="both"/>
        <w:rPr>
          <w:b/>
          <w:bCs/>
        </w:rPr>
      </w:pPr>
      <w:r>
        <w:t>Partindo desses pressupostos,</w:t>
      </w:r>
      <w:r w:rsidR="006D594D">
        <w:t xml:space="preserve"> levant</w:t>
      </w:r>
      <w:r w:rsidR="00127A13">
        <w:t>ou-se</w:t>
      </w:r>
      <w:r w:rsidR="006D594D">
        <w:t xml:space="preserve"> o questionamento que norteia este estudo:</w:t>
      </w:r>
      <w:r>
        <w:t xml:space="preserve"> </w:t>
      </w:r>
      <w:r w:rsidR="006D594D" w:rsidRPr="0090331F">
        <w:t>Q</w:t>
      </w:r>
      <w:r w:rsidR="004374AE" w:rsidRPr="0090331F">
        <w:t>uais são as possíveis contribuições para a aprendizagem significativa</w:t>
      </w:r>
      <w:r w:rsidR="004A4E05" w:rsidRPr="0090331F">
        <w:t xml:space="preserve"> em Física</w:t>
      </w:r>
      <w:r w:rsidR="004374AE" w:rsidRPr="0090331F">
        <w:t xml:space="preserve"> de uma UEPS estruturada a partir</w:t>
      </w:r>
      <w:r w:rsidR="0090331F" w:rsidRPr="0090331F">
        <w:t xml:space="preserve"> das ilustrações contidas n</w:t>
      </w:r>
      <w:r w:rsidR="004374AE" w:rsidRPr="0090331F">
        <w:t>o livro “O Discreto Charme das Partículas Elementares”?</w:t>
      </w:r>
    </w:p>
    <w:p w14:paraId="330747D2" w14:textId="314B858A" w:rsidR="00DB4C48" w:rsidRDefault="00504535" w:rsidP="00204261">
      <w:pPr>
        <w:ind w:firstLine="680"/>
        <w:jc w:val="both"/>
      </w:pPr>
      <w:r>
        <w:t>O</w:t>
      </w:r>
      <w:r w:rsidR="00DB4C48">
        <w:t xml:space="preserve"> objetivo do presente estudo está em estruturar e avaliar uma UEPS baseada na obra de Abdalla</w:t>
      </w:r>
      <w:r w:rsidR="006D594D">
        <w:t xml:space="preserve"> (</w:t>
      </w:r>
      <w:r w:rsidR="00784BD2" w:rsidRPr="00C81781">
        <w:t>2006</w:t>
      </w:r>
      <w:r w:rsidR="006D594D">
        <w:t>)</w:t>
      </w:r>
      <w:r w:rsidR="00DB4C48">
        <w:t xml:space="preserve">, com o propósito de introduzir o Modelo Padrão das Partículas Elementares no </w:t>
      </w:r>
      <w:r w:rsidR="006E7AEC">
        <w:t>Ensino Médio</w:t>
      </w:r>
      <w:r w:rsidR="00DB4C48">
        <w:t xml:space="preserve"> de uma maneira visual</w:t>
      </w:r>
      <w:r w:rsidR="006D594D">
        <w:t>, lúdica e divertida</w:t>
      </w:r>
      <w:r w:rsidR="00DB4C48">
        <w:t>.</w:t>
      </w:r>
      <w:r w:rsidR="004374AE">
        <w:t xml:space="preserve"> </w:t>
      </w:r>
      <w:r w:rsidR="006D594D">
        <w:t>A partir disso busc</w:t>
      </w:r>
      <w:r w:rsidR="00A43AEC">
        <w:t>ou-se</w:t>
      </w:r>
      <w:r w:rsidR="006D594D">
        <w:t xml:space="preserve"> </w:t>
      </w:r>
      <w:r w:rsidR="004374AE">
        <w:t>por indícios de aprendizagem significativa através do uso das ilustrações como forma de relacionar as propriedades das partículas com as imagens encontradas na obra.</w:t>
      </w:r>
    </w:p>
    <w:p w14:paraId="64A04A97" w14:textId="77777777" w:rsidR="00630FE5" w:rsidRDefault="00630FE5" w:rsidP="00204261">
      <w:pPr>
        <w:rPr>
          <w:color w:val="00B0F0"/>
        </w:rPr>
      </w:pPr>
    </w:p>
    <w:p w14:paraId="06A55DE4" w14:textId="007249E3" w:rsidR="00762E97" w:rsidRPr="004A4E05" w:rsidRDefault="00ED7F81" w:rsidP="00204261">
      <w:pPr>
        <w:pStyle w:val="Ttulo1"/>
        <w:rPr>
          <w:rFonts w:ascii="Times New Roman" w:hAnsi="Times New Roman" w:cs="Times New Roman"/>
          <w:b/>
          <w:bCs/>
          <w:color w:val="auto"/>
          <w:sz w:val="24"/>
          <w:szCs w:val="24"/>
        </w:rPr>
      </w:pPr>
      <w:bookmarkStart w:id="2" w:name="_Toc105360152"/>
      <w:r>
        <w:rPr>
          <w:rFonts w:ascii="Times New Roman" w:hAnsi="Times New Roman" w:cs="Times New Roman"/>
          <w:b/>
          <w:bCs/>
          <w:color w:val="auto"/>
          <w:sz w:val="24"/>
          <w:szCs w:val="24"/>
        </w:rPr>
        <w:t xml:space="preserve">2 </w:t>
      </w:r>
      <w:r w:rsidR="00762E97" w:rsidRPr="004A4E05">
        <w:rPr>
          <w:rFonts w:ascii="Times New Roman" w:hAnsi="Times New Roman" w:cs="Times New Roman"/>
          <w:b/>
          <w:bCs/>
          <w:color w:val="auto"/>
          <w:sz w:val="24"/>
          <w:szCs w:val="24"/>
        </w:rPr>
        <w:t>REFERENCIAL TEÓRICO</w:t>
      </w:r>
      <w:bookmarkEnd w:id="2"/>
    </w:p>
    <w:p w14:paraId="36156C58" w14:textId="77777777" w:rsidR="00540054" w:rsidRDefault="00540054" w:rsidP="00204261">
      <w:pPr>
        <w:jc w:val="both"/>
      </w:pPr>
    </w:p>
    <w:p w14:paraId="01DDFD4D" w14:textId="774FFD6E" w:rsidR="00762E97" w:rsidRDefault="00F90649" w:rsidP="00204261">
      <w:pPr>
        <w:ind w:firstLine="680"/>
        <w:jc w:val="both"/>
      </w:pPr>
      <w:r>
        <w:t>A proposta de Aprendizagem Significativa apresentada por</w:t>
      </w:r>
      <w:r w:rsidR="00A7781D">
        <w:t xml:space="preserve"> David</w:t>
      </w:r>
      <w:r>
        <w:t xml:space="preserve"> </w:t>
      </w:r>
      <w:proofErr w:type="spellStart"/>
      <w:r>
        <w:t>Ausubel</w:t>
      </w:r>
      <w:proofErr w:type="spellEnd"/>
      <w:r>
        <w:t xml:space="preserve"> na sua clássica obra Psicologia Educacional (1980), serviu como base </w:t>
      </w:r>
      <w:r w:rsidR="004A4E05">
        <w:t>teórica</w:t>
      </w:r>
      <w:r>
        <w:t xml:space="preserve"> para este trabalho</w:t>
      </w:r>
      <w:r w:rsidR="00762E97" w:rsidRPr="006C0A5D">
        <w:rPr>
          <w:shd w:val="clear" w:color="auto" w:fill="FFFFFF"/>
        </w:rPr>
        <w:t>. Segundo</w:t>
      </w:r>
      <w:r w:rsidR="00762E97">
        <w:rPr>
          <w:shd w:val="clear" w:color="auto" w:fill="FFFFFF"/>
        </w:rPr>
        <w:t xml:space="preserve"> ele</w:t>
      </w:r>
      <w:r w:rsidR="00762E97" w:rsidRPr="006C0A5D">
        <w:rPr>
          <w:shd w:val="clear" w:color="auto" w:fill="FFFFFF"/>
        </w:rPr>
        <w:t>, a aprendizagem significativa é um processo no qual uma nova informação se relaciona com um aspecto significativo na estrutura cognitiva do estudante, dessa maneir</w:t>
      </w:r>
      <w:r w:rsidR="00762E97">
        <w:rPr>
          <w:shd w:val="clear" w:color="auto" w:fill="FFFFFF"/>
        </w:rPr>
        <w:t>a,</w:t>
      </w:r>
      <w:r w:rsidR="00762E97" w:rsidRPr="006C0A5D">
        <w:rPr>
          <w:shd w:val="clear" w:color="auto" w:fill="FFFFFF"/>
        </w:rPr>
        <w:t xml:space="preserve"> para um indivíduo aprender algo efetivamente, ele precisa ser capaz de relacionar seus conhecimentos prévios </w:t>
      </w:r>
      <w:r w:rsidR="00F8172C">
        <w:rPr>
          <w:shd w:val="clear" w:color="auto" w:fill="FFFFFF"/>
        </w:rPr>
        <w:t>à</w:t>
      </w:r>
      <w:r w:rsidR="00762E97" w:rsidRPr="006C0A5D">
        <w:rPr>
          <w:shd w:val="clear" w:color="auto" w:fill="FFFFFF"/>
        </w:rPr>
        <w:t xml:space="preserve"> nova informação</w:t>
      </w:r>
      <w:r w:rsidR="006B446D">
        <w:rPr>
          <w:shd w:val="clear" w:color="auto" w:fill="FFFFFF"/>
        </w:rPr>
        <w:t xml:space="preserve"> (</w:t>
      </w:r>
      <w:r w:rsidR="00864E2D">
        <w:rPr>
          <w:shd w:val="clear" w:color="auto" w:fill="FFFFFF"/>
        </w:rPr>
        <w:t>AUSUBEL et al., 1980).</w:t>
      </w:r>
      <w:r w:rsidR="00762E97" w:rsidRPr="006B446D">
        <w:rPr>
          <w:color w:val="FF0000"/>
          <w:shd w:val="clear" w:color="auto" w:fill="FFFFFF"/>
        </w:rPr>
        <w:t xml:space="preserve"> </w:t>
      </w:r>
      <w:r w:rsidR="00762E97" w:rsidRPr="00864E2D">
        <w:rPr>
          <w:shd w:val="clear" w:color="auto" w:fill="FFFFFF"/>
        </w:rPr>
        <w:t xml:space="preserve">Segundo </w:t>
      </w:r>
      <w:r w:rsidR="00762E97" w:rsidRPr="00864E2D">
        <w:t>Rogers (2001, p. 1)</w:t>
      </w:r>
      <w:r w:rsidR="00762E97" w:rsidRPr="006C0A5D">
        <w:t xml:space="preserve"> </w:t>
      </w:r>
      <w:r w:rsidR="00592B4B">
        <w:t>“</w:t>
      </w:r>
      <w:r w:rsidR="00762E97" w:rsidRPr="006C0A5D">
        <w:t>a aprendizagem significativa é mais do que fatos acumulados,</w:t>
      </w:r>
      <w:r w:rsidR="00762E97">
        <w:t xml:space="preserve"> mas</w:t>
      </w:r>
      <w:r w:rsidR="00762E97" w:rsidRPr="006C0A5D">
        <w:t xml:space="preserve"> sim uma aprendizagem</w:t>
      </w:r>
      <w:r w:rsidR="004677E7">
        <w:t xml:space="preserve"> </w:t>
      </w:r>
      <w:r w:rsidR="00762E97" w:rsidRPr="006C0A5D">
        <w:t>que provoca mudanças no comportamento do indivíduo</w:t>
      </w:r>
      <w:r w:rsidR="00592B4B">
        <w:t>”</w:t>
      </w:r>
      <w:r w:rsidR="00762E97" w:rsidRPr="006C0A5D">
        <w:t>.</w:t>
      </w:r>
      <w:r w:rsidR="0093535B">
        <w:t xml:space="preserve"> Contudo, a aprendizagem significativa apresenta</w:t>
      </w:r>
      <w:r w:rsidR="00F04B29">
        <w:t xml:space="preserve"> duas condições básicas para sua ocorrência:</w:t>
      </w:r>
      <w:r w:rsidR="00762E97" w:rsidRPr="006C0A5D">
        <w:t xml:space="preserve"> </w:t>
      </w:r>
      <w:r w:rsidR="00B17DB5" w:rsidRPr="00025A39">
        <w:t>a predisposição</w:t>
      </w:r>
      <w:r w:rsidR="004E0034" w:rsidRPr="00025A39">
        <w:t xml:space="preserve"> do estudante</w:t>
      </w:r>
      <w:r w:rsidR="00B17DB5" w:rsidRPr="00025A39">
        <w:t xml:space="preserve"> para aprender significativamente e a existência de uma tarefa ou um material potencialmente significativo. Para poder ser significativa</w:t>
      </w:r>
      <w:r w:rsidR="00913F28">
        <w:t>,</w:t>
      </w:r>
      <w:r w:rsidR="00B17DB5" w:rsidRPr="00025A39">
        <w:t xml:space="preserve"> a aprendizagem deve resultar em uma relação substantiva (não literal) e não arbitrária entre a nova informação com algum conhecimento ou corpo de conhecimentos existentes na estrutura cognitiva do indivíduo.</w:t>
      </w:r>
    </w:p>
    <w:p w14:paraId="71159A2B" w14:textId="508A8F35" w:rsidR="00B4678B" w:rsidRPr="007765ED" w:rsidRDefault="006D594D" w:rsidP="00204261">
      <w:pPr>
        <w:ind w:firstLine="680"/>
        <w:jc w:val="both"/>
      </w:pPr>
      <w:r>
        <w:rPr>
          <w:color w:val="000000"/>
          <w:shd w:val="clear" w:color="auto" w:fill="FFFFFF"/>
        </w:rPr>
        <w:t xml:space="preserve">Outros conceitos importantes na teoria de </w:t>
      </w:r>
      <w:proofErr w:type="spellStart"/>
      <w:r>
        <w:rPr>
          <w:color w:val="000000"/>
          <w:shd w:val="clear" w:color="auto" w:fill="FFFFFF"/>
        </w:rPr>
        <w:t>Ausubel</w:t>
      </w:r>
      <w:proofErr w:type="spellEnd"/>
      <w:r w:rsidR="009C68F3">
        <w:rPr>
          <w:color w:val="000000"/>
          <w:shd w:val="clear" w:color="auto" w:fill="FFFFFF"/>
        </w:rPr>
        <w:t>,</w:t>
      </w:r>
      <w:r>
        <w:rPr>
          <w:color w:val="000000"/>
          <w:shd w:val="clear" w:color="auto" w:fill="FFFFFF"/>
        </w:rPr>
        <w:t xml:space="preserve"> são </w:t>
      </w:r>
      <w:r w:rsidR="00C81781">
        <w:rPr>
          <w:color w:val="000000"/>
          <w:shd w:val="clear" w:color="auto" w:fill="FFFFFF"/>
        </w:rPr>
        <w:t xml:space="preserve">a </w:t>
      </w:r>
      <w:r w:rsidR="00C81781" w:rsidRPr="007765ED">
        <w:rPr>
          <w:color w:val="000000"/>
          <w:shd w:val="clear" w:color="auto" w:fill="FFFFFF"/>
        </w:rPr>
        <w:t>diferenciação</w:t>
      </w:r>
      <w:r w:rsidR="00025A39" w:rsidRPr="007765ED">
        <w:rPr>
          <w:color w:val="000000"/>
          <w:shd w:val="clear" w:color="auto" w:fill="FFFFFF"/>
        </w:rPr>
        <w:t xml:space="preserve"> progressiva e</w:t>
      </w:r>
      <w:r>
        <w:rPr>
          <w:color w:val="000000"/>
          <w:shd w:val="clear" w:color="auto" w:fill="FFFFFF"/>
        </w:rPr>
        <w:t xml:space="preserve"> a</w:t>
      </w:r>
      <w:r w:rsidR="00025A39" w:rsidRPr="007765ED">
        <w:rPr>
          <w:color w:val="000000"/>
          <w:shd w:val="clear" w:color="auto" w:fill="FFFFFF"/>
        </w:rPr>
        <w:t xml:space="preserve"> reconciliação integradora</w:t>
      </w:r>
      <w:r>
        <w:rPr>
          <w:color w:val="000000"/>
          <w:shd w:val="clear" w:color="auto" w:fill="FFFFFF"/>
        </w:rPr>
        <w:t>. A diferenciação progressiva remete ao fato de que os novos conhecimentos</w:t>
      </w:r>
      <w:r w:rsidR="00025A39" w:rsidRPr="007765ED">
        <w:rPr>
          <w:color w:val="000000"/>
          <w:shd w:val="clear" w:color="auto" w:fill="FFFFFF"/>
        </w:rPr>
        <w:t xml:space="preserve"> interagem com os já existentes na estrutura cognitiva</w:t>
      </w:r>
      <w:r>
        <w:rPr>
          <w:color w:val="000000"/>
          <w:shd w:val="clear" w:color="auto" w:fill="FFFFFF"/>
        </w:rPr>
        <w:t xml:space="preserve"> de maneira hierárquica</w:t>
      </w:r>
      <w:r w:rsidR="00025A39" w:rsidRPr="007765ED">
        <w:rPr>
          <w:color w:val="000000"/>
          <w:shd w:val="clear" w:color="auto" w:fill="FFFFFF"/>
        </w:rPr>
        <w:t>, ou seja,</w:t>
      </w:r>
      <w:r>
        <w:rPr>
          <w:color w:val="000000"/>
          <w:shd w:val="clear" w:color="auto" w:fill="FFFFFF"/>
        </w:rPr>
        <w:t xml:space="preserve"> em um processo de aprendizagem deve-se inicialmente apresentar os conceitos mais gerais para depois apresentar os mais específicos, de forma que estes possam ir sendo progressivamente diferenciados. </w:t>
      </w:r>
      <w:r w:rsidR="00592B4B">
        <w:rPr>
          <w:color w:val="000000"/>
          <w:shd w:val="clear" w:color="auto" w:fill="FFFFFF"/>
        </w:rPr>
        <w:t>De acordo com Moreira (2011), n</w:t>
      </w:r>
      <w:r>
        <w:rPr>
          <w:color w:val="000000"/>
          <w:shd w:val="clear" w:color="auto" w:fill="FFFFFF"/>
        </w:rPr>
        <w:t xml:space="preserve">esse processo se modificam tanto os conhecimentos novos aprendidos, </w:t>
      </w:r>
      <w:r w:rsidR="00A475F7">
        <w:rPr>
          <w:color w:val="000000"/>
          <w:shd w:val="clear" w:color="auto" w:fill="FFFFFF"/>
        </w:rPr>
        <w:t>quanto</w:t>
      </w:r>
      <w:r>
        <w:rPr>
          <w:color w:val="000000"/>
          <w:shd w:val="clear" w:color="auto" w:fill="FFFFFF"/>
        </w:rPr>
        <w:t xml:space="preserve"> aqueles já existentes na estrutura cognitiva do sujeito.</w:t>
      </w:r>
      <w:r w:rsidR="00410373">
        <w:rPr>
          <w:color w:val="000000"/>
          <w:shd w:val="clear" w:color="auto" w:fill="FFFFFF"/>
        </w:rPr>
        <w:t xml:space="preserve"> </w:t>
      </w:r>
      <w:r w:rsidR="00410373" w:rsidRPr="00EA3F97">
        <w:t xml:space="preserve">Além da programação de um conteúdo promover a diferenciação progressiva, segundo </w:t>
      </w:r>
      <w:proofErr w:type="spellStart"/>
      <w:r w:rsidR="00410373" w:rsidRPr="00EA3F97">
        <w:t>Ausubel</w:t>
      </w:r>
      <w:proofErr w:type="spellEnd"/>
      <w:r w:rsidR="00410373" w:rsidRPr="00EA3F97">
        <w:t xml:space="preserve">, ela também deve explorar as relações existentes entre conceitos e </w:t>
      </w:r>
      <w:r w:rsidR="00410373" w:rsidRPr="00EA3F97">
        <w:lastRenderedPageBreak/>
        <w:t xml:space="preserve">proposições, no sentido de identificar diferenças, similaridades e/ou inconsistências, reconciliando-as no processo de aprendizagem. A essa recombinação de elementos na estrutura cognitiva </w:t>
      </w:r>
      <w:proofErr w:type="spellStart"/>
      <w:r w:rsidR="00410373" w:rsidRPr="00EA3F97">
        <w:t>Ausubel</w:t>
      </w:r>
      <w:proofErr w:type="spellEnd"/>
      <w:r w:rsidR="00410373" w:rsidRPr="00EA3F97">
        <w:t xml:space="preserve"> dá o nome de reconciliação integrativa</w:t>
      </w:r>
      <w:r w:rsidR="00913F28">
        <w:rPr>
          <w:color w:val="000000"/>
          <w:shd w:val="clear" w:color="auto" w:fill="FFFFFF"/>
        </w:rPr>
        <w:t xml:space="preserve"> </w:t>
      </w:r>
      <w:r w:rsidR="00025A39" w:rsidRPr="007765ED">
        <w:rPr>
          <w:color w:val="000000"/>
          <w:shd w:val="clear" w:color="auto" w:fill="FFFFFF"/>
        </w:rPr>
        <w:t>(MOREIRA, 2011, p. 42).</w:t>
      </w:r>
    </w:p>
    <w:p w14:paraId="290F06F7" w14:textId="21550EE9" w:rsidR="00762E97" w:rsidRPr="00B4678B" w:rsidRDefault="00410373" w:rsidP="00204261">
      <w:pPr>
        <w:ind w:firstLine="680"/>
        <w:jc w:val="both"/>
        <w:rPr>
          <w:bdr w:val="none" w:sz="0" w:space="0" w:color="auto" w:frame="1"/>
        </w:rPr>
      </w:pPr>
      <w:r>
        <w:rPr>
          <w:bdr w:val="none" w:sz="0" w:space="0" w:color="auto" w:frame="1"/>
        </w:rPr>
        <w:t>Uma possibilidade que deriva da</w:t>
      </w:r>
      <w:r w:rsidR="00A475F7">
        <w:rPr>
          <w:bdr w:val="none" w:sz="0" w:space="0" w:color="auto" w:frame="1"/>
        </w:rPr>
        <w:t xml:space="preserve"> T</w:t>
      </w:r>
      <w:r w:rsidR="00A41599">
        <w:rPr>
          <w:bdr w:val="none" w:sz="0" w:space="0" w:color="auto" w:frame="1"/>
        </w:rPr>
        <w:t>AS e obedece aos seus pressupostos</w:t>
      </w:r>
      <w:r>
        <w:rPr>
          <w:bdr w:val="none" w:sz="0" w:space="0" w:color="auto" w:frame="1"/>
        </w:rPr>
        <w:t xml:space="preserve"> são as Unidades de Ensino Potencialmente Significativas (UEPS). </w:t>
      </w:r>
      <w:r w:rsidR="00762E97" w:rsidRPr="006C0A5D">
        <w:rPr>
          <w:bdr w:val="none" w:sz="0" w:space="0" w:color="auto" w:frame="1"/>
        </w:rPr>
        <w:t>Segundo M</w:t>
      </w:r>
      <w:r w:rsidR="009C68F3">
        <w:rPr>
          <w:bdr w:val="none" w:sz="0" w:space="0" w:color="auto" w:frame="1"/>
        </w:rPr>
        <w:t>oreira (</w:t>
      </w:r>
      <w:r w:rsidR="00762E97">
        <w:rPr>
          <w:bdr w:val="none" w:sz="0" w:space="0" w:color="auto" w:frame="1"/>
        </w:rPr>
        <w:t>2011</w:t>
      </w:r>
      <w:r w:rsidR="00762E97" w:rsidRPr="006C0A5D">
        <w:rPr>
          <w:bdr w:val="none" w:sz="0" w:space="0" w:color="auto" w:frame="1"/>
        </w:rPr>
        <w:t>), uma UEPS pode ser elaborada a partir dos seguintes passos:</w:t>
      </w:r>
      <w:r w:rsidR="00762E97">
        <w:rPr>
          <w:bdr w:val="none" w:sz="0" w:space="0" w:color="auto" w:frame="1"/>
        </w:rPr>
        <w:t xml:space="preserve"> 1</w:t>
      </w:r>
      <w:r w:rsidR="00762E97" w:rsidRPr="006C0A5D">
        <w:t xml:space="preserve">. Definição do tema específico a ser abordado; 2. Proposição de situações como: discussão, questionário, mapa </w:t>
      </w:r>
      <w:r w:rsidR="001C30FF">
        <w:t>mental</w:t>
      </w:r>
      <w:r w:rsidR="00762E97" w:rsidRPr="006C0A5D">
        <w:t xml:space="preserve">, mapa </w:t>
      </w:r>
      <w:r w:rsidR="001C30FF">
        <w:t>conceitual</w:t>
      </w:r>
      <w:r w:rsidR="00762E97" w:rsidRPr="006C0A5D">
        <w:t>, situação-</w:t>
      </w:r>
      <w:r w:rsidR="00A96D1E" w:rsidRPr="006C0A5D">
        <w:t>problema</w:t>
      </w:r>
      <w:r w:rsidR="00A475F7">
        <w:t>,</w:t>
      </w:r>
      <w:r w:rsidR="00A96D1E" w:rsidRPr="006C0A5D">
        <w:t xml:space="preserve"> etc.</w:t>
      </w:r>
      <w:r w:rsidR="00762E97" w:rsidRPr="006C0A5D">
        <w:t xml:space="preserve"> Que ajudem o aluno a interpretar e externalizar seu conhecimento prévio; 3. Proposição de</w:t>
      </w:r>
      <w:r w:rsidR="00762E97" w:rsidRPr="006C0A5D">
        <w:rPr>
          <w:b/>
          <w:bCs/>
        </w:rPr>
        <w:t xml:space="preserve"> </w:t>
      </w:r>
      <w:r w:rsidR="00495D25">
        <w:rPr>
          <w:b/>
          <w:bCs/>
        </w:rPr>
        <w:t>S</w:t>
      </w:r>
      <w:r w:rsidR="00762E97" w:rsidRPr="006C0A5D">
        <w:t>ituações-problema que levem em consideração o conhecimento prévio do aluno, desta forma, preparando-o para a introdução do conteúdo. 4. Apresentação do conteúdo a ser trabalhado, começando com aspectos gerais e logo mais exemplificando aspectos específicos; 5.</w:t>
      </w:r>
      <w:r w:rsidR="00762E97">
        <w:t xml:space="preserve"> </w:t>
      </w:r>
      <w:r w:rsidR="00762E97" w:rsidRPr="006C0A5D">
        <w:t>Revisão dos aspectos estruturais do conteúdo, porém em nível mais complexo; 6.</w:t>
      </w:r>
      <w:r w:rsidR="00762E97">
        <w:t xml:space="preserve"> </w:t>
      </w:r>
      <w:r w:rsidR="00762E97" w:rsidRPr="006C0A5D">
        <w:t>Revisão das características mais relevantes do conteúdo, apresentação de novos significados para o conteúdo, buscando a reconciliação integrativa; 7. Avaliação da aprendizagem através da UEPS, registrando o que pode ser considerado evidência de uma aprendizagem significativa, com o uso de questões/situações que impliquem a compreensão do aluno e constatem seu entendimento; 8. Validação positiva do uso da UEPS</w:t>
      </w:r>
      <w:r w:rsidR="00AE6397">
        <w:t>,</w:t>
      </w:r>
      <w:r w:rsidR="00762E97" w:rsidRPr="006C0A5D">
        <w:t xml:space="preserve"> baseado no desempenho dos alunos de fornecer evidências de aprendizagem significativa, a partir de suas capacidades para explicar e aplicar o conhecimento obtido.</w:t>
      </w:r>
    </w:p>
    <w:p w14:paraId="22107BCF" w14:textId="5729D0E4" w:rsidR="00762E97" w:rsidRDefault="00CC5731" w:rsidP="00204261">
      <w:pPr>
        <w:pStyle w:val="Textodecomentrio"/>
        <w:ind w:firstLine="709"/>
        <w:jc w:val="both"/>
        <w:rPr>
          <w:sz w:val="24"/>
          <w:szCs w:val="24"/>
        </w:rPr>
      </w:pPr>
      <w:r w:rsidRPr="00D4231F">
        <w:rPr>
          <w:sz w:val="24"/>
          <w:szCs w:val="24"/>
        </w:rPr>
        <w:t>Justamente por sua capacidade de promover uma prática de ensino diferenciada, que valoriza os conhecimentos prévios dos estudantes, elegeu-se a utilização da UEPS como ferramenta para o estudo ora apresentado.</w:t>
      </w:r>
      <w:r w:rsidR="00D4231F">
        <w:rPr>
          <w:sz w:val="24"/>
          <w:szCs w:val="24"/>
        </w:rPr>
        <w:t xml:space="preserve"> </w:t>
      </w:r>
      <w:r w:rsidRPr="00D4231F">
        <w:rPr>
          <w:sz w:val="24"/>
          <w:szCs w:val="24"/>
        </w:rPr>
        <w:t>A partir d</w:t>
      </w:r>
      <w:r w:rsidR="004A4E05">
        <w:rPr>
          <w:sz w:val="24"/>
          <w:szCs w:val="24"/>
        </w:rPr>
        <w:t>esses</w:t>
      </w:r>
      <w:r w:rsidRPr="00D4231F">
        <w:rPr>
          <w:sz w:val="24"/>
          <w:szCs w:val="24"/>
        </w:rPr>
        <w:t xml:space="preserve"> pressupostos se estruturou a UEPS e se avaliou as suas potencialidades e fragilidades. </w:t>
      </w:r>
    </w:p>
    <w:p w14:paraId="7A3FA945" w14:textId="77777777" w:rsidR="00A41599" w:rsidRPr="00D4231F" w:rsidRDefault="00A41599" w:rsidP="00204261">
      <w:pPr>
        <w:pStyle w:val="Textodecomentrio"/>
        <w:ind w:firstLine="709"/>
        <w:jc w:val="both"/>
        <w:rPr>
          <w:sz w:val="24"/>
          <w:szCs w:val="24"/>
        </w:rPr>
      </w:pPr>
    </w:p>
    <w:p w14:paraId="23CD5F4E" w14:textId="15077323" w:rsidR="00FD0498" w:rsidRPr="004A4E05" w:rsidRDefault="00ED7F81" w:rsidP="00204261">
      <w:pPr>
        <w:pStyle w:val="Ttulo1"/>
        <w:rPr>
          <w:rFonts w:ascii="Times New Roman" w:hAnsi="Times New Roman" w:cs="Times New Roman"/>
          <w:b/>
          <w:bCs/>
          <w:color w:val="auto"/>
          <w:sz w:val="24"/>
          <w:szCs w:val="24"/>
        </w:rPr>
      </w:pPr>
      <w:bookmarkStart w:id="3" w:name="_Toc105360153"/>
      <w:r>
        <w:rPr>
          <w:rFonts w:ascii="Times New Roman" w:hAnsi="Times New Roman" w:cs="Times New Roman"/>
          <w:b/>
          <w:bCs/>
          <w:color w:val="auto"/>
          <w:sz w:val="24"/>
          <w:szCs w:val="24"/>
        </w:rPr>
        <w:t xml:space="preserve">3 </w:t>
      </w:r>
      <w:r w:rsidR="00FD0498" w:rsidRPr="004A4E05">
        <w:rPr>
          <w:rFonts w:ascii="Times New Roman" w:hAnsi="Times New Roman" w:cs="Times New Roman"/>
          <w:b/>
          <w:bCs/>
          <w:color w:val="auto"/>
          <w:sz w:val="24"/>
          <w:szCs w:val="24"/>
        </w:rPr>
        <w:t>O MODELO PADRÃO</w:t>
      </w:r>
      <w:r w:rsidR="00410373" w:rsidRPr="004A4E05">
        <w:rPr>
          <w:rFonts w:ascii="Times New Roman" w:hAnsi="Times New Roman" w:cs="Times New Roman"/>
          <w:b/>
          <w:bCs/>
          <w:color w:val="auto"/>
          <w:sz w:val="24"/>
          <w:szCs w:val="24"/>
        </w:rPr>
        <w:t xml:space="preserve"> DAS PARTÍCULAS ELEMENTARES</w:t>
      </w:r>
      <w:bookmarkEnd w:id="3"/>
      <w:r w:rsidR="00BC243A">
        <w:rPr>
          <w:rFonts w:ascii="Times New Roman" w:hAnsi="Times New Roman" w:cs="Times New Roman"/>
          <w:b/>
          <w:bCs/>
          <w:color w:val="auto"/>
          <w:sz w:val="24"/>
          <w:szCs w:val="24"/>
        </w:rPr>
        <w:t xml:space="preserve"> E AS ILUSTRAÇOES CONTIDAS NA OBRA DE MARIA ABDALLA </w:t>
      </w:r>
    </w:p>
    <w:p w14:paraId="0549B3D9" w14:textId="77777777" w:rsidR="00FD0498" w:rsidRPr="00FD0498" w:rsidRDefault="00FD0498" w:rsidP="00204261">
      <w:pPr>
        <w:rPr>
          <w:color w:val="00B0F0"/>
        </w:rPr>
      </w:pPr>
    </w:p>
    <w:p w14:paraId="369D3097" w14:textId="473F0DB6" w:rsidR="00FD0498" w:rsidRDefault="00FD0498" w:rsidP="00204261">
      <w:pPr>
        <w:ind w:firstLine="680"/>
        <w:jc w:val="both"/>
        <w:rPr>
          <w:color w:val="000000" w:themeColor="text1"/>
        </w:rPr>
      </w:pPr>
      <w:r>
        <w:rPr>
          <w:color w:val="000000" w:themeColor="text1"/>
        </w:rPr>
        <w:t>O Modelo Padrão das partículas elementares começou a ser discutido na década de 1960 e atualmente é a teoria mais completa capaz de explicar a natureza da matéria. Por</w:t>
      </w:r>
      <w:r w:rsidR="00425E24">
        <w:rPr>
          <w:color w:val="000000" w:themeColor="text1"/>
        </w:rPr>
        <w:t>ém</w:t>
      </w:r>
      <w:r>
        <w:rPr>
          <w:color w:val="000000" w:themeColor="text1"/>
        </w:rPr>
        <w:t xml:space="preserve">, </w:t>
      </w:r>
      <w:r w:rsidR="00425E24">
        <w:rPr>
          <w:color w:val="000000" w:themeColor="text1"/>
        </w:rPr>
        <w:t xml:space="preserve">como tudo na Física, </w:t>
      </w:r>
      <w:r>
        <w:rPr>
          <w:color w:val="000000" w:themeColor="text1"/>
        </w:rPr>
        <w:t xml:space="preserve">ela não </w:t>
      </w:r>
      <w:r w:rsidR="00425E24">
        <w:rPr>
          <w:color w:val="000000" w:themeColor="text1"/>
        </w:rPr>
        <w:t>pode ser</w:t>
      </w:r>
      <w:r>
        <w:rPr>
          <w:color w:val="000000" w:themeColor="text1"/>
        </w:rPr>
        <w:t xml:space="preserve"> considerada a teoria final, e sim, o modelo mais completo obtido até hoje. </w:t>
      </w:r>
      <w:r w:rsidR="00A41599">
        <w:rPr>
          <w:color w:val="000000" w:themeColor="text1"/>
        </w:rPr>
        <w:t>(MOREIRA</w:t>
      </w:r>
      <w:r w:rsidR="00815A2D">
        <w:rPr>
          <w:color w:val="000000" w:themeColor="text1"/>
        </w:rPr>
        <w:t xml:space="preserve"> 2009)</w:t>
      </w:r>
    </w:p>
    <w:p w14:paraId="60F9D39C" w14:textId="1DEBFB81" w:rsidR="00FD0498" w:rsidRDefault="00FD0498" w:rsidP="00204261">
      <w:pPr>
        <w:ind w:firstLine="680"/>
        <w:jc w:val="both"/>
        <w:rPr>
          <w:color w:val="000000" w:themeColor="text1"/>
        </w:rPr>
      </w:pPr>
      <w:r>
        <w:rPr>
          <w:color w:val="000000" w:themeColor="text1"/>
        </w:rPr>
        <w:t xml:space="preserve">Somente em meados do século XIX o átomo foi “quebrado” e o elétron foi descoberto. A partir disso, foram descobertas centenas de novas partículas, tanto por </w:t>
      </w:r>
      <w:r w:rsidR="00956D9D">
        <w:rPr>
          <w:color w:val="000000" w:themeColor="text1"/>
        </w:rPr>
        <w:t>“</w:t>
      </w:r>
      <w:r>
        <w:rPr>
          <w:color w:val="000000" w:themeColor="text1"/>
        </w:rPr>
        <w:t>acidente</w:t>
      </w:r>
      <w:r w:rsidR="00956D9D">
        <w:rPr>
          <w:color w:val="000000" w:themeColor="text1"/>
        </w:rPr>
        <w:t>”</w:t>
      </w:r>
      <w:r w:rsidR="00A475F7">
        <w:rPr>
          <w:color w:val="000000" w:themeColor="text1"/>
        </w:rPr>
        <w:t>,</w:t>
      </w:r>
      <w:r>
        <w:rPr>
          <w:color w:val="000000" w:themeColor="text1"/>
        </w:rPr>
        <w:t xml:space="preserve"> quanto propositalmente. Hoje em dia</w:t>
      </w:r>
      <w:r w:rsidR="00A475F7">
        <w:rPr>
          <w:color w:val="000000" w:themeColor="text1"/>
        </w:rPr>
        <w:t>,</w:t>
      </w:r>
      <w:r>
        <w:rPr>
          <w:color w:val="000000" w:themeColor="text1"/>
        </w:rPr>
        <w:t xml:space="preserve"> existem tantas partículas que os cientistas inventaram certas características específicas para conseguir classificá-las. Além de massa e carga, as partículas apresentam: charme, spin, cor e estranheza. </w:t>
      </w:r>
    </w:p>
    <w:p w14:paraId="04A45657" w14:textId="02A266C8" w:rsidR="00EF5D81" w:rsidRDefault="00F144DF" w:rsidP="00204261">
      <w:pPr>
        <w:ind w:firstLine="680"/>
        <w:jc w:val="both"/>
        <w:rPr>
          <w:rFonts w:eastAsia="Arial Unicode MS"/>
        </w:rPr>
      </w:pPr>
      <w:r>
        <w:rPr>
          <w:color w:val="000000" w:themeColor="text1"/>
        </w:rPr>
        <w:t>Atualmente, o</w:t>
      </w:r>
      <w:r w:rsidR="00FD0498">
        <w:rPr>
          <w:rFonts w:eastAsia="Arial Unicode MS"/>
        </w:rPr>
        <w:t xml:space="preserve"> Modelo Padrão das partículas elementares é a teoria</w:t>
      </w:r>
      <w:r>
        <w:rPr>
          <w:rFonts w:eastAsia="Arial Unicode MS"/>
        </w:rPr>
        <w:t xml:space="preserve"> atômica mais completa</w:t>
      </w:r>
      <w:r w:rsidR="00FD0498">
        <w:rPr>
          <w:rFonts w:eastAsia="Arial Unicode MS"/>
        </w:rPr>
        <w:t xml:space="preserve"> que descreve as partículas fundamentais que constituem a matéria</w:t>
      </w:r>
      <w:r w:rsidR="00833E69">
        <w:rPr>
          <w:rFonts w:eastAsia="Arial Unicode MS"/>
        </w:rPr>
        <w:t xml:space="preserve"> e suas interações</w:t>
      </w:r>
      <w:r w:rsidR="00A41599">
        <w:rPr>
          <w:rFonts w:eastAsia="Arial Unicode MS"/>
        </w:rPr>
        <w:t xml:space="preserve"> (forte, fraca e eletromagnética),</w:t>
      </w:r>
      <w:r w:rsidR="00EC00ED">
        <w:rPr>
          <w:rFonts w:eastAsia="Arial Unicode MS"/>
        </w:rPr>
        <w:t xml:space="preserve"> isso porque quase todos os testes experimentais das três forças descritas concordaram com suas previsões. </w:t>
      </w:r>
    </w:p>
    <w:p w14:paraId="59E5091C" w14:textId="2B4DBB55" w:rsidR="00B721EA" w:rsidRDefault="00607A15" w:rsidP="00204261">
      <w:pPr>
        <w:ind w:firstLine="680"/>
        <w:jc w:val="both"/>
        <w:rPr>
          <w:rFonts w:eastAsia="Arial Unicode MS"/>
        </w:rPr>
      </w:pPr>
      <w:r>
        <w:rPr>
          <w:rFonts w:eastAsia="Arial Unicode MS"/>
        </w:rPr>
        <w:t>Desde 1930, a partir de diversas pesquisas e descobertas científicas, os físicos concluíram que a estrutura de toda a matéria conhecida é formada por partículas fundamentais</w:t>
      </w:r>
      <w:r w:rsidR="00CD4402">
        <w:rPr>
          <w:rFonts w:eastAsia="Arial Unicode MS"/>
        </w:rPr>
        <w:t>, ou seja, partículas que não possuem subestrutura.</w:t>
      </w:r>
      <w:r>
        <w:rPr>
          <w:rFonts w:eastAsia="Arial Unicode MS"/>
        </w:rPr>
        <w:t xml:space="preserve"> Es</w:t>
      </w:r>
      <w:r w:rsidR="00CD4402">
        <w:rPr>
          <w:rFonts w:eastAsia="Arial Unicode MS"/>
        </w:rPr>
        <w:t>tas</w:t>
      </w:r>
      <w:r>
        <w:rPr>
          <w:rFonts w:eastAsia="Arial Unicode MS"/>
        </w:rPr>
        <w:t xml:space="preserve"> foram organizadas em </w:t>
      </w:r>
      <w:r w:rsidR="00495D25">
        <w:rPr>
          <w:rFonts w:eastAsia="Arial Unicode MS"/>
        </w:rPr>
        <w:t>duas</w:t>
      </w:r>
      <w:r>
        <w:rPr>
          <w:rFonts w:eastAsia="Arial Unicode MS"/>
        </w:rPr>
        <w:t xml:space="preserve"> tabela</w:t>
      </w:r>
      <w:r w:rsidR="00495D25">
        <w:rPr>
          <w:rFonts w:eastAsia="Arial Unicode MS"/>
        </w:rPr>
        <w:t>s</w:t>
      </w:r>
      <w:r>
        <w:rPr>
          <w:rFonts w:eastAsia="Arial Unicode MS"/>
        </w:rPr>
        <w:t xml:space="preserve"> que reúne dezessete partículas, bem como suas antipartículas</w:t>
      </w:r>
      <w:r w:rsidR="00B721EA">
        <w:rPr>
          <w:rFonts w:eastAsia="Arial Unicode MS"/>
        </w:rPr>
        <w:t xml:space="preserve"> (HELERBROCK, 2022).</w:t>
      </w:r>
    </w:p>
    <w:p w14:paraId="3B6E33AF" w14:textId="7DA120EA" w:rsidR="00A837B2" w:rsidRDefault="00135BAB" w:rsidP="00204261">
      <w:pPr>
        <w:ind w:firstLine="680"/>
        <w:jc w:val="both"/>
        <w:rPr>
          <w:shd w:val="clear" w:color="auto" w:fill="FFFFFF"/>
        </w:rPr>
      </w:pPr>
      <w:r>
        <w:rPr>
          <w:rFonts w:eastAsia="Arial Unicode MS"/>
        </w:rPr>
        <w:t xml:space="preserve">Além das partículas e antipartículas, </w:t>
      </w:r>
      <w:r w:rsidRPr="00C81C86">
        <w:rPr>
          <w:rFonts w:eastAsia="Arial Unicode MS"/>
        </w:rPr>
        <w:t>existem também as partíc</w:t>
      </w:r>
      <w:r w:rsidR="00B721EA" w:rsidRPr="00C81C86">
        <w:rPr>
          <w:rFonts w:eastAsia="Arial Unicode MS"/>
        </w:rPr>
        <w:t>ulas virtuais</w:t>
      </w:r>
      <w:r w:rsidR="00422415">
        <w:rPr>
          <w:rFonts w:eastAsia="Arial Unicode MS"/>
        </w:rPr>
        <w:t xml:space="preserve"> </w:t>
      </w:r>
      <w:r w:rsidR="00E2288F">
        <w:rPr>
          <w:rFonts w:eastAsia="Arial Unicode MS"/>
        </w:rPr>
        <w:t xml:space="preserve">que têm sua existência limitada pelo princípio da incerteza. </w:t>
      </w:r>
      <w:r w:rsidR="00C81C86" w:rsidRPr="00C81C86">
        <w:rPr>
          <w:shd w:val="clear" w:color="auto" w:fill="FFFFFF"/>
        </w:rPr>
        <w:t xml:space="preserve">As partículas virtuais não carregam necessariamente a mesma massa que a partícula real correspondente, embora sempre conservem energia e momento. </w:t>
      </w:r>
      <w:r w:rsidR="008C16B3">
        <w:t xml:space="preserve">As partículas virtuais são criadas e destruídas devido às interações </w:t>
      </w:r>
      <w:r w:rsidR="008C16B3">
        <w:lastRenderedPageBreak/>
        <w:t>quânticas. Sua função é permitir que uma dada interação possa ocorrer para que as partículas iniciais se convertam nas partículas finais do processo (AGUILAR, 2018).</w:t>
      </w:r>
    </w:p>
    <w:p w14:paraId="568BB50A" w14:textId="2C1B96D4" w:rsidR="00647415" w:rsidRDefault="00AD3F1A" w:rsidP="00204261">
      <w:pPr>
        <w:ind w:firstLine="680"/>
        <w:jc w:val="both"/>
        <w:rPr>
          <w:rFonts w:eastAsia="Arial Unicode MS"/>
        </w:rPr>
      </w:pPr>
      <w:r>
        <w:t>Como foi dito anteriormente, o Modelo Padrão é a teoria que descreve as interações entre as partículas elementares, essas interações ocorrem devido às forças fundamentais da natureza:</w:t>
      </w:r>
      <w:r w:rsidRPr="00AD3F1A">
        <w:rPr>
          <w:rFonts w:eastAsia="Arial Unicode MS"/>
        </w:rPr>
        <w:t xml:space="preserve"> </w:t>
      </w:r>
      <w:r>
        <w:rPr>
          <w:rFonts w:eastAsia="Arial Unicode MS"/>
        </w:rPr>
        <w:t xml:space="preserve">a força forte é a interação entre quarks e os </w:t>
      </w:r>
      <w:proofErr w:type="spellStart"/>
      <w:r>
        <w:rPr>
          <w:rFonts w:eastAsia="Arial Unicode MS"/>
        </w:rPr>
        <w:t>glúons</w:t>
      </w:r>
      <w:proofErr w:type="spellEnd"/>
      <w:r w:rsidR="003107EA">
        <w:rPr>
          <w:rFonts w:eastAsia="Arial Unicode MS"/>
        </w:rPr>
        <w:t>, que</w:t>
      </w:r>
      <w:r>
        <w:rPr>
          <w:rFonts w:eastAsia="Arial Unicode MS"/>
        </w:rPr>
        <w:t xml:space="preserve"> são as partículas virtuais</w:t>
      </w:r>
      <w:r w:rsidR="00135BAB">
        <w:rPr>
          <w:rFonts w:eastAsia="Arial Unicode MS"/>
        </w:rPr>
        <w:t xml:space="preserve"> </w:t>
      </w:r>
      <w:r>
        <w:rPr>
          <w:rFonts w:eastAsia="Arial Unicode MS"/>
        </w:rPr>
        <w:t>mediadoras dessa interação, que formam os prótons e nêutrons; a</w:t>
      </w:r>
      <w:r w:rsidR="00074446">
        <w:rPr>
          <w:rFonts w:eastAsia="Arial Unicode MS"/>
        </w:rPr>
        <w:t>s partículas W e Z são as mediadoras da</w:t>
      </w:r>
      <w:r>
        <w:rPr>
          <w:rFonts w:eastAsia="Arial Unicode MS"/>
        </w:rPr>
        <w:t xml:space="preserve"> força fraca</w:t>
      </w:r>
      <w:r w:rsidR="00074446">
        <w:rPr>
          <w:rFonts w:eastAsia="Arial Unicode MS"/>
        </w:rPr>
        <w:t>, que</w:t>
      </w:r>
      <w:r>
        <w:rPr>
          <w:rFonts w:eastAsia="Arial Unicode MS"/>
        </w:rPr>
        <w:t xml:space="preserve"> é responsável pelo decaimento das partículas; a força eletromagnética é responsável diretamente pela interação entre prótons e elétrons</w:t>
      </w:r>
      <w:r w:rsidR="00074446">
        <w:rPr>
          <w:rFonts w:eastAsia="Arial Unicode MS"/>
        </w:rPr>
        <w:t xml:space="preserve"> e sua partícula mediadora é o fóton</w:t>
      </w:r>
      <w:r>
        <w:rPr>
          <w:rFonts w:eastAsia="Arial Unicode MS"/>
        </w:rPr>
        <w:t>; por fim, existe a força gravitacional que é a força atrativa que surge entre todos os corpos com massa</w:t>
      </w:r>
      <w:r w:rsidR="00074446">
        <w:rPr>
          <w:rFonts w:eastAsia="Arial Unicode MS"/>
        </w:rPr>
        <w:t xml:space="preserve"> e é mediada pelo gráviton, partícula que ainda não foi detectada experimentalmente</w:t>
      </w:r>
      <w:r>
        <w:rPr>
          <w:rFonts w:eastAsia="Arial Unicode MS"/>
        </w:rPr>
        <w:t xml:space="preserve">. </w:t>
      </w:r>
    </w:p>
    <w:p w14:paraId="4A44AB7C" w14:textId="71399554" w:rsidR="00EE66A8" w:rsidRDefault="00AD3F1A" w:rsidP="00204261">
      <w:pPr>
        <w:ind w:firstLine="680"/>
        <w:jc w:val="both"/>
        <w:rPr>
          <w:rFonts w:eastAsia="Arial Unicode MS"/>
        </w:rPr>
      </w:pPr>
      <w:r>
        <w:rPr>
          <w:rFonts w:eastAsia="Arial Unicode MS"/>
        </w:rPr>
        <w:t>De</w:t>
      </w:r>
      <w:r w:rsidR="00647415">
        <w:rPr>
          <w:rFonts w:eastAsia="Arial Unicode MS"/>
        </w:rPr>
        <w:t xml:space="preserve">ssa forma, partículas eletricamente carregadas interagiriam trocando fótons, partículas com carga cor interagiriam trocando </w:t>
      </w:r>
      <w:proofErr w:type="spellStart"/>
      <w:r w:rsidR="00647415">
        <w:rPr>
          <w:rFonts w:eastAsia="Arial Unicode MS"/>
        </w:rPr>
        <w:t>glúons</w:t>
      </w:r>
      <w:proofErr w:type="spellEnd"/>
      <w:r w:rsidR="00647415">
        <w:rPr>
          <w:rFonts w:eastAsia="Arial Unicode MS"/>
        </w:rPr>
        <w:t>, partículas com carga fraca trocariam partículas W e Z, enquanto partículas com massa trocariam grávitons (MOREIRA, 2009).</w:t>
      </w:r>
    </w:p>
    <w:p w14:paraId="4922ACC7" w14:textId="2978A2AD" w:rsidR="00EE66A8" w:rsidRDefault="00EE66A8" w:rsidP="00204261">
      <w:pPr>
        <w:ind w:firstLine="680"/>
        <w:jc w:val="both"/>
        <w:rPr>
          <w:rFonts w:eastAsia="Arial Unicode MS"/>
        </w:rPr>
      </w:pPr>
      <w:r>
        <w:rPr>
          <w:rFonts w:eastAsia="Arial Unicode MS"/>
        </w:rPr>
        <w:t xml:space="preserve">As partículas elementares além de massa e carga, possuem outras propriedades como: </w:t>
      </w:r>
      <w:r w:rsidRPr="000B4F63">
        <w:rPr>
          <w:rFonts w:eastAsia="Arial Unicode MS"/>
          <w:i/>
          <w:iCs/>
        </w:rPr>
        <w:t>spin</w:t>
      </w:r>
      <w:r>
        <w:rPr>
          <w:rFonts w:eastAsia="Arial Unicode MS"/>
        </w:rPr>
        <w:t xml:space="preserve">, charme, cor e estranheza. </w:t>
      </w:r>
      <w:r w:rsidR="00F318AC">
        <w:rPr>
          <w:rFonts w:eastAsia="Arial Unicode MS"/>
        </w:rPr>
        <w:t xml:space="preserve">O </w:t>
      </w:r>
      <w:r w:rsidR="00F318AC">
        <w:rPr>
          <w:rFonts w:eastAsia="Arial Unicode MS"/>
          <w:i/>
          <w:iCs/>
        </w:rPr>
        <w:t xml:space="preserve">spin </w:t>
      </w:r>
      <w:r w:rsidR="00F318AC">
        <w:rPr>
          <w:rFonts w:eastAsia="Arial Unicode MS"/>
        </w:rPr>
        <w:t>de uma partícula é revelado mediante a ação de um campo magnético externo ao qual a partícula é submetida</w:t>
      </w:r>
      <w:r w:rsidR="00C45906">
        <w:rPr>
          <w:rFonts w:eastAsia="Arial Unicode MS"/>
        </w:rPr>
        <w:t xml:space="preserve">. Um elétron pode ter o </w:t>
      </w:r>
      <w:r w:rsidR="00C45906" w:rsidRPr="00C45906">
        <w:rPr>
          <w:rFonts w:eastAsia="Arial Unicode MS"/>
          <w:i/>
          <w:iCs/>
        </w:rPr>
        <w:t xml:space="preserve">spin </w:t>
      </w:r>
      <w:proofErr w:type="spellStart"/>
      <w:r w:rsidR="00C45906" w:rsidRPr="00C45906">
        <w:rPr>
          <w:rFonts w:eastAsia="Arial Unicode MS"/>
          <w:i/>
          <w:iCs/>
        </w:rPr>
        <w:t>up</w:t>
      </w:r>
      <w:proofErr w:type="spellEnd"/>
      <w:r w:rsidR="00C45906">
        <w:rPr>
          <w:rFonts w:eastAsia="Arial Unicode MS"/>
        </w:rPr>
        <w:t xml:space="preserve"> (para cima) ou </w:t>
      </w:r>
      <w:r w:rsidR="003C1776" w:rsidRPr="003C1776">
        <w:rPr>
          <w:rFonts w:eastAsia="Arial Unicode MS"/>
          <w:i/>
          <w:iCs/>
        </w:rPr>
        <w:t>spin</w:t>
      </w:r>
      <w:r w:rsidR="003C1776">
        <w:rPr>
          <w:rFonts w:eastAsia="Arial Unicode MS"/>
        </w:rPr>
        <w:t xml:space="preserve"> </w:t>
      </w:r>
      <w:proofErr w:type="spellStart"/>
      <w:r w:rsidR="00C45906" w:rsidRPr="00C45906">
        <w:rPr>
          <w:rFonts w:eastAsia="Arial Unicode MS"/>
          <w:i/>
          <w:iCs/>
        </w:rPr>
        <w:t>down</w:t>
      </w:r>
      <w:proofErr w:type="spellEnd"/>
      <w:r w:rsidR="00C45906">
        <w:rPr>
          <w:rFonts w:eastAsia="Arial Unicode MS"/>
        </w:rPr>
        <w:t xml:space="preserve"> (para baixo)</w:t>
      </w:r>
      <w:r w:rsidR="00F318AC">
        <w:rPr>
          <w:rFonts w:eastAsia="Arial Unicode MS"/>
        </w:rPr>
        <w:t>.</w:t>
      </w:r>
    </w:p>
    <w:p w14:paraId="7606AC04" w14:textId="2F25FD43" w:rsidR="00001128" w:rsidRDefault="00001128" w:rsidP="00204261">
      <w:pPr>
        <w:ind w:firstLine="680"/>
        <w:jc w:val="both"/>
        <w:rPr>
          <w:rFonts w:eastAsia="Arial Unicode MS"/>
        </w:rPr>
      </w:pPr>
      <w:r>
        <w:rPr>
          <w:rFonts w:eastAsia="Arial Unicode MS"/>
        </w:rPr>
        <w:t xml:space="preserve">As cores foram propostas como sendo um novo número quântico para descrever os quarks. Cada quark aparece em três versões coloridas: vermelho, azul e verde. Desta forma, para os </w:t>
      </w:r>
      <w:proofErr w:type="spellStart"/>
      <w:r>
        <w:rPr>
          <w:rFonts w:eastAsia="Arial Unicode MS"/>
        </w:rPr>
        <w:t>antiquarks</w:t>
      </w:r>
      <w:proofErr w:type="spellEnd"/>
      <w:r>
        <w:rPr>
          <w:rFonts w:eastAsia="Arial Unicode MS"/>
        </w:rPr>
        <w:t xml:space="preserve"> são atribuídas</w:t>
      </w:r>
      <w:r w:rsidR="00512A1A">
        <w:rPr>
          <w:rFonts w:eastAsia="Arial Unicode MS"/>
        </w:rPr>
        <w:t xml:space="preserve"> suas</w:t>
      </w:r>
      <w:r>
        <w:rPr>
          <w:rFonts w:eastAsia="Arial Unicode MS"/>
        </w:rPr>
        <w:t xml:space="preserve"> </w:t>
      </w:r>
      <w:proofErr w:type="spellStart"/>
      <w:r>
        <w:rPr>
          <w:rFonts w:eastAsia="Arial Unicode MS"/>
        </w:rPr>
        <w:t>anticores</w:t>
      </w:r>
      <w:proofErr w:type="spellEnd"/>
      <w:r w:rsidR="00775615">
        <w:rPr>
          <w:rFonts w:eastAsia="Arial Unicode MS"/>
        </w:rPr>
        <w:t>: ciano, magenta e amarelo</w:t>
      </w:r>
      <w:r w:rsidR="00EA4EDB">
        <w:rPr>
          <w:rFonts w:eastAsia="Arial Unicode MS"/>
        </w:rPr>
        <w:t>. O charme, outra propriedade das partículas</w:t>
      </w:r>
      <w:r w:rsidR="00512A1A">
        <w:rPr>
          <w:rFonts w:eastAsia="Arial Unicode MS"/>
        </w:rPr>
        <w:t>,</w:t>
      </w:r>
      <w:r w:rsidR="00EA4EDB">
        <w:rPr>
          <w:rFonts w:eastAsia="Arial Unicode MS"/>
        </w:rPr>
        <w:t xml:space="preserve"> é a representação da diferença do número de quark charme e </w:t>
      </w:r>
      <w:proofErr w:type="spellStart"/>
      <w:r w:rsidR="00EA4EDB">
        <w:rPr>
          <w:rFonts w:eastAsia="Arial Unicode MS"/>
        </w:rPr>
        <w:t>antiquark</w:t>
      </w:r>
      <w:proofErr w:type="spellEnd"/>
      <w:r w:rsidR="00EA4EDB">
        <w:rPr>
          <w:rFonts w:eastAsia="Arial Unicode MS"/>
        </w:rPr>
        <w:t xml:space="preserve"> charme que existem em uma partícula</w:t>
      </w:r>
      <w:r w:rsidR="00827DE7">
        <w:rPr>
          <w:rFonts w:eastAsia="Arial Unicode MS"/>
        </w:rPr>
        <w:t>.</w:t>
      </w:r>
      <w:r w:rsidR="008A1143">
        <w:rPr>
          <w:rFonts w:eastAsia="Arial Unicode MS"/>
        </w:rPr>
        <w:t xml:space="preserve"> </w:t>
      </w:r>
      <w:r w:rsidR="00827DE7">
        <w:rPr>
          <w:rFonts w:eastAsia="Arial Unicode MS"/>
        </w:rPr>
        <w:t xml:space="preserve">Por fim, </w:t>
      </w:r>
      <w:r w:rsidR="00CD05E1">
        <w:rPr>
          <w:rFonts w:eastAsia="Arial Unicode MS"/>
        </w:rPr>
        <w:t>as partículas que possuem a propriedade de estranheza são produzidas pela força forte e seus decaimentos são regidos pela força fraca, além de serem produzidas em pares</w:t>
      </w:r>
      <w:r w:rsidR="00775615">
        <w:rPr>
          <w:rFonts w:eastAsia="Arial Unicode MS"/>
        </w:rPr>
        <w:t xml:space="preserve"> (ABDALLA, 2006).</w:t>
      </w:r>
    </w:p>
    <w:p w14:paraId="2F0B1324" w14:textId="2BC8DC07" w:rsidR="00EF5D81" w:rsidRDefault="00034761" w:rsidP="00204261">
      <w:pPr>
        <w:ind w:firstLine="680"/>
        <w:jc w:val="both"/>
        <w:rPr>
          <w:rFonts w:eastAsia="Arial Unicode MS"/>
        </w:rPr>
      </w:pPr>
      <w:r>
        <w:rPr>
          <w:rFonts w:eastAsia="Arial Unicode MS"/>
        </w:rPr>
        <w:t xml:space="preserve">A teoria do Modelo Padrão </w:t>
      </w:r>
      <w:r w:rsidR="003107EA">
        <w:rPr>
          <w:rFonts w:eastAsia="Arial Unicode MS"/>
        </w:rPr>
        <w:t xml:space="preserve">também </w:t>
      </w:r>
      <w:r>
        <w:rPr>
          <w:rFonts w:eastAsia="Arial Unicode MS"/>
        </w:rPr>
        <w:t>apresenta algumas subdivisões para facilitar o entendimento das suas partículas</w:t>
      </w:r>
      <w:r w:rsidR="006C7741">
        <w:rPr>
          <w:rFonts w:eastAsia="Arial Unicode MS"/>
        </w:rPr>
        <w:t>. A primeira subdivisão</w:t>
      </w:r>
      <w:r w:rsidR="00956D9D">
        <w:rPr>
          <w:rFonts w:eastAsia="Arial Unicode MS"/>
        </w:rPr>
        <w:t xml:space="preserve"> apresenta</w:t>
      </w:r>
      <w:r w:rsidR="006C7741">
        <w:rPr>
          <w:rFonts w:eastAsia="Arial Unicode MS"/>
        </w:rPr>
        <w:t xml:space="preserve"> os </w:t>
      </w:r>
      <w:proofErr w:type="spellStart"/>
      <w:r>
        <w:rPr>
          <w:rFonts w:eastAsia="Arial Unicode MS"/>
        </w:rPr>
        <w:t>Hádrons</w:t>
      </w:r>
      <w:proofErr w:type="spellEnd"/>
      <w:r w:rsidR="006C7741">
        <w:rPr>
          <w:rFonts w:eastAsia="Arial Unicode MS"/>
        </w:rPr>
        <w:t xml:space="preserve"> que</w:t>
      </w:r>
      <w:r>
        <w:rPr>
          <w:rFonts w:eastAsia="Arial Unicode MS"/>
        </w:rPr>
        <w:t xml:space="preserve"> são partículas compostas, formadas por um estado ligado de </w:t>
      </w:r>
      <w:r w:rsidR="00A11EF5">
        <w:rPr>
          <w:rFonts w:eastAsia="Arial Unicode MS"/>
        </w:rPr>
        <w:t>q</w:t>
      </w:r>
      <w:r>
        <w:rPr>
          <w:rFonts w:eastAsia="Arial Unicode MS"/>
        </w:rPr>
        <w:t xml:space="preserve">uarks, nelas estão presentes os </w:t>
      </w:r>
      <w:proofErr w:type="spellStart"/>
      <w:r>
        <w:rPr>
          <w:rFonts w:eastAsia="Arial Unicode MS"/>
        </w:rPr>
        <w:t>Bárions</w:t>
      </w:r>
      <w:proofErr w:type="spellEnd"/>
      <w:r>
        <w:rPr>
          <w:rFonts w:eastAsia="Arial Unicode MS"/>
        </w:rPr>
        <w:t xml:space="preserve"> e os </w:t>
      </w:r>
      <w:proofErr w:type="spellStart"/>
      <w:r>
        <w:rPr>
          <w:rFonts w:eastAsia="Arial Unicode MS"/>
        </w:rPr>
        <w:t>Mésons</w:t>
      </w:r>
      <w:proofErr w:type="spellEnd"/>
      <w:r w:rsidR="006C7741">
        <w:rPr>
          <w:rFonts w:eastAsia="Arial Unicode MS"/>
        </w:rPr>
        <w:t xml:space="preserve">. Como </w:t>
      </w:r>
      <w:proofErr w:type="spellStart"/>
      <w:r w:rsidR="006C7741">
        <w:rPr>
          <w:rFonts w:eastAsia="Arial Unicode MS"/>
        </w:rPr>
        <w:t>Bário</w:t>
      </w:r>
      <w:r w:rsidR="00EF5D81">
        <w:rPr>
          <w:rFonts w:eastAsia="Arial Unicode MS"/>
        </w:rPr>
        <w:t>n</w:t>
      </w:r>
      <w:r w:rsidR="006C7741">
        <w:rPr>
          <w:rFonts w:eastAsia="Arial Unicode MS"/>
        </w:rPr>
        <w:t>s</w:t>
      </w:r>
      <w:proofErr w:type="spellEnd"/>
      <w:r w:rsidR="006C7741">
        <w:rPr>
          <w:rFonts w:eastAsia="Arial Unicode MS"/>
        </w:rPr>
        <w:t xml:space="preserve"> pode</w:t>
      </w:r>
      <w:r w:rsidR="00EF5D81">
        <w:rPr>
          <w:rFonts w:eastAsia="Arial Unicode MS"/>
        </w:rPr>
        <w:t>-</w:t>
      </w:r>
      <w:r w:rsidR="006C7741">
        <w:rPr>
          <w:rFonts w:eastAsia="Arial Unicode MS"/>
        </w:rPr>
        <w:t>s</w:t>
      </w:r>
      <w:r w:rsidR="00EF5D81">
        <w:rPr>
          <w:rFonts w:eastAsia="Arial Unicode MS"/>
        </w:rPr>
        <w:t>e</w:t>
      </w:r>
      <w:r w:rsidR="006C7741">
        <w:rPr>
          <w:rFonts w:eastAsia="Arial Unicode MS"/>
        </w:rPr>
        <w:t xml:space="preserve"> citar os </w:t>
      </w:r>
      <w:r w:rsidR="00A11EF5">
        <w:rPr>
          <w:rFonts w:eastAsia="Arial Unicode MS"/>
        </w:rPr>
        <w:t>P</w:t>
      </w:r>
      <w:r w:rsidR="006C7741">
        <w:rPr>
          <w:rFonts w:eastAsia="Arial Unicode MS"/>
        </w:rPr>
        <w:t xml:space="preserve">rótons e os </w:t>
      </w:r>
      <w:r w:rsidR="00A11EF5">
        <w:rPr>
          <w:rFonts w:eastAsia="Arial Unicode MS"/>
        </w:rPr>
        <w:t>N</w:t>
      </w:r>
      <w:r w:rsidR="006C7741">
        <w:rPr>
          <w:rFonts w:eastAsia="Arial Unicode MS"/>
        </w:rPr>
        <w:t xml:space="preserve">êutrons, já como </w:t>
      </w:r>
      <w:proofErr w:type="spellStart"/>
      <w:r w:rsidR="006C7741">
        <w:rPr>
          <w:rFonts w:eastAsia="Arial Unicode MS"/>
        </w:rPr>
        <w:t>Mésons</w:t>
      </w:r>
      <w:proofErr w:type="spellEnd"/>
      <w:r w:rsidR="006C7741">
        <w:rPr>
          <w:rFonts w:eastAsia="Arial Unicode MS"/>
        </w:rPr>
        <w:t xml:space="preserve"> pode</w:t>
      </w:r>
      <w:r w:rsidR="00EF5D81">
        <w:rPr>
          <w:rFonts w:eastAsia="Arial Unicode MS"/>
        </w:rPr>
        <w:t>-se</w:t>
      </w:r>
      <w:r w:rsidR="006C7741">
        <w:rPr>
          <w:rFonts w:eastAsia="Arial Unicode MS"/>
        </w:rPr>
        <w:t xml:space="preserve"> citar o </w:t>
      </w:r>
      <w:proofErr w:type="spellStart"/>
      <w:r w:rsidR="00A11EF5">
        <w:rPr>
          <w:rFonts w:eastAsia="Arial Unicode MS"/>
        </w:rPr>
        <w:t>P</w:t>
      </w:r>
      <w:r w:rsidR="006C7741">
        <w:rPr>
          <w:rFonts w:eastAsia="Arial Unicode MS"/>
        </w:rPr>
        <w:t>íon</w:t>
      </w:r>
      <w:proofErr w:type="spellEnd"/>
      <w:r w:rsidR="006C7741">
        <w:rPr>
          <w:rFonts w:eastAsia="Arial Unicode MS"/>
        </w:rPr>
        <w:t xml:space="preserve">. </w:t>
      </w:r>
    </w:p>
    <w:p w14:paraId="00DE49A2" w14:textId="32F2A206" w:rsidR="00117999" w:rsidRDefault="006C7741" w:rsidP="00204261">
      <w:pPr>
        <w:ind w:firstLine="680"/>
        <w:jc w:val="both"/>
        <w:rPr>
          <w:rFonts w:eastAsia="Arial Unicode MS"/>
        </w:rPr>
      </w:pPr>
      <w:r>
        <w:rPr>
          <w:rFonts w:eastAsia="Arial Unicode MS"/>
        </w:rPr>
        <w:t xml:space="preserve">A segunda </w:t>
      </w:r>
      <w:r w:rsidR="00A009B5">
        <w:rPr>
          <w:rFonts w:eastAsia="Arial Unicode MS"/>
        </w:rPr>
        <w:t>sub</w:t>
      </w:r>
      <w:r>
        <w:rPr>
          <w:rFonts w:eastAsia="Arial Unicode MS"/>
        </w:rPr>
        <w:t>divisão</w:t>
      </w:r>
      <w:r w:rsidR="00956D9D">
        <w:rPr>
          <w:rFonts w:eastAsia="Arial Unicode MS"/>
        </w:rPr>
        <w:t xml:space="preserve"> apresenta</w:t>
      </w:r>
      <w:r>
        <w:rPr>
          <w:rFonts w:eastAsia="Arial Unicode MS"/>
        </w:rPr>
        <w:t xml:space="preserve"> os Férmions, que são as partículas responsáveis pela força forte, nela existem os </w:t>
      </w:r>
      <w:r w:rsidR="00A11EF5">
        <w:rPr>
          <w:rFonts w:eastAsia="Arial Unicode MS"/>
        </w:rPr>
        <w:t>Q</w:t>
      </w:r>
      <w:r>
        <w:rPr>
          <w:rFonts w:eastAsia="Arial Unicode MS"/>
        </w:rPr>
        <w:t xml:space="preserve">uarks, que são classificados em sabores: </w:t>
      </w:r>
      <w:proofErr w:type="spellStart"/>
      <w:r>
        <w:rPr>
          <w:rFonts w:eastAsia="Arial Unicode MS"/>
        </w:rPr>
        <w:t>up</w:t>
      </w:r>
      <w:proofErr w:type="spellEnd"/>
      <w:r>
        <w:rPr>
          <w:rFonts w:eastAsia="Arial Unicode MS"/>
        </w:rPr>
        <w:t xml:space="preserve">, </w:t>
      </w:r>
      <w:proofErr w:type="spellStart"/>
      <w:r>
        <w:rPr>
          <w:rFonts w:eastAsia="Arial Unicode MS"/>
        </w:rPr>
        <w:t>down</w:t>
      </w:r>
      <w:proofErr w:type="spellEnd"/>
      <w:r>
        <w:rPr>
          <w:rFonts w:eastAsia="Arial Unicode MS"/>
        </w:rPr>
        <w:t xml:space="preserve">, </w:t>
      </w:r>
      <w:proofErr w:type="spellStart"/>
      <w:r>
        <w:rPr>
          <w:rFonts w:eastAsia="Arial Unicode MS"/>
        </w:rPr>
        <w:t>charm</w:t>
      </w:r>
      <w:proofErr w:type="spellEnd"/>
      <w:r>
        <w:rPr>
          <w:rFonts w:eastAsia="Arial Unicode MS"/>
        </w:rPr>
        <w:t xml:space="preserve">, </w:t>
      </w:r>
      <w:proofErr w:type="spellStart"/>
      <w:r>
        <w:rPr>
          <w:rFonts w:eastAsia="Arial Unicode MS"/>
        </w:rPr>
        <w:t>strange</w:t>
      </w:r>
      <w:proofErr w:type="spellEnd"/>
      <w:r>
        <w:rPr>
          <w:rFonts w:eastAsia="Arial Unicode MS"/>
        </w:rPr>
        <w:t xml:space="preserve">, top e </w:t>
      </w:r>
      <w:proofErr w:type="spellStart"/>
      <w:r>
        <w:rPr>
          <w:rFonts w:eastAsia="Arial Unicode MS"/>
        </w:rPr>
        <w:t>bottom</w:t>
      </w:r>
      <w:proofErr w:type="spellEnd"/>
      <w:r>
        <w:rPr>
          <w:rFonts w:eastAsia="Arial Unicode MS"/>
        </w:rPr>
        <w:t>.</w:t>
      </w:r>
      <w:r w:rsidR="00A009B5">
        <w:rPr>
          <w:rFonts w:eastAsia="Arial Unicode MS"/>
        </w:rPr>
        <w:t xml:space="preserve"> Ainda na subdivisão dos Férmions, encontra-se os </w:t>
      </w:r>
      <w:proofErr w:type="spellStart"/>
      <w:r w:rsidR="00A009B5">
        <w:rPr>
          <w:rFonts w:eastAsia="Arial Unicode MS"/>
        </w:rPr>
        <w:t>Léptons</w:t>
      </w:r>
      <w:proofErr w:type="spellEnd"/>
      <w:r w:rsidR="00A009B5">
        <w:rPr>
          <w:rFonts w:eastAsia="Arial Unicode MS"/>
        </w:rPr>
        <w:t xml:space="preserve">, que são os </w:t>
      </w:r>
      <w:r w:rsidR="00A11EF5">
        <w:rPr>
          <w:rFonts w:eastAsia="Arial Unicode MS"/>
        </w:rPr>
        <w:t>E</w:t>
      </w:r>
      <w:r w:rsidR="00A009B5">
        <w:rPr>
          <w:rFonts w:eastAsia="Arial Unicode MS"/>
        </w:rPr>
        <w:t xml:space="preserve">létrons, </w:t>
      </w:r>
      <w:proofErr w:type="spellStart"/>
      <w:r w:rsidR="00A11EF5">
        <w:rPr>
          <w:rFonts w:eastAsia="Arial Unicode MS"/>
        </w:rPr>
        <w:t>M</w:t>
      </w:r>
      <w:r w:rsidR="00A009B5">
        <w:rPr>
          <w:rFonts w:eastAsia="Arial Unicode MS"/>
        </w:rPr>
        <w:t>úons</w:t>
      </w:r>
      <w:proofErr w:type="spellEnd"/>
      <w:r w:rsidR="00A009B5">
        <w:rPr>
          <w:rFonts w:eastAsia="Arial Unicode MS"/>
        </w:rPr>
        <w:t xml:space="preserve">, </w:t>
      </w:r>
      <w:r w:rsidR="00A11EF5">
        <w:rPr>
          <w:rFonts w:eastAsia="Arial Unicode MS"/>
        </w:rPr>
        <w:t>T</w:t>
      </w:r>
      <w:r w:rsidR="00A009B5">
        <w:rPr>
          <w:rFonts w:eastAsia="Arial Unicode MS"/>
        </w:rPr>
        <w:t>au e seus respectivos neutrinos (partícula subatômica sem carga elétrica)</w:t>
      </w:r>
      <w:r w:rsidR="00032A4D">
        <w:rPr>
          <w:rFonts w:eastAsia="Arial Unicode MS"/>
        </w:rPr>
        <w:t>.</w:t>
      </w:r>
      <w:r w:rsidR="00032A4D" w:rsidRPr="00032A4D">
        <w:rPr>
          <w:rFonts w:eastAsia="Arial Unicode MS"/>
        </w:rPr>
        <w:t xml:space="preserve"> </w:t>
      </w:r>
    </w:p>
    <w:p w14:paraId="6B2A5C01" w14:textId="53188EE5" w:rsidR="005C7314" w:rsidRPr="005C7314" w:rsidRDefault="00032A4D" w:rsidP="00204261">
      <w:pPr>
        <w:ind w:firstLine="680"/>
        <w:jc w:val="both"/>
        <w:rPr>
          <w:rFonts w:eastAsia="Arial Unicode MS"/>
        </w:rPr>
      </w:pPr>
      <w:r>
        <w:rPr>
          <w:rFonts w:eastAsia="Arial Unicode MS"/>
        </w:rPr>
        <w:t xml:space="preserve">De acordo com o Modelo Padrão, existem no total 12 </w:t>
      </w:r>
      <w:proofErr w:type="spellStart"/>
      <w:r>
        <w:rPr>
          <w:rFonts w:eastAsia="Arial Unicode MS"/>
        </w:rPr>
        <w:t>léptons</w:t>
      </w:r>
      <w:proofErr w:type="spellEnd"/>
      <w:r>
        <w:rPr>
          <w:rFonts w:eastAsia="Arial Unicode MS"/>
        </w:rPr>
        <w:t xml:space="preserve"> e 36 quarks, considerando suas antipartículas</w:t>
      </w:r>
      <w:r w:rsidR="00DD3123">
        <w:rPr>
          <w:rFonts w:eastAsia="Arial Unicode MS"/>
        </w:rPr>
        <w:t>.</w:t>
      </w:r>
      <w:r w:rsidR="00A009B5">
        <w:rPr>
          <w:rFonts w:eastAsia="Arial Unicode MS"/>
        </w:rPr>
        <w:t xml:space="preserve"> Por fim, existe a subdivisão dos Bósons, que são as partículas responsáveis pela interação entre os Férmions</w:t>
      </w:r>
      <w:r w:rsidR="00A11EF5">
        <w:rPr>
          <w:rFonts w:eastAsia="Arial Unicode MS"/>
        </w:rPr>
        <w:t xml:space="preserve">, nela encontram-se os Fótons, </w:t>
      </w:r>
      <w:proofErr w:type="spellStart"/>
      <w:r w:rsidR="00A11EF5">
        <w:rPr>
          <w:rFonts w:eastAsia="Arial Unicode MS"/>
        </w:rPr>
        <w:t>Glúons</w:t>
      </w:r>
      <w:proofErr w:type="spellEnd"/>
      <w:r w:rsidR="00A11EF5">
        <w:rPr>
          <w:rFonts w:eastAsia="Arial Unicode MS"/>
        </w:rPr>
        <w:t xml:space="preserve">, Bóson Z e W e o Bóson de </w:t>
      </w:r>
      <w:proofErr w:type="spellStart"/>
      <w:r w:rsidR="00A11EF5">
        <w:rPr>
          <w:rFonts w:eastAsia="Arial Unicode MS"/>
        </w:rPr>
        <w:t>Higgs</w:t>
      </w:r>
      <w:proofErr w:type="spellEnd"/>
      <w:r w:rsidR="00A11EF5">
        <w:rPr>
          <w:rFonts w:eastAsia="Arial Unicode MS"/>
        </w:rPr>
        <w:t>.</w:t>
      </w:r>
    </w:p>
    <w:p w14:paraId="292AA65D" w14:textId="76706C10" w:rsidR="005C79CC" w:rsidRDefault="009C22CE" w:rsidP="00204261">
      <w:pPr>
        <w:ind w:firstLine="680"/>
        <w:jc w:val="both"/>
      </w:pPr>
      <w:r>
        <w:t xml:space="preserve">Seguindo as ilustrações da obra "O Discreto Charme das Partículas Elementares", as partículas elementares </w:t>
      </w:r>
      <w:r w:rsidR="00DD3123">
        <w:t xml:space="preserve">e suas antipartículas </w:t>
      </w:r>
      <w:r>
        <w:t>são dispostas em</w:t>
      </w:r>
      <w:r w:rsidR="00DD3123">
        <w:t xml:space="preserve"> duas</w:t>
      </w:r>
      <w:r>
        <w:t xml:space="preserve"> tabela</w:t>
      </w:r>
      <w:r w:rsidR="00DD3123">
        <w:t>s</w:t>
      </w:r>
      <w:r>
        <w:t>, como mostra</w:t>
      </w:r>
      <w:r w:rsidR="00BC243A">
        <w:t>m</w:t>
      </w:r>
      <w:r>
        <w:t xml:space="preserve"> a</w:t>
      </w:r>
      <w:r w:rsidR="001732D8">
        <w:t>s</w:t>
      </w:r>
      <w:r w:rsidR="005C79CC">
        <w:t xml:space="preserve"> </w:t>
      </w:r>
      <w:r w:rsidR="00BC243A">
        <w:t>figuras</w:t>
      </w:r>
      <w:r w:rsidR="005C79CC">
        <w:t xml:space="preserve"> 1</w:t>
      </w:r>
      <w:r w:rsidR="001732D8">
        <w:t xml:space="preserve"> e 2</w:t>
      </w:r>
      <w:r w:rsidR="005C79CC">
        <w:t xml:space="preserve"> a</w:t>
      </w:r>
      <w:r>
        <w:t xml:space="preserve"> </w:t>
      </w:r>
      <w:r w:rsidR="005C79CC">
        <w:t>se</w:t>
      </w:r>
      <w:r>
        <w:t>guir:</w:t>
      </w:r>
    </w:p>
    <w:p w14:paraId="34923C64" w14:textId="0CA9FD07" w:rsidR="00117999" w:rsidRDefault="00117999" w:rsidP="00204261">
      <w:pPr>
        <w:ind w:firstLine="680"/>
        <w:jc w:val="both"/>
      </w:pPr>
    </w:p>
    <w:p w14:paraId="705CB9A7" w14:textId="304B30C6" w:rsidR="00204261" w:rsidRDefault="00204261" w:rsidP="00204261">
      <w:pPr>
        <w:ind w:firstLine="680"/>
        <w:jc w:val="both"/>
      </w:pPr>
    </w:p>
    <w:p w14:paraId="4F9AE2E3" w14:textId="03FEF8D5" w:rsidR="00204261" w:rsidRDefault="00204261" w:rsidP="00204261">
      <w:pPr>
        <w:ind w:firstLine="680"/>
        <w:jc w:val="both"/>
      </w:pPr>
    </w:p>
    <w:p w14:paraId="679CB91A" w14:textId="0275FD5B" w:rsidR="00204261" w:rsidRDefault="00204261" w:rsidP="00204261">
      <w:pPr>
        <w:ind w:firstLine="680"/>
        <w:jc w:val="both"/>
      </w:pPr>
    </w:p>
    <w:p w14:paraId="0385368C" w14:textId="288A4BF7" w:rsidR="00204261" w:rsidRDefault="00204261" w:rsidP="00204261">
      <w:pPr>
        <w:ind w:firstLine="680"/>
        <w:jc w:val="both"/>
      </w:pPr>
    </w:p>
    <w:p w14:paraId="5C91088E" w14:textId="43020544" w:rsidR="00204261" w:rsidRDefault="00204261" w:rsidP="00204261">
      <w:pPr>
        <w:ind w:firstLine="680"/>
        <w:jc w:val="both"/>
      </w:pPr>
    </w:p>
    <w:p w14:paraId="3F90E369" w14:textId="16DED22C" w:rsidR="00204261" w:rsidRDefault="00204261" w:rsidP="00204261">
      <w:pPr>
        <w:ind w:firstLine="680"/>
        <w:jc w:val="both"/>
      </w:pPr>
    </w:p>
    <w:p w14:paraId="7D31A57E" w14:textId="77777777" w:rsidR="00204261" w:rsidRDefault="00204261" w:rsidP="00204261">
      <w:pPr>
        <w:ind w:firstLine="680"/>
        <w:jc w:val="both"/>
      </w:pPr>
    </w:p>
    <w:p w14:paraId="6F3CFA87" w14:textId="77777777" w:rsidR="00204261" w:rsidRDefault="00204261" w:rsidP="00204261">
      <w:pPr>
        <w:ind w:firstLine="680"/>
        <w:jc w:val="both"/>
      </w:pPr>
    </w:p>
    <w:p w14:paraId="4FBBFC87" w14:textId="47DF1490" w:rsidR="00C64358" w:rsidRPr="0048233F" w:rsidRDefault="00BC243A" w:rsidP="00204261">
      <w:pPr>
        <w:ind w:firstLine="680"/>
        <w:jc w:val="center"/>
        <w:rPr>
          <w:sz w:val="20"/>
          <w:szCs w:val="20"/>
        </w:rPr>
      </w:pPr>
      <w:r>
        <w:rPr>
          <w:sz w:val="20"/>
          <w:szCs w:val="20"/>
        </w:rPr>
        <w:lastRenderedPageBreak/>
        <w:t>Figura</w:t>
      </w:r>
      <w:r w:rsidR="00C64358" w:rsidRPr="0048233F">
        <w:rPr>
          <w:sz w:val="20"/>
          <w:szCs w:val="20"/>
        </w:rPr>
        <w:t xml:space="preserve"> 1: Tabela das Partículas Elementares</w:t>
      </w:r>
    </w:p>
    <w:p w14:paraId="12B1BFB7" w14:textId="643D03D7" w:rsidR="009C22CE" w:rsidRDefault="009C22CE" w:rsidP="00204261">
      <w:pPr>
        <w:ind w:firstLine="680"/>
        <w:jc w:val="center"/>
      </w:pPr>
      <w:r>
        <w:t xml:space="preserve"> </w:t>
      </w:r>
      <w:r w:rsidR="003107EA">
        <w:rPr>
          <w:noProof/>
        </w:rPr>
        <w:drawing>
          <wp:inline distT="0" distB="0" distL="0" distR="0" wp14:anchorId="4533E110" wp14:editId="66F8906D">
            <wp:extent cx="2467507" cy="2592566"/>
            <wp:effectExtent l="0" t="0" r="9525" b="0"/>
            <wp:docPr id="1" name="Imagem 1" descr="Desenho de personagen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esenho de personagens&#10;&#10;Descrição gerada automaticamente com confiança média"/>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00988" cy="2627744"/>
                    </a:xfrm>
                    <a:prstGeom prst="rect">
                      <a:avLst/>
                    </a:prstGeom>
                  </pic:spPr>
                </pic:pic>
              </a:graphicData>
            </a:graphic>
          </wp:inline>
        </w:drawing>
      </w:r>
    </w:p>
    <w:p w14:paraId="13C948F1" w14:textId="1164029C" w:rsidR="005C79CC" w:rsidRDefault="00C64358" w:rsidP="00204261">
      <w:pPr>
        <w:ind w:firstLine="680"/>
        <w:jc w:val="center"/>
        <w:rPr>
          <w:sz w:val="20"/>
          <w:szCs w:val="20"/>
        </w:rPr>
      </w:pPr>
      <w:r w:rsidRPr="0048233F">
        <w:rPr>
          <w:sz w:val="20"/>
          <w:szCs w:val="20"/>
        </w:rPr>
        <w:t xml:space="preserve">Fonte: </w:t>
      </w:r>
      <w:r w:rsidR="005E0E11" w:rsidRPr="0048233F">
        <w:rPr>
          <w:sz w:val="20"/>
          <w:szCs w:val="20"/>
        </w:rPr>
        <w:t xml:space="preserve">ABDALLA, 2006, p. </w:t>
      </w:r>
      <w:r w:rsidR="009D1F12" w:rsidRPr="0048233F">
        <w:rPr>
          <w:sz w:val="20"/>
          <w:szCs w:val="20"/>
        </w:rPr>
        <w:t>154.</w:t>
      </w:r>
    </w:p>
    <w:p w14:paraId="44C4CDFF" w14:textId="78BBD6BF" w:rsidR="00204261" w:rsidRDefault="00204261" w:rsidP="00204261">
      <w:pPr>
        <w:ind w:firstLine="680"/>
        <w:jc w:val="center"/>
        <w:rPr>
          <w:sz w:val="20"/>
          <w:szCs w:val="20"/>
        </w:rPr>
      </w:pPr>
    </w:p>
    <w:p w14:paraId="592A5A11" w14:textId="77777777" w:rsidR="00204261" w:rsidRDefault="00204261" w:rsidP="00204261">
      <w:pPr>
        <w:ind w:firstLine="680"/>
        <w:jc w:val="center"/>
        <w:rPr>
          <w:sz w:val="20"/>
          <w:szCs w:val="20"/>
        </w:rPr>
      </w:pPr>
    </w:p>
    <w:p w14:paraId="5059A2EE" w14:textId="525BEB7C" w:rsidR="00204261" w:rsidRPr="00204261" w:rsidRDefault="00204261" w:rsidP="00204261">
      <w:pPr>
        <w:ind w:firstLine="680"/>
        <w:jc w:val="both"/>
      </w:pPr>
      <w:r w:rsidRPr="00204261">
        <w:t xml:space="preserve">A figura 1 contém a representação das partículas contempladas pelo Modelo Padrão das partículas elementares. Na figura 2 estão dispostas as antipartículas representadas conforme a obra de ABDALLA (2006). </w:t>
      </w:r>
    </w:p>
    <w:p w14:paraId="2B65E4AA" w14:textId="7F0227D1" w:rsidR="00204261" w:rsidRDefault="00204261" w:rsidP="00204261">
      <w:pPr>
        <w:ind w:firstLine="680"/>
        <w:jc w:val="center"/>
        <w:rPr>
          <w:sz w:val="20"/>
          <w:szCs w:val="20"/>
        </w:rPr>
      </w:pPr>
    </w:p>
    <w:p w14:paraId="10BE89DE" w14:textId="77777777" w:rsidR="00204261" w:rsidRPr="0048233F" w:rsidRDefault="00204261" w:rsidP="00204261">
      <w:pPr>
        <w:ind w:firstLine="680"/>
        <w:jc w:val="center"/>
        <w:rPr>
          <w:sz w:val="20"/>
          <w:szCs w:val="20"/>
        </w:rPr>
      </w:pPr>
    </w:p>
    <w:p w14:paraId="19237BB8" w14:textId="0A293430" w:rsidR="001732D8" w:rsidRPr="00BF5FE4" w:rsidRDefault="00BC243A" w:rsidP="00204261">
      <w:pPr>
        <w:ind w:firstLine="680"/>
        <w:jc w:val="center"/>
        <w:rPr>
          <w:sz w:val="20"/>
          <w:szCs w:val="20"/>
        </w:rPr>
      </w:pPr>
      <w:r>
        <w:rPr>
          <w:sz w:val="20"/>
          <w:szCs w:val="20"/>
        </w:rPr>
        <w:t>Figura</w:t>
      </w:r>
      <w:r w:rsidR="001732D8" w:rsidRPr="00BF5FE4">
        <w:rPr>
          <w:sz w:val="20"/>
          <w:szCs w:val="20"/>
        </w:rPr>
        <w:t xml:space="preserve"> 2: Tabela das Antipartículas</w:t>
      </w:r>
    </w:p>
    <w:p w14:paraId="26FF1718" w14:textId="272161A6" w:rsidR="001732D8" w:rsidRDefault="001732D8" w:rsidP="00204261">
      <w:pPr>
        <w:ind w:firstLine="680"/>
        <w:jc w:val="center"/>
      </w:pPr>
      <w:r>
        <w:rPr>
          <w:noProof/>
        </w:rPr>
        <w:drawing>
          <wp:inline distT="0" distB="0" distL="0" distR="0" wp14:anchorId="086BE129" wp14:editId="68C99610">
            <wp:extent cx="2437200" cy="3423600"/>
            <wp:effectExtent l="0" t="0" r="1270" b="5715"/>
            <wp:docPr id="3" name="Imagem 3" descr="Desenho de um cachor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enho de um cachorro&#10;&#10;Descrição gerada automaticamente com confiança média"/>
                    <pic:cNvPicPr/>
                  </pic:nvPicPr>
                  <pic:blipFill>
                    <a:blip r:embed="rId10">
                      <a:extLst>
                        <a:ext uri="{28A0092B-C50C-407E-A947-70E740481C1C}">
                          <a14:useLocalDpi xmlns:a14="http://schemas.microsoft.com/office/drawing/2010/main" val="0"/>
                        </a:ext>
                      </a:extLst>
                    </a:blip>
                    <a:stretch>
                      <a:fillRect/>
                    </a:stretch>
                  </pic:blipFill>
                  <pic:spPr>
                    <a:xfrm>
                      <a:off x="0" y="0"/>
                      <a:ext cx="2437200" cy="3423600"/>
                    </a:xfrm>
                    <a:prstGeom prst="rect">
                      <a:avLst/>
                    </a:prstGeom>
                  </pic:spPr>
                </pic:pic>
              </a:graphicData>
            </a:graphic>
          </wp:inline>
        </w:drawing>
      </w:r>
    </w:p>
    <w:p w14:paraId="46ABDF2B" w14:textId="19F40C8E" w:rsidR="001732D8" w:rsidRPr="00BF5FE4" w:rsidRDefault="001732D8" w:rsidP="00204261">
      <w:pPr>
        <w:ind w:firstLine="680"/>
        <w:jc w:val="center"/>
        <w:rPr>
          <w:sz w:val="20"/>
          <w:szCs w:val="20"/>
        </w:rPr>
      </w:pPr>
      <w:r w:rsidRPr="00BF5FE4">
        <w:rPr>
          <w:sz w:val="20"/>
          <w:szCs w:val="20"/>
        </w:rPr>
        <w:t>Fonte: ABDALLA, 2006, p. 155.</w:t>
      </w:r>
    </w:p>
    <w:p w14:paraId="4292630D" w14:textId="77777777" w:rsidR="001732D8" w:rsidRDefault="001732D8" w:rsidP="00204261">
      <w:pPr>
        <w:ind w:firstLine="680"/>
        <w:jc w:val="center"/>
      </w:pPr>
    </w:p>
    <w:p w14:paraId="3D03BC3E" w14:textId="3334CEE9" w:rsidR="00B35FCC" w:rsidRDefault="001964E0" w:rsidP="00204261">
      <w:pPr>
        <w:ind w:firstLine="680"/>
        <w:jc w:val="both"/>
        <w:rPr>
          <w:rFonts w:eastAsia="Arial Unicode MS"/>
        </w:rPr>
      </w:pPr>
      <w:r>
        <w:rPr>
          <w:rFonts w:eastAsia="Arial Unicode MS"/>
        </w:rPr>
        <w:t>Abdalla traz</w:t>
      </w:r>
      <w:r w:rsidR="008A1143">
        <w:rPr>
          <w:rFonts w:eastAsia="Arial Unicode MS"/>
        </w:rPr>
        <w:t xml:space="preserve"> a representação d</w:t>
      </w:r>
      <w:r>
        <w:rPr>
          <w:rFonts w:eastAsia="Arial Unicode MS"/>
        </w:rPr>
        <w:t xml:space="preserve">as partículas de forma que </w:t>
      </w:r>
      <w:r w:rsidR="008A1143">
        <w:rPr>
          <w:rFonts w:eastAsia="Arial Unicode MS"/>
        </w:rPr>
        <w:t xml:space="preserve">esta remeta a </w:t>
      </w:r>
      <w:r w:rsidR="00C403E5">
        <w:rPr>
          <w:rFonts w:eastAsia="Arial Unicode MS"/>
        </w:rPr>
        <w:t>suas características físicas</w:t>
      </w:r>
      <w:r w:rsidR="008A1143">
        <w:rPr>
          <w:rFonts w:eastAsia="Arial Unicode MS"/>
        </w:rPr>
        <w:t>,</w:t>
      </w:r>
      <w:r w:rsidR="00C403E5">
        <w:rPr>
          <w:rFonts w:eastAsia="Arial Unicode MS"/>
        </w:rPr>
        <w:t xml:space="preserve"> propriedades comportamentais ou seu nome. No caso do Fóton, por exemplo, a autora </w:t>
      </w:r>
      <w:r w:rsidR="00715A8E">
        <w:rPr>
          <w:rFonts w:eastAsia="Arial Unicode MS"/>
        </w:rPr>
        <w:t xml:space="preserve">o descreve como sendo uma faísca, devido ao fato dele ser uma partícula que compõe a luz. A respeito dos quarks Down e </w:t>
      </w:r>
      <w:proofErr w:type="spellStart"/>
      <w:r w:rsidR="00715A8E">
        <w:rPr>
          <w:rFonts w:eastAsia="Arial Unicode MS"/>
        </w:rPr>
        <w:t>Up</w:t>
      </w:r>
      <w:proofErr w:type="spellEnd"/>
      <w:r w:rsidR="00715A8E">
        <w:rPr>
          <w:rFonts w:eastAsia="Arial Unicode MS"/>
        </w:rPr>
        <w:t xml:space="preserve">, pode-se perceber que o </w:t>
      </w:r>
      <w:proofErr w:type="spellStart"/>
      <w:r w:rsidR="00715A8E">
        <w:rPr>
          <w:rFonts w:eastAsia="Arial Unicode MS"/>
        </w:rPr>
        <w:t>Up</w:t>
      </w:r>
      <w:proofErr w:type="spellEnd"/>
      <w:r w:rsidR="00715A8E">
        <w:rPr>
          <w:rFonts w:eastAsia="Arial Unicode MS"/>
        </w:rPr>
        <w:t xml:space="preserve"> está de cabeça para cima e o Down de cabeça para baixo, simbolizando seus nomes. O </w:t>
      </w:r>
      <w:proofErr w:type="spellStart"/>
      <w:r w:rsidR="00715A8E">
        <w:rPr>
          <w:rFonts w:eastAsia="Arial Unicode MS"/>
        </w:rPr>
        <w:t>Glúon</w:t>
      </w:r>
      <w:proofErr w:type="spellEnd"/>
      <w:r w:rsidR="00715A8E">
        <w:rPr>
          <w:rFonts w:eastAsia="Arial Unicode MS"/>
        </w:rPr>
        <w:t xml:space="preserve"> é representado </w:t>
      </w:r>
      <w:r w:rsidR="00715A8E">
        <w:rPr>
          <w:rFonts w:eastAsia="Arial Unicode MS"/>
        </w:rPr>
        <w:lastRenderedPageBreak/>
        <w:t xml:space="preserve">como sendo uma “massinha” ou uma cola, descrevendo sua propriedade de </w:t>
      </w:r>
      <w:r w:rsidR="0067413D">
        <w:rPr>
          <w:rFonts w:eastAsia="Arial Unicode MS"/>
        </w:rPr>
        <w:t>força forte, ou seja, sua capacidade de “juntar” os quarks.</w:t>
      </w:r>
      <w:r w:rsidR="00B35FCC">
        <w:rPr>
          <w:rFonts w:eastAsia="Arial Unicode MS"/>
        </w:rPr>
        <w:t xml:space="preserve"> </w:t>
      </w:r>
      <w:r w:rsidR="0067413D">
        <w:rPr>
          <w:rFonts w:eastAsia="Arial Unicode MS"/>
        </w:rPr>
        <w:t xml:space="preserve">Pode-se observar também que os quarks </w:t>
      </w:r>
      <w:proofErr w:type="spellStart"/>
      <w:r w:rsidR="0067413D">
        <w:rPr>
          <w:rFonts w:eastAsia="Arial Unicode MS"/>
        </w:rPr>
        <w:t>Strange</w:t>
      </w:r>
      <w:proofErr w:type="spellEnd"/>
      <w:r w:rsidR="0067413D">
        <w:rPr>
          <w:rFonts w:eastAsia="Arial Unicode MS"/>
        </w:rPr>
        <w:t xml:space="preserve"> e </w:t>
      </w:r>
      <w:proofErr w:type="spellStart"/>
      <w:r w:rsidR="0067413D">
        <w:rPr>
          <w:rFonts w:eastAsia="Arial Unicode MS"/>
        </w:rPr>
        <w:t>Charm</w:t>
      </w:r>
      <w:proofErr w:type="spellEnd"/>
      <w:r w:rsidR="0067413D">
        <w:rPr>
          <w:rFonts w:eastAsia="Arial Unicode MS"/>
        </w:rPr>
        <w:t xml:space="preserve"> fazem referência aos seus nomes, sendo que o </w:t>
      </w:r>
      <w:proofErr w:type="spellStart"/>
      <w:r w:rsidR="0067413D">
        <w:rPr>
          <w:rFonts w:eastAsia="Arial Unicode MS"/>
        </w:rPr>
        <w:t>Strange</w:t>
      </w:r>
      <w:proofErr w:type="spellEnd"/>
      <w:r w:rsidR="0067413D">
        <w:rPr>
          <w:rFonts w:eastAsia="Arial Unicode MS"/>
        </w:rPr>
        <w:t xml:space="preserve"> é estranho de aparência e o </w:t>
      </w:r>
      <w:proofErr w:type="spellStart"/>
      <w:r w:rsidR="0067413D">
        <w:rPr>
          <w:rFonts w:eastAsia="Arial Unicode MS"/>
        </w:rPr>
        <w:t>Charm</w:t>
      </w:r>
      <w:proofErr w:type="spellEnd"/>
      <w:r w:rsidR="0067413D">
        <w:rPr>
          <w:rFonts w:eastAsia="Arial Unicode MS"/>
        </w:rPr>
        <w:t xml:space="preserve"> é “charmoso”. </w:t>
      </w:r>
    </w:p>
    <w:p w14:paraId="73E45D42" w14:textId="572AFBE5" w:rsidR="0067413D" w:rsidRDefault="00EC2DF5" w:rsidP="00204261">
      <w:pPr>
        <w:ind w:firstLine="680"/>
        <w:jc w:val="both"/>
        <w:rPr>
          <w:rFonts w:eastAsia="Arial Unicode MS"/>
        </w:rPr>
      </w:pPr>
      <w:r>
        <w:rPr>
          <w:rFonts w:eastAsia="Arial Unicode MS"/>
        </w:rPr>
        <w:t xml:space="preserve">Com base nas outras inúmeras ilustrações que o livro “O Discreto Charme das Partículas Elementares” traz, é possível fazer uma leitura das características físicas de cada partícula e identificá-las de forma </w:t>
      </w:r>
      <w:r w:rsidR="00B35FCC">
        <w:rPr>
          <w:rFonts w:eastAsia="Arial Unicode MS"/>
        </w:rPr>
        <w:t>clara, principalmente se o leitor já possui conhecimento</w:t>
      </w:r>
      <w:r w:rsidR="008A1143">
        <w:rPr>
          <w:rFonts w:eastAsia="Arial Unicode MS"/>
        </w:rPr>
        <w:t xml:space="preserve"> prévio</w:t>
      </w:r>
      <w:r w:rsidR="00B35FCC">
        <w:rPr>
          <w:rFonts w:eastAsia="Arial Unicode MS"/>
        </w:rPr>
        <w:t xml:space="preserve"> do mundo das partículas elementares.</w:t>
      </w:r>
      <w:r>
        <w:rPr>
          <w:rFonts w:eastAsia="Arial Unicode MS"/>
        </w:rPr>
        <w:t xml:space="preserve"> </w:t>
      </w:r>
    </w:p>
    <w:p w14:paraId="03BEFFFE" w14:textId="270E662C" w:rsidR="00A16243" w:rsidRDefault="00A16243" w:rsidP="00204261">
      <w:pPr>
        <w:ind w:firstLine="680"/>
        <w:jc w:val="both"/>
      </w:pPr>
    </w:p>
    <w:p w14:paraId="6E7261A0" w14:textId="35182772" w:rsidR="008A1143" w:rsidRDefault="008A1143" w:rsidP="00204261">
      <w:pPr>
        <w:ind w:firstLine="680"/>
        <w:jc w:val="both"/>
      </w:pPr>
    </w:p>
    <w:p w14:paraId="093AE476" w14:textId="0AE2449E" w:rsidR="00762E97" w:rsidRPr="004A5D52" w:rsidRDefault="00ED7F81" w:rsidP="00204261">
      <w:pPr>
        <w:pStyle w:val="Ttulo1"/>
        <w:rPr>
          <w:rFonts w:ascii="Times New Roman" w:hAnsi="Times New Roman" w:cs="Times New Roman"/>
          <w:b/>
          <w:bCs/>
          <w:color w:val="auto"/>
          <w:sz w:val="24"/>
          <w:szCs w:val="24"/>
        </w:rPr>
      </w:pPr>
      <w:bookmarkStart w:id="4" w:name="_Toc105360154"/>
      <w:r>
        <w:rPr>
          <w:rFonts w:ascii="Times New Roman" w:hAnsi="Times New Roman" w:cs="Times New Roman"/>
          <w:b/>
          <w:bCs/>
          <w:color w:val="auto"/>
          <w:sz w:val="24"/>
          <w:szCs w:val="24"/>
        </w:rPr>
        <w:t xml:space="preserve">4 </w:t>
      </w:r>
      <w:r w:rsidR="00762E97" w:rsidRPr="004A5D52">
        <w:rPr>
          <w:rFonts w:ascii="Times New Roman" w:hAnsi="Times New Roman" w:cs="Times New Roman"/>
          <w:b/>
          <w:bCs/>
          <w:color w:val="auto"/>
          <w:sz w:val="24"/>
          <w:szCs w:val="24"/>
        </w:rPr>
        <w:t>METODOLOGIA</w:t>
      </w:r>
      <w:bookmarkEnd w:id="4"/>
    </w:p>
    <w:p w14:paraId="439718DE" w14:textId="1C11B4AF" w:rsidR="00C4788E" w:rsidRDefault="00C4788E" w:rsidP="00204261">
      <w:pPr>
        <w:rPr>
          <w:color w:val="C00000"/>
        </w:rPr>
      </w:pPr>
    </w:p>
    <w:p w14:paraId="557A51B7" w14:textId="5D6AEC50" w:rsidR="00773096" w:rsidRDefault="00773096" w:rsidP="00204261">
      <w:pPr>
        <w:ind w:firstLine="680"/>
        <w:jc w:val="both"/>
      </w:pPr>
      <w:r>
        <w:t xml:space="preserve">A UEPS proposta neste trabalho foi estruturada </w:t>
      </w:r>
      <w:r w:rsidR="007127F2">
        <w:t>por meio de um estudo</w:t>
      </w:r>
      <w:r>
        <w:t xml:space="preserve"> da obra “O Discreto Charme das Partículas Elementares” de Maria Cristina </w:t>
      </w:r>
      <w:proofErr w:type="spellStart"/>
      <w:r w:rsidR="00117999">
        <w:t>Batoni</w:t>
      </w:r>
      <w:proofErr w:type="spellEnd"/>
      <w:r w:rsidR="00117999">
        <w:t xml:space="preserve"> </w:t>
      </w:r>
      <w:r>
        <w:t xml:space="preserve">Abdalla, como forma de trazer para o </w:t>
      </w:r>
      <w:r w:rsidR="00592B4B">
        <w:t>E</w:t>
      </w:r>
      <w:r>
        <w:t xml:space="preserve">nsino </w:t>
      </w:r>
      <w:r w:rsidR="00592B4B">
        <w:t>M</w:t>
      </w:r>
      <w:r>
        <w:t>édio</w:t>
      </w:r>
      <w:r w:rsidR="00445DC6">
        <w:t xml:space="preserve"> </w:t>
      </w:r>
      <w:r>
        <w:t xml:space="preserve">o estudo das partículas elementares do Modelo Padrão </w:t>
      </w:r>
      <w:r w:rsidR="008A1143">
        <w:t>buscando</w:t>
      </w:r>
      <w:r>
        <w:t xml:space="preserve"> </w:t>
      </w:r>
      <w:r w:rsidR="00445DC6">
        <w:t>cativar os alunos com uma metodologia diferenciada para a aplicação dos conteúdos de Física Moderna.</w:t>
      </w:r>
    </w:p>
    <w:p w14:paraId="52F8BB26" w14:textId="1CC92439" w:rsidR="003066C2" w:rsidRDefault="008A1143" w:rsidP="00204261">
      <w:pPr>
        <w:ind w:firstLine="680"/>
        <w:jc w:val="both"/>
      </w:pPr>
      <w:r>
        <w:t>A UEPS</w:t>
      </w:r>
      <w:r w:rsidR="00DB51B4">
        <w:t xml:space="preserve"> foi estruturada de forma a trazer, primeiramente, um questionário inicial </w:t>
      </w:r>
      <w:r w:rsidR="007127F2">
        <w:t>com o intuito de tentar identificar os</w:t>
      </w:r>
      <w:r w:rsidR="00DB51B4">
        <w:t xml:space="preserve"> conhecimentos prévios dos alunos</w:t>
      </w:r>
      <w:r w:rsidR="00422A50">
        <w:t>. A</w:t>
      </w:r>
      <w:r w:rsidR="00095734">
        <w:t>pós, foi realizada uma breve introdução aos modelos atômicos e estrutura do átomo</w:t>
      </w:r>
      <w:r w:rsidR="00A92DBB">
        <w:t>. E</w:t>
      </w:r>
      <w:r w:rsidR="00095734">
        <w:t>m seguida</w:t>
      </w:r>
      <w:r w:rsidR="003066C2">
        <w:t>,</w:t>
      </w:r>
      <w:r w:rsidR="00095734">
        <w:t xml:space="preserve"> foi proposto para cada aluno escolher uma partícula elementar do Modelo Padrão</w:t>
      </w:r>
      <w:r w:rsidR="00D37431">
        <w:t xml:space="preserve">, </w:t>
      </w:r>
      <w:r w:rsidR="00095734">
        <w:t xml:space="preserve">realizar uma pesquisa </w:t>
      </w:r>
      <w:r w:rsidR="00D37431">
        <w:t>e</w:t>
      </w:r>
      <w:r w:rsidR="00095734">
        <w:t xml:space="preserve"> montar uma apresentação</w:t>
      </w:r>
      <w:r w:rsidR="007127F2">
        <w:t xml:space="preserve"> para os colegas</w:t>
      </w:r>
      <w:r w:rsidR="00D37431">
        <w:t xml:space="preserve">. Após a conclusão das apresentações, </w:t>
      </w:r>
      <w:r w:rsidR="003066C2">
        <w:t>foi realizada a apresentação do conteúdo através do uso d</w:t>
      </w:r>
      <w:r w:rsidR="00652DF0">
        <w:t>e recursos audiovisuais</w:t>
      </w:r>
      <w:r w:rsidR="003066C2">
        <w:t xml:space="preserve"> </w:t>
      </w:r>
      <w:r w:rsidR="00F943CC">
        <w:t>e</w:t>
      </w:r>
      <w:r w:rsidR="003066C2">
        <w:t xml:space="preserve"> </w:t>
      </w:r>
      <w:r w:rsidR="00D37431">
        <w:t>foi disponibilizado uma cópia do artigo de resumo do livro “O Discreto Charme das Partículas Elementares”</w:t>
      </w:r>
      <w:r w:rsidR="00652DF0">
        <w:t>,</w:t>
      </w:r>
      <w:r w:rsidR="00D37431">
        <w:t xml:space="preserve"> e sugerido a leitura individual</w:t>
      </w:r>
      <w:r>
        <w:t xml:space="preserve"> </w:t>
      </w:r>
      <w:r w:rsidR="00D37431">
        <w:t xml:space="preserve">a fim de fornecer </w:t>
      </w:r>
      <w:r w:rsidR="008D10F8">
        <w:t>uma compreensão mais</w:t>
      </w:r>
      <w:r w:rsidR="007127F2">
        <w:t xml:space="preserve"> ampla</w:t>
      </w:r>
      <w:r w:rsidR="008D10F8">
        <w:t xml:space="preserve"> de cada aluno sobre o assunto.</w:t>
      </w:r>
    </w:p>
    <w:p w14:paraId="460D1454" w14:textId="1893CE8B" w:rsidR="00DB51B4" w:rsidRDefault="008D10F8" w:rsidP="00204261">
      <w:pPr>
        <w:ind w:firstLine="680"/>
        <w:jc w:val="both"/>
      </w:pPr>
      <w:r>
        <w:t>Após a leitura do artigo, foi proposta uma atividade em grupo, onde a turma foi dividida em dois grupos</w:t>
      </w:r>
      <w:r w:rsidR="007127F2">
        <w:t>.</w:t>
      </w:r>
      <w:r w:rsidR="008A1143">
        <w:t xml:space="preserve"> Foram dispostas no quadro as imagens das partículas de forma aleatória e cada g</w:t>
      </w:r>
      <w:r w:rsidR="00B50FE4">
        <w:t>rupo</w:t>
      </w:r>
      <w:r w:rsidR="007127F2">
        <w:t xml:space="preserve"> </w:t>
      </w:r>
      <w:r w:rsidR="003066C2">
        <w:t xml:space="preserve">recebeu descrições sobre as </w:t>
      </w:r>
      <w:r w:rsidR="007127F2">
        <w:t>partículas extraídas do livro base para o estudo</w:t>
      </w:r>
      <w:r w:rsidR="0056653D">
        <w:t>. Essa atividade propunha que os alunos relacionassem as descrições com as ilustrações em um</w:t>
      </w:r>
      <w:r w:rsidR="007127F2">
        <w:t>a espécie de jogo. O objetivo da atividade era que os estudantes organizassem cada imagem com a sua respectiva descrição.</w:t>
      </w:r>
      <w:r w:rsidR="00422A50">
        <w:t xml:space="preserve"> Por fim,</w:t>
      </w:r>
      <w:r w:rsidR="00B50FE4">
        <w:t xml:space="preserve"> no último encontro foi realizada a avaliação da atividade</w:t>
      </w:r>
      <w:r w:rsidR="00341CEB">
        <w:t>, p</w:t>
      </w:r>
      <w:r w:rsidR="00B50FE4">
        <w:t>ara tanto</w:t>
      </w:r>
      <w:r w:rsidR="003C1776">
        <w:t>,</w:t>
      </w:r>
      <w:r w:rsidR="00B50FE4">
        <w:t xml:space="preserve"> os alunos foram desafiados a construir mapas </w:t>
      </w:r>
      <w:r w:rsidR="00A16243">
        <w:t>conceituais</w:t>
      </w:r>
      <w:r w:rsidR="00B50FE4">
        <w:t xml:space="preserve"> sobre o modelo padrão das partículas elementares. A ideia foi buscar</w:t>
      </w:r>
      <w:r w:rsidR="00341CEB">
        <w:t xml:space="preserve"> por indícios de aprendizagem significativa</w:t>
      </w:r>
      <w:r w:rsidR="00B50FE4">
        <w:t xml:space="preserve"> por meio de uma posterior análise desses mapas.  </w:t>
      </w:r>
      <w:r w:rsidR="00422A50">
        <w:t xml:space="preserve"> </w:t>
      </w:r>
    </w:p>
    <w:p w14:paraId="3ADBAD98" w14:textId="22443EA8" w:rsidR="00971053" w:rsidRDefault="00C4788E" w:rsidP="00204261">
      <w:pPr>
        <w:ind w:firstLine="680"/>
        <w:jc w:val="both"/>
      </w:pPr>
      <w:r>
        <w:t xml:space="preserve">A aplicação da UEPS foi realizada em uma turma de </w:t>
      </w:r>
      <w:r w:rsidR="00683DC4">
        <w:t>dezoito</w:t>
      </w:r>
      <w:r w:rsidR="00D522E1">
        <w:t xml:space="preserve"> alunos do </w:t>
      </w:r>
      <w:r w:rsidR="00652DF0">
        <w:t>terceiro</w:t>
      </w:r>
      <w:r w:rsidR="00D522E1">
        <w:t xml:space="preserve"> ano do Ensino Médio d</w:t>
      </w:r>
      <w:r w:rsidR="00F943CC">
        <w:t>a Escola Estadual de Ensino Básico Casimiro de Abreu, na cidade de Caseiros</w:t>
      </w:r>
      <w:r w:rsidR="00D522E1">
        <w:t xml:space="preserve">, no interior do Rio Grande do Sul, Brasil. </w:t>
      </w:r>
      <w:r w:rsidR="00341CEB">
        <w:t>Inicialmente</w:t>
      </w:r>
      <w:r w:rsidR="003C1776">
        <w:t xml:space="preserve"> </w:t>
      </w:r>
      <w:r w:rsidR="00D522E1">
        <w:t xml:space="preserve">foi realizada uma atividade com o intuito de </w:t>
      </w:r>
      <w:r w:rsidR="00341CEB">
        <w:t>identificar</w:t>
      </w:r>
      <w:r w:rsidR="00D522E1">
        <w:t xml:space="preserve"> os conhecimentos prévios dos alunos a respeito do conteúdo a ser desenvolvido, </w:t>
      </w:r>
      <w:r w:rsidR="00341CEB">
        <w:t>para tanto foi utilizada a</w:t>
      </w:r>
      <w:r w:rsidR="00D522E1">
        <w:t xml:space="preserve"> resolução de um questionário</w:t>
      </w:r>
      <w:r w:rsidR="000169EE">
        <w:t xml:space="preserve">. </w:t>
      </w:r>
    </w:p>
    <w:p w14:paraId="6E4D4CC7" w14:textId="6FEAB467" w:rsidR="00C4788E" w:rsidRDefault="000169EE" w:rsidP="00204261">
      <w:pPr>
        <w:ind w:firstLine="680"/>
        <w:jc w:val="both"/>
      </w:pPr>
      <w:r>
        <w:t>A partir da análise d</w:t>
      </w:r>
      <w:r w:rsidR="00341CEB">
        <w:t xml:space="preserve">as respostas dadas ao questionário foi possível identificar alguns dos </w:t>
      </w:r>
      <w:r>
        <w:t>conhecimentos prévios dos estudantes</w:t>
      </w:r>
      <w:r w:rsidR="00341CEB">
        <w:t xml:space="preserve"> para posteriormente elaborar</w:t>
      </w:r>
      <w:r>
        <w:t xml:space="preserve"> </w:t>
      </w:r>
      <w:r w:rsidR="00EF29A0">
        <w:t>a</w:t>
      </w:r>
      <w:r>
        <w:t xml:space="preserve"> UEPS (Quadro 1).</w:t>
      </w:r>
      <w:r w:rsidR="00EF29A0">
        <w:t xml:space="preserve"> </w:t>
      </w:r>
      <w:r w:rsidR="00AF3D88">
        <w:t>Esta partiu d</w:t>
      </w:r>
      <w:r w:rsidR="009D4FD5">
        <w:t>e tópicos mais gerais, como um</w:t>
      </w:r>
      <w:r w:rsidR="00AF3D88">
        <w:t>a explicação e exposição dos modelos atômicos que foram aceitos com o passar dos anos</w:t>
      </w:r>
      <w:r w:rsidR="009D4FD5">
        <w:t xml:space="preserve">, o </w:t>
      </w:r>
      <w:r w:rsidR="00AF3D88">
        <w:t>aperfeiçoamento dos mesmo até chegar ao Modelo Padrão e</w:t>
      </w:r>
      <w:r w:rsidR="00F943CC">
        <w:t>,</w:t>
      </w:r>
      <w:r w:rsidR="00AF3D88">
        <w:t xml:space="preserve"> por fim</w:t>
      </w:r>
      <w:r w:rsidR="00F943CC">
        <w:t>,</w:t>
      </w:r>
      <w:r w:rsidR="00AF3D88">
        <w:t xml:space="preserve"> </w:t>
      </w:r>
      <w:r w:rsidR="009D4FD5">
        <w:t>o estudo da estrutura atômica, introduzindo o conteúdo das Partículas Elementares</w:t>
      </w:r>
      <w:r w:rsidR="00B50FE4">
        <w:t xml:space="preserve"> de forma mais específica</w:t>
      </w:r>
      <w:r w:rsidR="009D4FD5">
        <w:t>.</w:t>
      </w:r>
      <w:r w:rsidR="003A436A">
        <w:t xml:space="preserve"> </w:t>
      </w:r>
    </w:p>
    <w:p w14:paraId="1A17D7E5" w14:textId="12037144" w:rsidR="00204261" w:rsidRDefault="00204261" w:rsidP="00204261">
      <w:pPr>
        <w:ind w:firstLine="680"/>
        <w:jc w:val="both"/>
      </w:pPr>
    </w:p>
    <w:p w14:paraId="291D009E" w14:textId="58AD68BE" w:rsidR="00204261" w:rsidRDefault="00204261" w:rsidP="00204261">
      <w:pPr>
        <w:ind w:firstLine="680"/>
        <w:jc w:val="both"/>
      </w:pPr>
    </w:p>
    <w:p w14:paraId="0F981579" w14:textId="77777777" w:rsidR="00204261" w:rsidRDefault="00204261" w:rsidP="00204261">
      <w:pPr>
        <w:ind w:firstLine="680"/>
        <w:jc w:val="both"/>
      </w:pPr>
    </w:p>
    <w:p w14:paraId="0D781B1F" w14:textId="77777777" w:rsidR="00EF29A0" w:rsidRDefault="00EF29A0" w:rsidP="00204261"/>
    <w:p w14:paraId="323B88D7" w14:textId="4E8B4D63" w:rsidR="00EF29A0" w:rsidRPr="00BF5FE4" w:rsidRDefault="00F82B22" w:rsidP="00204261">
      <w:pPr>
        <w:jc w:val="both"/>
        <w:rPr>
          <w:sz w:val="20"/>
          <w:szCs w:val="20"/>
        </w:rPr>
      </w:pPr>
      <w:r>
        <w:rPr>
          <w:sz w:val="20"/>
          <w:szCs w:val="20"/>
        </w:rPr>
        <w:t xml:space="preserve">     </w:t>
      </w:r>
      <w:r w:rsidR="00EF29A0" w:rsidRPr="00BF5FE4">
        <w:rPr>
          <w:sz w:val="20"/>
          <w:szCs w:val="20"/>
        </w:rPr>
        <w:t>Quadro 1</w:t>
      </w:r>
      <w:r w:rsidR="00A00663" w:rsidRPr="00BF5FE4">
        <w:rPr>
          <w:sz w:val="20"/>
          <w:szCs w:val="20"/>
        </w:rPr>
        <w:t xml:space="preserve">: </w:t>
      </w:r>
      <w:r w:rsidR="00EF29A0" w:rsidRPr="00BF5FE4">
        <w:rPr>
          <w:sz w:val="20"/>
          <w:szCs w:val="20"/>
        </w:rPr>
        <w:t>Síntese das situações desenvolvidas na UEPS</w:t>
      </w:r>
    </w:p>
    <w:tbl>
      <w:tblPr>
        <w:tblStyle w:val="Tabelacomgrade"/>
        <w:tblW w:w="0" w:type="auto"/>
        <w:jc w:val="center"/>
        <w:tblLook w:val="04A0" w:firstRow="1" w:lastRow="0" w:firstColumn="1" w:lastColumn="0" w:noHBand="0" w:noVBand="1"/>
      </w:tblPr>
      <w:tblGrid>
        <w:gridCol w:w="2547"/>
        <w:gridCol w:w="5947"/>
      </w:tblGrid>
      <w:tr w:rsidR="00EF29A0" w14:paraId="0D5C31B8" w14:textId="77777777" w:rsidTr="00F82B22">
        <w:trPr>
          <w:jc w:val="center"/>
        </w:trPr>
        <w:tc>
          <w:tcPr>
            <w:tcW w:w="2547" w:type="dxa"/>
            <w:shd w:val="clear" w:color="auto" w:fill="D9D9D9" w:themeFill="background1" w:themeFillShade="D9"/>
          </w:tcPr>
          <w:p w14:paraId="3320D598" w14:textId="77777777" w:rsidR="00EF29A0" w:rsidRPr="00D83EF2" w:rsidRDefault="00EF29A0" w:rsidP="00204261">
            <w:pPr>
              <w:rPr>
                <w:sz w:val="20"/>
                <w:szCs w:val="20"/>
              </w:rPr>
            </w:pPr>
            <w:r w:rsidRPr="00D83EF2">
              <w:rPr>
                <w:sz w:val="20"/>
                <w:szCs w:val="20"/>
              </w:rPr>
              <w:t>PASSOS</w:t>
            </w:r>
          </w:p>
        </w:tc>
        <w:tc>
          <w:tcPr>
            <w:tcW w:w="5947" w:type="dxa"/>
            <w:shd w:val="clear" w:color="auto" w:fill="D9D9D9" w:themeFill="background1" w:themeFillShade="D9"/>
          </w:tcPr>
          <w:p w14:paraId="0DAEFE3D" w14:textId="77777777" w:rsidR="00EF29A0" w:rsidRPr="00D83EF2" w:rsidRDefault="00EF29A0" w:rsidP="00204261">
            <w:pPr>
              <w:jc w:val="center"/>
              <w:rPr>
                <w:sz w:val="20"/>
                <w:szCs w:val="20"/>
              </w:rPr>
            </w:pPr>
            <w:r w:rsidRPr="00D83EF2">
              <w:rPr>
                <w:sz w:val="20"/>
                <w:szCs w:val="20"/>
              </w:rPr>
              <w:t>SITUAÇÕES - UEPS</w:t>
            </w:r>
          </w:p>
        </w:tc>
      </w:tr>
      <w:tr w:rsidR="00EF29A0" w14:paraId="155E1E21" w14:textId="77777777" w:rsidTr="00F82B22">
        <w:trPr>
          <w:jc w:val="center"/>
        </w:trPr>
        <w:tc>
          <w:tcPr>
            <w:tcW w:w="2547" w:type="dxa"/>
          </w:tcPr>
          <w:p w14:paraId="24EC253B" w14:textId="77777777" w:rsidR="00EF29A0" w:rsidRPr="00D83EF2" w:rsidRDefault="00EF29A0" w:rsidP="00204261">
            <w:pPr>
              <w:pStyle w:val="PargrafodaLista"/>
              <w:numPr>
                <w:ilvl w:val="0"/>
                <w:numId w:val="1"/>
              </w:numPr>
              <w:spacing w:after="0" w:line="240" w:lineRule="auto"/>
              <w:rPr>
                <w:sz w:val="20"/>
                <w:szCs w:val="20"/>
              </w:rPr>
            </w:pPr>
            <w:r w:rsidRPr="00D83EF2">
              <w:rPr>
                <w:sz w:val="20"/>
                <w:szCs w:val="20"/>
              </w:rPr>
              <w:t>Definição do tema a ser abordado</w:t>
            </w:r>
          </w:p>
        </w:tc>
        <w:tc>
          <w:tcPr>
            <w:tcW w:w="5947" w:type="dxa"/>
          </w:tcPr>
          <w:p w14:paraId="125D038E" w14:textId="46CEFE38" w:rsidR="00EF29A0" w:rsidRPr="00D83EF2" w:rsidRDefault="00EF29A0" w:rsidP="00204261">
            <w:pPr>
              <w:jc w:val="both"/>
              <w:rPr>
                <w:sz w:val="20"/>
                <w:szCs w:val="20"/>
              </w:rPr>
            </w:pPr>
            <w:r w:rsidRPr="00D83EF2">
              <w:rPr>
                <w:sz w:val="20"/>
                <w:szCs w:val="20"/>
              </w:rPr>
              <w:t xml:space="preserve">- Modelos atômicos, </w:t>
            </w:r>
            <w:r w:rsidR="002F2FF5">
              <w:rPr>
                <w:sz w:val="20"/>
                <w:szCs w:val="20"/>
              </w:rPr>
              <w:t>M</w:t>
            </w:r>
            <w:r w:rsidRPr="00D83EF2">
              <w:rPr>
                <w:sz w:val="20"/>
                <w:szCs w:val="20"/>
              </w:rPr>
              <w:t xml:space="preserve">odelo Padrão, </w:t>
            </w:r>
            <w:r w:rsidR="002F2FF5">
              <w:rPr>
                <w:sz w:val="20"/>
                <w:szCs w:val="20"/>
              </w:rPr>
              <w:t>P</w:t>
            </w:r>
            <w:r w:rsidRPr="00D83EF2">
              <w:rPr>
                <w:sz w:val="20"/>
                <w:szCs w:val="20"/>
              </w:rPr>
              <w:t xml:space="preserve">artículas </w:t>
            </w:r>
            <w:r w:rsidR="002F2FF5">
              <w:rPr>
                <w:sz w:val="20"/>
                <w:szCs w:val="20"/>
              </w:rPr>
              <w:t>E</w:t>
            </w:r>
            <w:r w:rsidRPr="00D83EF2">
              <w:rPr>
                <w:sz w:val="20"/>
                <w:szCs w:val="20"/>
              </w:rPr>
              <w:t>lementares.</w:t>
            </w:r>
          </w:p>
        </w:tc>
      </w:tr>
      <w:tr w:rsidR="00EF29A0" w14:paraId="754E868E" w14:textId="77777777" w:rsidTr="00F82B22">
        <w:trPr>
          <w:jc w:val="center"/>
        </w:trPr>
        <w:tc>
          <w:tcPr>
            <w:tcW w:w="2547" w:type="dxa"/>
          </w:tcPr>
          <w:p w14:paraId="56B68CA9" w14:textId="77777777" w:rsidR="00EF29A0" w:rsidRPr="00D83EF2" w:rsidRDefault="00EF29A0" w:rsidP="00204261">
            <w:pPr>
              <w:pStyle w:val="PargrafodaLista"/>
              <w:numPr>
                <w:ilvl w:val="0"/>
                <w:numId w:val="1"/>
              </w:numPr>
              <w:spacing w:after="0" w:line="240" w:lineRule="auto"/>
              <w:rPr>
                <w:sz w:val="20"/>
                <w:szCs w:val="20"/>
              </w:rPr>
            </w:pPr>
            <w:r w:rsidRPr="00D83EF2">
              <w:rPr>
                <w:sz w:val="20"/>
                <w:szCs w:val="20"/>
              </w:rPr>
              <w:t>Investigação do conhecimento prévio</w:t>
            </w:r>
          </w:p>
        </w:tc>
        <w:tc>
          <w:tcPr>
            <w:tcW w:w="5947" w:type="dxa"/>
          </w:tcPr>
          <w:p w14:paraId="343F23D6" w14:textId="77777777" w:rsidR="00EF29A0" w:rsidRPr="00D83EF2" w:rsidRDefault="00EF29A0" w:rsidP="00204261">
            <w:pPr>
              <w:jc w:val="both"/>
              <w:rPr>
                <w:sz w:val="20"/>
                <w:szCs w:val="20"/>
              </w:rPr>
            </w:pPr>
            <w:r w:rsidRPr="00D83EF2">
              <w:rPr>
                <w:sz w:val="20"/>
                <w:szCs w:val="20"/>
              </w:rPr>
              <w:t>- Questionário inicial individual.</w:t>
            </w:r>
          </w:p>
        </w:tc>
      </w:tr>
      <w:tr w:rsidR="00EF29A0" w14:paraId="3B0CA4AD" w14:textId="77777777" w:rsidTr="00F82B22">
        <w:trPr>
          <w:jc w:val="center"/>
        </w:trPr>
        <w:tc>
          <w:tcPr>
            <w:tcW w:w="2547" w:type="dxa"/>
          </w:tcPr>
          <w:p w14:paraId="608CF02B" w14:textId="047DF716" w:rsidR="00EF29A0" w:rsidRPr="00D83EF2" w:rsidRDefault="00EF29A0" w:rsidP="00204261">
            <w:pPr>
              <w:pStyle w:val="PargrafodaLista"/>
              <w:numPr>
                <w:ilvl w:val="0"/>
                <w:numId w:val="1"/>
              </w:numPr>
              <w:spacing w:after="0" w:line="240" w:lineRule="auto"/>
              <w:rPr>
                <w:sz w:val="20"/>
                <w:szCs w:val="20"/>
              </w:rPr>
            </w:pPr>
            <w:r w:rsidRPr="00D83EF2">
              <w:rPr>
                <w:sz w:val="20"/>
                <w:szCs w:val="20"/>
              </w:rPr>
              <w:t>Situações</w:t>
            </w:r>
            <w:r w:rsidR="002F2FF5">
              <w:rPr>
                <w:sz w:val="20"/>
                <w:szCs w:val="20"/>
              </w:rPr>
              <w:t>-</w:t>
            </w:r>
            <w:r w:rsidRPr="00D83EF2">
              <w:rPr>
                <w:sz w:val="20"/>
                <w:szCs w:val="20"/>
              </w:rPr>
              <w:t>problema introdutórias</w:t>
            </w:r>
          </w:p>
        </w:tc>
        <w:tc>
          <w:tcPr>
            <w:tcW w:w="5947" w:type="dxa"/>
          </w:tcPr>
          <w:p w14:paraId="19E681C2" w14:textId="5B073FB7" w:rsidR="00EF29A0" w:rsidRPr="00D83EF2" w:rsidRDefault="00EF29A0" w:rsidP="00204261">
            <w:pPr>
              <w:jc w:val="both"/>
              <w:rPr>
                <w:sz w:val="20"/>
                <w:szCs w:val="20"/>
              </w:rPr>
            </w:pPr>
            <w:r w:rsidRPr="00D83EF2">
              <w:rPr>
                <w:sz w:val="20"/>
                <w:szCs w:val="20"/>
              </w:rPr>
              <w:t xml:space="preserve">- </w:t>
            </w:r>
            <w:r w:rsidRPr="00EC7EF2">
              <w:rPr>
                <w:sz w:val="20"/>
                <w:szCs w:val="20"/>
              </w:rPr>
              <w:t xml:space="preserve">Atividade de </w:t>
            </w:r>
            <w:r w:rsidR="00EC7EF2" w:rsidRPr="00EC7EF2">
              <w:rPr>
                <w:sz w:val="20"/>
                <w:szCs w:val="20"/>
              </w:rPr>
              <w:t xml:space="preserve">pesquisa e </w:t>
            </w:r>
            <w:r w:rsidRPr="00EC7EF2">
              <w:rPr>
                <w:sz w:val="20"/>
                <w:szCs w:val="20"/>
              </w:rPr>
              <w:t>apresentação das partículas elementares através de um trabalho expositivo.</w:t>
            </w:r>
          </w:p>
        </w:tc>
      </w:tr>
      <w:tr w:rsidR="005432AC" w14:paraId="67B23F07" w14:textId="77777777" w:rsidTr="00F82B22">
        <w:trPr>
          <w:jc w:val="center"/>
        </w:trPr>
        <w:tc>
          <w:tcPr>
            <w:tcW w:w="2547" w:type="dxa"/>
          </w:tcPr>
          <w:p w14:paraId="6F165956" w14:textId="77777777" w:rsidR="005432AC" w:rsidRPr="00D83EF2" w:rsidRDefault="005432AC" w:rsidP="00204261">
            <w:pPr>
              <w:pStyle w:val="PargrafodaLista"/>
              <w:numPr>
                <w:ilvl w:val="0"/>
                <w:numId w:val="1"/>
              </w:numPr>
              <w:spacing w:after="0" w:line="240" w:lineRule="auto"/>
              <w:rPr>
                <w:sz w:val="20"/>
                <w:szCs w:val="20"/>
              </w:rPr>
            </w:pPr>
            <w:r w:rsidRPr="00DA4FD0">
              <w:rPr>
                <w:sz w:val="20"/>
                <w:szCs w:val="20"/>
              </w:rPr>
              <w:t>Apresentação do conteúdo</w:t>
            </w:r>
          </w:p>
        </w:tc>
        <w:tc>
          <w:tcPr>
            <w:tcW w:w="5947" w:type="dxa"/>
          </w:tcPr>
          <w:p w14:paraId="476E25F0" w14:textId="49A7D84B" w:rsidR="005432AC" w:rsidRPr="00D83EF2" w:rsidRDefault="005432AC" w:rsidP="00204261">
            <w:pPr>
              <w:jc w:val="both"/>
              <w:rPr>
                <w:sz w:val="20"/>
                <w:szCs w:val="20"/>
              </w:rPr>
            </w:pPr>
            <w:r w:rsidRPr="00D83EF2">
              <w:rPr>
                <w:sz w:val="20"/>
                <w:szCs w:val="20"/>
              </w:rPr>
              <w:t xml:space="preserve">- </w:t>
            </w:r>
            <w:r w:rsidR="00DA4FD0">
              <w:rPr>
                <w:sz w:val="20"/>
                <w:szCs w:val="20"/>
              </w:rPr>
              <w:t>Apresenta</w:t>
            </w:r>
            <w:r w:rsidR="00F943CC">
              <w:rPr>
                <w:sz w:val="20"/>
                <w:szCs w:val="20"/>
              </w:rPr>
              <w:t>ção</w:t>
            </w:r>
            <w:r w:rsidRPr="00D83EF2">
              <w:rPr>
                <w:sz w:val="20"/>
                <w:szCs w:val="20"/>
              </w:rPr>
              <w:t xml:space="preserve"> </w:t>
            </w:r>
            <w:r w:rsidR="00F943CC">
              <w:rPr>
                <w:sz w:val="20"/>
                <w:szCs w:val="20"/>
              </w:rPr>
              <w:t>d</w:t>
            </w:r>
            <w:r w:rsidRPr="00D83EF2">
              <w:rPr>
                <w:sz w:val="20"/>
                <w:szCs w:val="20"/>
              </w:rPr>
              <w:t>os conteúdos de forma expositiva dialogada.</w:t>
            </w:r>
          </w:p>
        </w:tc>
      </w:tr>
      <w:tr w:rsidR="005432AC" w14:paraId="5C1675A0" w14:textId="77777777" w:rsidTr="00F82B22">
        <w:trPr>
          <w:jc w:val="center"/>
        </w:trPr>
        <w:tc>
          <w:tcPr>
            <w:tcW w:w="2547" w:type="dxa"/>
          </w:tcPr>
          <w:p w14:paraId="3C28DD63" w14:textId="77777777" w:rsidR="005432AC" w:rsidRPr="00D83EF2" w:rsidRDefault="005432AC" w:rsidP="00204261">
            <w:pPr>
              <w:pStyle w:val="PargrafodaLista"/>
              <w:numPr>
                <w:ilvl w:val="0"/>
                <w:numId w:val="1"/>
              </w:numPr>
              <w:spacing w:after="0" w:line="240" w:lineRule="auto"/>
              <w:rPr>
                <w:sz w:val="20"/>
                <w:szCs w:val="20"/>
              </w:rPr>
            </w:pPr>
            <w:r w:rsidRPr="00D83EF2">
              <w:rPr>
                <w:sz w:val="20"/>
                <w:szCs w:val="20"/>
              </w:rPr>
              <w:t>Complexidade</w:t>
            </w:r>
          </w:p>
        </w:tc>
        <w:tc>
          <w:tcPr>
            <w:tcW w:w="5947" w:type="dxa"/>
          </w:tcPr>
          <w:p w14:paraId="06C203BF" w14:textId="4A6BE301" w:rsidR="005432AC" w:rsidRPr="00D83EF2" w:rsidRDefault="005432AC" w:rsidP="00204261">
            <w:pPr>
              <w:jc w:val="both"/>
              <w:rPr>
                <w:sz w:val="20"/>
                <w:szCs w:val="20"/>
              </w:rPr>
            </w:pPr>
            <w:r w:rsidRPr="00D83EF2">
              <w:rPr>
                <w:sz w:val="20"/>
                <w:szCs w:val="20"/>
              </w:rPr>
              <w:t>- Leitura individual sobre o artigo “Sobre o Discreto Charme das Partículas Elementares” (Abdalla, 2005).</w:t>
            </w:r>
          </w:p>
        </w:tc>
      </w:tr>
      <w:tr w:rsidR="005432AC" w14:paraId="484624C0" w14:textId="77777777" w:rsidTr="00F82B22">
        <w:trPr>
          <w:jc w:val="center"/>
        </w:trPr>
        <w:tc>
          <w:tcPr>
            <w:tcW w:w="2547" w:type="dxa"/>
          </w:tcPr>
          <w:p w14:paraId="64AB60A7" w14:textId="77777777" w:rsidR="005432AC" w:rsidRPr="00D83EF2" w:rsidRDefault="005432AC" w:rsidP="00204261">
            <w:pPr>
              <w:pStyle w:val="PargrafodaLista"/>
              <w:numPr>
                <w:ilvl w:val="0"/>
                <w:numId w:val="1"/>
              </w:numPr>
              <w:spacing w:after="0" w:line="240" w:lineRule="auto"/>
              <w:rPr>
                <w:sz w:val="20"/>
                <w:szCs w:val="20"/>
              </w:rPr>
            </w:pPr>
            <w:r w:rsidRPr="00D83EF2">
              <w:rPr>
                <w:sz w:val="20"/>
                <w:szCs w:val="20"/>
              </w:rPr>
              <w:t>Reconciliação integrativa</w:t>
            </w:r>
          </w:p>
        </w:tc>
        <w:tc>
          <w:tcPr>
            <w:tcW w:w="5947" w:type="dxa"/>
          </w:tcPr>
          <w:p w14:paraId="1DA7C53B" w14:textId="68C9885E" w:rsidR="005432AC" w:rsidRPr="00D83EF2" w:rsidRDefault="005432AC" w:rsidP="00204261">
            <w:pPr>
              <w:jc w:val="both"/>
              <w:rPr>
                <w:sz w:val="20"/>
                <w:szCs w:val="20"/>
              </w:rPr>
            </w:pPr>
            <w:r>
              <w:rPr>
                <w:sz w:val="20"/>
                <w:szCs w:val="20"/>
              </w:rPr>
              <w:t xml:space="preserve">- </w:t>
            </w:r>
            <w:r w:rsidRPr="00D83EF2">
              <w:rPr>
                <w:sz w:val="20"/>
                <w:szCs w:val="20"/>
              </w:rPr>
              <w:t xml:space="preserve">Atividade conjunta </w:t>
            </w:r>
            <w:r w:rsidR="00341CEB">
              <w:rPr>
                <w:sz w:val="20"/>
                <w:szCs w:val="20"/>
              </w:rPr>
              <w:t>- P</w:t>
            </w:r>
            <w:r w:rsidRPr="00D83EF2">
              <w:rPr>
                <w:sz w:val="20"/>
                <w:szCs w:val="20"/>
              </w:rPr>
              <w:t>rática sobre as partículas elementares</w:t>
            </w:r>
            <w:r w:rsidR="00F943CC">
              <w:rPr>
                <w:sz w:val="20"/>
                <w:szCs w:val="20"/>
              </w:rPr>
              <w:t>.</w:t>
            </w:r>
          </w:p>
        </w:tc>
      </w:tr>
      <w:tr w:rsidR="005432AC" w14:paraId="2E8F1C77" w14:textId="77777777" w:rsidTr="00F82B22">
        <w:trPr>
          <w:jc w:val="center"/>
        </w:trPr>
        <w:tc>
          <w:tcPr>
            <w:tcW w:w="2547" w:type="dxa"/>
          </w:tcPr>
          <w:p w14:paraId="45FCBC0E" w14:textId="77777777" w:rsidR="005432AC" w:rsidRPr="00D83EF2" w:rsidRDefault="005432AC" w:rsidP="00204261">
            <w:pPr>
              <w:pStyle w:val="PargrafodaLista"/>
              <w:numPr>
                <w:ilvl w:val="0"/>
                <w:numId w:val="1"/>
              </w:numPr>
              <w:spacing w:after="0" w:line="240" w:lineRule="auto"/>
              <w:rPr>
                <w:sz w:val="20"/>
                <w:szCs w:val="20"/>
              </w:rPr>
            </w:pPr>
            <w:r w:rsidRPr="00D83EF2">
              <w:rPr>
                <w:sz w:val="20"/>
                <w:szCs w:val="20"/>
              </w:rPr>
              <w:t>Avaliação da aprendizagem</w:t>
            </w:r>
          </w:p>
        </w:tc>
        <w:tc>
          <w:tcPr>
            <w:tcW w:w="5947" w:type="dxa"/>
          </w:tcPr>
          <w:p w14:paraId="7791C713" w14:textId="5CD40564" w:rsidR="005432AC" w:rsidRPr="00D83EF2" w:rsidRDefault="005432AC" w:rsidP="00204261">
            <w:pPr>
              <w:jc w:val="both"/>
              <w:rPr>
                <w:sz w:val="20"/>
                <w:szCs w:val="20"/>
              </w:rPr>
            </w:pPr>
            <w:r w:rsidRPr="00D83EF2">
              <w:rPr>
                <w:sz w:val="20"/>
                <w:szCs w:val="20"/>
              </w:rPr>
              <w:t>- Avaliação individual;</w:t>
            </w:r>
            <w:r>
              <w:rPr>
                <w:sz w:val="20"/>
                <w:szCs w:val="20"/>
              </w:rPr>
              <w:t xml:space="preserve"> </w:t>
            </w:r>
            <w:r w:rsidRPr="00D83EF2">
              <w:rPr>
                <w:sz w:val="20"/>
                <w:szCs w:val="20"/>
              </w:rPr>
              <w:t xml:space="preserve">Realização de um mapa </w:t>
            </w:r>
            <w:r w:rsidR="00341CEB">
              <w:rPr>
                <w:sz w:val="20"/>
                <w:szCs w:val="20"/>
              </w:rPr>
              <w:t>conceitual</w:t>
            </w:r>
            <w:r w:rsidRPr="00D83EF2">
              <w:rPr>
                <w:sz w:val="20"/>
                <w:szCs w:val="20"/>
              </w:rPr>
              <w:t>.</w:t>
            </w:r>
          </w:p>
        </w:tc>
      </w:tr>
      <w:tr w:rsidR="005432AC" w14:paraId="374D7D56" w14:textId="77777777" w:rsidTr="00F82B22">
        <w:trPr>
          <w:jc w:val="center"/>
        </w:trPr>
        <w:tc>
          <w:tcPr>
            <w:tcW w:w="2547" w:type="dxa"/>
          </w:tcPr>
          <w:p w14:paraId="4343BEBF" w14:textId="77777777" w:rsidR="005432AC" w:rsidRPr="00D83EF2" w:rsidRDefault="005432AC" w:rsidP="00204261">
            <w:pPr>
              <w:pStyle w:val="PargrafodaLista"/>
              <w:numPr>
                <w:ilvl w:val="0"/>
                <w:numId w:val="1"/>
              </w:numPr>
              <w:spacing w:after="0" w:line="240" w:lineRule="auto"/>
              <w:rPr>
                <w:sz w:val="20"/>
                <w:szCs w:val="20"/>
              </w:rPr>
            </w:pPr>
            <w:r w:rsidRPr="00D83EF2">
              <w:rPr>
                <w:sz w:val="20"/>
                <w:szCs w:val="20"/>
              </w:rPr>
              <w:t>Efetividade</w:t>
            </w:r>
          </w:p>
        </w:tc>
        <w:tc>
          <w:tcPr>
            <w:tcW w:w="5947" w:type="dxa"/>
          </w:tcPr>
          <w:p w14:paraId="18F98419" w14:textId="77777777" w:rsidR="005432AC" w:rsidRPr="00D83EF2" w:rsidRDefault="005432AC" w:rsidP="00204261">
            <w:pPr>
              <w:jc w:val="both"/>
              <w:rPr>
                <w:sz w:val="20"/>
                <w:szCs w:val="20"/>
              </w:rPr>
            </w:pPr>
            <w:r w:rsidRPr="00D83EF2">
              <w:rPr>
                <w:sz w:val="20"/>
                <w:szCs w:val="20"/>
              </w:rPr>
              <w:t>- Análise qualitativa sobre as atividades realizadas no desenvolvimento da UEPS.</w:t>
            </w:r>
          </w:p>
        </w:tc>
      </w:tr>
    </w:tbl>
    <w:p w14:paraId="1A9722DA" w14:textId="06C121C8" w:rsidR="00EF29A0" w:rsidRPr="00BF5FE4" w:rsidRDefault="00F82B22" w:rsidP="00204261">
      <w:pPr>
        <w:jc w:val="both"/>
        <w:rPr>
          <w:sz w:val="20"/>
          <w:szCs w:val="20"/>
        </w:rPr>
      </w:pPr>
      <w:r>
        <w:rPr>
          <w:sz w:val="20"/>
          <w:szCs w:val="20"/>
        </w:rPr>
        <w:t xml:space="preserve">     </w:t>
      </w:r>
      <w:r w:rsidR="00D83EF2" w:rsidRPr="00BF5FE4">
        <w:rPr>
          <w:sz w:val="20"/>
          <w:szCs w:val="20"/>
        </w:rPr>
        <w:t>Fonte: Autor</w:t>
      </w:r>
      <w:r w:rsidR="00475615" w:rsidRPr="00BF5FE4">
        <w:rPr>
          <w:sz w:val="20"/>
          <w:szCs w:val="20"/>
        </w:rPr>
        <w:t>, 2022</w:t>
      </w:r>
    </w:p>
    <w:p w14:paraId="1BA03990" w14:textId="77777777" w:rsidR="00A00663" w:rsidRDefault="00A00663" w:rsidP="00204261">
      <w:pPr>
        <w:ind w:firstLine="680"/>
        <w:jc w:val="both"/>
      </w:pPr>
    </w:p>
    <w:p w14:paraId="2FCFDCB6" w14:textId="1228D492" w:rsidR="009D4FD5" w:rsidRDefault="00E0472F" w:rsidP="00204261">
      <w:pPr>
        <w:ind w:firstLine="680"/>
        <w:jc w:val="both"/>
      </w:pPr>
      <w:r>
        <w:t xml:space="preserve">A análise dos dados foi baseada em uma abordagem que prioriza os aspectos qualitativos do processo. </w:t>
      </w:r>
      <w:r w:rsidR="00D95EC9">
        <w:t xml:space="preserve">As ferramentas metodológicas utilizadas para a </w:t>
      </w:r>
      <w:r w:rsidR="00B50FE4">
        <w:t>produção de dados</w:t>
      </w:r>
      <w:r w:rsidR="00D95EC9">
        <w:t xml:space="preserve"> durante o período de aplicação da UEPS, foram as seguintes: anotações no diário do professor</w:t>
      </w:r>
      <w:r w:rsidR="00EB62B8">
        <w:t xml:space="preserve">, </w:t>
      </w:r>
      <w:r w:rsidR="00D95EC9">
        <w:t>materiais produzidos pelos alunos</w:t>
      </w:r>
      <w:r w:rsidR="00EB62B8">
        <w:t xml:space="preserve"> e respostas </w:t>
      </w:r>
      <w:r w:rsidR="00710275">
        <w:t>deles</w:t>
      </w:r>
      <w:r w:rsidR="00EB62B8">
        <w:t xml:space="preserve"> aos materiais de estudo propostos </w:t>
      </w:r>
      <w:r w:rsidR="00D95EC9">
        <w:t>(questionário</w:t>
      </w:r>
      <w:r w:rsidR="00E1607E">
        <w:t xml:space="preserve"> introdutório</w:t>
      </w:r>
      <w:r w:rsidR="00D95EC9">
        <w:t>, trabalho expositivo</w:t>
      </w:r>
      <w:r w:rsidR="00E1607E">
        <w:t xml:space="preserve"> sobre as partículas elementares</w:t>
      </w:r>
      <w:r w:rsidR="00D95EC9">
        <w:t xml:space="preserve"> e mapas </w:t>
      </w:r>
      <w:r w:rsidR="00A16243">
        <w:t>conceituais</w:t>
      </w:r>
      <w:r w:rsidR="00D95EC9">
        <w:t>)</w:t>
      </w:r>
      <w:r w:rsidR="00E1607E">
        <w:t>.</w:t>
      </w:r>
    </w:p>
    <w:p w14:paraId="5F5CEAAB" w14:textId="36832FDC" w:rsidR="0039251D" w:rsidRDefault="00CC6149" w:rsidP="00204261">
      <w:pPr>
        <w:ind w:firstLine="680"/>
        <w:jc w:val="both"/>
      </w:pPr>
      <w:r>
        <w:t xml:space="preserve">A respeito da pesquisa qualitativa concordamos com </w:t>
      </w:r>
      <w:r w:rsidR="007A4E23">
        <w:t>Medeiros (</w:t>
      </w:r>
      <w:r w:rsidR="003F5997">
        <w:t>2012</w:t>
      </w:r>
      <w:r w:rsidR="007A4E23">
        <w:t xml:space="preserve">): </w:t>
      </w:r>
    </w:p>
    <w:p w14:paraId="6DB17854" w14:textId="77777777" w:rsidR="00B50FE4" w:rsidRDefault="00B50FE4" w:rsidP="00204261">
      <w:pPr>
        <w:jc w:val="both"/>
        <w:rPr>
          <w:sz w:val="20"/>
          <w:szCs w:val="20"/>
          <w:shd w:val="clear" w:color="auto" w:fill="FFFFFF"/>
        </w:rPr>
      </w:pPr>
    </w:p>
    <w:p w14:paraId="2423F7BB" w14:textId="1049BFC9" w:rsidR="00CC6149" w:rsidRDefault="00CC6149" w:rsidP="00204261">
      <w:pPr>
        <w:ind w:left="2268"/>
        <w:jc w:val="both"/>
        <w:rPr>
          <w:sz w:val="20"/>
          <w:szCs w:val="20"/>
          <w:shd w:val="clear" w:color="auto" w:fill="FFFFFF"/>
        </w:rPr>
      </w:pPr>
      <w:r w:rsidRPr="0039251D">
        <w:rPr>
          <w:sz w:val="20"/>
          <w:szCs w:val="20"/>
          <w:shd w:val="clear" w:color="auto" w:fill="FFFFFF"/>
        </w:rPr>
        <w:t xml:space="preserve">Em </w:t>
      </w:r>
      <w:r w:rsidR="007A4E23" w:rsidRPr="0039251D">
        <w:rPr>
          <w:sz w:val="20"/>
          <w:szCs w:val="20"/>
          <w:shd w:val="clear" w:color="auto" w:fill="FFFFFF"/>
        </w:rPr>
        <w:t>princípio, a</w:t>
      </w:r>
      <w:r w:rsidRPr="0039251D">
        <w:rPr>
          <w:sz w:val="20"/>
          <w:szCs w:val="20"/>
          <w:shd w:val="clear" w:color="auto" w:fill="FFFFFF"/>
        </w:rPr>
        <w:t xml:space="preserve"> </w:t>
      </w:r>
      <w:r w:rsidR="007A4E23" w:rsidRPr="0039251D">
        <w:rPr>
          <w:sz w:val="20"/>
          <w:szCs w:val="20"/>
          <w:shd w:val="clear" w:color="auto" w:fill="FFFFFF"/>
        </w:rPr>
        <w:t>pesquisa qualitativa</w:t>
      </w:r>
      <w:r w:rsidRPr="0039251D">
        <w:rPr>
          <w:sz w:val="20"/>
          <w:szCs w:val="20"/>
          <w:shd w:val="clear" w:color="auto" w:fill="FFFFFF"/>
        </w:rPr>
        <w:t xml:space="preserve"> pode ser entendida como aquela que produz achados não provenientes de quaisquer procedimentos ou formas de quantificação. Por meio desta modalidade de pesquisa é possível compreender sobre </w:t>
      </w:r>
      <w:r w:rsidR="007A4E23" w:rsidRPr="0039251D">
        <w:rPr>
          <w:sz w:val="20"/>
          <w:szCs w:val="20"/>
          <w:shd w:val="clear" w:color="auto" w:fill="FFFFFF"/>
        </w:rPr>
        <w:t>o universo simbólico</w:t>
      </w:r>
      <w:r w:rsidRPr="0039251D">
        <w:rPr>
          <w:sz w:val="20"/>
          <w:szCs w:val="20"/>
          <w:shd w:val="clear" w:color="auto" w:fill="FFFFFF"/>
        </w:rPr>
        <w:t xml:space="preserve"> e particular das experiências, comportamentos, emoções e sentimentos vividos, ou ainda, compreender</w:t>
      </w:r>
      <w:r w:rsidR="007A4E23" w:rsidRPr="0039251D">
        <w:rPr>
          <w:sz w:val="20"/>
          <w:szCs w:val="20"/>
          <w:shd w:val="clear" w:color="auto" w:fill="FFFFFF"/>
        </w:rPr>
        <w:t xml:space="preserve"> </w:t>
      </w:r>
      <w:r w:rsidRPr="0039251D">
        <w:rPr>
          <w:sz w:val="20"/>
          <w:szCs w:val="20"/>
          <w:shd w:val="clear" w:color="auto" w:fill="FFFFFF"/>
        </w:rPr>
        <w:t>sobre o funcionamento organizacional, os movimentos sociais, os fenômenos culturais e as interações entre as pessoas, seus grupos sociais e as instituições</w:t>
      </w:r>
      <w:r w:rsidR="007A4E23" w:rsidRPr="0039251D">
        <w:rPr>
          <w:sz w:val="20"/>
          <w:szCs w:val="20"/>
          <w:shd w:val="clear" w:color="auto" w:fill="FFFFFF"/>
        </w:rPr>
        <w:t xml:space="preserve"> (</w:t>
      </w:r>
      <w:r w:rsidR="001565DA">
        <w:rPr>
          <w:sz w:val="20"/>
          <w:szCs w:val="20"/>
          <w:shd w:val="clear" w:color="auto" w:fill="FFFFFF"/>
        </w:rPr>
        <w:t>MEDEIROS</w:t>
      </w:r>
      <w:r w:rsidR="009D1F12">
        <w:rPr>
          <w:sz w:val="20"/>
          <w:szCs w:val="20"/>
          <w:shd w:val="clear" w:color="auto" w:fill="FFFFFF"/>
        </w:rPr>
        <w:t>,</w:t>
      </w:r>
      <w:r w:rsidR="001565DA">
        <w:rPr>
          <w:sz w:val="20"/>
          <w:szCs w:val="20"/>
          <w:shd w:val="clear" w:color="auto" w:fill="FFFFFF"/>
        </w:rPr>
        <w:t xml:space="preserve"> </w:t>
      </w:r>
      <w:r w:rsidR="003F5997">
        <w:rPr>
          <w:sz w:val="20"/>
          <w:szCs w:val="20"/>
          <w:shd w:val="clear" w:color="auto" w:fill="FFFFFF"/>
        </w:rPr>
        <w:t>2012</w:t>
      </w:r>
      <w:r w:rsidR="009C1CF5">
        <w:rPr>
          <w:sz w:val="20"/>
          <w:szCs w:val="20"/>
          <w:shd w:val="clear" w:color="auto" w:fill="FFFFFF"/>
        </w:rPr>
        <w:t>, p. 224</w:t>
      </w:r>
      <w:r w:rsidR="007A4E23" w:rsidRPr="0039251D">
        <w:rPr>
          <w:sz w:val="20"/>
          <w:szCs w:val="20"/>
          <w:shd w:val="clear" w:color="auto" w:fill="FFFFFF"/>
        </w:rPr>
        <w:t>).</w:t>
      </w:r>
    </w:p>
    <w:p w14:paraId="1B4135C9" w14:textId="77777777" w:rsidR="00B50FE4" w:rsidRPr="0039251D" w:rsidRDefault="00B50FE4" w:rsidP="00204261">
      <w:pPr>
        <w:ind w:left="2268"/>
        <w:jc w:val="both"/>
        <w:rPr>
          <w:sz w:val="20"/>
          <w:szCs w:val="20"/>
          <w:shd w:val="clear" w:color="auto" w:fill="FFFFFF"/>
        </w:rPr>
      </w:pPr>
    </w:p>
    <w:p w14:paraId="7E0E4399" w14:textId="448BC8FC" w:rsidR="00CC6149" w:rsidRPr="00CC6149" w:rsidRDefault="0039251D" w:rsidP="00204261">
      <w:pPr>
        <w:ind w:firstLine="680"/>
        <w:jc w:val="both"/>
      </w:pPr>
      <w:r>
        <w:rPr>
          <w:shd w:val="clear" w:color="auto" w:fill="FFFFFF"/>
        </w:rPr>
        <w:t xml:space="preserve">Portanto, </w:t>
      </w:r>
      <w:r w:rsidR="00CC6149" w:rsidRPr="00CC6149">
        <w:rPr>
          <w:shd w:val="clear" w:color="auto" w:fill="FFFFFF"/>
        </w:rPr>
        <w:t>além</w:t>
      </w:r>
      <w:r>
        <w:rPr>
          <w:shd w:val="clear" w:color="auto" w:fill="FFFFFF"/>
        </w:rPr>
        <w:t xml:space="preserve"> do</w:t>
      </w:r>
      <w:r w:rsidR="00CC6149" w:rsidRPr="00CC6149">
        <w:rPr>
          <w:shd w:val="clear" w:color="auto" w:fill="FFFFFF"/>
        </w:rPr>
        <w:t xml:space="preserve"> rigor com as técnicas de </w:t>
      </w:r>
      <w:r w:rsidR="00B50FE4">
        <w:rPr>
          <w:shd w:val="clear" w:color="auto" w:fill="FFFFFF"/>
        </w:rPr>
        <w:t>produção</w:t>
      </w:r>
      <w:r w:rsidR="00CC6149" w:rsidRPr="00CC6149">
        <w:rPr>
          <w:shd w:val="clear" w:color="auto" w:fill="FFFFFF"/>
        </w:rPr>
        <w:t xml:space="preserve"> de dados, o pesquisador deve estar atento aos movimentos dos participantes no contexto da pesquisa, trabalhando na perspectiva de processo-interatividade. O movimento de </w:t>
      </w:r>
      <w:r w:rsidR="00A16243">
        <w:rPr>
          <w:shd w:val="clear" w:color="auto" w:fill="FFFFFF"/>
        </w:rPr>
        <w:t>produção</w:t>
      </w:r>
      <w:r w:rsidR="00CC6149" w:rsidRPr="00CC6149">
        <w:rPr>
          <w:shd w:val="clear" w:color="auto" w:fill="FFFFFF"/>
        </w:rPr>
        <w:t xml:space="preserve"> de dados, portanto, é construído por ambos, com forte ênfase ao processo da pesquisa com vistas a esgotar a teia de significados </w:t>
      </w:r>
      <w:r>
        <w:rPr>
          <w:shd w:val="clear" w:color="auto" w:fill="FFFFFF"/>
        </w:rPr>
        <w:t>i</w:t>
      </w:r>
      <w:r w:rsidR="00CC6149" w:rsidRPr="00CC6149">
        <w:rPr>
          <w:shd w:val="clear" w:color="auto" w:fill="FFFFFF"/>
        </w:rPr>
        <w:t>nerentes ao fenômeno estudado.</w:t>
      </w:r>
      <w:r>
        <w:rPr>
          <w:shd w:val="clear" w:color="auto" w:fill="FFFFFF"/>
        </w:rPr>
        <w:t xml:space="preserve"> </w:t>
      </w:r>
      <w:r w:rsidR="00CC6149" w:rsidRPr="00CC6149">
        <w:rPr>
          <w:shd w:val="clear" w:color="auto" w:fill="FFFFFF"/>
        </w:rPr>
        <w:t xml:space="preserve">Esses cuidados são fundamentais para a produção de </w:t>
      </w:r>
      <w:r>
        <w:rPr>
          <w:shd w:val="clear" w:color="auto" w:fill="FFFFFF"/>
        </w:rPr>
        <w:t>d</w:t>
      </w:r>
      <w:r w:rsidR="00CC6149" w:rsidRPr="00CC6149">
        <w:rPr>
          <w:shd w:val="clear" w:color="auto" w:fill="FFFFFF"/>
        </w:rPr>
        <w:t>ados consistentes e confiáveis que permitam uma análise em profundidade</w:t>
      </w:r>
      <w:r w:rsidR="003F5997">
        <w:rPr>
          <w:shd w:val="clear" w:color="auto" w:fill="FFFFFF"/>
        </w:rPr>
        <w:t xml:space="preserve"> (MEDEIROS, 2012).</w:t>
      </w:r>
    </w:p>
    <w:p w14:paraId="7A951A10" w14:textId="77777777" w:rsidR="00971053" w:rsidRPr="00971053" w:rsidRDefault="00971053" w:rsidP="00204261">
      <w:pPr>
        <w:jc w:val="both"/>
      </w:pPr>
    </w:p>
    <w:p w14:paraId="5B84FBCE" w14:textId="30AED07D" w:rsidR="00762E97" w:rsidRPr="004A5D52" w:rsidRDefault="00ED7F81" w:rsidP="00204261">
      <w:pPr>
        <w:pStyle w:val="Ttulo1"/>
        <w:rPr>
          <w:rFonts w:ascii="Times New Roman" w:hAnsi="Times New Roman" w:cs="Times New Roman"/>
          <w:b/>
          <w:bCs/>
          <w:color w:val="auto"/>
          <w:sz w:val="24"/>
          <w:szCs w:val="24"/>
        </w:rPr>
      </w:pPr>
      <w:bookmarkStart w:id="5" w:name="_Toc105360155"/>
      <w:r>
        <w:rPr>
          <w:rFonts w:ascii="Times New Roman" w:hAnsi="Times New Roman" w:cs="Times New Roman"/>
          <w:b/>
          <w:bCs/>
          <w:color w:val="auto"/>
          <w:sz w:val="24"/>
          <w:szCs w:val="24"/>
        </w:rPr>
        <w:t xml:space="preserve">5 </w:t>
      </w:r>
      <w:r w:rsidR="00762E97" w:rsidRPr="004A5D52">
        <w:rPr>
          <w:rFonts w:ascii="Times New Roman" w:hAnsi="Times New Roman" w:cs="Times New Roman"/>
          <w:b/>
          <w:bCs/>
          <w:color w:val="auto"/>
          <w:sz w:val="24"/>
          <w:szCs w:val="24"/>
        </w:rPr>
        <w:t>APLICAÇÃO</w:t>
      </w:r>
      <w:bookmarkEnd w:id="5"/>
    </w:p>
    <w:p w14:paraId="0C4F044D" w14:textId="47CE119C" w:rsidR="00C4788E" w:rsidRDefault="00C4788E" w:rsidP="00204261">
      <w:pPr>
        <w:rPr>
          <w:b/>
          <w:bCs/>
          <w:color w:val="FF0000"/>
        </w:rPr>
      </w:pPr>
    </w:p>
    <w:p w14:paraId="0097E7BC" w14:textId="322705A5" w:rsidR="009C22CE" w:rsidRDefault="009C22CE" w:rsidP="00204261">
      <w:pPr>
        <w:ind w:firstLine="680"/>
        <w:jc w:val="both"/>
      </w:pPr>
      <w:r>
        <w:t>O período de aplicação d</w:t>
      </w:r>
      <w:r w:rsidR="00A16243">
        <w:t>o estudo</w:t>
      </w:r>
      <w:r>
        <w:t xml:space="preserve"> foi d</w:t>
      </w:r>
      <w:r w:rsidR="00A16243">
        <w:t>e</w:t>
      </w:r>
      <w:r>
        <w:t xml:space="preserve"> 13 de abril</w:t>
      </w:r>
      <w:r w:rsidR="00803888">
        <w:t xml:space="preserve"> </w:t>
      </w:r>
      <w:r w:rsidR="00A16243">
        <w:t>a</w:t>
      </w:r>
      <w:r>
        <w:t xml:space="preserve"> 25 de maio de 2022, </w:t>
      </w:r>
      <w:r w:rsidR="003C1776">
        <w:t xml:space="preserve">totalizando </w:t>
      </w:r>
      <w:r w:rsidR="005C7314">
        <w:t>seis</w:t>
      </w:r>
      <w:r>
        <w:t xml:space="preserve"> encontros</w:t>
      </w:r>
      <w:r w:rsidR="00683DC4">
        <w:t xml:space="preserve"> de dois períodos</w:t>
      </w:r>
      <w:r w:rsidR="00C00160">
        <w:t xml:space="preserve"> cada</w:t>
      </w:r>
      <w:r>
        <w:t>.</w:t>
      </w:r>
    </w:p>
    <w:p w14:paraId="478663FD" w14:textId="42C61937" w:rsidR="00C4788E" w:rsidRDefault="001543B4" w:rsidP="00204261">
      <w:pPr>
        <w:ind w:firstLine="680"/>
        <w:jc w:val="both"/>
      </w:pPr>
      <w:r>
        <w:t>A UEPS desenvolv</w:t>
      </w:r>
      <w:r w:rsidR="00ED284F">
        <w:t xml:space="preserve">ida foi composta </w:t>
      </w:r>
      <w:r>
        <w:t xml:space="preserve">por </w:t>
      </w:r>
      <w:r w:rsidR="005C7314">
        <w:t>seis</w:t>
      </w:r>
      <w:r>
        <w:t xml:space="preserve"> atividades</w:t>
      </w:r>
      <w:r w:rsidR="00341CEB">
        <w:t xml:space="preserve"> </w:t>
      </w:r>
      <w:r w:rsidR="006041A6">
        <w:t>dispostas em encontros sequenciais.</w:t>
      </w:r>
      <w:r>
        <w:t xml:space="preserve"> </w:t>
      </w:r>
      <w:r w:rsidR="00ED7F81">
        <w:t xml:space="preserve">A aplicação </w:t>
      </w:r>
      <w:r w:rsidR="006A36BF">
        <w:t>prosseguiu</w:t>
      </w:r>
      <w:r w:rsidR="00ED7F81">
        <w:t xml:space="preserve"> de acordo com o seguinte cronograma</w:t>
      </w:r>
      <w:r w:rsidR="00DB378D">
        <w:t xml:space="preserve"> (Quadro 2)</w:t>
      </w:r>
      <w:r w:rsidR="00ED7F81">
        <w:t>:</w:t>
      </w:r>
    </w:p>
    <w:p w14:paraId="7A8FA590" w14:textId="587C6B44" w:rsidR="00ED7F81" w:rsidRDefault="00ED7F81" w:rsidP="00204261">
      <w:pPr>
        <w:ind w:firstLine="680"/>
        <w:jc w:val="both"/>
      </w:pPr>
    </w:p>
    <w:p w14:paraId="382C0544" w14:textId="0BD2DB52" w:rsidR="00204261" w:rsidRDefault="00204261" w:rsidP="00204261">
      <w:pPr>
        <w:ind w:firstLine="680"/>
        <w:jc w:val="both"/>
      </w:pPr>
    </w:p>
    <w:p w14:paraId="3334958F" w14:textId="035A4E58" w:rsidR="00204261" w:rsidRDefault="00204261" w:rsidP="00204261">
      <w:pPr>
        <w:ind w:firstLine="680"/>
        <w:jc w:val="both"/>
      </w:pPr>
    </w:p>
    <w:p w14:paraId="3A7C2CB5" w14:textId="77777777" w:rsidR="00204261" w:rsidRDefault="00204261" w:rsidP="00204261">
      <w:pPr>
        <w:ind w:firstLine="680"/>
        <w:jc w:val="both"/>
      </w:pPr>
    </w:p>
    <w:p w14:paraId="538AB5DB" w14:textId="35CCB3C1" w:rsidR="00DB378D" w:rsidRPr="00DB378D" w:rsidRDefault="00DB378D" w:rsidP="00204261">
      <w:pPr>
        <w:ind w:firstLine="680"/>
        <w:jc w:val="both"/>
        <w:rPr>
          <w:sz w:val="20"/>
          <w:szCs w:val="20"/>
        </w:rPr>
      </w:pPr>
      <w:r>
        <w:rPr>
          <w:sz w:val="20"/>
          <w:szCs w:val="20"/>
        </w:rPr>
        <w:lastRenderedPageBreak/>
        <w:t xml:space="preserve">       </w:t>
      </w:r>
      <w:r w:rsidRPr="00DB378D">
        <w:rPr>
          <w:sz w:val="20"/>
          <w:szCs w:val="20"/>
        </w:rPr>
        <w:t>Quadro 2: Cronograma das Atividades</w:t>
      </w:r>
    </w:p>
    <w:tbl>
      <w:tblPr>
        <w:tblStyle w:val="Tabelacomgrade"/>
        <w:tblW w:w="0" w:type="auto"/>
        <w:jc w:val="center"/>
        <w:tblLook w:val="04A0" w:firstRow="1" w:lastRow="0" w:firstColumn="1" w:lastColumn="0" w:noHBand="0" w:noVBand="1"/>
      </w:tblPr>
      <w:tblGrid>
        <w:gridCol w:w="1413"/>
        <w:gridCol w:w="5528"/>
      </w:tblGrid>
      <w:tr w:rsidR="006A36BF" w:rsidRPr="006A36BF" w14:paraId="4A8DA01E" w14:textId="77777777" w:rsidTr="00473AF4">
        <w:trPr>
          <w:jc w:val="center"/>
        </w:trPr>
        <w:tc>
          <w:tcPr>
            <w:tcW w:w="1413" w:type="dxa"/>
            <w:shd w:val="clear" w:color="auto" w:fill="D9D9D9" w:themeFill="background1" w:themeFillShade="D9"/>
          </w:tcPr>
          <w:p w14:paraId="7D206A4A" w14:textId="16170E74" w:rsidR="006A36BF" w:rsidRPr="006A36BF" w:rsidRDefault="006A36BF" w:rsidP="00204261">
            <w:pPr>
              <w:jc w:val="center"/>
              <w:rPr>
                <w:sz w:val="20"/>
                <w:szCs w:val="20"/>
              </w:rPr>
            </w:pPr>
            <w:r w:rsidRPr="006A36BF">
              <w:rPr>
                <w:sz w:val="20"/>
                <w:szCs w:val="20"/>
              </w:rPr>
              <w:t>DATA</w:t>
            </w:r>
          </w:p>
        </w:tc>
        <w:tc>
          <w:tcPr>
            <w:tcW w:w="5528" w:type="dxa"/>
            <w:shd w:val="clear" w:color="auto" w:fill="D9D9D9" w:themeFill="background1" w:themeFillShade="D9"/>
            <w:vAlign w:val="center"/>
          </w:tcPr>
          <w:p w14:paraId="5F9AA3E0" w14:textId="54742921" w:rsidR="006A36BF" w:rsidRPr="006A36BF" w:rsidRDefault="006A36BF" w:rsidP="00204261">
            <w:pPr>
              <w:jc w:val="center"/>
              <w:rPr>
                <w:sz w:val="20"/>
                <w:szCs w:val="20"/>
              </w:rPr>
            </w:pPr>
            <w:r w:rsidRPr="006A36BF">
              <w:rPr>
                <w:sz w:val="20"/>
                <w:szCs w:val="20"/>
              </w:rPr>
              <w:t>ATIVIDADE</w:t>
            </w:r>
          </w:p>
        </w:tc>
      </w:tr>
      <w:tr w:rsidR="006A36BF" w:rsidRPr="006A36BF" w14:paraId="5CA898FF" w14:textId="77777777" w:rsidTr="00DB378D">
        <w:trPr>
          <w:jc w:val="center"/>
        </w:trPr>
        <w:tc>
          <w:tcPr>
            <w:tcW w:w="1413" w:type="dxa"/>
          </w:tcPr>
          <w:p w14:paraId="36446D46" w14:textId="4C70B540" w:rsidR="006A36BF" w:rsidRPr="006A36BF" w:rsidRDefault="006A36BF" w:rsidP="00204261">
            <w:pPr>
              <w:jc w:val="center"/>
              <w:rPr>
                <w:sz w:val="20"/>
                <w:szCs w:val="20"/>
              </w:rPr>
            </w:pPr>
            <w:r w:rsidRPr="006A36BF">
              <w:rPr>
                <w:sz w:val="20"/>
                <w:szCs w:val="20"/>
              </w:rPr>
              <w:t>13/04</w:t>
            </w:r>
            <w:r>
              <w:rPr>
                <w:sz w:val="20"/>
                <w:szCs w:val="20"/>
              </w:rPr>
              <w:t>/22</w:t>
            </w:r>
          </w:p>
        </w:tc>
        <w:tc>
          <w:tcPr>
            <w:tcW w:w="5528" w:type="dxa"/>
          </w:tcPr>
          <w:p w14:paraId="7A20F01E" w14:textId="6FD8BF76" w:rsidR="006A36BF" w:rsidRPr="006A36BF" w:rsidRDefault="006A36BF" w:rsidP="00204261">
            <w:pPr>
              <w:jc w:val="both"/>
              <w:rPr>
                <w:sz w:val="20"/>
                <w:szCs w:val="20"/>
              </w:rPr>
            </w:pPr>
            <w:r w:rsidRPr="006A36BF">
              <w:rPr>
                <w:sz w:val="20"/>
                <w:szCs w:val="20"/>
              </w:rPr>
              <w:t>Questionário</w:t>
            </w:r>
          </w:p>
        </w:tc>
      </w:tr>
      <w:tr w:rsidR="006A36BF" w:rsidRPr="006A36BF" w14:paraId="2BC28B4B" w14:textId="77777777" w:rsidTr="00DB378D">
        <w:trPr>
          <w:jc w:val="center"/>
        </w:trPr>
        <w:tc>
          <w:tcPr>
            <w:tcW w:w="1413" w:type="dxa"/>
          </w:tcPr>
          <w:p w14:paraId="4B025045" w14:textId="58CED0DA" w:rsidR="006A36BF" w:rsidRPr="006A36BF" w:rsidRDefault="006A36BF" w:rsidP="00204261">
            <w:pPr>
              <w:jc w:val="center"/>
              <w:rPr>
                <w:sz w:val="20"/>
                <w:szCs w:val="20"/>
              </w:rPr>
            </w:pPr>
            <w:r w:rsidRPr="006A36BF">
              <w:rPr>
                <w:sz w:val="20"/>
                <w:szCs w:val="20"/>
              </w:rPr>
              <w:t>20/04</w:t>
            </w:r>
            <w:r>
              <w:rPr>
                <w:sz w:val="20"/>
                <w:szCs w:val="20"/>
              </w:rPr>
              <w:t>/22</w:t>
            </w:r>
          </w:p>
        </w:tc>
        <w:tc>
          <w:tcPr>
            <w:tcW w:w="5528" w:type="dxa"/>
          </w:tcPr>
          <w:p w14:paraId="32CE348B" w14:textId="0CE32D3E" w:rsidR="006A36BF" w:rsidRPr="006A36BF" w:rsidRDefault="006A36BF" w:rsidP="00204261">
            <w:pPr>
              <w:jc w:val="both"/>
              <w:rPr>
                <w:sz w:val="20"/>
                <w:szCs w:val="20"/>
              </w:rPr>
            </w:pPr>
            <w:r w:rsidRPr="006A36BF">
              <w:rPr>
                <w:sz w:val="20"/>
                <w:szCs w:val="20"/>
              </w:rPr>
              <w:t>Introdução ao conteúdo e proposta de pesquisa</w:t>
            </w:r>
          </w:p>
        </w:tc>
      </w:tr>
      <w:tr w:rsidR="006A36BF" w:rsidRPr="006A36BF" w14:paraId="2229D439" w14:textId="77777777" w:rsidTr="00DB378D">
        <w:trPr>
          <w:jc w:val="center"/>
        </w:trPr>
        <w:tc>
          <w:tcPr>
            <w:tcW w:w="1413" w:type="dxa"/>
          </w:tcPr>
          <w:p w14:paraId="61668B12" w14:textId="33F826CD" w:rsidR="006A36BF" w:rsidRPr="006A36BF" w:rsidRDefault="006A36BF" w:rsidP="00204261">
            <w:pPr>
              <w:jc w:val="center"/>
              <w:rPr>
                <w:sz w:val="20"/>
                <w:szCs w:val="20"/>
              </w:rPr>
            </w:pPr>
            <w:r w:rsidRPr="006A36BF">
              <w:rPr>
                <w:sz w:val="20"/>
                <w:szCs w:val="20"/>
              </w:rPr>
              <w:t>27/04</w:t>
            </w:r>
            <w:r>
              <w:rPr>
                <w:sz w:val="20"/>
                <w:szCs w:val="20"/>
              </w:rPr>
              <w:t>/22</w:t>
            </w:r>
          </w:p>
        </w:tc>
        <w:tc>
          <w:tcPr>
            <w:tcW w:w="5528" w:type="dxa"/>
          </w:tcPr>
          <w:p w14:paraId="35F20EAD" w14:textId="2D731FB4" w:rsidR="006A36BF" w:rsidRPr="006A36BF" w:rsidRDefault="006A36BF" w:rsidP="00204261">
            <w:pPr>
              <w:jc w:val="both"/>
              <w:rPr>
                <w:sz w:val="20"/>
                <w:szCs w:val="20"/>
              </w:rPr>
            </w:pPr>
            <w:r w:rsidRPr="006A36BF">
              <w:rPr>
                <w:sz w:val="20"/>
                <w:szCs w:val="20"/>
              </w:rPr>
              <w:t>Apresentações dos trabalhos</w:t>
            </w:r>
          </w:p>
        </w:tc>
      </w:tr>
      <w:tr w:rsidR="006A36BF" w:rsidRPr="006A36BF" w14:paraId="65C8A420" w14:textId="77777777" w:rsidTr="00DB378D">
        <w:trPr>
          <w:jc w:val="center"/>
        </w:trPr>
        <w:tc>
          <w:tcPr>
            <w:tcW w:w="1413" w:type="dxa"/>
          </w:tcPr>
          <w:p w14:paraId="39BF4C39" w14:textId="394952F1" w:rsidR="006A36BF" w:rsidRPr="006A36BF" w:rsidRDefault="006A36BF" w:rsidP="00204261">
            <w:pPr>
              <w:jc w:val="center"/>
              <w:rPr>
                <w:sz w:val="20"/>
                <w:szCs w:val="20"/>
              </w:rPr>
            </w:pPr>
            <w:r w:rsidRPr="006A36BF">
              <w:rPr>
                <w:sz w:val="20"/>
                <w:szCs w:val="20"/>
              </w:rPr>
              <w:t>04/05</w:t>
            </w:r>
            <w:r>
              <w:rPr>
                <w:sz w:val="20"/>
                <w:szCs w:val="20"/>
              </w:rPr>
              <w:t>/22</w:t>
            </w:r>
          </w:p>
        </w:tc>
        <w:tc>
          <w:tcPr>
            <w:tcW w:w="5528" w:type="dxa"/>
          </w:tcPr>
          <w:p w14:paraId="7ADC056A" w14:textId="02B808B7" w:rsidR="006A36BF" w:rsidRPr="006A36BF" w:rsidRDefault="006A36BF" w:rsidP="00204261">
            <w:pPr>
              <w:jc w:val="both"/>
              <w:rPr>
                <w:sz w:val="20"/>
                <w:szCs w:val="20"/>
              </w:rPr>
            </w:pPr>
            <w:r w:rsidRPr="006A36BF">
              <w:rPr>
                <w:sz w:val="20"/>
                <w:szCs w:val="20"/>
              </w:rPr>
              <w:t>Apresentação do conteúdo e proposta de leitura do resumo do livro</w:t>
            </w:r>
          </w:p>
        </w:tc>
      </w:tr>
      <w:tr w:rsidR="006A36BF" w:rsidRPr="006A36BF" w14:paraId="06C62DE0" w14:textId="77777777" w:rsidTr="00DB378D">
        <w:trPr>
          <w:jc w:val="center"/>
        </w:trPr>
        <w:tc>
          <w:tcPr>
            <w:tcW w:w="1413" w:type="dxa"/>
          </w:tcPr>
          <w:p w14:paraId="5D4D39C3" w14:textId="5695C795" w:rsidR="006A36BF" w:rsidRPr="006A36BF" w:rsidRDefault="006A36BF" w:rsidP="00204261">
            <w:pPr>
              <w:jc w:val="center"/>
              <w:rPr>
                <w:sz w:val="20"/>
                <w:szCs w:val="20"/>
              </w:rPr>
            </w:pPr>
            <w:r w:rsidRPr="006A36BF">
              <w:rPr>
                <w:sz w:val="20"/>
                <w:szCs w:val="20"/>
              </w:rPr>
              <w:t>18/05</w:t>
            </w:r>
            <w:r>
              <w:rPr>
                <w:sz w:val="20"/>
                <w:szCs w:val="20"/>
              </w:rPr>
              <w:t>/22</w:t>
            </w:r>
          </w:p>
        </w:tc>
        <w:tc>
          <w:tcPr>
            <w:tcW w:w="5528" w:type="dxa"/>
          </w:tcPr>
          <w:p w14:paraId="76ADDB62" w14:textId="00A882D2" w:rsidR="006A36BF" w:rsidRPr="006A36BF" w:rsidRDefault="006A36BF" w:rsidP="00204261">
            <w:pPr>
              <w:jc w:val="both"/>
              <w:rPr>
                <w:sz w:val="20"/>
                <w:szCs w:val="20"/>
              </w:rPr>
            </w:pPr>
            <w:r w:rsidRPr="006A36BF">
              <w:rPr>
                <w:sz w:val="20"/>
                <w:szCs w:val="20"/>
              </w:rPr>
              <w:t>Atividade em grupo</w:t>
            </w:r>
          </w:p>
        </w:tc>
      </w:tr>
      <w:tr w:rsidR="006A36BF" w:rsidRPr="006A36BF" w14:paraId="49CF01B0" w14:textId="77777777" w:rsidTr="00DB378D">
        <w:trPr>
          <w:jc w:val="center"/>
        </w:trPr>
        <w:tc>
          <w:tcPr>
            <w:tcW w:w="1413" w:type="dxa"/>
          </w:tcPr>
          <w:p w14:paraId="7BDA93CF" w14:textId="4B77A690" w:rsidR="006A36BF" w:rsidRPr="006A36BF" w:rsidRDefault="006A36BF" w:rsidP="00204261">
            <w:pPr>
              <w:jc w:val="center"/>
              <w:rPr>
                <w:sz w:val="20"/>
                <w:szCs w:val="20"/>
              </w:rPr>
            </w:pPr>
            <w:r w:rsidRPr="006A36BF">
              <w:rPr>
                <w:sz w:val="20"/>
                <w:szCs w:val="20"/>
              </w:rPr>
              <w:t>25/05</w:t>
            </w:r>
            <w:r>
              <w:rPr>
                <w:sz w:val="20"/>
                <w:szCs w:val="20"/>
              </w:rPr>
              <w:t>/22</w:t>
            </w:r>
          </w:p>
        </w:tc>
        <w:tc>
          <w:tcPr>
            <w:tcW w:w="5528" w:type="dxa"/>
          </w:tcPr>
          <w:p w14:paraId="0B655733" w14:textId="1A6F9683" w:rsidR="006A36BF" w:rsidRPr="006A36BF" w:rsidRDefault="006A36BF" w:rsidP="00204261">
            <w:pPr>
              <w:jc w:val="both"/>
              <w:rPr>
                <w:sz w:val="20"/>
                <w:szCs w:val="20"/>
              </w:rPr>
            </w:pPr>
            <w:r w:rsidRPr="006A36BF">
              <w:rPr>
                <w:sz w:val="20"/>
                <w:szCs w:val="20"/>
              </w:rPr>
              <w:t xml:space="preserve">Mapa </w:t>
            </w:r>
            <w:r w:rsidR="00A16243">
              <w:rPr>
                <w:sz w:val="20"/>
                <w:szCs w:val="20"/>
              </w:rPr>
              <w:t>conceitual</w:t>
            </w:r>
          </w:p>
        </w:tc>
      </w:tr>
    </w:tbl>
    <w:p w14:paraId="5677DC8F" w14:textId="7B6ABF22" w:rsidR="006A36BF" w:rsidRPr="00DB378D" w:rsidRDefault="00DB378D" w:rsidP="00204261">
      <w:pPr>
        <w:ind w:firstLine="680"/>
        <w:jc w:val="both"/>
        <w:rPr>
          <w:sz w:val="20"/>
          <w:szCs w:val="20"/>
        </w:rPr>
      </w:pPr>
      <w:r>
        <w:rPr>
          <w:sz w:val="20"/>
          <w:szCs w:val="20"/>
        </w:rPr>
        <w:t xml:space="preserve">       </w:t>
      </w:r>
      <w:r w:rsidRPr="00DB378D">
        <w:rPr>
          <w:sz w:val="20"/>
          <w:szCs w:val="20"/>
        </w:rPr>
        <w:t>Fonte: autor, 2022.</w:t>
      </w:r>
    </w:p>
    <w:p w14:paraId="10C02F12" w14:textId="77777777" w:rsidR="006A36BF" w:rsidRDefault="006A36BF" w:rsidP="00204261">
      <w:pPr>
        <w:ind w:firstLine="680"/>
        <w:jc w:val="both"/>
      </w:pPr>
    </w:p>
    <w:p w14:paraId="20F8BA32" w14:textId="4852F279" w:rsidR="006A36BF" w:rsidRDefault="00DF7B95" w:rsidP="00204261">
      <w:pPr>
        <w:ind w:firstLine="680"/>
        <w:jc w:val="both"/>
      </w:pPr>
      <w:r>
        <w:t xml:space="preserve">Os conhecimentos prévios dos alunos foram analisados através de um questionário inicial </w:t>
      </w:r>
      <w:r w:rsidR="009545D5">
        <w:t>que continha dez perguntas básicas sobre Mecânica Quântica</w:t>
      </w:r>
      <w:r>
        <w:t xml:space="preserve">. As questões abordadas e os resultados </w:t>
      </w:r>
      <w:r w:rsidR="00FD211E">
        <w:t xml:space="preserve">sumarizados estão apresentados no quadro </w:t>
      </w:r>
      <w:r w:rsidR="00DB378D">
        <w:t>3</w:t>
      </w:r>
      <w:r w:rsidR="00FD211E">
        <w:t xml:space="preserve"> a segui</w:t>
      </w:r>
      <w:r w:rsidR="006041A6">
        <w:t>r</w:t>
      </w:r>
      <w:r w:rsidR="00C00160">
        <w:t>:</w:t>
      </w:r>
    </w:p>
    <w:p w14:paraId="46DFECE4" w14:textId="63726956" w:rsidR="00DF7B95" w:rsidRDefault="00DF7B95" w:rsidP="00204261"/>
    <w:p w14:paraId="1320DDD7" w14:textId="1A02D3EE" w:rsidR="009545D5" w:rsidRPr="00BF5FE4" w:rsidRDefault="00F82B22" w:rsidP="00204261">
      <w:pPr>
        <w:jc w:val="both"/>
        <w:rPr>
          <w:sz w:val="20"/>
          <w:szCs w:val="20"/>
        </w:rPr>
      </w:pPr>
      <w:r>
        <w:rPr>
          <w:sz w:val="20"/>
          <w:szCs w:val="20"/>
        </w:rPr>
        <w:t xml:space="preserve">     </w:t>
      </w:r>
      <w:r w:rsidR="009545D5" w:rsidRPr="00BF5FE4">
        <w:rPr>
          <w:sz w:val="20"/>
          <w:szCs w:val="20"/>
        </w:rPr>
        <w:t xml:space="preserve">Quadro </w:t>
      </w:r>
      <w:r w:rsidR="00DB378D">
        <w:rPr>
          <w:sz w:val="20"/>
          <w:szCs w:val="20"/>
        </w:rPr>
        <w:t>3</w:t>
      </w:r>
      <w:r w:rsidR="002E765A" w:rsidRPr="00BF5FE4">
        <w:rPr>
          <w:sz w:val="20"/>
          <w:szCs w:val="20"/>
        </w:rPr>
        <w:t xml:space="preserve">: </w:t>
      </w:r>
      <w:r w:rsidR="009545D5" w:rsidRPr="00BF5FE4">
        <w:rPr>
          <w:sz w:val="20"/>
          <w:szCs w:val="20"/>
        </w:rPr>
        <w:t xml:space="preserve">Questionário inicial para </w:t>
      </w:r>
      <w:r w:rsidR="00D40B80" w:rsidRPr="00BF5FE4">
        <w:rPr>
          <w:sz w:val="20"/>
          <w:szCs w:val="20"/>
        </w:rPr>
        <w:t>obtenção dos conhecimentos prévios dos alunos</w:t>
      </w:r>
    </w:p>
    <w:tbl>
      <w:tblPr>
        <w:tblStyle w:val="Tabelacomgrade"/>
        <w:tblW w:w="8500" w:type="dxa"/>
        <w:jc w:val="center"/>
        <w:tblLayout w:type="fixed"/>
        <w:tblLook w:val="04A0" w:firstRow="1" w:lastRow="0" w:firstColumn="1" w:lastColumn="0" w:noHBand="0" w:noVBand="1"/>
      </w:tblPr>
      <w:tblGrid>
        <w:gridCol w:w="1838"/>
        <w:gridCol w:w="1559"/>
        <w:gridCol w:w="1560"/>
        <w:gridCol w:w="1559"/>
        <w:gridCol w:w="1984"/>
      </w:tblGrid>
      <w:tr w:rsidR="00F00541" w:rsidRPr="00A00663" w14:paraId="5B37B328" w14:textId="77777777" w:rsidTr="007E2A5B">
        <w:trPr>
          <w:jc w:val="center"/>
        </w:trPr>
        <w:tc>
          <w:tcPr>
            <w:tcW w:w="1838" w:type="dxa"/>
            <w:shd w:val="clear" w:color="auto" w:fill="D9D9D9" w:themeFill="background1" w:themeFillShade="D9"/>
          </w:tcPr>
          <w:p w14:paraId="21E256BD" w14:textId="77777777" w:rsidR="00F00541" w:rsidRPr="00A00663" w:rsidRDefault="00F00541" w:rsidP="00204261">
            <w:pPr>
              <w:jc w:val="center"/>
              <w:rPr>
                <w:sz w:val="20"/>
                <w:szCs w:val="20"/>
              </w:rPr>
            </w:pPr>
            <w:r w:rsidRPr="00A00663">
              <w:rPr>
                <w:sz w:val="20"/>
                <w:szCs w:val="20"/>
              </w:rPr>
              <w:t>QUESTÕES</w:t>
            </w:r>
          </w:p>
        </w:tc>
        <w:tc>
          <w:tcPr>
            <w:tcW w:w="1559" w:type="dxa"/>
            <w:shd w:val="clear" w:color="auto" w:fill="D9D9D9" w:themeFill="background1" w:themeFillShade="D9"/>
          </w:tcPr>
          <w:p w14:paraId="03264B7C" w14:textId="1DE665C1" w:rsidR="00F00541" w:rsidRPr="00A00663" w:rsidRDefault="00F00541" w:rsidP="00204261">
            <w:pPr>
              <w:jc w:val="center"/>
              <w:rPr>
                <w:sz w:val="20"/>
                <w:szCs w:val="20"/>
              </w:rPr>
            </w:pPr>
            <w:r>
              <w:rPr>
                <w:sz w:val="20"/>
                <w:szCs w:val="20"/>
              </w:rPr>
              <w:t>ABORDAGEM MODERNA</w:t>
            </w:r>
          </w:p>
        </w:tc>
        <w:tc>
          <w:tcPr>
            <w:tcW w:w="1560" w:type="dxa"/>
            <w:shd w:val="clear" w:color="auto" w:fill="D9D9D9" w:themeFill="background1" w:themeFillShade="D9"/>
          </w:tcPr>
          <w:p w14:paraId="6F2A77B6" w14:textId="4D25E815" w:rsidR="00F00541" w:rsidRPr="00A00663" w:rsidRDefault="00F00541" w:rsidP="00204261">
            <w:pPr>
              <w:jc w:val="center"/>
              <w:rPr>
                <w:sz w:val="20"/>
                <w:szCs w:val="20"/>
              </w:rPr>
            </w:pPr>
            <w:r>
              <w:rPr>
                <w:sz w:val="20"/>
                <w:szCs w:val="20"/>
              </w:rPr>
              <w:t>ABORDAGEM CLÁSSICA</w:t>
            </w:r>
          </w:p>
        </w:tc>
        <w:tc>
          <w:tcPr>
            <w:tcW w:w="1559" w:type="dxa"/>
            <w:shd w:val="clear" w:color="auto" w:fill="D9D9D9" w:themeFill="background1" w:themeFillShade="D9"/>
          </w:tcPr>
          <w:p w14:paraId="5B056BAB" w14:textId="20CC8BA0" w:rsidR="00F00541" w:rsidRPr="00A00663" w:rsidRDefault="009D5652" w:rsidP="00204261">
            <w:pPr>
              <w:jc w:val="center"/>
              <w:rPr>
                <w:sz w:val="20"/>
                <w:szCs w:val="20"/>
              </w:rPr>
            </w:pPr>
            <w:r>
              <w:rPr>
                <w:sz w:val="20"/>
                <w:szCs w:val="20"/>
              </w:rPr>
              <w:t>ABORDAGEM EQUIVOCADA</w:t>
            </w:r>
          </w:p>
        </w:tc>
        <w:tc>
          <w:tcPr>
            <w:tcW w:w="1984" w:type="dxa"/>
            <w:shd w:val="clear" w:color="auto" w:fill="D9D9D9" w:themeFill="background1" w:themeFillShade="D9"/>
          </w:tcPr>
          <w:p w14:paraId="4B3F6CA4" w14:textId="54BFBEBE" w:rsidR="00F00541" w:rsidRPr="00A00663" w:rsidRDefault="00F00541" w:rsidP="00204261">
            <w:pPr>
              <w:jc w:val="center"/>
              <w:rPr>
                <w:sz w:val="20"/>
                <w:szCs w:val="20"/>
              </w:rPr>
            </w:pPr>
            <w:r w:rsidRPr="00A00663">
              <w:rPr>
                <w:sz w:val="20"/>
                <w:szCs w:val="20"/>
              </w:rPr>
              <w:t>NÃO RESPONDERAM</w:t>
            </w:r>
          </w:p>
        </w:tc>
      </w:tr>
      <w:tr w:rsidR="00F00541" w:rsidRPr="00A00663" w14:paraId="49687756" w14:textId="77777777" w:rsidTr="00990D02">
        <w:trPr>
          <w:jc w:val="center"/>
        </w:trPr>
        <w:tc>
          <w:tcPr>
            <w:tcW w:w="1838" w:type="dxa"/>
          </w:tcPr>
          <w:p w14:paraId="02E0EEBC" w14:textId="191B8B3C" w:rsidR="00F00541" w:rsidRPr="00A00663" w:rsidRDefault="00F00541" w:rsidP="00204261">
            <w:pPr>
              <w:jc w:val="both"/>
              <w:rPr>
                <w:sz w:val="20"/>
                <w:szCs w:val="20"/>
              </w:rPr>
            </w:pPr>
            <w:r>
              <w:rPr>
                <w:sz w:val="20"/>
                <w:szCs w:val="20"/>
              </w:rPr>
              <w:t xml:space="preserve">1. </w:t>
            </w:r>
            <w:r w:rsidRPr="00A00663">
              <w:rPr>
                <w:sz w:val="20"/>
                <w:szCs w:val="20"/>
              </w:rPr>
              <w:t>Qual é o modelo atômico aceito atualmente no meio científico?</w:t>
            </w:r>
          </w:p>
        </w:tc>
        <w:tc>
          <w:tcPr>
            <w:tcW w:w="1559" w:type="dxa"/>
            <w:vAlign w:val="center"/>
          </w:tcPr>
          <w:p w14:paraId="0A3356AD" w14:textId="647777EC" w:rsidR="00F00541" w:rsidRPr="00A00663" w:rsidRDefault="00001682" w:rsidP="00204261">
            <w:pPr>
              <w:jc w:val="center"/>
              <w:rPr>
                <w:sz w:val="20"/>
                <w:szCs w:val="20"/>
              </w:rPr>
            </w:pPr>
            <w:r>
              <w:rPr>
                <w:sz w:val="20"/>
                <w:szCs w:val="20"/>
              </w:rPr>
              <w:t>8</w:t>
            </w:r>
          </w:p>
        </w:tc>
        <w:tc>
          <w:tcPr>
            <w:tcW w:w="1560" w:type="dxa"/>
            <w:vAlign w:val="center"/>
          </w:tcPr>
          <w:p w14:paraId="6E90DD0D" w14:textId="77777777" w:rsidR="00F00541" w:rsidRPr="00A00663" w:rsidRDefault="00F00541" w:rsidP="00204261">
            <w:pPr>
              <w:jc w:val="center"/>
              <w:rPr>
                <w:sz w:val="20"/>
                <w:szCs w:val="20"/>
              </w:rPr>
            </w:pPr>
            <w:r w:rsidRPr="00A00663">
              <w:rPr>
                <w:sz w:val="20"/>
                <w:szCs w:val="20"/>
              </w:rPr>
              <w:t>1</w:t>
            </w:r>
          </w:p>
        </w:tc>
        <w:tc>
          <w:tcPr>
            <w:tcW w:w="1559" w:type="dxa"/>
            <w:vAlign w:val="center"/>
          </w:tcPr>
          <w:p w14:paraId="7C8F4DF2" w14:textId="5640920B" w:rsidR="00F00541" w:rsidRPr="00A00663" w:rsidRDefault="00001682" w:rsidP="00204261">
            <w:pPr>
              <w:jc w:val="center"/>
              <w:rPr>
                <w:sz w:val="20"/>
                <w:szCs w:val="20"/>
              </w:rPr>
            </w:pPr>
            <w:r>
              <w:rPr>
                <w:sz w:val="20"/>
                <w:szCs w:val="20"/>
              </w:rPr>
              <w:t>0</w:t>
            </w:r>
          </w:p>
        </w:tc>
        <w:tc>
          <w:tcPr>
            <w:tcW w:w="1984" w:type="dxa"/>
            <w:vAlign w:val="center"/>
          </w:tcPr>
          <w:p w14:paraId="467D2104" w14:textId="7A00677E" w:rsidR="00F00541" w:rsidRPr="00A00663" w:rsidRDefault="00F00541" w:rsidP="00204261">
            <w:pPr>
              <w:jc w:val="center"/>
              <w:rPr>
                <w:sz w:val="20"/>
                <w:szCs w:val="20"/>
              </w:rPr>
            </w:pPr>
            <w:r w:rsidRPr="00A00663">
              <w:rPr>
                <w:sz w:val="20"/>
                <w:szCs w:val="20"/>
              </w:rPr>
              <w:t>5</w:t>
            </w:r>
          </w:p>
        </w:tc>
      </w:tr>
      <w:tr w:rsidR="00F00541" w:rsidRPr="00A00663" w14:paraId="79098FA4" w14:textId="77777777" w:rsidTr="00990D02">
        <w:trPr>
          <w:jc w:val="center"/>
        </w:trPr>
        <w:tc>
          <w:tcPr>
            <w:tcW w:w="1838" w:type="dxa"/>
          </w:tcPr>
          <w:p w14:paraId="47B6F2C3" w14:textId="45DE5D02" w:rsidR="00F00541" w:rsidRPr="00A00663" w:rsidRDefault="00F00541" w:rsidP="00204261">
            <w:pPr>
              <w:jc w:val="both"/>
              <w:rPr>
                <w:sz w:val="20"/>
                <w:szCs w:val="20"/>
              </w:rPr>
            </w:pPr>
            <w:r>
              <w:rPr>
                <w:sz w:val="20"/>
                <w:szCs w:val="20"/>
              </w:rPr>
              <w:t xml:space="preserve">2. </w:t>
            </w:r>
            <w:r w:rsidRPr="00A00663">
              <w:rPr>
                <w:sz w:val="20"/>
                <w:szCs w:val="20"/>
              </w:rPr>
              <w:t>De acordo com a Física, o que são partículas elementares?</w:t>
            </w:r>
          </w:p>
        </w:tc>
        <w:tc>
          <w:tcPr>
            <w:tcW w:w="1559" w:type="dxa"/>
            <w:vAlign w:val="center"/>
          </w:tcPr>
          <w:p w14:paraId="508BF87B" w14:textId="6937C35E" w:rsidR="00F00541" w:rsidRPr="00A00663" w:rsidRDefault="00001682" w:rsidP="00204261">
            <w:pPr>
              <w:jc w:val="center"/>
              <w:rPr>
                <w:sz w:val="20"/>
                <w:szCs w:val="20"/>
              </w:rPr>
            </w:pPr>
            <w:r>
              <w:rPr>
                <w:sz w:val="20"/>
                <w:szCs w:val="20"/>
              </w:rPr>
              <w:t>1</w:t>
            </w:r>
          </w:p>
        </w:tc>
        <w:tc>
          <w:tcPr>
            <w:tcW w:w="1560" w:type="dxa"/>
            <w:vAlign w:val="center"/>
          </w:tcPr>
          <w:p w14:paraId="24C87821" w14:textId="3F348DFC" w:rsidR="00F00541" w:rsidRPr="00A00663" w:rsidRDefault="0003461B" w:rsidP="00204261">
            <w:pPr>
              <w:jc w:val="center"/>
              <w:rPr>
                <w:sz w:val="20"/>
                <w:szCs w:val="20"/>
              </w:rPr>
            </w:pPr>
            <w:r>
              <w:rPr>
                <w:sz w:val="20"/>
                <w:szCs w:val="20"/>
              </w:rPr>
              <w:t>5</w:t>
            </w:r>
          </w:p>
        </w:tc>
        <w:tc>
          <w:tcPr>
            <w:tcW w:w="1559" w:type="dxa"/>
            <w:vAlign w:val="center"/>
          </w:tcPr>
          <w:p w14:paraId="5845EFD1" w14:textId="5E37DDCD" w:rsidR="00F00541" w:rsidRPr="00A00663" w:rsidRDefault="0003461B" w:rsidP="00204261">
            <w:pPr>
              <w:jc w:val="center"/>
              <w:rPr>
                <w:sz w:val="20"/>
                <w:szCs w:val="20"/>
              </w:rPr>
            </w:pPr>
            <w:r>
              <w:rPr>
                <w:sz w:val="20"/>
                <w:szCs w:val="20"/>
              </w:rPr>
              <w:t>3</w:t>
            </w:r>
          </w:p>
        </w:tc>
        <w:tc>
          <w:tcPr>
            <w:tcW w:w="1984" w:type="dxa"/>
            <w:vAlign w:val="center"/>
          </w:tcPr>
          <w:p w14:paraId="39B53D9D" w14:textId="20AE42D0" w:rsidR="00F00541" w:rsidRPr="00A00663" w:rsidRDefault="00F00541" w:rsidP="00204261">
            <w:pPr>
              <w:jc w:val="center"/>
              <w:rPr>
                <w:sz w:val="20"/>
                <w:szCs w:val="20"/>
              </w:rPr>
            </w:pPr>
            <w:r w:rsidRPr="00A00663">
              <w:rPr>
                <w:sz w:val="20"/>
                <w:szCs w:val="20"/>
              </w:rPr>
              <w:t>5</w:t>
            </w:r>
          </w:p>
        </w:tc>
      </w:tr>
      <w:tr w:rsidR="00F00541" w:rsidRPr="00A00663" w14:paraId="3B05F345" w14:textId="77777777" w:rsidTr="00990D02">
        <w:trPr>
          <w:jc w:val="center"/>
        </w:trPr>
        <w:tc>
          <w:tcPr>
            <w:tcW w:w="1838" w:type="dxa"/>
          </w:tcPr>
          <w:p w14:paraId="7ED87E16" w14:textId="0C8E4A9D" w:rsidR="00F00541" w:rsidRPr="00A00663" w:rsidRDefault="00F00541" w:rsidP="00204261">
            <w:pPr>
              <w:rPr>
                <w:sz w:val="20"/>
                <w:szCs w:val="20"/>
              </w:rPr>
            </w:pPr>
            <w:r>
              <w:rPr>
                <w:sz w:val="20"/>
                <w:szCs w:val="20"/>
              </w:rPr>
              <w:t xml:space="preserve">3. </w:t>
            </w:r>
            <w:r w:rsidRPr="00A00663">
              <w:rPr>
                <w:sz w:val="20"/>
                <w:szCs w:val="20"/>
              </w:rPr>
              <w:t>Quantas e quais</w:t>
            </w:r>
            <w:r>
              <w:rPr>
                <w:sz w:val="20"/>
                <w:szCs w:val="20"/>
              </w:rPr>
              <w:t xml:space="preserve"> </w:t>
            </w:r>
            <w:r w:rsidRPr="00A00663">
              <w:rPr>
                <w:sz w:val="20"/>
                <w:szCs w:val="20"/>
              </w:rPr>
              <w:t>partículas elementares existem em um átomo?</w:t>
            </w:r>
          </w:p>
        </w:tc>
        <w:tc>
          <w:tcPr>
            <w:tcW w:w="1559" w:type="dxa"/>
            <w:vAlign w:val="center"/>
          </w:tcPr>
          <w:p w14:paraId="526A0767" w14:textId="77777777" w:rsidR="00F00541" w:rsidRPr="00A00663" w:rsidRDefault="00F00541" w:rsidP="00204261">
            <w:pPr>
              <w:jc w:val="center"/>
              <w:rPr>
                <w:sz w:val="20"/>
                <w:szCs w:val="20"/>
              </w:rPr>
            </w:pPr>
            <w:r w:rsidRPr="00A00663">
              <w:rPr>
                <w:sz w:val="20"/>
                <w:szCs w:val="20"/>
              </w:rPr>
              <w:t>0</w:t>
            </w:r>
          </w:p>
        </w:tc>
        <w:tc>
          <w:tcPr>
            <w:tcW w:w="1560" w:type="dxa"/>
            <w:vAlign w:val="center"/>
          </w:tcPr>
          <w:p w14:paraId="48AAEC89" w14:textId="110AEAC8" w:rsidR="00F00541" w:rsidRPr="00A00663" w:rsidRDefault="0003461B" w:rsidP="00204261">
            <w:pPr>
              <w:jc w:val="center"/>
              <w:rPr>
                <w:sz w:val="20"/>
                <w:szCs w:val="20"/>
              </w:rPr>
            </w:pPr>
            <w:r>
              <w:rPr>
                <w:sz w:val="20"/>
                <w:szCs w:val="20"/>
              </w:rPr>
              <w:t>6</w:t>
            </w:r>
          </w:p>
        </w:tc>
        <w:tc>
          <w:tcPr>
            <w:tcW w:w="1559" w:type="dxa"/>
            <w:vAlign w:val="center"/>
          </w:tcPr>
          <w:p w14:paraId="49FC167D" w14:textId="6ADDC79B" w:rsidR="00F00541" w:rsidRPr="00A00663" w:rsidRDefault="0003461B" w:rsidP="00204261">
            <w:pPr>
              <w:jc w:val="center"/>
              <w:rPr>
                <w:sz w:val="20"/>
                <w:szCs w:val="20"/>
              </w:rPr>
            </w:pPr>
            <w:r>
              <w:rPr>
                <w:sz w:val="20"/>
                <w:szCs w:val="20"/>
              </w:rPr>
              <w:t>2</w:t>
            </w:r>
          </w:p>
        </w:tc>
        <w:tc>
          <w:tcPr>
            <w:tcW w:w="1984" w:type="dxa"/>
            <w:vAlign w:val="center"/>
          </w:tcPr>
          <w:p w14:paraId="60410FBF" w14:textId="0E0DFEFE" w:rsidR="00F00541" w:rsidRPr="00A00663" w:rsidRDefault="00F00541" w:rsidP="00204261">
            <w:pPr>
              <w:jc w:val="center"/>
              <w:rPr>
                <w:sz w:val="20"/>
                <w:szCs w:val="20"/>
              </w:rPr>
            </w:pPr>
            <w:r w:rsidRPr="00A00663">
              <w:rPr>
                <w:sz w:val="20"/>
                <w:szCs w:val="20"/>
              </w:rPr>
              <w:t>6</w:t>
            </w:r>
          </w:p>
        </w:tc>
      </w:tr>
      <w:tr w:rsidR="00F00541" w:rsidRPr="00A00663" w14:paraId="289419AB" w14:textId="77777777" w:rsidTr="00990D02">
        <w:trPr>
          <w:jc w:val="center"/>
        </w:trPr>
        <w:tc>
          <w:tcPr>
            <w:tcW w:w="1838" w:type="dxa"/>
          </w:tcPr>
          <w:p w14:paraId="6E527295" w14:textId="7CA6C5C5" w:rsidR="00F00541" w:rsidRPr="00A00663" w:rsidRDefault="00F00541" w:rsidP="00204261">
            <w:pPr>
              <w:rPr>
                <w:sz w:val="20"/>
                <w:szCs w:val="20"/>
              </w:rPr>
            </w:pPr>
            <w:r>
              <w:rPr>
                <w:sz w:val="20"/>
                <w:szCs w:val="20"/>
              </w:rPr>
              <w:t xml:space="preserve">4. </w:t>
            </w:r>
            <w:r w:rsidRPr="00A00663">
              <w:rPr>
                <w:sz w:val="20"/>
                <w:szCs w:val="20"/>
              </w:rPr>
              <w:t>Onde se localiza o elétron no átomo?</w:t>
            </w:r>
          </w:p>
        </w:tc>
        <w:tc>
          <w:tcPr>
            <w:tcW w:w="1559" w:type="dxa"/>
            <w:vAlign w:val="center"/>
          </w:tcPr>
          <w:p w14:paraId="6C02BA22" w14:textId="6C04EBB4" w:rsidR="00F00541" w:rsidRPr="00A00663" w:rsidRDefault="00BE0D07" w:rsidP="00204261">
            <w:pPr>
              <w:jc w:val="center"/>
              <w:rPr>
                <w:sz w:val="20"/>
                <w:szCs w:val="20"/>
              </w:rPr>
            </w:pPr>
            <w:r>
              <w:rPr>
                <w:sz w:val="20"/>
                <w:szCs w:val="20"/>
              </w:rPr>
              <w:t>6</w:t>
            </w:r>
          </w:p>
        </w:tc>
        <w:tc>
          <w:tcPr>
            <w:tcW w:w="1560" w:type="dxa"/>
            <w:vAlign w:val="center"/>
          </w:tcPr>
          <w:p w14:paraId="3FAB9BDE" w14:textId="2DBE33C2" w:rsidR="00F00541" w:rsidRPr="00A00663" w:rsidRDefault="00BE0D07" w:rsidP="00204261">
            <w:pPr>
              <w:jc w:val="center"/>
              <w:rPr>
                <w:sz w:val="20"/>
                <w:szCs w:val="20"/>
              </w:rPr>
            </w:pPr>
            <w:r>
              <w:rPr>
                <w:sz w:val="20"/>
                <w:szCs w:val="20"/>
              </w:rPr>
              <w:t>0</w:t>
            </w:r>
          </w:p>
        </w:tc>
        <w:tc>
          <w:tcPr>
            <w:tcW w:w="1559" w:type="dxa"/>
            <w:vAlign w:val="center"/>
          </w:tcPr>
          <w:p w14:paraId="40ED4609" w14:textId="74D46441" w:rsidR="00F00541" w:rsidRPr="00A00663" w:rsidRDefault="00BE0D07" w:rsidP="00204261">
            <w:pPr>
              <w:jc w:val="center"/>
              <w:rPr>
                <w:sz w:val="20"/>
                <w:szCs w:val="20"/>
              </w:rPr>
            </w:pPr>
            <w:r>
              <w:rPr>
                <w:sz w:val="20"/>
                <w:szCs w:val="20"/>
              </w:rPr>
              <w:t>3</w:t>
            </w:r>
          </w:p>
        </w:tc>
        <w:tc>
          <w:tcPr>
            <w:tcW w:w="1984" w:type="dxa"/>
            <w:vAlign w:val="center"/>
          </w:tcPr>
          <w:p w14:paraId="358774AE" w14:textId="66F7866F" w:rsidR="00F00541" w:rsidRPr="00A00663" w:rsidRDefault="00F00541" w:rsidP="00204261">
            <w:pPr>
              <w:jc w:val="center"/>
              <w:rPr>
                <w:sz w:val="20"/>
                <w:szCs w:val="20"/>
              </w:rPr>
            </w:pPr>
            <w:r w:rsidRPr="00A00663">
              <w:rPr>
                <w:sz w:val="20"/>
                <w:szCs w:val="20"/>
              </w:rPr>
              <w:t>5</w:t>
            </w:r>
          </w:p>
        </w:tc>
      </w:tr>
      <w:tr w:rsidR="00F00541" w:rsidRPr="00A00663" w14:paraId="14BB586F" w14:textId="77777777" w:rsidTr="00990D02">
        <w:trPr>
          <w:jc w:val="center"/>
        </w:trPr>
        <w:tc>
          <w:tcPr>
            <w:tcW w:w="1838" w:type="dxa"/>
          </w:tcPr>
          <w:p w14:paraId="54A98285" w14:textId="096153B3" w:rsidR="00F00541" w:rsidRPr="00A00663" w:rsidRDefault="00F00541" w:rsidP="00204261">
            <w:pPr>
              <w:rPr>
                <w:sz w:val="20"/>
                <w:szCs w:val="20"/>
              </w:rPr>
            </w:pPr>
            <w:r>
              <w:rPr>
                <w:sz w:val="20"/>
                <w:szCs w:val="20"/>
              </w:rPr>
              <w:t xml:space="preserve">5. </w:t>
            </w:r>
            <w:r w:rsidRPr="00A00663">
              <w:rPr>
                <w:sz w:val="20"/>
                <w:szCs w:val="20"/>
              </w:rPr>
              <w:t>Onde se localizam o próton e o nêutron no átomo?</w:t>
            </w:r>
          </w:p>
        </w:tc>
        <w:tc>
          <w:tcPr>
            <w:tcW w:w="1559" w:type="dxa"/>
            <w:vAlign w:val="center"/>
          </w:tcPr>
          <w:p w14:paraId="06011A83" w14:textId="72EBC085" w:rsidR="00F00541" w:rsidRPr="00A00663" w:rsidRDefault="00BE0D07" w:rsidP="00204261">
            <w:pPr>
              <w:jc w:val="center"/>
              <w:rPr>
                <w:sz w:val="20"/>
                <w:szCs w:val="20"/>
              </w:rPr>
            </w:pPr>
            <w:r>
              <w:rPr>
                <w:sz w:val="20"/>
                <w:szCs w:val="20"/>
              </w:rPr>
              <w:t>6</w:t>
            </w:r>
          </w:p>
        </w:tc>
        <w:tc>
          <w:tcPr>
            <w:tcW w:w="1560" w:type="dxa"/>
            <w:vAlign w:val="center"/>
          </w:tcPr>
          <w:p w14:paraId="7362C02B" w14:textId="64C810C3" w:rsidR="00F00541" w:rsidRPr="00A00663" w:rsidRDefault="00B36ABB" w:rsidP="00204261">
            <w:pPr>
              <w:jc w:val="center"/>
              <w:rPr>
                <w:sz w:val="20"/>
                <w:szCs w:val="20"/>
              </w:rPr>
            </w:pPr>
            <w:r>
              <w:rPr>
                <w:sz w:val="20"/>
                <w:szCs w:val="20"/>
              </w:rPr>
              <w:t>0</w:t>
            </w:r>
          </w:p>
        </w:tc>
        <w:tc>
          <w:tcPr>
            <w:tcW w:w="1559" w:type="dxa"/>
            <w:vAlign w:val="center"/>
          </w:tcPr>
          <w:p w14:paraId="6DD3892D" w14:textId="6A37E9F2" w:rsidR="00F00541" w:rsidRPr="00A00663" w:rsidRDefault="00B36ABB" w:rsidP="00204261">
            <w:pPr>
              <w:jc w:val="center"/>
              <w:rPr>
                <w:sz w:val="20"/>
                <w:szCs w:val="20"/>
              </w:rPr>
            </w:pPr>
            <w:r>
              <w:rPr>
                <w:sz w:val="20"/>
                <w:szCs w:val="20"/>
              </w:rPr>
              <w:t>1</w:t>
            </w:r>
          </w:p>
        </w:tc>
        <w:tc>
          <w:tcPr>
            <w:tcW w:w="1984" w:type="dxa"/>
            <w:vAlign w:val="center"/>
          </w:tcPr>
          <w:p w14:paraId="2E7334BF" w14:textId="4C901CE3" w:rsidR="00F00541" w:rsidRPr="00A00663" w:rsidRDefault="00B36ABB" w:rsidP="00204261">
            <w:pPr>
              <w:jc w:val="center"/>
              <w:rPr>
                <w:sz w:val="20"/>
                <w:szCs w:val="20"/>
              </w:rPr>
            </w:pPr>
            <w:r>
              <w:rPr>
                <w:sz w:val="20"/>
                <w:szCs w:val="20"/>
              </w:rPr>
              <w:t>7</w:t>
            </w:r>
          </w:p>
        </w:tc>
      </w:tr>
      <w:tr w:rsidR="00F00541" w:rsidRPr="00A00663" w14:paraId="13698B95" w14:textId="77777777" w:rsidTr="00990D02">
        <w:trPr>
          <w:jc w:val="center"/>
        </w:trPr>
        <w:tc>
          <w:tcPr>
            <w:tcW w:w="1838" w:type="dxa"/>
          </w:tcPr>
          <w:p w14:paraId="723C5404" w14:textId="0A511774" w:rsidR="00F00541" w:rsidRPr="00A00663" w:rsidRDefault="00F00541" w:rsidP="00204261">
            <w:pPr>
              <w:rPr>
                <w:sz w:val="20"/>
                <w:szCs w:val="20"/>
              </w:rPr>
            </w:pPr>
            <w:r>
              <w:rPr>
                <w:sz w:val="20"/>
                <w:szCs w:val="20"/>
              </w:rPr>
              <w:t xml:space="preserve">6. </w:t>
            </w:r>
            <w:r w:rsidRPr="00A00663">
              <w:rPr>
                <w:sz w:val="20"/>
                <w:szCs w:val="20"/>
              </w:rPr>
              <w:t>O próton é uma partícula elementar? Justifique.</w:t>
            </w:r>
          </w:p>
        </w:tc>
        <w:tc>
          <w:tcPr>
            <w:tcW w:w="1559" w:type="dxa"/>
            <w:vAlign w:val="center"/>
          </w:tcPr>
          <w:p w14:paraId="0F70186A" w14:textId="77777777" w:rsidR="00F00541" w:rsidRPr="00A00663" w:rsidRDefault="00F00541" w:rsidP="00204261">
            <w:pPr>
              <w:jc w:val="center"/>
              <w:rPr>
                <w:sz w:val="20"/>
                <w:szCs w:val="20"/>
              </w:rPr>
            </w:pPr>
            <w:r w:rsidRPr="00A00663">
              <w:rPr>
                <w:sz w:val="20"/>
                <w:szCs w:val="20"/>
              </w:rPr>
              <w:t>0</w:t>
            </w:r>
          </w:p>
        </w:tc>
        <w:tc>
          <w:tcPr>
            <w:tcW w:w="1560" w:type="dxa"/>
            <w:vAlign w:val="center"/>
          </w:tcPr>
          <w:p w14:paraId="5A6550D4" w14:textId="53DFBB49" w:rsidR="00F00541" w:rsidRPr="00A00663" w:rsidRDefault="00B36ABB" w:rsidP="00204261">
            <w:pPr>
              <w:jc w:val="center"/>
              <w:rPr>
                <w:sz w:val="20"/>
                <w:szCs w:val="20"/>
              </w:rPr>
            </w:pPr>
            <w:r>
              <w:rPr>
                <w:sz w:val="20"/>
                <w:szCs w:val="20"/>
              </w:rPr>
              <w:t>0</w:t>
            </w:r>
          </w:p>
        </w:tc>
        <w:tc>
          <w:tcPr>
            <w:tcW w:w="1559" w:type="dxa"/>
            <w:vAlign w:val="center"/>
          </w:tcPr>
          <w:p w14:paraId="79E39640" w14:textId="4920C5CC" w:rsidR="00F00541" w:rsidRPr="00A00663" w:rsidRDefault="00B36ABB" w:rsidP="00204261">
            <w:pPr>
              <w:jc w:val="center"/>
              <w:rPr>
                <w:sz w:val="20"/>
                <w:szCs w:val="20"/>
              </w:rPr>
            </w:pPr>
            <w:r>
              <w:rPr>
                <w:sz w:val="20"/>
                <w:szCs w:val="20"/>
              </w:rPr>
              <w:t>5</w:t>
            </w:r>
          </w:p>
        </w:tc>
        <w:tc>
          <w:tcPr>
            <w:tcW w:w="1984" w:type="dxa"/>
            <w:vAlign w:val="center"/>
          </w:tcPr>
          <w:p w14:paraId="7BDAC94D" w14:textId="674269D9" w:rsidR="00F00541" w:rsidRPr="00A00663" w:rsidRDefault="00F00541" w:rsidP="00204261">
            <w:pPr>
              <w:jc w:val="center"/>
              <w:rPr>
                <w:sz w:val="20"/>
                <w:szCs w:val="20"/>
              </w:rPr>
            </w:pPr>
            <w:r w:rsidRPr="00A00663">
              <w:rPr>
                <w:sz w:val="20"/>
                <w:szCs w:val="20"/>
              </w:rPr>
              <w:t>9</w:t>
            </w:r>
          </w:p>
        </w:tc>
      </w:tr>
      <w:tr w:rsidR="00F00541" w:rsidRPr="00A00663" w14:paraId="0C44D987" w14:textId="77777777" w:rsidTr="00990D02">
        <w:trPr>
          <w:jc w:val="center"/>
        </w:trPr>
        <w:tc>
          <w:tcPr>
            <w:tcW w:w="1838" w:type="dxa"/>
          </w:tcPr>
          <w:p w14:paraId="531C894D" w14:textId="6BA6BF92" w:rsidR="00F00541" w:rsidRPr="00A00663" w:rsidRDefault="00F00541" w:rsidP="00204261">
            <w:pPr>
              <w:rPr>
                <w:sz w:val="20"/>
                <w:szCs w:val="20"/>
              </w:rPr>
            </w:pPr>
            <w:r>
              <w:rPr>
                <w:sz w:val="20"/>
                <w:szCs w:val="20"/>
              </w:rPr>
              <w:t xml:space="preserve">7. </w:t>
            </w:r>
            <w:r w:rsidRPr="00A00663">
              <w:rPr>
                <w:sz w:val="20"/>
                <w:szCs w:val="20"/>
              </w:rPr>
              <w:t>O elétron é uma partícula elementar? Justifique.</w:t>
            </w:r>
          </w:p>
        </w:tc>
        <w:tc>
          <w:tcPr>
            <w:tcW w:w="1559" w:type="dxa"/>
            <w:vAlign w:val="center"/>
          </w:tcPr>
          <w:p w14:paraId="08CC3554" w14:textId="5DC227F9" w:rsidR="00F00541" w:rsidRPr="00A00663" w:rsidRDefault="009D5652" w:rsidP="00204261">
            <w:pPr>
              <w:jc w:val="center"/>
              <w:rPr>
                <w:sz w:val="20"/>
                <w:szCs w:val="20"/>
              </w:rPr>
            </w:pPr>
            <w:r>
              <w:rPr>
                <w:sz w:val="20"/>
                <w:szCs w:val="20"/>
              </w:rPr>
              <w:t>1</w:t>
            </w:r>
          </w:p>
        </w:tc>
        <w:tc>
          <w:tcPr>
            <w:tcW w:w="1560" w:type="dxa"/>
            <w:vAlign w:val="center"/>
          </w:tcPr>
          <w:p w14:paraId="1D268FA4" w14:textId="7B8F98DD" w:rsidR="00F00541" w:rsidRPr="00A00663" w:rsidRDefault="009D5652" w:rsidP="00204261">
            <w:pPr>
              <w:jc w:val="center"/>
              <w:rPr>
                <w:sz w:val="20"/>
                <w:szCs w:val="20"/>
              </w:rPr>
            </w:pPr>
            <w:r>
              <w:rPr>
                <w:sz w:val="20"/>
                <w:szCs w:val="20"/>
              </w:rPr>
              <w:t>0</w:t>
            </w:r>
          </w:p>
        </w:tc>
        <w:tc>
          <w:tcPr>
            <w:tcW w:w="1559" w:type="dxa"/>
            <w:vAlign w:val="center"/>
          </w:tcPr>
          <w:p w14:paraId="6F377FF4" w14:textId="4EE85BE2" w:rsidR="00F00541" w:rsidRPr="00A00663" w:rsidRDefault="009D5652" w:rsidP="00204261">
            <w:pPr>
              <w:jc w:val="center"/>
              <w:rPr>
                <w:sz w:val="20"/>
                <w:szCs w:val="20"/>
              </w:rPr>
            </w:pPr>
            <w:r>
              <w:rPr>
                <w:sz w:val="20"/>
                <w:szCs w:val="20"/>
              </w:rPr>
              <w:t>6</w:t>
            </w:r>
          </w:p>
        </w:tc>
        <w:tc>
          <w:tcPr>
            <w:tcW w:w="1984" w:type="dxa"/>
            <w:vAlign w:val="center"/>
          </w:tcPr>
          <w:p w14:paraId="6B613BED" w14:textId="2B080F16" w:rsidR="00F00541" w:rsidRPr="00A00663" w:rsidRDefault="00F00541" w:rsidP="00204261">
            <w:pPr>
              <w:jc w:val="center"/>
              <w:rPr>
                <w:sz w:val="20"/>
                <w:szCs w:val="20"/>
              </w:rPr>
            </w:pPr>
            <w:r w:rsidRPr="00A00663">
              <w:rPr>
                <w:sz w:val="20"/>
                <w:szCs w:val="20"/>
              </w:rPr>
              <w:t>7</w:t>
            </w:r>
          </w:p>
        </w:tc>
      </w:tr>
      <w:tr w:rsidR="00F00541" w:rsidRPr="00A00663" w14:paraId="046AAED9" w14:textId="77777777" w:rsidTr="00990D02">
        <w:trPr>
          <w:jc w:val="center"/>
        </w:trPr>
        <w:tc>
          <w:tcPr>
            <w:tcW w:w="1838" w:type="dxa"/>
          </w:tcPr>
          <w:p w14:paraId="4859CF35" w14:textId="5BDC2862" w:rsidR="00F00541" w:rsidRPr="00A00663" w:rsidRDefault="00F00541" w:rsidP="00204261">
            <w:pPr>
              <w:rPr>
                <w:sz w:val="20"/>
                <w:szCs w:val="20"/>
              </w:rPr>
            </w:pPr>
            <w:r>
              <w:rPr>
                <w:sz w:val="20"/>
                <w:szCs w:val="20"/>
              </w:rPr>
              <w:t xml:space="preserve">8. </w:t>
            </w:r>
            <w:r w:rsidRPr="00A00663">
              <w:rPr>
                <w:sz w:val="20"/>
                <w:szCs w:val="20"/>
              </w:rPr>
              <w:t>O que a Mecânica Quântica estuda?</w:t>
            </w:r>
          </w:p>
        </w:tc>
        <w:tc>
          <w:tcPr>
            <w:tcW w:w="1559" w:type="dxa"/>
            <w:vAlign w:val="center"/>
          </w:tcPr>
          <w:p w14:paraId="386F02D0" w14:textId="0745711C" w:rsidR="00F00541" w:rsidRPr="00A00663" w:rsidRDefault="009D5652" w:rsidP="00204261">
            <w:pPr>
              <w:jc w:val="center"/>
              <w:rPr>
                <w:sz w:val="20"/>
                <w:szCs w:val="20"/>
              </w:rPr>
            </w:pPr>
            <w:r>
              <w:rPr>
                <w:sz w:val="20"/>
                <w:szCs w:val="20"/>
              </w:rPr>
              <w:t>4</w:t>
            </w:r>
          </w:p>
        </w:tc>
        <w:tc>
          <w:tcPr>
            <w:tcW w:w="1560" w:type="dxa"/>
            <w:vAlign w:val="center"/>
          </w:tcPr>
          <w:p w14:paraId="15CBC83F" w14:textId="7D69A72E" w:rsidR="00F00541" w:rsidRPr="00A00663" w:rsidRDefault="009D5652" w:rsidP="00204261">
            <w:pPr>
              <w:jc w:val="center"/>
              <w:rPr>
                <w:sz w:val="20"/>
                <w:szCs w:val="20"/>
              </w:rPr>
            </w:pPr>
            <w:r>
              <w:rPr>
                <w:sz w:val="20"/>
                <w:szCs w:val="20"/>
              </w:rPr>
              <w:t>1</w:t>
            </w:r>
          </w:p>
        </w:tc>
        <w:tc>
          <w:tcPr>
            <w:tcW w:w="1559" w:type="dxa"/>
            <w:vAlign w:val="center"/>
          </w:tcPr>
          <w:p w14:paraId="60EA798F" w14:textId="5194EECF" w:rsidR="00F00541" w:rsidRPr="00A00663" w:rsidRDefault="00344233" w:rsidP="00204261">
            <w:pPr>
              <w:jc w:val="center"/>
              <w:rPr>
                <w:sz w:val="20"/>
                <w:szCs w:val="20"/>
              </w:rPr>
            </w:pPr>
            <w:r>
              <w:rPr>
                <w:sz w:val="20"/>
                <w:szCs w:val="20"/>
              </w:rPr>
              <w:t>2</w:t>
            </w:r>
          </w:p>
        </w:tc>
        <w:tc>
          <w:tcPr>
            <w:tcW w:w="1984" w:type="dxa"/>
            <w:vAlign w:val="center"/>
          </w:tcPr>
          <w:p w14:paraId="45CDD4D4" w14:textId="3F349FFD" w:rsidR="00F00541" w:rsidRPr="00A00663" w:rsidRDefault="00F00541" w:rsidP="00204261">
            <w:pPr>
              <w:jc w:val="center"/>
              <w:rPr>
                <w:sz w:val="20"/>
                <w:szCs w:val="20"/>
              </w:rPr>
            </w:pPr>
            <w:r w:rsidRPr="00A00663">
              <w:rPr>
                <w:sz w:val="20"/>
                <w:szCs w:val="20"/>
              </w:rPr>
              <w:t>7</w:t>
            </w:r>
          </w:p>
        </w:tc>
      </w:tr>
      <w:tr w:rsidR="00F00541" w:rsidRPr="00A00663" w14:paraId="4F715EC8" w14:textId="77777777" w:rsidTr="00990D02">
        <w:trPr>
          <w:jc w:val="center"/>
        </w:trPr>
        <w:tc>
          <w:tcPr>
            <w:tcW w:w="1838" w:type="dxa"/>
          </w:tcPr>
          <w:p w14:paraId="0BC2688B" w14:textId="05337987" w:rsidR="00F00541" w:rsidRPr="00A00663" w:rsidRDefault="00F00541" w:rsidP="00204261">
            <w:pPr>
              <w:rPr>
                <w:sz w:val="20"/>
                <w:szCs w:val="20"/>
              </w:rPr>
            </w:pPr>
            <w:r>
              <w:rPr>
                <w:sz w:val="20"/>
                <w:szCs w:val="20"/>
              </w:rPr>
              <w:t xml:space="preserve">9. </w:t>
            </w:r>
            <w:r w:rsidRPr="00A00663">
              <w:rPr>
                <w:sz w:val="20"/>
                <w:szCs w:val="20"/>
              </w:rPr>
              <w:t>Quais são os tipos de forças que existem na natureza? Cite-as.</w:t>
            </w:r>
          </w:p>
        </w:tc>
        <w:tc>
          <w:tcPr>
            <w:tcW w:w="1559" w:type="dxa"/>
            <w:vAlign w:val="center"/>
          </w:tcPr>
          <w:p w14:paraId="3C314854" w14:textId="11E824DC" w:rsidR="00F00541" w:rsidRPr="00A00663" w:rsidRDefault="00344233" w:rsidP="00204261">
            <w:pPr>
              <w:jc w:val="center"/>
              <w:rPr>
                <w:sz w:val="20"/>
                <w:szCs w:val="20"/>
              </w:rPr>
            </w:pPr>
            <w:r>
              <w:rPr>
                <w:sz w:val="20"/>
                <w:szCs w:val="20"/>
              </w:rPr>
              <w:t>0</w:t>
            </w:r>
          </w:p>
        </w:tc>
        <w:tc>
          <w:tcPr>
            <w:tcW w:w="1560" w:type="dxa"/>
            <w:vAlign w:val="center"/>
          </w:tcPr>
          <w:p w14:paraId="49B0A252" w14:textId="0EDF49E3" w:rsidR="00F00541" w:rsidRPr="00A00663" w:rsidRDefault="00344233" w:rsidP="00204261">
            <w:pPr>
              <w:jc w:val="center"/>
              <w:rPr>
                <w:sz w:val="20"/>
                <w:szCs w:val="20"/>
              </w:rPr>
            </w:pPr>
            <w:r>
              <w:rPr>
                <w:sz w:val="20"/>
                <w:szCs w:val="20"/>
              </w:rPr>
              <w:t>3</w:t>
            </w:r>
          </w:p>
        </w:tc>
        <w:tc>
          <w:tcPr>
            <w:tcW w:w="1559" w:type="dxa"/>
            <w:vAlign w:val="center"/>
          </w:tcPr>
          <w:p w14:paraId="0C4B4CDF" w14:textId="2722403D" w:rsidR="00F00541" w:rsidRPr="00A00663" w:rsidRDefault="00344233" w:rsidP="00204261">
            <w:pPr>
              <w:jc w:val="center"/>
              <w:rPr>
                <w:sz w:val="20"/>
                <w:szCs w:val="20"/>
              </w:rPr>
            </w:pPr>
            <w:r>
              <w:rPr>
                <w:sz w:val="20"/>
                <w:szCs w:val="20"/>
              </w:rPr>
              <w:t>4</w:t>
            </w:r>
          </w:p>
        </w:tc>
        <w:tc>
          <w:tcPr>
            <w:tcW w:w="1984" w:type="dxa"/>
            <w:vAlign w:val="center"/>
          </w:tcPr>
          <w:p w14:paraId="184FFB88" w14:textId="1E465C30" w:rsidR="00F00541" w:rsidRPr="00A00663" w:rsidRDefault="00F00541" w:rsidP="00204261">
            <w:pPr>
              <w:jc w:val="center"/>
              <w:rPr>
                <w:sz w:val="20"/>
                <w:szCs w:val="20"/>
              </w:rPr>
            </w:pPr>
            <w:r w:rsidRPr="00A00663">
              <w:rPr>
                <w:sz w:val="20"/>
                <w:szCs w:val="20"/>
              </w:rPr>
              <w:t>7</w:t>
            </w:r>
          </w:p>
        </w:tc>
      </w:tr>
      <w:tr w:rsidR="00F00541" w:rsidRPr="00A00663" w14:paraId="241598A5" w14:textId="77777777" w:rsidTr="00990D02">
        <w:trPr>
          <w:jc w:val="center"/>
        </w:trPr>
        <w:tc>
          <w:tcPr>
            <w:tcW w:w="1838" w:type="dxa"/>
          </w:tcPr>
          <w:p w14:paraId="4B4DF858" w14:textId="1ED59D75" w:rsidR="00F00541" w:rsidRPr="00A00663" w:rsidRDefault="00F00541" w:rsidP="00204261">
            <w:pPr>
              <w:rPr>
                <w:sz w:val="20"/>
                <w:szCs w:val="20"/>
              </w:rPr>
            </w:pPr>
            <w:r>
              <w:rPr>
                <w:sz w:val="20"/>
                <w:szCs w:val="20"/>
              </w:rPr>
              <w:t xml:space="preserve">10. </w:t>
            </w:r>
            <w:r w:rsidRPr="00A00663">
              <w:rPr>
                <w:sz w:val="20"/>
                <w:szCs w:val="20"/>
              </w:rPr>
              <w:t>Quantas partículas de matéria existem?</w:t>
            </w:r>
          </w:p>
        </w:tc>
        <w:tc>
          <w:tcPr>
            <w:tcW w:w="1559" w:type="dxa"/>
            <w:vAlign w:val="center"/>
          </w:tcPr>
          <w:p w14:paraId="093D3212" w14:textId="77777777" w:rsidR="00F00541" w:rsidRPr="00A00663" w:rsidRDefault="00F00541" w:rsidP="00204261">
            <w:pPr>
              <w:jc w:val="center"/>
              <w:rPr>
                <w:sz w:val="20"/>
                <w:szCs w:val="20"/>
              </w:rPr>
            </w:pPr>
            <w:r w:rsidRPr="00A00663">
              <w:rPr>
                <w:sz w:val="20"/>
                <w:szCs w:val="20"/>
              </w:rPr>
              <w:t>0</w:t>
            </w:r>
          </w:p>
        </w:tc>
        <w:tc>
          <w:tcPr>
            <w:tcW w:w="1560" w:type="dxa"/>
            <w:vAlign w:val="center"/>
          </w:tcPr>
          <w:p w14:paraId="0BB697D0" w14:textId="000B3F4D" w:rsidR="00F00541" w:rsidRPr="00A00663" w:rsidRDefault="00302C77" w:rsidP="00204261">
            <w:pPr>
              <w:jc w:val="center"/>
              <w:rPr>
                <w:sz w:val="20"/>
                <w:szCs w:val="20"/>
              </w:rPr>
            </w:pPr>
            <w:r>
              <w:rPr>
                <w:sz w:val="20"/>
                <w:szCs w:val="20"/>
              </w:rPr>
              <w:t>0</w:t>
            </w:r>
          </w:p>
        </w:tc>
        <w:tc>
          <w:tcPr>
            <w:tcW w:w="1559" w:type="dxa"/>
            <w:vAlign w:val="center"/>
          </w:tcPr>
          <w:p w14:paraId="456F8081" w14:textId="4A882AA3" w:rsidR="00F00541" w:rsidRPr="00A00663" w:rsidRDefault="00302C77" w:rsidP="00204261">
            <w:pPr>
              <w:jc w:val="center"/>
              <w:rPr>
                <w:sz w:val="20"/>
                <w:szCs w:val="20"/>
              </w:rPr>
            </w:pPr>
            <w:r>
              <w:rPr>
                <w:sz w:val="20"/>
                <w:szCs w:val="20"/>
              </w:rPr>
              <w:t>3</w:t>
            </w:r>
          </w:p>
        </w:tc>
        <w:tc>
          <w:tcPr>
            <w:tcW w:w="1984" w:type="dxa"/>
            <w:vAlign w:val="center"/>
          </w:tcPr>
          <w:p w14:paraId="76EAADAC" w14:textId="3FD0B9AA" w:rsidR="00F00541" w:rsidRPr="00A00663" w:rsidRDefault="00F00541" w:rsidP="00204261">
            <w:pPr>
              <w:jc w:val="center"/>
              <w:rPr>
                <w:sz w:val="20"/>
                <w:szCs w:val="20"/>
              </w:rPr>
            </w:pPr>
            <w:r w:rsidRPr="00A00663">
              <w:rPr>
                <w:sz w:val="20"/>
                <w:szCs w:val="20"/>
              </w:rPr>
              <w:t>11</w:t>
            </w:r>
          </w:p>
        </w:tc>
      </w:tr>
    </w:tbl>
    <w:p w14:paraId="036034F5" w14:textId="3D46D5F2" w:rsidR="00DF7B95" w:rsidRPr="00BF5FE4" w:rsidRDefault="00F82B22" w:rsidP="00204261">
      <w:pPr>
        <w:jc w:val="both"/>
        <w:rPr>
          <w:sz w:val="20"/>
          <w:szCs w:val="20"/>
        </w:rPr>
      </w:pPr>
      <w:r>
        <w:rPr>
          <w:sz w:val="20"/>
          <w:szCs w:val="20"/>
        </w:rPr>
        <w:t xml:space="preserve">     </w:t>
      </w:r>
      <w:r w:rsidR="0079642E" w:rsidRPr="00BF5FE4">
        <w:rPr>
          <w:sz w:val="20"/>
          <w:szCs w:val="20"/>
        </w:rPr>
        <w:t>Fonte: Autor</w:t>
      </w:r>
      <w:r w:rsidR="00475615" w:rsidRPr="00BF5FE4">
        <w:rPr>
          <w:sz w:val="20"/>
          <w:szCs w:val="20"/>
        </w:rPr>
        <w:t>, 2022.</w:t>
      </w:r>
    </w:p>
    <w:p w14:paraId="6D548C9E" w14:textId="77777777" w:rsidR="0079642E" w:rsidRPr="001543B4" w:rsidRDefault="0079642E" w:rsidP="00204261"/>
    <w:p w14:paraId="095CCA6B" w14:textId="7BC157E0" w:rsidR="00C4788E" w:rsidRDefault="00D66475" w:rsidP="00204261">
      <w:pPr>
        <w:ind w:firstLine="680"/>
        <w:jc w:val="both"/>
      </w:pPr>
      <w:r>
        <w:t xml:space="preserve">As questões apresentadas no questionário inicial foram introduzidas de forma gradativa em relação à dificuldade, ou seja, as primeiras questões se referiam ao conteúdo básico de </w:t>
      </w:r>
      <w:r w:rsidR="00F22B2C">
        <w:lastRenderedPageBreak/>
        <w:t>eletricidade</w:t>
      </w:r>
      <w:r>
        <w:t xml:space="preserve">, </w:t>
      </w:r>
      <w:r w:rsidR="008928BB">
        <w:t>já</w:t>
      </w:r>
      <w:r>
        <w:t xml:space="preserve"> as questões finais se referiam ao conteúdo de </w:t>
      </w:r>
      <w:r w:rsidR="002E765A">
        <w:t>Física Moderna e Contemporânea</w:t>
      </w:r>
      <w:r>
        <w:t>.</w:t>
      </w:r>
      <w:r w:rsidR="009C1033">
        <w:t xml:space="preserve"> Com a aplicação deste questionário, p</w:t>
      </w:r>
      <w:r w:rsidR="00D67124">
        <w:t>ô</w:t>
      </w:r>
      <w:r w:rsidR="009C1033">
        <w:t xml:space="preserve">de-se perceber a falta de conhecimento dos alunos sobre os assuntos básicos de </w:t>
      </w:r>
      <w:r w:rsidR="002E765A">
        <w:t>Mecânica Quântica.</w:t>
      </w:r>
    </w:p>
    <w:p w14:paraId="6BF264B5" w14:textId="34E7067A" w:rsidR="008928BB" w:rsidRDefault="00B50FE4" w:rsidP="00204261">
      <w:pPr>
        <w:ind w:firstLine="680"/>
        <w:jc w:val="both"/>
      </w:pPr>
      <w:r>
        <w:t>No segundo encontro</w:t>
      </w:r>
      <w:r w:rsidR="008928BB">
        <w:t xml:space="preserve">, </w:t>
      </w:r>
      <w:r w:rsidR="00C51F7D">
        <w:t xml:space="preserve">no </w:t>
      </w:r>
      <w:r w:rsidR="009C5271">
        <w:t xml:space="preserve">dia 20 de abril de 2022, foi realizada uma pequena introdução ao contexto histórico do modelo atômico e à estrutura atômica, de forma dialogada e expositiva, com uso </w:t>
      </w:r>
      <w:r w:rsidR="00FD211E">
        <w:t>de recursos audiovisuais</w:t>
      </w:r>
      <w:r w:rsidR="009C5271">
        <w:t xml:space="preserve">. </w:t>
      </w:r>
      <w:r w:rsidR="00D30F7B">
        <w:t xml:space="preserve">Após isso, </w:t>
      </w:r>
      <w:r w:rsidR="00FD211E">
        <w:t>um estudo lúdico das imagens</w:t>
      </w:r>
      <w:r w:rsidR="008D30A7">
        <w:t xml:space="preserve"> das partículas elementares </w:t>
      </w:r>
      <w:r w:rsidR="00A16243">
        <w:t>contidas</w:t>
      </w:r>
      <w:r w:rsidR="008D30A7">
        <w:t xml:space="preserve"> na obra de Abdalla foi conduzid</w:t>
      </w:r>
      <w:r w:rsidR="00330998">
        <w:t>o</w:t>
      </w:r>
      <w:r w:rsidR="008D30A7">
        <w:t xml:space="preserve"> com o propósito de familiarizar os alunos com as diferentes partículas.</w:t>
      </w:r>
      <w:r w:rsidR="00D30F7B">
        <w:t xml:space="preserve"> Em seguida, cada aluno teve a oportunidade de escolher com qual partícula gostaria de trabalhar, baseado nas imagens</w:t>
      </w:r>
      <w:r w:rsidR="008D30A7">
        <w:t xml:space="preserve"> </w:t>
      </w:r>
      <w:r w:rsidR="00F85D27">
        <w:t>dispostas</w:t>
      </w:r>
      <w:r w:rsidR="00D30F7B">
        <w:t xml:space="preserve">. Então, os </w:t>
      </w:r>
      <w:r w:rsidR="00F85D27">
        <w:t>estudantes</w:t>
      </w:r>
      <w:r w:rsidR="00D30F7B">
        <w:t xml:space="preserve"> foram orientados a realizar uma pesquisa sobre cada partícula e apresentar um trabalho expositivo na aula seguinte</w:t>
      </w:r>
      <w:r w:rsidR="005D78F7">
        <w:t>, dia 27 de abril.</w:t>
      </w:r>
    </w:p>
    <w:p w14:paraId="03EB262D" w14:textId="0583D86D" w:rsidR="00CA333E" w:rsidRDefault="00F85D27" w:rsidP="00204261">
      <w:pPr>
        <w:ind w:firstLine="680"/>
        <w:jc w:val="both"/>
      </w:pPr>
      <w:r>
        <w:t>Dessa forma</w:t>
      </w:r>
      <w:r w:rsidR="00A01A5F">
        <w:t xml:space="preserve">, </w:t>
      </w:r>
      <w:r w:rsidR="00C51F7D">
        <w:t xml:space="preserve">no </w:t>
      </w:r>
      <w:r w:rsidR="00A01A5F">
        <w:t>dia 27 de abril, foram realizadas as apresentações da pesquisa sobre as partículas</w:t>
      </w:r>
      <w:r w:rsidR="0049786C">
        <w:t xml:space="preserve">. </w:t>
      </w:r>
      <w:r w:rsidR="00CA333E">
        <w:t xml:space="preserve">A apresentação dos trabalhos foi feita por doze alunos </w:t>
      </w:r>
      <w:r w:rsidR="00CE0FD5">
        <w:t>em</w:t>
      </w:r>
      <w:r w:rsidR="00CA333E">
        <w:t xml:space="preserve"> ordem voluntária, os demais alunos não realizaram a tarefa. Os trabalhos continham principalmente os conceitos históricos das partículas, como seu descobrimento, e muito pouco sobre suas descrições e interações.</w:t>
      </w:r>
    </w:p>
    <w:p w14:paraId="12639495" w14:textId="312CF3CF" w:rsidR="005102A2" w:rsidRDefault="0090331F" w:rsidP="00204261">
      <w:pPr>
        <w:ind w:firstLine="680"/>
        <w:jc w:val="both"/>
      </w:pPr>
      <w:r>
        <w:t>N</w:t>
      </w:r>
      <w:r w:rsidR="00706A5F">
        <w:t>a sequência d</w:t>
      </w:r>
      <w:r>
        <w:t>a</w:t>
      </w:r>
      <w:r w:rsidR="00706A5F">
        <w:t xml:space="preserve"> aplicação, dia 4 de maio, foi realizada a apresentação do conteúdo com ajuda de </w:t>
      </w:r>
      <w:r w:rsidR="001F44FD">
        <w:t>recursos audiovisuais</w:t>
      </w:r>
      <w:r w:rsidR="00706A5F">
        <w:t xml:space="preserve">. A apresentação contava com uma breve introdução do Modelo Padrão e </w:t>
      </w:r>
      <w:r w:rsidR="00BA1A3A">
        <w:t xml:space="preserve">a </w:t>
      </w:r>
      <w:r w:rsidR="00706A5F">
        <w:t>explicação das quatro forças</w:t>
      </w:r>
      <w:r w:rsidR="00A16243">
        <w:t xml:space="preserve"> fundamentais</w:t>
      </w:r>
      <w:r w:rsidR="00706A5F">
        <w:t xml:space="preserve"> da natureza</w:t>
      </w:r>
      <w:r w:rsidR="005102A2">
        <w:t>. Por fim, explanava as subdivisões do Modelo Padrão e suas partículas elementares, que foram expostas utilizando as ilustrações do livro “O Discreto Charme das Partículas Elementares”.</w:t>
      </w:r>
      <w:r w:rsidR="00B70A7D">
        <w:t xml:space="preserve"> Neste dia</w:t>
      </w:r>
      <w:r w:rsidR="00063F7F">
        <w:t>,</w:t>
      </w:r>
      <w:r w:rsidR="00B70A7D">
        <w:t xml:space="preserve"> também foi disponibilizado para os alunos um artigo sobre a obra de Abdalla, escrito pela autora em forma de resumo da obra original. Os </w:t>
      </w:r>
      <w:r w:rsidR="00EB62B8">
        <w:t>estudantes</w:t>
      </w:r>
      <w:r w:rsidR="00B70A7D">
        <w:t xml:space="preserve"> tiveram como orientação ler esse artigo em casa</w:t>
      </w:r>
      <w:r w:rsidR="009A79EF">
        <w:t xml:space="preserve">, a fim de prover conhecimentos mais </w:t>
      </w:r>
      <w:r w:rsidR="00BA1A3A">
        <w:t>aprofundados</w:t>
      </w:r>
      <w:r w:rsidR="009A79EF">
        <w:t xml:space="preserve"> sobre as partículas.</w:t>
      </w:r>
    </w:p>
    <w:p w14:paraId="0C3E9302" w14:textId="7CFBE72E" w:rsidR="00313B4C" w:rsidRDefault="00F22B2C" w:rsidP="00204261">
      <w:pPr>
        <w:ind w:firstLine="680"/>
        <w:jc w:val="both"/>
      </w:pPr>
      <w:r>
        <w:t>No período seguinte da aplicação, dia 18 de maio, foi realizada a atividade</w:t>
      </w:r>
      <w:r w:rsidR="00BA1A3A">
        <w:t xml:space="preserve"> que visava a</w:t>
      </w:r>
      <w:r>
        <w:t xml:space="preserve"> reconciliação integrativa, onde foi proposto que a turma se dividisse em dois grupos</w:t>
      </w:r>
      <w:r w:rsidR="00352CE4">
        <w:t>. C</w:t>
      </w:r>
      <w:r>
        <w:t xml:space="preserve">ada grupo recebeu um número x de </w:t>
      </w:r>
      <w:r w:rsidR="00191AC8">
        <w:t>definições das partículas. No quadro branco foram coladas as imagens das partículas elementares e, então, os alunos deveriam relacionar as definições com suas respectivas partículas, usando como auxílio o artigo de resumo da obra “Discreto Charme das Partículas Elementares”</w:t>
      </w:r>
      <w:r w:rsidR="005D669F">
        <w:t>.</w:t>
      </w:r>
      <w:r w:rsidR="00352CE4">
        <w:t xml:space="preserve"> A tarefa foi realizada com bastante entusiasmo de ambos os grupos que conseguiram acertar </w:t>
      </w:r>
      <w:r w:rsidR="006041A6">
        <w:t>n</w:t>
      </w:r>
      <w:r w:rsidR="00352CE4">
        <w:t>a maioria</w:t>
      </w:r>
      <w:r w:rsidR="006041A6">
        <w:t xml:space="preserve"> dos casos</w:t>
      </w:r>
      <w:r w:rsidR="00352CE4">
        <w:t>.</w:t>
      </w:r>
    </w:p>
    <w:p w14:paraId="517806D2" w14:textId="40831AD0" w:rsidR="00D40B80" w:rsidRDefault="002F35E0" w:rsidP="00204261">
      <w:pPr>
        <w:ind w:firstLine="680"/>
        <w:jc w:val="both"/>
      </w:pPr>
      <w:r>
        <w:t xml:space="preserve">Por fim, dia 25 de maio foi realizado o último dia da aplicação desta UEPS, que contou com a elaboração de um mapa </w:t>
      </w:r>
      <w:r w:rsidR="00A16243">
        <w:t>conceitual</w:t>
      </w:r>
      <w:r>
        <w:t xml:space="preserve"> de forma individual</w:t>
      </w:r>
      <w:r w:rsidR="00063F7F">
        <w:t xml:space="preserve"> e sem consulta ao material</w:t>
      </w:r>
      <w:r>
        <w:t>.</w:t>
      </w:r>
      <w:r w:rsidR="00A539ED">
        <w:t xml:space="preserve"> Na análise dos mapas </w:t>
      </w:r>
      <w:r w:rsidR="00A16243">
        <w:t>conceituais</w:t>
      </w:r>
      <w:r w:rsidR="00A539ED">
        <w:t xml:space="preserve"> foi possível perceber claramente o entendimento dos estudantes sobre o Modelo Padrão e suas subdivisões. Esta tarefa foi realizada por todos os alunos, pois contava como avaliação.</w:t>
      </w:r>
    </w:p>
    <w:p w14:paraId="51B3ADFE" w14:textId="77777777" w:rsidR="00A16243" w:rsidRDefault="00A16243" w:rsidP="00204261">
      <w:pPr>
        <w:ind w:firstLine="680"/>
        <w:jc w:val="both"/>
      </w:pPr>
    </w:p>
    <w:p w14:paraId="158FAF19" w14:textId="761CE362" w:rsidR="009D1F12" w:rsidRDefault="00ED7F81" w:rsidP="00204261">
      <w:pPr>
        <w:pStyle w:val="Ttulo1"/>
        <w:rPr>
          <w:rFonts w:ascii="Times New Roman" w:hAnsi="Times New Roman" w:cs="Times New Roman"/>
          <w:b/>
          <w:bCs/>
          <w:color w:val="auto"/>
          <w:sz w:val="24"/>
          <w:szCs w:val="24"/>
        </w:rPr>
      </w:pPr>
      <w:bookmarkStart w:id="6" w:name="_Toc105360156"/>
      <w:r>
        <w:rPr>
          <w:rFonts w:ascii="Times New Roman" w:hAnsi="Times New Roman" w:cs="Times New Roman"/>
          <w:b/>
          <w:bCs/>
          <w:color w:val="auto"/>
          <w:sz w:val="24"/>
          <w:szCs w:val="24"/>
        </w:rPr>
        <w:t xml:space="preserve">6 </w:t>
      </w:r>
      <w:r w:rsidR="009D1F12" w:rsidRPr="000718A8">
        <w:rPr>
          <w:rFonts w:ascii="Times New Roman" w:hAnsi="Times New Roman" w:cs="Times New Roman"/>
          <w:b/>
          <w:bCs/>
          <w:color w:val="auto"/>
          <w:sz w:val="24"/>
          <w:szCs w:val="24"/>
        </w:rPr>
        <w:t>DISCUSS</w:t>
      </w:r>
      <w:r w:rsidR="006041A6">
        <w:rPr>
          <w:rFonts w:ascii="Times New Roman" w:hAnsi="Times New Roman" w:cs="Times New Roman"/>
          <w:b/>
          <w:bCs/>
          <w:color w:val="auto"/>
          <w:sz w:val="24"/>
          <w:szCs w:val="24"/>
        </w:rPr>
        <w:t>ÃO</w:t>
      </w:r>
      <w:r w:rsidR="009D1F12" w:rsidRPr="000718A8">
        <w:rPr>
          <w:rFonts w:ascii="Times New Roman" w:hAnsi="Times New Roman" w:cs="Times New Roman"/>
          <w:b/>
          <w:bCs/>
          <w:color w:val="auto"/>
          <w:sz w:val="24"/>
          <w:szCs w:val="24"/>
        </w:rPr>
        <w:t xml:space="preserve"> DOS RESULTADOS</w:t>
      </w:r>
    </w:p>
    <w:p w14:paraId="6061DE90" w14:textId="77777777" w:rsidR="000718A8" w:rsidRPr="000718A8" w:rsidRDefault="000718A8" w:rsidP="00204261"/>
    <w:p w14:paraId="67346671" w14:textId="40231B4B" w:rsidR="00473AF4" w:rsidRDefault="006041A6" w:rsidP="00204261">
      <w:pPr>
        <w:ind w:firstLine="680"/>
        <w:jc w:val="both"/>
      </w:pPr>
      <w:r>
        <w:t xml:space="preserve">Partindo inicialmente da análise dos </w:t>
      </w:r>
      <w:r w:rsidR="00473AF4">
        <w:t xml:space="preserve">questionários as respostas dos alunos foram </w:t>
      </w:r>
      <w:r w:rsidR="00D50156">
        <w:t>classificadas em quatro tipos</w:t>
      </w:r>
      <w:r w:rsidR="00473AF4">
        <w:t xml:space="preserve">: abordagem moderna, abordagem clássica, abordagem equivocada e não responderam. Na abordagem moderna tem-se como exemplo a conclusão de um aluno para a questão: Qual é o modelo atômico aceito atualmente no meio científico? Sendo respondido por ele: O modelo de </w:t>
      </w:r>
      <w:proofErr w:type="spellStart"/>
      <w:r w:rsidR="00473AF4">
        <w:t>Schrödinger</w:t>
      </w:r>
      <w:proofErr w:type="spellEnd"/>
      <w:r w:rsidR="00473AF4">
        <w:t xml:space="preserve">. Caracterizando como abordagem moderna devido ao fato do modelo de </w:t>
      </w:r>
      <w:proofErr w:type="spellStart"/>
      <w:r w:rsidR="00473AF4">
        <w:t>Schrödinger</w:t>
      </w:r>
      <w:proofErr w:type="spellEnd"/>
      <w:r w:rsidR="00473AF4">
        <w:t xml:space="preserve"> e Bohr ter sido aceito em 1923 e ser considerado o modelo atômico </w:t>
      </w:r>
      <w:r w:rsidR="00A16243">
        <w:t>referente a Física Moderna</w:t>
      </w:r>
      <w:r w:rsidR="00473AF4">
        <w:t>.</w:t>
      </w:r>
    </w:p>
    <w:p w14:paraId="604AE846" w14:textId="1C5FD856" w:rsidR="00473AF4" w:rsidRDefault="00473AF4" w:rsidP="00204261">
      <w:pPr>
        <w:ind w:firstLine="680"/>
        <w:jc w:val="both"/>
      </w:pPr>
      <w:r>
        <w:t xml:space="preserve">Já na abordagem clássica, pode-se citar como exemplo a resposta para a questão: Quantas e quais partículas elementares existem em um átomo? Como resposta o aluno escreveu: </w:t>
      </w:r>
      <w:r>
        <w:lastRenderedPageBreak/>
        <w:t>Próton e nêutron. Classificando dessa forma uma abordagem clássica,</w:t>
      </w:r>
      <w:r w:rsidR="00250BEB">
        <w:t xml:space="preserve"> pois não faz menção a nenhuma lei quântica utilizada para descrever o átomo.</w:t>
      </w:r>
    </w:p>
    <w:p w14:paraId="0FD0BD2A" w14:textId="41004837" w:rsidR="00802E45" w:rsidRDefault="00473AF4" w:rsidP="00204261">
      <w:pPr>
        <w:ind w:firstLine="680"/>
        <w:jc w:val="both"/>
      </w:pPr>
      <w:r>
        <w:t>Como abordagem equivocada, considerando a questão: O elétron é uma partícula elementar? Justifique. O estudante respondeu: Não, pois não possui massa. Caracterizando uma resposta equivocada, já que o que define uma partícula elementar é sua falta de subestrutura.</w:t>
      </w:r>
    </w:p>
    <w:p w14:paraId="408F51B9" w14:textId="77EE0E19" w:rsidR="006F1B57" w:rsidRDefault="006F1B57" w:rsidP="00204261">
      <w:pPr>
        <w:ind w:firstLine="709"/>
        <w:jc w:val="both"/>
      </w:pPr>
      <w:r>
        <w:t xml:space="preserve">Como foi observado anteriormente no Quadro 2, </w:t>
      </w:r>
      <w:r w:rsidR="00FD2296">
        <w:t>um pequen</w:t>
      </w:r>
      <w:r w:rsidR="00C51F7D">
        <w:t xml:space="preserve">o número </w:t>
      </w:r>
      <w:r w:rsidR="00FD2296">
        <w:t>de alunos conseguiu responder as perguntas</w:t>
      </w:r>
      <w:r w:rsidR="0090331F">
        <w:t xml:space="preserve"> do questionário inicial</w:t>
      </w:r>
      <w:r w:rsidR="00FD2296">
        <w:t xml:space="preserve"> com uma abordagem moderna, outra pequena porção respondeu com uma abordagem clássica e a maioria </w:t>
      </w:r>
      <w:r w:rsidR="009D1083">
        <w:t>equivocou-se ou não respondeu.</w:t>
      </w:r>
    </w:p>
    <w:p w14:paraId="1928D4CA" w14:textId="11A133E2" w:rsidR="009D1083" w:rsidRDefault="009D1083" w:rsidP="00204261">
      <w:pPr>
        <w:ind w:firstLine="709"/>
        <w:jc w:val="both"/>
      </w:pPr>
      <w:r>
        <w:t xml:space="preserve">Com isso, foi possível notar </w:t>
      </w:r>
      <w:proofErr w:type="gramStart"/>
      <w:r>
        <w:t>uma</w:t>
      </w:r>
      <w:r w:rsidR="00D50156">
        <w:t xml:space="preserve"> importante</w:t>
      </w:r>
      <w:proofErr w:type="gramEnd"/>
      <w:r w:rsidR="00D50156">
        <w:t xml:space="preserve"> falta</w:t>
      </w:r>
      <w:r>
        <w:t xml:space="preserve"> de conhecimento sobre Física Moderna e até mesmo de Física Clássica por parte destes estudantes. O que</w:t>
      </w:r>
      <w:r w:rsidR="00D50156">
        <w:t xml:space="preserve"> se</w:t>
      </w:r>
      <w:r>
        <w:t xml:space="preserve"> caracteriza como algo um tanto preocupante para alunos do terceiro ano do </w:t>
      </w:r>
      <w:r w:rsidR="000C2813">
        <w:t>E</w:t>
      </w:r>
      <w:r>
        <w:t xml:space="preserve">nsino </w:t>
      </w:r>
      <w:r w:rsidR="000C2813">
        <w:t>M</w:t>
      </w:r>
      <w:r>
        <w:t xml:space="preserve">édio. </w:t>
      </w:r>
    </w:p>
    <w:p w14:paraId="45575F59" w14:textId="458EC61B" w:rsidR="009D1083" w:rsidRDefault="009D1083" w:rsidP="00204261">
      <w:pPr>
        <w:ind w:firstLine="709"/>
        <w:jc w:val="both"/>
      </w:pPr>
      <w:r>
        <w:t>Porém, conforme foram s</w:t>
      </w:r>
      <w:r w:rsidR="008E0830">
        <w:t xml:space="preserve">endo desenvolvidas as atividades dessa UEPS, notou-se um grande </w:t>
      </w:r>
      <w:r w:rsidR="0090331F">
        <w:t>interesse por parte</w:t>
      </w:r>
      <w:r w:rsidR="008E0830">
        <w:t xml:space="preserve"> dos alunos. A maioria, se não todos</w:t>
      </w:r>
      <w:r w:rsidR="0040084C">
        <w:t>,</w:t>
      </w:r>
      <w:r w:rsidR="008E0830">
        <w:t xml:space="preserve"> mostraram entusiasmo e desempenho</w:t>
      </w:r>
      <w:r w:rsidR="0090331F">
        <w:t xml:space="preserve"> satisfatório</w:t>
      </w:r>
      <w:r w:rsidR="008E0830">
        <w:t xml:space="preserve"> na realização das tarefas propostas. </w:t>
      </w:r>
    </w:p>
    <w:p w14:paraId="711F4FA0" w14:textId="07874CBC" w:rsidR="008E0830" w:rsidRDefault="008E0830" w:rsidP="00204261">
      <w:pPr>
        <w:ind w:firstLine="709"/>
        <w:jc w:val="both"/>
      </w:pPr>
      <w:r>
        <w:t xml:space="preserve">Na primeira atividade eles tiveram como trabalho realizar uma pesquisa e uma apresentação sobre suas respectivas partículas, que foram escolhidas na aula anterior. </w:t>
      </w:r>
      <w:r w:rsidR="00536C73">
        <w:t xml:space="preserve">Onde doze de dezoito alunos completaram a tarefa e apresentaram </w:t>
      </w:r>
      <w:r w:rsidR="000718A8">
        <w:t>seus trabalhos. Mostrando grande empenho na estruturação das apresentações</w:t>
      </w:r>
      <w:r w:rsidR="00D50156">
        <w:t>. As f</w:t>
      </w:r>
      <w:r w:rsidR="00250BEB">
        <w:t>iguras</w:t>
      </w:r>
      <w:r w:rsidR="000718A8">
        <w:t xml:space="preserve"> </w:t>
      </w:r>
      <w:r w:rsidR="00D20DFE">
        <w:t>3</w:t>
      </w:r>
      <w:r w:rsidR="0040084C">
        <w:t xml:space="preserve"> e 4</w:t>
      </w:r>
      <w:r w:rsidR="00D50156">
        <w:t xml:space="preserve"> são exemplos de cartazes confeccionados pelos estudantes para a apresentação. </w:t>
      </w:r>
    </w:p>
    <w:p w14:paraId="5F9B95DA" w14:textId="77777777" w:rsidR="00B157B3" w:rsidRDefault="00B157B3" w:rsidP="00204261">
      <w:pPr>
        <w:ind w:firstLine="709"/>
        <w:jc w:val="center"/>
        <w:rPr>
          <w:sz w:val="20"/>
          <w:szCs w:val="20"/>
        </w:rPr>
      </w:pPr>
    </w:p>
    <w:p w14:paraId="6909F5F4" w14:textId="7D199319" w:rsidR="000718A8" w:rsidRPr="00BF5FE4" w:rsidRDefault="00250BEB" w:rsidP="00204261">
      <w:pPr>
        <w:ind w:firstLine="709"/>
        <w:jc w:val="center"/>
        <w:rPr>
          <w:sz w:val="20"/>
          <w:szCs w:val="20"/>
        </w:rPr>
      </w:pPr>
      <w:r>
        <w:rPr>
          <w:sz w:val="20"/>
          <w:szCs w:val="20"/>
        </w:rPr>
        <w:t>Figura</w:t>
      </w:r>
      <w:r w:rsidR="000718A8" w:rsidRPr="00BF5FE4">
        <w:rPr>
          <w:sz w:val="20"/>
          <w:szCs w:val="20"/>
        </w:rPr>
        <w:t xml:space="preserve"> </w:t>
      </w:r>
      <w:r w:rsidR="00D20DFE" w:rsidRPr="00BF5FE4">
        <w:rPr>
          <w:sz w:val="20"/>
          <w:szCs w:val="20"/>
        </w:rPr>
        <w:t>3</w:t>
      </w:r>
      <w:r w:rsidR="000718A8" w:rsidRPr="00BF5FE4">
        <w:rPr>
          <w:sz w:val="20"/>
          <w:szCs w:val="20"/>
        </w:rPr>
        <w:t>: Trabalho de Pesquisa e Apresentação</w:t>
      </w:r>
    </w:p>
    <w:p w14:paraId="194BB884" w14:textId="45E93110" w:rsidR="000718A8" w:rsidRDefault="000718A8" w:rsidP="00204261">
      <w:pPr>
        <w:ind w:firstLine="709"/>
        <w:jc w:val="center"/>
      </w:pPr>
      <w:r>
        <w:rPr>
          <w:noProof/>
        </w:rPr>
        <w:drawing>
          <wp:inline distT="0" distB="0" distL="0" distR="0" wp14:anchorId="12FCABCB" wp14:editId="6F967904">
            <wp:extent cx="2943225" cy="3721291"/>
            <wp:effectExtent l="0" t="0" r="0" b="8890"/>
            <wp:docPr id="5" name="Imagem 5"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xto, Cart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3225" cy="3721291"/>
                    </a:xfrm>
                    <a:prstGeom prst="rect">
                      <a:avLst/>
                    </a:prstGeom>
                  </pic:spPr>
                </pic:pic>
              </a:graphicData>
            </a:graphic>
          </wp:inline>
        </w:drawing>
      </w:r>
    </w:p>
    <w:p w14:paraId="1E0C01B7" w14:textId="3650DD9A" w:rsidR="000718A8" w:rsidRDefault="000718A8" w:rsidP="00204261">
      <w:pPr>
        <w:ind w:firstLine="709"/>
        <w:jc w:val="center"/>
        <w:rPr>
          <w:sz w:val="20"/>
          <w:szCs w:val="20"/>
        </w:rPr>
      </w:pPr>
      <w:r w:rsidRPr="00BF5FE4">
        <w:rPr>
          <w:sz w:val="20"/>
          <w:szCs w:val="20"/>
        </w:rPr>
        <w:t xml:space="preserve">Fonte: </w:t>
      </w:r>
      <w:r w:rsidR="00475615" w:rsidRPr="00BF5FE4">
        <w:rPr>
          <w:sz w:val="20"/>
          <w:szCs w:val="20"/>
        </w:rPr>
        <w:t>A</w:t>
      </w:r>
      <w:r w:rsidRPr="00BF5FE4">
        <w:rPr>
          <w:sz w:val="20"/>
          <w:szCs w:val="20"/>
        </w:rPr>
        <w:t>utor</w:t>
      </w:r>
      <w:r w:rsidR="00475615" w:rsidRPr="00BF5FE4">
        <w:rPr>
          <w:sz w:val="20"/>
          <w:szCs w:val="20"/>
        </w:rPr>
        <w:t>, 2022</w:t>
      </w:r>
      <w:r w:rsidRPr="00BF5FE4">
        <w:rPr>
          <w:sz w:val="20"/>
          <w:szCs w:val="20"/>
        </w:rPr>
        <w:t>.</w:t>
      </w:r>
    </w:p>
    <w:p w14:paraId="5752307D" w14:textId="70501F2B" w:rsidR="00F04423" w:rsidRDefault="00F04423" w:rsidP="00204261">
      <w:pPr>
        <w:ind w:firstLine="709"/>
        <w:jc w:val="center"/>
        <w:rPr>
          <w:sz w:val="20"/>
          <w:szCs w:val="20"/>
        </w:rPr>
      </w:pPr>
    </w:p>
    <w:p w14:paraId="4CC8AC0E" w14:textId="48CBF212" w:rsidR="00D50156" w:rsidRDefault="00D50156" w:rsidP="00204261">
      <w:pPr>
        <w:ind w:firstLine="709"/>
        <w:jc w:val="center"/>
        <w:rPr>
          <w:sz w:val="20"/>
          <w:szCs w:val="20"/>
        </w:rPr>
      </w:pPr>
    </w:p>
    <w:p w14:paraId="53127FF8" w14:textId="07C4285C" w:rsidR="00204261" w:rsidRDefault="00204261" w:rsidP="00204261">
      <w:pPr>
        <w:ind w:firstLine="709"/>
        <w:jc w:val="center"/>
        <w:rPr>
          <w:sz w:val="20"/>
          <w:szCs w:val="20"/>
        </w:rPr>
      </w:pPr>
    </w:p>
    <w:p w14:paraId="0B4D0E0B" w14:textId="26206D73" w:rsidR="00204261" w:rsidRDefault="00204261" w:rsidP="00204261">
      <w:pPr>
        <w:ind w:firstLine="709"/>
        <w:jc w:val="center"/>
        <w:rPr>
          <w:sz w:val="20"/>
          <w:szCs w:val="20"/>
        </w:rPr>
      </w:pPr>
    </w:p>
    <w:p w14:paraId="4513AA1F" w14:textId="1E723CD5" w:rsidR="00204261" w:rsidRDefault="00204261" w:rsidP="00204261">
      <w:pPr>
        <w:ind w:firstLine="709"/>
        <w:jc w:val="center"/>
        <w:rPr>
          <w:sz w:val="20"/>
          <w:szCs w:val="20"/>
        </w:rPr>
      </w:pPr>
    </w:p>
    <w:p w14:paraId="1F947B7E" w14:textId="1E524886" w:rsidR="00204261" w:rsidRDefault="00204261" w:rsidP="00204261">
      <w:pPr>
        <w:ind w:firstLine="709"/>
        <w:jc w:val="center"/>
        <w:rPr>
          <w:sz w:val="20"/>
          <w:szCs w:val="20"/>
        </w:rPr>
      </w:pPr>
    </w:p>
    <w:p w14:paraId="55B4F58D" w14:textId="1A3CF6E5" w:rsidR="00204261" w:rsidRDefault="00204261" w:rsidP="00204261">
      <w:pPr>
        <w:ind w:firstLine="709"/>
        <w:jc w:val="center"/>
        <w:rPr>
          <w:sz w:val="20"/>
          <w:szCs w:val="20"/>
        </w:rPr>
      </w:pPr>
    </w:p>
    <w:p w14:paraId="2FD86C69" w14:textId="77777777" w:rsidR="00204261" w:rsidRDefault="00204261" w:rsidP="00204261">
      <w:pPr>
        <w:ind w:firstLine="709"/>
        <w:jc w:val="center"/>
        <w:rPr>
          <w:sz w:val="20"/>
          <w:szCs w:val="20"/>
        </w:rPr>
      </w:pPr>
    </w:p>
    <w:p w14:paraId="15E54A3F" w14:textId="08382657" w:rsidR="00E86007" w:rsidRPr="00E86007" w:rsidRDefault="00250BEB" w:rsidP="00204261">
      <w:pPr>
        <w:ind w:firstLine="709"/>
        <w:jc w:val="center"/>
        <w:rPr>
          <w:sz w:val="20"/>
          <w:szCs w:val="20"/>
        </w:rPr>
      </w:pPr>
      <w:r>
        <w:rPr>
          <w:sz w:val="20"/>
          <w:szCs w:val="20"/>
        </w:rPr>
        <w:lastRenderedPageBreak/>
        <w:t>Figura</w:t>
      </w:r>
      <w:r w:rsidR="00E86007" w:rsidRPr="00E86007">
        <w:rPr>
          <w:sz w:val="20"/>
          <w:szCs w:val="20"/>
        </w:rPr>
        <w:t xml:space="preserve"> 4: Trabalho de Pesquisa e Apresentação</w:t>
      </w:r>
    </w:p>
    <w:p w14:paraId="33FC3C57" w14:textId="5020D3C8" w:rsidR="00E86007" w:rsidRDefault="00E86007" w:rsidP="00204261">
      <w:pPr>
        <w:ind w:firstLine="709"/>
        <w:jc w:val="center"/>
      </w:pPr>
      <w:r>
        <w:rPr>
          <w:noProof/>
        </w:rPr>
        <w:drawing>
          <wp:inline distT="0" distB="0" distL="0" distR="0" wp14:anchorId="6A142149" wp14:editId="64CD71B3">
            <wp:extent cx="3761409" cy="2275672"/>
            <wp:effectExtent l="0" t="0" r="0" b="0"/>
            <wp:docPr id="12" name="Imagem 1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793577" cy="2295134"/>
                    </a:xfrm>
                    <a:prstGeom prst="rect">
                      <a:avLst/>
                    </a:prstGeom>
                  </pic:spPr>
                </pic:pic>
              </a:graphicData>
            </a:graphic>
          </wp:inline>
        </w:drawing>
      </w:r>
    </w:p>
    <w:p w14:paraId="16697EE5" w14:textId="06324110" w:rsidR="00E86007" w:rsidRPr="00E86007" w:rsidRDefault="00E86007" w:rsidP="00204261">
      <w:pPr>
        <w:ind w:firstLine="709"/>
        <w:jc w:val="center"/>
        <w:rPr>
          <w:sz w:val="20"/>
          <w:szCs w:val="20"/>
        </w:rPr>
      </w:pPr>
      <w:r w:rsidRPr="00E86007">
        <w:rPr>
          <w:sz w:val="20"/>
          <w:szCs w:val="20"/>
        </w:rPr>
        <w:t>Fonte: Autor, 2022.</w:t>
      </w:r>
    </w:p>
    <w:p w14:paraId="50F6BAEF" w14:textId="77777777" w:rsidR="00E86007" w:rsidRDefault="00E86007" w:rsidP="00204261">
      <w:pPr>
        <w:ind w:firstLine="709"/>
        <w:jc w:val="center"/>
      </w:pPr>
    </w:p>
    <w:p w14:paraId="250FF209" w14:textId="66A247BB" w:rsidR="000718A8" w:rsidRDefault="008D2942" w:rsidP="00204261">
      <w:pPr>
        <w:ind w:firstLine="709"/>
        <w:jc w:val="both"/>
      </w:pPr>
      <w:r>
        <w:t xml:space="preserve">Na atividade seguinte, após a apresentação do conteúdo, os alunos tiveram como tarefa relacionar as descrições das partículas elementares com suas respectivas </w:t>
      </w:r>
      <w:r w:rsidR="00D50156">
        <w:t>ilustrações</w:t>
      </w:r>
      <w:r>
        <w:t xml:space="preserve">. Onde foram coladas as ilustrações no quadro e eles deveriam posicionar suas explicações no lugar correto. </w:t>
      </w:r>
      <w:r w:rsidR="00C51F7D">
        <w:t>Diante dessa situação</w:t>
      </w:r>
      <w:r>
        <w:t xml:space="preserve">, a turma foi dividida em dois grupos, e cada grupo recebeu um número x de descrições. Com a ajuda do artigo de resumo do livro “O Discreto Charme das Partículas Elementares”, </w:t>
      </w:r>
      <w:r w:rsidR="005B47D6">
        <w:t xml:space="preserve">os alunos conseguiram posicionar corretamente as resenhas em cada partícula. </w:t>
      </w:r>
    </w:p>
    <w:p w14:paraId="07DAD8FA" w14:textId="56CC6E1B" w:rsidR="005B47D6" w:rsidRDefault="005B47D6" w:rsidP="00204261">
      <w:pPr>
        <w:ind w:firstLine="709"/>
        <w:jc w:val="both"/>
      </w:pPr>
      <w:r>
        <w:t>Foi observado nessa atividade grande entusiasmo da turma em realizar uma tarefa “diferente” do que usualmente é trabalhado em aula. Dessa forma, todos os alunos presentes mostraram um desempenho positivo. A imagem a seguir (</w:t>
      </w:r>
      <w:r w:rsidR="00250BEB">
        <w:t>figura</w:t>
      </w:r>
      <w:r>
        <w:t xml:space="preserve"> </w:t>
      </w:r>
      <w:r w:rsidR="00E86007">
        <w:t>5</w:t>
      </w:r>
      <w:r>
        <w:t xml:space="preserve">) mostra a tarefa em desenvolvimento: </w:t>
      </w:r>
    </w:p>
    <w:p w14:paraId="315C92A7" w14:textId="77777777" w:rsidR="00D20DFE" w:rsidRDefault="00D20DFE" w:rsidP="00204261">
      <w:pPr>
        <w:ind w:firstLine="709"/>
        <w:jc w:val="both"/>
      </w:pPr>
    </w:p>
    <w:p w14:paraId="360BF486" w14:textId="42E4AEDB" w:rsidR="00D20DFE" w:rsidRPr="00BF5FE4" w:rsidRDefault="00250BEB" w:rsidP="00204261">
      <w:pPr>
        <w:ind w:firstLine="680"/>
        <w:jc w:val="center"/>
        <w:rPr>
          <w:sz w:val="20"/>
          <w:szCs w:val="20"/>
        </w:rPr>
      </w:pPr>
      <w:r>
        <w:rPr>
          <w:sz w:val="20"/>
          <w:szCs w:val="20"/>
        </w:rPr>
        <w:t>Figura</w:t>
      </w:r>
      <w:r w:rsidR="00D20DFE" w:rsidRPr="00BF5FE4">
        <w:rPr>
          <w:sz w:val="20"/>
          <w:szCs w:val="20"/>
        </w:rPr>
        <w:t xml:space="preserve"> </w:t>
      </w:r>
      <w:r w:rsidR="00E86007">
        <w:rPr>
          <w:sz w:val="20"/>
          <w:szCs w:val="20"/>
        </w:rPr>
        <w:t>5</w:t>
      </w:r>
      <w:r w:rsidR="00D20DFE" w:rsidRPr="00BF5FE4">
        <w:rPr>
          <w:sz w:val="20"/>
          <w:szCs w:val="20"/>
        </w:rPr>
        <w:t>: Atividade de Reconciliação Integrativa</w:t>
      </w:r>
    </w:p>
    <w:p w14:paraId="03B08ACE" w14:textId="77777777" w:rsidR="00D20DFE" w:rsidRDefault="00D20DFE" w:rsidP="00204261">
      <w:pPr>
        <w:ind w:firstLine="680"/>
        <w:jc w:val="center"/>
      </w:pPr>
      <w:r>
        <w:rPr>
          <w:noProof/>
        </w:rPr>
        <w:drawing>
          <wp:inline distT="0" distB="0" distL="0" distR="0" wp14:anchorId="238A2D90" wp14:editId="33330861">
            <wp:extent cx="4295038" cy="2200314"/>
            <wp:effectExtent l="0" t="0" r="0" b="0"/>
            <wp:docPr id="4" name="Imagem 4" descr="Lousa branca na pared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ousa branca na parede&#10;&#10;Descrição gerada automaticamente com confiança mé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3304" cy="2219917"/>
                    </a:xfrm>
                    <a:prstGeom prst="rect">
                      <a:avLst/>
                    </a:prstGeom>
                  </pic:spPr>
                </pic:pic>
              </a:graphicData>
            </a:graphic>
          </wp:inline>
        </w:drawing>
      </w:r>
    </w:p>
    <w:p w14:paraId="26C9B750" w14:textId="21197C0D" w:rsidR="00D20DFE" w:rsidRPr="00BF5FE4" w:rsidRDefault="00D20DFE" w:rsidP="00204261">
      <w:pPr>
        <w:ind w:firstLine="680"/>
        <w:jc w:val="center"/>
        <w:rPr>
          <w:sz w:val="20"/>
          <w:szCs w:val="20"/>
        </w:rPr>
      </w:pPr>
      <w:r w:rsidRPr="00BF5FE4">
        <w:rPr>
          <w:sz w:val="20"/>
          <w:szCs w:val="20"/>
        </w:rPr>
        <w:t xml:space="preserve">Fonte: </w:t>
      </w:r>
      <w:r w:rsidR="00475615" w:rsidRPr="00BF5FE4">
        <w:rPr>
          <w:sz w:val="20"/>
          <w:szCs w:val="20"/>
        </w:rPr>
        <w:t>A</w:t>
      </w:r>
      <w:r w:rsidRPr="00BF5FE4">
        <w:rPr>
          <w:sz w:val="20"/>
          <w:szCs w:val="20"/>
        </w:rPr>
        <w:t>utor</w:t>
      </w:r>
      <w:r w:rsidR="00475615" w:rsidRPr="00BF5FE4">
        <w:rPr>
          <w:sz w:val="20"/>
          <w:szCs w:val="20"/>
        </w:rPr>
        <w:t>, 2022</w:t>
      </w:r>
      <w:r w:rsidRPr="00BF5FE4">
        <w:rPr>
          <w:sz w:val="20"/>
          <w:szCs w:val="20"/>
        </w:rPr>
        <w:t>.</w:t>
      </w:r>
    </w:p>
    <w:p w14:paraId="1BE909ED" w14:textId="77777777" w:rsidR="00204261" w:rsidRDefault="00204261" w:rsidP="00204261">
      <w:pPr>
        <w:ind w:firstLine="709"/>
        <w:jc w:val="both"/>
      </w:pPr>
    </w:p>
    <w:p w14:paraId="44AE1648" w14:textId="1CC3BAFC" w:rsidR="00D20DFE" w:rsidRDefault="00D20DFE" w:rsidP="00204261">
      <w:pPr>
        <w:ind w:firstLine="709"/>
        <w:jc w:val="both"/>
      </w:pPr>
      <w:r>
        <w:t>Por fim, foi aconselhado para os alunos uma última leitura individual</w:t>
      </w:r>
      <w:r w:rsidR="006D4C19">
        <w:t>,</w:t>
      </w:r>
      <w:r>
        <w:t xml:space="preserve"> </w:t>
      </w:r>
      <w:r w:rsidR="006D4C19">
        <w:t xml:space="preserve">em casa, </w:t>
      </w:r>
      <w:r w:rsidR="00CE1F5F">
        <w:t>do resumo da obra de Abdalla, para que eles estivessem preparados para realizar a avaliação final</w:t>
      </w:r>
      <w:r w:rsidR="00250BEB">
        <w:t xml:space="preserve"> a ser realizada no encontro seguinte</w:t>
      </w:r>
      <w:r w:rsidR="00CE1F5F">
        <w:t xml:space="preserve">, o mapa </w:t>
      </w:r>
      <w:r w:rsidR="00250BEB">
        <w:t>conceitual</w:t>
      </w:r>
      <w:r w:rsidR="00CE1F5F">
        <w:t>.</w:t>
      </w:r>
    </w:p>
    <w:p w14:paraId="2247525D" w14:textId="3865524D" w:rsidR="00CE1F5F" w:rsidRDefault="00C51F7D" w:rsidP="00204261">
      <w:pPr>
        <w:ind w:firstLine="709"/>
        <w:jc w:val="both"/>
      </w:pPr>
      <w:r>
        <w:t>N</w:t>
      </w:r>
      <w:r w:rsidR="00CE1F5F">
        <w:t>o último encontro</w:t>
      </w:r>
      <w:r w:rsidR="00E87E9B">
        <w:t>,</w:t>
      </w:r>
      <w:r w:rsidR="00CE1F5F">
        <w:t xml:space="preserve"> foi proposta a realização individual de mapas </w:t>
      </w:r>
      <w:r w:rsidR="00250BEB">
        <w:t>conceituais</w:t>
      </w:r>
      <w:r w:rsidR="00CE1F5F">
        <w:t xml:space="preserve"> sobre o Modelo Padrão das Partículas Elementares. Este mapa serviu como avaliação </w:t>
      </w:r>
      <w:r w:rsidR="00E87E9B">
        <w:t>d</w:t>
      </w:r>
      <w:r w:rsidR="00CE1F5F">
        <w:t xml:space="preserve">a utilização dessa UEPS, como forma de </w:t>
      </w:r>
      <w:r w:rsidR="00E87E9B">
        <w:t xml:space="preserve">sistematização do conteúdo por parte dos estudantes e, para esta </w:t>
      </w:r>
      <w:r w:rsidR="00E87E9B">
        <w:lastRenderedPageBreak/>
        <w:t>pesquisa, como forma de buscar por indícios de aprendizagem significativa</w:t>
      </w:r>
      <w:r w:rsidR="00CE1F5F">
        <w:t>.</w:t>
      </w:r>
      <w:r w:rsidR="005C2C00">
        <w:t xml:space="preserve"> A</w:t>
      </w:r>
      <w:r w:rsidR="006C3B8B">
        <w:t>s</w:t>
      </w:r>
      <w:r w:rsidR="005C2C00">
        <w:t xml:space="preserve"> image</w:t>
      </w:r>
      <w:r w:rsidR="006C3B8B">
        <w:t>ns</w:t>
      </w:r>
      <w:r w:rsidR="005C2C00">
        <w:t xml:space="preserve"> a seguir (</w:t>
      </w:r>
      <w:r w:rsidR="00250BEB">
        <w:t>Figuras</w:t>
      </w:r>
      <w:r w:rsidR="005C2C00">
        <w:t xml:space="preserve"> </w:t>
      </w:r>
      <w:r w:rsidR="00E86007">
        <w:t>6</w:t>
      </w:r>
      <w:r w:rsidR="006C3B8B">
        <w:t xml:space="preserve"> e </w:t>
      </w:r>
      <w:r w:rsidR="00E86007">
        <w:t>7</w:t>
      </w:r>
      <w:r w:rsidR="005C2C00">
        <w:t>) mostra</w:t>
      </w:r>
      <w:r w:rsidR="006C3B8B">
        <w:t>m</w:t>
      </w:r>
      <w:r w:rsidR="005C2C00">
        <w:t xml:space="preserve"> </w:t>
      </w:r>
      <w:r w:rsidR="006C3B8B">
        <w:t>dois</w:t>
      </w:r>
      <w:r w:rsidR="005C2C00">
        <w:t xml:space="preserve"> mapa</w:t>
      </w:r>
      <w:r w:rsidR="006C3B8B">
        <w:t>s</w:t>
      </w:r>
      <w:r w:rsidR="005C2C00">
        <w:t xml:space="preserve"> </w:t>
      </w:r>
      <w:r w:rsidR="00250BEB">
        <w:t>conceituais</w:t>
      </w:r>
      <w:r w:rsidR="007C5884">
        <w:t xml:space="preserve"> construído</w:t>
      </w:r>
      <w:r w:rsidR="006C3B8B">
        <w:t>s</w:t>
      </w:r>
      <w:r w:rsidR="007C5884">
        <w:t xml:space="preserve"> p</w:t>
      </w:r>
      <w:r w:rsidR="006C3B8B">
        <w:t xml:space="preserve">elos </w:t>
      </w:r>
      <w:r w:rsidR="007C5884">
        <w:t>aluno</w:t>
      </w:r>
      <w:r w:rsidR="006C3B8B">
        <w:t>s</w:t>
      </w:r>
      <w:r w:rsidR="007C5884">
        <w:t xml:space="preserve">: </w:t>
      </w:r>
    </w:p>
    <w:p w14:paraId="48D40AE4" w14:textId="7156BEF8" w:rsidR="007C5884" w:rsidRDefault="007C5884" w:rsidP="00204261">
      <w:pPr>
        <w:ind w:firstLine="709"/>
        <w:jc w:val="both"/>
      </w:pPr>
    </w:p>
    <w:p w14:paraId="0099374C" w14:textId="77777777" w:rsidR="00F04423" w:rsidRDefault="00F04423" w:rsidP="00204261">
      <w:pPr>
        <w:ind w:firstLine="709"/>
        <w:jc w:val="both"/>
      </w:pPr>
    </w:p>
    <w:p w14:paraId="167C7AF4" w14:textId="57FDF7B1" w:rsidR="007C5884" w:rsidRPr="00BF5FE4" w:rsidRDefault="00250BEB" w:rsidP="00204261">
      <w:pPr>
        <w:ind w:firstLine="709"/>
        <w:jc w:val="center"/>
        <w:rPr>
          <w:sz w:val="20"/>
          <w:szCs w:val="20"/>
        </w:rPr>
      </w:pPr>
      <w:r>
        <w:rPr>
          <w:sz w:val="20"/>
          <w:szCs w:val="20"/>
        </w:rPr>
        <w:t>Figura</w:t>
      </w:r>
      <w:r w:rsidR="007C5884" w:rsidRPr="00BF5FE4">
        <w:rPr>
          <w:sz w:val="20"/>
          <w:szCs w:val="20"/>
        </w:rPr>
        <w:t xml:space="preserve"> </w:t>
      </w:r>
      <w:r w:rsidR="00E86007">
        <w:rPr>
          <w:sz w:val="20"/>
          <w:szCs w:val="20"/>
        </w:rPr>
        <w:t>6</w:t>
      </w:r>
      <w:r w:rsidR="007C5884" w:rsidRPr="00BF5FE4">
        <w:rPr>
          <w:sz w:val="20"/>
          <w:szCs w:val="20"/>
        </w:rPr>
        <w:t xml:space="preserve">: Mapa </w:t>
      </w:r>
      <w:r w:rsidR="001C30FF">
        <w:rPr>
          <w:sz w:val="20"/>
          <w:szCs w:val="20"/>
        </w:rPr>
        <w:t>Mental</w:t>
      </w:r>
    </w:p>
    <w:p w14:paraId="50F788DF" w14:textId="115CE46D" w:rsidR="007C5884" w:rsidRDefault="007C5884" w:rsidP="00204261">
      <w:pPr>
        <w:ind w:firstLine="709"/>
        <w:jc w:val="center"/>
      </w:pPr>
      <w:r>
        <w:rPr>
          <w:noProof/>
        </w:rPr>
        <w:drawing>
          <wp:inline distT="0" distB="0" distL="0" distR="0" wp14:anchorId="67BC7BCC" wp14:editId="71E6ACF6">
            <wp:extent cx="3629939" cy="2583895"/>
            <wp:effectExtent l="0" t="0" r="8890" b="6985"/>
            <wp:docPr id="6" name="Imagem 6" descr="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 preto sobre fundo branco&#10;&#10;Descrição gerada automaticamente com confiança média"/>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655133" cy="2601829"/>
                    </a:xfrm>
                    <a:prstGeom prst="rect">
                      <a:avLst/>
                    </a:prstGeom>
                  </pic:spPr>
                </pic:pic>
              </a:graphicData>
            </a:graphic>
          </wp:inline>
        </w:drawing>
      </w:r>
    </w:p>
    <w:p w14:paraId="33B3F726" w14:textId="6E345937" w:rsidR="007C5884" w:rsidRPr="00BF5FE4" w:rsidRDefault="007C5884" w:rsidP="00204261">
      <w:pPr>
        <w:ind w:firstLine="709"/>
        <w:jc w:val="center"/>
        <w:rPr>
          <w:sz w:val="20"/>
          <w:szCs w:val="20"/>
        </w:rPr>
      </w:pPr>
      <w:r w:rsidRPr="00BF5FE4">
        <w:rPr>
          <w:sz w:val="20"/>
          <w:szCs w:val="20"/>
        </w:rPr>
        <w:t xml:space="preserve">Fonte: </w:t>
      </w:r>
      <w:r w:rsidR="00475615" w:rsidRPr="00BF5FE4">
        <w:rPr>
          <w:sz w:val="20"/>
          <w:szCs w:val="20"/>
        </w:rPr>
        <w:t>A</w:t>
      </w:r>
      <w:r w:rsidRPr="00BF5FE4">
        <w:rPr>
          <w:sz w:val="20"/>
          <w:szCs w:val="20"/>
        </w:rPr>
        <w:t>utor</w:t>
      </w:r>
      <w:r w:rsidR="00475615" w:rsidRPr="00BF5FE4">
        <w:rPr>
          <w:sz w:val="20"/>
          <w:szCs w:val="20"/>
        </w:rPr>
        <w:t>, 2022</w:t>
      </w:r>
      <w:r w:rsidRPr="00BF5FE4">
        <w:rPr>
          <w:sz w:val="20"/>
          <w:szCs w:val="20"/>
        </w:rPr>
        <w:t>.</w:t>
      </w:r>
    </w:p>
    <w:p w14:paraId="20421471" w14:textId="77777777" w:rsidR="00204261" w:rsidRDefault="00204261" w:rsidP="00204261">
      <w:pPr>
        <w:ind w:firstLine="709"/>
        <w:jc w:val="both"/>
      </w:pPr>
    </w:p>
    <w:p w14:paraId="273226A2" w14:textId="4A00EAF2" w:rsidR="00204261" w:rsidRDefault="00204261" w:rsidP="00204261">
      <w:pPr>
        <w:ind w:firstLine="709"/>
        <w:jc w:val="both"/>
      </w:pPr>
      <w:r>
        <w:t xml:space="preserve">Pode-se observar grande avanço quando comparados os mapas aos questionários iniciais. No início a maioria dos alunos não conseguiu responder às perguntas básicas sobre o modelo atômico atual. Após a aplicação da UEPS, observa-se no mapa da figura 6, por exemplo, as subdivisões do Modelo Padrão, onde aparecem os Férmions, </w:t>
      </w:r>
      <w:proofErr w:type="spellStart"/>
      <w:r>
        <w:t>Léptons</w:t>
      </w:r>
      <w:proofErr w:type="spellEnd"/>
      <w:r>
        <w:t xml:space="preserve"> e Bósons, assim como suas partículas e definições.</w:t>
      </w:r>
    </w:p>
    <w:p w14:paraId="58C5D32D" w14:textId="77777777" w:rsidR="00B157B3" w:rsidRDefault="00B157B3" w:rsidP="00204261">
      <w:pPr>
        <w:ind w:firstLine="709"/>
        <w:jc w:val="center"/>
        <w:rPr>
          <w:sz w:val="20"/>
          <w:szCs w:val="20"/>
        </w:rPr>
      </w:pPr>
    </w:p>
    <w:p w14:paraId="721F2A3E" w14:textId="0E33B7D2" w:rsidR="006C3B8B" w:rsidRPr="00BF5FE4" w:rsidRDefault="00250BEB" w:rsidP="00204261">
      <w:pPr>
        <w:ind w:firstLine="709"/>
        <w:jc w:val="center"/>
        <w:rPr>
          <w:sz w:val="20"/>
          <w:szCs w:val="20"/>
        </w:rPr>
      </w:pPr>
      <w:r>
        <w:rPr>
          <w:sz w:val="20"/>
          <w:szCs w:val="20"/>
        </w:rPr>
        <w:t>Figura</w:t>
      </w:r>
      <w:r w:rsidR="006C3B8B" w:rsidRPr="00BF5FE4">
        <w:rPr>
          <w:sz w:val="20"/>
          <w:szCs w:val="20"/>
        </w:rPr>
        <w:t xml:space="preserve"> </w:t>
      </w:r>
      <w:r w:rsidR="00E86007">
        <w:rPr>
          <w:sz w:val="20"/>
          <w:szCs w:val="20"/>
        </w:rPr>
        <w:t>7</w:t>
      </w:r>
      <w:r w:rsidR="006C3B8B" w:rsidRPr="00BF5FE4">
        <w:rPr>
          <w:sz w:val="20"/>
          <w:szCs w:val="20"/>
        </w:rPr>
        <w:t xml:space="preserve">: Mapa </w:t>
      </w:r>
      <w:r w:rsidR="001C30FF">
        <w:rPr>
          <w:sz w:val="20"/>
          <w:szCs w:val="20"/>
        </w:rPr>
        <w:t>Mental</w:t>
      </w:r>
      <w:r w:rsidR="006C3B8B" w:rsidRPr="00BF5FE4">
        <w:rPr>
          <w:sz w:val="20"/>
          <w:szCs w:val="20"/>
        </w:rPr>
        <w:t xml:space="preserve"> 2</w:t>
      </w:r>
    </w:p>
    <w:p w14:paraId="1DC7D638" w14:textId="23DADB5E" w:rsidR="006C3B8B" w:rsidRDefault="006C3B8B" w:rsidP="00204261">
      <w:pPr>
        <w:ind w:firstLine="709"/>
        <w:jc w:val="center"/>
      </w:pPr>
      <w:r>
        <w:rPr>
          <w:noProof/>
        </w:rPr>
        <w:drawing>
          <wp:inline distT="0" distB="0" distL="0" distR="0" wp14:anchorId="13B48DAC" wp14:editId="2D0230B6">
            <wp:extent cx="3604214" cy="2457907"/>
            <wp:effectExtent l="0" t="0" r="0" b="0"/>
            <wp:docPr id="7" name="Imagem 7"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la de computador com texto preto sobre fundo branco&#10;&#10;Descrição gerada automaticamente"/>
                    <pic:cNvPicPr/>
                  </pic:nvPicPr>
                  <pic:blipFill>
                    <a:blip r:embed="rId17" cstate="print">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651767" cy="2490336"/>
                    </a:xfrm>
                    <a:prstGeom prst="rect">
                      <a:avLst/>
                    </a:prstGeom>
                  </pic:spPr>
                </pic:pic>
              </a:graphicData>
            </a:graphic>
          </wp:inline>
        </w:drawing>
      </w:r>
    </w:p>
    <w:p w14:paraId="1E1E678A" w14:textId="4DA09D21" w:rsidR="006C3B8B" w:rsidRPr="00BF5FE4" w:rsidRDefault="006C3B8B" w:rsidP="00204261">
      <w:pPr>
        <w:ind w:firstLine="709"/>
        <w:jc w:val="center"/>
        <w:rPr>
          <w:sz w:val="20"/>
          <w:szCs w:val="20"/>
        </w:rPr>
      </w:pPr>
      <w:r w:rsidRPr="00BF5FE4">
        <w:rPr>
          <w:sz w:val="20"/>
          <w:szCs w:val="20"/>
        </w:rPr>
        <w:t xml:space="preserve">Fonte: </w:t>
      </w:r>
      <w:r w:rsidR="00475615" w:rsidRPr="00BF5FE4">
        <w:rPr>
          <w:sz w:val="20"/>
          <w:szCs w:val="20"/>
        </w:rPr>
        <w:t>A</w:t>
      </w:r>
      <w:r w:rsidRPr="00BF5FE4">
        <w:rPr>
          <w:sz w:val="20"/>
          <w:szCs w:val="20"/>
        </w:rPr>
        <w:t>utor, 2022.</w:t>
      </w:r>
    </w:p>
    <w:p w14:paraId="65A782EB" w14:textId="77777777" w:rsidR="00204261" w:rsidRDefault="00204261" w:rsidP="00204261">
      <w:pPr>
        <w:ind w:firstLine="709"/>
        <w:jc w:val="both"/>
      </w:pPr>
    </w:p>
    <w:p w14:paraId="00204EF9" w14:textId="53E37781" w:rsidR="00963D7C" w:rsidRDefault="00391630" w:rsidP="00204261">
      <w:pPr>
        <w:ind w:firstLine="709"/>
        <w:jc w:val="both"/>
      </w:pPr>
      <w:r>
        <w:t xml:space="preserve">Já no </w:t>
      </w:r>
      <w:r w:rsidR="00204261">
        <w:t>mapa da figura 7</w:t>
      </w:r>
      <w:r>
        <w:t xml:space="preserve">, percebe-se que não aparecem as subdivisões, porém, nota-se a presença das partículas elementares que mais “marcaram” o estudante. </w:t>
      </w:r>
      <w:r w:rsidR="002959D1">
        <w:t>Dessa forma, ele expõe as definições de tais partículas</w:t>
      </w:r>
      <w:r w:rsidR="00963D7C">
        <w:t xml:space="preserve">, </w:t>
      </w:r>
      <w:r w:rsidR="002959D1">
        <w:t>o conceito de partícula elementar</w:t>
      </w:r>
      <w:r w:rsidR="00963D7C">
        <w:t xml:space="preserve">, carga elétrica e núcleo atômico, </w:t>
      </w:r>
      <w:r w:rsidR="008C4137">
        <w:t>sobre os quais, anteriormente eles não mostraram conhecimento.</w:t>
      </w:r>
    </w:p>
    <w:p w14:paraId="799AEFED" w14:textId="191425F4" w:rsidR="00CE1F5F" w:rsidRDefault="00DF7443" w:rsidP="00204261">
      <w:pPr>
        <w:ind w:firstLine="709"/>
        <w:jc w:val="both"/>
      </w:pPr>
      <w:r>
        <w:t xml:space="preserve">Após a aplicação da UEPS, percebe-se nos mapas </w:t>
      </w:r>
      <w:r w:rsidR="00250BEB">
        <w:t>conceituais</w:t>
      </w:r>
      <w:r>
        <w:t xml:space="preserve"> construídos por eles as subdivisões do Modelo Padrão, bem como suas partículas e propriedades. </w:t>
      </w:r>
      <w:r w:rsidR="0057018A">
        <w:t>Com isso</w:t>
      </w:r>
      <w:r w:rsidR="005C2C00">
        <w:t xml:space="preserve">, pode-se </w:t>
      </w:r>
      <w:r w:rsidR="005C2C00">
        <w:lastRenderedPageBreak/>
        <w:t>considerar que</w:t>
      </w:r>
      <w:r w:rsidR="00250BEB">
        <w:t xml:space="preserve"> após</w:t>
      </w:r>
      <w:r w:rsidR="005C2C00">
        <w:t xml:space="preserve"> a aplicação dessa UEPS </w:t>
      </w:r>
      <w:r w:rsidR="00250BEB">
        <w:t>foi possível</w:t>
      </w:r>
      <w:r w:rsidR="005C2C00">
        <w:t xml:space="preserve"> identificar indícios de aprendizagem significativa</w:t>
      </w:r>
      <w:r w:rsidR="00E87E9B">
        <w:t xml:space="preserve"> o que nos possibilita fazer uma importante inferência acerca da sua potencialidade</w:t>
      </w:r>
      <w:r w:rsidR="00D50156">
        <w:t xml:space="preserve"> desta abordagem</w:t>
      </w:r>
      <w:r w:rsidR="00E87E9B">
        <w:t xml:space="preserve"> como tarefa de ensino potencialmente significativa</w:t>
      </w:r>
      <w:r w:rsidR="005C2C00">
        <w:t>.</w:t>
      </w:r>
    </w:p>
    <w:p w14:paraId="53425174" w14:textId="77777777" w:rsidR="007C5884" w:rsidRPr="00802E45" w:rsidRDefault="007C5884" w:rsidP="00204261">
      <w:pPr>
        <w:ind w:firstLine="709"/>
        <w:jc w:val="both"/>
      </w:pPr>
    </w:p>
    <w:p w14:paraId="68072724" w14:textId="039DB437" w:rsidR="00762E97" w:rsidRPr="008A7090" w:rsidRDefault="00ED7F81" w:rsidP="00204261">
      <w:pPr>
        <w:pStyle w:val="Ttulo1"/>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7 </w:t>
      </w:r>
      <w:r w:rsidR="00762E97" w:rsidRPr="008A7090">
        <w:rPr>
          <w:rFonts w:ascii="Times New Roman" w:hAnsi="Times New Roman" w:cs="Times New Roman"/>
          <w:b/>
          <w:bCs/>
          <w:color w:val="auto"/>
          <w:sz w:val="24"/>
          <w:szCs w:val="24"/>
        </w:rPr>
        <w:t>CONSIDERAÇÕES FINAIS</w:t>
      </w:r>
      <w:bookmarkEnd w:id="6"/>
    </w:p>
    <w:p w14:paraId="3CB5AECD" w14:textId="77777777" w:rsidR="00E04299" w:rsidRPr="009C22CE" w:rsidRDefault="00E04299" w:rsidP="00204261"/>
    <w:p w14:paraId="394DD3C6" w14:textId="0380EF44" w:rsidR="009C22CE" w:rsidRDefault="009C22CE" w:rsidP="00204261">
      <w:pPr>
        <w:ind w:firstLine="708"/>
        <w:jc w:val="both"/>
        <w:rPr>
          <w:color w:val="000000"/>
        </w:rPr>
      </w:pPr>
      <w:r>
        <w:rPr>
          <w:color w:val="000000"/>
        </w:rPr>
        <w:t>A partir dos resultados obtidos com a aplicação desta UEPS, pôde-se perceber que as atividades e avaliações planejadas conseguiram alcançar seus objetivos</w:t>
      </w:r>
      <w:r w:rsidR="00807EE0">
        <w:rPr>
          <w:color w:val="000000"/>
        </w:rPr>
        <w:t xml:space="preserve"> e, com isso, foi possível identificar indícios de aprendizagem </w:t>
      </w:r>
      <w:r w:rsidR="0016485F">
        <w:rPr>
          <w:color w:val="000000"/>
        </w:rPr>
        <w:t>significativa do</w:t>
      </w:r>
      <w:r>
        <w:rPr>
          <w:color w:val="000000"/>
        </w:rPr>
        <w:t xml:space="preserve"> Modelo Padrão das Partículas Elementares</w:t>
      </w:r>
      <w:r w:rsidR="00E9328F">
        <w:rPr>
          <w:color w:val="000000"/>
        </w:rPr>
        <w:t>.</w:t>
      </w:r>
      <w:r>
        <w:rPr>
          <w:color w:val="000000"/>
        </w:rPr>
        <w:t xml:space="preserve"> </w:t>
      </w:r>
    </w:p>
    <w:p w14:paraId="3A70F273" w14:textId="776A84E2" w:rsidR="00991C2B" w:rsidRDefault="009C22CE" w:rsidP="00204261">
      <w:pPr>
        <w:ind w:firstLine="708"/>
        <w:jc w:val="both"/>
        <w:rPr>
          <w:color w:val="000000"/>
        </w:rPr>
      </w:pPr>
      <w:r>
        <w:rPr>
          <w:color w:val="000000"/>
        </w:rPr>
        <w:t xml:space="preserve">O uso das ilustrações encontradas na obra "O Discreto Charme das Partículas Elementares" escrita por Maria Cristina </w:t>
      </w:r>
      <w:proofErr w:type="spellStart"/>
      <w:r w:rsidR="002D139A">
        <w:rPr>
          <w:color w:val="000000"/>
        </w:rPr>
        <w:t>Batoni</w:t>
      </w:r>
      <w:proofErr w:type="spellEnd"/>
      <w:r w:rsidR="002D139A">
        <w:rPr>
          <w:color w:val="000000"/>
        </w:rPr>
        <w:t xml:space="preserve"> </w:t>
      </w:r>
      <w:r>
        <w:rPr>
          <w:color w:val="000000"/>
        </w:rPr>
        <w:t xml:space="preserve">Abdalla, despertou nos alunos uma </w:t>
      </w:r>
      <w:r w:rsidR="00250BEB">
        <w:rPr>
          <w:color w:val="000000"/>
        </w:rPr>
        <w:t>importante motivação em</w:t>
      </w:r>
      <w:r>
        <w:rPr>
          <w:color w:val="000000"/>
        </w:rPr>
        <w:t xml:space="preserve"> realizar as atividades e se envolver com o assunto.</w:t>
      </w:r>
      <w:r w:rsidR="00991C2B">
        <w:rPr>
          <w:color w:val="000000"/>
        </w:rPr>
        <w:t xml:space="preserve"> P</w:t>
      </w:r>
      <w:r w:rsidR="00D67124">
        <w:rPr>
          <w:color w:val="000000"/>
        </w:rPr>
        <w:t>ô</w:t>
      </w:r>
      <w:r w:rsidR="00991C2B">
        <w:rPr>
          <w:color w:val="000000"/>
        </w:rPr>
        <w:t xml:space="preserve">de-se observar que a maioria dos </w:t>
      </w:r>
      <w:r w:rsidR="005209D0">
        <w:rPr>
          <w:color w:val="000000"/>
        </w:rPr>
        <w:t>estudantes</w:t>
      </w:r>
      <w:r w:rsidR="00991C2B">
        <w:rPr>
          <w:color w:val="000000"/>
        </w:rPr>
        <w:t xml:space="preserve"> se mostrou curiosa em relação ao </w:t>
      </w:r>
      <w:r w:rsidR="00D50156">
        <w:rPr>
          <w:color w:val="000000"/>
        </w:rPr>
        <w:t>conteúdo</w:t>
      </w:r>
      <w:r w:rsidR="00991C2B">
        <w:rPr>
          <w:color w:val="000000"/>
        </w:rPr>
        <w:t xml:space="preserve">, principalmente no que diz respeito à estrutura do átomo, pois eles nunca haviam estudado o interior dos prótons e nêutrons e, também, não </w:t>
      </w:r>
      <w:r w:rsidR="005209D0">
        <w:rPr>
          <w:color w:val="000000"/>
        </w:rPr>
        <w:t>sabiam da existência</w:t>
      </w:r>
      <w:r w:rsidR="00D50156">
        <w:rPr>
          <w:color w:val="000000"/>
        </w:rPr>
        <w:t xml:space="preserve"> de tantas outras partículas existentes no Modelo Padrão.</w:t>
      </w:r>
    </w:p>
    <w:p w14:paraId="12D2D3FC" w14:textId="5149F114" w:rsidR="00807EE0" w:rsidRDefault="009C22CE" w:rsidP="00204261">
      <w:pPr>
        <w:ind w:firstLine="708"/>
        <w:jc w:val="both"/>
        <w:rPr>
          <w:color w:val="000000"/>
        </w:rPr>
      </w:pPr>
      <w:r>
        <w:rPr>
          <w:color w:val="000000"/>
        </w:rPr>
        <w:t xml:space="preserve"> Durante a realização das atividades propostas foi possível </w:t>
      </w:r>
      <w:r w:rsidR="0057018A">
        <w:rPr>
          <w:color w:val="000000"/>
        </w:rPr>
        <w:t>verifica</w:t>
      </w:r>
      <w:r>
        <w:rPr>
          <w:color w:val="000000"/>
        </w:rPr>
        <w:t xml:space="preserve">r que a maioria dos </w:t>
      </w:r>
      <w:r w:rsidR="00810C92">
        <w:rPr>
          <w:color w:val="000000"/>
        </w:rPr>
        <w:t>estudantes</w:t>
      </w:r>
      <w:r>
        <w:rPr>
          <w:color w:val="000000"/>
        </w:rPr>
        <w:t xml:space="preserve"> estava</w:t>
      </w:r>
      <w:r w:rsidR="00250BEB">
        <w:rPr>
          <w:color w:val="000000"/>
        </w:rPr>
        <w:t>m</w:t>
      </w:r>
      <w:r>
        <w:rPr>
          <w:color w:val="000000"/>
        </w:rPr>
        <w:t xml:space="preserve"> interessad</w:t>
      </w:r>
      <w:r w:rsidR="00250BEB">
        <w:rPr>
          <w:color w:val="000000"/>
        </w:rPr>
        <w:t>os</w:t>
      </w:r>
      <w:r>
        <w:rPr>
          <w:color w:val="000000"/>
        </w:rPr>
        <w:t xml:space="preserve"> em aprender o conteúdo e conseguiram </w:t>
      </w:r>
      <w:r w:rsidR="00710275">
        <w:rPr>
          <w:color w:val="000000"/>
        </w:rPr>
        <w:t>atingir as expectativas no</w:t>
      </w:r>
      <w:r>
        <w:rPr>
          <w:color w:val="000000"/>
        </w:rPr>
        <w:t xml:space="preserve"> desempenho </w:t>
      </w:r>
      <w:r w:rsidR="00710275">
        <w:rPr>
          <w:color w:val="000000"/>
        </w:rPr>
        <w:t>e</w:t>
      </w:r>
      <w:r>
        <w:rPr>
          <w:color w:val="000000"/>
        </w:rPr>
        <w:t xml:space="preserve"> execução das tarefas.</w:t>
      </w:r>
      <w:r w:rsidR="00810C92">
        <w:rPr>
          <w:color w:val="000000"/>
        </w:rPr>
        <w:t xml:space="preserve"> Destaca-se também que na realização do mapa conceitual</w:t>
      </w:r>
      <w:r w:rsidR="00073A4A">
        <w:rPr>
          <w:color w:val="000000"/>
        </w:rPr>
        <w:t xml:space="preserve"> </w:t>
      </w:r>
      <w:r w:rsidR="00AE5C88">
        <w:rPr>
          <w:color w:val="000000"/>
        </w:rPr>
        <w:t xml:space="preserve">os alunos reconheceram as subdivisões e estruturações do Modelo padrão, </w:t>
      </w:r>
      <w:r w:rsidR="00E87E9B">
        <w:rPr>
          <w:color w:val="000000"/>
        </w:rPr>
        <w:t>o que denota que compreenderam minimamente o conteúdo proposto</w:t>
      </w:r>
      <w:r w:rsidR="00AE5C88">
        <w:rPr>
          <w:color w:val="000000"/>
        </w:rPr>
        <w:t>.</w:t>
      </w:r>
    </w:p>
    <w:p w14:paraId="7B1B042F" w14:textId="73627386" w:rsidR="009C22CE" w:rsidRDefault="009C22CE" w:rsidP="00204261">
      <w:pPr>
        <w:ind w:firstLine="708"/>
        <w:jc w:val="both"/>
        <w:rPr>
          <w:color w:val="000000"/>
        </w:rPr>
      </w:pPr>
      <w:r>
        <w:rPr>
          <w:color w:val="000000"/>
        </w:rPr>
        <w:t>Com isso, ressalta-se a importância de elaborar atividades diversificadas e atrativas, levando em conta os conhecimentos prévios dos estudantes, a fim de estimular a</w:t>
      </w:r>
      <w:r w:rsidR="000E2424">
        <w:rPr>
          <w:color w:val="000000"/>
        </w:rPr>
        <w:t xml:space="preserve"> sua</w:t>
      </w:r>
      <w:r>
        <w:rPr>
          <w:color w:val="000000"/>
        </w:rPr>
        <w:t xml:space="preserve"> participação ativa e crítica,</w:t>
      </w:r>
      <w:r w:rsidR="000E2424">
        <w:rPr>
          <w:color w:val="000000"/>
        </w:rPr>
        <w:t xml:space="preserve"> podendo assim promover uma aprendizagem significativa.</w:t>
      </w:r>
      <w:r>
        <w:rPr>
          <w:color w:val="000000"/>
        </w:rPr>
        <w:t xml:space="preserve"> </w:t>
      </w:r>
      <w:r w:rsidR="00250BEB">
        <w:rPr>
          <w:color w:val="000000"/>
        </w:rPr>
        <w:t xml:space="preserve">Por fim destacamos que o estudo apontou para a potencialidade do uso desse tipo de ilustrações para o Ensino de Física, mas também indicou a necessidade de se realizar mais estudos nessa área afim de trazer mais elementos para a discussão. </w:t>
      </w:r>
    </w:p>
    <w:p w14:paraId="567C88CB" w14:textId="2B773255" w:rsidR="009C22CE" w:rsidRDefault="009C22CE" w:rsidP="00204261">
      <w:pPr>
        <w:ind w:firstLine="708"/>
        <w:jc w:val="both"/>
        <w:rPr>
          <w:color w:val="000000"/>
        </w:rPr>
      </w:pPr>
      <w:r>
        <w:rPr>
          <w:color w:val="000000"/>
        </w:rPr>
        <w:t>Salienta-se também a importância do estudo do Modelo Padrão e a implementação dele no</w:t>
      </w:r>
      <w:r w:rsidR="00807EE0">
        <w:rPr>
          <w:color w:val="000000"/>
        </w:rPr>
        <w:t xml:space="preserve"> </w:t>
      </w:r>
      <w:r w:rsidR="00663378">
        <w:rPr>
          <w:color w:val="000000"/>
        </w:rPr>
        <w:t>E</w:t>
      </w:r>
      <w:r w:rsidR="00807EE0">
        <w:rPr>
          <w:color w:val="000000"/>
        </w:rPr>
        <w:t xml:space="preserve">nsino </w:t>
      </w:r>
      <w:r w:rsidR="00663378">
        <w:rPr>
          <w:color w:val="000000"/>
        </w:rPr>
        <w:t>M</w:t>
      </w:r>
      <w:r w:rsidR="00807EE0">
        <w:rPr>
          <w:color w:val="000000"/>
        </w:rPr>
        <w:t>édio</w:t>
      </w:r>
      <w:r>
        <w:rPr>
          <w:color w:val="000000"/>
        </w:rPr>
        <w:t xml:space="preserve"> levando em conta que o estudo aprofundado das partículas elementares, se inserido de forma</w:t>
      </w:r>
      <w:r w:rsidR="00E87E9B">
        <w:rPr>
          <w:color w:val="000000"/>
        </w:rPr>
        <w:t xml:space="preserve"> gradativa e</w:t>
      </w:r>
      <w:r>
        <w:rPr>
          <w:color w:val="000000"/>
        </w:rPr>
        <w:t xml:space="preserve"> atrativa no ensino de Física, pode trazer grandes</w:t>
      </w:r>
      <w:r w:rsidR="00807EE0">
        <w:rPr>
          <w:color w:val="000000"/>
        </w:rPr>
        <w:t xml:space="preserve"> </w:t>
      </w:r>
      <w:r w:rsidR="00663378">
        <w:rPr>
          <w:color w:val="000000"/>
        </w:rPr>
        <w:t xml:space="preserve">contribuições </w:t>
      </w:r>
      <w:r w:rsidR="00807EE0">
        <w:rPr>
          <w:color w:val="000000"/>
        </w:rPr>
        <w:t>para a aprendizagem dos conceitos científicos</w:t>
      </w:r>
      <w:r w:rsidR="00663378">
        <w:rPr>
          <w:color w:val="000000"/>
        </w:rPr>
        <w:t>.</w:t>
      </w:r>
      <w:r w:rsidR="00E87E9B">
        <w:rPr>
          <w:color w:val="000000"/>
        </w:rPr>
        <w:t xml:space="preserve"> Defendemos que se os estudantes puderem ter contato com esses conhecimentos desde cedo isso pode estimulá-los a seguir uma carreira na área cientifica</w:t>
      </w:r>
      <w:r w:rsidR="00250BEB">
        <w:rPr>
          <w:color w:val="000000"/>
        </w:rPr>
        <w:t xml:space="preserve">, assim como aumentar seu </w:t>
      </w:r>
      <w:r w:rsidR="00D33CFA">
        <w:rPr>
          <w:color w:val="000000"/>
        </w:rPr>
        <w:t>leque de conhecimentos necessários para compreender o mundo a sua volta</w:t>
      </w:r>
      <w:r w:rsidR="00E87E9B">
        <w:rPr>
          <w:color w:val="000000"/>
        </w:rPr>
        <w:t xml:space="preserve">. </w:t>
      </w:r>
    </w:p>
    <w:p w14:paraId="5248CEAD" w14:textId="77777777" w:rsidR="00C81951" w:rsidRDefault="00C81951" w:rsidP="00204261">
      <w:pPr>
        <w:jc w:val="both"/>
        <w:rPr>
          <w:color w:val="000000"/>
        </w:rPr>
      </w:pPr>
      <w:bookmarkStart w:id="7" w:name="_Toc105360157"/>
    </w:p>
    <w:p w14:paraId="652FA6EE" w14:textId="28E89AD6" w:rsidR="008851F4" w:rsidRPr="003B637F" w:rsidRDefault="00732F04" w:rsidP="00204261">
      <w:pPr>
        <w:pStyle w:val="Ttulo1"/>
        <w:rPr>
          <w:rFonts w:ascii="Times New Roman" w:hAnsi="Times New Roman" w:cs="Times New Roman"/>
          <w:b/>
          <w:bCs/>
          <w:color w:val="auto"/>
          <w:sz w:val="24"/>
          <w:szCs w:val="24"/>
        </w:rPr>
      </w:pPr>
      <w:r w:rsidRPr="003B637F">
        <w:rPr>
          <w:rFonts w:ascii="Times New Roman" w:hAnsi="Times New Roman" w:cs="Times New Roman"/>
          <w:b/>
          <w:bCs/>
          <w:color w:val="auto"/>
          <w:sz w:val="24"/>
          <w:szCs w:val="24"/>
        </w:rPr>
        <w:t>R</w:t>
      </w:r>
      <w:r w:rsidR="00762E97" w:rsidRPr="003B637F">
        <w:rPr>
          <w:rFonts w:ascii="Times New Roman" w:hAnsi="Times New Roman" w:cs="Times New Roman"/>
          <w:b/>
          <w:bCs/>
          <w:color w:val="auto"/>
          <w:sz w:val="24"/>
          <w:szCs w:val="24"/>
        </w:rPr>
        <w:t>EFERÊNCIAS</w:t>
      </w:r>
      <w:bookmarkEnd w:id="7"/>
    </w:p>
    <w:p w14:paraId="6F8B4276" w14:textId="77777777" w:rsidR="00732F04" w:rsidRPr="00440382" w:rsidRDefault="00732F04" w:rsidP="00204261">
      <w:pPr>
        <w:pBdr>
          <w:top w:val="nil"/>
          <w:left w:val="nil"/>
          <w:bottom w:val="nil"/>
          <w:right w:val="nil"/>
          <w:between w:val="nil"/>
        </w:pBdr>
        <w:jc w:val="both"/>
        <w:rPr>
          <w:color w:val="000000"/>
        </w:rPr>
      </w:pPr>
    </w:p>
    <w:p w14:paraId="18DF7D06" w14:textId="50CC10BE" w:rsidR="00732F04" w:rsidRPr="00440382" w:rsidRDefault="00732F04" w:rsidP="00204261">
      <w:pPr>
        <w:spacing w:after="360"/>
        <w:jc w:val="both"/>
        <w:rPr>
          <w:color w:val="000000"/>
          <w:highlight w:val="white"/>
        </w:rPr>
      </w:pPr>
      <w:r w:rsidRPr="00440382">
        <w:rPr>
          <w:color w:val="000000"/>
          <w:highlight w:val="white"/>
        </w:rPr>
        <w:t xml:space="preserve">ABDALLA, Maria Cristina </w:t>
      </w:r>
      <w:proofErr w:type="spellStart"/>
      <w:r w:rsidRPr="00440382">
        <w:rPr>
          <w:color w:val="000000"/>
          <w:highlight w:val="white"/>
        </w:rPr>
        <w:t>Batoni</w:t>
      </w:r>
      <w:proofErr w:type="spellEnd"/>
      <w:r w:rsidRPr="00440382">
        <w:rPr>
          <w:color w:val="000000"/>
          <w:highlight w:val="white"/>
        </w:rPr>
        <w:t xml:space="preserve">. O Discreto Charme das Partículas Elementares: Apresentação. In: ABDALLA, Maria Cristina </w:t>
      </w:r>
      <w:proofErr w:type="spellStart"/>
      <w:r w:rsidRPr="00440382">
        <w:rPr>
          <w:color w:val="000000"/>
          <w:highlight w:val="white"/>
        </w:rPr>
        <w:t>Batoni</w:t>
      </w:r>
      <w:proofErr w:type="spellEnd"/>
      <w:r w:rsidRPr="00440382">
        <w:rPr>
          <w:color w:val="000000"/>
          <w:highlight w:val="white"/>
        </w:rPr>
        <w:t>. O Discreto Charme das Partículas Elementares: A Família das Partículas Elementares. 1. ed. v. 1, cap. 1, p. 15-15. São Paulo: UNESP, 2006.</w:t>
      </w:r>
    </w:p>
    <w:p w14:paraId="22B92676" w14:textId="7E88BAE3" w:rsidR="00732F04" w:rsidRDefault="00732F04" w:rsidP="00204261">
      <w:pPr>
        <w:pStyle w:val="NormalWeb"/>
        <w:spacing w:before="0" w:beforeAutospacing="0" w:after="0" w:afterAutospacing="0"/>
        <w:jc w:val="both"/>
        <w:rPr>
          <w:color w:val="000000"/>
        </w:rPr>
      </w:pPr>
      <w:r>
        <w:rPr>
          <w:color w:val="000000"/>
        </w:rPr>
        <w:t>‌</w:t>
      </w:r>
      <w:r w:rsidRPr="007F3F48">
        <w:rPr>
          <w:color w:val="000000"/>
        </w:rPr>
        <w:t xml:space="preserve">‌AGUILAR, </w:t>
      </w:r>
      <w:proofErr w:type="spellStart"/>
      <w:r w:rsidRPr="007F3F48">
        <w:rPr>
          <w:color w:val="000000"/>
        </w:rPr>
        <w:t>Arlene</w:t>
      </w:r>
      <w:proofErr w:type="spellEnd"/>
      <w:r w:rsidRPr="007F3F48">
        <w:rPr>
          <w:color w:val="000000"/>
        </w:rPr>
        <w:t xml:space="preserve"> Cristina. Diagramas de Feynman: O poder de uma imagem. </w:t>
      </w:r>
      <w:r w:rsidRPr="007F3F48">
        <w:rPr>
          <w:rStyle w:val="Forte"/>
          <w:b w:val="0"/>
          <w:bCs w:val="0"/>
          <w:color w:val="000000"/>
        </w:rPr>
        <w:t>Revista</w:t>
      </w:r>
      <w:r w:rsidRPr="007F3F48">
        <w:rPr>
          <w:rStyle w:val="Forte"/>
          <w:color w:val="000000"/>
        </w:rPr>
        <w:t xml:space="preserve"> </w:t>
      </w:r>
      <w:r w:rsidRPr="007F3F48">
        <w:rPr>
          <w:rStyle w:val="Forte"/>
          <w:b w:val="0"/>
          <w:bCs w:val="0"/>
          <w:color w:val="000000"/>
        </w:rPr>
        <w:t>Brasileira</w:t>
      </w:r>
      <w:r w:rsidRPr="007F3F48">
        <w:rPr>
          <w:rStyle w:val="Forte"/>
          <w:color w:val="000000"/>
        </w:rPr>
        <w:t xml:space="preserve"> </w:t>
      </w:r>
      <w:r w:rsidRPr="007F3F48">
        <w:rPr>
          <w:rStyle w:val="Forte"/>
          <w:b w:val="0"/>
          <w:bCs w:val="0"/>
          <w:color w:val="000000"/>
        </w:rPr>
        <w:t>de</w:t>
      </w:r>
      <w:r w:rsidRPr="007F3F48">
        <w:rPr>
          <w:rStyle w:val="Forte"/>
          <w:color w:val="000000"/>
        </w:rPr>
        <w:t xml:space="preserve"> </w:t>
      </w:r>
      <w:r w:rsidRPr="007F3F48">
        <w:rPr>
          <w:rStyle w:val="Forte"/>
          <w:b w:val="0"/>
          <w:bCs w:val="0"/>
          <w:color w:val="000000"/>
        </w:rPr>
        <w:t>Ensino</w:t>
      </w:r>
      <w:r w:rsidRPr="007F3F48">
        <w:rPr>
          <w:rStyle w:val="Forte"/>
          <w:color w:val="000000"/>
        </w:rPr>
        <w:t xml:space="preserve"> </w:t>
      </w:r>
      <w:r w:rsidRPr="007F3F48">
        <w:rPr>
          <w:rStyle w:val="Forte"/>
          <w:b w:val="0"/>
          <w:bCs w:val="0"/>
          <w:color w:val="000000"/>
        </w:rPr>
        <w:t>de</w:t>
      </w:r>
      <w:r w:rsidRPr="007F3F48">
        <w:rPr>
          <w:rStyle w:val="Forte"/>
          <w:color w:val="000000"/>
        </w:rPr>
        <w:t xml:space="preserve"> </w:t>
      </w:r>
      <w:r w:rsidRPr="007F3F48">
        <w:rPr>
          <w:rStyle w:val="Forte"/>
          <w:b w:val="0"/>
          <w:bCs w:val="0"/>
          <w:color w:val="000000"/>
        </w:rPr>
        <w:t>Física</w:t>
      </w:r>
      <w:r w:rsidRPr="007F3F48">
        <w:rPr>
          <w:color w:val="000000"/>
        </w:rPr>
        <w:t>, v. 40, n. 4, 2018. Disponível em: &lt;https://www.scielo.br/j/rbef/a/HrBg5pTm7wxPC7CWvM8KHfJ/?format=pdf&amp;lang=pt&gt;.</w:t>
      </w:r>
    </w:p>
    <w:p w14:paraId="5E768AAD" w14:textId="77777777" w:rsidR="00732F04" w:rsidRPr="007F3F48" w:rsidRDefault="00732F04" w:rsidP="00204261">
      <w:pPr>
        <w:pStyle w:val="NormalWeb"/>
        <w:spacing w:before="0" w:beforeAutospacing="0" w:after="0" w:afterAutospacing="0"/>
        <w:jc w:val="both"/>
        <w:rPr>
          <w:color w:val="000000"/>
        </w:rPr>
      </w:pPr>
    </w:p>
    <w:p w14:paraId="3405445A" w14:textId="04B30490" w:rsidR="00732F04" w:rsidRDefault="00732F04" w:rsidP="00204261">
      <w:pPr>
        <w:pBdr>
          <w:top w:val="nil"/>
          <w:left w:val="nil"/>
          <w:bottom w:val="nil"/>
          <w:right w:val="nil"/>
          <w:between w:val="nil"/>
        </w:pBdr>
        <w:jc w:val="both"/>
        <w:rPr>
          <w:color w:val="000000"/>
        </w:rPr>
      </w:pPr>
      <w:r w:rsidRPr="00440382">
        <w:rPr>
          <w:color w:val="000000"/>
        </w:rPr>
        <w:lastRenderedPageBreak/>
        <w:t>AURÉLIO, Marco. O ensino de Física para alunos do Ensino Médio. Educador Brasil Escola. Disponível em: &lt;https://educador.brasilescola.uol.com.br/estrategias-ensino/o-ensino-fisica-para-alunos-ensino-medio.htm&gt;. Acesso em: 15 maio 2022.</w:t>
      </w:r>
    </w:p>
    <w:p w14:paraId="62C2C980" w14:textId="77777777" w:rsidR="00732F04" w:rsidRPr="00440382" w:rsidRDefault="00732F04" w:rsidP="00204261">
      <w:pPr>
        <w:pBdr>
          <w:top w:val="nil"/>
          <w:left w:val="nil"/>
          <w:bottom w:val="nil"/>
          <w:right w:val="nil"/>
          <w:between w:val="nil"/>
        </w:pBdr>
        <w:jc w:val="both"/>
        <w:rPr>
          <w:color w:val="000000"/>
        </w:rPr>
      </w:pPr>
    </w:p>
    <w:p w14:paraId="491BEF1C" w14:textId="77777777" w:rsidR="00732F04" w:rsidRDefault="00732F04" w:rsidP="00204261">
      <w:pPr>
        <w:spacing w:after="360"/>
        <w:jc w:val="both"/>
      </w:pPr>
      <w:r w:rsidRPr="00440382">
        <w:t>AUSUBEL, D. P; NOVAK, J. D.; HANESIAN, H. Psicologia Educacional. Rio de Janeiro: Interamericana, 1980.</w:t>
      </w:r>
    </w:p>
    <w:p w14:paraId="4FB0EAC6" w14:textId="77777777" w:rsidR="00732F04" w:rsidRDefault="00732F04" w:rsidP="00204261">
      <w:pPr>
        <w:spacing w:after="360"/>
        <w:jc w:val="both"/>
      </w:pPr>
      <w:r>
        <w:t xml:space="preserve">DIAS, Diogo Lopes. “Leis ponderais”; Brasil Escola. Disponível em: </w:t>
      </w:r>
      <w:r w:rsidRPr="008978B4">
        <w:t>https://brasilescola.uol.com.br/quimica/leis-ponderaislei-conservacao-das-massas.htm</w:t>
      </w:r>
      <w:r>
        <w:t>. Acesso em 16 de maio de 2022.</w:t>
      </w:r>
    </w:p>
    <w:p w14:paraId="512B9375" w14:textId="65B90E63" w:rsidR="00732F04" w:rsidRDefault="00732F04" w:rsidP="00204261">
      <w:pPr>
        <w:pBdr>
          <w:top w:val="nil"/>
          <w:left w:val="nil"/>
          <w:bottom w:val="nil"/>
          <w:right w:val="nil"/>
          <w:between w:val="nil"/>
        </w:pBdr>
        <w:jc w:val="both"/>
        <w:rPr>
          <w:color w:val="000000"/>
        </w:rPr>
      </w:pPr>
      <w:r>
        <w:rPr>
          <w:color w:val="000000"/>
        </w:rPr>
        <w:t>‌</w:t>
      </w:r>
      <w:r w:rsidRPr="00440382">
        <w:rPr>
          <w:color w:val="000000"/>
        </w:rPr>
        <w:t>FERREIRA DE OLIVEIRA, Fabio; DEISE, Miranda; VIANNA; et al. Física moderna no ensino médio: o que dizem os professores (</w:t>
      </w:r>
      <w:proofErr w:type="spellStart"/>
      <w:r w:rsidRPr="00440382">
        <w:rPr>
          <w:color w:val="000000"/>
        </w:rPr>
        <w:t>Modern</w:t>
      </w:r>
      <w:proofErr w:type="spellEnd"/>
      <w:r w:rsidRPr="00440382">
        <w:rPr>
          <w:color w:val="000000"/>
        </w:rPr>
        <w:t xml:space="preserve"> </w:t>
      </w:r>
      <w:proofErr w:type="spellStart"/>
      <w:r w:rsidRPr="00440382">
        <w:rPr>
          <w:color w:val="000000"/>
        </w:rPr>
        <w:t>physics</w:t>
      </w:r>
      <w:proofErr w:type="spellEnd"/>
      <w:r w:rsidRPr="00440382">
        <w:rPr>
          <w:color w:val="000000"/>
        </w:rPr>
        <w:t xml:space="preserve"> in </w:t>
      </w:r>
      <w:proofErr w:type="spellStart"/>
      <w:r w:rsidRPr="00440382">
        <w:rPr>
          <w:color w:val="000000"/>
        </w:rPr>
        <w:t>secondary</w:t>
      </w:r>
      <w:proofErr w:type="spellEnd"/>
      <w:r w:rsidRPr="00440382">
        <w:rPr>
          <w:color w:val="000000"/>
        </w:rPr>
        <w:t xml:space="preserve"> </w:t>
      </w:r>
      <w:proofErr w:type="spellStart"/>
      <w:r w:rsidRPr="00440382">
        <w:rPr>
          <w:color w:val="000000"/>
        </w:rPr>
        <w:t>schools</w:t>
      </w:r>
      <w:proofErr w:type="spellEnd"/>
      <w:r w:rsidRPr="00440382">
        <w:rPr>
          <w:color w:val="000000"/>
        </w:rPr>
        <w:t xml:space="preserve">: </w:t>
      </w:r>
      <w:proofErr w:type="spellStart"/>
      <w:r w:rsidRPr="00440382">
        <w:rPr>
          <w:color w:val="000000"/>
        </w:rPr>
        <w:t>what</w:t>
      </w:r>
      <w:proofErr w:type="spellEnd"/>
      <w:r w:rsidRPr="00440382">
        <w:rPr>
          <w:color w:val="000000"/>
        </w:rPr>
        <w:t xml:space="preserve"> </w:t>
      </w:r>
      <w:proofErr w:type="spellStart"/>
      <w:r w:rsidRPr="00440382">
        <w:rPr>
          <w:color w:val="000000"/>
        </w:rPr>
        <w:t>teachers</w:t>
      </w:r>
      <w:proofErr w:type="spellEnd"/>
      <w:r w:rsidRPr="00440382">
        <w:rPr>
          <w:color w:val="000000"/>
        </w:rPr>
        <w:t xml:space="preserve"> </w:t>
      </w:r>
      <w:proofErr w:type="spellStart"/>
      <w:r w:rsidRPr="00440382">
        <w:rPr>
          <w:color w:val="000000"/>
        </w:rPr>
        <w:t>say</w:t>
      </w:r>
      <w:proofErr w:type="spellEnd"/>
      <w:r w:rsidRPr="00440382">
        <w:rPr>
          <w:color w:val="000000"/>
        </w:rPr>
        <w:t xml:space="preserve"> </w:t>
      </w:r>
      <w:proofErr w:type="spellStart"/>
      <w:r w:rsidRPr="00440382">
        <w:rPr>
          <w:color w:val="000000"/>
        </w:rPr>
        <w:t>about</w:t>
      </w:r>
      <w:proofErr w:type="spellEnd"/>
      <w:r w:rsidRPr="00440382">
        <w:rPr>
          <w:color w:val="000000"/>
        </w:rPr>
        <w:t xml:space="preserve"> it). v. 29, n. 3, p. 447–454, 2007. Disponível em: &lt;https://www.scielo.br/j/rbef/a/rh5x6dG35fJrV87r99L5PmK/?format=pdf&amp;lang=pt&gt;. Acesso em: 15 maio 2022.</w:t>
      </w:r>
    </w:p>
    <w:p w14:paraId="0769D278" w14:textId="77777777" w:rsidR="00732F04" w:rsidRPr="00440382" w:rsidRDefault="00732F04" w:rsidP="00204261">
      <w:pPr>
        <w:pBdr>
          <w:top w:val="nil"/>
          <w:left w:val="nil"/>
          <w:bottom w:val="nil"/>
          <w:right w:val="nil"/>
          <w:between w:val="nil"/>
        </w:pBdr>
        <w:jc w:val="both"/>
        <w:rPr>
          <w:color w:val="000000"/>
        </w:rPr>
      </w:pPr>
    </w:p>
    <w:p w14:paraId="0FC4CE11" w14:textId="77777777" w:rsidR="00732F04" w:rsidRPr="00440382" w:rsidRDefault="00732F04" w:rsidP="00204261">
      <w:pPr>
        <w:spacing w:after="360"/>
        <w:jc w:val="both"/>
        <w:rPr>
          <w:color w:val="000000"/>
          <w:shd w:val="clear" w:color="auto" w:fill="F7F7F7"/>
        </w:rPr>
      </w:pPr>
      <w:r>
        <w:rPr>
          <w:color w:val="000000"/>
        </w:rPr>
        <w:t xml:space="preserve">HELERBROCK, Rafael. “Modelo-Padrão da Física de Partículas”; Brasil Escola. Disponível em: </w:t>
      </w:r>
      <w:r w:rsidRPr="003B0E9D">
        <w:rPr>
          <w:color w:val="000000"/>
        </w:rPr>
        <w:t>https://brasilescola.uol.com.br/fisica/modelo-padrao-fisica-particulas.htm</w:t>
      </w:r>
      <w:r>
        <w:rPr>
          <w:color w:val="000000"/>
        </w:rPr>
        <w:t>. Acesso em 16 de maio de 2022.</w:t>
      </w:r>
    </w:p>
    <w:p w14:paraId="0C221E7F" w14:textId="7EB2C66E" w:rsidR="00732F04" w:rsidRDefault="00732F04" w:rsidP="00204261">
      <w:pPr>
        <w:pBdr>
          <w:top w:val="nil"/>
          <w:left w:val="nil"/>
          <w:bottom w:val="nil"/>
          <w:right w:val="nil"/>
          <w:between w:val="nil"/>
        </w:pBdr>
        <w:jc w:val="both"/>
        <w:rPr>
          <w:color w:val="000000"/>
        </w:rPr>
      </w:pPr>
      <w:r w:rsidRPr="00440382">
        <w:rPr>
          <w:color w:val="000000"/>
          <w:highlight w:val="white"/>
        </w:rPr>
        <w:t>M</w:t>
      </w:r>
      <w:r>
        <w:rPr>
          <w:color w:val="000000"/>
          <w:highlight w:val="white"/>
        </w:rPr>
        <w:t>EDEIROS,</w:t>
      </w:r>
      <w:r w:rsidRPr="00440382">
        <w:rPr>
          <w:color w:val="000000"/>
          <w:highlight w:val="white"/>
        </w:rPr>
        <w:t xml:space="preserve"> M. Pesquisas de abordagem qualitativa. Rev. Eletr. </w:t>
      </w:r>
      <w:proofErr w:type="spellStart"/>
      <w:r w:rsidRPr="00440382">
        <w:rPr>
          <w:color w:val="000000"/>
          <w:highlight w:val="white"/>
        </w:rPr>
        <w:t>Enferm</w:t>
      </w:r>
      <w:proofErr w:type="spellEnd"/>
      <w:r w:rsidRPr="00440382">
        <w:rPr>
          <w:color w:val="000000"/>
          <w:highlight w:val="white"/>
        </w:rPr>
        <w:t xml:space="preserve">. [Internet]. 30º de junho de 2012 [citado 16º de maio de 2022];14(2):224-9. Disponível em: </w:t>
      </w:r>
      <w:r w:rsidRPr="00732F04">
        <w:rPr>
          <w:color w:val="000000"/>
          <w:highlight w:val="white"/>
        </w:rPr>
        <w:t>https://www.revistas.ufg.br/fen/article/view/13628</w:t>
      </w:r>
      <w:r w:rsidRPr="00440382">
        <w:rPr>
          <w:color w:val="000000"/>
        </w:rPr>
        <w:t>‌.</w:t>
      </w:r>
    </w:p>
    <w:p w14:paraId="2617D924" w14:textId="77777777" w:rsidR="00732F04" w:rsidRPr="00440382" w:rsidRDefault="00732F04" w:rsidP="00204261">
      <w:pPr>
        <w:pBdr>
          <w:top w:val="nil"/>
          <w:left w:val="nil"/>
          <w:bottom w:val="nil"/>
          <w:right w:val="nil"/>
          <w:between w:val="nil"/>
        </w:pBdr>
        <w:jc w:val="both"/>
        <w:rPr>
          <w:color w:val="000000"/>
        </w:rPr>
      </w:pPr>
    </w:p>
    <w:p w14:paraId="13F8AA15" w14:textId="77777777" w:rsidR="00732F04" w:rsidRPr="00440382" w:rsidRDefault="00732F04" w:rsidP="00204261">
      <w:pPr>
        <w:spacing w:after="360"/>
        <w:jc w:val="both"/>
      </w:pPr>
      <w:r w:rsidRPr="00440382">
        <w:t xml:space="preserve">MOREIRA, M. A. Unidades de </w:t>
      </w:r>
      <w:proofErr w:type="spellStart"/>
      <w:r w:rsidRPr="00440382">
        <w:t>enseñanza</w:t>
      </w:r>
      <w:proofErr w:type="spellEnd"/>
      <w:r w:rsidRPr="00440382">
        <w:t xml:space="preserve"> potencialmente significativas – UEPS, Aprendizagem Significativa em Revista, v 1, n. 2, 2011.</w:t>
      </w:r>
    </w:p>
    <w:p w14:paraId="45A1A718" w14:textId="2BA5FEF7" w:rsidR="00732F04" w:rsidRPr="00440382" w:rsidRDefault="00754843" w:rsidP="00204261">
      <w:pPr>
        <w:spacing w:after="360"/>
        <w:jc w:val="both"/>
      </w:pPr>
      <w:r>
        <w:t>_________</w:t>
      </w:r>
      <w:r w:rsidR="00732F04" w:rsidRPr="00440382">
        <w:t xml:space="preserve">, M. A.; MASINI, E. F. S. Aprendizagem significativa: A teoria de David </w:t>
      </w:r>
      <w:proofErr w:type="spellStart"/>
      <w:r w:rsidR="00732F04" w:rsidRPr="00440382">
        <w:t>Ausubel</w:t>
      </w:r>
      <w:proofErr w:type="spellEnd"/>
      <w:r w:rsidR="00732F04" w:rsidRPr="00440382">
        <w:t>. São Paulo: Centauro, 2001.</w:t>
      </w:r>
    </w:p>
    <w:p w14:paraId="659417C9" w14:textId="1334D5B0" w:rsidR="00732F04" w:rsidRPr="00440382" w:rsidRDefault="00754843" w:rsidP="00204261">
      <w:pPr>
        <w:spacing w:after="360"/>
        <w:jc w:val="both"/>
      </w:pPr>
      <w:r>
        <w:t>_________</w:t>
      </w:r>
      <w:r w:rsidR="00732F04" w:rsidRPr="00440382">
        <w:t>, M.A. (1995). Monografia nº 10 da Série Enfoques Teóricos. Porto Alegre. Instituto de Física da UFRGS. Originalmente divulgada, em 1980, na série "Melhoria do Ensino", do Programa de Apoio ao Desenvolvimento do Ensino Superior (PADES)/ UFRGS, Nº 15. Publicada, em 1985, no livro "Ensino e aprendizagem: enfoques teóricos", São Paulo, Editora Moraes, p. 61-73. Revisada em 1995.</w:t>
      </w:r>
    </w:p>
    <w:p w14:paraId="7D617293" w14:textId="1057C1D8" w:rsidR="00732F04" w:rsidRDefault="00754843" w:rsidP="00204261">
      <w:pPr>
        <w:jc w:val="both"/>
        <w:rPr>
          <w:highlight w:val="white"/>
        </w:rPr>
      </w:pPr>
      <w:r>
        <w:rPr>
          <w:highlight w:val="white"/>
        </w:rPr>
        <w:t>_________</w:t>
      </w:r>
      <w:r w:rsidR="00732F04" w:rsidRPr="00440382">
        <w:rPr>
          <w:highlight w:val="white"/>
        </w:rPr>
        <w:t>, M.A. Aprendizagem significativa: a teoria e texto complementares. São Paulo: Editora Livraria da Física, 2011.</w:t>
      </w:r>
    </w:p>
    <w:p w14:paraId="03A5F710" w14:textId="77777777" w:rsidR="00732F04" w:rsidRPr="00440382" w:rsidRDefault="00732F04" w:rsidP="00204261">
      <w:pPr>
        <w:jc w:val="both"/>
        <w:rPr>
          <w:highlight w:val="white"/>
        </w:rPr>
      </w:pPr>
    </w:p>
    <w:p w14:paraId="1E757B93" w14:textId="17607177" w:rsidR="00732F04" w:rsidRPr="00440382" w:rsidRDefault="00754843" w:rsidP="00204261">
      <w:pPr>
        <w:spacing w:after="360"/>
        <w:jc w:val="both"/>
      </w:pPr>
      <w:r>
        <w:t>_________</w:t>
      </w:r>
      <w:r w:rsidR="00732F04" w:rsidRPr="00440382">
        <w:t xml:space="preserve">, Marco </w:t>
      </w:r>
      <w:proofErr w:type="spellStart"/>
      <w:r w:rsidR="00732F04" w:rsidRPr="00440382">
        <w:t>Antonio</w:t>
      </w:r>
      <w:proofErr w:type="spellEnd"/>
      <w:r w:rsidR="00732F04" w:rsidRPr="00440382">
        <w:t>. A teoria da aprendizagem significativa e sua implementação na sala de aula. Brasília: Editora da UnB. 185p., 2006.</w:t>
      </w:r>
    </w:p>
    <w:p w14:paraId="1C1267C8" w14:textId="78720CBA" w:rsidR="00732F04" w:rsidRPr="00440382" w:rsidRDefault="00754843" w:rsidP="00204261">
      <w:pPr>
        <w:spacing w:after="360"/>
        <w:jc w:val="both"/>
        <w:rPr>
          <w:color w:val="000000"/>
          <w:highlight w:val="white"/>
        </w:rPr>
      </w:pPr>
      <w:r>
        <w:t>_________</w:t>
      </w:r>
      <w:r w:rsidR="00732F04" w:rsidRPr="00440382">
        <w:t xml:space="preserve">, Marco </w:t>
      </w:r>
      <w:proofErr w:type="spellStart"/>
      <w:r w:rsidR="00732F04" w:rsidRPr="00440382">
        <w:t>Antonio</w:t>
      </w:r>
      <w:proofErr w:type="spellEnd"/>
      <w:r w:rsidR="00732F04" w:rsidRPr="00440382">
        <w:t xml:space="preserve">. Aprendizagem significativa: um conceito subjacente. In: MOREIRA, M. A.; CABALLERO, M. C.; RODRÍGUEZ, M. L. (Org.). </w:t>
      </w:r>
      <w:proofErr w:type="spellStart"/>
      <w:r w:rsidR="00732F04" w:rsidRPr="00440382">
        <w:t>Actas</w:t>
      </w:r>
      <w:proofErr w:type="spellEnd"/>
      <w:r w:rsidR="00732F04" w:rsidRPr="00440382">
        <w:t xml:space="preserve"> </w:t>
      </w:r>
      <w:proofErr w:type="spellStart"/>
      <w:r w:rsidR="00732F04" w:rsidRPr="00440382">
        <w:t>del</w:t>
      </w:r>
      <w:proofErr w:type="spellEnd"/>
      <w:r w:rsidR="00732F04" w:rsidRPr="00440382">
        <w:t xml:space="preserve"> </w:t>
      </w:r>
      <w:proofErr w:type="spellStart"/>
      <w:r w:rsidR="00732F04" w:rsidRPr="00440382">
        <w:t>Encuentro</w:t>
      </w:r>
      <w:proofErr w:type="spellEnd"/>
      <w:r w:rsidR="00732F04" w:rsidRPr="00440382">
        <w:t xml:space="preserve"> Internacional sobre </w:t>
      </w:r>
      <w:proofErr w:type="spellStart"/>
      <w:r w:rsidR="00732F04" w:rsidRPr="00440382">
        <w:t>el</w:t>
      </w:r>
      <w:proofErr w:type="spellEnd"/>
      <w:r w:rsidR="00732F04" w:rsidRPr="00440382">
        <w:t xml:space="preserve"> </w:t>
      </w:r>
      <w:proofErr w:type="spellStart"/>
      <w:r w:rsidR="00732F04" w:rsidRPr="00440382">
        <w:t>Aprendizaje</w:t>
      </w:r>
      <w:proofErr w:type="spellEnd"/>
      <w:r w:rsidR="00732F04" w:rsidRPr="00440382">
        <w:t xml:space="preserve"> Significativo. p. 19-44. </w:t>
      </w:r>
      <w:proofErr w:type="spellStart"/>
      <w:r w:rsidR="00732F04" w:rsidRPr="00440382">
        <w:t>España</w:t>
      </w:r>
      <w:proofErr w:type="spellEnd"/>
      <w:r w:rsidR="00732F04" w:rsidRPr="00440382">
        <w:t>: Burgos, 1997.</w:t>
      </w:r>
    </w:p>
    <w:p w14:paraId="09243209" w14:textId="5C21D0F7" w:rsidR="00732F04" w:rsidRPr="00440382" w:rsidRDefault="00754843" w:rsidP="00204261">
      <w:pPr>
        <w:spacing w:after="360"/>
        <w:jc w:val="both"/>
      </w:pPr>
      <w:r>
        <w:rPr>
          <w:color w:val="000000"/>
          <w:highlight w:val="white"/>
        </w:rPr>
        <w:lastRenderedPageBreak/>
        <w:t>_________</w:t>
      </w:r>
      <w:r w:rsidR="00732F04" w:rsidRPr="00440382">
        <w:rPr>
          <w:color w:val="000000"/>
          <w:highlight w:val="white"/>
        </w:rPr>
        <w:t xml:space="preserve">, Marco </w:t>
      </w:r>
      <w:proofErr w:type="spellStart"/>
      <w:r w:rsidR="00732F04" w:rsidRPr="00440382">
        <w:rPr>
          <w:color w:val="000000"/>
          <w:highlight w:val="white"/>
        </w:rPr>
        <w:t>Antonio</w:t>
      </w:r>
      <w:proofErr w:type="spellEnd"/>
      <w:r w:rsidR="00732F04" w:rsidRPr="00440382">
        <w:rPr>
          <w:color w:val="000000"/>
          <w:highlight w:val="white"/>
        </w:rPr>
        <w:t>. O Modelo Padrão da Física de Partículas. Revista Brasileira de Ensino de Física, [S. l.], v. 31, n. 1, p. 1306-2 - 1306-10, 30 abr. 2009. Disponível em: http://moreira.if.ufrgs.br/modelopadrao.pdf. Acesso em: 21 out. 2021.</w:t>
      </w:r>
    </w:p>
    <w:p w14:paraId="4CA03698" w14:textId="77777777" w:rsidR="00732F04" w:rsidRPr="00440382" w:rsidRDefault="00732F04" w:rsidP="00204261">
      <w:pPr>
        <w:spacing w:after="360"/>
        <w:jc w:val="both"/>
        <w:rPr>
          <w:color w:val="000000"/>
          <w:highlight w:val="white"/>
        </w:rPr>
      </w:pPr>
      <w:r w:rsidRPr="00440382">
        <w:t xml:space="preserve">NAVARRO. Talita Eloá </w:t>
      </w:r>
      <w:proofErr w:type="spellStart"/>
      <w:r w:rsidRPr="00440382">
        <w:t>Mansano</w:t>
      </w:r>
      <w:proofErr w:type="spellEnd"/>
      <w:r w:rsidRPr="00440382">
        <w:t xml:space="preserve">; DOMINGUEZ, Celi R. C. Uso da imagem como recurso didático no ensino de ciências na educação infantil. VII </w:t>
      </w:r>
      <w:proofErr w:type="spellStart"/>
      <w:r w:rsidRPr="00440382">
        <w:t>Enpec</w:t>
      </w:r>
      <w:proofErr w:type="spellEnd"/>
      <w:r w:rsidRPr="00440382">
        <w:t xml:space="preserve"> – Encontro Nacional de Pesquisa em Educação em Ciências. ISSN 21766940. Florianópolis 8 a 13 de nov. 2009.</w:t>
      </w:r>
    </w:p>
    <w:p w14:paraId="395B4F51" w14:textId="77777777" w:rsidR="00732F04" w:rsidRPr="00440382" w:rsidRDefault="00732F04" w:rsidP="00204261">
      <w:pPr>
        <w:spacing w:after="360"/>
        <w:jc w:val="both"/>
      </w:pPr>
      <w:r w:rsidRPr="00440382">
        <w:rPr>
          <w:color w:val="000000"/>
          <w:highlight w:val="white"/>
        </w:rPr>
        <w:t xml:space="preserve">PINHEIRO, </w:t>
      </w:r>
      <w:proofErr w:type="spellStart"/>
      <w:r w:rsidRPr="00440382">
        <w:rPr>
          <w:color w:val="000000"/>
          <w:highlight w:val="white"/>
        </w:rPr>
        <w:t>Lisiane</w:t>
      </w:r>
      <w:proofErr w:type="spellEnd"/>
      <w:r w:rsidRPr="00440382">
        <w:rPr>
          <w:color w:val="000000"/>
          <w:highlight w:val="white"/>
        </w:rPr>
        <w:t xml:space="preserve"> </w:t>
      </w:r>
      <w:proofErr w:type="spellStart"/>
      <w:r w:rsidRPr="00440382">
        <w:rPr>
          <w:color w:val="000000"/>
          <w:highlight w:val="white"/>
        </w:rPr>
        <w:t>Araujo</w:t>
      </w:r>
      <w:proofErr w:type="spellEnd"/>
      <w:r w:rsidRPr="00440382">
        <w:rPr>
          <w:color w:val="000000"/>
          <w:highlight w:val="white"/>
        </w:rPr>
        <w:t> et al. Do átomo grego ao Modelo Padrão: os indivisíveis de hoje. Textos de Apoio ao Professore de Física, [S. l.], v. 22, n. 6, p. 1-112, 2021.</w:t>
      </w:r>
    </w:p>
    <w:p w14:paraId="7EFEB80E" w14:textId="77777777" w:rsidR="00732F04" w:rsidRPr="00440382" w:rsidRDefault="00732F04" w:rsidP="00204261">
      <w:pPr>
        <w:spacing w:after="360"/>
        <w:jc w:val="both"/>
      </w:pPr>
      <w:r w:rsidRPr="00440382">
        <w:t>REZENDE JUNIOR, M. F. Fenômenos e a introdução de física moderna e contemporânea no ensino médio. 2001. Dissertação (Mestrado) – UFSC, Florianópolis, 2001.</w:t>
      </w:r>
    </w:p>
    <w:p w14:paraId="0CE7E4EE" w14:textId="1103DA10" w:rsidR="00732F04" w:rsidRDefault="00732F04" w:rsidP="00204261">
      <w:pPr>
        <w:pBdr>
          <w:top w:val="nil"/>
          <w:left w:val="nil"/>
          <w:bottom w:val="nil"/>
          <w:right w:val="nil"/>
          <w:between w:val="nil"/>
        </w:pBdr>
        <w:jc w:val="both"/>
        <w:rPr>
          <w:color w:val="000000"/>
        </w:rPr>
      </w:pPr>
      <w:r w:rsidRPr="00440382">
        <w:rPr>
          <w:color w:val="000000"/>
        </w:rPr>
        <w:t>ROCHA, Jennifer. Modelo atômico de Dalton. John Dalton e seu modelo atômico. Manual da Química. Disponível em: &lt;https://www.manualdaquimica.com/quimica-geral/modelo-atomico-dalton.htm&gt;. Acesso em: 16 maio 2022.</w:t>
      </w:r>
    </w:p>
    <w:p w14:paraId="5BD14298" w14:textId="77777777" w:rsidR="00732F04" w:rsidRPr="00440382" w:rsidRDefault="00732F04" w:rsidP="00204261">
      <w:pPr>
        <w:pBdr>
          <w:top w:val="nil"/>
          <w:left w:val="nil"/>
          <w:bottom w:val="nil"/>
          <w:right w:val="nil"/>
          <w:between w:val="nil"/>
        </w:pBdr>
        <w:jc w:val="both"/>
        <w:rPr>
          <w:color w:val="000000"/>
        </w:rPr>
      </w:pPr>
    </w:p>
    <w:p w14:paraId="37462B0B" w14:textId="05F4B68F" w:rsidR="00732F04" w:rsidRDefault="00732F04" w:rsidP="00204261">
      <w:pPr>
        <w:pBdr>
          <w:top w:val="nil"/>
          <w:left w:val="nil"/>
          <w:bottom w:val="nil"/>
          <w:right w:val="nil"/>
          <w:between w:val="nil"/>
        </w:pBdr>
        <w:jc w:val="both"/>
        <w:rPr>
          <w:color w:val="000000"/>
        </w:rPr>
      </w:pPr>
      <w:r w:rsidRPr="00440382">
        <w:rPr>
          <w:color w:val="000000"/>
        </w:rPr>
        <w:t>‌ROGERS, Carl R. Tornar-se pessoa. 5. Ed São Paulo: Martins, 2001.</w:t>
      </w:r>
    </w:p>
    <w:p w14:paraId="180C50A9" w14:textId="77777777" w:rsidR="00732F04" w:rsidRPr="00440382" w:rsidRDefault="00732F04" w:rsidP="00204261">
      <w:pPr>
        <w:pBdr>
          <w:top w:val="nil"/>
          <w:left w:val="nil"/>
          <w:bottom w:val="nil"/>
          <w:right w:val="nil"/>
          <w:between w:val="nil"/>
        </w:pBdr>
        <w:jc w:val="both"/>
        <w:rPr>
          <w:color w:val="000000"/>
        </w:rPr>
      </w:pPr>
    </w:p>
    <w:p w14:paraId="19EE21C3" w14:textId="77777777" w:rsidR="00732F04" w:rsidRPr="00440382" w:rsidRDefault="00732F04" w:rsidP="00204261">
      <w:pPr>
        <w:spacing w:after="360"/>
        <w:jc w:val="both"/>
      </w:pPr>
      <w:r w:rsidRPr="00440382">
        <w:t>SCHITTLER, D.; MOREIRA, M. A. É possível ensinar Física Moderna e Contemporânea no primeiro ano do Ensino Médio? Como? Uma UEPS de LASER DE RUBI como exemplo. Revista Brasileira de Ensino de Ciência e Tecnologia, v. 9, n. 3, 2016. Disponível em: https://periodicos.utfpr.edu.br/rbect/article/view/2407. Acesso em: 16 nov. 2021.</w:t>
      </w:r>
    </w:p>
    <w:p w14:paraId="5F91E45E" w14:textId="77777777" w:rsidR="00732F04" w:rsidRPr="007F3F48" w:rsidRDefault="00732F04" w:rsidP="00204261">
      <w:pPr>
        <w:spacing w:after="360"/>
        <w:jc w:val="both"/>
      </w:pPr>
      <w:r w:rsidRPr="00440382">
        <w:t xml:space="preserve">SILVA-BATISTA, </w:t>
      </w:r>
      <w:proofErr w:type="spellStart"/>
      <w:r w:rsidRPr="00440382">
        <w:t>Inara</w:t>
      </w:r>
      <w:proofErr w:type="spellEnd"/>
      <w:r w:rsidRPr="00440382">
        <w:t xml:space="preserve"> Carolina da; MORAES, Renan Rangel. História do ensino de Ciências na Educação Básica do Brasil (do Império até os dias atuais). Revista Educação Pública, v. 19, nº 26, 22 de outubro de 2019. </w:t>
      </w:r>
    </w:p>
    <w:p w14:paraId="15FE00BF" w14:textId="1F2864B5" w:rsidR="00637490" w:rsidRDefault="00637490" w:rsidP="00204261">
      <w:pPr>
        <w:pStyle w:val="NormalWeb"/>
        <w:rPr>
          <w:color w:val="000000"/>
        </w:rPr>
      </w:pPr>
    </w:p>
    <w:p w14:paraId="5BF1153C" w14:textId="4C6F68AB" w:rsidR="00974A65" w:rsidRDefault="00974A65" w:rsidP="00204261">
      <w:pPr>
        <w:pStyle w:val="NormalWeb"/>
        <w:rPr>
          <w:color w:val="000000"/>
        </w:rPr>
      </w:pPr>
    </w:p>
    <w:p w14:paraId="51E1CD88" w14:textId="77777777" w:rsidR="009C22CE" w:rsidRPr="00F72C8C" w:rsidRDefault="009C22CE" w:rsidP="00204261">
      <w:pPr>
        <w:spacing w:after="360"/>
        <w:jc w:val="both"/>
      </w:pPr>
    </w:p>
    <w:p w14:paraId="1B674F73" w14:textId="77777777" w:rsidR="00CC6149" w:rsidRPr="009012CC" w:rsidRDefault="00CC6149" w:rsidP="00204261">
      <w:pPr>
        <w:rPr>
          <w:color w:val="FFC000"/>
        </w:rPr>
      </w:pPr>
    </w:p>
    <w:sectPr w:rsidR="00CC6149" w:rsidRPr="009012CC" w:rsidSect="00A71539">
      <w:headerReference w:type="default" r:id="rId19"/>
      <w:pgSz w:w="11906" w:h="16838" w:code="9"/>
      <w:pgMar w:top="1701" w:right="1134"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7B9C2" w14:textId="77777777" w:rsidR="00B677F5" w:rsidRDefault="00B677F5">
      <w:r>
        <w:separator/>
      </w:r>
    </w:p>
  </w:endnote>
  <w:endnote w:type="continuationSeparator" w:id="0">
    <w:p w14:paraId="51CD0F11" w14:textId="77777777" w:rsidR="00B677F5" w:rsidRDefault="00B67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1D9A4" w14:textId="77777777" w:rsidR="00B677F5" w:rsidRDefault="00B677F5">
      <w:r>
        <w:separator/>
      </w:r>
    </w:p>
  </w:footnote>
  <w:footnote w:type="continuationSeparator" w:id="0">
    <w:p w14:paraId="7E71EF8D" w14:textId="77777777" w:rsidR="00B677F5" w:rsidRDefault="00B677F5">
      <w:r>
        <w:continuationSeparator/>
      </w:r>
    </w:p>
  </w:footnote>
  <w:footnote w:id="1">
    <w:p w14:paraId="4EFA40E5" w14:textId="7F8E2242" w:rsidR="00783E1E" w:rsidRDefault="00783E1E" w:rsidP="00A87450">
      <w:pPr>
        <w:pStyle w:val="Textodenotaderodap"/>
        <w:jc w:val="both"/>
      </w:pPr>
      <w:r>
        <w:rPr>
          <w:rStyle w:val="Refdenotaderodap"/>
        </w:rPr>
        <w:footnoteRef/>
      </w:r>
      <w:r>
        <w:t xml:space="preserve"> </w:t>
      </w:r>
      <w:r w:rsidRPr="00783E1E">
        <w:t xml:space="preserve">Graduada em Física pela Universidade de Passo Fundo (UPF) e professora de Física </w:t>
      </w:r>
      <w:r w:rsidR="00A87450">
        <w:t>e Matemática do Ensino Médio n</w:t>
      </w:r>
      <w:r w:rsidR="00A87450" w:rsidRPr="00A87450">
        <w:t>as escolas E.E.E Médio presidente Kennedy e E.E.E. Básico Casimiro de Abreu</w:t>
      </w:r>
      <w:r w:rsidR="00A87450">
        <w:t xml:space="preserve">. E-mail: </w:t>
      </w:r>
      <w:r w:rsidR="00A87450" w:rsidRPr="00A87450">
        <w:t>biancavezzaro@hotmail.com</w:t>
      </w:r>
      <w:r w:rsidR="00A87450">
        <w:t>.</w:t>
      </w:r>
    </w:p>
  </w:footnote>
  <w:footnote w:id="2">
    <w:p w14:paraId="5DF757B3" w14:textId="55806C74" w:rsidR="00783E1E" w:rsidRDefault="00783E1E" w:rsidP="00A87450">
      <w:pPr>
        <w:pStyle w:val="Textodenotaderodap"/>
        <w:jc w:val="both"/>
      </w:pPr>
      <w:r>
        <w:rPr>
          <w:rStyle w:val="Refdenotaderodap"/>
        </w:rPr>
        <w:footnoteRef/>
      </w:r>
      <w:r>
        <w:t xml:space="preserve"> </w:t>
      </w:r>
      <w:r w:rsidRPr="00783E1E">
        <w:t>Graduado em Física, Especialista em Física, Mestre em Ensino de Ciências e Matemática e Doutor em Educação pela Universidade de Passo Fundo (UPF). Professor adjunto do curso de Física Licenciatura da Universidade de Passo Fundo (UPF)</w:t>
      </w:r>
      <w:r>
        <w:t>. E-mail: alissongiacomelli@upf.br</w:t>
      </w:r>
      <w:r w:rsidRPr="00783E1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63E5" w14:textId="25353041" w:rsidR="001B6F0B" w:rsidRDefault="001B6F0B">
    <w:pPr>
      <w:pStyle w:val="Cabealho"/>
      <w:jc w:val="right"/>
    </w:pPr>
  </w:p>
  <w:p w14:paraId="3F9C5891" w14:textId="77777777" w:rsidR="00BD614D" w:rsidRDefault="00BD614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B3132"/>
    <w:multiLevelType w:val="hybridMultilevel"/>
    <w:tmpl w:val="BF661D5A"/>
    <w:lvl w:ilvl="0" w:tplc="8F44D0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9D357D5"/>
    <w:multiLevelType w:val="hybridMultilevel"/>
    <w:tmpl w:val="CF12A05A"/>
    <w:lvl w:ilvl="0" w:tplc="041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008"/>
    <w:rsid w:val="00001128"/>
    <w:rsid w:val="00001682"/>
    <w:rsid w:val="00014FE8"/>
    <w:rsid w:val="000169EE"/>
    <w:rsid w:val="00020136"/>
    <w:rsid w:val="000241C3"/>
    <w:rsid w:val="00025A39"/>
    <w:rsid w:val="000307DB"/>
    <w:rsid w:val="00032A4D"/>
    <w:rsid w:val="0003461B"/>
    <w:rsid w:val="00034761"/>
    <w:rsid w:val="0004687C"/>
    <w:rsid w:val="00047209"/>
    <w:rsid w:val="000552B4"/>
    <w:rsid w:val="000611CF"/>
    <w:rsid w:val="00063F7F"/>
    <w:rsid w:val="0006610D"/>
    <w:rsid w:val="000718A8"/>
    <w:rsid w:val="00073A4A"/>
    <w:rsid w:val="00073B3B"/>
    <w:rsid w:val="00074446"/>
    <w:rsid w:val="00074CD7"/>
    <w:rsid w:val="00092364"/>
    <w:rsid w:val="00095734"/>
    <w:rsid w:val="00096068"/>
    <w:rsid w:val="000A678E"/>
    <w:rsid w:val="000B4F63"/>
    <w:rsid w:val="000B6F75"/>
    <w:rsid w:val="000C2813"/>
    <w:rsid w:val="000C5172"/>
    <w:rsid w:val="000D5315"/>
    <w:rsid w:val="000D6230"/>
    <w:rsid w:val="000E2424"/>
    <w:rsid w:val="000E794F"/>
    <w:rsid w:val="000F6EDA"/>
    <w:rsid w:val="00113BA4"/>
    <w:rsid w:val="00117999"/>
    <w:rsid w:val="00117F7F"/>
    <w:rsid w:val="00121F01"/>
    <w:rsid w:val="00127A13"/>
    <w:rsid w:val="00135BAB"/>
    <w:rsid w:val="001435BF"/>
    <w:rsid w:val="0014379C"/>
    <w:rsid w:val="00145C98"/>
    <w:rsid w:val="00154287"/>
    <w:rsid w:val="001543B4"/>
    <w:rsid w:val="001565DA"/>
    <w:rsid w:val="00157665"/>
    <w:rsid w:val="0016485F"/>
    <w:rsid w:val="001732D8"/>
    <w:rsid w:val="00176BEB"/>
    <w:rsid w:val="00177847"/>
    <w:rsid w:val="00183942"/>
    <w:rsid w:val="0018540A"/>
    <w:rsid w:val="00185ED6"/>
    <w:rsid w:val="00186EF5"/>
    <w:rsid w:val="001877DC"/>
    <w:rsid w:val="00191AC8"/>
    <w:rsid w:val="001964E0"/>
    <w:rsid w:val="001A39F2"/>
    <w:rsid w:val="001B4BFC"/>
    <w:rsid w:val="001B6F0B"/>
    <w:rsid w:val="001C30FF"/>
    <w:rsid w:val="001C43D2"/>
    <w:rsid w:val="001E7CB5"/>
    <w:rsid w:val="001F2024"/>
    <w:rsid w:val="001F44FD"/>
    <w:rsid w:val="00204261"/>
    <w:rsid w:val="002106CE"/>
    <w:rsid w:val="0024538A"/>
    <w:rsid w:val="00250BEB"/>
    <w:rsid w:val="00252D46"/>
    <w:rsid w:val="002647E0"/>
    <w:rsid w:val="002724E2"/>
    <w:rsid w:val="002830B6"/>
    <w:rsid w:val="002877A4"/>
    <w:rsid w:val="00291FAD"/>
    <w:rsid w:val="002959D1"/>
    <w:rsid w:val="00296A20"/>
    <w:rsid w:val="002B249C"/>
    <w:rsid w:val="002B6C71"/>
    <w:rsid w:val="002B7E06"/>
    <w:rsid w:val="002B7F88"/>
    <w:rsid w:val="002C1F41"/>
    <w:rsid w:val="002C5C43"/>
    <w:rsid w:val="002D139A"/>
    <w:rsid w:val="002D2EEE"/>
    <w:rsid w:val="002D5201"/>
    <w:rsid w:val="002D705E"/>
    <w:rsid w:val="002E125B"/>
    <w:rsid w:val="002E47B6"/>
    <w:rsid w:val="002E765A"/>
    <w:rsid w:val="002F2FF5"/>
    <w:rsid w:val="002F35E0"/>
    <w:rsid w:val="002F5770"/>
    <w:rsid w:val="00302C77"/>
    <w:rsid w:val="00303ADF"/>
    <w:rsid w:val="00304F1D"/>
    <w:rsid w:val="003066C2"/>
    <w:rsid w:val="003107EA"/>
    <w:rsid w:val="00310ABE"/>
    <w:rsid w:val="00313B4C"/>
    <w:rsid w:val="0031585A"/>
    <w:rsid w:val="00316B16"/>
    <w:rsid w:val="0032790E"/>
    <w:rsid w:val="00330998"/>
    <w:rsid w:val="00336457"/>
    <w:rsid w:val="00341CEB"/>
    <w:rsid w:val="00344092"/>
    <w:rsid w:val="00344233"/>
    <w:rsid w:val="00352CE4"/>
    <w:rsid w:val="00361098"/>
    <w:rsid w:val="0036248B"/>
    <w:rsid w:val="00365BA2"/>
    <w:rsid w:val="003702A5"/>
    <w:rsid w:val="00376B6B"/>
    <w:rsid w:val="00391630"/>
    <w:rsid w:val="0039251D"/>
    <w:rsid w:val="003A143B"/>
    <w:rsid w:val="003A436A"/>
    <w:rsid w:val="003B0E9D"/>
    <w:rsid w:val="003B637F"/>
    <w:rsid w:val="003C1776"/>
    <w:rsid w:val="003E6BC4"/>
    <w:rsid w:val="003F4163"/>
    <w:rsid w:val="003F5997"/>
    <w:rsid w:val="0040084C"/>
    <w:rsid w:val="00410373"/>
    <w:rsid w:val="00417A24"/>
    <w:rsid w:val="0042199C"/>
    <w:rsid w:val="00422415"/>
    <w:rsid w:val="00422A50"/>
    <w:rsid w:val="00425E24"/>
    <w:rsid w:val="004363DF"/>
    <w:rsid w:val="004374AE"/>
    <w:rsid w:val="00440382"/>
    <w:rsid w:val="00445DC6"/>
    <w:rsid w:val="004576C8"/>
    <w:rsid w:val="00461384"/>
    <w:rsid w:val="0046325A"/>
    <w:rsid w:val="00464DCD"/>
    <w:rsid w:val="004650BC"/>
    <w:rsid w:val="00466502"/>
    <w:rsid w:val="004677E7"/>
    <w:rsid w:val="00473AF4"/>
    <w:rsid w:val="00475615"/>
    <w:rsid w:val="00477550"/>
    <w:rsid w:val="0048233F"/>
    <w:rsid w:val="00484950"/>
    <w:rsid w:val="00485ABC"/>
    <w:rsid w:val="00490CEB"/>
    <w:rsid w:val="00495D25"/>
    <w:rsid w:val="0049786C"/>
    <w:rsid w:val="004A2339"/>
    <w:rsid w:val="004A4E05"/>
    <w:rsid w:val="004A5D52"/>
    <w:rsid w:val="004C1CDD"/>
    <w:rsid w:val="004D2012"/>
    <w:rsid w:val="004D27F7"/>
    <w:rsid w:val="004E0034"/>
    <w:rsid w:val="004E6A5C"/>
    <w:rsid w:val="004E7DD9"/>
    <w:rsid w:val="00503266"/>
    <w:rsid w:val="00503698"/>
    <w:rsid w:val="00503F12"/>
    <w:rsid w:val="005044A0"/>
    <w:rsid w:val="00504535"/>
    <w:rsid w:val="005102A2"/>
    <w:rsid w:val="0051102A"/>
    <w:rsid w:val="00512A1A"/>
    <w:rsid w:val="005209D0"/>
    <w:rsid w:val="00520BC7"/>
    <w:rsid w:val="005276F1"/>
    <w:rsid w:val="00530C3F"/>
    <w:rsid w:val="00536C73"/>
    <w:rsid w:val="00537200"/>
    <w:rsid w:val="00537ABE"/>
    <w:rsid w:val="00540054"/>
    <w:rsid w:val="005432AC"/>
    <w:rsid w:val="005603D7"/>
    <w:rsid w:val="00563F38"/>
    <w:rsid w:val="0056653D"/>
    <w:rsid w:val="0057018A"/>
    <w:rsid w:val="00592B4B"/>
    <w:rsid w:val="005944E4"/>
    <w:rsid w:val="005B47D6"/>
    <w:rsid w:val="005C2C00"/>
    <w:rsid w:val="005C7314"/>
    <w:rsid w:val="005C79CC"/>
    <w:rsid w:val="005C7A2B"/>
    <w:rsid w:val="005D396A"/>
    <w:rsid w:val="005D669F"/>
    <w:rsid w:val="005D78F7"/>
    <w:rsid w:val="005E0E11"/>
    <w:rsid w:val="005E1585"/>
    <w:rsid w:val="005F0C41"/>
    <w:rsid w:val="006041A6"/>
    <w:rsid w:val="00607A15"/>
    <w:rsid w:val="0062543D"/>
    <w:rsid w:val="00630FE5"/>
    <w:rsid w:val="00634EC8"/>
    <w:rsid w:val="00637490"/>
    <w:rsid w:val="00647415"/>
    <w:rsid w:val="00652DF0"/>
    <w:rsid w:val="00653941"/>
    <w:rsid w:val="00663378"/>
    <w:rsid w:val="006649F7"/>
    <w:rsid w:val="0067413D"/>
    <w:rsid w:val="00677294"/>
    <w:rsid w:val="00683DC4"/>
    <w:rsid w:val="00693DAD"/>
    <w:rsid w:val="006A36BF"/>
    <w:rsid w:val="006A40E2"/>
    <w:rsid w:val="006B446D"/>
    <w:rsid w:val="006C3B8B"/>
    <w:rsid w:val="006C5205"/>
    <w:rsid w:val="006C7741"/>
    <w:rsid w:val="006D2BAA"/>
    <w:rsid w:val="006D4C19"/>
    <w:rsid w:val="006D594D"/>
    <w:rsid w:val="006D5E8B"/>
    <w:rsid w:val="006E07CD"/>
    <w:rsid w:val="006E7AEC"/>
    <w:rsid w:val="006F1B57"/>
    <w:rsid w:val="00701E84"/>
    <w:rsid w:val="00706A5F"/>
    <w:rsid w:val="00710275"/>
    <w:rsid w:val="007127F2"/>
    <w:rsid w:val="00715A8E"/>
    <w:rsid w:val="00732F04"/>
    <w:rsid w:val="00735394"/>
    <w:rsid w:val="007404C3"/>
    <w:rsid w:val="00742432"/>
    <w:rsid w:val="00751008"/>
    <w:rsid w:val="00754843"/>
    <w:rsid w:val="0075696F"/>
    <w:rsid w:val="00762E97"/>
    <w:rsid w:val="00767333"/>
    <w:rsid w:val="00770A26"/>
    <w:rsid w:val="0077212D"/>
    <w:rsid w:val="007728A2"/>
    <w:rsid w:val="00773096"/>
    <w:rsid w:val="00775615"/>
    <w:rsid w:val="007765ED"/>
    <w:rsid w:val="00783E1E"/>
    <w:rsid w:val="00784BD2"/>
    <w:rsid w:val="007851ED"/>
    <w:rsid w:val="00792042"/>
    <w:rsid w:val="0079642E"/>
    <w:rsid w:val="007A2476"/>
    <w:rsid w:val="007A4E23"/>
    <w:rsid w:val="007A54CF"/>
    <w:rsid w:val="007C1109"/>
    <w:rsid w:val="007C5884"/>
    <w:rsid w:val="007C595A"/>
    <w:rsid w:val="007C7F53"/>
    <w:rsid w:val="007E2A5B"/>
    <w:rsid w:val="007F3F48"/>
    <w:rsid w:val="00802E45"/>
    <w:rsid w:val="00803888"/>
    <w:rsid w:val="00804016"/>
    <w:rsid w:val="00807EE0"/>
    <w:rsid w:val="00810C92"/>
    <w:rsid w:val="00815A2D"/>
    <w:rsid w:val="00822844"/>
    <w:rsid w:val="00827DE7"/>
    <w:rsid w:val="0083113E"/>
    <w:rsid w:val="00833E69"/>
    <w:rsid w:val="00835FF9"/>
    <w:rsid w:val="00840431"/>
    <w:rsid w:val="00852211"/>
    <w:rsid w:val="00857D9A"/>
    <w:rsid w:val="00864E2D"/>
    <w:rsid w:val="00870728"/>
    <w:rsid w:val="00882271"/>
    <w:rsid w:val="008839B4"/>
    <w:rsid w:val="008851F4"/>
    <w:rsid w:val="008876E0"/>
    <w:rsid w:val="008928BB"/>
    <w:rsid w:val="008930A7"/>
    <w:rsid w:val="008978B4"/>
    <w:rsid w:val="008A1143"/>
    <w:rsid w:val="008A7090"/>
    <w:rsid w:val="008A725C"/>
    <w:rsid w:val="008C16B3"/>
    <w:rsid w:val="008C4137"/>
    <w:rsid w:val="008C6401"/>
    <w:rsid w:val="008D10F8"/>
    <w:rsid w:val="008D2942"/>
    <w:rsid w:val="008D30A7"/>
    <w:rsid w:val="008E0830"/>
    <w:rsid w:val="008F3D26"/>
    <w:rsid w:val="008F42A4"/>
    <w:rsid w:val="009012CC"/>
    <w:rsid w:val="00902CD8"/>
    <w:rsid w:val="0090331F"/>
    <w:rsid w:val="00913F28"/>
    <w:rsid w:val="009252FB"/>
    <w:rsid w:val="00934B8B"/>
    <w:rsid w:val="0093535B"/>
    <w:rsid w:val="00945944"/>
    <w:rsid w:val="009545D5"/>
    <w:rsid w:val="00956D9D"/>
    <w:rsid w:val="009628CC"/>
    <w:rsid w:val="00963D7C"/>
    <w:rsid w:val="009658E5"/>
    <w:rsid w:val="00971053"/>
    <w:rsid w:val="00974A65"/>
    <w:rsid w:val="009844E9"/>
    <w:rsid w:val="009848B0"/>
    <w:rsid w:val="00990D02"/>
    <w:rsid w:val="00991C2B"/>
    <w:rsid w:val="00996D78"/>
    <w:rsid w:val="009A79EF"/>
    <w:rsid w:val="009B34BA"/>
    <w:rsid w:val="009C1033"/>
    <w:rsid w:val="009C1CF5"/>
    <w:rsid w:val="009C22CE"/>
    <w:rsid w:val="009C5271"/>
    <w:rsid w:val="009C68F3"/>
    <w:rsid w:val="009D1083"/>
    <w:rsid w:val="009D1F12"/>
    <w:rsid w:val="009D4FD5"/>
    <w:rsid w:val="009D5652"/>
    <w:rsid w:val="009E0EEA"/>
    <w:rsid w:val="009F652E"/>
    <w:rsid w:val="00A00663"/>
    <w:rsid w:val="00A009B5"/>
    <w:rsid w:val="00A01A5F"/>
    <w:rsid w:val="00A0399D"/>
    <w:rsid w:val="00A11EF5"/>
    <w:rsid w:val="00A152C0"/>
    <w:rsid w:val="00A16243"/>
    <w:rsid w:val="00A23008"/>
    <w:rsid w:val="00A31A81"/>
    <w:rsid w:val="00A3291B"/>
    <w:rsid w:val="00A40ACF"/>
    <w:rsid w:val="00A41599"/>
    <w:rsid w:val="00A438E0"/>
    <w:rsid w:val="00A43AEC"/>
    <w:rsid w:val="00A475F7"/>
    <w:rsid w:val="00A53926"/>
    <w:rsid w:val="00A539ED"/>
    <w:rsid w:val="00A62A55"/>
    <w:rsid w:val="00A71539"/>
    <w:rsid w:val="00A754EE"/>
    <w:rsid w:val="00A770DF"/>
    <w:rsid w:val="00A7781D"/>
    <w:rsid w:val="00A80C95"/>
    <w:rsid w:val="00A837B2"/>
    <w:rsid w:val="00A865FD"/>
    <w:rsid w:val="00A87450"/>
    <w:rsid w:val="00A92DBB"/>
    <w:rsid w:val="00A9416C"/>
    <w:rsid w:val="00A94FD6"/>
    <w:rsid w:val="00A96D1E"/>
    <w:rsid w:val="00AA1C75"/>
    <w:rsid w:val="00AB5F32"/>
    <w:rsid w:val="00AD3F1A"/>
    <w:rsid w:val="00AE5C88"/>
    <w:rsid w:val="00AE6397"/>
    <w:rsid w:val="00AF1A2A"/>
    <w:rsid w:val="00AF3D88"/>
    <w:rsid w:val="00B067B6"/>
    <w:rsid w:val="00B157B3"/>
    <w:rsid w:val="00B1790A"/>
    <w:rsid w:val="00B17DB5"/>
    <w:rsid w:val="00B24601"/>
    <w:rsid w:val="00B308E1"/>
    <w:rsid w:val="00B35FCC"/>
    <w:rsid w:val="00B36ABB"/>
    <w:rsid w:val="00B4678B"/>
    <w:rsid w:val="00B50FE4"/>
    <w:rsid w:val="00B51186"/>
    <w:rsid w:val="00B57693"/>
    <w:rsid w:val="00B63094"/>
    <w:rsid w:val="00B6773D"/>
    <w:rsid w:val="00B677F5"/>
    <w:rsid w:val="00B70A7D"/>
    <w:rsid w:val="00B721EA"/>
    <w:rsid w:val="00B96538"/>
    <w:rsid w:val="00BA1A3A"/>
    <w:rsid w:val="00BB0B4E"/>
    <w:rsid w:val="00BB3A8F"/>
    <w:rsid w:val="00BB3ABF"/>
    <w:rsid w:val="00BC1539"/>
    <w:rsid w:val="00BC243A"/>
    <w:rsid w:val="00BC39D6"/>
    <w:rsid w:val="00BD614D"/>
    <w:rsid w:val="00BE0D07"/>
    <w:rsid w:val="00BF2680"/>
    <w:rsid w:val="00BF5FE4"/>
    <w:rsid w:val="00C00160"/>
    <w:rsid w:val="00C16A48"/>
    <w:rsid w:val="00C32695"/>
    <w:rsid w:val="00C403E5"/>
    <w:rsid w:val="00C45906"/>
    <w:rsid w:val="00C4788E"/>
    <w:rsid w:val="00C51F7D"/>
    <w:rsid w:val="00C57DAE"/>
    <w:rsid w:val="00C62A6B"/>
    <w:rsid w:val="00C64358"/>
    <w:rsid w:val="00C651BB"/>
    <w:rsid w:val="00C81781"/>
    <w:rsid w:val="00C81951"/>
    <w:rsid w:val="00C81C86"/>
    <w:rsid w:val="00C83E7B"/>
    <w:rsid w:val="00C9209A"/>
    <w:rsid w:val="00C9559A"/>
    <w:rsid w:val="00CA333E"/>
    <w:rsid w:val="00CC5731"/>
    <w:rsid w:val="00CC6149"/>
    <w:rsid w:val="00CC65A3"/>
    <w:rsid w:val="00CC74C9"/>
    <w:rsid w:val="00CD05E1"/>
    <w:rsid w:val="00CD0C63"/>
    <w:rsid w:val="00CD36F4"/>
    <w:rsid w:val="00CD3D9C"/>
    <w:rsid w:val="00CD4402"/>
    <w:rsid w:val="00CE0FD5"/>
    <w:rsid w:val="00CE1359"/>
    <w:rsid w:val="00CE1F5F"/>
    <w:rsid w:val="00D12BB4"/>
    <w:rsid w:val="00D155EE"/>
    <w:rsid w:val="00D20DFE"/>
    <w:rsid w:val="00D30F7B"/>
    <w:rsid w:val="00D33CFA"/>
    <w:rsid w:val="00D37431"/>
    <w:rsid w:val="00D40B80"/>
    <w:rsid w:val="00D4231F"/>
    <w:rsid w:val="00D5006D"/>
    <w:rsid w:val="00D50156"/>
    <w:rsid w:val="00D522E1"/>
    <w:rsid w:val="00D64951"/>
    <w:rsid w:val="00D66475"/>
    <w:rsid w:val="00D67124"/>
    <w:rsid w:val="00D72D75"/>
    <w:rsid w:val="00D83EF2"/>
    <w:rsid w:val="00D86B5B"/>
    <w:rsid w:val="00D920CE"/>
    <w:rsid w:val="00D95EC9"/>
    <w:rsid w:val="00DA4FD0"/>
    <w:rsid w:val="00DB378D"/>
    <w:rsid w:val="00DB4709"/>
    <w:rsid w:val="00DB4C48"/>
    <w:rsid w:val="00DB51B4"/>
    <w:rsid w:val="00DB7B92"/>
    <w:rsid w:val="00DC3862"/>
    <w:rsid w:val="00DC53B4"/>
    <w:rsid w:val="00DC60C2"/>
    <w:rsid w:val="00DD3123"/>
    <w:rsid w:val="00DD3C57"/>
    <w:rsid w:val="00DD3CCB"/>
    <w:rsid w:val="00DD421E"/>
    <w:rsid w:val="00DD7AD4"/>
    <w:rsid w:val="00DF7443"/>
    <w:rsid w:val="00DF7B95"/>
    <w:rsid w:val="00E04299"/>
    <w:rsid w:val="00E0472F"/>
    <w:rsid w:val="00E1607E"/>
    <w:rsid w:val="00E2288F"/>
    <w:rsid w:val="00E36C06"/>
    <w:rsid w:val="00E36D1A"/>
    <w:rsid w:val="00E5588A"/>
    <w:rsid w:val="00E85467"/>
    <w:rsid w:val="00E856A2"/>
    <w:rsid w:val="00E86007"/>
    <w:rsid w:val="00E87E9B"/>
    <w:rsid w:val="00E9328F"/>
    <w:rsid w:val="00EA4EDB"/>
    <w:rsid w:val="00EB4E71"/>
    <w:rsid w:val="00EB5FC9"/>
    <w:rsid w:val="00EB62B8"/>
    <w:rsid w:val="00EB62EF"/>
    <w:rsid w:val="00EC00ED"/>
    <w:rsid w:val="00EC2DF5"/>
    <w:rsid w:val="00EC5957"/>
    <w:rsid w:val="00EC7EF2"/>
    <w:rsid w:val="00ED284F"/>
    <w:rsid w:val="00ED7F81"/>
    <w:rsid w:val="00EE0A8C"/>
    <w:rsid w:val="00EE5902"/>
    <w:rsid w:val="00EE66A8"/>
    <w:rsid w:val="00EF29A0"/>
    <w:rsid w:val="00EF5D81"/>
    <w:rsid w:val="00F00541"/>
    <w:rsid w:val="00F03225"/>
    <w:rsid w:val="00F04423"/>
    <w:rsid w:val="00F04B29"/>
    <w:rsid w:val="00F06238"/>
    <w:rsid w:val="00F07247"/>
    <w:rsid w:val="00F077C3"/>
    <w:rsid w:val="00F144DF"/>
    <w:rsid w:val="00F224C4"/>
    <w:rsid w:val="00F22B2C"/>
    <w:rsid w:val="00F2513C"/>
    <w:rsid w:val="00F318AC"/>
    <w:rsid w:val="00F5160C"/>
    <w:rsid w:val="00F67A2A"/>
    <w:rsid w:val="00F72C8C"/>
    <w:rsid w:val="00F8172C"/>
    <w:rsid w:val="00F82B22"/>
    <w:rsid w:val="00F85196"/>
    <w:rsid w:val="00F85D27"/>
    <w:rsid w:val="00F90649"/>
    <w:rsid w:val="00F93A9D"/>
    <w:rsid w:val="00F943CC"/>
    <w:rsid w:val="00F97BF1"/>
    <w:rsid w:val="00FA2B37"/>
    <w:rsid w:val="00FD0498"/>
    <w:rsid w:val="00FD211E"/>
    <w:rsid w:val="00FD2296"/>
    <w:rsid w:val="00FF2DC6"/>
    <w:rsid w:val="00FF5494"/>
    <w:rsid w:val="00FF58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739A6"/>
  <w15:chartTrackingRefBased/>
  <w15:docId w15:val="{83E0B9EE-64B5-4A5E-851E-3CFCA1081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008"/>
    <w:pPr>
      <w:spacing w:after="0" w:line="240" w:lineRule="auto"/>
    </w:pPr>
    <w:rPr>
      <w:rFonts w:eastAsia="Times New Roman"/>
      <w:szCs w:val="24"/>
      <w:lang w:eastAsia="pt-BR"/>
    </w:rPr>
  </w:style>
  <w:style w:type="paragraph" w:styleId="Ttulo1">
    <w:name w:val="heading 1"/>
    <w:basedOn w:val="Normal"/>
    <w:next w:val="Normal"/>
    <w:link w:val="Ttulo1Char"/>
    <w:uiPriority w:val="9"/>
    <w:qFormat/>
    <w:rsid w:val="004D27F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751008"/>
    <w:pPr>
      <w:tabs>
        <w:tab w:val="center" w:pos="4252"/>
        <w:tab w:val="right" w:pos="8504"/>
      </w:tabs>
    </w:pPr>
  </w:style>
  <w:style w:type="character" w:customStyle="1" w:styleId="CabealhoChar">
    <w:name w:val="Cabeçalho Char"/>
    <w:basedOn w:val="Fontepargpadro"/>
    <w:link w:val="Cabealho"/>
    <w:uiPriority w:val="99"/>
    <w:rsid w:val="00751008"/>
    <w:rPr>
      <w:rFonts w:eastAsia="Times New Roman"/>
      <w:szCs w:val="24"/>
      <w:lang w:eastAsia="pt-BR"/>
    </w:rPr>
  </w:style>
  <w:style w:type="table" w:styleId="Tabelacomgrade">
    <w:name w:val="Table Grid"/>
    <w:basedOn w:val="Tabelanormal"/>
    <w:uiPriority w:val="39"/>
    <w:rsid w:val="00EF2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F29A0"/>
    <w:pPr>
      <w:spacing w:after="160" w:line="259" w:lineRule="auto"/>
      <w:ind w:left="720"/>
      <w:contextualSpacing/>
    </w:pPr>
    <w:rPr>
      <w:rFonts w:eastAsiaTheme="minorHAnsi"/>
      <w:szCs w:val="22"/>
      <w:lang w:eastAsia="en-US"/>
    </w:rPr>
  </w:style>
  <w:style w:type="character" w:styleId="Refdecomentrio">
    <w:name w:val="annotation reference"/>
    <w:basedOn w:val="Fontepargpadro"/>
    <w:uiPriority w:val="99"/>
    <w:semiHidden/>
    <w:unhideWhenUsed/>
    <w:rsid w:val="006649F7"/>
    <w:rPr>
      <w:sz w:val="16"/>
      <w:szCs w:val="16"/>
    </w:rPr>
  </w:style>
  <w:style w:type="paragraph" w:styleId="Textodecomentrio">
    <w:name w:val="annotation text"/>
    <w:basedOn w:val="Normal"/>
    <w:link w:val="TextodecomentrioChar"/>
    <w:uiPriority w:val="99"/>
    <w:unhideWhenUsed/>
    <w:rsid w:val="006649F7"/>
    <w:rPr>
      <w:sz w:val="20"/>
      <w:szCs w:val="20"/>
    </w:rPr>
  </w:style>
  <w:style w:type="character" w:customStyle="1" w:styleId="TextodecomentrioChar">
    <w:name w:val="Texto de comentário Char"/>
    <w:basedOn w:val="Fontepargpadro"/>
    <w:link w:val="Textodecomentrio"/>
    <w:uiPriority w:val="99"/>
    <w:rsid w:val="006649F7"/>
    <w:rPr>
      <w:rFonts w:eastAsia="Times New Roman"/>
      <w:sz w:val="20"/>
      <w:szCs w:val="20"/>
      <w:lang w:eastAsia="pt-BR"/>
    </w:rPr>
  </w:style>
  <w:style w:type="paragraph" w:styleId="NormalWeb">
    <w:name w:val="Normal (Web)"/>
    <w:basedOn w:val="Normal"/>
    <w:uiPriority w:val="99"/>
    <w:semiHidden/>
    <w:unhideWhenUsed/>
    <w:rsid w:val="002B6C71"/>
    <w:pPr>
      <w:spacing w:before="100" w:beforeAutospacing="1" w:after="100" w:afterAutospacing="1"/>
    </w:pPr>
  </w:style>
  <w:style w:type="character" w:styleId="Forte">
    <w:name w:val="Strong"/>
    <w:basedOn w:val="Fontepargpadro"/>
    <w:uiPriority w:val="22"/>
    <w:qFormat/>
    <w:rsid w:val="002B6C71"/>
    <w:rPr>
      <w:b/>
      <w:bCs/>
    </w:rPr>
  </w:style>
  <w:style w:type="paragraph" w:styleId="Assuntodocomentrio">
    <w:name w:val="annotation subject"/>
    <w:basedOn w:val="Textodecomentrio"/>
    <w:next w:val="Textodecomentrio"/>
    <w:link w:val="AssuntodocomentrioChar"/>
    <w:uiPriority w:val="99"/>
    <w:semiHidden/>
    <w:unhideWhenUsed/>
    <w:rsid w:val="0075696F"/>
    <w:rPr>
      <w:b/>
      <w:bCs/>
    </w:rPr>
  </w:style>
  <w:style w:type="character" w:customStyle="1" w:styleId="AssuntodocomentrioChar">
    <w:name w:val="Assunto do comentário Char"/>
    <w:basedOn w:val="TextodecomentrioChar"/>
    <w:link w:val="Assuntodocomentrio"/>
    <w:uiPriority w:val="99"/>
    <w:semiHidden/>
    <w:rsid w:val="0075696F"/>
    <w:rPr>
      <w:rFonts w:eastAsia="Times New Roman"/>
      <w:b/>
      <w:bCs/>
      <w:sz w:val="20"/>
      <w:szCs w:val="20"/>
      <w:lang w:eastAsia="pt-BR"/>
    </w:rPr>
  </w:style>
  <w:style w:type="paragraph" w:styleId="Reviso">
    <w:name w:val="Revision"/>
    <w:hidden/>
    <w:uiPriority w:val="99"/>
    <w:semiHidden/>
    <w:rsid w:val="005944E4"/>
    <w:pPr>
      <w:spacing w:after="0" w:line="240" w:lineRule="auto"/>
    </w:pPr>
    <w:rPr>
      <w:rFonts w:eastAsia="Times New Roman"/>
      <w:szCs w:val="24"/>
      <w:lang w:eastAsia="pt-BR"/>
    </w:rPr>
  </w:style>
  <w:style w:type="character" w:styleId="Hyperlink">
    <w:name w:val="Hyperlink"/>
    <w:basedOn w:val="Fontepargpadro"/>
    <w:uiPriority w:val="99"/>
    <w:unhideWhenUsed/>
    <w:rsid w:val="00440382"/>
    <w:rPr>
      <w:color w:val="0563C1" w:themeColor="hyperlink"/>
      <w:u w:val="single"/>
    </w:rPr>
  </w:style>
  <w:style w:type="character" w:styleId="MenoPendente">
    <w:name w:val="Unresolved Mention"/>
    <w:basedOn w:val="Fontepargpadro"/>
    <w:uiPriority w:val="99"/>
    <w:semiHidden/>
    <w:unhideWhenUsed/>
    <w:rsid w:val="00440382"/>
    <w:rPr>
      <w:color w:val="605E5C"/>
      <w:shd w:val="clear" w:color="auto" w:fill="E1DFDD"/>
    </w:rPr>
  </w:style>
  <w:style w:type="paragraph" w:styleId="Rodap">
    <w:name w:val="footer"/>
    <w:basedOn w:val="Normal"/>
    <w:link w:val="RodapChar"/>
    <w:uiPriority w:val="99"/>
    <w:unhideWhenUsed/>
    <w:rsid w:val="004D27F7"/>
    <w:pPr>
      <w:tabs>
        <w:tab w:val="center" w:pos="4252"/>
        <w:tab w:val="right" w:pos="8504"/>
      </w:tabs>
    </w:pPr>
  </w:style>
  <w:style w:type="character" w:customStyle="1" w:styleId="RodapChar">
    <w:name w:val="Rodapé Char"/>
    <w:basedOn w:val="Fontepargpadro"/>
    <w:link w:val="Rodap"/>
    <w:uiPriority w:val="99"/>
    <w:rsid w:val="004D27F7"/>
    <w:rPr>
      <w:rFonts w:eastAsia="Times New Roman"/>
      <w:szCs w:val="24"/>
      <w:lang w:eastAsia="pt-BR"/>
    </w:rPr>
  </w:style>
  <w:style w:type="character" w:customStyle="1" w:styleId="Ttulo1Char">
    <w:name w:val="Título 1 Char"/>
    <w:basedOn w:val="Fontepargpadro"/>
    <w:link w:val="Ttulo1"/>
    <w:uiPriority w:val="9"/>
    <w:rsid w:val="004D27F7"/>
    <w:rPr>
      <w:rFonts w:asciiTheme="majorHAnsi" w:eastAsiaTheme="majorEastAsia" w:hAnsiTheme="majorHAnsi" w:cstheme="majorBidi"/>
      <w:color w:val="2F5496" w:themeColor="accent1" w:themeShade="BF"/>
      <w:sz w:val="32"/>
      <w:szCs w:val="32"/>
      <w:lang w:eastAsia="pt-BR"/>
    </w:rPr>
  </w:style>
  <w:style w:type="paragraph" w:styleId="CabealhodoSumrio">
    <w:name w:val="TOC Heading"/>
    <w:basedOn w:val="Ttulo1"/>
    <w:next w:val="Normal"/>
    <w:uiPriority w:val="39"/>
    <w:unhideWhenUsed/>
    <w:qFormat/>
    <w:rsid w:val="004D27F7"/>
    <w:pPr>
      <w:spacing w:line="259" w:lineRule="auto"/>
      <w:outlineLvl w:val="9"/>
    </w:pPr>
  </w:style>
  <w:style w:type="paragraph" w:styleId="Sumrio1">
    <w:name w:val="toc 1"/>
    <w:basedOn w:val="Normal"/>
    <w:next w:val="Normal"/>
    <w:autoRedefine/>
    <w:uiPriority w:val="39"/>
    <w:unhideWhenUsed/>
    <w:rsid w:val="00344092"/>
    <w:pPr>
      <w:spacing w:after="100"/>
    </w:pPr>
  </w:style>
  <w:style w:type="paragraph" w:styleId="Textodenotaderodap">
    <w:name w:val="footnote text"/>
    <w:basedOn w:val="Normal"/>
    <w:link w:val="TextodenotaderodapChar"/>
    <w:uiPriority w:val="99"/>
    <w:semiHidden/>
    <w:unhideWhenUsed/>
    <w:rsid w:val="00783E1E"/>
    <w:rPr>
      <w:sz w:val="20"/>
      <w:szCs w:val="20"/>
    </w:rPr>
  </w:style>
  <w:style w:type="character" w:customStyle="1" w:styleId="TextodenotaderodapChar">
    <w:name w:val="Texto de nota de rodapé Char"/>
    <w:basedOn w:val="Fontepargpadro"/>
    <w:link w:val="Textodenotaderodap"/>
    <w:uiPriority w:val="99"/>
    <w:semiHidden/>
    <w:rsid w:val="00783E1E"/>
    <w:rPr>
      <w:rFonts w:eastAsia="Times New Roman"/>
      <w:sz w:val="20"/>
      <w:szCs w:val="20"/>
      <w:lang w:eastAsia="pt-BR"/>
    </w:rPr>
  </w:style>
  <w:style w:type="character" w:styleId="Refdenotaderodap">
    <w:name w:val="footnote reference"/>
    <w:basedOn w:val="Fontepargpadro"/>
    <w:uiPriority w:val="99"/>
    <w:semiHidden/>
    <w:unhideWhenUsed/>
    <w:rsid w:val="00783E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747429">
      <w:bodyDiv w:val="1"/>
      <w:marLeft w:val="0"/>
      <w:marRight w:val="0"/>
      <w:marTop w:val="0"/>
      <w:marBottom w:val="0"/>
      <w:divBdr>
        <w:top w:val="none" w:sz="0" w:space="0" w:color="auto"/>
        <w:left w:val="none" w:sz="0" w:space="0" w:color="auto"/>
        <w:bottom w:val="none" w:sz="0" w:space="0" w:color="auto"/>
        <w:right w:val="none" w:sz="0" w:space="0" w:color="auto"/>
      </w:divBdr>
    </w:div>
    <w:div w:id="920874732">
      <w:bodyDiv w:val="1"/>
      <w:marLeft w:val="0"/>
      <w:marRight w:val="0"/>
      <w:marTop w:val="0"/>
      <w:marBottom w:val="0"/>
      <w:divBdr>
        <w:top w:val="none" w:sz="0" w:space="0" w:color="auto"/>
        <w:left w:val="none" w:sz="0" w:space="0" w:color="auto"/>
        <w:bottom w:val="none" w:sz="0" w:space="0" w:color="auto"/>
        <w:right w:val="none" w:sz="0" w:space="0" w:color="auto"/>
      </w:divBdr>
    </w:div>
    <w:div w:id="967206510">
      <w:bodyDiv w:val="1"/>
      <w:marLeft w:val="0"/>
      <w:marRight w:val="0"/>
      <w:marTop w:val="0"/>
      <w:marBottom w:val="0"/>
      <w:divBdr>
        <w:top w:val="none" w:sz="0" w:space="0" w:color="auto"/>
        <w:left w:val="none" w:sz="0" w:space="0" w:color="auto"/>
        <w:bottom w:val="none" w:sz="0" w:space="0" w:color="auto"/>
        <w:right w:val="none" w:sz="0" w:space="0" w:color="auto"/>
      </w:divBdr>
    </w:div>
    <w:div w:id="1016275533">
      <w:bodyDiv w:val="1"/>
      <w:marLeft w:val="0"/>
      <w:marRight w:val="0"/>
      <w:marTop w:val="0"/>
      <w:marBottom w:val="0"/>
      <w:divBdr>
        <w:top w:val="none" w:sz="0" w:space="0" w:color="auto"/>
        <w:left w:val="none" w:sz="0" w:space="0" w:color="auto"/>
        <w:bottom w:val="none" w:sz="0" w:space="0" w:color="auto"/>
        <w:right w:val="none" w:sz="0" w:space="0" w:color="auto"/>
      </w:divBdr>
    </w:div>
    <w:div w:id="1183595415">
      <w:bodyDiv w:val="1"/>
      <w:marLeft w:val="0"/>
      <w:marRight w:val="0"/>
      <w:marTop w:val="0"/>
      <w:marBottom w:val="0"/>
      <w:divBdr>
        <w:top w:val="none" w:sz="0" w:space="0" w:color="auto"/>
        <w:left w:val="none" w:sz="0" w:space="0" w:color="auto"/>
        <w:bottom w:val="none" w:sz="0" w:space="0" w:color="auto"/>
        <w:right w:val="none" w:sz="0" w:space="0" w:color="auto"/>
      </w:divBdr>
    </w:div>
    <w:div w:id="1612124616">
      <w:bodyDiv w:val="1"/>
      <w:marLeft w:val="0"/>
      <w:marRight w:val="0"/>
      <w:marTop w:val="0"/>
      <w:marBottom w:val="0"/>
      <w:divBdr>
        <w:top w:val="none" w:sz="0" w:space="0" w:color="auto"/>
        <w:left w:val="none" w:sz="0" w:space="0" w:color="auto"/>
        <w:bottom w:val="none" w:sz="0" w:space="0" w:color="auto"/>
        <w:right w:val="none" w:sz="0" w:space="0" w:color="auto"/>
      </w:divBdr>
    </w:div>
    <w:div w:id="208636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6DB7A-9EA0-4CA7-8E3F-82C74B0D0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6502</Words>
  <Characters>35111</Characters>
  <Application>Microsoft Office Word</Application>
  <DocSecurity>0</DocSecurity>
  <Lines>292</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dc:creator>
  <cp:keywords/>
  <dc:description/>
  <cp:lastModifiedBy>Alisson</cp:lastModifiedBy>
  <cp:revision>20</cp:revision>
  <dcterms:created xsi:type="dcterms:W3CDTF">2022-06-13T21:31:00Z</dcterms:created>
  <dcterms:modified xsi:type="dcterms:W3CDTF">2023-01-07T14:42:00Z</dcterms:modified>
</cp:coreProperties>
</file>