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20" w:rsidRPr="00B64F14" w:rsidRDefault="00EC0B20" w:rsidP="00EC0B20">
      <w:pPr>
        <w:spacing w:after="0" w:line="360" w:lineRule="auto"/>
        <w:jc w:val="both"/>
        <w:rPr>
          <w:rFonts w:ascii="Times New Roman" w:hAnsi="Times New Roman"/>
          <w:sz w:val="24"/>
          <w:szCs w:val="24"/>
        </w:rPr>
      </w:pPr>
      <w:r w:rsidRPr="00B64F14">
        <w:rPr>
          <w:rFonts w:ascii="Times New Roman" w:hAnsi="Times New Roman"/>
          <w:sz w:val="24"/>
          <w:szCs w:val="24"/>
        </w:rPr>
        <w:t>CESED – CENTRO DE ENSINO SUPERIOR E DESENVOLVIMENTO</w:t>
      </w:r>
    </w:p>
    <w:p w:rsidR="00EC0B20" w:rsidRPr="00B64F14" w:rsidRDefault="00EC0B20" w:rsidP="00EC0B20">
      <w:pPr>
        <w:spacing w:after="0" w:line="360" w:lineRule="auto"/>
        <w:jc w:val="both"/>
        <w:rPr>
          <w:rFonts w:ascii="Times New Roman" w:hAnsi="Times New Roman"/>
          <w:sz w:val="24"/>
          <w:szCs w:val="24"/>
        </w:rPr>
      </w:pPr>
      <w:r w:rsidRPr="00B64F14">
        <w:rPr>
          <w:rFonts w:ascii="Times New Roman" w:hAnsi="Times New Roman"/>
          <w:sz w:val="24"/>
          <w:szCs w:val="24"/>
        </w:rPr>
        <w:t>FACISA – FACULDADE DE CIÊNCIAS SOCIAIS APLICADAS</w:t>
      </w:r>
    </w:p>
    <w:p w:rsidR="00EC0B20" w:rsidRPr="00B64F14" w:rsidRDefault="00EC0B20" w:rsidP="00EC0B20">
      <w:pPr>
        <w:spacing w:after="0" w:line="360" w:lineRule="auto"/>
        <w:jc w:val="both"/>
        <w:rPr>
          <w:rFonts w:ascii="Times New Roman" w:hAnsi="Times New Roman"/>
          <w:sz w:val="24"/>
          <w:szCs w:val="24"/>
        </w:rPr>
      </w:pPr>
      <w:r w:rsidRPr="00B64F14">
        <w:rPr>
          <w:rFonts w:ascii="Times New Roman" w:hAnsi="Times New Roman"/>
          <w:sz w:val="24"/>
          <w:szCs w:val="24"/>
        </w:rPr>
        <w:t>CURSO DE BACHARELADO EM DIREITO</w:t>
      </w:r>
    </w:p>
    <w:p w:rsidR="00EC0B20"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r w:rsidRPr="00B64F14">
        <w:rPr>
          <w:rFonts w:ascii="Times New Roman" w:hAnsi="Times New Roman"/>
          <w:sz w:val="24"/>
          <w:szCs w:val="24"/>
        </w:rPr>
        <w:t>RAFAELA LUCENA GONÇALVES LIEBIG</w:t>
      </w: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Default="00EC0B20" w:rsidP="00EC0B20">
      <w:pPr>
        <w:spacing w:after="0" w:line="360" w:lineRule="auto"/>
        <w:jc w:val="center"/>
        <w:rPr>
          <w:rFonts w:ascii="Times New Roman" w:hAnsi="Times New Roman"/>
          <w:color w:val="222222"/>
          <w:sz w:val="24"/>
          <w:szCs w:val="24"/>
          <w:shd w:val="clear" w:color="auto" w:fill="FFFFFF"/>
        </w:rPr>
      </w:pPr>
    </w:p>
    <w:p w:rsidR="00EC0B20" w:rsidRDefault="00EC0B20" w:rsidP="00EC0B20">
      <w:pPr>
        <w:spacing w:after="0" w:line="360" w:lineRule="auto"/>
        <w:jc w:val="center"/>
        <w:rPr>
          <w:rFonts w:ascii="Times New Roman" w:hAnsi="Times New Roman"/>
          <w:color w:val="222222"/>
          <w:sz w:val="24"/>
          <w:szCs w:val="24"/>
          <w:shd w:val="clear" w:color="auto" w:fill="FFFFFF"/>
        </w:rPr>
      </w:pPr>
    </w:p>
    <w:p w:rsidR="00EC0B20" w:rsidRDefault="00EC0B20" w:rsidP="00EC0B20">
      <w:pPr>
        <w:spacing w:after="0" w:line="360" w:lineRule="auto"/>
        <w:jc w:val="center"/>
        <w:rPr>
          <w:rFonts w:ascii="Times New Roman" w:hAnsi="Times New Roman"/>
          <w:color w:val="222222"/>
          <w:sz w:val="24"/>
          <w:szCs w:val="24"/>
          <w:shd w:val="clear" w:color="auto" w:fill="FFFFFF"/>
        </w:rPr>
      </w:pPr>
    </w:p>
    <w:p w:rsidR="00EC0B20" w:rsidRPr="00B64F14" w:rsidRDefault="00EC0B20" w:rsidP="00EC0B20">
      <w:pPr>
        <w:spacing w:after="0" w:line="360" w:lineRule="auto"/>
        <w:jc w:val="center"/>
        <w:rPr>
          <w:rFonts w:ascii="Times New Roman" w:hAnsi="Times New Roman"/>
          <w:sz w:val="24"/>
          <w:szCs w:val="24"/>
        </w:rPr>
      </w:pPr>
      <w:r w:rsidRPr="00B64F14">
        <w:rPr>
          <w:rFonts w:ascii="Times New Roman" w:hAnsi="Times New Roman"/>
          <w:color w:val="222222"/>
          <w:sz w:val="24"/>
          <w:szCs w:val="24"/>
          <w:shd w:val="clear" w:color="auto" w:fill="FFFFFF"/>
        </w:rPr>
        <w:t>A JUDIC</w:t>
      </w:r>
      <w:r>
        <w:rPr>
          <w:rFonts w:ascii="Times New Roman" w:hAnsi="Times New Roman"/>
          <w:color w:val="222222"/>
          <w:sz w:val="24"/>
          <w:szCs w:val="24"/>
          <w:shd w:val="clear" w:color="auto" w:fill="FFFFFF"/>
        </w:rPr>
        <w:t>IALIZAÇÃO DO DIREITO À</w:t>
      </w:r>
      <w:r w:rsidRPr="00B64F14">
        <w:rPr>
          <w:rFonts w:ascii="Times New Roman" w:hAnsi="Times New Roman"/>
          <w:color w:val="222222"/>
          <w:sz w:val="24"/>
          <w:szCs w:val="24"/>
          <w:shd w:val="clear" w:color="auto" w:fill="FFFFFF"/>
        </w:rPr>
        <w:t xml:space="preserve"> SAÚDE EM FACE DA TEORIA DO MÍNIMO EXISTENCIAL</w:t>
      </w: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36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r>
        <w:rPr>
          <w:rFonts w:ascii="Times New Roman" w:hAnsi="Times New Roman"/>
          <w:sz w:val="24"/>
          <w:szCs w:val="24"/>
        </w:rPr>
        <w:t>CAMPINA GRANDE</w:t>
      </w:r>
    </w:p>
    <w:p w:rsidR="00EC0B20" w:rsidRPr="00B64F14" w:rsidRDefault="00EC0B20" w:rsidP="00EC0B20">
      <w:pPr>
        <w:spacing w:after="0" w:line="240" w:lineRule="auto"/>
        <w:jc w:val="center"/>
        <w:rPr>
          <w:rFonts w:ascii="Times New Roman" w:hAnsi="Times New Roman"/>
          <w:sz w:val="24"/>
          <w:szCs w:val="24"/>
        </w:rPr>
      </w:pPr>
      <w:r>
        <w:rPr>
          <w:rFonts w:ascii="Times New Roman" w:hAnsi="Times New Roman"/>
          <w:sz w:val="24"/>
          <w:szCs w:val="24"/>
        </w:rPr>
        <w:t>2015</w:t>
      </w:r>
    </w:p>
    <w:p w:rsidR="00EC0B20" w:rsidRPr="00B64F14" w:rsidRDefault="00EC0B20" w:rsidP="00EC0B20">
      <w:pPr>
        <w:spacing w:after="0" w:line="240" w:lineRule="auto"/>
        <w:jc w:val="center"/>
        <w:rPr>
          <w:rFonts w:ascii="Times New Roman" w:hAnsi="Times New Roman"/>
          <w:sz w:val="24"/>
          <w:szCs w:val="24"/>
        </w:rPr>
      </w:pPr>
      <w:r w:rsidRPr="00B64F14">
        <w:rPr>
          <w:rFonts w:ascii="Times New Roman" w:hAnsi="Times New Roman"/>
          <w:sz w:val="24"/>
          <w:szCs w:val="24"/>
        </w:rPr>
        <w:lastRenderedPageBreak/>
        <w:t>RAFAELA LUCENA GONÇALVES LIEBIG</w:t>
      </w:r>
    </w:p>
    <w:p w:rsidR="00EC0B20" w:rsidRDefault="00EC0B20" w:rsidP="00EC0B20">
      <w:pPr>
        <w:spacing w:after="0" w:line="360" w:lineRule="auto"/>
        <w:rPr>
          <w:rFonts w:ascii="Times New Roman" w:hAnsi="Times New Roman"/>
          <w:sz w:val="24"/>
          <w:szCs w:val="24"/>
        </w:rPr>
      </w:pPr>
    </w:p>
    <w:p w:rsidR="00EC0B20" w:rsidRDefault="00EC0B20" w:rsidP="00EC0B20">
      <w:pPr>
        <w:spacing w:after="0" w:line="360" w:lineRule="auto"/>
        <w:rPr>
          <w:rFonts w:ascii="Times New Roman" w:hAnsi="Times New Roman"/>
          <w:sz w:val="24"/>
          <w:szCs w:val="24"/>
        </w:rPr>
      </w:pPr>
    </w:p>
    <w:p w:rsidR="00EC0B20" w:rsidRDefault="00EC0B20" w:rsidP="00EC0B20">
      <w:pPr>
        <w:spacing w:after="0" w:line="360" w:lineRule="auto"/>
        <w:rPr>
          <w:rFonts w:ascii="Times New Roman" w:hAnsi="Times New Roman"/>
          <w:sz w:val="24"/>
          <w:szCs w:val="24"/>
        </w:rPr>
      </w:pPr>
    </w:p>
    <w:p w:rsidR="00EC0B20" w:rsidRDefault="00EC0B20" w:rsidP="00EC0B20">
      <w:pPr>
        <w:spacing w:after="0" w:line="360" w:lineRule="auto"/>
        <w:rPr>
          <w:rFonts w:ascii="Times New Roman" w:hAnsi="Times New Roman"/>
          <w:sz w:val="24"/>
          <w:szCs w:val="24"/>
        </w:rPr>
      </w:pPr>
    </w:p>
    <w:p w:rsidR="00EC0B20" w:rsidRDefault="00EC0B20" w:rsidP="00EC0B20">
      <w:pPr>
        <w:spacing w:after="0" w:line="360" w:lineRule="auto"/>
        <w:rPr>
          <w:rFonts w:ascii="Times New Roman" w:hAnsi="Times New Roman"/>
          <w:sz w:val="24"/>
          <w:szCs w:val="24"/>
        </w:rPr>
      </w:pPr>
    </w:p>
    <w:p w:rsidR="00EC0B20" w:rsidRDefault="00EC0B20" w:rsidP="00EC0B20">
      <w:pPr>
        <w:spacing w:after="0" w:line="360" w:lineRule="auto"/>
        <w:rPr>
          <w:rFonts w:ascii="Times New Roman" w:hAnsi="Times New Roman"/>
          <w:sz w:val="24"/>
          <w:szCs w:val="24"/>
        </w:rPr>
      </w:pPr>
    </w:p>
    <w:p w:rsidR="00EC0B20" w:rsidRPr="00B64F14" w:rsidRDefault="00EC0B20" w:rsidP="00EC0B20">
      <w:pPr>
        <w:spacing w:after="0" w:line="360" w:lineRule="auto"/>
        <w:jc w:val="center"/>
        <w:rPr>
          <w:rFonts w:ascii="Times New Roman" w:hAnsi="Times New Roman"/>
          <w:sz w:val="24"/>
          <w:szCs w:val="24"/>
        </w:rPr>
      </w:pPr>
      <w:r w:rsidRPr="00B64F14">
        <w:rPr>
          <w:rFonts w:ascii="Times New Roman" w:hAnsi="Times New Roman"/>
          <w:color w:val="222222"/>
          <w:sz w:val="24"/>
          <w:szCs w:val="24"/>
          <w:shd w:val="clear" w:color="auto" w:fill="FFFFFF"/>
        </w:rPr>
        <w:t>A JUDICIALIZAÇÃO</w:t>
      </w:r>
      <w:r>
        <w:rPr>
          <w:rFonts w:ascii="Times New Roman" w:hAnsi="Times New Roman"/>
          <w:color w:val="222222"/>
          <w:sz w:val="24"/>
          <w:szCs w:val="24"/>
          <w:shd w:val="clear" w:color="auto" w:fill="FFFFFF"/>
        </w:rPr>
        <w:t xml:space="preserve"> </w:t>
      </w:r>
      <w:r w:rsidRPr="00B64F14">
        <w:rPr>
          <w:rFonts w:ascii="Times New Roman" w:hAnsi="Times New Roman"/>
          <w:color w:val="222222"/>
          <w:sz w:val="24"/>
          <w:szCs w:val="24"/>
          <w:shd w:val="clear" w:color="auto" w:fill="FFFFFF"/>
        </w:rPr>
        <w:t>DO DIREITO</w:t>
      </w:r>
      <w:r>
        <w:rPr>
          <w:rFonts w:ascii="Times New Roman" w:hAnsi="Times New Roman"/>
          <w:color w:val="222222"/>
          <w:sz w:val="24"/>
          <w:szCs w:val="24"/>
          <w:shd w:val="clear" w:color="auto" w:fill="FFFFFF"/>
        </w:rPr>
        <w:t xml:space="preserve"> À</w:t>
      </w:r>
      <w:r w:rsidRPr="00B64F14">
        <w:rPr>
          <w:rFonts w:ascii="Times New Roman" w:hAnsi="Times New Roman"/>
          <w:color w:val="222222"/>
          <w:sz w:val="24"/>
          <w:szCs w:val="24"/>
          <w:shd w:val="clear" w:color="auto" w:fill="FFFFFF"/>
        </w:rPr>
        <w:t xml:space="preserve"> SAÚDE EM FACE DA TEORIA DO MÍNIMO EXISTENCIAL</w:t>
      </w:r>
    </w:p>
    <w:p w:rsidR="00EC0B20" w:rsidRDefault="00EC0B20" w:rsidP="00EC0B20">
      <w:pPr>
        <w:spacing w:after="0" w:line="240" w:lineRule="auto"/>
        <w:jc w:val="center"/>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ind w:left="4536"/>
        <w:jc w:val="both"/>
        <w:rPr>
          <w:rFonts w:ascii="Times New Roman" w:hAnsi="Times New Roman"/>
          <w:sz w:val="24"/>
          <w:szCs w:val="24"/>
        </w:rPr>
      </w:pPr>
    </w:p>
    <w:p w:rsidR="00EC0B20" w:rsidRDefault="00EC0B20" w:rsidP="00EC0B20">
      <w:pPr>
        <w:spacing w:after="0" w:line="240" w:lineRule="auto"/>
        <w:ind w:left="4536"/>
        <w:jc w:val="both"/>
        <w:rPr>
          <w:rFonts w:ascii="Times New Roman" w:hAnsi="Times New Roman"/>
          <w:sz w:val="24"/>
          <w:szCs w:val="24"/>
        </w:rPr>
      </w:pPr>
    </w:p>
    <w:p w:rsidR="00EC0B20" w:rsidRDefault="00EC0B20" w:rsidP="00EC0B20">
      <w:pPr>
        <w:spacing w:after="0" w:line="240" w:lineRule="auto"/>
        <w:ind w:left="4536"/>
        <w:jc w:val="both"/>
        <w:rPr>
          <w:rFonts w:ascii="Times New Roman" w:hAnsi="Times New Roman"/>
          <w:sz w:val="24"/>
          <w:szCs w:val="24"/>
        </w:rPr>
      </w:pPr>
    </w:p>
    <w:p w:rsidR="00EC0B20" w:rsidRDefault="00EC0B20" w:rsidP="00EC0B20">
      <w:pPr>
        <w:spacing w:after="0" w:line="240" w:lineRule="auto"/>
        <w:ind w:left="4536"/>
        <w:jc w:val="both"/>
        <w:rPr>
          <w:rFonts w:ascii="Times New Roman" w:hAnsi="Times New Roman"/>
          <w:sz w:val="24"/>
          <w:szCs w:val="24"/>
        </w:rPr>
      </w:pPr>
    </w:p>
    <w:p w:rsidR="00EC0B20" w:rsidRDefault="00EC0B20" w:rsidP="00EC0B20">
      <w:pPr>
        <w:spacing w:after="0" w:line="240" w:lineRule="auto"/>
        <w:ind w:left="4536"/>
        <w:jc w:val="both"/>
        <w:rPr>
          <w:rFonts w:ascii="Times New Roman" w:hAnsi="Times New Roman"/>
          <w:sz w:val="24"/>
          <w:szCs w:val="24"/>
        </w:rPr>
      </w:pPr>
    </w:p>
    <w:p w:rsidR="00EC0B20" w:rsidRPr="00931005" w:rsidRDefault="00EC0B20" w:rsidP="00EC0B20">
      <w:pPr>
        <w:tabs>
          <w:tab w:val="left" w:pos="3240"/>
          <w:tab w:val="left" w:pos="3780"/>
          <w:tab w:val="left" w:pos="3960"/>
        </w:tabs>
        <w:suppressAutoHyphens/>
        <w:spacing w:after="0" w:line="240" w:lineRule="auto"/>
        <w:ind w:left="4536"/>
        <w:jc w:val="both"/>
        <w:rPr>
          <w:rFonts w:ascii="Times New Roman" w:hAnsi="Times New Roman"/>
          <w:color w:val="000000"/>
          <w:sz w:val="24"/>
          <w:szCs w:val="24"/>
          <w:lang w:eastAsia="ar-SA"/>
        </w:rPr>
      </w:pPr>
      <w:r w:rsidRPr="00931005">
        <w:rPr>
          <w:rFonts w:ascii="Times New Roman" w:hAnsi="Times New Roman"/>
          <w:color w:val="000000"/>
          <w:sz w:val="24"/>
          <w:szCs w:val="24"/>
          <w:lang w:eastAsia="ar-SA"/>
        </w:rPr>
        <w:t>Trabalho Conclusão de Curso apresentado à Banca Examinadora da Faculdade de Ciências Sociais Aplicadas – FAC</w:t>
      </w:r>
      <w:r>
        <w:rPr>
          <w:rFonts w:ascii="Times New Roman" w:hAnsi="Times New Roman"/>
          <w:color w:val="000000"/>
          <w:sz w:val="24"/>
          <w:szCs w:val="24"/>
          <w:lang w:eastAsia="ar-SA"/>
        </w:rPr>
        <w:t xml:space="preserve">ISA, como parte dos requisitos para conclusão da graduação do Curso de bacharelado em Direito </w:t>
      </w:r>
      <w:r w:rsidRPr="00931005">
        <w:rPr>
          <w:rFonts w:ascii="Times New Roman" w:hAnsi="Times New Roman"/>
          <w:color w:val="000000"/>
          <w:sz w:val="24"/>
          <w:szCs w:val="24"/>
          <w:lang w:eastAsia="ar-SA"/>
        </w:rPr>
        <w:t>no período 2015.1.</w:t>
      </w:r>
    </w:p>
    <w:p w:rsidR="00EC0B20" w:rsidRPr="00B64F14" w:rsidRDefault="00EC0B20" w:rsidP="00EC0B20">
      <w:pPr>
        <w:spacing w:after="0" w:line="240" w:lineRule="auto"/>
        <w:ind w:left="4536"/>
        <w:jc w:val="both"/>
        <w:rPr>
          <w:rFonts w:ascii="Times New Roman" w:hAnsi="Times New Roman"/>
          <w:sz w:val="24"/>
          <w:szCs w:val="24"/>
        </w:rPr>
      </w:pPr>
      <w:r w:rsidRPr="00931005">
        <w:rPr>
          <w:rFonts w:ascii="Times New Roman" w:hAnsi="Times New Roman"/>
          <w:color w:val="000000"/>
          <w:sz w:val="24"/>
          <w:szCs w:val="24"/>
          <w:lang w:eastAsia="ar-SA"/>
        </w:rPr>
        <w:t>Orientadora: Profa</w:t>
      </w:r>
      <w:r>
        <w:rPr>
          <w:rFonts w:ascii="Times New Roman" w:hAnsi="Times New Roman"/>
          <w:color w:val="000000"/>
          <w:sz w:val="24"/>
          <w:szCs w:val="24"/>
          <w:lang w:eastAsia="ar-SA"/>
        </w:rPr>
        <w:t xml:space="preserve">. Me. </w:t>
      </w:r>
      <w:r w:rsidRPr="00931005">
        <w:rPr>
          <w:rFonts w:ascii="Times New Roman" w:hAnsi="Times New Roman"/>
          <w:color w:val="000000"/>
          <w:sz w:val="24"/>
          <w:szCs w:val="24"/>
          <w:lang w:eastAsia="ar-SA"/>
        </w:rPr>
        <w:t xml:space="preserve"> Ana Carolina Gondim </w:t>
      </w:r>
      <w:r>
        <w:rPr>
          <w:rFonts w:ascii="Times New Roman" w:hAnsi="Times New Roman"/>
          <w:color w:val="000000"/>
          <w:sz w:val="24"/>
          <w:szCs w:val="24"/>
          <w:lang w:eastAsia="ar-SA"/>
        </w:rPr>
        <w:t xml:space="preserve">de </w:t>
      </w:r>
      <w:r w:rsidRPr="00931005">
        <w:rPr>
          <w:rFonts w:ascii="Times New Roman" w:hAnsi="Times New Roman"/>
          <w:color w:val="000000"/>
          <w:sz w:val="24"/>
          <w:szCs w:val="24"/>
          <w:lang w:eastAsia="ar-SA"/>
        </w:rPr>
        <w:t>Albuquerque Oliveira</w:t>
      </w:r>
    </w:p>
    <w:p w:rsidR="00EC0B20" w:rsidRPr="00B64F14" w:rsidRDefault="00EC0B20" w:rsidP="00EC0B20">
      <w:pPr>
        <w:spacing w:after="0" w:line="240" w:lineRule="auto"/>
        <w:ind w:left="4536"/>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Pr="00B64F14" w:rsidRDefault="00EC0B20" w:rsidP="00EC0B20">
      <w:pPr>
        <w:spacing w:after="0" w:line="240" w:lineRule="auto"/>
        <w:jc w:val="both"/>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Default="00EC0B20" w:rsidP="00EC0B20">
      <w:pPr>
        <w:spacing w:after="0" w:line="240" w:lineRule="auto"/>
        <w:jc w:val="center"/>
        <w:rPr>
          <w:rFonts w:ascii="Times New Roman" w:hAnsi="Times New Roman"/>
          <w:sz w:val="24"/>
          <w:szCs w:val="24"/>
        </w:rPr>
      </w:pPr>
    </w:p>
    <w:p w:rsidR="00EC0B20" w:rsidRPr="00B64F14" w:rsidRDefault="00EC0B20" w:rsidP="00EC0B20">
      <w:pPr>
        <w:spacing w:after="0" w:line="240" w:lineRule="auto"/>
        <w:jc w:val="center"/>
        <w:rPr>
          <w:rFonts w:ascii="Times New Roman" w:hAnsi="Times New Roman"/>
          <w:sz w:val="24"/>
          <w:szCs w:val="24"/>
        </w:rPr>
      </w:pPr>
      <w:r w:rsidRPr="00B64F14">
        <w:rPr>
          <w:rFonts w:ascii="Times New Roman" w:hAnsi="Times New Roman"/>
          <w:sz w:val="24"/>
          <w:szCs w:val="24"/>
        </w:rPr>
        <w:t>CAMPINA GRANDE</w:t>
      </w:r>
    </w:p>
    <w:p w:rsidR="00EC0B20" w:rsidRPr="00B64F14" w:rsidRDefault="00EC0B20" w:rsidP="00EC0B20">
      <w:pPr>
        <w:spacing w:after="0" w:line="240" w:lineRule="auto"/>
        <w:jc w:val="center"/>
        <w:rPr>
          <w:rFonts w:ascii="Times New Roman" w:hAnsi="Times New Roman"/>
          <w:sz w:val="24"/>
          <w:szCs w:val="24"/>
        </w:rPr>
      </w:pPr>
      <w:r>
        <w:rPr>
          <w:rFonts w:ascii="Times New Roman" w:hAnsi="Times New Roman"/>
          <w:sz w:val="24"/>
          <w:szCs w:val="24"/>
        </w:rPr>
        <w:t>2015</w:t>
      </w: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tabs>
          <w:tab w:val="left" w:pos="3240"/>
          <w:tab w:val="left" w:pos="3780"/>
          <w:tab w:val="left" w:pos="3960"/>
        </w:tabs>
        <w:suppressAutoHyphens/>
        <w:spacing w:after="0" w:line="240" w:lineRule="auto"/>
        <w:ind w:left="4536"/>
        <w:jc w:val="both"/>
        <w:rPr>
          <w:rFonts w:ascii="Times New Roman" w:hAnsi="Times New Roman"/>
          <w:color w:val="000000"/>
          <w:sz w:val="24"/>
          <w:szCs w:val="24"/>
          <w:lang w:eastAsia="ar-SA"/>
        </w:rPr>
      </w:pPr>
      <w:r w:rsidRPr="00931005">
        <w:rPr>
          <w:rFonts w:ascii="Times New Roman" w:hAnsi="Times New Roman"/>
          <w:color w:val="000000"/>
          <w:sz w:val="24"/>
          <w:szCs w:val="24"/>
          <w:lang w:eastAsia="ar-SA"/>
        </w:rPr>
        <w:t>Trabalho Conclusão de Curso apresentado à Banca Examinadora da Faculdade de Ciências Sociais Aplicadas – FAC</w:t>
      </w:r>
      <w:r>
        <w:rPr>
          <w:rFonts w:ascii="Times New Roman" w:hAnsi="Times New Roman"/>
          <w:color w:val="000000"/>
          <w:sz w:val="24"/>
          <w:szCs w:val="24"/>
          <w:lang w:eastAsia="ar-SA"/>
        </w:rPr>
        <w:t xml:space="preserve">ISA, como parte dos requisitos para conclusão da graduação do Curso de bacharelado em Direito </w:t>
      </w:r>
      <w:r w:rsidRPr="00931005">
        <w:rPr>
          <w:rFonts w:ascii="Times New Roman" w:hAnsi="Times New Roman"/>
          <w:color w:val="000000"/>
          <w:sz w:val="24"/>
          <w:szCs w:val="24"/>
          <w:lang w:eastAsia="ar-SA"/>
        </w:rPr>
        <w:t>no período 2015.1.</w:t>
      </w:r>
    </w:p>
    <w:p w:rsidR="00EC0B20" w:rsidRPr="00931005" w:rsidRDefault="00EC0B20" w:rsidP="00EC0B20">
      <w:pPr>
        <w:tabs>
          <w:tab w:val="left" w:pos="3240"/>
          <w:tab w:val="left" w:pos="3960"/>
          <w:tab w:val="left" w:pos="4395"/>
        </w:tabs>
        <w:suppressAutoHyphens/>
        <w:spacing w:after="0" w:line="240" w:lineRule="auto"/>
        <w:ind w:left="4536"/>
        <w:jc w:val="both"/>
        <w:rPr>
          <w:rFonts w:ascii="Times New Roman" w:hAnsi="Times New Roman"/>
          <w:color w:val="000000"/>
          <w:sz w:val="24"/>
          <w:szCs w:val="24"/>
          <w:lang w:eastAsia="ar-SA"/>
        </w:rPr>
      </w:pPr>
      <w:r w:rsidRPr="00931005">
        <w:rPr>
          <w:rFonts w:ascii="Times New Roman" w:hAnsi="Times New Roman"/>
          <w:color w:val="000000"/>
          <w:sz w:val="24"/>
          <w:szCs w:val="24"/>
          <w:lang w:eastAsia="ar-SA"/>
        </w:rPr>
        <w:t>Orientadora: Profa</w:t>
      </w:r>
      <w:r>
        <w:rPr>
          <w:rFonts w:ascii="Times New Roman" w:hAnsi="Times New Roman"/>
          <w:color w:val="000000"/>
          <w:sz w:val="24"/>
          <w:szCs w:val="24"/>
          <w:lang w:eastAsia="ar-SA"/>
        </w:rPr>
        <w:t xml:space="preserve">. Me. </w:t>
      </w:r>
      <w:r w:rsidRPr="00931005">
        <w:rPr>
          <w:rFonts w:ascii="Times New Roman" w:hAnsi="Times New Roman"/>
          <w:color w:val="000000"/>
          <w:sz w:val="24"/>
          <w:szCs w:val="24"/>
          <w:lang w:eastAsia="ar-SA"/>
        </w:rPr>
        <w:t xml:space="preserve"> Ana Carolina Gondim </w:t>
      </w:r>
      <w:r>
        <w:rPr>
          <w:rFonts w:ascii="Times New Roman" w:hAnsi="Times New Roman"/>
          <w:color w:val="000000"/>
          <w:sz w:val="24"/>
          <w:szCs w:val="24"/>
          <w:lang w:eastAsia="ar-SA"/>
        </w:rPr>
        <w:t xml:space="preserve">de </w:t>
      </w:r>
      <w:r w:rsidRPr="00931005">
        <w:rPr>
          <w:rFonts w:ascii="Times New Roman" w:hAnsi="Times New Roman"/>
          <w:color w:val="000000"/>
          <w:sz w:val="24"/>
          <w:szCs w:val="24"/>
          <w:lang w:eastAsia="ar-SA"/>
        </w:rPr>
        <w:t xml:space="preserve">Albuquerque Oliveira. </w:t>
      </w:r>
    </w:p>
    <w:p w:rsidR="00EC0B20" w:rsidRPr="00931005" w:rsidRDefault="00EC0B20" w:rsidP="00EC0B20">
      <w:pPr>
        <w:spacing w:line="240" w:lineRule="auto"/>
        <w:rPr>
          <w:rFonts w:ascii="Times New Roman" w:hAnsi="Times New Roman"/>
          <w:color w:val="000000"/>
          <w:sz w:val="28"/>
          <w:szCs w:val="28"/>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jc w:val="both"/>
        <w:rPr>
          <w:rFonts w:ascii="Times New Roman" w:hAnsi="Times New Roman"/>
          <w:color w:val="000000"/>
          <w:sz w:val="24"/>
          <w:szCs w:val="23"/>
        </w:rPr>
      </w:pPr>
      <w:r w:rsidRPr="00931005">
        <w:rPr>
          <w:rFonts w:ascii="Times New Roman" w:hAnsi="Times New Roman"/>
          <w:color w:val="000000"/>
          <w:sz w:val="24"/>
          <w:szCs w:val="23"/>
        </w:rPr>
        <w:t xml:space="preserve">APROVADO EM ____/___/____ </w:t>
      </w:r>
    </w:p>
    <w:p w:rsidR="00EC0B20" w:rsidRPr="00931005" w:rsidRDefault="00EC0B20" w:rsidP="00EC0B20">
      <w:pPr>
        <w:spacing w:after="0" w:line="240" w:lineRule="auto"/>
        <w:ind w:left="4536"/>
        <w:jc w:val="both"/>
        <w:rPr>
          <w:rFonts w:ascii="Times New Roman" w:hAnsi="Times New Roman"/>
          <w:color w:val="000000"/>
          <w:sz w:val="24"/>
          <w:szCs w:val="23"/>
        </w:rPr>
      </w:pPr>
    </w:p>
    <w:p w:rsidR="00EC0B20" w:rsidRPr="00931005" w:rsidRDefault="00EC0B20" w:rsidP="00EC0B20">
      <w:pPr>
        <w:spacing w:after="0" w:line="240" w:lineRule="auto"/>
        <w:ind w:left="4536"/>
        <w:rPr>
          <w:rFonts w:ascii="Times New Roman" w:hAnsi="Times New Roman"/>
          <w:color w:val="000000"/>
          <w:sz w:val="24"/>
          <w:szCs w:val="23"/>
        </w:rPr>
      </w:pPr>
      <w:r w:rsidRPr="00931005">
        <w:rPr>
          <w:rFonts w:ascii="Times New Roman" w:hAnsi="Times New Roman"/>
          <w:color w:val="000000"/>
          <w:sz w:val="24"/>
          <w:szCs w:val="23"/>
        </w:rPr>
        <w:t>BANCA EXAMINADORA:</w:t>
      </w:r>
    </w:p>
    <w:p w:rsidR="00EC0B20" w:rsidRPr="00931005" w:rsidRDefault="00EC0B20" w:rsidP="00EC0B20">
      <w:pPr>
        <w:spacing w:after="0" w:line="240" w:lineRule="auto"/>
        <w:ind w:left="4536"/>
        <w:rPr>
          <w:rFonts w:ascii="Times New Roman" w:hAnsi="Times New Roman"/>
          <w:color w:val="000000"/>
          <w:sz w:val="24"/>
          <w:szCs w:val="23"/>
        </w:rPr>
      </w:pPr>
    </w:p>
    <w:p w:rsidR="00EC0B20" w:rsidRPr="00931005" w:rsidRDefault="00EC0B20" w:rsidP="00EC0B20">
      <w:pPr>
        <w:spacing w:after="0" w:line="240" w:lineRule="auto"/>
        <w:ind w:left="4536"/>
        <w:rPr>
          <w:rFonts w:ascii="Times New Roman" w:hAnsi="Times New Roman"/>
          <w:color w:val="000000"/>
          <w:sz w:val="24"/>
          <w:szCs w:val="23"/>
        </w:rPr>
      </w:pPr>
      <w:r w:rsidRPr="00931005">
        <w:rPr>
          <w:rFonts w:ascii="Times New Roman" w:hAnsi="Times New Roman"/>
          <w:color w:val="000000"/>
          <w:sz w:val="24"/>
          <w:szCs w:val="23"/>
        </w:rPr>
        <w:t xml:space="preserve"> _________________________________ ___</w:t>
      </w:r>
    </w:p>
    <w:p w:rsidR="00EC0B20" w:rsidRDefault="00EC0B20" w:rsidP="00EC0B20">
      <w:pPr>
        <w:spacing w:after="0" w:line="240" w:lineRule="auto"/>
        <w:ind w:left="4536"/>
        <w:jc w:val="center"/>
        <w:rPr>
          <w:rFonts w:ascii="Times New Roman" w:hAnsi="Times New Roman"/>
          <w:color w:val="000000"/>
          <w:sz w:val="24"/>
          <w:szCs w:val="23"/>
        </w:rPr>
      </w:pPr>
      <w:r>
        <w:rPr>
          <w:rFonts w:ascii="Times New Roman" w:hAnsi="Times New Roman"/>
          <w:color w:val="000000"/>
          <w:sz w:val="24"/>
          <w:szCs w:val="23"/>
        </w:rPr>
        <w:t>Profa. Me.</w:t>
      </w:r>
      <w:r w:rsidRPr="00931005">
        <w:rPr>
          <w:rFonts w:ascii="Times New Roman" w:hAnsi="Times New Roman"/>
          <w:color w:val="000000"/>
          <w:sz w:val="24"/>
          <w:szCs w:val="23"/>
        </w:rPr>
        <w:t xml:space="preserve">  Ana Carolina Gondim </w:t>
      </w:r>
      <w:r>
        <w:rPr>
          <w:rFonts w:ascii="Times New Roman" w:hAnsi="Times New Roman"/>
          <w:color w:val="000000"/>
          <w:sz w:val="24"/>
          <w:szCs w:val="23"/>
        </w:rPr>
        <w:t xml:space="preserve">de </w:t>
      </w:r>
      <w:r w:rsidRPr="00931005">
        <w:rPr>
          <w:rFonts w:ascii="Times New Roman" w:hAnsi="Times New Roman"/>
          <w:color w:val="000000"/>
          <w:sz w:val="24"/>
          <w:szCs w:val="23"/>
        </w:rPr>
        <w:t>Albuquerque Oliveira.</w:t>
      </w:r>
    </w:p>
    <w:p w:rsidR="00EC0B20" w:rsidRPr="00931005" w:rsidRDefault="00EC0B20" w:rsidP="00EC0B20">
      <w:pPr>
        <w:spacing w:after="0" w:line="240" w:lineRule="auto"/>
        <w:ind w:left="4536"/>
        <w:jc w:val="center"/>
        <w:rPr>
          <w:rFonts w:ascii="Times New Roman" w:hAnsi="Times New Roman"/>
          <w:color w:val="000000"/>
          <w:sz w:val="24"/>
          <w:szCs w:val="23"/>
        </w:rPr>
      </w:pPr>
    </w:p>
    <w:p w:rsidR="00EC0B20" w:rsidRPr="00931005" w:rsidRDefault="00EC0B20" w:rsidP="00EC0B20">
      <w:pPr>
        <w:spacing w:line="240" w:lineRule="auto"/>
        <w:ind w:left="4536"/>
        <w:jc w:val="center"/>
        <w:rPr>
          <w:rFonts w:ascii="Times New Roman" w:hAnsi="Times New Roman"/>
          <w:b/>
          <w:color w:val="000000"/>
          <w:sz w:val="28"/>
          <w:szCs w:val="28"/>
        </w:rPr>
      </w:pPr>
      <w:r>
        <w:rPr>
          <w:rFonts w:ascii="Times New Roman" w:hAnsi="Times New Roman"/>
          <w:color w:val="000000"/>
          <w:sz w:val="24"/>
          <w:szCs w:val="23"/>
        </w:rPr>
        <w:t>_______</w:t>
      </w:r>
      <w:r w:rsidRPr="00931005">
        <w:rPr>
          <w:rFonts w:ascii="Times New Roman" w:hAnsi="Times New Roman"/>
          <w:color w:val="000000"/>
          <w:sz w:val="24"/>
          <w:szCs w:val="23"/>
        </w:rPr>
        <w:t xml:space="preserve">______________________________ </w:t>
      </w:r>
      <w:proofErr w:type="gramStart"/>
      <w:r w:rsidRPr="00931005">
        <w:rPr>
          <w:rFonts w:ascii="Times New Roman" w:hAnsi="Times New Roman"/>
          <w:color w:val="000000"/>
          <w:sz w:val="24"/>
          <w:szCs w:val="23"/>
        </w:rPr>
        <w:t>Examinador(</w:t>
      </w:r>
      <w:proofErr w:type="gramEnd"/>
      <w:r w:rsidRPr="00931005">
        <w:rPr>
          <w:rFonts w:ascii="Times New Roman" w:hAnsi="Times New Roman"/>
          <w:color w:val="000000"/>
          <w:sz w:val="24"/>
          <w:szCs w:val="23"/>
        </w:rPr>
        <w:t xml:space="preserve">a)  </w:t>
      </w:r>
    </w:p>
    <w:p w:rsidR="00EC0B20" w:rsidRPr="00931005" w:rsidRDefault="00EC0B20" w:rsidP="00EC0B20">
      <w:pPr>
        <w:spacing w:line="240" w:lineRule="auto"/>
        <w:ind w:left="3540" w:firstLine="708"/>
        <w:jc w:val="center"/>
        <w:rPr>
          <w:rFonts w:ascii="Times New Roman" w:hAnsi="Times New Roman"/>
          <w:b/>
          <w:color w:val="000000"/>
          <w:sz w:val="28"/>
          <w:szCs w:val="28"/>
        </w:rPr>
      </w:pPr>
      <w:r>
        <w:rPr>
          <w:rFonts w:ascii="Times New Roman" w:hAnsi="Times New Roman"/>
          <w:b/>
          <w:color w:val="000000"/>
          <w:sz w:val="28"/>
          <w:szCs w:val="28"/>
        </w:rPr>
        <w:t>_____________________________</w:t>
      </w:r>
    </w:p>
    <w:p w:rsidR="00EC0B20" w:rsidRPr="00931005" w:rsidRDefault="00EC0B20" w:rsidP="00EC0B20">
      <w:pPr>
        <w:spacing w:line="240" w:lineRule="auto"/>
        <w:ind w:left="4536"/>
        <w:jc w:val="center"/>
        <w:rPr>
          <w:rFonts w:ascii="Times New Roman" w:hAnsi="Times New Roman"/>
          <w:b/>
          <w:color w:val="000000"/>
          <w:sz w:val="28"/>
          <w:szCs w:val="28"/>
        </w:rPr>
      </w:pPr>
      <w:proofErr w:type="gramStart"/>
      <w:r w:rsidRPr="00931005">
        <w:rPr>
          <w:rFonts w:ascii="Times New Roman" w:hAnsi="Times New Roman"/>
          <w:color w:val="000000"/>
          <w:sz w:val="24"/>
          <w:szCs w:val="23"/>
        </w:rPr>
        <w:t>Examinador(</w:t>
      </w:r>
      <w:proofErr w:type="gramEnd"/>
      <w:r w:rsidRPr="00931005">
        <w:rPr>
          <w:rFonts w:ascii="Times New Roman" w:hAnsi="Times New Roman"/>
          <w:color w:val="000000"/>
          <w:sz w:val="24"/>
          <w:szCs w:val="23"/>
        </w:rPr>
        <w:t xml:space="preserve">a)  </w:t>
      </w:r>
    </w:p>
    <w:p w:rsidR="00EC0B20" w:rsidRPr="00931005" w:rsidRDefault="00EC0B20" w:rsidP="00EC0B20">
      <w:pPr>
        <w:spacing w:line="240" w:lineRule="auto"/>
        <w:jc w:val="center"/>
        <w:rPr>
          <w:rFonts w:ascii="Times New Roman" w:hAnsi="Times New Roman"/>
          <w:b/>
          <w:color w:val="000000"/>
          <w:sz w:val="28"/>
          <w:szCs w:val="28"/>
        </w:rPr>
      </w:pPr>
    </w:p>
    <w:p w:rsidR="00EC0B20" w:rsidRDefault="00EC0B20" w:rsidP="00EC0B20"/>
    <w:p w:rsidR="00EC0B20" w:rsidRPr="00870765" w:rsidRDefault="00EC0B20" w:rsidP="00EC0B20">
      <w:pPr>
        <w:spacing w:after="0" w:line="240" w:lineRule="auto"/>
        <w:jc w:val="center"/>
        <w:rPr>
          <w:rFonts w:ascii="Times New Roman" w:hAnsi="Times New Roman"/>
          <w:b/>
          <w:sz w:val="24"/>
          <w:szCs w:val="24"/>
        </w:rPr>
      </w:pPr>
      <w:r w:rsidRPr="00870765">
        <w:rPr>
          <w:rFonts w:ascii="Times New Roman" w:hAnsi="Times New Roman"/>
          <w:b/>
          <w:sz w:val="24"/>
          <w:szCs w:val="24"/>
        </w:rPr>
        <w:lastRenderedPageBreak/>
        <w:t>SUMÁRIO</w:t>
      </w:r>
    </w:p>
    <w:p w:rsidR="00EC0B20" w:rsidRPr="00870765" w:rsidRDefault="00EC0B20" w:rsidP="00EC0B20">
      <w:pPr>
        <w:spacing w:after="0" w:line="360" w:lineRule="auto"/>
        <w:jc w:val="center"/>
        <w:rPr>
          <w:rFonts w:ascii="Times New Roman" w:hAnsi="Times New Roman"/>
          <w:b/>
          <w:sz w:val="24"/>
          <w:szCs w:val="24"/>
        </w:rPr>
      </w:pPr>
    </w:p>
    <w:p w:rsidR="00EC0B20" w:rsidRPr="00870765" w:rsidRDefault="00EC0B20" w:rsidP="00EC0B20">
      <w:pPr>
        <w:spacing w:after="0" w:line="360" w:lineRule="auto"/>
        <w:ind w:right="-1"/>
        <w:jc w:val="both"/>
        <w:rPr>
          <w:rFonts w:ascii="Times New Roman" w:hAnsi="Times New Roman"/>
          <w:b/>
          <w:sz w:val="24"/>
          <w:szCs w:val="24"/>
        </w:rPr>
      </w:pPr>
    </w:p>
    <w:p w:rsidR="00EC0B20" w:rsidRPr="007556EC" w:rsidRDefault="00EC0B20" w:rsidP="00EC0B20">
      <w:pPr>
        <w:spacing w:after="0" w:line="360" w:lineRule="auto"/>
        <w:ind w:right="424"/>
        <w:jc w:val="both"/>
        <w:rPr>
          <w:rFonts w:ascii="Times New Roman" w:hAnsi="Times New Roman"/>
          <w:sz w:val="24"/>
          <w:szCs w:val="24"/>
        </w:rPr>
      </w:pPr>
      <w:r w:rsidRPr="00870765">
        <w:rPr>
          <w:rFonts w:ascii="Times New Roman" w:hAnsi="Times New Roman"/>
          <w:sz w:val="24"/>
          <w:szCs w:val="24"/>
        </w:rPr>
        <w:t>INTRODUÇÃO</w:t>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 xml:space="preserve">                       </w:t>
      </w:r>
      <w:r w:rsidRPr="007556EC">
        <w:rPr>
          <w:rFonts w:ascii="Times New Roman" w:hAnsi="Times New Roman"/>
          <w:sz w:val="24"/>
          <w:szCs w:val="24"/>
        </w:rPr>
        <w:t>1</w:t>
      </w:r>
    </w:p>
    <w:p w:rsidR="00EC0B20" w:rsidRPr="007556EC"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1</w:t>
      </w:r>
      <w:proofErr w:type="gramEnd"/>
      <w:r>
        <w:rPr>
          <w:rFonts w:ascii="Times New Roman" w:hAnsi="Times New Roman"/>
          <w:sz w:val="24"/>
          <w:szCs w:val="24"/>
        </w:rPr>
        <w:t xml:space="preserve"> REFERENCIAL TEÓRICO</w:t>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7556EC">
        <w:rPr>
          <w:rFonts w:ascii="Times New Roman" w:hAnsi="Times New Roman"/>
          <w:sz w:val="24"/>
          <w:szCs w:val="24"/>
        </w:rPr>
        <w:t>3</w:t>
      </w:r>
    </w:p>
    <w:p w:rsidR="00EC0B20" w:rsidRPr="007556EC"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2</w:t>
      </w:r>
      <w:proofErr w:type="gramEnd"/>
      <w:r>
        <w:rPr>
          <w:rFonts w:ascii="Times New Roman" w:hAnsi="Times New Roman"/>
          <w:sz w:val="24"/>
          <w:szCs w:val="24"/>
        </w:rPr>
        <w:t xml:space="preserve"> DIREITO À SAÚDE COM DIREITO SOCIAL</w:t>
      </w:r>
      <w:r>
        <w:rPr>
          <w:rFonts w:ascii="Times New Roman" w:hAnsi="Times New Roman"/>
          <w:sz w:val="24"/>
          <w:szCs w:val="24"/>
          <w:u w:val="dotted"/>
        </w:rPr>
        <w:tab/>
      </w:r>
      <w:r>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7556EC">
        <w:rPr>
          <w:rFonts w:ascii="Times New Roman" w:hAnsi="Times New Roman"/>
          <w:sz w:val="24"/>
          <w:szCs w:val="24"/>
        </w:rPr>
        <w:t>3</w:t>
      </w:r>
    </w:p>
    <w:p w:rsidR="00EC0B20" w:rsidRPr="00870765" w:rsidRDefault="00EC0B20" w:rsidP="00EC0B20">
      <w:pPr>
        <w:spacing w:after="0" w:line="360" w:lineRule="auto"/>
        <w:ind w:right="566"/>
        <w:jc w:val="both"/>
        <w:rPr>
          <w:rFonts w:ascii="Times New Roman" w:hAnsi="Times New Roman"/>
          <w:sz w:val="24"/>
          <w:szCs w:val="24"/>
          <w:u w:val="dotted"/>
        </w:rPr>
      </w:pPr>
      <w:proofErr w:type="gramStart"/>
      <w:r>
        <w:rPr>
          <w:rFonts w:ascii="Times New Roman" w:hAnsi="Times New Roman"/>
          <w:sz w:val="24"/>
          <w:szCs w:val="24"/>
        </w:rPr>
        <w:t>3</w:t>
      </w:r>
      <w:proofErr w:type="gramEnd"/>
      <w:r>
        <w:rPr>
          <w:rFonts w:ascii="Times New Roman" w:hAnsi="Times New Roman"/>
          <w:sz w:val="24"/>
          <w:szCs w:val="24"/>
        </w:rPr>
        <w:t xml:space="preserve"> A JUDICIALIZAÇÃO DO DIREITO À SAÚDE: ASPECTOS SOCIAIS E JURÍDICOS </w:t>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 xml:space="preserve">           </w:t>
      </w:r>
      <w:r w:rsidRPr="00870765">
        <w:rPr>
          <w:rFonts w:ascii="Times New Roman" w:hAnsi="Times New Roman"/>
          <w:sz w:val="24"/>
          <w:szCs w:val="24"/>
          <w:u w:val="dotted"/>
        </w:rPr>
        <w:tab/>
      </w:r>
      <w:r>
        <w:rPr>
          <w:rFonts w:ascii="Times New Roman" w:hAnsi="Times New Roman"/>
          <w:sz w:val="24"/>
          <w:szCs w:val="24"/>
          <w:u w:val="dotted"/>
        </w:rPr>
        <w:t xml:space="preserve">                                                                                   </w:t>
      </w:r>
      <w:r w:rsidRPr="007556EC">
        <w:rPr>
          <w:rFonts w:ascii="Times New Roman" w:hAnsi="Times New Roman"/>
          <w:sz w:val="24"/>
          <w:szCs w:val="24"/>
        </w:rPr>
        <w:t>6</w:t>
      </w:r>
      <w:r>
        <w:rPr>
          <w:rFonts w:ascii="Times New Roman" w:hAnsi="Times New Roman"/>
          <w:sz w:val="24"/>
          <w:szCs w:val="24"/>
          <w:u w:val="dotted"/>
        </w:rPr>
        <w:t xml:space="preserve">                                                                              </w:t>
      </w:r>
    </w:p>
    <w:p w:rsidR="00EC0B20" w:rsidRPr="00870765"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4</w:t>
      </w:r>
      <w:proofErr w:type="gramEnd"/>
      <w:r>
        <w:rPr>
          <w:rFonts w:ascii="Times New Roman" w:hAnsi="Times New Roman"/>
          <w:sz w:val="24"/>
          <w:szCs w:val="24"/>
        </w:rPr>
        <w:t xml:space="preserve"> A TEORIA DO MÍNIMO DO MÍNIM O EXISTENCIA</w:t>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 xml:space="preserve"> </w:t>
      </w:r>
      <w:r w:rsidRPr="007556EC">
        <w:rPr>
          <w:rFonts w:ascii="Times New Roman" w:hAnsi="Times New Roman"/>
          <w:sz w:val="24"/>
          <w:szCs w:val="24"/>
        </w:rPr>
        <w:t>8</w:t>
      </w:r>
    </w:p>
    <w:p w:rsidR="00EC0B20" w:rsidRPr="00870765"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5</w:t>
      </w:r>
      <w:proofErr w:type="gramEnd"/>
      <w:r>
        <w:rPr>
          <w:rFonts w:ascii="Times New Roman" w:hAnsi="Times New Roman"/>
          <w:sz w:val="24"/>
          <w:szCs w:val="24"/>
        </w:rPr>
        <w:t xml:space="preserve"> A TEORIA DA REEVA DO POSSÍVEL</w:t>
      </w:r>
      <w:r w:rsidRPr="00870765">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 xml:space="preserve">           </w:t>
      </w:r>
      <w:r w:rsidRPr="007556EC">
        <w:rPr>
          <w:rFonts w:ascii="Times New Roman" w:hAnsi="Times New Roman"/>
          <w:sz w:val="24"/>
          <w:szCs w:val="24"/>
        </w:rPr>
        <w:t>10</w:t>
      </w:r>
      <w:r w:rsidRPr="00870765">
        <w:rPr>
          <w:rFonts w:ascii="Times New Roman" w:hAnsi="Times New Roman"/>
          <w:sz w:val="24"/>
          <w:szCs w:val="24"/>
          <w:u w:val="dotted"/>
        </w:rPr>
        <w:t xml:space="preserve"> </w:t>
      </w:r>
      <w:r>
        <w:rPr>
          <w:rFonts w:ascii="Times New Roman" w:hAnsi="Times New Roman"/>
          <w:sz w:val="24"/>
          <w:szCs w:val="24"/>
          <w:u w:val="dotted"/>
        </w:rPr>
        <w:t xml:space="preserve"> </w:t>
      </w:r>
      <w:r w:rsidRPr="00870765">
        <w:rPr>
          <w:rFonts w:ascii="Times New Roman" w:hAnsi="Times New Roman"/>
          <w:sz w:val="24"/>
          <w:szCs w:val="24"/>
          <w:u w:val="dotted"/>
        </w:rPr>
        <w:t xml:space="preserve">         </w:t>
      </w:r>
    </w:p>
    <w:p w:rsidR="00EC0B20" w:rsidRPr="00870765"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6</w:t>
      </w:r>
      <w:proofErr w:type="gramEnd"/>
      <w:r>
        <w:rPr>
          <w:rFonts w:ascii="Times New Roman" w:hAnsi="Times New Roman"/>
          <w:sz w:val="24"/>
          <w:szCs w:val="24"/>
        </w:rPr>
        <w:t xml:space="preserve"> CONCLUSÃO</w:t>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 xml:space="preserve">                       </w:t>
      </w:r>
      <w:r w:rsidRPr="007556EC">
        <w:rPr>
          <w:rFonts w:ascii="Times New Roman" w:hAnsi="Times New Roman"/>
          <w:sz w:val="24"/>
          <w:szCs w:val="24"/>
        </w:rPr>
        <w:t>12</w:t>
      </w:r>
      <w:r>
        <w:rPr>
          <w:rFonts w:ascii="Times New Roman" w:hAnsi="Times New Roman"/>
          <w:sz w:val="24"/>
          <w:szCs w:val="24"/>
          <w:u w:val="dotted"/>
        </w:rPr>
        <w:t xml:space="preserve">                      </w:t>
      </w:r>
      <w:r>
        <w:rPr>
          <w:rFonts w:ascii="Times New Roman" w:hAnsi="Times New Roman"/>
          <w:sz w:val="24"/>
          <w:szCs w:val="24"/>
        </w:rPr>
        <w:t xml:space="preserve">  </w:t>
      </w:r>
    </w:p>
    <w:p w:rsidR="00EC0B20" w:rsidRPr="00870765"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7</w:t>
      </w:r>
      <w:proofErr w:type="gramEnd"/>
      <w:r>
        <w:rPr>
          <w:rFonts w:ascii="Times New Roman" w:hAnsi="Times New Roman"/>
          <w:sz w:val="24"/>
          <w:szCs w:val="24"/>
        </w:rPr>
        <w:t xml:space="preserve"> REFERÊNCIAS BIBLIOGRÁFICAS</w:t>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 xml:space="preserve">                       </w:t>
      </w:r>
      <w:r w:rsidRPr="007556EC">
        <w:rPr>
          <w:rFonts w:ascii="Times New Roman" w:hAnsi="Times New Roman"/>
          <w:sz w:val="24"/>
          <w:szCs w:val="24"/>
        </w:rPr>
        <w:t>13</w:t>
      </w:r>
      <w:r>
        <w:rPr>
          <w:rFonts w:ascii="Times New Roman" w:hAnsi="Times New Roman"/>
          <w:sz w:val="24"/>
          <w:szCs w:val="24"/>
          <w:u w:val="dotted"/>
        </w:rPr>
        <w:t xml:space="preserve">                       </w:t>
      </w:r>
    </w:p>
    <w:p w:rsidR="00EC0B20" w:rsidRPr="00870765" w:rsidRDefault="00EC0B20" w:rsidP="00EC0B20">
      <w:pPr>
        <w:spacing w:after="0" w:line="360" w:lineRule="auto"/>
        <w:ind w:right="424"/>
        <w:jc w:val="both"/>
        <w:rPr>
          <w:rFonts w:ascii="Times New Roman" w:hAnsi="Times New Roman"/>
          <w:sz w:val="24"/>
          <w:szCs w:val="24"/>
        </w:rPr>
      </w:pPr>
      <w:proofErr w:type="gramStart"/>
      <w:r>
        <w:rPr>
          <w:rFonts w:ascii="Times New Roman" w:hAnsi="Times New Roman"/>
          <w:sz w:val="24"/>
          <w:szCs w:val="24"/>
        </w:rPr>
        <w:t>8</w:t>
      </w:r>
      <w:proofErr w:type="gramEnd"/>
      <w:r>
        <w:rPr>
          <w:rFonts w:ascii="Times New Roman" w:hAnsi="Times New Roman"/>
          <w:sz w:val="24"/>
          <w:szCs w:val="24"/>
        </w:rPr>
        <w:t xml:space="preserve"> METODOLOGIA</w:t>
      </w:r>
      <w:r>
        <w:rPr>
          <w:rFonts w:ascii="Times New Roman" w:hAnsi="Times New Roman"/>
          <w:sz w:val="24"/>
          <w:szCs w:val="24"/>
          <w:u w:val="dotted"/>
        </w:rPr>
        <w:t xml:space="preserve"> </w:t>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sidRPr="00870765">
        <w:rPr>
          <w:rFonts w:ascii="Times New Roman" w:hAnsi="Times New Roman"/>
          <w:sz w:val="24"/>
          <w:szCs w:val="24"/>
          <w:u w:val="dotted"/>
        </w:rPr>
        <w:tab/>
      </w:r>
      <w:r>
        <w:rPr>
          <w:rFonts w:ascii="Times New Roman" w:hAnsi="Times New Roman"/>
          <w:sz w:val="24"/>
          <w:szCs w:val="24"/>
          <w:u w:val="dotted"/>
        </w:rPr>
        <w:t xml:space="preserve">                       </w:t>
      </w:r>
      <w:r w:rsidRPr="007556EC">
        <w:rPr>
          <w:rFonts w:ascii="Times New Roman" w:hAnsi="Times New Roman"/>
          <w:sz w:val="24"/>
          <w:szCs w:val="24"/>
        </w:rPr>
        <w:t>15</w:t>
      </w:r>
      <w:r>
        <w:rPr>
          <w:rFonts w:ascii="Times New Roman" w:hAnsi="Times New Roman"/>
          <w:sz w:val="24"/>
          <w:szCs w:val="24"/>
          <w:u w:val="dotted"/>
        </w:rPr>
        <w:t xml:space="preserve">                    </w:t>
      </w:r>
    </w:p>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Default="00EC0B20" w:rsidP="00EC0B20">
      <w:pPr>
        <w:spacing w:line="240" w:lineRule="auto"/>
        <w:ind w:left="2832" w:firstLine="708"/>
        <w:rPr>
          <w:rFonts w:ascii="Times New Roman" w:hAnsi="Times New Roman"/>
          <w:b/>
          <w:color w:val="000000"/>
          <w:sz w:val="24"/>
          <w:szCs w:val="24"/>
        </w:rPr>
      </w:pPr>
    </w:p>
    <w:p w:rsidR="00EC0B20" w:rsidRPr="00931005" w:rsidRDefault="00EC0B20" w:rsidP="00EC0B20">
      <w:pPr>
        <w:spacing w:line="240" w:lineRule="auto"/>
        <w:ind w:left="2832" w:firstLine="708"/>
        <w:rPr>
          <w:rFonts w:ascii="Times New Roman" w:hAnsi="Times New Roman"/>
          <w:b/>
          <w:color w:val="000000"/>
          <w:sz w:val="24"/>
          <w:szCs w:val="24"/>
        </w:rPr>
      </w:pPr>
      <w:r w:rsidRPr="00931005">
        <w:rPr>
          <w:rFonts w:ascii="Times New Roman" w:hAnsi="Times New Roman"/>
          <w:b/>
          <w:color w:val="000000"/>
          <w:sz w:val="24"/>
          <w:szCs w:val="24"/>
        </w:rPr>
        <w:lastRenderedPageBreak/>
        <w:t>AGRADECIMENTOS</w:t>
      </w:r>
    </w:p>
    <w:p w:rsidR="00EC0B20" w:rsidRDefault="00EC0B20" w:rsidP="00EC0B20">
      <w:pPr>
        <w:spacing w:after="0" w:line="240" w:lineRule="auto"/>
        <w:jc w:val="both"/>
        <w:rPr>
          <w:rFonts w:ascii="Times New Roman" w:hAnsi="Times New Roman"/>
          <w:b/>
          <w:sz w:val="24"/>
          <w:szCs w:val="24"/>
        </w:rPr>
      </w:pPr>
    </w:p>
    <w:p w:rsidR="00EC0B20" w:rsidRDefault="00EC0B20" w:rsidP="00EC0B20">
      <w:pPr>
        <w:ind w:firstLine="709"/>
        <w:rPr>
          <w:rFonts w:ascii="Times New Roman" w:hAnsi="Times New Roman"/>
          <w:sz w:val="24"/>
          <w:szCs w:val="24"/>
        </w:rPr>
      </w:pPr>
      <w:r w:rsidRPr="001C4241">
        <w:rPr>
          <w:rFonts w:ascii="Times New Roman" w:hAnsi="Times New Roman"/>
          <w:sz w:val="24"/>
          <w:szCs w:val="24"/>
        </w:rPr>
        <w:t>Agradeço a Deus, primeiramente,</w:t>
      </w:r>
      <w:r>
        <w:rPr>
          <w:rFonts w:ascii="Times New Roman" w:hAnsi="Times New Roman"/>
          <w:sz w:val="24"/>
          <w:szCs w:val="24"/>
        </w:rPr>
        <w:t xml:space="preserve"> por permitir que eu realizasse este sonho</w:t>
      </w:r>
      <w:r w:rsidRPr="001C4241">
        <w:rPr>
          <w:rFonts w:ascii="Times New Roman" w:hAnsi="Times New Roman"/>
          <w:sz w:val="24"/>
          <w:szCs w:val="24"/>
        </w:rPr>
        <w:t xml:space="preserve">. Por estar presente em cada momento de angústia, tensão e esperança. </w:t>
      </w:r>
    </w:p>
    <w:p w:rsidR="00EC0B20" w:rsidRDefault="00EC0B20" w:rsidP="00EC0B20">
      <w:pPr>
        <w:ind w:firstLine="709"/>
        <w:rPr>
          <w:rFonts w:ascii="Times New Roman" w:hAnsi="Times New Roman"/>
          <w:sz w:val="24"/>
          <w:szCs w:val="24"/>
        </w:rPr>
      </w:pPr>
      <w:r w:rsidRPr="001C4241">
        <w:rPr>
          <w:rFonts w:ascii="Times New Roman" w:hAnsi="Times New Roman"/>
          <w:sz w:val="24"/>
          <w:szCs w:val="24"/>
        </w:rPr>
        <w:t xml:space="preserve">Agradeço, com muito carinho, </w:t>
      </w:r>
      <w:r>
        <w:rPr>
          <w:rFonts w:ascii="Times New Roman" w:hAnsi="Times New Roman"/>
          <w:sz w:val="24"/>
          <w:szCs w:val="24"/>
        </w:rPr>
        <w:t xml:space="preserve">a minha querida </w:t>
      </w:r>
      <w:proofErr w:type="gramStart"/>
      <w:r>
        <w:rPr>
          <w:rFonts w:ascii="Times New Roman" w:hAnsi="Times New Roman"/>
          <w:sz w:val="24"/>
          <w:szCs w:val="24"/>
        </w:rPr>
        <w:t>orientadora ,</w:t>
      </w:r>
      <w:proofErr w:type="gramEnd"/>
      <w:r>
        <w:rPr>
          <w:rFonts w:ascii="Times New Roman" w:hAnsi="Times New Roman"/>
          <w:sz w:val="24"/>
          <w:szCs w:val="24"/>
        </w:rPr>
        <w:t xml:space="preserve"> a </w:t>
      </w:r>
      <w:r w:rsidRPr="00931005">
        <w:rPr>
          <w:rFonts w:ascii="Times New Roman" w:hAnsi="Times New Roman"/>
          <w:color w:val="000000"/>
          <w:sz w:val="24"/>
          <w:szCs w:val="24"/>
          <w:lang w:eastAsia="ar-SA"/>
        </w:rPr>
        <w:t xml:space="preserve"> Profa</w:t>
      </w:r>
      <w:r>
        <w:rPr>
          <w:rFonts w:ascii="Times New Roman" w:hAnsi="Times New Roman"/>
          <w:color w:val="000000"/>
          <w:sz w:val="24"/>
          <w:szCs w:val="24"/>
          <w:lang w:eastAsia="ar-SA"/>
        </w:rPr>
        <w:t xml:space="preserve">. Me. </w:t>
      </w:r>
      <w:r w:rsidRPr="00931005">
        <w:rPr>
          <w:rFonts w:ascii="Times New Roman" w:hAnsi="Times New Roman"/>
          <w:color w:val="000000"/>
          <w:sz w:val="24"/>
          <w:szCs w:val="24"/>
          <w:lang w:eastAsia="ar-SA"/>
        </w:rPr>
        <w:t xml:space="preserve"> Ana Carolina Gondim </w:t>
      </w:r>
      <w:r>
        <w:rPr>
          <w:rFonts w:ascii="Times New Roman" w:hAnsi="Times New Roman"/>
          <w:color w:val="000000"/>
          <w:sz w:val="24"/>
          <w:szCs w:val="24"/>
          <w:lang w:eastAsia="ar-SA"/>
        </w:rPr>
        <w:t>de Albuquerque Oliveira,</w:t>
      </w:r>
      <w:r w:rsidRPr="00931005">
        <w:rPr>
          <w:rFonts w:ascii="Times New Roman" w:hAnsi="Times New Roman"/>
          <w:color w:val="000000"/>
          <w:sz w:val="24"/>
          <w:szCs w:val="24"/>
          <w:lang w:eastAsia="ar-SA"/>
        </w:rPr>
        <w:t xml:space="preserve"> </w:t>
      </w:r>
      <w:r w:rsidRPr="001C4241">
        <w:rPr>
          <w:rFonts w:ascii="Times New Roman" w:hAnsi="Times New Roman"/>
          <w:sz w:val="24"/>
          <w:szCs w:val="24"/>
        </w:rPr>
        <w:t>pelos ensinamentos, apoio e orientações</w:t>
      </w:r>
      <w:r>
        <w:rPr>
          <w:rFonts w:ascii="Times New Roman" w:hAnsi="Times New Roman"/>
          <w:sz w:val="24"/>
          <w:szCs w:val="24"/>
        </w:rPr>
        <w:t>.</w:t>
      </w:r>
    </w:p>
    <w:p w:rsidR="00EC0B20" w:rsidRDefault="00EC0B20" w:rsidP="00EC0B20">
      <w:pPr>
        <w:ind w:firstLine="709"/>
        <w:rPr>
          <w:rFonts w:ascii="Times New Roman" w:hAnsi="Times New Roman"/>
          <w:sz w:val="24"/>
          <w:szCs w:val="24"/>
        </w:rPr>
      </w:pPr>
      <w:r>
        <w:rPr>
          <w:rFonts w:ascii="Times New Roman" w:hAnsi="Times New Roman"/>
          <w:sz w:val="24"/>
          <w:szCs w:val="24"/>
        </w:rPr>
        <w:t xml:space="preserve">Agradeço a minha família, pois sem o apoio dela seria impossível </w:t>
      </w:r>
      <w:proofErr w:type="gramStart"/>
      <w:r>
        <w:rPr>
          <w:rFonts w:ascii="Times New Roman" w:hAnsi="Times New Roman"/>
          <w:sz w:val="24"/>
          <w:szCs w:val="24"/>
        </w:rPr>
        <w:t>a</w:t>
      </w:r>
      <w:proofErr w:type="gramEnd"/>
      <w:r>
        <w:rPr>
          <w:rFonts w:ascii="Times New Roman" w:hAnsi="Times New Roman"/>
          <w:sz w:val="24"/>
          <w:szCs w:val="24"/>
        </w:rPr>
        <w:t xml:space="preserve"> concretização deste sonho, que foi sonhado em conjunto.</w:t>
      </w:r>
    </w:p>
    <w:p w:rsidR="00EC0B20" w:rsidRDefault="00EC0B20" w:rsidP="00EC0B20">
      <w:pPr>
        <w:ind w:firstLine="709"/>
        <w:rPr>
          <w:rFonts w:ascii="Times New Roman" w:hAnsi="Times New Roman"/>
          <w:sz w:val="24"/>
          <w:szCs w:val="24"/>
        </w:rPr>
      </w:pPr>
      <w:r w:rsidRPr="001C4241">
        <w:rPr>
          <w:rFonts w:ascii="Times New Roman" w:hAnsi="Times New Roman"/>
          <w:sz w:val="24"/>
          <w:szCs w:val="24"/>
        </w:rPr>
        <w:t xml:space="preserve"> </w:t>
      </w:r>
      <w:r>
        <w:rPr>
          <w:rFonts w:ascii="Times New Roman" w:hAnsi="Times New Roman"/>
          <w:sz w:val="24"/>
          <w:szCs w:val="24"/>
        </w:rPr>
        <w:t>Agradeço ao meu esposo, que soube relevar minhas ausências e supri-las quando necessário na atenção a nossa filha.</w:t>
      </w:r>
    </w:p>
    <w:p w:rsidR="00EC0B20" w:rsidRPr="001C4241" w:rsidRDefault="00EC0B20" w:rsidP="00EC0B20">
      <w:pPr>
        <w:ind w:firstLine="709"/>
        <w:rPr>
          <w:rFonts w:ascii="Times New Roman" w:hAnsi="Times New Roman"/>
          <w:sz w:val="24"/>
          <w:szCs w:val="24"/>
        </w:rPr>
      </w:pPr>
      <w:r>
        <w:rPr>
          <w:rFonts w:ascii="Times New Roman" w:hAnsi="Times New Roman"/>
          <w:sz w:val="24"/>
          <w:szCs w:val="24"/>
        </w:rPr>
        <w:t xml:space="preserve">E por fim, agradeço a todo, que de forma direta ou indireta contribuíram para o cumprimento desta etapa em minha vida. </w:t>
      </w:r>
    </w:p>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EC0B20" w:rsidRDefault="00EC0B20" w:rsidP="00EC0B20"/>
    <w:p w:rsidR="00784731" w:rsidRDefault="00784731"/>
    <w:p w:rsidR="00EC0B20" w:rsidRDefault="00EC0B20"/>
    <w:p w:rsidR="00EC0B20" w:rsidRPr="00EC0B20" w:rsidRDefault="00EC0B20" w:rsidP="00EC0B20">
      <w:pPr>
        <w:spacing w:line="360" w:lineRule="auto"/>
        <w:ind w:right="-568"/>
        <w:jc w:val="center"/>
        <w:rPr>
          <w:rFonts w:ascii="Times New Roman" w:hAnsi="Times New Roman"/>
          <w:sz w:val="28"/>
          <w:szCs w:val="28"/>
          <w:shd w:val="clear" w:color="auto" w:fill="FFFFFF"/>
        </w:rPr>
      </w:pPr>
      <w:r w:rsidRPr="00EC0B20">
        <w:rPr>
          <w:rFonts w:ascii="Times New Roman" w:hAnsi="Times New Roman"/>
          <w:b/>
          <w:sz w:val="28"/>
          <w:szCs w:val="28"/>
          <w:shd w:val="clear" w:color="auto" w:fill="FFFFFF"/>
        </w:rPr>
        <w:lastRenderedPageBreak/>
        <w:t>A Judicialização do direito à saúde em face da teoria do mínimo existencial</w:t>
      </w:r>
    </w:p>
    <w:p w:rsidR="00EC0B20" w:rsidRPr="00EC0B20" w:rsidRDefault="00EC0B20" w:rsidP="00EC0B20">
      <w:pPr>
        <w:spacing w:line="360" w:lineRule="auto"/>
        <w:ind w:right="-568"/>
        <w:jc w:val="center"/>
        <w:rPr>
          <w:rFonts w:ascii="Times New Roman" w:hAnsi="Times New Roman"/>
          <w:sz w:val="28"/>
          <w:szCs w:val="28"/>
          <w:shd w:val="clear" w:color="auto" w:fill="FFFFFF"/>
        </w:rPr>
      </w:pPr>
    </w:p>
    <w:p w:rsidR="00EC0B20" w:rsidRPr="00EC0B20" w:rsidRDefault="00EC0B20" w:rsidP="00EC0B20">
      <w:pPr>
        <w:spacing w:line="360" w:lineRule="auto"/>
        <w:ind w:right="-568"/>
        <w:jc w:val="right"/>
        <w:rPr>
          <w:rFonts w:ascii="Times New Roman" w:hAnsi="Times New Roman"/>
          <w:b/>
          <w:sz w:val="24"/>
          <w:szCs w:val="24"/>
          <w:shd w:val="clear" w:color="auto" w:fill="FFFFFF"/>
        </w:rPr>
      </w:pPr>
      <w:r w:rsidRPr="00EC0B20">
        <w:rPr>
          <w:rFonts w:ascii="Times New Roman" w:hAnsi="Times New Roman"/>
          <w:b/>
          <w:sz w:val="24"/>
          <w:szCs w:val="24"/>
          <w:shd w:val="clear" w:color="auto" w:fill="FFFFFF"/>
        </w:rPr>
        <w:t>RAFAELA LUCENA GONÇALVES LIEBIG</w:t>
      </w:r>
      <w:r w:rsidRPr="00EC0B20">
        <w:rPr>
          <w:rFonts w:ascii="Times New Roman" w:hAnsi="Times New Roman"/>
          <w:b/>
          <w:sz w:val="24"/>
          <w:szCs w:val="24"/>
          <w:shd w:val="clear" w:color="auto" w:fill="FFFFFF"/>
          <w:vertAlign w:val="superscript"/>
        </w:rPr>
        <w:footnoteReference w:customMarkFollows="1" w:id="1"/>
        <w:sym w:font="Symbol" w:char="F02A"/>
      </w:r>
    </w:p>
    <w:p w:rsidR="00EC0B20" w:rsidRPr="00EC0B20" w:rsidRDefault="00EC0B20" w:rsidP="00EC0B20">
      <w:pPr>
        <w:jc w:val="both"/>
        <w:rPr>
          <w:rFonts w:ascii="Times New Roman" w:hAnsi="Times New Roman"/>
          <w:b/>
          <w:sz w:val="24"/>
          <w:szCs w:val="24"/>
          <w:shd w:val="clear" w:color="auto" w:fill="FFFFFF"/>
        </w:rPr>
      </w:pPr>
    </w:p>
    <w:p w:rsidR="00EC0B20" w:rsidRPr="00EC0B20" w:rsidRDefault="00EC0B20" w:rsidP="00EC0B20">
      <w:pPr>
        <w:jc w:val="both"/>
        <w:rPr>
          <w:rFonts w:ascii="Times New Roman" w:hAnsi="Times New Roman"/>
          <w:b/>
          <w:sz w:val="24"/>
          <w:szCs w:val="24"/>
        </w:rPr>
      </w:pPr>
      <w:r w:rsidRPr="00EC0B20">
        <w:rPr>
          <w:rFonts w:ascii="Times New Roman" w:hAnsi="Times New Roman"/>
          <w:b/>
          <w:sz w:val="24"/>
          <w:szCs w:val="24"/>
        </w:rPr>
        <w:t>Resumo</w:t>
      </w:r>
    </w:p>
    <w:p w:rsidR="00EC0B20" w:rsidRPr="00EC0B20" w:rsidRDefault="00EC0B20" w:rsidP="00EC0B20">
      <w:pPr>
        <w:jc w:val="both"/>
        <w:rPr>
          <w:rFonts w:ascii="Times New Roman" w:hAnsi="Times New Roman"/>
          <w:sz w:val="24"/>
          <w:szCs w:val="24"/>
        </w:rPr>
      </w:pPr>
      <w:r w:rsidRPr="00EC0B20">
        <w:rPr>
          <w:rFonts w:ascii="Times New Roman" w:hAnsi="Times New Roman"/>
          <w:sz w:val="24"/>
          <w:szCs w:val="24"/>
        </w:rPr>
        <w:t xml:space="preserve">O direito à saúde, compreendido como direito fundamental, ante a omissão Estatal em sua prestação, requer plena eficácia. O fenômeno da judicialização do direito à saúde ocorre através do chamamento do Poder Judiciário em assegurar que a efetiva assistência seja prestada, com a invocação da teoria do mínimo existencial, visando garantir que a dignidade da pessoa humana não seja violada. Na busca de priorizar este mínimo existencial, a judicialização do direito à saúde surge como uma possibilidade imediata da sociedade brasileira, desta forma, garantindo também que a Constituição Federal seja respeitada. O trabalho a seguir, fará uma análise acerca do que prevê o texto legal, dos argumentos utilizados em prol da garantia do direito à saúde mediante a judicialização e do argumento levantado pelo Estado em face das questões orçamentárias, com respaldo na teoria da reserva do possível. Fazendo-se valer de uma pesquisa descritiva qualitativa, utilizando a metodologia de base teórica, com respaldo na análise bibliográfica. Contudo, a lei maior deve ser respeitada, também por se tratar de um direito que visa resguardar o que minimamente é necessário para existir que o direito à saúde que apresenta uma ligação umbilical com a vida.  </w:t>
      </w:r>
    </w:p>
    <w:p w:rsidR="00EC0B20" w:rsidRPr="00EC0B20" w:rsidRDefault="00EC0B20" w:rsidP="00EC0B20">
      <w:pPr>
        <w:jc w:val="both"/>
        <w:rPr>
          <w:rFonts w:ascii="Times New Roman" w:hAnsi="Times New Roman"/>
          <w:color w:val="FF0000"/>
          <w:sz w:val="28"/>
          <w:szCs w:val="28"/>
        </w:rPr>
      </w:pPr>
    </w:p>
    <w:p w:rsidR="00EC0B20" w:rsidRPr="00EC0B20" w:rsidRDefault="00EC0B20" w:rsidP="00EC0B20">
      <w:pPr>
        <w:jc w:val="both"/>
        <w:rPr>
          <w:rFonts w:ascii="Times New Roman" w:hAnsi="Times New Roman"/>
          <w:sz w:val="24"/>
          <w:szCs w:val="24"/>
        </w:rPr>
      </w:pPr>
      <w:r w:rsidRPr="00EC0B20">
        <w:rPr>
          <w:rFonts w:ascii="Times New Roman" w:hAnsi="Times New Roman"/>
          <w:b/>
          <w:sz w:val="24"/>
          <w:szCs w:val="24"/>
        </w:rPr>
        <w:t xml:space="preserve">Palavras-chave: </w:t>
      </w:r>
      <w:r w:rsidRPr="00EC0B20">
        <w:rPr>
          <w:rFonts w:ascii="Times New Roman" w:hAnsi="Times New Roman"/>
          <w:sz w:val="24"/>
          <w:szCs w:val="24"/>
        </w:rPr>
        <w:t xml:space="preserve">Saúde. Judicialização. Dignidade humana. Mínimo existencial. </w:t>
      </w: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rPr>
      </w:pPr>
    </w:p>
    <w:p w:rsidR="00EC0B20" w:rsidRPr="00EC0B20" w:rsidRDefault="00EC0B20" w:rsidP="00EC0B20">
      <w:pPr>
        <w:rPr>
          <w:rFonts w:ascii="Times New Roman" w:hAnsi="Times New Roman"/>
          <w:b/>
          <w:sz w:val="24"/>
          <w:szCs w:val="24"/>
          <w:lang w:val="en-US"/>
        </w:rPr>
      </w:pPr>
      <w:r w:rsidRPr="00EC0B20">
        <w:rPr>
          <w:rFonts w:ascii="Times New Roman" w:hAnsi="Times New Roman"/>
          <w:b/>
          <w:sz w:val="24"/>
          <w:szCs w:val="24"/>
          <w:lang w:val="en-US"/>
        </w:rPr>
        <w:lastRenderedPageBreak/>
        <w:t>Abstract</w:t>
      </w:r>
    </w:p>
    <w:p w:rsidR="00EC0B20" w:rsidRPr="00EC0B20" w:rsidRDefault="00EC0B20" w:rsidP="00EC0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eastAsia="pt-BR"/>
        </w:rPr>
      </w:pPr>
      <w:r w:rsidRPr="00EC0B20">
        <w:rPr>
          <w:rFonts w:ascii="Times New Roman" w:eastAsia="Times New Roman" w:hAnsi="Times New Roman"/>
          <w:color w:val="212121"/>
          <w:sz w:val="24"/>
          <w:szCs w:val="24"/>
          <w:lang w:eastAsia="pt-BR"/>
        </w:rPr>
        <w:t xml:space="preserve">The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health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understood</w:t>
      </w:r>
      <w:proofErr w:type="spellEnd"/>
      <w:r w:rsidRPr="00EC0B20">
        <w:rPr>
          <w:rFonts w:ascii="Times New Roman" w:eastAsia="Times New Roman" w:hAnsi="Times New Roman"/>
          <w:color w:val="212121"/>
          <w:sz w:val="24"/>
          <w:szCs w:val="24"/>
          <w:lang w:eastAsia="pt-BR"/>
        </w:rPr>
        <w:t xml:space="preserve"> as a fundamental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before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State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omission</w:t>
      </w:r>
      <w:proofErr w:type="spellEnd"/>
      <w:r w:rsidRPr="00EC0B20">
        <w:rPr>
          <w:rFonts w:ascii="Times New Roman" w:eastAsia="Times New Roman" w:hAnsi="Times New Roman"/>
          <w:color w:val="212121"/>
          <w:sz w:val="24"/>
          <w:szCs w:val="24"/>
          <w:lang w:eastAsia="pt-BR"/>
        </w:rPr>
        <w:t xml:space="preserve"> in its </w:t>
      </w:r>
      <w:proofErr w:type="spellStart"/>
      <w:r w:rsidRPr="00EC0B20">
        <w:rPr>
          <w:rFonts w:ascii="Times New Roman" w:eastAsia="Times New Roman" w:hAnsi="Times New Roman"/>
          <w:color w:val="212121"/>
          <w:sz w:val="24"/>
          <w:szCs w:val="24"/>
          <w:lang w:eastAsia="pt-BR"/>
        </w:rPr>
        <w:t>provision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requires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full</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effect</w:t>
      </w:r>
      <w:proofErr w:type="spellEnd"/>
      <w:r w:rsidRPr="00EC0B20">
        <w:rPr>
          <w:rFonts w:ascii="Times New Roman" w:eastAsia="Times New Roman" w:hAnsi="Times New Roman"/>
          <w:color w:val="212121"/>
          <w:sz w:val="24"/>
          <w:szCs w:val="24"/>
          <w:lang w:eastAsia="pt-BR"/>
        </w:rPr>
        <w:t xml:space="preserve">. The </w:t>
      </w:r>
      <w:proofErr w:type="spellStart"/>
      <w:r w:rsidRPr="00EC0B20">
        <w:rPr>
          <w:rFonts w:ascii="Times New Roman" w:eastAsia="Times New Roman" w:hAnsi="Times New Roman"/>
          <w:color w:val="212121"/>
          <w:sz w:val="24"/>
          <w:szCs w:val="24"/>
          <w:lang w:eastAsia="pt-BR"/>
        </w:rPr>
        <w:t>legalization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health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phenomenon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occurs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through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Judiciary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calling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ensure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effective</w:t>
      </w:r>
      <w:proofErr w:type="spellEnd"/>
      <w:r w:rsidRPr="00EC0B20">
        <w:rPr>
          <w:rFonts w:ascii="Times New Roman" w:eastAsia="Times New Roman" w:hAnsi="Times New Roman"/>
          <w:color w:val="212121"/>
          <w:sz w:val="24"/>
          <w:szCs w:val="24"/>
          <w:lang w:eastAsia="pt-BR"/>
        </w:rPr>
        <w:t xml:space="preserve"> </w:t>
      </w:r>
      <w:proofErr w:type="spellStart"/>
      <w:proofErr w:type="gramStart"/>
      <w:r w:rsidRPr="00EC0B20">
        <w:rPr>
          <w:rFonts w:ascii="Times New Roman" w:eastAsia="Times New Roman" w:hAnsi="Times New Roman"/>
          <w:color w:val="212121"/>
          <w:sz w:val="24"/>
          <w:szCs w:val="24"/>
          <w:lang w:eastAsia="pt-BR"/>
        </w:rPr>
        <w:t>aid</w:t>
      </w:r>
      <w:proofErr w:type="spellEnd"/>
      <w:proofErr w:type="gram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provided</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invoking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theory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existential</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minimum</w:t>
      </w:r>
      <w:proofErr w:type="spellEnd"/>
      <w:r w:rsidRPr="00EC0B20">
        <w:rPr>
          <w:rFonts w:ascii="Times New Roman" w:eastAsia="Times New Roman" w:hAnsi="Times New Roman"/>
          <w:color w:val="212121"/>
          <w:sz w:val="24"/>
          <w:szCs w:val="24"/>
          <w:lang w:eastAsia="pt-BR"/>
        </w:rPr>
        <w:t xml:space="preserve"> in </w:t>
      </w:r>
      <w:proofErr w:type="spellStart"/>
      <w:r w:rsidRPr="00EC0B20">
        <w:rPr>
          <w:rFonts w:ascii="Times New Roman" w:eastAsia="Times New Roman" w:hAnsi="Times New Roman"/>
          <w:color w:val="212121"/>
          <w:sz w:val="24"/>
          <w:szCs w:val="24"/>
          <w:lang w:eastAsia="pt-BR"/>
        </w:rPr>
        <w:t>order</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ensure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human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dignity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not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violated</w:t>
      </w:r>
      <w:proofErr w:type="spellEnd"/>
      <w:r w:rsidRPr="00EC0B20">
        <w:rPr>
          <w:rFonts w:ascii="Times New Roman" w:eastAsia="Times New Roman" w:hAnsi="Times New Roman"/>
          <w:color w:val="212121"/>
          <w:sz w:val="24"/>
          <w:szCs w:val="24"/>
          <w:lang w:eastAsia="pt-BR"/>
        </w:rPr>
        <w:t xml:space="preserve">. In </w:t>
      </w:r>
      <w:proofErr w:type="spellStart"/>
      <w:r w:rsidRPr="00EC0B20">
        <w:rPr>
          <w:rFonts w:ascii="Times New Roman" w:eastAsia="Times New Roman" w:hAnsi="Times New Roman"/>
          <w:color w:val="212121"/>
          <w:sz w:val="24"/>
          <w:szCs w:val="24"/>
          <w:lang w:eastAsia="pt-BR"/>
        </w:rPr>
        <w:t>seeking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prioritize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existential</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minimum</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legalization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health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arises</w:t>
      </w:r>
      <w:proofErr w:type="spellEnd"/>
      <w:r w:rsidRPr="00EC0B20">
        <w:rPr>
          <w:rFonts w:ascii="Times New Roman" w:eastAsia="Times New Roman" w:hAnsi="Times New Roman"/>
          <w:color w:val="212121"/>
          <w:sz w:val="24"/>
          <w:szCs w:val="24"/>
          <w:lang w:eastAsia="pt-BR"/>
        </w:rPr>
        <w:t xml:space="preserve"> as </w:t>
      </w:r>
      <w:proofErr w:type="spellStart"/>
      <w:r w:rsidRPr="00EC0B20">
        <w:rPr>
          <w:rFonts w:ascii="Times New Roman" w:eastAsia="Times New Roman" w:hAnsi="Times New Roman"/>
          <w:color w:val="212121"/>
          <w:sz w:val="24"/>
          <w:szCs w:val="24"/>
          <w:lang w:eastAsia="pt-BR"/>
        </w:rPr>
        <w:t>an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immediate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possibility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Brazilian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society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thus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also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ensuring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Constitution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respected</w:t>
      </w:r>
      <w:proofErr w:type="spellEnd"/>
      <w:r w:rsidRPr="00EC0B20">
        <w:rPr>
          <w:rFonts w:ascii="Times New Roman" w:eastAsia="Times New Roman" w:hAnsi="Times New Roman"/>
          <w:color w:val="212121"/>
          <w:sz w:val="24"/>
          <w:szCs w:val="24"/>
          <w:lang w:eastAsia="pt-BR"/>
        </w:rPr>
        <w:t xml:space="preserve">. The </w:t>
      </w:r>
      <w:proofErr w:type="spellStart"/>
      <w:r w:rsidRPr="00EC0B20">
        <w:rPr>
          <w:rFonts w:ascii="Times New Roman" w:eastAsia="Times New Roman" w:hAnsi="Times New Roman"/>
          <w:color w:val="212121"/>
          <w:sz w:val="24"/>
          <w:szCs w:val="24"/>
          <w:lang w:eastAsia="pt-BR"/>
        </w:rPr>
        <w:t>following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work</w:t>
      </w:r>
      <w:proofErr w:type="spellEnd"/>
      <w:r w:rsidRPr="00EC0B20">
        <w:rPr>
          <w:rFonts w:ascii="Times New Roman" w:eastAsia="Times New Roman" w:hAnsi="Times New Roman"/>
          <w:color w:val="212121"/>
          <w:sz w:val="24"/>
          <w:szCs w:val="24"/>
          <w:lang w:eastAsia="pt-BR"/>
        </w:rPr>
        <w:t xml:space="preserve"> </w:t>
      </w:r>
      <w:proofErr w:type="spellStart"/>
      <w:proofErr w:type="gramStart"/>
      <w:r w:rsidRPr="00EC0B20">
        <w:rPr>
          <w:rFonts w:ascii="Times New Roman" w:eastAsia="Times New Roman" w:hAnsi="Times New Roman"/>
          <w:color w:val="212121"/>
          <w:sz w:val="24"/>
          <w:szCs w:val="24"/>
          <w:lang w:eastAsia="pt-BR"/>
        </w:rPr>
        <w:t>will</w:t>
      </w:r>
      <w:proofErr w:type="spellEnd"/>
      <w:proofErr w:type="gram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make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analysis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what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provides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legal </w:t>
      </w:r>
      <w:proofErr w:type="spellStart"/>
      <w:r w:rsidRPr="00EC0B20">
        <w:rPr>
          <w:rFonts w:ascii="Times New Roman" w:eastAsia="Times New Roman" w:hAnsi="Times New Roman"/>
          <w:color w:val="212121"/>
          <w:sz w:val="24"/>
          <w:szCs w:val="24"/>
          <w:lang w:eastAsia="pt-BR"/>
        </w:rPr>
        <w:t>text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arguments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used</w:t>
      </w:r>
      <w:proofErr w:type="spellEnd"/>
      <w:r w:rsidRPr="00EC0B20">
        <w:rPr>
          <w:rFonts w:ascii="Times New Roman" w:eastAsia="Times New Roman" w:hAnsi="Times New Roman"/>
          <w:color w:val="212121"/>
          <w:sz w:val="24"/>
          <w:szCs w:val="24"/>
          <w:lang w:eastAsia="pt-BR"/>
        </w:rPr>
        <w:t xml:space="preserve"> in favor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guaranteeing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health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legalization</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and</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argument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raised</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state</w:t>
      </w:r>
      <w:proofErr w:type="spellEnd"/>
      <w:r w:rsidRPr="00EC0B20">
        <w:rPr>
          <w:rFonts w:ascii="Times New Roman" w:eastAsia="Times New Roman" w:hAnsi="Times New Roman"/>
          <w:color w:val="212121"/>
          <w:sz w:val="24"/>
          <w:szCs w:val="24"/>
          <w:lang w:eastAsia="pt-BR"/>
        </w:rPr>
        <w:t xml:space="preserve"> in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face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budget </w:t>
      </w:r>
      <w:proofErr w:type="spellStart"/>
      <w:r w:rsidRPr="00EC0B20">
        <w:rPr>
          <w:rFonts w:ascii="Times New Roman" w:eastAsia="Times New Roman" w:hAnsi="Times New Roman"/>
          <w:color w:val="212121"/>
          <w:sz w:val="24"/>
          <w:szCs w:val="24"/>
          <w:lang w:eastAsia="pt-BR"/>
        </w:rPr>
        <w:t>issues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with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support</w:t>
      </w:r>
      <w:proofErr w:type="spellEnd"/>
      <w:r w:rsidRPr="00EC0B20">
        <w:rPr>
          <w:rFonts w:ascii="Times New Roman" w:eastAsia="Times New Roman" w:hAnsi="Times New Roman"/>
          <w:color w:val="212121"/>
          <w:sz w:val="24"/>
          <w:szCs w:val="24"/>
          <w:lang w:eastAsia="pt-BR"/>
        </w:rPr>
        <w:t xml:space="preserve"> in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reserve </w:t>
      </w:r>
      <w:proofErr w:type="spellStart"/>
      <w:r w:rsidRPr="00EC0B20">
        <w:rPr>
          <w:rFonts w:ascii="Times New Roman" w:eastAsia="Times New Roman" w:hAnsi="Times New Roman"/>
          <w:color w:val="212121"/>
          <w:sz w:val="24"/>
          <w:szCs w:val="24"/>
          <w:lang w:eastAsia="pt-BR"/>
        </w:rPr>
        <w:t>theory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possible</w:t>
      </w:r>
      <w:proofErr w:type="spellEnd"/>
      <w:r w:rsidRPr="00EC0B20">
        <w:rPr>
          <w:rFonts w:ascii="Times New Roman" w:eastAsia="Times New Roman" w:hAnsi="Times New Roman"/>
          <w:color w:val="212121"/>
          <w:sz w:val="24"/>
          <w:szCs w:val="24"/>
          <w:lang w:eastAsia="pt-BR"/>
        </w:rPr>
        <w:t xml:space="preserve"> . </w:t>
      </w:r>
      <w:proofErr w:type="spellStart"/>
      <w:r w:rsidRPr="00EC0B20">
        <w:rPr>
          <w:rFonts w:ascii="Times New Roman" w:eastAsia="Times New Roman" w:hAnsi="Times New Roman"/>
          <w:color w:val="212121"/>
          <w:sz w:val="24"/>
          <w:szCs w:val="24"/>
          <w:lang w:eastAsia="pt-BR"/>
        </w:rPr>
        <w:t>Making</w:t>
      </w:r>
      <w:proofErr w:type="spellEnd"/>
      <w:r w:rsidRPr="00EC0B20">
        <w:rPr>
          <w:rFonts w:ascii="Times New Roman" w:eastAsia="Times New Roman" w:hAnsi="Times New Roman"/>
          <w:color w:val="212121"/>
          <w:sz w:val="24"/>
          <w:szCs w:val="24"/>
          <w:lang w:eastAsia="pt-BR"/>
        </w:rPr>
        <w:t xml:space="preserve"> it </w:t>
      </w:r>
      <w:proofErr w:type="spellStart"/>
      <w:r w:rsidRPr="00EC0B20">
        <w:rPr>
          <w:rFonts w:ascii="Times New Roman" w:eastAsia="Times New Roman" w:hAnsi="Times New Roman"/>
          <w:color w:val="212121"/>
          <w:sz w:val="24"/>
          <w:szCs w:val="24"/>
          <w:lang w:eastAsia="pt-BR"/>
        </w:rPr>
        <w:t>worth</w:t>
      </w:r>
      <w:proofErr w:type="spellEnd"/>
      <w:r w:rsidRPr="00EC0B20">
        <w:rPr>
          <w:rFonts w:ascii="Times New Roman" w:eastAsia="Times New Roman" w:hAnsi="Times New Roman"/>
          <w:color w:val="212121"/>
          <w:sz w:val="24"/>
          <w:szCs w:val="24"/>
          <w:lang w:eastAsia="pt-BR"/>
        </w:rPr>
        <w:t xml:space="preserve"> a </w:t>
      </w:r>
      <w:proofErr w:type="spellStart"/>
      <w:r w:rsidRPr="00EC0B20">
        <w:rPr>
          <w:rFonts w:ascii="Times New Roman" w:eastAsia="Times New Roman" w:hAnsi="Times New Roman"/>
          <w:color w:val="212121"/>
          <w:sz w:val="24"/>
          <w:szCs w:val="24"/>
          <w:lang w:eastAsia="pt-BR"/>
        </w:rPr>
        <w:t>qualitative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descriptive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research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using</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methodology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of</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theoretical</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basis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with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support</w:t>
      </w:r>
      <w:proofErr w:type="spellEnd"/>
      <w:r w:rsidRPr="00EC0B20">
        <w:rPr>
          <w:rFonts w:ascii="Times New Roman" w:eastAsia="Times New Roman" w:hAnsi="Times New Roman"/>
          <w:color w:val="212121"/>
          <w:sz w:val="24"/>
          <w:szCs w:val="24"/>
          <w:lang w:eastAsia="pt-BR"/>
        </w:rPr>
        <w:t xml:space="preserve"> in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literature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review</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However</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higher</w:t>
      </w:r>
      <w:proofErr w:type="spellEnd"/>
      <w:r w:rsidRPr="00EC0B20">
        <w:rPr>
          <w:rFonts w:ascii="Times New Roman" w:eastAsia="Times New Roman" w:hAnsi="Times New Roman"/>
          <w:color w:val="212121"/>
          <w:sz w:val="24"/>
          <w:szCs w:val="24"/>
          <w:lang w:eastAsia="pt-BR"/>
        </w:rPr>
        <w:t xml:space="preserve"> </w:t>
      </w:r>
      <w:proofErr w:type="spellStart"/>
      <w:proofErr w:type="gramStart"/>
      <w:r w:rsidRPr="00EC0B20">
        <w:rPr>
          <w:rFonts w:ascii="Times New Roman" w:eastAsia="Times New Roman" w:hAnsi="Times New Roman"/>
          <w:color w:val="212121"/>
          <w:sz w:val="24"/>
          <w:szCs w:val="24"/>
          <w:lang w:eastAsia="pt-BR"/>
        </w:rPr>
        <w:t>law</w:t>
      </w:r>
      <w:proofErr w:type="spellEnd"/>
      <w:proofErr w:type="gramEnd"/>
      <w:r w:rsidRPr="00EC0B20">
        <w:rPr>
          <w:rFonts w:ascii="Times New Roman" w:eastAsia="Times New Roman" w:hAnsi="Times New Roman"/>
          <w:color w:val="212121"/>
          <w:sz w:val="24"/>
          <w:szCs w:val="24"/>
          <w:lang w:eastAsia="pt-BR"/>
        </w:rPr>
        <w:t xml:space="preserve"> must </w:t>
      </w:r>
      <w:proofErr w:type="spellStart"/>
      <w:r w:rsidRPr="00EC0B20">
        <w:rPr>
          <w:rFonts w:ascii="Times New Roman" w:eastAsia="Times New Roman" w:hAnsi="Times New Roman"/>
          <w:color w:val="212121"/>
          <w:sz w:val="24"/>
          <w:szCs w:val="24"/>
          <w:lang w:eastAsia="pt-BR"/>
        </w:rPr>
        <w:t>be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respected</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also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because</w:t>
      </w:r>
      <w:proofErr w:type="spellEnd"/>
      <w:r w:rsidRPr="00EC0B20">
        <w:rPr>
          <w:rFonts w:ascii="Times New Roman" w:eastAsia="Times New Roman" w:hAnsi="Times New Roman"/>
          <w:color w:val="212121"/>
          <w:sz w:val="24"/>
          <w:szCs w:val="24"/>
          <w:lang w:eastAsia="pt-BR"/>
        </w:rPr>
        <w:t xml:space="preserve"> it </w:t>
      </w:r>
      <w:proofErr w:type="spellStart"/>
      <w:r w:rsidRPr="00EC0B20">
        <w:rPr>
          <w:rFonts w:ascii="Times New Roman" w:eastAsia="Times New Roman" w:hAnsi="Times New Roman"/>
          <w:color w:val="212121"/>
          <w:sz w:val="24"/>
          <w:szCs w:val="24"/>
          <w:lang w:eastAsia="pt-BR"/>
        </w:rPr>
        <w:t>is</w:t>
      </w:r>
      <w:proofErr w:type="spellEnd"/>
      <w:r w:rsidRPr="00EC0B20">
        <w:rPr>
          <w:rFonts w:ascii="Times New Roman" w:eastAsia="Times New Roman" w:hAnsi="Times New Roman"/>
          <w:color w:val="212121"/>
          <w:sz w:val="24"/>
          <w:szCs w:val="24"/>
          <w:lang w:eastAsia="pt-BR"/>
        </w:rPr>
        <w:t xml:space="preserve"> a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aims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protect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what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is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minimally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necessary</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exist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that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the</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right</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to</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health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which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has</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an</w:t>
      </w:r>
      <w:proofErr w:type="spellEnd"/>
      <w:r w:rsidRPr="00EC0B20">
        <w:rPr>
          <w:rFonts w:ascii="Times New Roman" w:eastAsia="Times New Roman" w:hAnsi="Times New Roman"/>
          <w:color w:val="212121"/>
          <w:sz w:val="24"/>
          <w:szCs w:val="24"/>
          <w:lang w:eastAsia="pt-BR"/>
        </w:rPr>
        <w:t xml:space="preserve"> umbilical link </w:t>
      </w:r>
      <w:proofErr w:type="spellStart"/>
      <w:r w:rsidRPr="00EC0B20">
        <w:rPr>
          <w:rFonts w:ascii="Times New Roman" w:eastAsia="Times New Roman" w:hAnsi="Times New Roman"/>
          <w:color w:val="212121"/>
          <w:sz w:val="24"/>
          <w:szCs w:val="24"/>
          <w:lang w:eastAsia="pt-BR"/>
        </w:rPr>
        <w:t>with</w:t>
      </w:r>
      <w:proofErr w:type="spellEnd"/>
      <w:r w:rsidRPr="00EC0B20">
        <w:rPr>
          <w:rFonts w:ascii="Times New Roman" w:eastAsia="Times New Roman" w:hAnsi="Times New Roman"/>
          <w:color w:val="212121"/>
          <w:sz w:val="24"/>
          <w:szCs w:val="24"/>
          <w:lang w:eastAsia="pt-BR"/>
        </w:rPr>
        <w:t xml:space="preserve"> </w:t>
      </w:r>
      <w:proofErr w:type="spellStart"/>
      <w:r w:rsidRPr="00EC0B20">
        <w:rPr>
          <w:rFonts w:ascii="Times New Roman" w:eastAsia="Times New Roman" w:hAnsi="Times New Roman"/>
          <w:color w:val="212121"/>
          <w:sz w:val="24"/>
          <w:szCs w:val="24"/>
          <w:lang w:eastAsia="pt-BR"/>
        </w:rPr>
        <w:t>life</w:t>
      </w:r>
      <w:proofErr w:type="spellEnd"/>
      <w:r w:rsidRPr="00EC0B20">
        <w:rPr>
          <w:rFonts w:ascii="Times New Roman" w:eastAsia="Times New Roman" w:hAnsi="Times New Roman"/>
          <w:color w:val="212121"/>
          <w:sz w:val="24"/>
          <w:szCs w:val="24"/>
          <w:lang w:eastAsia="pt-BR"/>
        </w:rPr>
        <w:t>.</w:t>
      </w:r>
    </w:p>
    <w:p w:rsidR="00EC0B20" w:rsidRPr="00EC0B20" w:rsidRDefault="00EC0B20" w:rsidP="00EC0B20">
      <w:pPr>
        <w:rPr>
          <w:rFonts w:ascii="Times New Roman" w:hAnsi="Times New Roman"/>
          <w:b/>
          <w:sz w:val="24"/>
          <w:szCs w:val="24"/>
          <w:lang w:val="en-US"/>
        </w:rPr>
      </w:pPr>
    </w:p>
    <w:p w:rsidR="00EC0B20" w:rsidRPr="00EC0B20" w:rsidRDefault="00EC0B20" w:rsidP="00EC0B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x-none" w:eastAsia="x-none"/>
        </w:rPr>
      </w:pPr>
      <w:proofErr w:type="gramStart"/>
      <w:r w:rsidRPr="00EC0B20">
        <w:rPr>
          <w:rFonts w:ascii="Times New Roman" w:eastAsia="Times New Roman" w:hAnsi="Times New Roman"/>
          <w:b/>
          <w:sz w:val="24"/>
          <w:szCs w:val="24"/>
          <w:lang w:val="en-US" w:eastAsia="x-none"/>
        </w:rPr>
        <w:t>Keywords</w:t>
      </w:r>
      <w:r w:rsidRPr="00EC0B20">
        <w:rPr>
          <w:rFonts w:ascii="Times New Roman" w:eastAsia="Times New Roman" w:hAnsi="Times New Roman"/>
          <w:sz w:val="24"/>
          <w:szCs w:val="24"/>
          <w:lang w:val="en-US" w:eastAsia="x-none"/>
        </w:rPr>
        <w:t xml:space="preserve"> :</w:t>
      </w:r>
      <w:proofErr w:type="gramEnd"/>
      <w:r w:rsidRPr="00EC0B20">
        <w:rPr>
          <w:rFonts w:ascii="Times New Roman" w:eastAsia="Times New Roman" w:hAnsi="Times New Roman"/>
          <w:sz w:val="24"/>
          <w:szCs w:val="24"/>
          <w:lang w:val="en-US" w:eastAsia="x-none"/>
        </w:rPr>
        <w:t xml:space="preserve"> Health. </w:t>
      </w:r>
      <w:proofErr w:type="spellStart"/>
      <w:proofErr w:type="gramStart"/>
      <w:r w:rsidRPr="00EC0B20">
        <w:rPr>
          <w:rFonts w:ascii="Times New Roman" w:eastAsia="Times New Roman" w:hAnsi="Times New Roman"/>
          <w:sz w:val="24"/>
          <w:szCs w:val="24"/>
          <w:lang w:val="en-US" w:eastAsia="x-none"/>
        </w:rPr>
        <w:t>Judicialization</w:t>
      </w:r>
      <w:proofErr w:type="spellEnd"/>
      <w:r w:rsidRPr="00EC0B20">
        <w:rPr>
          <w:rFonts w:ascii="Times New Roman" w:eastAsia="Times New Roman" w:hAnsi="Times New Roman"/>
          <w:sz w:val="24"/>
          <w:szCs w:val="24"/>
          <w:lang w:val="en-US" w:eastAsia="x-none"/>
        </w:rPr>
        <w:t>.</w:t>
      </w:r>
      <w:proofErr w:type="gramEnd"/>
      <w:r w:rsidRPr="00EC0B20">
        <w:rPr>
          <w:rFonts w:ascii="Times New Roman" w:eastAsia="Times New Roman" w:hAnsi="Times New Roman"/>
          <w:sz w:val="24"/>
          <w:szCs w:val="24"/>
          <w:lang w:val="en-US" w:eastAsia="x-none"/>
        </w:rPr>
        <w:t xml:space="preserve"> </w:t>
      </w:r>
      <w:proofErr w:type="gramStart"/>
      <w:r w:rsidRPr="00EC0B20">
        <w:rPr>
          <w:rFonts w:ascii="Times New Roman" w:eastAsia="Times New Roman" w:hAnsi="Times New Roman"/>
          <w:sz w:val="24"/>
          <w:szCs w:val="24"/>
          <w:lang w:val="en-US" w:eastAsia="x-none"/>
        </w:rPr>
        <w:t>Human dignity.</w:t>
      </w:r>
      <w:proofErr w:type="gramEnd"/>
      <w:r w:rsidRPr="00EC0B20">
        <w:rPr>
          <w:rFonts w:ascii="Times New Roman" w:eastAsia="Times New Roman" w:hAnsi="Times New Roman"/>
          <w:sz w:val="24"/>
          <w:szCs w:val="24"/>
          <w:lang w:val="en-US" w:eastAsia="x-none"/>
        </w:rPr>
        <w:t xml:space="preserve"> </w:t>
      </w:r>
      <w:proofErr w:type="spellStart"/>
      <w:r w:rsidRPr="00EC0B20">
        <w:rPr>
          <w:rFonts w:ascii="Times New Roman" w:eastAsia="Times New Roman" w:hAnsi="Times New Roman"/>
          <w:sz w:val="24"/>
          <w:szCs w:val="24"/>
          <w:lang w:val="x-none" w:eastAsia="x-none"/>
        </w:rPr>
        <w:t>Existential</w:t>
      </w:r>
      <w:proofErr w:type="spellEnd"/>
      <w:r w:rsidRPr="00EC0B20">
        <w:rPr>
          <w:rFonts w:ascii="Times New Roman" w:eastAsia="Times New Roman" w:hAnsi="Times New Roman"/>
          <w:sz w:val="24"/>
          <w:szCs w:val="24"/>
          <w:lang w:val="x-none" w:eastAsia="x-none"/>
        </w:rPr>
        <w:t xml:space="preserve"> </w:t>
      </w:r>
      <w:proofErr w:type="spellStart"/>
      <w:r w:rsidRPr="00EC0B20">
        <w:rPr>
          <w:rFonts w:ascii="Times New Roman" w:eastAsia="Times New Roman" w:hAnsi="Times New Roman"/>
          <w:sz w:val="24"/>
          <w:szCs w:val="24"/>
          <w:lang w:val="x-none" w:eastAsia="x-none"/>
        </w:rPr>
        <w:t>minimum</w:t>
      </w:r>
      <w:proofErr w:type="spellEnd"/>
      <w:r w:rsidRPr="00EC0B20">
        <w:rPr>
          <w:rFonts w:ascii="Times New Roman" w:eastAsia="Times New Roman" w:hAnsi="Times New Roman"/>
          <w:sz w:val="24"/>
          <w:szCs w:val="24"/>
          <w:lang w:val="x-none" w:eastAsia="x-none"/>
        </w:rPr>
        <w:t>.</w:t>
      </w:r>
    </w:p>
    <w:p w:rsidR="00EC0B20" w:rsidRPr="00EC0B20" w:rsidRDefault="00EC0B20" w:rsidP="00EC0B20">
      <w:pPr>
        <w:rPr>
          <w:rFonts w:ascii="Times New Roman" w:hAnsi="Times New Roman"/>
          <w:b/>
          <w:sz w:val="24"/>
          <w:szCs w:val="24"/>
        </w:rPr>
      </w:pPr>
    </w:p>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Default="00EC0B20"/>
    <w:p w:rsidR="00EC0B20" w:rsidRPr="00EC0B20" w:rsidRDefault="00EC0B20" w:rsidP="00EC0B20">
      <w:pPr>
        <w:spacing w:after="0" w:line="360" w:lineRule="auto"/>
        <w:contextualSpacing/>
        <w:rPr>
          <w:rFonts w:ascii="Times New Roman" w:hAnsi="Times New Roman"/>
          <w:b/>
          <w:sz w:val="24"/>
          <w:szCs w:val="24"/>
        </w:rPr>
      </w:pPr>
      <w:r w:rsidRPr="00EC0B20">
        <w:rPr>
          <w:rFonts w:ascii="Times New Roman" w:hAnsi="Times New Roman"/>
          <w:b/>
          <w:sz w:val="24"/>
          <w:szCs w:val="24"/>
        </w:rPr>
        <w:lastRenderedPageBreak/>
        <w:t>INTRODUÇÃO</w:t>
      </w:r>
    </w:p>
    <w:p w:rsidR="00EC0B20" w:rsidRPr="00EC0B20" w:rsidRDefault="00EC0B20" w:rsidP="00EC0B20">
      <w:pPr>
        <w:spacing w:after="0" w:line="360" w:lineRule="auto"/>
        <w:contextualSpacing/>
        <w:rPr>
          <w:rFonts w:ascii="Times New Roman" w:hAnsi="Times New Roman"/>
          <w:b/>
          <w:sz w:val="24"/>
          <w:szCs w:val="24"/>
        </w:rPr>
      </w:pPr>
    </w:p>
    <w:p w:rsidR="00EC0B20" w:rsidRPr="00EC0B20" w:rsidRDefault="00EC0B20" w:rsidP="00EC0B20">
      <w:pPr>
        <w:spacing w:line="360" w:lineRule="auto"/>
        <w:ind w:firstLine="708"/>
        <w:contextualSpacing/>
        <w:jc w:val="both"/>
        <w:rPr>
          <w:rFonts w:ascii="Times New Roman" w:hAnsi="Times New Roman"/>
          <w:sz w:val="24"/>
          <w:szCs w:val="24"/>
        </w:rPr>
      </w:pPr>
      <w:r w:rsidRPr="00EC0B20">
        <w:rPr>
          <w:rFonts w:ascii="Times New Roman" w:hAnsi="Times New Roman"/>
          <w:sz w:val="24"/>
          <w:szCs w:val="24"/>
        </w:rPr>
        <w:t xml:space="preserve">O direito à saúde está inserido na esfera dos direitos sociais constitucionalmente garantidos. O artigo 196 da Constituição (1988) declarou que a saúde é direito fundamental de todos e dever do Estado. A Carta de 1988 foi </w:t>
      </w:r>
      <w:proofErr w:type="gramStart"/>
      <w:r w:rsidRPr="00EC0B20">
        <w:rPr>
          <w:rFonts w:ascii="Times New Roman" w:hAnsi="Times New Roman"/>
          <w:sz w:val="24"/>
          <w:szCs w:val="24"/>
        </w:rPr>
        <w:t>a</w:t>
      </w:r>
      <w:proofErr w:type="gramEnd"/>
      <w:r w:rsidRPr="00EC0B20">
        <w:rPr>
          <w:rFonts w:ascii="Times New Roman" w:hAnsi="Times New Roman"/>
          <w:sz w:val="24"/>
          <w:szCs w:val="24"/>
        </w:rPr>
        <w:t xml:space="preserve"> primeira Constituição brasileira a positivar o direito à saúde como direito fundamental, passando o Estado brasileiro a ter o dever constitucional de garantir esse direito por intermédio da formulação e implementação de políticas públicas.</w:t>
      </w:r>
    </w:p>
    <w:p w:rsidR="00EC0B20" w:rsidRPr="00EC0B20" w:rsidRDefault="00EC0B20" w:rsidP="00EC0B20">
      <w:pPr>
        <w:spacing w:line="360" w:lineRule="auto"/>
        <w:ind w:firstLine="708"/>
        <w:contextualSpacing/>
        <w:jc w:val="both"/>
        <w:rPr>
          <w:rFonts w:ascii="Times New Roman" w:hAnsi="Times New Roman"/>
          <w:sz w:val="24"/>
          <w:szCs w:val="24"/>
        </w:rPr>
      </w:pPr>
      <w:r w:rsidRPr="00EC0B20">
        <w:rPr>
          <w:rFonts w:ascii="Times New Roman" w:hAnsi="Times New Roman"/>
          <w:sz w:val="24"/>
          <w:szCs w:val="24"/>
        </w:rPr>
        <w:t>A Organização Mundial da Saúde (OMS</w:t>
      </w:r>
      <w:r w:rsidRPr="00EC0B20">
        <w:rPr>
          <w:rFonts w:ascii="Times New Roman" w:hAnsi="Times New Roman"/>
          <w:sz w:val="24"/>
          <w:szCs w:val="24"/>
          <w:vertAlign w:val="superscript"/>
        </w:rPr>
        <w:footnoteReference w:id="2"/>
      </w:r>
      <w:r w:rsidRPr="00EC0B20">
        <w:rPr>
          <w:rFonts w:ascii="Times New Roman" w:hAnsi="Times New Roman"/>
          <w:sz w:val="24"/>
          <w:szCs w:val="24"/>
        </w:rPr>
        <w:t>) define saúde como o completo estado de bem-estar físico, mental e social, e não simplesmente a ausência de enfermidade. Tal conceito tem relação com a associação entre qualidade de vida e saúde da população. A saúde, nesse sentido, é resultado de um processo de produção social e sofre influência de condições de vida adequadas de bens e serviços</w:t>
      </w:r>
      <w:r w:rsidRPr="00EC0B20">
        <w:rPr>
          <w:rFonts w:ascii="Arial" w:hAnsi="Arial" w:cs="Arial"/>
          <w:sz w:val="24"/>
          <w:szCs w:val="24"/>
        </w:rPr>
        <w:t xml:space="preserve">. </w:t>
      </w:r>
      <w:r w:rsidRPr="00EC0B20">
        <w:rPr>
          <w:rFonts w:ascii="Times New Roman" w:hAnsi="Times New Roman"/>
          <w:sz w:val="24"/>
          <w:szCs w:val="24"/>
        </w:rPr>
        <w:t>A saúde como produto social se constrói coletiva e individualmente, por meio de ações do governo, da sociedade e de cada cidadão.</w:t>
      </w:r>
    </w:p>
    <w:p w:rsidR="00EC0B20" w:rsidRPr="00EC0B20" w:rsidRDefault="00EC0B20" w:rsidP="00EC0B20">
      <w:pPr>
        <w:spacing w:line="360" w:lineRule="auto"/>
        <w:ind w:firstLine="708"/>
        <w:contextualSpacing/>
        <w:jc w:val="both"/>
        <w:rPr>
          <w:rFonts w:ascii="Times New Roman" w:hAnsi="Times New Roman"/>
          <w:sz w:val="24"/>
          <w:szCs w:val="24"/>
          <w:shd w:val="clear" w:color="auto" w:fill="FFFFFF"/>
        </w:rPr>
      </w:pPr>
      <w:r w:rsidRPr="00EC0B20">
        <w:rPr>
          <w:rFonts w:ascii="Times New Roman" w:hAnsi="Times New Roman"/>
          <w:sz w:val="24"/>
          <w:szCs w:val="24"/>
          <w:shd w:val="clear" w:color="auto" w:fill="FFFFFF"/>
        </w:rPr>
        <w:t>No Brasil é aplicada a dimensão </w:t>
      </w:r>
      <w:r w:rsidRPr="00EC0B20">
        <w:rPr>
          <w:rFonts w:ascii="Times New Roman" w:hAnsi="Times New Roman"/>
          <w:iCs/>
          <w:sz w:val="24"/>
          <w:szCs w:val="24"/>
        </w:rPr>
        <w:t>positiva</w:t>
      </w:r>
      <w:r w:rsidRPr="00EC0B20">
        <w:rPr>
          <w:rFonts w:ascii="Times New Roman" w:hAnsi="Times New Roman"/>
          <w:sz w:val="24"/>
          <w:szCs w:val="24"/>
          <w:shd w:val="clear" w:color="auto" w:fill="FFFFFF"/>
        </w:rPr>
        <w:t> do direito fundamental à saúde, ou seja, este direito é subjetivo, portanto, o cidadão pode exigi-lo da União, dos Estados e dos municípios, solidariamente, por meio, inclusive de ação judicial, com fins a garantia de exames, internações, procedimentos cirúrgicos ou mesmo o fornecimento de medicamentos, com previsão legal na Lei nº 8.080 de 1990.</w:t>
      </w:r>
    </w:p>
    <w:p w:rsidR="00EC0B20" w:rsidRPr="00EC0B20" w:rsidRDefault="00EC0B20" w:rsidP="00EC0B20">
      <w:pPr>
        <w:spacing w:line="360" w:lineRule="auto"/>
        <w:ind w:firstLine="708"/>
        <w:contextualSpacing/>
        <w:jc w:val="both"/>
        <w:rPr>
          <w:rFonts w:ascii="Arial" w:hAnsi="Arial" w:cs="Arial"/>
          <w:sz w:val="24"/>
          <w:szCs w:val="24"/>
        </w:rPr>
      </w:pPr>
      <w:r w:rsidRPr="00EC0B20">
        <w:rPr>
          <w:rFonts w:ascii="Times New Roman" w:hAnsi="Times New Roman"/>
          <w:sz w:val="24"/>
          <w:szCs w:val="24"/>
        </w:rPr>
        <w:t xml:space="preserve">A eficácia dos direitos fundamentais, de maneira especial do direito à saúde, devido a sua ligação com o direito à vida, não pode se submeter às omissões, insuficiências e instabilidades do Poder Público. Desta maneira, as políticas públicas são observadas como um conjunto de metas e ações destinadas a atender o interesse social, compostas de diretrizes que regulam as relações entre o poder público e a sociedade, orientando o uso destes recursos para um efetivo cumprimento da referidas políticas. </w:t>
      </w:r>
    </w:p>
    <w:p w:rsidR="00EC0B20" w:rsidRPr="00EC0B20" w:rsidRDefault="00EC0B20" w:rsidP="00EC0B20">
      <w:pPr>
        <w:spacing w:line="360" w:lineRule="auto"/>
        <w:ind w:firstLine="708"/>
        <w:contextualSpacing/>
        <w:jc w:val="both"/>
        <w:rPr>
          <w:rFonts w:ascii="Times New Roman" w:hAnsi="Times New Roman"/>
          <w:sz w:val="24"/>
          <w:szCs w:val="24"/>
        </w:rPr>
      </w:pPr>
      <w:r w:rsidRPr="00EC0B20">
        <w:rPr>
          <w:rFonts w:ascii="Times New Roman" w:hAnsi="Times New Roman"/>
          <w:sz w:val="24"/>
          <w:szCs w:val="24"/>
        </w:rPr>
        <w:t xml:space="preserve">Na busca da concretização dos direitos fundamentais o Estado deve agir de forma positiva, garantindo condições de igualdade, respaldada na dignidade da pessoa humana, que se encontra o rol de direitos considerados vitais a todos os seres humanos, além de ser configurada como fundamento da República Federativa brasileira, conforme o disposto no art. 1º, III da Constituição Federal (1988). </w:t>
      </w:r>
    </w:p>
    <w:p w:rsidR="00EC0B20" w:rsidRPr="00EC0B20" w:rsidRDefault="00EC0B20" w:rsidP="00EC0B20">
      <w:pPr>
        <w:spacing w:line="360" w:lineRule="auto"/>
        <w:ind w:firstLine="708"/>
        <w:contextualSpacing/>
        <w:jc w:val="both"/>
        <w:rPr>
          <w:rFonts w:ascii="Times New Roman" w:hAnsi="Times New Roman"/>
          <w:sz w:val="24"/>
          <w:szCs w:val="24"/>
        </w:rPr>
      </w:pPr>
    </w:p>
    <w:p w:rsidR="00EC0B20" w:rsidRPr="00EC0B20" w:rsidRDefault="00EC0B20" w:rsidP="00EC0B20">
      <w:pPr>
        <w:spacing w:after="0" w:line="360" w:lineRule="auto"/>
        <w:ind w:firstLine="708"/>
        <w:contextualSpacing/>
        <w:jc w:val="both"/>
        <w:rPr>
          <w:rFonts w:ascii="Times New Roman" w:hAnsi="Times New Roman"/>
          <w:sz w:val="24"/>
          <w:szCs w:val="24"/>
          <w:shd w:val="clear" w:color="auto" w:fill="FFFFFF"/>
        </w:rPr>
      </w:pPr>
      <w:r w:rsidRPr="00EC0B20">
        <w:rPr>
          <w:rFonts w:ascii="Times New Roman" w:hAnsi="Times New Roman"/>
          <w:sz w:val="24"/>
          <w:szCs w:val="24"/>
          <w:shd w:val="clear" w:color="auto" w:fill="FFFFFF"/>
        </w:rPr>
        <w:t>Desse modo, o Estado tem o ônus de programar e fazer concretizar direitos essenciais para que o ser humano tenha vida digna, especialmente o direito à educação, o direito à saúde, o direito ao trabalho digno, à moradia, o lazer, a segurança, a previdência social, a proteção à maternidade e a infância, e a assistência aos desamparados, dentre outros estabelecidos no artigo 6º da Constituição Federal (1988).</w:t>
      </w:r>
    </w:p>
    <w:p w:rsidR="00EC0B20" w:rsidRPr="00EC0B20" w:rsidRDefault="00EC0B20" w:rsidP="00EC0B20">
      <w:pPr>
        <w:spacing w:after="0" w:line="360" w:lineRule="auto"/>
        <w:ind w:firstLine="709"/>
        <w:contextualSpacing/>
        <w:jc w:val="both"/>
        <w:rPr>
          <w:rFonts w:ascii="Times New Roman" w:eastAsia="Times New Roman" w:hAnsi="Times New Roman"/>
          <w:strike/>
          <w:sz w:val="24"/>
          <w:szCs w:val="24"/>
          <w:lang w:eastAsia="pt-BR"/>
        </w:rPr>
      </w:pPr>
      <w:r w:rsidRPr="00EC0B20">
        <w:rPr>
          <w:rFonts w:ascii="Times New Roman" w:eastAsia="Times New Roman" w:hAnsi="Times New Roman"/>
          <w:sz w:val="24"/>
          <w:szCs w:val="24"/>
          <w:lang w:eastAsia="pt-BR"/>
        </w:rPr>
        <w:t xml:space="preserve">Diante desta realidade, o presente artigo discutirá sobre o direito á saúde a partir do fenômeno da judicialização em face da teoria do mínimo existencial. </w:t>
      </w:r>
    </w:p>
    <w:p w:rsidR="00EC0B20" w:rsidRPr="00EC0B20" w:rsidRDefault="00EC0B20" w:rsidP="00EC0B20">
      <w:pPr>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Desta forma, destaca-se a relevância social do presente artigo, uma vez que é preciso, de fato, tornar o efetivo direito </w:t>
      </w:r>
      <w:proofErr w:type="gramStart"/>
      <w:r w:rsidRPr="00EC0B20">
        <w:rPr>
          <w:rFonts w:ascii="Times New Roman" w:eastAsia="Times New Roman" w:hAnsi="Times New Roman"/>
          <w:sz w:val="24"/>
          <w:szCs w:val="24"/>
          <w:lang w:eastAsia="pt-BR"/>
        </w:rPr>
        <w:t>a</w:t>
      </w:r>
      <w:proofErr w:type="gramEnd"/>
      <w:r w:rsidRPr="00EC0B20">
        <w:rPr>
          <w:rFonts w:ascii="Times New Roman" w:eastAsia="Times New Roman" w:hAnsi="Times New Roman"/>
          <w:sz w:val="24"/>
          <w:szCs w:val="24"/>
          <w:lang w:eastAsia="pt-BR"/>
        </w:rPr>
        <w:t xml:space="preserve"> saúde, acessível a todos os cidadãos, sem distinções.. Visto que saúde é uma condição indispensável à garantia da vida humana, sendo, portanto, impossível dissociar a dignidade da pessoa humana da direito à vida e à saúde.</w:t>
      </w:r>
    </w:p>
    <w:p w:rsidR="00EC0B20" w:rsidRPr="00EC0B20" w:rsidRDefault="00EC0B20" w:rsidP="00EC0B20">
      <w:pPr>
        <w:tabs>
          <w:tab w:val="left" w:pos="7185"/>
        </w:tabs>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 Entendendo a prestação do direito a saúde e sua garantia constitucional, demonstrando a relevância do direito à saúde em detrimento aos demais e observando o fenômeno da judicialização da saúde em face da não prestação assistencial mínima necessária.</w:t>
      </w:r>
    </w:p>
    <w:p w:rsidR="00EC0B20" w:rsidRPr="00EC0B20" w:rsidRDefault="00EC0B20" w:rsidP="00EC0B20">
      <w:pPr>
        <w:tabs>
          <w:tab w:val="left" w:pos="7185"/>
        </w:tabs>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No tocante a relevância jurídica, o presente artigo tem por finalidade fomentar o estudo do fenômeno da judicialização do direito à saúde, visando assegurar o mínimo existencial necessário à existência humanamente digna. </w:t>
      </w:r>
      <w:r w:rsidRPr="00EC0B20">
        <w:rPr>
          <w:rFonts w:ascii="Times New Roman" w:eastAsia="Times New Roman" w:hAnsi="Times New Roman"/>
          <w:sz w:val="24"/>
          <w:szCs w:val="24"/>
          <w:shd w:val="clear" w:color="auto" w:fill="FFFFFF"/>
          <w:lang w:eastAsia="pt-BR"/>
        </w:rPr>
        <w:t>Cabendo dessa forma ao Judiciário, como guardião do ordenamento jurídico brasileiro, quando concitado a fazê-lo, zelar para que esses direitos não fiquem esquecidos. Ainda nesse contexto de baixa eficiência e eficácia, do Executivo e Legislativo, cabe ressaltar os estímulos judiciais em forma de determinação de ações concretas para coibir erros e ilegalidades; e também para afastar omissões indevidas.</w:t>
      </w:r>
    </w:p>
    <w:p w:rsidR="00EC0B20" w:rsidRPr="00EC0B20" w:rsidRDefault="00EC0B20" w:rsidP="00EC0B20">
      <w:pPr>
        <w:tabs>
          <w:tab w:val="left" w:pos="7185"/>
        </w:tabs>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Enfim, tem-se a relevância social e acadêmica, por se tratar de um tema que tem grande repercussão social devido </w:t>
      </w:r>
      <w:proofErr w:type="gramStart"/>
      <w:r w:rsidRPr="00EC0B20">
        <w:rPr>
          <w:rFonts w:ascii="Times New Roman" w:eastAsia="Times New Roman" w:hAnsi="Times New Roman"/>
          <w:sz w:val="24"/>
          <w:szCs w:val="24"/>
          <w:lang w:eastAsia="pt-BR"/>
        </w:rPr>
        <w:t>a</w:t>
      </w:r>
      <w:proofErr w:type="gramEnd"/>
      <w:r w:rsidRPr="00EC0B20">
        <w:rPr>
          <w:rFonts w:ascii="Times New Roman" w:eastAsia="Times New Roman" w:hAnsi="Times New Roman"/>
          <w:sz w:val="24"/>
          <w:szCs w:val="24"/>
          <w:lang w:eastAsia="pt-BR"/>
        </w:rPr>
        <w:t xml:space="preserve"> saúde ser um bem almejado por todos e a sociedade atual está cada dia mais bem informada a respeito dos direitos que lhes devem ser garantidos. E academicamente é importante que as instituições de ensino superior despertem o interesse dos estudantes incentivando a pesquisa acerca dos direitos previstos legalmente que, no entanto, nem sempre são garantidos, como é o direito à saúde.</w:t>
      </w:r>
    </w:p>
    <w:p w:rsidR="00EC0B20" w:rsidRPr="00EC0B20" w:rsidRDefault="00EC0B20" w:rsidP="00EC0B20">
      <w:pPr>
        <w:tabs>
          <w:tab w:val="left" w:pos="7185"/>
        </w:tabs>
        <w:spacing w:after="0" w:line="360" w:lineRule="auto"/>
        <w:ind w:firstLine="709"/>
        <w:contextualSpacing/>
        <w:jc w:val="both"/>
        <w:rPr>
          <w:rFonts w:ascii="Times New Roman" w:eastAsia="Times New Roman" w:hAnsi="Times New Roman"/>
          <w:sz w:val="24"/>
          <w:szCs w:val="24"/>
          <w:lang w:eastAsia="pt-BR"/>
        </w:rPr>
      </w:pPr>
    </w:p>
    <w:p w:rsidR="00EC0B20" w:rsidRPr="00EC0B20" w:rsidRDefault="00EC0B20" w:rsidP="00EC0B20">
      <w:pPr>
        <w:tabs>
          <w:tab w:val="left" w:pos="7185"/>
        </w:tabs>
        <w:spacing w:after="0" w:line="360" w:lineRule="auto"/>
        <w:ind w:firstLine="709"/>
        <w:contextualSpacing/>
        <w:jc w:val="both"/>
        <w:rPr>
          <w:rFonts w:ascii="Times New Roman" w:eastAsia="Times New Roman" w:hAnsi="Times New Roman"/>
          <w:sz w:val="24"/>
          <w:szCs w:val="24"/>
          <w:lang w:eastAsia="pt-BR"/>
        </w:rPr>
      </w:pPr>
    </w:p>
    <w:p w:rsidR="00EC0B20" w:rsidRPr="00EC0B20" w:rsidRDefault="00EC0B20" w:rsidP="00EC0B20">
      <w:pPr>
        <w:spacing w:line="360" w:lineRule="auto"/>
        <w:contextualSpacing/>
        <w:jc w:val="both"/>
        <w:rPr>
          <w:rFonts w:ascii="Times New Roman" w:hAnsi="Times New Roman"/>
          <w:b/>
          <w:sz w:val="24"/>
          <w:szCs w:val="24"/>
          <w:shd w:val="clear" w:color="auto" w:fill="FFFFFF"/>
        </w:rPr>
      </w:pPr>
      <w:proofErr w:type="gramStart"/>
      <w:r w:rsidRPr="00EC0B20">
        <w:rPr>
          <w:rFonts w:ascii="Times New Roman" w:hAnsi="Times New Roman"/>
          <w:b/>
          <w:sz w:val="24"/>
          <w:szCs w:val="24"/>
          <w:shd w:val="clear" w:color="auto" w:fill="FFFFFF"/>
        </w:rPr>
        <w:lastRenderedPageBreak/>
        <w:t>1</w:t>
      </w:r>
      <w:proofErr w:type="gramEnd"/>
      <w:r w:rsidRPr="00EC0B20">
        <w:rPr>
          <w:rFonts w:ascii="Times New Roman" w:hAnsi="Times New Roman"/>
          <w:b/>
          <w:sz w:val="24"/>
          <w:szCs w:val="24"/>
          <w:shd w:val="clear" w:color="auto" w:fill="FFFFFF"/>
        </w:rPr>
        <w:t xml:space="preserve"> REFERENCIAL TEÓRICO</w:t>
      </w:r>
    </w:p>
    <w:p w:rsidR="00EC0B20" w:rsidRPr="00EC0B20" w:rsidRDefault="00EC0B20" w:rsidP="00EC0B20">
      <w:pPr>
        <w:autoSpaceDE w:val="0"/>
        <w:autoSpaceDN w:val="0"/>
        <w:adjustRightInd w:val="0"/>
        <w:spacing w:after="0" w:line="360" w:lineRule="auto"/>
        <w:jc w:val="both"/>
        <w:rPr>
          <w:rFonts w:ascii="Times New Roman" w:hAnsi="Times New Roman"/>
          <w:b/>
          <w:sz w:val="24"/>
          <w:szCs w:val="24"/>
          <w:shd w:val="clear" w:color="auto" w:fill="FFFFFF"/>
        </w:rPr>
      </w:pP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O direito à saúde consiste na proteção e preservação da vida, de maneira que todos os bens e serviços necessários para tanto deverão ser disponibilizados pelo Estado, enquanto titular do dever decorrente do direito à vida. O não cumprimento desta obrigação por parte do Estado ocasionou o fenômeno da judicialização do direito à saúde, na busca da sua satisfação.</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p>
    <w:p w:rsidR="00EC0B20" w:rsidRPr="00EC0B20" w:rsidRDefault="00EC0B20" w:rsidP="00EC0B20">
      <w:pPr>
        <w:autoSpaceDE w:val="0"/>
        <w:autoSpaceDN w:val="0"/>
        <w:adjustRightInd w:val="0"/>
        <w:spacing w:after="0" w:line="240" w:lineRule="auto"/>
        <w:ind w:left="2268"/>
        <w:jc w:val="both"/>
        <w:rPr>
          <w:rFonts w:ascii="Times New Roman" w:hAnsi="Times New Roman"/>
        </w:rPr>
      </w:pPr>
      <w:r w:rsidRPr="00EC0B20">
        <w:rPr>
          <w:rFonts w:ascii="Times New Roman" w:hAnsi="Times New Roman"/>
        </w:rPr>
        <w:t>Esse movimento é bastante recente no Brasil e iniciou- se na década de 90, com as ações judiciais para obtenção do coquetel para tratamento da AIDS pelos pacientes. A ideia surtiu grande efeito: com ganho de causa, todo tratamento para os portadores da doença foi realizado através do Sistema Único de Saúde (SUS); e o Estado acabou por incluir a medicação nos protocolos públicos. No entanto, nos últimos anos tais demandas têm crescido de forma tão vertiginosa que vêm provocando discussões sobre sua legitimidade e até a possibilidade de atendimento, mesmo de pessoas com risco de morte, face à finitude do orçamento estatal. (SILVA, 2013, s/p).</w:t>
      </w:r>
    </w:p>
    <w:p w:rsidR="00EC0B20" w:rsidRPr="00EC0B20" w:rsidRDefault="00EC0B20" w:rsidP="00EC0B20">
      <w:pPr>
        <w:autoSpaceDE w:val="0"/>
        <w:autoSpaceDN w:val="0"/>
        <w:adjustRightInd w:val="0"/>
        <w:spacing w:after="0" w:line="360" w:lineRule="auto"/>
        <w:ind w:left="2268"/>
        <w:jc w:val="both"/>
        <w:rPr>
          <w:rFonts w:ascii="Times New Roman" w:hAnsi="Times New Roman"/>
        </w:rPr>
      </w:pP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Sobretudo, os recursos financeiros não podem merecer maior peso, quando relacionados com a vida humana. Verdadeiramente, com a ascensão do Pós-Positivismo, o direito aproximou-se da moral, incorporando, como normas, valores que, no Positivismo jurídico, estão constitucionalmente elencadas. Fato é que a colisão com outras normas será frequente, impondo-se, então, como técnica de solução do conflito, a prevalência do texto constitucional.</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A legitimidade da teoria do mínimo existencial encontra-se no direito natural, sendo, destarte, de natureza pré-constitucional. Na verdade, o mínimo existencial encontra-se implicitamente positivado nas disposições referentes aos diretos humanos. Devendo assim, prevalecer quando confrontado com a teoria da reserva do possível.</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A judicialização da saúde é episódio de uma realidade que não retrocederá, no entanto, é possível cogitar formas que melhorem os resultados alcançados, assegurando serviços de saúde necessários à manutenção da vida (SILVA, 2013).</w:t>
      </w:r>
    </w:p>
    <w:p w:rsidR="00EC0B20" w:rsidRPr="00EC0B20" w:rsidRDefault="00EC0B20" w:rsidP="00EC0B20">
      <w:pPr>
        <w:spacing w:line="360" w:lineRule="auto"/>
        <w:contextualSpacing/>
        <w:jc w:val="both"/>
        <w:rPr>
          <w:rFonts w:ascii="Times New Roman" w:hAnsi="Times New Roman"/>
          <w:b/>
          <w:sz w:val="24"/>
          <w:szCs w:val="24"/>
          <w:shd w:val="clear" w:color="auto" w:fill="FFFFFF"/>
        </w:rPr>
      </w:pPr>
    </w:p>
    <w:p w:rsidR="00EC0B20" w:rsidRPr="00EC0B20" w:rsidRDefault="00EC0B20" w:rsidP="00EC0B20">
      <w:pPr>
        <w:spacing w:line="360" w:lineRule="auto"/>
        <w:ind w:firstLine="709"/>
        <w:contextualSpacing/>
        <w:jc w:val="both"/>
        <w:rPr>
          <w:rFonts w:ascii="Times New Roman" w:hAnsi="Times New Roman"/>
          <w:b/>
          <w:sz w:val="24"/>
          <w:szCs w:val="24"/>
          <w:shd w:val="clear" w:color="auto" w:fill="FFFFFF"/>
        </w:rPr>
      </w:pPr>
    </w:p>
    <w:p w:rsidR="00EC0B20" w:rsidRPr="00EC0B20" w:rsidRDefault="00EC0B20" w:rsidP="00EC0B20">
      <w:pPr>
        <w:spacing w:after="0" w:line="360" w:lineRule="auto"/>
        <w:jc w:val="both"/>
        <w:rPr>
          <w:rFonts w:ascii="Times New Roman" w:hAnsi="Times New Roman"/>
          <w:b/>
          <w:sz w:val="24"/>
          <w:szCs w:val="24"/>
        </w:rPr>
      </w:pPr>
      <w:proofErr w:type="gramStart"/>
      <w:r w:rsidRPr="00EC0B20">
        <w:rPr>
          <w:rFonts w:ascii="Times New Roman" w:hAnsi="Times New Roman"/>
          <w:b/>
          <w:sz w:val="24"/>
          <w:szCs w:val="24"/>
        </w:rPr>
        <w:t>2</w:t>
      </w:r>
      <w:proofErr w:type="gramEnd"/>
      <w:r w:rsidRPr="00EC0B20">
        <w:rPr>
          <w:rFonts w:ascii="Times New Roman" w:hAnsi="Times New Roman"/>
          <w:b/>
          <w:sz w:val="24"/>
          <w:szCs w:val="24"/>
        </w:rPr>
        <w:t xml:space="preserve"> DIREITO À SAÚDE COMO DIREITO SOCIAL</w:t>
      </w:r>
    </w:p>
    <w:p w:rsidR="00EC0B20" w:rsidRPr="00EC0B20" w:rsidRDefault="00EC0B20" w:rsidP="00EC0B20">
      <w:pPr>
        <w:spacing w:after="0" w:line="360" w:lineRule="auto"/>
        <w:jc w:val="both"/>
        <w:rPr>
          <w:rFonts w:ascii="Times New Roman" w:hAnsi="Times New Roman"/>
          <w:b/>
          <w:sz w:val="24"/>
          <w:szCs w:val="24"/>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O direito à saúde é reconhecido formalmente como um direito humano fundamental à preservação da vida e dignidade da pessoa humana. Cumpre ressaltar, </w:t>
      </w:r>
      <w:r w:rsidRPr="00EC0B20">
        <w:rPr>
          <w:rFonts w:ascii="Times New Roman" w:hAnsi="Times New Roman"/>
          <w:sz w:val="24"/>
          <w:szCs w:val="24"/>
        </w:rPr>
        <w:lastRenderedPageBreak/>
        <w:t xml:space="preserve">que o direito à saúde como direito público e subjetivo, importa prerrogativa jurídica indisponível, afiançada pela própria Constituição Federal. Incumbindo ao Poder </w:t>
      </w:r>
      <w:proofErr w:type="gramStart"/>
      <w:r w:rsidRPr="00EC0B20">
        <w:rPr>
          <w:rFonts w:ascii="Times New Roman" w:hAnsi="Times New Roman"/>
          <w:sz w:val="24"/>
          <w:szCs w:val="24"/>
        </w:rPr>
        <w:t>Público a formulação e implementação das políticas que proporcionem o acesso dos cidadãos, universal e igualitário</w:t>
      </w:r>
      <w:proofErr w:type="gramEnd"/>
      <w:r w:rsidRPr="00EC0B20">
        <w:rPr>
          <w:rFonts w:ascii="Times New Roman" w:hAnsi="Times New Roman"/>
          <w:sz w:val="24"/>
          <w:szCs w:val="24"/>
        </w:rPr>
        <w:t>, à assistência à saúde, inclusive de maneira preventiva e não só curativa e reparadora. Como prevê o seguinte artigo da Constituição Federal de 1988:</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ind w:left="2268"/>
        <w:jc w:val="both"/>
        <w:rPr>
          <w:rFonts w:ascii="Times New Roman" w:hAnsi="Times New Roman"/>
          <w:shd w:val="clear" w:color="auto" w:fill="FFFFFF"/>
        </w:rPr>
      </w:pPr>
      <w:r w:rsidRPr="00EC0B20">
        <w:rPr>
          <w:rFonts w:ascii="Times New Roman" w:hAnsi="Times New Roman"/>
          <w:shd w:val="clear" w:color="auto" w:fill="FFFFFF"/>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EC0B20" w:rsidRPr="00EC0B20" w:rsidRDefault="00EC0B20" w:rsidP="00EC0B20">
      <w:pPr>
        <w:ind w:left="2268"/>
        <w:jc w:val="both"/>
        <w:rPr>
          <w:rFonts w:ascii="Times New Roman" w:hAnsi="Times New Roman"/>
          <w:shd w:val="clear" w:color="auto" w:fill="FFFFFF"/>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Para </w:t>
      </w:r>
      <w:proofErr w:type="spellStart"/>
      <w:r w:rsidRPr="00EC0B20">
        <w:rPr>
          <w:rFonts w:ascii="Times New Roman" w:hAnsi="Times New Roman"/>
          <w:sz w:val="24"/>
          <w:szCs w:val="24"/>
        </w:rPr>
        <w:t>Alexy</w:t>
      </w:r>
      <w:proofErr w:type="spellEnd"/>
      <w:r w:rsidRPr="00EC0B20">
        <w:rPr>
          <w:rFonts w:ascii="Times New Roman" w:hAnsi="Times New Roman"/>
          <w:sz w:val="24"/>
          <w:szCs w:val="24"/>
        </w:rPr>
        <w:t xml:space="preserve"> (2003, p. 30), a institucionalização dos direitos humanos como fundamentais é um exemplo paradigmático do intercâmbio entre as ideias e a realidade e, portanto, entre a teoria e a prática. Partindo da concepção de direito fundamental como um direito humano positivado constitucionalmente.</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A atribuição de determinados direitos, qualificados como fundamentais, não deve se abreviar a contentamento de finalidades meramente acadêmicas, afinal os direitos fundamentais são acima de tudo norma de caráter </w:t>
      </w:r>
      <w:proofErr w:type="spellStart"/>
      <w:r w:rsidRPr="00EC0B20">
        <w:rPr>
          <w:rFonts w:ascii="Times New Roman" w:hAnsi="Times New Roman"/>
          <w:sz w:val="24"/>
          <w:szCs w:val="24"/>
        </w:rPr>
        <w:t>principiológico</w:t>
      </w:r>
      <w:proofErr w:type="spellEnd"/>
      <w:r w:rsidRPr="00EC0B20">
        <w:rPr>
          <w:rFonts w:ascii="Times New Roman" w:hAnsi="Times New Roman"/>
          <w:sz w:val="24"/>
          <w:szCs w:val="24"/>
        </w:rPr>
        <w:t>, revestidos de força normativa, passíveis de serem tutelados judicialmente caso o Estado se omita à sua completa efetivação. Como destaca o voto do Min. Celso de Mello na seguinte ADPF (Arguição de Descumprimento de Preceito Fundamental) nº. 45 MC/DF:</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spacing w:after="0" w:line="240" w:lineRule="auto"/>
        <w:ind w:left="2268"/>
        <w:jc w:val="both"/>
        <w:rPr>
          <w:rFonts w:ascii="Times New Roman" w:hAnsi="Times New Roman"/>
          <w:shd w:val="clear" w:color="auto" w:fill="FFFFFF"/>
        </w:rPr>
      </w:pPr>
      <w:r w:rsidRPr="00EC0B20">
        <w:rPr>
          <w:rFonts w:ascii="Times New Roman" w:hAnsi="Times New Roman"/>
          <w:shd w:val="clear" w:color="auto" w:fill="FFFFFF"/>
        </w:rPr>
        <w:t xml:space="preserve">EMENTA: ARGÜIÇÃO DE DESCUMPRIMENTO DE PRECEITO FUNDAMENTAL. A QUESTÃO DA LEGITIMIDADE CONSTITUCIONAL DO CONTROLE E DA INTERVENÇÃO DO PODER JUDICIÁRIO EM TEMA DE </w:t>
      </w:r>
      <w:proofErr w:type="gramStart"/>
      <w:r w:rsidRPr="00EC0B20">
        <w:rPr>
          <w:rFonts w:ascii="Times New Roman" w:hAnsi="Times New Roman"/>
          <w:shd w:val="clear" w:color="auto" w:fill="FFFFFF"/>
        </w:rPr>
        <w:t>IMPLEMENTAÇÃO</w:t>
      </w:r>
      <w:proofErr w:type="gramEnd"/>
      <w:r w:rsidRPr="00EC0B20">
        <w:rPr>
          <w:rFonts w:ascii="Times New Roman" w:hAnsi="Times New Roman"/>
          <w:shd w:val="clear" w:color="auto" w:fill="FFFFFF"/>
        </w:rPr>
        <w:t xml:space="preserve"> DE POLÍTICAS PÚBLICAS, QUANDO CONFIGURADA HIPÓTESE DE ABUSIVIDADE GOVERNAMENTAL. DIMENSÃO POLÍTICA DA JURISDIÇÃO CONSTITUCIONAL ATRIBUÍDA AO SUPREMO TRIBUNAL FEDERAL. INOPONIBILIDADE DO ARBÍTRIO ESTATAL À EFETIVAÇÃO DOS DIREITOS SOCIAIS, ECONÔMICOS E CULTURAIS. CARÁTER RELATIVO DA LIBERDADE DE CONFORMAÇÃO DO LEGISLADOR. CONSIDERAÇÕES EM TORNO DA CLÁUSULA DA "RESERVA DO POSSÍVEL". NECESSIDADE DE PRESERVAÇÃO, EM FAVOR DOS INDIVÍDUOS, DA INTEGRIDADE E DA INTANGIBILIDADE DO NÚCLEO CONSUBSTANCIADOR DO "MÍNIMO EXISTENCIAL". VIABILIDADE INSTRUMENTAL DA ARGÜIÇÃO DE DESCUMPRIMENTO NO PROCESSO DE CONCRETIZAÇÃO DAS LIBERDADES POSITIVAS (DIREITOS CONSTITUCIONAIS DE SEGUNDA GERAÇÃO). </w:t>
      </w:r>
      <w:r w:rsidRPr="00EC0B20">
        <w:rPr>
          <w:rFonts w:ascii="Times New Roman" w:hAnsi="Times New Roman"/>
          <w:color w:val="000000"/>
          <w:shd w:val="clear" w:color="auto" w:fill="FFFFFF"/>
        </w:rPr>
        <w:t xml:space="preserve">(ADPF 45 MC, Relator (a): Min. CELSO DE MELLO, julgado em 29/04/2004, </w:t>
      </w:r>
      <w:r w:rsidRPr="00EC0B20">
        <w:rPr>
          <w:rFonts w:ascii="Times New Roman" w:hAnsi="Times New Roman"/>
          <w:color w:val="000000"/>
          <w:shd w:val="clear" w:color="auto" w:fill="FFFFFF"/>
        </w:rPr>
        <w:lastRenderedPageBreak/>
        <w:t>publicado em DJ 04/05/2004 PP-00012 RTJ VOL-00200-01 PP-00191).</w:t>
      </w:r>
      <w:proofErr w:type="gramStart"/>
      <w:r w:rsidRPr="00EC0B20">
        <w:rPr>
          <w:rFonts w:ascii="Times New Roman" w:hAnsi="Times New Roman"/>
          <w:color w:val="000000"/>
        </w:rPr>
        <w:br/>
      </w:r>
      <w:proofErr w:type="gramEnd"/>
    </w:p>
    <w:p w:rsidR="00EC0B20" w:rsidRPr="00EC0B20" w:rsidRDefault="00EC0B20" w:rsidP="00EC0B20">
      <w:pPr>
        <w:spacing w:after="0" w:line="360" w:lineRule="auto"/>
        <w:ind w:firstLine="709"/>
        <w:jc w:val="both"/>
        <w:rPr>
          <w:rFonts w:ascii="Times New Roman" w:hAnsi="Times New Roman"/>
          <w:sz w:val="24"/>
          <w:szCs w:val="24"/>
          <w:shd w:val="clear" w:color="auto" w:fill="FFFFFF"/>
        </w:rPr>
      </w:pPr>
      <w:r w:rsidRPr="00EC0B20">
        <w:rPr>
          <w:rFonts w:ascii="Times New Roman" w:hAnsi="Times New Roman"/>
          <w:color w:val="000000"/>
          <w:sz w:val="24"/>
          <w:szCs w:val="24"/>
        </w:rPr>
        <w:t>A citada ADPF exemplifica a realidade da inércia estatal injustificável, bem como da abusividade governamental, no descumprimento de imposição conferida constitucionalmente para garantia do acesso ao direito à saúde.</w:t>
      </w:r>
      <w:proofErr w:type="gramStart"/>
      <w:r w:rsidRPr="00EC0B20">
        <w:rPr>
          <w:rFonts w:ascii="Times New Roman" w:hAnsi="Times New Roman"/>
          <w:color w:val="000000"/>
          <w:sz w:val="24"/>
          <w:szCs w:val="24"/>
        </w:rPr>
        <w:br/>
      </w:r>
      <w:proofErr w:type="gramEnd"/>
    </w:p>
    <w:p w:rsidR="00EC0B20" w:rsidRPr="00EC0B20" w:rsidRDefault="00EC0B20" w:rsidP="00EC0B20">
      <w:pPr>
        <w:spacing w:after="0" w:line="240" w:lineRule="auto"/>
        <w:ind w:left="2268"/>
        <w:jc w:val="both"/>
        <w:rPr>
          <w:rFonts w:ascii="Times New Roman" w:hAnsi="Times New Roman"/>
        </w:rPr>
      </w:pPr>
      <w:r w:rsidRPr="00EC0B20">
        <w:rPr>
          <w:rFonts w:ascii="Times New Roman" w:hAnsi="Times New Roman"/>
        </w:rPr>
        <w:t>[...] podemos dizer que os direitos sociais, como dimensões dos direitos fundamentais do homem, são prestações positivas proporcionadas pelo Estado direta ou indiretamente, enunciadas em normas constitucionais, que possibilitam melhores condições de vida aos mais fracos, direitos que tendem a realizar a igualização de situações sociais desiguais. (SILVA, 2008, p. 286).</w:t>
      </w:r>
    </w:p>
    <w:p w:rsidR="00EC0B20" w:rsidRPr="00EC0B20" w:rsidRDefault="00EC0B20" w:rsidP="00EC0B20">
      <w:pPr>
        <w:spacing w:after="0" w:line="360" w:lineRule="auto"/>
        <w:ind w:left="2268"/>
        <w:jc w:val="both"/>
        <w:rPr>
          <w:rFonts w:ascii="Times New Roman" w:hAnsi="Times New Roman"/>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Com relação à saúde afirma o autor:</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shd w:val="clear" w:color="auto" w:fill="FFFFFF"/>
        <w:spacing w:after="0" w:line="240" w:lineRule="auto"/>
        <w:ind w:left="2268"/>
        <w:jc w:val="both"/>
        <w:rPr>
          <w:rFonts w:ascii="Times New Roman" w:eastAsia="Times New Roman" w:hAnsi="Times New Roman"/>
          <w:lang w:eastAsia="pt-BR"/>
        </w:rPr>
      </w:pPr>
      <w:r w:rsidRPr="00EC0B20">
        <w:rPr>
          <w:rFonts w:ascii="Times New Roman" w:eastAsia="Times New Roman" w:hAnsi="Times New Roman"/>
          <w:lang w:eastAsia="pt-BR"/>
        </w:rPr>
        <w:t>[...] não era de todo estranho ao nosso Direito Constitucional anterior, que dava competência à União para </w:t>
      </w:r>
      <w:r w:rsidRPr="00EC0B20">
        <w:rPr>
          <w:rFonts w:ascii="Times New Roman" w:eastAsia="Times New Roman" w:hAnsi="Times New Roman"/>
          <w:i/>
          <w:iCs/>
          <w:lang w:eastAsia="pt-BR"/>
        </w:rPr>
        <w:t>legislar sobre defesa e proteção da saúde</w:t>
      </w:r>
      <w:r w:rsidRPr="00EC0B20">
        <w:rPr>
          <w:rFonts w:ascii="Times New Roman" w:eastAsia="Times New Roman" w:hAnsi="Times New Roman"/>
          <w:lang w:eastAsia="pt-BR"/>
        </w:rPr>
        <w:t>, mas isso tinha sentido de organização administrativa de combate às endemias e epidemias. Agora é diferente, trata-se de direito do homem. (SILVA, 2008, p. 308).</w:t>
      </w:r>
    </w:p>
    <w:p w:rsidR="00EC0B20" w:rsidRPr="00EC0B20" w:rsidRDefault="00EC0B20" w:rsidP="00EC0B20">
      <w:pPr>
        <w:shd w:val="clear" w:color="auto" w:fill="FFFFFF"/>
        <w:spacing w:after="0" w:line="240" w:lineRule="auto"/>
        <w:ind w:left="2268"/>
        <w:jc w:val="both"/>
        <w:rPr>
          <w:rFonts w:ascii="Times New Roman" w:eastAsia="Times New Roman" w:hAnsi="Times New Roman"/>
          <w:lang w:eastAsia="pt-BR"/>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Todavia, o Estado brasileiro não tem conseguido arcar com as obrigações estabelecidas no já citado artigo 196 da Constituição Federal (1988), ocasionando uma enorme disparidade entre realidade e o direito constitucionalmente assegurado, gerando em consequência do não cumprimento da obrigação positivada a busca da efetivação do aludido direito via judicial.</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Qualificado como direito fundamental, o direito à saúde representa prerrogativa jurídica indisponível e indissociável do direito à vida. Não podendo o poder público transformar tal garantia em letra morta no ordenamento jurídico brasileiro.</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É oportuno ressaltar que a temática da saúde, em sua previsão constitucional, está embasada em duas características principais: </w:t>
      </w:r>
    </w:p>
    <w:p w:rsidR="00EC0B20" w:rsidRPr="00EC0B20" w:rsidRDefault="00EC0B20" w:rsidP="00EC0B20">
      <w:pPr>
        <w:numPr>
          <w:ilvl w:val="0"/>
          <w:numId w:val="1"/>
        </w:numPr>
        <w:spacing w:after="0" w:line="360" w:lineRule="auto"/>
        <w:contextualSpacing/>
        <w:jc w:val="both"/>
        <w:rPr>
          <w:rFonts w:ascii="Times New Roman" w:hAnsi="Times New Roman"/>
          <w:sz w:val="24"/>
          <w:szCs w:val="24"/>
        </w:rPr>
      </w:pPr>
      <w:proofErr w:type="gramStart"/>
      <w:r w:rsidRPr="00EC0B20">
        <w:rPr>
          <w:rFonts w:ascii="Times New Roman" w:hAnsi="Times New Roman"/>
          <w:sz w:val="24"/>
          <w:szCs w:val="24"/>
        </w:rPr>
        <w:t>a</w:t>
      </w:r>
      <w:proofErr w:type="gramEnd"/>
      <w:r w:rsidRPr="00EC0B20">
        <w:rPr>
          <w:rFonts w:ascii="Times New Roman" w:hAnsi="Times New Roman"/>
          <w:sz w:val="24"/>
          <w:szCs w:val="24"/>
        </w:rPr>
        <w:t xml:space="preserve"> sua inserção como direito fundamental e;</w:t>
      </w:r>
    </w:p>
    <w:p w:rsidR="00EC0B20" w:rsidRPr="00EC0B20" w:rsidRDefault="00EC0B20" w:rsidP="00EC0B20">
      <w:pPr>
        <w:numPr>
          <w:ilvl w:val="0"/>
          <w:numId w:val="1"/>
        </w:numPr>
        <w:spacing w:after="0" w:line="360" w:lineRule="auto"/>
        <w:contextualSpacing/>
        <w:jc w:val="both"/>
        <w:rPr>
          <w:rFonts w:ascii="Times New Roman" w:hAnsi="Times New Roman"/>
          <w:sz w:val="24"/>
          <w:szCs w:val="24"/>
        </w:rPr>
      </w:pPr>
      <w:proofErr w:type="gramStart"/>
      <w:r w:rsidRPr="00EC0B20">
        <w:rPr>
          <w:rFonts w:ascii="Times New Roman" w:hAnsi="Times New Roman"/>
          <w:sz w:val="24"/>
          <w:szCs w:val="24"/>
        </w:rPr>
        <w:t>o</w:t>
      </w:r>
      <w:proofErr w:type="gramEnd"/>
      <w:r w:rsidRPr="00EC0B20">
        <w:rPr>
          <w:rFonts w:ascii="Times New Roman" w:hAnsi="Times New Roman"/>
          <w:sz w:val="24"/>
          <w:szCs w:val="24"/>
        </w:rPr>
        <w:t xml:space="preserve"> implementação de regras e princípios que devem reger as políticas públicas nessa esfera.</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 As referidas características implicam que a Constituição Federal (1988) em seu artigo 6º, apresenta o direito à saúde como direito social:</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spacing w:after="0" w:line="240" w:lineRule="auto"/>
        <w:ind w:left="2268"/>
        <w:jc w:val="both"/>
        <w:rPr>
          <w:rFonts w:ascii="Times New Roman" w:hAnsi="Times New Roman"/>
        </w:rPr>
      </w:pPr>
      <w:r w:rsidRPr="00EC0B20">
        <w:rPr>
          <w:rFonts w:ascii="Times New Roman" w:hAnsi="Times New Roman"/>
        </w:rPr>
        <w:t xml:space="preserve">Art.6º São direitos sociais a educação, a saúde, a alimentação, o trabalho, a moradia, o lazer, a segurança, a previdência social, a </w:t>
      </w:r>
      <w:r w:rsidRPr="00EC0B20">
        <w:rPr>
          <w:rFonts w:ascii="Times New Roman" w:hAnsi="Times New Roman"/>
        </w:rPr>
        <w:lastRenderedPageBreak/>
        <w:t>proteção à maternidade e à infância, a assistência aos desamparados, na forma desta Constituição.</w:t>
      </w:r>
    </w:p>
    <w:p w:rsidR="00EC0B20" w:rsidRPr="00EC0B20" w:rsidRDefault="00EC0B20" w:rsidP="00EC0B20">
      <w:pPr>
        <w:spacing w:after="0" w:line="240" w:lineRule="auto"/>
        <w:ind w:left="2268"/>
        <w:jc w:val="both"/>
        <w:rPr>
          <w:rFonts w:ascii="Times New Roman" w:hAnsi="Times New Roman"/>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E em seus artigos 196, 197, 198, 199 e 200, ainda da Constituição, especifica conteúdo e forma de prestação do direito à saúde.</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Ocorre que a positivação do direito à saúde não se tornou suficiente na garantia integral de sua efetivação; pois o exercício desse direito não está ao alcance de todos como prevê a norma constitucional devido às limitações que sofrem as políticas públicas: pela questão orçamentária e pela má gestão.</w:t>
      </w:r>
    </w:p>
    <w:p w:rsidR="00EC0B20" w:rsidRPr="00EC0B20" w:rsidRDefault="00EC0B20" w:rsidP="00EC0B20">
      <w:pPr>
        <w:jc w:val="both"/>
        <w:rPr>
          <w:rFonts w:ascii="Verdana" w:hAnsi="Verdana"/>
          <w:color w:val="333333"/>
          <w:shd w:val="clear" w:color="auto" w:fill="FFFFFF"/>
        </w:rPr>
      </w:pPr>
    </w:p>
    <w:p w:rsidR="00EC0B20" w:rsidRPr="00EC0B20" w:rsidRDefault="00EC0B20" w:rsidP="00EC0B20">
      <w:pPr>
        <w:jc w:val="both"/>
        <w:rPr>
          <w:rFonts w:ascii="Verdana" w:hAnsi="Verdana"/>
          <w:color w:val="333333"/>
          <w:shd w:val="clear" w:color="auto" w:fill="FFFFFF"/>
        </w:rPr>
      </w:pPr>
    </w:p>
    <w:p w:rsidR="00EC0B20" w:rsidRPr="00EC0B20" w:rsidRDefault="00EC0B20" w:rsidP="00EC0B20">
      <w:pPr>
        <w:jc w:val="both"/>
        <w:rPr>
          <w:rFonts w:ascii="Times New Roman" w:hAnsi="Times New Roman"/>
          <w:b/>
          <w:sz w:val="24"/>
          <w:szCs w:val="24"/>
        </w:rPr>
      </w:pPr>
      <w:proofErr w:type="gramStart"/>
      <w:r w:rsidRPr="00EC0B20">
        <w:rPr>
          <w:rFonts w:ascii="Times New Roman" w:hAnsi="Times New Roman"/>
          <w:b/>
          <w:sz w:val="24"/>
          <w:szCs w:val="24"/>
        </w:rPr>
        <w:t>3</w:t>
      </w:r>
      <w:proofErr w:type="gramEnd"/>
      <w:r w:rsidRPr="00EC0B20">
        <w:rPr>
          <w:rFonts w:ascii="Times New Roman" w:hAnsi="Times New Roman"/>
          <w:b/>
          <w:sz w:val="24"/>
          <w:szCs w:val="24"/>
        </w:rPr>
        <w:t xml:space="preserve"> A JUDICIALIZAÇÃO DO DIREITO À SAÚDE: ASPECTOS SOCIAIS E JURÍDICOS</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O surgimento do fenômeno da judicialização ocorre em decorrência de duas vertentes: uma fincada nos valores da vida e da saúde constitucionalmente tutelados e a outra atrelada à realidade econômica do Estado em relação à escassez de recursos financeiros.</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As demandas judiciais na busca da efetivação do acesso ao direito à saúde têm sido cada vez mais frequentes em </w:t>
      </w:r>
      <w:proofErr w:type="gramStart"/>
      <w:r w:rsidRPr="00EC0B20">
        <w:rPr>
          <w:rFonts w:ascii="Times New Roman" w:eastAsia="Times New Roman" w:hAnsi="Times New Roman"/>
          <w:sz w:val="24"/>
          <w:szCs w:val="24"/>
          <w:lang w:eastAsia="pt-BR"/>
        </w:rPr>
        <w:t>sua maioria ocasionadas</w:t>
      </w:r>
      <w:proofErr w:type="gramEnd"/>
      <w:r w:rsidRPr="00EC0B20">
        <w:rPr>
          <w:rFonts w:ascii="Times New Roman" w:eastAsia="Times New Roman" w:hAnsi="Times New Roman"/>
          <w:sz w:val="24"/>
          <w:szCs w:val="24"/>
          <w:lang w:eastAsia="pt-BR"/>
        </w:rPr>
        <w:t xml:space="preserve"> pelo não cumprimento do Estado, na sua função de garantir um mínimo existencial para que se sobreviva com dignidade, conforme diretiva constitucional.</w:t>
      </w:r>
    </w:p>
    <w:p w:rsidR="00EC0B20" w:rsidRPr="00EC0B20" w:rsidRDefault="00EC0B20" w:rsidP="00EC0B20">
      <w:pPr>
        <w:spacing w:line="360" w:lineRule="auto"/>
        <w:ind w:left="2268"/>
        <w:contextualSpacing/>
        <w:jc w:val="both"/>
        <w:rPr>
          <w:rFonts w:ascii="Times New Roman" w:eastAsia="Times New Roman" w:hAnsi="Times New Roman"/>
          <w:lang w:eastAsia="pt-BR"/>
        </w:rPr>
      </w:pPr>
    </w:p>
    <w:p w:rsidR="00EC0B20" w:rsidRPr="00EC0B20" w:rsidRDefault="00EC0B20" w:rsidP="00EC0B20">
      <w:pPr>
        <w:spacing w:after="0" w:line="240" w:lineRule="auto"/>
        <w:ind w:left="2268"/>
        <w:contextualSpacing/>
        <w:jc w:val="both"/>
        <w:rPr>
          <w:rFonts w:ascii="Times New Roman" w:eastAsia="Times New Roman" w:hAnsi="Times New Roman"/>
          <w:color w:val="000000"/>
          <w:shd w:val="clear" w:color="auto" w:fill="E0E1E5"/>
          <w:lang w:eastAsia="pt-BR"/>
        </w:rPr>
      </w:pPr>
      <w:r w:rsidRPr="00EC0B20">
        <w:rPr>
          <w:rFonts w:ascii="Times New Roman" w:eastAsia="Times New Roman" w:hAnsi="Times New Roman"/>
          <w:color w:val="000000"/>
          <w:shd w:val="clear" w:color="auto" w:fill="FFFFFF"/>
          <w:lang w:eastAsia="pt-BR"/>
        </w:rPr>
        <w:t xml:space="preserve">Quatro motivos podem ser elencados como principais para explicar essa Judicialização: o descumprimento do direito à saúde pelos Poderes Executivo e Legislativo; a essencialidade do direito à saúde; a maturidade e o fortalecimento do Poder Judiciário; o crescimento da consciência dos cidadãos acerca de seus direitos. (FRANCO, 2012, s/p) </w:t>
      </w:r>
      <w:r w:rsidRPr="00EC0B20">
        <w:rPr>
          <w:rFonts w:ascii="Times New Roman" w:eastAsia="Times New Roman" w:hAnsi="Times New Roman"/>
          <w:color w:val="000000"/>
          <w:lang w:eastAsia="pt-BR"/>
        </w:rPr>
        <w:br/>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Primeiro incumbe esclarecer que, se os Poderes Executivo e Legislativo respeitassem as previsões constitucionais, não existiria o fenômeno da judicialização do direito à saúde, ou, em existindo, seria em pequena escala. Pois, exatamente os dois Poderes supracitados são os responsáveis pela consecução das políticas públicas, cabendo ao Legislativo </w:t>
      </w:r>
      <w:proofErr w:type="gramStart"/>
      <w:r w:rsidRPr="00EC0B20">
        <w:rPr>
          <w:rFonts w:ascii="Times New Roman" w:eastAsia="Times New Roman" w:hAnsi="Times New Roman"/>
          <w:sz w:val="24"/>
          <w:szCs w:val="24"/>
          <w:lang w:eastAsia="pt-BR"/>
        </w:rPr>
        <w:t>a</w:t>
      </w:r>
      <w:proofErr w:type="gramEnd"/>
      <w:r w:rsidRPr="00EC0B20">
        <w:rPr>
          <w:rFonts w:ascii="Times New Roman" w:eastAsia="Times New Roman" w:hAnsi="Times New Roman"/>
          <w:sz w:val="24"/>
          <w:szCs w:val="24"/>
          <w:lang w:eastAsia="pt-BR"/>
        </w:rPr>
        <w:t xml:space="preserve"> previsão legal e ao Executivo conduzir a efetivação de tais políticas.</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lastRenderedPageBreak/>
        <w:t>A intervenção positiva do Poder Judiciário, em casos que já existe uma política pública estabelecida, não tem gerado grandes discussões, unicamente se executa o direito ora mitigado. O Poder Judiciário ao ser provocado, verificando que para determinado procedimento ou acesso a medicamento, já existe cobertura através de alguma política pública, determina o seu cumprimento. Com respaldo tanto na referida política, como na própria Constituição Federal (1988).</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proofErr w:type="gramStart"/>
      <w:r w:rsidRPr="00EC0B20">
        <w:rPr>
          <w:rFonts w:ascii="Times New Roman" w:eastAsia="Times New Roman" w:hAnsi="Times New Roman"/>
          <w:sz w:val="24"/>
          <w:szCs w:val="24"/>
          <w:lang w:eastAsia="pt-BR"/>
        </w:rPr>
        <w:t>Outrossim</w:t>
      </w:r>
      <w:proofErr w:type="gramEnd"/>
      <w:r w:rsidRPr="00EC0B20">
        <w:rPr>
          <w:rFonts w:ascii="Times New Roman" w:eastAsia="Times New Roman" w:hAnsi="Times New Roman"/>
          <w:sz w:val="24"/>
          <w:szCs w:val="24"/>
          <w:lang w:eastAsia="pt-BR"/>
        </w:rPr>
        <w:t>, diante da omissão do Poder Público em prestar assistência no que se refere à saúde, o Poder Judiciário impõe a efetivação da prestação omitida via políticas  públicas, porém, assegurada constitucionalmente, com a finalidade de prestar verdadeira efetividade, atuando com uma intervenção garantidora.</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p>
    <w:p w:rsidR="00EC0B20" w:rsidRPr="00EC0B20" w:rsidRDefault="00EC0B20" w:rsidP="00EC0B20">
      <w:pPr>
        <w:spacing w:after="0" w:line="240" w:lineRule="auto"/>
        <w:ind w:left="2268"/>
        <w:contextualSpacing/>
        <w:jc w:val="both"/>
        <w:rPr>
          <w:rFonts w:ascii="Times New Roman" w:eastAsia="Times New Roman" w:hAnsi="Times New Roman"/>
          <w:color w:val="1A1A1A"/>
          <w:shd w:val="clear" w:color="auto" w:fill="FFFFFF"/>
          <w:lang w:eastAsia="pt-BR"/>
        </w:rPr>
      </w:pPr>
      <w:r w:rsidRPr="00EC0B20">
        <w:rPr>
          <w:rFonts w:ascii="Times New Roman" w:eastAsia="Times New Roman" w:hAnsi="Times New Roman"/>
          <w:color w:val="1A1A1A"/>
          <w:shd w:val="clear" w:color="auto" w:fill="FFFFFF"/>
          <w:lang w:eastAsia="pt-BR"/>
        </w:rPr>
        <w:t xml:space="preserve">A função do Judiciário sofreu substancial modificação. Passou a atuar como órgão calibrador de tensões sociais, solucionando conflitos de conteúdo social, político e jurídico, e também </w:t>
      </w:r>
      <w:proofErr w:type="gramStart"/>
      <w:r w:rsidRPr="00EC0B20">
        <w:rPr>
          <w:rFonts w:ascii="Times New Roman" w:eastAsia="Times New Roman" w:hAnsi="Times New Roman"/>
          <w:color w:val="1A1A1A"/>
          <w:shd w:val="clear" w:color="auto" w:fill="FFFFFF"/>
          <w:lang w:eastAsia="pt-BR"/>
        </w:rPr>
        <w:t>implementando</w:t>
      </w:r>
      <w:proofErr w:type="gramEnd"/>
      <w:r w:rsidRPr="00EC0B20">
        <w:rPr>
          <w:rFonts w:ascii="Times New Roman" w:eastAsia="Times New Roman" w:hAnsi="Times New Roman"/>
          <w:color w:val="1A1A1A"/>
          <w:shd w:val="clear" w:color="auto" w:fill="FFFFFF"/>
          <w:lang w:eastAsia="pt-BR"/>
        </w:rPr>
        <w:t xml:space="preserve"> o conteúdo promocional do Direito. Coube-lhe o desafio eliminar a distância entre a promessa de direito e a sua efetivação. (FILHO, 2013, s/p).</w:t>
      </w:r>
    </w:p>
    <w:p w:rsidR="00EC0B20" w:rsidRPr="00EC0B20" w:rsidRDefault="00EC0B20" w:rsidP="00EC0B20">
      <w:pPr>
        <w:spacing w:line="360" w:lineRule="auto"/>
        <w:contextualSpacing/>
        <w:jc w:val="both"/>
        <w:rPr>
          <w:rFonts w:ascii="Times New Roman" w:eastAsia="Times New Roman" w:hAnsi="Times New Roman"/>
          <w:lang w:eastAsia="pt-BR"/>
        </w:rPr>
      </w:pP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O Poder Judiciário tem assumido função que antes não lhe cabia, ou, no máximo, era considerada atípica ao Poder, porém trata-se de uma adaptação ao </w:t>
      </w:r>
      <w:proofErr w:type="spellStart"/>
      <w:r w:rsidRPr="00EC0B20">
        <w:rPr>
          <w:rFonts w:ascii="Times New Roman" w:eastAsia="Times New Roman" w:hAnsi="Times New Roman"/>
          <w:sz w:val="24"/>
          <w:szCs w:val="24"/>
          <w:lang w:eastAsia="pt-BR"/>
        </w:rPr>
        <w:t>neopositivismo</w:t>
      </w:r>
      <w:proofErr w:type="spellEnd"/>
      <w:r w:rsidRPr="00EC0B20">
        <w:rPr>
          <w:rFonts w:ascii="Times New Roman" w:eastAsia="Times New Roman" w:hAnsi="Times New Roman"/>
          <w:sz w:val="24"/>
          <w:szCs w:val="24"/>
          <w:lang w:eastAsia="pt-BR"/>
        </w:rPr>
        <w:t>, no cumprimento de sua atribuição constitucional, que se pauta na resolução de conflitos primando pela preservação dos preceitos constitucionais.</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Consideram-se duas teorias: da eficácia mediata e da eficácia imediata, em se tratando de direito à saúde a corrente doutrinária majoritária a exemplo de </w:t>
      </w:r>
      <w:proofErr w:type="spellStart"/>
      <w:r w:rsidRPr="00EC0B20">
        <w:rPr>
          <w:rFonts w:ascii="Times New Roman" w:eastAsia="Times New Roman" w:hAnsi="Times New Roman"/>
          <w:sz w:val="24"/>
          <w:szCs w:val="24"/>
          <w:lang w:eastAsia="pt-BR"/>
        </w:rPr>
        <w:t>Lenza</w:t>
      </w:r>
      <w:proofErr w:type="spellEnd"/>
      <w:r w:rsidRPr="00EC0B20">
        <w:rPr>
          <w:rFonts w:ascii="Times New Roman" w:eastAsia="Times New Roman" w:hAnsi="Times New Roman"/>
          <w:sz w:val="24"/>
          <w:szCs w:val="24"/>
          <w:lang w:eastAsia="pt-BR"/>
        </w:rPr>
        <w:t xml:space="preserve"> (2011) e Mendes; Branco (2012) preza pela eficácia imediata dos direitos sociais - considerados normas programáticas e, a rigor, de eficácia limitada - garantindo ao seu titular a faculdade de demandar em juízo bens ou serviços de saúde, com embasamento na Constituição Federal. </w:t>
      </w:r>
    </w:p>
    <w:p w:rsidR="00EC0B20" w:rsidRPr="00EC0B20" w:rsidRDefault="00EC0B20" w:rsidP="00EC0B20">
      <w:pPr>
        <w:spacing w:after="0" w:line="240" w:lineRule="auto"/>
        <w:ind w:left="2268"/>
        <w:contextualSpacing/>
        <w:jc w:val="both"/>
        <w:rPr>
          <w:rFonts w:ascii="Times New Roman" w:eastAsia="Times New Roman" w:hAnsi="Times New Roman"/>
          <w:lang w:eastAsia="pt-BR"/>
        </w:rPr>
      </w:pPr>
      <w:r w:rsidRPr="00EC0B20">
        <w:rPr>
          <w:rFonts w:ascii="Times New Roman" w:eastAsia="Times New Roman" w:hAnsi="Times New Roman"/>
          <w:lang w:eastAsia="pt-BR"/>
        </w:rPr>
        <w:t>O direito à saúde é direito social, qualificado na ordem internacional como direito de 2ª geração, caracterizando-se pela necessidade de uma atuação positiva e programática do Estado. Não obstante, está intimamente ligado ao direito à vida, que consubstancia norma de aplicabilidade imediata. (SILVA, 2011, p. 50)</w:t>
      </w:r>
    </w:p>
    <w:p w:rsidR="00EC0B20" w:rsidRPr="00EC0B20" w:rsidRDefault="00EC0B20" w:rsidP="00EC0B20">
      <w:pPr>
        <w:spacing w:line="360" w:lineRule="auto"/>
        <w:ind w:left="2268"/>
        <w:contextualSpacing/>
        <w:jc w:val="both"/>
        <w:rPr>
          <w:rFonts w:ascii="Times New Roman" w:eastAsia="Times New Roman" w:hAnsi="Times New Roman"/>
          <w:lang w:eastAsia="pt-BR"/>
        </w:rPr>
      </w:pP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Com base, tão somente, nas normas constitucionais, o Poder Judiciário na inércia do Poder Legislativo ou do Poder Executivo pode e deve intervir, de forma a </w:t>
      </w:r>
      <w:r w:rsidRPr="00EC0B20">
        <w:rPr>
          <w:rFonts w:ascii="Times New Roman" w:eastAsia="Times New Roman" w:hAnsi="Times New Roman"/>
          <w:sz w:val="24"/>
          <w:szCs w:val="24"/>
          <w:lang w:eastAsia="pt-BR"/>
        </w:rPr>
        <w:lastRenderedPageBreak/>
        <w:t xml:space="preserve">assegurar o cumprimento de uma obrigação, em favor da proteção dos direitos fundamentais sociais, como o direito á saúde. </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A </w:t>
      </w:r>
      <w:proofErr w:type="gramStart"/>
      <w:r w:rsidRPr="00EC0B20">
        <w:rPr>
          <w:rFonts w:ascii="Times New Roman" w:eastAsia="Times New Roman" w:hAnsi="Times New Roman"/>
          <w:sz w:val="24"/>
          <w:szCs w:val="24"/>
          <w:lang w:eastAsia="pt-BR"/>
        </w:rPr>
        <w:t>implementação</w:t>
      </w:r>
      <w:proofErr w:type="gramEnd"/>
      <w:r w:rsidRPr="00EC0B20">
        <w:rPr>
          <w:rFonts w:ascii="Times New Roman" w:eastAsia="Times New Roman" w:hAnsi="Times New Roman"/>
          <w:sz w:val="24"/>
          <w:szCs w:val="24"/>
          <w:lang w:eastAsia="pt-BR"/>
        </w:rPr>
        <w:t xml:space="preserve"> do direito à saúde no Brasil, por vias judiciais, encontra obste no confronto entre a teoria do mínimo existencial, que afirma que é dever do Estado assegurar aos indivíduos o mínimo necessário para que se tenha vida digna e a teoria da reserva do possível, que estabelece que a atuação do Estado limita-se diante da indisponibilidade de recursos para efetivação de determinado direito. </w:t>
      </w:r>
    </w:p>
    <w:p w:rsidR="00EC0B20" w:rsidRPr="00EC0B20" w:rsidRDefault="00EC0B20" w:rsidP="00EC0B20">
      <w:pPr>
        <w:spacing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Vislumbra-se, portanto, que feito um juízo de valor, a teoria do mínimo existencial, prevalece, por tratar-se de um direito que se encontra em uma dimensão superior ao do princípio da reserva do possível, devido estar diretamente ligado a princípios basilares como: Princípio do direito à vida e da dignidade da pessoa humana.</w:t>
      </w:r>
    </w:p>
    <w:p w:rsidR="00EC0B20" w:rsidRPr="00EC0B20" w:rsidRDefault="00EC0B20" w:rsidP="00EC0B20">
      <w:pPr>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Os pedidos judiciais encontram respaldo numa prescrição médica e na suposta urgência de obter insumo ou de realizar um exame, diagnóstico ou procedimento, considerados necessários à solução de determinada “necessidade”. A escolha da via judicial para o pedido pode ser dar pela pressão para a incorporação do medicamento ou procedimento solicitado no Sistema Único de Saúde (SUS) ou pela ausência ou deficiência da prestação estatal na rede de serviços públicos.</w:t>
      </w:r>
    </w:p>
    <w:p w:rsidR="00EC0B20" w:rsidRPr="00EC0B20" w:rsidRDefault="00EC0B20" w:rsidP="00EC0B20">
      <w:pPr>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Incontestável é que o Poder Público ao omitir-se em planejar e executar políticas públicas ocasiona a busca no Poder Judiciário por pessoas que tem os seus direitos negados, almejando solucionar questões postas </w:t>
      </w:r>
      <w:proofErr w:type="gramStart"/>
      <w:r w:rsidRPr="00EC0B20">
        <w:rPr>
          <w:rFonts w:ascii="Times New Roman" w:eastAsia="Times New Roman" w:hAnsi="Times New Roman"/>
          <w:sz w:val="24"/>
          <w:szCs w:val="24"/>
          <w:lang w:eastAsia="pt-BR"/>
        </w:rPr>
        <w:t>sob análise</w:t>
      </w:r>
      <w:proofErr w:type="gramEnd"/>
      <w:r w:rsidRPr="00EC0B20">
        <w:rPr>
          <w:rFonts w:ascii="Times New Roman" w:eastAsia="Times New Roman" w:hAnsi="Times New Roman"/>
          <w:sz w:val="24"/>
          <w:szCs w:val="24"/>
          <w:lang w:eastAsia="pt-BR"/>
        </w:rPr>
        <w:t xml:space="preserve"> judicial, visando garantir o cumprimento da Lei Maior.</w:t>
      </w:r>
    </w:p>
    <w:p w:rsidR="00EC0B20" w:rsidRPr="00EC0B20" w:rsidRDefault="00EC0B20" w:rsidP="00EC0B20">
      <w:pPr>
        <w:spacing w:after="0" w:line="360" w:lineRule="auto"/>
        <w:ind w:firstLine="709"/>
        <w:contextualSpacing/>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É perceptível, que ao serem acionados judicialmente, os entes públicos, no intuito de cumprirem obrigações de fazer que </w:t>
      </w:r>
      <w:proofErr w:type="spellStart"/>
      <w:r w:rsidRPr="00EC0B20">
        <w:rPr>
          <w:rFonts w:ascii="Times New Roman" w:eastAsia="Times New Roman" w:hAnsi="Times New Roman"/>
          <w:sz w:val="24"/>
          <w:szCs w:val="24"/>
          <w:lang w:eastAsia="pt-BR"/>
        </w:rPr>
        <w:t>geremdespesas</w:t>
      </w:r>
      <w:proofErr w:type="spellEnd"/>
      <w:r w:rsidRPr="00EC0B20">
        <w:rPr>
          <w:rFonts w:ascii="Times New Roman" w:eastAsia="Times New Roman" w:hAnsi="Times New Roman"/>
          <w:sz w:val="24"/>
          <w:szCs w:val="24"/>
          <w:lang w:eastAsia="pt-BR"/>
        </w:rPr>
        <w:t xml:space="preserve"> aos cofres públicos, buscando desobrigar-se do cumprimento de tal obrigação, alegam a teoria da reserva do possível.</w:t>
      </w:r>
    </w:p>
    <w:p w:rsidR="00EC0B20" w:rsidRPr="00EC0B20" w:rsidRDefault="00EC0B20" w:rsidP="00EC0B20">
      <w:pPr>
        <w:spacing w:after="0" w:line="360" w:lineRule="auto"/>
        <w:jc w:val="both"/>
        <w:rPr>
          <w:rFonts w:ascii="Times New Roman" w:hAnsi="Times New Roman"/>
          <w:b/>
          <w:sz w:val="24"/>
          <w:szCs w:val="24"/>
        </w:rPr>
      </w:pPr>
    </w:p>
    <w:p w:rsidR="00EC0B20" w:rsidRPr="00EC0B20" w:rsidRDefault="00EC0B20" w:rsidP="00EC0B20">
      <w:pPr>
        <w:spacing w:after="0" w:line="360" w:lineRule="auto"/>
        <w:jc w:val="both"/>
        <w:rPr>
          <w:rFonts w:ascii="Times New Roman" w:hAnsi="Times New Roman"/>
          <w:b/>
          <w:sz w:val="24"/>
          <w:szCs w:val="24"/>
        </w:rPr>
      </w:pPr>
      <w:proofErr w:type="gramStart"/>
      <w:r w:rsidRPr="00EC0B20">
        <w:rPr>
          <w:rFonts w:ascii="Times New Roman" w:hAnsi="Times New Roman"/>
          <w:b/>
          <w:sz w:val="24"/>
          <w:szCs w:val="24"/>
        </w:rPr>
        <w:t>4</w:t>
      </w:r>
      <w:proofErr w:type="gramEnd"/>
      <w:r w:rsidRPr="00EC0B20">
        <w:rPr>
          <w:rFonts w:ascii="Times New Roman" w:hAnsi="Times New Roman"/>
          <w:b/>
          <w:sz w:val="24"/>
          <w:szCs w:val="24"/>
        </w:rPr>
        <w:t xml:space="preserve">  A TEORIA DO MÍNIMO EXISTENCIAL</w:t>
      </w:r>
    </w:p>
    <w:p w:rsidR="00EC0B20" w:rsidRPr="00EC0B20" w:rsidRDefault="00EC0B20" w:rsidP="00EC0B20">
      <w:pPr>
        <w:autoSpaceDE w:val="0"/>
        <w:autoSpaceDN w:val="0"/>
        <w:adjustRightInd w:val="0"/>
        <w:spacing w:after="0" w:line="360" w:lineRule="auto"/>
        <w:ind w:firstLine="709"/>
        <w:jc w:val="both"/>
      </w:pP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A definição de mínimo existencial finca-se no direito alemão. Devido a Constituição alemã não apresentar um rol extenso de direitos sociais, os constitucionalistas, ao lado do Tribunal Constitucional alemão, buscaram construir quais seriam os direitos mínimos a ser assegurados pelo Estado alemão aos seus cidadãos, afirmando existir “ao menos um direito fundamental social </w:t>
      </w:r>
      <w:proofErr w:type="gramStart"/>
      <w:r w:rsidRPr="00EC0B20">
        <w:rPr>
          <w:rFonts w:ascii="Times New Roman" w:hAnsi="Times New Roman"/>
          <w:sz w:val="24"/>
          <w:szCs w:val="24"/>
        </w:rPr>
        <w:t>não-escrito</w:t>
      </w:r>
      <w:proofErr w:type="gramEnd"/>
      <w:r w:rsidRPr="00EC0B20">
        <w:rPr>
          <w:rFonts w:ascii="Times New Roman" w:hAnsi="Times New Roman"/>
          <w:sz w:val="24"/>
          <w:szCs w:val="24"/>
        </w:rPr>
        <w:t xml:space="preserve">”, ao </w:t>
      </w:r>
      <w:r w:rsidRPr="00EC0B20">
        <w:rPr>
          <w:rFonts w:ascii="Times New Roman" w:hAnsi="Times New Roman"/>
          <w:sz w:val="24"/>
          <w:szCs w:val="24"/>
        </w:rPr>
        <w:lastRenderedPageBreak/>
        <w:t>sustentar “a existência de um direito subjetivo ao mínimo existencial” (ALEXY, 2008, p. 437).</w:t>
      </w:r>
    </w:p>
    <w:p w:rsidR="00EC0B20" w:rsidRPr="00EC0B20" w:rsidRDefault="00EC0B20" w:rsidP="00EC0B20">
      <w:pPr>
        <w:spacing w:after="0" w:line="360" w:lineRule="auto"/>
        <w:jc w:val="both"/>
        <w:rPr>
          <w:rFonts w:ascii="Times New Roman" w:hAnsi="Times New Roman"/>
          <w:b/>
          <w:sz w:val="24"/>
          <w:szCs w:val="24"/>
        </w:rPr>
      </w:pPr>
    </w:p>
    <w:p w:rsidR="00EC0B20" w:rsidRPr="00EC0B20" w:rsidRDefault="00EC0B20" w:rsidP="00EC0B20">
      <w:pPr>
        <w:spacing w:after="0" w:line="360" w:lineRule="auto"/>
        <w:ind w:firstLine="709"/>
        <w:jc w:val="both"/>
        <w:rPr>
          <w:rFonts w:ascii="Times New Roman" w:hAnsi="Times New Roman"/>
          <w:b/>
          <w:sz w:val="24"/>
          <w:szCs w:val="24"/>
        </w:rPr>
      </w:pPr>
      <w:r w:rsidRPr="00EC0B20">
        <w:rPr>
          <w:rFonts w:ascii="Times New Roman" w:hAnsi="Times New Roman"/>
          <w:sz w:val="24"/>
          <w:szCs w:val="24"/>
        </w:rPr>
        <w:t>A noção de direitos sociais mínimos para a existência humana se vale, da ponderação dos princípios e valores jurídicos de maior relevo, além de elementos presentes na consciência coletiva daquilo que é minimamente necessário para garantir a subsistência humana com dignidade.</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Ao serem avaliados os direitos </w:t>
      </w:r>
      <w:proofErr w:type="gramStart"/>
      <w:r w:rsidRPr="00EC0B20">
        <w:rPr>
          <w:rFonts w:ascii="Times New Roman" w:hAnsi="Times New Roman"/>
          <w:sz w:val="24"/>
          <w:szCs w:val="24"/>
        </w:rPr>
        <w:t>fundamentais, em sua evolução, necessário</w:t>
      </w:r>
      <w:proofErr w:type="gramEnd"/>
      <w:r w:rsidRPr="00EC0B20">
        <w:rPr>
          <w:rFonts w:ascii="Times New Roman" w:hAnsi="Times New Roman"/>
          <w:sz w:val="24"/>
          <w:szCs w:val="24"/>
        </w:rPr>
        <w:t xml:space="preserve"> se faz remeter aos direitos humanos, desde seu surgimento. A sociedade confrontou-se com a necessidade de proteger alguns direitos inerentes ao ser humano, direitos estes deveriam posicionar-se acima de todos os demais presentes no ordenamento jurídico, que seria o direito à vida e esta com dignidade, desta forma, ganha </w:t>
      </w:r>
      <w:proofErr w:type="gramStart"/>
      <w:r w:rsidRPr="00EC0B20">
        <w:rPr>
          <w:rFonts w:ascii="Times New Roman" w:hAnsi="Times New Roman"/>
          <w:sz w:val="24"/>
          <w:szCs w:val="24"/>
        </w:rPr>
        <w:t>relevo</w:t>
      </w:r>
      <w:proofErr w:type="gramEnd"/>
      <w:r w:rsidRPr="00EC0B20">
        <w:rPr>
          <w:rFonts w:ascii="Times New Roman" w:hAnsi="Times New Roman"/>
          <w:sz w:val="24"/>
          <w:szCs w:val="24"/>
        </w:rPr>
        <w:t xml:space="preserve"> a dignidade da pessoa humana, com afinco nas transformações sociais.</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O </w:t>
      </w:r>
      <w:proofErr w:type="spellStart"/>
      <w:r w:rsidRPr="00EC0B20">
        <w:rPr>
          <w:rFonts w:ascii="Times New Roman" w:hAnsi="Times New Roman"/>
          <w:sz w:val="24"/>
          <w:szCs w:val="24"/>
        </w:rPr>
        <w:t>Sarlet</w:t>
      </w:r>
      <w:proofErr w:type="spellEnd"/>
      <w:r w:rsidRPr="00EC0B20">
        <w:rPr>
          <w:rFonts w:ascii="Times New Roman" w:hAnsi="Times New Roman"/>
          <w:sz w:val="24"/>
          <w:szCs w:val="24"/>
        </w:rPr>
        <w:t xml:space="preserve"> (2010), assim conceitua a dignidade da pessoa humana:</w:t>
      </w:r>
    </w:p>
    <w:p w:rsidR="00EC0B20" w:rsidRPr="00EC0B20" w:rsidRDefault="00EC0B20" w:rsidP="00EC0B20">
      <w:pPr>
        <w:autoSpaceDE w:val="0"/>
        <w:autoSpaceDN w:val="0"/>
        <w:adjustRightInd w:val="0"/>
        <w:spacing w:after="0" w:line="240" w:lineRule="auto"/>
        <w:ind w:firstLine="709"/>
        <w:rPr>
          <w:rFonts w:ascii="Times New Roman" w:hAnsi="Times New Roman"/>
          <w:sz w:val="24"/>
          <w:szCs w:val="24"/>
        </w:rPr>
      </w:pPr>
    </w:p>
    <w:p w:rsidR="00EC0B20" w:rsidRPr="00EC0B20" w:rsidRDefault="00EC0B20" w:rsidP="00EC0B20">
      <w:pPr>
        <w:autoSpaceDE w:val="0"/>
        <w:autoSpaceDN w:val="0"/>
        <w:adjustRightInd w:val="0"/>
        <w:spacing w:after="0" w:line="240" w:lineRule="auto"/>
        <w:ind w:left="2268"/>
        <w:jc w:val="both"/>
        <w:rPr>
          <w:rFonts w:ascii="Times New Roman" w:hAnsi="Times New Roman"/>
        </w:rPr>
      </w:pPr>
      <w:r w:rsidRPr="00EC0B20">
        <w:rPr>
          <w:rFonts w:ascii="Times New Roman" w:hAnsi="Times New Roman"/>
        </w:rPr>
        <w:t xml:space="preserve">Temos por dignidade da pessoa humana 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w:t>
      </w:r>
      <w:proofErr w:type="spellStart"/>
      <w:proofErr w:type="gramStart"/>
      <w:r w:rsidRPr="00EC0B20">
        <w:rPr>
          <w:rFonts w:ascii="Times New Roman" w:hAnsi="Times New Roman"/>
        </w:rPr>
        <w:t>co-responsável</w:t>
      </w:r>
      <w:proofErr w:type="spellEnd"/>
      <w:proofErr w:type="gramEnd"/>
      <w:r w:rsidRPr="00EC0B20">
        <w:rPr>
          <w:rFonts w:ascii="Times New Roman" w:hAnsi="Times New Roman"/>
        </w:rPr>
        <w:t xml:space="preserve"> nos destinos da própria existência e da vida em comunhão dos demais seres humanos. (SARLET, 2010, p. 60)</w:t>
      </w:r>
    </w:p>
    <w:p w:rsidR="00EC0B20" w:rsidRPr="00EC0B20" w:rsidRDefault="00EC0B20" w:rsidP="00EC0B20">
      <w:pPr>
        <w:autoSpaceDE w:val="0"/>
        <w:autoSpaceDN w:val="0"/>
        <w:adjustRightInd w:val="0"/>
        <w:spacing w:after="0" w:line="240" w:lineRule="auto"/>
        <w:ind w:left="2268"/>
        <w:rPr>
          <w:rFonts w:ascii="Times New Roman" w:hAnsi="Times New Roman"/>
          <w:sz w:val="24"/>
          <w:szCs w:val="24"/>
        </w:rPr>
      </w:pP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Ainda na visão de </w:t>
      </w:r>
      <w:proofErr w:type="spellStart"/>
      <w:r w:rsidRPr="00EC0B20">
        <w:rPr>
          <w:rFonts w:ascii="Times New Roman" w:hAnsi="Times New Roman"/>
          <w:sz w:val="24"/>
          <w:szCs w:val="24"/>
        </w:rPr>
        <w:t>Sarlet</w:t>
      </w:r>
      <w:proofErr w:type="spellEnd"/>
      <w:r w:rsidRPr="00EC0B20">
        <w:rPr>
          <w:rFonts w:ascii="Times New Roman" w:hAnsi="Times New Roman"/>
          <w:sz w:val="24"/>
          <w:szCs w:val="24"/>
        </w:rPr>
        <w:t xml:space="preserve"> (2010), a eficácia dos direitos fundamentais, aponta,</w:t>
      </w:r>
      <w:proofErr w:type="gramStart"/>
      <w:r w:rsidRPr="00EC0B20">
        <w:rPr>
          <w:rFonts w:ascii="Times New Roman" w:hAnsi="Times New Roman"/>
          <w:sz w:val="24"/>
          <w:szCs w:val="24"/>
        </w:rPr>
        <w:t xml:space="preserve">  </w:t>
      </w:r>
      <w:proofErr w:type="gramEnd"/>
      <w:r w:rsidRPr="00EC0B20">
        <w:rPr>
          <w:rFonts w:ascii="Times New Roman" w:hAnsi="Times New Roman"/>
          <w:sz w:val="24"/>
          <w:szCs w:val="24"/>
        </w:rPr>
        <w:t>à necessidade de reconhecimento de certos direitos subjetivos e prestações ligados aos recursos materiais mínimos para a existência de qualquer indivíduo. Segundo o autor, a existência digna, estaria intimamente ligada à prestação de recursos materiais essenciais, devendo ser analisada a problemática do salário mínimo, da assistência social, da educação, do direito à previdência social e do direito à saúde, dentre outros.</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Ultimamente, em alusão a da teoria do mínimo existencial, busca-se um juízo de ponderação entre as reservas financeiras estatais e as necessidades da população.</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Para Oliveira (2012), é necessário que se faça uma ponderação de valores e princípios, visando se chegar ao conteúdo mínimo existencial. </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lastRenderedPageBreak/>
        <w:t>Quando caracterizada a necessidade, a prestação estatal torna-se obrigatória. Para a concretização dos direitos fundamentais sociais deve o Estado agir de forma positiva, proporcionando condições de igualdade.</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Na procura pela existência humanamente digna surge a noção de mínimo existencial, através do Tribunal Constitucional Federal Alemão que buscou na dignidade da pessoa humana e do direito à vida e à integridade física, o direito á saúde com justificativa no mínimo existencial. </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Os direitos fundamentais sociais, presentes no artigo 6º da Constituição Federal, tornam viável o mínimo existencial, por estarem umbilicalmente vinculados aos princípios da dignidade da pessoa humana e da igualdade.</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EC0B20">
        <w:rPr>
          <w:rFonts w:ascii="Times New Roman" w:hAnsi="Times New Roman"/>
          <w:sz w:val="24"/>
          <w:szCs w:val="24"/>
          <w:shd w:val="clear" w:color="auto" w:fill="FFFFFF"/>
        </w:rPr>
        <w:t xml:space="preserve">O Estado, como responsável pela </w:t>
      </w:r>
      <w:proofErr w:type="gramStart"/>
      <w:r w:rsidRPr="00EC0B20">
        <w:rPr>
          <w:rFonts w:ascii="Times New Roman" w:hAnsi="Times New Roman"/>
          <w:sz w:val="24"/>
          <w:szCs w:val="24"/>
          <w:shd w:val="clear" w:color="auto" w:fill="FFFFFF"/>
        </w:rPr>
        <w:t>implementação</w:t>
      </w:r>
      <w:proofErr w:type="gramEnd"/>
      <w:r w:rsidRPr="00EC0B20">
        <w:rPr>
          <w:rFonts w:ascii="Times New Roman" w:hAnsi="Times New Roman"/>
          <w:sz w:val="24"/>
          <w:szCs w:val="24"/>
          <w:shd w:val="clear" w:color="auto" w:fill="FFFFFF"/>
        </w:rPr>
        <w:t xml:space="preserve"> dos direitos fundamentais sociais, que são capitais para que os seres humanos desfrutem de um padrão mínimo de dignidade, ao não cumprir com a sua obrigação constitucional, é permitido ao Poder Judiciário atuar e garantindo a proteção ao indivíduo.</w:t>
      </w:r>
    </w:p>
    <w:p w:rsidR="00EC0B20" w:rsidRPr="00EC0B20" w:rsidRDefault="00EC0B20" w:rsidP="00EC0B20">
      <w:pPr>
        <w:autoSpaceDE w:val="0"/>
        <w:autoSpaceDN w:val="0"/>
        <w:adjustRightInd w:val="0"/>
        <w:spacing w:after="0" w:line="360" w:lineRule="auto"/>
        <w:ind w:firstLine="709"/>
        <w:jc w:val="both"/>
        <w:rPr>
          <w:rFonts w:ascii="Times New Roman" w:hAnsi="Times New Roman"/>
          <w:sz w:val="24"/>
          <w:szCs w:val="24"/>
        </w:rPr>
      </w:pPr>
      <w:r w:rsidRPr="00EC0B20">
        <w:rPr>
          <w:rFonts w:ascii="Times New Roman" w:hAnsi="Times New Roman"/>
          <w:sz w:val="24"/>
          <w:szCs w:val="24"/>
        </w:rPr>
        <w:t>Não obstante, não é aceitável que seja condicionada a concretização do mínimo existencial à saúde a disponibilidade financeira do Estado. Tais direitos não podem estar vinculados à limitação de cunho orçamentário. O fundamento da limitação de recursos como prerrogativa ao não cumprimento do mínimo existencial aparece de maneira injustificada e também inconstitucional.</w:t>
      </w:r>
    </w:p>
    <w:p w:rsidR="00EC0B20" w:rsidRPr="00EC0B20" w:rsidRDefault="00EC0B20" w:rsidP="00EC0B20">
      <w:pPr>
        <w:spacing w:after="0" w:line="360" w:lineRule="auto"/>
        <w:jc w:val="both"/>
        <w:rPr>
          <w:rFonts w:ascii="Times New Roman" w:hAnsi="Times New Roman"/>
          <w:sz w:val="24"/>
          <w:szCs w:val="24"/>
        </w:rPr>
      </w:pPr>
    </w:p>
    <w:p w:rsidR="00EC0B20" w:rsidRPr="00EC0B20" w:rsidRDefault="00EC0B20" w:rsidP="00EC0B20">
      <w:pPr>
        <w:spacing w:after="0" w:line="360" w:lineRule="auto"/>
        <w:jc w:val="both"/>
        <w:rPr>
          <w:rFonts w:ascii="Times New Roman" w:hAnsi="Times New Roman"/>
          <w:sz w:val="24"/>
          <w:szCs w:val="24"/>
        </w:rPr>
      </w:pPr>
    </w:p>
    <w:p w:rsidR="00EC0B20" w:rsidRPr="00EC0B20" w:rsidRDefault="00EC0B20" w:rsidP="00EC0B20">
      <w:pPr>
        <w:spacing w:after="0" w:line="360" w:lineRule="auto"/>
        <w:jc w:val="both"/>
        <w:rPr>
          <w:rFonts w:ascii="Times New Roman" w:hAnsi="Times New Roman"/>
          <w:b/>
          <w:sz w:val="24"/>
          <w:szCs w:val="24"/>
        </w:rPr>
      </w:pPr>
      <w:proofErr w:type="gramStart"/>
      <w:r w:rsidRPr="00EC0B20">
        <w:rPr>
          <w:rFonts w:ascii="Times New Roman" w:hAnsi="Times New Roman"/>
          <w:b/>
          <w:sz w:val="24"/>
          <w:szCs w:val="24"/>
        </w:rPr>
        <w:t>5</w:t>
      </w:r>
      <w:proofErr w:type="gramEnd"/>
      <w:r w:rsidRPr="00EC0B20">
        <w:rPr>
          <w:rFonts w:ascii="Times New Roman" w:hAnsi="Times New Roman"/>
          <w:b/>
          <w:sz w:val="24"/>
          <w:szCs w:val="24"/>
        </w:rPr>
        <w:t xml:space="preserve"> A TEORIA DA RESERVA DO POSSÍVEL</w:t>
      </w:r>
    </w:p>
    <w:p w:rsidR="00EC0B20" w:rsidRPr="00EC0B20" w:rsidRDefault="00EC0B20" w:rsidP="00EC0B20">
      <w:pPr>
        <w:spacing w:after="0" w:line="360" w:lineRule="auto"/>
        <w:jc w:val="both"/>
        <w:rPr>
          <w:rFonts w:ascii="Times New Roman" w:hAnsi="Times New Roman"/>
          <w:b/>
          <w:sz w:val="24"/>
          <w:szCs w:val="24"/>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O argumento </w:t>
      </w:r>
      <w:proofErr w:type="spellStart"/>
      <w:r w:rsidRPr="00EC0B20">
        <w:rPr>
          <w:rFonts w:ascii="Times New Roman" w:hAnsi="Times New Roman"/>
          <w:sz w:val="24"/>
          <w:szCs w:val="24"/>
        </w:rPr>
        <w:t>lastreador</w:t>
      </w:r>
      <w:proofErr w:type="spellEnd"/>
      <w:r w:rsidRPr="00EC0B20">
        <w:rPr>
          <w:rFonts w:ascii="Times New Roman" w:hAnsi="Times New Roman"/>
          <w:sz w:val="24"/>
          <w:szCs w:val="24"/>
        </w:rPr>
        <w:t xml:space="preserve"> do princípio da reserva do possível é arguição de insuficiência de recursos financeiros alegada pelo Estado, na busca de se esquivar do cumprimento de suas obrigações, como contraposição a intenção do Poder Judiciário de efetivar o direito à saúde. </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spacing w:after="0" w:line="240" w:lineRule="auto"/>
        <w:ind w:left="2268"/>
        <w:jc w:val="both"/>
        <w:rPr>
          <w:rFonts w:ascii="Times New Roman" w:hAnsi="Times New Roman"/>
        </w:rPr>
      </w:pPr>
      <w:r w:rsidRPr="00EC0B20">
        <w:rPr>
          <w:rFonts w:ascii="Times New Roman" w:hAnsi="Times New Roman"/>
        </w:rPr>
        <w:t xml:space="preserve">Embora os direitos sociais, assim como os direitos e liberdades individuais, impliquem tanto direitos a prestação em sentido estrito (positivos) quanto direitos de defesa (negativos), e ambas as dimensões demandem o emprego de recursos públicos para a sua garantia, é a dimensão </w:t>
      </w:r>
      <w:proofErr w:type="spellStart"/>
      <w:r w:rsidRPr="00EC0B20">
        <w:rPr>
          <w:rFonts w:ascii="Times New Roman" w:hAnsi="Times New Roman"/>
        </w:rPr>
        <w:t>prestacional</w:t>
      </w:r>
      <w:proofErr w:type="spellEnd"/>
      <w:r w:rsidRPr="00EC0B20">
        <w:rPr>
          <w:rFonts w:ascii="Times New Roman" w:hAnsi="Times New Roman"/>
        </w:rPr>
        <w:t xml:space="preserve"> (positiva) dos direitos sociais o principal argumento contrário à sua judicialização. A dependência de recursos econômicos para a efetivação dos direitos de caráter social leva parte da doutrina a defender que as normas que consagram tais direitos assumem a feição de normas pragmáticas, dependentes, </w:t>
      </w:r>
      <w:r w:rsidRPr="00EC0B20">
        <w:rPr>
          <w:rFonts w:ascii="Times New Roman" w:hAnsi="Times New Roman"/>
        </w:rPr>
        <w:lastRenderedPageBreak/>
        <w:t xml:space="preserve">portanto, da formulação de políticas públicas para se tornarem exigíveis. Nesse sentido, também se defende que a intervenção do Poder Judiciário, ante a omissão estatal quanto à construção satisfatória dessas políticas, violaria o princípio da separação dos poderes e o princípio da reserva financeira do possível. </w:t>
      </w:r>
      <w:r w:rsidRPr="00EC0B20">
        <w:rPr>
          <w:rFonts w:ascii="Times New Roman" w:hAnsi="Times New Roman"/>
          <w:b/>
        </w:rPr>
        <w:t>(</w:t>
      </w:r>
      <w:r w:rsidRPr="00EC0B20">
        <w:rPr>
          <w:rFonts w:ascii="Times New Roman" w:hAnsi="Times New Roman"/>
        </w:rPr>
        <w:t>MENDES, 2010, p. 829)</w:t>
      </w:r>
    </w:p>
    <w:p w:rsidR="00EC0B20" w:rsidRPr="00EC0B20" w:rsidRDefault="00EC0B20" w:rsidP="00EC0B20">
      <w:pPr>
        <w:spacing w:after="0" w:line="360" w:lineRule="auto"/>
        <w:ind w:left="2268"/>
        <w:rPr>
          <w:rFonts w:ascii="Times New Roman" w:hAnsi="Times New Roman"/>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No entanto, o argumento de escassez de recursos financeiros, denominado de reserva do possível, configura um empecilho </w:t>
      </w:r>
      <w:proofErr w:type="gramStart"/>
      <w:r w:rsidRPr="00EC0B20">
        <w:rPr>
          <w:rFonts w:ascii="Times New Roman" w:hAnsi="Times New Roman"/>
          <w:sz w:val="24"/>
          <w:szCs w:val="24"/>
        </w:rPr>
        <w:t>a</w:t>
      </w:r>
      <w:proofErr w:type="gramEnd"/>
      <w:r w:rsidRPr="00EC0B20">
        <w:rPr>
          <w:rFonts w:ascii="Times New Roman" w:hAnsi="Times New Roman"/>
          <w:sz w:val="24"/>
          <w:szCs w:val="24"/>
        </w:rPr>
        <w:t xml:space="preserve"> efetivação do mínimo existencial à consecução do direto à saúde, por essa não devendo ser acolhida, em face de discrepância de valores entre vida e orçamento. </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 O conceito de reserva do possível é originário do direito alemão, emanado de uma decisão da Corte Constitucional desse país, em que ficou assente que a construção de direitos subjetivos à prestação material de serviços públicos pelo Estado está sujeita à condição da disponibilidade dos respectivos recursos. Dessa forma, a disponibilidade desses recursos estaria localizada no campo discricionário das decisões políticas, através da composição dos orçamentos públicos (KRELL </w:t>
      </w:r>
      <w:r w:rsidRPr="00EC0B20">
        <w:rPr>
          <w:rFonts w:ascii="Times New Roman" w:hAnsi="Times New Roman"/>
          <w:i/>
          <w:sz w:val="24"/>
          <w:szCs w:val="24"/>
        </w:rPr>
        <w:t>apud</w:t>
      </w:r>
      <w:r w:rsidRPr="00EC0B20">
        <w:rPr>
          <w:rFonts w:ascii="Times New Roman" w:hAnsi="Times New Roman"/>
          <w:sz w:val="24"/>
          <w:szCs w:val="24"/>
        </w:rPr>
        <w:t xml:space="preserve"> SCAFF, 2005).</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A seguinte ementa aborda a prevalência do mínimo existencial perante a reserva do possível:</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spacing w:after="0" w:line="240" w:lineRule="auto"/>
        <w:ind w:left="2268"/>
        <w:jc w:val="both"/>
        <w:rPr>
          <w:rFonts w:ascii="Times New Roman" w:hAnsi="Times New Roman"/>
          <w:color w:val="000000"/>
        </w:rPr>
      </w:pPr>
      <w:r w:rsidRPr="00EC0B20">
        <w:rPr>
          <w:rFonts w:ascii="Times New Roman" w:hAnsi="Times New Roman"/>
          <w:color w:val="000000"/>
        </w:rPr>
        <w:t>E M E N T A: CRIANÇA DE ATÉ CINCO </w:t>
      </w:r>
      <w:r w:rsidRPr="00EC0B20">
        <w:rPr>
          <w:rFonts w:ascii="Times New Roman" w:hAnsi="Times New Roman"/>
        </w:rPr>
        <w:t>ANOS DE IDADE</w:t>
      </w:r>
      <w:r w:rsidRPr="00EC0B20">
        <w:rPr>
          <w:rFonts w:ascii="Times New Roman" w:hAnsi="Times New Roman"/>
          <w:color w:val="000000"/>
        </w:rPr>
        <w:t> - ATENDIMENTO EM CRECHE E EM PRÉ-ESCOLA - SENTENÇA QUE OBRIGA O MUNICÍPIO DE SÃO PAULO A MATRICULAR CRIANÇAS EM UNIDADES DE ENSINO INFANTIL PRÓXIMAS DE SUA RESIDÊNCIA OU DO </w:t>
      </w:r>
      <w:r w:rsidRPr="00EC0B20">
        <w:rPr>
          <w:rFonts w:ascii="Times New Roman" w:hAnsi="Times New Roman"/>
        </w:rPr>
        <w:t>ENDEREÇO DE TRABALHO</w:t>
      </w:r>
      <w:r w:rsidRPr="00EC0B20">
        <w:rPr>
          <w:rFonts w:ascii="Times New Roman" w:hAnsi="Times New Roman"/>
          <w:color w:val="000000"/>
        </w:rPr>
        <w:t xml:space="preserve"> DE SEUS RESPONSÁVEIS LEGAIS, SOB PENA DE MULTA DIÁRIA POR CRIANÇA NÃO ATENDIDA - LEGITIMIDADE JURÍDICA DA UTILIZAÇÃO DAS “ASTREINTES” CONTRA O PODER PÚBLICO - DOUTRINA - JURISPRUDÊNCIA - OBRIGAÇÃO ESTATAL DE RESPEITAR </w:t>
      </w:r>
      <w:proofErr w:type="gramStart"/>
      <w:r w:rsidRPr="00EC0B20">
        <w:rPr>
          <w:rFonts w:ascii="Times New Roman" w:hAnsi="Times New Roman"/>
          <w:color w:val="000000"/>
        </w:rPr>
        <w:t>OS DIREITOS DAS CRIANÇAS - EDUCAÇÃO INFANTIL - DIREITO ASSEGURADO</w:t>
      </w:r>
      <w:proofErr w:type="gramEnd"/>
      <w:r w:rsidRPr="00EC0B20">
        <w:rPr>
          <w:rFonts w:ascii="Times New Roman" w:hAnsi="Times New Roman"/>
          <w:color w:val="000000"/>
        </w:rPr>
        <w:t xml:space="preserve"> PELO PRÓPRIO TEXTO CONSTITUCIONAL (CF, </w:t>
      </w:r>
      <w:r w:rsidRPr="00EC0B20">
        <w:rPr>
          <w:rFonts w:ascii="Times New Roman" w:hAnsi="Times New Roman"/>
        </w:rPr>
        <w:t>ART</w:t>
      </w:r>
      <w:r w:rsidRPr="00EC0B20">
        <w:rPr>
          <w:rFonts w:ascii="Times New Roman" w:hAnsi="Times New Roman"/>
          <w:color w:val="000000"/>
        </w:rPr>
        <w:t xml:space="preserve">. 208, IV, NA REDAÇÃO DADA PELA EC Nº 53/2006) - COMPREENSÃO GLOBAL DO DIREITO CONSTITUCIONAL À EDUCAÇÃO - DEVER JURÍDICO CUJA EXECUÇÃO SE IMPÕE AO PODER PÚBLICO, NOTADAMENTE AO MUNICÍPIO (CF, ART. 211, § 2º) - LEGITIMIDADE CONSTITUCIONAL DA INTERVENÇÃO DO PODER JUDICIÁRIO EM CASO DE OMISSÃO ESTATAL NA IMPLEMENTAÇÃO DE POLÍTICAS PÚBLICAS PREVISTAS NA CONSTITUIÇÃO - INOCORRÊNCIA DE TRANSGRESSÃO AO POSTULADO DA SEPARAÇÃO DE PODERES - PROTEÇÃO JUDICIAL DE DIREITOS SOCIAIS, ESCASSEZ DE RECURSOS E A QUESTÃO DAS “ESCOLHAS TRÁGICAS” - RESERVA DO POSSÍVEL, MÍNIMO EXISTENCIAL, DIGNIDADE DA PESSOA HUMANA E VEDAÇÃO DO RETROCESSO SOCIAL - PRETENDIDA EXONERAÇÃO DO ENCARGO </w:t>
      </w:r>
      <w:r w:rsidRPr="00EC0B20">
        <w:rPr>
          <w:rFonts w:ascii="Times New Roman" w:hAnsi="Times New Roman"/>
          <w:color w:val="000000"/>
        </w:rPr>
        <w:lastRenderedPageBreak/>
        <w:t xml:space="preserve">CONSTITUCIONAL POR EFEITO DE SUPERVENIÊNCIA DE NOVA REALIDADE FÁTICA - QUESTÃO QUE SEQUER FOI SUSCITADA NAS RAZÕES DE RECURSO EXTRAORDINÁRIO -PRINCÍPIO “JURA NOVIT CURIA” - INVOCAÇÃO EM SEDE DE APELO EXTREMO - IMPOSSIBILIDADE - RECURSO DE AGRAVO IMPROVIDO. POLÍTICAS PÚBLICAS, OMISSÃO ESTATAL INJUSTIFICÁVEL E INTERVENÇÃO CONCRETIZADORA DO PODER JUDICIÁRIO EM TEMA DE EDUCAÇÃO INFANTIL: POSSIBILIDADE CONSTITUCIONAL. (ARE 639337 </w:t>
      </w:r>
      <w:proofErr w:type="spellStart"/>
      <w:proofErr w:type="gramStart"/>
      <w:r w:rsidRPr="00EC0B20">
        <w:rPr>
          <w:rFonts w:ascii="Times New Roman" w:hAnsi="Times New Roman"/>
          <w:color w:val="000000"/>
        </w:rPr>
        <w:t>AgR</w:t>
      </w:r>
      <w:proofErr w:type="spellEnd"/>
      <w:proofErr w:type="gramEnd"/>
      <w:r w:rsidRPr="00EC0B20">
        <w:rPr>
          <w:rFonts w:ascii="Times New Roman" w:hAnsi="Times New Roman"/>
          <w:color w:val="000000"/>
        </w:rPr>
        <w:t>, Relator(a):  Min. CELSO DE MELLO, Segunda Turma, julgado em 23/08/2011, DJe-177 DIVULG 14-09-2011 PUBLIC 15-09-2011 EMENT VOL-02587-01 PP-00125).</w:t>
      </w:r>
    </w:p>
    <w:p w:rsidR="00EC0B20" w:rsidRPr="00EC0B20" w:rsidRDefault="00EC0B20" w:rsidP="00EC0B20">
      <w:pPr>
        <w:spacing w:after="0" w:line="240" w:lineRule="auto"/>
        <w:ind w:left="2268"/>
        <w:jc w:val="both"/>
        <w:rPr>
          <w:rFonts w:ascii="Times New Roman" w:hAnsi="Times New Roman"/>
          <w:color w:val="000000"/>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Utilizada como argumento para a ausência Estatal, a reserva do possível tornou-se o conteúdo norteador para o não cumprimento do Estado de papel que lhe foi conferido constitucionalmente.</w:t>
      </w:r>
    </w:p>
    <w:p w:rsidR="00EC0B20" w:rsidRPr="00EC0B20" w:rsidRDefault="00EC0B20" w:rsidP="00EC0B20">
      <w:pPr>
        <w:spacing w:after="0" w:line="360" w:lineRule="auto"/>
        <w:ind w:firstLine="709"/>
        <w:jc w:val="both"/>
        <w:rPr>
          <w:rFonts w:ascii="Times New Roman" w:hAnsi="Times New Roman"/>
          <w:sz w:val="24"/>
          <w:szCs w:val="24"/>
        </w:rPr>
      </w:pPr>
    </w:p>
    <w:p w:rsidR="00EC0B20" w:rsidRPr="00EC0B20" w:rsidRDefault="00EC0B20" w:rsidP="00EC0B20">
      <w:pPr>
        <w:spacing w:after="0" w:line="360" w:lineRule="auto"/>
        <w:jc w:val="both"/>
        <w:rPr>
          <w:rFonts w:ascii="Times New Roman" w:hAnsi="Times New Roman"/>
          <w:b/>
          <w:sz w:val="24"/>
          <w:szCs w:val="24"/>
        </w:rPr>
      </w:pPr>
      <w:proofErr w:type="gramStart"/>
      <w:r w:rsidRPr="00EC0B20">
        <w:rPr>
          <w:rFonts w:ascii="Times New Roman" w:hAnsi="Times New Roman"/>
          <w:b/>
          <w:sz w:val="24"/>
          <w:szCs w:val="24"/>
        </w:rPr>
        <w:t>6</w:t>
      </w:r>
      <w:proofErr w:type="gramEnd"/>
      <w:r w:rsidRPr="00EC0B20">
        <w:rPr>
          <w:rFonts w:ascii="Times New Roman" w:hAnsi="Times New Roman"/>
          <w:b/>
          <w:sz w:val="24"/>
          <w:szCs w:val="24"/>
        </w:rPr>
        <w:t xml:space="preserve"> CONCLUSÃO</w:t>
      </w:r>
    </w:p>
    <w:p w:rsidR="00EC0B20" w:rsidRPr="00EC0B20" w:rsidRDefault="00EC0B20" w:rsidP="00EC0B20">
      <w:pPr>
        <w:spacing w:after="0" w:line="360" w:lineRule="auto"/>
        <w:jc w:val="both"/>
        <w:rPr>
          <w:rFonts w:ascii="Times New Roman" w:hAnsi="Times New Roman"/>
          <w:b/>
          <w:sz w:val="24"/>
          <w:szCs w:val="24"/>
        </w:rPr>
      </w:pP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O dever do Estado é de efetivamente garantir o direito à saúde a todos, possuindo como respaldo principal o direito à vida. O referido dever deve ser assegura através de uma divisão de tarefas entre os entes, não podendo gerar óbice ao direito individual.  </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O processo de judicialização do acesso à saúde tem se caracterizado como uma via eficaz para reprimir as omissões do Estado. A justificativa Estatal de que determinado medicamento ou procedimento não está padronizado no protocolo previsto pelo Serviço Único de Saúde (SUS) ou que o Estado não dispõe de recursos financeiros para a concessão do direito requerido não justifica a sua negativa. O respeito a preceitos normativos é anterior à lide em relação à questão orçamentaria.</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Por sua essencialidade, o direito à saúde não tem encontrado contento em sua sonegação. Por consequente, o Poder Judiciário tem se mostrado mais razoável intervindo na esfera Executiva obrigando o Poder Público a conceder algumas de suas demandas.</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Diante dessa atuação do Judiciário, o Estado não tem se mantido inerte, mas tem buscado demostrar que tal interferência tem ocasionado reflexos no sistema orçamentário, ante o princípio da reserva do possível. </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t xml:space="preserve">Todavia, o que se observa é que os argumentos elencados pelo Estado não podem </w:t>
      </w:r>
      <w:proofErr w:type="gramStart"/>
      <w:r w:rsidRPr="00EC0B20">
        <w:rPr>
          <w:rFonts w:ascii="Times New Roman" w:hAnsi="Times New Roman"/>
          <w:sz w:val="24"/>
          <w:szCs w:val="24"/>
        </w:rPr>
        <w:t>se sobrepor</w:t>
      </w:r>
      <w:proofErr w:type="gramEnd"/>
      <w:r w:rsidRPr="00EC0B20">
        <w:rPr>
          <w:rFonts w:ascii="Times New Roman" w:hAnsi="Times New Roman"/>
          <w:sz w:val="24"/>
          <w:szCs w:val="24"/>
        </w:rPr>
        <w:t xml:space="preserve"> perante a constitucionalidade que é conferida ao direito à saúde.</w:t>
      </w:r>
    </w:p>
    <w:p w:rsidR="00EC0B20" w:rsidRPr="00EC0B20" w:rsidRDefault="00EC0B20" w:rsidP="00EC0B20">
      <w:pPr>
        <w:spacing w:after="0" w:line="360" w:lineRule="auto"/>
        <w:ind w:firstLine="709"/>
        <w:jc w:val="both"/>
        <w:rPr>
          <w:rFonts w:ascii="Times New Roman" w:hAnsi="Times New Roman"/>
          <w:sz w:val="24"/>
          <w:szCs w:val="24"/>
        </w:rPr>
      </w:pPr>
      <w:r w:rsidRPr="00EC0B20">
        <w:rPr>
          <w:rFonts w:ascii="Times New Roman" w:hAnsi="Times New Roman"/>
          <w:sz w:val="24"/>
          <w:szCs w:val="24"/>
        </w:rPr>
        <w:lastRenderedPageBreak/>
        <w:t xml:space="preserve">É indubitável a correlação entre a dignidade da pessoa humana e a igualdade e é, contudo nestes princípios que se encontra inserido o mínimo existencial. Sendo nesse alvo que deve o Estado atuar de maneira que satisfaça os valores considerados mínimos a existencial. </w:t>
      </w:r>
    </w:p>
    <w:p w:rsidR="00EC0B20" w:rsidRPr="00EC0B20" w:rsidRDefault="00EC0B20" w:rsidP="00EC0B20">
      <w:pPr>
        <w:spacing w:after="0" w:line="360" w:lineRule="auto"/>
        <w:jc w:val="both"/>
        <w:rPr>
          <w:rFonts w:ascii="Times New Roman" w:hAnsi="Times New Roman"/>
          <w:sz w:val="24"/>
          <w:szCs w:val="24"/>
        </w:rPr>
      </w:pPr>
    </w:p>
    <w:p w:rsidR="00EC0B20" w:rsidRPr="00EC0B20" w:rsidRDefault="00EC0B20" w:rsidP="00EC0B20">
      <w:pPr>
        <w:shd w:val="clear" w:color="auto" w:fill="FFFFFF"/>
        <w:spacing w:after="0" w:line="240" w:lineRule="auto"/>
        <w:rPr>
          <w:rFonts w:ascii="Trebuchet MS" w:eastAsia="Times New Roman" w:hAnsi="Trebuchet MS"/>
          <w:color w:val="000000"/>
          <w:sz w:val="18"/>
          <w:szCs w:val="18"/>
          <w:lang w:eastAsia="pt-BR"/>
        </w:rPr>
      </w:pPr>
      <w:r w:rsidRPr="00EC0B20">
        <w:rPr>
          <w:rFonts w:ascii="Trebuchet MS" w:eastAsia="Times New Roman" w:hAnsi="Trebuchet MS"/>
          <w:color w:val="000000"/>
          <w:sz w:val="18"/>
          <w:szCs w:val="18"/>
          <w:lang w:eastAsia="pt-BR"/>
        </w:rPr>
        <w:t> </w:t>
      </w:r>
    </w:p>
    <w:p w:rsidR="00EC0B20" w:rsidRPr="00EC0B20" w:rsidRDefault="00EC0B20" w:rsidP="00EC0B20">
      <w:pPr>
        <w:rPr>
          <w:rFonts w:ascii="Times New Roman" w:hAnsi="Times New Roman"/>
          <w:b/>
          <w:sz w:val="24"/>
          <w:szCs w:val="24"/>
        </w:rPr>
      </w:pPr>
      <w:proofErr w:type="gramStart"/>
      <w:r w:rsidRPr="00EC0B20">
        <w:rPr>
          <w:rFonts w:ascii="Times New Roman" w:hAnsi="Times New Roman"/>
          <w:b/>
          <w:sz w:val="24"/>
          <w:szCs w:val="24"/>
        </w:rPr>
        <w:t>7</w:t>
      </w:r>
      <w:proofErr w:type="gramEnd"/>
      <w:r w:rsidRPr="00EC0B20">
        <w:rPr>
          <w:rFonts w:ascii="Times New Roman" w:hAnsi="Times New Roman"/>
          <w:b/>
          <w:sz w:val="24"/>
          <w:szCs w:val="24"/>
        </w:rPr>
        <w:t xml:space="preserve"> REFERÊNCIAS BIBLIOGRÁFICAS</w:t>
      </w:r>
    </w:p>
    <w:p w:rsidR="00EC0B20" w:rsidRPr="00EC0B20" w:rsidRDefault="00EC0B20" w:rsidP="00EC0B20">
      <w:pPr>
        <w:rPr>
          <w:rFonts w:ascii="Times New Roman" w:hAnsi="Times New Roman"/>
          <w:b/>
          <w:sz w:val="24"/>
          <w:szCs w:val="24"/>
        </w:rPr>
      </w:pPr>
      <w:proofErr w:type="spellStart"/>
      <w:proofErr w:type="gramStart"/>
      <w:r w:rsidRPr="00EC0B20">
        <w:rPr>
          <w:rFonts w:ascii="Times New Roman" w:hAnsi="Times New Roman"/>
          <w:sz w:val="24"/>
          <w:szCs w:val="24"/>
        </w:rPr>
        <w:t>ALEXY,</w:t>
      </w:r>
      <w:proofErr w:type="gramEnd"/>
      <w:r w:rsidRPr="00EC0B20">
        <w:rPr>
          <w:rFonts w:ascii="Times New Roman" w:hAnsi="Times New Roman"/>
          <w:sz w:val="24"/>
          <w:szCs w:val="24"/>
        </w:rPr>
        <w:t>Robert</w:t>
      </w:r>
      <w:proofErr w:type="spellEnd"/>
      <w:r w:rsidRPr="00EC0B20">
        <w:rPr>
          <w:rFonts w:ascii="Times New Roman" w:hAnsi="Times New Roman"/>
          <w:sz w:val="24"/>
          <w:szCs w:val="24"/>
        </w:rPr>
        <w:t xml:space="preserve">. </w:t>
      </w:r>
      <w:proofErr w:type="spellStart"/>
      <w:r w:rsidRPr="00EC0B20">
        <w:rPr>
          <w:rFonts w:ascii="Times New Roman" w:hAnsi="Times New Roman"/>
          <w:b/>
          <w:sz w:val="24"/>
          <w:szCs w:val="24"/>
        </w:rPr>
        <w:t>Tres</w:t>
      </w:r>
      <w:proofErr w:type="spellEnd"/>
      <w:r w:rsidRPr="00EC0B20">
        <w:rPr>
          <w:rFonts w:ascii="Times New Roman" w:hAnsi="Times New Roman"/>
          <w:b/>
          <w:sz w:val="24"/>
          <w:szCs w:val="24"/>
        </w:rPr>
        <w:t xml:space="preserve"> escritos sobre </w:t>
      </w:r>
      <w:proofErr w:type="spellStart"/>
      <w:r w:rsidRPr="00EC0B20">
        <w:rPr>
          <w:rFonts w:ascii="Times New Roman" w:hAnsi="Times New Roman"/>
          <w:b/>
          <w:sz w:val="24"/>
          <w:szCs w:val="24"/>
        </w:rPr>
        <w:t>los</w:t>
      </w:r>
      <w:proofErr w:type="spellEnd"/>
      <w:r w:rsidRPr="00EC0B20">
        <w:rPr>
          <w:rFonts w:ascii="Times New Roman" w:hAnsi="Times New Roman"/>
          <w:b/>
          <w:sz w:val="24"/>
          <w:szCs w:val="24"/>
        </w:rPr>
        <w:t xml:space="preserve"> </w:t>
      </w:r>
      <w:proofErr w:type="spellStart"/>
      <w:r w:rsidRPr="00EC0B20">
        <w:rPr>
          <w:rFonts w:ascii="Times New Roman" w:hAnsi="Times New Roman"/>
          <w:b/>
          <w:sz w:val="24"/>
          <w:szCs w:val="24"/>
        </w:rPr>
        <w:t>derechos</w:t>
      </w:r>
      <w:proofErr w:type="spellEnd"/>
      <w:r w:rsidRPr="00EC0B20">
        <w:rPr>
          <w:rFonts w:ascii="Times New Roman" w:hAnsi="Times New Roman"/>
          <w:b/>
          <w:sz w:val="24"/>
          <w:szCs w:val="24"/>
        </w:rPr>
        <w:t xml:space="preserve"> </w:t>
      </w:r>
      <w:proofErr w:type="spellStart"/>
      <w:r w:rsidRPr="00EC0B20">
        <w:rPr>
          <w:rFonts w:ascii="Times New Roman" w:hAnsi="Times New Roman"/>
          <w:b/>
          <w:sz w:val="24"/>
          <w:szCs w:val="24"/>
        </w:rPr>
        <w:t>fundamentales</w:t>
      </w:r>
      <w:proofErr w:type="spellEnd"/>
      <w:r w:rsidRPr="00EC0B20">
        <w:rPr>
          <w:rFonts w:ascii="Times New Roman" w:hAnsi="Times New Roman"/>
          <w:b/>
          <w:sz w:val="24"/>
          <w:szCs w:val="24"/>
        </w:rPr>
        <w:t xml:space="preserve"> y </w:t>
      </w:r>
      <w:proofErr w:type="spellStart"/>
      <w:proofErr w:type="gramStart"/>
      <w:r w:rsidRPr="00EC0B20">
        <w:rPr>
          <w:rFonts w:ascii="Times New Roman" w:hAnsi="Times New Roman"/>
          <w:b/>
          <w:sz w:val="24"/>
          <w:szCs w:val="24"/>
        </w:rPr>
        <w:t>la</w:t>
      </w:r>
      <w:proofErr w:type="spellEnd"/>
      <w:proofErr w:type="gramEnd"/>
      <w:r w:rsidRPr="00EC0B20">
        <w:rPr>
          <w:rFonts w:ascii="Times New Roman" w:hAnsi="Times New Roman"/>
          <w:b/>
          <w:sz w:val="24"/>
          <w:szCs w:val="24"/>
        </w:rPr>
        <w:t xml:space="preserve"> teoria de </w:t>
      </w:r>
      <w:proofErr w:type="spellStart"/>
      <w:r w:rsidRPr="00EC0B20">
        <w:rPr>
          <w:rFonts w:ascii="Times New Roman" w:hAnsi="Times New Roman"/>
          <w:b/>
          <w:sz w:val="24"/>
          <w:szCs w:val="24"/>
        </w:rPr>
        <w:t>los</w:t>
      </w:r>
      <w:proofErr w:type="spellEnd"/>
      <w:r w:rsidRPr="00EC0B20">
        <w:rPr>
          <w:rFonts w:ascii="Times New Roman" w:hAnsi="Times New Roman"/>
          <w:b/>
          <w:sz w:val="24"/>
          <w:szCs w:val="24"/>
        </w:rPr>
        <w:t xml:space="preserve"> princípios. </w:t>
      </w:r>
      <w:r w:rsidRPr="00EC0B20">
        <w:rPr>
          <w:rFonts w:ascii="Times New Roman" w:hAnsi="Times New Roman"/>
          <w:sz w:val="24"/>
          <w:szCs w:val="24"/>
        </w:rPr>
        <w:t xml:space="preserve">Trad. Carlos Bernal </w:t>
      </w:r>
      <w:proofErr w:type="spellStart"/>
      <w:r w:rsidRPr="00EC0B20">
        <w:rPr>
          <w:rFonts w:ascii="Times New Roman" w:hAnsi="Times New Roman"/>
          <w:sz w:val="24"/>
          <w:szCs w:val="24"/>
        </w:rPr>
        <w:t>Pulido</w:t>
      </w:r>
      <w:proofErr w:type="spellEnd"/>
      <w:r w:rsidRPr="00EC0B20">
        <w:rPr>
          <w:rFonts w:ascii="Times New Roman" w:hAnsi="Times New Roman"/>
          <w:sz w:val="24"/>
          <w:szCs w:val="24"/>
        </w:rPr>
        <w:t xml:space="preserve">. Colômbia: Departamento de </w:t>
      </w:r>
      <w:proofErr w:type="spellStart"/>
      <w:r w:rsidRPr="00EC0B20">
        <w:rPr>
          <w:rFonts w:ascii="Times New Roman" w:hAnsi="Times New Roman"/>
          <w:sz w:val="24"/>
          <w:szCs w:val="24"/>
        </w:rPr>
        <w:t>Publicaciones</w:t>
      </w:r>
      <w:proofErr w:type="spellEnd"/>
      <w:r w:rsidRPr="00EC0B20">
        <w:rPr>
          <w:rFonts w:ascii="Times New Roman" w:hAnsi="Times New Roman"/>
          <w:sz w:val="24"/>
          <w:szCs w:val="24"/>
        </w:rPr>
        <w:t xml:space="preserve"> de </w:t>
      </w:r>
      <w:proofErr w:type="spellStart"/>
      <w:proofErr w:type="gramStart"/>
      <w:r w:rsidRPr="00EC0B20">
        <w:rPr>
          <w:rFonts w:ascii="Times New Roman" w:hAnsi="Times New Roman"/>
          <w:sz w:val="24"/>
          <w:szCs w:val="24"/>
        </w:rPr>
        <w:t>la</w:t>
      </w:r>
      <w:proofErr w:type="spellEnd"/>
      <w:proofErr w:type="gramEnd"/>
      <w:r w:rsidRPr="00EC0B20">
        <w:rPr>
          <w:rFonts w:ascii="Times New Roman" w:hAnsi="Times New Roman"/>
          <w:sz w:val="24"/>
          <w:szCs w:val="24"/>
        </w:rPr>
        <w:t xml:space="preserve"> </w:t>
      </w:r>
      <w:proofErr w:type="spellStart"/>
      <w:r w:rsidRPr="00EC0B20">
        <w:rPr>
          <w:rFonts w:ascii="Times New Roman" w:hAnsi="Times New Roman"/>
          <w:sz w:val="24"/>
          <w:szCs w:val="24"/>
        </w:rPr>
        <w:t>Universidad</w:t>
      </w:r>
      <w:proofErr w:type="spellEnd"/>
      <w:r w:rsidRPr="00EC0B20">
        <w:rPr>
          <w:rFonts w:ascii="Times New Roman" w:hAnsi="Times New Roman"/>
          <w:sz w:val="24"/>
          <w:szCs w:val="24"/>
        </w:rPr>
        <w:t xml:space="preserve"> de Colômbia, 2003.</w:t>
      </w:r>
    </w:p>
    <w:p w:rsidR="00EC0B20" w:rsidRPr="00EC0B20" w:rsidRDefault="00EC0B20" w:rsidP="00EC0B20">
      <w:pPr>
        <w:spacing w:after="0" w:line="240" w:lineRule="auto"/>
        <w:rPr>
          <w:rFonts w:ascii="Times New Roman" w:hAnsi="Times New Roman"/>
          <w:sz w:val="24"/>
          <w:szCs w:val="24"/>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shd w:val="clear" w:color="auto" w:fill="FFFFFF"/>
          <w:lang w:eastAsia="pt-BR"/>
        </w:rPr>
        <w:t xml:space="preserve">BRASIL. </w:t>
      </w:r>
      <w:r w:rsidRPr="00EC0B20">
        <w:rPr>
          <w:rFonts w:ascii="Times New Roman" w:eastAsia="Times New Roman" w:hAnsi="Times New Roman"/>
          <w:b/>
          <w:sz w:val="24"/>
          <w:szCs w:val="24"/>
          <w:shd w:val="clear" w:color="auto" w:fill="FFFFFF"/>
          <w:lang w:eastAsia="pt-BR"/>
        </w:rPr>
        <w:t>Constituição da República Federativa do Brasil</w:t>
      </w:r>
      <w:r w:rsidRPr="00EC0B20">
        <w:rPr>
          <w:rFonts w:ascii="Times New Roman" w:eastAsia="Times New Roman" w:hAnsi="Times New Roman"/>
          <w:sz w:val="24"/>
          <w:szCs w:val="24"/>
          <w:shd w:val="clear" w:color="auto" w:fill="FFFFFF"/>
          <w:lang w:eastAsia="pt-BR"/>
        </w:rPr>
        <w:t>. Brasília, DF, Senado, </w:t>
      </w:r>
      <w:r w:rsidRPr="00EC0B20">
        <w:rPr>
          <w:rFonts w:ascii="Times New Roman" w:eastAsia="Times New Roman" w:hAnsi="Times New Roman"/>
          <w:sz w:val="24"/>
          <w:szCs w:val="24"/>
          <w:lang w:eastAsia="pt-BR"/>
        </w:rPr>
        <w:br/>
      </w:r>
      <w:r w:rsidRPr="00EC0B20">
        <w:rPr>
          <w:rFonts w:ascii="Times New Roman" w:eastAsia="Times New Roman" w:hAnsi="Times New Roman"/>
          <w:sz w:val="24"/>
          <w:szCs w:val="24"/>
          <w:shd w:val="clear" w:color="auto" w:fill="FFFFFF"/>
          <w:lang w:eastAsia="pt-BR"/>
        </w:rPr>
        <w:t>1998. Disponível em:</w:t>
      </w:r>
      <w:r w:rsidRPr="00EC0B20">
        <w:rPr>
          <w:rFonts w:ascii="Times New Roman" w:eastAsia="Times New Roman" w:hAnsi="Times New Roman"/>
          <w:b/>
          <w:sz w:val="24"/>
          <w:szCs w:val="24"/>
          <w:lang w:eastAsia="pt-BR"/>
        </w:rPr>
        <w:t>&lt;</w:t>
      </w:r>
      <w:hyperlink r:id="rId8" w:anchor="acesso-informacao" w:history="1">
        <w:r w:rsidRPr="00EC0B20">
          <w:rPr>
            <w:rFonts w:ascii="Times New Roman" w:hAnsi="Times New Roman"/>
            <w:sz w:val="24"/>
            <w:szCs w:val="24"/>
            <w:lang w:eastAsia="pt-BR"/>
          </w:rPr>
          <w:t>http://www.brasil.gov.br/barra#acesso-informacao</w:t>
        </w:r>
      </w:hyperlink>
      <w:r w:rsidRPr="00EC0B20">
        <w:rPr>
          <w:rFonts w:ascii="Times New Roman" w:hAnsi="Times New Roman"/>
          <w:sz w:val="24"/>
          <w:szCs w:val="24"/>
          <w:lang w:eastAsia="pt-BR"/>
        </w:rPr>
        <w:t>&gt;</w:t>
      </w:r>
      <w:r w:rsidRPr="00EC0B20">
        <w:rPr>
          <w:rFonts w:ascii="Times New Roman" w:eastAsia="Times New Roman" w:hAnsi="Times New Roman"/>
          <w:b/>
          <w:sz w:val="24"/>
          <w:szCs w:val="24"/>
          <w:lang w:eastAsia="pt-BR"/>
        </w:rPr>
        <w:t xml:space="preserve">. </w:t>
      </w:r>
      <w:r w:rsidRPr="00EC0B20">
        <w:rPr>
          <w:rFonts w:ascii="Times New Roman" w:eastAsia="Times New Roman" w:hAnsi="Times New Roman"/>
          <w:sz w:val="24"/>
          <w:szCs w:val="24"/>
          <w:lang w:eastAsia="pt-BR"/>
        </w:rPr>
        <w:t>Acesso em: 22 out. de 2014.</w:t>
      </w:r>
    </w:p>
    <w:p w:rsidR="00EC0B20" w:rsidRPr="00EC0B20" w:rsidRDefault="00EC0B20" w:rsidP="00EC0B20">
      <w:pPr>
        <w:spacing w:after="0" w:line="240" w:lineRule="auto"/>
        <w:rPr>
          <w:rFonts w:ascii="Times New Roman" w:eastAsia="Times New Roman" w:hAnsi="Times New Roman"/>
          <w:sz w:val="24"/>
          <w:szCs w:val="24"/>
          <w:lang w:eastAsia="pt-BR"/>
        </w:rPr>
      </w:pPr>
    </w:p>
    <w:p w:rsidR="00EC0B20" w:rsidRPr="00EC0B20" w:rsidRDefault="00EC0B20" w:rsidP="00EC0B20">
      <w:pPr>
        <w:spacing w:after="0" w:line="240" w:lineRule="auto"/>
        <w:rPr>
          <w:rFonts w:ascii="Times New Roman" w:eastAsia="Times New Roman" w:hAnsi="Times New Roman"/>
          <w:sz w:val="24"/>
          <w:szCs w:val="24"/>
          <w:shd w:val="clear" w:color="auto" w:fill="FFFFFF"/>
          <w:lang w:eastAsia="pt-BR"/>
        </w:rPr>
      </w:pPr>
      <w:r w:rsidRPr="00EC0B20">
        <w:rPr>
          <w:rFonts w:ascii="Times New Roman" w:eastAsia="Times New Roman" w:hAnsi="Times New Roman"/>
          <w:sz w:val="24"/>
          <w:szCs w:val="24"/>
          <w:shd w:val="clear" w:color="auto" w:fill="FFFFFF"/>
          <w:lang w:eastAsia="pt-BR"/>
        </w:rPr>
        <w:t>______</w:t>
      </w:r>
      <w:proofErr w:type="gramStart"/>
      <w:r w:rsidRPr="00EC0B20">
        <w:rPr>
          <w:rFonts w:ascii="Times New Roman" w:eastAsia="Times New Roman" w:hAnsi="Times New Roman"/>
          <w:sz w:val="24"/>
          <w:szCs w:val="24"/>
          <w:shd w:val="clear" w:color="auto" w:fill="FFFFFF"/>
          <w:lang w:eastAsia="pt-BR"/>
        </w:rPr>
        <w:t>.</w:t>
      </w:r>
      <w:proofErr w:type="gramEnd"/>
      <w:r w:rsidRPr="00EC0B20">
        <w:rPr>
          <w:rFonts w:ascii="Times New Roman" w:eastAsia="Times New Roman" w:hAnsi="Times New Roman"/>
          <w:b/>
          <w:sz w:val="24"/>
          <w:szCs w:val="24"/>
          <w:shd w:val="clear" w:color="auto" w:fill="FFFFFF"/>
          <w:lang w:eastAsia="pt-BR"/>
        </w:rPr>
        <w:t>Lei nº 8.080 de 19 de setembro de 1990</w:t>
      </w:r>
      <w:r w:rsidRPr="00EC0B20">
        <w:rPr>
          <w:rFonts w:ascii="Times New Roman" w:eastAsia="Times New Roman" w:hAnsi="Times New Roman"/>
          <w:sz w:val="24"/>
          <w:szCs w:val="24"/>
          <w:shd w:val="clear" w:color="auto" w:fill="FFFFFF"/>
          <w:lang w:eastAsia="pt-BR"/>
        </w:rPr>
        <w:t>. Disponível em:&lt;http://conselho.saude.gov.br/legislacao/lei8080_190990.htm&gt;. Acesso em: 23 mai. de 2015.</w:t>
      </w:r>
    </w:p>
    <w:p w:rsidR="00EC0B20" w:rsidRPr="00EC0B20" w:rsidRDefault="00EC0B20" w:rsidP="00EC0B20">
      <w:pPr>
        <w:spacing w:after="0" w:line="240" w:lineRule="auto"/>
        <w:rPr>
          <w:rFonts w:ascii="Times New Roman" w:eastAsia="Times New Roman" w:hAnsi="Times New Roman"/>
          <w:sz w:val="24"/>
          <w:szCs w:val="24"/>
          <w:shd w:val="clear" w:color="auto" w:fill="FFFFFF"/>
          <w:lang w:eastAsia="pt-BR"/>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shd w:val="clear" w:color="auto" w:fill="FFFFFF"/>
          <w:lang w:eastAsia="pt-BR"/>
        </w:rPr>
        <w:t xml:space="preserve">______. </w:t>
      </w:r>
      <w:r w:rsidRPr="00EC0B20">
        <w:rPr>
          <w:rFonts w:ascii="Times New Roman" w:eastAsia="Times New Roman" w:hAnsi="Times New Roman"/>
          <w:b/>
          <w:sz w:val="24"/>
          <w:szCs w:val="24"/>
          <w:shd w:val="clear" w:color="auto" w:fill="FFFFFF"/>
          <w:lang w:eastAsia="pt-BR"/>
        </w:rPr>
        <w:t>Ministério da Saúde</w:t>
      </w:r>
      <w:r w:rsidRPr="00EC0B20">
        <w:rPr>
          <w:rFonts w:ascii="Times New Roman" w:eastAsia="Times New Roman" w:hAnsi="Times New Roman"/>
          <w:sz w:val="24"/>
          <w:szCs w:val="24"/>
          <w:shd w:val="clear" w:color="auto" w:fill="FFFFFF"/>
          <w:lang w:eastAsia="pt-BR"/>
        </w:rPr>
        <w:t>. Portal da Saúde. Disponível em: &lt;</w:t>
      </w:r>
      <w:hyperlink r:id="rId9" w:history="1">
        <w:r w:rsidRPr="00EC0B20">
          <w:rPr>
            <w:rFonts w:ascii="Times New Roman" w:eastAsia="Times New Roman" w:hAnsi="Times New Roman"/>
            <w:sz w:val="24"/>
            <w:szCs w:val="24"/>
            <w:shd w:val="clear" w:color="auto" w:fill="FFFFFF"/>
            <w:lang w:eastAsia="pt-BR"/>
          </w:rPr>
          <w:t>http://portal.saude.gov.br</w:t>
        </w:r>
      </w:hyperlink>
      <w:r w:rsidRPr="00EC0B20">
        <w:rPr>
          <w:rFonts w:ascii="Times New Roman" w:eastAsia="Times New Roman" w:hAnsi="Times New Roman"/>
          <w:sz w:val="24"/>
          <w:szCs w:val="24"/>
          <w:shd w:val="clear" w:color="auto" w:fill="FFFFFF"/>
          <w:lang w:eastAsia="pt-BR"/>
        </w:rPr>
        <w:t>.&gt;. Acesso em: 01 de nov. 2014</w:t>
      </w:r>
      <w:r w:rsidRPr="00EC0B20">
        <w:rPr>
          <w:rFonts w:ascii="Times New Roman" w:eastAsia="Times New Roman" w:hAnsi="Times New Roman"/>
          <w:sz w:val="24"/>
          <w:szCs w:val="24"/>
          <w:lang w:eastAsia="pt-BR"/>
        </w:rPr>
        <w:t>.</w:t>
      </w:r>
    </w:p>
    <w:p w:rsidR="00EC0B20" w:rsidRPr="00EC0B20" w:rsidRDefault="00EC0B20" w:rsidP="00EC0B20">
      <w:pPr>
        <w:spacing w:beforeLines="40" w:before="96" w:after="0" w:line="360" w:lineRule="auto"/>
        <w:rPr>
          <w:rFonts w:ascii="Times New Roman" w:eastAsia="Times New Roman" w:hAnsi="Times New Roman"/>
          <w:sz w:val="24"/>
          <w:szCs w:val="24"/>
          <w:lang w:eastAsia="pt-BR"/>
        </w:rPr>
      </w:pPr>
    </w:p>
    <w:p w:rsidR="00EC0B20" w:rsidRPr="00EC0B20" w:rsidRDefault="00EC0B20" w:rsidP="00EC0B20">
      <w:pPr>
        <w:autoSpaceDE w:val="0"/>
        <w:autoSpaceDN w:val="0"/>
        <w:adjustRightInd w:val="0"/>
        <w:spacing w:after="0" w:line="240" w:lineRule="auto"/>
        <w:rPr>
          <w:rFonts w:ascii="Times New Roman" w:hAnsi="Times New Roman"/>
          <w:sz w:val="24"/>
          <w:szCs w:val="24"/>
        </w:rPr>
      </w:pPr>
      <w:r w:rsidRPr="00EC0B20">
        <w:rPr>
          <w:rFonts w:ascii="Times New Roman" w:hAnsi="Times New Roman"/>
          <w:sz w:val="24"/>
          <w:szCs w:val="24"/>
          <w:shd w:val="clear" w:color="auto" w:fill="FFFFFF"/>
        </w:rPr>
        <w:t>______. </w:t>
      </w:r>
      <w:r w:rsidRPr="00EC0B20">
        <w:rPr>
          <w:rFonts w:ascii="Times New Roman" w:hAnsi="Times New Roman"/>
          <w:b/>
          <w:sz w:val="24"/>
          <w:szCs w:val="24"/>
        </w:rPr>
        <w:t>Supremo Tribunal</w:t>
      </w:r>
      <w:r w:rsidRPr="00EC0B20">
        <w:rPr>
          <w:rFonts w:ascii="Times New Roman" w:hAnsi="Times New Roman"/>
          <w:b/>
          <w:sz w:val="24"/>
          <w:szCs w:val="24"/>
          <w:shd w:val="clear" w:color="auto" w:fill="FFFFFF"/>
        </w:rPr>
        <w:t> Federa</w:t>
      </w:r>
      <w:r w:rsidRPr="00EC0B20">
        <w:rPr>
          <w:rFonts w:ascii="Times New Roman" w:hAnsi="Times New Roman"/>
          <w:sz w:val="24"/>
          <w:szCs w:val="24"/>
          <w:shd w:val="clear" w:color="auto" w:fill="FFFFFF"/>
        </w:rPr>
        <w:t>l. ADPF 45 MC, Relator (a): Min. CELSO DE MELLO, julgado em 29/04/2004, publicado em DJ 04/05/2004 PP-00012 RTJ VOL-00200-01 PP-00191. Disponível em: &lt;</w:t>
      </w:r>
      <w:r w:rsidRPr="00EC0B20">
        <w:rPr>
          <w:rFonts w:ascii="Times New Roman" w:hAnsi="Times New Roman"/>
          <w:sz w:val="24"/>
          <w:szCs w:val="24"/>
        </w:rPr>
        <w:t>http://www.stf.jus.br/portal/jurisprudencia/listarJurisprudencia.asp?</w:t>
      </w:r>
      <w:proofErr w:type="gramStart"/>
      <w:r w:rsidRPr="00EC0B20">
        <w:rPr>
          <w:rFonts w:ascii="Times New Roman" w:hAnsi="Times New Roman"/>
          <w:sz w:val="24"/>
          <w:szCs w:val="24"/>
        </w:rPr>
        <w:t>s1</w:t>
      </w:r>
      <w:proofErr w:type="gramEnd"/>
      <w:r w:rsidRPr="00EC0B20">
        <w:rPr>
          <w:rFonts w:ascii="Times New Roman" w:hAnsi="Times New Roman"/>
          <w:sz w:val="24"/>
          <w:szCs w:val="24"/>
        </w:rPr>
        <w:t>=%28ADPF%24%2ESCLA%2E+E+45%2ENUME%2E%29&amp;base=baseMonocraticas</w:t>
      </w:r>
      <w:r w:rsidRPr="00EC0B20">
        <w:rPr>
          <w:rFonts w:ascii="Times New Roman" w:hAnsi="Times New Roman"/>
          <w:sz w:val="24"/>
          <w:szCs w:val="24"/>
          <w:shd w:val="clear" w:color="auto" w:fill="FFFFFF"/>
        </w:rPr>
        <w:t>&gt;. Acesso em: 23 mai. de 2015.</w:t>
      </w:r>
      <w:proofErr w:type="gramStart"/>
      <w:r w:rsidRPr="00EC0B20">
        <w:rPr>
          <w:rFonts w:ascii="Times New Roman" w:hAnsi="Times New Roman"/>
          <w:sz w:val="24"/>
          <w:szCs w:val="24"/>
        </w:rPr>
        <w:br/>
      </w:r>
      <w:proofErr w:type="gramEnd"/>
    </w:p>
    <w:p w:rsidR="00EC0B20" w:rsidRPr="00EC0B20" w:rsidRDefault="00EC0B20" w:rsidP="00EC0B20">
      <w:pPr>
        <w:autoSpaceDE w:val="0"/>
        <w:autoSpaceDN w:val="0"/>
        <w:adjustRightInd w:val="0"/>
        <w:spacing w:after="0" w:line="240" w:lineRule="auto"/>
        <w:rPr>
          <w:rFonts w:ascii="Times New Roman" w:hAnsi="Times New Roman"/>
          <w:sz w:val="24"/>
          <w:szCs w:val="24"/>
          <w:shd w:val="clear" w:color="auto" w:fill="FFFFFF"/>
        </w:rPr>
      </w:pPr>
      <w:r w:rsidRPr="00EC0B20">
        <w:rPr>
          <w:rFonts w:ascii="Times New Roman" w:hAnsi="Times New Roman"/>
          <w:sz w:val="24"/>
          <w:szCs w:val="24"/>
          <w:shd w:val="clear" w:color="auto" w:fill="FFFFFF"/>
        </w:rPr>
        <w:t>FRANCO, Lafaiete Reis. </w:t>
      </w:r>
      <w:hyperlink r:id="rId10" w:history="1">
        <w:r w:rsidRPr="00EC0B20">
          <w:rPr>
            <w:rFonts w:ascii="Times New Roman" w:hAnsi="Times New Roman"/>
            <w:sz w:val="24"/>
            <w:szCs w:val="24"/>
          </w:rPr>
          <w:t>Judicialização do direito à saúde</w:t>
        </w:r>
      </w:hyperlink>
      <w:r w:rsidRPr="00EC0B20">
        <w:rPr>
          <w:rFonts w:ascii="Times New Roman" w:hAnsi="Times New Roman"/>
          <w:sz w:val="24"/>
          <w:szCs w:val="24"/>
          <w:shd w:val="clear" w:color="auto" w:fill="FFFFFF"/>
        </w:rPr>
        <w:t>. </w:t>
      </w:r>
      <w:r w:rsidRPr="00EC0B20">
        <w:rPr>
          <w:rFonts w:ascii="Times New Roman" w:hAnsi="Times New Roman"/>
          <w:b/>
          <w:bCs/>
          <w:sz w:val="24"/>
          <w:szCs w:val="24"/>
        </w:rPr>
        <w:t>Revista </w:t>
      </w:r>
      <w:r w:rsidRPr="00EC0B20">
        <w:rPr>
          <w:rFonts w:ascii="Times New Roman" w:hAnsi="Times New Roman"/>
          <w:b/>
          <w:sz w:val="24"/>
          <w:szCs w:val="24"/>
        </w:rPr>
        <w:t xml:space="preserve">Jus </w:t>
      </w:r>
      <w:proofErr w:type="spellStart"/>
      <w:r w:rsidRPr="00EC0B20">
        <w:rPr>
          <w:rFonts w:ascii="Times New Roman" w:hAnsi="Times New Roman"/>
          <w:b/>
          <w:sz w:val="24"/>
          <w:szCs w:val="24"/>
        </w:rPr>
        <w:t>Navigandi</w:t>
      </w:r>
      <w:proofErr w:type="spellEnd"/>
      <w:r w:rsidRPr="00EC0B20">
        <w:rPr>
          <w:rFonts w:ascii="Times New Roman" w:hAnsi="Times New Roman"/>
          <w:b/>
          <w:sz w:val="24"/>
          <w:szCs w:val="24"/>
          <w:shd w:val="clear" w:color="auto" w:fill="FFFFFF"/>
        </w:rPr>
        <w:t>.</w:t>
      </w:r>
      <w:r w:rsidRPr="00EC0B20">
        <w:rPr>
          <w:rFonts w:ascii="Times New Roman" w:hAnsi="Times New Roman"/>
          <w:sz w:val="24"/>
          <w:szCs w:val="24"/>
          <w:shd w:val="clear" w:color="auto" w:fill="FFFFFF"/>
        </w:rPr>
        <w:t xml:space="preserve"> Teresina, </w:t>
      </w:r>
      <w:hyperlink r:id="rId11" w:history="1">
        <w:r w:rsidRPr="00EC0B20">
          <w:rPr>
            <w:rFonts w:ascii="Times New Roman" w:hAnsi="Times New Roman"/>
            <w:sz w:val="24"/>
            <w:szCs w:val="24"/>
          </w:rPr>
          <w:t>ano 18</w:t>
        </w:r>
      </w:hyperlink>
      <w:r w:rsidRPr="00EC0B20">
        <w:rPr>
          <w:rFonts w:ascii="Times New Roman" w:hAnsi="Times New Roman"/>
          <w:sz w:val="24"/>
          <w:szCs w:val="24"/>
          <w:shd w:val="clear" w:color="auto" w:fill="FFFFFF"/>
        </w:rPr>
        <w:t>, </w:t>
      </w:r>
      <w:hyperlink r:id="rId12" w:history="1">
        <w:r w:rsidRPr="00EC0B20">
          <w:rPr>
            <w:rFonts w:ascii="Times New Roman" w:hAnsi="Times New Roman"/>
            <w:sz w:val="24"/>
            <w:szCs w:val="24"/>
          </w:rPr>
          <w:t>n. 3735</w:t>
        </w:r>
      </w:hyperlink>
      <w:r w:rsidRPr="00EC0B20">
        <w:rPr>
          <w:rFonts w:ascii="Times New Roman" w:hAnsi="Times New Roman"/>
          <w:sz w:val="24"/>
          <w:szCs w:val="24"/>
          <w:shd w:val="clear" w:color="auto" w:fill="FFFFFF"/>
        </w:rPr>
        <w:t>, </w:t>
      </w:r>
      <w:hyperlink r:id="rId13" w:history="1">
        <w:r w:rsidRPr="00EC0B20">
          <w:rPr>
            <w:rFonts w:ascii="Times New Roman" w:hAnsi="Times New Roman"/>
            <w:sz w:val="24"/>
            <w:szCs w:val="24"/>
          </w:rPr>
          <w:t>Setembro,</w:t>
        </w:r>
      </w:hyperlink>
      <w:r w:rsidRPr="00EC0B20">
        <w:rPr>
          <w:rFonts w:ascii="Times New Roman" w:hAnsi="Times New Roman"/>
          <w:sz w:val="24"/>
          <w:szCs w:val="24"/>
          <w:shd w:val="clear" w:color="auto" w:fill="FFFFFF"/>
        </w:rPr>
        <w:t> </w:t>
      </w:r>
      <w:hyperlink r:id="rId14" w:history="1">
        <w:r w:rsidRPr="00EC0B20">
          <w:rPr>
            <w:rFonts w:ascii="Times New Roman" w:hAnsi="Times New Roman"/>
            <w:sz w:val="24"/>
            <w:szCs w:val="24"/>
          </w:rPr>
          <w:t>2013</w:t>
        </w:r>
      </w:hyperlink>
      <w:r w:rsidRPr="00EC0B20">
        <w:rPr>
          <w:rFonts w:ascii="Times New Roman" w:hAnsi="Times New Roman"/>
          <w:sz w:val="24"/>
          <w:szCs w:val="24"/>
          <w:shd w:val="clear" w:color="auto" w:fill="FFFFFF"/>
        </w:rPr>
        <w:t>. Disponível em: </w:t>
      </w:r>
      <w:r w:rsidRPr="00EC0B20">
        <w:rPr>
          <w:rFonts w:ascii="Times New Roman" w:hAnsi="Times New Roman"/>
          <w:sz w:val="24"/>
          <w:szCs w:val="24"/>
        </w:rPr>
        <w:t>&lt;http://jus.com.br/artigos/25377&gt;</w:t>
      </w:r>
      <w:r w:rsidRPr="00EC0B20">
        <w:rPr>
          <w:rFonts w:ascii="Times New Roman" w:hAnsi="Times New Roman"/>
          <w:sz w:val="24"/>
          <w:szCs w:val="24"/>
          <w:shd w:val="clear" w:color="auto" w:fill="FFFFFF"/>
        </w:rPr>
        <w:t>. Acesso em: </w:t>
      </w:r>
      <w:r w:rsidRPr="00EC0B20">
        <w:rPr>
          <w:rFonts w:ascii="Times New Roman" w:hAnsi="Times New Roman"/>
          <w:sz w:val="24"/>
          <w:szCs w:val="24"/>
        </w:rPr>
        <w:t>22 mai. 2015</w:t>
      </w:r>
      <w:r w:rsidRPr="00EC0B20">
        <w:rPr>
          <w:rFonts w:ascii="Times New Roman" w:hAnsi="Times New Roman"/>
          <w:sz w:val="24"/>
          <w:szCs w:val="24"/>
          <w:shd w:val="clear" w:color="auto" w:fill="FFFFFF"/>
        </w:rPr>
        <w:t>.</w:t>
      </w:r>
    </w:p>
    <w:p w:rsidR="00EC0B20" w:rsidRPr="00EC0B20" w:rsidRDefault="00EC0B20" w:rsidP="00EC0B20">
      <w:pPr>
        <w:autoSpaceDE w:val="0"/>
        <w:autoSpaceDN w:val="0"/>
        <w:adjustRightInd w:val="0"/>
        <w:spacing w:after="0" w:line="240" w:lineRule="auto"/>
        <w:rPr>
          <w:rFonts w:ascii="Times New Roman" w:hAnsi="Times New Roman"/>
          <w:sz w:val="24"/>
          <w:szCs w:val="24"/>
          <w:shd w:val="clear" w:color="auto" w:fill="FFFFFF"/>
        </w:rPr>
      </w:pPr>
    </w:p>
    <w:p w:rsidR="00EC0B20" w:rsidRPr="00EC0B20" w:rsidRDefault="00EC0B20" w:rsidP="00EC0B20">
      <w:pPr>
        <w:shd w:val="clear" w:color="auto" w:fill="FFFFFF"/>
        <w:spacing w:after="0" w:line="240" w:lineRule="auto"/>
        <w:outlineLvl w:val="1"/>
        <w:rPr>
          <w:rFonts w:ascii="Times New Roman" w:eastAsia="Times New Roman" w:hAnsi="Times New Roman"/>
          <w:bCs/>
          <w:sz w:val="24"/>
          <w:szCs w:val="24"/>
          <w:shd w:val="clear" w:color="auto" w:fill="FFFFFF"/>
          <w:lang w:val="x-none" w:eastAsia="pt-BR"/>
        </w:rPr>
      </w:pPr>
      <w:r w:rsidRPr="00EC0B20">
        <w:rPr>
          <w:rFonts w:ascii="Times New Roman" w:eastAsia="Times New Roman" w:hAnsi="Times New Roman"/>
          <w:bCs/>
          <w:sz w:val="24"/>
          <w:szCs w:val="24"/>
          <w:shd w:val="clear" w:color="auto" w:fill="FFFFFF"/>
          <w:lang w:val="x-none" w:eastAsia="pt-BR"/>
        </w:rPr>
        <w:t>FILHO, Hugo Cavalcanti Melo.</w:t>
      </w:r>
      <w:r w:rsidRPr="00EC0B20">
        <w:rPr>
          <w:rFonts w:ascii="Times New Roman" w:eastAsia="Times New Roman" w:hAnsi="Times New Roman"/>
          <w:b/>
          <w:bCs/>
          <w:sz w:val="24"/>
          <w:szCs w:val="24"/>
          <w:shd w:val="clear" w:color="auto" w:fill="FFFFFF"/>
          <w:lang w:val="x-none" w:eastAsia="pt-BR"/>
        </w:rPr>
        <w:t xml:space="preserve"> </w:t>
      </w:r>
      <w:r w:rsidRPr="00EC0B20">
        <w:rPr>
          <w:rFonts w:ascii="Times New Roman" w:eastAsia="Times New Roman" w:hAnsi="Times New Roman"/>
          <w:sz w:val="24"/>
          <w:szCs w:val="24"/>
          <w:lang w:val="x-none" w:eastAsia="pt-BR"/>
        </w:rPr>
        <w:t>O Brasil conta com uma excessiva judicialização da saúde.</w:t>
      </w:r>
      <w:r w:rsidRPr="00EC0B20">
        <w:rPr>
          <w:rFonts w:ascii="Times New Roman" w:eastAsia="Times New Roman" w:hAnsi="Times New Roman"/>
          <w:bCs/>
          <w:sz w:val="24"/>
          <w:szCs w:val="24"/>
          <w:shd w:val="clear" w:color="auto" w:fill="FFFFFF"/>
          <w:lang w:val="x-none" w:eastAsia="pt-BR"/>
        </w:rPr>
        <w:t xml:space="preserve"> </w:t>
      </w:r>
      <w:r w:rsidRPr="00EC0B20">
        <w:rPr>
          <w:rFonts w:ascii="Times New Roman" w:eastAsia="Times New Roman" w:hAnsi="Times New Roman"/>
          <w:b/>
          <w:bCs/>
          <w:sz w:val="24"/>
          <w:szCs w:val="24"/>
          <w:shd w:val="clear" w:color="auto" w:fill="FFFFFF"/>
          <w:lang w:val="x-none" w:eastAsia="pt-BR"/>
        </w:rPr>
        <w:t>Revista </w:t>
      </w:r>
      <w:r w:rsidRPr="00EC0B20">
        <w:rPr>
          <w:rFonts w:ascii="Times New Roman" w:eastAsia="Times New Roman" w:hAnsi="Times New Roman"/>
          <w:b/>
          <w:sz w:val="24"/>
          <w:szCs w:val="24"/>
          <w:shd w:val="clear" w:color="auto" w:fill="FFFFFF"/>
          <w:lang w:val="x-none" w:eastAsia="pt-BR"/>
        </w:rPr>
        <w:t>Consultor Jurídico</w:t>
      </w:r>
      <w:r w:rsidRPr="00EC0B20">
        <w:rPr>
          <w:rFonts w:ascii="Times New Roman" w:eastAsia="Times New Roman" w:hAnsi="Times New Roman"/>
          <w:bCs/>
          <w:sz w:val="24"/>
          <w:szCs w:val="24"/>
          <w:shd w:val="clear" w:color="auto" w:fill="FFFFFF"/>
          <w:lang w:val="x-none" w:eastAsia="pt-BR"/>
        </w:rPr>
        <w:t>, 18 de janeiro de 2013. Disponível em:</w:t>
      </w:r>
    </w:p>
    <w:p w:rsidR="00EC0B20" w:rsidRPr="00EC0B20" w:rsidRDefault="00EC0B20" w:rsidP="00EC0B20">
      <w:pPr>
        <w:shd w:val="clear" w:color="auto" w:fill="FFFFFF"/>
        <w:spacing w:after="0" w:line="240" w:lineRule="auto"/>
        <w:outlineLvl w:val="1"/>
        <w:rPr>
          <w:rFonts w:ascii="Times New Roman" w:eastAsia="Times New Roman" w:hAnsi="Times New Roman"/>
          <w:sz w:val="24"/>
          <w:szCs w:val="24"/>
          <w:lang w:val="x-none" w:eastAsia="pt-BR"/>
        </w:rPr>
      </w:pPr>
      <w:r w:rsidRPr="00EC0B20">
        <w:rPr>
          <w:rFonts w:ascii="Times New Roman" w:eastAsia="Times New Roman" w:hAnsi="Times New Roman"/>
          <w:b/>
          <w:bCs/>
          <w:sz w:val="24"/>
          <w:szCs w:val="24"/>
          <w:lang w:val="x-none" w:eastAsia="pt-BR"/>
        </w:rPr>
        <w:t>&lt;</w:t>
      </w:r>
      <w:hyperlink r:id="rId15" w:history="1">
        <w:r w:rsidRPr="00EC0B20">
          <w:rPr>
            <w:rFonts w:ascii="Times New Roman" w:eastAsia="Times New Roman" w:hAnsi="Times New Roman"/>
            <w:sz w:val="24"/>
            <w:szCs w:val="24"/>
            <w:lang w:val="x-none" w:eastAsia="pt-BR"/>
          </w:rPr>
          <w:t>http://www.conjur.com.br/2013-jan-18/hugo-cavalcanti-brasil-conta-excessiva-judicializacao-saude</w:t>
        </w:r>
      </w:hyperlink>
      <w:r w:rsidRPr="00EC0B20">
        <w:rPr>
          <w:rFonts w:ascii="Times New Roman" w:eastAsia="Times New Roman" w:hAnsi="Times New Roman"/>
          <w:b/>
          <w:bCs/>
          <w:sz w:val="24"/>
          <w:szCs w:val="24"/>
          <w:lang w:val="x-none" w:eastAsia="pt-BR"/>
        </w:rPr>
        <w:t>&gt;</w:t>
      </w:r>
      <w:r w:rsidRPr="00EC0B20">
        <w:rPr>
          <w:rFonts w:ascii="Times New Roman" w:eastAsia="Times New Roman" w:hAnsi="Times New Roman"/>
          <w:sz w:val="24"/>
          <w:szCs w:val="24"/>
          <w:lang w:val="x-none" w:eastAsia="pt-BR"/>
        </w:rPr>
        <w:t>. Acesso em: 22 de maio de 2015.</w:t>
      </w:r>
    </w:p>
    <w:p w:rsidR="00EC0B20" w:rsidRPr="00EC0B20" w:rsidRDefault="00EC0B20" w:rsidP="00EC0B20">
      <w:pPr>
        <w:shd w:val="clear" w:color="auto" w:fill="FFFFFF"/>
        <w:spacing w:after="0" w:line="240" w:lineRule="auto"/>
        <w:outlineLvl w:val="1"/>
        <w:rPr>
          <w:rFonts w:ascii="Times New Roman" w:eastAsia="Times New Roman" w:hAnsi="Times New Roman"/>
          <w:sz w:val="24"/>
          <w:szCs w:val="24"/>
          <w:lang w:val="x-none" w:eastAsia="pt-BR"/>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FONTE, Felipe de Melo. A legitimidade do poder judiciário para o controle de políticas públicas. </w:t>
      </w:r>
      <w:r w:rsidRPr="00EC0B20">
        <w:rPr>
          <w:rFonts w:ascii="Times New Roman" w:eastAsia="Times New Roman" w:hAnsi="Times New Roman"/>
          <w:b/>
          <w:sz w:val="24"/>
          <w:szCs w:val="24"/>
          <w:lang w:eastAsia="pt-BR"/>
        </w:rPr>
        <w:t>Revista Eletrônica de Direito Administrativo Econômico (REDAE</w:t>
      </w:r>
      <w:r w:rsidRPr="00EC0B20">
        <w:rPr>
          <w:rFonts w:ascii="Times New Roman" w:eastAsia="Times New Roman" w:hAnsi="Times New Roman"/>
          <w:sz w:val="24"/>
          <w:szCs w:val="24"/>
          <w:lang w:eastAsia="pt-BR"/>
        </w:rPr>
        <w:t>), Salvador, Instituto de Direito Público, nº. 18 maio/junho/julho, 2009. Disponível em: &lt;http://www.direitodoestado.com/revista/REDAE-18-MAIO-2009-FELIPE-MELO.pdf&gt;. Acesso em: 05 nov. 2014.</w:t>
      </w:r>
    </w:p>
    <w:p w:rsidR="00EC0B20" w:rsidRPr="00EC0B20" w:rsidRDefault="00EC0B20" w:rsidP="00EC0B20">
      <w:pPr>
        <w:autoSpaceDE w:val="0"/>
        <w:autoSpaceDN w:val="0"/>
        <w:adjustRightInd w:val="0"/>
        <w:spacing w:after="0" w:line="240" w:lineRule="auto"/>
        <w:rPr>
          <w:rFonts w:ascii="Times New Roman" w:hAnsi="Times New Roman"/>
          <w:color w:val="000000"/>
          <w:sz w:val="24"/>
          <w:szCs w:val="24"/>
          <w:shd w:val="clear" w:color="auto" w:fill="FFFFFF"/>
        </w:rPr>
      </w:pPr>
    </w:p>
    <w:p w:rsidR="00EC0B20" w:rsidRPr="00EC0B20" w:rsidRDefault="00EC0B20" w:rsidP="00EC0B20">
      <w:pPr>
        <w:autoSpaceDE w:val="0"/>
        <w:autoSpaceDN w:val="0"/>
        <w:adjustRightInd w:val="0"/>
        <w:spacing w:after="0" w:line="240" w:lineRule="auto"/>
        <w:rPr>
          <w:rFonts w:ascii="Times New Roman" w:hAnsi="Times New Roman"/>
          <w:color w:val="000000"/>
          <w:sz w:val="24"/>
          <w:szCs w:val="24"/>
        </w:rPr>
      </w:pPr>
      <w:r w:rsidRPr="00EC0B20">
        <w:rPr>
          <w:rFonts w:ascii="Times New Roman" w:hAnsi="Times New Roman"/>
          <w:color w:val="000000"/>
          <w:sz w:val="24"/>
          <w:szCs w:val="24"/>
          <w:shd w:val="clear" w:color="auto" w:fill="FFFFFF"/>
        </w:rPr>
        <w:lastRenderedPageBreak/>
        <w:t xml:space="preserve">LAKATOS, E. Maria; MARCONI, M. de Andrade. </w:t>
      </w:r>
      <w:r w:rsidRPr="00EC0B20">
        <w:rPr>
          <w:rFonts w:ascii="Times New Roman" w:hAnsi="Times New Roman"/>
          <w:b/>
          <w:color w:val="000000"/>
          <w:sz w:val="24"/>
          <w:szCs w:val="24"/>
          <w:shd w:val="clear" w:color="auto" w:fill="FFFFFF"/>
        </w:rPr>
        <w:t xml:space="preserve">Fundamentos de metodologia científica: </w:t>
      </w:r>
      <w:r w:rsidRPr="00EC0B20">
        <w:rPr>
          <w:rFonts w:ascii="Times New Roman" w:hAnsi="Times New Roman"/>
          <w:color w:val="000000"/>
          <w:sz w:val="24"/>
          <w:szCs w:val="24"/>
          <w:shd w:val="clear" w:color="auto" w:fill="FFFFFF"/>
        </w:rPr>
        <w:t xml:space="preserve">Técnicas de pesquisa. 7. </w:t>
      </w:r>
      <w:proofErr w:type="spellStart"/>
      <w:proofErr w:type="gramStart"/>
      <w:r w:rsidRPr="00EC0B20">
        <w:rPr>
          <w:rFonts w:ascii="Times New Roman" w:hAnsi="Times New Roman"/>
          <w:color w:val="000000"/>
          <w:sz w:val="24"/>
          <w:szCs w:val="24"/>
          <w:shd w:val="clear" w:color="auto" w:fill="FFFFFF"/>
        </w:rPr>
        <w:t>ed.</w:t>
      </w:r>
      <w:proofErr w:type="gramEnd"/>
      <w:r w:rsidRPr="00EC0B20">
        <w:rPr>
          <w:rFonts w:ascii="Times New Roman" w:hAnsi="Times New Roman"/>
          <w:color w:val="000000"/>
          <w:sz w:val="24"/>
          <w:szCs w:val="24"/>
          <w:shd w:val="clear" w:color="auto" w:fill="FFFFFF"/>
        </w:rPr>
        <w:t>São</w:t>
      </w:r>
      <w:proofErr w:type="spellEnd"/>
      <w:r w:rsidRPr="00EC0B20">
        <w:rPr>
          <w:rFonts w:ascii="Times New Roman" w:hAnsi="Times New Roman"/>
          <w:color w:val="000000"/>
          <w:sz w:val="24"/>
          <w:szCs w:val="24"/>
          <w:shd w:val="clear" w:color="auto" w:fill="FFFFFF"/>
        </w:rPr>
        <w:t xml:space="preserve"> Paulo: Atlas, 2010</w:t>
      </w:r>
    </w:p>
    <w:p w:rsidR="00EC0B20" w:rsidRPr="00EC0B20" w:rsidRDefault="00EC0B20" w:rsidP="00EC0B20">
      <w:pPr>
        <w:spacing w:after="0" w:line="240" w:lineRule="auto"/>
        <w:rPr>
          <w:rFonts w:ascii="Times New Roman" w:eastAsia="Times New Roman" w:hAnsi="Times New Roman"/>
          <w:sz w:val="24"/>
          <w:szCs w:val="24"/>
          <w:lang w:eastAsia="pt-BR"/>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LENZA, Pedro. </w:t>
      </w:r>
      <w:r w:rsidRPr="00EC0B20">
        <w:rPr>
          <w:rFonts w:ascii="Times New Roman" w:eastAsia="Times New Roman" w:hAnsi="Times New Roman"/>
          <w:b/>
          <w:sz w:val="24"/>
          <w:szCs w:val="24"/>
          <w:lang w:eastAsia="pt-BR"/>
        </w:rPr>
        <w:t>Direito Constitucional Esquematizado</w:t>
      </w:r>
      <w:r w:rsidRPr="00EC0B20">
        <w:rPr>
          <w:rFonts w:ascii="Times New Roman" w:eastAsia="Times New Roman" w:hAnsi="Times New Roman"/>
          <w:sz w:val="24"/>
          <w:szCs w:val="24"/>
          <w:lang w:eastAsia="pt-BR"/>
        </w:rPr>
        <w:t xml:space="preserve">. 15. </w:t>
      </w:r>
      <w:proofErr w:type="gramStart"/>
      <w:r w:rsidRPr="00EC0B20">
        <w:rPr>
          <w:rFonts w:ascii="Times New Roman" w:eastAsia="Times New Roman" w:hAnsi="Times New Roman"/>
          <w:sz w:val="24"/>
          <w:szCs w:val="24"/>
          <w:lang w:eastAsia="pt-BR"/>
        </w:rPr>
        <w:t>ed.</w:t>
      </w:r>
      <w:proofErr w:type="gramEnd"/>
      <w:r w:rsidRPr="00EC0B20">
        <w:rPr>
          <w:rFonts w:ascii="Times New Roman" w:eastAsia="Times New Roman" w:hAnsi="Times New Roman"/>
          <w:sz w:val="24"/>
          <w:szCs w:val="24"/>
          <w:lang w:eastAsia="pt-BR"/>
        </w:rPr>
        <w:t xml:space="preserve"> São Paulo: Saraiva, 2011. </w:t>
      </w:r>
    </w:p>
    <w:p w:rsidR="00EC0B20" w:rsidRPr="00EC0B20" w:rsidRDefault="00EC0B20" w:rsidP="00EC0B20">
      <w:pPr>
        <w:spacing w:after="0" w:line="240" w:lineRule="auto"/>
        <w:rPr>
          <w:rFonts w:ascii="Times New Roman" w:eastAsia="Times New Roman" w:hAnsi="Times New Roman"/>
          <w:sz w:val="24"/>
          <w:szCs w:val="24"/>
          <w:lang w:eastAsia="pt-BR"/>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MENDES, Gilmar Ferreira; BRANCO, Gustavo </w:t>
      </w:r>
      <w:proofErr w:type="spellStart"/>
      <w:r w:rsidRPr="00EC0B20">
        <w:rPr>
          <w:rFonts w:ascii="Times New Roman" w:eastAsia="Times New Roman" w:hAnsi="Times New Roman"/>
          <w:sz w:val="24"/>
          <w:szCs w:val="24"/>
          <w:lang w:eastAsia="pt-BR"/>
        </w:rPr>
        <w:t>Gonet</w:t>
      </w:r>
      <w:proofErr w:type="spellEnd"/>
      <w:r w:rsidRPr="00EC0B20">
        <w:rPr>
          <w:rFonts w:ascii="Times New Roman" w:eastAsia="Times New Roman" w:hAnsi="Times New Roman"/>
          <w:sz w:val="24"/>
          <w:szCs w:val="24"/>
          <w:lang w:eastAsia="pt-BR"/>
        </w:rPr>
        <w:t xml:space="preserve">. </w:t>
      </w:r>
      <w:r w:rsidRPr="00EC0B20">
        <w:rPr>
          <w:rFonts w:ascii="Times New Roman" w:eastAsia="Times New Roman" w:hAnsi="Times New Roman"/>
          <w:b/>
          <w:sz w:val="24"/>
          <w:szCs w:val="24"/>
          <w:lang w:eastAsia="pt-BR"/>
        </w:rPr>
        <w:t>Curso de Direito Constitucional</w:t>
      </w:r>
      <w:r w:rsidRPr="00EC0B20">
        <w:rPr>
          <w:rFonts w:ascii="Times New Roman" w:eastAsia="Times New Roman" w:hAnsi="Times New Roman"/>
          <w:sz w:val="24"/>
          <w:szCs w:val="24"/>
          <w:lang w:eastAsia="pt-BR"/>
        </w:rPr>
        <w:t xml:space="preserve">. 7. </w:t>
      </w:r>
      <w:proofErr w:type="gramStart"/>
      <w:r w:rsidRPr="00EC0B20">
        <w:rPr>
          <w:rFonts w:ascii="Times New Roman" w:eastAsia="Times New Roman" w:hAnsi="Times New Roman"/>
          <w:sz w:val="24"/>
          <w:szCs w:val="24"/>
          <w:lang w:eastAsia="pt-BR"/>
        </w:rPr>
        <w:t>ed.</w:t>
      </w:r>
      <w:proofErr w:type="gramEnd"/>
      <w:r w:rsidRPr="00EC0B20">
        <w:rPr>
          <w:rFonts w:ascii="Times New Roman" w:eastAsia="Times New Roman" w:hAnsi="Times New Roman"/>
          <w:sz w:val="24"/>
          <w:szCs w:val="24"/>
          <w:lang w:eastAsia="pt-BR"/>
        </w:rPr>
        <w:t xml:space="preserve"> São Paulo: Saraiva, 2012.</w:t>
      </w:r>
    </w:p>
    <w:p w:rsidR="00EC0B20" w:rsidRPr="00EC0B20" w:rsidRDefault="00EC0B20" w:rsidP="00EC0B20">
      <w:pPr>
        <w:spacing w:beforeLines="40" w:before="96" w:after="0" w:line="360" w:lineRule="auto"/>
        <w:ind w:right="100"/>
        <w:rPr>
          <w:rFonts w:ascii="Times New Roman" w:eastAsia="Times New Roman" w:hAnsi="Times New Roman"/>
          <w:sz w:val="24"/>
          <w:szCs w:val="24"/>
          <w:lang w:eastAsia="pt-BR"/>
        </w:rPr>
      </w:pPr>
    </w:p>
    <w:p w:rsidR="00EC0B20" w:rsidRPr="00EC0B20" w:rsidRDefault="00EC0B20" w:rsidP="00EC0B20">
      <w:pPr>
        <w:shd w:val="clear" w:color="auto" w:fill="FFFFFF"/>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______. </w:t>
      </w:r>
      <w:r w:rsidRPr="00EC0B20">
        <w:rPr>
          <w:rFonts w:ascii="Times New Roman" w:eastAsia="Times New Roman" w:hAnsi="Times New Roman"/>
          <w:b/>
          <w:sz w:val="24"/>
          <w:szCs w:val="24"/>
          <w:lang w:eastAsia="pt-BR"/>
        </w:rPr>
        <w:t>Curso de direito constitucional</w:t>
      </w:r>
      <w:r w:rsidRPr="00EC0B20">
        <w:rPr>
          <w:rFonts w:ascii="Times New Roman" w:eastAsia="Times New Roman" w:hAnsi="Times New Roman"/>
          <w:sz w:val="24"/>
          <w:szCs w:val="24"/>
          <w:lang w:eastAsia="pt-BR"/>
        </w:rPr>
        <w:t xml:space="preserve">. 5. </w:t>
      </w:r>
      <w:proofErr w:type="gramStart"/>
      <w:r w:rsidRPr="00EC0B20">
        <w:rPr>
          <w:rFonts w:ascii="Times New Roman" w:eastAsia="Times New Roman" w:hAnsi="Times New Roman"/>
          <w:sz w:val="24"/>
          <w:szCs w:val="24"/>
          <w:lang w:eastAsia="pt-BR"/>
        </w:rPr>
        <w:t>ed.</w:t>
      </w:r>
      <w:proofErr w:type="gramEnd"/>
      <w:r w:rsidRPr="00EC0B20">
        <w:rPr>
          <w:rFonts w:ascii="Times New Roman" w:eastAsia="Times New Roman" w:hAnsi="Times New Roman"/>
          <w:sz w:val="24"/>
          <w:szCs w:val="24"/>
          <w:lang w:eastAsia="pt-BR"/>
        </w:rPr>
        <w:t xml:space="preserve"> rev. e atual. São Paulo: </w:t>
      </w:r>
      <w:proofErr w:type="gramStart"/>
      <w:r w:rsidRPr="00EC0B20">
        <w:rPr>
          <w:rFonts w:ascii="Times New Roman" w:eastAsia="Times New Roman" w:hAnsi="Times New Roman"/>
          <w:sz w:val="24"/>
          <w:szCs w:val="24"/>
          <w:lang w:eastAsia="pt-BR"/>
        </w:rPr>
        <w:t>Saraiva,</w:t>
      </w:r>
      <w:proofErr w:type="gramEnd"/>
      <w:r w:rsidRPr="00EC0B20">
        <w:rPr>
          <w:rFonts w:ascii="Times New Roman" w:eastAsia="Times New Roman" w:hAnsi="Times New Roman"/>
          <w:sz w:val="24"/>
          <w:szCs w:val="24"/>
          <w:lang w:eastAsia="pt-BR"/>
        </w:rPr>
        <w:t xml:space="preserve"> 2010</w:t>
      </w:r>
    </w:p>
    <w:p w:rsidR="00EC0B20" w:rsidRPr="00EC0B20" w:rsidRDefault="00EC0B20" w:rsidP="00EC0B20">
      <w:pPr>
        <w:autoSpaceDE w:val="0"/>
        <w:autoSpaceDN w:val="0"/>
        <w:adjustRightInd w:val="0"/>
        <w:spacing w:after="0" w:line="240" w:lineRule="auto"/>
        <w:rPr>
          <w:rFonts w:ascii="Times New Roman" w:hAnsi="Times New Roman"/>
          <w:bCs/>
          <w:sz w:val="24"/>
          <w:szCs w:val="24"/>
        </w:rPr>
      </w:pPr>
    </w:p>
    <w:p w:rsidR="00EC0B20" w:rsidRPr="00EC0B20" w:rsidRDefault="00EC0B20" w:rsidP="00EC0B20">
      <w:pPr>
        <w:autoSpaceDE w:val="0"/>
        <w:autoSpaceDN w:val="0"/>
        <w:adjustRightInd w:val="0"/>
        <w:spacing w:after="0" w:line="240" w:lineRule="auto"/>
        <w:rPr>
          <w:rFonts w:ascii="Times New Roman" w:hAnsi="Times New Roman"/>
          <w:bCs/>
          <w:sz w:val="24"/>
          <w:szCs w:val="24"/>
        </w:rPr>
      </w:pPr>
      <w:r w:rsidRPr="00EC0B20">
        <w:rPr>
          <w:rFonts w:ascii="Times New Roman" w:hAnsi="Times New Roman"/>
          <w:bCs/>
          <w:sz w:val="24"/>
          <w:szCs w:val="24"/>
        </w:rPr>
        <w:t>OLIVEIRA</w:t>
      </w:r>
      <w:proofErr w:type="gramStart"/>
      <w:r w:rsidRPr="00EC0B20">
        <w:rPr>
          <w:rFonts w:ascii="Times New Roman" w:hAnsi="Times New Roman"/>
          <w:bCs/>
          <w:sz w:val="24"/>
          <w:szCs w:val="24"/>
        </w:rPr>
        <w:t>, Caio</w:t>
      </w:r>
      <w:proofErr w:type="gramEnd"/>
      <w:r w:rsidRPr="00EC0B20">
        <w:rPr>
          <w:rFonts w:ascii="Times New Roman" w:hAnsi="Times New Roman"/>
          <w:bCs/>
          <w:sz w:val="24"/>
          <w:szCs w:val="24"/>
        </w:rPr>
        <w:t xml:space="preserve"> Ramon Guimarães de</w:t>
      </w:r>
      <w:r w:rsidRPr="00EC0B20">
        <w:rPr>
          <w:rFonts w:ascii="Times New Roman" w:hAnsi="Times New Roman"/>
          <w:b/>
          <w:bCs/>
          <w:sz w:val="24"/>
          <w:szCs w:val="24"/>
        </w:rPr>
        <w:t xml:space="preserve">. Teoria do Mínimo Existencial como fundamento do Estado Democrático de Direito – </w:t>
      </w:r>
      <w:r w:rsidRPr="00EC0B20">
        <w:rPr>
          <w:rFonts w:ascii="Times New Roman" w:hAnsi="Times New Roman"/>
          <w:bCs/>
          <w:sz w:val="24"/>
          <w:szCs w:val="24"/>
        </w:rPr>
        <w:t>Um diálogo na busca de uma Existência digna.</w:t>
      </w:r>
      <w:r w:rsidRPr="00EC0B20">
        <w:rPr>
          <w:rFonts w:ascii="Times New Roman" w:hAnsi="Times New Roman"/>
          <w:b/>
          <w:bCs/>
          <w:sz w:val="24"/>
          <w:szCs w:val="24"/>
        </w:rPr>
        <w:t xml:space="preserve"> </w:t>
      </w:r>
      <w:r w:rsidRPr="00EC0B20">
        <w:rPr>
          <w:rFonts w:ascii="Times New Roman" w:hAnsi="Times New Roman"/>
          <w:bCs/>
          <w:sz w:val="24"/>
          <w:szCs w:val="24"/>
        </w:rPr>
        <w:t>Disponível em:</w:t>
      </w:r>
    </w:p>
    <w:p w:rsidR="00EC0B20" w:rsidRPr="00EC0B20" w:rsidRDefault="00EC0B20" w:rsidP="00EC0B20">
      <w:pPr>
        <w:autoSpaceDE w:val="0"/>
        <w:autoSpaceDN w:val="0"/>
        <w:adjustRightInd w:val="0"/>
        <w:spacing w:after="0" w:line="240" w:lineRule="auto"/>
        <w:rPr>
          <w:rFonts w:ascii="Times New Roman" w:hAnsi="Times New Roman"/>
          <w:sz w:val="24"/>
          <w:szCs w:val="24"/>
          <w:shd w:val="clear" w:color="auto" w:fill="FFFFFF"/>
        </w:rPr>
      </w:pPr>
      <w:r w:rsidRPr="00EC0B20">
        <w:rPr>
          <w:rFonts w:ascii="Times New Roman" w:hAnsi="Times New Roman"/>
          <w:bCs/>
          <w:sz w:val="24"/>
          <w:szCs w:val="24"/>
        </w:rPr>
        <w:t>&lt;</w:t>
      </w:r>
      <w:hyperlink r:id="rId16" w:history="1">
        <w:r w:rsidRPr="00EC0B20">
          <w:rPr>
            <w:rFonts w:ascii="Times New Roman" w:hAnsi="Times New Roman"/>
            <w:bCs/>
            <w:sz w:val="24"/>
            <w:szCs w:val="24"/>
          </w:rPr>
          <w:t>http://www.esmarn.tjrn.jus.br/revistas/index.php/revista_direito_e_liberdade/article/view/414/491</w:t>
        </w:r>
      </w:hyperlink>
      <w:r w:rsidRPr="00EC0B20">
        <w:rPr>
          <w:rFonts w:ascii="Times New Roman" w:hAnsi="Times New Roman"/>
          <w:bCs/>
          <w:sz w:val="24"/>
          <w:szCs w:val="24"/>
        </w:rPr>
        <w:t xml:space="preserve">&gt;. </w:t>
      </w:r>
      <w:r w:rsidRPr="00EC0B20">
        <w:rPr>
          <w:rFonts w:ascii="Times New Roman" w:hAnsi="Times New Roman"/>
          <w:sz w:val="24"/>
          <w:szCs w:val="24"/>
          <w:shd w:val="clear" w:color="auto" w:fill="FFFFFF"/>
        </w:rPr>
        <w:t>Acesso em: 21 mai. de 2015.</w:t>
      </w:r>
    </w:p>
    <w:p w:rsidR="00EC0B20" w:rsidRPr="00EC0B20" w:rsidRDefault="00EC0B20" w:rsidP="00EC0B20">
      <w:pPr>
        <w:spacing w:beforeLines="40" w:before="96" w:after="0" w:line="360" w:lineRule="auto"/>
        <w:ind w:right="100"/>
        <w:rPr>
          <w:rFonts w:ascii="Times New Roman" w:hAnsi="Times New Roman"/>
          <w:bCs/>
          <w:sz w:val="24"/>
          <w:szCs w:val="24"/>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RODRIGUES, Mateus Alves</w:t>
      </w:r>
      <w:r w:rsidRPr="00EC0B20">
        <w:rPr>
          <w:rFonts w:ascii="Times New Roman" w:eastAsia="Times New Roman" w:hAnsi="Times New Roman"/>
          <w:b/>
          <w:sz w:val="24"/>
          <w:szCs w:val="24"/>
          <w:lang w:eastAsia="pt-BR"/>
        </w:rPr>
        <w:t xml:space="preserve">. Judicialização do direito à saúde: </w:t>
      </w:r>
      <w:r w:rsidRPr="00EC0B20">
        <w:rPr>
          <w:rFonts w:ascii="Times New Roman" w:eastAsia="Times New Roman" w:hAnsi="Times New Roman"/>
          <w:sz w:val="24"/>
          <w:szCs w:val="24"/>
          <w:lang w:eastAsia="pt-BR"/>
        </w:rPr>
        <w:t>críticas e aproximações à racionalização da atuação do poder judiciário. Disponível em: &lt;</w:t>
      </w:r>
      <w:hyperlink r:id="rId17" w:history="1">
        <w:r w:rsidRPr="00EC0B20">
          <w:rPr>
            <w:rFonts w:ascii="Times New Roman" w:hAnsi="Times New Roman"/>
            <w:sz w:val="24"/>
            <w:szCs w:val="24"/>
            <w:lang w:eastAsia="pt-BR"/>
          </w:rPr>
          <w:t>http://apps.unibrasil.com.br/revista/index.php/direito/article/view/1048/893</w:t>
        </w:r>
      </w:hyperlink>
      <w:r w:rsidRPr="00EC0B20">
        <w:rPr>
          <w:rFonts w:ascii="Times New Roman" w:eastAsia="Times New Roman" w:hAnsi="Times New Roman"/>
          <w:sz w:val="24"/>
          <w:szCs w:val="24"/>
          <w:lang w:eastAsia="pt-BR"/>
        </w:rPr>
        <w:t>&gt;. Acesso em: 05 de nov</w:t>
      </w:r>
      <w:r w:rsidRPr="00EC0B20">
        <w:rPr>
          <w:rFonts w:ascii="Times New Roman" w:eastAsia="Times New Roman" w:hAnsi="Times New Roman"/>
          <w:b/>
          <w:sz w:val="24"/>
          <w:szCs w:val="24"/>
          <w:lang w:eastAsia="pt-BR"/>
        </w:rPr>
        <w:t>.</w:t>
      </w:r>
      <w:r w:rsidRPr="00EC0B20">
        <w:rPr>
          <w:rFonts w:ascii="Times New Roman" w:eastAsia="Times New Roman" w:hAnsi="Times New Roman"/>
          <w:sz w:val="24"/>
          <w:szCs w:val="24"/>
          <w:lang w:eastAsia="pt-BR"/>
        </w:rPr>
        <w:t xml:space="preserve"> 2014.</w:t>
      </w:r>
    </w:p>
    <w:p w:rsidR="00EC0B20" w:rsidRPr="00EC0B20" w:rsidRDefault="00EC0B20" w:rsidP="00EC0B20">
      <w:pPr>
        <w:spacing w:after="0" w:line="240" w:lineRule="auto"/>
        <w:rPr>
          <w:rFonts w:ascii="Times New Roman" w:eastAsia="Times New Roman" w:hAnsi="Times New Roman"/>
          <w:sz w:val="24"/>
          <w:szCs w:val="24"/>
          <w:lang w:eastAsia="pt-BR"/>
        </w:rPr>
      </w:pP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SILVA, L. C.. </w:t>
      </w:r>
      <w:r w:rsidRPr="00EC0B20">
        <w:rPr>
          <w:rFonts w:ascii="Times New Roman" w:eastAsia="Times New Roman" w:hAnsi="Times New Roman"/>
          <w:b/>
          <w:sz w:val="24"/>
          <w:szCs w:val="24"/>
          <w:lang w:eastAsia="pt-BR"/>
        </w:rPr>
        <w:t>Judicialização da saúde</w:t>
      </w:r>
      <w:r w:rsidRPr="00EC0B20">
        <w:rPr>
          <w:rFonts w:ascii="Times New Roman" w:eastAsia="Times New Roman" w:hAnsi="Times New Roman"/>
          <w:sz w:val="24"/>
          <w:szCs w:val="24"/>
          <w:lang w:eastAsia="pt-BR"/>
        </w:rPr>
        <w:t>: em busca de uma contenção saudável. In: Âmbito Jurídico, Rio Grande, XVI, n. 112, maio 2013. Disponível em: http://www.ambitojuridico.com.br/site/?</w:t>
      </w:r>
      <w:proofErr w:type="gramStart"/>
      <w:r w:rsidRPr="00EC0B20">
        <w:rPr>
          <w:rFonts w:ascii="Times New Roman" w:eastAsia="Times New Roman" w:hAnsi="Times New Roman"/>
          <w:sz w:val="24"/>
          <w:szCs w:val="24"/>
          <w:lang w:eastAsia="pt-BR"/>
        </w:rPr>
        <w:t>n_link</w:t>
      </w:r>
      <w:proofErr w:type="gramEnd"/>
      <w:r w:rsidRPr="00EC0B20">
        <w:rPr>
          <w:rFonts w:ascii="Times New Roman" w:eastAsia="Times New Roman" w:hAnsi="Times New Roman"/>
          <w:sz w:val="24"/>
          <w:szCs w:val="24"/>
          <w:lang w:eastAsia="pt-BR"/>
        </w:rPr>
        <w:t>=revista_artigos_leitura&amp;artigo_id=13182&amp;revista_caderno=9 . Acesso em maio de 2014.</w:t>
      </w:r>
    </w:p>
    <w:p w:rsidR="00EC0B20" w:rsidRPr="00EC0B20" w:rsidRDefault="00EC0B20" w:rsidP="00EC0B20">
      <w:pPr>
        <w:spacing w:after="0" w:line="240" w:lineRule="auto"/>
        <w:rPr>
          <w:rFonts w:ascii="Times New Roman" w:eastAsia="Times New Roman" w:hAnsi="Times New Roman"/>
          <w:sz w:val="24"/>
          <w:szCs w:val="24"/>
          <w:lang w:eastAsia="pt-BR"/>
        </w:rPr>
      </w:pPr>
    </w:p>
    <w:p w:rsidR="00EC0B20" w:rsidRPr="00EC0B20" w:rsidRDefault="00EC0B20" w:rsidP="00EC0B20">
      <w:pPr>
        <w:shd w:val="clear" w:color="auto" w:fill="FFFFFF"/>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SILVA, José Afonso </w:t>
      </w:r>
      <w:proofErr w:type="gramStart"/>
      <w:r w:rsidRPr="00EC0B20">
        <w:rPr>
          <w:rFonts w:ascii="Times New Roman" w:eastAsia="Times New Roman" w:hAnsi="Times New Roman"/>
          <w:sz w:val="24"/>
          <w:szCs w:val="24"/>
          <w:lang w:eastAsia="pt-BR"/>
        </w:rPr>
        <w:t>da.</w:t>
      </w:r>
      <w:proofErr w:type="gramEnd"/>
      <w:r w:rsidRPr="00EC0B20">
        <w:rPr>
          <w:rFonts w:ascii="Times New Roman" w:eastAsia="Times New Roman" w:hAnsi="Times New Roman"/>
          <w:sz w:val="24"/>
          <w:szCs w:val="24"/>
          <w:lang w:eastAsia="pt-BR"/>
        </w:rPr>
        <w:t> </w:t>
      </w:r>
      <w:r w:rsidRPr="00EC0B20">
        <w:rPr>
          <w:rFonts w:ascii="Times New Roman" w:eastAsia="Times New Roman" w:hAnsi="Times New Roman"/>
          <w:b/>
          <w:bCs/>
          <w:sz w:val="24"/>
          <w:szCs w:val="24"/>
          <w:lang w:eastAsia="pt-BR"/>
        </w:rPr>
        <w:t>Curso de direito constitucional positivo</w:t>
      </w:r>
      <w:r w:rsidRPr="00EC0B20">
        <w:rPr>
          <w:rFonts w:ascii="Times New Roman" w:eastAsia="Times New Roman" w:hAnsi="Times New Roman"/>
          <w:sz w:val="24"/>
          <w:szCs w:val="24"/>
          <w:lang w:eastAsia="pt-BR"/>
        </w:rPr>
        <w:t xml:space="preserve">. 32. </w:t>
      </w:r>
      <w:proofErr w:type="gramStart"/>
      <w:r w:rsidRPr="00EC0B20">
        <w:rPr>
          <w:rFonts w:ascii="Times New Roman" w:eastAsia="Times New Roman" w:hAnsi="Times New Roman"/>
          <w:sz w:val="24"/>
          <w:szCs w:val="24"/>
          <w:lang w:eastAsia="pt-BR"/>
        </w:rPr>
        <w:t>ed.</w:t>
      </w:r>
      <w:proofErr w:type="gramEnd"/>
      <w:r w:rsidRPr="00EC0B20">
        <w:rPr>
          <w:rFonts w:ascii="Times New Roman" w:eastAsia="Times New Roman" w:hAnsi="Times New Roman"/>
          <w:sz w:val="24"/>
          <w:szCs w:val="24"/>
          <w:lang w:eastAsia="pt-BR"/>
        </w:rPr>
        <w:t xml:space="preserve"> rev. atual. São Paulo: Malheiros, 2008.</w:t>
      </w:r>
    </w:p>
    <w:p w:rsidR="00EC0B20" w:rsidRPr="00EC0B20" w:rsidRDefault="00EC0B20" w:rsidP="00EC0B20">
      <w:pPr>
        <w:shd w:val="clear" w:color="auto" w:fill="FFFFFF"/>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w:t>
      </w:r>
    </w:p>
    <w:p w:rsidR="00EC0B20" w:rsidRPr="00EC0B20" w:rsidRDefault="00EC0B20" w:rsidP="00EC0B20">
      <w:pPr>
        <w:spacing w:after="0" w:line="240" w:lineRule="auto"/>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SILVA, Leny Pereira </w:t>
      </w:r>
      <w:proofErr w:type="gramStart"/>
      <w:r w:rsidRPr="00EC0B20">
        <w:rPr>
          <w:rFonts w:ascii="Times New Roman" w:eastAsia="Times New Roman" w:hAnsi="Times New Roman"/>
          <w:sz w:val="24"/>
          <w:szCs w:val="24"/>
          <w:lang w:eastAsia="pt-BR"/>
        </w:rPr>
        <w:t>da</w:t>
      </w:r>
      <w:r w:rsidRPr="00EC0B20">
        <w:rPr>
          <w:rFonts w:ascii="Times New Roman" w:eastAsia="Times New Roman" w:hAnsi="Times New Roman"/>
          <w:b/>
          <w:sz w:val="24"/>
          <w:szCs w:val="24"/>
          <w:lang w:eastAsia="pt-BR"/>
        </w:rPr>
        <w:t>.</w:t>
      </w:r>
      <w:proofErr w:type="gramEnd"/>
      <w:r w:rsidRPr="00EC0B20">
        <w:rPr>
          <w:rFonts w:ascii="Times New Roman" w:eastAsia="Times New Roman" w:hAnsi="Times New Roman"/>
          <w:b/>
          <w:sz w:val="24"/>
          <w:szCs w:val="24"/>
          <w:lang w:eastAsia="pt-BR"/>
        </w:rPr>
        <w:t xml:space="preserve"> Direito à saúde e o princípio da  reserva do possível. </w:t>
      </w:r>
      <w:r w:rsidRPr="00EC0B20">
        <w:rPr>
          <w:rFonts w:ascii="Times New Roman" w:eastAsia="Times New Roman" w:hAnsi="Times New Roman"/>
          <w:sz w:val="24"/>
          <w:szCs w:val="24"/>
          <w:lang w:eastAsia="pt-BR"/>
        </w:rPr>
        <w:t>Disponível em: &lt;</w:t>
      </w:r>
      <w:hyperlink r:id="rId18" w:history="1">
        <w:r w:rsidRPr="00EC0B20">
          <w:rPr>
            <w:rFonts w:ascii="Times New Roman" w:eastAsia="Times New Roman" w:hAnsi="Times New Roman"/>
            <w:sz w:val="24"/>
            <w:szCs w:val="24"/>
            <w:lang w:eastAsia="pt-BR"/>
          </w:rPr>
          <w:t>http://www.stf.jus.br/arquivo/cms/processoAudienciaPublicaSaude/anexo/DIREITO_A_SAUDE_por_Leny.pdf</w:t>
        </w:r>
      </w:hyperlink>
      <w:r w:rsidRPr="00EC0B20">
        <w:rPr>
          <w:rFonts w:ascii="Times New Roman" w:eastAsia="Times New Roman" w:hAnsi="Times New Roman"/>
          <w:sz w:val="24"/>
          <w:szCs w:val="24"/>
          <w:lang w:eastAsia="pt-BR"/>
        </w:rPr>
        <w:t>&gt;. Acesso em: 09 nov. de 2014.</w:t>
      </w:r>
    </w:p>
    <w:p w:rsidR="00EC0B20" w:rsidRPr="00EC0B20" w:rsidRDefault="00EC0B20" w:rsidP="00EC0B20">
      <w:pPr>
        <w:autoSpaceDE w:val="0"/>
        <w:autoSpaceDN w:val="0"/>
        <w:adjustRightInd w:val="0"/>
        <w:spacing w:after="0" w:line="240" w:lineRule="auto"/>
        <w:rPr>
          <w:rFonts w:ascii="Times New Roman" w:hAnsi="Times New Roman"/>
          <w:b/>
          <w:bCs/>
          <w:sz w:val="24"/>
          <w:szCs w:val="24"/>
        </w:rPr>
      </w:pPr>
    </w:p>
    <w:p w:rsidR="00EC0B20" w:rsidRPr="00EC0B20" w:rsidRDefault="00EC0B20" w:rsidP="00EC0B20">
      <w:pPr>
        <w:shd w:val="clear" w:color="auto" w:fill="FFFFFF"/>
        <w:spacing w:after="0" w:line="240" w:lineRule="auto"/>
        <w:outlineLvl w:val="1"/>
        <w:rPr>
          <w:rFonts w:ascii="Times New Roman" w:eastAsia="Times New Roman" w:hAnsi="Times New Roman"/>
          <w:sz w:val="24"/>
          <w:szCs w:val="24"/>
          <w:lang w:val="x-none" w:eastAsia="pt-BR"/>
        </w:rPr>
      </w:pPr>
      <w:r w:rsidRPr="00EC0B20">
        <w:rPr>
          <w:rFonts w:ascii="Times New Roman" w:eastAsia="Times New Roman" w:hAnsi="Times New Roman"/>
          <w:sz w:val="24"/>
          <w:szCs w:val="24"/>
          <w:lang w:val="x-none" w:eastAsia="pt-BR"/>
        </w:rPr>
        <w:t xml:space="preserve">SCAFF, Fernando </w:t>
      </w:r>
      <w:proofErr w:type="spellStart"/>
      <w:r w:rsidRPr="00EC0B20">
        <w:rPr>
          <w:rFonts w:ascii="Times New Roman" w:eastAsia="Times New Roman" w:hAnsi="Times New Roman"/>
          <w:sz w:val="24"/>
          <w:szCs w:val="24"/>
          <w:lang w:val="x-none" w:eastAsia="pt-BR"/>
        </w:rPr>
        <w:t>Facury</w:t>
      </w:r>
      <w:proofErr w:type="spellEnd"/>
      <w:r w:rsidRPr="00EC0B20">
        <w:rPr>
          <w:rFonts w:ascii="Times New Roman" w:eastAsia="Times New Roman" w:hAnsi="Times New Roman"/>
          <w:b/>
          <w:sz w:val="24"/>
          <w:szCs w:val="24"/>
          <w:lang w:val="x-none" w:eastAsia="pt-BR"/>
        </w:rPr>
        <w:t>. Reserva do possível, mínimo existencial e direitos humanos</w:t>
      </w:r>
      <w:r w:rsidRPr="00EC0B20">
        <w:rPr>
          <w:rFonts w:ascii="Times New Roman" w:eastAsia="Times New Roman" w:hAnsi="Times New Roman"/>
          <w:sz w:val="24"/>
          <w:szCs w:val="24"/>
          <w:lang w:val="x-none" w:eastAsia="pt-BR"/>
        </w:rPr>
        <w:t>. Disponível em: &lt;</w:t>
      </w:r>
      <w:hyperlink r:id="rId19" w:history="1">
        <w:r w:rsidRPr="00EC0B20">
          <w:rPr>
            <w:rFonts w:ascii="Times New Roman" w:eastAsia="Times New Roman" w:hAnsi="Times New Roman"/>
            <w:bCs/>
            <w:sz w:val="24"/>
            <w:szCs w:val="24"/>
            <w:lang w:val="x-none" w:eastAsia="pt-BR"/>
          </w:rPr>
          <w:t>http://periodicos.ufpb.br/ojs/index.php/vj/article/view/14814</w:t>
        </w:r>
      </w:hyperlink>
      <w:r w:rsidRPr="00EC0B20">
        <w:rPr>
          <w:rFonts w:ascii="Times New Roman" w:eastAsia="Times New Roman" w:hAnsi="Times New Roman"/>
          <w:b/>
          <w:bCs/>
          <w:sz w:val="24"/>
          <w:szCs w:val="24"/>
          <w:lang w:val="x-none" w:eastAsia="pt-BR"/>
        </w:rPr>
        <w:t xml:space="preserve">&gt;. </w:t>
      </w:r>
      <w:r w:rsidRPr="00EC0B20">
        <w:rPr>
          <w:rFonts w:ascii="Times New Roman" w:eastAsia="Times New Roman" w:hAnsi="Times New Roman"/>
          <w:bCs/>
          <w:sz w:val="24"/>
          <w:szCs w:val="24"/>
          <w:lang w:val="x-none" w:eastAsia="pt-BR"/>
        </w:rPr>
        <w:t xml:space="preserve"> Acesso em: 23 mai. de 2015.</w:t>
      </w:r>
    </w:p>
    <w:p w:rsidR="00EC0B20" w:rsidRPr="00EC0B20" w:rsidRDefault="00EC0B20" w:rsidP="00EC0B20">
      <w:pPr>
        <w:autoSpaceDE w:val="0"/>
        <w:autoSpaceDN w:val="0"/>
        <w:adjustRightInd w:val="0"/>
        <w:spacing w:after="0" w:line="240" w:lineRule="auto"/>
        <w:rPr>
          <w:rFonts w:ascii="Times New Roman" w:eastAsia="Times New Roman" w:hAnsi="Times New Roman"/>
          <w:sz w:val="24"/>
          <w:szCs w:val="24"/>
          <w:lang w:eastAsia="pt-BR"/>
        </w:rPr>
      </w:pPr>
    </w:p>
    <w:p w:rsidR="00EC0B20" w:rsidRPr="00EC0B20" w:rsidRDefault="00EC0B20" w:rsidP="00EC0B20">
      <w:pPr>
        <w:autoSpaceDE w:val="0"/>
        <w:autoSpaceDN w:val="0"/>
        <w:adjustRightInd w:val="0"/>
        <w:spacing w:after="0" w:line="240" w:lineRule="auto"/>
        <w:rPr>
          <w:rFonts w:ascii="Helvetica" w:hAnsi="Helvetica" w:cs="Helvetica"/>
          <w:color w:val="000000"/>
          <w:sz w:val="20"/>
          <w:szCs w:val="20"/>
        </w:rPr>
      </w:pPr>
      <w:r w:rsidRPr="00EC0B20">
        <w:rPr>
          <w:rFonts w:ascii="Times New Roman" w:hAnsi="Times New Roman"/>
          <w:sz w:val="24"/>
          <w:szCs w:val="24"/>
        </w:rPr>
        <w:t>SARLET, Ingo Wolfgang. </w:t>
      </w:r>
      <w:r w:rsidRPr="00EC0B20">
        <w:rPr>
          <w:rFonts w:ascii="Times New Roman" w:hAnsi="Times New Roman"/>
          <w:b/>
          <w:bCs/>
          <w:sz w:val="24"/>
          <w:szCs w:val="24"/>
        </w:rPr>
        <w:t>Dignidade da pessoa humana e direitos fundamentais na Constituição Federal de 1988. </w:t>
      </w:r>
      <w:r w:rsidRPr="00EC0B20">
        <w:rPr>
          <w:rFonts w:ascii="Times New Roman" w:hAnsi="Times New Roman"/>
          <w:sz w:val="24"/>
          <w:szCs w:val="24"/>
        </w:rPr>
        <w:t>Porto Alegre: Livraria do Advogado, 2010.</w:t>
      </w:r>
      <w:proofErr w:type="gramStart"/>
      <w:r w:rsidRPr="00EC0B20">
        <w:rPr>
          <w:rFonts w:ascii="Helvetica" w:hAnsi="Helvetica" w:cs="Helvetica"/>
          <w:color w:val="000000"/>
          <w:sz w:val="20"/>
          <w:szCs w:val="20"/>
        </w:rPr>
        <w:br/>
      </w:r>
      <w:proofErr w:type="gramEnd"/>
    </w:p>
    <w:p w:rsidR="00EC0B20" w:rsidRPr="00EC0B20" w:rsidRDefault="00EC0B20" w:rsidP="00EC0B20">
      <w:pPr>
        <w:autoSpaceDE w:val="0"/>
        <w:autoSpaceDN w:val="0"/>
        <w:adjustRightInd w:val="0"/>
        <w:spacing w:after="0" w:line="240" w:lineRule="auto"/>
        <w:rPr>
          <w:rFonts w:ascii="Trebuchet MS" w:hAnsi="Trebuchet MS"/>
          <w:b/>
          <w:bCs/>
          <w:color w:val="3F667D"/>
          <w:sz w:val="18"/>
          <w:szCs w:val="18"/>
          <w:shd w:val="clear" w:color="auto" w:fill="FFFFFF"/>
        </w:rPr>
      </w:pPr>
    </w:p>
    <w:p w:rsidR="00EC0B20" w:rsidRPr="00EC0B20" w:rsidRDefault="00EC0B20" w:rsidP="00EC0B20">
      <w:pPr>
        <w:spacing w:after="0" w:line="360" w:lineRule="auto"/>
        <w:jc w:val="center"/>
        <w:rPr>
          <w:rFonts w:ascii="Times New Roman" w:eastAsia="Times New Roman" w:hAnsi="Times New Roman"/>
          <w:b/>
          <w:sz w:val="24"/>
          <w:szCs w:val="24"/>
          <w:lang w:eastAsia="pt-BR"/>
        </w:rPr>
      </w:pPr>
    </w:p>
    <w:p w:rsidR="00EC0B20" w:rsidRPr="00EC0B20" w:rsidRDefault="00EC0B20" w:rsidP="00EC0B20">
      <w:pPr>
        <w:spacing w:after="0" w:line="360" w:lineRule="auto"/>
        <w:jc w:val="center"/>
        <w:rPr>
          <w:rFonts w:ascii="Times New Roman" w:eastAsia="Times New Roman" w:hAnsi="Times New Roman"/>
          <w:b/>
          <w:sz w:val="24"/>
          <w:szCs w:val="24"/>
          <w:lang w:eastAsia="pt-BR"/>
        </w:rPr>
      </w:pPr>
    </w:p>
    <w:p w:rsidR="00EC0B20" w:rsidRPr="00EC0B20" w:rsidRDefault="00EC0B20" w:rsidP="00EC0B20">
      <w:pPr>
        <w:spacing w:after="0" w:line="360" w:lineRule="auto"/>
        <w:jc w:val="center"/>
        <w:rPr>
          <w:rFonts w:ascii="Times New Roman" w:eastAsia="Times New Roman" w:hAnsi="Times New Roman"/>
          <w:b/>
          <w:sz w:val="24"/>
          <w:szCs w:val="24"/>
          <w:lang w:eastAsia="pt-BR"/>
        </w:rPr>
      </w:pPr>
    </w:p>
    <w:p w:rsidR="00EC0B20" w:rsidRPr="00EC0B20" w:rsidRDefault="00EC0B20" w:rsidP="00EC0B20">
      <w:pPr>
        <w:spacing w:after="0" w:line="360" w:lineRule="auto"/>
        <w:jc w:val="center"/>
        <w:rPr>
          <w:rFonts w:ascii="Times New Roman" w:eastAsia="Times New Roman" w:hAnsi="Times New Roman"/>
          <w:b/>
          <w:sz w:val="24"/>
          <w:szCs w:val="24"/>
          <w:lang w:eastAsia="pt-BR"/>
        </w:rPr>
      </w:pPr>
    </w:p>
    <w:p w:rsidR="00EC0B20" w:rsidRPr="00EC0B20" w:rsidRDefault="00EC0B20" w:rsidP="00EC0B20">
      <w:pPr>
        <w:spacing w:after="0" w:line="360" w:lineRule="auto"/>
        <w:jc w:val="center"/>
        <w:rPr>
          <w:rFonts w:ascii="Times New Roman" w:eastAsia="Times New Roman" w:hAnsi="Times New Roman"/>
          <w:b/>
          <w:sz w:val="24"/>
          <w:szCs w:val="24"/>
          <w:lang w:eastAsia="pt-BR"/>
        </w:rPr>
      </w:pPr>
      <w:r w:rsidRPr="00EC0B20">
        <w:rPr>
          <w:rFonts w:ascii="Times New Roman" w:eastAsia="Times New Roman" w:hAnsi="Times New Roman"/>
          <w:b/>
          <w:sz w:val="24"/>
          <w:szCs w:val="24"/>
          <w:lang w:eastAsia="pt-BR"/>
        </w:rPr>
        <w:t>METODOLOGIA</w:t>
      </w:r>
    </w:p>
    <w:p w:rsidR="00EC0B20" w:rsidRPr="00EC0B20" w:rsidRDefault="00EC0B20" w:rsidP="00EC0B20">
      <w:pPr>
        <w:spacing w:after="0" w:line="360" w:lineRule="auto"/>
        <w:ind w:firstLine="709"/>
        <w:jc w:val="both"/>
        <w:rPr>
          <w:rFonts w:ascii="Times New Roman" w:eastAsia="Times New Roman" w:hAnsi="Times New Roman"/>
          <w:sz w:val="24"/>
          <w:szCs w:val="24"/>
          <w:lang w:eastAsia="pt-BR"/>
        </w:rPr>
      </w:pPr>
    </w:p>
    <w:p w:rsidR="00EC0B20" w:rsidRPr="00EC0B20" w:rsidRDefault="00EC0B20" w:rsidP="00EC0B20">
      <w:pPr>
        <w:spacing w:after="0" w:line="360" w:lineRule="auto"/>
        <w:ind w:firstLine="708"/>
        <w:jc w:val="both"/>
        <w:rPr>
          <w:rFonts w:ascii="Times New Roman" w:hAnsi="Times New Roman"/>
          <w:color w:val="000000"/>
          <w:sz w:val="24"/>
          <w:szCs w:val="24"/>
        </w:rPr>
      </w:pPr>
      <w:r w:rsidRPr="00EC0B20">
        <w:rPr>
          <w:rFonts w:ascii="Times New Roman" w:hAnsi="Times New Roman"/>
          <w:sz w:val="24"/>
          <w:szCs w:val="24"/>
        </w:rPr>
        <w:t>A metodologia consiste na maneira como é realizada a pesquisa, abordando os métodos e técnicas empregados para obtenção do resultado final. Sendo desta forma a pesquisa, um procedimento formal, com método de pensamento reflexivo, que requer um tratamento científico e se constitui no caminho para conhecer a realidade ou para descobrir verdades parciais (MARCONI E LAKATOS, 2007).</w:t>
      </w:r>
    </w:p>
    <w:p w:rsidR="00EC0B20" w:rsidRPr="00EC0B20" w:rsidRDefault="00EC0B20" w:rsidP="00EC0B20">
      <w:pPr>
        <w:spacing w:after="0" w:line="360" w:lineRule="auto"/>
        <w:ind w:firstLine="709"/>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 xml:space="preserve">  Este artigo, por sua vez, fará uma análise do fenômeno da judicialização do direito à saúde, que tem apresentado uma demanda crescente na busca da efetivação do referido direito, fazendo uma alusão à teoria do mínimo existencial.</w:t>
      </w:r>
    </w:p>
    <w:p w:rsidR="00EC0B20" w:rsidRPr="00EC0B20" w:rsidRDefault="00EC0B20" w:rsidP="00EC0B20">
      <w:pPr>
        <w:spacing w:after="0" w:line="360" w:lineRule="auto"/>
        <w:ind w:firstLine="709"/>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O presente artigo utilizará a pesquisa descritiva, adotando a metodologia de base teórica, realizada a partir da análise bibliográfica, elencando os posicionamentos doutrinários a cerca do tema e empregando o método dedutivo com forma de abordagem, através do raciocínio lógico, efetivação de um direito constitucionalmente previsto.</w:t>
      </w:r>
    </w:p>
    <w:p w:rsidR="00EC0B20" w:rsidRPr="00EC0B20" w:rsidRDefault="00EC0B20" w:rsidP="00EC0B20">
      <w:pPr>
        <w:spacing w:after="0" w:line="360" w:lineRule="auto"/>
        <w:ind w:firstLine="709"/>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Caracteriza-se como uma pesquisa qualitativa, visto que, faz uma exposição dos alguns entendimentos doutrinários que se encontram em consonância com a Constituição Federal, inseridos no processo de judicialização do direito à saúde.</w:t>
      </w:r>
    </w:p>
    <w:p w:rsidR="00EC0B20" w:rsidRPr="00EC0B20" w:rsidRDefault="00EC0B20" w:rsidP="00EC0B20">
      <w:pPr>
        <w:spacing w:after="0" w:line="360" w:lineRule="auto"/>
        <w:ind w:firstLine="709"/>
        <w:jc w:val="both"/>
        <w:rPr>
          <w:rFonts w:ascii="Times New Roman" w:eastAsia="Times New Roman" w:hAnsi="Times New Roman"/>
          <w:sz w:val="24"/>
          <w:szCs w:val="24"/>
          <w:lang w:eastAsia="pt-BR"/>
        </w:rPr>
      </w:pPr>
      <w:r w:rsidRPr="00EC0B20">
        <w:rPr>
          <w:rFonts w:ascii="Times New Roman" w:eastAsia="Times New Roman" w:hAnsi="Times New Roman"/>
          <w:sz w:val="24"/>
          <w:szCs w:val="24"/>
          <w:lang w:eastAsia="pt-BR"/>
        </w:rPr>
        <w:t>Portanto, este trabalho, buscará de forma teórica, conceder uma socialização do tema abordado, no intuito de incitar a discussão na seara não apenas jurídica, mas também social.</w:t>
      </w:r>
    </w:p>
    <w:p w:rsidR="00EC0B20" w:rsidRPr="00EC0B20" w:rsidRDefault="00EC0B20" w:rsidP="00EC0B20">
      <w:pPr>
        <w:spacing w:after="0" w:line="360" w:lineRule="auto"/>
        <w:jc w:val="both"/>
        <w:rPr>
          <w:rFonts w:ascii="Times New Roman" w:eastAsia="Times New Roman" w:hAnsi="Times New Roman"/>
          <w:sz w:val="24"/>
          <w:szCs w:val="24"/>
          <w:lang w:eastAsia="pt-BR"/>
        </w:rPr>
      </w:pPr>
    </w:p>
    <w:p w:rsidR="00EC0B20" w:rsidRPr="00EC0B20" w:rsidRDefault="00EC0B20" w:rsidP="00EC0B20">
      <w:pPr>
        <w:autoSpaceDE w:val="0"/>
        <w:autoSpaceDN w:val="0"/>
        <w:adjustRightInd w:val="0"/>
        <w:spacing w:after="0" w:line="240" w:lineRule="auto"/>
        <w:rPr>
          <w:rFonts w:ascii="Times New Roman" w:hAnsi="Times New Roman"/>
          <w:b/>
          <w:bCs/>
          <w:color w:val="3F667D"/>
          <w:sz w:val="24"/>
          <w:szCs w:val="24"/>
          <w:shd w:val="clear" w:color="auto" w:fill="FFFFFF"/>
        </w:rPr>
      </w:pPr>
    </w:p>
    <w:p w:rsidR="00EC0B20" w:rsidRDefault="00EC0B20"/>
    <w:sectPr w:rsidR="00EC0B20">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D75" w:rsidRDefault="008C7D75" w:rsidP="00EC0B20">
      <w:pPr>
        <w:spacing w:after="0" w:line="240" w:lineRule="auto"/>
      </w:pPr>
      <w:r>
        <w:separator/>
      </w:r>
    </w:p>
  </w:endnote>
  <w:endnote w:type="continuationSeparator" w:id="0">
    <w:p w:rsidR="008C7D75" w:rsidRDefault="008C7D75" w:rsidP="00EC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0" w:rsidRDefault="00EC0B2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0" w:rsidRDefault="00EC0B2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0" w:rsidRDefault="00EC0B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D75" w:rsidRDefault="008C7D75" w:rsidP="00EC0B20">
      <w:pPr>
        <w:spacing w:after="0" w:line="240" w:lineRule="auto"/>
      </w:pPr>
      <w:r>
        <w:separator/>
      </w:r>
    </w:p>
  </w:footnote>
  <w:footnote w:type="continuationSeparator" w:id="0">
    <w:p w:rsidR="008C7D75" w:rsidRDefault="008C7D75" w:rsidP="00EC0B20">
      <w:pPr>
        <w:spacing w:after="0" w:line="240" w:lineRule="auto"/>
      </w:pPr>
      <w:r>
        <w:continuationSeparator/>
      </w:r>
    </w:p>
  </w:footnote>
  <w:footnote w:id="1">
    <w:p w:rsidR="00EC0B20" w:rsidRPr="0014568C" w:rsidRDefault="00EC0B20" w:rsidP="00EC0B20">
      <w:pPr>
        <w:pStyle w:val="Textodenotaderodap"/>
        <w:jc w:val="both"/>
        <w:rPr>
          <w:rFonts w:ascii="Times New Roman" w:hAnsi="Times New Roman"/>
        </w:rPr>
      </w:pPr>
      <w:r w:rsidRPr="00390473">
        <w:rPr>
          <w:rStyle w:val="Refdenotaderodap"/>
          <w:rFonts w:ascii="Times New Roman" w:hAnsi="Times New Roman"/>
        </w:rPr>
        <w:sym w:font="Symbol" w:char="F02A"/>
      </w:r>
      <w:r w:rsidRPr="00390473">
        <w:rPr>
          <w:rFonts w:ascii="Times New Roman" w:hAnsi="Times New Roman"/>
        </w:rPr>
        <w:t xml:space="preserve">Bacharelanda </w:t>
      </w:r>
      <w:r>
        <w:rPr>
          <w:rFonts w:ascii="Times New Roman" w:hAnsi="Times New Roman"/>
        </w:rPr>
        <w:t>na Faculdade de</w:t>
      </w:r>
      <w:r w:rsidRPr="00390473">
        <w:rPr>
          <w:rFonts w:ascii="Times New Roman" w:hAnsi="Times New Roman"/>
        </w:rPr>
        <w:t xml:space="preserve"> Direito</w:t>
      </w:r>
      <w:r>
        <w:rPr>
          <w:rFonts w:ascii="Times New Roman" w:hAnsi="Times New Roman"/>
        </w:rPr>
        <w:t xml:space="preserve"> d</w:t>
      </w:r>
      <w:r w:rsidRPr="00390473">
        <w:rPr>
          <w:rFonts w:ascii="Times New Roman" w:hAnsi="Times New Roman"/>
        </w:rPr>
        <w:t xml:space="preserve">a FACISA – Faculdade de Ciências Sociais Aplicadas. </w:t>
      </w:r>
      <w:proofErr w:type="spellStart"/>
      <w:r w:rsidRPr="00390473">
        <w:rPr>
          <w:rFonts w:ascii="Times New Roman" w:hAnsi="Times New Roman"/>
        </w:rPr>
        <w:t>Email</w:t>
      </w:r>
      <w:proofErr w:type="spellEnd"/>
      <w:r w:rsidRPr="00390473">
        <w:rPr>
          <w:rFonts w:ascii="Times New Roman" w:hAnsi="Times New Roman"/>
        </w:rPr>
        <w:t xml:space="preserve">: </w:t>
      </w:r>
      <w:hyperlink r:id="rId1" w:history="1">
        <w:r w:rsidRPr="00993B39">
          <w:rPr>
            <w:rStyle w:val="Hyperlink"/>
            <w:rFonts w:ascii="Times New Roman" w:hAnsi="Times New Roman"/>
            <w:color w:val="auto"/>
          </w:rPr>
          <w:t>rafamaxmel@gmail.com</w:t>
        </w:r>
      </w:hyperlink>
      <w:r>
        <w:rPr>
          <w:rFonts w:ascii="Times New Roman" w:hAnsi="Times New Roman"/>
        </w:rPr>
        <w:t>. Telefone: (83) 9992-9326</w:t>
      </w:r>
    </w:p>
  </w:footnote>
  <w:footnote w:id="2">
    <w:p w:rsidR="00EC0B20" w:rsidRPr="00A302B2" w:rsidRDefault="00EC0B20" w:rsidP="00EC0B20">
      <w:pPr>
        <w:pStyle w:val="Textodenotaderodap"/>
        <w:jc w:val="both"/>
        <w:rPr>
          <w:rFonts w:ascii="Times New Roman" w:hAnsi="Times New Roman"/>
          <w:color w:val="FF0000"/>
        </w:rPr>
      </w:pPr>
      <w:r w:rsidRPr="00BA66A0">
        <w:rPr>
          <w:rStyle w:val="Refdenotaderodap"/>
          <w:rFonts w:ascii="Times New Roman" w:hAnsi="Times New Roman"/>
        </w:rPr>
        <w:footnoteRef/>
      </w:r>
      <w:r w:rsidRPr="00BA66A0">
        <w:rPr>
          <w:rFonts w:ascii="Times New Roman" w:hAnsi="Times New Roman"/>
        </w:rPr>
        <w:t xml:space="preserve"> </w:t>
      </w:r>
      <w:r w:rsidRPr="00A302B2">
        <w:rPr>
          <w:rFonts w:ascii="Times New Roman" w:hAnsi="Times New Roman"/>
          <w:shd w:val="clear" w:color="auto" w:fill="FFFFFF"/>
        </w:rPr>
        <w:t>&lt;</w:t>
      </w:r>
      <w:hyperlink r:id="rId2" w:history="1">
        <w:r w:rsidRPr="00A302B2">
          <w:rPr>
            <w:rStyle w:val="Hyperlink"/>
            <w:rFonts w:ascii="Times New Roman" w:hAnsi="Times New Roman"/>
            <w:shd w:val="clear" w:color="auto" w:fill="FFFFFF"/>
          </w:rPr>
          <w:t>http://portal.saude.gov.br</w:t>
        </w:r>
      </w:hyperlink>
      <w:r w:rsidRPr="00A302B2">
        <w:rPr>
          <w:rFonts w:ascii="Times New Roman" w:hAnsi="Times New Roman"/>
          <w:shd w:val="clear" w:color="auto" w:fill="FFFFFF"/>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0" w:rsidRDefault="00EC0B2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0" w:rsidRDefault="00EC0B20">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0" w:rsidRDefault="00EC0B2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543CD"/>
    <w:multiLevelType w:val="hybridMultilevel"/>
    <w:tmpl w:val="55DC3C16"/>
    <w:lvl w:ilvl="0" w:tplc="219264F4">
      <w:start w:val="1"/>
      <w:numFmt w:val="lowerRoman"/>
      <w:lvlText w:val="%1)"/>
      <w:lvlJc w:val="left"/>
      <w:pPr>
        <w:ind w:left="1429" w:hanging="720"/>
      </w:pPr>
      <w:rPr>
        <w:rFonts w:hint="default"/>
        <w:i/>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DB"/>
    <w:rsid w:val="000003F1"/>
    <w:rsid w:val="00072F84"/>
    <w:rsid w:val="00177DC9"/>
    <w:rsid w:val="00210F3C"/>
    <w:rsid w:val="00292088"/>
    <w:rsid w:val="00381B1C"/>
    <w:rsid w:val="003D6C55"/>
    <w:rsid w:val="004D43DF"/>
    <w:rsid w:val="00564D4F"/>
    <w:rsid w:val="00717759"/>
    <w:rsid w:val="00777FC0"/>
    <w:rsid w:val="00784731"/>
    <w:rsid w:val="008C7D75"/>
    <w:rsid w:val="00900146"/>
    <w:rsid w:val="00A021C3"/>
    <w:rsid w:val="00A74A64"/>
    <w:rsid w:val="00AE3610"/>
    <w:rsid w:val="00AE6ADB"/>
    <w:rsid w:val="00B838E1"/>
    <w:rsid w:val="00CB092C"/>
    <w:rsid w:val="00D4017F"/>
    <w:rsid w:val="00DC78C8"/>
    <w:rsid w:val="00EC0B20"/>
    <w:rsid w:val="00F5210C"/>
    <w:rsid w:val="00FC3DAC"/>
    <w:rsid w:val="00FE6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2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C0B20"/>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EC0B2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EC0B20"/>
    <w:rPr>
      <w:vertAlign w:val="superscript"/>
    </w:rPr>
  </w:style>
  <w:style w:type="character" w:styleId="Hyperlink">
    <w:name w:val="Hyperlink"/>
    <w:uiPriority w:val="99"/>
    <w:unhideWhenUsed/>
    <w:rsid w:val="00EC0B20"/>
    <w:rPr>
      <w:color w:val="0000FF"/>
      <w:u w:val="single"/>
    </w:rPr>
  </w:style>
  <w:style w:type="paragraph" w:styleId="Cabealho">
    <w:name w:val="header"/>
    <w:basedOn w:val="Normal"/>
    <w:link w:val="CabealhoChar"/>
    <w:uiPriority w:val="99"/>
    <w:unhideWhenUsed/>
    <w:rsid w:val="00EC0B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0B20"/>
    <w:rPr>
      <w:rFonts w:ascii="Calibri" w:eastAsia="Calibri" w:hAnsi="Calibri" w:cs="Times New Roman"/>
    </w:rPr>
  </w:style>
  <w:style w:type="paragraph" w:styleId="Rodap">
    <w:name w:val="footer"/>
    <w:basedOn w:val="Normal"/>
    <w:link w:val="RodapChar"/>
    <w:uiPriority w:val="99"/>
    <w:unhideWhenUsed/>
    <w:rsid w:val="00EC0B20"/>
    <w:pPr>
      <w:tabs>
        <w:tab w:val="center" w:pos="4252"/>
        <w:tab w:val="right" w:pos="8504"/>
      </w:tabs>
      <w:spacing w:after="0" w:line="240" w:lineRule="auto"/>
    </w:pPr>
  </w:style>
  <w:style w:type="character" w:customStyle="1" w:styleId="RodapChar">
    <w:name w:val="Rodapé Char"/>
    <w:basedOn w:val="Fontepargpadro"/>
    <w:link w:val="Rodap"/>
    <w:uiPriority w:val="99"/>
    <w:rsid w:val="00EC0B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2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C0B20"/>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EC0B2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EC0B20"/>
    <w:rPr>
      <w:vertAlign w:val="superscript"/>
    </w:rPr>
  </w:style>
  <w:style w:type="character" w:styleId="Hyperlink">
    <w:name w:val="Hyperlink"/>
    <w:uiPriority w:val="99"/>
    <w:unhideWhenUsed/>
    <w:rsid w:val="00EC0B20"/>
    <w:rPr>
      <w:color w:val="0000FF"/>
      <w:u w:val="single"/>
    </w:rPr>
  </w:style>
  <w:style w:type="paragraph" w:styleId="Cabealho">
    <w:name w:val="header"/>
    <w:basedOn w:val="Normal"/>
    <w:link w:val="CabealhoChar"/>
    <w:uiPriority w:val="99"/>
    <w:unhideWhenUsed/>
    <w:rsid w:val="00EC0B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0B20"/>
    <w:rPr>
      <w:rFonts w:ascii="Calibri" w:eastAsia="Calibri" w:hAnsi="Calibri" w:cs="Times New Roman"/>
    </w:rPr>
  </w:style>
  <w:style w:type="paragraph" w:styleId="Rodap">
    <w:name w:val="footer"/>
    <w:basedOn w:val="Normal"/>
    <w:link w:val="RodapChar"/>
    <w:uiPriority w:val="99"/>
    <w:unhideWhenUsed/>
    <w:rsid w:val="00EC0B20"/>
    <w:pPr>
      <w:tabs>
        <w:tab w:val="center" w:pos="4252"/>
        <w:tab w:val="right" w:pos="8504"/>
      </w:tabs>
      <w:spacing w:after="0" w:line="240" w:lineRule="auto"/>
    </w:pPr>
  </w:style>
  <w:style w:type="character" w:customStyle="1" w:styleId="RodapChar">
    <w:name w:val="Rodapé Char"/>
    <w:basedOn w:val="Fontepargpadro"/>
    <w:link w:val="Rodap"/>
    <w:uiPriority w:val="99"/>
    <w:rsid w:val="00EC0B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il.gov.br/barra" TargetMode="External"/><Relationship Id="rId13" Type="http://schemas.openxmlformats.org/officeDocument/2006/relationships/hyperlink" Target="../../Windows%207/AppData/Local/Temp/Setembro," TargetMode="External"/><Relationship Id="rId18" Type="http://schemas.openxmlformats.org/officeDocument/2006/relationships/hyperlink" Target="http://www.stf.jus.br/arquivo/cms/processoAudienciaPublicaSaude/anexo/DIREITO_A_SAUDE_por_Leny.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jus.com.br/revista/edicoes/2013/9/22" TargetMode="External"/><Relationship Id="rId17" Type="http://schemas.openxmlformats.org/officeDocument/2006/relationships/hyperlink" Target="http://apps.unibrasil.com.br/revista/index.php/direito/article/view/1048/89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smarn.tjrn.jus.br/revistas/index.php/revista_direito_e_liberdade/article/view/414/49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us.com.br/revista/edicoes/201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jur.com.br/2013-jan-18/hugo-cavalcanti-brasil-conta-excessiva-judicializacao-saude" TargetMode="External"/><Relationship Id="rId23" Type="http://schemas.openxmlformats.org/officeDocument/2006/relationships/footer" Target="footer2.xml"/><Relationship Id="rId10" Type="http://schemas.openxmlformats.org/officeDocument/2006/relationships/hyperlink" Target="http://jus.com.br/artigos/25377/a-judicializacao-do-direito-constitucional-a-saude-no-brasil" TargetMode="External"/><Relationship Id="rId19" Type="http://schemas.openxmlformats.org/officeDocument/2006/relationships/hyperlink" Target="http://periodicos.ufpb.br/ojs/index.php/vj/article/view/14814" TargetMode="External"/><Relationship Id="rId4" Type="http://schemas.openxmlformats.org/officeDocument/2006/relationships/settings" Target="settings.xml"/><Relationship Id="rId9" Type="http://schemas.openxmlformats.org/officeDocument/2006/relationships/hyperlink" Target="http://portal.saude.gov.br" TargetMode="External"/><Relationship Id="rId14" Type="http://schemas.openxmlformats.org/officeDocument/2006/relationships/hyperlink" Target="http://jus.com.br/revista/edicoes/2013"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portal.saude.gov.br" TargetMode="External"/><Relationship Id="rId1" Type="http://schemas.openxmlformats.org/officeDocument/2006/relationships/hyperlink" Target="mailto:rafamaxmel@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6069</Words>
  <Characters>32778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Liebig</dc:creator>
  <cp:lastModifiedBy>Rafaela Liebig</cp:lastModifiedBy>
  <cp:revision>2</cp:revision>
  <dcterms:created xsi:type="dcterms:W3CDTF">2015-05-26T19:56:00Z</dcterms:created>
  <dcterms:modified xsi:type="dcterms:W3CDTF">2015-05-26T20:13:00Z</dcterms:modified>
</cp:coreProperties>
</file>