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28DB" w14:textId="77777777" w:rsidR="00C42C94" w:rsidRPr="0070776F" w:rsidRDefault="00C42C94" w:rsidP="00A67150">
      <w:pPr>
        <w:spacing w:after="0" w:line="360" w:lineRule="auto"/>
        <w:rPr>
          <w:rFonts w:ascii="Times New Roman" w:eastAsia="Times New Roman" w:hAnsi="Times New Roman" w:cs="Times New Roman"/>
          <w:sz w:val="24"/>
          <w:szCs w:val="24"/>
          <w:lang w:eastAsia="pt-BR"/>
        </w:rPr>
      </w:pPr>
      <w:bookmarkStart w:id="0" w:name="_Hlk118161071"/>
      <w:r w:rsidRPr="0070776F">
        <w:rPr>
          <w:rFonts w:ascii="Times New Roman" w:eastAsia="Times New Roman" w:hAnsi="Times New Roman" w:cs="Times New Roman"/>
          <w:b/>
          <w:bCs/>
          <w:sz w:val="24"/>
          <w:szCs w:val="24"/>
          <w:lang w:eastAsia="pt-BR"/>
        </w:rPr>
        <w:t xml:space="preserve">CESED </w:t>
      </w:r>
      <w:r w:rsidRPr="0070776F">
        <w:rPr>
          <w:rFonts w:ascii="Times New Roman" w:hAnsi="Times New Roman" w:cs="Times New Roman"/>
          <w:b/>
          <w:color w:val="000000" w:themeColor="text1"/>
          <w:sz w:val="24"/>
          <w:szCs w:val="24"/>
        </w:rPr>
        <w:t xml:space="preserve">– </w:t>
      </w:r>
      <w:r w:rsidRPr="0070776F">
        <w:rPr>
          <w:rFonts w:ascii="Times New Roman" w:eastAsia="Times New Roman" w:hAnsi="Times New Roman" w:cs="Times New Roman"/>
          <w:b/>
          <w:bCs/>
          <w:sz w:val="24"/>
          <w:szCs w:val="24"/>
          <w:lang w:eastAsia="pt-BR"/>
        </w:rPr>
        <w:t>CENTRO DE ENSINO SUPERIOR E DESENVOLVIMENTO</w:t>
      </w:r>
    </w:p>
    <w:p w14:paraId="2B16568A" w14:textId="77777777" w:rsidR="00C42C94" w:rsidRPr="0070776F" w:rsidRDefault="00C42C94" w:rsidP="00A67150">
      <w:pPr>
        <w:spacing w:after="0" w:line="360" w:lineRule="auto"/>
        <w:rPr>
          <w:rFonts w:ascii="Times New Roman" w:eastAsia="Times New Roman" w:hAnsi="Times New Roman" w:cs="Times New Roman"/>
          <w:sz w:val="24"/>
          <w:szCs w:val="24"/>
          <w:lang w:eastAsia="pt-BR"/>
        </w:rPr>
      </w:pPr>
      <w:r w:rsidRPr="0070776F">
        <w:rPr>
          <w:rFonts w:ascii="Times New Roman" w:eastAsia="Times New Roman" w:hAnsi="Times New Roman" w:cs="Times New Roman"/>
          <w:b/>
          <w:bCs/>
          <w:sz w:val="24"/>
          <w:szCs w:val="24"/>
          <w:lang w:eastAsia="pt-BR"/>
        </w:rPr>
        <w:t xml:space="preserve">UNIFACISA </w:t>
      </w:r>
      <w:r w:rsidRPr="0070776F">
        <w:rPr>
          <w:rFonts w:ascii="Times New Roman" w:hAnsi="Times New Roman" w:cs="Times New Roman"/>
          <w:b/>
          <w:color w:val="000000" w:themeColor="text1"/>
          <w:sz w:val="24"/>
          <w:szCs w:val="24"/>
        </w:rPr>
        <w:t xml:space="preserve">– </w:t>
      </w:r>
      <w:r w:rsidRPr="0070776F">
        <w:rPr>
          <w:rFonts w:ascii="Times New Roman" w:eastAsia="Times New Roman" w:hAnsi="Times New Roman" w:cs="Times New Roman"/>
          <w:b/>
          <w:bCs/>
          <w:sz w:val="24"/>
          <w:szCs w:val="24"/>
          <w:lang w:eastAsia="pt-BR"/>
        </w:rPr>
        <w:t>CENTRO UNIVERSITÁRIO</w:t>
      </w:r>
    </w:p>
    <w:p w14:paraId="1302C513" w14:textId="77777777" w:rsidR="00C42C94" w:rsidRPr="0070776F" w:rsidRDefault="00C42C94" w:rsidP="00A67150">
      <w:pPr>
        <w:tabs>
          <w:tab w:val="center" w:pos="4535"/>
          <w:tab w:val="left" w:pos="6165"/>
        </w:tabs>
        <w:spacing w:after="0" w:line="360" w:lineRule="auto"/>
        <w:rPr>
          <w:rFonts w:ascii="Times New Roman" w:eastAsia="Times New Roman" w:hAnsi="Times New Roman" w:cs="Times New Roman"/>
          <w:b/>
          <w:bCs/>
          <w:sz w:val="24"/>
          <w:szCs w:val="24"/>
          <w:lang w:eastAsia="pt-BR"/>
        </w:rPr>
      </w:pPr>
      <w:r w:rsidRPr="0070776F">
        <w:rPr>
          <w:rFonts w:ascii="Times New Roman" w:eastAsia="Times New Roman" w:hAnsi="Times New Roman" w:cs="Times New Roman"/>
          <w:b/>
          <w:bCs/>
          <w:sz w:val="24"/>
          <w:szCs w:val="24"/>
          <w:lang w:eastAsia="pt-BR"/>
        </w:rPr>
        <w:t>CURSO DE BACHARELADO EM DIREITO</w:t>
      </w:r>
    </w:p>
    <w:p w14:paraId="6C4F34AE" w14:textId="77777777" w:rsidR="00C42C94" w:rsidRPr="0070776F" w:rsidRDefault="00C42C94" w:rsidP="00A67150">
      <w:pPr>
        <w:tabs>
          <w:tab w:val="center" w:pos="4535"/>
          <w:tab w:val="left" w:pos="6165"/>
        </w:tabs>
        <w:spacing w:after="0" w:line="360" w:lineRule="auto"/>
        <w:rPr>
          <w:rFonts w:ascii="Times New Roman" w:eastAsia="Times New Roman" w:hAnsi="Times New Roman" w:cs="Times New Roman"/>
          <w:b/>
          <w:bCs/>
          <w:sz w:val="24"/>
          <w:szCs w:val="24"/>
          <w:lang w:eastAsia="pt-BR"/>
        </w:rPr>
      </w:pPr>
    </w:p>
    <w:p w14:paraId="35A4DBB1" w14:textId="77777777" w:rsidR="00C42C94" w:rsidRPr="0070776F" w:rsidRDefault="00C42C94" w:rsidP="00A67150">
      <w:pPr>
        <w:spacing w:after="0" w:line="360" w:lineRule="auto"/>
        <w:rPr>
          <w:rFonts w:ascii="Times New Roman" w:eastAsia="Times New Roman" w:hAnsi="Times New Roman" w:cs="Times New Roman"/>
          <w:b/>
          <w:bCs/>
          <w:sz w:val="24"/>
          <w:szCs w:val="24"/>
          <w:lang w:eastAsia="pt-BR"/>
        </w:rPr>
      </w:pPr>
    </w:p>
    <w:p w14:paraId="108CDF1C" w14:textId="77777777" w:rsidR="00C42C94" w:rsidRPr="0070776F" w:rsidRDefault="00C42C94" w:rsidP="00A67150">
      <w:pPr>
        <w:spacing w:after="0" w:line="360" w:lineRule="auto"/>
        <w:rPr>
          <w:rFonts w:ascii="Times New Roman" w:eastAsia="Times New Roman" w:hAnsi="Times New Roman" w:cs="Times New Roman"/>
          <w:b/>
          <w:bCs/>
          <w:sz w:val="24"/>
          <w:szCs w:val="24"/>
          <w:lang w:eastAsia="pt-BR"/>
        </w:rPr>
      </w:pPr>
      <w:r w:rsidRPr="0070776F">
        <w:rPr>
          <w:rFonts w:ascii="Times New Roman" w:eastAsia="Times New Roman" w:hAnsi="Times New Roman" w:cs="Times New Roman"/>
          <w:b/>
          <w:bCs/>
          <w:sz w:val="24"/>
          <w:szCs w:val="24"/>
          <w:lang w:eastAsia="pt-BR"/>
        </w:rPr>
        <w:t>ANA CHRISTINA MIRANDA DOS SANTOS DINIZ</w:t>
      </w:r>
    </w:p>
    <w:p w14:paraId="0757E56E"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52095F89"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4CA2FBE9"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23A6FE20"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586FDB5A"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563F01B5"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4A3159D1"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624F7154"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1CBB8B85"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61E42549"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r w:rsidRPr="0070776F">
        <w:rPr>
          <w:rFonts w:ascii="Times New Roman" w:eastAsia="Times New Roman" w:hAnsi="Times New Roman" w:cs="Times New Roman"/>
          <w:b/>
          <w:bCs/>
          <w:sz w:val="24"/>
          <w:szCs w:val="24"/>
          <w:lang w:eastAsia="pt-BR"/>
        </w:rPr>
        <w:t>RECONHECIMENTO FOTOGRÁFICO COMO ÚNICA PROVA DE CONDENAÇÃO NO PROCESSO PENAL BRASILEIRO</w:t>
      </w:r>
    </w:p>
    <w:p w14:paraId="087755A9"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651DFCB3"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4A7443BB"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69573B91"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52951353"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3C133556"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47F20A72"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2B8787F7"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0977CC53"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53E64B77"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44EA00BA"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602ABA02"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622EC1C8"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36CCF471"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6FCA6445" w14:textId="77777777" w:rsidR="00C42C94" w:rsidRPr="0070776F" w:rsidRDefault="00C42C94" w:rsidP="00A67150">
      <w:pPr>
        <w:spacing w:after="0" w:line="360" w:lineRule="auto"/>
        <w:jc w:val="center"/>
        <w:rPr>
          <w:rFonts w:ascii="Times New Roman" w:eastAsia="Times New Roman" w:hAnsi="Times New Roman" w:cs="Times New Roman"/>
          <w:b/>
          <w:bCs/>
          <w:sz w:val="24"/>
          <w:szCs w:val="24"/>
          <w:lang w:eastAsia="pt-BR"/>
        </w:rPr>
      </w:pPr>
    </w:p>
    <w:p w14:paraId="4275A75F" w14:textId="77777777" w:rsidR="00C42C94" w:rsidRPr="0070776F" w:rsidRDefault="00C42C94" w:rsidP="00A67150">
      <w:pPr>
        <w:spacing w:after="0" w:line="360" w:lineRule="auto"/>
        <w:jc w:val="center"/>
        <w:rPr>
          <w:rFonts w:ascii="Times New Roman" w:eastAsia="Times New Roman" w:hAnsi="Times New Roman" w:cs="Times New Roman"/>
          <w:sz w:val="24"/>
          <w:szCs w:val="24"/>
          <w:lang w:eastAsia="pt-BR"/>
        </w:rPr>
      </w:pPr>
      <w:r w:rsidRPr="0070776F">
        <w:rPr>
          <w:rFonts w:ascii="Times New Roman" w:eastAsia="Times New Roman" w:hAnsi="Times New Roman" w:cs="Times New Roman"/>
          <w:b/>
          <w:bCs/>
          <w:sz w:val="24"/>
          <w:szCs w:val="24"/>
          <w:lang w:eastAsia="pt-BR"/>
        </w:rPr>
        <w:t>CAMPINA GRANDE-PB</w:t>
      </w:r>
    </w:p>
    <w:p w14:paraId="36A2CE8A" w14:textId="77777777" w:rsidR="00C42C94" w:rsidRPr="0070776F" w:rsidRDefault="00C42C94" w:rsidP="00A67150">
      <w:pPr>
        <w:spacing w:after="0" w:line="360" w:lineRule="auto"/>
        <w:jc w:val="center"/>
        <w:rPr>
          <w:rFonts w:ascii="Times New Roman" w:eastAsia="Times New Roman" w:hAnsi="Times New Roman" w:cs="Times New Roman"/>
          <w:sz w:val="24"/>
          <w:szCs w:val="24"/>
          <w:lang w:eastAsia="pt-BR"/>
        </w:rPr>
      </w:pPr>
      <w:r w:rsidRPr="0070776F">
        <w:rPr>
          <w:rFonts w:ascii="Times New Roman" w:eastAsia="Times New Roman" w:hAnsi="Times New Roman" w:cs="Times New Roman"/>
          <w:b/>
          <w:bCs/>
          <w:sz w:val="24"/>
          <w:szCs w:val="24"/>
          <w:lang w:eastAsia="pt-BR"/>
        </w:rPr>
        <w:t>2022</w:t>
      </w:r>
    </w:p>
    <w:p w14:paraId="1EDA549C" w14:textId="77777777" w:rsidR="00C42C94" w:rsidRPr="0070776F" w:rsidRDefault="00C42C94" w:rsidP="00A67150">
      <w:pPr>
        <w:spacing w:after="0" w:line="360" w:lineRule="auto"/>
        <w:jc w:val="center"/>
        <w:rPr>
          <w:rFonts w:ascii="Times New Roman" w:eastAsia="Times New Roman" w:hAnsi="Times New Roman" w:cs="Times New Roman"/>
          <w:sz w:val="24"/>
          <w:szCs w:val="24"/>
          <w:lang w:eastAsia="pt-BR"/>
        </w:rPr>
      </w:pPr>
      <w:r w:rsidRPr="0070776F">
        <w:rPr>
          <w:rFonts w:ascii="Times New Roman" w:eastAsia="Times New Roman" w:hAnsi="Times New Roman" w:cs="Times New Roman"/>
          <w:sz w:val="24"/>
          <w:szCs w:val="24"/>
          <w:lang w:eastAsia="pt-BR"/>
        </w:rPr>
        <w:lastRenderedPageBreak/>
        <w:t>ANA CHRISTINA MIRANDA DOS SANTOS DINIZ</w:t>
      </w:r>
    </w:p>
    <w:p w14:paraId="38EC9B4C"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680E760B"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0DD3701F" w14:textId="77777777" w:rsidR="00C42C94" w:rsidRPr="0070776F" w:rsidRDefault="00C42C94" w:rsidP="00A67150">
      <w:pPr>
        <w:pBdr>
          <w:top w:val="nil"/>
          <w:left w:val="nil"/>
          <w:bottom w:val="nil"/>
          <w:right w:val="nil"/>
          <w:between w:val="nil"/>
        </w:pBdr>
        <w:tabs>
          <w:tab w:val="left" w:pos="5595"/>
        </w:tabs>
        <w:spacing w:after="0" w:line="360" w:lineRule="auto"/>
        <w:jc w:val="center"/>
        <w:rPr>
          <w:rFonts w:ascii="Times New Roman" w:eastAsia="Arial" w:hAnsi="Times New Roman" w:cs="Times New Roman"/>
          <w:sz w:val="24"/>
          <w:szCs w:val="24"/>
        </w:rPr>
      </w:pPr>
    </w:p>
    <w:p w14:paraId="03810CDD" w14:textId="77777777" w:rsidR="00C42C94" w:rsidRPr="0070776F" w:rsidRDefault="00C42C94" w:rsidP="00A67150">
      <w:pPr>
        <w:pBdr>
          <w:top w:val="nil"/>
          <w:left w:val="nil"/>
          <w:bottom w:val="nil"/>
          <w:right w:val="nil"/>
          <w:between w:val="nil"/>
        </w:pBdr>
        <w:tabs>
          <w:tab w:val="left" w:pos="5595"/>
        </w:tabs>
        <w:spacing w:after="0" w:line="360" w:lineRule="auto"/>
        <w:jc w:val="center"/>
        <w:rPr>
          <w:rFonts w:ascii="Times New Roman" w:eastAsia="Arial" w:hAnsi="Times New Roman" w:cs="Times New Roman"/>
          <w:sz w:val="24"/>
          <w:szCs w:val="24"/>
        </w:rPr>
      </w:pPr>
    </w:p>
    <w:p w14:paraId="08D72539" w14:textId="77777777" w:rsidR="00C42C94" w:rsidRPr="0070776F" w:rsidRDefault="00C42C94" w:rsidP="00A67150">
      <w:pPr>
        <w:pBdr>
          <w:top w:val="nil"/>
          <w:left w:val="nil"/>
          <w:bottom w:val="nil"/>
          <w:right w:val="nil"/>
          <w:between w:val="nil"/>
        </w:pBdr>
        <w:tabs>
          <w:tab w:val="left" w:pos="5595"/>
        </w:tabs>
        <w:spacing w:after="0" w:line="360" w:lineRule="auto"/>
        <w:jc w:val="center"/>
        <w:rPr>
          <w:rFonts w:ascii="Times New Roman" w:eastAsia="Arial" w:hAnsi="Times New Roman" w:cs="Times New Roman"/>
          <w:sz w:val="24"/>
          <w:szCs w:val="24"/>
        </w:rPr>
      </w:pPr>
    </w:p>
    <w:p w14:paraId="40BBB241"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7BB24A71" w14:textId="77777777" w:rsidR="00C42C94" w:rsidRPr="0070776F" w:rsidRDefault="00C42C94" w:rsidP="00A67150">
      <w:pPr>
        <w:spacing w:after="0" w:line="360" w:lineRule="auto"/>
        <w:jc w:val="center"/>
        <w:rPr>
          <w:rFonts w:ascii="Times New Roman" w:eastAsia="Times New Roman" w:hAnsi="Times New Roman" w:cs="Times New Roman"/>
          <w:sz w:val="24"/>
          <w:szCs w:val="24"/>
          <w:lang w:eastAsia="pt-BR"/>
        </w:rPr>
      </w:pPr>
      <w:r w:rsidRPr="0070776F">
        <w:rPr>
          <w:rFonts w:ascii="Times New Roman" w:eastAsia="Times New Roman" w:hAnsi="Times New Roman" w:cs="Times New Roman"/>
          <w:sz w:val="24"/>
          <w:szCs w:val="24"/>
          <w:lang w:eastAsia="pt-BR"/>
        </w:rPr>
        <w:t>RECONHECIMENTO FOTOGRÁFICO COMO ÚNICA PROVA DE CONDENAÇÃO NO PROCESSO PENAL BRASILEIRO</w:t>
      </w:r>
    </w:p>
    <w:p w14:paraId="01DEC14C"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59AA37FB"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72327AF0"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15A34978"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344632DF"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041A6A49"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046C1AC3"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424B4CB5" w14:textId="77777777" w:rsidR="00C42C94" w:rsidRPr="0070776F" w:rsidRDefault="00C42C94" w:rsidP="00A67150">
      <w:pPr>
        <w:spacing w:after="0" w:line="240" w:lineRule="auto"/>
        <w:ind w:left="4536"/>
        <w:jc w:val="both"/>
        <w:rPr>
          <w:rFonts w:ascii="Times New Roman" w:eastAsia="Times New Roman" w:hAnsi="Times New Roman" w:cs="Times New Roman"/>
          <w:sz w:val="24"/>
          <w:szCs w:val="24"/>
          <w:lang w:eastAsia="pt-BR"/>
        </w:rPr>
      </w:pPr>
      <w:r w:rsidRPr="0070776F">
        <w:rPr>
          <w:rFonts w:ascii="Times New Roman" w:eastAsia="Times New Roman" w:hAnsi="Times New Roman" w:cs="Times New Roman"/>
          <w:sz w:val="24"/>
          <w:szCs w:val="24"/>
          <w:lang w:eastAsia="pt-BR"/>
        </w:rPr>
        <w:t xml:space="preserve">Trabalho de Conclusão de Curso </w:t>
      </w:r>
      <w:r w:rsidRPr="0070776F">
        <w:rPr>
          <w:rFonts w:ascii="Times New Roman" w:hAnsi="Times New Roman" w:cs="Times New Roman"/>
          <w:sz w:val="24"/>
          <w:szCs w:val="24"/>
        </w:rPr>
        <w:t xml:space="preserve">– </w:t>
      </w:r>
      <w:r w:rsidRPr="0070776F">
        <w:rPr>
          <w:rFonts w:ascii="Times New Roman" w:eastAsia="Times New Roman" w:hAnsi="Times New Roman" w:cs="Times New Roman"/>
          <w:sz w:val="24"/>
          <w:szCs w:val="24"/>
          <w:lang w:eastAsia="pt-BR"/>
        </w:rPr>
        <w:t xml:space="preserve">Artigo Científico – apresentado como pré-requisito para a obtenção do título de Bacharel em Direito pela </w:t>
      </w:r>
      <w:proofErr w:type="spellStart"/>
      <w:r w:rsidRPr="0070776F">
        <w:rPr>
          <w:rFonts w:ascii="Times New Roman" w:eastAsia="Times New Roman" w:hAnsi="Times New Roman" w:cs="Times New Roman"/>
          <w:sz w:val="24"/>
          <w:szCs w:val="24"/>
          <w:lang w:eastAsia="pt-BR"/>
        </w:rPr>
        <w:t>Unifacisa</w:t>
      </w:r>
      <w:proofErr w:type="spellEnd"/>
      <w:r w:rsidRPr="0070776F">
        <w:rPr>
          <w:rFonts w:ascii="Times New Roman" w:eastAsia="Times New Roman" w:hAnsi="Times New Roman" w:cs="Times New Roman"/>
          <w:sz w:val="24"/>
          <w:szCs w:val="24"/>
          <w:lang w:eastAsia="pt-BR"/>
        </w:rPr>
        <w:t xml:space="preserve"> – Centro Universitário.</w:t>
      </w:r>
    </w:p>
    <w:p w14:paraId="5DCA997D" w14:textId="77777777" w:rsidR="00C42C94" w:rsidRPr="0070776F" w:rsidRDefault="00C42C94" w:rsidP="00A67150">
      <w:pPr>
        <w:spacing w:after="0" w:line="240" w:lineRule="auto"/>
        <w:ind w:left="4536"/>
        <w:jc w:val="both"/>
        <w:rPr>
          <w:rFonts w:ascii="Times New Roman" w:eastAsia="Times New Roman" w:hAnsi="Times New Roman" w:cs="Times New Roman"/>
          <w:sz w:val="24"/>
          <w:szCs w:val="24"/>
          <w:lang w:eastAsia="pt-BR"/>
        </w:rPr>
      </w:pPr>
      <w:r w:rsidRPr="0070776F">
        <w:rPr>
          <w:rFonts w:ascii="Times New Roman" w:eastAsia="Times New Roman" w:hAnsi="Times New Roman" w:cs="Times New Roman"/>
          <w:sz w:val="24"/>
          <w:szCs w:val="24"/>
          <w:lang w:eastAsia="pt-BR"/>
        </w:rPr>
        <w:t>Área de concentração: Direito Público, princípios, garantias e mecanismos do direito processual.</w:t>
      </w:r>
    </w:p>
    <w:p w14:paraId="406F332A" w14:textId="77777777" w:rsidR="00C42C94" w:rsidRPr="0070776F" w:rsidRDefault="00C42C94" w:rsidP="00A67150">
      <w:pPr>
        <w:spacing w:after="0" w:line="240" w:lineRule="auto"/>
        <w:ind w:left="4536"/>
        <w:jc w:val="both"/>
        <w:rPr>
          <w:rFonts w:ascii="Times New Roman" w:eastAsia="Times New Roman" w:hAnsi="Times New Roman" w:cs="Times New Roman"/>
          <w:sz w:val="24"/>
          <w:szCs w:val="24"/>
          <w:lang w:eastAsia="pt-BR"/>
        </w:rPr>
      </w:pPr>
      <w:r w:rsidRPr="0070776F">
        <w:rPr>
          <w:rFonts w:ascii="Times New Roman" w:eastAsia="Times New Roman" w:hAnsi="Times New Roman" w:cs="Times New Roman"/>
          <w:sz w:val="24"/>
          <w:szCs w:val="24"/>
          <w:lang w:eastAsia="pt-BR"/>
        </w:rPr>
        <w:t xml:space="preserve">Orientadora: Prof.ª </w:t>
      </w:r>
      <w:proofErr w:type="spellStart"/>
      <w:r w:rsidRPr="0070776F">
        <w:rPr>
          <w:rFonts w:ascii="Times New Roman" w:eastAsia="Times New Roman" w:hAnsi="Times New Roman" w:cs="Times New Roman"/>
          <w:sz w:val="24"/>
          <w:szCs w:val="24"/>
          <w:lang w:eastAsia="pt-BR"/>
        </w:rPr>
        <w:t>Waléria</w:t>
      </w:r>
      <w:proofErr w:type="spellEnd"/>
      <w:r w:rsidRPr="0070776F">
        <w:rPr>
          <w:rFonts w:ascii="Times New Roman" w:eastAsia="Times New Roman" w:hAnsi="Times New Roman" w:cs="Times New Roman"/>
          <w:sz w:val="24"/>
          <w:szCs w:val="24"/>
          <w:lang w:eastAsia="pt-BR"/>
        </w:rPr>
        <w:t xml:space="preserve"> Medeiros Lima.</w:t>
      </w:r>
    </w:p>
    <w:p w14:paraId="050ABB89" w14:textId="77777777" w:rsidR="00C42C94" w:rsidRPr="0070776F" w:rsidRDefault="00C42C94" w:rsidP="00A67150">
      <w:pPr>
        <w:pStyle w:val="Padro"/>
        <w:spacing w:after="0" w:line="240" w:lineRule="auto"/>
        <w:jc w:val="both"/>
        <w:rPr>
          <w:rFonts w:ascii="Times New Roman" w:hAnsi="Times New Roman"/>
          <w:sz w:val="24"/>
          <w:szCs w:val="24"/>
        </w:rPr>
      </w:pPr>
    </w:p>
    <w:p w14:paraId="07C9321E" w14:textId="77777777" w:rsidR="00C42C94" w:rsidRPr="0070776F" w:rsidRDefault="00C42C94" w:rsidP="00A67150">
      <w:pPr>
        <w:pStyle w:val="Padro"/>
        <w:spacing w:after="0" w:line="360" w:lineRule="auto"/>
        <w:jc w:val="both"/>
        <w:rPr>
          <w:rFonts w:ascii="Times New Roman" w:hAnsi="Times New Roman"/>
          <w:sz w:val="24"/>
          <w:szCs w:val="24"/>
        </w:rPr>
      </w:pPr>
    </w:p>
    <w:p w14:paraId="4C9456FB" w14:textId="77777777" w:rsidR="00C42C94" w:rsidRPr="0070776F" w:rsidRDefault="00C42C94" w:rsidP="00A67150">
      <w:pPr>
        <w:pStyle w:val="Padro"/>
        <w:spacing w:after="0" w:line="360" w:lineRule="auto"/>
        <w:jc w:val="both"/>
        <w:rPr>
          <w:rFonts w:ascii="Times New Roman" w:hAnsi="Times New Roman"/>
          <w:sz w:val="24"/>
          <w:szCs w:val="24"/>
        </w:rPr>
      </w:pPr>
    </w:p>
    <w:p w14:paraId="71D9A9DB" w14:textId="77777777" w:rsidR="00C42C94" w:rsidRPr="0070776F" w:rsidRDefault="00C42C94" w:rsidP="00A67150">
      <w:pPr>
        <w:pStyle w:val="Padro"/>
        <w:spacing w:after="0" w:line="360" w:lineRule="auto"/>
        <w:jc w:val="both"/>
        <w:rPr>
          <w:rFonts w:ascii="Times New Roman" w:hAnsi="Times New Roman"/>
          <w:sz w:val="24"/>
          <w:szCs w:val="24"/>
        </w:rPr>
      </w:pPr>
    </w:p>
    <w:p w14:paraId="46562C1F" w14:textId="77777777" w:rsidR="00C42C94" w:rsidRPr="0070776F" w:rsidRDefault="00C42C94" w:rsidP="00A67150">
      <w:pPr>
        <w:pStyle w:val="Padro"/>
        <w:spacing w:after="0" w:line="360" w:lineRule="auto"/>
        <w:jc w:val="both"/>
        <w:rPr>
          <w:rFonts w:ascii="Times New Roman" w:hAnsi="Times New Roman"/>
          <w:sz w:val="24"/>
          <w:szCs w:val="24"/>
        </w:rPr>
      </w:pPr>
    </w:p>
    <w:p w14:paraId="72E77AF3" w14:textId="0570C952" w:rsidR="00C42C94" w:rsidRPr="0070776F" w:rsidRDefault="00C42C94" w:rsidP="00A67150">
      <w:pPr>
        <w:pStyle w:val="Padro"/>
        <w:spacing w:after="0" w:line="360" w:lineRule="auto"/>
        <w:jc w:val="both"/>
        <w:rPr>
          <w:rFonts w:ascii="Times New Roman" w:hAnsi="Times New Roman"/>
          <w:sz w:val="24"/>
          <w:szCs w:val="24"/>
        </w:rPr>
      </w:pPr>
    </w:p>
    <w:p w14:paraId="52E7F022" w14:textId="77777777" w:rsidR="00C42C94" w:rsidRPr="0070776F" w:rsidRDefault="00C42C94" w:rsidP="00A67150">
      <w:pPr>
        <w:pStyle w:val="Padro"/>
        <w:spacing w:after="0" w:line="360" w:lineRule="auto"/>
        <w:jc w:val="both"/>
        <w:rPr>
          <w:rFonts w:ascii="Times New Roman" w:hAnsi="Times New Roman"/>
          <w:sz w:val="24"/>
          <w:szCs w:val="24"/>
        </w:rPr>
      </w:pPr>
    </w:p>
    <w:p w14:paraId="3564A660" w14:textId="77777777" w:rsidR="00C42C94" w:rsidRPr="0070776F" w:rsidRDefault="00C42C94" w:rsidP="00A67150">
      <w:pPr>
        <w:pStyle w:val="Padro"/>
        <w:spacing w:after="0" w:line="360" w:lineRule="auto"/>
        <w:jc w:val="both"/>
        <w:rPr>
          <w:rFonts w:ascii="Times New Roman" w:hAnsi="Times New Roman"/>
          <w:sz w:val="24"/>
          <w:szCs w:val="24"/>
        </w:rPr>
      </w:pPr>
    </w:p>
    <w:p w14:paraId="714F9281" w14:textId="40220AF6" w:rsidR="00C42C94" w:rsidRDefault="00C42C94" w:rsidP="00A67150">
      <w:pPr>
        <w:pStyle w:val="Padro"/>
        <w:spacing w:after="0" w:line="360" w:lineRule="auto"/>
        <w:jc w:val="both"/>
        <w:rPr>
          <w:rFonts w:ascii="Times New Roman" w:hAnsi="Times New Roman"/>
          <w:sz w:val="24"/>
          <w:szCs w:val="24"/>
        </w:rPr>
      </w:pPr>
    </w:p>
    <w:p w14:paraId="750B55FB" w14:textId="77777777" w:rsidR="00D816D0" w:rsidRPr="0070776F" w:rsidRDefault="00D816D0" w:rsidP="00A67150">
      <w:pPr>
        <w:pStyle w:val="Padro"/>
        <w:spacing w:after="0" w:line="360" w:lineRule="auto"/>
        <w:jc w:val="both"/>
        <w:rPr>
          <w:rFonts w:ascii="Times New Roman" w:hAnsi="Times New Roman"/>
          <w:sz w:val="24"/>
          <w:szCs w:val="24"/>
        </w:rPr>
      </w:pPr>
    </w:p>
    <w:p w14:paraId="14B452B5" w14:textId="77777777" w:rsidR="00C42C94" w:rsidRPr="0070776F" w:rsidRDefault="00C42C94" w:rsidP="00A67150">
      <w:pPr>
        <w:pStyle w:val="Padro"/>
        <w:spacing w:after="0" w:line="360" w:lineRule="auto"/>
        <w:jc w:val="both"/>
        <w:rPr>
          <w:rFonts w:ascii="Times New Roman" w:hAnsi="Times New Roman"/>
          <w:sz w:val="24"/>
          <w:szCs w:val="24"/>
        </w:rPr>
      </w:pPr>
    </w:p>
    <w:p w14:paraId="64D59656" w14:textId="77777777" w:rsidR="00C42C94" w:rsidRPr="0070776F" w:rsidRDefault="00C42C94" w:rsidP="00A67150">
      <w:pPr>
        <w:spacing w:after="0" w:line="360" w:lineRule="auto"/>
        <w:jc w:val="center"/>
        <w:rPr>
          <w:rFonts w:ascii="Times New Roman" w:eastAsia="Times New Roman" w:hAnsi="Times New Roman" w:cs="Times New Roman"/>
          <w:sz w:val="24"/>
          <w:szCs w:val="24"/>
          <w:lang w:eastAsia="pt-BR"/>
        </w:rPr>
      </w:pPr>
      <w:r w:rsidRPr="0070776F">
        <w:rPr>
          <w:rFonts w:ascii="Times New Roman" w:eastAsia="Times New Roman" w:hAnsi="Times New Roman" w:cs="Times New Roman"/>
          <w:sz w:val="24"/>
          <w:szCs w:val="24"/>
          <w:lang w:eastAsia="pt-BR"/>
        </w:rPr>
        <w:t>CAMPINA GRANDE - PB</w:t>
      </w:r>
    </w:p>
    <w:p w14:paraId="0B588143" w14:textId="4EEE7D7C" w:rsidR="00C42C94" w:rsidRPr="0070776F" w:rsidRDefault="00C42C94" w:rsidP="00A67150">
      <w:pPr>
        <w:spacing w:after="0" w:line="360" w:lineRule="auto"/>
        <w:jc w:val="center"/>
        <w:rPr>
          <w:rFonts w:ascii="Times New Roman" w:eastAsia="Times New Roman" w:hAnsi="Times New Roman" w:cs="Times New Roman"/>
          <w:sz w:val="24"/>
          <w:szCs w:val="24"/>
          <w:lang w:eastAsia="pt-BR"/>
        </w:rPr>
      </w:pPr>
      <w:r w:rsidRPr="0070776F">
        <w:rPr>
          <w:rFonts w:ascii="Times New Roman" w:eastAsia="Times New Roman" w:hAnsi="Times New Roman" w:cs="Times New Roman"/>
          <w:sz w:val="24"/>
          <w:szCs w:val="24"/>
          <w:lang w:eastAsia="pt-BR"/>
        </w:rPr>
        <w:t>2022</w:t>
      </w:r>
      <w:r w:rsidRPr="0070776F">
        <w:rPr>
          <w:rFonts w:ascii="Times New Roman" w:eastAsia="Times New Roman" w:hAnsi="Times New Roman" w:cs="Times New Roman"/>
          <w:sz w:val="24"/>
          <w:szCs w:val="24"/>
          <w:lang w:eastAsia="pt-BR"/>
        </w:rPr>
        <w:br w:type="page"/>
      </w:r>
    </w:p>
    <w:p w14:paraId="5D63932C" w14:textId="77777777" w:rsidR="00C42C94" w:rsidRPr="0070776F" w:rsidRDefault="00C42C94" w:rsidP="00A67150">
      <w:pPr>
        <w:spacing w:after="0" w:line="360" w:lineRule="auto"/>
        <w:jc w:val="center"/>
        <w:rPr>
          <w:rFonts w:ascii="Times New Roman" w:eastAsia="Arial" w:hAnsi="Times New Roman" w:cs="Times New Roman"/>
          <w:sz w:val="24"/>
          <w:szCs w:val="24"/>
        </w:rPr>
      </w:pPr>
    </w:p>
    <w:p w14:paraId="5011E2CA" w14:textId="77777777" w:rsidR="00C42C94" w:rsidRPr="0070776F" w:rsidRDefault="00C42C94" w:rsidP="00A67150">
      <w:pPr>
        <w:spacing w:after="0" w:line="360" w:lineRule="auto"/>
        <w:jc w:val="center"/>
        <w:rPr>
          <w:rFonts w:ascii="Times New Roman" w:eastAsia="Arial" w:hAnsi="Times New Roman" w:cs="Times New Roman"/>
          <w:sz w:val="24"/>
          <w:szCs w:val="24"/>
        </w:rPr>
      </w:pPr>
    </w:p>
    <w:p w14:paraId="5936371F" w14:textId="77777777" w:rsidR="00C42C94" w:rsidRPr="0070776F" w:rsidRDefault="00C42C94" w:rsidP="00A67150">
      <w:pPr>
        <w:spacing w:after="0" w:line="360" w:lineRule="auto"/>
        <w:jc w:val="center"/>
        <w:rPr>
          <w:rFonts w:ascii="Times New Roman" w:eastAsia="Arial" w:hAnsi="Times New Roman" w:cs="Times New Roman"/>
          <w:sz w:val="24"/>
          <w:szCs w:val="24"/>
        </w:rPr>
      </w:pPr>
    </w:p>
    <w:p w14:paraId="0FED9501" w14:textId="77777777" w:rsidR="00C42C94" w:rsidRPr="0070776F" w:rsidRDefault="00C42C94" w:rsidP="00A67150">
      <w:pPr>
        <w:spacing w:after="0" w:line="360" w:lineRule="auto"/>
        <w:jc w:val="center"/>
        <w:rPr>
          <w:rFonts w:ascii="Times New Roman" w:eastAsia="Arial" w:hAnsi="Times New Roman" w:cs="Times New Roman"/>
          <w:sz w:val="24"/>
          <w:szCs w:val="24"/>
        </w:rPr>
      </w:pPr>
    </w:p>
    <w:p w14:paraId="2879FAB1" w14:textId="77777777" w:rsidR="00C42C94" w:rsidRPr="0070776F" w:rsidRDefault="00C42C94" w:rsidP="00A67150">
      <w:pPr>
        <w:spacing w:after="0" w:line="360" w:lineRule="auto"/>
        <w:jc w:val="center"/>
        <w:rPr>
          <w:rFonts w:ascii="Times New Roman" w:eastAsia="Arial" w:hAnsi="Times New Roman" w:cs="Times New Roman"/>
          <w:sz w:val="24"/>
          <w:szCs w:val="24"/>
        </w:rPr>
      </w:pPr>
    </w:p>
    <w:p w14:paraId="6A931C09" w14:textId="77777777" w:rsidR="00C42C94" w:rsidRPr="0070776F" w:rsidRDefault="00C42C94" w:rsidP="00A67150">
      <w:pPr>
        <w:spacing w:after="0" w:line="360" w:lineRule="auto"/>
        <w:jc w:val="center"/>
        <w:rPr>
          <w:rFonts w:ascii="Times New Roman" w:eastAsia="Arial" w:hAnsi="Times New Roman" w:cs="Times New Roman"/>
          <w:sz w:val="24"/>
          <w:szCs w:val="24"/>
        </w:rPr>
      </w:pPr>
    </w:p>
    <w:p w14:paraId="28A766E7" w14:textId="77777777" w:rsidR="00C42C94" w:rsidRPr="0070776F" w:rsidRDefault="00C42C94" w:rsidP="00A67150">
      <w:pPr>
        <w:spacing w:after="0" w:line="360" w:lineRule="auto"/>
        <w:jc w:val="center"/>
        <w:rPr>
          <w:rFonts w:ascii="Times New Roman" w:eastAsia="Arial" w:hAnsi="Times New Roman" w:cs="Times New Roman"/>
          <w:sz w:val="24"/>
          <w:szCs w:val="24"/>
        </w:rPr>
      </w:pPr>
    </w:p>
    <w:p w14:paraId="39237965" w14:textId="77777777" w:rsidR="00C42C94" w:rsidRPr="0070776F" w:rsidRDefault="00C42C94" w:rsidP="00A67150">
      <w:pPr>
        <w:spacing w:after="0" w:line="360" w:lineRule="auto"/>
        <w:jc w:val="center"/>
        <w:rPr>
          <w:rFonts w:ascii="Times New Roman" w:eastAsia="Arial" w:hAnsi="Times New Roman" w:cs="Times New Roman"/>
          <w:sz w:val="24"/>
          <w:szCs w:val="24"/>
        </w:rPr>
      </w:pPr>
    </w:p>
    <w:p w14:paraId="20F4EA7D" w14:textId="77777777" w:rsidR="00C42C94" w:rsidRPr="0070776F" w:rsidRDefault="00C42C94" w:rsidP="00A67150">
      <w:pPr>
        <w:spacing w:after="0" w:line="360" w:lineRule="auto"/>
        <w:jc w:val="center"/>
        <w:rPr>
          <w:rFonts w:ascii="Times New Roman" w:eastAsia="Arial" w:hAnsi="Times New Roman" w:cs="Times New Roman"/>
          <w:sz w:val="24"/>
          <w:szCs w:val="24"/>
        </w:rPr>
      </w:pPr>
    </w:p>
    <w:p w14:paraId="6ED48C3B" w14:textId="77777777" w:rsidR="00C42C94" w:rsidRPr="0070776F" w:rsidRDefault="00C42C94" w:rsidP="00A67150">
      <w:pPr>
        <w:spacing w:after="0" w:line="360" w:lineRule="auto"/>
        <w:jc w:val="center"/>
        <w:rPr>
          <w:rFonts w:ascii="Times New Roman" w:eastAsia="Arial" w:hAnsi="Times New Roman" w:cs="Times New Roman"/>
          <w:sz w:val="24"/>
          <w:szCs w:val="24"/>
        </w:rPr>
      </w:pPr>
      <w:r w:rsidRPr="0070776F">
        <w:rPr>
          <w:rFonts w:ascii="Times New Roman" w:eastAsia="Arial" w:hAnsi="Times New Roman" w:cs="Times New Roman"/>
          <w:sz w:val="24"/>
          <w:szCs w:val="24"/>
        </w:rPr>
        <w:t>Dados Internacionais de Catalogação na Publicação</w:t>
      </w:r>
    </w:p>
    <w:p w14:paraId="6B14B6EE" w14:textId="77777777" w:rsidR="00C42C94" w:rsidRPr="0070776F" w:rsidRDefault="00C42C94" w:rsidP="00A67150">
      <w:pPr>
        <w:spacing w:after="0" w:line="360" w:lineRule="auto"/>
        <w:jc w:val="center"/>
        <w:rPr>
          <w:rFonts w:ascii="Times New Roman" w:eastAsia="Arial" w:hAnsi="Times New Roman" w:cs="Times New Roman"/>
          <w:sz w:val="24"/>
          <w:szCs w:val="24"/>
        </w:rPr>
      </w:pPr>
      <w:r w:rsidRPr="0070776F">
        <w:rPr>
          <w:rFonts w:ascii="Times New Roman" w:eastAsia="Arial" w:hAnsi="Times New Roman" w:cs="Times New Roman"/>
          <w:sz w:val="24"/>
          <w:szCs w:val="24"/>
        </w:rPr>
        <w:t xml:space="preserve">(Biblioteca da </w:t>
      </w:r>
      <w:proofErr w:type="spellStart"/>
      <w:r w:rsidRPr="0070776F">
        <w:rPr>
          <w:rFonts w:ascii="Times New Roman" w:eastAsia="Arial" w:hAnsi="Times New Roman" w:cs="Times New Roman"/>
          <w:sz w:val="24"/>
          <w:szCs w:val="24"/>
        </w:rPr>
        <w:t>UniFacisa</w:t>
      </w:r>
      <w:proofErr w:type="spellEnd"/>
      <w:r w:rsidRPr="0070776F">
        <w:rPr>
          <w:rFonts w:ascii="Times New Roman" w:eastAsia="Arial" w:hAnsi="Times New Roman" w:cs="Times New Roman"/>
          <w:sz w:val="24"/>
          <w:szCs w:val="24"/>
        </w:rPr>
        <w:t>)</w:t>
      </w:r>
    </w:p>
    <w:p w14:paraId="14BAC046" w14:textId="77777777" w:rsidR="00C42C94" w:rsidRPr="0070776F" w:rsidRDefault="00C42C94" w:rsidP="00A67150">
      <w:pPr>
        <w:spacing w:after="0" w:line="360" w:lineRule="auto"/>
        <w:jc w:val="center"/>
        <w:rPr>
          <w:rFonts w:ascii="Times New Roman" w:eastAsia="Arial" w:hAnsi="Times New Roman" w:cs="Times New Roman"/>
          <w:sz w:val="24"/>
          <w:szCs w:val="24"/>
        </w:rPr>
      </w:pPr>
      <w:r w:rsidRPr="0070776F">
        <w:rPr>
          <w:rFonts w:ascii="Times New Roman" w:hAnsi="Times New Roman" w:cs="Times New Roman"/>
        </w:rPr>
        <w:br w:type="page"/>
      </w:r>
    </w:p>
    <w:p w14:paraId="5B6F01FD"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4CAC2877"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03994A1B"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2ABC9E5D"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2114243D"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1CBEF275"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6468321E"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0C578AE8"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1578B03D"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520DD25A"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774B9764" w14:textId="77777777" w:rsidR="00C42C94" w:rsidRPr="0070776F" w:rsidRDefault="00C42C94" w:rsidP="00A67150">
      <w:pPr>
        <w:pBdr>
          <w:top w:val="nil"/>
          <w:left w:val="nil"/>
          <w:bottom w:val="nil"/>
          <w:right w:val="nil"/>
          <w:between w:val="nil"/>
        </w:pBdr>
        <w:spacing w:after="0" w:line="240" w:lineRule="auto"/>
        <w:ind w:left="4536"/>
        <w:jc w:val="both"/>
        <w:rPr>
          <w:rFonts w:ascii="Times New Roman" w:eastAsia="Arial" w:hAnsi="Times New Roman" w:cs="Times New Roman"/>
          <w:sz w:val="24"/>
          <w:szCs w:val="24"/>
        </w:rPr>
      </w:pPr>
      <w:r w:rsidRPr="0070776F">
        <w:rPr>
          <w:rFonts w:ascii="Times New Roman" w:eastAsia="Arial" w:hAnsi="Times New Roman" w:cs="Times New Roman"/>
          <w:sz w:val="24"/>
          <w:szCs w:val="24"/>
        </w:rPr>
        <w:t xml:space="preserve">Trabalho de Conclusão de Curso – Artigo Científico - Reconhecimento fotográfico como única prova de condenação no processo penal brasileiro, como parte dos requisitos para obtenção do título de Bacharel em Direito, outorgado pela </w:t>
      </w:r>
      <w:proofErr w:type="spellStart"/>
      <w:r w:rsidRPr="0070776F">
        <w:rPr>
          <w:rFonts w:ascii="Times New Roman" w:eastAsia="Arial" w:hAnsi="Times New Roman" w:cs="Times New Roman"/>
          <w:sz w:val="24"/>
          <w:szCs w:val="24"/>
        </w:rPr>
        <w:t>UniFacisa</w:t>
      </w:r>
      <w:proofErr w:type="spellEnd"/>
      <w:r w:rsidRPr="0070776F">
        <w:rPr>
          <w:rFonts w:ascii="Times New Roman" w:eastAsia="Arial" w:hAnsi="Times New Roman" w:cs="Times New Roman"/>
          <w:sz w:val="24"/>
          <w:szCs w:val="24"/>
        </w:rPr>
        <w:t xml:space="preserve"> – Centro Universitário.</w:t>
      </w:r>
    </w:p>
    <w:p w14:paraId="29FBC939" w14:textId="77777777" w:rsidR="00C42C94" w:rsidRPr="0070776F" w:rsidRDefault="00C42C94" w:rsidP="00A67150">
      <w:pPr>
        <w:pBdr>
          <w:top w:val="nil"/>
          <w:left w:val="nil"/>
          <w:bottom w:val="nil"/>
          <w:right w:val="nil"/>
          <w:between w:val="nil"/>
        </w:pBdr>
        <w:spacing w:after="0" w:line="360" w:lineRule="auto"/>
        <w:jc w:val="center"/>
        <w:rPr>
          <w:rFonts w:ascii="Times New Roman" w:eastAsia="Arial" w:hAnsi="Times New Roman" w:cs="Times New Roman"/>
          <w:sz w:val="24"/>
          <w:szCs w:val="24"/>
        </w:rPr>
      </w:pPr>
    </w:p>
    <w:p w14:paraId="3B6346C8" w14:textId="77777777" w:rsidR="00C42C94" w:rsidRPr="0070776F" w:rsidRDefault="00C42C94" w:rsidP="00A67150">
      <w:pPr>
        <w:pBdr>
          <w:top w:val="nil"/>
          <w:left w:val="nil"/>
          <w:bottom w:val="nil"/>
          <w:right w:val="nil"/>
          <w:between w:val="nil"/>
        </w:pBdr>
        <w:spacing w:after="0" w:line="360" w:lineRule="auto"/>
        <w:ind w:firstLine="4536"/>
        <w:rPr>
          <w:rFonts w:ascii="Times New Roman" w:eastAsia="Arial" w:hAnsi="Times New Roman" w:cs="Times New Roman"/>
          <w:sz w:val="24"/>
          <w:szCs w:val="24"/>
        </w:rPr>
      </w:pPr>
      <w:r w:rsidRPr="0070776F">
        <w:rPr>
          <w:rFonts w:ascii="Times New Roman" w:eastAsia="Arial" w:hAnsi="Times New Roman" w:cs="Times New Roman"/>
          <w:sz w:val="24"/>
          <w:szCs w:val="24"/>
        </w:rPr>
        <w:t>APROVADO EM ____/_____/______</w:t>
      </w:r>
    </w:p>
    <w:p w14:paraId="6A9F2D89" w14:textId="77777777" w:rsidR="00C42C94" w:rsidRPr="0070776F" w:rsidRDefault="00C42C94" w:rsidP="00A67150">
      <w:pPr>
        <w:pBdr>
          <w:top w:val="nil"/>
          <w:left w:val="nil"/>
          <w:bottom w:val="nil"/>
          <w:right w:val="nil"/>
          <w:between w:val="nil"/>
        </w:pBdr>
        <w:spacing w:after="0" w:line="360" w:lineRule="auto"/>
        <w:ind w:firstLine="4536"/>
        <w:rPr>
          <w:rFonts w:ascii="Times New Roman" w:eastAsia="Arial" w:hAnsi="Times New Roman" w:cs="Times New Roman"/>
          <w:sz w:val="24"/>
          <w:szCs w:val="24"/>
        </w:rPr>
      </w:pPr>
    </w:p>
    <w:p w14:paraId="77A2DA86" w14:textId="77777777" w:rsidR="00C42C94" w:rsidRPr="0070776F" w:rsidRDefault="00C42C94" w:rsidP="00A67150">
      <w:pPr>
        <w:pBdr>
          <w:top w:val="nil"/>
          <w:left w:val="nil"/>
          <w:bottom w:val="nil"/>
          <w:right w:val="nil"/>
          <w:between w:val="nil"/>
        </w:pBdr>
        <w:spacing w:after="0" w:line="360" w:lineRule="auto"/>
        <w:ind w:firstLine="4536"/>
        <w:rPr>
          <w:rFonts w:ascii="Times New Roman" w:eastAsia="Arial" w:hAnsi="Times New Roman" w:cs="Times New Roman"/>
          <w:sz w:val="24"/>
          <w:szCs w:val="24"/>
        </w:rPr>
      </w:pPr>
      <w:r w:rsidRPr="0070776F">
        <w:rPr>
          <w:rFonts w:ascii="Times New Roman" w:eastAsia="Arial" w:hAnsi="Times New Roman" w:cs="Times New Roman"/>
          <w:sz w:val="24"/>
          <w:szCs w:val="24"/>
        </w:rPr>
        <w:t xml:space="preserve">BANCA EXAMINADORA: </w:t>
      </w:r>
    </w:p>
    <w:p w14:paraId="3DA64D40" w14:textId="77777777" w:rsidR="00C42C94" w:rsidRPr="0070776F" w:rsidRDefault="00C42C94" w:rsidP="00A67150">
      <w:pPr>
        <w:pBdr>
          <w:top w:val="nil"/>
          <w:left w:val="nil"/>
          <w:bottom w:val="nil"/>
          <w:right w:val="nil"/>
          <w:between w:val="nil"/>
        </w:pBdr>
        <w:spacing w:after="0" w:line="360" w:lineRule="auto"/>
        <w:ind w:firstLine="4536"/>
        <w:rPr>
          <w:rFonts w:ascii="Times New Roman" w:eastAsia="Arial" w:hAnsi="Times New Roman" w:cs="Times New Roman"/>
          <w:sz w:val="24"/>
          <w:szCs w:val="24"/>
        </w:rPr>
      </w:pPr>
    </w:p>
    <w:p w14:paraId="2FEE72C8" w14:textId="77777777" w:rsidR="00C42C94" w:rsidRPr="0070776F" w:rsidRDefault="00C42C94" w:rsidP="00A67150">
      <w:pPr>
        <w:pBdr>
          <w:top w:val="nil"/>
          <w:left w:val="nil"/>
          <w:bottom w:val="nil"/>
          <w:right w:val="nil"/>
          <w:between w:val="nil"/>
        </w:pBdr>
        <w:spacing w:after="0" w:line="360" w:lineRule="auto"/>
        <w:ind w:firstLine="4536"/>
        <w:rPr>
          <w:rFonts w:ascii="Times New Roman" w:eastAsia="Arial" w:hAnsi="Times New Roman" w:cs="Times New Roman"/>
          <w:sz w:val="24"/>
          <w:szCs w:val="24"/>
        </w:rPr>
      </w:pPr>
      <w:r w:rsidRPr="0070776F">
        <w:rPr>
          <w:rFonts w:ascii="Times New Roman" w:eastAsia="Arial" w:hAnsi="Times New Roman" w:cs="Times New Roman"/>
          <w:sz w:val="24"/>
          <w:szCs w:val="24"/>
        </w:rPr>
        <w:t>________________________________</w:t>
      </w:r>
    </w:p>
    <w:p w14:paraId="69B63706" w14:textId="77777777" w:rsidR="00C42C94" w:rsidRPr="0070776F" w:rsidRDefault="00C42C94" w:rsidP="00A67150">
      <w:pPr>
        <w:pBdr>
          <w:top w:val="nil"/>
          <w:left w:val="nil"/>
          <w:bottom w:val="nil"/>
          <w:right w:val="nil"/>
          <w:between w:val="nil"/>
        </w:pBdr>
        <w:spacing w:after="0" w:line="360" w:lineRule="auto"/>
        <w:ind w:left="4536"/>
        <w:jc w:val="both"/>
        <w:rPr>
          <w:rFonts w:ascii="Times New Roman" w:eastAsia="Arial" w:hAnsi="Times New Roman" w:cs="Times New Roman"/>
          <w:sz w:val="24"/>
          <w:szCs w:val="24"/>
        </w:rPr>
      </w:pPr>
      <w:r w:rsidRPr="0070776F">
        <w:rPr>
          <w:rFonts w:ascii="Times New Roman" w:eastAsia="Arial" w:hAnsi="Times New Roman" w:cs="Times New Roman"/>
          <w:sz w:val="24"/>
          <w:szCs w:val="24"/>
        </w:rPr>
        <w:t xml:space="preserve">Prof. ª da </w:t>
      </w:r>
      <w:proofErr w:type="spellStart"/>
      <w:r w:rsidRPr="0070776F">
        <w:rPr>
          <w:rFonts w:ascii="Times New Roman" w:eastAsia="Arial" w:hAnsi="Times New Roman" w:cs="Times New Roman"/>
          <w:sz w:val="24"/>
          <w:szCs w:val="24"/>
        </w:rPr>
        <w:t>UniFacisa</w:t>
      </w:r>
      <w:proofErr w:type="spellEnd"/>
      <w:r w:rsidRPr="0070776F">
        <w:rPr>
          <w:rFonts w:ascii="Times New Roman" w:eastAsia="Arial" w:hAnsi="Times New Roman" w:cs="Times New Roman"/>
          <w:sz w:val="24"/>
          <w:szCs w:val="24"/>
        </w:rPr>
        <w:t xml:space="preserve">, </w:t>
      </w:r>
      <w:proofErr w:type="spellStart"/>
      <w:r w:rsidRPr="0070776F">
        <w:rPr>
          <w:rFonts w:ascii="Times New Roman" w:eastAsia="Arial" w:hAnsi="Times New Roman" w:cs="Times New Roman"/>
          <w:sz w:val="24"/>
          <w:szCs w:val="24"/>
        </w:rPr>
        <w:t>Waléria</w:t>
      </w:r>
      <w:proofErr w:type="spellEnd"/>
      <w:r w:rsidRPr="0070776F">
        <w:rPr>
          <w:rFonts w:ascii="Times New Roman" w:eastAsia="Arial" w:hAnsi="Times New Roman" w:cs="Times New Roman"/>
          <w:sz w:val="24"/>
          <w:szCs w:val="24"/>
        </w:rPr>
        <w:t xml:space="preserve"> Medeiros Lima, Esp.</w:t>
      </w:r>
    </w:p>
    <w:p w14:paraId="0E69CF41" w14:textId="77777777" w:rsidR="00C42C94" w:rsidRPr="0070776F" w:rsidRDefault="00C42C94" w:rsidP="00A67150">
      <w:pPr>
        <w:pBdr>
          <w:top w:val="nil"/>
          <w:left w:val="nil"/>
          <w:bottom w:val="nil"/>
          <w:right w:val="nil"/>
          <w:between w:val="nil"/>
        </w:pBdr>
        <w:spacing w:after="0" w:line="360" w:lineRule="auto"/>
        <w:ind w:firstLine="4536"/>
        <w:jc w:val="center"/>
        <w:rPr>
          <w:rFonts w:ascii="Times New Roman" w:eastAsia="Arial" w:hAnsi="Times New Roman" w:cs="Times New Roman"/>
          <w:sz w:val="24"/>
          <w:szCs w:val="24"/>
        </w:rPr>
      </w:pPr>
      <w:r w:rsidRPr="0070776F">
        <w:rPr>
          <w:rFonts w:ascii="Times New Roman" w:eastAsia="Arial" w:hAnsi="Times New Roman" w:cs="Times New Roman"/>
          <w:sz w:val="24"/>
          <w:szCs w:val="24"/>
        </w:rPr>
        <w:t>Orientadora</w:t>
      </w:r>
    </w:p>
    <w:p w14:paraId="0C409D93" w14:textId="77777777" w:rsidR="00C42C94" w:rsidRPr="0070776F" w:rsidRDefault="00C42C94" w:rsidP="00A67150">
      <w:pPr>
        <w:pBdr>
          <w:top w:val="nil"/>
          <w:left w:val="nil"/>
          <w:bottom w:val="nil"/>
          <w:right w:val="nil"/>
          <w:between w:val="nil"/>
        </w:pBdr>
        <w:spacing w:after="0" w:line="360" w:lineRule="auto"/>
        <w:ind w:firstLine="4536"/>
        <w:jc w:val="both"/>
        <w:rPr>
          <w:rFonts w:ascii="Times New Roman" w:eastAsia="Arial" w:hAnsi="Times New Roman" w:cs="Times New Roman"/>
          <w:sz w:val="24"/>
          <w:szCs w:val="24"/>
        </w:rPr>
      </w:pPr>
    </w:p>
    <w:p w14:paraId="25E9C348" w14:textId="77777777" w:rsidR="00C42C94" w:rsidRPr="0070776F" w:rsidRDefault="00C42C94" w:rsidP="00A67150">
      <w:pPr>
        <w:pBdr>
          <w:top w:val="nil"/>
          <w:left w:val="nil"/>
          <w:bottom w:val="nil"/>
          <w:right w:val="nil"/>
          <w:between w:val="nil"/>
        </w:pBdr>
        <w:spacing w:after="0" w:line="360" w:lineRule="auto"/>
        <w:ind w:firstLine="4536"/>
        <w:jc w:val="both"/>
        <w:rPr>
          <w:rFonts w:ascii="Times New Roman" w:eastAsia="Arial" w:hAnsi="Times New Roman" w:cs="Times New Roman"/>
          <w:sz w:val="24"/>
          <w:szCs w:val="24"/>
        </w:rPr>
      </w:pPr>
      <w:r w:rsidRPr="0070776F">
        <w:rPr>
          <w:rFonts w:ascii="Times New Roman" w:eastAsia="Arial" w:hAnsi="Times New Roman" w:cs="Times New Roman"/>
          <w:sz w:val="24"/>
          <w:szCs w:val="24"/>
        </w:rPr>
        <w:t>________________________________</w:t>
      </w:r>
    </w:p>
    <w:p w14:paraId="13F56173" w14:textId="77777777" w:rsidR="00C42C94" w:rsidRPr="0070776F" w:rsidRDefault="00C42C94" w:rsidP="00A67150">
      <w:pPr>
        <w:pBdr>
          <w:top w:val="nil"/>
          <w:left w:val="nil"/>
          <w:bottom w:val="nil"/>
          <w:right w:val="nil"/>
          <w:between w:val="nil"/>
        </w:pBdr>
        <w:spacing w:after="0" w:line="360" w:lineRule="auto"/>
        <w:ind w:left="4536"/>
        <w:jc w:val="both"/>
        <w:rPr>
          <w:rFonts w:ascii="Times New Roman" w:eastAsia="Arial" w:hAnsi="Times New Roman" w:cs="Times New Roman"/>
          <w:sz w:val="24"/>
          <w:szCs w:val="24"/>
        </w:rPr>
      </w:pPr>
      <w:r w:rsidRPr="0070776F">
        <w:rPr>
          <w:rFonts w:ascii="Times New Roman" w:eastAsia="Arial" w:hAnsi="Times New Roman" w:cs="Times New Roman"/>
          <w:sz w:val="24"/>
          <w:szCs w:val="24"/>
        </w:rPr>
        <w:t xml:space="preserve">Prof. º da </w:t>
      </w:r>
      <w:proofErr w:type="spellStart"/>
      <w:r w:rsidRPr="0070776F">
        <w:rPr>
          <w:rFonts w:ascii="Times New Roman" w:eastAsia="Arial" w:hAnsi="Times New Roman" w:cs="Times New Roman"/>
          <w:sz w:val="24"/>
          <w:szCs w:val="24"/>
        </w:rPr>
        <w:t>UniFacisa</w:t>
      </w:r>
      <w:proofErr w:type="spellEnd"/>
      <w:r w:rsidRPr="0070776F">
        <w:rPr>
          <w:rFonts w:ascii="Times New Roman" w:eastAsia="Arial" w:hAnsi="Times New Roman" w:cs="Times New Roman"/>
          <w:sz w:val="24"/>
          <w:szCs w:val="24"/>
        </w:rPr>
        <w:t xml:space="preserve">, Nome completo do </w:t>
      </w:r>
    </w:p>
    <w:p w14:paraId="47A82669" w14:textId="77777777" w:rsidR="00C42C94" w:rsidRPr="0070776F" w:rsidRDefault="00C42C94" w:rsidP="00A67150">
      <w:pPr>
        <w:pBdr>
          <w:top w:val="nil"/>
          <w:left w:val="nil"/>
          <w:bottom w:val="nil"/>
          <w:right w:val="nil"/>
          <w:between w:val="nil"/>
        </w:pBdr>
        <w:spacing w:after="0" w:line="360" w:lineRule="auto"/>
        <w:ind w:left="4536"/>
        <w:jc w:val="both"/>
        <w:rPr>
          <w:rFonts w:ascii="Times New Roman" w:eastAsia="Arial" w:hAnsi="Times New Roman" w:cs="Times New Roman"/>
          <w:sz w:val="24"/>
          <w:szCs w:val="24"/>
        </w:rPr>
      </w:pPr>
      <w:r w:rsidRPr="0070776F">
        <w:rPr>
          <w:rFonts w:ascii="Times New Roman" w:eastAsia="Arial" w:hAnsi="Times New Roman" w:cs="Times New Roman"/>
          <w:sz w:val="24"/>
          <w:szCs w:val="24"/>
        </w:rPr>
        <w:t>Segundo Membro, Titulação.</w:t>
      </w:r>
    </w:p>
    <w:p w14:paraId="18D65560" w14:textId="77777777" w:rsidR="00C42C94" w:rsidRPr="0070776F" w:rsidRDefault="00C42C94" w:rsidP="00A67150">
      <w:pPr>
        <w:pBdr>
          <w:top w:val="nil"/>
          <w:left w:val="nil"/>
          <w:bottom w:val="nil"/>
          <w:right w:val="nil"/>
          <w:between w:val="nil"/>
        </w:pBdr>
        <w:spacing w:after="0" w:line="360" w:lineRule="auto"/>
        <w:ind w:left="4536"/>
        <w:jc w:val="both"/>
        <w:rPr>
          <w:rFonts w:ascii="Times New Roman" w:eastAsia="Arial" w:hAnsi="Times New Roman" w:cs="Times New Roman"/>
          <w:sz w:val="24"/>
          <w:szCs w:val="24"/>
        </w:rPr>
      </w:pPr>
    </w:p>
    <w:p w14:paraId="7196056F" w14:textId="77777777" w:rsidR="00C42C94" w:rsidRPr="0070776F" w:rsidRDefault="00C42C94" w:rsidP="00A67150">
      <w:pPr>
        <w:pBdr>
          <w:top w:val="nil"/>
          <w:left w:val="nil"/>
          <w:bottom w:val="nil"/>
          <w:right w:val="nil"/>
          <w:between w:val="nil"/>
        </w:pBdr>
        <w:spacing w:after="0" w:line="360" w:lineRule="auto"/>
        <w:ind w:firstLine="4536"/>
        <w:jc w:val="both"/>
        <w:rPr>
          <w:rFonts w:ascii="Times New Roman" w:eastAsia="Arial" w:hAnsi="Times New Roman" w:cs="Times New Roman"/>
          <w:sz w:val="24"/>
          <w:szCs w:val="24"/>
        </w:rPr>
      </w:pPr>
      <w:r w:rsidRPr="0070776F">
        <w:rPr>
          <w:rFonts w:ascii="Times New Roman" w:eastAsia="Arial" w:hAnsi="Times New Roman" w:cs="Times New Roman"/>
          <w:sz w:val="24"/>
          <w:szCs w:val="24"/>
        </w:rPr>
        <w:t>________________________________</w:t>
      </w:r>
    </w:p>
    <w:p w14:paraId="235B710E" w14:textId="77777777" w:rsidR="00C42C94" w:rsidRPr="0070776F" w:rsidRDefault="00C42C94" w:rsidP="00A67150">
      <w:pPr>
        <w:pBdr>
          <w:top w:val="nil"/>
          <w:left w:val="nil"/>
          <w:bottom w:val="nil"/>
          <w:right w:val="nil"/>
          <w:between w:val="nil"/>
        </w:pBdr>
        <w:spacing w:after="0" w:line="360" w:lineRule="auto"/>
        <w:ind w:left="4536"/>
        <w:jc w:val="both"/>
        <w:rPr>
          <w:rFonts w:ascii="Times New Roman" w:eastAsia="Arial" w:hAnsi="Times New Roman" w:cs="Times New Roman"/>
          <w:sz w:val="24"/>
          <w:szCs w:val="24"/>
        </w:rPr>
      </w:pPr>
      <w:r w:rsidRPr="0070776F">
        <w:rPr>
          <w:rFonts w:ascii="Times New Roman" w:eastAsia="Arial" w:hAnsi="Times New Roman" w:cs="Times New Roman"/>
          <w:sz w:val="24"/>
          <w:szCs w:val="24"/>
        </w:rPr>
        <w:t xml:space="preserve">Prof. º da </w:t>
      </w:r>
      <w:proofErr w:type="spellStart"/>
      <w:r w:rsidRPr="0070776F">
        <w:rPr>
          <w:rFonts w:ascii="Times New Roman" w:eastAsia="Arial" w:hAnsi="Times New Roman" w:cs="Times New Roman"/>
          <w:sz w:val="24"/>
          <w:szCs w:val="24"/>
        </w:rPr>
        <w:t>UniFacisa</w:t>
      </w:r>
      <w:proofErr w:type="spellEnd"/>
      <w:r w:rsidRPr="0070776F">
        <w:rPr>
          <w:rFonts w:ascii="Times New Roman" w:eastAsia="Arial" w:hAnsi="Times New Roman" w:cs="Times New Roman"/>
          <w:sz w:val="24"/>
          <w:szCs w:val="24"/>
        </w:rPr>
        <w:t>, Nome completo do Terceiro Membro, Titulação.</w:t>
      </w:r>
      <w:r w:rsidRPr="0070776F">
        <w:rPr>
          <w:rFonts w:ascii="Times New Roman" w:hAnsi="Times New Roman" w:cs="Times New Roman"/>
        </w:rPr>
        <w:br w:type="page"/>
      </w:r>
    </w:p>
    <w:p w14:paraId="060CF823" w14:textId="77777777" w:rsidR="00C42C94" w:rsidRPr="0070776F" w:rsidRDefault="00C42C94" w:rsidP="00A67150">
      <w:pPr>
        <w:spacing w:after="0" w:line="360" w:lineRule="auto"/>
        <w:jc w:val="center"/>
        <w:rPr>
          <w:rFonts w:ascii="Times New Roman" w:eastAsia="Times New Roman" w:hAnsi="Times New Roman" w:cs="Times New Roman"/>
          <w:sz w:val="24"/>
          <w:szCs w:val="24"/>
          <w:lang w:eastAsia="pt-BR"/>
        </w:rPr>
      </w:pPr>
      <w:r w:rsidRPr="0070776F">
        <w:rPr>
          <w:rFonts w:ascii="Times New Roman" w:eastAsia="Times New Roman" w:hAnsi="Times New Roman" w:cs="Times New Roman"/>
          <w:sz w:val="24"/>
          <w:szCs w:val="24"/>
          <w:lang w:eastAsia="pt-BR"/>
        </w:rPr>
        <w:lastRenderedPageBreak/>
        <w:t>RECONHECIMENTO FOTOGRÁFICO COMO ÚNICA PROVA DE CONDENAÇÃO NO PROCESSO PENAL BRASILEIRO</w:t>
      </w:r>
    </w:p>
    <w:p w14:paraId="3A980638" w14:textId="77777777" w:rsidR="00C42C94" w:rsidRPr="0070776F" w:rsidRDefault="00C42C94" w:rsidP="00A67150">
      <w:pPr>
        <w:spacing w:after="0" w:line="360" w:lineRule="auto"/>
        <w:jc w:val="center"/>
        <w:rPr>
          <w:rFonts w:ascii="Times New Roman" w:hAnsi="Times New Roman" w:cs="Times New Roman"/>
          <w:sz w:val="24"/>
          <w:szCs w:val="24"/>
        </w:rPr>
      </w:pPr>
    </w:p>
    <w:p w14:paraId="75337253" w14:textId="77777777" w:rsidR="00C42C94" w:rsidRPr="0070776F" w:rsidRDefault="00C42C94" w:rsidP="00A67150">
      <w:pPr>
        <w:spacing w:after="0" w:line="360" w:lineRule="auto"/>
        <w:jc w:val="center"/>
        <w:rPr>
          <w:rFonts w:ascii="Times New Roman" w:hAnsi="Times New Roman" w:cs="Times New Roman"/>
          <w:sz w:val="24"/>
          <w:szCs w:val="24"/>
        </w:rPr>
      </w:pPr>
    </w:p>
    <w:p w14:paraId="51B5CE24" w14:textId="77777777" w:rsidR="00C42C94" w:rsidRPr="0070776F" w:rsidRDefault="00C42C94" w:rsidP="00A67150">
      <w:pPr>
        <w:spacing w:after="0" w:line="360" w:lineRule="auto"/>
        <w:ind w:left="2832" w:firstLine="708"/>
        <w:jc w:val="right"/>
        <w:rPr>
          <w:rFonts w:ascii="Times New Roman" w:eastAsia="Arial" w:hAnsi="Times New Roman" w:cs="Times New Roman"/>
          <w:sz w:val="24"/>
          <w:szCs w:val="24"/>
        </w:rPr>
      </w:pPr>
      <w:r w:rsidRPr="0070776F">
        <w:rPr>
          <w:rFonts w:ascii="Times New Roman" w:eastAsia="Arial" w:hAnsi="Times New Roman" w:cs="Times New Roman"/>
          <w:sz w:val="24"/>
          <w:szCs w:val="24"/>
        </w:rPr>
        <w:t>Ana Christina Miranda dos Santos Diniz</w:t>
      </w:r>
      <w:r w:rsidRPr="0070776F">
        <w:rPr>
          <w:rStyle w:val="Refdenotaderodap"/>
          <w:rFonts w:ascii="Times New Roman" w:hAnsi="Times New Roman" w:cs="Times New Roman"/>
          <w:sz w:val="24"/>
          <w:szCs w:val="24"/>
        </w:rPr>
        <w:footnoteReference w:id="1"/>
      </w:r>
    </w:p>
    <w:p w14:paraId="46B21BCF" w14:textId="77777777" w:rsidR="00C42C94" w:rsidRPr="0070776F" w:rsidRDefault="00C42C94" w:rsidP="00A67150">
      <w:pPr>
        <w:pBdr>
          <w:top w:val="nil"/>
          <w:left w:val="nil"/>
          <w:bottom w:val="nil"/>
          <w:right w:val="nil"/>
          <w:between w:val="nil"/>
        </w:pBdr>
        <w:spacing w:after="0" w:line="360" w:lineRule="auto"/>
        <w:jc w:val="right"/>
        <w:rPr>
          <w:rFonts w:ascii="Times New Roman" w:eastAsia="Arial" w:hAnsi="Times New Roman" w:cs="Times New Roman"/>
          <w:sz w:val="24"/>
          <w:szCs w:val="24"/>
        </w:rPr>
      </w:pPr>
      <w:proofErr w:type="spellStart"/>
      <w:r w:rsidRPr="0070776F">
        <w:rPr>
          <w:rFonts w:ascii="Times New Roman" w:eastAsia="Arial" w:hAnsi="Times New Roman" w:cs="Times New Roman"/>
          <w:sz w:val="24"/>
          <w:szCs w:val="24"/>
        </w:rPr>
        <w:t>Waléria</w:t>
      </w:r>
      <w:proofErr w:type="spellEnd"/>
      <w:r w:rsidRPr="0070776F">
        <w:rPr>
          <w:rFonts w:ascii="Times New Roman" w:eastAsia="Arial" w:hAnsi="Times New Roman" w:cs="Times New Roman"/>
          <w:sz w:val="24"/>
          <w:szCs w:val="24"/>
        </w:rPr>
        <w:t xml:space="preserve"> Medeiros Lima</w:t>
      </w:r>
      <w:r w:rsidRPr="0070776F">
        <w:rPr>
          <w:rStyle w:val="Refdenotaderodap"/>
          <w:rFonts w:ascii="Times New Roman" w:eastAsia="Arial" w:hAnsi="Times New Roman" w:cs="Times New Roman"/>
          <w:sz w:val="24"/>
          <w:szCs w:val="24"/>
        </w:rPr>
        <w:footnoteReference w:id="2"/>
      </w:r>
    </w:p>
    <w:p w14:paraId="39E1C125" w14:textId="77777777" w:rsidR="00C42C94" w:rsidRPr="0070776F" w:rsidRDefault="00C42C94" w:rsidP="00A67150">
      <w:pPr>
        <w:spacing w:after="0" w:line="360" w:lineRule="auto"/>
        <w:ind w:left="2832" w:firstLine="708"/>
        <w:jc w:val="right"/>
        <w:rPr>
          <w:rFonts w:ascii="Times New Roman" w:hAnsi="Times New Roman" w:cs="Times New Roman"/>
          <w:sz w:val="24"/>
          <w:szCs w:val="24"/>
        </w:rPr>
      </w:pPr>
    </w:p>
    <w:p w14:paraId="24BB8654" w14:textId="77777777" w:rsidR="00C42C94" w:rsidRPr="0070776F" w:rsidRDefault="00C42C94" w:rsidP="00A67150">
      <w:pPr>
        <w:spacing w:after="0" w:line="360" w:lineRule="auto"/>
        <w:ind w:left="2832" w:firstLine="708"/>
        <w:jc w:val="right"/>
        <w:rPr>
          <w:rFonts w:ascii="Times New Roman" w:hAnsi="Times New Roman" w:cs="Times New Roman"/>
          <w:sz w:val="24"/>
          <w:szCs w:val="24"/>
        </w:rPr>
      </w:pPr>
    </w:p>
    <w:p w14:paraId="491D0ED8" w14:textId="77777777" w:rsidR="00C42C94" w:rsidRPr="0070776F" w:rsidRDefault="00C42C94" w:rsidP="00A67150">
      <w:pPr>
        <w:spacing w:after="0" w:line="360" w:lineRule="auto"/>
        <w:ind w:left="2832" w:firstLine="708"/>
        <w:rPr>
          <w:rFonts w:ascii="Times New Roman" w:hAnsi="Times New Roman" w:cs="Times New Roman"/>
          <w:b/>
          <w:bCs/>
          <w:sz w:val="24"/>
          <w:szCs w:val="24"/>
        </w:rPr>
      </w:pPr>
      <w:r w:rsidRPr="0070776F">
        <w:rPr>
          <w:rFonts w:ascii="Times New Roman" w:hAnsi="Times New Roman" w:cs="Times New Roman"/>
          <w:b/>
          <w:bCs/>
          <w:sz w:val="24"/>
          <w:szCs w:val="24"/>
        </w:rPr>
        <w:t>RESUMO</w:t>
      </w:r>
    </w:p>
    <w:p w14:paraId="7ACF557F" w14:textId="77777777" w:rsidR="00C42C94" w:rsidRPr="0070776F" w:rsidRDefault="00C42C94" w:rsidP="00A67150">
      <w:pPr>
        <w:spacing w:after="0" w:line="360" w:lineRule="auto"/>
        <w:jc w:val="both"/>
        <w:rPr>
          <w:rFonts w:ascii="Times New Roman" w:hAnsi="Times New Roman" w:cs="Times New Roman"/>
          <w:sz w:val="24"/>
          <w:szCs w:val="24"/>
        </w:rPr>
      </w:pPr>
    </w:p>
    <w:p w14:paraId="18E0BAFF" w14:textId="0A809A58" w:rsidR="00292CA2" w:rsidRPr="008461F7" w:rsidRDefault="00267C32" w:rsidP="00F40F77">
      <w:pPr>
        <w:spacing w:after="0" w:line="360" w:lineRule="auto"/>
        <w:jc w:val="both"/>
        <w:rPr>
          <w:rFonts w:ascii="Times New Roman" w:eastAsia="Times New Roman" w:hAnsi="Times New Roman" w:cs="Times New Roman"/>
          <w:sz w:val="24"/>
          <w:szCs w:val="24"/>
          <w:lang w:eastAsia="pt-BR"/>
        </w:rPr>
      </w:pPr>
      <w:r w:rsidRPr="00CB4451">
        <w:rPr>
          <w:rFonts w:ascii="Times New Roman" w:hAnsi="Times New Roman" w:cs="Times New Roman"/>
          <w:sz w:val="24"/>
          <w:szCs w:val="24"/>
        </w:rPr>
        <w:t xml:space="preserve">O presente trabalho científico tem como objetivo principal verificar a validade </w:t>
      </w:r>
      <w:r w:rsidR="007E2BCB" w:rsidRPr="00CB4451">
        <w:rPr>
          <w:rFonts w:ascii="Times New Roman" w:hAnsi="Times New Roman" w:cs="Times New Roman"/>
          <w:sz w:val="24"/>
          <w:szCs w:val="24"/>
        </w:rPr>
        <w:t xml:space="preserve">probatória </w:t>
      </w:r>
      <w:r w:rsidRPr="00CB4451">
        <w:rPr>
          <w:rFonts w:ascii="Times New Roman" w:hAnsi="Times New Roman" w:cs="Times New Roman"/>
          <w:sz w:val="24"/>
          <w:szCs w:val="24"/>
        </w:rPr>
        <w:t>do reconhecimento fotográfico</w:t>
      </w:r>
      <w:r w:rsidR="003357CB" w:rsidRPr="00CB4451">
        <w:rPr>
          <w:rFonts w:ascii="Times New Roman" w:hAnsi="Times New Roman" w:cs="Times New Roman"/>
          <w:sz w:val="24"/>
          <w:szCs w:val="24"/>
        </w:rPr>
        <w:t xml:space="preserve">, notadamente </w:t>
      </w:r>
      <w:r w:rsidR="007E2BCB" w:rsidRPr="00CB4451">
        <w:rPr>
          <w:rFonts w:ascii="Times New Roman" w:hAnsi="Times New Roman" w:cs="Times New Roman"/>
          <w:sz w:val="24"/>
          <w:szCs w:val="24"/>
        </w:rPr>
        <w:t>quando</w:t>
      </w:r>
      <w:r w:rsidR="003357CB" w:rsidRPr="00CB4451">
        <w:rPr>
          <w:rFonts w:ascii="Times New Roman" w:hAnsi="Times New Roman" w:cs="Times New Roman"/>
          <w:sz w:val="24"/>
          <w:szCs w:val="24"/>
        </w:rPr>
        <w:t xml:space="preserve"> único</w:t>
      </w:r>
      <w:r w:rsidR="007E2BCB" w:rsidRPr="00CB4451">
        <w:rPr>
          <w:rFonts w:ascii="Times New Roman" w:hAnsi="Times New Roman" w:cs="Times New Roman"/>
          <w:sz w:val="24"/>
          <w:szCs w:val="24"/>
        </w:rPr>
        <w:t xml:space="preserve"> meio de prova</w:t>
      </w:r>
      <w:r w:rsidRPr="00CB4451">
        <w:rPr>
          <w:rFonts w:ascii="Times New Roman" w:hAnsi="Times New Roman" w:cs="Times New Roman"/>
          <w:sz w:val="24"/>
          <w:szCs w:val="24"/>
        </w:rPr>
        <w:t xml:space="preserve"> para condenação no processo penal brasileiro. </w:t>
      </w:r>
      <w:r w:rsidR="00470652">
        <w:rPr>
          <w:rFonts w:ascii="Times New Roman" w:hAnsi="Times New Roman" w:cs="Times New Roman"/>
          <w:sz w:val="24"/>
          <w:szCs w:val="24"/>
        </w:rPr>
        <w:t xml:space="preserve">No </w:t>
      </w:r>
      <w:r w:rsidR="00470652" w:rsidRPr="0075112B">
        <w:rPr>
          <w:rFonts w:ascii="Times New Roman" w:hAnsi="Times New Roman" w:cs="Times New Roman"/>
          <w:sz w:val="24"/>
          <w:szCs w:val="24"/>
        </w:rPr>
        <w:t>âmbito doutrinário</w:t>
      </w:r>
      <w:r w:rsidRPr="00CB4451">
        <w:rPr>
          <w:rFonts w:ascii="Times New Roman" w:hAnsi="Times New Roman" w:cs="Times New Roman"/>
          <w:sz w:val="24"/>
          <w:szCs w:val="24"/>
        </w:rPr>
        <w:t xml:space="preserve"> </w:t>
      </w:r>
      <w:r w:rsidR="00470652">
        <w:rPr>
          <w:rFonts w:ascii="Times New Roman" w:hAnsi="Times New Roman" w:cs="Times New Roman"/>
          <w:sz w:val="24"/>
          <w:szCs w:val="24"/>
        </w:rPr>
        <w:t xml:space="preserve">e </w:t>
      </w:r>
      <w:r w:rsidRPr="00CB4451">
        <w:rPr>
          <w:rFonts w:ascii="Times New Roman" w:hAnsi="Times New Roman" w:cs="Times New Roman"/>
          <w:sz w:val="24"/>
          <w:szCs w:val="24"/>
        </w:rPr>
        <w:t>jurisprud</w:t>
      </w:r>
      <w:r w:rsidR="00470652">
        <w:rPr>
          <w:rFonts w:ascii="Times New Roman" w:hAnsi="Times New Roman" w:cs="Times New Roman"/>
          <w:sz w:val="24"/>
          <w:szCs w:val="24"/>
        </w:rPr>
        <w:t>encial</w:t>
      </w:r>
      <w:r w:rsidR="00F40F77">
        <w:rPr>
          <w:rFonts w:ascii="Times New Roman" w:hAnsi="Times New Roman" w:cs="Times New Roman"/>
          <w:sz w:val="24"/>
          <w:szCs w:val="24"/>
        </w:rPr>
        <w:t>,</w:t>
      </w:r>
      <w:r w:rsidR="00470652">
        <w:rPr>
          <w:rFonts w:ascii="Times New Roman" w:hAnsi="Times New Roman" w:cs="Times New Roman"/>
          <w:sz w:val="24"/>
          <w:szCs w:val="24"/>
        </w:rPr>
        <w:t xml:space="preserve"> existem </w:t>
      </w:r>
      <w:r w:rsidR="00470652" w:rsidRPr="00CB4451">
        <w:rPr>
          <w:rFonts w:ascii="Times New Roman" w:hAnsi="Times New Roman" w:cs="Times New Roman"/>
          <w:color w:val="000000" w:themeColor="text1"/>
          <w:sz w:val="24"/>
          <w:szCs w:val="24"/>
        </w:rPr>
        <w:t>diversas posições a</w:t>
      </w:r>
      <w:r w:rsidR="00470652">
        <w:rPr>
          <w:rFonts w:ascii="Times New Roman" w:hAnsi="Times New Roman" w:cs="Times New Roman"/>
          <w:color w:val="000000" w:themeColor="text1"/>
          <w:sz w:val="24"/>
          <w:szCs w:val="24"/>
        </w:rPr>
        <w:t xml:space="preserve">cerca da </w:t>
      </w:r>
      <w:r w:rsidR="00470652" w:rsidRPr="00CB4451">
        <w:rPr>
          <w:rFonts w:ascii="Times New Roman" w:hAnsi="Times New Roman" w:cs="Times New Roman"/>
          <w:color w:val="000000" w:themeColor="text1"/>
          <w:sz w:val="24"/>
          <w:szCs w:val="24"/>
        </w:rPr>
        <w:t>situação</w:t>
      </w:r>
      <w:r w:rsidR="00470652">
        <w:rPr>
          <w:rFonts w:ascii="Times New Roman" w:hAnsi="Times New Roman" w:cs="Times New Roman"/>
          <w:color w:val="000000" w:themeColor="text1"/>
          <w:sz w:val="24"/>
          <w:szCs w:val="24"/>
        </w:rPr>
        <w:t xml:space="preserve"> </w:t>
      </w:r>
      <w:r w:rsidR="00470652">
        <w:rPr>
          <w:rFonts w:ascii="Times New Roman" w:hAnsi="Times New Roman" w:cs="Times New Roman"/>
          <w:sz w:val="24"/>
          <w:szCs w:val="24"/>
        </w:rPr>
        <w:t>em questão</w:t>
      </w:r>
      <w:r w:rsidRPr="00CB4451">
        <w:rPr>
          <w:rFonts w:ascii="Times New Roman" w:hAnsi="Times New Roman" w:cs="Times New Roman"/>
          <w:color w:val="000000" w:themeColor="text1"/>
          <w:sz w:val="24"/>
          <w:szCs w:val="24"/>
        </w:rPr>
        <w:t>,</w:t>
      </w:r>
      <w:r w:rsidR="00626743">
        <w:rPr>
          <w:rFonts w:ascii="Times New Roman" w:hAnsi="Times New Roman" w:cs="Times New Roman"/>
          <w:color w:val="000000" w:themeColor="text1"/>
          <w:sz w:val="24"/>
          <w:szCs w:val="24"/>
        </w:rPr>
        <w:t xml:space="preserve"> diante das quais </w:t>
      </w:r>
      <w:r w:rsidR="00626743" w:rsidRPr="00CB4451">
        <w:rPr>
          <w:rFonts w:ascii="Times New Roman" w:hAnsi="Times New Roman" w:cs="Times New Roman"/>
          <w:color w:val="000000" w:themeColor="text1"/>
          <w:sz w:val="24"/>
          <w:szCs w:val="24"/>
        </w:rPr>
        <w:t>o presente trabalho busca elucidar</w:t>
      </w:r>
      <w:r w:rsidR="00626743">
        <w:rPr>
          <w:rFonts w:ascii="Times New Roman" w:hAnsi="Times New Roman" w:cs="Times New Roman"/>
          <w:color w:val="000000" w:themeColor="text1"/>
          <w:sz w:val="24"/>
          <w:szCs w:val="24"/>
        </w:rPr>
        <w:t xml:space="preserve">. </w:t>
      </w:r>
      <w:r w:rsidR="00626743">
        <w:rPr>
          <w:rFonts w:ascii="Times New Roman" w:hAnsi="Times New Roman" w:cs="Times New Roman"/>
          <w:sz w:val="24"/>
          <w:szCs w:val="24"/>
        </w:rPr>
        <w:t xml:space="preserve">Tal análise </w:t>
      </w:r>
      <w:r w:rsidR="00626743" w:rsidRPr="0070776F">
        <w:rPr>
          <w:rFonts w:ascii="Times New Roman" w:eastAsia="Times New Roman" w:hAnsi="Times New Roman" w:cs="Times New Roman"/>
          <w:sz w:val="24"/>
          <w:szCs w:val="24"/>
          <w:lang w:eastAsia="pt-BR"/>
        </w:rPr>
        <w:t xml:space="preserve">tem sua importância justificada </w:t>
      </w:r>
      <w:r w:rsidR="00626743">
        <w:rPr>
          <w:rFonts w:ascii="Times New Roman" w:eastAsia="Times New Roman" w:hAnsi="Times New Roman" w:cs="Times New Roman"/>
          <w:sz w:val="24"/>
          <w:szCs w:val="24"/>
          <w:lang w:eastAsia="pt-BR"/>
        </w:rPr>
        <w:t xml:space="preserve">pela relevância da temática na atuação dos operadores do direito, tendo em vista </w:t>
      </w:r>
      <w:r w:rsidR="00626743" w:rsidRPr="0070776F">
        <w:rPr>
          <w:rFonts w:ascii="Times New Roman" w:eastAsia="Times New Roman" w:hAnsi="Times New Roman" w:cs="Times New Roman"/>
          <w:sz w:val="24"/>
          <w:szCs w:val="24"/>
          <w:lang w:eastAsia="pt-BR"/>
        </w:rPr>
        <w:t xml:space="preserve">a necessidade de </w:t>
      </w:r>
      <w:r w:rsidR="00626743">
        <w:rPr>
          <w:rFonts w:ascii="Times New Roman" w:hAnsi="Times New Roman" w:cs="Times New Roman"/>
          <w:sz w:val="24"/>
          <w:szCs w:val="24"/>
          <w:shd w:val="clear" w:color="auto" w:fill="FFFFFF"/>
        </w:rPr>
        <w:t xml:space="preserve">se minimizar os riscos de </w:t>
      </w:r>
      <w:r w:rsidR="00626743">
        <w:rPr>
          <w:rFonts w:ascii="Times New Roman" w:hAnsi="Times New Roman" w:cs="Times New Roman"/>
          <w:color w:val="000000" w:themeColor="text1"/>
          <w:sz w:val="24"/>
          <w:szCs w:val="24"/>
        </w:rPr>
        <w:t xml:space="preserve">condenações injustas. </w:t>
      </w:r>
      <w:r w:rsidR="00292CA2" w:rsidRPr="00CB4451">
        <w:rPr>
          <w:rFonts w:ascii="Times New Roman" w:hAnsi="Times New Roman" w:cs="Times New Roman"/>
          <w:color w:val="000000" w:themeColor="text1"/>
          <w:sz w:val="24"/>
          <w:szCs w:val="24"/>
        </w:rPr>
        <w:t xml:space="preserve">Para tanto, </w:t>
      </w:r>
      <w:r w:rsidR="00292CA2" w:rsidRPr="00CB4451">
        <w:rPr>
          <w:rFonts w:ascii="Times New Roman" w:hAnsi="Times New Roman" w:cs="Times New Roman"/>
          <w:sz w:val="24"/>
          <w:szCs w:val="24"/>
        </w:rPr>
        <w:t xml:space="preserve">utilizou-se como metodologia a </w:t>
      </w:r>
      <w:r w:rsidR="00292CA2" w:rsidRPr="00CB4451">
        <w:rPr>
          <w:rFonts w:ascii="Times New Roman" w:hAnsi="Times New Roman" w:cs="Times New Roman"/>
          <w:color w:val="000000" w:themeColor="text1"/>
          <w:sz w:val="24"/>
          <w:szCs w:val="24"/>
        </w:rPr>
        <w:t>pesquisa exploratória e descritiva</w:t>
      </w:r>
      <w:r w:rsidR="00292CA2" w:rsidRPr="00CB4451">
        <w:rPr>
          <w:rFonts w:ascii="Times New Roman" w:hAnsi="Times New Roman" w:cs="Times New Roman"/>
          <w:sz w:val="24"/>
          <w:szCs w:val="24"/>
        </w:rPr>
        <w:t>, por intermédio de técnica de revisão bibliográfica.</w:t>
      </w:r>
      <w:r w:rsidR="00292CA2" w:rsidRPr="00CB4451">
        <w:rPr>
          <w:rFonts w:ascii="Times New Roman" w:hAnsi="Times New Roman" w:cs="Times New Roman"/>
          <w:color w:val="000000" w:themeColor="text1"/>
          <w:sz w:val="24"/>
          <w:szCs w:val="24"/>
        </w:rPr>
        <w:t xml:space="preserve"> </w:t>
      </w:r>
      <w:r w:rsidR="005E742F">
        <w:rPr>
          <w:rFonts w:ascii="Times New Roman" w:hAnsi="Times New Roman" w:cs="Times New Roman"/>
          <w:sz w:val="24"/>
          <w:szCs w:val="24"/>
        </w:rPr>
        <w:t>I</w:t>
      </w:r>
      <w:r w:rsidR="005E742F" w:rsidRPr="0075112B">
        <w:rPr>
          <w:rFonts w:ascii="Times New Roman" w:hAnsi="Times New Roman" w:cs="Times New Roman"/>
          <w:sz w:val="24"/>
          <w:szCs w:val="24"/>
        </w:rPr>
        <w:t>nicialmente, foram abordados os sistemas processuais penais e a relevância dos meios de prova.</w:t>
      </w:r>
      <w:r w:rsidR="00470652">
        <w:rPr>
          <w:rFonts w:ascii="Times New Roman" w:hAnsi="Times New Roman" w:cs="Times New Roman"/>
          <w:sz w:val="24"/>
          <w:szCs w:val="24"/>
        </w:rPr>
        <w:t xml:space="preserve"> </w:t>
      </w:r>
      <w:r w:rsidR="00470652" w:rsidRPr="0075112B">
        <w:rPr>
          <w:rFonts w:ascii="Times New Roman" w:hAnsi="Times New Roman" w:cs="Times New Roman"/>
          <w:sz w:val="24"/>
          <w:szCs w:val="24"/>
        </w:rPr>
        <w:t>Posteriormente, buscou-se analisar o reconhecimento fotográfico</w:t>
      </w:r>
      <w:r w:rsidR="00470652">
        <w:rPr>
          <w:rFonts w:ascii="Times New Roman" w:hAnsi="Times New Roman" w:cs="Times New Roman"/>
          <w:sz w:val="24"/>
          <w:szCs w:val="24"/>
        </w:rPr>
        <w:t xml:space="preserve"> </w:t>
      </w:r>
      <w:r w:rsidR="00470652" w:rsidRPr="0075112B">
        <w:rPr>
          <w:rFonts w:ascii="Times New Roman" w:hAnsi="Times New Roman" w:cs="Times New Roman"/>
          <w:sz w:val="24"/>
          <w:szCs w:val="24"/>
        </w:rPr>
        <w:t>como único meio de prova para condenação, trazendo os apontamentos doutrinários e jurisprudenciais, vez que foram respondidos os seguintes questionamentos: Qual o valor probatório do reconhecimento fotográfico no Processo Penal brasileiro? O reconhecimento fotográfico, por si só, é prova suficiente para fundamentar uma decisão condenatória?</w:t>
      </w:r>
      <w:r w:rsidR="005E742F">
        <w:rPr>
          <w:rFonts w:ascii="Times New Roman" w:hAnsi="Times New Roman" w:cs="Times New Roman"/>
          <w:color w:val="000000" w:themeColor="text1"/>
          <w:sz w:val="24"/>
          <w:szCs w:val="24"/>
        </w:rPr>
        <w:t xml:space="preserve"> </w:t>
      </w:r>
      <w:r w:rsidR="00292CA2" w:rsidRPr="00CB4451">
        <w:rPr>
          <w:rFonts w:ascii="Times New Roman" w:hAnsi="Times New Roman" w:cs="Times New Roman"/>
          <w:color w:val="000000" w:themeColor="text1"/>
          <w:sz w:val="24"/>
          <w:szCs w:val="24"/>
        </w:rPr>
        <w:t xml:space="preserve">Conclui-se, por fim, que não há impedimentos legais para a adoção do reconhecimento fotográfico como prova, sendo este, </w:t>
      </w:r>
      <w:r w:rsidR="003357CB" w:rsidRPr="00CB4451">
        <w:rPr>
          <w:rFonts w:ascii="Times New Roman" w:hAnsi="Times New Roman" w:cs="Times New Roman"/>
          <w:color w:val="000000" w:themeColor="text1"/>
          <w:sz w:val="24"/>
          <w:szCs w:val="24"/>
        </w:rPr>
        <w:t>todavia</w:t>
      </w:r>
      <w:r w:rsidR="00292CA2" w:rsidRPr="00CB4451">
        <w:rPr>
          <w:rFonts w:ascii="Times New Roman" w:hAnsi="Times New Roman" w:cs="Times New Roman"/>
          <w:color w:val="000000" w:themeColor="text1"/>
          <w:sz w:val="24"/>
          <w:szCs w:val="24"/>
        </w:rPr>
        <w:t xml:space="preserve">, sujeito ao </w:t>
      </w:r>
      <w:r w:rsidR="003357CB" w:rsidRPr="00CB4451">
        <w:rPr>
          <w:rFonts w:ascii="Times New Roman" w:hAnsi="Times New Roman" w:cs="Times New Roman"/>
          <w:color w:val="000000" w:themeColor="text1"/>
          <w:sz w:val="24"/>
          <w:szCs w:val="24"/>
        </w:rPr>
        <w:t xml:space="preserve">crivo do </w:t>
      </w:r>
      <w:r w:rsidR="00292CA2" w:rsidRPr="00CB4451">
        <w:rPr>
          <w:rFonts w:ascii="Times New Roman" w:hAnsi="Times New Roman" w:cs="Times New Roman"/>
          <w:color w:val="000000" w:themeColor="text1"/>
          <w:sz w:val="24"/>
          <w:szCs w:val="24"/>
        </w:rPr>
        <w:t xml:space="preserve">contraditório e </w:t>
      </w:r>
      <w:r w:rsidR="003357CB" w:rsidRPr="00CB4451">
        <w:rPr>
          <w:rFonts w:ascii="Times New Roman" w:hAnsi="Times New Roman" w:cs="Times New Roman"/>
          <w:color w:val="000000" w:themeColor="text1"/>
          <w:sz w:val="24"/>
          <w:szCs w:val="24"/>
        </w:rPr>
        <w:t xml:space="preserve">da ampla defesa, </w:t>
      </w:r>
      <w:r w:rsidR="00292CA2" w:rsidRPr="00CB4451">
        <w:rPr>
          <w:rFonts w:ascii="Times New Roman" w:hAnsi="Times New Roman" w:cs="Times New Roman"/>
          <w:color w:val="000000" w:themeColor="text1"/>
          <w:sz w:val="24"/>
          <w:szCs w:val="24"/>
        </w:rPr>
        <w:t xml:space="preserve">não devendo </w:t>
      </w:r>
      <w:r w:rsidR="003357CB" w:rsidRPr="00CB4451">
        <w:rPr>
          <w:rFonts w:ascii="Times New Roman" w:hAnsi="Times New Roman" w:cs="Times New Roman"/>
          <w:color w:val="000000" w:themeColor="text1"/>
          <w:sz w:val="24"/>
          <w:szCs w:val="24"/>
        </w:rPr>
        <w:t>figurar como</w:t>
      </w:r>
      <w:r w:rsidR="00292CA2" w:rsidRPr="00CB4451">
        <w:rPr>
          <w:rFonts w:ascii="Times New Roman" w:hAnsi="Times New Roman" w:cs="Times New Roman"/>
          <w:color w:val="000000" w:themeColor="text1"/>
          <w:sz w:val="24"/>
          <w:szCs w:val="24"/>
        </w:rPr>
        <w:t xml:space="preserve"> uma prova única para a condenação em processo criminal.</w:t>
      </w:r>
    </w:p>
    <w:p w14:paraId="707E0A6E" w14:textId="6A3C8583" w:rsidR="00A67150" w:rsidRPr="0070776F" w:rsidRDefault="00C42C94" w:rsidP="00F40F77">
      <w:pPr>
        <w:spacing w:after="0" w:line="360" w:lineRule="auto"/>
        <w:jc w:val="both"/>
        <w:rPr>
          <w:rFonts w:ascii="Times New Roman" w:hAnsi="Times New Roman" w:cs="Times New Roman"/>
          <w:sz w:val="24"/>
          <w:szCs w:val="24"/>
        </w:rPr>
      </w:pPr>
      <w:r w:rsidRPr="0070776F">
        <w:rPr>
          <w:rFonts w:ascii="Times New Roman" w:hAnsi="Times New Roman" w:cs="Times New Roman"/>
          <w:b/>
          <w:bCs/>
          <w:sz w:val="24"/>
          <w:szCs w:val="24"/>
        </w:rPr>
        <w:t>Palavras-chaves:</w:t>
      </w:r>
      <w:r w:rsidRPr="0070776F">
        <w:rPr>
          <w:rFonts w:ascii="Times New Roman" w:hAnsi="Times New Roman" w:cs="Times New Roman"/>
          <w:sz w:val="24"/>
          <w:szCs w:val="24"/>
        </w:rPr>
        <w:t xml:space="preserve"> Reconhecimento fotográfico. Processo Penal. Condenação.</w:t>
      </w:r>
    </w:p>
    <w:p w14:paraId="2D284E6D" w14:textId="77777777" w:rsidR="00C42C94" w:rsidRPr="0070776F" w:rsidRDefault="00C42C94" w:rsidP="00A67150">
      <w:pPr>
        <w:spacing w:after="0" w:line="360" w:lineRule="auto"/>
        <w:rPr>
          <w:rFonts w:ascii="Times New Roman" w:hAnsi="Times New Roman" w:cs="Times New Roman"/>
          <w:sz w:val="24"/>
          <w:szCs w:val="24"/>
        </w:rPr>
      </w:pPr>
    </w:p>
    <w:p w14:paraId="2D526F67" w14:textId="77777777" w:rsidR="00F40F77" w:rsidRDefault="00F40F77">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7E557D44" w14:textId="74B70BF3" w:rsidR="00C42C94" w:rsidRPr="0070776F" w:rsidRDefault="00C42C94" w:rsidP="00F40F77">
      <w:pPr>
        <w:spacing w:after="0" w:line="360" w:lineRule="auto"/>
        <w:jc w:val="center"/>
        <w:rPr>
          <w:rFonts w:ascii="Times New Roman" w:hAnsi="Times New Roman" w:cs="Times New Roman"/>
          <w:b/>
          <w:bCs/>
          <w:sz w:val="24"/>
          <w:szCs w:val="24"/>
          <w:lang w:val="en-US"/>
        </w:rPr>
      </w:pPr>
      <w:r w:rsidRPr="0070776F">
        <w:rPr>
          <w:rFonts w:ascii="Times New Roman" w:hAnsi="Times New Roman" w:cs="Times New Roman"/>
          <w:b/>
          <w:bCs/>
          <w:sz w:val="24"/>
          <w:szCs w:val="24"/>
          <w:lang w:val="en-US"/>
        </w:rPr>
        <w:lastRenderedPageBreak/>
        <w:t>ABSTRACT</w:t>
      </w:r>
    </w:p>
    <w:p w14:paraId="30B39975" w14:textId="77777777" w:rsidR="00C42C94" w:rsidRPr="0070776F" w:rsidRDefault="00C42C94" w:rsidP="00F40F77">
      <w:pPr>
        <w:spacing w:after="0" w:line="360" w:lineRule="auto"/>
        <w:jc w:val="center"/>
        <w:rPr>
          <w:rFonts w:ascii="Times New Roman" w:hAnsi="Times New Roman" w:cs="Times New Roman"/>
          <w:b/>
          <w:bCs/>
          <w:sz w:val="24"/>
          <w:szCs w:val="24"/>
          <w:lang w:val="en-US"/>
        </w:rPr>
      </w:pPr>
    </w:p>
    <w:p w14:paraId="1D437153" w14:textId="0133C6A9" w:rsidR="00176A9A" w:rsidRPr="0070776F" w:rsidRDefault="00CC4505" w:rsidP="00F40F77">
      <w:pPr>
        <w:spacing w:after="0" w:line="360" w:lineRule="auto"/>
        <w:jc w:val="both"/>
        <w:rPr>
          <w:rFonts w:ascii="Times New Roman" w:eastAsia="Times New Roman" w:hAnsi="Times New Roman" w:cs="Times New Roman"/>
          <w:sz w:val="24"/>
          <w:szCs w:val="24"/>
          <w:lang w:val="en" w:eastAsia="pt-BR"/>
        </w:rPr>
      </w:pPr>
      <w:r w:rsidRPr="00CC4505">
        <w:rPr>
          <w:rFonts w:ascii="Times New Roman" w:eastAsia="Times New Roman" w:hAnsi="Times New Roman" w:cs="Times New Roman"/>
          <w:sz w:val="24"/>
          <w:szCs w:val="24"/>
          <w:lang w:val="en" w:eastAsia="pt-BR"/>
        </w:rPr>
        <w:t>The main objective of this scientific work is to verify the probative validity of photographic recognition, especially when it is the only means of proof for conviction in the Brazilian criminal process. In the doctrinal and jurisprudential scope there are several positions about the situation in question, before which the present work seeks to elucidate. Such an analysis has its importance justified by the relevance of the theme in the performance of legal operators, in view of the need to minimize the risks of unfair convictions. Therefore, exploratory and descriptive research was used as a methodology, through a bibliographic review technique. Initially, criminal procedural systems and the relevance of evidence were discussed. Subsequently, we sought to analyze photographic recognition as the only means of proof for conviction, bringing doctrinal and jurisprudential notes, since the following questions were answered: What is the probative value of photographic recognition in the Brazilian Criminal Procedure? Is photographic recognition alone sufficient evidence to support a conviction? Finally, it is concluded that there are no legal impediments to the adoption of photographic recognition as evidence, which is, however, subject to the scrutiny of the contradictory and the full defense, and should not appear as a single evidence for conviction in criminal proceedings.</w:t>
      </w:r>
    </w:p>
    <w:p w14:paraId="234A9133" w14:textId="77777777" w:rsidR="00176A9A" w:rsidRPr="0070776F" w:rsidRDefault="00176A9A" w:rsidP="00F40F77">
      <w:pPr>
        <w:spacing w:after="0" w:line="360" w:lineRule="auto"/>
        <w:jc w:val="both"/>
        <w:rPr>
          <w:rFonts w:ascii="Times New Roman" w:eastAsia="Times New Roman" w:hAnsi="Times New Roman" w:cs="Times New Roman"/>
          <w:sz w:val="24"/>
          <w:szCs w:val="24"/>
          <w:lang w:eastAsia="pt-BR"/>
        </w:rPr>
      </w:pPr>
      <w:r w:rsidRPr="0070776F">
        <w:rPr>
          <w:rFonts w:ascii="Times New Roman" w:eastAsia="Times New Roman" w:hAnsi="Times New Roman" w:cs="Times New Roman"/>
          <w:b/>
          <w:bCs/>
          <w:sz w:val="24"/>
          <w:szCs w:val="24"/>
          <w:lang w:val="en" w:eastAsia="pt-BR"/>
        </w:rPr>
        <w:t>Keywords:</w:t>
      </w:r>
      <w:r w:rsidRPr="0070776F">
        <w:rPr>
          <w:rFonts w:ascii="Times New Roman" w:eastAsia="Times New Roman" w:hAnsi="Times New Roman" w:cs="Times New Roman"/>
          <w:sz w:val="24"/>
          <w:szCs w:val="24"/>
          <w:lang w:val="en" w:eastAsia="pt-BR"/>
        </w:rPr>
        <w:t xml:space="preserve"> Photographic recognition. Criminal proceedings. Conviction.</w:t>
      </w:r>
    </w:p>
    <w:p w14:paraId="4355C87C" w14:textId="77777777" w:rsidR="00C42C94" w:rsidRPr="0070776F" w:rsidRDefault="00C42C94" w:rsidP="00F40F77">
      <w:pPr>
        <w:spacing w:after="0" w:line="360" w:lineRule="auto"/>
        <w:jc w:val="both"/>
        <w:rPr>
          <w:rFonts w:ascii="Times New Roman" w:eastAsia="Times New Roman" w:hAnsi="Times New Roman" w:cs="Times New Roman"/>
          <w:b/>
          <w:bCs/>
          <w:sz w:val="24"/>
          <w:szCs w:val="24"/>
          <w:lang w:eastAsia="pt-BR"/>
        </w:rPr>
      </w:pPr>
    </w:p>
    <w:p w14:paraId="601F6D3B" w14:textId="11EA00BD" w:rsidR="003F251F" w:rsidRDefault="003F251F" w:rsidP="00F40F7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w:t>
      </w:r>
      <w:r w:rsidRPr="0070776F">
        <w:rPr>
          <w:rFonts w:ascii="Times New Roman" w:hAnsi="Times New Roman" w:cs="Times New Roman"/>
          <w:b/>
          <w:bCs/>
          <w:sz w:val="24"/>
          <w:szCs w:val="24"/>
        </w:rPr>
        <w:t xml:space="preserve"> </w:t>
      </w:r>
      <w:r>
        <w:rPr>
          <w:rFonts w:ascii="Times New Roman" w:hAnsi="Times New Roman" w:cs="Times New Roman"/>
          <w:b/>
          <w:bCs/>
          <w:sz w:val="24"/>
          <w:szCs w:val="24"/>
        </w:rPr>
        <w:t>INTRODUÇÃO</w:t>
      </w:r>
    </w:p>
    <w:p w14:paraId="30AE688B" w14:textId="77777777" w:rsidR="003F251F" w:rsidRDefault="003F251F" w:rsidP="00F40F77">
      <w:pPr>
        <w:spacing w:after="0" w:line="360" w:lineRule="auto"/>
        <w:ind w:firstLine="708"/>
        <w:jc w:val="both"/>
        <w:rPr>
          <w:rFonts w:ascii="Times New Roman" w:hAnsi="Times New Roman" w:cs="Times New Roman"/>
          <w:sz w:val="24"/>
          <w:szCs w:val="24"/>
        </w:rPr>
      </w:pPr>
    </w:p>
    <w:p w14:paraId="191E686A" w14:textId="2694DAF1" w:rsidR="009C450D" w:rsidRPr="0070776F" w:rsidRDefault="009C450D" w:rsidP="00F40F77">
      <w:pPr>
        <w:spacing w:after="0" w:line="360" w:lineRule="auto"/>
        <w:ind w:firstLine="708"/>
        <w:jc w:val="both"/>
        <w:rPr>
          <w:rFonts w:ascii="Times New Roman" w:eastAsia="Times New Roman" w:hAnsi="Times New Roman" w:cs="Times New Roman"/>
          <w:sz w:val="24"/>
          <w:szCs w:val="24"/>
          <w:lang w:eastAsia="pt-BR"/>
        </w:rPr>
      </w:pPr>
      <w:r w:rsidRPr="0070776F">
        <w:rPr>
          <w:rFonts w:ascii="Times New Roman" w:eastAsia="Times New Roman" w:hAnsi="Times New Roman" w:cs="Times New Roman"/>
          <w:sz w:val="24"/>
          <w:szCs w:val="24"/>
          <w:lang w:eastAsia="pt-BR"/>
        </w:rPr>
        <w:t xml:space="preserve">O presente artigo pretende abordar a validade do </w:t>
      </w:r>
      <w:bookmarkStart w:id="1" w:name="_Hlk99922219"/>
      <w:r w:rsidRPr="0070776F">
        <w:rPr>
          <w:rFonts w:ascii="Times New Roman" w:eastAsia="Times New Roman" w:hAnsi="Times New Roman" w:cs="Times New Roman"/>
          <w:sz w:val="24"/>
          <w:szCs w:val="24"/>
          <w:lang w:eastAsia="pt-BR"/>
        </w:rPr>
        <w:t xml:space="preserve">reconhecimento fotográfico como único </w:t>
      </w:r>
      <w:bookmarkEnd w:id="1"/>
      <w:r w:rsidRPr="0070776F">
        <w:rPr>
          <w:rFonts w:ascii="Times New Roman" w:eastAsia="Times New Roman" w:hAnsi="Times New Roman" w:cs="Times New Roman"/>
          <w:sz w:val="24"/>
          <w:szCs w:val="24"/>
          <w:lang w:eastAsia="pt-BR"/>
        </w:rPr>
        <w:t>elemento probatório na instrução criminal, frente à vigência de princípios constitucionais e processuais penais, bem como do atual entendimento jurisprudencial brasileiro.</w:t>
      </w:r>
    </w:p>
    <w:p w14:paraId="3E986DF2" w14:textId="0D921C45" w:rsidR="009C450D" w:rsidRPr="0070776F" w:rsidRDefault="009C450D" w:rsidP="00A67150">
      <w:pPr>
        <w:spacing w:after="0" w:line="360" w:lineRule="auto"/>
        <w:ind w:firstLine="709"/>
        <w:jc w:val="both"/>
        <w:rPr>
          <w:rFonts w:ascii="Times New Roman" w:hAnsi="Times New Roman" w:cs="Times New Roman"/>
          <w:sz w:val="24"/>
          <w:szCs w:val="24"/>
          <w:shd w:val="clear" w:color="auto" w:fill="FFFFFF"/>
        </w:rPr>
      </w:pPr>
      <w:r w:rsidRPr="0070776F">
        <w:rPr>
          <w:rFonts w:ascii="Times New Roman" w:hAnsi="Times New Roman" w:cs="Times New Roman"/>
          <w:sz w:val="24"/>
          <w:szCs w:val="24"/>
          <w:shd w:val="clear" w:color="auto" w:fill="FFFFFF"/>
        </w:rPr>
        <w:t>O reconhecimento através de fotografia é uma prova inominada, admitida pela jurisprudência em casos excepcionais, e utilizada, por analogia, a partir das regras do reconhecimento de pessoas constante no art. 226, do Código de Processo Penal.</w:t>
      </w:r>
      <w:r w:rsidR="00061A79" w:rsidRPr="0070776F">
        <w:rPr>
          <w:rFonts w:ascii="Times New Roman" w:hAnsi="Times New Roman" w:cs="Times New Roman"/>
          <w:sz w:val="24"/>
          <w:szCs w:val="24"/>
          <w:shd w:val="clear" w:color="auto" w:fill="FFFFFF"/>
        </w:rPr>
        <w:t xml:space="preserve"> </w:t>
      </w:r>
      <w:r w:rsidRPr="0070776F">
        <w:rPr>
          <w:rFonts w:ascii="Times New Roman" w:hAnsi="Times New Roman" w:cs="Times New Roman"/>
          <w:sz w:val="24"/>
          <w:szCs w:val="24"/>
          <w:shd w:val="clear" w:color="auto" w:fill="FFFFFF"/>
        </w:rPr>
        <w:t xml:space="preserve">Todavia, o valor do reconhecimento fotográfico é objeto de amplo debate. A discussão acirra-se ainda mais quando está posto em questão o reconhecimento fotográfico como único meio de prova a conduzir um juízo condenatório. </w:t>
      </w:r>
    </w:p>
    <w:p w14:paraId="7ABA5EE1" w14:textId="00517149" w:rsidR="00061A79" w:rsidRPr="0070776F" w:rsidRDefault="007E2BCB" w:rsidP="00A67150">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Ademais</w:t>
      </w:r>
      <w:r w:rsidR="009C450D" w:rsidRPr="0070776F">
        <w:rPr>
          <w:rFonts w:ascii="Times New Roman" w:hAnsi="Times New Roman" w:cs="Times New Roman"/>
          <w:sz w:val="24"/>
          <w:szCs w:val="24"/>
          <w:shd w:val="clear" w:color="auto" w:fill="FFFFFF"/>
        </w:rPr>
        <w:t>, a atual realidade criminal tem sido marcada por processos amparados apenas pelo reconhecimento fotográfico, sem o respeito aos ditames legais do art. 226, do C</w:t>
      </w:r>
      <w:r w:rsidR="00061A79" w:rsidRPr="0070776F">
        <w:rPr>
          <w:rFonts w:ascii="Times New Roman" w:hAnsi="Times New Roman" w:cs="Times New Roman"/>
          <w:sz w:val="24"/>
          <w:szCs w:val="24"/>
          <w:shd w:val="clear" w:color="auto" w:fill="FFFFFF"/>
        </w:rPr>
        <w:t>ódigo de Processo Penal</w:t>
      </w:r>
      <w:r w:rsidR="009C450D" w:rsidRPr="0070776F">
        <w:rPr>
          <w:rFonts w:ascii="Times New Roman" w:hAnsi="Times New Roman" w:cs="Times New Roman"/>
          <w:sz w:val="24"/>
          <w:szCs w:val="24"/>
          <w:shd w:val="clear" w:color="auto" w:fill="FFFFFF"/>
        </w:rPr>
        <w:t xml:space="preserve">, considerando o referido procedimento como uma mera recomendação. </w:t>
      </w:r>
    </w:p>
    <w:p w14:paraId="44737E72" w14:textId="12B4AC2F" w:rsidR="009C450D" w:rsidRPr="0070776F" w:rsidRDefault="009C450D" w:rsidP="00A67150">
      <w:pPr>
        <w:spacing w:after="0" w:line="360" w:lineRule="auto"/>
        <w:ind w:firstLine="709"/>
        <w:jc w:val="both"/>
        <w:rPr>
          <w:rFonts w:ascii="Times New Roman" w:hAnsi="Times New Roman" w:cs="Times New Roman"/>
          <w:sz w:val="24"/>
          <w:szCs w:val="24"/>
          <w:shd w:val="clear" w:color="auto" w:fill="FFFFFF"/>
        </w:rPr>
      </w:pPr>
      <w:r w:rsidRPr="0070776F">
        <w:rPr>
          <w:rFonts w:ascii="Times New Roman" w:hAnsi="Times New Roman" w:cs="Times New Roman"/>
          <w:sz w:val="24"/>
          <w:szCs w:val="24"/>
          <w:shd w:val="clear" w:color="auto" w:fill="FFFFFF"/>
        </w:rPr>
        <w:lastRenderedPageBreak/>
        <w:t>Assim</w:t>
      </w:r>
      <w:r w:rsidR="00061A79" w:rsidRPr="0070776F">
        <w:rPr>
          <w:rFonts w:ascii="Times New Roman" w:hAnsi="Times New Roman" w:cs="Times New Roman"/>
          <w:sz w:val="24"/>
          <w:szCs w:val="24"/>
          <w:shd w:val="clear" w:color="auto" w:fill="FFFFFF"/>
        </w:rPr>
        <w:t xml:space="preserve"> sendo</w:t>
      </w:r>
      <w:r w:rsidRPr="0070776F">
        <w:rPr>
          <w:rFonts w:ascii="Times New Roman" w:hAnsi="Times New Roman" w:cs="Times New Roman"/>
          <w:sz w:val="24"/>
          <w:szCs w:val="24"/>
          <w:shd w:val="clear" w:color="auto" w:fill="FFFFFF"/>
        </w:rPr>
        <w:t>, o reconhecimento por foto acaba sendo a única prova produzida</w:t>
      </w:r>
      <w:r w:rsidR="00061A79" w:rsidRPr="0070776F">
        <w:rPr>
          <w:rFonts w:ascii="Times New Roman" w:hAnsi="Times New Roman" w:cs="Times New Roman"/>
          <w:sz w:val="24"/>
          <w:szCs w:val="24"/>
          <w:shd w:val="clear" w:color="auto" w:fill="FFFFFF"/>
        </w:rPr>
        <w:t xml:space="preserve"> </w:t>
      </w:r>
      <w:r w:rsidRPr="0070776F">
        <w:rPr>
          <w:rFonts w:ascii="Times New Roman" w:hAnsi="Times New Roman" w:cs="Times New Roman"/>
          <w:sz w:val="24"/>
          <w:szCs w:val="24"/>
          <w:shd w:val="clear" w:color="auto" w:fill="FFFFFF"/>
        </w:rPr>
        <w:t>e</w:t>
      </w:r>
      <w:r w:rsidR="00061A79" w:rsidRPr="0070776F">
        <w:rPr>
          <w:rFonts w:ascii="Times New Roman" w:hAnsi="Times New Roman" w:cs="Times New Roman"/>
          <w:sz w:val="24"/>
          <w:szCs w:val="24"/>
          <w:shd w:val="clear" w:color="auto" w:fill="FFFFFF"/>
        </w:rPr>
        <w:t>, consequentemente,</w:t>
      </w:r>
      <w:r w:rsidRPr="0070776F">
        <w:rPr>
          <w:rFonts w:ascii="Times New Roman" w:hAnsi="Times New Roman" w:cs="Times New Roman"/>
          <w:sz w:val="24"/>
          <w:szCs w:val="24"/>
          <w:shd w:val="clear" w:color="auto" w:fill="FFFFFF"/>
        </w:rPr>
        <w:t xml:space="preserve"> a sentença fundada unicamente nesta prova</w:t>
      </w:r>
      <w:r w:rsidR="00061A79" w:rsidRPr="0070776F">
        <w:rPr>
          <w:rFonts w:ascii="Times New Roman" w:hAnsi="Times New Roman" w:cs="Times New Roman"/>
          <w:sz w:val="24"/>
          <w:szCs w:val="24"/>
          <w:shd w:val="clear" w:color="auto" w:fill="FFFFFF"/>
        </w:rPr>
        <w:t xml:space="preserve"> </w:t>
      </w:r>
      <w:r w:rsidRPr="0070776F">
        <w:rPr>
          <w:rFonts w:ascii="Times New Roman" w:hAnsi="Times New Roman" w:cs="Times New Roman"/>
          <w:sz w:val="24"/>
          <w:szCs w:val="24"/>
          <w:shd w:val="clear" w:color="auto" w:fill="FFFFFF"/>
        </w:rPr>
        <w:t>result</w:t>
      </w:r>
      <w:r w:rsidR="00061A79" w:rsidRPr="0070776F">
        <w:rPr>
          <w:rFonts w:ascii="Times New Roman" w:hAnsi="Times New Roman" w:cs="Times New Roman"/>
          <w:sz w:val="24"/>
          <w:szCs w:val="24"/>
          <w:shd w:val="clear" w:color="auto" w:fill="FFFFFF"/>
        </w:rPr>
        <w:t>a,</w:t>
      </w:r>
      <w:r w:rsidRPr="0070776F">
        <w:rPr>
          <w:rFonts w:ascii="Times New Roman" w:hAnsi="Times New Roman" w:cs="Times New Roman"/>
          <w:sz w:val="24"/>
          <w:szCs w:val="24"/>
          <w:shd w:val="clear" w:color="auto" w:fill="FFFFFF"/>
        </w:rPr>
        <w:t xml:space="preserve"> por diversas vezes, em uma condenação injusta. </w:t>
      </w:r>
    </w:p>
    <w:p w14:paraId="1DC6ACDD" w14:textId="2E110937" w:rsidR="009C450D" w:rsidRPr="0070776F" w:rsidRDefault="009C450D" w:rsidP="00A67150">
      <w:pPr>
        <w:spacing w:after="0" w:line="360" w:lineRule="auto"/>
        <w:ind w:firstLine="709"/>
        <w:jc w:val="both"/>
        <w:rPr>
          <w:rFonts w:ascii="Times New Roman" w:hAnsi="Times New Roman" w:cs="Times New Roman"/>
          <w:sz w:val="24"/>
          <w:szCs w:val="24"/>
          <w:shd w:val="clear" w:color="auto" w:fill="FFFFFF"/>
        </w:rPr>
      </w:pPr>
      <w:r w:rsidRPr="0070776F">
        <w:rPr>
          <w:rFonts w:ascii="Times New Roman" w:hAnsi="Times New Roman" w:cs="Times New Roman"/>
          <w:sz w:val="24"/>
          <w:szCs w:val="24"/>
        </w:rPr>
        <w:t xml:space="preserve">Nesse cenário, as dúvidas que permeiam o tema, principalmente no âmbito doutrinário e jurisprudencial, foram o ponto de partida para o desenvolvimento da presente pesquisa. Sendo assim, </w:t>
      </w:r>
      <w:r w:rsidRPr="0070776F">
        <w:rPr>
          <w:rFonts w:ascii="Times New Roman" w:hAnsi="Times New Roman" w:cs="Times New Roman"/>
          <w:sz w:val="24"/>
          <w:szCs w:val="24"/>
          <w:shd w:val="clear" w:color="auto" w:fill="FFFFFF"/>
        </w:rPr>
        <w:t xml:space="preserve">as questões que nortearam o desenvolvimento deste estudo estão dirigidas às seguintes problemáticas: </w:t>
      </w:r>
      <w:r w:rsidR="00061A79" w:rsidRPr="0070776F">
        <w:rPr>
          <w:rFonts w:ascii="Times New Roman" w:hAnsi="Times New Roman" w:cs="Times New Roman"/>
          <w:sz w:val="24"/>
          <w:szCs w:val="24"/>
          <w:shd w:val="clear" w:color="auto" w:fill="FFFFFF"/>
        </w:rPr>
        <w:t>Q</w:t>
      </w:r>
      <w:r w:rsidRPr="0070776F">
        <w:rPr>
          <w:rFonts w:ascii="Times New Roman" w:hAnsi="Times New Roman" w:cs="Times New Roman"/>
          <w:sz w:val="24"/>
          <w:szCs w:val="24"/>
          <w:shd w:val="clear" w:color="auto" w:fill="FFFFFF"/>
        </w:rPr>
        <w:t>ual o valor probatório do reconhecimento fotográfico no Processo Penal brasileiro? O</w:t>
      </w:r>
      <w:r w:rsidR="00061A79" w:rsidRPr="0070776F">
        <w:rPr>
          <w:rFonts w:ascii="Times New Roman" w:hAnsi="Times New Roman" w:cs="Times New Roman"/>
          <w:sz w:val="24"/>
          <w:szCs w:val="24"/>
          <w:shd w:val="clear" w:color="auto" w:fill="FFFFFF"/>
        </w:rPr>
        <w:t xml:space="preserve"> </w:t>
      </w:r>
      <w:r w:rsidRPr="0070776F">
        <w:rPr>
          <w:rFonts w:ascii="Times New Roman" w:hAnsi="Times New Roman" w:cs="Times New Roman"/>
          <w:sz w:val="24"/>
          <w:szCs w:val="24"/>
          <w:shd w:val="clear" w:color="auto" w:fill="FFFFFF"/>
        </w:rPr>
        <w:t>reconhecimento fotográfico, por si só, é prova suficiente para fundamentar uma decisão condenatória?</w:t>
      </w:r>
    </w:p>
    <w:p w14:paraId="69E25EC4" w14:textId="77777777" w:rsidR="009C450D" w:rsidRPr="0070776F" w:rsidRDefault="009C450D"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eastAsia="Times New Roman" w:hAnsi="Times New Roman" w:cs="Times New Roman"/>
          <w:sz w:val="24"/>
          <w:szCs w:val="24"/>
          <w:lang w:eastAsia="pt-BR"/>
        </w:rPr>
        <w:t>Objetiva este estudo analisar o valor probatório atribuído ao reconhecimento fotográfico no processo penal brasileiro, sob a perspectiva doutrinária e jurisprudencial, enfatizando a sua aplicação como único meio de prova para fundamentar a condenação.</w:t>
      </w:r>
      <w:r w:rsidRPr="0070776F">
        <w:rPr>
          <w:rFonts w:ascii="Times New Roman" w:hAnsi="Times New Roman" w:cs="Times New Roman"/>
          <w:color w:val="000000" w:themeColor="text1"/>
          <w:sz w:val="24"/>
          <w:szCs w:val="24"/>
        </w:rPr>
        <w:t xml:space="preserve"> </w:t>
      </w:r>
    </w:p>
    <w:p w14:paraId="2C5A8628" w14:textId="34A26472" w:rsidR="009C450D" w:rsidRPr="0070776F" w:rsidRDefault="009C450D"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sz w:val="24"/>
          <w:szCs w:val="24"/>
        </w:rPr>
        <w:t xml:space="preserve">A </w:t>
      </w:r>
      <w:r w:rsidR="00292CA2">
        <w:rPr>
          <w:rFonts w:ascii="Times New Roman" w:hAnsi="Times New Roman" w:cs="Times New Roman"/>
          <w:sz w:val="24"/>
          <w:szCs w:val="24"/>
        </w:rPr>
        <w:t>metodologia adot</w:t>
      </w:r>
      <w:r w:rsidRPr="0070776F">
        <w:rPr>
          <w:rFonts w:ascii="Times New Roman" w:hAnsi="Times New Roman" w:cs="Times New Roman"/>
          <w:sz w:val="24"/>
          <w:szCs w:val="24"/>
        </w:rPr>
        <w:t>ada no presente trabalho é classificada como</w:t>
      </w:r>
      <w:r w:rsidR="00061A79" w:rsidRPr="0070776F">
        <w:rPr>
          <w:rFonts w:ascii="Times New Roman" w:hAnsi="Times New Roman" w:cs="Times New Roman"/>
          <w:sz w:val="24"/>
          <w:szCs w:val="24"/>
        </w:rPr>
        <w:t xml:space="preserve"> </w:t>
      </w:r>
      <w:r w:rsidRPr="0070776F">
        <w:rPr>
          <w:rFonts w:ascii="Times New Roman" w:hAnsi="Times New Roman" w:cs="Times New Roman"/>
          <w:sz w:val="24"/>
          <w:szCs w:val="24"/>
        </w:rPr>
        <w:t>exploratória</w:t>
      </w:r>
      <w:r w:rsidR="002A168C">
        <w:rPr>
          <w:rFonts w:ascii="Times New Roman" w:hAnsi="Times New Roman" w:cs="Times New Roman"/>
          <w:sz w:val="24"/>
          <w:szCs w:val="24"/>
        </w:rPr>
        <w:t xml:space="preserve"> e descritiva</w:t>
      </w:r>
      <w:r w:rsidR="000C4104">
        <w:rPr>
          <w:rFonts w:ascii="Times New Roman" w:hAnsi="Times New Roman" w:cs="Times New Roman"/>
          <w:sz w:val="24"/>
          <w:szCs w:val="24"/>
        </w:rPr>
        <w:t>.</w:t>
      </w:r>
      <w:r w:rsidR="002A168C">
        <w:rPr>
          <w:rFonts w:ascii="Times New Roman" w:hAnsi="Times New Roman" w:cs="Times New Roman"/>
          <w:sz w:val="24"/>
          <w:szCs w:val="24"/>
        </w:rPr>
        <w:t xml:space="preserve"> </w:t>
      </w:r>
      <w:r w:rsidR="002A168C" w:rsidRPr="002A168C">
        <w:rPr>
          <w:rFonts w:ascii="Times New Roman" w:hAnsi="Times New Roman" w:cs="Times New Roman"/>
          <w:sz w:val="24"/>
          <w:szCs w:val="24"/>
        </w:rPr>
        <w:t xml:space="preserve">A pesquisa exploratória visa construir a bagagem de um referencial teórico concreto para elucidar os temas e subtemas envolvidos na questão central do trabalho, enquanto </w:t>
      </w:r>
      <w:r w:rsidR="002A168C" w:rsidRPr="002A168C">
        <w:rPr>
          <w:rFonts w:ascii="Times New Roman" w:hAnsi="Times New Roman" w:cs="Times New Roman"/>
          <w:color w:val="000000" w:themeColor="text1"/>
          <w:sz w:val="24"/>
          <w:szCs w:val="24"/>
        </w:rPr>
        <w:t>a pesquisa descritiva é utilizada para obter uma análise do objeto de estudo, analisando dados qualitativos e quantitativos obtidos.</w:t>
      </w:r>
    </w:p>
    <w:p w14:paraId="5CBD366F" w14:textId="76F2692C" w:rsidR="009C450D" w:rsidRPr="0070776F" w:rsidRDefault="00061A79" w:rsidP="00A67150">
      <w:pPr>
        <w:pStyle w:val="NormalWeb"/>
        <w:spacing w:before="0" w:beforeAutospacing="0" w:after="0" w:afterAutospacing="0" w:line="360" w:lineRule="auto"/>
        <w:ind w:left="12" w:firstLine="707"/>
        <w:jc w:val="both"/>
      </w:pPr>
      <w:r w:rsidRPr="0070776F">
        <w:rPr>
          <w:rFonts w:eastAsia="Calibri"/>
        </w:rPr>
        <w:t>Ainda, a</w:t>
      </w:r>
      <w:r w:rsidR="009C450D" w:rsidRPr="0070776F">
        <w:rPr>
          <w:rFonts w:eastAsia="Calibri"/>
        </w:rPr>
        <w:t xml:space="preserve"> técnica utilizada</w:t>
      </w:r>
      <w:r w:rsidR="009C450D" w:rsidRPr="0070776F">
        <w:t xml:space="preserve"> foi a </w:t>
      </w:r>
      <w:r w:rsidRPr="0070776F">
        <w:t xml:space="preserve">de </w:t>
      </w:r>
      <w:r w:rsidR="009C450D" w:rsidRPr="0070776F">
        <w:t>revisão bibliográfica, tendo como base doutrinas e artigos científicos que tratam dos assuntos em evidência, bem como a legislação pátria.</w:t>
      </w:r>
    </w:p>
    <w:p w14:paraId="61DE38A8" w14:textId="77777777" w:rsidR="009C450D" w:rsidRPr="0070776F" w:rsidRDefault="009C450D" w:rsidP="00A67150">
      <w:pPr>
        <w:spacing w:after="0" w:line="360" w:lineRule="auto"/>
        <w:ind w:firstLine="709"/>
        <w:jc w:val="both"/>
        <w:rPr>
          <w:rFonts w:ascii="Times New Roman" w:eastAsia="Times New Roman" w:hAnsi="Times New Roman" w:cs="Times New Roman"/>
          <w:sz w:val="24"/>
          <w:szCs w:val="24"/>
          <w:lang w:eastAsia="pt-BR"/>
        </w:rPr>
      </w:pPr>
      <w:r w:rsidRPr="0070776F">
        <w:rPr>
          <w:rFonts w:ascii="Times New Roman" w:eastAsia="Times New Roman" w:hAnsi="Times New Roman" w:cs="Times New Roman"/>
          <w:sz w:val="24"/>
          <w:szCs w:val="24"/>
          <w:lang w:eastAsia="pt-BR"/>
        </w:rPr>
        <w:t xml:space="preserve">Desse modo, esclarecer </w:t>
      </w:r>
      <w:r w:rsidRPr="0070776F">
        <w:rPr>
          <w:rFonts w:ascii="Times New Roman" w:hAnsi="Times New Roman" w:cs="Times New Roman"/>
          <w:sz w:val="24"/>
          <w:szCs w:val="24"/>
          <w:shd w:val="clear" w:color="auto" w:fill="FFFFFF"/>
        </w:rPr>
        <w:t xml:space="preserve">o posicionamento geral da doutrina e da jurisprudência acerca da adesão do reconhecimento fotográfico como única prova para condenação no processo penal brasileiro se </w:t>
      </w:r>
      <w:r w:rsidRPr="0070776F">
        <w:rPr>
          <w:rFonts w:ascii="Times New Roman" w:eastAsia="Times New Roman" w:hAnsi="Times New Roman" w:cs="Times New Roman"/>
          <w:sz w:val="24"/>
          <w:szCs w:val="24"/>
          <w:lang w:eastAsia="pt-BR"/>
        </w:rPr>
        <w:t xml:space="preserve">mostra pertinente, tendo em vista a necessidade de </w:t>
      </w:r>
      <w:r w:rsidRPr="0070776F">
        <w:rPr>
          <w:rFonts w:ascii="Times New Roman" w:hAnsi="Times New Roman" w:cs="Times New Roman"/>
          <w:sz w:val="24"/>
          <w:szCs w:val="24"/>
          <w:shd w:val="clear" w:color="auto" w:fill="FFFFFF"/>
        </w:rPr>
        <w:t>minimizar os riscos de condenações injustas, que produzem prejuízos irreparáveis.</w:t>
      </w:r>
      <w:r w:rsidRPr="0070776F">
        <w:rPr>
          <w:rFonts w:ascii="Times New Roman" w:eastAsia="Times New Roman" w:hAnsi="Times New Roman" w:cs="Times New Roman"/>
          <w:sz w:val="24"/>
          <w:szCs w:val="24"/>
          <w:lang w:eastAsia="pt-BR"/>
        </w:rPr>
        <w:t xml:space="preserve"> </w:t>
      </w:r>
    </w:p>
    <w:p w14:paraId="25307A4C" w14:textId="30030058" w:rsidR="009C450D" w:rsidRPr="0070776F" w:rsidRDefault="00061A79" w:rsidP="00A67150">
      <w:pPr>
        <w:spacing w:after="0" w:line="360" w:lineRule="auto"/>
        <w:ind w:firstLine="709"/>
        <w:jc w:val="both"/>
        <w:rPr>
          <w:rFonts w:ascii="Times New Roman" w:hAnsi="Times New Roman" w:cs="Times New Roman"/>
          <w:sz w:val="24"/>
          <w:szCs w:val="24"/>
          <w:lang w:eastAsia="pt-BR"/>
        </w:rPr>
      </w:pPr>
      <w:r w:rsidRPr="0070776F">
        <w:rPr>
          <w:rFonts w:ascii="Times New Roman" w:eastAsia="Times New Roman" w:hAnsi="Times New Roman" w:cs="Times New Roman"/>
          <w:sz w:val="24"/>
          <w:szCs w:val="24"/>
          <w:lang w:eastAsia="pt-BR"/>
        </w:rPr>
        <w:t>Isto posto</w:t>
      </w:r>
      <w:r w:rsidR="009C450D" w:rsidRPr="0070776F">
        <w:rPr>
          <w:rFonts w:ascii="Times New Roman" w:eastAsia="Times New Roman" w:hAnsi="Times New Roman" w:cs="Times New Roman"/>
          <w:sz w:val="24"/>
          <w:szCs w:val="24"/>
          <w:lang w:eastAsia="pt-BR"/>
        </w:rPr>
        <w:t>, a questão tem sua importância justificada na medida em que está diretamente relacionad</w:t>
      </w:r>
      <w:r w:rsidRPr="0070776F">
        <w:rPr>
          <w:rFonts w:ascii="Times New Roman" w:eastAsia="Times New Roman" w:hAnsi="Times New Roman" w:cs="Times New Roman"/>
          <w:sz w:val="24"/>
          <w:szCs w:val="24"/>
          <w:lang w:eastAsia="pt-BR"/>
        </w:rPr>
        <w:t>a</w:t>
      </w:r>
      <w:r w:rsidR="009C450D" w:rsidRPr="0070776F">
        <w:rPr>
          <w:rFonts w:ascii="Times New Roman" w:eastAsia="Times New Roman" w:hAnsi="Times New Roman" w:cs="Times New Roman"/>
          <w:sz w:val="24"/>
          <w:szCs w:val="24"/>
          <w:lang w:eastAsia="pt-BR"/>
        </w:rPr>
        <w:t xml:space="preserve"> ao trabalho dos operadores do direito, desde a fase inquisitorial</w:t>
      </w:r>
      <w:r w:rsidR="009C450D" w:rsidRPr="0070776F">
        <w:rPr>
          <w:rStyle w:val="Refdenotaderodap"/>
          <w:rFonts w:ascii="Times New Roman" w:eastAsia="Times New Roman" w:hAnsi="Times New Roman" w:cs="Times New Roman"/>
          <w:sz w:val="24"/>
          <w:szCs w:val="24"/>
          <w:lang w:eastAsia="pt-BR"/>
        </w:rPr>
        <w:footnoteReference w:id="3"/>
      </w:r>
      <w:r w:rsidR="009C450D" w:rsidRPr="0070776F">
        <w:rPr>
          <w:rFonts w:ascii="Times New Roman" w:eastAsia="Times New Roman" w:hAnsi="Times New Roman" w:cs="Times New Roman"/>
          <w:sz w:val="24"/>
          <w:szCs w:val="24"/>
          <w:lang w:eastAsia="pt-BR"/>
        </w:rPr>
        <w:t xml:space="preserve"> ao oferecimento da denúncia e, posterior</w:t>
      </w:r>
      <w:r w:rsidR="00393266" w:rsidRPr="0070776F">
        <w:rPr>
          <w:rFonts w:ascii="Times New Roman" w:eastAsia="Times New Roman" w:hAnsi="Times New Roman" w:cs="Times New Roman"/>
          <w:sz w:val="24"/>
          <w:szCs w:val="24"/>
          <w:lang w:eastAsia="pt-BR"/>
        </w:rPr>
        <w:t>mente</w:t>
      </w:r>
      <w:r w:rsidR="009C450D" w:rsidRPr="0070776F">
        <w:rPr>
          <w:rFonts w:ascii="Times New Roman" w:eastAsia="Times New Roman" w:hAnsi="Times New Roman" w:cs="Times New Roman"/>
          <w:sz w:val="24"/>
          <w:szCs w:val="24"/>
          <w:lang w:eastAsia="pt-BR"/>
        </w:rPr>
        <w:t>,</w:t>
      </w:r>
      <w:r w:rsidR="00393266" w:rsidRPr="0070776F">
        <w:rPr>
          <w:rFonts w:ascii="Times New Roman" w:eastAsia="Times New Roman" w:hAnsi="Times New Roman" w:cs="Times New Roman"/>
          <w:sz w:val="24"/>
          <w:szCs w:val="24"/>
          <w:lang w:eastAsia="pt-BR"/>
        </w:rPr>
        <w:t xml:space="preserve"> na</w:t>
      </w:r>
      <w:r w:rsidR="009C450D" w:rsidRPr="0070776F">
        <w:rPr>
          <w:rFonts w:ascii="Times New Roman" w:eastAsia="Times New Roman" w:hAnsi="Times New Roman" w:cs="Times New Roman"/>
          <w:sz w:val="24"/>
          <w:szCs w:val="24"/>
          <w:lang w:eastAsia="pt-BR"/>
        </w:rPr>
        <w:t xml:space="preserve"> instrução </w:t>
      </w:r>
      <w:r w:rsidR="00393266" w:rsidRPr="0070776F">
        <w:rPr>
          <w:rFonts w:ascii="Times New Roman" w:eastAsia="Times New Roman" w:hAnsi="Times New Roman" w:cs="Times New Roman"/>
          <w:sz w:val="24"/>
          <w:szCs w:val="24"/>
          <w:lang w:eastAsia="pt-BR"/>
        </w:rPr>
        <w:t>do</w:t>
      </w:r>
      <w:r w:rsidR="009C450D" w:rsidRPr="0070776F">
        <w:rPr>
          <w:rFonts w:ascii="Times New Roman" w:eastAsia="Times New Roman" w:hAnsi="Times New Roman" w:cs="Times New Roman"/>
          <w:sz w:val="24"/>
          <w:szCs w:val="24"/>
          <w:lang w:eastAsia="pt-BR"/>
        </w:rPr>
        <w:t xml:space="preserve"> processo acusatório, </w:t>
      </w:r>
      <w:r w:rsidR="009C450D" w:rsidRPr="0070776F">
        <w:rPr>
          <w:rFonts w:ascii="Times New Roman" w:hAnsi="Times New Roman" w:cs="Times New Roman"/>
          <w:sz w:val="24"/>
          <w:szCs w:val="24"/>
          <w:lang w:eastAsia="pt-BR"/>
        </w:rPr>
        <w:t>vindo a repercutir, ao final, na liberdade do indivíduo.</w:t>
      </w:r>
    </w:p>
    <w:p w14:paraId="4FD0735A" w14:textId="77777777" w:rsidR="009C450D" w:rsidRPr="0070776F" w:rsidRDefault="009C450D" w:rsidP="00A67150">
      <w:pPr>
        <w:spacing w:after="0" w:line="360" w:lineRule="auto"/>
        <w:ind w:firstLine="709"/>
        <w:jc w:val="both"/>
        <w:rPr>
          <w:rFonts w:ascii="Times New Roman" w:hAnsi="Times New Roman" w:cs="Times New Roman"/>
          <w:sz w:val="24"/>
          <w:szCs w:val="24"/>
          <w:lang w:eastAsia="pt-BR"/>
        </w:rPr>
      </w:pPr>
    </w:p>
    <w:p w14:paraId="75EA1C1B" w14:textId="77777777" w:rsidR="00F40F77" w:rsidRDefault="00F40F77">
      <w:pPr>
        <w:rPr>
          <w:rFonts w:ascii="Times New Roman" w:hAnsi="Times New Roman" w:cs="Times New Roman"/>
          <w:b/>
          <w:bCs/>
          <w:sz w:val="24"/>
          <w:szCs w:val="24"/>
        </w:rPr>
      </w:pPr>
      <w:bookmarkStart w:id="2" w:name="_Hlk114238788"/>
      <w:r>
        <w:rPr>
          <w:rFonts w:ascii="Times New Roman" w:hAnsi="Times New Roman" w:cs="Times New Roman"/>
          <w:b/>
          <w:bCs/>
          <w:sz w:val="24"/>
          <w:szCs w:val="24"/>
        </w:rPr>
        <w:br w:type="page"/>
      </w:r>
    </w:p>
    <w:p w14:paraId="0AE610F3" w14:textId="15C9B324" w:rsidR="009C450D" w:rsidRDefault="009C450D" w:rsidP="00A67150">
      <w:pPr>
        <w:spacing w:after="0" w:line="360" w:lineRule="auto"/>
        <w:rPr>
          <w:rFonts w:ascii="Times New Roman" w:hAnsi="Times New Roman" w:cs="Times New Roman"/>
          <w:b/>
          <w:bCs/>
          <w:sz w:val="24"/>
          <w:szCs w:val="24"/>
        </w:rPr>
      </w:pPr>
      <w:r w:rsidRPr="0070776F">
        <w:rPr>
          <w:rFonts w:ascii="Times New Roman" w:hAnsi="Times New Roman" w:cs="Times New Roman"/>
          <w:b/>
          <w:bCs/>
          <w:sz w:val="24"/>
          <w:szCs w:val="24"/>
        </w:rPr>
        <w:lastRenderedPageBreak/>
        <w:t>2 SISTEMAS PROCESSUAIS PENAIS</w:t>
      </w:r>
    </w:p>
    <w:p w14:paraId="64EFA888" w14:textId="77777777" w:rsidR="00DD124A" w:rsidRDefault="00DD124A" w:rsidP="00A67150">
      <w:pPr>
        <w:spacing w:after="0" w:line="360" w:lineRule="auto"/>
        <w:rPr>
          <w:rFonts w:ascii="Times New Roman" w:hAnsi="Times New Roman" w:cs="Times New Roman"/>
          <w:b/>
          <w:bCs/>
          <w:sz w:val="24"/>
          <w:szCs w:val="24"/>
        </w:rPr>
      </w:pPr>
    </w:p>
    <w:p w14:paraId="3BCA1D76" w14:textId="12F69EEB" w:rsidR="008461F7" w:rsidRPr="000B65A8" w:rsidRDefault="008461F7" w:rsidP="00A67150">
      <w:pPr>
        <w:spacing w:after="0" w:line="360" w:lineRule="auto"/>
        <w:ind w:firstLine="708"/>
        <w:jc w:val="both"/>
        <w:rPr>
          <w:rFonts w:ascii="Times New Roman" w:hAnsi="Times New Roman" w:cs="Times New Roman"/>
          <w:sz w:val="24"/>
          <w:szCs w:val="24"/>
        </w:rPr>
      </w:pPr>
      <w:r w:rsidRPr="000B65A8">
        <w:rPr>
          <w:rFonts w:ascii="Times New Roman" w:hAnsi="Times New Roman" w:cs="Times New Roman"/>
          <w:sz w:val="24"/>
          <w:szCs w:val="24"/>
        </w:rPr>
        <w:t>Segundo Lopes J</w:t>
      </w:r>
      <w:r w:rsidR="003E20EF">
        <w:rPr>
          <w:rFonts w:ascii="Times New Roman" w:hAnsi="Times New Roman" w:cs="Times New Roman"/>
          <w:sz w:val="24"/>
          <w:szCs w:val="24"/>
        </w:rPr>
        <w:t>ú</w:t>
      </w:r>
      <w:r w:rsidRPr="000B65A8">
        <w:rPr>
          <w:rFonts w:ascii="Times New Roman" w:hAnsi="Times New Roman" w:cs="Times New Roman"/>
          <w:sz w:val="24"/>
          <w:szCs w:val="24"/>
        </w:rPr>
        <w:t>nior (2022, p</w:t>
      </w:r>
      <w:r>
        <w:rPr>
          <w:rFonts w:ascii="Times New Roman" w:hAnsi="Times New Roman" w:cs="Times New Roman"/>
          <w:sz w:val="24"/>
          <w:szCs w:val="24"/>
        </w:rPr>
        <w:t>. 12</w:t>
      </w:r>
      <w:r w:rsidRPr="000B65A8">
        <w:rPr>
          <w:rFonts w:ascii="Times New Roman" w:hAnsi="Times New Roman" w:cs="Times New Roman"/>
          <w:sz w:val="24"/>
          <w:szCs w:val="24"/>
        </w:rPr>
        <w:t>), o processo penal é definido como “o caminho necessário para a pena</w:t>
      </w:r>
      <w:r w:rsidR="00EA48A1">
        <w:rPr>
          <w:rFonts w:ascii="Times New Roman" w:hAnsi="Times New Roman" w:cs="Times New Roman"/>
          <w:sz w:val="24"/>
          <w:szCs w:val="24"/>
        </w:rPr>
        <w:t>”</w:t>
      </w:r>
      <w:r w:rsidRPr="000B65A8">
        <w:rPr>
          <w:rFonts w:ascii="Times New Roman" w:hAnsi="Times New Roman" w:cs="Times New Roman"/>
          <w:sz w:val="24"/>
          <w:szCs w:val="24"/>
        </w:rPr>
        <w:t xml:space="preserve">. Dessa forma, tem como finalidade possibilitar ao Estado a satisfação do </w:t>
      </w:r>
      <w:r w:rsidRPr="000B65A8">
        <w:rPr>
          <w:rFonts w:ascii="Times New Roman" w:hAnsi="Times New Roman" w:cs="Times New Roman"/>
          <w:i/>
          <w:iCs/>
          <w:sz w:val="24"/>
          <w:szCs w:val="24"/>
        </w:rPr>
        <w:t>jus puniendi</w:t>
      </w:r>
      <w:r w:rsidRPr="000B65A8">
        <w:rPr>
          <w:rFonts w:ascii="Times New Roman" w:hAnsi="Times New Roman" w:cs="Times New Roman"/>
          <w:sz w:val="24"/>
          <w:szCs w:val="24"/>
        </w:rPr>
        <w:t>. Para tanto, faz-se mister uma concatenação de atos de cunho processual.</w:t>
      </w:r>
    </w:p>
    <w:p w14:paraId="45358EBC" w14:textId="5BD4EBF6" w:rsidR="008461F7" w:rsidRDefault="008461F7" w:rsidP="00A67150">
      <w:pPr>
        <w:spacing w:after="0" w:line="360" w:lineRule="auto"/>
        <w:ind w:firstLine="709"/>
        <w:jc w:val="both"/>
        <w:rPr>
          <w:rFonts w:ascii="Times New Roman" w:hAnsi="Times New Roman" w:cs="Times New Roman"/>
          <w:sz w:val="24"/>
          <w:szCs w:val="24"/>
        </w:rPr>
      </w:pPr>
      <w:r w:rsidRPr="000B65A8">
        <w:rPr>
          <w:rFonts w:ascii="Times New Roman" w:hAnsi="Times New Roman" w:cs="Times New Roman"/>
          <w:sz w:val="24"/>
          <w:szCs w:val="24"/>
        </w:rPr>
        <w:t xml:space="preserve">Nesse </w:t>
      </w:r>
      <w:r>
        <w:rPr>
          <w:rFonts w:ascii="Times New Roman" w:hAnsi="Times New Roman" w:cs="Times New Roman"/>
          <w:sz w:val="24"/>
          <w:szCs w:val="24"/>
        </w:rPr>
        <w:t xml:space="preserve">contexto estão inseridos os sistemas processuais </w:t>
      </w:r>
      <w:r w:rsidRPr="000B65A8">
        <w:rPr>
          <w:rFonts w:ascii="Times New Roman" w:hAnsi="Times New Roman" w:cs="Times New Roman"/>
          <w:sz w:val="24"/>
          <w:szCs w:val="24"/>
        </w:rPr>
        <w:t xml:space="preserve">penais. </w:t>
      </w:r>
      <w:r>
        <w:rPr>
          <w:rFonts w:ascii="Times New Roman" w:hAnsi="Times New Roman" w:cs="Times New Roman"/>
          <w:sz w:val="24"/>
          <w:szCs w:val="24"/>
        </w:rPr>
        <w:t xml:space="preserve">Tais </w:t>
      </w:r>
      <w:r w:rsidRPr="000B65A8">
        <w:rPr>
          <w:rFonts w:ascii="Times New Roman" w:hAnsi="Times New Roman" w:cs="Times New Roman"/>
          <w:sz w:val="24"/>
          <w:szCs w:val="24"/>
        </w:rPr>
        <w:t>sistemas,</w:t>
      </w:r>
      <w:r>
        <w:rPr>
          <w:rFonts w:ascii="Times New Roman" w:hAnsi="Times New Roman" w:cs="Times New Roman"/>
          <w:sz w:val="24"/>
          <w:szCs w:val="24"/>
        </w:rPr>
        <w:t xml:space="preserve"> conforme assevera</w:t>
      </w:r>
      <w:r w:rsidRPr="000B65A8">
        <w:rPr>
          <w:rFonts w:ascii="Times New Roman" w:hAnsi="Times New Roman" w:cs="Times New Roman"/>
          <w:sz w:val="24"/>
          <w:szCs w:val="24"/>
        </w:rPr>
        <w:t xml:space="preserve"> Avena</w:t>
      </w:r>
      <w:r>
        <w:rPr>
          <w:rFonts w:ascii="Times New Roman" w:hAnsi="Times New Roman" w:cs="Times New Roman"/>
          <w:sz w:val="24"/>
          <w:szCs w:val="24"/>
        </w:rPr>
        <w:t xml:space="preserve"> (2022, p. 169), </w:t>
      </w:r>
      <w:r w:rsidRPr="000B65A8">
        <w:rPr>
          <w:rFonts w:ascii="Times New Roman" w:hAnsi="Times New Roman" w:cs="Times New Roman"/>
          <w:sz w:val="24"/>
          <w:szCs w:val="24"/>
        </w:rPr>
        <w:t xml:space="preserve">podem ser enquadrados em </w:t>
      </w:r>
      <w:r>
        <w:rPr>
          <w:rFonts w:ascii="Times New Roman" w:hAnsi="Times New Roman" w:cs="Times New Roman"/>
          <w:sz w:val="24"/>
          <w:szCs w:val="24"/>
        </w:rPr>
        <w:t xml:space="preserve">três </w:t>
      </w:r>
      <w:r w:rsidRPr="000B65A8">
        <w:rPr>
          <w:rFonts w:ascii="Times New Roman" w:hAnsi="Times New Roman" w:cs="Times New Roman"/>
          <w:sz w:val="24"/>
          <w:szCs w:val="24"/>
        </w:rPr>
        <w:t xml:space="preserve">espécies: sistema </w:t>
      </w:r>
      <w:r>
        <w:rPr>
          <w:rFonts w:ascii="Times New Roman" w:hAnsi="Times New Roman" w:cs="Times New Roman"/>
          <w:sz w:val="24"/>
          <w:szCs w:val="24"/>
        </w:rPr>
        <w:t xml:space="preserve">inquisitório, sistema </w:t>
      </w:r>
      <w:r w:rsidRPr="000B65A8">
        <w:rPr>
          <w:rFonts w:ascii="Times New Roman" w:hAnsi="Times New Roman" w:cs="Times New Roman"/>
          <w:sz w:val="24"/>
          <w:szCs w:val="24"/>
        </w:rPr>
        <w:t>acusatório e sistema misto</w:t>
      </w:r>
      <w:r>
        <w:rPr>
          <w:rFonts w:ascii="Times New Roman" w:hAnsi="Times New Roman" w:cs="Times New Roman"/>
          <w:sz w:val="24"/>
          <w:szCs w:val="24"/>
        </w:rPr>
        <w:t xml:space="preserve">, que serão abordados a seguir. </w:t>
      </w:r>
    </w:p>
    <w:p w14:paraId="7D9AE531" w14:textId="77777777" w:rsidR="008461F7" w:rsidRDefault="008461F7" w:rsidP="00A67150">
      <w:pPr>
        <w:spacing w:after="0" w:line="360" w:lineRule="auto"/>
        <w:ind w:firstLine="708"/>
        <w:jc w:val="both"/>
        <w:rPr>
          <w:rFonts w:ascii="Times New Roman" w:hAnsi="Times New Roman" w:cs="Times New Roman"/>
          <w:sz w:val="24"/>
          <w:szCs w:val="24"/>
        </w:rPr>
      </w:pPr>
      <w:r w:rsidRPr="000B65A8">
        <w:rPr>
          <w:rFonts w:ascii="Times New Roman" w:hAnsi="Times New Roman" w:cs="Times New Roman"/>
          <w:sz w:val="24"/>
          <w:szCs w:val="24"/>
        </w:rPr>
        <w:t xml:space="preserve">Contudo, </w:t>
      </w:r>
      <w:r>
        <w:rPr>
          <w:rFonts w:ascii="Times New Roman" w:hAnsi="Times New Roman" w:cs="Times New Roman"/>
          <w:sz w:val="24"/>
          <w:szCs w:val="24"/>
        </w:rPr>
        <w:t xml:space="preserve">de acordo com </w:t>
      </w:r>
      <w:r w:rsidRPr="000B65A8">
        <w:rPr>
          <w:rFonts w:ascii="Times New Roman" w:hAnsi="Times New Roman" w:cs="Times New Roman"/>
          <w:sz w:val="24"/>
          <w:szCs w:val="24"/>
        </w:rPr>
        <w:t>Nucci (2022), na atualidade, não é possível aplicação de forma plena e individual dos sistemas processuais em um mesmo ordenamento jurídico. Há, portanto, o desenvolvimento de um método mais apurado de persecução penal, a partir da associação de vantagens e aspectos positivos de sistemas diversos.</w:t>
      </w:r>
    </w:p>
    <w:p w14:paraId="0E3D2717" w14:textId="77777777" w:rsidR="00E8365A" w:rsidRPr="001123BE" w:rsidRDefault="00E8365A" w:rsidP="00A67150">
      <w:pPr>
        <w:spacing w:after="0" w:line="360" w:lineRule="auto"/>
        <w:ind w:firstLine="708"/>
        <w:jc w:val="both"/>
        <w:rPr>
          <w:rFonts w:ascii="Times New Roman" w:hAnsi="Times New Roman" w:cs="Times New Roman"/>
          <w:sz w:val="24"/>
          <w:szCs w:val="24"/>
        </w:rPr>
      </w:pPr>
    </w:p>
    <w:p w14:paraId="3724F82B" w14:textId="77777777" w:rsidR="009C450D" w:rsidRPr="0070776F" w:rsidRDefault="009C450D" w:rsidP="00A67150">
      <w:pPr>
        <w:spacing w:after="0" w:line="360" w:lineRule="auto"/>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2.1 SISTEMA INQUISITÓRIO</w:t>
      </w:r>
    </w:p>
    <w:p w14:paraId="42178FE5" w14:textId="77777777" w:rsidR="00E8365A" w:rsidRDefault="00E8365A" w:rsidP="00A67150">
      <w:pPr>
        <w:spacing w:after="0" w:line="360" w:lineRule="auto"/>
        <w:ind w:firstLine="709"/>
        <w:jc w:val="both"/>
        <w:rPr>
          <w:rFonts w:ascii="Times New Roman" w:hAnsi="Times New Roman" w:cs="Times New Roman"/>
          <w:color w:val="000000" w:themeColor="text1"/>
          <w:sz w:val="24"/>
          <w:szCs w:val="24"/>
        </w:rPr>
      </w:pPr>
    </w:p>
    <w:p w14:paraId="48831604" w14:textId="4604881D" w:rsidR="005D0787" w:rsidRPr="0070776F" w:rsidRDefault="009C450D"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O sistema inquisitório, também denominado como inquisitivo,</w:t>
      </w:r>
      <w:r w:rsidR="005D0787" w:rsidRPr="0070776F">
        <w:rPr>
          <w:rFonts w:ascii="Times New Roman" w:hAnsi="Times New Roman" w:cs="Times New Roman"/>
          <w:color w:val="000000" w:themeColor="text1"/>
          <w:sz w:val="24"/>
          <w:szCs w:val="24"/>
        </w:rPr>
        <w:t xml:space="preserve"> prevê que as funções de defender, acusar e julgar estão </w:t>
      </w:r>
      <w:r w:rsidR="00C35BD1" w:rsidRPr="0070776F">
        <w:rPr>
          <w:rFonts w:ascii="Times New Roman" w:hAnsi="Times New Roman" w:cs="Times New Roman"/>
          <w:color w:val="000000" w:themeColor="text1"/>
          <w:sz w:val="24"/>
          <w:szCs w:val="24"/>
        </w:rPr>
        <w:t>aglutinadas</w:t>
      </w:r>
      <w:r w:rsidR="005D0787" w:rsidRPr="0070776F">
        <w:rPr>
          <w:rFonts w:ascii="Times New Roman" w:hAnsi="Times New Roman" w:cs="Times New Roman"/>
          <w:color w:val="000000" w:themeColor="text1"/>
          <w:sz w:val="24"/>
          <w:szCs w:val="24"/>
        </w:rPr>
        <w:t xml:space="preserve"> nas mãos de uma única pessoa: o juiz inquisidor. Esse modelo de sistema processual, que</w:t>
      </w:r>
      <w:r w:rsidRPr="0070776F">
        <w:rPr>
          <w:rFonts w:ascii="Times New Roman" w:hAnsi="Times New Roman" w:cs="Times New Roman"/>
          <w:color w:val="000000" w:themeColor="text1"/>
          <w:sz w:val="24"/>
          <w:szCs w:val="24"/>
        </w:rPr>
        <w:t xml:space="preserve"> predominou até </w:t>
      </w:r>
      <w:r w:rsidR="005D0787" w:rsidRPr="0070776F">
        <w:rPr>
          <w:rFonts w:ascii="Times New Roman" w:hAnsi="Times New Roman" w:cs="Times New Roman"/>
          <w:color w:val="000000" w:themeColor="text1"/>
          <w:sz w:val="24"/>
          <w:szCs w:val="24"/>
        </w:rPr>
        <w:t xml:space="preserve">o </w:t>
      </w:r>
      <w:r w:rsidRPr="0070776F">
        <w:rPr>
          <w:rFonts w:ascii="Times New Roman" w:hAnsi="Times New Roman" w:cs="Times New Roman"/>
          <w:color w:val="000000" w:themeColor="text1"/>
          <w:sz w:val="24"/>
          <w:szCs w:val="24"/>
        </w:rPr>
        <w:t>final do século XVIII e início do XIX,</w:t>
      </w:r>
      <w:r w:rsidR="005D0787" w:rsidRPr="0070776F">
        <w:rPr>
          <w:rFonts w:ascii="Times New Roman" w:hAnsi="Times New Roman" w:cs="Times New Roman"/>
          <w:color w:val="000000" w:themeColor="text1"/>
          <w:sz w:val="24"/>
          <w:szCs w:val="24"/>
        </w:rPr>
        <w:t xml:space="preserve"> surgiu na época em que a Igreja Católica era a única forma de enfrentamento das heresias que dominavam a Europa</w:t>
      </w:r>
      <w:r w:rsidR="007E2BCB">
        <w:rPr>
          <w:rFonts w:ascii="Times New Roman" w:hAnsi="Times New Roman" w:cs="Times New Roman"/>
          <w:color w:val="000000" w:themeColor="text1"/>
          <w:sz w:val="24"/>
          <w:szCs w:val="24"/>
        </w:rPr>
        <w:t xml:space="preserve"> (LOPES JÚNIOR, 2022).</w:t>
      </w:r>
    </w:p>
    <w:p w14:paraId="6D0A7C98" w14:textId="5282F4E1" w:rsidR="00D3397F" w:rsidRPr="0070776F" w:rsidRDefault="00786680"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Uma </w:t>
      </w:r>
      <w:r w:rsidR="00E666BB" w:rsidRPr="0070776F">
        <w:rPr>
          <w:rFonts w:ascii="Times New Roman" w:hAnsi="Times New Roman" w:cs="Times New Roman"/>
          <w:color w:val="000000" w:themeColor="text1"/>
          <w:sz w:val="24"/>
          <w:szCs w:val="24"/>
        </w:rPr>
        <w:t>das características do</w:t>
      </w:r>
      <w:r w:rsidR="0089333A" w:rsidRPr="0070776F">
        <w:rPr>
          <w:rFonts w:ascii="Times New Roman" w:hAnsi="Times New Roman" w:cs="Times New Roman"/>
          <w:color w:val="000000" w:themeColor="text1"/>
          <w:sz w:val="24"/>
          <w:szCs w:val="24"/>
        </w:rPr>
        <w:t xml:space="preserve"> sistema inquisitório</w:t>
      </w:r>
      <w:r w:rsidR="00E666BB" w:rsidRPr="0070776F">
        <w:rPr>
          <w:rFonts w:ascii="Times New Roman" w:hAnsi="Times New Roman" w:cs="Times New Roman"/>
          <w:color w:val="000000" w:themeColor="text1"/>
          <w:sz w:val="24"/>
          <w:szCs w:val="24"/>
        </w:rPr>
        <w:t xml:space="preserve"> é a ausência de c</w:t>
      </w:r>
      <w:r w:rsidR="0089333A" w:rsidRPr="0070776F">
        <w:rPr>
          <w:rFonts w:ascii="Times New Roman" w:hAnsi="Times New Roman" w:cs="Times New Roman"/>
          <w:color w:val="000000" w:themeColor="text1"/>
          <w:sz w:val="24"/>
          <w:szCs w:val="24"/>
        </w:rPr>
        <w:t>ontraditório</w:t>
      </w:r>
      <w:r w:rsidR="00E666BB" w:rsidRPr="0070776F">
        <w:rPr>
          <w:rFonts w:ascii="Times New Roman" w:hAnsi="Times New Roman" w:cs="Times New Roman"/>
          <w:color w:val="000000" w:themeColor="text1"/>
          <w:sz w:val="24"/>
          <w:szCs w:val="24"/>
        </w:rPr>
        <w:t>, ou seja, o julgador busca</w:t>
      </w:r>
      <w:r w:rsidR="00086B00" w:rsidRPr="0070776F">
        <w:rPr>
          <w:rFonts w:ascii="Times New Roman" w:hAnsi="Times New Roman" w:cs="Times New Roman"/>
          <w:color w:val="000000" w:themeColor="text1"/>
          <w:sz w:val="24"/>
          <w:szCs w:val="24"/>
        </w:rPr>
        <w:t>va</w:t>
      </w:r>
      <w:r w:rsidR="00E666BB" w:rsidRPr="0070776F">
        <w:rPr>
          <w:rFonts w:ascii="Times New Roman" w:hAnsi="Times New Roman" w:cs="Times New Roman"/>
          <w:color w:val="000000" w:themeColor="text1"/>
          <w:sz w:val="24"/>
          <w:szCs w:val="24"/>
        </w:rPr>
        <w:t xml:space="preserve"> a condenação a qualquer custo, não dando à parte</w:t>
      </w:r>
      <w:r w:rsidR="00AB71AF">
        <w:rPr>
          <w:rFonts w:ascii="Times New Roman" w:hAnsi="Times New Roman" w:cs="Times New Roman"/>
          <w:color w:val="000000" w:themeColor="text1"/>
          <w:sz w:val="24"/>
          <w:szCs w:val="24"/>
        </w:rPr>
        <w:t xml:space="preserve"> </w:t>
      </w:r>
      <w:r w:rsidR="00E666BB" w:rsidRPr="0070776F">
        <w:rPr>
          <w:rFonts w:ascii="Times New Roman" w:hAnsi="Times New Roman" w:cs="Times New Roman"/>
          <w:color w:val="000000" w:themeColor="text1"/>
          <w:sz w:val="24"/>
          <w:szCs w:val="24"/>
        </w:rPr>
        <w:t xml:space="preserve">a oportunidade de defesa. </w:t>
      </w:r>
      <w:r w:rsidR="00AB7CE3" w:rsidRPr="0070776F">
        <w:rPr>
          <w:rFonts w:ascii="Times New Roman" w:hAnsi="Times New Roman" w:cs="Times New Roman"/>
          <w:color w:val="000000" w:themeColor="text1"/>
          <w:sz w:val="24"/>
          <w:szCs w:val="24"/>
        </w:rPr>
        <w:t>Assim sendo, pelo fato de as partes não possuírem paridade de armas, o acusado era preso preventivamente, e tinha sua comunicabilidade reprimida</w:t>
      </w:r>
      <w:r w:rsidR="007E2BCB">
        <w:rPr>
          <w:rFonts w:ascii="Times New Roman" w:hAnsi="Times New Roman" w:cs="Times New Roman"/>
          <w:color w:val="000000" w:themeColor="text1"/>
          <w:sz w:val="24"/>
          <w:szCs w:val="24"/>
        </w:rPr>
        <w:t xml:space="preserve"> (LOPES JÚNIOR, 2022).</w:t>
      </w:r>
    </w:p>
    <w:p w14:paraId="3FE196A3" w14:textId="1A0ADF20" w:rsidR="00A254C8" w:rsidRDefault="00A254C8"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Nesse ponto, Távora</w:t>
      </w:r>
      <w:r w:rsidR="005F7C12" w:rsidRPr="0070776F">
        <w:rPr>
          <w:rFonts w:ascii="Times New Roman" w:hAnsi="Times New Roman" w:cs="Times New Roman"/>
          <w:color w:val="000000" w:themeColor="text1"/>
          <w:sz w:val="24"/>
          <w:szCs w:val="24"/>
        </w:rPr>
        <w:t xml:space="preserve"> e Alencar</w:t>
      </w:r>
      <w:r w:rsidRPr="0070776F">
        <w:rPr>
          <w:rFonts w:ascii="Times New Roman" w:hAnsi="Times New Roman" w:cs="Times New Roman"/>
          <w:color w:val="000000" w:themeColor="text1"/>
          <w:sz w:val="24"/>
          <w:szCs w:val="24"/>
        </w:rPr>
        <w:t xml:space="preserve"> (202</w:t>
      </w:r>
      <w:r w:rsidR="005F7C12" w:rsidRPr="0070776F">
        <w:rPr>
          <w:rFonts w:ascii="Times New Roman" w:hAnsi="Times New Roman" w:cs="Times New Roman"/>
          <w:color w:val="000000" w:themeColor="text1"/>
          <w:sz w:val="24"/>
          <w:szCs w:val="24"/>
        </w:rPr>
        <w:t>1</w:t>
      </w:r>
      <w:r w:rsidRPr="0070776F">
        <w:rPr>
          <w:rFonts w:ascii="Times New Roman" w:hAnsi="Times New Roman" w:cs="Times New Roman"/>
          <w:color w:val="000000" w:themeColor="text1"/>
          <w:sz w:val="24"/>
          <w:szCs w:val="24"/>
        </w:rPr>
        <w:t xml:space="preserve">, p. </w:t>
      </w:r>
      <w:r w:rsidR="004C73DA">
        <w:rPr>
          <w:rFonts w:ascii="Times New Roman" w:hAnsi="Times New Roman" w:cs="Times New Roman"/>
          <w:color w:val="000000" w:themeColor="text1"/>
          <w:sz w:val="24"/>
          <w:szCs w:val="24"/>
        </w:rPr>
        <w:t>56-57</w:t>
      </w:r>
      <w:r w:rsidRPr="0070776F">
        <w:rPr>
          <w:rFonts w:ascii="Times New Roman" w:hAnsi="Times New Roman" w:cs="Times New Roman"/>
          <w:color w:val="000000" w:themeColor="text1"/>
          <w:sz w:val="24"/>
          <w:szCs w:val="24"/>
        </w:rPr>
        <w:t>) assinala</w:t>
      </w:r>
      <w:r w:rsidR="00E8365A">
        <w:rPr>
          <w:rFonts w:ascii="Times New Roman" w:hAnsi="Times New Roman" w:cs="Times New Roman"/>
          <w:color w:val="000000" w:themeColor="text1"/>
          <w:sz w:val="24"/>
          <w:szCs w:val="24"/>
        </w:rPr>
        <w:t>m</w:t>
      </w:r>
      <w:r w:rsidRPr="0070776F">
        <w:rPr>
          <w:rFonts w:ascii="Times New Roman" w:hAnsi="Times New Roman" w:cs="Times New Roman"/>
          <w:color w:val="000000" w:themeColor="text1"/>
          <w:sz w:val="24"/>
          <w:szCs w:val="24"/>
        </w:rPr>
        <w:t xml:space="preserve"> que:</w:t>
      </w:r>
    </w:p>
    <w:p w14:paraId="2E1E845A" w14:textId="77777777" w:rsidR="00E8365A" w:rsidRPr="0070776F" w:rsidRDefault="00E8365A" w:rsidP="00A67150">
      <w:pPr>
        <w:spacing w:after="0" w:line="360" w:lineRule="auto"/>
        <w:ind w:firstLine="709"/>
        <w:jc w:val="both"/>
        <w:rPr>
          <w:rFonts w:ascii="Times New Roman" w:hAnsi="Times New Roman" w:cs="Times New Roman"/>
          <w:color w:val="000000" w:themeColor="text1"/>
          <w:sz w:val="24"/>
          <w:szCs w:val="24"/>
        </w:rPr>
      </w:pPr>
    </w:p>
    <w:p w14:paraId="2F4D3471" w14:textId="622F4B5F" w:rsidR="00A254C8" w:rsidRPr="0070776F" w:rsidRDefault="00A254C8" w:rsidP="00A67150">
      <w:pPr>
        <w:spacing w:after="0" w:line="240" w:lineRule="auto"/>
        <w:ind w:left="226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0"/>
          <w:szCs w:val="20"/>
        </w:rPr>
        <w:t>O princípio inquisitivo é caracterizado pela inexistência de contraditório e de ampla defesa, com concentração das funções de acusar, defender e julgar em uma figura única (juiz). O procedimento é escrito e sigiloso, com o início da persecução, produção da prova e prolação de decisão pelo magistrado.</w:t>
      </w:r>
    </w:p>
    <w:p w14:paraId="117C4E03" w14:textId="77777777" w:rsidR="00E8365A" w:rsidRDefault="00E8365A" w:rsidP="00A67150">
      <w:pPr>
        <w:spacing w:after="0" w:line="360" w:lineRule="auto"/>
        <w:ind w:firstLine="709"/>
        <w:jc w:val="both"/>
        <w:rPr>
          <w:rFonts w:ascii="Times New Roman" w:hAnsi="Times New Roman" w:cs="Times New Roman"/>
          <w:color w:val="000000" w:themeColor="text1"/>
          <w:sz w:val="24"/>
          <w:szCs w:val="24"/>
        </w:rPr>
      </w:pPr>
    </w:p>
    <w:p w14:paraId="7CD27F2F" w14:textId="5EAE56CB" w:rsidR="0089333A" w:rsidRPr="0070776F" w:rsidRDefault="00E666BB"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Além disso, nesse sistema, o juiz inquisidor</w:t>
      </w:r>
      <w:r w:rsidR="00086B00" w:rsidRPr="0070776F">
        <w:rPr>
          <w:rFonts w:ascii="Times New Roman" w:hAnsi="Times New Roman" w:cs="Times New Roman"/>
          <w:color w:val="000000" w:themeColor="text1"/>
          <w:sz w:val="24"/>
          <w:szCs w:val="24"/>
        </w:rPr>
        <w:t xml:space="preserve"> possuía plenos poderes para gerir a prova, sendo responsável por sua produção, legalidade, admissibilidade e valoração, para só assim, </w:t>
      </w:r>
      <w:r w:rsidRPr="0070776F">
        <w:rPr>
          <w:rFonts w:ascii="Times New Roman" w:hAnsi="Times New Roman" w:cs="Times New Roman"/>
          <w:color w:val="000000" w:themeColor="text1"/>
          <w:sz w:val="24"/>
          <w:szCs w:val="24"/>
        </w:rPr>
        <w:t xml:space="preserve">ao final julgar. </w:t>
      </w:r>
      <w:r w:rsidR="00086B00" w:rsidRPr="0070776F">
        <w:rPr>
          <w:rFonts w:ascii="Times New Roman" w:hAnsi="Times New Roman" w:cs="Times New Roman"/>
          <w:color w:val="000000" w:themeColor="text1"/>
          <w:sz w:val="24"/>
          <w:szCs w:val="24"/>
        </w:rPr>
        <w:t>Certamente, a gestão probatória ligava psicologicamente o julgador ao resultado da demanda, influencia</w:t>
      </w:r>
      <w:r w:rsidR="00E8365A">
        <w:rPr>
          <w:rFonts w:ascii="Times New Roman" w:hAnsi="Times New Roman" w:cs="Times New Roman"/>
          <w:color w:val="000000" w:themeColor="text1"/>
          <w:sz w:val="24"/>
          <w:szCs w:val="24"/>
        </w:rPr>
        <w:t>n</w:t>
      </w:r>
      <w:r w:rsidR="00086B00" w:rsidRPr="0070776F">
        <w:rPr>
          <w:rFonts w:ascii="Times New Roman" w:hAnsi="Times New Roman" w:cs="Times New Roman"/>
          <w:color w:val="000000" w:themeColor="text1"/>
          <w:sz w:val="24"/>
          <w:szCs w:val="24"/>
        </w:rPr>
        <w:t>do a decisão que lhe desejasse</w:t>
      </w:r>
      <w:r w:rsidR="000C4104">
        <w:rPr>
          <w:rFonts w:ascii="Times New Roman" w:hAnsi="Times New Roman" w:cs="Times New Roman"/>
          <w:color w:val="000000" w:themeColor="text1"/>
          <w:sz w:val="24"/>
          <w:szCs w:val="24"/>
        </w:rPr>
        <w:t xml:space="preserve"> </w:t>
      </w:r>
      <w:r w:rsidR="00086B00" w:rsidRPr="0070776F">
        <w:rPr>
          <w:rFonts w:ascii="Times New Roman" w:hAnsi="Times New Roman" w:cs="Times New Roman"/>
          <w:color w:val="000000" w:themeColor="text1"/>
          <w:sz w:val="24"/>
          <w:szCs w:val="24"/>
        </w:rPr>
        <w:t>(LIMA, 2020).</w:t>
      </w:r>
    </w:p>
    <w:p w14:paraId="2FE32980" w14:textId="2D19798F" w:rsidR="00705932" w:rsidRPr="0070776F" w:rsidRDefault="00705932"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lastRenderedPageBreak/>
        <w:t>Dessa forma, observa-se que, no sistema inquisitivo, permeado pelo princípio inquisitivo, havia a junção de funções processuais nas mãos de um único indivíduo, não existindo garantias processuais como o contraditório, ampla defesa e o devido processo legal, o que resulta</w:t>
      </w:r>
      <w:r w:rsidR="006A4099" w:rsidRPr="0070776F">
        <w:rPr>
          <w:rFonts w:ascii="Times New Roman" w:hAnsi="Times New Roman" w:cs="Times New Roman"/>
          <w:color w:val="000000" w:themeColor="text1"/>
          <w:sz w:val="24"/>
          <w:szCs w:val="24"/>
        </w:rPr>
        <w:t>va</w:t>
      </w:r>
      <w:r w:rsidRPr="0070776F">
        <w:rPr>
          <w:rFonts w:ascii="Times New Roman" w:hAnsi="Times New Roman" w:cs="Times New Roman"/>
          <w:color w:val="000000" w:themeColor="text1"/>
          <w:sz w:val="24"/>
          <w:szCs w:val="24"/>
        </w:rPr>
        <w:t xml:space="preserve"> em uma nítida desigualdade entre as partes e oportuniza</w:t>
      </w:r>
      <w:r w:rsidR="006A4099" w:rsidRPr="0070776F">
        <w:rPr>
          <w:rFonts w:ascii="Times New Roman" w:hAnsi="Times New Roman" w:cs="Times New Roman"/>
          <w:color w:val="000000" w:themeColor="text1"/>
          <w:sz w:val="24"/>
          <w:szCs w:val="24"/>
        </w:rPr>
        <w:t>va</w:t>
      </w:r>
      <w:r w:rsidRPr="0070776F">
        <w:rPr>
          <w:rFonts w:ascii="Times New Roman" w:hAnsi="Times New Roman" w:cs="Times New Roman"/>
          <w:color w:val="000000" w:themeColor="text1"/>
          <w:sz w:val="24"/>
          <w:szCs w:val="24"/>
        </w:rPr>
        <w:t xml:space="preserve"> excessos processuais.</w:t>
      </w:r>
    </w:p>
    <w:p w14:paraId="1393B62D" w14:textId="11C4594C" w:rsidR="00B52E6B" w:rsidRPr="00B52E6B" w:rsidRDefault="00352C3C"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Todavia, com o advento da Revolução Francesa, surgiram movimentos filosóficos pautados em ideais iluministas, o que tornou paulatinamente o modelo inquisitivo incompatível com a nova realidade</w:t>
      </w:r>
      <w:r w:rsidR="000C4104">
        <w:rPr>
          <w:rFonts w:ascii="Times New Roman" w:hAnsi="Times New Roman" w:cs="Times New Roman"/>
          <w:color w:val="000000" w:themeColor="text1"/>
          <w:sz w:val="24"/>
          <w:szCs w:val="24"/>
        </w:rPr>
        <w:t xml:space="preserve"> </w:t>
      </w:r>
      <w:r w:rsidRPr="0070776F">
        <w:rPr>
          <w:rFonts w:ascii="Times New Roman" w:hAnsi="Times New Roman" w:cs="Times New Roman"/>
          <w:color w:val="000000" w:themeColor="text1"/>
          <w:sz w:val="24"/>
          <w:szCs w:val="24"/>
        </w:rPr>
        <w:t>(LOPES J</w:t>
      </w:r>
      <w:r w:rsidR="00A87E13" w:rsidRPr="0070776F">
        <w:rPr>
          <w:rFonts w:ascii="Times New Roman" w:hAnsi="Times New Roman" w:cs="Times New Roman"/>
          <w:color w:val="000000" w:themeColor="text1"/>
          <w:sz w:val="24"/>
          <w:szCs w:val="24"/>
        </w:rPr>
        <w:t>ÚNIOR</w:t>
      </w:r>
      <w:r w:rsidRPr="0070776F">
        <w:rPr>
          <w:rFonts w:ascii="Times New Roman" w:hAnsi="Times New Roman" w:cs="Times New Roman"/>
          <w:color w:val="000000" w:themeColor="text1"/>
          <w:sz w:val="24"/>
          <w:szCs w:val="24"/>
        </w:rPr>
        <w:t>, 2022).</w:t>
      </w:r>
    </w:p>
    <w:p w14:paraId="33CBF5E5" w14:textId="134F84EB" w:rsidR="009C450D" w:rsidRPr="0070776F" w:rsidRDefault="006A4099"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Sendo assim, </w:t>
      </w:r>
      <w:r w:rsidR="009C450D" w:rsidRPr="0070776F">
        <w:rPr>
          <w:rFonts w:ascii="Times New Roman" w:hAnsi="Times New Roman" w:cs="Times New Roman"/>
          <w:color w:val="000000" w:themeColor="text1"/>
          <w:sz w:val="24"/>
          <w:szCs w:val="24"/>
        </w:rPr>
        <w:t>o sistema inquisitivo foi desacreditado, notadamente por refletir um erro psicológico: acreditar que seria possível um mesmo indivíduo exercer funções discrepantes como investigar, acusar, defender e julgar</w:t>
      </w:r>
      <w:r w:rsidR="000C4104">
        <w:rPr>
          <w:rFonts w:ascii="Times New Roman" w:hAnsi="Times New Roman" w:cs="Times New Roman"/>
          <w:color w:val="000000" w:themeColor="text1"/>
          <w:sz w:val="24"/>
          <w:szCs w:val="24"/>
        </w:rPr>
        <w:t xml:space="preserve"> </w:t>
      </w:r>
      <w:r w:rsidR="009C450D" w:rsidRPr="0070776F">
        <w:rPr>
          <w:rFonts w:ascii="Times New Roman" w:hAnsi="Times New Roman" w:cs="Times New Roman"/>
          <w:color w:val="000000" w:themeColor="text1"/>
          <w:sz w:val="24"/>
          <w:szCs w:val="24"/>
        </w:rPr>
        <w:t>(LOPES J</w:t>
      </w:r>
      <w:r w:rsidR="00A87E13" w:rsidRPr="0070776F">
        <w:rPr>
          <w:rFonts w:ascii="Times New Roman" w:hAnsi="Times New Roman" w:cs="Times New Roman"/>
          <w:color w:val="000000" w:themeColor="text1"/>
          <w:sz w:val="24"/>
          <w:szCs w:val="24"/>
        </w:rPr>
        <w:t>ÚNIOR</w:t>
      </w:r>
      <w:r w:rsidR="009C450D" w:rsidRPr="0070776F">
        <w:rPr>
          <w:rFonts w:ascii="Times New Roman" w:hAnsi="Times New Roman" w:cs="Times New Roman"/>
          <w:color w:val="000000" w:themeColor="text1"/>
          <w:sz w:val="24"/>
          <w:szCs w:val="24"/>
        </w:rPr>
        <w:t>, 2022).</w:t>
      </w:r>
    </w:p>
    <w:p w14:paraId="32A53480" w14:textId="0D9CE709" w:rsidR="009C450D" w:rsidRPr="0070776F" w:rsidRDefault="00093189"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Como demonstrado, no sistema inquisitório</w:t>
      </w:r>
      <w:r w:rsidR="009C450D" w:rsidRPr="0070776F">
        <w:rPr>
          <w:rFonts w:ascii="Times New Roman" w:hAnsi="Times New Roman" w:cs="Times New Roman"/>
          <w:color w:val="000000" w:themeColor="text1"/>
          <w:sz w:val="24"/>
          <w:szCs w:val="24"/>
        </w:rPr>
        <w:t xml:space="preserve"> prevalecia a mitigação dos direitos e garantias fundamentais, tornando-o incompatível com o ordenamento jurídico atual</w:t>
      </w:r>
      <w:r w:rsidRPr="0070776F">
        <w:rPr>
          <w:rFonts w:ascii="Times New Roman" w:hAnsi="Times New Roman" w:cs="Times New Roman"/>
          <w:color w:val="000000" w:themeColor="text1"/>
          <w:sz w:val="24"/>
          <w:szCs w:val="24"/>
        </w:rPr>
        <w:t>. Certamente, esse sistema não teria guarida no sistema penal vigente</w:t>
      </w:r>
      <w:r w:rsidR="00BB6A3B" w:rsidRPr="0070776F">
        <w:rPr>
          <w:rFonts w:ascii="Times New Roman" w:hAnsi="Times New Roman" w:cs="Times New Roman"/>
          <w:color w:val="000000" w:themeColor="text1"/>
          <w:sz w:val="24"/>
          <w:szCs w:val="24"/>
        </w:rPr>
        <w:t>, pois violaria o Estado Democrático de Direito, os direitos e garantias fundamentais e os princípios de</w:t>
      </w:r>
      <w:r w:rsidR="009C450D" w:rsidRPr="0070776F">
        <w:rPr>
          <w:rFonts w:ascii="Times New Roman" w:hAnsi="Times New Roman" w:cs="Times New Roman"/>
          <w:color w:val="000000" w:themeColor="text1"/>
          <w:sz w:val="24"/>
          <w:szCs w:val="24"/>
        </w:rPr>
        <w:t xml:space="preserve"> observância obrigatória, </w:t>
      </w:r>
      <w:r w:rsidR="00BB6A3B" w:rsidRPr="0070776F">
        <w:rPr>
          <w:rFonts w:ascii="Times New Roman" w:hAnsi="Times New Roman" w:cs="Times New Roman"/>
          <w:color w:val="000000" w:themeColor="text1"/>
          <w:sz w:val="24"/>
          <w:szCs w:val="24"/>
        </w:rPr>
        <w:t xml:space="preserve">como por exemplo, a </w:t>
      </w:r>
      <w:r w:rsidR="009C450D" w:rsidRPr="0070776F">
        <w:rPr>
          <w:rFonts w:ascii="Times New Roman" w:hAnsi="Times New Roman" w:cs="Times New Roman"/>
          <w:color w:val="000000" w:themeColor="text1"/>
          <w:sz w:val="24"/>
          <w:szCs w:val="24"/>
        </w:rPr>
        <w:t>imparcialidade do juiz, o contraditório e a ampla defesa.</w:t>
      </w:r>
    </w:p>
    <w:bookmarkEnd w:id="2"/>
    <w:p w14:paraId="06DBD1F8" w14:textId="77777777" w:rsidR="009C450D" w:rsidRPr="0070776F" w:rsidRDefault="009C450D" w:rsidP="00A67150">
      <w:pPr>
        <w:spacing w:after="0" w:line="360" w:lineRule="auto"/>
        <w:jc w:val="both"/>
        <w:rPr>
          <w:rFonts w:ascii="Times New Roman" w:hAnsi="Times New Roman" w:cs="Times New Roman"/>
          <w:color w:val="000000" w:themeColor="text1"/>
          <w:sz w:val="24"/>
          <w:szCs w:val="24"/>
        </w:rPr>
      </w:pPr>
    </w:p>
    <w:p w14:paraId="057EF4C4" w14:textId="170CCE15" w:rsidR="007A3AD4" w:rsidRDefault="009C450D" w:rsidP="00A67150">
      <w:pPr>
        <w:spacing w:after="0" w:line="360" w:lineRule="auto"/>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2.2 SISTEMA ACUSATÓRIO</w:t>
      </w:r>
    </w:p>
    <w:p w14:paraId="614AB4CC" w14:textId="77777777" w:rsidR="00C505B9" w:rsidRPr="0070776F" w:rsidRDefault="00C505B9" w:rsidP="00A67150">
      <w:pPr>
        <w:spacing w:after="0" w:line="360" w:lineRule="auto"/>
        <w:jc w:val="both"/>
        <w:rPr>
          <w:rFonts w:ascii="Times New Roman" w:hAnsi="Times New Roman" w:cs="Times New Roman"/>
          <w:color w:val="000000" w:themeColor="text1"/>
          <w:sz w:val="24"/>
          <w:szCs w:val="24"/>
        </w:rPr>
      </w:pPr>
    </w:p>
    <w:p w14:paraId="21DDB45B" w14:textId="7E4AE7C6" w:rsidR="00AF5F42" w:rsidRPr="0070776F" w:rsidRDefault="007A3AD4"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O sistema acusatório </w:t>
      </w:r>
      <w:r w:rsidR="009C450D" w:rsidRPr="0070776F">
        <w:rPr>
          <w:rFonts w:ascii="Times New Roman" w:hAnsi="Times New Roman" w:cs="Times New Roman"/>
          <w:color w:val="000000" w:themeColor="text1"/>
          <w:sz w:val="24"/>
          <w:szCs w:val="24"/>
        </w:rPr>
        <w:t xml:space="preserve">possui origem que remonta ao direito </w:t>
      </w:r>
      <w:r w:rsidRPr="0070776F">
        <w:rPr>
          <w:rFonts w:ascii="Times New Roman" w:hAnsi="Times New Roman" w:cs="Times New Roman"/>
          <w:color w:val="000000" w:themeColor="text1"/>
          <w:sz w:val="24"/>
          <w:szCs w:val="24"/>
        </w:rPr>
        <w:t xml:space="preserve">Romano, quando os julgamentos eram públicos, e o povo tinha participação direta tanto na acusação quanto no julgamento. Uma das características das sessões de julgamento era a oralidade, </w:t>
      </w:r>
      <w:r w:rsidR="00DB6958" w:rsidRPr="0070776F">
        <w:rPr>
          <w:rFonts w:ascii="Times New Roman" w:hAnsi="Times New Roman" w:cs="Times New Roman"/>
          <w:color w:val="000000" w:themeColor="text1"/>
          <w:sz w:val="24"/>
          <w:szCs w:val="24"/>
        </w:rPr>
        <w:t>ha</w:t>
      </w:r>
      <w:r w:rsidR="002569B0" w:rsidRPr="0070776F">
        <w:rPr>
          <w:rFonts w:ascii="Times New Roman" w:hAnsi="Times New Roman" w:cs="Times New Roman"/>
          <w:color w:val="000000" w:themeColor="text1"/>
          <w:sz w:val="24"/>
          <w:szCs w:val="24"/>
        </w:rPr>
        <w:t>vendo assim,</w:t>
      </w:r>
      <w:r w:rsidR="00DB6958" w:rsidRPr="0070776F">
        <w:rPr>
          <w:rFonts w:ascii="Times New Roman" w:hAnsi="Times New Roman" w:cs="Times New Roman"/>
          <w:color w:val="000000" w:themeColor="text1"/>
          <w:sz w:val="24"/>
          <w:szCs w:val="24"/>
        </w:rPr>
        <w:t xml:space="preserve"> a presença da ampla defesa e do contraditório</w:t>
      </w:r>
      <w:r w:rsidR="00C979FD">
        <w:rPr>
          <w:rFonts w:ascii="Times New Roman" w:hAnsi="Times New Roman" w:cs="Times New Roman"/>
          <w:color w:val="000000" w:themeColor="text1"/>
          <w:sz w:val="24"/>
          <w:szCs w:val="24"/>
        </w:rPr>
        <w:t xml:space="preserve"> (SILVA, 2021).</w:t>
      </w:r>
    </w:p>
    <w:p w14:paraId="727BCF06" w14:textId="777FE1EE" w:rsidR="007A3AD4" w:rsidRPr="0070776F" w:rsidRDefault="00AF5F42"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Quando esse sistema começou a vigorar, </w:t>
      </w:r>
      <w:r w:rsidR="00DB6958" w:rsidRPr="0070776F">
        <w:rPr>
          <w:rFonts w:ascii="Times New Roman" w:hAnsi="Times New Roman" w:cs="Times New Roman"/>
          <w:color w:val="000000" w:themeColor="text1"/>
          <w:sz w:val="24"/>
          <w:szCs w:val="24"/>
        </w:rPr>
        <w:t>em meados do século VI,</w:t>
      </w:r>
      <w:r w:rsidRPr="0070776F">
        <w:rPr>
          <w:rFonts w:ascii="Times New Roman" w:hAnsi="Times New Roman" w:cs="Times New Roman"/>
          <w:color w:val="000000" w:themeColor="text1"/>
          <w:sz w:val="24"/>
          <w:szCs w:val="24"/>
        </w:rPr>
        <w:t xml:space="preserve"> </w:t>
      </w:r>
      <w:r w:rsidR="00DB6958" w:rsidRPr="0070776F">
        <w:rPr>
          <w:rFonts w:ascii="Times New Roman" w:hAnsi="Times New Roman" w:cs="Times New Roman"/>
          <w:color w:val="000000" w:themeColor="text1"/>
          <w:sz w:val="24"/>
          <w:szCs w:val="24"/>
        </w:rPr>
        <w:t xml:space="preserve">a participação popular </w:t>
      </w:r>
      <w:r w:rsidR="002569B0" w:rsidRPr="0070776F">
        <w:rPr>
          <w:rFonts w:ascii="Times New Roman" w:hAnsi="Times New Roman" w:cs="Times New Roman"/>
          <w:color w:val="000000" w:themeColor="text1"/>
          <w:sz w:val="24"/>
          <w:szCs w:val="24"/>
        </w:rPr>
        <w:t>era exclusiva para os delitos de maior gravidade, já a ação privada, fazia a acusação das infrações menos ofensivas. (LOPES J</w:t>
      </w:r>
      <w:r w:rsidR="00A87E13" w:rsidRPr="0070776F">
        <w:rPr>
          <w:rFonts w:ascii="Times New Roman" w:hAnsi="Times New Roman" w:cs="Times New Roman"/>
          <w:color w:val="000000" w:themeColor="text1"/>
          <w:sz w:val="24"/>
          <w:szCs w:val="24"/>
        </w:rPr>
        <w:t>ÚNIOR</w:t>
      </w:r>
      <w:r w:rsidR="002569B0" w:rsidRPr="0070776F">
        <w:rPr>
          <w:rFonts w:ascii="Times New Roman" w:hAnsi="Times New Roman" w:cs="Times New Roman"/>
          <w:color w:val="000000" w:themeColor="text1"/>
          <w:sz w:val="24"/>
          <w:szCs w:val="24"/>
        </w:rPr>
        <w:t xml:space="preserve">, 2022). </w:t>
      </w:r>
    </w:p>
    <w:p w14:paraId="182BE7BC" w14:textId="3E91B6F7" w:rsidR="002569B0" w:rsidRPr="0070776F" w:rsidRDefault="00AF5F42"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Ao contrário do</w:t>
      </w:r>
      <w:r w:rsidR="002569B0" w:rsidRPr="0070776F">
        <w:rPr>
          <w:rFonts w:ascii="Times New Roman" w:hAnsi="Times New Roman" w:cs="Times New Roman"/>
          <w:color w:val="000000" w:themeColor="text1"/>
          <w:sz w:val="24"/>
          <w:szCs w:val="24"/>
        </w:rPr>
        <w:t xml:space="preserve"> inquisitório,</w:t>
      </w:r>
      <w:r w:rsidR="00B46238" w:rsidRPr="0070776F">
        <w:rPr>
          <w:rFonts w:ascii="Times New Roman" w:hAnsi="Times New Roman" w:cs="Times New Roman"/>
          <w:color w:val="000000" w:themeColor="text1"/>
          <w:sz w:val="24"/>
          <w:szCs w:val="24"/>
        </w:rPr>
        <w:t xml:space="preserve"> no sistema acusatório</w:t>
      </w:r>
      <w:r w:rsidR="002569B0" w:rsidRPr="0070776F">
        <w:rPr>
          <w:rFonts w:ascii="Times New Roman" w:hAnsi="Times New Roman" w:cs="Times New Roman"/>
          <w:color w:val="000000" w:themeColor="text1"/>
          <w:sz w:val="24"/>
          <w:szCs w:val="24"/>
        </w:rPr>
        <w:t xml:space="preserve"> há uma nítida distinção entre as funções de</w:t>
      </w:r>
      <w:r w:rsidR="004E583D" w:rsidRPr="0070776F">
        <w:rPr>
          <w:rFonts w:ascii="Times New Roman" w:hAnsi="Times New Roman" w:cs="Times New Roman"/>
          <w:color w:val="000000" w:themeColor="text1"/>
          <w:sz w:val="24"/>
          <w:szCs w:val="24"/>
        </w:rPr>
        <w:t xml:space="preserve"> </w:t>
      </w:r>
      <w:r w:rsidR="002569B0" w:rsidRPr="0070776F">
        <w:rPr>
          <w:rFonts w:ascii="Times New Roman" w:hAnsi="Times New Roman" w:cs="Times New Roman"/>
          <w:color w:val="000000" w:themeColor="text1"/>
          <w:sz w:val="24"/>
          <w:szCs w:val="24"/>
        </w:rPr>
        <w:t>acusar, defender e julgar,</w:t>
      </w:r>
      <w:r w:rsidR="004E583D" w:rsidRPr="0070776F">
        <w:rPr>
          <w:rFonts w:ascii="Times New Roman" w:hAnsi="Times New Roman" w:cs="Times New Roman"/>
          <w:color w:val="000000" w:themeColor="text1"/>
          <w:sz w:val="24"/>
          <w:szCs w:val="24"/>
        </w:rPr>
        <w:t xml:space="preserve"> </w:t>
      </w:r>
      <w:r w:rsidR="002569B0" w:rsidRPr="0070776F">
        <w:rPr>
          <w:rFonts w:ascii="Times New Roman" w:hAnsi="Times New Roman" w:cs="Times New Roman"/>
          <w:color w:val="000000" w:themeColor="text1"/>
          <w:sz w:val="24"/>
          <w:szCs w:val="24"/>
        </w:rPr>
        <w:t>que deverão ser exercidas por diferentes indivíduos, sendo assegurada uma posição de equilíbrio entre acusação e defesa no processo.</w:t>
      </w:r>
      <w:r w:rsidR="00B46238" w:rsidRPr="0070776F">
        <w:rPr>
          <w:rFonts w:ascii="Times New Roman" w:hAnsi="Times New Roman" w:cs="Times New Roman"/>
          <w:color w:val="000000" w:themeColor="text1"/>
          <w:sz w:val="24"/>
          <w:szCs w:val="24"/>
        </w:rPr>
        <w:t xml:space="preserve"> Além disso, a paridade de armas, característica notável nesse sistema, visava concretizar os pressupostos da democracia</w:t>
      </w:r>
      <w:r w:rsidR="00C979FD">
        <w:rPr>
          <w:rFonts w:ascii="Times New Roman" w:hAnsi="Times New Roman" w:cs="Times New Roman"/>
          <w:color w:val="000000" w:themeColor="text1"/>
          <w:sz w:val="24"/>
          <w:szCs w:val="24"/>
        </w:rPr>
        <w:t xml:space="preserve"> (DI GESU, 2014).</w:t>
      </w:r>
    </w:p>
    <w:p w14:paraId="0DB7D8D4" w14:textId="42D91483" w:rsidR="004E583D" w:rsidRDefault="004E583D"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Consoante o mencionado, Lima (2020, p. 41) aponta que:</w:t>
      </w:r>
    </w:p>
    <w:p w14:paraId="1CF4ABA6" w14:textId="77777777" w:rsidR="00B52E6B" w:rsidRPr="0070776F" w:rsidRDefault="00B52E6B" w:rsidP="00A67150">
      <w:pPr>
        <w:spacing w:after="0" w:line="360" w:lineRule="auto"/>
        <w:ind w:firstLine="709"/>
        <w:jc w:val="both"/>
        <w:rPr>
          <w:rFonts w:ascii="Times New Roman" w:hAnsi="Times New Roman" w:cs="Times New Roman"/>
          <w:color w:val="000000" w:themeColor="text1"/>
          <w:sz w:val="24"/>
          <w:szCs w:val="24"/>
        </w:rPr>
      </w:pPr>
    </w:p>
    <w:p w14:paraId="0746042C" w14:textId="2F0D4C85" w:rsidR="004E583D" w:rsidRPr="0070776F" w:rsidRDefault="004E583D" w:rsidP="00A67150">
      <w:pPr>
        <w:spacing w:after="0" w:line="240" w:lineRule="auto"/>
        <w:ind w:left="2268"/>
        <w:jc w:val="both"/>
        <w:rPr>
          <w:rFonts w:ascii="Times New Roman" w:hAnsi="Times New Roman" w:cs="Times New Roman"/>
          <w:color w:val="000000" w:themeColor="text1"/>
          <w:sz w:val="20"/>
          <w:szCs w:val="20"/>
        </w:rPr>
      </w:pPr>
      <w:r w:rsidRPr="0070776F">
        <w:rPr>
          <w:rFonts w:ascii="Times New Roman" w:hAnsi="Times New Roman" w:cs="Times New Roman"/>
          <w:color w:val="000000" w:themeColor="text1"/>
          <w:sz w:val="20"/>
          <w:szCs w:val="20"/>
        </w:rPr>
        <w:t xml:space="preserve">O sistema acusatório caracteriza-se pela presença de partes distintas, contrapondo-se acusação e defesa em igualdade de condições, e a ambas se sobrepondo um juiz, de </w:t>
      </w:r>
      <w:r w:rsidRPr="0070776F">
        <w:rPr>
          <w:rFonts w:ascii="Times New Roman" w:hAnsi="Times New Roman" w:cs="Times New Roman"/>
          <w:color w:val="000000" w:themeColor="text1"/>
          <w:sz w:val="20"/>
          <w:szCs w:val="20"/>
        </w:rPr>
        <w:lastRenderedPageBreak/>
        <w:t>maneira equidistante e imparcial. Aqui, há uma separação de funções de acusar, defender e julgar.</w:t>
      </w:r>
    </w:p>
    <w:p w14:paraId="03C7DD1C" w14:textId="77777777" w:rsidR="00B52E6B" w:rsidRDefault="00B52E6B" w:rsidP="00A67150">
      <w:pPr>
        <w:spacing w:after="0" w:line="360" w:lineRule="auto"/>
        <w:ind w:firstLine="709"/>
        <w:jc w:val="both"/>
        <w:rPr>
          <w:rFonts w:ascii="Times New Roman" w:hAnsi="Times New Roman" w:cs="Times New Roman"/>
          <w:color w:val="000000" w:themeColor="text1"/>
          <w:sz w:val="24"/>
          <w:szCs w:val="24"/>
        </w:rPr>
      </w:pPr>
    </w:p>
    <w:p w14:paraId="2EE998DF" w14:textId="237E72BF" w:rsidR="002569B0" w:rsidRPr="0070776F" w:rsidRDefault="00A87E13"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Ademais, no tocante à gestão de provas, a participação do julgador servia apenas para </w:t>
      </w:r>
      <w:r w:rsidR="006B39AD" w:rsidRPr="0070776F">
        <w:rPr>
          <w:rFonts w:ascii="Times New Roman" w:hAnsi="Times New Roman" w:cs="Times New Roman"/>
          <w:color w:val="000000" w:themeColor="text1"/>
          <w:sz w:val="24"/>
          <w:szCs w:val="24"/>
        </w:rPr>
        <w:t>resguardar os direitos, garantias e liberdade individuais, não podendo ele interferir na sua produção, uma vez que é reservada às partes. Aqui, o juiz deveria limitar seu convencimento a partir das provas produzidas na fase processual, respaldado pelo contraditório e ampla defesa</w:t>
      </w:r>
      <w:r w:rsidR="000C4104">
        <w:rPr>
          <w:rFonts w:ascii="Times New Roman" w:hAnsi="Times New Roman" w:cs="Times New Roman"/>
          <w:color w:val="000000" w:themeColor="text1"/>
          <w:sz w:val="24"/>
          <w:szCs w:val="24"/>
        </w:rPr>
        <w:t xml:space="preserve"> </w:t>
      </w:r>
      <w:r w:rsidR="006B39AD" w:rsidRPr="0070776F">
        <w:rPr>
          <w:rFonts w:ascii="Times New Roman" w:hAnsi="Times New Roman" w:cs="Times New Roman"/>
          <w:color w:val="000000" w:themeColor="text1"/>
          <w:sz w:val="24"/>
          <w:szCs w:val="24"/>
        </w:rPr>
        <w:t>(LIMA, 2020)</w:t>
      </w:r>
      <w:r w:rsidR="000C4104">
        <w:rPr>
          <w:rFonts w:ascii="Times New Roman" w:hAnsi="Times New Roman" w:cs="Times New Roman"/>
          <w:color w:val="000000" w:themeColor="text1"/>
          <w:sz w:val="24"/>
          <w:szCs w:val="24"/>
        </w:rPr>
        <w:t>.</w:t>
      </w:r>
    </w:p>
    <w:p w14:paraId="022620ED" w14:textId="614C2A71" w:rsidR="000E4A46" w:rsidRPr="0070776F" w:rsidRDefault="008D4889"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Dessa forma, nota-se que o destaque do sistema processual acusatório se dá, principalmente, devido a posição que as partes ocupam na relação processual e a gestão da prova. </w:t>
      </w:r>
      <w:r w:rsidR="00083E0A" w:rsidRPr="0070776F">
        <w:rPr>
          <w:rFonts w:ascii="Times New Roman" w:hAnsi="Times New Roman" w:cs="Times New Roman"/>
          <w:color w:val="000000" w:themeColor="text1"/>
          <w:sz w:val="24"/>
          <w:szCs w:val="24"/>
        </w:rPr>
        <w:t>É inequívoco que tal modelo deve representar a realidade do Estado Democrático de Direito, pois neste, é reconhecida a dignidade da pessoa humana, e o acusado é visto como sujeito de direito, e não como um objeto usado apenas para movimentar a máquina processual</w:t>
      </w:r>
      <w:r w:rsidR="000C4104">
        <w:rPr>
          <w:rFonts w:ascii="Times New Roman" w:hAnsi="Times New Roman" w:cs="Times New Roman"/>
          <w:color w:val="000000" w:themeColor="text1"/>
          <w:sz w:val="24"/>
          <w:szCs w:val="24"/>
        </w:rPr>
        <w:t xml:space="preserve"> </w:t>
      </w:r>
      <w:r w:rsidR="00083E0A" w:rsidRPr="0070776F">
        <w:rPr>
          <w:rFonts w:ascii="Times New Roman" w:hAnsi="Times New Roman" w:cs="Times New Roman"/>
          <w:color w:val="000000" w:themeColor="text1"/>
          <w:sz w:val="24"/>
          <w:szCs w:val="24"/>
        </w:rPr>
        <w:t xml:space="preserve">(FERRAJOLI, 2006). </w:t>
      </w:r>
    </w:p>
    <w:p w14:paraId="50DE74E6" w14:textId="55A5DC6D" w:rsidR="009C450D" w:rsidRPr="0070776F" w:rsidRDefault="009C450D"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Portanto, o sistema acusatório é adotado no ordenamento jurídico brasileiro como uma das bases para o sistema de garantias individuais instituídos pela Constituição Federal de 1988 e tem como pilar um modelo garantista, no qual o Estado é o responsável por assegurar os direitos fundamentais dos cidadãos.</w:t>
      </w:r>
    </w:p>
    <w:p w14:paraId="57062759" w14:textId="1BD8832C" w:rsidR="00083E0A" w:rsidRDefault="00083E0A"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Nesta oportunidade, cumpre mencionar o que preceitua o art. 3º</w:t>
      </w:r>
      <w:r w:rsidR="003327A8" w:rsidRPr="0070776F">
        <w:rPr>
          <w:rFonts w:ascii="Times New Roman" w:hAnsi="Times New Roman" w:cs="Times New Roman"/>
          <w:color w:val="000000" w:themeColor="text1"/>
          <w:sz w:val="24"/>
          <w:szCs w:val="24"/>
        </w:rPr>
        <w:t>-A,</w:t>
      </w:r>
      <w:r w:rsidRPr="0070776F">
        <w:rPr>
          <w:rFonts w:ascii="Times New Roman" w:hAnsi="Times New Roman" w:cs="Times New Roman"/>
          <w:color w:val="000000" w:themeColor="text1"/>
          <w:sz w:val="24"/>
          <w:szCs w:val="24"/>
        </w:rPr>
        <w:t xml:space="preserve"> do Código de Processo Penal, cuja redação foi incluída pela Lei nº 13.964/</w:t>
      </w:r>
      <w:r w:rsidR="006C7844">
        <w:rPr>
          <w:rFonts w:ascii="Times New Roman" w:hAnsi="Times New Roman" w:cs="Times New Roman"/>
          <w:color w:val="000000" w:themeColor="text1"/>
          <w:sz w:val="24"/>
          <w:szCs w:val="24"/>
        </w:rPr>
        <w:t>20</w:t>
      </w:r>
      <w:r w:rsidRPr="0070776F">
        <w:rPr>
          <w:rFonts w:ascii="Times New Roman" w:hAnsi="Times New Roman" w:cs="Times New Roman"/>
          <w:color w:val="000000" w:themeColor="text1"/>
          <w:sz w:val="24"/>
          <w:szCs w:val="24"/>
        </w:rPr>
        <w:t xml:space="preserve">19, </w:t>
      </w:r>
      <w:r w:rsidR="003327A8" w:rsidRPr="0070776F">
        <w:rPr>
          <w:rFonts w:ascii="Times New Roman" w:hAnsi="Times New Roman" w:cs="Times New Roman"/>
          <w:color w:val="000000" w:themeColor="text1"/>
          <w:sz w:val="24"/>
          <w:szCs w:val="24"/>
        </w:rPr>
        <w:t>identificada como Pacote Anticrime, que o processo penal terá estrutura acusatória:</w:t>
      </w:r>
    </w:p>
    <w:p w14:paraId="37095D8D" w14:textId="77777777" w:rsidR="006C7844" w:rsidRPr="0070776F" w:rsidRDefault="006C7844" w:rsidP="00A67150">
      <w:pPr>
        <w:spacing w:after="0" w:line="360" w:lineRule="auto"/>
        <w:ind w:firstLine="709"/>
        <w:jc w:val="both"/>
        <w:rPr>
          <w:rFonts w:ascii="Times New Roman" w:hAnsi="Times New Roman" w:cs="Times New Roman"/>
          <w:color w:val="000000" w:themeColor="text1"/>
          <w:sz w:val="24"/>
          <w:szCs w:val="24"/>
        </w:rPr>
      </w:pPr>
    </w:p>
    <w:p w14:paraId="60C74F3B" w14:textId="511862E5" w:rsidR="003327A8" w:rsidRPr="0070776F" w:rsidRDefault="003327A8" w:rsidP="00A67150">
      <w:pPr>
        <w:spacing w:after="0" w:line="240" w:lineRule="auto"/>
        <w:ind w:left="2268"/>
        <w:jc w:val="both"/>
        <w:rPr>
          <w:rFonts w:ascii="Times New Roman" w:hAnsi="Times New Roman" w:cs="Times New Roman"/>
          <w:color w:val="000000" w:themeColor="text1"/>
          <w:sz w:val="20"/>
          <w:szCs w:val="20"/>
        </w:rPr>
      </w:pPr>
      <w:r w:rsidRPr="0070776F">
        <w:rPr>
          <w:rFonts w:ascii="Times New Roman" w:hAnsi="Times New Roman" w:cs="Times New Roman"/>
          <w:color w:val="000000" w:themeColor="text1"/>
          <w:sz w:val="20"/>
          <w:szCs w:val="20"/>
        </w:rPr>
        <w:t>Art. 3º-A. O processo penal terá estrutura acusatória, vedadas a iniciativa do juiz na fase de investigação e a substituição da atuação probatória do órgão de acusação.</w:t>
      </w:r>
    </w:p>
    <w:p w14:paraId="02ACC282" w14:textId="77777777" w:rsidR="006C7844" w:rsidRDefault="006C7844" w:rsidP="00A67150">
      <w:pPr>
        <w:spacing w:after="0" w:line="360" w:lineRule="auto"/>
        <w:ind w:firstLine="709"/>
        <w:jc w:val="both"/>
        <w:rPr>
          <w:rFonts w:ascii="Times New Roman" w:hAnsi="Times New Roman" w:cs="Times New Roman"/>
          <w:color w:val="000000" w:themeColor="text1"/>
          <w:sz w:val="24"/>
          <w:szCs w:val="24"/>
        </w:rPr>
      </w:pPr>
    </w:p>
    <w:p w14:paraId="01376C68" w14:textId="17F7502E" w:rsidR="009C450D" w:rsidRPr="0070776F" w:rsidRDefault="003327A8"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Sendo assim, resta observado que a doutrina majoritária </w:t>
      </w:r>
      <w:r w:rsidR="006C7844">
        <w:rPr>
          <w:rFonts w:ascii="Times New Roman" w:hAnsi="Times New Roman" w:cs="Times New Roman"/>
          <w:color w:val="000000" w:themeColor="text1"/>
          <w:sz w:val="24"/>
          <w:szCs w:val="24"/>
        </w:rPr>
        <w:t xml:space="preserve">citada acima </w:t>
      </w:r>
      <w:r w:rsidRPr="0070776F">
        <w:rPr>
          <w:rFonts w:ascii="Times New Roman" w:hAnsi="Times New Roman" w:cs="Times New Roman"/>
          <w:color w:val="000000" w:themeColor="text1"/>
          <w:sz w:val="24"/>
          <w:szCs w:val="24"/>
        </w:rPr>
        <w:t>entende que o sistema processual acusatório torna efetivo o Estado Democrático de Direito,</w:t>
      </w:r>
      <w:r w:rsidR="00FE0460" w:rsidRPr="0070776F">
        <w:rPr>
          <w:rFonts w:ascii="Times New Roman" w:hAnsi="Times New Roman" w:cs="Times New Roman"/>
          <w:color w:val="000000" w:themeColor="text1"/>
          <w:sz w:val="24"/>
          <w:szCs w:val="24"/>
        </w:rPr>
        <w:t xml:space="preserve"> assim como os direitos e garantias fundamentais dispostos na Constituição Federal de 1988, que trouxe, implicitamente, sua predileção pela adoção do modelo acusatório, ao mesmo tempo que evidencia seus princípios e diretrizes. </w:t>
      </w:r>
    </w:p>
    <w:p w14:paraId="77111242" w14:textId="77777777" w:rsidR="00FE0460" w:rsidRPr="0070776F" w:rsidRDefault="00FE0460" w:rsidP="00A67150">
      <w:pPr>
        <w:spacing w:after="0" w:line="360" w:lineRule="auto"/>
        <w:ind w:firstLine="709"/>
        <w:jc w:val="both"/>
        <w:rPr>
          <w:rFonts w:ascii="Times New Roman" w:hAnsi="Times New Roman" w:cs="Times New Roman"/>
          <w:color w:val="000000" w:themeColor="text1"/>
          <w:sz w:val="24"/>
          <w:szCs w:val="24"/>
        </w:rPr>
      </w:pPr>
    </w:p>
    <w:p w14:paraId="464684E2" w14:textId="77777777" w:rsidR="009C450D" w:rsidRPr="0070776F" w:rsidRDefault="009C450D" w:rsidP="00A67150">
      <w:pPr>
        <w:spacing w:after="0" w:line="360" w:lineRule="auto"/>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2.3 SISTEMA MISTO</w:t>
      </w:r>
    </w:p>
    <w:p w14:paraId="6572BB25" w14:textId="77777777" w:rsidR="006C7844" w:rsidRDefault="006C7844" w:rsidP="00A67150">
      <w:pPr>
        <w:spacing w:after="0" w:line="360" w:lineRule="auto"/>
        <w:ind w:firstLine="708"/>
        <w:jc w:val="both"/>
        <w:rPr>
          <w:rFonts w:ascii="Times New Roman" w:hAnsi="Times New Roman" w:cs="Times New Roman"/>
          <w:color w:val="000000" w:themeColor="text1"/>
          <w:sz w:val="24"/>
          <w:szCs w:val="24"/>
        </w:rPr>
      </w:pPr>
    </w:p>
    <w:p w14:paraId="2272E1B5" w14:textId="77F51528" w:rsidR="009C450D" w:rsidRPr="0070776F" w:rsidRDefault="009C450D"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O </w:t>
      </w:r>
      <w:r w:rsidR="00683F56" w:rsidRPr="0070776F">
        <w:rPr>
          <w:rFonts w:ascii="Times New Roman" w:hAnsi="Times New Roman" w:cs="Times New Roman"/>
          <w:color w:val="000000" w:themeColor="text1"/>
          <w:sz w:val="24"/>
          <w:szCs w:val="24"/>
        </w:rPr>
        <w:t xml:space="preserve">sistema misto tem origem francesa, e teve como marco </w:t>
      </w:r>
      <w:r w:rsidRPr="0070776F">
        <w:rPr>
          <w:rFonts w:ascii="Times New Roman" w:hAnsi="Times New Roman" w:cs="Times New Roman"/>
          <w:color w:val="000000" w:themeColor="text1"/>
          <w:sz w:val="24"/>
          <w:szCs w:val="24"/>
        </w:rPr>
        <w:t xml:space="preserve">o </w:t>
      </w:r>
      <w:proofErr w:type="spellStart"/>
      <w:r w:rsidRPr="0070776F">
        <w:rPr>
          <w:rFonts w:ascii="Times New Roman" w:hAnsi="Times New Roman" w:cs="Times New Roman"/>
          <w:i/>
          <w:iCs/>
          <w:color w:val="000000" w:themeColor="text1"/>
          <w:sz w:val="24"/>
          <w:szCs w:val="24"/>
        </w:rPr>
        <w:t>Code</w:t>
      </w:r>
      <w:proofErr w:type="spellEnd"/>
      <w:r w:rsidRPr="0070776F">
        <w:rPr>
          <w:rFonts w:ascii="Times New Roman" w:hAnsi="Times New Roman" w:cs="Times New Roman"/>
          <w:i/>
          <w:iCs/>
          <w:color w:val="000000" w:themeColor="text1"/>
          <w:sz w:val="24"/>
          <w:szCs w:val="24"/>
        </w:rPr>
        <w:t xml:space="preserve"> d’</w:t>
      </w:r>
      <w:proofErr w:type="spellStart"/>
      <w:r w:rsidRPr="0070776F">
        <w:rPr>
          <w:rFonts w:ascii="Times New Roman" w:hAnsi="Times New Roman" w:cs="Times New Roman"/>
          <w:i/>
          <w:iCs/>
          <w:color w:val="000000" w:themeColor="text1"/>
          <w:sz w:val="24"/>
          <w:szCs w:val="24"/>
        </w:rPr>
        <w:t>Instruction</w:t>
      </w:r>
      <w:proofErr w:type="spellEnd"/>
      <w:r w:rsidRPr="0070776F">
        <w:rPr>
          <w:rFonts w:ascii="Times New Roman" w:hAnsi="Times New Roman" w:cs="Times New Roman"/>
          <w:i/>
          <w:iCs/>
          <w:color w:val="000000" w:themeColor="text1"/>
          <w:sz w:val="24"/>
          <w:szCs w:val="24"/>
        </w:rPr>
        <w:t xml:space="preserve"> </w:t>
      </w:r>
      <w:proofErr w:type="spellStart"/>
      <w:r w:rsidRPr="0070776F">
        <w:rPr>
          <w:rFonts w:ascii="Times New Roman" w:hAnsi="Times New Roman" w:cs="Times New Roman"/>
          <w:i/>
          <w:iCs/>
          <w:color w:val="000000" w:themeColor="text1"/>
          <w:sz w:val="24"/>
          <w:szCs w:val="24"/>
        </w:rPr>
        <w:t>Criminelle</w:t>
      </w:r>
      <w:proofErr w:type="spellEnd"/>
      <w:r w:rsidRPr="0070776F">
        <w:rPr>
          <w:rFonts w:ascii="Times New Roman" w:hAnsi="Times New Roman" w:cs="Times New Roman"/>
          <w:color w:val="000000" w:themeColor="text1"/>
          <w:sz w:val="24"/>
          <w:szCs w:val="24"/>
        </w:rPr>
        <w:t xml:space="preserve"> de 1808</w:t>
      </w:r>
      <w:r w:rsidR="00683F56" w:rsidRPr="0070776F">
        <w:rPr>
          <w:rFonts w:ascii="Times New Roman" w:hAnsi="Times New Roman" w:cs="Times New Roman"/>
          <w:color w:val="000000" w:themeColor="text1"/>
          <w:sz w:val="24"/>
          <w:szCs w:val="24"/>
        </w:rPr>
        <w:t xml:space="preserve">. Como o nome sugere, o sistema misto é a fusão dos sistemas inquisitório </w:t>
      </w:r>
      <w:r w:rsidR="00683F56" w:rsidRPr="0070776F">
        <w:rPr>
          <w:rFonts w:ascii="Times New Roman" w:hAnsi="Times New Roman" w:cs="Times New Roman"/>
          <w:color w:val="000000" w:themeColor="text1"/>
          <w:sz w:val="24"/>
          <w:szCs w:val="24"/>
        </w:rPr>
        <w:lastRenderedPageBreak/>
        <w:t>e acusatório,</w:t>
      </w:r>
      <w:r w:rsidRPr="0070776F">
        <w:rPr>
          <w:rFonts w:ascii="Times New Roman" w:hAnsi="Times New Roman" w:cs="Times New Roman"/>
          <w:color w:val="000000" w:themeColor="text1"/>
          <w:sz w:val="24"/>
          <w:szCs w:val="24"/>
        </w:rPr>
        <w:t xml:space="preserve"> sendo caracterizado por duas fases</w:t>
      </w:r>
      <w:r w:rsidR="00683F56" w:rsidRPr="0070776F">
        <w:rPr>
          <w:rFonts w:ascii="Times New Roman" w:hAnsi="Times New Roman" w:cs="Times New Roman"/>
          <w:color w:val="000000" w:themeColor="text1"/>
          <w:sz w:val="24"/>
          <w:szCs w:val="24"/>
        </w:rPr>
        <w:t xml:space="preserve"> processuais distintas</w:t>
      </w:r>
      <w:r w:rsidRPr="0070776F">
        <w:rPr>
          <w:rFonts w:ascii="Times New Roman" w:hAnsi="Times New Roman" w:cs="Times New Roman"/>
          <w:color w:val="000000" w:themeColor="text1"/>
          <w:sz w:val="24"/>
          <w:szCs w:val="24"/>
        </w:rPr>
        <w:t xml:space="preserve">: a instrução preliminar, de caráter inquisitivo, e a fase judicial, </w:t>
      </w:r>
      <w:r w:rsidR="00683F56" w:rsidRPr="0070776F">
        <w:rPr>
          <w:rFonts w:ascii="Times New Roman" w:hAnsi="Times New Roman" w:cs="Times New Roman"/>
          <w:color w:val="000000" w:themeColor="text1"/>
          <w:sz w:val="24"/>
          <w:szCs w:val="24"/>
        </w:rPr>
        <w:t>de caráter acusatório</w:t>
      </w:r>
      <w:r w:rsidR="00C979FD">
        <w:rPr>
          <w:rFonts w:ascii="Times New Roman" w:hAnsi="Times New Roman" w:cs="Times New Roman"/>
          <w:color w:val="000000" w:themeColor="text1"/>
          <w:sz w:val="24"/>
          <w:szCs w:val="24"/>
        </w:rPr>
        <w:t xml:space="preserve"> </w:t>
      </w:r>
      <w:r w:rsidRPr="0070776F">
        <w:rPr>
          <w:rFonts w:ascii="Times New Roman" w:hAnsi="Times New Roman" w:cs="Times New Roman"/>
          <w:color w:val="000000" w:themeColor="text1"/>
          <w:sz w:val="24"/>
          <w:szCs w:val="24"/>
        </w:rPr>
        <w:t>(TÁVORA</w:t>
      </w:r>
      <w:r w:rsidR="005F7C12" w:rsidRPr="0070776F">
        <w:rPr>
          <w:rFonts w:ascii="Times New Roman" w:hAnsi="Times New Roman" w:cs="Times New Roman"/>
          <w:color w:val="000000" w:themeColor="text1"/>
          <w:sz w:val="24"/>
          <w:szCs w:val="24"/>
        </w:rPr>
        <w:t>; ALENCAR</w:t>
      </w:r>
      <w:r w:rsidRPr="0070776F">
        <w:rPr>
          <w:rFonts w:ascii="Times New Roman" w:hAnsi="Times New Roman" w:cs="Times New Roman"/>
          <w:color w:val="000000" w:themeColor="text1"/>
          <w:sz w:val="24"/>
          <w:szCs w:val="24"/>
        </w:rPr>
        <w:t>, 202</w:t>
      </w:r>
      <w:r w:rsidR="005F7C12" w:rsidRPr="0070776F">
        <w:rPr>
          <w:rFonts w:ascii="Times New Roman" w:hAnsi="Times New Roman" w:cs="Times New Roman"/>
          <w:color w:val="000000" w:themeColor="text1"/>
          <w:sz w:val="24"/>
          <w:szCs w:val="24"/>
        </w:rPr>
        <w:t>1</w:t>
      </w:r>
      <w:r w:rsidRPr="0070776F">
        <w:rPr>
          <w:rFonts w:ascii="Times New Roman" w:hAnsi="Times New Roman" w:cs="Times New Roman"/>
          <w:color w:val="000000" w:themeColor="text1"/>
          <w:sz w:val="24"/>
          <w:szCs w:val="24"/>
        </w:rPr>
        <w:t>).</w:t>
      </w:r>
    </w:p>
    <w:p w14:paraId="0E064D2D" w14:textId="48A5E3F5" w:rsidR="00727A56" w:rsidRPr="00C505B9" w:rsidRDefault="00683F56" w:rsidP="00C505B9">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Na primeira fase inquisitiva, não há publicidade, nem a presença das figuras da ampla defesa e contraditório</w:t>
      </w:r>
      <w:r w:rsidR="003B3E85" w:rsidRPr="0070776F">
        <w:rPr>
          <w:rFonts w:ascii="Times New Roman" w:hAnsi="Times New Roman" w:cs="Times New Roman"/>
          <w:color w:val="000000" w:themeColor="text1"/>
          <w:sz w:val="24"/>
          <w:szCs w:val="24"/>
        </w:rPr>
        <w:t>. Já a segunda fase, acusatória, o Estado apresenta a acusação, demonstrando o fato com todas as circunstâncias possíveis, e o acusado tem a liberdade de apresentar sua defesa, que posteriormente será julgada pelo juiz.</w:t>
      </w:r>
      <w:r w:rsidR="006C7844">
        <w:rPr>
          <w:rFonts w:ascii="Times New Roman" w:hAnsi="Times New Roman" w:cs="Times New Roman"/>
          <w:color w:val="000000" w:themeColor="text1"/>
          <w:sz w:val="24"/>
          <w:szCs w:val="24"/>
        </w:rPr>
        <w:t xml:space="preserve"> </w:t>
      </w:r>
      <w:bookmarkStart w:id="3" w:name="_Hlk114244448"/>
    </w:p>
    <w:p w14:paraId="044327F9" w14:textId="519A76E6" w:rsidR="00C505B9" w:rsidRPr="000E0760" w:rsidRDefault="00C505B9" w:rsidP="00C505B9">
      <w:pPr>
        <w:spacing w:after="0" w:line="360" w:lineRule="auto"/>
        <w:ind w:firstLine="708"/>
        <w:jc w:val="both"/>
        <w:rPr>
          <w:rFonts w:ascii="Times New Roman" w:hAnsi="Times New Roman" w:cs="Times New Roman"/>
          <w:color w:val="000000" w:themeColor="text1"/>
          <w:sz w:val="24"/>
          <w:szCs w:val="24"/>
        </w:rPr>
      </w:pPr>
      <w:r w:rsidRPr="00C505B9">
        <w:rPr>
          <w:rFonts w:ascii="Times New Roman" w:hAnsi="Times New Roman" w:cs="Times New Roman"/>
          <w:color w:val="000000" w:themeColor="text1"/>
          <w:sz w:val="24"/>
          <w:szCs w:val="24"/>
        </w:rPr>
        <w:t>Avena (2022, p. 8) conceitua o sistema misto como sendo:</w:t>
      </w:r>
    </w:p>
    <w:p w14:paraId="6B1720B6" w14:textId="77777777" w:rsidR="00C505B9" w:rsidRPr="00C505B9" w:rsidRDefault="00C505B9" w:rsidP="00C505B9">
      <w:pPr>
        <w:spacing w:after="0" w:line="360" w:lineRule="auto"/>
        <w:ind w:firstLine="709"/>
        <w:jc w:val="both"/>
        <w:rPr>
          <w:rFonts w:ascii="Times New Roman" w:hAnsi="Times New Roman" w:cs="Times New Roman"/>
          <w:color w:val="000000" w:themeColor="text1"/>
          <w:sz w:val="24"/>
          <w:szCs w:val="24"/>
          <w:highlight w:val="yellow"/>
        </w:rPr>
      </w:pPr>
    </w:p>
    <w:p w14:paraId="5C31AC38" w14:textId="51A33A9A" w:rsidR="00C505B9" w:rsidRDefault="00C505B9" w:rsidP="00C505B9">
      <w:pPr>
        <w:spacing w:after="0"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70776F">
        <w:rPr>
          <w:rFonts w:ascii="Times New Roman" w:hAnsi="Times New Roman" w:cs="Times New Roman"/>
          <w:color w:val="000000" w:themeColor="text1"/>
          <w:sz w:val="20"/>
          <w:szCs w:val="20"/>
        </w:rPr>
        <w:t xml:space="preserve">um modelo processual intermediário entre o sistema acusatório e o sistema inquisitivo. Isso porque, ao mesmo tempo em que há a observância de garantias constitucionais, como a presunção de inocência, a ampla defesa e o contraditório, mantém ele alguns resquícios do sistema inquisitivo, a exemplo da faculdade que assiste ao juiz quanto à produção probatória </w:t>
      </w:r>
      <w:proofErr w:type="spellStart"/>
      <w:r w:rsidRPr="00A67150">
        <w:rPr>
          <w:rFonts w:ascii="Times New Roman" w:hAnsi="Times New Roman" w:cs="Times New Roman"/>
          <w:i/>
          <w:iCs/>
          <w:color w:val="000000" w:themeColor="text1"/>
          <w:sz w:val="20"/>
          <w:szCs w:val="20"/>
        </w:rPr>
        <w:t>ex</w:t>
      </w:r>
      <w:proofErr w:type="spellEnd"/>
      <w:r w:rsidRPr="0070776F">
        <w:rPr>
          <w:rFonts w:ascii="Times New Roman" w:hAnsi="Times New Roman" w:cs="Times New Roman"/>
          <w:color w:val="000000" w:themeColor="text1"/>
          <w:sz w:val="20"/>
          <w:szCs w:val="20"/>
        </w:rPr>
        <w:t xml:space="preserve"> </w:t>
      </w:r>
      <w:proofErr w:type="spellStart"/>
      <w:r w:rsidRPr="00A67150">
        <w:rPr>
          <w:rFonts w:ascii="Times New Roman" w:hAnsi="Times New Roman" w:cs="Times New Roman"/>
          <w:i/>
          <w:iCs/>
          <w:color w:val="000000" w:themeColor="text1"/>
          <w:sz w:val="20"/>
          <w:szCs w:val="20"/>
        </w:rPr>
        <w:t>officio</w:t>
      </w:r>
      <w:proofErr w:type="spellEnd"/>
      <w:r w:rsidRPr="0070776F">
        <w:rPr>
          <w:rFonts w:ascii="Times New Roman" w:hAnsi="Times New Roman" w:cs="Times New Roman"/>
          <w:color w:val="000000" w:themeColor="text1"/>
          <w:sz w:val="20"/>
          <w:szCs w:val="20"/>
        </w:rPr>
        <w:t xml:space="preserve"> e das restrições à publicidade </w:t>
      </w:r>
      <w:r w:rsidRPr="001E3943">
        <w:rPr>
          <w:rFonts w:ascii="Times New Roman" w:hAnsi="Times New Roman" w:cs="Times New Roman"/>
          <w:color w:val="000000" w:themeColor="text1"/>
          <w:sz w:val="20"/>
          <w:szCs w:val="20"/>
        </w:rPr>
        <w:t>do processo que podem ser impostas em determinadas hipóteses.</w:t>
      </w:r>
    </w:p>
    <w:p w14:paraId="7720D4FC" w14:textId="77777777" w:rsidR="00C505B9" w:rsidRPr="00C505B9" w:rsidRDefault="00C505B9" w:rsidP="00C505B9">
      <w:pPr>
        <w:spacing w:after="0" w:line="360" w:lineRule="auto"/>
        <w:ind w:firstLine="709"/>
        <w:jc w:val="both"/>
        <w:rPr>
          <w:rFonts w:ascii="Times New Roman" w:hAnsi="Times New Roman" w:cs="Times New Roman"/>
          <w:color w:val="000000" w:themeColor="text1"/>
          <w:sz w:val="24"/>
          <w:szCs w:val="24"/>
          <w:highlight w:val="yellow"/>
        </w:rPr>
      </w:pPr>
    </w:p>
    <w:p w14:paraId="53351006" w14:textId="4D92B31C" w:rsidR="00C505B9" w:rsidRPr="000E0760" w:rsidRDefault="00C505B9" w:rsidP="00C505B9">
      <w:pPr>
        <w:spacing w:after="0" w:line="360" w:lineRule="auto"/>
        <w:ind w:firstLine="709"/>
        <w:jc w:val="both"/>
        <w:rPr>
          <w:rFonts w:ascii="Times New Roman" w:hAnsi="Times New Roman" w:cs="Times New Roman"/>
          <w:color w:val="000000" w:themeColor="text1"/>
          <w:sz w:val="24"/>
          <w:szCs w:val="24"/>
        </w:rPr>
      </w:pPr>
      <w:r w:rsidRPr="000E0760">
        <w:rPr>
          <w:rFonts w:ascii="Times New Roman" w:hAnsi="Times New Roman" w:cs="Times New Roman"/>
          <w:color w:val="000000" w:themeColor="text1"/>
          <w:sz w:val="24"/>
          <w:szCs w:val="24"/>
        </w:rPr>
        <w:t xml:space="preserve">Quando o Código de Processo Penal entrou em vigor, </w:t>
      </w:r>
      <w:r>
        <w:rPr>
          <w:rFonts w:ascii="Times New Roman" w:hAnsi="Times New Roman" w:cs="Times New Roman"/>
          <w:color w:val="000000" w:themeColor="text1"/>
          <w:sz w:val="24"/>
          <w:szCs w:val="24"/>
        </w:rPr>
        <w:t>Nucci (2022, p. 42)</w:t>
      </w:r>
      <w:r w:rsidRPr="000E0760">
        <w:rPr>
          <w:rFonts w:ascii="Times New Roman" w:hAnsi="Times New Roman" w:cs="Times New Roman"/>
          <w:color w:val="000000" w:themeColor="text1"/>
          <w:sz w:val="24"/>
          <w:szCs w:val="24"/>
        </w:rPr>
        <w:t xml:space="preserve"> afirma que o sistema adotado por ele, era o misto. Isso ocorreu porque a fase que antecedia o processo, realizada pela polícia através do inquérito, era inquisitória, enquanto depois de iniciado o processo, se tinha o modelo acusatório. Todavia, a Constituição Federal de 1988, em seu advento, inseriu diversas regras e princípios processuais,</w:t>
      </w:r>
      <w:r>
        <w:rPr>
          <w:rFonts w:ascii="Times New Roman" w:hAnsi="Times New Roman" w:cs="Times New Roman"/>
          <w:color w:val="000000" w:themeColor="text1"/>
          <w:sz w:val="24"/>
          <w:szCs w:val="24"/>
        </w:rPr>
        <w:t xml:space="preserve"> como o contraditório, ampla defesa e imparcialidade do juiz,</w:t>
      </w:r>
      <w:r w:rsidRPr="000E0760">
        <w:rPr>
          <w:rFonts w:ascii="Times New Roman" w:hAnsi="Times New Roman" w:cs="Times New Roman"/>
          <w:color w:val="000000" w:themeColor="text1"/>
          <w:sz w:val="24"/>
          <w:szCs w:val="24"/>
        </w:rPr>
        <w:t xml:space="preserve"> tornando nítido a sua preferência, embora que implícita, pelo sistema processual acusatório.</w:t>
      </w:r>
    </w:p>
    <w:p w14:paraId="3DF7DD16" w14:textId="26341A2D" w:rsidR="00982FD1" w:rsidRDefault="004F06C0"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Outrossim, cumpre salientar que há quem </w:t>
      </w:r>
      <w:r w:rsidR="00982FD1" w:rsidRPr="0070776F">
        <w:rPr>
          <w:rFonts w:ascii="Times New Roman" w:hAnsi="Times New Roman" w:cs="Times New Roman"/>
          <w:color w:val="000000" w:themeColor="text1"/>
          <w:sz w:val="24"/>
          <w:szCs w:val="24"/>
        </w:rPr>
        <w:t>discorde</w:t>
      </w:r>
      <w:r w:rsidRPr="0070776F">
        <w:rPr>
          <w:rFonts w:ascii="Times New Roman" w:hAnsi="Times New Roman" w:cs="Times New Roman"/>
          <w:color w:val="000000" w:themeColor="text1"/>
          <w:sz w:val="24"/>
          <w:szCs w:val="24"/>
        </w:rPr>
        <w:t xml:space="preserve"> </w:t>
      </w:r>
      <w:r w:rsidR="00982FD1" w:rsidRPr="0070776F">
        <w:rPr>
          <w:rFonts w:ascii="Times New Roman" w:hAnsi="Times New Roman" w:cs="Times New Roman"/>
          <w:color w:val="000000" w:themeColor="text1"/>
          <w:sz w:val="24"/>
          <w:szCs w:val="24"/>
        </w:rPr>
        <w:t>d</w:t>
      </w:r>
      <w:r w:rsidRPr="0070776F">
        <w:rPr>
          <w:rFonts w:ascii="Times New Roman" w:hAnsi="Times New Roman" w:cs="Times New Roman"/>
          <w:color w:val="000000" w:themeColor="text1"/>
          <w:sz w:val="24"/>
          <w:szCs w:val="24"/>
        </w:rPr>
        <w:t>a ideia de um sistema misto, amparado</w:t>
      </w:r>
      <w:r w:rsidR="00982FD1" w:rsidRPr="0070776F">
        <w:rPr>
          <w:rFonts w:ascii="Times New Roman" w:hAnsi="Times New Roman" w:cs="Times New Roman"/>
          <w:color w:val="000000" w:themeColor="text1"/>
          <w:sz w:val="24"/>
          <w:szCs w:val="24"/>
        </w:rPr>
        <w:t>s no pensamento de que não existem sistemas processuais puros, que sempre haverá um modelo predominante, que precisa inicialmente ser identificado, e aspectos secundários do outro modelo presente. Ou seja, é fundamental identificar o princípio que rege cada sistema, para só assim, classificá-lo. Acerca disso</w:t>
      </w:r>
      <w:r w:rsidR="00982FD1" w:rsidRPr="003E20EF">
        <w:rPr>
          <w:rFonts w:ascii="Times New Roman" w:hAnsi="Times New Roman" w:cs="Times New Roman"/>
          <w:color w:val="000000" w:themeColor="text1"/>
          <w:sz w:val="24"/>
          <w:szCs w:val="24"/>
        </w:rPr>
        <w:t>, Lopes Júnior</w:t>
      </w:r>
      <w:r w:rsidR="00982FD1" w:rsidRPr="0070776F">
        <w:rPr>
          <w:rFonts w:ascii="Times New Roman" w:hAnsi="Times New Roman" w:cs="Times New Roman"/>
          <w:color w:val="000000" w:themeColor="text1"/>
          <w:sz w:val="24"/>
          <w:szCs w:val="24"/>
        </w:rPr>
        <w:t xml:space="preserve"> (2022, p. 45) destaca que: </w:t>
      </w:r>
    </w:p>
    <w:p w14:paraId="5D5355F7" w14:textId="77777777" w:rsidR="006C7844" w:rsidRPr="0070776F" w:rsidRDefault="006C7844" w:rsidP="00A67150">
      <w:pPr>
        <w:spacing w:after="0" w:line="360" w:lineRule="auto"/>
        <w:ind w:firstLine="709"/>
        <w:jc w:val="both"/>
        <w:rPr>
          <w:rFonts w:ascii="Times New Roman" w:hAnsi="Times New Roman" w:cs="Times New Roman"/>
          <w:color w:val="000000" w:themeColor="text1"/>
          <w:sz w:val="24"/>
          <w:szCs w:val="24"/>
        </w:rPr>
      </w:pPr>
    </w:p>
    <w:p w14:paraId="519D743C" w14:textId="4FB19AC9" w:rsidR="00982FD1" w:rsidRPr="0070776F" w:rsidRDefault="00982FD1" w:rsidP="00A67150">
      <w:pPr>
        <w:spacing w:after="0" w:line="240" w:lineRule="auto"/>
        <w:ind w:left="2268"/>
        <w:jc w:val="both"/>
        <w:rPr>
          <w:rFonts w:ascii="Times New Roman" w:hAnsi="Times New Roman" w:cs="Times New Roman"/>
          <w:color w:val="000000" w:themeColor="text1"/>
          <w:sz w:val="20"/>
          <w:szCs w:val="20"/>
        </w:rPr>
      </w:pPr>
      <w:r w:rsidRPr="0070776F">
        <w:rPr>
          <w:rFonts w:ascii="Times New Roman" w:hAnsi="Times New Roman" w:cs="Times New Roman"/>
          <w:color w:val="000000" w:themeColor="text1"/>
          <w:sz w:val="20"/>
          <w:szCs w:val="20"/>
        </w:rPr>
        <w:t>Ora, afirmar que o sistema é misto é absolutamente insuficiente, é um reducionismo ilusório, até porque não existem mais sistemas puros (são tipos históricos), todos são mistos. A questão é, a partir do reconhecimento de que não existem mais sistemas puros, identificar o princípio informador de cada sistema, para então classificá-lo como inquisitório ou acusatório, pois essa classificação feita a partir do seu núcleo é de extrema relevância.</w:t>
      </w:r>
    </w:p>
    <w:p w14:paraId="52DCD2D4" w14:textId="77777777" w:rsidR="006C7844" w:rsidRDefault="006C7844" w:rsidP="00A67150">
      <w:pPr>
        <w:spacing w:after="0" w:line="360" w:lineRule="auto"/>
        <w:ind w:firstLine="709"/>
        <w:jc w:val="both"/>
        <w:rPr>
          <w:rFonts w:ascii="Times New Roman" w:hAnsi="Times New Roman" w:cs="Times New Roman"/>
          <w:color w:val="000000" w:themeColor="text1"/>
          <w:sz w:val="24"/>
          <w:szCs w:val="24"/>
        </w:rPr>
      </w:pPr>
    </w:p>
    <w:p w14:paraId="0650FF3F" w14:textId="0C056CCD" w:rsidR="00086B00" w:rsidRPr="0070776F" w:rsidRDefault="00374751"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Sendo assim, o sistema processual misto não encontra mais amparo no ordenamento jurídico brasileiro. Não obstante, ainda haja controvérsias quanto ao sistema adotado, a Constituição Federal e o Código de Processo Penal, especialmente, com as alterações trazidas </w:t>
      </w:r>
      <w:r w:rsidRPr="0070776F">
        <w:rPr>
          <w:rFonts w:ascii="Times New Roman" w:hAnsi="Times New Roman" w:cs="Times New Roman"/>
          <w:color w:val="000000" w:themeColor="text1"/>
          <w:sz w:val="24"/>
          <w:szCs w:val="24"/>
        </w:rPr>
        <w:lastRenderedPageBreak/>
        <w:t>pela Lei n</w:t>
      </w:r>
      <w:r w:rsidR="00245BC8">
        <w:rPr>
          <w:rFonts w:ascii="Times New Roman" w:hAnsi="Times New Roman" w:cs="Times New Roman"/>
          <w:color w:val="000000" w:themeColor="text1"/>
          <w:sz w:val="24"/>
          <w:szCs w:val="24"/>
        </w:rPr>
        <w:t>.</w:t>
      </w:r>
      <w:r w:rsidRPr="0070776F">
        <w:rPr>
          <w:rFonts w:ascii="Times New Roman" w:hAnsi="Times New Roman" w:cs="Times New Roman"/>
          <w:color w:val="000000" w:themeColor="text1"/>
          <w:sz w:val="24"/>
          <w:szCs w:val="24"/>
        </w:rPr>
        <w:t xml:space="preserve"> 13.964/</w:t>
      </w:r>
      <w:r w:rsidR="00245BC8">
        <w:rPr>
          <w:rFonts w:ascii="Times New Roman" w:hAnsi="Times New Roman" w:cs="Times New Roman"/>
          <w:color w:val="000000" w:themeColor="text1"/>
          <w:sz w:val="24"/>
          <w:szCs w:val="24"/>
        </w:rPr>
        <w:t>20</w:t>
      </w:r>
      <w:r w:rsidRPr="0070776F">
        <w:rPr>
          <w:rFonts w:ascii="Times New Roman" w:hAnsi="Times New Roman" w:cs="Times New Roman"/>
          <w:color w:val="000000" w:themeColor="text1"/>
          <w:sz w:val="24"/>
          <w:szCs w:val="24"/>
        </w:rPr>
        <w:t xml:space="preserve">19, definiram que o sistema processual penal </w:t>
      </w:r>
      <w:r w:rsidR="006A01BC" w:rsidRPr="0070776F">
        <w:rPr>
          <w:rFonts w:ascii="Times New Roman" w:hAnsi="Times New Roman" w:cs="Times New Roman"/>
          <w:color w:val="000000" w:themeColor="text1"/>
          <w:sz w:val="24"/>
          <w:szCs w:val="24"/>
        </w:rPr>
        <w:t xml:space="preserve">predominante no Brasil é o acusatório. </w:t>
      </w:r>
      <w:bookmarkEnd w:id="3"/>
    </w:p>
    <w:p w14:paraId="225B1E27" w14:textId="77777777" w:rsidR="005312C7" w:rsidRPr="0070776F" w:rsidRDefault="005312C7" w:rsidP="00A67150">
      <w:pPr>
        <w:spacing w:after="0" w:line="360" w:lineRule="auto"/>
        <w:ind w:firstLine="709"/>
        <w:jc w:val="both"/>
        <w:rPr>
          <w:rFonts w:ascii="Times New Roman" w:hAnsi="Times New Roman" w:cs="Times New Roman"/>
          <w:color w:val="000000" w:themeColor="text1"/>
          <w:sz w:val="24"/>
          <w:szCs w:val="24"/>
        </w:rPr>
      </w:pPr>
    </w:p>
    <w:p w14:paraId="1CA09457" w14:textId="77777777" w:rsidR="005312C7" w:rsidRPr="0070776F" w:rsidRDefault="005312C7" w:rsidP="00A67150">
      <w:pPr>
        <w:spacing w:after="0" w:line="360" w:lineRule="auto"/>
        <w:jc w:val="both"/>
        <w:rPr>
          <w:rFonts w:ascii="Times New Roman" w:hAnsi="Times New Roman" w:cs="Times New Roman"/>
          <w:b/>
          <w:color w:val="000000" w:themeColor="text1"/>
          <w:sz w:val="24"/>
          <w:szCs w:val="24"/>
        </w:rPr>
      </w:pPr>
      <w:r w:rsidRPr="0070776F">
        <w:rPr>
          <w:rFonts w:ascii="Times New Roman" w:hAnsi="Times New Roman" w:cs="Times New Roman"/>
          <w:b/>
          <w:color w:val="000000" w:themeColor="text1"/>
          <w:sz w:val="24"/>
          <w:szCs w:val="24"/>
        </w:rPr>
        <w:t>3 MEIOS DE PROVA</w:t>
      </w:r>
    </w:p>
    <w:p w14:paraId="6985508E" w14:textId="77777777" w:rsidR="009D5DD3" w:rsidRDefault="009D5DD3" w:rsidP="00A67150">
      <w:pPr>
        <w:spacing w:after="0" w:line="360" w:lineRule="auto"/>
        <w:ind w:firstLine="708"/>
        <w:jc w:val="both"/>
        <w:rPr>
          <w:rFonts w:ascii="Times New Roman" w:hAnsi="Times New Roman" w:cs="Times New Roman"/>
          <w:sz w:val="24"/>
          <w:szCs w:val="24"/>
        </w:rPr>
      </w:pPr>
    </w:p>
    <w:p w14:paraId="53D36DAB" w14:textId="70C7C4DB" w:rsidR="00F66B83" w:rsidRPr="0070776F" w:rsidRDefault="00F66B83" w:rsidP="00A67150">
      <w:pPr>
        <w:spacing w:after="0" w:line="360" w:lineRule="auto"/>
        <w:ind w:firstLine="708"/>
        <w:jc w:val="both"/>
        <w:rPr>
          <w:rFonts w:ascii="Times New Roman" w:hAnsi="Times New Roman" w:cs="Times New Roman"/>
          <w:sz w:val="24"/>
          <w:szCs w:val="24"/>
        </w:rPr>
      </w:pPr>
      <w:r w:rsidRPr="0070776F">
        <w:rPr>
          <w:rFonts w:ascii="Times New Roman" w:hAnsi="Times New Roman" w:cs="Times New Roman"/>
          <w:sz w:val="24"/>
          <w:szCs w:val="24"/>
        </w:rPr>
        <w:t xml:space="preserve">Os meios de prova são instrumentos, procedimentos ou recursos utilizados para que as provas sejam introduzidas </w:t>
      </w:r>
      <w:r w:rsidR="00BE0118" w:rsidRPr="0070776F">
        <w:rPr>
          <w:rFonts w:ascii="Times New Roman" w:hAnsi="Times New Roman" w:cs="Times New Roman"/>
          <w:sz w:val="24"/>
          <w:szCs w:val="24"/>
        </w:rPr>
        <w:t>no</w:t>
      </w:r>
      <w:r w:rsidRPr="0070776F">
        <w:rPr>
          <w:rFonts w:ascii="Times New Roman" w:hAnsi="Times New Roman" w:cs="Times New Roman"/>
          <w:sz w:val="24"/>
          <w:szCs w:val="24"/>
        </w:rPr>
        <w:t xml:space="preserve"> processo.</w:t>
      </w:r>
      <w:r w:rsidR="003716E6" w:rsidRPr="0070776F">
        <w:rPr>
          <w:rFonts w:ascii="Times New Roman" w:hAnsi="Times New Roman" w:cs="Times New Roman"/>
          <w:sz w:val="24"/>
          <w:szCs w:val="24"/>
        </w:rPr>
        <w:t xml:space="preserve"> Nesta perspectiva, </w:t>
      </w:r>
      <w:r w:rsidRPr="003E20EF">
        <w:rPr>
          <w:rFonts w:ascii="Times New Roman" w:hAnsi="Times New Roman" w:cs="Times New Roman"/>
          <w:sz w:val="24"/>
          <w:szCs w:val="24"/>
        </w:rPr>
        <w:t>Lima</w:t>
      </w:r>
      <w:r w:rsidRPr="0070776F">
        <w:rPr>
          <w:rFonts w:ascii="Times New Roman" w:hAnsi="Times New Roman" w:cs="Times New Roman"/>
          <w:sz w:val="24"/>
          <w:szCs w:val="24"/>
        </w:rPr>
        <w:t xml:space="preserve"> (20</w:t>
      </w:r>
      <w:r w:rsidR="00C73131" w:rsidRPr="0070776F">
        <w:rPr>
          <w:rFonts w:ascii="Times New Roman" w:hAnsi="Times New Roman" w:cs="Times New Roman"/>
          <w:sz w:val="24"/>
          <w:szCs w:val="24"/>
        </w:rPr>
        <w:t>20</w:t>
      </w:r>
      <w:r w:rsidRPr="0070776F">
        <w:rPr>
          <w:rFonts w:ascii="Times New Roman" w:hAnsi="Times New Roman" w:cs="Times New Roman"/>
          <w:sz w:val="24"/>
          <w:szCs w:val="24"/>
        </w:rPr>
        <w:t xml:space="preserve">, p. </w:t>
      </w:r>
      <w:r w:rsidR="000B3311" w:rsidRPr="0070776F">
        <w:rPr>
          <w:rFonts w:ascii="Times New Roman" w:hAnsi="Times New Roman" w:cs="Times New Roman"/>
          <w:sz w:val="24"/>
          <w:szCs w:val="24"/>
        </w:rPr>
        <w:t>611</w:t>
      </w:r>
      <w:r w:rsidRPr="0070776F">
        <w:rPr>
          <w:rFonts w:ascii="Times New Roman" w:hAnsi="Times New Roman" w:cs="Times New Roman"/>
          <w:sz w:val="24"/>
          <w:szCs w:val="24"/>
        </w:rPr>
        <w:t xml:space="preserve">) </w:t>
      </w:r>
      <w:r w:rsidR="003716E6" w:rsidRPr="0070776F">
        <w:rPr>
          <w:rFonts w:ascii="Times New Roman" w:hAnsi="Times New Roman" w:cs="Times New Roman"/>
          <w:sz w:val="24"/>
          <w:szCs w:val="24"/>
        </w:rPr>
        <w:t xml:space="preserve">se refere aos meios de prova como “uma atividade </w:t>
      </w:r>
      <w:proofErr w:type="spellStart"/>
      <w:r w:rsidR="003716E6" w:rsidRPr="0070776F">
        <w:rPr>
          <w:rFonts w:ascii="Times New Roman" w:hAnsi="Times New Roman" w:cs="Times New Roman"/>
          <w:sz w:val="24"/>
          <w:szCs w:val="24"/>
        </w:rPr>
        <w:t>endoprocessual</w:t>
      </w:r>
      <w:proofErr w:type="spellEnd"/>
      <w:r w:rsidR="003716E6" w:rsidRPr="0070776F">
        <w:rPr>
          <w:rFonts w:ascii="Times New Roman" w:hAnsi="Times New Roman" w:cs="Times New Roman"/>
          <w:sz w:val="24"/>
          <w:szCs w:val="24"/>
        </w:rPr>
        <w:t xml:space="preserve"> que se desenvolve perante o juiz, com o conhecimento e a participação das partes, cujo objetivo precípuo é a fixação de dados probatórios no processo.”</w:t>
      </w:r>
    </w:p>
    <w:p w14:paraId="57677CBC" w14:textId="136B250E" w:rsidR="005312C7" w:rsidRPr="0070776F" w:rsidRDefault="00D93BFD" w:rsidP="00A67150">
      <w:pPr>
        <w:spacing w:after="0" w:line="360" w:lineRule="auto"/>
        <w:ind w:firstLine="708"/>
        <w:jc w:val="both"/>
        <w:rPr>
          <w:rFonts w:ascii="Times New Roman" w:hAnsi="Times New Roman" w:cs="Times New Roman"/>
          <w:sz w:val="24"/>
          <w:szCs w:val="24"/>
        </w:rPr>
      </w:pPr>
      <w:r w:rsidRPr="0070776F">
        <w:rPr>
          <w:rFonts w:ascii="Times New Roman" w:hAnsi="Times New Roman" w:cs="Times New Roman"/>
          <w:sz w:val="24"/>
          <w:szCs w:val="24"/>
        </w:rPr>
        <w:t>Quanto à classificação, os meios de prova</w:t>
      </w:r>
      <w:r w:rsidR="005312C7" w:rsidRPr="0070776F">
        <w:rPr>
          <w:rFonts w:ascii="Times New Roman" w:hAnsi="Times New Roman" w:cs="Times New Roman"/>
          <w:sz w:val="24"/>
          <w:szCs w:val="24"/>
        </w:rPr>
        <w:t xml:space="preserve"> podem ser considerados lícitos, quando admitidos pelo ordenamento jurídico, ou ilícitos, </w:t>
      </w:r>
      <w:r w:rsidR="000E7D09" w:rsidRPr="0070776F">
        <w:rPr>
          <w:rFonts w:ascii="Times New Roman" w:hAnsi="Times New Roman" w:cs="Times New Roman"/>
          <w:sz w:val="24"/>
          <w:szCs w:val="24"/>
        </w:rPr>
        <w:t xml:space="preserve">quando contrariarem o </w:t>
      </w:r>
      <w:r w:rsidR="005312C7" w:rsidRPr="0070776F">
        <w:rPr>
          <w:rFonts w:ascii="Times New Roman" w:hAnsi="Times New Roman" w:cs="Times New Roman"/>
          <w:sz w:val="24"/>
          <w:szCs w:val="24"/>
        </w:rPr>
        <w:t>ordenament</w:t>
      </w:r>
      <w:r w:rsidRPr="0070776F">
        <w:rPr>
          <w:rFonts w:ascii="Times New Roman" w:hAnsi="Times New Roman" w:cs="Times New Roman"/>
          <w:sz w:val="24"/>
          <w:szCs w:val="24"/>
        </w:rPr>
        <w:t>o, mas somente os meios de prova lícitos podem ser admitidos no processo</w:t>
      </w:r>
      <w:r w:rsidR="005312C7" w:rsidRPr="0070776F">
        <w:rPr>
          <w:rFonts w:ascii="Times New Roman" w:hAnsi="Times New Roman" w:cs="Times New Roman"/>
          <w:sz w:val="24"/>
          <w:szCs w:val="24"/>
        </w:rPr>
        <w:t xml:space="preserve"> (NUCCI, 2022).</w:t>
      </w:r>
      <w:r w:rsidRPr="0070776F">
        <w:rPr>
          <w:rFonts w:ascii="Times New Roman" w:hAnsi="Times New Roman" w:cs="Times New Roman"/>
          <w:sz w:val="24"/>
          <w:szCs w:val="24"/>
        </w:rPr>
        <w:t xml:space="preserve"> </w:t>
      </w:r>
    </w:p>
    <w:p w14:paraId="4792FA04" w14:textId="3A1AFC55" w:rsidR="006A72C9" w:rsidRPr="0070776F" w:rsidRDefault="006A72C9" w:rsidP="00A67150">
      <w:pPr>
        <w:spacing w:after="0" w:line="360" w:lineRule="auto"/>
        <w:ind w:firstLine="708"/>
        <w:jc w:val="both"/>
        <w:rPr>
          <w:rFonts w:ascii="Times New Roman" w:hAnsi="Times New Roman" w:cs="Times New Roman"/>
          <w:sz w:val="24"/>
          <w:szCs w:val="24"/>
        </w:rPr>
      </w:pPr>
      <w:r w:rsidRPr="0070776F">
        <w:rPr>
          <w:rFonts w:ascii="Times New Roman" w:hAnsi="Times New Roman" w:cs="Times New Roman"/>
          <w:sz w:val="24"/>
          <w:szCs w:val="24"/>
        </w:rPr>
        <w:t>Destarte, é fundamental a observância dos preceitos legais no que diz respeito aos meios de prova lícitos e ilícitos no processo</w:t>
      </w:r>
      <w:r w:rsidR="008B237F" w:rsidRPr="0070776F">
        <w:rPr>
          <w:rFonts w:ascii="Times New Roman" w:hAnsi="Times New Roman" w:cs="Times New Roman"/>
          <w:sz w:val="24"/>
          <w:szCs w:val="24"/>
        </w:rPr>
        <w:t>, visto que, ignorar a legalidade da prova</w:t>
      </w:r>
      <w:r w:rsidR="004043E0">
        <w:rPr>
          <w:rFonts w:ascii="Times New Roman" w:hAnsi="Times New Roman" w:cs="Times New Roman"/>
          <w:sz w:val="24"/>
          <w:szCs w:val="24"/>
        </w:rPr>
        <w:t>,</w:t>
      </w:r>
      <w:r w:rsidR="008B237F" w:rsidRPr="0070776F">
        <w:rPr>
          <w:rFonts w:ascii="Times New Roman" w:hAnsi="Times New Roman" w:cs="Times New Roman"/>
          <w:sz w:val="24"/>
          <w:szCs w:val="24"/>
        </w:rPr>
        <w:t xml:space="preserve"> poderá corromper todo o processo, de acordo com a teoria d</w:t>
      </w:r>
      <w:r w:rsidR="00AB71AF">
        <w:rPr>
          <w:rFonts w:ascii="Times New Roman" w:hAnsi="Times New Roman" w:cs="Times New Roman"/>
          <w:sz w:val="24"/>
          <w:szCs w:val="24"/>
        </w:rPr>
        <w:t>os frutos da</w:t>
      </w:r>
      <w:r w:rsidR="008B237F" w:rsidRPr="0070776F">
        <w:rPr>
          <w:rFonts w:ascii="Times New Roman" w:hAnsi="Times New Roman" w:cs="Times New Roman"/>
          <w:sz w:val="24"/>
          <w:szCs w:val="24"/>
        </w:rPr>
        <w:t xml:space="preserve"> árvore envenenada. </w:t>
      </w:r>
    </w:p>
    <w:p w14:paraId="2B47885A" w14:textId="6EF059A1" w:rsidR="007424F4" w:rsidRPr="0070776F" w:rsidRDefault="007424F4" w:rsidP="00A67150">
      <w:pPr>
        <w:spacing w:after="0" w:line="360" w:lineRule="auto"/>
        <w:ind w:firstLine="708"/>
        <w:jc w:val="both"/>
        <w:rPr>
          <w:rFonts w:ascii="Times New Roman" w:hAnsi="Times New Roman" w:cs="Times New Roman"/>
          <w:sz w:val="24"/>
          <w:szCs w:val="24"/>
        </w:rPr>
      </w:pPr>
      <w:r w:rsidRPr="0070776F">
        <w:rPr>
          <w:rFonts w:ascii="Times New Roman" w:hAnsi="Times New Roman" w:cs="Times New Roman"/>
          <w:sz w:val="24"/>
          <w:szCs w:val="24"/>
        </w:rPr>
        <w:t>Ainda no tocante à classificação, é relevante mencionar os chamados meios de prova nominados e inominados. Os nominados são os procedimentos dispostos expressamente na legislação, como a prova testemunhal e pericial. Por sua vez, os meios de provas inominados, como o nome já sugere, são aqueles que embora não estejam previstos expressamente na lei, também podem ser utilizados no processo, desde que sejam lícitos</w:t>
      </w:r>
      <w:r w:rsidR="00C979FD">
        <w:rPr>
          <w:rFonts w:ascii="Times New Roman" w:hAnsi="Times New Roman" w:cs="Times New Roman"/>
          <w:sz w:val="24"/>
          <w:szCs w:val="24"/>
        </w:rPr>
        <w:t xml:space="preserve"> (PICK, 2017).</w:t>
      </w:r>
    </w:p>
    <w:p w14:paraId="3371D9B9" w14:textId="42B18585" w:rsidR="00CE1F4B" w:rsidRPr="0070776F" w:rsidRDefault="00761BD1" w:rsidP="00A67150">
      <w:pPr>
        <w:spacing w:after="0" w:line="360" w:lineRule="auto"/>
        <w:ind w:firstLine="708"/>
        <w:jc w:val="both"/>
        <w:rPr>
          <w:rFonts w:ascii="Times New Roman" w:hAnsi="Times New Roman" w:cs="Times New Roman"/>
          <w:sz w:val="24"/>
          <w:szCs w:val="24"/>
        </w:rPr>
      </w:pPr>
      <w:r w:rsidRPr="0070776F">
        <w:rPr>
          <w:rFonts w:ascii="Times New Roman" w:hAnsi="Times New Roman" w:cs="Times New Roman"/>
          <w:sz w:val="24"/>
          <w:szCs w:val="24"/>
        </w:rPr>
        <w:t>Outrossim, cumpre</w:t>
      </w:r>
      <w:r w:rsidR="005312C7" w:rsidRPr="0070776F">
        <w:rPr>
          <w:rFonts w:ascii="Times New Roman" w:hAnsi="Times New Roman" w:cs="Times New Roman"/>
          <w:sz w:val="24"/>
          <w:szCs w:val="24"/>
        </w:rPr>
        <w:t xml:space="preserve"> </w:t>
      </w:r>
      <w:r w:rsidRPr="0070776F">
        <w:rPr>
          <w:rFonts w:ascii="Times New Roman" w:hAnsi="Times New Roman" w:cs="Times New Roman"/>
          <w:sz w:val="24"/>
          <w:szCs w:val="24"/>
        </w:rPr>
        <w:t>ressaltar</w:t>
      </w:r>
      <w:r w:rsidR="005312C7" w:rsidRPr="0070776F">
        <w:rPr>
          <w:rFonts w:ascii="Times New Roman" w:hAnsi="Times New Roman" w:cs="Times New Roman"/>
          <w:sz w:val="24"/>
          <w:szCs w:val="24"/>
        </w:rPr>
        <w:t xml:space="preserve"> que os meios de prova não se confundem com os meios de obtenção de prova</w:t>
      </w:r>
      <w:r w:rsidR="00CE1F4B" w:rsidRPr="0070776F">
        <w:rPr>
          <w:rFonts w:ascii="Times New Roman" w:hAnsi="Times New Roman" w:cs="Times New Roman"/>
          <w:sz w:val="24"/>
          <w:szCs w:val="24"/>
        </w:rPr>
        <w:t xml:space="preserve">. </w:t>
      </w:r>
      <w:r w:rsidR="004C5AA8" w:rsidRPr="0070776F">
        <w:rPr>
          <w:rFonts w:ascii="Times New Roman" w:hAnsi="Times New Roman" w:cs="Times New Roman"/>
          <w:sz w:val="24"/>
          <w:szCs w:val="24"/>
        </w:rPr>
        <w:t>A</w:t>
      </w:r>
      <w:r w:rsidR="00DD19C4" w:rsidRPr="0070776F">
        <w:rPr>
          <w:rFonts w:ascii="Times New Roman" w:hAnsi="Times New Roman" w:cs="Times New Roman"/>
          <w:sz w:val="24"/>
          <w:szCs w:val="24"/>
        </w:rPr>
        <w:t xml:space="preserve"> principal diferença entre os dois institutos, em suma, é que o meio de prova é fundamental para que o juiz forme seu convencimento, ou seja, refere-se à prova, propriamente dita. Já o meio de obtenção de prova, é o caminho para se chegar à prova, e por esse motivo, não tem o poder de formar o convencimento do magistrado</w:t>
      </w:r>
      <w:r w:rsidR="00240C96">
        <w:rPr>
          <w:rFonts w:ascii="Times New Roman" w:hAnsi="Times New Roman" w:cs="Times New Roman"/>
          <w:sz w:val="24"/>
          <w:szCs w:val="24"/>
        </w:rPr>
        <w:t xml:space="preserve"> </w:t>
      </w:r>
      <w:r w:rsidR="00DD19C4" w:rsidRPr="0070776F">
        <w:rPr>
          <w:rFonts w:ascii="Times New Roman" w:hAnsi="Times New Roman" w:cs="Times New Roman"/>
          <w:sz w:val="24"/>
          <w:szCs w:val="24"/>
        </w:rPr>
        <w:t>(LOPES</w:t>
      </w:r>
      <w:r w:rsidR="007F548F" w:rsidRPr="0070776F">
        <w:rPr>
          <w:rFonts w:ascii="Times New Roman" w:hAnsi="Times New Roman" w:cs="Times New Roman"/>
          <w:sz w:val="24"/>
          <w:szCs w:val="24"/>
        </w:rPr>
        <w:t xml:space="preserve"> JÚNIOR, 2022). </w:t>
      </w:r>
    </w:p>
    <w:p w14:paraId="4D96747E" w14:textId="551D6FDC" w:rsidR="007F548F" w:rsidRPr="0070776F" w:rsidRDefault="007F548F" w:rsidP="00A67150">
      <w:pPr>
        <w:spacing w:after="0" w:line="360" w:lineRule="auto"/>
        <w:ind w:firstLine="708"/>
        <w:jc w:val="both"/>
        <w:rPr>
          <w:rFonts w:ascii="Times New Roman" w:hAnsi="Times New Roman" w:cs="Times New Roman"/>
          <w:sz w:val="24"/>
          <w:szCs w:val="24"/>
        </w:rPr>
      </w:pPr>
      <w:r w:rsidRPr="0070776F">
        <w:rPr>
          <w:rFonts w:ascii="Times New Roman" w:hAnsi="Times New Roman" w:cs="Times New Roman"/>
          <w:sz w:val="24"/>
          <w:szCs w:val="24"/>
        </w:rPr>
        <w:t xml:space="preserve">Mediante o exposto, é válido salientar que enquanto os meios de prova se respaldam no contraditório e na ampla defesa, os meios de obtenção de prova não encontram respaldo em tais princípios. </w:t>
      </w:r>
    </w:p>
    <w:p w14:paraId="55539704" w14:textId="77777777" w:rsidR="007F548F" w:rsidRPr="0070776F" w:rsidRDefault="007F548F" w:rsidP="00A67150">
      <w:pPr>
        <w:spacing w:after="0" w:line="360" w:lineRule="auto"/>
        <w:ind w:firstLine="708"/>
        <w:jc w:val="both"/>
        <w:rPr>
          <w:rFonts w:ascii="Times New Roman" w:hAnsi="Times New Roman" w:cs="Times New Roman"/>
          <w:sz w:val="24"/>
          <w:szCs w:val="24"/>
        </w:rPr>
      </w:pPr>
    </w:p>
    <w:p w14:paraId="443E2265" w14:textId="77777777" w:rsidR="00F40F77" w:rsidRDefault="00F40F77">
      <w:pPr>
        <w:rPr>
          <w:rFonts w:ascii="Times New Roman" w:hAnsi="Times New Roman" w:cs="Times New Roman"/>
          <w:sz w:val="24"/>
          <w:szCs w:val="24"/>
        </w:rPr>
      </w:pPr>
      <w:r>
        <w:rPr>
          <w:rFonts w:ascii="Times New Roman" w:hAnsi="Times New Roman" w:cs="Times New Roman"/>
          <w:sz w:val="24"/>
          <w:szCs w:val="24"/>
        </w:rPr>
        <w:br w:type="page"/>
      </w:r>
    </w:p>
    <w:p w14:paraId="7514B8DF" w14:textId="31452235" w:rsidR="005312C7" w:rsidRPr="0070776F" w:rsidRDefault="005312C7" w:rsidP="00A67150">
      <w:pPr>
        <w:spacing w:after="0" w:line="360" w:lineRule="auto"/>
        <w:jc w:val="both"/>
        <w:rPr>
          <w:rFonts w:ascii="Times New Roman" w:hAnsi="Times New Roman" w:cs="Times New Roman"/>
          <w:sz w:val="24"/>
          <w:szCs w:val="24"/>
        </w:rPr>
      </w:pPr>
      <w:r w:rsidRPr="0070776F">
        <w:rPr>
          <w:rFonts w:ascii="Times New Roman" w:hAnsi="Times New Roman" w:cs="Times New Roman"/>
          <w:sz w:val="24"/>
          <w:szCs w:val="24"/>
        </w:rPr>
        <w:lastRenderedPageBreak/>
        <w:t>3.1 ESPÉCIES DE PROVAS</w:t>
      </w:r>
    </w:p>
    <w:p w14:paraId="544E5E04" w14:textId="77777777" w:rsidR="004043E0" w:rsidRDefault="004043E0" w:rsidP="00A67150">
      <w:pPr>
        <w:spacing w:after="0" w:line="360" w:lineRule="auto"/>
        <w:ind w:firstLine="708"/>
        <w:jc w:val="both"/>
        <w:rPr>
          <w:rFonts w:ascii="Times New Roman" w:hAnsi="Times New Roman" w:cs="Times New Roman"/>
          <w:sz w:val="24"/>
          <w:szCs w:val="24"/>
        </w:rPr>
      </w:pPr>
    </w:p>
    <w:p w14:paraId="21507A3B" w14:textId="4FB455DA" w:rsidR="005312C7" w:rsidRPr="0070776F" w:rsidRDefault="005312C7"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sz w:val="24"/>
          <w:szCs w:val="24"/>
        </w:rPr>
        <w:t xml:space="preserve">O Código de Processo Penal elenca determinadas espécies de provas, apresentando suas características intrínsecas e os procedimentos necessários à sua elaboração. </w:t>
      </w:r>
      <w:r w:rsidR="00762536" w:rsidRPr="0070776F">
        <w:rPr>
          <w:rFonts w:ascii="Times New Roman" w:hAnsi="Times New Roman" w:cs="Times New Roman"/>
          <w:sz w:val="24"/>
          <w:szCs w:val="24"/>
        </w:rPr>
        <w:t>Esta</w:t>
      </w:r>
      <w:r w:rsidRPr="0070776F">
        <w:rPr>
          <w:rFonts w:ascii="Times New Roman" w:hAnsi="Times New Roman" w:cs="Times New Roman"/>
          <w:sz w:val="24"/>
          <w:szCs w:val="24"/>
        </w:rPr>
        <w:t xml:space="preserve"> subseção do artigo, evidenciará a importância das espécies: pericial, </w:t>
      </w:r>
      <w:r w:rsidRPr="0070776F">
        <w:rPr>
          <w:rFonts w:ascii="Times New Roman" w:hAnsi="Times New Roman" w:cs="Times New Roman"/>
          <w:color w:val="000000" w:themeColor="text1"/>
          <w:sz w:val="24"/>
          <w:szCs w:val="24"/>
        </w:rPr>
        <w:t>documental, testemunhal e reconhecimento de pessoas e coisas.</w:t>
      </w:r>
    </w:p>
    <w:p w14:paraId="7BD3E8FD" w14:textId="77777777" w:rsidR="00762536" w:rsidRPr="0070776F" w:rsidRDefault="00762536" w:rsidP="00A67150">
      <w:pPr>
        <w:spacing w:after="0" w:line="360" w:lineRule="auto"/>
        <w:ind w:firstLine="708"/>
        <w:jc w:val="both"/>
        <w:rPr>
          <w:rFonts w:ascii="Times New Roman" w:hAnsi="Times New Roman" w:cs="Times New Roman"/>
          <w:color w:val="000000" w:themeColor="text1"/>
          <w:sz w:val="24"/>
          <w:szCs w:val="24"/>
        </w:rPr>
      </w:pPr>
    </w:p>
    <w:p w14:paraId="3EC0514C" w14:textId="4D6F1F8C" w:rsidR="005312C7" w:rsidRPr="0070776F" w:rsidRDefault="005312C7" w:rsidP="00A67150">
      <w:pPr>
        <w:spacing w:after="0" w:line="360" w:lineRule="auto"/>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3.1.1 Prova Pericial</w:t>
      </w:r>
    </w:p>
    <w:p w14:paraId="7D877BF1" w14:textId="77777777" w:rsidR="004043E0" w:rsidRDefault="004043E0" w:rsidP="00A67150">
      <w:pPr>
        <w:spacing w:after="0" w:line="360" w:lineRule="auto"/>
        <w:ind w:firstLine="709"/>
        <w:jc w:val="both"/>
        <w:rPr>
          <w:rFonts w:ascii="Times New Roman" w:hAnsi="Times New Roman" w:cs="Times New Roman"/>
          <w:color w:val="000000" w:themeColor="text1"/>
          <w:sz w:val="24"/>
          <w:szCs w:val="24"/>
        </w:rPr>
      </w:pPr>
    </w:p>
    <w:p w14:paraId="2AAEA180" w14:textId="77777777" w:rsidR="00C979FD" w:rsidRDefault="00055426"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As provas periciais estão </w:t>
      </w:r>
      <w:r w:rsidR="00A906EA" w:rsidRPr="0070776F">
        <w:rPr>
          <w:rFonts w:ascii="Times New Roman" w:hAnsi="Times New Roman" w:cs="Times New Roman"/>
          <w:color w:val="000000" w:themeColor="text1"/>
          <w:sz w:val="24"/>
          <w:szCs w:val="24"/>
        </w:rPr>
        <w:t>elencadas</w:t>
      </w:r>
      <w:r w:rsidRPr="0070776F">
        <w:rPr>
          <w:rFonts w:ascii="Times New Roman" w:hAnsi="Times New Roman" w:cs="Times New Roman"/>
          <w:color w:val="000000" w:themeColor="text1"/>
          <w:sz w:val="24"/>
          <w:szCs w:val="24"/>
        </w:rPr>
        <w:t xml:space="preserve"> no</w:t>
      </w:r>
      <w:r w:rsidR="004D1635" w:rsidRPr="0070776F">
        <w:rPr>
          <w:rFonts w:ascii="Times New Roman" w:hAnsi="Times New Roman" w:cs="Times New Roman"/>
          <w:color w:val="000000" w:themeColor="text1"/>
          <w:sz w:val="24"/>
          <w:szCs w:val="24"/>
        </w:rPr>
        <w:t xml:space="preserve"> Código de Processo Penal, mas especificamente, no</w:t>
      </w:r>
      <w:r w:rsidRPr="0070776F">
        <w:rPr>
          <w:rFonts w:ascii="Times New Roman" w:hAnsi="Times New Roman" w:cs="Times New Roman"/>
          <w:color w:val="000000" w:themeColor="text1"/>
          <w:sz w:val="24"/>
          <w:szCs w:val="24"/>
        </w:rPr>
        <w:t xml:space="preserve"> Capítulo II do Título VII, que trata do exame de corpo de delito, da cadeia de custódia e das perícias em geral. </w:t>
      </w:r>
      <w:r w:rsidR="004D1635" w:rsidRPr="0070776F">
        <w:rPr>
          <w:rFonts w:ascii="Times New Roman" w:hAnsi="Times New Roman" w:cs="Times New Roman"/>
          <w:color w:val="000000" w:themeColor="text1"/>
          <w:sz w:val="24"/>
          <w:szCs w:val="24"/>
        </w:rPr>
        <w:t>Entretanto</w:t>
      </w:r>
      <w:r w:rsidRPr="0070776F">
        <w:rPr>
          <w:rFonts w:ascii="Times New Roman" w:hAnsi="Times New Roman" w:cs="Times New Roman"/>
          <w:color w:val="000000" w:themeColor="text1"/>
          <w:sz w:val="24"/>
          <w:szCs w:val="24"/>
        </w:rPr>
        <w:t xml:space="preserve">, </w:t>
      </w:r>
      <w:r w:rsidR="004D1635" w:rsidRPr="0070776F">
        <w:rPr>
          <w:rFonts w:ascii="Times New Roman" w:hAnsi="Times New Roman" w:cs="Times New Roman"/>
          <w:color w:val="000000" w:themeColor="text1"/>
          <w:sz w:val="24"/>
          <w:szCs w:val="24"/>
        </w:rPr>
        <w:t>as provas periciais</w:t>
      </w:r>
      <w:r w:rsidRPr="0070776F">
        <w:rPr>
          <w:rFonts w:ascii="Times New Roman" w:hAnsi="Times New Roman" w:cs="Times New Roman"/>
          <w:color w:val="000000" w:themeColor="text1"/>
          <w:sz w:val="24"/>
          <w:szCs w:val="24"/>
        </w:rPr>
        <w:t xml:space="preserve"> não se referem apenas ao</w:t>
      </w:r>
      <w:r w:rsidR="004D1635" w:rsidRPr="0070776F">
        <w:rPr>
          <w:rFonts w:ascii="Times New Roman" w:hAnsi="Times New Roman" w:cs="Times New Roman"/>
          <w:color w:val="000000" w:themeColor="text1"/>
          <w:sz w:val="24"/>
          <w:szCs w:val="24"/>
        </w:rPr>
        <w:t xml:space="preserve"> exame de</w:t>
      </w:r>
      <w:r w:rsidRPr="0070776F">
        <w:rPr>
          <w:rFonts w:ascii="Times New Roman" w:hAnsi="Times New Roman" w:cs="Times New Roman"/>
          <w:color w:val="000000" w:themeColor="text1"/>
          <w:sz w:val="24"/>
          <w:szCs w:val="24"/>
        </w:rPr>
        <w:t xml:space="preserve"> corpo de delito, abrangendo também os</w:t>
      </w:r>
      <w:r w:rsidR="004D1635" w:rsidRPr="0070776F">
        <w:rPr>
          <w:rFonts w:ascii="Times New Roman" w:hAnsi="Times New Roman" w:cs="Times New Roman"/>
          <w:color w:val="000000" w:themeColor="text1"/>
          <w:sz w:val="24"/>
          <w:szCs w:val="24"/>
        </w:rPr>
        <w:t xml:space="preserve"> exames</w:t>
      </w:r>
      <w:r w:rsidRPr="0070776F">
        <w:rPr>
          <w:rFonts w:ascii="Times New Roman" w:hAnsi="Times New Roman" w:cs="Times New Roman"/>
          <w:color w:val="000000" w:themeColor="text1"/>
          <w:sz w:val="24"/>
          <w:szCs w:val="24"/>
        </w:rPr>
        <w:t xml:space="preserve"> de insanidade mental, de instrumentos do crime, </w:t>
      </w:r>
      <w:r w:rsidR="00CF4E54" w:rsidRPr="002C5A87">
        <w:rPr>
          <w:rFonts w:ascii="Times New Roman" w:hAnsi="Times New Roman" w:cs="Times New Roman"/>
          <w:color w:val="000000" w:themeColor="text1"/>
          <w:sz w:val="24"/>
          <w:szCs w:val="24"/>
        </w:rPr>
        <w:t>dentre outr</w:t>
      </w:r>
      <w:r w:rsidR="002C5A87">
        <w:rPr>
          <w:rFonts w:ascii="Times New Roman" w:hAnsi="Times New Roman" w:cs="Times New Roman"/>
          <w:color w:val="000000" w:themeColor="text1"/>
          <w:sz w:val="24"/>
          <w:szCs w:val="24"/>
        </w:rPr>
        <w:t>o</w:t>
      </w:r>
      <w:r w:rsidR="00CF4E54" w:rsidRPr="002C5A87">
        <w:rPr>
          <w:rFonts w:ascii="Times New Roman" w:hAnsi="Times New Roman" w:cs="Times New Roman"/>
          <w:color w:val="000000" w:themeColor="text1"/>
          <w:sz w:val="24"/>
          <w:szCs w:val="24"/>
        </w:rPr>
        <w:t>s</w:t>
      </w:r>
      <w:r w:rsidR="004D1635" w:rsidRPr="002C5A87">
        <w:rPr>
          <w:rFonts w:ascii="Times New Roman" w:hAnsi="Times New Roman" w:cs="Times New Roman"/>
          <w:color w:val="000000" w:themeColor="text1"/>
          <w:sz w:val="24"/>
          <w:szCs w:val="24"/>
        </w:rPr>
        <w:t>.</w:t>
      </w:r>
      <w:r w:rsidR="004D1635" w:rsidRPr="0070776F">
        <w:rPr>
          <w:rFonts w:ascii="Times New Roman" w:hAnsi="Times New Roman" w:cs="Times New Roman"/>
          <w:color w:val="000000" w:themeColor="text1"/>
          <w:sz w:val="24"/>
          <w:szCs w:val="24"/>
        </w:rPr>
        <w:t xml:space="preserve"> </w:t>
      </w:r>
      <w:r w:rsidR="008544FD" w:rsidRPr="0070776F">
        <w:rPr>
          <w:rFonts w:ascii="Times New Roman" w:hAnsi="Times New Roman" w:cs="Times New Roman"/>
          <w:color w:val="000000" w:themeColor="text1"/>
          <w:sz w:val="24"/>
          <w:szCs w:val="24"/>
        </w:rPr>
        <w:t xml:space="preserve">Nota-se, portanto, que a perícia é considerada gênero, enquanto os exames provenientes dela, espécie. </w:t>
      </w:r>
    </w:p>
    <w:p w14:paraId="234818BD" w14:textId="1EBA600C" w:rsidR="008544FD" w:rsidRDefault="008544FD" w:rsidP="00C505B9">
      <w:pPr>
        <w:tabs>
          <w:tab w:val="left" w:pos="8010"/>
        </w:tabs>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Nesse sentido, Capez (2022, p. 159) conceitua </w:t>
      </w:r>
      <w:r w:rsidR="003035E8" w:rsidRPr="0070776F">
        <w:rPr>
          <w:rFonts w:ascii="Times New Roman" w:hAnsi="Times New Roman" w:cs="Times New Roman"/>
          <w:color w:val="000000" w:themeColor="text1"/>
          <w:sz w:val="24"/>
          <w:szCs w:val="24"/>
        </w:rPr>
        <w:t xml:space="preserve">perícia como sendo: </w:t>
      </w:r>
    </w:p>
    <w:p w14:paraId="099EE47A" w14:textId="77777777" w:rsidR="00C505B9" w:rsidRDefault="00C505B9" w:rsidP="00C505B9">
      <w:pPr>
        <w:tabs>
          <w:tab w:val="left" w:pos="8010"/>
        </w:tabs>
        <w:spacing w:after="0" w:line="360" w:lineRule="auto"/>
        <w:ind w:firstLine="709"/>
        <w:jc w:val="both"/>
        <w:rPr>
          <w:rFonts w:ascii="Times New Roman" w:hAnsi="Times New Roman" w:cs="Times New Roman"/>
          <w:color w:val="000000" w:themeColor="text1"/>
          <w:sz w:val="24"/>
          <w:szCs w:val="24"/>
        </w:rPr>
      </w:pPr>
    </w:p>
    <w:p w14:paraId="30063731" w14:textId="302ADBAA" w:rsidR="003035E8" w:rsidRPr="0070776F" w:rsidRDefault="00AB71AF" w:rsidP="00A67150">
      <w:pPr>
        <w:spacing w:after="0"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3035E8" w:rsidRPr="0070776F">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w:t>
      </w:r>
      <w:r w:rsidR="003035E8" w:rsidRPr="0070776F">
        <w:rPr>
          <w:rFonts w:ascii="Times New Roman" w:hAnsi="Times New Roman" w:cs="Times New Roman"/>
          <w:color w:val="000000" w:themeColor="text1"/>
          <w:sz w:val="20"/>
          <w:szCs w:val="20"/>
        </w:rPr>
        <w:t xml:space="preserve"> um meio de prova que consiste em um exame elaborado por pessoa, em regra profissional, dotada de formação e conhecimentos técnicos específicos, acerca de fatos necessários ao deslinde da causa. Trata-se de um juízo de valoração científico, artístico, contábil, avaliatório ou técnico, exercido por especialista, com o propósito de prestar auxílio ao magistrado em questões fora de sua área de conhecimento profissional.</w:t>
      </w:r>
    </w:p>
    <w:p w14:paraId="5762FE99" w14:textId="77777777" w:rsidR="004043E0" w:rsidRDefault="004043E0" w:rsidP="00A67150">
      <w:pPr>
        <w:spacing w:after="0" w:line="360" w:lineRule="auto"/>
        <w:ind w:firstLine="709"/>
        <w:jc w:val="both"/>
        <w:rPr>
          <w:rFonts w:ascii="Times New Roman" w:hAnsi="Times New Roman" w:cs="Times New Roman"/>
          <w:color w:val="000000" w:themeColor="text1"/>
          <w:sz w:val="24"/>
          <w:szCs w:val="24"/>
        </w:rPr>
      </w:pPr>
    </w:p>
    <w:p w14:paraId="724993CC" w14:textId="5D3F1059" w:rsidR="006C668F" w:rsidRPr="0070776F" w:rsidRDefault="006C668F"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D</w:t>
      </w:r>
      <w:r w:rsidR="00B1795F" w:rsidRPr="0070776F">
        <w:rPr>
          <w:rFonts w:ascii="Times New Roman" w:hAnsi="Times New Roman" w:cs="Times New Roman"/>
          <w:color w:val="000000" w:themeColor="text1"/>
          <w:sz w:val="24"/>
          <w:szCs w:val="24"/>
        </w:rPr>
        <w:t>essa forma,</w:t>
      </w:r>
      <w:r w:rsidRPr="0070776F">
        <w:rPr>
          <w:rFonts w:ascii="Times New Roman" w:hAnsi="Times New Roman" w:cs="Times New Roman"/>
          <w:color w:val="000000" w:themeColor="text1"/>
          <w:sz w:val="24"/>
          <w:szCs w:val="24"/>
        </w:rPr>
        <w:t xml:space="preserve"> Souza </w:t>
      </w:r>
      <w:r w:rsidR="00B1795F" w:rsidRPr="0070776F">
        <w:rPr>
          <w:rFonts w:ascii="Times New Roman" w:hAnsi="Times New Roman" w:cs="Times New Roman"/>
          <w:color w:val="000000" w:themeColor="text1"/>
          <w:sz w:val="24"/>
          <w:szCs w:val="24"/>
        </w:rPr>
        <w:t xml:space="preserve">(2014, p. 135) </w:t>
      </w:r>
      <w:r w:rsidRPr="0070776F">
        <w:rPr>
          <w:rFonts w:ascii="Times New Roman" w:hAnsi="Times New Roman" w:cs="Times New Roman"/>
          <w:color w:val="000000" w:themeColor="text1"/>
          <w:sz w:val="24"/>
          <w:szCs w:val="24"/>
        </w:rPr>
        <w:t>ressalta a importância da prova pericial, diante</w:t>
      </w:r>
      <w:r w:rsidR="00B1795F" w:rsidRPr="0070776F">
        <w:rPr>
          <w:rFonts w:ascii="Times New Roman" w:hAnsi="Times New Roman" w:cs="Times New Roman"/>
          <w:color w:val="000000" w:themeColor="text1"/>
          <w:sz w:val="24"/>
          <w:szCs w:val="24"/>
        </w:rPr>
        <w:t xml:space="preserve"> da sua capacidade de demonstrar “aspectos técnicos que influenciam na tipicidade e em circunstâncias relacionadas com os tipos penais, que influenciam diretamente na própria demonstração da materialidade daqueles crimes denominados de </w:t>
      </w:r>
      <w:proofErr w:type="spellStart"/>
      <w:r w:rsidR="00B1795F" w:rsidRPr="0070776F">
        <w:rPr>
          <w:rFonts w:ascii="Times New Roman" w:hAnsi="Times New Roman" w:cs="Times New Roman"/>
          <w:i/>
          <w:iCs/>
          <w:color w:val="000000" w:themeColor="text1"/>
          <w:sz w:val="24"/>
          <w:szCs w:val="24"/>
        </w:rPr>
        <w:t>delicta</w:t>
      </w:r>
      <w:proofErr w:type="spellEnd"/>
      <w:r w:rsidR="00B1795F" w:rsidRPr="0070776F">
        <w:rPr>
          <w:rFonts w:ascii="Times New Roman" w:hAnsi="Times New Roman" w:cs="Times New Roman"/>
          <w:i/>
          <w:iCs/>
          <w:color w:val="000000" w:themeColor="text1"/>
          <w:sz w:val="24"/>
          <w:szCs w:val="24"/>
        </w:rPr>
        <w:t xml:space="preserve"> </w:t>
      </w:r>
      <w:proofErr w:type="spellStart"/>
      <w:r w:rsidR="00B1795F" w:rsidRPr="0070776F">
        <w:rPr>
          <w:rFonts w:ascii="Times New Roman" w:hAnsi="Times New Roman" w:cs="Times New Roman"/>
          <w:i/>
          <w:iCs/>
          <w:color w:val="000000" w:themeColor="text1"/>
          <w:sz w:val="24"/>
          <w:szCs w:val="24"/>
        </w:rPr>
        <w:t>facta</w:t>
      </w:r>
      <w:proofErr w:type="spellEnd"/>
      <w:r w:rsidR="00B1795F" w:rsidRPr="0070776F">
        <w:rPr>
          <w:rFonts w:ascii="Times New Roman" w:hAnsi="Times New Roman" w:cs="Times New Roman"/>
          <w:i/>
          <w:iCs/>
          <w:color w:val="000000" w:themeColor="text1"/>
          <w:sz w:val="24"/>
          <w:szCs w:val="24"/>
        </w:rPr>
        <w:t xml:space="preserve"> </w:t>
      </w:r>
      <w:proofErr w:type="spellStart"/>
      <w:r w:rsidR="00B1795F" w:rsidRPr="0070776F">
        <w:rPr>
          <w:rFonts w:ascii="Times New Roman" w:hAnsi="Times New Roman" w:cs="Times New Roman"/>
          <w:i/>
          <w:iCs/>
          <w:color w:val="000000" w:themeColor="text1"/>
          <w:sz w:val="24"/>
          <w:szCs w:val="24"/>
        </w:rPr>
        <w:t>pemanentis</w:t>
      </w:r>
      <w:proofErr w:type="spellEnd"/>
      <w:r w:rsidR="00B1795F" w:rsidRPr="0070776F">
        <w:rPr>
          <w:rFonts w:ascii="Times New Roman" w:hAnsi="Times New Roman" w:cs="Times New Roman"/>
          <w:i/>
          <w:iCs/>
          <w:color w:val="000000" w:themeColor="text1"/>
          <w:sz w:val="24"/>
          <w:szCs w:val="24"/>
        </w:rPr>
        <w:t>.</w:t>
      </w:r>
      <w:r w:rsidR="00B1795F" w:rsidRPr="0070776F">
        <w:rPr>
          <w:rFonts w:ascii="Times New Roman" w:hAnsi="Times New Roman" w:cs="Times New Roman"/>
          <w:color w:val="000000" w:themeColor="text1"/>
          <w:sz w:val="24"/>
          <w:szCs w:val="24"/>
        </w:rPr>
        <w:t>”</w:t>
      </w:r>
    </w:p>
    <w:p w14:paraId="73E93322" w14:textId="048F52F5" w:rsidR="007B7558" w:rsidRPr="0070776F" w:rsidRDefault="007B7558"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No entanto, embora a prova pericial seja indispensável ao processo, o magistrado não está vinculado </w:t>
      </w:r>
      <w:r w:rsidR="00230BEE" w:rsidRPr="0070776F">
        <w:rPr>
          <w:rFonts w:ascii="Times New Roman" w:hAnsi="Times New Roman" w:cs="Times New Roman"/>
          <w:color w:val="000000" w:themeColor="text1"/>
          <w:sz w:val="24"/>
          <w:szCs w:val="24"/>
        </w:rPr>
        <w:t>a</w:t>
      </w:r>
      <w:r w:rsidRPr="0070776F">
        <w:rPr>
          <w:rFonts w:ascii="Times New Roman" w:hAnsi="Times New Roman" w:cs="Times New Roman"/>
          <w:color w:val="000000" w:themeColor="text1"/>
          <w:sz w:val="24"/>
          <w:szCs w:val="24"/>
        </w:rPr>
        <w:t xml:space="preserve"> ela, </w:t>
      </w:r>
      <w:r w:rsidR="00230BEE" w:rsidRPr="0070776F">
        <w:rPr>
          <w:rFonts w:ascii="Times New Roman" w:hAnsi="Times New Roman" w:cs="Times New Roman"/>
          <w:color w:val="000000" w:themeColor="text1"/>
          <w:sz w:val="24"/>
          <w:szCs w:val="24"/>
        </w:rPr>
        <w:t xml:space="preserve">de modo que pode divergir das conclusões dos especialistas, ou até mesmo </w:t>
      </w:r>
      <w:r w:rsidRPr="0070776F">
        <w:rPr>
          <w:rFonts w:ascii="Times New Roman" w:hAnsi="Times New Roman" w:cs="Times New Roman"/>
          <w:color w:val="000000" w:themeColor="text1"/>
          <w:sz w:val="24"/>
          <w:szCs w:val="24"/>
        </w:rPr>
        <w:t xml:space="preserve">rejeitá-la, </w:t>
      </w:r>
      <w:r w:rsidR="00230BEE" w:rsidRPr="0070776F">
        <w:rPr>
          <w:rFonts w:ascii="Times New Roman" w:hAnsi="Times New Roman" w:cs="Times New Roman"/>
          <w:color w:val="000000" w:themeColor="text1"/>
          <w:sz w:val="24"/>
          <w:szCs w:val="24"/>
        </w:rPr>
        <w:t>na forma d</w:t>
      </w:r>
      <w:r w:rsidRPr="0070776F">
        <w:rPr>
          <w:rFonts w:ascii="Times New Roman" w:hAnsi="Times New Roman" w:cs="Times New Roman"/>
          <w:color w:val="000000" w:themeColor="text1"/>
          <w:sz w:val="24"/>
          <w:szCs w:val="24"/>
        </w:rPr>
        <w:t>o art. 182 do Código de Processo Penal, desde que</w:t>
      </w:r>
      <w:r w:rsidR="00230BEE" w:rsidRPr="0070776F">
        <w:rPr>
          <w:rFonts w:ascii="Times New Roman" w:hAnsi="Times New Roman" w:cs="Times New Roman"/>
          <w:color w:val="000000" w:themeColor="text1"/>
          <w:sz w:val="24"/>
          <w:szCs w:val="24"/>
        </w:rPr>
        <w:t xml:space="preserve"> o faça de forma fundamentada, como prevê</w:t>
      </w:r>
      <w:r w:rsidRPr="0070776F">
        <w:rPr>
          <w:rFonts w:ascii="Times New Roman" w:hAnsi="Times New Roman" w:cs="Times New Roman"/>
          <w:color w:val="000000" w:themeColor="text1"/>
          <w:sz w:val="24"/>
          <w:szCs w:val="24"/>
        </w:rPr>
        <w:t xml:space="preserve"> o art. 155 do mesmo diploma legal. </w:t>
      </w:r>
    </w:p>
    <w:p w14:paraId="4704E893" w14:textId="2F5C1C01" w:rsidR="005312C7" w:rsidRPr="0070776F" w:rsidRDefault="00230BEE"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Ainda, </w:t>
      </w:r>
      <w:r w:rsidR="00F247D1" w:rsidRPr="0070776F">
        <w:rPr>
          <w:rFonts w:ascii="Times New Roman" w:hAnsi="Times New Roman" w:cs="Times New Roman"/>
          <w:color w:val="000000" w:themeColor="text1"/>
          <w:sz w:val="24"/>
          <w:szCs w:val="24"/>
        </w:rPr>
        <w:t xml:space="preserve">cumpre ressaltar que a prova pericial </w:t>
      </w:r>
      <w:r w:rsidR="004043E0" w:rsidRPr="0070776F">
        <w:rPr>
          <w:rFonts w:ascii="Times New Roman" w:hAnsi="Times New Roman" w:cs="Times New Roman"/>
          <w:color w:val="000000" w:themeColor="text1"/>
          <w:sz w:val="24"/>
          <w:szCs w:val="24"/>
        </w:rPr>
        <w:t>se submete</w:t>
      </w:r>
      <w:r w:rsidR="00F247D1" w:rsidRPr="0070776F">
        <w:rPr>
          <w:rFonts w:ascii="Times New Roman" w:hAnsi="Times New Roman" w:cs="Times New Roman"/>
          <w:color w:val="000000" w:themeColor="text1"/>
          <w:sz w:val="24"/>
          <w:szCs w:val="24"/>
        </w:rPr>
        <w:t xml:space="preserve"> aos princípios contidos na Constituição Federal de 1988 e no Código de Processo Penal, principalmente o contraditório e ampla defesa, garantindo às partes o direito de pleitear a produção desse tipo probatório, assim como </w:t>
      </w:r>
      <w:r w:rsidR="008666BC" w:rsidRPr="0070776F">
        <w:rPr>
          <w:rFonts w:ascii="Times New Roman" w:hAnsi="Times New Roman" w:cs="Times New Roman"/>
          <w:color w:val="000000" w:themeColor="text1"/>
          <w:sz w:val="24"/>
          <w:szCs w:val="24"/>
        </w:rPr>
        <w:t>indicar</w:t>
      </w:r>
      <w:r w:rsidR="00F247D1" w:rsidRPr="0070776F">
        <w:rPr>
          <w:rFonts w:ascii="Times New Roman" w:hAnsi="Times New Roman" w:cs="Times New Roman"/>
          <w:color w:val="000000" w:themeColor="text1"/>
          <w:sz w:val="24"/>
          <w:szCs w:val="24"/>
        </w:rPr>
        <w:t xml:space="preserve"> assistentes técnicos</w:t>
      </w:r>
      <w:r w:rsidR="008666BC" w:rsidRPr="0070776F">
        <w:rPr>
          <w:rFonts w:ascii="Times New Roman" w:hAnsi="Times New Roman" w:cs="Times New Roman"/>
          <w:color w:val="000000" w:themeColor="text1"/>
          <w:sz w:val="24"/>
          <w:szCs w:val="24"/>
        </w:rPr>
        <w:t xml:space="preserve"> na fase judicial, e acompanhar toda a sua elaboração. </w:t>
      </w:r>
    </w:p>
    <w:p w14:paraId="61565841" w14:textId="3632F712" w:rsidR="008666BC" w:rsidRDefault="008666BC" w:rsidP="00A67150">
      <w:pPr>
        <w:spacing w:after="0" w:line="360" w:lineRule="auto"/>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lastRenderedPageBreak/>
        <w:t>3.1.2 Prova documental</w:t>
      </w:r>
    </w:p>
    <w:p w14:paraId="5C3D3D1D" w14:textId="77777777" w:rsidR="00170A69" w:rsidRPr="0070776F" w:rsidRDefault="00170A69" w:rsidP="00A67150">
      <w:pPr>
        <w:spacing w:after="0" w:line="360" w:lineRule="auto"/>
        <w:jc w:val="both"/>
        <w:rPr>
          <w:rFonts w:ascii="Times New Roman" w:hAnsi="Times New Roman" w:cs="Times New Roman"/>
          <w:b/>
          <w:bCs/>
          <w:color w:val="000000" w:themeColor="text1"/>
          <w:sz w:val="24"/>
          <w:szCs w:val="24"/>
        </w:rPr>
      </w:pPr>
    </w:p>
    <w:p w14:paraId="48849CCA" w14:textId="53897FD0" w:rsidR="008666BC" w:rsidRPr="0070776F" w:rsidRDefault="009D4B35"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O </w:t>
      </w:r>
      <w:r w:rsidR="008666BC" w:rsidRPr="0070776F">
        <w:rPr>
          <w:rFonts w:ascii="Times New Roman" w:hAnsi="Times New Roman" w:cs="Times New Roman"/>
          <w:color w:val="000000" w:themeColor="text1"/>
          <w:sz w:val="24"/>
          <w:szCs w:val="24"/>
        </w:rPr>
        <w:t>conceito de documentos</w:t>
      </w:r>
      <w:r w:rsidRPr="0070776F">
        <w:rPr>
          <w:rFonts w:ascii="Times New Roman" w:hAnsi="Times New Roman" w:cs="Times New Roman"/>
          <w:color w:val="000000" w:themeColor="text1"/>
          <w:sz w:val="24"/>
          <w:szCs w:val="24"/>
        </w:rPr>
        <w:t>, segundo Távora</w:t>
      </w:r>
      <w:r w:rsidR="008475A5" w:rsidRPr="0070776F">
        <w:rPr>
          <w:rFonts w:ascii="Times New Roman" w:hAnsi="Times New Roman" w:cs="Times New Roman"/>
          <w:color w:val="000000" w:themeColor="text1"/>
          <w:sz w:val="24"/>
          <w:szCs w:val="24"/>
        </w:rPr>
        <w:t xml:space="preserve"> e </w:t>
      </w:r>
      <w:r w:rsidR="008475A5" w:rsidRPr="002C5A87">
        <w:rPr>
          <w:rFonts w:ascii="Times New Roman" w:hAnsi="Times New Roman" w:cs="Times New Roman"/>
          <w:color w:val="000000" w:themeColor="text1"/>
          <w:sz w:val="24"/>
          <w:szCs w:val="24"/>
        </w:rPr>
        <w:t>Alencar</w:t>
      </w:r>
      <w:r w:rsidRPr="002C5A87">
        <w:rPr>
          <w:rFonts w:ascii="Times New Roman" w:hAnsi="Times New Roman" w:cs="Times New Roman"/>
          <w:color w:val="000000" w:themeColor="text1"/>
          <w:sz w:val="24"/>
          <w:szCs w:val="24"/>
        </w:rPr>
        <w:t xml:space="preserve"> (2021, p. </w:t>
      </w:r>
      <w:r w:rsidR="002C5A87" w:rsidRPr="002C5A87">
        <w:rPr>
          <w:rFonts w:ascii="Times New Roman" w:hAnsi="Times New Roman" w:cs="Times New Roman"/>
          <w:color w:val="000000" w:themeColor="text1"/>
          <w:sz w:val="24"/>
          <w:szCs w:val="24"/>
        </w:rPr>
        <w:t>797</w:t>
      </w:r>
      <w:r w:rsidRPr="002C5A87">
        <w:rPr>
          <w:rFonts w:ascii="Times New Roman" w:hAnsi="Times New Roman" w:cs="Times New Roman"/>
          <w:color w:val="000000" w:themeColor="text1"/>
          <w:sz w:val="24"/>
          <w:szCs w:val="24"/>
        </w:rPr>
        <w:t>)</w:t>
      </w:r>
      <w:r w:rsidR="008666BC" w:rsidRPr="002C5A87">
        <w:rPr>
          <w:rFonts w:ascii="Times New Roman" w:hAnsi="Times New Roman" w:cs="Times New Roman"/>
          <w:color w:val="000000" w:themeColor="text1"/>
          <w:sz w:val="24"/>
          <w:szCs w:val="24"/>
        </w:rPr>
        <w:t xml:space="preserve"> possui</w:t>
      </w:r>
      <w:r w:rsidR="008666BC" w:rsidRPr="0070776F">
        <w:rPr>
          <w:rFonts w:ascii="Times New Roman" w:hAnsi="Times New Roman" w:cs="Times New Roman"/>
          <w:color w:val="000000" w:themeColor="text1"/>
          <w:sz w:val="24"/>
          <w:szCs w:val="24"/>
        </w:rPr>
        <w:t xml:space="preserve"> uma dupla ótica</w:t>
      </w:r>
      <w:r w:rsidRPr="0070776F">
        <w:rPr>
          <w:rFonts w:ascii="Times New Roman" w:hAnsi="Times New Roman" w:cs="Times New Roman"/>
          <w:color w:val="000000" w:themeColor="text1"/>
          <w:sz w:val="24"/>
          <w:szCs w:val="24"/>
        </w:rPr>
        <w:t>, podendo ser compreendido de forma mais específica ou mais ampla.</w:t>
      </w:r>
      <w:r w:rsidR="008666BC" w:rsidRPr="0070776F">
        <w:rPr>
          <w:rFonts w:ascii="Times New Roman" w:hAnsi="Times New Roman" w:cs="Times New Roman"/>
          <w:color w:val="000000" w:themeColor="text1"/>
          <w:sz w:val="24"/>
          <w:szCs w:val="24"/>
        </w:rPr>
        <w:t xml:space="preserve"> O</w:t>
      </w:r>
      <w:r w:rsidRPr="0070776F">
        <w:rPr>
          <w:rFonts w:ascii="Times New Roman" w:hAnsi="Times New Roman" w:cs="Times New Roman"/>
          <w:color w:val="000000" w:themeColor="text1"/>
          <w:sz w:val="24"/>
          <w:szCs w:val="24"/>
        </w:rPr>
        <w:t xml:space="preserve"> </w:t>
      </w:r>
      <w:r w:rsidRPr="0070776F">
        <w:rPr>
          <w:rFonts w:ascii="Times New Roman" w:hAnsi="Times New Roman" w:cs="Times New Roman"/>
          <w:i/>
          <w:iCs/>
          <w:color w:val="000000" w:themeColor="text1"/>
          <w:sz w:val="24"/>
          <w:szCs w:val="24"/>
        </w:rPr>
        <w:t>caput</w:t>
      </w:r>
      <w:r w:rsidRPr="0070776F">
        <w:rPr>
          <w:rFonts w:ascii="Times New Roman" w:hAnsi="Times New Roman" w:cs="Times New Roman"/>
          <w:color w:val="000000" w:themeColor="text1"/>
          <w:sz w:val="24"/>
          <w:szCs w:val="24"/>
        </w:rPr>
        <w:t xml:space="preserve"> </w:t>
      </w:r>
      <w:r w:rsidR="008666BC" w:rsidRPr="0070776F">
        <w:rPr>
          <w:rFonts w:ascii="Times New Roman" w:hAnsi="Times New Roman" w:cs="Times New Roman"/>
          <w:color w:val="000000" w:themeColor="text1"/>
          <w:sz w:val="24"/>
          <w:szCs w:val="24"/>
        </w:rPr>
        <w:t>do art. 232, do C</w:t>
      </w:r>
      <w:r w:rsidRPr="0070776F">
        <w:rPr>
          <w:rFonts w:ascii="Times New Roman" w:hAnsi="Times New Roman" w:cs="Times New Roman"/>
          <w:color w:val="000000" w:themeColor="text1"/>
          <w:sz w:val="24"/>
          <w:szCs w:val="24"/>
        </w:rPr>
        <w:t>ódigo de Processo Penal,</w:t>
      </w:r>
      <w:r w:rsidR="008666BC" w:rsidRPr="0070776F">
        <w:rPr>
          <w:rFonts w:ascii="Times New Roman" w:hAnsi="Times New Roman" w:cs="Times New Roman"/>
          <w:color w:val="000000" w:themeColor="text1"/>
          <w:sz w:val="24"/>
          <w:szCs w:val="24"/>
        </w:rPr>
        <w:t xml:space="preserve"> conceitua documentos como “quaisquer escritos, instrumentos ou papéis, públicos ou particulares”, apresentando assim uma concepção estrita do termo. </w:t>
      </w:r>
      <w:bookmarkStart w:id="4" w:name="_Hlk114263270"/>
    </w:p>
    <w:p w14:paraId="14D565DE" w14:textId="77777777" w:rsidR="008475A5" w:rsidRPr="0070776F" w:rsidRDefault="009E45C1"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Nesse sentido, Renato Brasileiro de Lima (2020, p. 720) declara que será considerado documento “a peça escrita que condensa graficamente o pensamento de alguém, podendo provar um fato ou a realização de algum ato dotado de relevância jurídica.”</w:t>
      </w:r>
      <w:r w:rsidR="008475A5" w:rsidRPr="0070776F">
        <w:rPr>
          <w:rFonts w:ascii="Times New Roman" w:hAnsi="Times New Roman" w:cs="Times New Roman"/>
          <w:color w:val="000000" w:themeColor="text1"/>
          <w:sz w:val="24"/>
          <w:szCs w:val="24"/>
        </w:rPr>
        <w:t xml:space="preserve"> </w:t>
      </w:r>
    </w:p>
    <w:p w14:paraId="6B906EBB" w14:textId="4FECE129" w:rsidR="009E45C1" w:rsidRPr="0070776F" w:rsidRDefault="009E45C1"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Em contrapartida, numa interpretação ampliativa, considera-se documento</w:t>
      </w:r>
      <w:r w:rsidR="008475A5" w:rsidRPr="0070776F">
        <w:rPr>
          <w:rFonts w:ascii="Times New Roman" w:hAnsi="Times New Roman" w:cs="Times New Roman"/>
          <w:color w:val="000000" w:themeColor="text1"/>
          <w:sz w:val="24"/>
          <w:szCs w:val="24"/>
        </w:rPr>
        <w:t xml:space="preserve"> </w:t>
      </w:r>
      <w:r w:rsidRPr="0070776F">
        <w:rPr>
          <w:rFonts w:ascii="Times New Roman" w:hAnsi="Times New Roman" w:cs="Times New Roman"/>
          <w:color w:val="000000" w:themeColor="text1"/>
          <w:sz w:val="24"/>
          <w:szCs w:val="24"/>
        </w:rPr>
        <w:t xml:space="preserve">não somente os escritos, </w:t>
      </w:r>
      <w:r w:rsidR="008475A5" w:rsidRPr="0070776F">
        <w:rPr>
          <w:rFonts w:ascii="Times New Roman" w:hAnsi="Times New Roman" w:cs="Times New Roman"/>
          <w:color w:val="000000" w:themeColor="text1"/>
          <w:sz w:val="24"/>
          <w:szCs w:val="24"/>
        </w:rPr>
        <w:t>mas</w:t>
      </w:r>
      <w:r w:rsidRPr="0070776F">
        <w:rPr>
          <w:rFonts w:ascii="Times New Roman" w:hAnsi="Times New Roman" w:cs="Times New Roman"/>
          <w:color w:val="000000" w:themeColor="text1"/>
          <w:sz w:val="24"/>
          <w:szCs w:val="24"/>
        </w:rPr>
        <w:t xml:space="preserve"> “qualquer objeto representativo de um fato ou ato relevante”, como</w:t>
      </w:r>
      <w:r w:rsidR="008475A5" w:rsidRPr="0070776F">
        <w:rPr>
          <w:rFonts w:ascii="Times New Roman" w:hAnsi="Times New Roman" w:cs="Times New Roman"/>
          <w:color w:val="000000" w:themeColor="text1"/>
          <w:sz w:val="24"/>
          <w:szCs w:val="24"/>
        </w:rPr>
        <w:t xml:space="preserve"> por exemplo, </w:t>
      </w:r>
      <w:r w:rsidRPr="0070776F">
        <w:rPr>
          <w:rFonts w:ascii="Times New Roman" w:hAnsi="Times New Roman" w:cs="Times New Roman"/>
          <w:color w:val="000000" w:themeColor="text1"/>
          <w:sz w:val="24"/>
          <w:szCs w:val="24"/>
        </w:rPr>
        <w:t>foto</w:t>
      </w:r>
      <w:r w:rsidR="008475A5" w:rsidRPr="0070776F">
        <w:rPr>
          <w:rFonts w:ascii="Times New Roman" w:hAnsi="Times New Roman" w:cs="Times New Roman"/>
          <w:color w:val="000000" w:themeColor="text1"/>
          <w:sz w:val="24"/>
          <w:szCs w:val="24"/>
        </w:rPr>
        <w:t>grafias</w:t>
      </w:r>
      <w:r w:rsidRPr="0070776F">
        <w:rPr>
          <w:rFonts w:ascii="Times New Roman" w:hAnsi="Times New Roman" w:cs="Times New Roman"/>
          <w:color w:val="000000" w:themeColor="text1"/>
          <w:sz w:val="24"/>
          <w:szCs w:val="24"/>
        </w:rPr>
        <w:t>, desenhos, planilhas, esquemas</w:t>
      </w:r>
      <w:r w:rsidR="008475A5" w:rsidRPr="0070776F">
        <w:rPr>
          <w:rFonts w:ascii="Times New Roman" w:hAnsi="Times New Roman" w:cs="Times New Roman"/>
          <w:color w:val="000000" w:themeColor="text1"/>
          <w:sz w:val="24"/>
          <w:szCs w:val="24"/>
        </w:rPr>
        <w:t xml:space="preserve">, </w:t>
      </w:r>
      <w:r w:rsidRPr="0070776F">
        <w:rPr>
          <w:rFonts w:ascii="Times New Roman" w:hAnsi="Times New Roman" w:cs="Times New Roman"/>
          <w:color w:val="000000" w:themeColor="text1"/>
          <w:sz w:val="24"/>
          <w:szCs w:val="24"/>
        </w:rPr>
        <w:t>e-mails</w:t>
      </w:r>
      <w:r w:rsidR="008475A5" w:rsidRPr="0070776F">
        <w:rPr>
          <w:rFonts w:ascii="Times New Roman" w:hAnsi="Times New Roman" w:cs="Times New Roman"/>
          <w:color w:val="000000" w:themeColor="text1"/>
          <w:sz w:val="24"/>
          <w:szCs w:val="24"/>
        </w:rPr>
        <w:t>, filmes</w:t>
      </w:r>
      <w:r w:rsidR="00C979FD">
        <w:rPr>
          <w:rFonts w:ascii="Times New Roman" w:hAnsi="Times New Roman" w:cs="Times New Roman"/>
          <w:color w:val="000000" w:themeColor="text1"/>
          <w:sz w:val="24"/>
          <w:szCs w:val="24"/>
        </w:rPr>
        <w:t xml:space="preserve"> e</w:t>
      </w:r>
      <w:r w:rsidR="008475A5" w:rsidRPr="0070776F">
        <w:rPr>
          <w:rFonts w:ascii="Times New Roman" w:hAnsi="Times New Roman" w:cs="Times New Roman"/>
          <w:color w:val="000000" w:themeColor="text1"/>
          <w:sz w:val="24"/>
          <w:szCs w:val="24"/>
        </w:rPr>
        <w:t xml:space="preserve"> figuras </w:t>
      </w:r>
      <w:r w:rsidR="004914A4" w:rsidRPr="0070776F">
        <w:rPr>
          <w:rFonts w:ascii="Times New Roman" w:hAnsi="Times New Roman" w:cs="Times New Roman"/>
          <w:color w:val="000000" w:themeColor="text1"/>
          <w:sz w:val="24"/>
          <w:szCs w:val="24"/>
        </w:rPr>
        <w:t>digitalizadas</w:t>
      </w:r>
      <w:r w:rsidR="00240C96">
        <w:rPr>
          <w:rFonts w:ascii="Times New Roman" w:hAnsi="Times New Roman" w:cs="Times New Roman"/>
          <w:color w:val="000000" w:themeColor="text1"/>
          <w:sz w:val="24"/>
          <w:szCs w:val="24"/>
        </w:rPr>
        <w:t xml:space="preserve"> </w:t>
      </w:r>
      <w:r w:rsidR="008475A5" w:rsidRPr="0070776F">
        <w:rPr>
          <w:rFonts w:ascii="Times New Roman" w:hAnsi="Times New Roman" w:cs="Times New Roman"/>
          <w:color w:val="000000" w:themeColor="text1"/>
          <w:sz w:val="24"/>
          <w:szCs w:val="24"/>
        </w:rPr>
        <w:t>(TÁVORA</w:t>
      </w:r>
      <w:r w:rsidR="00174558" w:rsidRPr="0070776F">
        <w:rPr>
          <w:rFonts w:ascii="Times New Roman" w:hAnsi="Times New Roman" w:cs="Times New Roman"/>
          <w:color w:val="000000" w:themeColor="text1"/>
          <w:sz w:val="24"/>
          <w:szCs w:val="24"/>
        </w:rPr>
        <w:t>; ALENCAR,</w:t>
      </w:r>
      <w:r w:rsidR="008475A5" w:rsidRPr="0070776F">
        <w:rPr>
          <w:rFonts w:ascii="Times New Roman" w:hAnsi="Times New Roman" w:cs="Times New Roman"/>
          <w:color w:val="000000" w:themeColor="text1"/>
          <w:sz w:val="24"/>
          <w:szCs w:val="24"/>
        </w:rPr>
        <w:t xml:space="preserve"> 2021</w:t>
      </w:r>
      <w:r w:rsidR="009102DB">
        <w:rPr>
          <w:rFonts w:ascii="Times New Roman" w:hAnsi="Times New Roman" w:cs="Times New Roman"/>
          <w:color w:val="000000" w:themeColor="text1"/>
          <w:sz w:val="24"/>
          <w:szCs w:val="24"/>
        </w:rPr>
        <w:t>, p. 797</w:t>
      </w:r>
      <w:r w:rsidR="008475A5" w:rsidRPr="0070776F">
        <w:rPr>
          <w:rFonts w:ascii="Times New Roman" w:hAnsi="Times New Roman" w:cs="Times New Roman"/>
          <w:color w:val="000000" w:themeColor="text1"/>
          <w:sz w:val="24"/>
          <w:szCs w:val="24"/>
        </w:rPr>
        <w:t xml:space="preserve">). </w:t>
      </w:r>
    </w:p>
    <w:bookmarkEnd w:id="4"/>
    <w:p w14:paraId="48826CF5" w14:textId="48B13D1D" w:rsidR="008666BC" w:rsidRPr="0070776F" w:rsidRDefault="008666BC"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Necessário se faz, ainda, distinguir documentos públicos e particulares. É público o documento confeccionado por funcionário público, durante o exercício das suas funções e dentro dos ditames legais</w:t>
      </w:r>
      <w:r w:rsidR="00174558" w:rsidRPr="0070776F">
        <w:rPr>
          <w:rFonts w:ascii="Times New Roman" w:hAnsi="Times New Roman" w:cs="Times New Roman"/>
          <w:color w:val="000000" w:themeColor="text1"/>
          <w:sz w:val="24"/>
          <w:szCs w:val="24"/>
        </w:rPr>
        <w:t>, e</w:t>
      </w:r>
      <w:r w:rsidRPr="0070776F">
        <w:rPr>
          <w:rFonts w:ascii="Times New Roman" w:hAnsi="Times New Roman" w:cs="Times New Roman"/>
          <w:color w:val="000000" w:themeColor="text1"/>
          <w:sz w:val="24"/>
          <w:szCs w:val="24"/>
        </w:rPr>
        <w:t xml:space="preserve"> privado</w:t>
      </w:r>
      <w:r w:rsidR="00AA4E96" w:rsidRPr="0070776F">
        <w:rPr>
          <w:rFonts w:ascii="Times New Roman" w:hAnsi="Times New Roman" w:cs="Times New Roman"/>
          <w:color w:val="000000" w:themeColor="text1"/>
          <w:sz w:val="24"/>
          <w:szCs w:val="24"/>
        </w:rPr>
        <w:t>,</w:t>
      </w:r>
      <w:r w:rsidRPr="0070776F">
        <w:rPr>
          <w:rFonts w:ascii="Times New Roman" w:hAnsi="Times New Roman" w:cs="Times New Roman"/>
          <w:color w:val="000000" w:themeColor="text1"/>
          <w:sz w:val="24"/>
          <w:szCs w:val="24"/>
        </w:rPr>
        <w:t xml:space="preserve"> quando produzido por particular, sem que haja intervenção estatal</w:t>
      </w:r>
      <w:r w:rsidR="00240C96">
        <w:rPr>
          <w:rFonts w:ascii="Times New Roman" w:hAnsi="Times New Roman" w:cs="Times New Roman"/>
          <w:color w:val="000000" w:themeColor="text1"/>
          <w:sz w:val="24"/>
          <w:szCs w:val="24"/>
        </w:rPr>
        <w:t xml:space="preserve"> </w:t>
      </w:r>
      <w:r w:rsidRPr="0070776F">
        <w:rPr>
          <w:rFonts w:ascii="Times New Roman" w:hAnsi="Times New Roman" w:cs="Times New Roman"/>
          <w:color w:val="000000" w:themeColor="text1"/>
          <w:sz w:val="24"/>
          <w:szCs w:val="24"/>
        </w:rPr>
        <w:t>(NUCCI, 2022).</w:t>
      </w:r>
    </w:p>
    <w:p w14:paraId="4285FE1E" w14:textId="47FD3E85" w:rsidR="00AA4E96" w:rsidRPr="0070776F" w:rsidRDefault="00AA4E96"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Cumpre ressaltar que a prova documental é relativa, assim como </w:t>
      </w:r>
      <w:r w:rsidR="00486F7A" w:rsidRPr="0070776F">
        <w:rPr>
          <w:rFonts w:ascii="Times New Roman" w:hAnsi="Times New Roman" w:cs="Times New Roman"/>
          <w:color w:val="000000" w:themeColor="text1"/>
          <w:sz w:val="24"/>
          <w:szCs w:val="24"/>
        </w:rPr>
        <w:t>os demais meios probatórios</w:t>
      </w:r>
      <w:r w:rsidRPr="0070776F">
        <w:rPr>
          <w:rFonts w:ascii="Times New Roman" w:hAnsi="Times New Roman" w:cs="Times New Roman"/>
          <w:color w:val="000000" w:themeColor="text1"/>
          <w:sz w:val="24"/>
          <w:szCs w:val="24"/>
        </w:rPr>
        <w:t xml:space="preserve">. Entretanto, Souza (2014, p. 253) </w:t>
      </w:r>
      <w:r w:rsidR="00486F7A" w:rsidRPr="0070776F">
        <w:rPr>
          <w:rFonts w:ascii="Times New Roman" w:hAnsi="Times New Roman" w:cs="Times New Roman"/>
          <w:color w:val="000000" w:themeColor="text1"/>
          <w:sz w:val="24"/>
          <w:szCs w:val="24"/>
        </w:rPr>
        <w:t>assevera que dependendo do “tipo de reconstrução histórica que esteja sendo realizada no processo, através dos meios probatórios, a prova documental pode fornecer ao órgão julgador um grau de certeza processual relevante perante as demais.”</w:t>
      </w:r>
    </w:p>
    <w:p w14:paraId="602F8FA5" w14:textId="17B3D136" w:rsidR="008666BC" w:rsidRPr="0070776F" w:rsidRDefault="00486F7A"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Nota-se, portanto, que a produção de provas documentais não sofre restrições na seara processual penal. Contudo, diante do avanço da tecnologia</w:t>
      </w:r>
      <w:r w:rsidR="00154D54" w:rsidRPr="0070776F">
        <w:rPr>
          <w:rFonts w:ascii="Times New Roman" w:hAnsi="Times New Roman" w:cs="Times New Roman"/>
          <w:color w:val="000000" w:themeColor="text1"/>
          <w:sz w:val="24"/>
          <w:szCs w:val="24"/>
        </w:rPr>
        <w:t>, com consequente informatização processual, faz-se necessário a modernização de tais provas documentais previstas na legislação, acrescentando novas ferramentas acessíveis às partes, para digitaliz</w:t>
      </w:r>
      <w:r w:rsidR="006C7620" w:rsidRPr="0070776F">
        <w:rPr>
          <w:rFonts w:ascii="Times New Roman" w:hAnsi="Times New Roman" w:cs="Times New Roman"/>
          <w:color w:val="000000" w:themeColor="text1"/>
          <w:sz w:val="24"/>
          <w:szCs w:val="24"/>
        </w:rPr>
        <w:t>ar</w:t>
      </w:r>
      <w:r w:rsidR="00154D54" w:rsidRPr="0070776F">
        <w:rPr>
          <w:rFonts w:ascii="Times New Roman" w:hAnsi="Times New Roman" w:cs="Times New Roman"/>
          <w:color w:val="000000" w:themeColor="text1"/>
          <w:sz w:val="24"/>
          <w:szCs w:val="24"/>
        </w:rPr>
        <w:t xml:space="preserve">em os fatos e </w:t>
      </w:r>
      <w:r w:rsidR="006C7620" w:rsidRPr="0070776F">
        <w:rPr>
          <w:rFonts w:ascii="Times New Roman" w:hAnsi="Times New Roman" w:cs="Times New Roman"/>
          <w:color w:val="000000" w:themeColor="text1"/>
          <w:sz w:val="24"/>
          <w:szCs w:val="24"/>
        </w:rPr>
        <w:t xml:space="preserve">revesti-los de validade jurídica e capacidade probante. </w:t>
      </w:r>
    </w:p>
    <w:p w14:paraId="3C621FBF" w14:textId="77777777" w:rsidR="00092199" w:rsidRPr="0070776F" w:rsidRDefault="00092199" w:rsidP="00A67150">
      <w:pPr>
        <w:spacing w:after="0" w:line="360" w:lineRule="auto"/>
        <w:ind w:firstLine="708"/>
        <w:jc w:val="both"/>
        <w:rPr>
          <w:rFonts w:ascii="Times New Roman" w:hAnsi="Times New Roman" w:cs="Times New Roman"/>
          <w:color w:val="000000" w:themeColor="text1"/>
          <w:sz w:val="24"/>
          <w:szCs w:val="24"/>
        </w:rPr>
      </w:pPr>
    </w:p>
    <w:p w14:paraId="1B68C25F" w14:textId="77777777" w:rsidR="00092199" w:rsidRPr="0070776F" w:rsidRDefault="00092199" w:rsidP="00A67150">
      <w:pPr>
        <w:spacing w:after="0" w:line="360" w:lineRule="auto"/>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3.1.3 Prova testemunhal</w:t>
      </w:r>
    </w:p>
    <w:p w14:paraId="7DDA1C04" w14:textId="77777777" w:rsidR="004914A4" w:rsidRDefault="004914A4" w:rsidP="00A67150">
      <w:pPr>
        <w:spacing w:after="0" w:line="360" w:lineRule="auto"/>
        <w:ind w:firstLine="708"/>
        <w:jc w:val="both"/>
        <w:rPr>
          <w:rFonts w:ascii="Times New Roman" w:hAnsi="Times New Roman" w:cs="Times New Roman"/>
          <w:color w:val="000000" w:themeColor="text1"/>
          <w:sz w:val="24"/>
          <w:szCs w:val="24"/>
        </w:rPr>
      </w:pPr>
    </w:p>
    <w:p w14:paraId="11DB1373" w14:textId="0FD873AB" w:rsidR="00092199" w:rsidRPr="0070776F" w:rsidRDefault="00092199"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A palavra “testemunha” origina-se de </w:t>
      </w:r>
      <w:proofErr w:type="spellStart"/>
      <w:r w:rsidRPr="0070776F">
        <w:rPr>
          <w:rFonts w:ascii="Times New Roman" w:hAnsi="Times New Roman" w:cs="Times New Roman"/>
          <w:i/>
          <w:iCs/>
          <w:color w:val="000000" w:themeColor="text1"/>
          <w:sz w:val="24"/>
          <w:szCs w:val="24"/>
        </w:rPr>
        <w:t>testibus</w:t>
      </w:r>
      <w:proofErr w:type="spellEnd"/>
      <w:r w:rsidRPr="0070776F">
        <w:rPr>
          <w:rFonts w:ascii="Times New Roman" w:hAnsi="Times New Roman" w:cs="Times New Roman"/>
          <w:i/>
          <w:iCs/>
          <w:color w:val="000000" w:themeColor="text1"/>
          <w:sz w:val="24"/>
          <w:szCs w:val="24"/>
        </w:rPr>
        <w:t xml:space="preserve">, </w:t>
      </w:r>
      <w:r w:rsidRPr="0070776F">
        <w:rPr>
          <w:rFonts w:ascii="Times New Roman" w:hAnsi="Times New Roman" w:cs="Times New Roman"/>
          <w:color w:val="000000" w:themeColor="text1"/>
          <w:sz w:val="24"/>
          <w:szCs w:val="24"/>
        </w:rPr>
        <w:t xml:space="preserve">que significa “dar fé da veracidade de um fato”. </w:t>
      </w:r>
      <w:r w:rsidR="002036F5" w:rsidRPr="0070776F">
        <w:rPr>
          <w:rFonts w:ascii="Times New Roman" w:hAnsi="Times New Roman" w:cs="Times New Roman"/>
          <w:color w:val="000000" w:themeColor="text1"/>
          <w:sz w:val="24"/>
          <w:szCs w:val="24"/>
        </w:rPr>
        <w:t xml:space="preserve">Há, ainda, </w:t>
      </w:r>
      <w:r w:rsidRPr="0070776F">
        <w:rPr>
          <w:rFonts w:ascii="Times New Roman" w:hAnsi="Times New Roman" w:cs="Times New Roman"/>
          <w:color w:val="000000" w:themeColor="text1"/>
          <w:sz w:val="24"/>
          <w:szCs w:val="24"/>
        </w:rPr>
        <w:t xml:space="preserve">o entendimento de que o referido vocábulo provém de </w:t>
      </w:r>
      <w:proofErr w:type="spellStart"/>
      <w:r w:rsidRPr="0070776F">
        <w:rPr>
          <w:rFonts w:ascii="Times New Roman" w:hAnsi="Times New Roman" w:cs="Times New Roman"/>
          <w:i/>
          <w:iCs/>
          <w:color w:val="000000" w:themeColor="text1"/>
          <w:sz w:val="24"/>
          <w:szCs w:val="24"/>
        </w:rPr>
        <w:t>antesto</w:t>
      </w:r>
      <w:proofErr w:type="spellEnd"/>
      <w:r w:rsidRPr="0070776F">
        <w:rPr>
          <w:rFonts w:ascii="Times New Roman" w:hAnsi="Times New Roman" w:cs="Times New Roman"/>
          <w:color w:val="000000" w:themeColor="text1"/>
          <w:sz w:val="24"/>
          <w:szCs w:val="24"/>
        </w:rPr>
        <w:t xml:space="preserve"> ou</w:t>
      </w:r>
      <w:r w:rsidRPr="0070776F">
        <w:rPr>
          <w:rFonts w:ascii="Times New Roman" w:hAnsi="Times New Roman" w:cs="Times New Roman"/>
          <w:i/>
          <w:iCs/>
          <w:color w:val="000000" w:themeColor="text1"/>
          <w:sz w:val="24"/>
          <w:szCs w:val="24"/>
        </w:rPr>
        <w:t xml:space="preserve"> </w:t>
      </w:r>
      <w:proofErr w:type="spellStart"/>
      <w:r w:rsidRPr="0070776F">
        <w:rPr>
          <w:rFonts w:ascii="Times New Roman" w:hAnsi="Times New Roman" w:cs="Times New Roman"/>
          <w:i/>
          <w:iCs/>
          <w:color w:val="000000" w:themeColor="text1"/>
          <w:sz w:val="24"/>
          <w:szCs w:val="24"/>
        </w:rPr>
        <w:t>antisto</w:t>
      </w:r>
      <w:proofErr w:type="spellEnd"/>
      <w:r w:rsidRPr="0070776F">
        <w:rPr>
          <w:rFonts w:ascii="Times New Roman" w:hAnsi="Times New Roman" w:cs="Times New Roman"/>
          <w:color w:val="000000" w:themeColor="text1"/>
          <w:sz w:val="24"/>
          <w:szCs w:val="24"/>
        </w:rPr>
        <w:t xml:space="preserve">, que </w:t>
      </w:r>
      <w:r w:rsidR="009D4BCD" w:rsidRPr="0070776F">
        <w:rPr>
          <w:rFonts w:ascii="Times New Roman" w:hAnsi="Times New Roman" w:cs="Times New Roman"/>
          <w:color w:val="000000" w:themeColor="text1"/>
          <w:sz w:val="24"/>
          <w:szCs w:val="24"/>
        </w:rPr>
        <w:t>denota</w:t>
      </w:r>
      <w:r w:rsidRPr="0070776F">
        <w:rPr>
          <w:rFonts w:ascii="Times New Roman" w:hAnsi="Times New Roman" w:cs="Times New Roman"/>
          <w:color w:val="000000" w:themeColor="text1"/>
          <w:sz w:val="24"/>
          <w:szCs w:val="24"/>
        </w:rPr>
        <w:t xml:space="preserve"> uma pessoa que visualiza um fato e guarda a sua imagem</w:t>
      </w:r>
      <w:r w:rsidR="004C5AA8" w:rsidRPr="0070776F">
        <w:rPr>
          <w:rFonts w:ascii="Times New Roman" w:hAnsi="Times New Roman" w:cs="Times New Roman"/>
          <w:color w:val="000000" w:themeColor="text1"/>
          <w:sz w:val="24"/>
          <w:szCs w:val="24"/>
        </w:rPr>
        <w:t xml:space="preserve"> </w:t>
      </w:r>
      <w:r w:rsidRPr="0070776F">
        <w:rPr>
          <w:rFonts w:ascii="Times New Roman" w:hAnsi="Times New Roman" w:cs="Times New Roman"/>
          <w:color w:val="000000" w:themeColor="text1"/>
          <w:sz w:val="24"/>
          <w:szCs w:val="24"/>
        </w:rPr>
        <w:t>(AQUINO, 2020).</w:t>
      </w:r>
    </w:p>
    <w:p w14:paraId="1C85E95D" w14:textId="6DD9BA55" w:rsidR="00092199" w:rsidRPr="0070776F" w:rsidRDefault="009D4BCD"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lastRenderedPageBreak/>
        <w:t>A testemunha, como dispõe o art. 202</w:t>
      </w:r>
      <w:r w:rsidR="00240C96">
        <w:rPr>
          <w:rFonts w:ascii="Times New Roman" w:hAnsi="Times New Roman" w:cs="Times New Roman"/>
          <w:color w:val="000000" w:themeColor="text1"/>
          <w:sz w:val="24"/>
          <w:szCs w:val="24"/>
        </w:rPr>
        <w:t xml:space="preserve"> </w:t>
      </w:r>
      <w:r w:rsidRPr="0070776F">
        <w:rPr>
          <w:rFonts w:ascii="Times New Roman" w:hAnsi="Times New Roman" w:cs="Times New Roman"/>
          <w:color w:val="000000" w:themeColor="text1"/>
          <w:sz w:val="24"/>
          <w:szCs w:val="24"/>
        </w:rPr>
        <w:t>do Código de Processo Penal, poderá ser qualquer pessoa. B</w:t>
      </w:r>
      <w:r w:rsidR="00092199" w:rsidRPr="0070776F">
        <w:rPr>
          <w:rFonts w:ascii="Times New Roman" w:hAnsi="Times New Roman" w:cs="Times New Roman"/>
          <w:color w:val="000000" w:themeColor="text1"/>
          <w:sz w:val="24"/>
          <w:szCs w:val="24"/>
        </w:rPr>
        <w:t>onfim (2022)</w:t>
      </w:r>
      <w:r w:rsidRPr="0070776F">
        <w:rPr>
          <w:rFonts w:ascii="Times New Roman" w:hAnsi="Times New Roman" w:cs="Times New Roman"/>
          <w:color w:val="000000" w:themeColor="text1"/>
          <w:sz w:val="24"/>
          <w:szCs w:val="24"/>
        </w:rPr>
        <w:t xml:space="preserve"> assevera que testemunha</w:t>
      </w:r>
      <w:r w:rsidR="00092199" w:rsidRPr="0070776F">
        <w:rPr>
          <w:rFonts w:ascii="Times New Roman" w:hAnsi="Times New Roman" w:cs="Times New Roman"/>
          <w:color w:val="000000" w:themeColor="text1"/>
          <w:sz w:val="24"/>
          <w:szCs w:val="24"/>
        </w:rPr>
        <w:t>, é o sujeito diverso das partes processuais chamado a juízo para narrar fatos dos quais tenha obtido conhecimento e concernentes à causa.</w:t>
      </w:r>
    </w:p>
    <w:p w14:paraId="30012A6D" w14:textId="470CBD5B" w:rsidR="00EE1FF1" w:rsidRPr="0070776F" w:rsidRDefault="00092199"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A prova testemunhal </w:t>
      </w:r>
      <w:r w:rsidR="00EE1FF1" w:rsidRPr="0070776F">
        <w:rPr>
          <w:rFonts w:ascii="Times New Roman" w:hAnsi="Times New Roman" w:cs="Times New Roman"/>
          <w:color w:val="000000" w:themeColor="text1"/>
          <w:sz w:val="24"/>
          <w:szCs w:val="24"/>
        </w:rPr>
        <w:t xml:space="preserve">está disciplinada </w:t>
      </w:r>
      <w:r w:rsidRPr="0070776F">
        <w:rPr>
          <w:rFonts w:ascii="Times New Roman" w:hAnsi="Times New Roman" w:cs="Times New Roman"/>
          <w:color w:val="000000" w:themeColor="text1"/>
          <w:sz w:val="24"/>
          <w:szCs w:val="24"/>
        </w:rPr>
        <w:t xml:space="preserve">nos </w:t>
      </w:r>
      <w:proofErr w:type="spellStart"/>
      <w:r w:rsidRPr="0070776F">
        <w:rPr>
          <w:rFonts w:ascii="Times New Roman" w:hAnsi="Times New Roman" w:cs="Times New Roman"/>
          <w:color w:val="000000" w:themeColor="text1"/>
          <w:sz w:val="24"/>
          <w:szCs w:val="24"/>
        </w:rPr>
        <w:t>arts</w:t>
      </w:r>
      <w:proofErr w:type="spellEnd"/>
      <w:r w:rsidRPr="0070776F">
        <w:rPr>
          <w:rFonts w:ascii="Times New Roman" w:hAnsi="Times New Roman" w:cs="Times New Roman"/>
          <w:color w:val="000000" w:themeColor="text1"/>
          <w:sz w:val="24"/>
          <w:szCs w:val="24"/>
        </w:rPr>
        <w:t>. 202 a 225 do C</w:t>
      </w:r>
      <w:r w:rsidR="00EE1FF1" w:rsidRPr="0070776F">
        <w:rPr>
          <w:rFonts w:ascii="Times New Roman" w:hAnsi="Times New Roman" w:cs="Times New Roman"/>
          <w:color w:val="000000" w:themeColor="text1"/>
          <w:sz w:val="24"/>
          <w:szCs w:val="24"/>
        </w:rPr>
        <w:t>ódigo de Processo Penal</w:t>
      </w:r>
      <w:r w:rsidRPr="0070776F">
        <w:rPr>
          <w:rFonts w:ascii="Times New Roman" w:hAnsi="Times New Roman" w:cs="Times New Roman"/>
          <w:color w:val="000000" w:themeColor="text1"/>
          <w:sz w:val="24"/>
          <w:szCs w:val="24"/>
        </w:rPr>
        <w:t>, e caracterizad</w:t>
      </w:r>
      <w:r w:rsidR="00EE1FF1" w:rsidRPr="0070776F">
        <w:rPr>
          <w:rFonts w:ascii="Times New Roman" w:hAnsi="Times New Roman" w:cs="Times New Roman"/>
          <w:color w:val="000000" w:themeColor="text1"/>
          <w:sz w:val="24"/>
          <w:szCs w:val="24"/>
        </w:rPr>
        <w:t>a</w:t>
      </w:r>
      <w:r w:rsidRPr="0070776F">
        <w:rPr>
          <w:rFonts w:ascii="Times New Roman" w:hAnsi="Times New Roman" w:cs="Times New Roman"/>
          <w:color w:val="000000" w:themeColor="text1"/>
          <w:sz w:val="24"/>
          <w:szCs w:val="24"/>
        </w:rPr>
        <w:t>, tecnicamente, por sua produção em juízo, prevale</w:t>
      </w:r>
      <w:r w:rsidR="00567107" w:rsidRPr="0070776F">
        <w:rPr>
          <w:rFonts w:ascii="Times New Roman" w:hAnsi="Times New Roman" w:cs="Times New Roman"/>
          <w:color w:val="000000" w:themeColor="text1"/>
          <w:sz w:val="24"/>
          <w:szCs w:val="24"/>
        </w:rPr>
        <w:t>ce</w:t>
      </w:r>
      <w:r w:rsidR="0065528D" w:rsidRPr="0070776F">
        <w:rPr>
          <w:rFonts w:ascii="Times New Roman" w:hAnsi="Times New Roman" w:cs="Times New Roman"/>
          <w:color w:val="000000" w:themeColor="text1"/>
          <w:sz w:val="24"/>
          <w:szCs w:val="24"/>
        </w:rPr>
        <w:t>ndo</w:t>
      </w:r>
      <w:r w:rsidRPr="0070776F">
        <w:rPr>
          <w:rFonts w:ascii="Times New Roman" w:hAnsi="Times New Roman" w:cs="Times New Roman"/>
          <w:color w:val="000000" w:themeColor="text1"/>
          <w:sz w:val="24"/>
          <w:szCs w:val="24"/>
        </w:rPr>
        <w:t xml:space="preserve"> a narrativa verbal e a objetividade </w:t>
      </w:r>
      <w:r w:rsidR="00F7099F">
        <w:rPr>
          <w:rFonts w:ascii="Times New Roman" w:hAnsi="Times New Roman" w:cs="Times New Roman"/>
          <w:color w:val="000000" w:themeColor="text1"/>
          <w:sz w:val="24"/>
          <w:szCs w:val="24"/>
        </w:rPr>
        <w:t>d</w:t>
      </w:r>
      <w:r w:rsidRPr="0070776F">
        <w:rPr>
          <w:rFonts w:ascii="Times New Roman" w:hAnsi="Times New Roman" w:cs="Times New Roman"/>
          <w:color w:val="000000" w:themeColor="text1"/>
          <w:sz w:val="24"/>
          <w:szCs w:val="24"/>
        </w:rPr>
        <w:t xml:space="preserve">a </w:t>
      </w:r>
      <w:r w:rsidR="00EE1FF1" w:rsidRPr="0070776F">
        <w:rPr>
          <w:rFonts w:ascii="Times New Roman" w:hAnsi="Times New Roman" w:cs="Times New Roman"/>
          <w:color w:val="000000" w:themeColor="text1"/>
          <w:sz w:val="24"/>
          <w:szCs w:val="24"/>
        </w:rPr>
        <w:t>descrição</w:t>
      </w:r>
      <w:r w:rsidRPr="0070776F">
        <w:rPr>
          <w:rFonts w:ascii="Times New Roman" w:hAnsi="Times New Roman" w:cs="Times New Roman"/>
          <w:color w:val="000000" w:themeColor="text1"/>
          <w:sz w:val="24"/>
          <w:szCs w:val="24"/>
        </w:rPr>
        <w:t xml:space="preserve"> dos fatos, sem que haja a emissão de opinião pessoal ou juízo valorativos, salvo quando i</w:t>
      </w:r>
      <w:r w:rsidR="00EE1FF1" w:rsidRPr="0070776F">
        <w:rPr>
          <w:rFonts w:ascii="Times New Roman" w:hAnsi="Times New Roman" w:cs="Times New Roman"/>
          <w:color w:val="000000" w:themeColor="text1"/>
          <w:sz w:val="24"/>
          <w:szCs w:val="24"/>
        </w:rPr>
        <w:t>ndispensáveis</w:t>
      </w:r>
      <w:r w:rsidRPr="0070776F">
        <w:rPr>
          <w:rFonts w:ascii="Times New Roman" w:hAnsi="Times New Roman" w:cs="Times New Roman"/>
          <w:color w:val="000000" w:themeColor="text1"/>
          <w:sz w:val="24"/>
          <w:szCs w:val="24"/>
        </w:rPr>
        <w:t xml:space="preserve"> </w:t>
      </w:r>
      <w:r w:rsidR="00EE1FF1" w:rsidRPr="0070776F">
        <w:rPr>
          <w:rFonts w:ascii="Times New Roman" w:hAnsi="Times New Roman" w:cs="Times New Roman"/>
          <w:color w:val="000000" w:themeColor="text1"/>
          <w:sz w:val="24"/>
          <w:szCs w:val="24"/>
        </w:rPr>
        <w:t>ao</w:t>
      </w:r>
      <w:r w:rsidRPr="0070776F">
        <w:rPr>
          <w:rFonts w:ascii="Times New Roman" w:hAnsi="Times New Roman" w:cs="Times New Roman"/>
          <w:color w:val="000000" w:themeColor="text1"/>
          <w:sz w:val="24"/>
          <w:szCs w:val="24"/>
        </w:rPr>
        <w:t xml:space="preserve"> depoimento. </w:t>
      </w:r>
    </w:p>
    <w:p w14:paraId="03277EA3" w14:textId="400FF759" w:rsidR="00B813EA" w:rsidRPr="0070776F" w:rsidRDefault="00C82AAB"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Ressalta-se, por outro lado</w:t>
      </w:r>
      <w:r w:rsidR="00B813EA" w:rsidRPr="0070776F">
        <w:rPr>
          <w:rFonts w:ascii="Times New Roman" w:hAnsi="Times New Roman" w:cs="Times New Roman"/>
          <w:color w:val="000000" w:themeColor="text1"/>
          <w:sz w:val="24"/>
          <w:szCs w:val="24"/>
        </w:rPr>
        <w:t>, que a prova testemunhal, assim como os demais meios probatórios, não tem valor absoluto, uma vez que está repleta de subjetividade e impressões pessoais de quem está narrando o testemunho, que pode sofrer influência da idade, sexo, condições cognitivas e outros fatores</w:t>
      </w:r>
      <w:r w:rsidR="00240C96">
        <w:rPr>
          <w:rFonts w:ascii="Times New Roman" w:hAnsi="Times New Roman" w:cs="Times New Roman"/>
          <w:color w:val="000000" w:themeColor="text1"/>
          <w:sz w:val="24"/>
          <w:szCs w:val="24"/>
        </w:rPr>
        <w:t xml:space="preserve"> </w:t>
      </w:r>
      <w:r w:rsidR="00B813EA" w:rsidRPr="0070776F">
        <w:rPr>
          <w:rFonts w:ascii="Times New Roman" w:hAnsi="Times New Roman" w:cs="Times New Roman"/>
          <w:color w:val="000000" w:themeColor="text1"/>
          <w:sz w:val="24"/>
          <w:szCs w:val="24"/>
        </w:rPr>
        <w:t xml:space="preserve">(TOURINHO FILHO, 2012). </w:t>
      </w:r>
    </w:p>
    <w:p w14:paraId="34457AE9" w14:textId="77777777" w:rsidR="00123CC2" w:rsidRPr="0070776F" w:rsidRDefault="00B813EA"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O requisito fundamental para alguém servir como testemunha é que tenha conhecimento acerca dos fatos discutidos no processo. Para tanto, a pessoa deve utilizar sua capacidade cognitiva para lembrar da situação que está sendo apurada e repassar ao juízo, de forma oral, </w:t>
      </w:r>
      <w:r w:rsidR="0065528D" w:rsidRPr="0070776F">
        <w:rPr>
          <w:rFonts w:ascii="Times New Roman" w:hAnsi="Times New Roman" w:cs="Times New Roman"/>
          <w:color w:val="000000" w:themeColor="text1"/>
          <w:sz w:val="24"/>
          <w:szCs w:val="24"/>
        </w:rPr>
        <w:t xml:space="preserve">como disciplina o art. 204 do Código de Processo Penal. </w:t>
      </w:r>
    </w:p>
    <w:p w14:paraId="28A1780C" w14:textId="41B3E401" w:rsidR="00207148" w:rsidRPr="0070776F" w:rsidRDefault="00207148"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Salienta-se, ainda, que pa</w:t>
      </w:r>
      <w:r w:rsidR="0065528D" w:rsidRPr="0070776F">
        <w:rPr>
          <w:rFonts w:ascii="Times New Roman" w:hAnsi="Times New Roman" w:cs="Times New Roman"/>
          <w:color w:val="000000" w:themeColor="text1"/>
          <w:sz w:val="24"/>
          <w:szCs w:val="24"/>
        </w:rPr>
        <w:t>ra que s</w:t>
      </w:r>
      <w:r w:rsidR="00123CC2" w:rsidRPr="0070776F">
        <w:rPr>
          <w:rFonts w:ascii="Times New Roman" w:hAnsi="Times New Roman" w:cs="Times New Roman"/>
          <w:color w:val="000000" w:themeColor="text1"/>
          <w:sz w:val="24"/>
          <w:szCs w:val="24"/>
        </w:rPr>
        <w:t>eja considerado</w:t>
      </w:r>
      <w:r w:rsidR="0065528D" w:rsidRPr="0070776F">
        <w:rPr>
          <w:rFonts w:ascii="Times New Roman" w:hAnsi="Times New Roman" w:cs="Times New Roman"/>
          <w:color w:val="000000" w:themeColor="text1"/>
          <w:sz w:val="24"/>
          <w:szCs w:val="24"/>
        </w:rPr>
        <w:t xml:space="preserve"> prova, o testemunho deve ser submetido ao</w:t>
      </w:r>
      <w:r w:rsidRPr="0070776F">
        <w:rPr>
          <w:rFonts w:ascii="Times New Roman" w:hAnsi="Times New Roman" w:cs="Times New Roman"/>
          <w:color w:val="000000" w:themeColor="text1"/>
          <w:sz w:val="24"/>
          <w:szCs w:val="24"/>
        </w:rPr>
        <w:t xml:space="preserve"> crivo do</w:t>
      </w:r>
      <w:r w:rsidR="0065528D" w:rsidRPr="0070776F">
        <w:rPr>
          <w:rFonts w:ascii="Times New Roman" w:hAnsi="Times New Roman" w:cs="Times New Roman"/>
          <w:color w:val="000000" w:themeColor="text1"/>
          <w:sz w:val="24"/>
          <w:szCs w:val="24"/>
        </w:rPr>
        <w:t xml:space="preserve"> contraditório e ampla defesa. </w:t>
      </w:r>
      <w:r w:rsidR="00123CC2" w:rsidRPr="0070776F">
        <w:rPr>
          <w:rFonts w:ascii="Times New Roman" w:hAnsi="Times New Roman" w:cs="Times New Roman"/>
          <w:color w:val="000000" w:themeColor="text1"/>
          <w:sz w:val="24"/>
          <w:szCs w:val="24"/>
        </w:rPr>
        <w:t>Sendo assim, o depoimento prestado por testemunha, na fase investigativa do processo, deve ser ouvido novamente na fase judicial</w:t>
      </w:r>
      <w:r w:rsidRPr="0070776F">
        <w:rPr>
          <w:rFonts w:ascii="Times New Roman" w:hAnsi="Times New Roman" w:cs="Times New Roman"/>
          <w:color w:val="000000" w:themeColor="text1"/>
          <w:sz w:val="24"/>
          <w:szCs w:val="24"/>
        </w:rPr>
        <w:t>, dada a ausência de tais princípios na fase que antecede o processo</w:t>
      </w:r>
      <w:r w:rsidR="00240C96">
        <w:rPr>
          <w:rFonts w:ascii="Times New Roman" w:hAnsi="Times New Roman" w:cs="Times New Roman"/>
          <w:color w:val="000000" w:themeColor="text1"/>
          <w:sz w:val="24"/>
          <w:szCs w:val="24"/>
        </w:rPr>
        <w:t xml:space="preserve"> </w:t>
      </w:r>
      <w:r w:rsidRPr="0070776F">
        <w:rPr>
          <w:rFonts w:ascii="Times New Roman" w:hAnsi="Times New Roman" w:cs="Times New Roman"/>
          <w:color w:val="000000" w:themeColor="text1"/>
          <w:sz w:val="24"/>
          <w:szCs w:val="24"/>
        </w:rPr>
        <w:t>(LIMA, 2020).</w:t>
      </w:r>
    </w:p>
    <w:p w14:paraId="5ADBD670" w14:textId="0E35800D" w:rsidR="00F7099F" w:rsidRDefault="0022370E"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Por fim, </w:t>
      </w:r>
      <w:r w:rsidR="00C26DBA" w:rsidRPr="0070776F">
        <w:rPr>
          <w:rFonts w:ascii="Times New Roman" w:hAnsi="Times New Roman" w:cs="Times New Roman"/>
          <w:color w:val="000000" w:themeColor="text1"/>
          <w:sz w:val="24"/>
          <w:szCs w:val="24"/>
        </w:rPr>
        <w:t>embora não haja hierarquia entre os meios de provas, a prova testemunhal ocupa, sem dúvidas, o posto de principal meio probatório utilizado no processo penal brasileiro.</w:t>
      </w:r>
      <w:r w:rsidR="003E20EF">
        <w:rPr>
          <w:rFonts w:ascii="Times New Roman" w:hAnsi="Times New Roman" w:cs="Times New Roman"/>
          <w:color w:val="000000" w:themeColor="text1"/>
          <w:sz w:val="24"/>
          <w:szCs w:val="24"/>
        </w:rPr>
        <w:t xml:space="preserve"> </w:t>
      </w:r>
      <w:r w:rsidR="00C26DBA" w:rsidRPr="003E20EF">
        <w:rPr>
          <w:rFonts w:ascii="Times New Roman" w:hAnsi="Times New Roman" w:cs="Times New Roman"/>
          <w:color w:val="000000" w:themeColor="text1"/>
          <w:sz w:val="24"/>
          <w:szCs w:val="24"/>
        </w:rPr>
        <w:t>Lopes Júnior</w:t>
      </w:r>
      <w:r w:rsidR="00C26DBA" w:rsidRPr="0070776F">
        <w:rPr>
          <w:rFonts w:ascii="Times New Roman" w:hAnsi="Times New Roman" w:cs="Times New Roman"/>
          <w:color w:val="000000" w:themeColor="text1"/>
          <w:sz w:val="24"/>
          <w:szCs w:val="24"/>
        </w:rPr>
        <w:t xml:space="preserve"> (2022, p. 217) afirma que “a prova testemunhal culmina por ser a base da imensa maioria das sentenças condenatórias ou absolutórias proferidas”</w:t>
      </w:r>
      <w:r w:rsidR="00F7099F">
        <w:rPr>
          <w:rFonts w:ascii="Times New Roman" w:hAnsi="Times New Roman" w:cs="Times New Roman"/>
          <w:color w:val="000000" w:themeColor="text1"/>
          <w:sz w:val="24"/>
          <w:szCs w:val="24"/>
        </w:rPr>
        <w:t>.</w:t>
      </w:r>
    </w:p>
    <w:p w14:paraId="2EF92961" w14:textId="5C508638" w:rsidR="00004B04" w:rsidRPr="0070776F" w:rsidRDefault="00F7099F" w:rsidP="00A67150">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Assim,</w:t>
      </w:r>
      <w:r w:rsidR="00C26DBA" w:rsidRPr="0070776F">
        <w:rPr>
          <w:rFonts w:ascii="Times New Roman" w:hAnsi="Times New Roman" w:cs="Times New Roman"/>
          <w:color w:val="000000" w:themeColor="text1"/>
          <w:sz w:val="24"/>
          <w:szCs w:val="24"/>
        </w:rPr>
        <w:t xml:space="preserve"> mesmo diante da sua fragilidade e descrédito, o depoimento ainda é presumido idôneo e verossímil</w:t>
      </w:r>
      <w:r w:rsidR="00004B04" w:rsidRPr="0070776F">
        <w:rPr>
          <w:rFonts w:ascii="Times New Roman" w:hAnsi="Times New Roman" w:cs="Times New Roman"/>
          <w:color w:val="000000" w:themeColor="text1"/>
          <w:sz w:val="24"/>
          <w:szCs w:val="24"/>
        </w:rPr>
        <w:t xml:space="preserve">, justificando sua utilização vasta pelo importante critério de objetividade que possui. </w:t>
      </w:r>
    </w:p>
    <w:p w14:paraId="6F3968D8" w14:textId="77777777" w:rsidR="00004B04" w:rsidRPr="0070776F" w:rsidRDefault="00004B04" w:rsidP="00A67150">
      <w:pPr>
        <w:spacing w:after="0" w:line="360" w:lineRule="auto"/>
        <w:ind w:firstLine="708"/>
        <w:jc w:val="both"/>
        <w:rPr>
          <w:rFonts w:ascii="Times New Roman" w:hAnsi="Times New Roman" w:cs="Times New Roman"/>
          <w:color w:val="000000" w:themeColor="text1"/>
          <w:sz w:val="24"/>
          <w:szCs w:val="24"/>
        </w:rPr>
      </w:pPr>
    </w:p>
    <w:p w14:paraId="3994B617" w14:textId="77777777" w:rsidR="00004B04" w:rsidRPr="0070776F" w:rsidRDefault="00004B04" w:rsidP="00A67150">
      <w:pPr>
        <w:spacing w:after="0" w:line="360" w:lineRule="auto"/>
        <w:jc w:val="both"/>
        <w:rPr>
          <w:rFonts w:ascii="Times New Roman" w:hAnsi="Times New Roman" w:cs="Times New Roman"/>
          <w:sz w:val="24"/>
          <w:szCs w:val="24"/>
        </w:rPr>
      </w:pPr>
      <w:r w:rsidRPr="0070776F">
        <w:rPr>
          <w:rFonts w:ascii="Times New Roman" w:hAnsi="Times New Roman" w:cs="Times New Roman"/>
          <w:sz w:val="24"/>
          <w:szCs w:val="24"/>
        </w:rPr>
        <w:t>3.1.4 Reconhecimento de pessoas e coisas</w:t>
      </w:r>
    </w:p>
    <w:p w14:paraId="5156BDF0" w14:textId="77777777" w:rsidR="00F7099F" w:rsidRDefault="00F7099F" w:rsidP="00A67150">
      <w:pPr>
        <w:spacing w:after="0" w:line="360" w:lineRule="auto"/>
        <w:ind w:firstLine="708"/>
        <w:jc w:val="both"/>
        <w:rPr>
          <w:rFonts w:ascii="Times New Roman" w:hAnsi="Times New Roman" w:cs="Times New Roman"/>
          <w:color w:val="000000" w:themeColor="text1"/>
          <w:sz w:val="24"/>
          <w:szCs w:val="24"/>
        </w:rPr>
      </w:pPr>
    </w:p>
    <w:p w14:paraId="2A050176" w14:textId="77777777" w:rsidR="00F7099F" w:rsidRDefault="00840DAA"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Essa categoria é definida por Badaró (2021, p. 772) como “um meio de prova no qual alguém é chamado para descrever uma pessoa ou coisa por ele vista no passado, para verificar e confirmar a sua identidade perante outras pessoas ou coisas semelhantes às descritas”. </w:t>
      </w:r>
    </w:p>
    <w:p w14:paraId="7E498FF7" w14:textId="678B16EE" w:rsidR="00840DAA" w:rsidRPr="0070776F" w:rsidRDefault="00AE10F0"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lastRenderedPageBreak/>
        <w:t>O reconhecimento está previsto no</w:t>
      </w:r>
      <w:r w:rsidR="00F7099F">
        <w:rPr>
          <w:rFonts w:ascii="Times New Roman" w:hAnsi="Times New Roman" w:cs="Times New Roman"/>
          <w:color w:val="000000" w:themeColor="text1"/>
          <w:sz w:val="24"/>
          <w:szCs w:val="24"/>
        </w:rPr>
        <w:t>s</w:t>
      </w:r>
      <w:r w:rsidRPr="0070776F">
        <w:rPr>
          <w:rFonts w:ascii="Times New Roman" w:hAnsi="Times New Roman" w:cs="Times New Roman"/>
          <w:color w:val="000000" w:themeColor="text1"/>
          <w:sz w:val="24"/>
          <w:szCs w:val="24"/>
        </w:rPr>
        <w:t xml:space="preserve"> </w:t>
      </w:r>
      <w:proofErr w:type="spellStart"/>
      <w:r w:rsidRPr="0070776F">
        <w:rPr>
          <w:rFonts w:ascii="Times New Roman" w:hAnsi="Times New Roman" w:cs="Times New Roman"/>
          <w:color w:val="000000" w:themeColor="text1"/>
          <w:sz w:val="24"/>
          <w:szCs w:val="24"/>
        </w:rPr>
        <w:t>art</w:t>
      </w:r>
      <w:r w:rsidR="00F7099F">
        <w:rPr>
          <w:rFonts w:ascii="Times New Roman" w:hAnsi="Times New Roman" w:cs="Times New Roman"/>
          <w:color w:val="000000" w:themeColor="text1"/>
          <w:sz w:val="24"/>
          <w:szCs w:val="24"/>
        </w:rPr>
        <w:t>s</w:t>
      </w:r>
      <w:proofErr w:type="spellEnd"/>
      <w:r w:rsidRPr="0070776F">
        <w:rPr>
          <w:rFonts w:ascii="Times New Roman" w:hAnsi="Times New Roman" w:cs="Times New Roman"/>
          <w:color w:val="000000" w:themeColor="text1"/>
          <w:sz w:val="24"/>
          <w:szCs w:val="24"/>
        </w:rPr>
        <w:t xml:space="preserve">. 226 a 228 do Código de Processo Penal e sua finalidade é identificar </w:t>
      </w:r>
      <w:r w:rsidR="00840DAA" w:rsidRPr="0070776F">
        <w:rPr>
          <w:rFonts w:ascii="Times New Roman" w:hAnsi="Times New Roman" w:cs="Times New Roman"/>
          <w:color w:val="000000" w:themeColor="text1"/>
          <w:sz w:val="24"/>
          <w:szCs w:val="24"/>
        </w:rPr>
        <w:t xml:space="preserve">indivíduos envolvidos no fato delituoso </w:t>
      </w:r>
      <w:r w:rsidRPr="0070776F">
        <w:rPr>
          <w:rFonts w:ascii="Times New Roman" w:hAnsi="Times New Roman" w:cs="Times New Roman"/>
          <w:color w:val="000000" w:themeColor="text1"/>
          <w:sz w:val="24"/>
          <w:szCs w:val="24"/>
        </w:rPr>
        <w:t xml:space="preserve">e </w:t>
      </w:r>
      <w:r w:rsidR="00840DAA" w:rsidRPr="0070776F">
        <w:rPr>
          <w:rFonts w:ascii="Times New Roman" w:hAnsi="Times New Roman" w:cs="Times New Roman"/>
          <w:color w:val="000000" w:themeColor="text1"/>
          <w:sz w:val="24"/>
          <w:szCs w:val="24"/>
        </w:rPr>
        <w:t>coisas que possuam relevância para a apuração do caso.</w:t>
      </w:r>
    </w:p>
    <w:p w14:paraId="09C5C318" w14:textId="20FD2508" w:rsidR="00A47314" w:rsidRPr="0070776F" w:rsidRDefault="00840DAA"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O reconhecimento de pessoas trata-se de um meio de prova formal, </w:t>
      </w:r>
      <w:r w:rsidR="0028414B" w:rsidRPr="0070776F">
        <w:rPr>
          <w:rFonts w:ascii="Times New Roman" w:hAnsi="Times New Roman" w:cs="Times New Roman"/>
          <w:color w:val="000000" w:themeColor="text1"/>
          <w:sz w:val="24"/>
          <w:szCs w:val="24"/>
        </w:rPr>
        <w:t>onde são apresentados à vítima os suspeitos d</w:t>
      </w:r>
      <w:r w:rsidR="00A47314" w:rsidRPr="0070776F">
        <w:rPr>
          <w:rFonts w:ascii="Times New Roman" w:hAnsi="Times New Roman" w:cs="Times New Roman"/>
          <w:color w:val="000000" w:themeColor="text1"/>
          <w:sz w:val="24"/>
          <w:szCs w:val="24"/>
        </w:rPr>
        <w:t>a prática do</w:t>
      </w:r>
      <w:r w:rsidR="0028414B" w:rsidRPr="0070776F">
        <w:rPr>
          <w:rFonts w:ascii="Times New Roman" w:hAnsi="Times New Roman" w:cs="Times New Roman"/>
          <w:color w:val="000000" w:themeColor="text1"/>
          <w:sz w:val="24"/>
          <w:szCs w:val="24"/>
        </w:rPr>
        <w:t xml:space="preserve"> crime, para que haja a confirmação da</w:t>
      </w:r>
      <w:r w:rsidR="00A47314" w:rsidRPr="0070776F">
        <w:rPr>
          <w:rFonts w:ascii="Times New Roman" w:hAnsi="Times New Roman" w:cs="Times New Roman"/>
          <w:color w:val="000000" w:themeColor="text1"/>
          <w:sz w:val="24"/>
          <w:szCs w:val="24"/>
        </w:rPr>
        <w:t xml:space="preserve"> sua</w:t>
      </w:r>
      <w:r w:rsidR="0028414B" w:rsidRPr="0070776F">
        <w:rPr>
          <w:rFonts w:ascii="Times New Roman" w:hAnsi="Times New Roman" w:cs="Times New Roman"/>
          <w:color w:val="000000" w:themeColor="text1"/>
          <w:sz w:val="24"/>
          <w:szCs w:val="24"/>
        </w:rPr>
        <w:t xml:space="preserve"> identidad</w:t>
      </w:r>
      <w:r w:rsidR="00A47314" w:rsidRPr="0070776F">
        <w:rPr>
          <w:rFonts w:ascii="Times New Roman" w:hAnsi="Times New Roman" w:cs="Times New Roman"/>
          <w:color w:val="000000" w:themeColor="text1"/>
          <w:sz w:val="24"/>
          <w:szCs w:val="24"/>
        </w:rPr>
        <w:t xml:space="preserve">e. </w:t>
      </w:r>
      <w:r w:rsidR="0028414B" w:rsidRPr="0070776F">
        <w:rPr>
          <w:rFonts w:ascii="Times New Roman" w:hAnsi="Times New Roman" w:cs="Times New Roman"/>
          <w:color w:val="000000" w:themeColor="text1"/>
          <w:sz w:val="24"/>
          <w:szCs w:val="24"/>
        </w:rPr>
        <w:t>A utilização do reconhecimento de pessoas</w:t>
      </w:r>
      <w:r w:rsidR="00A47314" w:rsidRPr="0070776F">
        <w:rPr>
          <w:rFonts w:ascii="Times New Roman" w:hAnsi="Times New Roman" w:cs="Times New Roman"/>
          <w:color w:val="000000" w:themeColor="text1"/>
          <w:sz w:val="24"/>
          <w:szCs w:val="24"/>
        </w:rPr>
        <w:t xml:space="preserve"> como meio probatório não é exclusiva da autoridade policial, podendo ser utilizado perante a autoridade judiciária, nos moldes da legislação</w:t>
      </w:r>
      <w:r w:rsidR="00DE4BD5">
        <w:rPr>
          <w:rFonts w:ascii="Times New Roman" w:hAnsi="Times New Roman" w:cs="Times New Roman"/>
          <w:color w:val="000000" w:themeColor="text1"/>
          <w:sz w:val="24"/>
          <w:szCs w:val="24"/>
        </w:rPr>
        <w:t xml:space="preserve"> </w:t>
      </w:r>
      <w:r w:rsidR="00A47314" w:rsidRPr="0070776F">
        <w:rPr>
          <w:rFonts w:ascii="Times New Roman" w:hAnsi="Times New Roman" w:cs="Times New Roman"/>
          <w:color w:val="000000" w:themeColor="text1"/>
          <w:sz w:val="24"/>
          <w:szCs w:val="24"/>
        </w:rPr>
        <w:t>(BARROS, 2018)</w:t>
      </w:r>
      <w:r w:rsidR="00DE4BD5">
        <w:rPr>
          <w:rFonts w:ascii="Times New Roman" w:hAnsi="Times New Roman" w:cs="Times New Roman"/>
          <w:color w:val="000000" w:themeColor="text1"/>
          <w:sz w:val="24"/>
          <w:szCs w:val="24"/>
        </w:rPr>
        <w:t>.</w:t>
      </w:r>
    </w:p>
    <w:p w14:paraId="6A3044CA" w14:textId="77777777" w:rsidR="00DE4BD5" w:rsidRDefault="00F12492"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Com efeito, o reconhecimento de pessoas tem o objetivo de identificar e confirmar a identidade do autor de um crime. Embora possua alto valor probatório, esse método não deve ser utilizado de forma isolada, e não deve ser suficiente para que o julgador fundamente sua decisão, </w:t>
      </w:r>
      <w:r w:rsidR="005342BF" w:rsidRPr="0070776F">
        <w:rPr>
          <w:rFonts w:ascii="Times New Roman" w:hAnsi="Times New Roman" w:cs="Times New Roman"/>
          <w:color w:val="000000" w:themeColor="text1"/>
          <w:sz w:val="24"/>
          <w:szCs w:val="24"/>
        </w:rPr>
        <w:t xml:space="preserve">tendo em vista a presença de fatores externos que poderão ter influenciado ou corrompido a memória, ou em virtude do decorrer do tempo. </w:t>
      </w:r>
    </w:p>
    <w:p w14:paraId="375467D6" w14:textId="2A827787" w:rsidR="009F4CFD" w:rsidRDefault="009F4CFD"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Nesse sentido, Tourinho Filho (2012, p. 378) afirma que: </w:t>
      </w:r>
    </w:p>
    <w:p w14:paraId="073A7A20" w14:textId="77777777" w:rsidR="00F7099F" w:rsidRPr="0070776F" w:rsidRDefault="00F7099F" w:rsidP="00A67150">
      <w:pPr>
        <w:spacing w:after="0" w:line="360" w:lineRule="auto"/>
        <w:ind w:firstLine="708"/>
        <w:jc w:val="both"/>
        <w:rPr>
          <w:rFonts w:ascii="Times New Roman" w:hAnsi="Times New Roman" w:cs="Times New Roman"/>
          <w:color w:val="000000" w:themeColor="text1"/>
          <w:sz w:val="24"/>
          <w:szCs w:val="24"/>
        </w:rPr>
      </w:pPr>
    </w:p>
    <w:p w14:paraId="6435FF05" w14:textId="482ADF46" w:rsidR="009F4CFD" w:rsidRPr="0070776F" w:rsidRDefault="009F4CFD" w:rsidP="00A67150">
      <w:pPr>
        <w:spacing w:after="0" w:line="240" w:lineRule="auto"/>
        <w:ind w:left="2268"/>
        <w:jc w:val="both"/>
        <w:rPr>
          <w:rFonts w:ascii="Times New Roman" w:hAnsi="Times New Roman" w:cs="Times New Roman"/>
          <w:color w:val="000000" w:themeColor="text1"/>
          <w:sz w:val="20"/>
          <w:szCs w:val="20"/>
        </w:rPr>
      </w:pPr>
      <w:r w:rsidRPr="0070776F">
        <w:rPr>
          <w:rFonts w:ascii="Times New Roman" w:hAnsi="Times New Roman" w:cs="Times New Roman"/>
          <w:color w:val="000000" w:themeColor="text1"/>
          <w:sz w:val="20"/>
          <w:szCs w:val="20"/>
        </w:rPr>
        <w:t>O reconhecimento é, de todas as provas, a mais falha, a mais precária. A ação do tempo, o disfarce, as más condições de observação, os erros por semelhança, a vontade de reconhecer, tudo, absolutamente tudo, torna o reconhecimento uma prova altamente precária</w:t>
      </w:r>
      <w:r w:rsidR="00C82AAB" w:rsidRPr="0070776F">
        <w:rPr>
          <w:rFonts w:ascii="Times New Roman" w:hAnsi="Times New Roman" w:cs="Times New Roman"/>
          <w:color w:val="000000" w:themeColor="text1"/>
          <w:sz w:val="20"/>
          <w:szCs w:val="20"/>
        </w:rPr>
        <w:t xml:space="preserve"> [...]</w:t>
      </w:r>
    </w:p>
    <w:p w14:paraId="659E2282" w14:textId="77777777" w:rsidR="00F7099F" w:rsidRDefault="00F7099F" w:rsidP="00A67150">
      <w:pPr>
        <w:spacing w:after="0" w:line="360" w:lineRule="auto"/>
        <w:ind w:firstLine="708"/>
        <w:jc w:val="both"/>
        <w:rPr>
          <w:rFonts w:ascii="Times New Roman" w:hAnsi="Times New Roman" w:cs="Times New Roman"/>
          <w:color w:val="000000" w:themeColor="text1"/>
          <w:sz w:val="24"/>
          <w:szCs w:val="24"/>
        </w:rPr>
      </w:pPr>
      <w:bookmarkStart w:id="5" w:name="_Hlk117810029"/>
    </w:p>
    <w:p w14:paraId="445DE8AB" w14:textId="696BBF7E" w:rsidR="00840DAA" w:rsidRPr="0070776F" w:rsidRDefault="00840DAA"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No que concerne ao reconhecimento de coisas, aplicam-se, no que for cabível, as mesmas regras empregadas ao reconhecimento de pessoas, conforme prevê o art. 227 do C</w:t>
      </w:r>
      <w:r w:rsidR="003F58D5" w:rsidRPr="0070776F">
        <w:rPr>
          <w:rFonts w:ascii="Times New Roman" w:hAnsi="Times New Roman" w:cs="Times New Roman"/>
          <w:color w:val="000000" w:themeColor="text1"/>
          <w:sz w:val="24"/>
          <w:szCs w:val="24"/>
        </w:rPr>
        <w:t>ódigo de Processo Penal</w:t>
      </w:r>
      <w:r w:rsidRPr="0070776F">
        <w:rPr>
          <w:rFonts w:ascii="Times New Roman" w:hAnsi="Times New Roman" w:cs="Times New Roman"/>
          <w:color w:val="000000" w:themeColor="text1"/>
          <w:sz w:val="24"/>
          <w:szCs w:val="24"/>
        </w:rPr>
        <w:t>. Em geral, é possível proceder com o reconhecimento de objetos e instrumentos que guardam relação com o delito</w:t>
      </w:r>
      <w:bookmarkEnd w:id="5"/>
      <w:r w:rsidR="003F58D5" w:rsidRPr="0070776F">
        <w:rPr>
          <w:rFonts w:ascii="Times New Roman" w:hAnsi="Times New Roman" w:cs="Times New Roman"/>
          <w:color w:val="000000" w:themeColor="text1"/>
          <w:sz w:val="24"/>
          <w:szCs w:val="24"/>
        </w:rPr>
        <w:t xml:space="preserve"> para posterior responsabilidade do infrator. </w:t>
      </w:r>
    </w:p>
    <w:p w14:paraId="4B42A179" w14:textId="77777777" w:rsidR="00F7099F" w:rsidRDefault="00CD207F"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Contudo, em virtude dos fatos mencionados, o reconhecimento de coisas e pessoas é um meio probatório repleto de fragilidades e ceticismos, que dificulta sua permanência como prova na instrução processual. </w:t>
      </w:r>
    </w:p>
    <w:p w14:paraId="63271C2B" w14:textId="2DB9C837" w:rsidR="005342BF" w:rsidRPr="0070776F" w:rsidRDefault="00CD207F" w:rsidP="00A67150">
      <w:pPr>
        <w:spacing w:after="0" w:line="360" w:lineRule="auto"/>
        <w:ind w:firstLine="708"/>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Nesse contexto, há uma discussão calorosa acerca da validade do reconhecimento fotográfico como meio de prova no processo penal, visto a inexistência de previsão legal, e seu uso contínuo na instrução de inquéritos. Tal tema será abordado no capítulo seguinte, assim como as questões que permeiam sua aceitabilidade como fonte de condenação criminal. </w:t>
      </w:r>
    </w:p>
    <w:p w14:paraId="4DE8A371" w14:textId="61B3B9F1" w:rsidR="0022370E" w:rsidRPr="0070776F" w:rsidRDefault="0022370E" w:rsidP="00A67150">
      <w:pPr>
        <w:spacing w:after="0" w:line="360" w:lineRule="auto"/>
        <w:ind w:firstLine="708"/>
        <w:jc w:val="both"/>
        <w:rPr>
          <w:rFonts w:ascii="Times New Roman" w:hAnsi="Times New Roman" w:cs="Times New Roman"/>
          <w:color w:val="000000" w:themeColor="text1"/>
          <w:sz w:val="24"/>
          <w:szCs w:val="24"/>
        </w:rPr>
      </w:pPr>
    </w:p>
    <w:p w14:paraId="746B6DC4" w14:textId="77777777" w:rsidR="00F40F77" w:rsidRDefault="00F40F77">
      <w:pPr>
        <w:rPr>
          <w:rFonts w:ascii="Times New Roman" w:eastAsia="Arial" w:hAnsi="Times New Roman" w:cs="Times New Roman"/>
          <w:b/>
          <w:bCs/>
          <w:color w:val="000000" w:themeColor="text1"/>
          <w:sz w:val="24"/>
          <w:szCs w:val="24"/>
        </w:rPr>
      </w:pPr>
      <w:bookmarkStart w:id="6" w:name="_Hlk117811876"/>
      <w:r>
        <w:rPr>
          <w:rFonts w:ascii="Times New Roman" w:eastAsia="Arial" w:hAnsi="Times New Roman" w:cs="Times New Roman"/>
          <w:b/>
          <w:bCs/>
          <w:color w:val="000000" w:themeColor="text1"/>
          <w:sz w:val="24"/>
          <w:szCs w:val="24"/>
        </w:rPr>
        <w:br w:type="page"/>
      </w:r>
    </w:p>
    <w:p w14:paraId="3DD28FDB" w14:textId="6F0380A7" w:rsidR="008F33A4" w:rsidRPr="0070776F" w:rsidRDefault="008F33A4" w:rsidP="00A67150">
      <w:pPr>
        <w:spacing w:after="0" w:line="360" w:lineRule="auto"/>
        <w:jc w:val="both"/>
        <w:rPr>
          <w:rFonts w:ascii="Times New Roman" w:eastAsia="Arial" w:hAnsi="Times New Roman" w:cs="Times New Roman"/>
          <w:b/>
          <w:bCs/>
          <w:color w:val="000000" w:themeColor="text1"/>
          <w:sz w:val="24"/>
          <w:szCs w:val="24"/>
        </w:rPr>
      </w:pPr>
      <w:r w:rsidRPr="0070776F">
        <w:rPr>
          <w:rFonts w:ascii="Times New Roman" w:eastAsia="Arial" w:hAnsi="Times New Roman" w:cs="Times New Roman"/>
          <w:b/>
          <w:bCs/>
          <w:color w:val="000000" w:themeColor="text1"/>
          <w:sz w:val="24"/>
          <w:szCs w:val="24"/>
        </w:rPr>
        <w:lastRenderedPageBreak/>
        <w:t>4 RECONHECIMENTO FOTOGRÁFICO COMO ÚNICO MEIO DE PROVA PARA CONDENAÇÃO E ANÁLISE JURISPRUDENCIAL</w:t>
      </w:r>
      <w:bookmarkEnd w:id="6"/>
    </w:p>
    <w:p w14:paraId="2A70761A" w14:textId="77777777" w:rsidR="002F236B" w:rsidRDefault="002F236B" w:rsidP="00A67150">
      <w:pPr>
        <w:spacing w:after="0" w:line="360" w:lineRule="auto"/>
        <w:ind w:firstLine="709"/>
        <w:jc w:val="both"/>
        <w:rPr>
          <w:rFonts w:ascii="Times New Roman" w:hAnsi="Times New Roman" w:cs="Times New Roman"/>
          <w:sz w:val="24"/>
        </w:rPr>
      </w:pPr>
    </w:p>
    <w:p w14:paraId="6DFBDB24" w14:textId="3D3DEB13" w:rsidR="00CC4505" w:rsidRPr="00FF77A4"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 xml:space="preserve">O Código de Processo Penal enumera os meios de prova, no entanto, a depender da circunstância, podem ser admitidos outros meios de prova não previstos na legislação, desde que não estejam em dissonância com qualquer norma, regra ou princípio constitucional e processual inerente à prova. </w:t>
      </w:r>
    </w:p>
    <w:p w14:paraId="7212E06A" w14:textId="77777777" w:rsidR="00CC4505" w:rsidRPr="00FF77A4"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O reconhecimento fotográfico, embora não seja considerado expressamente como meio de prova, possui sua definição inclusa no contexto do reconhecimento de pessoas, admitindo-se, inclusive, a sua utilização por analogia aplicando-se o procedimento disposto no art. 226 do Código de Processo Penal, uma vez que a tanto a doutrina quanto a jurisprudência têm se posicionado pela licitude desse método, não obstante, o seu valor probatório seja inferior aos demais meios de prova (GENTIL, 2021).</w:t>
      </w:r>
    </w:p>
    <w:p w14:paraId="5938263C" w14:textId="733ED8B9" w:rsidR="00CC4505" w:rsidRPr="00FF77A4" w:rsidRDefault="00CC4505" w:rsidP="00CC4505">
      <w:pPr>
        <w:spacing w:after="0" w:line="360" w:lineRule="auto"/>
        <w:ind w:firstLine="709"/>
        <w:jc w:val="both"/>
        <w:rPr>
          <w:rFonts w:ascii="Times New Roman" w:hAnsi="Times New Roman" w:cs="Times New Roman"/>
          <w:sz w:val="24"/>
        </w:rPr>
      </w:pPr>
      <w:proofErr w:type="spellStart"/>
      <w:r w:rsidRPr="003E20EF">
        <w:rPr>
          <w:rFonts w:ascii="Times New Roman" w:hAnsi="Times New Roman" w:cs="Times New Roman"/>
          <w:sz w:val="24"/>
        </w:rPr>
        <w:t>Pacelli</w:t>
      </w:r>
      <w:proofErr w:type="spellEnd"/>
      <w:r w:rsidR="003E20EF" w:rsidRPr="003E20EF">
        <w:rPr>
          <w:rFonts w:ascii="Times New Roman" w:hAnsi="Times New Roman" w:cs="Times New Roman"/>
          <w:sz w:val="24"/>
        </w:rPr>
        <w:t xml:space="preserve"> </w:t>
      </w:r>
      <w:r w:rsidRPr="003E20EF">
        <w:rPr>
          <w:rFonts w:ascii="Times New Roman" w:hAnsi="Times New Roman" w:cs="Times New Roman"/>
          <w:sz w:val="24"/>
        </w:rPr>
        <w:t>(2008</w:t>
      </w:r>
      <w:r w:rsidRPr="00FF77A4">
        <w:rPr>
          <w:rFonts w:ascii="Times New Roman" w:hAnsi="Times New Roman" w:cs="Times New Roman"/>
          <w:sz w:val="24"/>
        </w:rPr>
        <w:t xml:space="preserve">, p. 365) pontua que: </w:t>
      </w:r>
    </w:p>
    <w:p w14:paraId="5A1FC302" w14:textId="77777777" w:rsidR="00CC4505" w:rsidRPr="00FF77A4" w:rsidRDefault="00CC4505" w:rsidP="00CC4505">
      <w:pPr>
        <w:spacing w:after="0" w:line="360" w:lineRule="auto"/>
        <w:ind w:firstLine="709"/>
        <w:jc w:val="both"/>
        <w:rPr>
          <w:rFonts w:ascii="Times New Roman" w:hAnsi="Times New Roman" w:cs="Times New Roman"/>
          <w:sz w:val="24"/>
        </w:rPr>
      </w:pPr>
    </w:p>
    <w:p w14:paraId="156615FF" w14:textId="1BCFD0DC" w:rsidR="00CC4505" w:rsidRDefault="00CC4505" w:rsidP="00AD0346">
      <w:pPr>
        <w:spacing w:line="240" w:lineRule="auto"/>
        <w:ind w:left="2268"/>
        <w:jc w:val="both"/>
        <w:rPr>
          <w:rFonts w:ascii="Times New Roman" w:hAnsi="Times New Roman" w:cs="Times New Roman"/>
          <w:szCs w:val="20"/>
        </w:rPr>
      </w:pPr>
      <w:r w:rsidRPr="00FF77A4">
        <w:rPr>
          <w:rFonts w:ascii="Times New Roman" w:hAnsi="Times New Roman" w:cs="Times New Roman"/>
          <w:sz w:val="20"/>
          <w:szCs w:val="20"/>
        </w:rPr>
        <w:t xml:space="preserve">O reconhecimento fotográfico não poderá, jamais, ter o mesmo valor probatório do reconhecimento de pessoa, tendo em vista as dificuldades notórias de correspondência entre uma (fotografia) e outra (pessoa), devendo ser utilizado este procedimento somente em casos excepcionais, quando puder servir como elemento de confirmação das demais provas. </w:t>
      </w:r>
    </w:p>
    <w:p w14:paraId="0E8C3E66" w14:textId="77777777" w:rsidR="00AD0346" w:rsidRPr="00AD0346" w:rsidRDefault="00AD0346" w:rsidP="00AD0346">
      <w:pPr>
        <w:spacing w:line="240" w:lineRule="auto"/>
        <w:ind w:left="2268"/>
        <w:jc w:val="both"/>
        <w:rPr>
          <w:rFonts w:ascii="Times New Roman" w:hAnsi="Times New Roman" w:cs="Times New Roman"/>
          <w:szCs w:val="20"/>
        </w:rPr>
      </w:pPr>
    </w:p>
    <w:p w14:paraId="63F8E66B" w14:textId="3542848E" w:rsidR="00CC4505" w:rsidRPr="00FF77A4" w:rsidRDefault="00AD0346" w:rsidP="00CC450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De acordo com Capez </w:t>
      </w:r>
      <w:r w:rsidR="00CC4505" w:rsidRPr="00FF77A4">
        <w:rPr>
          <w:rFonts w:ascii="Times New Roman" w:hAnsi="Times New Roman" w:cs="Times New Roman"/>
          <w:sz w:val="24"/>
        </w:rPr>
        <w:t xml:space="preserve">(2022, p. 176) o reconhecimento fotográfico </w:t>
      </w:r>
      <w:r w:rsidR="00CC4505" w:rsidRPr="00FF77A4">
        <w:rPr>
          <w:rFonts w:ascii="Times New Roman" w:hAnsi="Times New Roman" w:cs="Times New Roman"/>
        </w:rPr>
        <w:t>“</w:t>
      </w:r>
      <w:r w:rsidR="00CC4505" w:rsidRPr="00FF77A4">
        <w:rPr>
          <w:rFonts w:ascii="Times New Roman" w:hAnsi="Times New Roman" w:cs="Times New Roman"/>
          <w:sz w:val="24"/>
        </w:rPr>
        <w:t>é o meio processual de prova, eminentemente formal, pelo qual alguém é chamado para verificar e confirmar a identidade de uma pessoa ou coisa que lhe é apresentado com outra que viu no passado.”</w:t>
      </w:r>
    </w:p>
    <w:p w14:paraId="18F3E1B7" w14:textId="7CFEEEA9" w:rsidR="00CC4505" w:rsidRPr="00FF77A4"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 xml:space="preserve">No tocante aos aspectos procedimentais, na forma do artigo supracitado, primeiramente o indivíduo que fará o reconhecimento deve descrever todas as características inerentes ao suspeito. No entanto, segundo </w:t>
      </w:r>
      <w:proofErr w:type="spellStart"/>
      <w:r w:rsidRPr="003E20EF">
        <w:rPr>
          <w:rFonts w:ascii="Times New Roman" w:hAnsi="Times New Roman" w:cs="Times New Roman"/>
          <w:sz w:val="24"/>
        </w:rPr>
        <w:t>Dezem</w:t>
      </w:r>
      <w:proofErr w:type="spellEnd"/>
      <w:r w:rsidRPr="00FF77A4">
        <w:rPr>
          <w:rFonts w:ascii="Times New Roman" w:hAnsi="Times New Roman" w:cs="Times New Roman"/>
          <w:sz w:val="24"/>
        </w:rPr>
        <w:t xml:space="preserve"> (2008, p. 250), tal descrição da vítima pode ser ignorada “se característica única e isolada fora hábil para identificar o reconhecido.”</w:t>
      </w:r>
    </w:p>
    <w:p w14:paraId="5F26DAA2" w14:textId="77777777" w:rsidR="00CC4505" w:rsidRPr="00FF77A4"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Aranha (2004, p. 223) afirma que a descrição da pessoa reconhecedora deve anteceder a exibição de qualquer material, sendo fundamental que se formalize por escrito previamente o seu depoimento e declarações, visando evitar que sua memória seja corrompida com informações posteriores. Ocorre que, muitas vezes, tal ordem é invertida, e primeiro apresenta-se as fotografias dos suspeitos, e em seguida colhe-se o depoimento descritivo, comprometendo a fidelidade do resultado.</w:t>
      </w:r>
    </w:p>
    <w:p w14:paraId="35A0F105" w14:textId="05C6F9D5" w:rsidR="00CC4505" w:rsidRPr="00AD586C" w:rsidRDefault="00CC4505" w:rsidP="00AD586C">
      <w:pPr>
        <w:spacing w:after="0" w:line="360" w:lineRule="auto"/>
        <w:ind w:firstLine="709"/>
        <w:jc w:val="both"/>
        <w:rPr>
          <w:rFonts w:ascii="Times New Roman" w:hAnsi="Times New Roman" w:cs="Times New Roman"/>
          <w:sz w:val="20"/>
          <w:szCs w:val="18"/>
        </w:rPr>
      </w:pPr>
      <w:r w:rsidRPr="00FF77A4">
        <w:rPr>
          <w:rFonts w:ascii="Times New Roman" w:hAnsi="Times New Roman" w:cs="Times New Roman"/>
          <w:sz w:val="24"/>
        </w:rPr>
        <w:lastRenderedPageBreak/>
        <w:t>Depois de colhido o depoimento descritivo, de acordo com o que dispõe o inciso II</w:t>
      </w:r>
      <w:r w:rsidR="00C45B1B">
        <w:rPr>
          <w:rFonts w:ascii="Times New Roman" w:hAnsi="Times New Roman" w:cs="Times New Roman"/>
          <w:sz w:val="24"/>
        </w:rPr>
        <w:t xml:space="preserve"> do</w:t>
      </w:r>
      <w:r w:rsidRPr="00FF77A4">
        <w:rPr>
          <w:rFonts w:ascii="Times New Roman" w:hAnsi="Times New Roman" w:cs="Times New Roman"/>
          <w:sz w:val="24"/>
        </w:rPr>
        <w:t xml:space="preserve"> art. 226</w:t>
      </w:r>
      <w:r w:rsidR="00C45B1B">
        <w:rPr>
          <w:rFonts w:ascii="Times New Roman" w:hAnsi="Times New Roman" w:cs="Times New Roman"/>
          <w:sz w:val="24"/>
        </w:rPr>
        <w:t xml:space="preserve"> </w:t>
      </w:r>
      <w:r w:rsidRPr="00FF77A4">
        <w:rPr>
          <w:rFonts w:ascii="Times New Roman" w:hAnsi="Times New Roman" w:cs="Times New Roman"/>
          <w:sz w:val="24"/>
        </w:rPr>
        <w:t>do Código de Processo Penal, aqui utilizado por analogia, deve-se apresentar as fotografias, para que o reconhecedor aponte para a pessoa que acabou de descrever.</w:t>
      </w:r>
    </w:p>
    <w:p w14:paraId="7A4B2980" w14:textId="77777777" w:rsidR="00CC4505" w:rsidRPr="00FF77A4"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 xml:space="preserve">Há uma divergência doutrinária acerca da apresentação, ou não, de algumas pessoas, que possuam características semelhantes, ao reconhecedor. Tal divergência deriva do termo “se possível” disposto no inciso II do artigo supracitado. Alguns autores, como Nucci (2022, p. 557), Tourinho Filho (2012, p. 432) e </w:t>
      </w:r>
      <w:proofErr w:type="spellStart"/>
      <w:r w:rsidRPr="00FF77A4">
        <w:rPr>
          <w:rFonts w:ascii="Times New Roman" w:hAnsi="Times New Roman" w:cs="Times New Roman"/>
          <w:sz w:val="24"/>
        </w:rPr>
        <w:t>Dezem</w:t>
      </w:r>
      <w:proofErr w:type="spellEnd"/>
      <w:r w:rsidRPr="00FF77A4">
        <w:rPr>
          <w:rFonts w:ascii="Times New Roman" w:hAnsi="Times New Roman" w:cs="Times New Roman"/>
          <w:sz w:val="24"/>
        </w:rPr>
        <w:t xml:space="preserve"> (2008, p. 250), entendem que o termo faz alusão à possibilidade de se colocar a pessoa que deverá ser reconhecida desacompanhada, isto é, não se trata de uma obrigação, e sim de uma faculdade, pois se não for possível, ela poderá ser exibida sozinha.</w:t>
      </w:r>
    </w:p>
    <w:p w14:paraId="308407CA" w14:textId="3DCE530C" w:rsidR="00CC4505" w:rsidRPr="00FF77A4"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Tal procedimento é frequente no âmbito policial, diante da insuficiência de dados identificadores, onde geralmente é apresentada a pessoa reconhecedora apenas uma fotografia (do álbum de fotos de pessoas reincidentes) para que seja feito o reconhecimento e identificação do acusado, certamente persuadindo o reconhecedor a apresentar um resultado previamente definido</w:t>
      </w:r>
      <w:r w:rsidR="00CE33DD">
        <w:rPr>
          <w:rFonts w:ascii="Times New Roman" w:hAnsi="Times New Roman" w:cs="Times New Roman"/>
          <w:sz w:val="24"/>
        </w:rPr>
        <w:t xml:space="preserve"> </w:t>
      </w:r>
      <w:r w:rsidRPr="00FF77A4">
        <w:rPr>
          <w:rFonts w:ascii="Times New Roman" w:hAnsi="Times New Roman" w:cs="Times New Roman"/>
          <w:sz w:val="24"/>
        </w:rPr>
        <w:t>(PICK, 2017).</w:t>
      </w:r>
    </w:p>
    <w:p w14:paraId="542BA6A0" w14:textId="56C13A31" w:rsidR="00CC4505" w:rsidRPr="00FF77A4"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Júlio Fabbrini Mirabete (2008, p. 288), todavia, entende que é fundamental que sejam apresentadas mais de uma pessoa ao reconhecedor, e</w:t>
      </w:r>
      <w:r w:rsidR="00DE392D">
        <w:rPr>
          <w:rFonts w:ascii="Times New Roman" w:hAnsi="Times New Roman" w:cs="Times New Roman"/>
          <w:sz w:val="24"/>
        </w:rPr>
        <w:t>,</w:t>
      </w:r>
      <w:r w:rsidRPr="00FF77A4">
        <w:rPr>
          <w:rFonts w:ascii="Times New Roman" w:hAnsi="Times New Roman" w:cs="Times New Roman"/>
          <w:sz w:val="24"/>
        </w:rPr>
        <w:t xml:space="preserve"> se possível, que elas tenham características semelhantes entre si. Embora esteja em minoria, tal entendimento parece ser mais sensato, afinal, a exibição de várias pessoas, seja “ao vivo” ou através de fotografias, proporciona mais credibilidade ao reconhecimento.</w:t>
      </w:r>
    </w:p>
    <w:p w14:paraId="735BDC56" w14:textId="773EA1A2" w:rsidR="00CC4505" w:rsidRPr="00FF77A4" w:rsidRDefault="00CC4505" w:rsidP="00AD7247">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 xml:space="preserve">Com efeito, Nucci (2022) compreende que a expressão </w:t>
      </w:r>
      <w:r w:rsidR="00C45B1B">
        <w:rPr>
          <w:rFonts w:ascii="Times New Roman" w:hAnsi="Times New Roman" w:cs="Times New Roman"/>
          <w:sz w:val="24"/>
        </w:rPr>
        <w:t>“</w:t>
      </w:r>
      <w:r w:rsidRPr="00FF77A4">
        <w:rPr>
          <w:rFonts w:ascii="Times New Roman" w:hAnsi="Times New Roman" w:cs="Times New Roman"/>
          <w:sz w:val="24"/>
        </w:rPr>
        <w:t>se possível</w:t>
      </w:r>
      <w:r w:rsidR="00C45B1B">
        <w:rPr>
          <w:rFonts w:ascii="Times New Roman" w:hAnsi="Times New Roman" w:cs="Times New Roman"/>
          <w:sz w:val="24"/>
        </w:rPr>
        <w:t>”</w:t>
      </w:r>
      <w:r w:rsidRPr="00FF77A4">
        <w:rPr>
          <w:rFonts w:ascii="Times New Roman" w:hAnsi="Times New Roman" w:cs="Times New Roman"/>
          <w:sz w:val="24"/>
        </w:rPr>
        <w:t xml:space="preserve">, trazida pelo Código de Processo Penal, atribuiu liberdade para que a autoridade responsável por conduzir o reconhecimento, apresente pessoas </w:t>
      </w:r>
      <w:r w:rsidR="00C45B1B">
        <w:rPr>
          <w:rFonts w:ascii="Times New Roman" w:hAnsi="Times New Roman" w:cs="Times New Roman"/>
          <w:sz w:val="24"/>
        </w:rPr>
        <w:t>“</w:t>
      </w:r>
      <w:r w:rsidRPr="00FF77A4">
        <w:rPr>
          <w:rFonts w:ascii="Times New Roman" w:hAnsi="Times New Roman" w:cs="Times New Roman"/>
          <w:sz w:val="24"/>
        </w:rPr>
        <w:t>não suspeitas</w:t>
      </w:r>
      <w:r w:rsidR="00C45B1B">
        <w:rPr>
          <w:rFonts w:ascii="Times New Roman" w:hAnsi="Times New Roman" w:cs="Times New Roman"/>
          <w:sz w:val="24"/>
        </w:rPr>
        <w:t>”</w:t>
      </w:r>
      <w:r w:rsidRPr="00FF77A4">
        <w:rPr>
          <w:rFonts w:ascii="Times New Roman" w:hAnsi="Times New Roman" w:cs="Times New Roman"/>
          <w:sz w:val="24"/>
        </w:rPr>
        <w:t xml:space="preserve">, mas com características semelhantes ao suspeito, não sendo tal procedimento obrigatório, uma vez que nem sempre existirá pessoas semelhantes à pessoa que será reconhecida. </w:t>
      </w:r>
      <w:r w:rsidR="00AD7247">
        <w:rPr>
          <w:rFonts w:ascii="Times New Roman" w:hAnsi="Times New Roman" w:cs="Times New Roman"/>
          <w:sz w:val="24"/>
        </w:rPr>
        <w:t>Todavia, menciona que não se deve produzir o reconhecimento de forma individual, pois, desta forma, seria um mero testemunho.</w:t>
      </w:r>
    </w:p>
    <w:p w14:paraId="2620D045" w14:textId="34DACF48" w:rsidR="00CC4505" w:rsidRPr="00FF77A4"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Nesse passo, durante a realização do reconhecimento, a pessoa reconhecedora pode ter a sensação de que está sendo obrigada a necessariamente apontar alguém, dentre os sujeitos que lhe forem apresentados, como autor do crime. Todavia, ao pensar dessa forma, a convicção do reconhecedor tende a falhar, ou oscilar entre a nula e a plena certeza de quem tenha praticado o delito</w:t>
      </w:r>
      <w:r w:rsidR="00C45B1B">
        <w:rPr>
          <w:rFonts w:ascii="Times New Roman" w:hAnsi="Times New Roman" w:cs="Times New Roman"/>
          <w:sz w:val="24"/>
        </w:rPr>
        <w:t xml:space="preserve"> </w:t>
      </w:r>
      <w:r w:rsidRPr="00FF77A4">
        <w:rPr>
          <w:rFonts w:ascii="Times New Roman" w:hAnsi="Times New Roman" w:cs="Times New Roman"/>
          <w:sz w:val="24"/>
        </w:rPr>
        <w:t xml:space="preserve">(PICK, 2017). </w:t>
      </w:r>
    </w:p>
    <w:p w14:paraId="53E2B8D0" w14:textId="77777777" w:rsidR="00CC4505" w:rsidRPr="00FF77A4"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 xml:space="preserve">Diante disso, é fundamental que a autoridade responsável por conduzir o ato informe que não é obrigatório identificar alguém, que isso só deverá ser feito mediante certeza, pois o </w:t>
      </w:r>
      <w:r w:rsidRPr="00FF77A4">
        <w:rPr>
          <w:rFonts w:ascii="Times New Roman" w:hAnsi="Times New Roman" w:cs="Times New Roman"/>
          <w:sz w:val="24"/>
        </w:rPr>
        <w:lastRenderedPageBreak/>
        <w:t xml:space="preserve">reconhecimento realizado sem a plena convicção, corre o risco de ser considerado falso reconhecimento, sendo assim, invalidado. </w:t>
      </w:r>
    </w:p>
    <w:p w14:paraId="3BD8E3EC" w14:textId="77777777" w:rsidR="00CC4505" w:rsidRPr="00FF77A4"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 xml:space="preserve">Em continuidade, como preceitua o inciso IV do artigo 226 do Código de Processo Penal, após a realização do reconhecimento, deve haver a elaboração do auto de reconhecimento, que terá que ser assinado pela autoridade que presidir o ato, pela pessoa reconhecedora e por duas testemunhas. O ideal é que anexe ao auto as fotografias utilizadas no procedimento de reconhecimento, visando esclarecer a forma que ele se realizou. </w:t>
      </w:r>
    </w:p>
    <w:p w14:paraId="0AAC9ED8" w14:textId="77777777" w:rsidR="00CC4505" w:rsidRPr="00FF77A4"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Não obstante, embora o procedimento do reconhecimento fotográfico esteja contido no art. 226 do Código de Processo Penal, consta ressaltar que tal dispositivo concerne ao reconhecimento de pessoas realizado “ao vivo”, e não por meio de fotografias. É mister esclarecer que o reconhecimento fotográfico é um meio de prova considerado perigoso, que deve ser manejado com prudência, tendo em vista os inúmeros casos de erro judiciário oriundos de sua utilização (TOURINHO FILHO, 2012, p. 671).</w:t>
      </w:r>
    </w:p>
    <w:p w14:paraId="1B566A3C" w14:textId="67980868" w:rsidR="00CC4505" w:rsidRPr="00FF77A4"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Para confirmar o exposto, dois, dos diversos casos concretos existentes no Brasil, que resultaram em condenação injusta através do reconhecimento fotográfico merecem destaque. O primeiro deles</w:t>
      </w:r>
      <w:r w:rsidR="00C45B1B">
        <w:rPr>
          <w:rFonts w:ascii="Times New Roman" w:hAnsi="Times New Roman" w:cs="Times New Roman"/>
          <w:sz w:val="24"/>
        </w:rPr>
        <w:t xml:space="preserve"> </w:t>
      </w:r>
      <w:r w:rsidRPr="00FF77A4">
        <w:rPr>
          <w:rFonts w:ascii="Times New Roman" w:hAnsi="Times New Roman" w:cs="Times New Roman"/>
          <w:sz w:val="24"/>
        </w:rPr>
        <w:t>trata do DJ Leonardo Nascimento dos Santos, que foi preso injustamente em 2019, no Rio de Janeiro, por suposta prática de crime de latrocínio.</w:t>
      </w:r>
    </w:p>
    <w:p w14:paraId="5D364840" w14:textId="487302A5" w:rsidR="00CC4505" w:rsidRPr="00FF77A4"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Em entrevista ao jornal G1, a advogada de Leonardo afirma que houve erro na hora do reconhecimento de Leonardo na delegacia, pois ele era muito semelhante ao que foi descrito pelas vítimas, além disso, Leonardo é negro e foi colocado ao lado de outros dois suspeitos de cor branca, de modo que levou aos reconhecedores indicarem Leonardo, visto que podem ter sido induzidos ao erro</w:t>
      </w:r>
      <w:r w:rsidR="00C45B1B">
        <w:rPr>
          <w:rFonts w:ascii="Times New Roman" w:hAnsi="Times New Roman" w:cs="Times New Roman"/>
          <w:sz w:val="24"/>
        </w:rPr>
        <w:t xml:space="preserve"> </w:t>
      </w:r>
      <w:r w:rsidRPr="00FF77A4">
        <w:rPr>
          <w:rFonts w:ascii="Times New Roman" w:hAnsi="Times New Roman" w:cs="Times New Roman"/>
          <w:sz w:val="24"/>
        </w:rPr>
        <w:t xml:space="preserve">(G1, 2019). </w:t>
      </w:r>
    </w:p>
    <w:p w14:paraId="067EB1E5" w14:textId="7F39447C" w:rsidR="00CC4505" w:rsidRPr="00FF77A4"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 xml:space="preserve">O outro caso refere-se ao dentista André Luiz Medeiros </w:t>
      </w:r>
      <w:proofErr w:type="spellStart"/>
      <w:r w:rsidRPr="00FF77A4">
        <w:rPr>
          <w:rFonts w:ascii="Times New Roman" w:hAnsi="Times New Roman" w:cs="Times New Roman"/>
          <w:sz w:val="24"/>
        </w:rPr>
        <w:t>Biazucci</w:t>
      </w:r>
      <w:proofErr w:type="spellEnd"/>
      <w:r w:rsidRPr="00FF77A4">
        <w:rPr>
          <w:rFonts w:ascii="Times New Roman" w:hAnsi="Times New Roman" w:cs="Times New Roman"/>
          <w:sz w:val="24"/>
        </w:rPr>
        <w:t xml:space="preserve"> Cardoso, que foi preso injustamente em 2013, também no Rio de Janeiro, acusado de estuprar 7 (sete) mulheres. André afirma, em entrevista ao G1, que as vítimas fizeram o seu reconhecimento na delegacia, e houve negligência por parte da polícia em buscar mais suspeitas e pistas. O dentista ressalta que só foi considerado inocente porque o seu advogado conseguiu autorização para a realização de um exame de DNA nos resíduos biológicos das vítimas e nas cenas do crime, oportunidade em que se obteve o resultado negativo (G1, 2014).</w:t>
      </w:r>
    </w:p>
    <w:p w14:paraId="2674A4BE" w14:textId="32980892" w:rsidR="00CC4505" w:rsidRPr="00FF77A4"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t xml:space="preserve">Quanto à sua valoração probatória, Távora e Alencar (2021, p. 795) classificam o reconhecimento fotográfico como uma espécie de prova inominada, dada a ausência de previsão legal e procedimento específico, não se confundindo com o reconhecimento pessoal previsto no art. 226 do Código de Processo Penal. </w:t>
      </w:r>
    </w:p>
    <w:p w14:paraId="63E0E42A" w14:textId="585EF602" w:rsidR="00CC4505" w:rsidRDefault="00CC4505" w:rsidP="00CC4505">
      <w:pPr>
        <w:spacing w:after="0" w:line="360" w:lineRule="auto"/>
        <w:ind w:firstLine="709"/>
        <w:jc w:val="both"/>
        <w:rPr>
          <w:rFonts w:ascii="Times New Roman" w:hAnsi="Times New Roman" w:cs="Times New Roman"/>
          <w:sz w:val="24"/>
        </w:rPr>
      </w:pPr>
      <w:r w:rsidRPr="00FF77A4">
        <w:rPr>
          <w:rFonts w:ascii="Times New Roman" w:hAnsi="Times New Roman" w:cs="Times New Roman"/>
          <w:sz w:val="24"/>
        </w:rPr>
        <w:lastRenderedPageBreak/>
        <w:t xml:space="preserve">De forma contrária, Aranha (2004, p. 228) argumenta que o reconhecimento fotográfico não deveria ser admitido como prova processual, ante a ausência de regulamentação normativa, afinal, o dispositivo utilizado por analogia, refere-se apenas ao reconhecimento de pessoas. Assim discorre: </w:t>
      </w:r>
    </w:p>
    <w:p w14:paraId="4E1083AA" w14:textId="77777777" w:rsidR="00F40F77" w:rsidRPr="00FF77A4" w:rsidRDefault="00F40F77" w:rsidP="00CC4505">
      <w:pPr>
        <w:spacing w:after="0" w:line="360" w:lineRule="auto"/>
        <w:ind w:firstLine="709"/>
        <w:jc w:val="both"/>
        <w:rPr>
          <w:rFonts w:ascii="Times New Roman" w:hAnsi="Times New Roman" w:cs="Times New Roman"/>
          <w:sz w:val="24"/>
        </w:rPr>
      </w:pPr>
    </w:p>
    <w:p w14:paraId="459E029D" w14:textId="77777777" w:rsidR="00CC4505" w:rsidRPr="00FF77A4" w:rsidRDefault="00CC4505" w:rsidP="00CC4505">
      <w:pPr>
        <w:spacing w:after="0" w:line="240" w:lineRule="auto"/>
        <w:ind w:left="2268"/>
        <w:jc w:val="both"/>
        <w:rPr>
          <w:rFonts w:ascii="Times New Roman" w:hAnsi="Times New Roman" w:cs="Times New Roman"/>
          <w:sz w:val="20"/>
          <w:szCs w:val="18"/>
        </w:rPr>
      </w:pPr>
      <w:r w:rsidRPr="00FF77A4">
        <w:rPr>
          <w:rFonts w:ascii="Times New Roman" w:hAnsi="Times New Roman" w:cs="Times New Roman"/>
          <w:sz w:val="20"/>
          <w:szCs w:val="18"/>
        </w:rPr>
        <w:t>[...] em primeiro lugar, a lei processual fala expressamente em “reconhecimento de pessoas”, bem como na colocação do suspeito ao lado de outras semelhantes, dando claramente a entender que o objetivo é a exibição ao vivo; depois, porque o maior e melhor fator de reconhecimento é a “fisionomia motriz”, isto é, as características individuais de cada ser como o andar, o gesticular, a atitude, a feição, a postura etc., elementos profundamente valiosos e que não estão presentes na reprodução fotográfica; por derradeiro porque, se fosse a intenção do legislador estabelecer a possibilidade do reconhecimento pessoal por outros meios (voz, fotografia, vestimentas, etc.), a eles teria aludido expressamente.</w:t>
      </w:r>
    </w:p>
    <w:p w14:paraId="59D71554" w14:textId="77777777" w:rsidR="00CC4505" w:rsidRPr="00FF77A4" w:rsidRDefault="00CC4505" w:rsidP="00CC4505">
      <w:pPr>
        <w:spacing w:after="0" w:line="360" w:lineRule="auto"/>
        <w:ind w:firstLine="708"/>
        <w:jc w:val="both"/>
        <w:rPr>
          <w:rFonts w:ascii="Times New Roman" w:hAnsi="Times New Roman" w:cs="Times New Roman"/>
          <w:color w:val="000000" w:themeColor="text1"/>
          <w:sz w:val="24"/>
          <w:szCs w:val="24"/>
        </w:rPr>
      </w:pPr>
    </w:p>
    <w:p w14:paraId="2B5A1E9E" w14:textId="79F6E71A" w:rsidR="00CC4505" w:rsidRPr="00FF77A4" w:rsidRDefault="00CC4505" w:rsidP="00CC4505">
      <w:pPr>
        <w:spacing w:after="0" w:line="360" w:lineRule="auto"/>
        <w:ind w:firstLine="708"/>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 xml:space="preserve">No mesmo sentido, a Defensoria Pública do Estado de São Paulo se posicionou favorável à vedação do Código de Processo Penal ao reconhecimento não presencial. Os argumentos utilizados para embasar tal posicionamento foram: i) o reconhecimento fotográfico não está previsto na legislação; e </w:t>
      </w:r>
      <w:proofErr w:type="spellStart"/>
      <w:r w:rsidRPr="00FF77A4">
        <w:rPr>
          <w:rFonts w:ascii="Times New Roman" w:hAnsi="Times New Roman" w:cs="Times New Roman"/>
          <w:color w:val="000000" w:themeColor="text1"/>
          <w:sz w:val="24"/>
          <w:szCs w:val="24"/>
        </w:rPr>
        <w:t>ii</w:t>
      </w:r>
      <w:proofErr w:type="spellEnd"/>
      <w:r w:rsidRPr="00FF77A4">
        <w:rPr>
          <w:rFonts w:ascii="Times New Roman" w:hAnsi="Times New Roman" w:cs="Times New Roman"/>
          <w:color w:val="000000" w:themeColor="text1"/>
          <w:sz w:val="24"/>
          <w:szCs w:val="24"/>
        </w:rPr>
        <w:t>) o inciso IV do art. 226 do Código de Processo Penal veda o reconhecimento fotográfico sem que acusado esteja presente, e consequentemente, sem a possibilidade de se defender, além disso exige a presença do reconhecedor e testemunhas para validar o ato</w:t>
      </w:r>
      <w:r w:rsidR="00C45B1B">
        <w:rPr>
          <w:rFonts w:ascii="Times New Roman" w:hAnsi="Times New Roman" w:cs="Times New Roman"/>
          <w:color w:val="000000" w:themeColor="text1"/>
          <w:sz w:val="24"/>
          <w:szCs w:val="24"/>
        </w:rPr>
        <w:t xml:space="preserve"> </w:t>
      </w:r>
      <w:r w:rsidRPr="00FF77A4">
        <w:rPr>
          <w:rFonts w:ascii="Times New Roman" w:hAnsi="Times New Roman" w:cs="Times New Roman"/>
          <w:color w:val="000000" w:themeColor="text1"/>
          <w:sz w:val="24"/>
          <w:szCs w:val="24"/>
        </w:rPr>
        <w:t xml:space="preserve">(REIS, 2008). </w:t>
      </w:r>
    </w:p>
    <w:p w14:paraId="3B556AD7" w14:textId="77777777" w:rsidR="00CC4505" w:rsidRPr="00FF77A4" w:rsidRDefault="00CC4505" w:rsidP="00CC4505">
      <w:pPr>
        <w:spacing w:after="0" w:line="360" w:lineRule="auto"/>
        <w:ind w:firstLine="708"/>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 xml:space="preserve">Nesta esteira, a Defensoria Pública do Estado de São Paulo, no II Encontro Estadual, aprovou a Tese nº 13, cuja súmula preceitua que “o reconhecimento fotográfico não pode ser admitido no processo penal, sobretudo sem a observância do art. 226 do Código de Processo Penal”. </w:t>
      </w:r>
    </w:p>
    <w:p w14:paraId="56F092F8" w14:textId="438FDE87" w:rsidR="00CC4505" w:rsidRPr="001E3943" w:rsidRDefault="00CC4505" w:rsidP="00CC4505">
      <w:pPr>
        <w:spacing w:after="0" w:line="360" w:lineRule="auto"/>
        <w:ind w:firstLine="708"/>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 xml:space="preserve">Desse modo, é sensata a ponderação do autor </w:t>
      </w:r>
      <w:proofErr w:type="spellStart"/>
      <w:r w:rsidRPr="00FF77A4">
        <w:rPr>
          <w:rFonts w:ascii="Times New Roman" w:hAnsi="Times New Roman" w:cs="Times New Roman"/>
          <w:color w:val="000000" w:themeColor="text1"/>
          <w:sz w:val="24"/>
          <w:szCs w:val="24"/>
        </w:rPr>
        <w:t>retrocitado</w:t>
      </w:r>
      <w:proofErr w:type="spellEnd"/>
      <w:r w:rsidR="00E32D06">
        <w:rPr>
          <w:rFonts w:ascii="Times New Roman" w:hAnsi="Times New Roman" w:cs="Times New Roman"/>
          <w:color w:val="000000" w:themeColor="text1"/>
          <w:sz w:val="24"/>
          <w:szCs w:val="24"/>
        </w:rPr>
        <w:t xml:space="preserve"> </w:t>
      </w:r>
      <w:r w:rsidRPr="00FF77A4">
        <w:rPr>
          <w:rFonts w:ascii="Times New Roman" w:hAnsi="Times New Roman" w:cs="Times New Roman"/>
          <w:color w:val="000000" w:themeColor="text1"/>
          <w:sz w:val="24"/>
          <w:szCs w:val="24"/>
        </w:rPr>
        <w:t xml:space="preserve">pela inadmissibilidade do reconhecimento fotográfico como meio de prova, afinal, tal procedimento seria melhor utilizado como ponto de partida para a investigação em sede policial, mas jamais como prova. Em contrapartida, é válido ressaltar que o processo penal se destaca pela sua liberdade </w:t>
      </w:r>
      <w:r w:rsidRPr="001E3943">
        <w:rPr>
          <w:rFonts w:ascii="Times New Roman" w:hAnsi="Times New Roman" w:cs="Times New Roman"/>
          <w:color w:val="000000" w:themeColor="text1"/>
          <w:sz w:val="24"/>
          <w:szCs w:val="24"/>
        </w:rPr>
        <w:t xml:space="preserve">probatória, e, sendo assim, pode fazer uso dos mais variados meios, contanto que sejam lícitos. </w:t>
      </w:r>
    </w:p>
    <w:p w14:paraId="5B729A1A" w14:textId="10634950" w:rsidR="00170A69" w:rsidRPr="00170A69" w:rsidRDefault="00170A69" w:rsidP="00170A69">
      <w:pPr>
        <w:spacing w:after="0" w:line="360" w:lineRule="auto"/>
        <w:ind w:firstLine="709"/>
        <w:jc w:val="both"/>
        <w:rPr>
          <w:rFonts w:ascii="Times New Roman" w:hAnsi="Times New Roman" w:cs="Times New Roman"/>
          <w:sz w:val="24"/>
        </w:rPr>
      </w:pPr>
      <w:r w:rsidRPr="001E3943">
        <w:rPr>
          <w:rFonts w:ascii="Times New Roman" w:hAnsi="Times New Roman" w:cs="Times New Roman"/>
          <w:sz w:val="24"/>
        </w:rPr>
        <w:t xml:space="preserve">Dessa forma, </w:t>
      </w:r>
      <w:r w:rsidRPr="0053737A">
        <w:rPr>
          <w:rFonts w:ascii="Times New Roman" w:hAnsi="Times New Roman" w:cs="Times New Roman"/>
          <w:sz w:val="24"/>
        </w:rPr>
        <w:t>declara Lopes (2011</w:t>
      </w:r>
      <w:r w:rsidRPr="001E3943">
        <w:rPr>
          <w:rFonts w:ascii="Times New Roman" w:hAnsi="Times New Roman" w:cs="Times New Roman"/>
          <w:sz w:val="24"/>
        </w:rPr>
        <w:t>, p. 133) que o reconhecimento fotográfico é uma forma subsidiária de reconhecimento pessoal, ou seja, deve ser utilizado quando não for possível a identificação e resolução do crime através de outra via. Ademais, sua utilização como meio de prova só é permitida se estiver de acordo com as demais provas trazidas nos autos, não devendo ser, de forma alguma, a única opção para investigação.</w:t>
      </w:r>
      <w:r w:rsidRPr="00FF77A4">
        <w:rPr>
          <w:rFonts w:ascii="Times New Roman" w:hAnsi="Times New Roman" w:cs="Times New Roman"/>
          <w:sz w:val="24"/>
        </w:rPr>
        <w:t xml:space="preserve"> </w:t>
      </w:r>
    </w:p>
    <w:p w14:paraId="37ECFF4E" w14:textId="4E23B397" w:rsidR="00CC4505" w:rsidRDefault="00CC4505" w:rsidP="00CC4505">
      <w:pPr>
        <w:spacing w:after="0" w:line="360" w:lineRule="auto"/>
        <w:ind w:firstLine="708"/>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 xml:space="preserve">Em 2021, durante entrevista concedida à rádio Central Brasileira de Notícias (CBN), o Ministro do Superior Tribunal de Justiça, Rogério </w:t>
      </w:r>
      <w:proofErr w:type="spellStart"/>
      <w:r w:rsidRPr="00FF77A4">
        <w:rPr>
          <w:rFonts w:ascii="Times New Roman" w:hAnsi="Times New Roman" w:cs="Times New Roman"/>
          <w:color w:val="000000" w:themeColor="text1"/>
          <w:sz w:val="24"/>
          <w:szCs w:val="24"/>
        </w:rPr>
        <w:t>Schietti</w:t>
      </w:r>
      <w:proofErr w:type="spellEnd"/>
      <w:r w:rsidRPr="00FF77A4">
        <w:rPr>
          <w:rFonts w:ascii="Times New Roman" w:hAnsi="Times New Roman" w:cs="Times New Roman"/>
          <w:color w:val="000000" w:themeColor="text1"/>
          <w:sz w:val="24"/>
          <w:szCs w:val="24"/>
        </w:rPr>
        <w:t xml:space="preserve">, confirmou que o reconhecimento </w:t>
      </w:r>
      <w:r w:rsidRPr="00FF77A4">
        <w:rPr>
          <w:rFonts w:ascii="Times New Roman" w:hAnsi="Times New Roman" w:cs="Times New Roman"/>
          <w:color w:val="000000" w:themeColor="text1"/>
          <w:sz w:val="24"/>
          <w:szCs w:val="24"/>
        </w:rPr>
        <w:lastRenderedPageBreak/>
        <w:t xml:space="preserve">feito erroneamente corresponde a uma porcentagem expressiva dos erros judiciários, das prisões cautelares e condenações indevidas, e afirmou que tais erros deveriam ser combatidos e, para tanto, fora criado no Conselho Nacional de Justiça, grupos de trabalho com o objetivo de planejar estratégias para evitar que erros oriundos do reconhecimento fotográfico se multipliquem. </w:t>
      </w:r>
    </w:p>
    <w:p w14:paraId="7C5866B7" w14:textId="338AA2B5" w:rsidR="003B28C8" w:rsidRPr="00AD586C" w:rsidRDefault="003B28C8" w:rsidP="003B28C8">
      <w:pPr>
        <w:spacing w:after="0" w:line="360" w:lineRule="auto"/>
        <w:ind w:firstLine="709"/>
        <w:jc w:val="both"/>
        <w:rPr>
          <w:rFonts w:ascii="Times New Roman" w:hAnsi="Times New Roman" w:cs="Times New Roman"/>
          <w:color w:val="000000" w:themeColor="text1"/>
          <w:sz w:val="24"/>
          <w:szCs w:val="24"/>
        </w:rPr>
      </w:pPr>
      <w:r w:rsidRPr="00AD586C">
        <w:rPr>
          <w:rFonts w:ascii="Times New Roman" w:hAnsi="Times New Roman" w:cs="Times New Roman"/>
          <w:color w:val="000000" w:themeColor="text1"/>
          <w:sz w:val="24"/>
          <w:szCs w:val="24"/>
        </w:rPr>
        <w:t>Segundo o relatório sobre reconhecimento fotográfico em sede policial do Conselho Nacional das Defensoras e Defensores Públicos Gerais (CONDEGE) e da Defensoria Pública do Rio de Janeiro, no período de 2012 a 2020, 90 pessoas foram presas, injustamente, com base apenas no reconhecimento fotográfico, permanecendo encarceradas aproximadamente por 9 meses</w:t>
      </w:r>
      <w:r w:rsidR="00E32D06">
        <w:rPr>
          <w:rFonts w:ascii="Times New Roman" w:hAnsi="Times New Roman" w:cs="Times New Roman"/>
          <w:color w:val="000000" w:themeColor="text1"/>
          <w:sz w:val="24"/>
          <w:szCs w:val="24"/>
        </w:rPr>
        <w:t xml:space="preserve"> </w:t>
      </w:r>
      <w:r w:rsidRPr="00AD586C">
        <w:rPr>
          <w:rFonts w:ascii="Times New Roman" w:hAnsi="Times New Roman" w:cs="Times New Roman"/>
          <w:color w:val="000000" w:themeColor="text1"/>
          <w:sz w:val="24"/>
          <w:szCs w:val="24"/>
        </w:rPr>
        <w:t>(</w:t>
      </w:r>
      <w:r w:rsidR="004B18C8">
        <w:rPr>
          <w:rFonts w:ascii="Times New Roman" w:hAnsi="Times New Roman" w:cs="Times New Roman"/>
          <w:color w:val="000000" w:themeColor="text1"/>
          <w:sz w:val="24"/>
          <w:szCs w:val="24"/>
        </w:rPr>
        <w:t>NATHANY</w:t>
      </w:r>
      <w:bookmarkStart w:id="7" w:name="_GoBack"/>
      <w:bookmarkEnd w:id="7"/>
      <w:r w:rsidRPr="00AD586C">
        <w:rPr>
          <w:rFonts w:ascii="Times New Roman" w:hAnsi="Times New Roman" w:cs="Times New Roman"/>
          <w:color w:val="000000" w:themeColor="text1"/>
          <w:sz w:val="24"/>
          <w:szCs w:val="24"/>
        </w:rPr>
        <w:t>, 2021)</w:t>
      </w:r>
      <w:r w:rsidR="00E32D06">
        <w:rPr>
          <w:rFonts w:ascii="Times New Roman" w:hAnsi="Times New Roman" w:cs="Times New Roman"/>
          <w:color w:val="000000" w:themeColor="text1"/>
          <w:sz w:val="24"/>
          <w:szCs w:val="24"/>
        </w:rPr>
        <w:t>.</w:t>
      </w:r>
    </w:p>
    <w:p w14:paraId="66696540" w14:textId="77777777" w:rsidR="003B28C8" w:rsidRPr="00AD586C" w:rsidRDefault="003B28C8" w:rsidP="003B28C8">
      <w:pPr>
        <w:spacing w:after="0" w:line="360" w:lineRule="auto"/>
        <w:ind w:firstLine="709"/>
        <w:jc w:val="both"/>
        <w:rPr>
          <w:rFonts w:ascii="Times New Roman" w:hAnsi="Times New Roman" w:cs="Times New Roman"/>
          <w:color w:val="000000" w:themeColor="text1"/>
          <w:sz w:val="24"/>
          <w:szCs w:val="24"/>
        </w:rPr>
      </w:pPr>
      <w:r w:rsidRPr="00AD586C">
        <w:rPr>
          <w:rFonts w:ascii="Times New Roman" w:hAnsi="Times New Roman" w:cs="Times New Roman"/>
          <w:color w:val="000000" w:themeColor="text1"/>
          <w:sz w:val="24"/>
          <w:szCs w:val="24"/>
        </w:rPr>
        <w:t xml:space="preserve">Assim sendo, apenas um erro de reconhecimento fotográfico, algo totalmente possível de acontecer, tendo em vista a fragilidade da prova, destrói a dignidade de qualquer indivíduo que for preso de forma injustificada, mesmo que tenha sido apenas por algumas horas. Nessa oportunidade, Di </w:t>
      </w:r>
      <w:proofErr w:type="spellStart"/>
      <w:r w:rsidRPr="00AD586C">
        <w:rPr>
          <w:rFonts w:ascii="Times New Roman" w:hAnsi="Times New Roman" w:cs="Times New Roman"/>
          <w:color w:val="000000" w:themeColor="text1"/>
          <w:sz w:val="24"/>
          <w:szCs w:val="24"/>
        </w:rPr>
        <w:t>Gesu</w:t>
      </w:r>
      <w:proofErr w:type="spellEnd"/>
      <w:r w:rsidRPr="00AD586C">
        <w:rPr>
          <w:rFonts w:ascii="Times New Roman" w:hAnsi="Times New Roman" w:cs="Times New Roman"/>
          <w:color w:val="000000" w:themeColor="text1"/>
          <w:sz w:val="24"/>
          <w:szCs w:val="24"/>
        </w:rPr>
        <w:t xml:space="preserve"> (2014, p. 203) assevera que: </w:t>
      </w:r>
    </w:p>
    <w:p w14:paraId="745E424E" w14:textId="77777777" w:rsidR="003B28C8" w:rsidRPr="00AD586C" w:rsidRDefault="003B28C8" w:rsidP="003B28C8">
      <w:pPr>
        <w:spacing w:after="0" w:line="360" w:lineRule="auto"/>
        <w:ind w:firstLine="709"/>
        <w:jc w:val="both"/>
        <w:rPr>
          <w:rFonts w:ascii="Times New Roman" w:hAnsi="Times New Roman" w:cs="Times New Roman"/>
          <w:sz w:val="24"/>
        </w:rPr>
      </w:pPr>
    </w:p>
    <w:p w14:paraId="5F22A66A" w14:textId="77777777" w:rsidR="003B28C8" w:rsidRPr="00AD586C" w:rsidRDefault="003B28C8" w:rsidP="003B28C8">
      <w:pPr>
        <w:spacing w:after="0" w:line="240" w:lineRule="auto"/>
        <w:ind w:left="2268"/>
        <w:jc w:val="both"/>
        <w:rPr>
          <w:rFonts w:ascii="Times New Roman" w:hAnsi="Times New Roman" w:cs="Times New Roman"/>
          <w:color w:val="000000" w:themeColor="text1"/>
          <w:sz w:val="20"/>
          <w:szCs w:val="20"/>
        </w:rPr>
      </w:pPr>
      <w:r w:rsidRPr="00AD586C">
        <w:rPr>
          <w:rFonts w:ascii="Times New Roman" w:hAnsi="Times New Roman" w:cs="Times New Roman"/>
          <w:color w:val="000000" w:themeColor="text1"/>
          <w:sz w:val="20"/>
          <w:szCs w:val="20"/>
        </w:rPr>
        <w:t>As consequências de um depoimento mal colhido ou induzido em erro são imensuráveis, custando a vida e a liberdade das pessoas, sem falar de toda a estigmatização sofrida pelo sujeito passivo por tão somente responder a um processo criminal.</w:t>
      </w:r>
      <w:r w:rsidRPr="00AD586C">
        <w:rPr>
          <w:rFonts w:ascii="Times New Roman" w:hAnsi="Times New Roman" w:cs="Times New Roman"/>
          <w:sz w:val="20"/>
          <w:szCs w:val="18"/>
        </w:rPr>
        <w:t xml:space="preserve"> </w:t>
      </w:r>
    </w:p>
    <w:p w14:paraId="4F5728EB" w14:textId="77777777" w:rsidR="003B28C8" w:rsidRPr="00AD586C" w:rsidRDefault="003B28C8" w:rsidP="003B28C8">
      <w:pPr>
        <w:spacing w:after="0" w:line="360" w:lineRule="auto"/>
        <w:jc w:val="both"/>
        <w:rPr>
          <w:rFonts w:ascii="Times New Roman" w:hAnsi="Times New Roman" w:cs="Times New Roman"/>
          <w:color w:val="000000" w:themeColor="text1"/>
          <w:sz w:val="24"/>
          <w:szCs w:val="24"/>
        </w:rPr>
      </w:pPr>
    </w:p>
    <w:p w14:paraId="4AAD7B1A" w14:textId="6B19D172" w:rsidR="003B28C8" w:rsidRPr="00FF77A4" w:rsidRDefault="003B28C8" w:rsidP="003B28C8">
      <w:pPr>
        <w:spacing w:after="0" w:line="360" w:lineRule="auto"/>
        <w:ind w:firstLine="709"/>
        <w:jc w:val="both"/>
        <w:rPr>
          <w:rFonts w:ascii="Times New Roman" w:hAnsi="Times New Roman" w:cs="Times New Roman"/>
          <w:color w:val="000000" w:themeColor="text1"/>
          <w:sz w:val="24"/>
          <w:szCs w:val="24"/>
        </w:rPr>
      </w:pPr>
      <w:r w:rsidRPr="00AD586C">
        <w:rPr>
          <w:rFonts w:ascii="Times New Roman" w:hAnsi="Times New Roman" w:cs="Times New Roman"/>
          <w:color w:val="000000" w:themeColor="text1"/>
          <w:sz w:val="24"/>
          <w:szCs w:val="24"/>
        </w:rPr>
        <w:t>Contudo, resta demonstrado as consequências e riscos em razão da utilização do reconhecimento fotográfico como único meio de prova e, embora seja um elemento importante no processo penal, é um procedimento falho, precário, frágil, pouco confiável e que deve ser evitado, visto que, na maioria das vezes</w:t>
      </w:r>
      <w:r w:rsidR="00E32D06">
        <w:rPr>
          <w:rFonts w:ascii="Times New Roman" w:hAnsi="Times New Roman" w:cs="Times New Roman"/>
          <w:color w:val="000000" w:themeColor="text1"/>
          <w:sz w:val="24"/>
          <w:szCs w:val="24"/>
        </w:rPr>
        <w:t>,</w:t>
      </w:r>
      <w:r w:rsidRPr="00AD586C">
        <w:rPr>
          <w:rFonts w:ascii="Times New Roman" w:hAnsi="Times New Roman" w:cs="Times New Roman"/>
          <w:color w:val="000000" w:themeColor="text1"/>
          <w:sz w:val="24"/>
          <w:szCs w:val="24"/>
        </w:rPr>
        <w:t xml:space="preserve"> é realizado sem o devido respeito à forma, acarretando erros.</w:t>
      </w:r>
    </w:p>
    <w:p w14:paraId="37588579" w14:textId="77777777"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 xml:space="preserve">Entretanto, a utilização do reconhecimento fotográfico como espécie probatória já foi alvo de discussão nos tribunais superiores e, atualmente, a jurisprudência tem se posicionado a favor da validade de tal procedimento, porém, </w:t>
      </w:r>
      <w:r w:rsidRPr="00FF77A4">
        <w:rPr>
          <w:rFonts w:ascii="Times New Roman" w:hAnsi="Times New Roman" w:cs="Times New Roman"/>
          <w:sz w:val="24"/>
          <w:szCs w:val="24"/>
        </w:rPr>
        <w:t xml:space="preserve">não </w:t>
      </w:r>
      <w:r>
        <w:rPr>
          <w:rFonts w:ascii="Times New Roman" w:hAnsi="Times New Roman" w:cs="Times New Roman"/>
          <w:sz w:val="24"/>
          <w:szCs w:val="24"/>
        </w:rPr>
        <w:t>é</w:t>
      </w:r>
      <w:r w:rsidRPr="00FF77A4">
        <w:rPr>
          <w:rFonts w:ascii="Times New Roman" w:hAnsi="Times New Roman" w:cs="Times New Roman"/>
          <w:sz w:val="24"/>
          <w:szCs w:val="24"/>
        </w:rPr>
        <w:t xml:space="preserve"> admitido sem quaisquer restrições.</w:t>
      </w:r>
    </w:p>
    <w:p w14:paraId="5A053E42" w14:textId="64FD3DE2"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O Supremo Tribunal Federal se posicionou</w:t>
      </w:r>
      <w:r w:rsidR="006263FC">
        <w:rPr>
          <w:rFonts w:ascii="Times New Roman" w:hAnsi="Times New Roman" w:cs="Times New Roman"/>
          <w:color w:val="000000" w:themeColor="text1"/>
          <w:sz w:val="24"/>
          <w:szCs w:val="24"/>
        </w:rPr>
        <w:t xml:space="preserve"> </w:t>
      </w:r>
      <w:r w:rsidRPr="00FF77A4">
        <w:rPr>
          <w:rFonts w:ascii="Times New Roman" w:hAnsi="Times New Roman" w:cs="Times New Roman"/>
          <w:color w:val="000000" w:themeColor="text1"/>
          <w:sz w:val="24"/>
          <w:szCs w:val="24"/>
        </w:rPr>
        <w:t>acerca da utilização do reconhecimento fotográfico em 1997, quando julgou o Habeas Corpus nº 74.267/SP, preceituando que “o reconhecimento fotográfico tem valor probante pleno quando acompanhado e reforçado por outros elementos de convicção.”</w:t>
      </w:r>
    </w:p>
    <w:p w14:paraId="163258E0" w14:textId="77777777"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 xml:space="preserve">A exemplo deste, outros julgados do Supremo Tribunal Federal, assim como também do Superior Tribunal de Justiça e dos Tribunais de Justiça estaduais confirmam a validade do </w:t>
      </w:r>
      <w:r w:rsidRPr="00FF77A4">
        <w:rPr>
          <w:rFonts w:ascii="Times New Roman" w:hAnsi="Times New Roman" w:cs="Times New Roman"/>
          <w:color w:val="000000" w:themeColor="text1"/>
          <w:sz w:val="24"/>
          <w:szCs w:val="24"/>
        </w:rPr>
        <w:lastRenderedPageBreak/>
        <w:t xml:space="preserve">reconhecimento fotográfico como meio de prova, desde que acompanhado de outros tipos probatórios.  </w:t>
      </w:r>
    </w:p>
    <w:p w14:paraId="24883642" w14:textId="0BD1D51C" w:rsidR="00CC4505" w:rsidRPr="006F309A" w:rsidRDefault="00FE53DD" w:rsidP="00F760CF">
      <w:pPr>
        <w:spacing w:after="0" w:line="360" w:lineRule="auto"/>
        <w:ind w:firstLine="709"/>
        <w:jc w:val="both"/>
        <w:rPr>
          <w:rFonts w:ascii="Times New Roman" w:hAnsi="Times New Roman" w:cs="Times New Roman"/>
          <w:color w:val="000000" w:themeColor="text1"/>
          <w:sz w:val="24"/>
          <w:szCs w:val="24"/>
        </w:rPr>
      </w:pPr>
      <w:r w:rsidRPr="006F309A">
        <w:rPr>
          <w:rFonts w:ascii="Times New Roman" w:hAnsi="Times New Roman" w:cs="Times New Roman"/>
          <w:color w:val="000000" w:themeColor="text1"/>
          <w:sz w:val="24"/>
          <w:szCs w:val="24"/>
        </w:rPr>
        <w:t xml:space="preserve">A Primeira Turma do </w:t>
      </w:r>
      <w:r w:rsidR="00CC4505" w:rsidRPr="006F309A">
        <w:rPr>
          <w:rFonts w:ascii="Times New Roman" w:hAnsi="Times New Roman" w:cs="Times New Roman"/>
          <w:color w:val="000000" w:themeColor="text1"/>
          <w:sz w:val="24"/>
          <w:szCs w:val="24"/>
        </w:rPr>
        <w:t>Supremo Tribunal Federal, em 20</w:t>
      </w:r>
      <w:r w:rsidR="002C45E0" w:rsidRPr="006F309A">
        <w:rPr>
          <w:rFonts w:ascii="Times New Roman" w:hAnsi="Times New Roman" w:cs="Times New Roman"/>
          <w:color w:val="000000" w:themeColor="text1"/>
          <w:sz w:val="24"/>
          <w:szCs w:val="24"/>
        </w:rPr>
        <w:t>2</w:t>
      </w:r>
      <w:r w:rsidRPr="006F309A">
        <w:rPr>
          <w:rFonts w:ascii="Times New Roman" w:hAnsi="Times New Roman" w:cs="Times New Roman"/>
          <w:color w:val="000000" w:themeColor="text1"/>
          <w:sz w:val="24"/>
          <w:szCs w:val="24"/>
        </w:rPr>
        <w:t>1</w:t>
      </w:r>
      <w:r w:rsidR="00CC4505" w:rsidRPr="006F309A">
        <w:rPr>
          <w:rFonts w:ascii="Times New Roman" w:hAnsi="Times New Roman" w:cs="Times New Roman"/>
          <w:color w:val="000000" w:themeColor="text1"/>
          <w:sz w:val="24"/>
          <w:szCs w:val="24"/>
        </w:rPr>
        <w:t xml:space="preserve">, no julgamento do </w:t>
      </w:r>
      <w:bookmarkStart w:id="8" w:name="_Hlk119069565"/>
      <w:r w:rsidR="002C45E0" w:rsidRPr="006F309A">
        <w:rPr>
          <w:rFonts w:ascii="Times New Roman" w:hAnsi="Times New Roman" w:cs="Times New Roman"/>
          <w:color w:val="000000" w:themeColor="text1"/>
          <w:sz w:val="24"/>
          <w:szCs w:val="24"/>
        </w:rPr>
        <w:t xml:space="preserve">Recurso Ordinário em </w:t>
      </w:r>
      <w:r w:rsidR="00CC4505" w:rsidRPr="006F309A">
        <w:rPr>
          <w:rFonts w:ascii="Times New Roman" w:hAnsi="Times New Roman" w:cs="Times New Roman"/>
          <w:color w:val="000000" w:themeColor="text1"/>
          <w:sz w:val="24"/>
          <w:szCs w:val="24"/>
        </w:rPr>
        <w:t xml:space="preserve">Habeas Corpus nº </w:t>
      </w:r>
      <w:r w:rsidRPr="006F309A">
        <w:rPr>
          <w:rFonts w:ascii="Times New Roman" w:hAnsi="Times New Roman" w:cs="Times New Roman"/>
          <w:color w:val="000000" w:themeColor="text1"/>
          <w:sz w:val="24"/>
          <w:szCs w:val="24"/>
        </w:rPr>
        <w:t>176.025</w:t>
      </w:r>
      <w:bookmarkEnd w:id="8"/>
      <w:r w:rsidR="00F760CF" w:rsidRPr="006F309A">
        <w:rPr>
          <w:rFonts w:ascii="Times New Roman" w:hAnsi="Times New Roman" w:cs="Times New Roman"/>
          <w:color w:val="000000" w:themeColor="text1"/>
          <w:sz w:val="24"/>
          <w:szCs w:val="24"/>
        </w:rPr>
        <w:t>, absolveu o recorrente, ante condenação baseada apenas em reconhecimento</w:t>
      </w:r>
      <w:r w:rsidR="006F309A" w:rsidRPr="006F309A">
        <w:rPr>
          <w:rFonts w:ascii="Times New Roman" w:hAnsi="Times New Roman" w:cs="Times New Roman"/>
          <w:color w:val="000000" w:themeColor="text1"/>
          <w:sz w:val="24"/>
          <w:szCs w:val="24"/>
        </w:rPr>
        <w:t xml:space="preserve"> fotográfico realizado em sede policial</w:t>
      </w:r>
      <w:r w:rsidR="00F760CF" w:rsidRPr="006F309A">
        <w:rPr>
          <w:rFonts w:ascii="Times New Roman" w:hAnsi="Times New Roman" w:cs="Times New Roman"/>
          <w:color w:val="000000" w:themeColor="text1"/>
          <w:sz w:val="24"/>
          <w:szCs w:val="24"/>
        </w:rPr>
        <w:t xml:space="preserve">, </w:t>
      </w:r>
      <w:r w:rsidR="006F309A" w:rsidRPr="006F309A">
        <w:rPr>
          <w:rFonts w:ascii="Times New Roman" w:hAnsi="Times New Roman" w:cs="Times New Roman"/>
          <w:color w:val="000000" w:themeColor="text1"/>
          <w:sz w:val="24"/>
          <w:szCs w:val="24"/>
        </w:rPr>
        <w:t>por não ter sido corroborado por outros elementos de prova</w:t>
      </w:r>
      <w:r w:rsidR="006F309A">
        <w:rPr>
          <w:rFonts w:ascii="Times New Roman" w:hAnsi="Times New Roman" w:cs="Times New Roman"/>
          <w:color w:val="000000" w:themeColor="text1"/>
          <w:sz w:val="24"/>
          <w:szCs w:val="24"/>
        </w:rPr>
        <w:t>.</w:t>
      </w:r>
    </w:p>
    <w:p w14:paraId="18965440" w14:textId="3A97DF70" w:rsidR="00CC4505" w:rsidRPr="00254704" w:rsidRDefault="00E3260D" w:rsidP="00CC4505">
      <w:pPr>
        <w:spacing w:after="0" w:line="360" w:lineRule="auto"/>
        <w:ind w:firstLine="709"/>
        <w:jc w:val="both"/>
        <w:rPr>
          <w:rFonts w:ascii="Times New Roman" w:hAnsi="Times New Roman" w:cs="Times New Roman"/>
          <w:color w:val="000000" w:themeColor="text1"/>
          <w:sz w:val="24"/>
          <w:szCs w:val="24"/>
        </w:rPr>
      </w:pPr>
      <w:bookmarkStart w:id="9" w:name="_Hlk119068793"/>
      <w:r>
        <w:rPr>
          <w:rFonts w:ascii="Times New Roman" w:hAnsi="Times New Roman" w:cs="Times New Roman"/>
          <w:color w:val="000000" w:themeColor="text1"/>
          <w:sz w:val="24"/>
          <w:szCs w:val="24"/>
        </w:rPr>
        <w:t>Observa-se</w:t>
      </w:r>
      <w:r w:rsidR="00CC4505" w:rsidRPr="00254704">
        <w:rPr>
          <w:rFonts w:ascii="Times New Roman" w:hAnsi="Times New Roman" w:cs="Times New Roman"/>
          <w:color w:val="000000" w:themeColor="text1"/>
          <w:sz w:val="24"/>
          <w:szCs w:val="24"/>
        </w:rPr>
        <w:t xml:space="preserve"> o entendimento do Tribunal de Justiça do Estado de Minas Gerais, que</w:t>
      </w:r>
      <w:r w:rsidR="003E5F90">
        <w:rPr>
          <w:rFonts w:ascii="Times New Roman" w:hAnsi="Times New Roman" w:cs="Times New Roman"/>
          <w:color w:val="000000" w:themeColor="text1"/>
          <w:sz w:val="24"/>
          <w:szCs w:val="24"/>
        </w:rPr>
        <w:t xml:space="preserve"> </w:t>
      </w:r>
      <w:r w:rsidR="00143CC7" w:rsidRPr="00254704">
        <w:rPr>
          <w:rFonts w:ascii="Times New Roman" w:hAnsi="Times New Roman" w:cs="Times New Roman"/>
          <w:color w:val="000000" w:themeColor="text1"/>
          <w:sz w:val="24"/>
          <w:szCs w:val="24"/>
        </w:rPr>
        <w:t>se posicionou</w:t>
      </w:r>
      <w:r w:rsidR="00CC4505" w:rsidRPr="00254704">
        <w:rPr>
          <w:rFonts w:ascii="Times New Roman" w:hAnsi="Times New Roman" w:cs="Times New Roman"/>
          <w:color w:val="000000" w:themeColor="text1"/>
          <w:sz w:val="24"/>
          <w:szCs w:val="24"/>
        </w:rPr>
        <w:t xml:space="preserve"> nesse sentido: </w:t>
      </w:r>
    </w:p>
    <w:p w14:paraId="5A2ADFA9" w14:textId="77777777" w:rsidR="00CC4505" w:rsidRPr="00254704" w:rsidRDefault="00CC4505" w:rsidP="00CC4505">
      <w:pPr>
        <w:spacing w:after="0" w:line="360" w:lineRule="auto"/>
        <w:ind w:firstLine="709"/>
        <w:jc w:val="both"/>
        <w:rPr>
          <w:rFonts w:ascii="Times New Roman" w:hAnsi="Times New Roman" w:cs="Times New Roman"/>
          <w:color w:val="000000" w:themeColor="text1"/>
          <w:sz w:val="24"/>
          <w:szCs w:val="24"/>
        </w:rPr>
      </w:pPr>
    </w:p>
    <w:p w14:paraId="39D32A04" w14:textId="1A569DB0" w:rsidR="00CC4505" w:rsidRPr="00254704" w:rsidRDefault="009A075A" w:rsidP="00CC4505">
      <w:pPr>
        <w:spacing w:after="0" w:line="240" w:lineRule="auto"/>
        <w:ind w:left="2268"/>
        <w:jc w:val="both"/>
        <w:rPr>
          <w:rFonts w:ascii="Times New Roman" w:hAnsi="Times New Roman" w:cs="Times New Roman"/>
          <w:color w:val="000000" w:themeColor="text1"/>
          <w:sz w:val="20"/>
          <w:szCs w:val="20"/>
        </w:rPr>
      </w:pPr>
      <w:r w:rsidRPr="005F07D0">
        <w:rPr>
          <w:rFonts w:ascii="Times New Roman" w:eastAsia="Times New Roman" w:hAnsi="Times New Roman" w:cs="Times New Roman"/>
          <w:color w:val="000000"/>
          <w:sz w:val="20"/>
          <w:szCs w:val="20"/>
          <w:lang w:eastAsia="pt-BR"/>
        </w:rPr>
        <w:t xml:space="preserve">APELAÇÃO CRIMINAL - ROUBO MAJORADO - PRELIMINARES - INÉPCIA DA DENÚNCIA - RECONHECIMENTO DO ACUSADO - INOBSERVÂNCIA DO DISPOSTO NO ARTIGO 226 DO CÓDIGO DE PROCESSO PENAL - ILEGALIDADE - NÃO CONFIGURAÇÃO - MÉRITO - ABSOLVIÇÃO - IMPOSSIBILIDADE - AUTORIA E MATERIALIDADE DEVIDAMENTE COMPROVADAS </w:t>
      </w:r>
      <w:r>
        <w:rPr>
          <w:rFonts w:ascii="Times New Roman" w:eastAsia="Times New Roman" w:hAnsi="Times New Roman" w:cs="Times New Roman"/>
          <w:color w:val="000000"/>
          <w:sz w:val="20"/>
          <w:szCs w:val="20"/>
          <w:lang w:eastAsia="pt-BR"/>
        </w:rPr>
        <w:t>[...]</w:t>
      </w:r>
      <w:r>
        <w:rPr>
          <w:rFonts w:ascii="Times New Roman" w:hAnsi="Times New Roman" w:cs="Times New Roman"/>
          <w:color w:val="000000" w:themeColor="text1"/>
          <w:sz w:val="20"/>
          <w:szCs w:val="20"/>
        </w:rPr>
        <w:t xml:space="preserve">. </w:t>
      </w:r>
      <w:r w:rsidR="00CC4505" w:rsidRPr="00254704">
        <w:rPr>
          <w:rFonts w:ascii="Times New Roman" w:hAnsi="Times New Roman" w:cs="Times New Roman"/>
          <w:color w:val="000000" w:themeColor="text1"/>
          <w:sz w:val="20"/>
          <w:szCs w:val="20"/>
        </w:rPr>
        <w:t xml:space="preserve">O reconhecimento fotográfico configura meio de prova válido, especialmente quando confirmado em juízo e reforçado pelos demais elementos probatórios produzidos. Devidamente comprovadas a autoria e a materialidade do crime, a confirmação da condenação é medida que se impõe [...]. </w:t>
      </w:r>
      <w:r w:rsidR="00CC4505" w:rsidRPr="00254704">
        <w:rPr>
          <w:rFonts w:ascii="Times New Roman" w:hAnsi="Times New Roman" w:cs="Times New Roman"/>
          <w:color w:val="000000"/>
          <w:sz w:val="20"/>
          <w:szCs w:val="20"/>
        </w:rPr>
        <w:t>(TJMG - Apelação Criminal 1.0672.18.019984-2/001, Relator(a): Des.(a) Henrique Abi-Ackel Torres, 8ª CÂMARA CRIMINAL, julgamento em 09/09/2021, publicação da súmula em 14/09/2021)</w:t>
      </w:r>
    </w:p>
    <w:p w14:paraId="74FFAA33" w14:textId="77777777" w:rsidR="00CC4505" w:rsidRPr="00254704" w:rsidRDefault="00CC4505" w:rsidP="00CC4505">
      <w:pPr>
        <w:spacing w:after="0" w:line="360" w:lineRule="auto"/>
        <w:ind w:firstLine="709"/>
        <w:jc w:val="both"/>
        <w:rPr>
          <w:rFonts w:ascii="Times New Roman" w:hAnsi="Times New Roman" w:cs="Times New Roman"/>
          <w:color w:val="000000" w:themeColor="text1"/>
          <w:sz w:val="24"/>
          <w:szCs w:val="24"/>
        </w:rPr>
      </w:pPr>
    </w:p>
    <w:p w14:paraId="6578CF3F" w14:textId="4150F7B7" w:rsidR="00CC4505" w:rsidRPr="00BC492A" w:rsidRDefault="00975E35" w:rsidP="00BC492A">
      <w:pPr>
        <w:spacing w:after="0" w:line="360" w:lineRule="auto"/>
        <w:ind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Assim, t</w:t>
      </w:r>
      <w:r w:rsidR="00CC4505" w:rsidRPr="00254704">
        <w:rPr>
          <w:rFonts w:ascii="Times New Roman" w:hAnsi="Times New Roman" w:cs="Times New Roman"/>
          <w:color w:val="000000" w:themeColor="text1"/>
          <w:sz w:val="24"/>
          <w:szCs w:val="24"/>
        </w:rPr>
        <w:t xml:space="preserve">endo em vista a fragilidade probatória que permeia o reconhecimento fotográfico, não é recomendado que a sua utilização seja feita de maneira isolada. </w:t>
      </w:r>
    </w:p>
    <w:bookmarkEnd w:id="9"/>
    <w:p w14:paraId="66B39181" w14:textId="77777777"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 xml:space="preserve">Cumpre ressaltar, ainda, que o Habeas Corpus nº 232.960 julgado pelo Tribunal de Justiça do Rio de Janeiro em 2015, teve seu acordão reformado pelo Superior Tribunal de Justiça, em virtude de ter sido fundamentado apenas pelo reconhecimento fotográfico não aprovado pelo juízo, cuja ementa segue: </w:t>
      </w:r>
    </w:p>
    <w:p w14:paraId="11E1F81A" w14:textId="77777777"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p>
    <w:p w14:paraId="24F7C90D" w14:textId="77777777" w:rsidR="00CC4505" w:rsidRPr="00FF77A4" w:rsidRDefault="00CC4505" w:rsidP="00CC4505">
      <w:pPr>
        <w:pStyle w:val="NormalWeb"/>
        <w:shd w:val="clear" w:color="auto" w:fill="FFFFFF"/>
        <w:spacing w:before="0" w:beforeAutospacing="0" w:after="0" w:afterAutospacing="0"/>
        <w:ind w:left="2268"/>
        <w:jc w:val="both"/>
        <w:rPr>
          <w:spacing w:val="2"/>
          <w:sz w:val="20"/>
          <w:szCs w:val="20"/>
        </w:rPr>
      </w:pPr>
      <w:r w:rsidRPr="00FF77A4">
        <w:rPr>
          <w:spacing w:val="2"/>
          <w:sz w:val="20"/>
          <w:szCs w:val="20"/>
        </w:rPr>
        <w:t xml:space="preserve">PENAL E PROCESSO PENAL. HABEAS CORPUS. ART. 157, § 2º, I, DO CP. CONDENAÇÃO EM SEGUNDO GRAU FUNDAMENTADA EM RECONHECIMENTO FOTOGRÁFICO DO RÉU. NÃO OBSERVÂNCIA DO ART. 226 DO CPP. PALAVRA DA VÍTIMA QUE CONFIRMOU, EM JUÍZO, TER FEITO O RECONHECIMENTO, SEM RATIFICAÇÃO DO ATO. AUSÊNCIA DE PROVA VÁLIDA PARA A CONDENAÇÃO. ORDEM CONCEDIDA. 1. O reconhecimento fotográfico, como meio de prova, é apto para identificar o réu e fixar a autoria delitiva somente quando corroborado por outras provas, colhidas sob o crivo do contraditório. [...] 3. Não pode ser validada à condenação, operada em grau de recurso por órgão colegiado distante da prova produzida pelo Juiz natural da causa, baseada única e exclusivamente em reconhecimento fotográfico realizado na polícia, sem respeito às fórmulas do art. 226 do CPP. Não se trata de negar validade ao depoimento da vítima e, sim, de negar validade a condenação baseada em elemento informativo colhido em total desacordo com as regras probatórias e sem o contraditório judicial [...]. (STJ - HC: 232960 RJ 2012/0025966-1, Relator: Ministro ROGERIO SCHIETTI CRUZ, Data de Julgamento: 15/10/2015, T6 - SEXTA TURMA, Data de Publicação: </w:t>
      </w:r>
      <w:proofErr w:type="spellStart"/>
      <w:r w:rsidRPr="00FF77A4">
        <w:rPr>
          <w:spacing w:val="2"/>
          <w:sz w:val="20"/>
          <w:szCs w:val="20"/>
        </w:rPr>
        <w:t>DJe</w:t>
      </w:r>
      <w:proofErr w:type="spellEnd"/>
      <w:r w:rsidRPr="00FF77A4">
        <w:rPr>
          <w:spacing w:val="2"/>
          <w:sz w:val="20"/>
          <w:szCs w:val="20"/>
        </w:rPr>
        <w:t xml:space="preserve"> 06/11/2015 RB vol. 625 p. 47)</w:t>
      </w:r>
    </w:p>
    <w:p w14:paraId="50E8B5C3" w14:textId="77777777" w:rsidR="00CC4505" w:rsidRPr="00FF77A4" w:rsidRDefault="00CC4505" w:rsidP="00CC4505">
      <w:pPr>
        <w:spacing w:after="0" w:line="360" w:lineRule="auto"/>
        <w:ind w:left="2268"/>
        <w:jc w:val="both"/>
        <w:rPr>
          <w:rFonts w:ascii="Times New Roman" w:hAnsi="Times New Roman" w:cs="Times New Roman"/>
          <w:color w:val="000000" w:themeColor="text1"/>
          <w:sz w:val="24"/>
          <w:szCs w:val="24"/>
        </w:rPr>
      </w:pPr>
    </w:p>
    <w:p w14:paraId="743064EB" w14:textId="0C08B223" w:rsidR="003862FE" w:rsidRDefault="00CC4505" w:rsidP="00C917D1">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Nesse caso, diante da dificuldade de sustentar o pedido da acusação, baseado no reconhecimento fotográfico como único meio de prova, o mais coerente foi pautar pela absolvição do acusado. Conforme a decisão menciona, nos casos em que houver dúvida acerca da autoria do crime, deve sempre prevalecer a solução mais benéfica ao réu, visto que, ao optar pela condenação, deve-se ter certeza sobre os fatos, sendo notório as consequências provenientes de um procedimento repleto de informalidade.</w:t>
      </w:r>
    </w:p>
    <w:p w14:paraId="44A6A615" w14:textId="3839284C" w:rsidR="004D1025" w:rsidRDefault="004D1025" w:rsidP="004D1025">
      <w:pPr>
        <w:spacing w:after="0" w:line="360" w:lineRule="auto"/>
        <w:ind w:firstLine="709"/>
        <w:jc w:val="both"/>
        <w:rPr>
          <w:rFonts w:ascii="Times New Roman" w:hAnsi="Times New Roman" w:cs="Times New Roman"/>
          <w:sz w:val="24"/>
          <w:szCs w:val="24"/>
        </w:rPr>
      </w:pPr>
      <w:r w:rsidRPr="003862FE">
        <w:rPr>
          <w:rFonts w:ascii="Times New Roman" w:hAnsi="Times New Roman" w:cs="Times New Roman"/>
          <w:sz w:val="24"/>
          <w:szCs w:val="24"/>
        </w:rPr>
        <w:t xml:space="preserve">Nesse sentido, </w:t>
      </w:r>
      <w:r>
        <w:rPr>
          <w:rFonts w:ascii="Times New Roman" w:hAnsi="Times New Roman" w:cs="Times New Roman"/>
          <w:sz w:val="24"/>
          <w:szCs w:val="24"/>
        </w:rPr>
        <w:t>vale ressaltar</w:t>
      </w:r>
      <w:r w:rsidRPr="003862FE">
        <w:rPr>
          <w:rFonts w:ascii="Times New Roman" w:hAnsi="Times New Roman" w:cs="Times New Roman"/>
          <w:sz w:val="24"/>
          <w:szCs w:val="24"/>
        </w:rPr>
        <w:t xml:space="preserve"> que o Código de Processo Penal, em seu artigo 155, dispõe: “O juiz formará sua convicção pela livre apreciação da prova produzida em contraditório judicial, não podendo fundamentar sua decisão exclusivamente nos elementos informativos colhidos na investigação, ressalvadas as provas cautelares, não repetíveis e antecipadas”.</w:t>
      </w:r>
    </w:p>
    <w:p w14:paraId="03CBB412" w14:textId="19FB9C86" w:rsidR="004D1025" w:rsidRPr="004D1025" w:rsidRDefault="004D1025" w:rsidP="004D102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Dessa forma, reconhecimentos fotográficos produzidos apenas na fase de investigação preliminar não constituem prova idônea para fundamentar uma condenação penal, </w:t>
      </w:r>
      <w:r w:rsidR="009A0F0D">
        <w:rPr>
          <w:rFonts w:ascii="Times New Roman" w:hAnsi="Times New Roman" w:cs="Times New Roman"/>
          <w:sz w:val="24"/>
          <w:szCs w:val="24"/>
        </w:rPr>
        <w:t xml:space="preserve">tendo em vista a ausência de contraditório efetivo na produção de tais elementos, de forma que não é possível </w:t>
      </w:r>
      <w:r w:rsidR="009835E6">
        <w:rPr>
          <w:rFonts w:ascii="Times New Roman" w:hAnsi="Times New Roman" w:cs="Times New Roman"/>
          <w:sz w:val="24"/>
          <w:szCs w:val="24"/>
        </w:rPr>
        <w:t>“obter</w:t>
      </w:r>
      <w:r w:rsidR="009A0F0D">
        <w:rPr>
          <w:rFonts w:ascii="Times New Roman" w:hAnsi="Times New Roman" w:cs="Times New Roman"/>
          <w:sz w:val="24"/>
          <w:szCs w:val="24"/>
        </w:rPr>
        <w:t xml:space="preserve"> </w:t>
      </w:r>
      <w:r w:rsidR="009835E6">
        <w:rPr>
          <w:rFonts w:ascii="Times New Roman" w:hAnsi="Times New Roman" w:cs="Times New Roman"/>
          <w:sz w:val="24"/>
          <w:szCs w:val="24"/>
        </w:rPr>
        <w:t xml:space="preserve">informações sobre </w:t>
      </w:r>
      <w:r w:rsidR="009A0F0D">
        <w:rPr>
          <w:rFonts w:ascii="Times New Roman" w:hAnsi="Times New Roman" w:cs="Times New Roman"/>
          <w:sz w:val="24"/>
          <w:szCs w:val="24"/>
        </w:rPr>
        <w:t xml:space="preserve">eventual indução ou </w:t>
      </w:r>
      <w:proofErr w:type="spellStart"/>
      <w:r w:rsidR="009A0F0D">
        <w:rPr>
          <w:rFonts w:ascii="Times New Roman" w:hAnsi="Times New Roman" w:cs="Times New Roman"/>
          <w:sz w:val="24"/>
          <w:szCs w:val="24"/>
        </w:rPr>
        <w:t>sugestionabilidade</w:t>
      </w:r>
      <w:proofErr w:type="spellEnd"/>
      <w:r w:rsidR="009835E6">
        <w:rPr>
          <w:rFonts w:ascii="Times New Roman" w:hAnsi="Times New Roman" w:cs="Times New Roman"/>
          <w:sz w:val="24"/>
          <w:szCs w:val="24"/>
        </w:rPr>
        <w:t xml:space="preserve">, nem acerca de eventual pressão </w:t>
      </w:r>
      <w:r w:rsidR="009835E6" w:rsidRPr="009835E6">
        <w:rPr>
          <w:rFonts w:ascii="Times New Roman" w:hAnsi="Times New Roman" w:cs="Times New Roman"/>
          <w:sz w:val="24"/>
          <w:szCs w:val="24"/>
        </w:rPr>
        <w:t>policial” (FERNANDES, 2020, p. 289)</w:t>
      </w:r>
      <w:r w:rsidR="009A0F0D" w:rsidRPr="009835E6">
        <w:rPr>
          <w:rFonts w:ascii="Times New Roman" w:hAnsi="Times New Roman" w:cs="Times New Roman"/>
          <w:sz w:val="24"/>
          <w:szCs w:val="24"/>
        </w:rPr>
        <w:t xml:space="preserve">. </w:t>
      </w:r>
    </w:p>
    <w:p w14:paraId="19BCF181" w14:textId="77777777" w:rsidR="00CC4505" w:rsidRPr="00FF77A4" w:rsidRDefault="00CC4505" w:rsidP="00CC4505">
      <w:pPr>
        <w:spacing w:after="0" w:line="360" w:lineRule="auto"/>
        <w:ind w:firstLine="709"/>
        <w:jc w:val="both"/>
        <w:rPr>
          <w:rFonts w:ascii="Times New Roman" w:hAnsi="Times New Roman" w:cs="Times New Roman"/>
          <w:color w:val="000000" w:themeColor="text1"/>
          <w:sz w:val="20"/>
          <w:szCs w:val="20"/>
        </w:rPr>
      </w:pPr>
      <w:r w:rsidRPr="00FF77A4">
        <w:rPr>
          <w:rFonts w:ascii="Times New Roman" w:hAnsi="Times New Roman" w:cs="Times New Roman"/>
          <w:color w:val="000000" w:themeColor="text1"/>
          <w:sz w:val="24"/>
          <w:szCs w:val="24"/>
        </w:rPr>
        <w:t xml:space="preserve">Destaca-se, ainda, acerca do reconhecimento fotográfico, o Habeas Corpus nº 712.781/RJ, julgado no dia 15 de março de 2022, o qual prevê: </w:t>
      </w:r>
    </w:p>
    <w:p w14:paraId="00899831" w14:textId="77777777"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p>
    <w:p w14:paraId="39A0375D" w14:textId="77777777" w:rsidR="00CC4505" w:rsidRPr="00FF77A4" w:rsidRDefault="00CC4505" w:rsidP="00CC4505">
      <w:pPr>
        <w:pStyle w:val="NormalWeb"/>
        <w:shd w:val="clear" w:color="auto" w:fill="FFFFFF"/>
        <w:spacing w:before="0" w:beforeAutospacing="0" w:after="0" w:afterAutospacing="0"/>
        <w:ind w:left="2268"/>
        <w:jc w:val="both"/>
        <w:rPr>
          <w:spacing w:val="2"/>
          <w:sz w:val="20"/>
          <w:szCs w:val="20"/>
        </w:rPr>
      </w:pPr>
      <w:r w:rsidRPr="00FF77A4">
        <w:rPr>
          <w:spacing w:val="2"/>
          <w:sz w:val="20"/>
          <w:szCs w:val="20"/>
        </w:rPr>
        <w:t xml:space="preserve">HABEAS CORPUS. ROUBO MAJORADO E CORRUPÇÃO DE MENORES. RECONHECIMENTO FOTOGRÁFICO DE PESSOA REALIZADO NA FASE DO INQUÉRITO POLICIAL. INOBSERVÂNCIA DO PROCEDIMENTO PREVISTO NO ART. 226 DO CPP. PROVA INVÁLIDA COMO FUNDAMENTO PARA A CONDENAÇÃO. ABSOLVIÇÃO QUE SE MOSTRA DEVIDA. ORDEM CONCEDIDA. [...] 3. Se realizado em conformidade com o modelo legal (art. 226 do CPP), o reconhecimento pessoal é válido, sem, todavia, força probante absoluta, de sorte que não pode induzir, por si só, à certeza da autoria delitiva, em razão de sua fragilidade epistêmica. Se, todavia, tal prova for produzida em desacordo com o disposto no art. 226 do CPP, deverá ser considerada inválida, o que implica a impossibilidade de seu uso para lastrear juízo de certeza da autoria do crime, mesmo que de forma suplementar. Mais do que isso, inválido o reconhecimento, não poderá ele servir nem para lastrear outras decisões, ainda que de menor rigor quanto ao standard probatório exigido, tais como a decretação de prisão preventiva, o recebimento de denúncia e a pronúncia [...] (STJ - HC: 712781 RJ 2021/0397952-8, Relator: Ministro ROGERIO SCHIETTI CRUZ, Data de Julgamento: 15/03/2022, T6 - SEXTA TURMA, Data de Publicação: </w:t>
      </w:r>
      <w:proofErr w:type="spellStart"/>
      <w:r w:rsidRPr="00FF77A4">
        <w:rPr>
          <w:spacing w:val="2"/>
          <w:sz w:val="20"/>
          <w:szCs w:val="20"/>
        </w:rPr>
        <w:t>DJe</w:t>
      </w:r>
      <w:proofErr w:type="spellEnd"/>
      <w:r w:rsidRPr="00FF77A4">
        <w:rPr>
          <w:spacing w:val="2"/>
          <w:sz w:val="20"/>
          <w:szCs w:val="20"/>
        </w:rPr>
        <w:t xml:space="preserve"> 22/03/2022)</w:t>
      </w:r>
    </w:p>
    <w:p w14:paraId="5278C107" w14:textId="77777777"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p>
    <w:p w14:paraId="7D921177" w14:textId="40DCAD19" w:rsidR="00CC4505" w:rsidRDefault="00CC4505" w:rsidP="00CC4505">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 xml:space="preserve">Na situação, verifica-se o entendimento de que o reconhecimento fotográfico mesmo quando ratificado em juízo, e em conformidade com os ditames legais, apesar de válido, isoladamente, não é capaz de embasar um decreto condenatório. </w:t>
      </w:r>
    </w:p>
    <w:p w14:paraId="494535CD" w14:textId="77777777" w:rsidR="00CC4505" w:rsidRPr="00FF77A4" w:rsidRDefault="00CC4505" w:rsidP="00CC4505">
      <w:pPr>
        <w:spacing w:after="0" w:line="360" w:lineRule="auto"/>
        <w:ind w:firstLine="709"/>
        <w:jc w:val="both"/>
        <w:rPr>
          <w:rFonts w:ascii="Times New Roman" w:hAnsi="Times New Roman" w:cs="Times New Roman"/>
          <w:color w:val="000000"/>
          <w:sz w:val="24"/>
          <w:szCs w:val="24"/>
        </w:rPr>
      </w:pPr>
      <w:r w:rsidRPr="00FF77A4">
        <w:rPr>
          <w:rFonts w:ascii="Times New Roman" w:hAnsi="Times New Roman" w:cs="Times New Roman"/>
          <w:color w:val="000000" w:themeColor="text1"/>
          <w:sz w:val="24"/>
          <w:szCs w:val="24"/>
        </w:rPr>
        <w:lastRenderedPageBreak/>
        <w:t xml:space="preserve">No que diz respeito à forma, ressalta-se a divergência doutrinária acerca da obrigatoriedade, ou não, de se observar o procedimento previsto no art. 226 do Código de Processo Penal. Avena (2022, p. 593) declara que a não observância da legislação trata-se de mera irregularidade, </w:t>
      </w:r>
      <w:r w:rsidRPr="00FF77A4">
        <w:rPr>
          <w:rFonts w:ascii="Times New Roman" w:hAnsi="Times New Roman" w:cs="Times New Roman"/>
          <w:color w:val="000000"/>
          <w:sz w:val="24"/>
          <w:szCs w:val="24"/>
        </w:rPr>
        <w:t xml:space="preserve">ou tão somente de uma nulidade relativa submetida à comprovação do prejuízo pelo sujeito interessado. </w:t>
      </w:r>
      <w:r w:rsidRPr="00FF77A4">
        <w:rPr>
          <w:rFonts w:ascii="Times New Roman" w:hAnsi="Times New Roman" w:cs="Times New Roman"/>
          <w:color w:val="000000" w:themeColor="text1"/>
          <w:sz w:val="24"/>
          <w:szCs w:val="24"/>
        </w:rPr>
        <w:t xml:space="preserve">Por outro lado, para </w:t>
      </w:r>
      <w:r w:rsidRPr="00FF77A4">
        <w:rPr>
          <w:rFonts w:ascii="Times New Roman" w:hAnsi="Times New Roman" w:cs="Times New Roman"/>
          <w:color w:val="222222"/>
          <w:sz w:val="24"/>
          <w:szCs w:val="24"/>
        </w:rPr>
        <w:t xml:space="preserve">Fernandes (2020, p. 264) </w:t>
      </w:r>
      <w:r w:rsidRPr="00FF77A4">
        <w:rPr>
          <w:rFonts w:ascii="Times New Roman" w:hAnsi="Times New Roman" w:cs="Times New Roman"/>
          <w:color w:val="000000"/>
          <w:sz w:val="24"/>
          <w:szCs w:val="24"/>
        </w:rPr>
        <w:t>o procedimento probatório previsto no art. 226 do CPP precisa ser observado, uma vez que a sua desconsideração “legitima más práticas de identificação pelos juízos de piso e pelos órgãos de investigação”, o que potencializa a ocorrência de erros judiciários.</w:t>
      </w:r>
    </w:p>
    <w:p w14:paraId="7F2DD75B" w14:textId="7B91939B"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 xml:space="preserve">Todavia, o Supremo Tribunal Federal, tem admitido </w:t>
      </w:r>
      <w:r w:rsidRPr="00FF77A4">
        <w:rPr>
          <w:rFonts w:ascii="Times New Roman" w:hAnsi="Times New Roman" w:cs="Times New Roman"/>
          <w:color w:val="000000"/>
          <w:sz w:val="24"/>
          <w:szCs w:val="24"/>
        </w:rPr>
        <w:t>a relativização do procedimento previsto no art. 226 do CPP</w:t>
      </w:r>
      <w:r w:rsidRPr="00FF77A4">
        <w:rPr>
          <w:rFonts w:ascii="Times New Roman" w:hAnsi="Times New Roman" w:cs="Times New Roman"/>
          <w:color w:val="000000" w:themeColor="text1"/>
          <w:sz w:val="24"/>
          <w:szCs w:val="24"/>
        </w:rPr>
        <w:t>, se posicionando no sentido de aceitar o reconhecimento fotográfico como meio de prova idôneo, mesmo quando realizado sem observância ao</w:t>
      </w:r>
      <w:r w:rsidR="00C505B9">
        <w:rPr>
          <w:rFonts w:ascii="Times New Roman" w:hAnsi="Times New Roman" w:cs="Times New Roman"/>
          <w:color w:val="000000" w:themeColor="text1"/>
          <w:sz w:val="24"/>
          <w:szCs w:val="24"/>
        </w:rPr>
        <w:t xml:space="preserve"> referido artigo</w:t>
      </w:r>
      <w:r w:rsidRPr="00FF77A4">
        <w:rPr>
          <w:rFonts w:ascii="Times New Roman" w:hAnsi="Times New Roman" w:cs="Times New Roman"/>
          <w:color w:val="000000" w:themeColor="text1"/>
          <w:sz w:val="24"/>
          <w:szCs w:val="24"/>
        </w:rPr>
        <w:t xml:space="preserve">, contanto que tenha ratificação em juízo e </w:t>
      </w:r>
      <w:r>
        <w:rPr>
          <w:rFonts w:ascii="Times New Roman" w:hAnsi="Times New Roman" w:cs="Times New Roman"/>
          <w:color w:val="000000" w:themeColor="text1"/>
          <w:sz w:val="24"/>
          <w:szCs w:val="24"/>
        </w:rPr>
        <w:t xml:space="preserve">seja </w:t>
      </w:r>
      <w:r w:rsidRPr="00FF77A4">
        <w:rPr>
          <w:rFonts w:ascii="Times New Roman" w:hAnsi="Times New Roman" w:cs="Times New Roman"/>
          <w:color w:val="000000" w:themeColor="text1"/>
          <w:sz w:val="24"/>
          <w:szCs w:val="24"/>
        </w:rPr>
        <w:t xml:space="preserve">corroborado por outras provas. </w:t>
      </w:r>
    </w:p>
    <w:p w14:paraId="1CABAEC1" w14:textId="77777777"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O Ministro Marco Aurélio, em 08/06/21, no julgamento do HC nº 177.462, se posicionou declarando que “a inobservância à formalidade prevista no inciso II do artigo 226 do Código de Processo Penal, ante reconhecimento fotográfico na fase de inquérito, fica suplantada por depoimentos em Juízo.”</w:t>
      </w:r>
    </w:p>
    <w:p w14:paraId="015BDCC9" w14:textId="77777777"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Já em um entendimento mais recente, no HC nº 215.160, julgado em 13/06/22, a Ministra Rosa Weber fixou seu entendimento que “o reconhecimento fotográfico ratificado em juízo, sobretudo quando corroborado por outros elementos colhidos sob o crivo do contraditório, constitui meio de prova idôneo hábil a lastrear o decreto condenatório.”</w:t>
      </w:r>
    </w:p>
    <w:p w14:paraId="3C31C71D" w14:textId="77777777"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 xml:space="preserve">No entanto, em divergência, a Segunda Turma do Supremo Tribunal Federal, no julgamento do RHC nº 206.846, posicionou-se no sentido de que o reconhecimento fotográfico, ainda que ratificado em juízo, não é válido se não observar as formalidades previstas no art. 226 do Código de Processo Penal, senão vejamos: </w:t>
      </w:r>
    </w:p>
    <w:p w14:paraId="5CB070F0" w14:textId="77777777"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p>
    <w:p w14:paraId="77E97E7A" w14:textId="1D6F6C89" w:rsidR="00CC4505" w:rsidRPr="00FF77A4" w:rsidRDefault="00CC4505" w:rsidP="00CC4505">
      <w:pPr>
        <w:spacing w:line="240" w:lineRule="auto"/>
        <w:ind w:left="2268"/>
        <w:jc w:val="both"/>
        <w:rPr>
          <w:rFonts w:ascii="Times New Roman" w:hAnsi="Times New Roman" w:cs="Times New Roman"/>
          <w:color w:val="000000" w:themeColor="text1"/>
          <w:sz w:val="20"/>
          <w:szCs w:val="20"/>
        </w:rPr>
      </w:pPr>
      <w:r w:rsidRPr="00AD0346">
        <w:rPr>
          <w:rFonts w:ascii="Times New Roman" w:hAnsi="Times New Roman" w:cs="Times New Roman"/>
          <w:color w:val="000000" w:themeColor="text1"/>
          <w:sz w:val="20"/>
          <w:szCs w:val="20"/>
        </w:rPr>
        <w:t>Recurso ordinário no habeas corpus. Conhecimento. A jurisprudência do Supremo Tribunal Federal admite o manejo excepcional do habeas corpus como substitutivo de revisão criminal, em casos de manifesta ilegalidade. Condenação fundamentada exclusivamente n</w:t>
      </w:r>
      <w:r w:rsidR="00E3260D">
        <w:rPr>
          <w:rFonts w:ascii="Times New Roman" w:hAnsi="Times New Roman" w:cs="Times New Roman"/>
          <w:color w:val="000000" w:themeColor="text1"/>
          <w:sz w:val="20"/>
          <w:szCs w:val="20"/>
        </w:rPr>
        <w:t xml:space="preserve">o </w:t>
      </w:r>
      <w:r w:rsidRPr="00AD0346">
        <w:rPr>
          <w:rFonts w:ascii="Times New Roman" w:hAnsi="Times New Roman" w:cs="Times New Roman"/>
          <w:color w:val="000000" w:themeColor="text1"/>
          <w:sz w:val="20"/>
          <w:szCs w:val="20"/>
        </w:rPr>
        <w:t>reconhecimento fotográfico, embora renovado em Juízo, ambos em desacordo com o regime procedimental previsto no art. 226 do CPP. Superação da ideia de “mera recomendação”. Tipicidade processual, sob pena de nulidade. 1. O reconhecimento</w:t>
      </w:r>
      <w:r w:rsidR="00E3260D">
        <w:rPr>
          <w:rFonts w:ascii="Times New Roman" w:hAnsi="Times New Roman" w:cs="Times New Roman"/>
          <w:color w:val="000000" w:themeColor="text1"/>
          <w:sz w:val="20"/>
          <w:szCs w:val="20"/>
        </w:rPr>
        <w:t xml:space="preserve"> </w:t>
      </w:r>
      <w:r w:rsidRPr="00AD0346">
        <w:rPr>
          <w:rFonts w:ascii="Times New Roman" w:hAnsi="Times New Roman" w:cs="Times New Roman"/>
          <w:color w:val="000000" w:themeColor="text1"/>
          <w:sz w:val="20"/>
          <w:szCs w:val="20"/>
        </w:rPr>
        <w:t>de pessoas, presencial ou por fotografia, deve observar o procedimento previsto no art. 226 do Código de Processo Penal, cujas formalidades constituem garantia mínima para quem se encontra na condição de suspeito da prática de um crime e para uma verificação dos fatos mais justa e precisa. 2. A inobservância do procedimento descrito na referida norma processual torna inválido o reconhecimento da pessoa suspeita, de modo que tal elemento não poderá fundamentar eventual condenação ou decretação de prisão cautelar, mesmo se refeito e confirmado o reconhecimento em Juízo</w:t>
      </w:r>
      <w:r w:rsidR="0048192B">
        <w:rPr>
          <w:rFonts w:ascii="Times New Roman" w:hAnsi="Times New Roman" w:cs="Times New Roman"/>
          <w:color w:val="000000" w:themeColor="text1"/>
          <w:sz w:val="20"/>
          <w:szCs w:val="20"/>
        </w:rPr>
        <w:t xml:space="preserve"> </w:t>
      </w:r>
      <w:r w:rsidRPr="00AD0346">
        <w:rPr>
          <w:rFonts w:ascii="Times New Roman" w:hAnsi="Times New Roman" w:cs="Times New Roman"/>
          <w:color w:val="000000" w:themeColor="text1"/>
          <w:sz w:val="20"/>
          <w:szCs w:val="20"/>
        </w:rPr>
        <w:t>[</w:t>
      </w:r>
      <w:r w:rsidR="0048192B">
        <w:rPr>
          <w:rFonts w:ascii="Times New Roman" w:hAnsi="Times New Roman" w:cs="Times New Roman"/>
          <w:color w:val="000000" w:themeColor="text1"/>
          <w:sz w:val="20"/>
          <w:szCs w:val="20"/>
        </w:rPr>
        <w:t>...</w:t>
      </w:r>
      <w:r w:rsidRPr="00AD0346">
        <w:rPr>
          <w:rFonts w:ascii="Times New Roman" w:hAnsi="Times New Roman" w:cs="Times New Roman"/>
          <w:color w:val="000000" w:themeColor="text1"/>
          <w:sz w:val="20"/>
          <w:szCs w:val="20"/>
        </w:rPr>
        <w:t xml:space="preserve">] (RHC 206846, Relator(a): GILMAR </w:t>
      </w:r>
      <w:r w:rsidRPr="00AD0346">
        <w:rPr>
          <w:rFonts w:ascii="Times New Roman" w:hAnsi="Times New Roman" w:cs="Times New Roman"/>
          <w:color w:val="000000" w:themeColor="text1"/>
          <w:sz w:val="20"/>
          <w:szCs w:val="20"/>
        </w:rPr>
        <w:lastRenderedPageBreak/>
        <w:t>MENDES, Segunda Turma, julgado em 22/02/2022, PROCESSO ELETRÔNICO DJe-100 DIVULG 24-05-2022 PUBLIC 25-05-2022)</w:t>
      </w:r>
    </w:p>
    <w:p w14:paraId="53A5FF9C" w14:textId="77777777" w:rsidR="00CC4505" w:rsidRPr="00FF77A4" w:rsidRDefault="00CC4505" w:rsidP="00CC4505">
      <w:pPr>
        <w:spacing w:after="0" w:line="360" w:lineRule="auto"/>
        <w:jc w:val="both"/>
        <w:rPr>
          <w:rFonts w:ascii="Times New Roman" w:hAnsi="Times New Roman" w:cs="Times New Roman"/>
          <w:color w:val="000000" w:themeColor="text1"/>
          <w:sz w:val="24"/>
          <w:szCs w:val="24"/>
          <w:highlight w:val="yellow"/>
        </w:rPr>
      </w:pPr>
    </w:p>
    <w:p w14:paraId="224BF617" w14:textId="127932A2" w:rsidR="00CC4505" w:rsidRDefault="00CC4505" w:rsidP="00CC4505">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Já no Superior Tribunal de Justiça, ambas as Turmas Criminais, a partir do julgamento do HC n. 598.886/S</w:t>
      </w:r>
      <w:r w:rsidR="00E53301">
        <w:rPr>
          <w:rFonts w:ascii="Times New Roman" w:hAnsi="Times New Roman" w:cs="Times New Roman"/>
          <w:color w:val="000000" w:themeColor="text1"/>
          <w:sz w:val="24"/>
          <w:szCs w:val="24"/>
        </w:rPr>
        <w:t>P</w:t>
      </w:r>
      <w:r w:rsidRPr="00FF77A4">
        <w:rPr>
          <w:rFonts w:ascii="Times New Roman" w:hAnsi="Times New Roman" w:cs="Times New Roman"/>
          <w:color w:val="000000" w:themeColor="text1"/>
          <w:sz w:val="24"/>
          <w:szCs w:val="24"/>
        </w:rPr>
        <w:t xml:space="preserve">, passaram </w:t>
      </w:r>
      <w:r>
        <w:rPr>
          <w:rFonts w:ascii="Times New Roman" w:hAnsi="Times New Roman" w:cs="Times New Roman"/>
          <w:color w:val="000000" w:themeColor="text1"/>
          <w:sz w:val="24"/>
          <w:szCs w:val="24"/>
        </w:rPr>
        <w:t xml:space="preserve">a </w:t>
      </w:r>
      <w:r w:rsidRPr="00FF77A4">
        <w:rPr>
          <w:rFonts w:ascii="Times New Roman" w:hAnsi="Times New Roman" w:cs="Times New Roman"/>
          <w:color w:val="000000" w:themeColor="text1"/>
          <w:sz w:val="24"/>
          <w:szCs w:val="24"/>
        </w:rPr>
        <w:t>se posicionar no sentido de reconhecer a observância ao procedimento do art. 226 do Código de Processo Penal como obrigatória. Assim sendo, para o Superior Tribunal de Justiça, pode haver condenação com base no reconhecimento fotográfico, desde que o procedimento siga as formalidades dispostas no art. 226 da legislação processual penal e seja corroborado por outras provas. Ademais, caso não seja observado o procedimento descrito, ainda que ratificado em juízo, o reconhecimento fotográfico será considerado inválido.</w:t>
      </w:r>
    </w:p>
    <w:p w14:paraId="572C91D7" w14:textId="77777777"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Para confirmar tal posicionamento, colaciona-se a seguinte jurisprudência do STJ:</w:t>
      </w:r>
    </w:p>
    <w:p w14:paraId="63E3DBDD" w14:textId="77777777" w:rsidR="00CC4505" w:rsidRPr="00FF77A4" w:rsidRDefault="00CC4505" w:rsidP="00CC4505">
      <w:pPr>
        <w:spacing w:line="240" w:lineRule="auto"/>
        <w:ind w:left="2268"/>
        <w:jc w:val="both"/>
        <w:rPr>
          <w:rFonts w:ascii="Times New Roman" w:hAnsi="Times New Roman" w:cs="Times New Roman"/>
          <w:color w:val="000000"/>
          <w:sz w:val="20"/>
          <w:szCs w:val="20"/>
          <w:shd w:val="clear" w:color="auto" w:fill="FFFF00"/>
        </w:rPr>
      </w:pPr>
    </w:p>
    <w:p w14:paraId="3776A9AB" w14:textId="5BD15323" w:rsidR="00CC4505" w:rsidRDefault="00CC4505" w:rsidP="00CC4505">
      <w:pPr>
        <w:spacing w:line="240" w:lineRule="auto"/>
        <w:ind w:left="2268"/>
        <w:jc w:val="both"/>
        <w:rPr>
          <w:rFonts w:ascii="Times New Roman" w:hAnsi="Times New Roman" w:cs="Times New Roman"/>
          <w:color w:val="000000" w:themeColor="text1"/>
          <w:sz w:val="20"/>
          <w:szCs w:val="20"/>
        </w:rPr>
      </w:pPr>
      <w:r w:rsidRPr="00FF77A4">
        <w:rPr>
          <w:rFonts w:ascii="Times New Roman" w:hAnsi="Times New Roman" w:cs="Times New Roman"/>
          <w:color w:val="000000" w:themeColor="text1"/>
          <w:sz w:val="20"/>
          <w:szCs w:val="20"/>
        </w:rPr>
        <w:t xml:space="preserve">PENAL E PROCESSUAL PENAL. AGRAVO REGIMENTAL NO AGRAVO EM RECURSO ESPECIAL. ROUBO SIMPLES. ALEGADA NULIDADE POR OFENSA AO ART. 226 DO CÓDIGO DE PROCESSO PENAL - CPP. EXISTÊNCIA DE OUTROS ELEMENTOS DE PROVA QUE EMBASAM A CONDENAÇÃO. AUTORIA DELITIVA CONFIGURADA. CONCLUSÃO DIVERSA QUE DEMANDA REEXAME FÁTICO-PROBATÓRIO. INCIDÊNCIA DA SÚMULA 7 DO SUPERIOR TRIBUNAL DE JUSTIÇA - STJ. AGRAVO REGIMENTAL DESPROVIDO. 1. Em revisão à anterior orientação jurisprudencial, ambas as Turmas Criminais que compõem esta Corte, a partir do julgamento do HC n. 598.886/SC (Rel. Ministro Rogerio </w:t>
      </w:r>
      <w:proofErr w:type="spellStart"/>
      <w:r w:rsidRPr="00FF77A4">
        <w:rPr>
          <w:rFonts w:ascii="Times New Roman" w:hAnsi="Times New Roman" w:cs="Times New Roman"/>
          <w:color w:val="000000" w:themeColor="text1"/>
          <w:sz w:val="20"/>
          <w:szCs w:val="20"/>
        </w:rPr>
        <w:t>Schietti</w:t>
      </w:r>
      <w:proofErr w:type="spellEnd"/>
      <w:r w:rsidRPr="00FF77A4">
        <w:rPr>
          <w:rFonts w:ascii="Times New Roman" w:hAnsi="Times New Roman" w:cs="Times New Roman"/>
          <w:color w:val="000000" w:themeColor="text1"/>
          <w:sz w:val="20"/>
          <w:szCs w:val="20"/>
        </w:rPr>
        <w:t xml:space="preserve"> Cruz), realizado em 27/10/2020, passaram a dar nova interpretação ao art. 226 do CPP, segundo a qual a inobservância do procedimento descrito no mencionado dispositivo legal torna inválido o reconhecimento da pessoa suspeita e não poderá servir de lastro a eventual condenação, mesmo se confirmado em juízo. [...] (</w:t>
      </w:r>
      <w:proofErr w:type="spellStart"/>
      <w:r w:rsidRPr="00FF77A4">
        <w:rPr>
          <w:rFonts w:ascii="Times New Roman" w:hAnsi="Times New Roman" w:cs="Times New Roman"/>
          <w:color w:val="000000" w:themeColor="text1"/>
          <w:sz w:val="20"/>
          <w:szCs w:val="20"/>
        </w:rPr>
        <w:t>AgRg</w:t>
      </w:r>
      <w:proofErr w:type="spellEnd"/>
      <w:r w:rsidRPr="00FF77A4">
        <w:rPr>
          <w:rFonts w:ascii="Times New Roman" w:hAnsi="Times New Roman" w:cs="Times New Roman"/>
          <w:color w:val="000000" w:themeColor="text1"/>
          <w:sz w:val="20"/>
          <w:szCs w:val="20"/>
        </w:rPr>
        <w:t xml:space="preserve"> no </w:t>
      </w:r>
      <w:proofErr w:type="spellStart"/>
      <w:r w:rsidRPr="00FF77A4">
        <w:rPr>
          <w:rFonts w:ascii="Times New Roman" w:hAnsi="Times New Roman" w:cs="Times New Roman"/>
          <w:color w:val="000000" w:themeColor="text1"/>
          <w:sz w:val="20"/>
          <w:szCs w:val="20"/>
        </w:rPr>
        <w:t>AREsp</w:t>
      </w:r>
      <w:proofErr w:type="spellEnd"/>
      <w:r w:rsidRPr="00FF77A4">
        <w:rPr>
          <w:rFonts w:ascii="Times New Roman" w:hAnsi="Times New Roman" w:cs="Times New Roman"/>
          <w:color w:val="000000" w:themeColor="text1"/>
          <w:sz w:val="20"/>
          <w:szCs w:val="20"/>
        </w:rPr>
        <w:t xml:space="preserve"> n. 2.109.968/MG, relator Ministro Joel Ilan </w:t>
      </w:r>
      <w:proofErr w:type="spellStart"/>
      <w:r w:rsidRPr="00FF77A4">
        <w:rPr>
          <w:rFonts w:ascii="Times New Roman" w:hAnsi="Times New Roman" w:cs="Times New Roman"/>
          <w:color w:val="000000" w:themeColor="text1"/>
          <w:sz w:val="20"/>
          <w:szCs w:val="20"/>
        </w:rPr>
        <w:t>Paciornik</w:t>
      </w:r>
      <w:proofErr w:type="spellEnd"/>
      <w:r w:rsidRPr="00FF77A4">
        <w:rPr>
          <w:rFonts w:ascii="Times New Roman" w:hAnsi="Times New Roman" w:cs="Times New Roman"/>
          <w:color w:val="000000" w:themeColor="text1"/>
          <w:sz w:val="20"/>
          <w:szCs w:val="20"/>
        </w:rPr>
        <w:t xml:space="preserve">, Quinta Turma, julgado em 18/10/2022, </w:t>
      </w:r>
      <w:proofErr w:type="spellStart"/>
      <w:r w:rsidRPr="00FF77A4">
        <w:rPr>
          <w:rFonts w:ascii="Times New Roman" w:hAnsi="Times New Roman" w:cs="Times New Roman"/>
          <w:color w:val="000000" w:themeColor="text1"/>
          <w:sz w:val="20"/>
          <w:szCs w:val="20"/>
        </w:rPr>
        <w:t>DJe</w:t>
      </w:r>
      <w:proofErr w:type="spellEnd"/>
      <w:r w:rsidRPr="00FF77A4">
        <w:rPr>
          <w:rFonts w:ascii="Times New Roman" w:hAnsi="Times New Roman" w:cs="Times New Roman"/>
          <w:color w:val="000000" w:themeColor="text1"/>
          <w:sz w:val="20"/>
          <w:szCs w:val="20"/>
        </w:rPr>
        <w:t xml:space="preserve"> de 21/10/2022)</w:t>
      </w:r>
    </w:p>
    <w:p w14:paraId="3F2EF5BA" w14:textId="77777777" w:rsidR="00AD0346" w:rsidRPr="00FF77A4" w:rsidRDefault="00AD0346" w:rsidP="00CC4505">
      <w:pPr>
        <w:spacing w:line="240" w:lineRule="auto"/>
        <w:ind w:left="2268"/>
        <w:jc w:val="both"/>
        <w:rPr>
          <w:rFonts w:ascii="Times New Roman" w:hAnsi="Times New Roman" w:cs="Times New Roman"/>
          <w:color w:val="000000" w:themeColor="text1"/>
          <w:sz w:val="20"/>
          <w:szCs w:val="20"/>
        </w:rPr>
      </w:pPr>
    </w:p>
    <w:p w14:paraId="5E57CCAD" w14:textId="6177C936"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 xml:space="preserve">Tal entendimento é de grande relevância, especialmente no que concerne a não convalidação do reconhecimento fotográfico, sem respeito aos ditames legais, a partir de sua confirmação em juízo, tendo em vista que conforme </w:t>
      </w:r>
      <w:r w:rsidRPr="00727A56">
        <w:rPr>
          <w:rFonts w:ascii="Times New Roman" w:hAnsi="Times New Roman" w:cs="Times New Roman"/>
          <w:color w:val="000000" w:themeColor="text1"/>
          <w:sz w:val="24"/>
          <w:szCs w:val="24"/>
        </w:rPr>
        <w:t xml:space="preserve">assevera </w:t>
      </w:r>
      <w:r w:rsidR="00727A56" w:rsidRPr="00727A56">
        <w:rPr>
          <w:rFonts w:ascii="Times New Roman" w:hAnsi="Times New Roman" w:cs="Times New Roman"/>
          <w:color w:val="222222"/>
          <w:sz w:val="24"/>
          <w:szCs w:val="24"/>
        </w:rPr>
        <w:t>Fernandes</w:t>
      </w:r>
      <w:r w:rsidRPr="00FF77A4">
        <w:rPr>
          <w:rFonts w:ascii="Times New Roman" w:hAnsi="Times New Roman" w:cs="Times New Roman"/>
          <w:color w:val="000000" w:themeColor="text1"/>
          <w:sz w:val="24"/>
          <w:szCs w:val="24"/>
        </w:rPr>
        <w:t xml:space="preserve"> (2020, p. 279):</w:t>
      </w:r>
    </w:p>
    <w:p w14:paraId="6953F498" w14:textId="77777777" w:rsidR="00CC4505" w:rsidRPr="00FF77A4" w:rsidRDefault="00CC4505" w:rsidP="00CC4505">
      <w:pPr>
        <w:spacing w:after="0" w:line="360" w:lineRule="auto"/>
        <w:ind w:firstLine="709"/>
        <w:jc w:val="both"/>
        <w:rPr>
          <w:rFonts w:ascii="Times New Roman" w:hAnsi="Times New Roman" w:cs="Times New Roman"/>
          <w:sz w:val="24"/>
        </w:rPr>
      </w:pPr>
    </w:p>
    <w:p w14:paraId="54DB4CB3" w14:textId="77777777" w:rsidR="00CC4505" w:rsidRPr="00FF77A4" w:rsidRDefault="00CC4505" w:rsidP="00CC4505">
      <w:pPr>
        <w:spacing w:after="0" w:line="240" w:lineRule="auto"/>
        <w:ind w:left="2268"/>
        <w:jc w:val="both"/>
        <w:rPr>
          <w:rFonts w:ascii="Times New Roman" w:hAnsi="Times New Roman" w:cs="Times New Roman"/>
          <w:color w:val="000000" w:themeColor="text1"/>
          <w:sz w:val="20"/>
          <w:szCs w:val="20"/>
        </w:rPr>
      </w:pPr>
      <w:r w:rsidRPr="00FF77A4">
        <w:rPr>
          <w:rFonts w:ascii="Times New Roman" w:hAnsi="Times New Roman" w:cs="Times New Roman"/>
          <w:color w:val="000000" w:themeColor="text1"/>
          <w:sz w:val="20"/>
          <w:szCs w:val="20"/>
        </w:rPr>
        <w:t>A observância de boas práticas de reconhecimento somente em um segundo momento, portanto, não supre a má direção da primeira identificação, uma vez que não é capaz de abrandar os efeitos deletérios de uma contaminação [...]</w:t>
      </w:r>
    </w:p>
    <w:p w14:paraId="7C1A54ED" w14:textId="77777777" w:rsidR="00CC4505" w:rsidRPr="00FF77A4" w:rsidRDefault="00CC4505" w:rsidP="00CC4505">
      <w:pPr>
        <w:spacing w:after="0" w:line="360" w:lineRule="auto"/>
        <w:jc w:val="both"/>
        <w:rPr>
          <w:rFonts w:ascii="Times New Roman" w:hAnsi="Times New Roman" w:cs="Times New Roman"/>
          <w:color w:val="000000" w:themeColor="text1"/>
          <w:sz w:val="24"/>
          <w:szCs w:val="24"/>
        </w:rPr>
      </w:pPr>
    </w:p>
    <w:p w14:paraId="19390980" w14:textId="77777777"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 xml:space="preserve">Além disso, de </w:t>
      </w:r>
      <w:r w:rsidRPr="00F77A66">
        <w:rPr>
          <w:rFonts w:ascii="Times New Roman" w:hAnsi="Times New Roman" w:cs="Times New Roman"/>
          <w:sz w:val="24"/>
          <w:szCs w:val="24"/>
        </w:rPr>
        <w:t xml:space="preserve">acordo com </w:t>
      </w:r>
      <w:proofErr w:type="spellStart"/>
      <w:r w:rsidRPr="00F77A66">
        <w:rPr>
          <w:rFonts w:ascii="Times New Roman" w:hAnsi="Times New Roman" w:cs="Times New Roman"/>
          <w:sz w:val="24"/>
          <w:szCs w:val="24"/>
          <w:shd w:val="clear" w:color="auto" w:fill="FFFFFF"/>
        </w:rPr>
        <w:t>Cecconello</w:t>
      </w:r>
      <w:proofErr w:type="spellEnd"/>
      <w:r w:rsidRPr="00F77A66">
        <w:rPr>
          <w:rFonts w:ascii="Times New Roman" w:hAnsi="Times New Roman" w:cs="Times New Roman"/>
          <w:sz w:val="24"/>
          <w:szCs w:val="24"/>
          <w:shd w:val="clear" w:color="auto" w:fill="FFFFFF"/>
        </w:rPr>
        <w:t xml:space="preserve">, </w:t>
      </w:r>
      <w:proofErr w:type="spellStart"/>
      <w:r w:rsidRPr="00F77A66">
        <w:rPr>
          <w:rFonts w:ascii="Times New Roman" w:hAnsi="Times New Roman" w:cs="Times New Roman"/>
          <w:sz w:val="24"/>
          <w:szCs w:val="24"/>
          <w:shd w:val="clear" w:color="auto" w:fill="FFFFFF"/>
        </w:rPr>
        <w:t>Avila</w:t>
      </w:r>
      <w:proofErr w:type="spellEnd"/>
      <w:r w:rsidRPr="00F77A66">
        <w:rPr>
          <w:rFonts w:ascii="Times New Roman" w:hAnsi="Times New Roman" w:cs="Times New Roman"/>
          <w:sz w:val="24"/>
          <w:szCs w:val="24"/>
          <w:shd w:val="clear" w:color="auto" w:fill="FFFFFF"/>
        </w:rPr>
        <w:t xml:space="preserve"> e Stein (2018, p. 1058) </w:t>
      </w:r>
      <w:r w:rsidRPr="00F77A66">
        <w:rPr>
          <w:rFonts w:ascii="Times New Roman" w:hAnsi="Times New Roman" w:cs="Times New Roman"/>
          <w:sz w:val="24"/>
          <w:szCs w:val="24"/>
        </w:rPr>
        <w:t xml:space="preserve">a repetição </w:t>
      </w:r>
      <w:r w:rsidRPr="00FF77A4">
        <w:rPr>
          <w:rFonts w:ascii="Times New Roman" w:hAnsi="Times New Roman" w:cs="Times New Roman"/>
          <w:color w:val="000000" w:themeColor="text1"/>
          <w:sz w:val="24"/>
          <w:szCs w:val="24"/>
        </w:rPr>
        <w:t>do procedimento propicia um aumento das vulnerabilidades do reconhecimento, considerando fatores como “o possível esquecimento de informações, ou a inserção de informações posteriores ao evento, que modificam a memória original”.</w:t>
      </w:r>
    </w:p>
    <w:p w14:paraId="3C2E41A7" w14:textId="77777777" w:rsidR="00CC4505" w:rsidRPr="00FF77A4" w:rsidRDefault="00CC4505" w:rsidP="00CC4505">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lastRenderedPageBreak/>
        <w:t xml:space="preserve">Dessa forma, se observado o procedimento do art. 226 já ocorrem erros jurídicos com frequência, abster-se de tal ato, só faria com que os erros se multiplicassem.  </w:t>
      </w:r>
    </w:p>
    <w:p w14:paraId="5AAD5A52" w14:textId="14865A84" w:rsidR="008F33A4" w:rsidRPr="00CC4505" w:rsidRDefault="00CC4505" w:rsidP="00CC4505">
      <w:pPr>
        <w:spacing w:after="0" w:line="360" w:lineRule="auto"/>
        <w:ind w:firstLine="709"/>
        <w:jc w:val="both"/>
        <w:rPr>
          <w:rFonts w:ascii="Times New Roman" w:hAnsi="Times New Roman" w:cs="Times New Roman"/>
          <w:color w:val="000000" w:themeColor="text1"/>
          <w:sz w:val="24"/>
          <w:szCs w:val="24"/>
        </w:rPr>
      </w:pPr>
      <w:r w:rsidRPr="00FF77A4">
        <w:rPr>
          <w:rFonts w:ascii="Times New Roman" w:hAnsi="Times New Roman" w:cs="Times New Roman"/>
          <w:color w:val="000000" w:themeColor="text1"/>
          <w:sz w:val="24"/>
          <w:szCs w:val="24"/>
        </w:rPr>
        <w:t>Diante do exposto, é fundamental que se observe as formalidades previstas no art. 226 do Código de Processo Penal, embora análogo, assim como os princípios constitucionais e processuais que orientam todo o procedimento, especificamente a presunção de inocência, o devido processo legal, e dignidade da pessoa humana, pois a sua inobservância pode comprometer a sua aplicação do reconhecimento fotográfico de maneira adequada, além de favorecer condenações injustas.</w:t>
      </w:r>
    </w:p>
    <w:bookmarkEnd w:id="0"/>
    <w:p w14:paraId="3B2C87C9" w14:textId="3662085B" w:rsidR="0038182A" w:rsidRPr="0070776F" w:rsidRDefault="0038182A" w:rsidP="00A67150">
      <w:pPr>
        <w:spacing w:after="0" w:line="360" w:lineRule="auto"/>
        <w:ind w:firstLine="709"/>
        <w:jc w:val="both"/>
        <w:rPr>
          <w:rFonts w:ascii="Times New Roman" w:hAnsi="Times New Roman" w:cs="Times New Roman"/>
          <w:color w:val="000000" w:themeColor="text1"/>
          <w:sz w:val="24"/>
          <w:szCs w:val="24"/>
        </w:rPr>
      </w:pPr>
    </w:p>
    <w:p w14:paraId="411872BA" w14:textId="03C68776" w:rsidR="0038182A" w:rsidRDefault="0038182A" w:rsidP="00A67150">
      <w:pPr>
        <w:spacing w:after="0" w:line="360" w:lineRule="auto"/>
        <w:rPr>
          <w:rFonts w:ascii="Times New Roman" w:hAnsi="Times New Roman" w:cs="Times New Roman"/>
          <w:b/>
          <w:bCs/>
          <w:sz w:val="24"/>
          <w:szCs w:val="24"/>
        </w:rPr>
      </w:pPr>
      <w:r w:rsidRPr="0070776F">
        <w:rPr>
          <w:rFonts w:ascii="Times New Roman" w:hAnsi="Times New Roman" w:cs="Times New Roman"/>
          <w:b/>
          <w:bCs/>
          <w:sz w:val="24"/>
          <w:szCs w:val="24"/>
        </w:rPr>
        <w:t>5 CONSIDERAÇÕES FINAIS</w:t>
      </w:r>
    </w:p>
    <w:p w14:paraId="72477848" w14:textId="77777777" w:rsidR="003F251F" w:rsidRPr="00817F4F" w:rsidRDefault="003F251F" w:rsidP="00A67150">
      <w:pPr>
        <w:spacing w:after="0" w:line="360" w:lineRule="auto"/>
        <w:rPr>
          <w:rFonts w:ascii="Times New Roman" w:hAnsi="Times New Roman" w:cs="Times New Roman"/>
          <w:sz w:val="24"/>
          <w:szCs w:val="24"/>
        </w:rPr>
      </w:pPr>
    </w:p>
    <w:p w14:paraId="69E758D5" w14:textId="6CD63B27" w:rsidR="0038182A" w:rsidRPr="0070776F" w:rsidRDefault="0074140D"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Por todo o exposto, pode-se compreender que o presente estudo objetivou analisar o reconhecimento fotográfico como única prova de condenação no processo penal brasileiro, assim como o procedimento adotado para a sua utilização, </w:t>
      </w:r>
      <w:r w:rsidR="003D70D4" w:rsidRPr="0070776F">
        <w:rPr>
          <w:rFonts w:ascii="Times New Roman" w:hAnsi="Times New Roman" w:cs="Times New Roman"/>
          <w:color w:val="000000" w:themeColor="text1"/>
          <w:sz w:val="24"/>
          <w:szCs w:val="24"/>
        </w:rPr>
        <w:t xml:space="preserve">trazendo análises doutrinárias e jurisprudenciais acerca do tema. </w:t>
      </w:r>
    </w:p>
    <w:p w14:paraId="0FAE9125" w14:textId="1E57AA37" w:rsidR="002A4F57" w:rsidRPr="0070776F" w:rsidRDefault="003D70D4"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Primordialmente, insta mencionar a importância que a prova possui para o processo penal, uma vez que, através dela</w:t>
      </w:r>
      <w:r w:rsidR="002A4F57" w:rsidRPr="0070776F">
        <w:rPr>
          <w:rFonts w:ascii="Times New Roman" w:hAnsi="Times New Roman" w:cs="Times New Roman"/>
          <w:color w:val="000000" w:themeColor="text1"/>
          <w:sz w:val="24"/>
          <w:szCs w:val="24"/>
        </w:rPr>
        <w:t xml:space="preserve"> que se demonstra a veracidade dos fatos aduzido</w:t>
      </w:r>
      <w:r w:rsidR="00422A61">
        <w:rPr>
          <w:rFonts w:ascii="Times New Roman" w:hAnsi="Times New Roman" w:cs="Times New Roman"/>
          <w:color w:val="000000" w:themeColor="text1"/>
          <w:sz w:val="24"/>
          <w:szCs w:val="24"/>
        </w:rPr>
        <w:t>s</w:t>
      </w:r>
      <w:r w:rsidR="002A4F57" w:rsidRPr="0070776F">
        <w:rPr>
          <w:rFonts w:ascii="Times New Roman" w:hAnsi="Times New Roman" w:cs="Times New Roman"/>
          <w:color w:val="000000" w:themeColor="text1"/>
          <w:sz w:val="24"/>
          <w:szCs w:val="24"/>
        </w:rPr>
        <w:t xml:space="preserve">, </w:t>
      </w:r>
      <w:r w:rsidRPr="0070776F">
        <w:rPr>
          <w:rFonts w:ascii="Times New Roman" w:hAnsi="Times New Roman" w:cs="Times New Roman"/>
          <w:color w:val="000000" w:themeColor="text1"/>
          <w:sz w:val="24"/>
          <w:szCs w:val="24"/>
        </w:rPr>
        <w:t xml:space="preserve">para que se proceda à posterior sentença. </w:t>
      </w:r>
      <w:r w:rsidR="002A4F57" w:rsidRPr="0070776F">
        <w:rPr>
          <w:rFonts w:ascii="Times New Roman" w:hAnsi="Times New Roman" w:cs="Times New Roman"/>
          <w:color w:val="000000" w:themeColor="text1"/>
          <w:sz w:val="24"/>
          <w:szCs w:val="24"/>
        </w:rPr>
        <w:t xml:space="preserve">Por ser meio instrumental, a prova deve, necessariamente, observar alguns princípios constitucionais e processuais penais para obter validade, dos quais merece ênfase o contraditório, ampla defesa, devido processo legal, liberdade probatória e inadmissibilidade das provas ilícitas. </w:t>
      </w:r>
    </w:p>
    <w:p w14:paraId="71A842F2" w14:textId="4C7892E5" w:rsidR="003D70D4" w:rsidRPr="0070776F" w:rsidRDefault="002A4F57"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Os meios de prova estão elencados no Código de Processo Penal, </w:t>
      </w:r>
      <w:r w:rsidR="0048192B">
        <w:rPr>
          <w:rFonts w:ascii="Times New Roman" w:hAnsi="Times New Roman" w:cs="Times New Roman"/>
          <w:color w:val="000000" w:themeColor="text1"/>
          <w:sz w:val="24"/>
          <w:szCs w:val="24"/>
        </w:rPr>
        <w:t>a exemplo d</w:t>
      </w:r>
      <w:r w:rsidRPr="0070776F">
        <w:rPr>
          <w:rFonts w:ascii="Times New Roman" w:hAnsi="Times New Roman" w:cs="Times New Roman"/>
          <w:color w:val="000000" w:themeColor="text1"/>
          <w:sz w:val="24"/>
          <w:szCs w:val="24"/>
        </w:rPr>
        <w:t>a prova testemunhal, prova pericial</w:t>
      </w:r>
      <w:r w:rsidR="00F77A66">
        <w:rPr>
          <w:rFonts w:ascii="Times New Roman" w:hAnsi="Times New Roman" w:cs="Times New Roman"/>
          <w:color w:val="000000" w:themeColor="text1"/>
          <w:sz w:val="24"/>
          <w:szCs w:val="24"/>
        </w:rPr>
        <w:t xml:space="preserve"> </w:t>
      </w:r>
      <w:r w:rsidR="00DF0043">
        <w:rPr>
          <w:rFonts w:ascii="Times New Roman" w:hAnsi="Times New Roman" w:cs="Times New Roman"/>
          <w:color w:val="000000" w:themeColor="text1"/>
          <w:sz w:val="24"/>
          <w:szCs w:val="24"/>
        </w:rPr>
        <w:t xml:space="preserve">e </w:t>
      </w:r>
      <w:r w:rsidRPr="0070776F">
        <w:rPr>
          <w:rFonts w:ascii="Times New Roman" w:hAnsi="Times New Roman" w:cs="Times New Roman"/>
          <w:color w:val="000000" w:themeColor="text1"/>
          <w:sz w:val="24"/>
          <w:szCs w:val="24"/>
        </w:rPr>
        <w:t xml:space="preserve">a prova documental. </w:t>
      </w:r>
      <w:r w:rsidR="00F77A66">
        <w:rPr>
          <w:rFonts w:ascii="Times New Roman" w:hAnsi="Times New Roman" w:cs="Times New Roman"/>
          <w:color w:val="000000" w:themeColor="text1"/>
          <w:sz w:val="24"/>
          <w:szCs w:val="24"/>
        </w:rPr>
        <w:t xml:space="preserve">Todavia, também são admitidas </w:t>
      </w:r>
      <w:r w:rsidRPr="0070776F">
        <w:rPr>
          <w:rFonts w:ascii="Times New Roman" w:hAnsi="Times New Roman" w:cs="Times New Roman"/>
          <w:color w:val="000000" w:themeColor="text1"/>
          <w:sz w:val="24"/>
          <w:szCs w:val="24"/>
        </w:rPr>
        <w:t xml:space="preserve">as provas inominadas, que correspondem àquelas que </w:t>
      </w:r>
      <w:r w:rsidR="00756AE2" w:rsidRPr="0070776F">
        <w:rPr>
          <w:rFonts w:ascii="Times New Roman" w:hAnsi="Times New Roman" w:cs="Times New Roman"/>
          <w:color w:val="000000" w:themeColor="text1"/>
          <w:sz w:val="24"/>
          <w:szCs w:val="24"/>
        </w:rPr>
        <w:t xml:space="preserve">não têm previsão legal, </w:t>
      </w:r>
      <w:r w:rsidRPr="0070776F">
        <w:rPr>
          <w:rFonts w:ascii="Times New Roman" w:hAnsi="Times New Roman" w:cs="Times New Roman"/>
          <w:color w:val="000000" w:themeColor="text1"/>
          <w:sz w:val="24"/>
          <w:szCs w:val="24"/>
        </w:rPr>
        <w:t>mas que podem ser produzidas</w:t>
      </w:r>
      <w:r w:rsidR="00756AE2" w:rsidRPr="0070776F">
        <w:rPr>
          <w:rFonts w:ascii="Times New Roman" w:hAnsi="Times New Roman" w:cs="Times New Roman"/>
          <w:color w:val="000000" w:themeColor="text1"/>
          <w:sz w:val="24"/>
          <w:szCs w:val="24"/>
        </w:rPr>
        <w:t xml:space="preserve"> e admitidas</w:t>
      </w:r>
      <w:r w:rsidRPr="0070776F">
        <w:rPr>
          <w:rFonts w:ascii="Times New Roman" w:hAnsi="Times New Roman" w:cs="Times New Roman"/>
          <w:color w:val="000000" w:themeColor="text1"/>
          <w:sz w:val="24"/>
          <w:szCs w:val="24"/>
        </w:rPr>
        <w:t xml:space="preserve"> com base no princípio da liberdade probatória e da licitude das provas. </w:t>
      </w:r>
    </w:p>
    <w:p w14:paraId="77F0172D" w14:textId="1DAB2017" w:rsidR="00756AE2" w:rsidRPr="0070776F" w:rsidRDefault="00756AE2"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O reconhecimento fotográfico, temática deste estudo, é um meio de prova inominado, derivado do reconhecimento de pessoas e coisas, e costuma ser disciplinado de forma análoga a estes meios probatórios, aplicando, no que couber, o procedimento disposto no art. 226 do Código de Processo Penal, de acordo com o entendimento doutrinário e jurisprudencial majoritário. </w:t>
      </w:r>
    </w:p>
    <w:p w14:paraId="48FAD74A" w14:textId="1AE878AE" w:rsidR="00756AE2" w:rsidRPr="0070776F" w:rsidRDefault="00756AE2"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t xml:space="preserve">Embora não haja previsão legal para o reconhecimento fotográfico, tal espécie probatória é considerada válida, amparada no princípio da liberdade probatória, podendo ser </w:t>
      </w:r>
      <w:r w:rsidR="00354A3C" w:rsidRPr="0070776F">
        <w:rPr>
          <w:rFonts w:ascii="Times New Roman" w:hAnsi="Times New Roman" w:cs="Times New Roman"/>
          <w:color w:val="000000" w:themeColor="text1"/>
          <w:sz w:val="24"/>
          <w:szCs w:val="24"/>
        </w:rPr>
        <w:t>suscitada</w:t>
      </w:r>
      <w:r w:rsidRPr="0070776F">
        <w:rPr>
          <w:rFonts w:ascii="Times New Roman" w:hAnsi="Times New Roman" w:cs="Times New Roman"/>
          <w:color w:val="000000" w:themeColor="text1"/>
          <w:sz w:val="24"/>
          <w:szCs w:val="24"/>
        </w:rPr>
        <w:t xml:space="preserve"> pelo juiz para motivar o seu convencimento, desde que provado, que a sua utiliza</w:t>
      </w:r>
      <w:r w:rsidR="00354A3C" w:rsidRPr="0070776F">
        <w:rPr>
          <w:rFonts w:ascii="Times New Roman" w:hAnsi="Times New Roman" w:cs="Times New Roman"/>
          <w:color w:val="000000" w:themeColor="text1"/>
          <w:sz w:val="24"/>
          <w:szCs w:val="24"/>
        </w:rPr>
        <w:t xml:space="preserve">ção não viola o ordenamento jurídico. </w:t>
      </w:r>
    </w:p>
    <w:p w14:paraId="636A6DAC" w14:textId="48A83003" w:rsidR="00354A3C" w:rsidRPr="0070776F" w:rsidRDefault="00354A3C" w:rsidP="00A67150">
      <w:pPr>
        <w:spacing w:after="0" w:line="360" w:lineRule="auto"/>
        <w:ind w:firstLine="709"/>
        <w:jc w:val="both"/>
        <w:rPr>
          <w:rFonts w:ascii="Times New Roman" w:hAnsi="Times New Roman" w:cs="Times New Roman"/>
          <w:color w:val="000000" w:themeColor="text1"/>
          <w:sz w:val="24"/>
          <w:szCs w:val="24"/>
        </w:rPr>
      </w:pPr>
      <w:r w:rsidRPr="0070776F">
        <w:rPr>
          <w:rFonts w:ascii="Times New Roman" w:hAnsi="Times New Roman" w:cs="Times New Roman"/>
          <w:color w:val="000000" w:themeColor="text1"/>
          <w:sz w:val="24"/>
          <w:szCs w:val="24"/>
        </w:rPr>
        <w:lastRenderedPageBreak/>
        <w:t>Contudo, diante dos fatos mencionados, o reconhecimento fotográfico como meio de prova é suscetível a inúmeras falhas, tendo o seu valor defasado, por possuir natureza subjetiva. Entretanto, como elemento informativo presente na fase investigativa do processo, pode trazer benefícios que alcançam a fase judicial, porém</w:t>
      </w:r>
      <w:r w:rsidR="0048192B">
        <w:rPr>
          <w:rFonts w:ascii="Times New Roman" w:hAnsi="Times New Roman" w:cs="Times New Roman"/>
          <w:color w:val="000000" w:themeColor="text1"/>
          <w:sz w:val="24"/>
          <w:szCs w:val="24"/>
        </w:rPr>
        <w:t>,</w:t>
      </w:r>
      <w:r w:rsidRPr="0070776F">
        <w:rPr>
          <w:rFonts w:ascii="Times New Roman" w:hAnsi="Times New Roman" w:cs="Times New Roman"/>
          <w:color w:val="000000" w:themeColor="text1"/>
          <w:sz w:val="24"/>
          <w:szCs w:val="24"/>
        </w:rPr>
        <w:t xml:space="preserve"> deve ser utilizado com prudência e cautela, pois quando ignoradas algumas regras de procedimento, a consequência é a condenação injustificada de um indivíduo, sem o devido amparo legal.</w:t>
      </w:r>
    </w:p>
    <w:p w14:paraId="315CFAE9" w14:textId="6DC90351" w:rsidR="00354A3C" w:rsidRPr="0070776F" w:rsidRDefault="00BA6FD2" w:rsidP="00A67150">
      <w:pPr>
        <w:spacing w:after="0" w:line="360" w:lineRule="auto"/>
        <w:ind w:firstLine="709"/>
        <w:jc w:val="both"/>
        <w:rPr>
          <w:rFonts w:ascii="Times New Roman" w:hAnsi="Times New Roman" w:cs="Times New Roman"/>
          <w:sz w:val="24"/>
          <w:szCs w:val="24"/>
        </w:rPr>
      </w:pPr>
      <w:r w:rsidRPr="0070776F">
        <w:rPr>
          <w:rFonts w:ascii="Times New Roman" w:hAnsi="Times New Roman" w:cs="Times New Roman"/>
          <w:sz w:val="24"/>
          <w:szCs w:val="24"/>
        </w:rPr>
        <w:t>Dessa forma, salienta-se a</w:t>
      </w:r>
      <w:r w:rsidR="00354A3C" w:rsidRPr="0070776F">
        <w:rPr>
          <w:rFonts w:ascii="Times New Roman" w:hAnsi="Times New Roman" w:cs="Times New Roman"/>
          <w:sz w:val="24"/>
          <w:szCs w:val="24"/>
        </w:rPr>
        <w:t xml:space="preserve"> necessidade de reformulação do reconhecimento</w:t>
      </w:r>
      <w:r w:rsidRPr="0070776F">
        <w:rPr>
          <w:rFonts w:ascii="Times New Roman" w:hAnsi="Times New Roman" w:cs="Times New Roman"/>
          <w:sz w:val="24"/>
          <w:szCs w:val="24"/>
        </w:rPr>
        <w:t xml:space="preserve"> fotográfico</w:t>
      </w:r>
      <w:r w:rsidR="00354A3C" w:rsidRPr="0070776F">
        <w:rPr>
          <w:rFonts w:ascii="Times New Roman" w:hAnsi="Times New Roman" w:cs="Times New Roman"/>
          <w:sz w:val="24"/>
          <w:szCs w:val="24"/>
        </w:rPr>
        <w:t xml:space="preserve"> como meio probatório,</w:t>
      </w:r>
      <w:r w:rsidRPr="0070776F">
        <w:rPr>
          <w:rFonts w:ascii="Times New Roman" w:hAnsi="Times New Roman" w:cs="Times New Roman"/>
          <w:sz w:val="24"/>
          <w:szCs w:val="24"/>
        </w:rPr>
        <w:t xml:space="preserve"> </w:t>
      </w:r>
      <w:r w:rsidR="00354A3C" w:rsidRPr="0070776F">
        <w:rPr>
          <w:rFonts w:ascii="Times New Roman" w:hAnsi="Times New Roman" w:cs="Times New Roman"/>
          <w:sz w:val="24"/>
          <w:szCs w:val="24"/>
        </w:rPr>
        <w:t xml:space="preserve">aperfeiçoando seu modo de elaboração com o intuito de reforçar o processo penal como um sistema de garantias que promova </w:t>
      </w:r>
      <w:r w:rsidRPr="0070776F">
        <w:rPr>
          <w:rFonts w:ascii="Times New Roman" w:hAnsi="Times New Roman" w:cs="Times New Roman"/>
          <w:sz w:val="24"/>
          <w:szCs w:val="24"/>
        </w:rPr>
        <w:t xml:space="preserve">a garantia das liberdades individuais, e que não seja invalidado em virtude da sua fragilidade e ineficácia procedimental. </w:t>
      </w:r>
    </w:p>
    <w:p w14:paraId="44348B94" w14:textId="77777777" w:rsidR="00BA6FD2" w:rsidRPr="0070776F" w:rsidRDefault="00BA6FD2" w:rsidP="00A67150">
      <w:pPr>
        <w:spacing w:after="0" w:line="360" w:lineRule="auto"/>
        <w:ind w:firstLine="709"/>
        <w:jc w:val="both"/>
        <w:rPr>
          <w:rFonts w:ascii="Times New Roman" w:hAnsi="Times New Roman" w:cs="Times New Roman"/>
          <w:sz w:val="24"/>
          <w:szCs w:val="24"/>
        </w:rPr>
      </w:pPr>
      <w:r w:rsidRPr="0070776F">
        <w:rPr>
          <w:rFonts w:ascii="Times New Roman" w:hAnsi="Times New Roman" w:cs="Times New Roman"/>
          <w:sz w:val="24"/>
          <w:szCs w:val="24"/>
        </w:rPr>
        <w:t>Sendo assim, diante do exposto no presente estudo, ba</w:t>
      </w:r>
      <w:r w:rsidR="00354A3C" w:rsidRPr="0070776F">
        <w:rPr>
          <w:rFonts w:ascii="Times New Roman" w:hAnsi="Times New Roman" w:cs="Times New Roman"/>
          <w:sz w:val="24"/>
          <w:szCs w:val="24"/>
        </w:rPr>
        <w:t xml:space="preserve">seado nas informações </w:t>
      </w:r>
      <w:r w:rsidRPr="0070776F">
        <w:rPr>
          <w:rFonts w:ascii="Times New Roman" w:hAnsi="Times New Roman" w:cs="Times New Roman"/>
          <w:sz w:val="24"/>
          <w:szCs w:val="24"/>
        </w:rPr>
        <w:t xml:space="preserve">oriundas da </w:t>
      </w:r>
      <w:r w:rsidR="00354A3C" w:rsidRPr="0070776F">
        <w:rPr>
          <w:rFonts w:ascii="Times New Roman" w:hAnsi="Times New Roman" w:cs="Times New Roman"/>
          <w:sz w:val="24"/>
          <w:szCs w:val="24"/>
        </w:rPr>
        <w:t xml:space="preserve">doutrina e </w:t>
      </w:r>
      <w:r w:rsidRPr="0070776F">
        <w:rPr>
          <w:rFonts w:ascii="Times New Roman" w:hAnsi="Times New Roman" w:cs="Times New Roman"/>
          <w:sz w:val="24"/>
          <w:szCs w:val="24"/>
        </w:rPr>
        <w:t>d</w:t>
      </w:r>
      <w:r w:rsidR="00354A3C" w:rsidRPr="0070776F">
        <w:rPr>
          <w:rFonts w:ascii="Times New Roman" w:hAnsi="Times New Roman" w:cs="Times New Roman"/>
          <w:sz w:val="24"/>
          <w:szCs w:val="24"/>
        </w:rPr>
        <w:t>a jurisprudência, é</w:t>
      </w:r>
      <w:r w:rsidRPr="0070776F">
        <w:rPr>
          <w:rFonts w:ascii="Times New Roman" w:hAnsi="Times New Roman" w:cs="Times New Roman"/>
          <w:sz w:val="24"/>
          <w:szCs w:val="24"/>
        </w:rPr>
        <w:t xml:space="preserve"> mister afirmar, nessa oportunidade, q</w:t>
      </w:r>
      <w:r w:rsidR="00354A3C" w:rsidRPr="0070776F">
        <w:rPr>
          <w:rFonts w:ascii="Times New Roman" w:hAnsi="Times New Roman" w:cs="Times New Roman"/>
          <w:sz w:val="24"/>
          <w:szCs w:val="24"/>
        </w:rPr>
        <w:t>ue a conclusão se inclina pela licitude da condenação criminal com base no reconhecimento por meio de fotografia</w:t>
      </w:r>
      <w:r w:rsidRPr="0070776F">
        <w:rPr>
          <w:rFonts w:ascii="Times New Roman" w:hAnsi="Times New Roman" w:cs="Times New Roman"/>
          <w:sz w:val="24"/>
          <w:szCs w:val="24"/>
        </w:rPr>
        <w:t xml:space="preserve">. </w:t>
      </w:r>
    </w:p>
    <w:p w14:paraId="09D221BD" w14:textId="065433A4" w:rsidR="004F3A9F" w:rsidRDefault="00BA6FD2" w:rsidP="00A67150">
      <w:pPr>
        <w:spacing w:after="0" w:line="360" w:lineRule="auto"/>
        <w:ind w:firstLine="709"/>
        <w:jc w:val="both"/>
        <w:rPr>
          <w:rFonts w:ascii="Times New Roman" w:hAnsi="Times New Roman" w:cs="Times New Roman"/>
          <w:sz w:val="24"/>
          <w:szCs w:val="24"/>
        </w:rPr>
      </w:pPr>
      <w:r w:rsidRPr="0070776F">
        <w:rPr>
          <w:rFonts w:ascii="Times New Roman" w:hAnsi="Times New Roman" w:cs="Times New Roman"/>
          <w:sz w:val="24"/>
          <w:szCs w:val="24"/>
        </w:rPr>
        <w:t>Todavia,</w:t>
      </w:r>
      <w:r w:rsidR="00354A3C" w:rsidRPr="0070776F">
        <w:rPr>
          <w:rFonts w:ascii="Times New Roman" w:hAnsi="Times New Roman" w:cs="Times New Roman"/>
          <w:sz w:val="24"/>
          <w:szCs w:val="24"/>
        </w:rPr>
        <w:t xml:space="preserve"> o procedimento do reconhecimento deve ser </w:t>
      </w:r>
      <w:r w:rsidR="004F3A9F">
        <w:rPr>
          <w:rFonts w:ascii="Times New Roman" w:hAnsi="Times New Roman" w:cs="Times New Roman"/>
          <w:sz w:val="24"/>
          <w:szCs w:val="24"/>
        </w:rPr>
        <w:t xml:space="preserve">produzido </w:t>
      </w:r>
      <w:r w:rsidR="00354A3C" w:rsidRPr="0070776F">
        <w:rPr>
          <w:rFonts w:ascii="Times New Roman" w:hAnsi="Times New Roman" w:cs="Times New Roman"/>
          <w:sz w:val="24"/>
          <w:szCs w:val="24"/>
        </w:rPr>
        <w:t>inicialmente pela autoridade policial seguindo a recomendação trazido no art. 226 do C</w:t>
      </w:r>
      <w:r w:rsidRPr="0070776F">
        <w:rPr>
          <w:rFonts w:ascii="Times New Roman" w:hAnsi="Times New Roman" w:cs="Times New Roman"/>
          <w:sz w:val="24"/>
          <w:szCs w:val="24"/>
        </w:rPr>
        <w:t>ódigo de Processo Penal</w:t>
      </w:r>
      <w:r w:rsidR="004F3A9F">
        <w:rPr>
          <w:rFonts w:ascii="Times New Roman" w:hAnsi="Times New Roman" w:cs="Times New Roman"/>
          <w:sz w:val="24"/>
          <w:szCs w:val="24"/>
        </w:rPr>
        <w:t xml:space="preserve">, além disso, deve </w:t>
      </w:r>
      <w:r w:rsidR="00354A3C" w:rsidRPr="0070776F">
        <w:rPr>
          <w:rFonts w:ascii="Times New Roman" w:hAnsi="Times New Roman" w:cs="Times New Roman"/>
          <w:sz w:val="24"/>
          <w:szCs w:val="24"/>
        </w:rPr>
        <w:t xml:space="preserve">ser realizado na fase processual sob </w:t>
      </w:r>
      <w:r w:rsidRPr="0070776F">
        <w:rPr>
          <w:rFonts w:ascii="Times New Roman" w:hAnsi="Times New Roman" w:cs="Times New Roman"/>
          <w:sz w:val="24"/>
          <w:szCs w:val="24"/>
        </w:rPr>
        <w:t xml:space="preserve">o crivo </w:t>
      </w:r>
      <w:r w:rsidR="00354A3C" w:rsidRPr="0070776F">
        <w:rPr>
          <w:rFonts w:ascii="Times New Roman" w:hAnsi="Times New Roman" w:cs="Times New Roman"/>
          <w:sz w:val="24"/>
          <w:szCs w:val="24"/>
        </w:rPr>
        <w:t>do contraditório e da ampla defesa</w:t>
      </w:r>
      <w:r w:rsidRPr="0070776F">
        <w:rPr>
          <w:rFonts w:ascii="Times New Roman" w:hAnsi="Times New Roman" w:cs="Times New Roman"/>
          <w:sz w:val="24"/>
          <w:szCs w:val="24"/>
        </w:rPr>
        <w:t xml:space="preserve">, </w:t>
      </w:r>
      <w:r w:rsidR="004F3A9F">
        <w:rPr>
          <w:rFonts w:ascii="Times New Roman" w:hAnsi="Times New Roman" w:cs="Times New Roman"/>
          <w:sz w:val="24"/>
          <w:szCs w:val="24"/>
        </w:rPr>
        <w:t xml:space="preserve">ressalvando-se que o reconhecimento fotográfico, por si só, é insuficiente para fundamentar uma sentença condenatória em processo criminal, </w:t>
      </w:r>
      <w:r w:rsidRPr="0070776F">
        <w:rPr>
          <w:rFonts w:ascii="Times New Roman" w:hAnsi="Times New Roman" w:cs="Times New Roman"/>
          <w:sz w:val="24"/>
          <w:szCs w:val="24"/>
        </w:rPr>
        <w:t xml:space="preserve">afinal, nenhuma pessoa inocente deve ter a sua liberdade cerceada em virtude de um reconhecimento errôneo eivado de subjetivismo. </w:t>
      </w:r>
    </w:p>
    <w:p w14:paraId="674DDDDD" w14:textId="77777777" w:rsidR="00AD7247" w:rsidRPr="004F3A9F" w:rsidRDefault="00AD7247" w:rsidP="00A67150">
      <w:pPr>
        <w:spacing w:after="0" w:line="360" w:lineRule="auto"/>
        <w:ind w:firstLine="709"/>
        <w:jc w:val="both"/>
        <w:rPr>
          <w:rFonts w:ascii="Times New Roman" w:hAnsi="Times New Roman" w:cs="Times New Roman"/>
          <w:sz w:val="24"/>
          <w:szCs w:val="24"/>
        </w:rPr>
      </w:pPr>
    </w:p>
    <w:p w14:paraId="31E74DE3" w14:textId="686F2B14" w:rsidR="00BA6FD2" w:rsidRPr="0070776F" w:rsidRDefault="00BA6FD2" w:rsidP="00A67150">
      <w:pPr>
        <w:spacing w:after="0" w:line="360" w:lineRule="auto"/>
        <w:jc w:val="center"/>
        <w:rPr>
          <w:rFonts w:ascii="Times New Roman" w:hAnsi="Times New Roman" w:cs="Times New Roman"/>
          <w:b/>
          <w:bCs/>
          <w:color w:val="000000" w:themeColor="text1"/>
          <w:sz w:val="24"/>
          <w:szCs w:val="24"/>
        </w:rPr>
      </w:pPr>
      <w:r w:rsidRPr="0070776F">
        <w:rPr>
          <w:rFonts w:ascii="Times New Roman" w:hAnsi="Times New Roman" w:cs="Times New Roman"/>
          <w:b/>
          <w:bCs/>
          <w:color w:val="000000" w:themeColor="text1"/>
          <w:sz w:val="24"/>
          <w:szCs w:val="24"/>
        </w:rPr>
        <w:t>REFERÊNCIAS</w:t>
      </w:r>
    </w:p>
    <w:p w14:paraId="71F66B22" w14:textId="77777777" w:rsidR="00652787" w:rsidRDefault="00652787" w:rsidP="00A67150">
      <w:pPr>
        <w:spacing w:after="0" w:line="240" w:lineRule="auto"/>
        <w:jc w:val="both"/>
        <w:rPr>
          <w:rFonts w:ascii="Times New Roman" w:hAnsi="Times New Roman" w:cs="Times New Roman"/>
          <w:color w:val="000000" w:themeColor="text1"/>
          <w:sz w:val="24"/>
          <w:szCs w:val="24"/>
        </w:rPr>
      </w:pPr>
    </w:p>
    <w:p w14:paraId="7BB07853" w14:textId="0703BE7D" w:rsidR="00E0409D" w:rsidRPr="005D14AF" w:rsidRDefault="00E0409D" w:rsidP="00A67150">
      <w:pPr>
        <w:spacing w:after="0" w:line="240" w:lineRule="auto"/>
        <w:jc w:val="both"/>
        <w:rPr>
          <w:rFonts w:ascii="Times New Roman" w:hAnsi="Times New Roman" w:cs="Times New Roman"/>
          <w:sz w:val="24"/>
          <w:szCs w:val="24"/>
        </w:rPr>
      </w:pPr>
      <w:r w:rsidRPr="0070776F">
        <w:rPr>
          <w:rFonts w:ascii="Times New Roman" w:hAnsi="Times New Roman" w:cs="Times New Roman"/>
          <w:color w:val="000000" w:themeColor="text1"/>
          <w:sz w:val="24"/>
          <w:szCs w:val="24"/>
        </w:rPr>
        <w:t xml:space="preserve">ARANHA, Adalberto José Q. T. de Camargo. </w:t>
      </w:r>
      <w:r w:rsidRPr="0070776F">
        <w:rPr>
          <w:rFonts w:ascii="Times New Roman" w:hAnsi="Times New Roman" w:cs="Times New Roman"/>
          <w:b/>
          <w:bCs/>
          <w:color w:val="000000" w:themeColor="text1"/>
          <w:sz w:val="24"/>
          <w:szCs w:val="24"/>
        </w:rPr>
        <w:t xml:space="preserve">Da </w:t>
      </w:r>
      <w:r>
        <w:rPr>
          <w:rFonts w:ascii="Times New Roman" w:hAnsi="Times New Roman" w:cs="Times New Roman"/>
          <w:b/>
          <w:bCs/>
          <w:color w:val="000000" w:themeColor="text1"/>
          <w:sz w:val="24"/>
          <w:szCs w:val="24"/>
        </w:rPr>
        <w:t>p</w:t>
      </w:r>
      <w:r w:rsidRPr="0070776F">
        <w:rPr>
          <w:rFonts w:ascii="Times New Roman" w:hAnsi="Times New Roman" w:cs="Times New Roman"/>
          <w:b/>
          <w:bCs/>
          <w:color w:val="000000" w:themeColor="text1"/>
          <w:sz w:val="24"/>
          <w:szCs w:val="24"/>
        </w:rPr>
        <w:t xml:space="preserve">rova no </w:t>
      </w:r>
      <w:r>
        <w:rPr>
          <w:rFonts w:ascii="Times New Roman" w:hAnsi="Times New Roman" w:cs="Times New Roman"/>
          <w:b/>
          <w:bCs/>
          <w:color w:val="000000" w:themeColor="text1"/>
          <w:sz w:val="24"/>
          <w:szCs w:val="24"/>
        </w:rPr>
        <w:t>p</w:t>
      </w:r>
      <w:r w:rsidRPr="0070776F">
        <w:rPr>
          <w:rFonts w:ascii="Times New Roman" w:hAnsi="Times New Roman" w:cs="Times New Roman"/>
          <w:b/>
          <w:bCs/>
          <w:color w:val="000000" w:themeColor="text1"/>
          <w:sz w:val="24"/>
          <w:szCs w:val="24"/>
        </w:rPr>
        <w:t xml:space="preserve">rocesso </w:t>
      </w:r>
      <w:r>
        <w:rPr>
          <w:rFonts w:ascii="Times New Roman" w:hAnsi="Times New Roman" w:cs="Times New Roman"/>
          <w:b/>
          <w:bCs/>
          <w:color w:val="000000" w:themeColor="text1"/>
          <w:sz w:val="24"/>
          <w:szCs w:val="24"/>
        </w:rPr>
        <w:t>p</w:t>
      </w:r>
      <w:r w:rsidRPr="0070776F">
        <w:rPr>
          <w:rFonts w:ascii="Times New Roman" w:hAnsi="Times New Roman" w:cs="Times New Roman"/>
          <w:b/>
          <w:bCs/>
          <w:color w:val="000000" w:themeColor="text1"/>
          <w:sz w:val="24"/>
          <w:szCs w:val="24"/>
        </w:rPr>
        <w:t>enal.</w:t>
      </w:r>
      <w:r w:rsidRPr="0070776F">
        <w:rPr>
          <w:rFonts w:ascii="Times New Roman" w:hAnsi="Times New Roman" w:cs="Times New Roman"/>
          <w:color w:val="000000" w:themeColor="text1"/>
          <w:sz w:val="24"/>
          <w:szCs w:val="24"/>
        </w:rPr>
        <w:t xml:space="preserve"> 6. ed. rev., atual. e </w:t>
      </w:r>
      <w:proofErr w:type="spellStart"/>
      <w:r w:rsidRPr="0070776F">
        <w:rPr>
          <w:rFonts w:ascii="Times New Roman" w:hAnsi="Times New Roman" w:cs="Times New Roman"/>
          <w:color w:val="000000" w:themeColor="text1"/>
          <w:sz w:val="24"/>
          <w:szCs w:val="24"/>
        </w:rPr>
        <w:t>ampl</w:t>
      </w:r>
      <w:proofErr w:type="spellEnd"/>
      <w:r w:rsidRPr="0070776F">
        <w:rPr>
          <w:rFonts w:ascii="Times New Roman" w:hAnsi="Times New Roman" w:cs="Times New Roman"/>
          <w:color w:val="000000" w:themeColor="text1"/>
          <w:sz w:val="24"/>
          <w:szCs w:val="24"/>
        </w:rPr>
        <w:t>. São Paulo: Saraiva, 2004.</w:t>
      </w:r>
    </w:p>
    <w:p w14:paraId="2CF78592" w14:textId="77777777" w:rsidR="00413A35" w:rsidRPr="00875BC3" w:rsidRDefault="00413A35" w:rsidP="00A67150">
      <w:pPr>
        <w:spacing w:after="0" w:line="240" w:lineRule="auto"/>
        <w:jc w:val="both"/>
        <w:rPr>
          <w:rFonts w:ascii="Times New Roman" w:hAnsi="Times New Roman" w:cs="Times New Roman"/>
          <w:sz w:val="24"/>
          <w:szCs w:val="24"/>
        </w:rPr>
      </w:pPr>
    </w:p>
    <w:p w14:paraId="2ECBED76" w14:textId="77777777" w:rsidR="00413A35" w:rsidRPr="00875BC3" w:rsidRDefault="00413A35" w:rsidP="00A67150">
      <w:pPr>
        <w:pStyle w:val="NormalWeb"/>
        <w:shd w:val="clear" w:color="auto" w:fill="FFFFFF"/>
        <w:spacing w:before="0" w:beforeAutospacing="0" w:after="0" w:afterAutospacing="0"/>
        <w:jc w:val="both"/>
      </w:pPr>
      <w:r w:rsidRPr="00875BC3">
        <w:t xml:space="preserve">AQUINO, José Carlos G. Xavier de. </w:t>
      </w:r>
      <w:r w:rsidRPr="00875BC3">
        <w:rPr>
          <w:rStyle w:val="Forte"/>
        </w:rPr>
        <w:t>A prova testemunhal no processo penal brasileiro</w:t>
      </w:r>
      <w:r w:rsidRPr="00875BC3">
        <w:t xml:space="preserve">. 7. ed. Salvador: </w:t>
      </w:r>
      <w:proofErr w:type="spellStart"/>
      <w:r w:rsidRPr="00875BC3">
        <w:t>Juspodivm</w:t>
      </w:r>
      <w:proofErr w:type="spellEnd"/>
      <w:r w:rsidRPr="00875BC3">
        <w:t>, 2020.</w:t>
      </w:r>
    </w:p>
    <w:p w14:paraId="6061886B" w14:textId="77777777" w:rsidR="00413A35" w:rsidRPr="00875BC3" w:rsidRDefault="00413A35" w:rsidP="00A67150">
      <w:pPr>
        <w:pStyle w:val="NormalWeb"/>
        <w:shd w:val="clear" w:color="auto" w:fill="FFFFFF"/>
        <w:spacing w:before="0" w:beforeAutospacing="0" w:after="0" w:afterAutospacing="0"/>
        <w:jc w:val="both"/>
      </w:pPr>
    </w:p>
    <w:p w14:paraId="18BB4A13" w14:textId="77777777" w:rsidR="00413A35" w:rsidRPr="00875BC3" w:rsidRDefault="00413A35" w:rsidP="00A67150">
      <w:pPr>
        <w:pStyle w:val="NormalWeb"/>
        <w:shd w:val="clear" w:color="auto" w:fill="FFFFFF"/>
        <w:spacing w:before="0" w:beforeAutospacing="0" w:after="0" w:afterAutospacing="0"/>
        <w:jc w:val="both"/>
      </w:pPr>
      <w:r w:rsidRPr="00875BC3">
        <w:t xml:space="preserve">AVENA, Norberto. </w:t>
      </w:r>
      <w:r w:rsidRPr="00875BC3">
        <w:rPr>
          <w:rStyle w:val="Forte"/>
        </w:rPr>
        <w:t>Processo penal</w:t>
      </w:r>
      <w:r w:rsidRPr="00875BC3">
        <w:t>. 14. ed. Rio de Janeiro: Método, 2022.</w:t>
      </w:r>
    </w:p>
    <w:p w14:paraId="64158AED" w14:textId="77777777" w:rsidR="00413A35" w:rsidRPr="00875BC3" w:rsidRDefault="00413A35" w:rsidP="00A67150">
      <w:pPr>
        <w:pStyle w:val="NormalWeb"/>
        <w:shd w:val="clear" w:color="auto" w:fill="FFFFFF"/>
        <w:spacing w:before="0" w:beforeAutospacing="0" w:after="0" w:afterAutospacing="0"/>
        <w:jc w:val="both"/>
      </w:pPr>
    </w:p>
    <w:p w14:paraId="297F7FA3" w14:textId="77777777" w:rsidR="00413A35" w:rsidRPr="00875BC3" w:rsidRDefault="00413A35" w:rsidP="00A67150">
      <w:pPr>
        <w:pStyle w:val="NormalWeb"/>
        <w:shd w:val="clear" w:color="auto" w:fill="FFFFFF"/>
        <w:spacing w:before="0" w:beforeAutospacing="0" w:after="0" w:afterAutospacing="0"/>
        <w:jc w:val="both"/>
      </w:pPr>
      <w:r w:rsidRPr="00875BC3">
        <w:t xml:space="preserve">BADARÓ, Gustavo Henrique. </w:t>
      </w:r>
      <w:r w:rsidRPr="00875BC3">
        <w:rPr>
          <w:rStyle w:val="Forte"/>
        </w:rPr>
        <w:t>Processo penal</w:t>
      </w:r>
      <w:r w:rsidRPr="00875BC3">
        <w:t>. 9. ed. São Paulo: Thomson Reuters Brasil, 2021.</w:t>
      </w:r>
    </w:p>
    <w:p w14:paraId="1B506C61" w14:textId="6080C35D" w:rsidR="00413A35" w:rsidRDefault="00413A35" w:rsidP="00A67150">
      <w:pPr>
        <w:pStyle w:val="NormalWeb"/>
        <w:shd w:val="clear" w:color="auto" w:fill="FFFFFF"/>
        <w:spacing w:before="0" w:beforeAutospacing="0" w:after="0" w:afterAutospacing="0"/>
        <w:jc w:val="both"/>
      </w:pPr>
    </w:p>
    <w:p w14:paraId="46D3C052" w14:textId="46F5B68E" w:rsidR="005D14AF" w:rsidRPr="005D14AF" w:rsidRDefault="005D14AF" w:rsidP="005D14AF">
      <w:pPr>
        <w:shd w:val="clear" w:color="auto" w:fill="FFFFFF"/>
        <w:spacing w:after="0" w:line="240" w:lineRule="auto"/>
        <w:jc w:val="both"/>
        <w:rPr>
          <w:rFonts w:ascii="Times New Roman" w:eastAsia="Times New Roman" w:hAnsi="Times New Roman" w:cs="Times New Roman"/>
          <w:sz w:val="24"/>
          <w:szCs w:val="24"/>
          <w:lang w:eastAsia="pt-BR"/>
        </w:rPr>
      </w:pPr>
      <w:r w:rsidRPr="004E277B">
        <w:rPr>
          <w:rFonts w:ascii="Times New Roman" w:eastAsia="Times New Roman" w:hAnsi="Times New Roman" w:cs="Times New Roman"/>
          <w:sz w:val="24"/>
          <w:szCs w:val="24"/>
          <w:lang w:eastAsia="pt-BR"/>
        </w:rPr>
        <w:t>BARROS, Romeu Pires de Campos.</w:t>
      </w:r>
      <w:r w:rsidRPr="005D14AF">
        <w:rPr>
          <w:rFonts w:ascii="Times New Roman" w:eastAsia="Times New Roman" w:hAnsi="Times New Roman" w:cs="Times New Roman"/>
          <w:sz w:val="24"/>
          <w:szCs w:val="24"/>
          <w:lang w:eastAsia="pt-BR"/>
        </w:rPr>
        <w:t xml:space="preserve"> </w:t>
      </w:r>
      <w:r w:rsidRPr="004E277B">
        <w:rPr>
          <w:rFonts w:ascii="Times New Roman" w:eastAsia="Times New Roman" w:hAnsi="Times New Roman" w:cs="Times New Roman"/>
          <w:b/>
          <w:bCs/>
          <w:sz w:val="24"/>
          <w:szCs w:val="24"/>
          <w:lang w:eastAsia="pt-BR"/>
        </w:rPr>
        <w:t>Sistemas do Processo Penal Brasileiro</w:t>
      </w:r>
      <w:r w:rsidRPr="004E277B">
        <w:rPr>
          <w:rFonts w:ascii="Times New Roman" w:eastAsia="Times New Roman" w:hAnsi="Times New Roman" w:cs="Times New Roman"/>
          <w:sz w:val="24"/>
          <w:szCs w:val="24"/>
          <w:lang w:eastAsia="pt-BR"/>
        </w:rPr>
        <w:t>. Rio de Janeiro: Forense, 2018.</w:t>
      </w:r>
    </w:p>
    <w:p w14:paraId="5B693948" w14:textId="77777777" w:rsidR="005D14AF" w:rsidRPr="005D14AF" w:rsidRDefault="005D14AF" w:rsidP="005D14AF">
      <w:pPr>
        <w:shd w:val="clear" w:color="auto" w:fill="FFFFFF"/>
        <w:spacing w:after="0" w:line="240" w:lineRule="auto"/>
        <w:jc w:val="both"/>
        <w:rPr>
          <w:rFonts w:ascii="Times New Roman" w:eastAsia="Times New Roman" w:hAnsi="Times New Roman" w:cs="Times New Roman"/>
          <w:color w:val="222222"/>
          <w:sz w:val="24"/>
          <w:szCs w:val="24"/>
          <w:lang w:eastAsia="pt-BR"/>
        </w:rPr>
      </w:pPr>
    </w:p>
    <w:p w14:paraId="775A88BF" w14:textId="77777777" w:rsidR="00413A35" w:rsidRPr="00875BC3" w:rsidRDefault="00413A35" w:rsidP="00A67150">
      <w:pPr>
        <w:pStyle w:val="NormalWeb"/>
        <w:shd w:val="clear" w:color="auto" w:fill="FFFFFF"/>
        <w:spacing w:before="0" w:beforeAutospacing="0" w:after="0" w:afterAutospacing="0"/>
        <w:jc w:val="both"/>
      </w:pPr>
      <w:r w:rsidRPr="00875BC3">
        <w:t xml:space="preserve">BONFIM, Edilson </w:t>
      </w:r>
      <w:proofErr w:type="spellStart"/>
      <w:r w:rsidRPr="00875BC3">
        <w:t>Mougenot</w:t>
      </w:r>
      <w:proofErr w:type="spellEnd"/>
      <w:r w:rsidRPr="00875BC3">
        <w:t>. </w:t>
      </w:r>
      <w:r w:rsidRPr="00875BC3">
        <w:rPr>
          <w:rStyle w:val="Forte"/>
        </w:rPr>
        <w:t>Curso de Processo Penal</w:t>
      </w:r>
      <w:r w:rsidRPr="00875BC3">
        <w:t>. 13. ed. São Paulo: Saraiva Educação, 2019.</w:t>
      </w:r>
    </w:p>
    <w:p w14:paraId="673CFA79" w14:textId="0F9B5FEF" w:rsidR="00413A35" w:rsidRDefault="00413A35" w:rsidP="00A67150">
      <w:pPr>
        <w:pStyle w:val="NormalWeb"/>
        <w:shd w:val="clear" w:color="auto" w:fill="FFFFFF"/>
        <w:spacing w:before="0" w:beforeAutospacing="0" w:after="0" w:afterAutospacing="0"/>
        <w:jc w:val="both"/>
      </w:pPr>
    </w:p>
    <w:p w14:paraId="2E2E67DF" w14:textId="26F5FC35" w:rsidR="00E67CC1" w:rsidRDefault="00E67CC1" w:rsidP="005C7D25">
      <w:pPr>
        <w:spacing w:after="0" w:line="240" w:lineRule="auto"/>
        <w:jc w:val="both"/>
        <w:rPr>
          <w:rFonts w:ascii="Times New Roman" w:hAnsi="Times New Roman" w:cs="Times New Roman"/>
          <w:sz w:val="24"/>
          <w:szCs w:val="24"/>
        </w:rPr>
      </w:pPr>
      <w:r w:rsidRPr="00E67CC1">
        <w:rPr>
          <w:rFonts w:ascii="Times New Roman" w:hAnsi="Times New Roman" w:cs="Times New Roman"/>
          <w:sz w:val="24"/>
          <w:szCs w:val="24"/>
        </w:rPr>
        <w:lastRenderedPageBreak/>
        <w:t xml:space="preserve">BRASIL. Superior Tribunal de Justiça. </w:t>
      </w:r>
      <w:r w:rsidRPr="00E67CC1">
        <w:rPr>
          <w:rFonts w:ascii="Times New Roman" w:hAnsi="Times New Roman" w:cs="Times New Roman"/>
          <w:b/>
          <w:bCs/>
          <w:sz w:val="24"/>
          <w:szCs w:val="24"/>
        </w:rPr>
        <w:t>Agravo Regimental no Agravo em Recurso Especial nº 2.109.</w:t>
      </w:r>
      <w:r w:rsidR="005D14AF">
        <w:rPr>
          <w:rFonts w:ascii="Times New Roman" w:hAnsi="Times New Roman" w:cs="Times New Roman"/>
          <w:b/>
          <w:bCs/>
          <w:sz w:val="24"/>
          <w:szCs w:val="24"/>
        </w:rPr>
        <w:t>9</w:t>
      </w:r>
      <w:r w:rsidRPr="00E67CC1">
        <w:rPr>
          <w:rFonts w:ascii="Times New Roman" w:hAnsi="Times New Roman" w:cs="Times New Roman"/>
          <w:b/>
          <w:bCs/>
          <w:sz w:val="24"/>
          <w:szCs w:val="24"/>
        </w:rPr>
        <w:t>68.</w:t>
      </w:r>
      <w:r w:rsidRPr="00E67CC1">
        <w:rPr>
          <w:rFonts w:ascii="Times New Roman" w:hAnsi="Times New Roman" w:cs="Times New Roman"/>
          <w:sz w:val="24"/>
          <w:szCs w:val="24"/>
        </w:rPr>
        <w:t xml:space="preserve"> Relator: Ministro Joel Ilan </w:t>
      </w:r>
      <w:proofErr w:type="spellStart"/>
      <w:r w:rsidRPr="00E67CC1">
        <w:rPr>
          <w:rFonts w:ascii="Times New Roman" w:hAnsi="Times New Roman" w:cs="Times New Roman"/>
          <w:sz w:val="24"/>
          <w:szCs w:val="24"/>
        </w:rPr>
        <w:t>Paciornik</w:t>
      </w:r>
      <w:proofErr w:type="spellEnd"/>
      <w:r w:rsidRPr="00E67CC1">
        <w:rPr>
          <w:rFonts w:ascii="Times New Roman" w:hAnsi="Times New Roman" w:cs="Times New Roman"/>
          <w:sz w:val="24"/>
          <w:szCs w:val="24"/>
        </w:rPr>
        <w:t>. Brasília, DF, 18 de outubro de 2022. </w:t>
      </w:r>
      <w:proofErr w:type="spellStart"/>
      <w:r w:rsidRPr="00E67CC1">
        <w:rPr>
          <w:rFonts w:ascii="Times New Roman" w:hAnsi="Times New Roman" w:cs="Times New Roman"/>
          <w:sz w:val="24"/>
          <w:szCs w:val="24"/>
        </w:rPr>
        <w:t>Agrg</w:t>
      </w:r>
      <w:proofErr w:type="spellEnd"/>
      <w:r w:rsidRPr="00E67CC1">
        <w:rPr>
          <w:rFonts w:ascii="Times New Roman" w:hAnsi="Times New Roman" w:cs="Times New Roman"/>
          <w:sz w:val="24"/>
          <w:szCs w:val="24"/>
        </w:rPr>
        <w:t xml:space="preserve"> no </w:t>
      </w:r>
      <w:proofErr w:type="spellStart"/>
      <w:r w:rsidRPr="00E67CC1">
        <w:rPr>
          <w:rFonts w:ascii="Times New Roman" w:hAnsi="Times New Roman" w:cs="Times New Roman"/>
          <w:sz w:val="24"/>
          <w:szCs w:val="24"/>
        </w:rPr>
        <w:t>Aresp</w:t>
      </w:r>
      <w:proofErr w:type="spellEnd"/>
      <w:r w:rsidRPr="00E67CC1">
        <w:rPr>
          <w:rFonts w:ascii="Times New Roman" w:hAnsi="Times New Roman" w:cs="Times New Roman"/>
          <w:sz w:val="24"/>
          <w:szCs w:val="24"/>
        </w:rPr>
        <w:t xml:space="preserve"> 2109968. Minas Gerais, 21 out. 2022. Disponível em: </w:t>
      </w:r>
      <w:r>
        <w:rPr>
          <w:rFonts w:ascii="Times New Roman" w:hAnsi="Times New Roman" w:cs="Times New Roman"/>
          <w:sz w:val="24"/>
          <w:szCs w:val="24"/>
        </w:rPr>
        <w:t>&lt;</w:t>
      </w:r>
      <w:r w:rsidRPr="00E67CC1">
        <w:rPr>
          <w:rFonts w:ascii="Times New Roman" w:hAnsi="Times New Roman" w:cs="Times New Roman"/>
          <w:sz w:val="24"/>
          <w:szCs w:val="24"/>
        </w:rPr>
        <w:t>https://processo.stj.jus.br/SCON/</w:t>
      </w:r>
      <w:proofErr w:type="spellStart"/>
      <w:r w:rsidRPr="00E67CC1">
        <w:rPr>
          <w:rFonts w:ascii="Times New Roman" w:hAnsi="Times New Roman" w:cs="Times New Roman"/>
          <w:sz w:val="24"/>
          <w:szCs w:val="24"/>
        </w:rPr>
        <w:t>pesquisar.jsp</w:t>
      </w:r>
      <w:proofErr w:type="spellEnd"/>
      <w:r>
        <w:rPr>
          <w:rFonts w:ascii="Times New Roman" w:hAnsi="Times New Roman" w:cs="Times New Roman"/>
          <w:sz w:val="24"/>
          <w:szCs w:val="24"/>
        </w:rPr>
        <w:t>&gt;</w:t>
      </w:r>
      <w:r w:rsidRPr="00E67CC1">
        <w:rPr>
          <w:rFonts w:ascii="Times New Roman" w:hAnsi="Times New Roman" w:cs="Times New Roman"/>
          <w:sz w:val="24"/>
          <w:szCs w:val="24"/>
        </w:rPr>
        <w:t>. Acesso em: 10 nov. 2022.</w:t>
      </w:r>
    </w:p>
    <w:p w14:paraId="32861E4C" w14:textId="77777777" w:rsidR="00E67CC1" w:rsidRDefault="00E67CC1" w:rsidP="005C7D25">
      <w:pPr>
        <w:spacing w:after="0" w:line="240" w:lineRule="auto"/>
        <w:jc w:val="both"/>
        <w:rPr>
          <w:rFonts w:ascii="Times New Roman" w:hAnsi="Times New Roman" w:cs="Times New Roman"/>
          <w:sz w:val="24"/>
          <w:szCs w:val="24"/>
        </w:rPr>
      </w:pPr>
    </w:p>
    <w:p w14:paraId="2ABEE2B7" w14:textId="279BF14E" w:rsidR="00E53301" w:rsidRDefault="00F40F77" w:rsidP="005C7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00E53301" w:rsidRPr="00E53301">
        <w:rPr>
          <w:rFonts w:ascii="Times New Roman" w:hAnsi="Times New Roman" w:cs="Times New Roman"/>
          <w:sz w:val="24"/>
          <w:szCs w:val="24"/>
        </w:rPr>
        <w:t xml:space="preserve">. Superior Tribunal de Justiça. </w:t>
      </w:r>
      <w:r w:rsidR="00E53301" w:rsidRPr="00E53301">
        <w:rPr>
          <w:rFonts w:ascii="Times New Roman" w:hAnsi="Times New Roman" w:cs="Times New Roman"/>
          <w:b/>
          <w:bCs/>
          <w:sz w:val="24"/>
          <w:szCs w:val="24"/>
        </w:rPr>
        <w:t>Agravo Regimental no Habeas Corpus nº 598.886.</w:t>
      </w:r>
      <w:r w:rsidR="00E53301" w:rsidRPr="00E53301">
        <w:rPr>
          <w:rFonts w:ascii="Times New Roman" w:hAnsi="Times New Roman" w:cs="Times New Roman"/>
          <w:sz w:val="24"/>
          <w:szCs w:val="24"/>
        </w:rPr>
        <w:t xml:space="preserve"> Relator: Ministro Antônio Saldanha Palheiro. Brasília, DF, 04 de outubro de 2022. </w:t>
      </w:r>
      <w:proofErr w:type="spellStart"/>
      <w:r w:rsidR="00E53301" w:rsidRPr="00E53301">
        <w:rPr>
          <w:rFonts w:ascii="Times New Roman" w:hAnsi="Times New Roman" w:cs="Times New Roman"/>
          <w:sz w:val="24"/>
          <w:szCs w:val="24"/>
        </w:rPr>
        <w:t>Agrg</w:t>
      </w:r>
      <w:proofErr w:type="spellEnd"/>
      <w:r w:rsidR="00E53301" w:rsidRPr="00E53301">
        <w:rPr>
          <w:rFonts w:ascii="Times New Roman" w:hAnsi="Times New Roman" w:cs="Times New Roman"/>
          <w:sz w:val="24"/>
          <w:szCs w:val="24"/>
        </w:rPr>
        <w:t xml:space="preserve"> no </w:t>
      </w:r>
      <w:proofErr w:type="spellStart"/>
      <w:r w:rsidR="00E53301" w:rsidRPr="00E53301">
        <w:rPr>
          <w:rFonts w:ascii="Times New Roman" w:hAnsi="Times New Roman" w:cs="Times New Roman"/>
          <w:sz w:val="24"/>
          <w:szCs w:val="24"/>
        </w:rPr>
        <w:t>Hc</w:t>
      </w:r>
      <w:proofErr w:type="spellEnd"/>
      <w:r w:rsidR="00E53301" w:rsidRPr="00E53301">
        <w:rPr>
          <w:rFonts w:ascii="Times New Roman" w:hAnsi="Times New Roman" w:cs="Times New Roman"/>
          <w:sz w:val="24"/>
          <w:szCs w:val="24"/>
        </w:rPr>
        <w:t xml:space="preserve"> 658419. São Paulo, 10 out. 2022. Disponível em: </w:t>
      </w:r>
      <w:r w:rsidR="00E53301">
        <w:rPr>
          <w:rFonts w:ascii="Times New Roman" w:hAnsi="Times New Roman" w:cs="Times New Roman"/>
          <w:sz w:val="24"/>
          <w:szCs w:val="24"/>
        </w:rPr>
        <w:t>&lt;</w:t>
      </w:r>
      <w:r w:rsidR="00E53301" w:rsidRPr="00E53301">
        <w:rPr>
          <w:rFonts w:ascii="Times New Roman" w:hAnsi="Times New Roman" w:cs="Times New Roman"/>
          <w:sz w:val="24"/>
          <w:szCs w:val="24"/>
        </w:rPr>
        <w:t>https://processo.stj.jus.br/SCON/</w:t>
      </w:r>
      <w:proofErr w:type="spellStart"/>
      <w:r w:rsidR="00E53301" w:rsidRPr="00E53301">
        <w:rPr>
          <w:rFonts w:ascii="Times New Roman" w:hAnsi="Times New Roman" w:cs="Times New Roman"/>
          <w:sz w:val="24"/>
          <w:szCs w:val="24"/>
        </w:rPr>
        <w:t>pesquisar.jsp</w:t>
      </w:r>
      <w:proofErr w:type="spellEnd"/>
      <w:r w:rsidR="00E53301">
        <w:rPr>
          <w:rFonts w:ascii="Times New Roman" w:hAnsi="Times New Roman" w:cs="Times New Roman"/>
          <w:sz w:val="24"/>
          <w:szCs w:val="24"/>
        </w:rPr>
        <w:t>&gt;</w:t>
      </w:r>
      <w:r w:rsidR="00E53301" w:rsidRPr="00E53301">
        <w:rPr>
          <w:rFonts w:ascii="Times New Roman" w:hAnsi="Times New Roman" w:cs="Times New Roman"/>
          <w:sz w:val="24"/>
          <w:szCs w:val="24"/>
        </w:rPr>
        <w:t>. Acesso em: 10 nov. 2022.</w:t>
      </w:r>
    </w:p>
    <w:p w14:paraId="0B6B1766" w14:textId="77777777" w:rsidR="00E53301" w:rsidRDefault="00E53301" w:rsidP="005C7D25">
      <w:pPr>
        <w:spacing w:after="0" w:line="240" w:lineRule="auto"/>
        <w:jc w:val="both"/>
        <w:rPr>
          <w:rFonts w:ascii="Times New Roman" w:hAnsi="Times New Roman" w:cs="Times New Roman"/>
          <w:sz w:val="24"/>
          <w:szCs w:val="24"/>
        </w:rPr>
      </w:pPr>
    </w:p>
    <w:p w14:paraId="4DDEFDD5" w14:textId="7BBA3549" w:rsidR="005C7D25" w:rsidRDefault="00F40F77" w:rsidP="005C7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005C7D25" w:rsidRPr="005C7D25">
        <w:rPr>
          <w:rFonts w:ascii="Times New Roman" w:hAnsi="Times New Roman" w:cs="Times New Roman"/>
          <w:sz w:val="24"/>
          <w:szCs w:val="24"/>
        </w:rPr>
        <w:t xml:space="preserve">. Superior Tribunal de Justiça. </w:t>
      </w:r>
      <w:r w:rsidR="005C7D25" w:rsidRPr="005C7D25">
        <w:rPr>
          <w:rFonts w:ascii="Times New Roman" w:hAnsi="Times New Roman" w:cs="Times New Roman"/>
          <w:b/>
          <w:bCs/>
          <w:sz w:val="24"/>
          <w:szCs w:val="24"/>
        </w:rPr>
        <w:t>Habeas Corpus nº 232.960.</w:t>
      </w:r>
      <w:r w:rsidR="005C7D25" w:rsidRPr="005C7D25">
        <w:rPr>
          <w:rFonts w:ascii="Times New Roman" w:hAnsi="Times New Roman" w:cs="Times New Roman"/>
          <w:sz w:val="24"/>
          <w:szCs w:val="24"/>
        </w:rPr>
        <w:t xml:space="preserve"> Relator: Ministro Rogério </w:t>
      </w:r>
      <w:proofErr w:type="spellStart"/>
      <w:r w:rsidR="005C7D25" w:rsidRPr="005C7D25">
        <w:rPr>
          <w:rFonts w:ascii="Times New Roman" w:hAnsi="Times New Roman" w:cs="Times New Roman"/>
          <w:sz w:val="24"/>
          <w:szCs w:val="24"/>
        </w:rPr>
        <w:t>Schietti</w:t>
      </w:r>
      <w:proofErr w:type="spellEnd"/>
      <w:r w:rsidR="005C7D25" w:rsidRPr="005C7D25">
        <w:rPr>
          <w:rFonts w:ascii="Times New Roman" w:hAnsi="Times New Roman" w:cs="Times New Roman"/>
          <w:sz w:val="24"/>
          <w:szCs w:val="24"/>
        </w:rPr>
        <w:t xml:space="preserve"> Cruz. Brasília, DF, 15 de outubro de 2015. </w:t>
      </w:r>
      <w:proofErr w:type="spellStart"/>
      <w:r w:rsidR="005C7D25" w:rsidRPr="005C7D25">
        <w:rPr>
          <w:rFonts w:ascii="Times New Roman" w:hAnsi="Times New Roman" w:cs="Times New Roman"/>
          <w:sz w:val="24"/>
          <w:szCs w:val="24"/>
        </w:rPr>
        <w:t>Hc</w:t>
      </w:r>
      <w:proofErr w:type="spellEnd"/>
      <w:r w:rsidR="005C7D25" w:rsidRPr="005C7D25">
        <w:rPr>
          <w:rFonts w:ascii="Times New Roman" w:hAnsi="Times New Roman" w:cs="Times New Roman"/>
          <w:sz w:val="24"/>
          <w:szCs w:val="24"/>
        </w:rPr>
        <w:t xml:space="preserve"> 232960 / </w:t>
      </w:r>
      <w:proofErr w:type="spellStart"/>
      <w:r w:rsidR="005C7D25" w:rsidRPr="005C7D25">
        <w:rPr>
          <w:rFonts w:ascii="Times New Roman" w:hAnsi="Times New Roman" w:cs="Times New Roman"/>
          <w:sz w:val="24"/>
          <w:szCs w:val="24"/>
        </w:rPr>
        <w:t>Rj</w:t>
      </w:r>
      <w:proofErr w:type="spellEnd"/>
      <w:r w:rsidR="005C7D25" w:rsidRPr="005C7D25">
        <w:rPr>
          <w:rFonts w:ascii="Times New Roman" w:hAnsi="Times New Roman" w:cs="Times New Roman"/>
          <w:sz w:val="24"/>
          <w:szCs w:val="24"/>
        </w:rPr>
        <w:t xml:space="preserve">. Rio de Janeiro, 06 nov. 2015. Disponível em: </w:t>
      </w:r>
      <w:r w:rsidR="005C7D25">
        <w:rPr>
          <w:rFonts w:ascii="Times New Roman" w:hAnsi="Times New Roman" w:cs="Times New Roman"/>
          <w:sz w:val="24"/>
          <w:szCs w:val="24"/>
        </w:rPr>
        <w:t>&lt;</w:t>
      </w:r>
      <w:r w:rsidR="005C7D25" w:rsidRPr="005C7D25">
        <w:rPr>
          <w:rFonts w:ascii="Times New Roman" w:hAnsi="Times New Roman" w:cs="Times New Roman"/>
          <w:sz w:val="24"/>
          <w:szCs w:val="24"/>
        </w:rPr>
        <w:t>https://processo.stj.jus.br/SCON/</w:t>
      </w:r>
      <w:proofErr w:type="spellStart"/>
      <w:r w:rsidR="005C7D25" w:rsidRPr="005C7D25">
        <w:rPr>
          <w:rFonts w:ascii="Times New Roman" w:hAnsi="Times New Roman" w:cs="Times New Roman"/>
          <w:sz w:val="24"/>
          <w:szCs w:val="24"/>
        </w:rPr>
        <w:t>pesquisar.jsp</w:t>
      </w:r>
      <w:proofErr w:type="spellEnd"/>
      <w:r w:rsidR="005C7D25">
        <w:rPr>
          <w:rFonts w:ascii="Times New Roman" w:hAnsi="Times New Roman" w:cs="Times New Roman"/>
          <w:sz w:val="24"/>
          <w:szCs w:val="24"/>
        </w:rPr>
        <w:t>&gt;</w:t>
      </w:r>
      <w:r w:rsidR="005C7D25" w:rsidRPr="005C7D25">
        <w:rPr>
          <w:rFonts w:ascii="Times New Roman" w:hAnsi="Times New Roman" w:cs="Times New Roman"/>
          <w:sz w:val="24"/>
          <w:szCs w:val="24"/>
        </w:rPr>
        <w:t>. Acesso em: 10 nov. 2022.</w:t>
      </w:r>
    </w:p>
    <w:p w14:paraId="5B685DB0" w14:textId="77777777" w:rsidR="005C7D25" w:rsidRDefault="005C7D25" w:rsidP="005C7D25">
      <w:pPr>
        <w:spacing w:after="0" w:line="240" w:lineRule="auto"/>
        <w:jc w:val="both"/>
        <w:rPr>
          <w:rFonts w:ascii="Times New Roman" w:hAnsi="Times New Roman" w:cs="Times New Roman"/>
          <w:sz w:val="24"/>
          <w:szCs w:val="24"/>
        </w:rPr>
      </w:pPr>
    </w:p>
    <w:p w14:paraId="6C955E9A" w14:textId="39A0AA2A" w:rsidR="005C7D25" w:rsidRDefault="00F40F77" w:rsidP="005C7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005C7D25" w:rsidRPr="005C7D25">
        <w:rPr>
          <w:rFonts w:ascii="Times New Roman" w:hAnsi="Times New Roman" w:cs="Times New Roman"/>
          <w:sz w:val="24"/>
          <w:szCs w:val="24"/>
        </w:rPr>
        <w:t xml:space="preserve">. Superior Tribunal de Justiça. </w:t>
      </w:r>
      <w:r w:rsidR="005C7D25" w:rsidRPr="005C7D25">
        <w:rPr>
          <w:rFonts w:ascii="Times New Roman" w:hAnsi="Times New Roman" w:cs="Times New Roman"/>
          <w:b/>
          <w:bCs/>
          <w:sz w:val="24"/>
          <w:szCs w:val="24"/>
        </w:rPr>
        <w:t>Habeas Corpus nº 712.781.</w:t>
      </w:r>
      <w:r w:rsidR="005C7D25" w:rsidRPr="005C7D25">
        <w:rPr>
          <w:rFonts w:ascii="Times New Roman" w:hAnsi="Times New Roman" w:cs="Times New Roman"/>
          <w:sz w:val="24"/>
          <w:szCs w:val="24"/>
        </w:rPr>
        <w:t xml:space="preserve"> Relator: Ministro Rogério </w:t>
      </w:r>
      <w:proofErr w:type="spellStart"/>
      <w:r w:rsidR="005C7D25" w:rsidRPr="005C7D25">
        <w:rPr>
          <w:rFonts w:ascii="Times New Roman" w:hAnsi="Times New Roman" w:cs="Times New Roman"/>
          <w:sz w:val="24"/>
          <w:szCs w:val="24"/>
        </w:rPr>
        <w:t>Schietti</w:t>
      </w:r>
      <w:proofErr w:type="spellEnd"/>
      <w:r w:rsidR="005C7D25" w:rsidRPr="005C7D25">
        <w:rPr>
          <w:rFonts w:ascii="Times New Roman" w:hAnsi="Times New Roman" w:cs="Times New Roman"/>
          <w:sz w:val="24"/>
          <w:szCs w:val="24"/>
        </w:rPr>
        <w:t xml:space="preserve"> Cruz. Brasília, DF, 15 de março de 2022. </w:t>
      </w:r>
      <w:proofErr w:type="spellStart"/>
      <w:r w:rsidR="005C7D25" w:rsidRPr="005C7D25">
        <w:rPr>
          <w:rFonts w:ascii="Times New Roman" w:hAnsi="Times New Roman" w:cs="Times New Roman"/>
          <w:sz w:val="24"/>
          <w:szCs w:val="24"/>
        </w:rPr>
        <w:t>Hc</w:t>
      </w:r>
      <w:proofErr w:type="spellEnd"/>
      <w:r w:rsidR="005C7D25" w:rsidRPr="005C7D25">
        <w:rPr>
          <w:rFonts w:ascii="Times New Roman" w:hAnsi="Times New Roman" w:cs="Times New Roman"/>
          <w:sz w:val="24"/>
          <w:szCs w:val="24"/>
        </w:rPr>
        <w:t xml:space="preserve"> 712781 / </w:t>
      </w:r>
      <w:proofErr w:type="spellStart"/>
      <w:r w:rsidR="005C7D25" w:rsidRPr="005C7D25">
        <w:rPr>
          <w:rFonts w:ascii="Times New Roman" w:hAnsi="Times New Roman" w:cs="Times New Roman"/>
          <w:sz w:val="24"/>
          <w:szCs w:val="24"/>
        </w:rPr>
        <w:t>Rj</w:t>
      </w:r>
      <w:proofErr w:type="spellEnd"/>
      <w:r w:rsidR="005C7D25" w:rsidRPr="005C7D25">
        <w:rPr>
          <w:rFonts w:ascii="Times New Roman" w:hAnsi="Times New Roman" w:cs="Times New Roman"/>
          <w:sz w:val="24"/>
          <w:szCs w:val="24"/>
        </w:rPr>
        <w:t xml:space="preserve">. Rio de Janeiro, 22 mar. 2022. Disponível em: </w:t>
      </w:r>
      <w:r w:rsidR="005C7D25">
        <w:rPr>
          <w:rFonts w:ascii="Times New Roman" w:hAnsi="Times New Roman" w:cs="Times New Roman"/>
          <w:sz w:val="24"/>
          <w:szCs w:val="24"/>
        </w:rPr>
        <w:t>&lt;</w:t>
      </w:r>
      <w:r w:rsidR="005C7D25" w:rsidRPr="005C7D25">
        <w:rPr>
          <w:rFonts w:ascii="Times New Roman" w:hAnsi="Times New Roman" w:cs="Times New Roman"/>
          <w:sz w:val="24"/>
          <w:szCs w:val="24"/>
        </w:rPr>
        <w:t>https://processo.stj.jus.br/SCON/</w:t>
      </w:r>
      <w:proofErr w:type="spellStart"/>
      <w:r w:rsidR="005C7D25" w:rsidRPr="005C7D25">
        <w:rPr>
          <w:rFonts w:ascii="Times New Roman" w:hAnsi="Times New Roman" w:cs="Times New Roman"/>
          <w:sz w:val="24"/>
          <w:szCs w:val="24"/>
        </w:rPr>
        <w:t>pesquisar.jsp</w:t>
      </w:r>
      <w:proofErr w:type="spellEnd"/>
      <w:r w:rsidR="005C7D25">
        <w:rPr>
          <w:rFonts w:ascii="Times New Roman" w:hAnsi="Times New Roman" w:cs="Times New Roman"/>
          <w:sz w:val="24"/>
          <w:szCs w:val="24"/>
        </w:rPr>
        <w:t>&gt;</w:t>
      </w:r>
      <w:r w:rsidR="005C7D25" w:rsidRPr="005C7D25">
        <w:rPr>
          <w:rFonts w:ascii="Times New Roman" w:hAnsi="Times New Roman" w:cs="Times New Roman"/>
          <w:sz w:val="24"/>
          <w:szCs w:val="24"/>
        </w:rPr>
        <w:t>. Acesso em: 10 nov. 2022.</w:t>
      </w:r>
    </w:p>
    <w:p w14:paraId="7956AB67" w14:textId="77777777" w:rsidR="00E159F4" w:rsidRDefault="00E159F4" w:rsidP="005C7D25">
      <w:pPr>
        <w:spacing w:after="0" w:line="240" w:lineRule="auto"/>
        <w:jc w:val="both"/>
        <w:rPr>
          <w:rFonts w:ascii="Times New Roman" w:hAnsi="Times New Roman" w:cs="Times New Roman"/>
          <w:sz w:val="24"/>
          <w:szCs w:val="24"/>
        </w:rPr>
      </w:pPr>
    </w:p>
    <w:p w14:paraId="76D8C4ED" w14:textId="241FF715" w:rsidR="007E3A7B" w:rsidRDefault="007E3A7B" w:rsidP="005C7D25">
      <w:pPr>
        <w:spacing w:after="0" w:line="240" w:lineRule="auto"/>
        <w:jc w:val="both"/>
        <w:rPr>
          <w:rFonts w:ascii="Times New Roman" w:hAnsi="Times New Roman" w:cs="Times New Roman"/>
          <w:sz w:val="24"/>
          <w:szCs w:val="24"/>
        </w:rPr>
      </w:pPr>
      <w:r w:rsidRPr="007E3A7B">
        <w:rPr>
          <w:rFonts w:ascii="Times New Roman" w:hAnsi="Times New Roman" w:cs="Times New Roman"/>
          <w:sz w:val="24"/>
          <w:szCs w:val="24"/>
        </w:rPr>
        <w:t xml:space="preserve">BRASIL. Supremo Tribunal Federal. </w:t>
      </w:r>
      <w:r w:rsidRPr="007E3A7B">
        <w:rPr>
          <w:rFonts w:ascii="Times New Roman" w:hAnsi="Times New Roman" w:cs="Times New Roman"/>
          <w:b/>
          <w:bCs/>
          <w:sz w:val="24"/>
          <w:szCs w:val="24"/>
        </w:rPr>
        <w:t>Agravo Regimental no Habeas Corpus nº 215.160.</w:t>
      </w:r>
      <w:r w:rsidRPr="007E3A7B">
        <w:rPr>
          <w:rFonts w:ascii="Times New Roman" w:hAnsi="Times New Roman" w:cs="Times New Roman"/>
          <w:sz w:val="24"/>
          <w:szCs w:val="24"/>
        </w:rPr>
        <w:t xml:space="preserve"> Relator: Ministra Rosa Weber. Brasília, DF, 13 de junho de 2022. </w:t>
      </w:r>
      <w:proofErr w:type="spellStart"/>
      <w:r w:rsidRPr="007E3A7B">
        <w:rPr>
          <w:rFonts w:ascii="Times New Roman" w:hAnsi="Times New Roman" w:cs="Times New Roman"/>
          <w:sz w:val="24"/>
          <w:szCs w:val="24"/>
        </w:rPr>
        <w:t>Hc</w:t>
      </w:r>
      <w:proofErr w:type="spellEnd"/>
      <w:r w:rsidRPr="007E3A7B">
        <w:rPr>
          <w:rFonts w:ascii="Times New Roman" w:hAnsi="Times New Roman" w:cs="Times New Roman"/>
          <w:sz w:val="24"/>
          <w:szCs w:val="24"/>
        </w:rPr>
        <w:t xml:space="preserve"> 215160 Agr. São Paulo, 15 jun. 2022. Disponível em: </w:t>
      </w:r>
      <w:r>
        <w:rPr>
          <w:rFonts w:ascii="Times New Roman" w:hAnsi="Times New Roman" w:cs="Times New Roman"/>
          <w:sz w:val="24"/>
          <w:szCs w:val="24"/>
        </w:rPr>
        <w:t>&lt;</w:t>
      </w:r>
      <w:r w:rsidRPr="007E3A7B">
        <w:rPr>
          <w:rFonts w:ascii="Times New Roman" w:hAnsi="Times New Roman" w:cs="Times New Roman"/>
          <w:sz w:val="24"/>
          <w:szCs w:val="24"/>
        </w:rPr>
        <w:t>https://jurisprudencia.stf.jus.br/pages/search/sjur465963/false</w:t>
      </w:r>
      <w:r>
        <w:rPr>
          <w:rFonts w:ascii="Times New Roman" w:hAnsi="Times New Roman" w:cs="Times New Roman"/>
          <w:sz w:val="24"/>
          <w:szCs w:val="24"/>
        </w:rPr>
        <w:t>&gt;</w:t>
      </w:r>
      <w:r w:rsidRPr="007E3A7B">
        <w:rPr>
          <w:rFonts w:ascii="Times New Roman" w:hAnsi="Times New Roman" w:cs="Times New Roman"/>
          <w:sz w:val="24"/>
          <w:szCs w:val="24"/>
        </w:rPr>
        <w:t>. Acesso em: 10 nov. 2022.</w:t>
      </w:r>
    </w:p>
    <w:p w14:paraId="43251FEE" w14:textId="77777777" w:rsidR="007E3A7B" w:rsidRDefault="007E3A7B" w:rsidP="005C7D25">
      <w:pPr>
        <w:spacing w:after="0" w:line="240" w:lineRule="auto"/>
        <w:jc w:val="both"/>
        <w:rPr>
          <w:rFonts w:ascii="Times New Roman" w:hAnsi="Times New Roman" w:cs="Times New Roman"/>
          <w:sz w:val="24"/>
          <w:szCs w:val="24"/>
        </w:rPr>
      </w:pPr>
    </w:p>
    <w:p w14:paraId="1AF85838" w14:textId="5DB657A8" w:rsidR="007E3A7B" w:rsidRDefault="00F40F77" w:rsidP="005C7D25">
      <w:pPr>
        <w:spacing w:after="0" w:line="240" w:lineRule="auto"/>
        <w:jc w:val="both"/>
        <w:rPr>
          <w:rFonts w:ascii="Times New Roman" w:hAnsi="Times New Roman" w:cs="Times New Roman"/>
          <w:sz w:val="24"/>
          <w:szCs w:val="24"/>
        </w:rPr>
      </w:pPr>
      <w:bookmarkStart w:id="10" w:name="_Hlk119069474"/>
      <w:r>
        <w:rPr>
          <w:rFonts w:ascii="Times New Roman" w:hAnsi="Times New Roman" w:cs="Times New Roman"/>
          <w:sz w:val="24"/>
          <w:szCs w:val="24"/>
        </w:rPr>
        <w:t>______</w:t>
      </w:r>
      <w:r w:rsidR="007E3A7B" w:rsidRPr="007E3A7B">
        <w:rPr>
          <w:rFonts w:ascii="Times New Roman" w:hAnsi="Times New Roman" w:cs="Times New Roman"/>
          <w:sz w:val="24"/>
          <w:szCs w:val="24"/>
        </w:rPr>
        <w:t xml:space="preserve">. Supremo Tribunal Federal. </w:t>
      </w:r>
      <w:r w:rsidR="007E3A7B" w:rsidRPr="007E3A7B">
        <w:rPr>
          <w:rFonts w:ascii="Times New Roman" w:hAnsi="Times New Roman" w:cs="Times New Roman"/>
          <w:b/>
          <w:bCs/>
          <w:sz w:val="24"/>
          <w:szCs w:val="24"/>
        </w:rPr>
        <w:t>Habeas Corpus nº 177.462.</w:t>
      </w:r>
      <w:r w:rsidR="007E3A7B" w:rsidRPr="007E3A7B">
        <w:rPr>
          <w:rFonts w:ascii="Times New Roman" w:hAnsi="Times New Roman" w:cs="Times New Roman"/>
          <w:sz w:val="24"/>
          <w:szCs w:val="24"/>
        </w:rPr>
        <w:t xml:space="preserve"> Relator: Min</w:t>
      </w:r>
      <w:r w:rsidR="007E3A7B">
        <w:rPr>
          <w:rFonts w:ascii="Times New Roman" w:hAnsi="Times New Roman" w:cs="Times New Roman"/>
          <w:sz w:val="24"/>
          <w:szCs w:val="24"/>
        </w:rPr>
        <w:t>istro</w:t>
      </w:r>
      <w:r w:rsidR="007E3A7B" w:rsidRPr="007E3A7B">
        <w:rPr>
          <w:rFonts w:ascii="Times New Roman" w:hAnsi="Times New Roman" w:cs="Times New Roman"/>
          <w:sz w:val="24"/>
          <w:szCs w:val="24"/>
        </w:rPr>
        <w:t xml:space="preserve"> Marco Aurélio. Brasília, DF, 08 de junho de 2021. </w:t>
      </w:r>
      <w:proofErr w:type="spellStart"/>
      <w:r w:rsidR="007E3A7B" w:rsidRPr="007E3A7B">
        <w:rPr>
          <w:rFonts w:ascii="Times New Roman" w:hAnsi="Times New Roman" w:cs="Times New Roman"/>
          <w:sz w:val="24"/>
          <w:szCs w:val="24"/>
        </w:rPr>
        <w:t>Hc</w:t>
      </w:r>
      <w:proofErr w:type="spellEnd"/>
      <w:r w:rsidR="007E3A7B" w:rsidRPr="007E3A7B">
        <w:rPr>
          <w:rFonts w:ascii="Times New Roman" w:hAnsi="Times New Roman" w:cs="Times New Roman"/>
          <w:sz w:val="24"/>
          <w:szCs w:val="24"/>
        </w:rPr>
        <w:t xml:space="preserve"> 177462. São Paulo, 28 jun. 2021. Disponível em: </w:t>
      </w:r>
      <w:r w:rsidR="007E3A7B">
        <w:rPr>
          <w:rFonts w:ascii="Times New Roman" w:hAnsi="Times New Roman" w:cs="Times New Roman"/>
          <w:sz w:val="24"/>
          <w:szCs w:val="24"/>
        </w:rPr>
        <w:t>&lt;</w:t>
      </w:r>
      <w:r w:rsidR="007E3A7B" w:rsidRPr="007E3A7B">
        <w:rPr>
          <w:rFonts w:ascii="Times New Roman" w:hAnsi="Times New Roman" w:cs="Times New Roman"/>
          <w:sz w:val="24"/>
          <w:szCs w:val="24"/>
        </w:rPr>
        <w:t>https://jurisprudencia.stf.jus.br/pages/search?base=acordaos&amp;sinonimo=true&amp;plural=true&amp;page=1&amp;pageSize=10&amp;queryString=177462&amp;sort=_score&amp;sortBy=desc</w:t>
      </w:r>
      <w:r w:rsidR="007E3A7B">
        <w:rPr>
          <w:rFonts w:ascii="Times New Roman" w:hAnsi="Times New Roman" w:cs="Times New Roman"/>
          <w:sz w:val="24"/>
          <w:szCs w:val="24"/>
        </w:rPr>
        <w:t>&gt;</w:t>
      </w:r>
      <w:r w:rsidR="007E3A7B" w:rsidRPr="007E3A7B">
        <w:rPr>
          <w:rFonts w:ascii="Times New Roman" w:hAnsi="Times New Roman" w:cs="Times New Roman"/>
          <w:sz w:val="24"/>
          <w:szCs w:val="24"/>
        </w:rPr>
        <w:t>. Acesso em: 10 nov. 2022.</w:t>
      </w:r>
    </w:p>
    <w:bookmarkEnd w:id="10"/>
    <w:p w14:paraId="787FBBD4" w14:textId="77777777" w:rsidR="005C7D25" w:rsidRDefault="005C7D25" w:rsidP="005C7D25">
      <w:pPr>
        <w:spacing w:after="0" w:line="240" w:lineRule="auto"/>
        <w:jc w:val="both"/>
        <w:rPr>
          <w:rFonts w:ascii="Times New Roman" w:hAnsi="Times New Roman" w:cs="Times New Roman"/>
          <w:sz w:val="24"/>
          <w:szCs w:val="24"/>
        </w:rPr>
      </w:pPr>
    </w:p>
    <w:p w14:paraId="0DD94F72" w14:textId="3AB97268" w:rsidR="005C7D25" w:rsidRPr="00875BC3" w:rsidRDefault="00F40F77" w:rsidP="005C7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005C7D25">
        <w:rPr>
          <w:rFonts w:ascii="Times New Roman" w:hAnsi="Times New Roman" w:cs="Times New Roman"/>
          <w:sz w:val="24"/>
          <w:szCs w:val="24"/>
        </w:rPr>
        <w:t xml:space="preserve">. </w:t>
      </w:r>
      <w:r w:rsidR="005C7D25" w:rsidRPr="00875BC3">
        <w:rPr>
          <w:rFonts w:ascii="Times New Roman" w:hAnsi="Times New Roman" w:cs="Times New Roman"/>
          <w:sz w:val="24"/>
          <w:szCs w:val="24"/>
        </w:rPr>
        <w:t xml:space="preserve">Supremo Tribunal Federal. </w:t>
      </w:r>
      <w:r w:rsidR="005C7D25" w:rsidRPr="00875BC3">
        <w:rPr>
          <w:rFonts w:ascii="Times New Roman" w:hAnsi="Times New Roman" w:cs="Times New Roman"/>
          <w:b/>
          <w:bCs/>
          <w:sz w:val="24"/>
          <w:szCs w:val="24"/>
        </w:rPr>
        <w:t>Habeas Corpus nº 74.267.</w:t>
      </w:r>
      <w:r w:rsidR="005C7D25" w:rsidRPr="00875BC3">
        <w:rPr>
          <w:rFonts w:ascii="Times New Roman" w:hAnsi="Times New Roman" w:cs="Times New Roman"/>
          <w:sz w:val="24"/>
          <w:szCs w:val="24"/>
        </w:rPr>
        <w:t xml:space="preserve"> Relator: Min</w:t>
      </w:r>
      <w:r w:rsidR="007E3A7B">
        <w:rPr>
          <w:rFonts w:ascii="Times New Roman" w:hAnsi="Times New Roman" w:cs="Times New Roman"/>
          <w:sz w:val="24"/>
          <w:szCs w:val="24"/>
        </w:rPr>
        <w:t>istro</w:t>
      </w:r>
      <w:r w:rsidR="005C7D25" w:rsidRPr="00875BC3">
        <w:rPr>
          <w:rFonts w:ascii="Times New Roman" w:hAnsi="Times New Roman" w:cs="Times New Roman"/>
          <w:sz w:val="24"/>
          <w:szCs w:val="24"/>
        </w:rPr>
        <w:t xml:space="preserve"> Francisco Rezek, Segunda Turma. Brasília, DF, 28 de fevereiro de 1997. Disponível em: &lt;https://redir.stf.jus.br/paginadorpub/paginador.jsp?docTP=AC&amp;docID=75111&gt;. Acesso em: 06 nov. 2022.</w:t>
      </w:r>
    </w:p>
    <w:p w14:paraId="45A9601F" w14:textId="77777777" w:rsidR="005C7D25" w:rsidRDefault="005C7D25" w:rsidP="00A67150">
      <w:pPr>
        <w:pStyle w:val="NormalWeb"/>
        <w:shd w:val="clear" w:color="auto" w:fill="FFFFFF"/>
        <w:spacing w:before="0" w:beforeAutospacing="0" w:after="0" w:afterAutospacing="0"/>
        <w:jc w:val="both"/>
      </w:pPr>
    </w:p>
    <w:p w14:paraId="3226D2BB" w14:textId="3E2DD872" w:rsidR="00366FD6" w:rsidRDefault="00F40F77" w:rsidP="005724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005724EB" w:rsidRPr="005724EB">
        <w:rPr>
          <w:rFonts w:ascii="Times New Roman" w:hAnsi="Times New Roman" w:cs="Times New Roman"/>
          <w:sz w:val="24"/>
          <w:szCs w:val="24"/>
        </w:rPr>
        <w:t xml:space="preserve">. Supremo Tribunal Federal. </w:t>
      </w:r>
      <w:r w:rsidR="005724EB" w:rsidRPr="005724EB">
        <w:rPr>
          <w:rFonts w:ascii="Times New Roman" w:hAnsi="Times New Roman" w:cs="Times New Roman"/>
          <w:b/>
          <w:bCs/>
          <w:sz w:val="24"/>
          <w:szCs w:val="24"/>
        </w:rPr>
        <w:t>Recurso Ordinário em Habeas Corpus nº 206.846.</w:t>
      </w:r>
      <w:r w:rsidR="005724EB" w:rsidRPr="005724EB">
        <w:rPr>
          <w:rFonts w:ascii="Times New Roman" w:hAnsi="Times New Roman" w:cs="Times New Roman"/>
          <w:sz w:val="24"/>
          <w:szCs w:val="24"/>
        </w:rPr>
        <w:t xml:space="preserve"> Relator: Min. Gilmar Mendes. São Paulo, SP, 22 de fevereiro de 2022. </w:t>
      </w:r>
      <w:proofErr w:type="spellStart"/>
      <w:r w:rsidR="007E3A7B">
        <w:rPr>
          <w:rFonts w:ascii="Times New Roman" w:hAnsi="Times New Roman" w:cs="Times New Roman"/>
          <w:sz w:val="24"/>
          <w:szCs w:val="24"/>
        </w:rPr>
        <w:t>Rhc</w:t>
      </w:r>
      <w:proofErr w:type="spellEnd"/>
      <w:r w:rsidR="007E3A7B">
        <w:rPr>
          <w:rFonts w:ascii="Times New Roman" w:hAnsi="Times New Roman" w:cs="Times New Roman"/>
          <w:sz w:val="24"/>
          <w:szCs w:val="24"/>
        </w:rPr>
        <w:t xml:space="preserve"> 206846. S</w:t>
      </w:r>
      <w:r w:rsidR="005724EB">
        <w:rPr>
          <w:rFonts w:ascii="Times New Roman" w:hAnsi="Times New Roman" w:cs="Times New Roman"/>
          <w:sz w:val="24"/>
          <w:szCs w:val="24"/>
        </w:rPr>
        <w:t>P</w:t>
      </w:r>
      <w:r w:rsidR="005724EB" w:rsidRPr="005724EB">
        <w:rPr>
          <w:rFonts w:ascii="Times New Roman" w:hAnsi="Times New Roman" w:cs="Times New Roman"/>
          <w:sz w:val="24"/>
          <w:szCs w:val="24"/>
        </w:rPr>
        <w:t xml:space="preserve">, 25 maio 2022. Disponível em: </w:t>
      </w:r>
      <w:r w:rsidR="005724EB">
        <w:rPr>
          <w:rFonts w:ascii="Times New Roman" w:hAnsi="Times New Roman" w:cs="Times New Roman"/>
          <w:sz w:val="24"/>
          <w:szCs w:val="24"/>
        </w:rPr>
        <w:t>&lt;</w:t>
      </w:r>
      <w:r w:rsidR="005724EB" w:rsidRPr="005724EB">
        <w:rPr>
          <w:rFonts w:ascii="Times New Roman" w:hAnsi="Times New Roman" w:cs="Times New Roman"/>
          <w:sz w:val="24"/>
          <w:szCs w:val="24"/>
        </w:rPr>
        <w:t>https://jurisprudencia.stf.jus.br/pages/search/sjur464892/false</w:t>
      </w:r>
      <w:r w:rsidR="005724EB">
        <w:rPr>
          <w:rFonts w:ascii="Times New Roman" w:hAnsi="Times New Roman" w:cs="Times New Roman"/>
          <w:sz w:val="24"/>
          <w:szCs w:val="24"/>
        </w:rPr>
        <w:t>&gt;.</w:t>
      </w:r>
      <w:r w:rsidR="005724EB" w:rsidRPr="005724EB">
        <w:rPr>
          <w:rFonts w:ascii="Times New Roman" w:hAnsi="Times New Roman" w:cs="Times New Roman"/>
          <w:sz w:val="24"/>
          <w:szCs w:val="24"/>
        </w:rPr>
        <w:t xml:space="preserve"> Acesso em: 10 nov. 2022.</w:t>
      </w:r>
    </w:p>
    <w:p w14:paraId="7FD57017" w14:textId="3A3A2B06" w:rsidR="003E5F90" w:rsidRDefault="003E5F90" w:rsidP="005724EB">
      <w:pPr>
        <w:spacing w:after="0" w:line="240" w:lineRule="auto"/>
        <w:jc w:val="both"/>
        <w:rPr>
          <w:rFonts w:ascii="Times New Roman" w:hAnsi="Times New Roman" w:cs="Times New Roman"/>
          <w:sz w:val="24"/>
          <w:szCs w:val="24"/>
        </w:rPr>
      </w:pPr>
    </w:p>
    <w:p w14:paraId="64916B01" w14:textId="36BCAE6D" w:rsidR="003E5F90" w:rsidRDefault="003E5F90" w:rsidP="005724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7E3A7B">
        <w:rPr>
          <w:rFonts w:ascii="Times New Roman" w:hAnsi="Times New Roman" w:cs="Times New Roman"/>
          <w:sz w:val="24"/>
          <w:szCs w:val="24"/>
        </w:rPr>
        <w:t>. Supremo Tribunal Federal.</w:t>
      </w:r>
      <w:r w:rsidRPr="00D161BD">
        <w:rPr>
          <w:rFonts w:ascii="Times New Roman" w:hAnsi="Times New Roman" w:cs="Times New Roman"/>
          <w:color w:val="000000" w:themeColor="text1"/>
          <w:sz w:val="24"/>
          <w:szCs w:val="24"/>
        </w:rPr>
        <w:t xml:space="preserve"> </w:t>
      </w:r>
      <w:r w:rsidRPr="00D161BD">
        <w:rPr>
          <w:rFonts w:ascii="Times New Roman" w:hAnsi="Times New Roman" w:cs="Times New Roman"/>
          <w:b/>
          <w:bCs/>
          <w:color w:val="000000" w:themeColor="text1"/>
          <w:sz w:val="24"/>
          <w:szCs w:val="24"/>
        </w:rPr>
        <w:t>Recurso Ordinário em Habeas Corpus nº 176.025</w:t>
      </w:r>
      <w:r w:rsidRPr="007E3A7B">
        <w:rPr>
          <w:rFonts w:ascii="Times New Roman" w:hAnsi="Times New Roman" w:cs="Times New Roman"/>
          <w:b/>
          <w:bCs/>
          <w:sz w:val="24"/>
          <w:szCs w:val="24"/>
        </w:rPr>
        <w:t>.</w:t>
      </w:r>
      <w:r w:rsidRPr="007E3A7B">
        <w:rPr>
          <w:rFonts w:ascii="Times New Roman" w:hAnsi="Times New Roman" w:cs="Times New Roman"/>
          <w:sz w:val="24"/>
          <w:szCs w:val="24"/>
        </w:rPr>
        <w:t xml:space="preserve"> Relator: Min</w:t>
      </w:r>
      <w:r>
        <w:rPr>
          <w:rFonts w:ascii="Times New Roman" w:hAnsi="Times New Roman" w:cs="Times New Roman"/>
          <w:sz w:val="24"/>
          <w:szCs w:val="24"/>
        </w:rPr>
        <w:t>.</w:t>
      </w:r>
      <w:r w:rsidRPr="007E3A7B">
        <w:rPr>
          <w:rFonts w:ascii="Times New Roman" w:hAnsi="Times New Roman" w:cs="Times New Roman"/>
          <w:sz w:val="24"/>
          <w:szCs w:val="24"/>
        </w:rPr>
        <w:t xml:space="preserve"> Marco Aurélio</w:t>
      </w:r>
      <w:r>
        <w:rPr>
          <w:rFonts w:ascii="Times New Roman" w:hAnsi="Times New Roman" w:cs="Times New Roman"/>
          <w:sz w:val="24"/>
          <w:szCs w:val="24"/>
        </w:rPr>
        <w:t>, Primeira Turma</w:t>
      </w:r>
      <w:r w:rsidRPr="007E3A7B">
        <w:rPr>
          <w:rFonts w:ascii="Times New Roman" w:hAnsi="Times New Roman" w:cs="Times New Roman"/>
          <w:sz w:val="24"/>
          <w:szCs w:val="24"/>
        </w:rPr>
        <w:t xml:space="preserve">. </w:t>
      </w:r>
      <w:r>
        <w:rPr>
          <w:rFonts w:ascii="Times New Roman" w:hAnsi="Times New Roman" w:cs="Times New Roman"/>
          <w:sz w:val="24"/>
          <w:szCs w:val="24"/>
        </w:rPr>
        <w:t>São Paulo</w:t>
      </w:r>
      <w:r w:rsidRPr="007E3A7B">
        <w:rPr>
          <w:rFonts w:ascii="Times New Roman" w:hAnsi="Times New Roman" w:cs="Times New Roman"/>
          <w:sz w:val="24"/>
          <w:szCs w:val="24"/>
        </w:rPr>
        <w:t xml:space="preserve">, </w:t>
      </w:r>
      <w:r>
        <w:rPr>
          <w:rFonts w:ascii="Times New Roman" w:hAnsi="Times New Roman" w:cs="Times New Roman"/>
          <w:sz w:val="24"/>
          <w:szCs w:val="24"/>
        </w:rPr>
        <w:t>SP</w:t>
      </w:r>
      <w:r w:rsidRPr="007E3A7B">
        <w:rPr>
          <w:rFonts w:ascii="Times New Roman" w:hAnsi="Times New Roman" w:cs="Times New Roman"/>
          <w:sz w:val="24"/>
          <w:szCs w:val="24"/>
        </w:rPr>
        <w:t>,</w:t>
      </w:r>
      <w:r>
        <w:rPr>
          <w:rFonts w:ascii="Times New Roman" w:hAnsi="Times New Roman" w:cs="Times New Roman"/>
          <w:sz w:val="24"/>
          <w:szCs w:val="24"/>
        </w:rPr>
        <w:t xml:space="preserve"> 03 de agosto de 2021</w:t>
      </w:r>
      <w:r w:rsidRPr="007E3A7B">
        <w:rPr>
          <w:rFonts w:ascii="Times New Roman" w:hAnsi="Times New Roman" w:cs="Times New Roman"/>
          <w:sz w:val="24"/>
          <w:szCs w:val="24"/>
        </w:rPr>
        <w:t>. </w:t>
      </w:r>
      <w:proofErr w:type="spellStart"/>
      <w:r>
        <w:rPr>
          <w:rFonts w:ascii="Times New Roman" w:hAnsi="Times New Roman" w:cs="Times New Roman"/>
          <w:sz w:val="24"/>
          <w:szCs w:val="24"/>
        </w:rPr>
        <w:t>Rh</w:t>
      </w:r>
      <w:r w:rsidRPr="007E3A7B">
        <w:rPr>
          <w:rFonts w:ascii="Times New Roman" w:hAnsi="Times New Roman" w:cs="Times New Roman"/>
          <w:sz w:val="24"/>
          <w:szCs w:val="24"/>
        </w:rPr>
        <w:t>c</w:t>
      </w:r>
      <w:proofErr w:type="spellEnd"/>
      <w:r w:rsidRPr="007E3A7B">
        <w:rPr>
          <w:rFonts w:ascii="Times New Roman" w:hAnsi="Times New Roman" w:cs="Times New Roman"/>
          <w:sz w:val="24"/>
          <w:szCs w:val="24"/>
        </w:rPr>
        <w:t xml:space="preserve"> 17</w:t>
      </w:r>
      <w:r>
        <w:rPr>
          <w:rFonts w:ascii="Times New Roman" w:hAnsi="Times New Roman" w:cs="Times New Roman"/>
          <w:sz w:val="24"/>
          <w:szCs w:val="24"/>
        </w:rPr>
        <w:t>6025</w:t>
      </w:r>
      <w:r w:rsidRPr="007E3A7B">
        <w:rPr>
          <w:rFonts w:ascii="Times New Roman" w:hAnsi="Times New Roman" w:cs="Times New Roman"/>
          <w:sz w:val="24"/>
          <w:szCs w:val="24"/>
        </w:rPr>
        <w:t xml:space="preserve">. São Paulo, </w:t>
      </w:r>
      <w:r>
        <w:rPr>
          <w:rFonts w:ascii="Times New Roman" w:hAnsi="Times New Roman" w:cs="Times New Roman"/>
          <w:sz w:val="24"/>
          <w:szCs w:val="24"/>
        </w:rPr>
        <w:t>25</w:t>
      </w:r>
      <w:r w:rsidRPr="007E3A7B">
        <w:rPr>
          <w:rFonts w:ascii="Times New Roman" w:hAnsi="Times New Roman" w:cs="Times New Roman"/>
          <w:sz w:val="24"/>
          <w:szCs w:val="24"/>
        </w:rPr>
        <w:t xml:space="preserve"> de</w:t>
      </w:r>
      <w:r>
        <w:rPr>
          <w:rFonts w:ascii="Times New Roman" w:hAnsi="Times New Roman" w:cs="Times New Roman"/>
          <w:sz w:val="24"/>
          <w:szCs w:val="24"/>
        </w:rPr>
        <w:t xml:space="preserve"> agosto</w:t>
      </w:r>
      <w:r w:rsidRPr="007E3A7B">
        <w:rPr>
          <w:rFonts w:ascii="Times New Roman" w:hAnsi="Times New Roman" w:cs="Times New Roman"/>
          <w:sz w:val="24"/>
          <w:szCs w:val="24"/>
        </w:rPr>
        <w:t xml:space="preserve"> de 202</w:t>
      </w:r>
      <w:r>
        <w:rPr>
          <w:rFonts w:ascii="Times New Roman" w:hAnsi="Times New Roman" w:cs="Times New Roman"/>
          <w:sz w:val="24"/>
          <w:szCs w:val="24"/>
        </w:rPr>
        <w:t>1</w:t>
      </w:r>
      <w:r w:rsidRPr="007E3A7B">
        <w:rPr>
          <w:rFonts w:ascii="Times New Roman" w:hAnsi="Times New Roman" w:cs="Times New Roman"/>
          <w:sz w:val="24"/>
          <w:szCs w:val="24"/>
        </w:rPr>
        <w:t xml:space="preserve">. Disponível em: </w:t>
      </w:r>
      <w:r>
        <w:rPr>
          <w:rFonts w:ascii="Times New Roman" w:hAnsi="Times New Roman" w:cs="Times New Roman"/>
          <w:sz w:val="24"/>
          <w:szCs w:val="24"/>
        </w:rPr>
        <w:t>&lt;</w:t>
      </w:r>
      <w:r w:rsidRPr="00A50556">
        <w:rPr>
          <w:rFonts w:ascii="Times New Roman" w:hAnsi="Times New Roman" w:cs="Times New Roman"/>
          <w:sz w:val="24"/>
          <w:szCs w:val="24"/>
        </w:rPr>
        <w:t>https://www.jusbrasil.com.br/jurisprudencia/stf/1323989903/inteiro-teor-1323989904</w:t>
      </w:r>
      <w:r>
        <w:rPr>
          <w:rFonts w:ascii="Times New Roman" w:hAnsi="Times New Roman" w:cs="Times New Roman"/>
          <w:sz w:val="24"/>
          <w:szCs w:val="24"/>
        </w:rPr>
        <w:t>&gt;</w:t>
      </w:r>
      <w:r w:rsidRPr="007E3A7B">
        <w:rPr>
          <w:rFonts w:ascii="Times New Roman" w:hAnsi="Times New Roman" w:cs="Times New Roman"/>
          <w:sz w:val="24"/>
          <w:szCs w:val="24"/>
        </w:rPr>
        <w:t>.</w:t>
      </w:r>
      <w:r>
        <w:rPr>
          <w:rFonts w:ascii="Times New Roman" w:hAnsi="Times New Roman" w:cs="Times New Roman"/>
          <w:sz w:val="24"/>
          <w:szCs w:val="24"/>
        </w:rPr>
        <w:t xml:space="preserve"> </w:t>
      </w:r>
      <w:r w:rsidRPr="007E3A7B">
        <w:rPr>
          <w:rFonts w:ascii="Times New Roman" w:hAnsi="Times New Roman" w:cs="Times New Roman"/>
          <w:sz w:val="24"/>
          <w:szCs w:val="24"/>
        </w:rPr>
        <w:t>Acesso em: 1</w:t>
      </w:r>
      <w:r>
        <w:rPr>
          <w:rFonts w:ascii="Times New Roman" w:hAnsi="Times New Roman" w:cs="Times New Roman"/>
          <w:sz w:val="24"/>
          <w:szCs w:val="24"/>
        </w:rPr>
        <w:t>1</w:t>
      </w:r>
      <w:r w:rsidRPr="007E3A7B">
        <w:rPr>
          <w:rFonts w:ascii="Times New Roman" w:hAnsi="Times New Roman" w:cs="Times New Roman"/>
          <w:sz w:val="24"/>
          <w:szCs w:val="24"/>
        </w:rPr>
        <w:t xml:space="preserve"> nov. 2022.</w:t>
      </w:r>
    </w:p>
    <w:p w14:paraId="4384566C" w14:textId="77777777" w:rsidR="005724EB" w:rsidRPr="00875BC3" w:rsidRDefault="005724EB" w:rsidP="00A67150">
      <w:pPr>
        <w:pStyle w:val="NormalWeb"/>
        <w:shd w:val="clear" w:color="auto" w:fill="FFFFFF"/>
        <w:spacing w:before="0" w:beforeAutospacing="0" w:after="0" w:afterAutospacing="0"/>
        <w:jc w:val="both"/>
      </w:pPr>
    </w:p>
    <w:p w14:paraId="2961F429" w14:textId="43AEBC5E" w:rsidR="00413A35" w:rsidRPr="00875BC3" w:rsidRDefault="00F40F77" w:rsidP="009A07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00413A35" w:rsidRPr="00875BC3">
        <w:rPr>
          <w:rFonts w:ascii="Times New Roman" w:hAnsi="Times New Roman" w:cs="Times New Roman"/>
          <w:sz w:val="24"/>
          <w:szCs w:val="24"/>
        </w:rPr>
        <w:t xml:space="preserve">. Tribunal de Justiça do Estado de Minas Gerais. </w:t>
      </w:r>
      <w:r w:rsidR="00413A35" w:rsidRPr="00875BC3">
        <w:rPr>
          <w:rFonts w:ascii="Times New Roman" w:hAnsi="Times New Roman" w:cs="Times New Roman"/>
          <w:b/>
          <w:bCs/>
          <w:sz w:val="24"/>
          <w:szCs w:val="24"/>
        </w:rPr>
        <w:t>Apelação Criminal nº 1.0672.18.019984-2/001.</w:t>
      </w:r>
      <w:r w:rsidR="00413A35" w:rsidRPr="00875BC3">
        <w:rPr>
          <w:rFonts w:ascii="Times New Roman" w:hAnsi="Times New Roman" w:cs="Times New Roman"/>
          <w:sz w:val="24"/>
          <w:szCs w:val="24"/>
        </w:rPr>
        <w:t xml:space="preserve"> Sete Lagoas, MG, 09 de setembro de 2021. Disponível em: &lt;</w:t>
      </w:r>
      <w:r w:rsidR="00975E35" w:rsidRPr="00975E35">
        <w:rPr>
          <w:rFonts w:ascii="Times New Roman" w:hAnsi="Times New Roman" w:cs="Times New Roman"/>
          <w:sz w:val="24"/>
          <w:szCs w:val="24"/>
        </w:rPr>
        <w:t xml:space="preserve"> </w:t>
      </w:r>
      <w:r w:rsidR="009A075A" w:rsidRPr="009A075A">
        <w:rPr>
          <w:rFonts w:ascii="Times New Roman" w:hAnsi="Times New Roman" w:cs="Times New Roman"/>
          <w:sz w:val="24"/>
          <w:szCs w:val="24"/>
        </w:rPr>
        <w:t>https://www5.tjmg.jus.br/jurisprudencia/pesquisaNumeroCNJEspelhoAcordao.do?numeroRe</w:t>
      </w:r>
      <w:r w:rsidR="009A075A" w:rsidRPr="009A075A">
        <w:rPr>
          <w:rFonts w:ascii="Times New Roman" w:hAnsi="Times New Roman" w:cs="Times New Roman"/>
          <w:sz w:val="24"/>
          <w:szCs w:val="24"/>
        </w:rPr>
        <w:lastRenderedPageBreak/>
        <w:t>gistro=1&amp;totalLinhas=1&amp;linhasPorPagina=10&amp;numeroUnico=1.0672.18.019984-2%2F001&amp;pesquisaNumeroCNJ=Pesquisar</w:t>
      </w:r>
      <w:r w:rsidR="00413A35" w:rsidRPr="00875BC3">
        <w:rPr>
          <w:rFonts w:ascii="Times New Roman" w:hAnsi="Times New Roman" w:cs="Times New Roman"/>
          <w:sz w:val="24"/>
          <w:szCs w:val="24"/>
        </w:rPr>
        <w:t>&gt;. Acesso em: 06 nov. 2022.</w:t>
      </w:r>
    </w:p>
    <w:p w14:paraId="55A20866" w14:textId="7B2A8CED" w:rsidR="00413A35" w:rsidRDefault="00413A35" w:rsidP="00A67150">
      <w:pPr>
        <w:spacing w:after="0" w:line="240" w:lineRule="auto"/>
        <w:jc w:val="both"/>
        <w:rPr>
          <w:rFonts w:ascii="Times New Roman" w:hAnsi="Times New Roman" w:cs="Times New Roman"/>
          <w:sz w:val="24"/>
          <w:szCs w:val="24"/>
        </w:rPr>
      </w:pPr>
    </w:p>
    <w:p w14:paraId="4429232C" w14:textId="25B99EFF" w:rsidR="00413A35" w:rsidRDefault="00413A35" w:rsidP="00A67150">
      <w:pPr>
        <w:spacing w:after="0" w:line="240" w:lineRule="auto"/>
        <w:jc w:val="both"/>
        <w:rPr>
          <w:rFonts w:ascii="Times New Roman" w:hAnsi="Times New Roman" w:cs="Times New Roman"/>
          <w:sz w:val="24"/>
          <w:szCs w:val="24"/>
        </w:rPr>
      </w:pPr>
      <w:r w:rsidRPr="00875BC3">
        <w:rPr>
          <w:rFonts w:ascii="Times New Roman" w:hAnsi="Times New Roman" w:cs="Times New Roman"/>
          <w:sz w:val="24"/>
          <w:szCs w:val="24"/>
        </w:rPr>
        <w:t xml:space="preserve">CAPEZ, Fernando. </w:t>
      </w:r>
      <w:r w:rsidRPr="00875BC3">
        <w:rPr>
          <w:rFonts w:ascii="Times New Roman" w:hAnsi="Times New Roman" w:cs="Times New Roman"/>
          <w:b/>
          <w:bCs/>
          <w:sz w:val="24"/>
          <w:szCs w:val="24"/>
        </w:rPr>
        <w:t>Curso de processo penal</w:t>
      </w:r>
      <w:r w:rsidRPr="00875BC3">
        <w:rPr>
          <w:rFonts w:ascii="Times New Roman" w:hAnsi="Times New Roman" w:cs="Times New Roman"/>
          <w:sz w:val="24"/>
          <w:szCs w:val="24"/>
        </w:rPr>
        <w:t xml:space="preserve">. São Paulo: Saraiva, 2022. E-book. ISBN 9786553620704. Disponível em: </w:t>
      </w:r>
      <w:r w:rsidR="00975E35">
        <w:rPr>
          <w:rFonts w:ascii="Times New Roman" w:hAnsi="Times New Roman" w:cs="Times New Roman"/>
          <w:sz w:val="24"/>
          <w:szCs w:val="24"/>
        </w:rPr>
        <w:t>&lt;</w:t>
      </w:r>
      <w:r w:rsidRPr="00875BC3">
        <w:rPr>
          <w:rFonts w:ascii="Times New Roman" w:hAnsi="Times New Roman" w:cs="Times New Roman"/>
          <w:sz w:val="24"/>
          <w:szCs w:val="24"/>
        </w:rPr>
        <w:t>https://integrada.minhabiblioteca.com.br/#/books/9786553620704/</w:t>
      </w:r>
      <w:r w:rsidR="00975E35">
        <w:rPr>
          <w:rFonts w:ascii="Times New Roman" w:hAnsi="Times New Roman" w:cs="Times New Roman"/>
          <w:sz w:val="24"/>
          <w:szCs w:val="24"/>
        </w:rPr>
        <w:t>&gt;</w:t>
      </w:r>
      <w:r w:rsidRPr="00875BC3">
        <w:rPr>
          <w:rFonts w:ascii="Times New Roman" w:hAnsi="Times New Roman" w:cs="Times New Roman"/>
          <w:sz w:val="24"/>
          <w:szCs w:val="24"/>
        </w:rPr>
        <w:t>. Acesso em: 01 nov. 2022.</w:t>
      </w:r>
    </w:p>
    <w:p w14:paraId="5D156817" w14:textId="194710D3" w:rsidR="00647E40" w:rsidRDefault="00647E40" w:rsidP="00A67150">
      <w:pPr>
        <w:spacing w:after="0" w:line="240" w:lineRule="auto"/>
        <w:jc w:val="both"/>
        <w:rPr>
          <w:rFonts w:ascii="Times New Roman" w:hAnsi="Times New Roman" w:cs="Times New Roman"/>
          <w:sz w:val="24"/>
          <w:szCs w:val="24"/>
        </w:rPr>
      </w:pPr>
    </w:p>
    <w:p w14:paraId="565D39A8" w14:textId="02B858C9" w:rsidR="00647E40" w:rsidRPr="00875BC3" w:rsidRDefault="00647E40" w:rsidP="00647E40">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CECCONELLO, William Weber; AVILA, Gustavo Noronha de; STEIN, Lilian </w:t>
      </w:r>
      <w:proofErr w:type="spellStart"/>
      <w:r>
        <w:rPr>
          <w:rFonts w:ascii="Times New Roman" w:hAnsi="Times New Roman" w:cs="Times New Roman"/>
          <w:sz w:val="24"/>
          <w:szCs w:val="24"/>
          <w:shd w:val="clear" w:color="auto" w:fill="FFFFFF"/>
        </w:rPr>
        <w:t>Milnitsky</w:t>
      </w:r>
      <w:proofErr w:type="spellEnd"/>
      <w:r>
        <w:rPr>
          <w:rFonts w:ascii="Times New Roman" w:hAnsi="Times New Roman" w:cs="Times New Roman"/>
          <w:sz w:val="24"/>
          <w:szCs w:val="24"/>
          <w:shd w:val="clear" w:color="auto" w:fill="FFFFFF"/>
        </w:rPr>
        <w:t>. A (IR)REPETIBILIDADE DA PROVA PENAL DEPENDENTE DA MEMÓRIA: uma discussão a partir da psicologia do testemunho. </w:t>
      </w:r>
      <w:r>
        <w:rPr>
          <w:rStyle w:val="Forte"/>
          <w:rFonts w:ascii="Times New Roman" w:hAnsi="Times New Roman" w:cs="Times New Roman"/>
          <w:sz w:val="24"/>
          <w:szCs w:val="24"/>
          <w:shd w:val="clear" w:color="auto" w:fill="FFFFFF"/>
        </w:rPr>
        <w:t>Revista Brasileira de Políticas Públicas</w:t>
      </w:r>
      <w:r>
        <w:rPr>
          <w:rFonts w:ascii="Times New Roman" w:hAnsi="Times New Roman" w:cs="Times New Roman"/>
          <w:sz w:val="24"/>
          <w:szCs w:val="24"/>
          <w:shd w:val="clear" w:color="auto" w:fill="FFFFFF"/>
        </w:rPr>
        <w:t xml:space="preserve">, Brasília, v. 8, n. 2, p. 1058, 26 set. 2018. Centro de Ensino Unificado de </w:t>
      </w:r>
      <w:proofErr w:type="spellStart"/>
      <w:r>
        <w:rPr>
          <w:rFonts w:ascii="Times New Roman" w:hAnsi="Times New Roman" w:cs="Times New Roman"/>
          <w:sz w:val="24"/>
          <w:szCs w:val="24"/>
          <w:shd w:val="clear" w:color="auto" w:fill="FFFFFF"/>
        </w:rPr>
        <w:t>Brasilia</w:t>
      </w:r>
      <w:proofErr w:type="spellEnd"/>
      <w:r>
        <w:rPr>
          <w:rFonts w:ascii="Times New Roman" w:hAnsi="Times New Roman" w:cs="Times New Roman"/>
          <w:sz w:val="24"/>
          <w:szCs w:val="24"/>
          <w:shd w:val="clear" w:color="auto" w:fill="FFFFFF"/>
        </w:rPr>
        <w:t xml:space="preserve">. </w:t>
      </w:r>
    </w:p>
    <w:p w14:paraId="37B44E96" w14:textId="77777777" w:rsidR="00413A35" w:rsidRPr="00875BC3" w:rsidRDefault="00413A35" w:rsidP="00A67150">
      <w:pPr>
        <w:spacing w:after="0" w:line="240" w:lineRule="auto"/>
        <w:jc w:val="both"/>
        <w:rPr>
          <w:rFonts w:ascii="Times New Roman" w:hAnsi="Times New Roman" w:cs="Times New Roman"/>
          <w:sz w:val="24"/>
          <w:szCs w:val="24"/>
        </w:rPr>
      </w:pPr>
    </w:p>
    <w:p w14:paraId="1B37AAEF" w14:textId="77777777" w:rsidR="00413A35" w:rsidRPr="00875BC3" w:rsidRDefault="00413A35" w:rsidP="00A67150">
      <w:pPr>
        <w:spacing w:after="0" w:line="240" w:lineRule="auto"/>
        <w:jc w:val="both"/>
        <w:rPr>
          <w:rFonts w:ascii="Times New Roman" w:hAnsi="Times New Roman" w:cs="Times New Roman"/>
          <w:sz w:val="24"/>
          <w:szCs w:val="24"/>
        </w:rPr>
      </w:pPr>
      <w:r w:rsidRPr="00875BC3">
        <w:rPr>
          <w:rFonts w:ascii="Times New Roman" w:hAnsi="Times New Roman" w:cs="Times New Roman"/>
          <w:sz w:val="24"/>
          <w:szCs w:val="24"/>
        </w:rPr>
        <w:t xml:space="preserve">DEZEM, Guilherme Madeira. </w:t>
      </w:r>
      <w:r w:rsidRPr="00875BC3">
        <w:rPr>
          <w:rFonts w:ascii="Times New Roman" w:hAnsi="Times New Roman" w:cs="Times New Roman"/>
          <w:b/>
          <w:bCs/>
          <w:sz w:val="24"/>
          <w:szCs w:val="24"/>
        </w:rPr>
        <w:t>Da prova penal: tipo processual, provas típicas e atípicas.</w:t>
      </w:r>
      <w:r w:rsidRPr="00875BC3">
        <w:rPr>
          <w:rFonts w:ascii="Times New Roman" w:hAnsi="Times New Roman" w:cs="Times New Roman"/>
          <w:sz w:val="24"/>
          <w:szCs w:val="24"/>
        </w:rPr>
        <w:t xml:space="preserve"> Atualizado de acordo com as leis 11.689, 11.690/08 e 11.719/08. Campinas: Millenium Editora, 2008.</w:t>
      </w:r>
    </w:p>
    <w:p w14:paraId="41A54F84" w14:textId="77777777" w:rsidR="00413A35" w:rsidRPr="00875BC3" w:rsidRDefault="00413A35" w:rsidP="00A67150">
      <w:pPr>
        <w:spacing w:after="0" w:line="240" w:lineRule="auto"/>
        <w:jc w:val="both"/>
        <w:rPr>
          <w:rFonts w:ascii="Times New Roman" w:hAnsi="Times New Roman" w:cs="Times New Roman"/>
          <w:sz w:val="24"/>
          <w:szCs w:val="24"/>
        </w:rPr>
      </w:pPr>
    </w:p>
    <w:p w14:paraId="7DE859BC" w14:textId="77777777" w:rsidR="00413A35" w:rsidRPr="00875BC3" w:rsidRDefault="00413A35" w:rsidP="00A67150">
      <w:pPr>
        <w:spacing w:after="0" w:line="240" w:lineRule="auto"/>
        <w:jc w:val="both"/>
        <w:rPr>
          <w:rFonts w:ascii="Times New Roman" w:hAnsi="Times New Roman" w:cs="Times New Roman"/>
          <w:sz w:val="24"/>
          <w:szCs w:val="24"/>
        </w:rPr>
      </w:pPr>
      <w:r w:rsidRPr="00875BC3">
        <w:rPr>
          <w:rFonts w:ascii="Times New Roman" w:hAnsi="Times New Roman" w:cs="Times New Roman"/>
          <w:sz w:val="24"/>
          <w:szCs w:val="24"/>
        </w:rPr>
        <w:t xml:space="preserve">DI GESU, Cristina. </w:t>
      </w:r>
      <w:r w:rsidRPr="00875BC3">
        <w:rPr>
          <w:rFonts w:ascii="Times New Roman" w:hAnsi="Times New Roman" w:cs="Times New Roman"/>
          <w:b/>
          <w:bCs/>
          <w:sz w:val="24"/>
          <w:szCs w:val="24"/>
        </w:rPr>
        <w:t>Prova penal e falsas memórias.</w:t>
      </w:r>
      <w:r w:rsidRPr="00875BC3">
        <w:rPr>
          <w:rFonts w:ascii="Times New Roman" w:hAnsi="Times New Roman" w:cs="Times New Roman"/>
          <w:sz w:val="24"/>
          <w:szCs w:val="24"/>
        </w:rPr>
        <w:t xml:space="preserve"> Porto Alegre: Livraria do Advogado, 2014. </w:t>
      </w:r>
    </w:p>
    <w:p w14:paraId="55C778E2" w14:textId="77777777" w:rsidR="00413A35" w:rsidRPr="00875BC3" w:rsidRDefault="00413A35" w:rsidP="00A67150">
      <w:pPr>
        <w:spacing w:after="0" w:line="240" w:lineRule="auto"/>
        <w:jc w:val="both"/>
        <w:rPr>
          <w:rFonts w:ascii="Times New Roman" w:hAnsi="Times New Roman" w:cs="Times New Roman"/>
          <w:sz w:val="24"/>
          <w:szCs w:val="24"/>
        </w:rPr>
      </w:pPr>
    </w:p>
    <w:p w14:paraId="60754C0B" w14:textId="21A3967D" w:rsidR="00413A35" w:rsidRDefault="00413A35" w:rsidP="00A67150">
      <w:pPr>
        <w:spacing w:after="0" w:line="240" w:lineRule="auto"/>
        <w:jc w:val="both"/>
        <w:rPr>
          <w:rFonts w:ascii="Times New Roman" w:hAnsi="Times New Roman" w:cs="Times New Roman"/>
          <w:sz w:val="24"/>
          <w:szCs w:val="24"/>
        </w:rPr>
      </w:pPr>
      <w:r w:rsidRPr="00875BC3">
        <w:rPr>
          <w:rFonts w:ascii="Times New Roman" w:hAnsi="Times New Roman" w:cs="Times New Roman"/>
          <w:b/>
          <w:bCs/>
          <w:sz w:val="24"/>
          <w:szCs w:val="24"/>
        </w:rPr>
        <w:t xml:space="preserve">Entrevista concedida por </w:t>
      </w:r>
      <w:proofErr w:type="spellStart"/>
      <w:r w:rsidRPr="00875BC3">
        <w:rPr>
          <w:rFonts w:ascii="Times New Roman" w:hAnsi="Times New Roman" w:cs="Times New Roman"/>
          <w:b/>
          <w:bCs/>
          <w:sz w:val="24"/>
          <w:szCs w:val="24"/>
        </w:rPr>
        <w:t>Schietti</w:t>
      </w:r>
      <w:proofErr w:type="spellEnd"/>
      <w:r w:rsidRPr="00875BC3">
        <w:rPr>
          <w:rFonts w:ascii="Times New Roman" w:hAnsi="Times New Roman" w:cs="Times New Roman"/>
          <w:b/>
          <w:bCs/>
          <w:sz w:val="24"/>
          <w:szCs w:val="24"/>
        </w:rPr>
        <w:t>, Rogério.</w:t>
      </w:r>
      <w:r w:rsidRPr="00875BC3">
        <w:rPr>
          <w:rFonts w:ascii="Times New Roman" w:hAnsi="Times New Roman" w:cs="Times New Roman"/>
          <w:sz w:val="24"/>
          <w:szCs w:val="24"/>
        </w:rPr>
        <w:t xml:space="preserve"> Entrevista Jornal da CBN [09.2021]. Entrevistador: </w:t>
      </w:r>
      <w:proofErr w:type="spellStart"/>
      <w:r w:rsidRPr="00875BC3">
        <w:rPr>
          <w:rFonts w:ascii="Times New Roman" w:hAnsi="Times New Roman" w:cs="Times New Roman"/>
          <w:sz w:val="24"/>
          <w:szCs w:val="24"/>
        </w:rPr>
        <w:t>Mílton</w:t>
      </w:r>
      <w:proofErr w:type="spellEnd"/>
      <w:r w:rsidRPr="00875BC3">
        <w:rPr>
          <w:rFonts w:ascii="Times New Roman" w:hAnsi="Times New Roman" w:cs="Times New Roman"/>
          <w:sz w:val="24"/>
          <w:szCs w:val="24"/>
        </w:rPr>
        <w:t xml:space="preserve"> Jung. Rio de Janeiro, 2021. (10min23segs).</w:t>
      </w:r>
    </w:p>
    <w:p w14:paraId="1BD0EE89" w14:textId="77777777" w:rsidR="00262414" w:rsidRDefault="00262414" w:rsidP="00A67150">
      <w:pPr>
        <w:spacing w:after="0" w:line="240" w:lineRule="auto"/>
        <w:jc w:val="both"/>
        <w:rPr>
          <w:rFonts w:ascii="Times New Roman" w:hAnsi="Times New Roman" w:cs="Times New Roman"/>
          <w:sz w:val="24"/>
          <w:szCs w:val="24"/>
        </w:rPr>
      </w:pPr>
    </w:p>
    <w:p w14:paraId="0EF328F3" w14:textId="700FE76B" w:rsidR="00413A35" w:rsidRDefault="00CB4451" w:rsidP="00262414">
      <w:pPr>
        <w:pStyle w:val="NormalWeb"/>
        <w:shd w:val="clear" w:color="auto" w:fill="FFFFFF"/>
        <w:spacing w:before="0" w:beforeAutospacing="0" w:after="0" w:afterAutospacing="0"/>
        <w:jc w:val="both"/>
        <w:rPr>
          <w:color w:val="222222"/>
        </w:rPr>
      </w:pPr>
      <w:r w:rsidRPr="00262414">
        <w:rPr>
          <w:color w:val="222222"/>
        </w:rPr>
        <w:t>FERNANDES, Lara Teles. </w:t>
      </w:r>
      <w:r w:rsidRPr="00262414">
        <w:rPr>
          <w:rStyle w:val="Forte"/>
          <w:color w:val="222222"/>
        </w:rPr>
        <w:t>Prova testemunhal no processo penal</w:t>
      </w:r>
      <w:r w:rsidRPr="00262414">
        <w:rPr>
          <w:color w:val="222222"/>
        </w:rPr>
        <w:t xml:space="preserve">: uma proposta interdisciplinar de valoração. 2. ed. Florianópolis: </w:t>
      </w:r>
      <w:proofErr w:type="spellStart"/>
      <w:r w:rsidRPr="00262414">
        <w:rPr>
          <w:color w:val="222222"/>
        </w:rPr>
        <w:t>Emais</w:t>
      </w:r>
      <w:proofErr w:type="spellEnd"/>
      <w:r w:rsidRPr="00262414">
        <w:rPr>
          <w:color w:val="222222"/>
        </w:rPr>
        <w:t>, 2020.</w:t>
      </w:r>
    </w:p>
    <w:p w14:paraId="2D2DF02E" w14:textId="5663D55F" w:rsidR="005D14AF" w:rsidRDefault="005D14AF" w:rsidP="00262414">
      <w:pPr>
        <w:pStyle w:val="NormalWeb"/>
        <w:shd w:val="clear" w:color="auto" w:fill="FFFFFF"/>
        <w:spacing w:before="0" w:beforeAutospacing="0" w:after="0" w:afterAutospacing="0"/>
        <w:jc w:val="both"/>
        <w:rPr>
          <w:color w:val="222222"/>
        </w:rPr>
      </w:pPr>
    </w:p>
    <w:p w14:paraId="4EFD9459" w14:textId="25AD890D" w:rsidR="005D14AF" w:rsidRPr="005D14AF" w:rsidRDefault="005D14AF" w:rsidP="005D14AF">
      <w:pPr>
        <w:shd w:val="clear" w:color="auto" w:fill="FFFFFF"/>
        <w:spacing w:after="0" w:line="240" w:lineRule="auto"/>
        <w:jc w:val="both"/>
        <w:rPr>
          <w:rFonts w:ascii="Times New Roman" w:eastAsia="Times New Roman" w:hAnsi="Times New Roman" w:cs="Times New Roman"/>
          <w:sz w:val="24"/>
          <w:szCs w:val="24"/>
          <w:lang w:eastAsia="pt-BR"/>
        </w:rPr>
      </w:pPr>
      <w:r w:rsidRPr="004E277B">
        <w:rPr>
          <w:rFonts w:ascii="Times New Roman" w:eastAsia="Times New Roman" w:hAnsi="Times New Roman" w:cs="Times New Roman"/>
          <w:sz w:val="24"/>
          <w:szCs w:val="24"/>
          <w:lang w:eastAsia="pt-BR"/>
        </w:rPr>
        <w:t xml:space="preserve">FERRAJOLI, Luigi. </w:t>
      </w:r>
      <w:r w:rsidRPr="004E277B">
        <w:rPr>
          <w:rFonts w:ascii="Times New Roman" w:eastAsia="Times New Roman" w:hAnsi="Times New Roman" w:cs="Times New Roman"/>
          <w:b/>
          <w:bCs/>
          <w:sz w:val="24"/>
          <w:szCs w:val="24"/>
          <w:lang w:eastAsia="pt-BR"/>
        </w:rPr>
        <w:t>Direito e Razão:</w:t>
      </w:r>
      <w:r w:rsidRPr="004E277B">
        <w:rPr>
          <w:rFonts w:ascii="Times New Roman" w:eastAsia="Times New Roman" w:hAnsi="Times New Roman" w:cs="Times New Roman"/>
          <w:sz w:val="24"/>
          <w:szCs w:val="24"/>
          <w:lang w:eastAsia="pt-BR"/>
        </w:rPr>
        <w:t xml:space="preserve"> teoria do garantismo penal. São Paulo: Editora Revista dos Tribunais, 2006.</w:t>
      </w:r>
    </w:p>
    <w:p w14:paraId="122C3BB4" w14:textId="77777777" w:rsidR="00262414" w:rsidRPr="00262414" w:rsidRDefault="00262414" w:rsidP="00262414">
      <w:pPr>
        <w:pStyle w:val="NormalWeb"/>
        <w:shd w:val="clear" w:color="auto" w:fill="FFFFFF"/>
        <w:spacing w:before="0" w:beforeAutospacing="0" w:after="0" w:afterAutospacing="0"/>
        <w:jc w:val="both"/>
        <w:rPr>
          <w:color w:val="222222"/>
        </w:rPr>
      </w:pPr>
    </w:p>
    <w:p w14:paraId="2176BBC9" w14:textId="77777777" w:rsidR="00413A35" w:rsidRPr="007B6D9C" w:rsidRDefault="00413A35" w:rsidP="00A67150">
      <w:pPr>
        <w:spacing w:after="0" w:line="240" w:lineRule="auto"/>
        <w:jc w:val="both"/>
        <w:rPr>
          <w:rFonts w:ascii="Times New Roman" w:hAnsi="Times New Roman" w:cs="Times New Roman"/>
          <w:sz w:val="24"/>
          <w:szCs w:val="24"/>
        </w:rPr>
      </w:pPr>
      <w:r w:rsidRPr="007B6D9C">
        <w:rPr>
          <w:rFonts w:ascii="Times New Roman" w:hAnsi="Times New Roman" w:cs="Times New Roman"/>
          <w:b/>
          <w:bCs/>
          <w:sz w:val="24"/>
          <w:szCs w:val="24"/>
        </w:rPr>
        <w:t>G1: Polícia assume erro, e rapaz preso injustamente por matar jovem em mercado no Rio será solto. </w:t>
      </w:r>
      <w:r w:rsidRPr="007B6D9C">
        <w:rPr>
          <w:rFonts w:ascii="Times New Roman" w:hAnsi="Times New Roman" w:cs="Times New Roman"/>
          <w:sz w:val="24"/>
          <w:szCs w:val="24"/>
        </w:rPr>
        <w:t xml:space="preserve">Rio de Janeiro, 23 jan. 2019. Disponível em: </w:t>
      </w:r>
      <w:r w:rsidRPr="00875BC3">
        <w:rPr>
          <w:rFonts w:ascii="Times New Roman" w:hAnsi="Times New Roman" w:cs="Times New Roman"/>
          <w:sz w:val="24"/>
          <w:szCs w:val="24"/>
        </w:rPr>
        <w:t>&lt;</w:t>
      </w:r>
      <w:r w:rsidRPr="007B6D9C">
        <w:rPr>
          <w:rFonts w:ascii="Times New Roman" w:hAnsi="Times New Roman" w:cs="Times New Roman"/>
          <w:sz w:val="24"/>
          <w:szCs w:val="24"/>
        </w:rPr>
        <w:t>https://g1.globo.com/rj/rio-de-janeiro/noticia/2019/01/23/inocente-homem-apontado-como-assassino-de-rapaz-em-mercado-no-rio-e-solto.ghtml</w:t>
      </w:r>
      <w:r w:rsidRPr="00875BC3">
        <w:rPr>
          <w:rFonts w:ascii="Times New Roman" w:hAnsi="Times New Roman" w:cs="Times New Roman"/>
          <w:sz w:val="24"/>
          <w:szCs w:val="24"/>
        </w:rPr>
        <w:t>&gt;</w:t>
      </w:r>
      <w:r w:rsidRPr="007B6D9C">
        <w:rPr>
          <w:rFonts w:ascii="Times New Roman" w:hAnsi="Times New Roman" w:cs="Times New Roman"/>
          <w:sz w:val="24"/>
          <w:szCs w:val="24"/>
        </w:rPr>
        <w:t>. Acesso em: 03 nov. 2022.</w:t>
      </w:r>
    </w:p>
    <w:p w14:paraId="630EC8C3" w14:textId="77777777" w:rsidR="00413A35" w:rsidRPr="00875BC3" w:rsidRDefault="00413A35" w:rsidP="00A67150">
      <w:pPr>
        <w:spacing w:after="0" w:line="240" w:lineRule="auto"/>
        <w:jc w:val="both"/>
        <w:rPr>
          <w:rFonts w:ascii="Times New Roman" w:hAnsi="Times New Roman" w:cs="Times New Roman"/>
          <w:sz w:val="24"/>
          <w:szCs w:val="24"/>
        </w:rPr>
      </w:pPr>
    </w:p>
    <w:p w14:paraId="4938CA44" w14:textId="35587319" w:rsidR="00413A35" w:rsidRPr="00875BC3" w:rsidRDefault="00413A35" w:rsidP="00A67150">
      <w:pPr>
        <w:spacing w:after="0" w:line="240" w:lineRule="auto"/>
        <w:jc w:val="both"/>
        <w:rPr>
          <w:rFonts w:ascii="Times New Roman" w:hAnsi="Times New Roman" w:cs="Times New Roman"/>
          <w:sz w:val="24"/>
          <w:szCs w:val="24"/>
        </w:rPr>
      </w:pPr>
      <w:r w:rsidRPr="00875BC3">
        <w:rPr>
          <w:rFonts w:ascii="Times New Roman" w:hAnsi="Times New Roman" w:cs="Times New Roman"/>
          <w:b/>
          <w:bCs/>
          <w:sz w:val="24"/>
          <w:szCs w:val="24"/>
        </w:rPr>
        <w:t>G1: 'Aprendi a ter fé', diz inocentado após 7 meses preso por estupros no Rio. </w:t>
      </w:r>
      <w:r w:rsidRPr="00875BC3">
        <w:rPr>
          <w:rFonts w:ascii="Times New Roman" w:hAnsi="Times New Roman" w:cs="Times New Roman"/>
          <w:sz w:val="24"/>
          <w:szCs w:val="24"/>
        </w:rPr>
        <w:t xml:space="preserve">Rio de Janeiro, 09 out. 2014. Disponível em: </w:t>
      </w:r>
      <w:r w:rsidR="00975E35">
        <w:rPr>
          <w:rFonts w:ascii="Times New Roman" w:hAnsi="Times New Roman" w:cs="Times New Roman"/>
          <w:sz w:val="24"/>
          <w:szCs w:val="24"/>
        </w:rPr>
        <w:t>&lt;</w:t>
      </w:r>
      <w:r w:rsidRPr="00875BC3">
        <w:rPr>
          <w:rFonts w:ascii="Times New Roman" w:hAnsi="Times New Roman" w:cs="Times New Roman"/>
          <w:sz w:val="24"/>
          <w:szCs w:val="24"/>
        </w:rPr>
        <w:t>http://g1.globo.com/rio-de-janeiro/noticia/2014/10/aprendi-ter-fe-diz-inocentado-apos-7-meses-preso-por-estupros-no-rio.html.</w:t>
      </w:r>
      <w:r w:rsidR="00975E35">
        <w:rPr>
          <w:rFonts w:ascii="Times New Roman" w:hAnsi="Times New Roman" w:cs="Times New Roman"/>
          <w:sz w:val="24"/>
          <w:szCs w:val="24"/>
        </w:rPr>
        <w:t>&gt;</w:t>
      </w:r>
      <w:r w:rsidRPr="00875BC3">
        <w:rPr>
          <w:rFonts w:ascii="Times New Roman" w:hAnsi="Times New Roman" w:cs="Times New Roman"/>
          <w:sz w:val="24"/>
          <w:szCs w:val="24"/>
        </w:rPr>
        <w:t xml:space="preserve"> Acesso em: 09 nov. 2022.</w:t>
      </w:r>
    </w:p>
    <w:p w14:paraId="22B45BFC" w14:textId="77777777" w:rsidR="00413A35" w:rsidRPr="00875BC3" w:rsidRDefault="00413A35" w:rsidP="00A67150">
      <w:pPr>
        <w:spacing w:after="0" w:line="240" w:lineRule="auto"/>
        <w:jc w:val="both"/>
        <w:rPr>
          <w:rFonts w:ascii="Times New Roman" w:hAnsi="Times New Roman" w:cs="Times New Roman"/>
          <w:sz w:val="24"/>
          <w:szCs w:val="24"/>
        </w:rPr>
      </w:pPr>
    </w:p>
    <w:p w14:paraId="7C399EBF" w14:textId="25626710" w:rsidR="00413A35" w:rsidRPr="00875BC3" w:rsidRDefault="00413A35" w:rsidP="00A67150">
      <w:pPr>
        <w:spacing w:after="0" w:line="240" w:lineRule="auto"/>
        <w:jc w:val="both"/>
        <w:rPr>
          <w:rFonts w:ascii="Times New Roman" w:hAnsi="Times New Roman" w:cs="Times New Roman"/>
          <w:sz w:val="24"/>
          <w:szCs w:val="24"/>
        </w:rPr>
      </w:pPr>
      <w:r w:rsidRPr="00875BC3">
        <w:rPr>
          <w:rFonts w:ascii="Times New Roman" w:hAnsi="Times New Roman" w:cs="Times New Roman"/>
          <w:sz w:val="24"/>
          <w:szCs w:val="24"/>
        </w:rPr>
        <w:t>GENTIL, Pedro Henrique Nunes.</w:t>
      </w:r>
      <w:r w:rsidR="00A67150">
        <w:rPr>
          <w:rFonts w:ascii="Times New Roman" w:hAnsi="Times New Roman" w:cs="Times New Roman"/>
          <w:sz w:val="24"/>
          <w:szCs w:val="24"/>
        </w:rPr>
        <w:t xml:space="preserve"> </w:t>
      </w:r>
      <w:r w:rsidRPr="00875BC3">
        <w:rPr>
          <w:rFonts w:ascii="Times New Roman" w:hAnsi="Times New Roman" w:cs="Times New Roman"/>
          <w:b/>
          <w:bCs/>
          <w:sz w:val="24"/>
          <w:szCs w:val="24"/>
        </w:rPr>
        <w:t>Falsas memórias e reconhecimento fotográfico como meio de prova no processo penal</w:t>
      </w:r>
      <w:r w:rsidRPr="00875BC3">
        <w:rPr>
          <w:rFonts w:ascii="Times New Roman" w:hAnsi="Times New Roman" w:cs="Times New Roman"/>
          <w:sz w:val="24"/>
          <w:szCs w:val="24"/>
        </w:rPr>
        <w:t xml:space="preserve">. 2021. 77 f. Monografia - Curso de Direito, Faculdade de Direito Professor </w:t>
      </w:r>
      <w:proofErr w:type="spellStart"/>
      <w:r w:rsidRPr="00875BC3">
        <w:rPr>
          <w:rFonts w:ascii="Times New Roman" w:hAnsi="Times New Roman" w:cs="Times New Roman"/>
          <w:sz w:val="24"/>
          <w:szCs w:val="24"/>
        </w:rPr>
        <w:t>Jacy</w:t>
      </w:r>
      <w:proofErr w:type="spellEnd"/>
      <w:r w:rsidRPr="00875BC3">
        <w:rPr>
          <w:rFonts w:ascii="Times New Roman" w:hAnsi="Times New Roman" w:cs="Times New Roman"/>
          <w:sz w:val="24"/>
          <w:szCs w:val="24"/>
        </w:rPr>
        <w:t xml:space="preserve"> de Assis, Uberlândia, 2021. Disponível em: &lt;https://repositorio.ufu.br/bitstream/123456789/32901/1/FalsasMem%c3%b3riaseReconhecimento.pdf&gt;. Acesso em: 07 nov. 2022.</w:t>
      </w:r>
    </w:p>
    <w:p w14:paraId="1A2FB582" w14:textId="77777777" w:rsidR="00413A35" w:rsidRPr="00875BC3" w:rsidRDefault="00413A35" w:rsidP="00A67150">
      <w:pPr>
        <w:spacing w:after="0" w:line="240" w:lineRule="auto"/>
        <w:jc w:val="both"/>
        <w:rPr>
          <w:rFonts w:ascii="Times New Roman" w:hAnsi="Times New Roman" w:cs="Times New Roman"/>
          <w:sz w:val="24"/>
          <w:szCs w:val="24"/>
        </w:rPr>
      </w:pPr>
      <w:r w:rsidRPr="00875BC3">
        <w:rPr>
          <w:rFonts w:ascii="Times New Roman" w:hAnsi="Times New Roman" w:cs="Times New Roman"/>
          <w:sz w:val="24"/>
          <w:szCs w:val="24"/>
        </w:rPr>
        <w:t xml:space="preserve">LIMA, Renato Brasileiro de. </w:t>
      </w:r>
      <w:r w:rsidRPr="00875BC3">
        <w:rPr>
          <w:rFonts w:ascii="Times New Roman" w:hAnsi="Times New Roman" w:cs="Times New Roman"/>
          <w:b/>
          <w:bCs/>
          <w:sz w:val="24"/>
          <w:szCs w:val="24"/>
        </w:rPr>
        <w:t>Manual de processo penal.</w:t>
      </w:r>
      <w:r w:rsidRPr="00875BC3">
        <w:rPr>
          <w:rFonts w:ascii="Times New Roman" w:hAnsi="Times New Roman" w:cs="Times New Roman"/>
          <w:sz w:val="24"/>
          <w:szCs w:val="24"/>
        </w:rPr>
        <w:t xml:space="preserve"> 24. ed. rev., </w:t>
      </w:r>
      <w:proofErr w:type="spellStart"/>
      <w:r w:rsidRPr="00875BC3">
        <w:rPr>
          <w:rFonts w:ascii="Times New Roman" w:hAnsi="Times New Roman" w:cs="Times New Roman"/>
          <w:sz w:val="24"/>
          <w:szCs w:val="24"/>
        </w:rPr>
        <w:t>ampl</w:t>
      </w:r>
      <w:proofErr w:type="spellEnd"/>
      <w:r w:rsidRPr="00875BC3">
        <w:rPr>
          <w:rFonts w:ascii="Times New Roman" w:hAnsi="Times New Roman" w:cs="Times New Roman"/>
          <w:sz w:val="24"/>
          <w:szCs w:val="24"/>
        </w:rPr>
        <w:t xml:space="preserve">. e atual. Salvador: </w:t>
      </w:r>
      <w:proofErr w:type="spellStart"/>
      <w:r w:rsidRPr="00875BC3">
        <w:rPr>
          <w:rFonts w:ascii="Times New Roman" w:hAnsi="Times New Roman" w:cs="Times New Roman"/>
          <w:sz w:val="24"/>
          <w:szCs w:val="24"/>
        </w:rPr>
        <w:t>JusPodivm</w:t>
      </w:r>
      <w:proofErr w:type="spellEnd"/>
      <w:r w:rsidRPr="00875BC3">
        <w:rPr>
          <w:rFonts w:ascii="Times New Roman" w:hAnsi="Times New Roman" w:cs="Times New Roman"/>
          <w:sz w:val="24"/>
          <w:szCs w:val="24"/>
        </w:rPr>
        <w:t xml:space="preserve">, 2020. </w:t>
      </w:r>
    </w:p>
    <w:p w14:paraId="3352ECA2" w14:textId="77777777" w:rsidR="00413A35" w:rsidRPr="00875BC3" w:rsidRDefault="00413A35" w:rsidP="00A67150">
      <w:pPr>
        <w:spacing w:after="0" w:line="240" w:lineRule="auto"/>
        <w:jc w:val="both"/>
        <w:rPr>
          <w:rFonts w:ascii="Times New Roman" w:hAnsi="Times New Roman" w:cs="Times New Roman"/>
          <w:sz w:val="24"/>
          <w:szCs w:val="24"/>
        </w:rPr>
      </w:pPr>
    </w:p>
    <w:p w14:paraId="0F4CC35E" w14:textId="77777777" w:rsidR="00413A35" w:rsidRPr="00875BC3" w:rsidRDefault="00413A35" w:rsidP="00A67150">
      <w:pPr>
        <w:spacing w:after="0" w:line="240" w:lineRule="auto"/>
        <w:jc w:val="both"/>
        <w:rPr>
          <w:rFonts w:ascii="Times New Roman" w:hAnsi="Times New Roman" w:cs="Times New Roman"/>
          <w:sz w:val="24"/>
          <w:szCs w:val="24"/>
        </w:rPr>
      </w:pPr>
      <w:r w:rsidRPr="00875BC3">
        <w:rPr>
          <w:rFonts w:ascii="Times New Roman" w:hAnsi="Times New Roman" w:cs="Times New Roman"/>
          <w:sz w:val="24"/>
          <w:szCs w:val="24"/>
        </w:rPr>
        <w:t xml:space="preserve">LOPES JUNIOR, </w:t>
      </w:r>
      <w:proofErr w:type="spellStart"/>
      <w:r w:rsidRPr="00875BC3">
        <w:rPr>
          <w:rFonts w:ascii="Times New Roman" w:hAnsi="Times New Roman" w:cs="Times New Roman"/>
          <w:sz w:val="24"/>
          <w:szCs w:val="24"/>
        </w:rPr>
        <w:t>Aury</w:t>
      </w:r>
      <w:proofErr w:type="spellEnd"/>
      <w:r w:rsidRPr="00875BC3">
        <w:rPr>
          <w:rFonts w:ascii="Times New Roman" w:hAnsi="Times New Roman" w:cs="Times New Roman"/>
          <w:sz w:val="24"/>
          <w:szCs w:val="24"/>
        </w:rPr>
        <w:t xml:space="preserve">. </w:t>
      </w:r>
      <w:r w:rsidRPr="00875BC3">
        <w:rPr>
          <w:rFonts w:ascii="Times New Roman" w:hAnsi="Times New Roman" w:cs="Times New Roman"/>
          <w:b/>
          <w:bCs/>
          <w:sz w:val="24"/>
          <w:szCs w:val="24"/>
        </w:rPr>
        <w:t>Direito processual penal</w:t>
      </w:r>
      <w:r w:rsidRPr="00875BC3">
        <w:rPr>
          <w:rFonts w:ascii="Times New Roman" w:hAnsi="Times New Roman" w:cs="Times New Roman"/>
          <w:sz w:val="24"/>
          <w:szCs w:val="24"/>
        </w:rPr>
        <w:t xml:space="preserve">. 19. ed. São Paulo: </w:t>
      </w:r>
      <w:proofErr w:type="spellStart"/>
      <w:r w:rsidRPr="00875BC3">
        <w:rPr>
          <w:rFonts w:ascii="Times New Roman" w:hAnsi="Times New Roman" w:cs="Times New Roman"/>
          <w:sz w:val="24"/>
          <w:szCs w:val="24"/>
        </w:rPr>
        <w:t>Saraivajur</w:t>
      </w:r>
      <w:proofErr w:type="spellEnd"/>
      <w:r w:rsidRPr="00875BC3">
        <w:rPr>
          <w:rFonts w:ascii="Times New Roman" w:hAnsi="Times New Roman" w:cs="Times New Roman"/>
          <w:sz w:val="24"/>
          <w:szCs w:val="24"/>
        </w:rPr>
        <w:t>, 2022.</w:t>
      </w:r>
    </w:p>
    <w:p w14:paraId="0EEFAFB0" w14:textId="77777777" w:rsidR="00413A35" w:rsidRPr="00875BC3" w:rsidRDefault="00413A35" w:rsidP="00A67150">
      <w:pPr>
        <w:spacing w:after="0" w:line="240" w:lineRule="auto"/>
        <w:jc w:val="both"/>
        <w:rPr>
          <w:rFonts w:ascii="Times New Roman" w:hAnsi="Times New Roman" w:cs="Times New Roman"/>
          <w:sz w:val="24"/>
          <w:szCs w:val="24"/>
        </w:rPr>
      </w:pPr>
    </w:p>
    <w:p w14:paraId="1C33B1CE" w14:textId="6DCA7F50" w:rsidR="00413A35" w:rsidRPr="00975E35" w:rsidRDefault="00413A35" w:rsidP="00A67150">
      <w:pPr>
        <w:spacing w:after="0" w:line="240" w:lineRule="auto"/>
        <w:jc w:val="both"/>
        <w:rPr>
          <w:rFonts w:ascii="Times New Roman" w:hAnsi="Times New Roman" w:cs="Times New Roman"/>
          <w:sz w:val="24"/>
          <w:szCs w:val="24"/>
        </w:rPr>
      </w:pPr>
      <w:r w:rsidRPr="00975E35">
        <w:rPr>
          <w:rFonts w:ascii="Times New Roman" w:hAnsi="Times New Roman" w:cs="Times New Roman"/>
          <w:sz w:val="24"/>
          <w:szCs w:val="24"/>
        </w:rPr>
        <w:lastRenderedPageBreak/>
        <w:t xml:space="preserve">LOPES, Mariângela Tomé. </w:t>
      </w:r>
      <w:r w:rsidRPr="00975E35">
        <w:rPr>
          <w:rFonts w:ascii="Times New Roman" w:hAnsi="Times New Roman" w:cs="Times New Roman"/>
          <w:b/>
          <w:bCs/>
          <w:sz w:val="24"/>
          <w:szCs w:val="24"/>
        </w:rPr>
        <w:t>O reconhecimento como meio de prova: necessidade de reformulação do direito brasileiro.</w:t>
      </w:r>
      <w:r w:rsidRPr="00975E35">
        <w:rPr>
          <w:rFonts w:ascii="Times New Roman" w:hAnsi="Times New Roman" w:cs="Times New Roman"/>
          <w:sz w:val="24"/>
          <w:szCs w:val="24"/>
        </w:rPr>
        <w:t xml:space="preserve"> 2011. 209 f. Tese (Doutorado) - Curso de Doutorado em Direito, Faculdade de Direito da USP, Universidade de São Paulo, São Paulo, 2011. Disponível em: </w:t>
      </w:r>
      <w:r w:rsidR="00975E35" w:rsidRPr="00975E35">
        <w:rPr>
          <w:rFonts w:ascii="Times New Roman" w:hAnsi="Times New Roman" w:cs="Times New Roman"/>
          <w:sz w:val="24"/>
          <w:szCs w:val="24"/>
        </w:rPr>
        <w:t xml:space="preserve">https://teses.usp.br/teses/disponiveis/2/2137/tde-10092012-160242/publico/TESE_DOUTORADO_FINAL_MARIANGELA_TOME_LOPES.pdf. </w:t>
      </w:r>
      <w:r w:rsidRPr="00975E35">
        <w:rPr>
          <w:rFonts w:ascii="Times New Roman" w:hAnsi="Times New Roman" w:cs="Times New Roman"/>
          <w:sz w:val="24"/>
          <w:szCs w:val="24"/>
        </w:rPr>
        <w:t>Acesso em: 05 nov. 2022.</w:t>
      </w:r>
    </w:p>
    <w:p w14:paraId="0638EE87" w14:textId="77777777" w:rsidR="00413A35" w:rsidRPr="00875BC3" w:rsidRDefault="00413A35" w:rsidP="00A67150">
      <w:pPr>
        <w:spacing w:after="0" w:line="240" w:lineRule="auto"/>
        <w:jc w:val="both"/>
        <w:rPr>
          <w:rFonts w:ascii="Times New Roman" w:hAnsi="Times New Roman" w:cs="Times New Roman"/>
          <w:sz w:val="24"/>
          <w:szCs w:val="24"/>
        </w:rPr>
      </w:pPr>
    </w:p>
    <w:p w14:paraId="5123577B" w14:textId="0BF69593" w:rsidR="00413A35" w:rsidRDefault="00413A35" w:rsidP="00A67150">
      <w:pPr>
        <w:spacing w:after="0" w:line="240" w:lineRule="auto"/>
        <w:jc w:val="both"/>
        <w:rPr>
          <w:rFonts w:ascii="Times New Roman" w:hAnsi="Times New Roman" w:cs="Times New Roman"/>
          <w:sz w:val="24"/>
          <w:szCs w:val="24"/>
        </w:rPr>
      </w:pPr>
      <w:r w:rsidRPr="00875BC3">
        <w:rPr>
          <w:rFonts w:ascii="Times New Roman" w:hAnsi="Times New Roman" w:cs="Times New Roman"/>
          <w:sz w:val="24"/>
          <w:szCs w:val="24"/>
        </w:rPr>
        <w:t>MIRABETE, Júlio Fabbrini. </w:t>
      </w:r>
      <w:r w:rsidRPr="00875BC3">
        <w:rPr>
          <w:rFonts w:ascii="Times New Roman" w:hAnsi="Times New Roman" w:cs="Times New Roman"/>
          <w:b/>
          <w:bCs/>
          <w:sz w:val="24"/>
          <w:szCs w:val="24"/>
        </w:rPr>
        <w:t>Processo penal. </w:t>
      </w:r>
      <w:r w:rsidRPr="00875BC3">
        <w:rPr>
          <w:rFonts w:ascii="Times New Roman" w:hAnsi="Times New Roman" w:cs="Times New Roman"/>
          <w:sz w:val="24"/>
          <w:szCs w:val="24"/>
        </w:rPr>
        <w:t>São Paulo: Atlas, 2008.</w:t>
      </w:r>
    </w:p>
    <w:p w14:paraId="642E3C5E" w14:textId="77777777" w:rsidR="005D14AF" w:rsidRPr="00875BC3" w:rsidRDefault="005D14AF" w:rsidP="00A67150">
      <w:pPr>
        <w:spacing w:after="0" w:line="240" w:lineRule="auto"/>
        <w:jc w:val="both"/>
        <w:rPr>
          <w:rFonts w:ascii="Times New Roman" w:hAnsi="Times New Roman" w:cs="Times New Roman"/>
          <w:sz w:val="24"/>
          <w:szCs w:val="24"/>
        </w:rPr>
      </w:pPr>
    </w:p>
    <w:p w14:paraId="5CCECB7F" w14:textId="77777777" w:rsidR="005D14AF" w:rsidRPr="005D14AF" w:rsidRDefault="005D14AF" w:rsidP="005D14AF">
      <w:pPr>
        <w:shd w:val="clear" w:color="auto" w:fill="FFFFFF"/>
        <w:spacing w:after="0" w:line="240" w:lineRule="auto"/>
        <w:jc w:val="both"/>
        <w:rPr>
          <w:rFonts w:ascii="Times New Roman" w:eastAsia="Times New Roman" w:hAnsi="Times New Roman" w:cs="Times New Roman"/>
          <w:sz w:val="24"/>
          <w:szCs w:val="24"/>
          <w:lang w:eastAsia="pt-BR"/>
        </w:rPr>
      </w:pPr>
      <w:r w:rsidRPr="004E277B">
        <w:rPr>
          <w:rFonts w:ascii="Times New Roman" w:eastAsia="Times New Roman" w:hAnsi="Times New Roman" w:cs="Times New Roman"/>
          <w:sz w:val="24"/>
          <w:szCs w:val="24"/>
          <w:lang w:eastAsia="pt-BR"/>
        </w:rPr>
        <w:t xml:space="preserve">NATHANY, Morgana. </w:t>
      </w:r>
      <w:r w:rsidRPr="004E277B">
        <w:rPr>
          <w:rFonts w:ascii="Times New Roman" w:eastAsia="Times New Roman" w:hAnsi="Times New Roman" w:cs="Times New Roman"/>
          <w:b/>
          <w:bCs/>
          <w:sz w:val="24"/>
          <w:szCs w:val="24"/>
          <w:lang w:eastAsia="pt-BR"/>
        </w:rPr>
        <w:t>Relatórios indicam prisões injustas após reconhecimento fotográfico.</w:t>
      </w:r>
      <w:r w:rsidRPr="005D14AF">
        <w:rPr>
          <w:rFonts w:ascii="Times New Roman" w:eastAsia="Times New Roman" w:hAnsi="Times New Roman" w:cs="Times New Roman"/>
          <w:b/>
          <w:bCs/>
          <w:sz w:val="24"/>
          <w:szCs w:val="24"/>
          <w:lang w:eastAsia="pt-BR"/>
        </w:rPr>
        <w:t xml:space="preserve"> </w:t>
      </w:r>
      <w:proofErr w:type="spellStart"/>
      <w:r w:rsidRPr="004E277B">
        <w:rPr>
          <w:rFonts w:ascii="Times New Roman" w:eastAsia="Times New Roman" w:hAnsi="Times New Roman" w:cs="Times New Roman"/>
          <w:sz w:val="24"/>
          <w:szCs w:val="24"/>
          <w:lang w:eastAsia="pt-BR"/>
        </w:rPr>
        <w:t>Condege</w:t>
      </w:r>
      <w:proofErr w:type="spellEnd"/>
      <w:r w:rsidRPr="004E277B">
        <w:rPr>
          <w:rFonts w:ascii="Times New Roman" w:eastAsia="Times New Roman" w:hAnsi="Times New Roman" w:cs="Times New Roman"/>
          <w:sz w:val="24"/>
          <w:szCs w:val="24"/>
          <w:lang w:eastAsia="pt-BR"/>
        </w:rPr>
        <w:t>: Conselho Nacional das Defensoras e Defensores Públicos-Gerais, Rio de Janeiro, 19 abr. 2021. Disponível</w:t>
      </w:r>
      <w:r w:rsidRPr="005D14AF">
        <w:rPr>
          <w:rFonts w:ascii="Times New Roman" w:eastAsia="Times New Roman" w:hAnsi="Times New Roman" w:cs="Times New Roman"/>
          <w:sz w:val="24"/>
          <w:szCs w:val="24"/>
          <w:lang w:eastAsia="pt-BR"/>
        </w:rPr>
        <w:t xml:space="preserve"> </w:t>
      </w:r>
      <w:r w:rsidRPr="004E277B">
        <w:rPr>
          <w:rFonts w:ascii="Times New Roman" w:eastAsia="Times New Roman" w:hAnsi="Times New Roman" w:cs="Times New Roman"/>
          <w:sz w:val="24"/>
          <w:szCs w:val="24"/>
          <w:lang w:eastAsia="pt-BR"/>
        </w:rPr>
        <w:t>em: </w:t>
      </w:r>
      <w:r w:rsidRPr="005D14AF">
        <w:rPr>
          <w:rFonts w:ascii="Times New Roman" w:eastAsia="Times New Roman" w:hAnsi="Times New Roman" w:cs="Times New Roman"/>
          <w:sz w:val="24"/>
          <w:szCs w:val="24"/>
          <w:lang w:eastAsia="pt-BR"/>
        </w:rPr>
        <w:t>&lt;</w:t>
      </w:r>
      <w:r w:rsidRPr="004E277B">
        <w:rPr>
          <w:rFonts w:ascii="Times New Roman" w:eastAsia="Times New Roman" w:hAnsi="Times New Roman" w:cs="Times New Roman"/>
          <w:sz w:val="24"/>
          <w:szCs w:val="24"/>
          <w:lang w:eastAsia="pt-BR"/>
        </w:rPr>
        <w:t>http://condege.org.br/arquivos/1029</w:t>
      </w:r>
      <w:r w:rsidRPr="005D14AF">
        <w:rPr>
          <w:rFonts w:ascii="Times New Roman" w:eastAsia="Times New Roman" w:hAnsi="Times New Roman" w:cs="Times New Roman"/>
          <w:sz w:val="24"/>
          <w:szCs w:val="24"/>
          <w:lang w:eastAsia="pt-BR"/>
        </w:rPr>
        <w:t>&gt;</w:t>
      </w:r>
      <w:r w:rsidRPr="004E277B">
        <w:rPr>
          <w:rFonts w:ascii="Times New Roman" w:eastAsia="Times New Roman" w:hAnsi="Times New Roman" w:cs="Times New Roman"/>
          <w:sz w:val="24"/>
          <w:szCs w:val="24"/>
          <w:lang w:eastAsia="pt-BR"/>
        </w:rPr>
        <w:t>. Acesso em: 1</w:t>
      </w:r>
      <w:r w:rsidRPr="005D14AF">
        <w:rPr>
          <w:rFonts w:ascii="Times New Roman" w:eastAsia="Times New Roman" w:hAnsi="Times New Roman" w:cs="Times New Roman"/>
          <w:sz w:val="24"/>
          <w:szCs w:val="24"/>
          <w:lang w:eastAsia="pt-BR"/>
        </w:rPr>
        <w:t>1</w:t>
      </w:r>
      <w:r w:rsidRPr="004E277B">
        <w:rPr>
          <w:rFonts w:ascii="Times New Roman" w:eastAsia="Times New Roman" w:hAnsi="Times New Roman" w:cs="Times New Roman"/>
          <w:sz w:val="24"/>
          <w:szCs w:val="24"/>
          <w:lang w:eastAsia="pt-BR"/>
        </w:rPr>
        <w:t xml:space="preserve"> nov. 2022.</w:t>
      </w:r>
    </w:p>
    <w:p w14:paraId="53DFEA7D" w14:textId="77777777" w:rsidR="00413A35" w:rsidRPr="00875BC3" w:rsidRDefault="00413A35" w:rsidP="00A67150">
      <w:pPr>
        <w:spacing w:after="0" w:line="240" w:lineRule="auto"/>
        <w:jc w:val="both"/>
        <w:rPr>
          <w:rFonts w:ascii="Times New Roman" w:hAnsi="Times New Roman" w:cs="Times New Roman"/>
          <w:sz w:val="24"/>
          <w:szCs w:val="24"/>
        </w:rPr>
      </w:pPr>
    </w:p>
    <w:p w14:paraId="5033B153" w14:textId="448B8DC8" w:rsidR="00413A35" w:rsidRDefault="00413A35" w:rsidP="00A67150">
      <w:pPr>
        <w:pStyle w:val="NormalWeb"/>
        <w:shd w:val="clear" w:color="auto" w:fill="FFFFFF"/>
        <w:spacing w:before="0" w:beforeAutospacing="0" w:after="0" w:afterAutospacing="0"/>
        <w:jc w:val="both"/>
      </w:pPr>
      <w:r w:rsidRPr="00875BC3">
        <w:t xml:space="preserve">NUCCI, Guilherme de Souza. </w:t>
      </w:r>
      <w:r w:rsidRPr="00875BC3">
        <w:rPr>
          <w:rStyle w:val="Forte"/>
        </w:rPr>
        <w:t>Código de processo penal comentado</w:t>
      </w:r>
      <w:r w:rsidRPr="00875BC3">
        <w:t>. 20. ed. Rio de Janeiro: Forense, 2021.</w:t>
      </w:r>
    </w:p>
    <w:p w14:paraId="6A2696EA" w14:textId="77777777" w:rsidR="00413A35" w:rsidRPr="00875BC3" w:rsidRDefault="00413A35" w:rsidP="00A67150">
      <w:pPr>
        <w:pStyle w:val="NormalWeb"/>
        <w:shd w:val="clear" w:color="auto" w:fill="FFFFFF"/>
        <w:spacing w:before="0" w:beforeAutospacing="0" w:after="0" w:afterAutospacing="0"/>
        <w:jc w:val="both"/>
      </w:pPr>
    </w:p>
    <w:p w14:paraId="65788013" w14:textId="77777777" w:rsidR="00413A35" w:rsidRPr="00875BC3" w:rsidRDefault="00413A35" w:rsidP="00A67150">
      <w:pPr>
        <w:pStyle w:val="NormalWeb"/>
        <w:shd w:val="clear" w:color="auto" w:fill="FFFFFF"/>
        <w:spacing w:before="0" w:beforeAutospacing="0" w:after="0" w:afterAutospacing="0"/>
        <w:jc w:val="both"/>
      </w:pPr>
      <w:r w:rsidRPr="00875BC3">
        <w:t xml:space="preserve">PACELLI, Eugênio. </w:t>
      </w:r>
      <w:r w:rsidRPr="00875BC3">
        <w:rPr>
          <w:rStyle w:val="Forte"/>
        </w:rPr>
        <w:t>Curso de processo penal</w:t>
      </w:r>
      <w:r w:rsidRPr="00875BC3">
        <w:t>. 24. ed. São Paulo: Atlas, 2020.</w:t>
      </w:r>
    </w:p>
    <w:p w14:paraId="5AD63669" w14:textId="77777777" w:rsidR="00413A35" w:rsidRPr="00875BC3" w:rsidRDefault="00413A35" w:rsidP="00A67150">
      <w:pPr>
        <w:pStyle w:val="NormalWeb"/>
        <w:shd w:val="clear" w:color="auto" w:fill="FFFFFF"/>
        <w:spacing w:before="0" w:beforeAutospacing="0" w:after="0" w:afterAutospacing="0"/>
        <w:jc w:val="both"/>
      </w:pPr>
    </w:p>
    <w:p w14:paraId="66F24E5B" w14:textId="77777777" w:rsidR="00413A35" w:rsidRPr="00875BC3" w:rsidRDefault="00413A35" w:rsidP="00A67150">
      <w:pPr>
        <w:pStyle w:val="NormalWeb"/>
        <w:shd w:val="clear" w:color="auto" w:fill="FFFFFF"/>
        <w:spacing w:before="0" w:beforeAutospacing="0" w:after="0" w:afterAutospacing="0"/>
        <w:jc w:val="both"/>
      </w:pPr>
      <w:r w:rsidRPr="00875BC3">
        <w:t>PICK, Claudia. </w:t>
      </w:r>
      <w:r w:rsidRPr="00875BC3">
        <w:rPr>
          <w:b/>
          <w:bCs/>
        </w:rPr>
        <w:t>O reconhecimento fotográfico como meio de prova no processo penal brasileiro</w:t>
      </w:r>
      <w:r w:rsidRPr="00875BC3">
        <w:t>. 2017. 76 f. TCC - Curso de Direito, Universidade do Sul de Santa Catarina, Palhoça, 2017. Disponível em: &lt;https://repositorio.animaeducacao.com.br/bitstream/ANIMA/6539/1/O%20RECONHECIMENTO%20FOTOGR%C3%81FICO%20COMO%20MEIO%20DE%20PROVA%20NO%20PROCESSO%20PENAL%20BRASILEIRO.pdf&gt;. Acesso em: 02 nov. 2022.</w:t>
      </w:r>
    </w:p>
    <w:p w14:paraId="78B4EEB1" w14:textId="77777777" w:rsidR="00413A35" w:rsidRPr="00875BC3" w:rsidRDefault="00413A35" w:rsidP="00A67150">
      <w:pPr>
        <w:pStyle w:val="NormalWeb"/>
        <w:shd w:val="clear" w:color="auto" w:fill="FFFFFF"/>
        <w:spacing w:before="0" w:beforeAutospacing="0" w:after="0" w:afterAutospacing="0"/>
        <w:jc w:val="both"/>
      </w:pPr>
    </w:p>
    <w:p w14:paraId="5036033F" w14:textId="77777777" w:rsidR="00413A35" w:rsidRPr="00875BC3" w:rsidRDefault="00413A35" w:rsidP="00A67150">
      <w:pPr>
        <w:pStyle w:val="NormalWeb"/>
        <w:shd w:val="clear" w:color="auto" w:fill="FFFFFF"/>
        <w:spacing w:before="0" w:beforeAutospacing="0" w:after="0" w:afterAutospacing="0"/>
        <w:jc w:val="both"/>
      </w:pPr>
      <w:r w:rsidRPr="00875BC3">
        <w:t xml:space="preserve">REIS, Gustavo Augusto Soares dos. </w:t>
      </w:r>
      <w:r w:rsidRPr="00875BC3">
        <w:rPr>
          <w:b/>
          <w:bCs/>
        </w:rPr>
        <w:t>Tese nº 13 da DPE/SP.</w:t>
      </w:r>
      <w:r w:rsidRPr="00875BC3">
        <w:t xml:space="preserve"> 2008. Aprovada no II Encontro Estatual da Defensoria Pública do Estado de São Paulo. Disponível em: &lt;https://www.defensoria.sp.def.br/dpesp/Conteudos/Materia/MateriaMostra.aspx?idItem=60991&amp;idMo&gt;. Acesso em: 09 nov. 2022.</w:t>
      </w:r>
    </w:p>
    <w:p w14:paraId="432766F9" w14:textId="77777777" w:rsidR="00413A35" w:rsidRPr="00875BC3" w:rsidRDefault="00413A35" w:rsidP="00A67150">
      <w:pPr>
        <w:pStyle w:val="NormalWeb"/>
        <w:shd w:val="clear" w:color="auto" w:fill="FFFFFF"/>
        <w:spacing w:before="0" w:beforeAutospacing="0" w:after="0" w:afterAutospacing="0"/>
        <w:jc w:val="both"/>
      </w:pPr>
    </w:p>
    <w:p w14:paraId="59A62530" w14:textId="77777777" w:rsidR="00413A35" w:rsidRPr="00875BC3" w:rsidRDefault="00413A35" w:rsidP="00A67150">
      <w:pPr>
        <w:pStyle w:val="NormalWeb"/>
        <w:shd w:val="clear" w:color="auto" w:fill="FFFFFF"/>
        <w:spacing w:before="0" w:beforeAutospacing="0" w:after="0" w:afterAutospacing="0"/>
        <w:jc w:val="both"/>
      </w:pPr>
      <w:r w:rsidRPr="00875BC3">
        <w:t>SILVA, Bruna Dias Silva e. </w:t>
      </w:r>
      <w:r w:rsidRPr="00875BC3">
        <w:rPr>
          <w:b/>
          <w:bCs/>
        </w:rPr>
        <w:t>A (i)licitude da condenação criminal por meio do reconhecimento fotográfico como meio de prova no processo penal brasileiro</w:t>
      </w:r>
      <w:r w:rsidRPr="00875BC3">
        <w:t xml:space="preserve">. 2021. 73 f. Monografia - Curso de Direito, Centro Universitário do Planalto Central </w:t>
      </w:r>
      <w:proofErr w:type="spellStart"/>
      <w:r w:rsidRPr="00875BC3">
        <w:t>Apparecido</w:t>
      </w:r>
      <w:proofErr w:type="spellEnd"/>
      <w:r w:rsidRPr="00875BC3">
        <w:t xml:space="preserve"> dos Santos – </w:t>
      </w:r>
      <w:proofErr w:type="spellStart"/>
      <w:r w:rsidRPr="00875BC3">
        <w:t>Uniceplac</w:t>
      </w:r>
      <w:proofErr w:type="spellEnd"/>
      <w:r w:rsidRPr="00875BC3">
        <w:t>., Gama, 2021. Disponível em: &lt;https://repositorio.pucgoias.edu.br/jspui/bitstream/123456789/4244/1/Trabalho%20de%20curso%20-%20Beatriz%20Cirqueira%20Dias.pdf&gt;. Acesso em: 02 nov. 2022.</w:t>
      </w:r>
    </w:p>
    <w:p w14:paraId="55ED8E42" w14:textId="77777777" w:rsidR="00413A35" w:rsidRPr="00875BC3" w:rsidRDefault="00413A35" w:rsidP="00A67150">
      <w:pPr>
        <w:pStyle w:val="NormalWeb"/>
        <w:shd w:val="clear" w:color="auto" w:fill="FFFFFF"/>
        <w:spacing w:before="0" w:beforeAutospacing="0" w:after="0" w:afterAutospacing="0"/>
        <w:jc w:val="both"/>
      </w:pPr>
    </w:p>
    <w:p w14:paraId="1577626E" w14:textId="77777777" w:rsidR="00413A35" w:rsidRPr="00875BC3" w:rsidRDefault="00413A35" w:rsidP="00A67150">
      <w:pPr>
        <w:spacing w:after="0" w:line="240" w:lineRule="auto"/>
        <w:jc w:val="both"/>
        <w:rPr>
          <w:rFonts w:ascii="Times New Roman" w:hAnsi="Times New Roman" w:cs="Times New Roman"/>
          <w:sz w:val="24"/>
          <w:szCs w:val="24"/>
        </w:rPr>
      </w:pPr>
      <w:r w:rsidRPr="00875BC3">
        <w:rPr>
          <w:rFonts w:ascii="Times New Roman" w:hAnsi="Times New Roman" w:cs="Times New Roman"/>
          <w:sz w:val="24"/>
          <w:szCs w:val="24"/>
        </w:rPr>
        <w:t xml:space="preserve">SOUZA, Sérgio Ricardo de. </w:t>
      </w:r>
      <w:r w:rsidRPr="00875BC3">
        <w:rPr>
          <w:rFonts w:ascii="Times New Roman" w:hAnsi="Times New Roman" w:cs="Times New Roman"/>
          <w:b/>
          <w:bCs/>
          <w:sz w:val="24"/>
          <w:szCs w:val="24"/>
        </w:rPr>
        <w:t>Manual da prova penal constitucional.</w:t>
      </w:r>
      <w:r w:rsidRPr="00875BC3">
        <w:rPr>
          <w:rFonts w:ascii="Times New Roman" w:hAnsi="Times New Roman" w:cs="Times New Roman"/>
          <w:sz w:val="24"/>
          <w:szCs w:val="24"/>
        </w:rPr>
        <w:t xml:space="preserve"> 2 ed. Curitiba: Juruá, 2014.</w:t>
      </w:r>
    </w:p>
    <w:p w14:paraId="2007D162" w14:textId="7B2AD31A" w:rsidR="00413A35" w:rsidRDefault="00413A35" w:rsidP="00A67150">
      <w:pPr>
        <w:spacing w:after="0" w:line="240" w:lineRule="auto"/>
        <w:jc w:val="both"/>
        <w:rPr>
          <w:rFonts w:ascii="Times New Roman" w:hAnsi="Times New Roman" w:cs="Times New Roman"/>
          <w:sz w:val="24"/>
          <w:szCs w:val="24"/>
        </w:rPr>
      </w:pPr>
    </w:p>
    <w:p w14:paraId="66F851A6" w14:textId="77777777" w:rsidR="00413A35" w:rsidRPr="00875BC3" w:rsidRDefault="00413A35" w:rsidP="00A67150">
      <w:pPr>
        <w:spacing w:after="0" w:line="240" w:lineRule="auto"/>
        <w:jc w:val="both"/>
        <w:rPr>
          <w:rFonts w:ascii="Times New Roman" w:hAnsi="Times New Roman" w:cs="Times New Roman"/>
          <w:sz w:val="24"/>
          <w:szCs w:val="24"/>
          <w:shd w:val="clear" w:color="auto" w:fill="FFFFFF"/>
        </w:rPr>
      </w:pPr>
      <w:r w:rsidRPr="00875BC3">
        <w:rPr>
          <w:rFonts w:ascii="Times New Roman" w:hAnsi="Times New Roman" w:cs="Times New Roman"/>
          <w:sz w:val="24"/>
          <w:szCs w:val="24"/>
          <w:shd w:val="clear" w:color="auto" w:fill="FFFFFF"/>
        </w:rPr>
        <w:t xml:space="preserve">TÁVORA, Nestor; ALENCAR, </w:t>
      </w:r>
      <w:proofErr w:type="spellStart"/>
      <w:r w:rsidRPr="00875BC3">
        <w:rPr>
          <w:rFonts w:ascii="Times New Roman" w:hAnsi="Times New Roman" w:cs="Times New Roman"/>
          <w:sz w:val="24"/>
          <w:szCs w:val="24"/>
          <w:shd w:val="clear" w:color="auto" w:fill="FFFFFF"/>
        </w:rPr>
        <w:t>Rosmar</w:t>
      </w:r>
      <w:proofErr w:type="spellEnd"/>
      <w:r w:rsidRPr="00875BC3">
        <w:rPr>
          <w:rFonts w:ascii="Times New Roman" w:hAnsi="Times New Roman" w:cs="Times New Roman"/>
          <w:sz w:val="24"/>
          <w:szCs w:val="24"/>
          <w:shd w:val="clear" w:color="auto" w:fill="FFFFFF"/>
        </w:rPr>
        <w:t xml:space="preserve"> Rodrigues. </w:t>
      </w:r>
      <w:r w:rsidRPr="00875BC3">
        <w:rPr>
          <w:rStyle w:val="Forte"/>
          <w:rFonts w:ascii="Times New Roman" w:hAnsi="Times New Roman" w:cs="Times New Roman"/>
          <w:sz w:val="24"/>
          <w:szCs w:val="24"/>
          <w:shd w:val="clear" w:color="auto" w:fill="FFFFFF"/>
        </w:rPr>
        <w:t>Curso de processo penal e execução penal</w:t>
      </w:r>
      <w:r w:rsidRPr="00875BC3">
        <w:rPr>
          <w:rFonts w:ascii="Times New Roman" w:hAnsi="Times New Roman" w:cs="Times New Roman"/>
          <w:sz w:val="24"/>
          <w:szCs w:val="24"/>
          <w:shd w:val="clear" w:color="auto" w:fill="FFFFFF"/>
        </w:rPr>
        <w:t xml:space="preserve">. 16. ed. Salvador: </w:t>
      </w:r>
      <w:proofErr w:type="spellStart"/>
      <w:r w:rsidRPr="00875BC3">
        <w:rPr>
          <w:rFonts w:ascii="Times New Roman" w:hAnsi="Times New Roman" w:cs="Times New Roman"/>
          <w:sz w:val="24"/>
          <w:szCs w:val="24"/>
          <w:shd w:val="clear" w:color="auto" w:fill="FFFFFF"/>
        </w:rPr>
        <w:t>Juspodivm</w:t>
      </w:r>
      <w:proofErr w:type="spellEnd"/>
      <w:r w:rsidRPr="00875BC3">
        <w:rPr>
          <w:rFonts w:ascii="Times New Roman" w:hAnsi="Times New Roman" w:cs="Times New Roman"/>
          <w:sz w:val="24"/>
          <w:szCs w:val="24"/>
          <w:shd w:val="clear" w:color="auto" w:fill="FFFFFF"/>
        </w:rPr>
        <w:t xml:space="preserve">, 2021. </w:t>
      </w:r>
    </w:p>
    <w:p w14:paraId="5F613E38" w14:textId="77777777" w:rsidR="00413A35" w:rsidRPr="00875BC3" w:rsidRDefault="00413A35" w:rsidP="00A67150">
      <w:pPr>
        <w:spacing w:after="0" w:line="240" w:lineRule="auto"/>
        <w:jc w:val="both"/>
        <w:rPr>
          <w:rFonts w:ascii="Times New Roman" w:hAnsi="Times New Roman" w:cs="Times New Roman"/>
          <w:sz w:val="24"/>
          <w:szCs w:val="24"/>
        </w:rPr>
      </w:pPr>
    </w:p>
    <w:p w14:paraId="5647267B" w14:textId="527F1CD4" w:rsidR="00727A56" w:rsidRDefault="00413A35" w:rsidP="00A67150">
      <w:pPr>
        <w:spacing w:after="0" w:line="240" w:lineRule="auto"/>
        <w:jc w:val="both"/>
        <w:rPr>
          <w:rFonts w:ascii="Times New Roman" w:hAnsi="Times New Roman" w:cs="Times New Roman"/>
          <w:sz w:val="24"/>
          <w:szCs w:val="24"/>
        </w:rPr>
      </w:pPr>
      <w:r w:rsidRPr="00875BC3">
        <w:rPr>
          <w:rFonts w:ascii="Times New Roman" w:hAnsi="Times New Roman" w:cs="Times New Roman"/>
          <w:sz w:val="24"/>
          <w:szCs w:val="24"/>
        </w:rPr>
        <w:t xml:space="preserve">TOURINHO FILHO, Fernando da Costa. </w:t>
      </w:r>
      <w:r w:rsidRPr="00875BC3">
        <w:rPr>
          <w:rFonts w:ascii="Times New Roman" w:hAnsi="Times New Roman" w:cs="Times New Roman"/>
          <w:b/>
          <w:bCs/>
          <w:sz w:val="24"/>
          <w:szCs w:val="24"/>
        </w:rPr>
        <w:t>Processo penal.</w:t>
      </w:r>
      <w:r w:rsidRPr="00875BC3">
        <w:rPr>
          <w:rFonts w:ascii="Times New Roman" w:hAnsi="Times New Roman" w:cs="Times New Roman"/>
          <w:sz w:val="24"/>
          <w:szCs w:val="24"/>
        </w:rPr>
        <w:t xml:space="preserve"> 34. ed. São Paulo: Saraiva, 2012.</w:t>
      </w:r>
    </w:p>
    <w:sectPr w:rsidR="00727A56" w:rsidSect="009C450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D6172" w14:textId="77777777" w:rsidR="00A26501" w:rsidRDefault="00A26501" w:rsidP="009C450D">
      <w:pPr>
        <w:spacing w:after="0" w:line="240" w:lineRule="auto"/>
      </w:pPr>
      <w:r>
        <w:separator/>
      </w:r>
    </w:p>
  </w:endnote>
  <w:endnote w:type="continuationSeparator" w:id="0">
    <w:p w14:paraId="46EFEB9E" w14:textId="77777777" w:rsidR="00A26501" w:rsidRDefault="00A26501" w:rsidP="009C4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719C1" w14:textId="77777777" w:rsidR="00A26501" w:rsidRDefault="00A26501" w:rsidP="009C450D">
      <w:pPr>
        <w:spacing w:after="0" w:line="240" w:lineRule="auto"/>
      </w:pPr>
      <w:r>
        <w:separator/>
      </w:r>
    </w:p>
  </w:footnote>
  <w:footnote w:type="continuationSeparator" w:id="0">
    <w:p w14:paraId="62E59221" w14:textId="77777777" w:rsidR="00A26501" w:rsidRDefault="00A26501" w:rsidP="009C450D">
      <w:pPr>
        <w:spacing w:after="0" w:line="240" w:lineRule="auto"/>
      </w:pPr>
      <w:r>
        <w:continuationSeparator/>
      </w:r>
    </w:p>
  </w:footnote>
  <w:footnote w:id="1">
    <w:p w14:paraId="2EA105CF" w14:textId="3FD4A94C" w:rsidR="00C42C94" w:rsidRPr="0070776F" w:rsidRDefault="00C42C94" w:rsidP="00C42C94">
      <w:pPr>
        <w:pStyle w:val="Textodenotaderodap"/>
        <w:jc w:val="both"/>
        <w:rPr>
          <w:rFonts w:ascii="Times New Roman" w:hAnsi="Times New Roman" w:cs="Times New Roman"/>
        </w:rPr>
      </w:pPr>
      <w:r w:rsidRPr="0070776F">
        <w:rPr>
          <w:rStyle w:val="Refdenotaderodap"/>
          <w:rFonts w:ascii="Times New Roman" w:hAnsi="Times New Roman" w:cs="Times New Roman"/>
        </w:rPr>
        <w:footnoteRef/>
      </w:r>
      <w:r w:rsidRPr="0070776F">
        <w:rPr>
          <w:rFonts w:ascii="Times New Roman" w:hAnsi="Times New Roman" w:cs="Times New Roman"/>
        </w:rPr>
        <w:t xml:space="preserve"> Graduanda do Curso de Bacharelado em Direito. Endereço eletrônico: </w:t>
      </w:r>
      <w:r w:rsidRPr="00BB4FFE">
        <w:rPr>
          <w:rFonts w:ascii="Times New Roman" w:hAnsi="Times New Roman" w:cs="Times New Roman"/>
        </w:rPr>
        <w:t>ana.diniz@maisunifacisa.com</w:t>
      </w:r>
      <w:r w:rsidRPr="0070776F">
        <w:rPr>
          <w:rFonts w:ascii="Times New Roman" w:hAnsi="Times New Roman" w:cs="Times New Roman"/>
        </w:rPr>
        <w:t>.br</w:t>
      </w:r>
    </w:p>
  </w:footnote>
  <w:footnote w:id="2">
    <w:p w14:paraId="7268912A" w14:textId="426CFF4D" w:rsidR="00C42C94" w:rsidRPr="00D70929" w:rsidRDefault="00C42C94" w:rsidP="00C42C94">
      <w:pPr>
        <w:pBdr>
          <w:top w:val="nil"/>
          <w:left w:val="nil"/>
          <w:bottom w:val="nil"/>
          <w:right w:val="nil"/>
          <w:between w:val="nil"/>
        </w:pBdr>
        <w:jc w:val="both"/>
        <w:rPr>
          <w:rFonts w:ascii="Arial" w:eastAsia="Arial" w:hAnsi="Arial" w:cs="Arial"/>
          <w:color w:val="000000"/>
          <w:sz w:val="20"/>
          <w:szCs w:val="20"/>
          <w:highlight w:val="white"/>
        </w:rPr>
      </w:pPr>
      <w:r w:rsidRPr="0070776F">
        <w:rPr>
          <w:rStyle w:val="Refdenotaderodap"/>
          <w:rFonts w:ascii="Times New Roman" w:hAnsi="Times New Roman" w:cs="Times New Roman"/>
        </w:rPr>
        <w:footnoteRef/>
      </w:r>
      <w:r w:rsidRPr="0070776F">
        <w:rPr>
          <w:rFonts w:ascii="Times New Roman" w:hAnsi="Times New Roman" w:cs="Times New Roman"/>
        </w:rPr>
        <w:t xml:space="preserve"> </w:t>
      </w:r>
      <w:r w:rsidRPr="0070776F">
        <w:rPr>
          <w:rFonts w:ascii="Times New Roman" w:eastAsia="Arial" w:hAnsi="Times New Roman" w:cs="Times New Roman"/>
          <w:color w:val="000000"/>
          <w:sz w:val="20"/>
          <w:szCs w:val="20"/>
          <w:highlight w:val="white"/>
        </w:rPr>
        <w:t xml:space="preserve">Professora Orientadora. Graduada em Direito, pela Universidade Estadual da Paraíba, Pós-Graduada em Direito Penal e Criminologia, pela Universidade Potiguar, e em Vigilância Sanitária, pela Faculdade Única - Prominas. Docente do Curso de Bacharelado em Direito da UniFacisa, das disciplinas de Direito do Trabalho I, Direito do Trabalho II e Ética Profissional. Endereço </w:t>
      </w:r>
      <w:r w:rsidRPr="009D3C6E">
        <w:rPr>
          <w:rFonts w:ascii="Times New Roman" w:eastAsia="Arial" w:hAnsi="Times New Roman" w:cs="Times New Roman"/>
          <w:color w:val="000000"/>
          <w:sz w:val="20"/>
          <w:szCs w:val="20"/>
          <w:highlight w:val="white"/>
        </w:rPr>
        <w:t xml:space="preserve">eletrônico: </w:t>
      </w:r>
      <w:r w:rsidRPr="00BB4FFE">
        <w:rPr>
          <w:rFonts w:ascii="Times New Roman" w:eastAsia="Arial" w:hAnsi="Times New Roman" w:cs="Times New Roman"/>
          <w:sz w:val="20"/>
          <w:szCs w:val="20"/>
          <w:highlight w:val="white"/>
        </w:rPr>
        <w:t>waleriamedeiros@hotmail.com</w:t>
      </w:r>
      <w:r w:rsidRPr="009D3C6E">
        <w:rPr>
          <w:rFonts w:ascii="Times New Roman" w:eastAsia="Arial" w:hAnsi="Times New Roman" w:cs="Times New Roman"/>
          <w:color w:val="000000"/>
          <w:sz w:val="20"/>
          <w:szCs w:val="20"/>
          <w:highlight w:val="white"/>
        </w:rPr>
        <w:t>.</w:t>
      </w:r>
    </w:p>
  </w:footnote>
  <w:footnote w:id="3">
    <w:p w14:paraId="38C232F2" w14:textId="77777777" w:rsidR="009C450D" w:rsidRPr="0070776F" w:rsidRDefault="009C450D" w:rsidP="009C450D">
      <w:pPr>
        <w:pStyle w:val="Textodenotaderodap"/>
        <w:rPr>
          <w:rFonts w:ascii="Times New Roman" w:hAnsi="Times New Roman" w:cs="Times New Roman"/>
        </w:rPr>
      </w:pPr>
      <w:r w:rsidRPr="0070776F">
        <w:rPr>
          <w:rStyle w:val="Refdenotaderodap"/>
          <w:rFonts w:ascii="Times New Roman" w:hAnsi="Times New Roman" w:cs="Times New Roman"/>
        </w:rPr>
        <w:footnoteRef/>
      </w:r>
      <w:r w:rsidRPr="0070776F">
        <w:rPr>
          <w:rFonts w:ascii="Times New Roman" w:hAnsi="Times New Roman" w:cs="Times New Roman"/>
        </w:rPr>
        <w:t xml:space="preserve"> Atividade preparatória da ação penal, de caráter preliminar e informativo.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0D"/>
    <w:rsid w:val="00003606"/>
    <w:rsid w:val="0000413A"/>
    <w:rsid w:val="00004A9A"/>
    <w:rsid w:val="00004B04"/>
    <w:rsid w:val="000117B8"/>
    <w:rsid w:val="000254C9"/>
    <w:rsid w:val="00042A04"/>
    <w:rsid w:val="00055426"/>
    <w:rsid w:val="00061A79"/>
    <w:rsid w:val="00083E0A"/>
    <w:rsid w:val="00086B00"/>
    <w:rsid w:val="00092199"/>
    <w:rsid w:val="00093189"/>
    <w:rsid w:val="00095AEE"/>
    <w:rsid w:val="000A41A9"/>
    <w:rsid w:val="000B2CDD"/>
    <w:rsid w:val="000B3311"/>
    <w:rsid w:val="000B4A29"/>
    <w:rsid w:val="000C4104"/>
    <w:rsid w:val="000E4A46"/>
    <w:rsid w:val="000E7D09"/>
    <w:rsid w:val="000F0AA4"/>
    <w:rsid w:val="001123BE"/>
    <w:rsid w:val="00123CC2"/>
    <w:rsid w:val="001343E0"/>
    <w:rsid w:val="00135FF0"/>
    <w:rsid w:val="00137D24"/>
    <w:rsid w:val="00143CC7"/>
    <w:rsid w:val="0015340E"/>
    <w:rsid w:val="00154D54"/>
    <w:rsid w:val="00170A69"/>
    <w:rsid w:val="00174558"/>
    <w:rsid w:val="00176A9A"/>
    <w:rsid w:val="001B57CA"/>
    <w:rsid w:val="001D551C"/>
    <w:rsid w:val="001D74AB"/>
    <w:rsid w:val="001E24A8"/>
    <w:rsid w:val="001E3943"/>
    <w:rsid w:val="002036F5"/>
    <w:rsid w:val="00207148"/>
    <w:rsid w:val="002108CD"/>
    <w:rsid w:val="0022370E"/>
    <w:rsid w:val="00230BEE"/>
    <w:rsid w:val="00240C96"/>
    <w:rsid w:val="00245BC8"/>
    <w:rsid w:val="00254704"/>
    <w:rsid w:val="002569B0"/>
    <w:rsid w:val="00262414"/>
    <w:rsid w:val="0026493F"/>
    <w:rsid w:val="00267C32"/>
    <w:rsid w:val="0028414B"/>
    <w:rsid w:val="00292CA2"/>
    <w:rsid w:val="00295656"/>
    <w:rsid w:val="002A168C"/>
    <w:rsid w:val="002A4F57"/>
    <w:rsid w:val="002B7F7D"/>
    <w:rsid w:val="002C3B6A"/>
    <w:rsid w:val="002C3D31"/>
    <w:rsid w:val="002C45E0"/>
    <w:rsid w:val="002C4A8A"/>
    <w:rsid w:val="002C5A87"/>
    <w:rsid w:val="002F236B"/>
    <w:rsid w:val="003035E8"/>
    <w:rsid w:val="00312B09"/>
    <w:rsid w:val="003327A8"/>
    <w:rsid w:val="003336D0"/>
    <w:rsid w:val="003357CB"/>
    <w:rsid w:val="00337714"/>
    <w:rsid w:val="00345162"/>
    <w:rsid w:val="003517DA"/>
    <w:rsid w:val="00352C3C"/>
    <w:rsid w:val="003534A9"/>
    <w:rsid w:val="00354A3C"/>
    <w:rsid w:val="00366FD6"/>
    <w:rsid w:val="003716E6"/>
    <w:rsid w:val="00374751"/>
    <w:rsid w:val="0038182A"/>
    <w:rsid w:val="00382033"/>
    <w:rsid w:val="003862FE"/>
    <w:rsid w:val="00393266"/>
    <w:rsid w:val="00393504"/>
    <w:rsid w:val="003B28C8"/>
    <w:rsid w:val="003B3E85"/>
    <w:rsid w:val="003D70D4"/>
    <w:rsid w:val="003E20EF"/>
    <w:rsid w:val="003E5F90"/>
    <w:rsid w:val="003F13CD"/>
    <w:rsid w:val="003F251F"/>
    <w:rsid w:val="003F58D5"/>
    <w:rsid w:val="004043E0"/>
    <w:rsid w:val="00412E10"/>
    <w:rsid w:val="00413A35"/>
    <w:rsid w:val="00422A61"/>
    <w:rsid w:val="0042596D"/>
    <w:rsid w:val="00436001"/>
    <w:rsid w:val="00466C78"/>
    <w:rsid w:val="00466F10"/>
    <w:rsid w:val="00470652"/>
    <w:rsid w:val="0048192B"/>
    <w:rsid w:val="00486F7A"/>
    <w:rsid w:val="004914A4"/>
    <w:rsid w:val="004B18C8"/>
    <w:rsid w:val="004B1D51"/>
    <w:rsid w:val="004C5AA8"/>
    <w:rsid w:val="004C73DA"/>
    <w:rsid w:val="004D1025"/>
    <w:rsid w:val="004D1635"/>
    <w:rsid w:val="004D4145"/>
    <w:rsid w:val="004E46C2"/>
    <w:rsid w:val="004E583D"/>
    <w:rsid w:val="004F06C0"/>
    <w:rsid w:val="004F3A9F"/>
    <w:rsid w:val="00513F54"/>
    <w:rsid w:val="005312C7"/>
    <w:rsid w:val="005342BF"/>
    <w:rsid w:val="0053737A"/>
    <w:rsid w:val="00542C58"/>
    <w:rsid w:val="00546CB8"/>
    <w:rsid w:val="00554BD1"/>
    <w:rsid w:val="00555DFE"/>
    <w:rsid w:val="00567107"/>
    <w:rsid w:val="00570A29"/>
    <w:rsid w:val="005724EB"/>
    <w:rsid w:val="00580101"/>
    <w:rsid w:val="005855E1"/>
    <w:rsid w:val="005A0562"/>
    <w:rsid w:val="005C7D25"/>
    <w:rsid w:val="005D0787"/>
    <w:rsid w:val="005D14AF"/>
    <w:rsid w:val="005E742F"/>
    <w:rsid w:val="005F7C12"/>
    <w:rsid w:val="00604CEC"/>
    <w:rsid w:val="00606FCD"/>
    <w:rsid w:val="00615147"/>
    <w:rsid w:val="006151F9"/>
    <w:rsid w:val="006263FC"/>
    <w:rsid w:val="00626743"/>
    <w:rsid w:val="00642095"/>
    <w:rsid w:val="00642508"/>
    <w:rsid w:val="006443B1"/>
    <w:rsid w:val="00647E40"/>
    <w:rsid w:val="00652787"/>
    <w:rsid w:val="0065528D"/>
    <w:rsid w:val="006664E3"/>
    <w:rsid w:val="00674D85"/>
    <w:rsid w:val="00683F56"/>
    <w:rsid w:val="006A01BC"/>
    <w:rsid w:val="006A4099"/>
    <w:rsid w:val="006A72C9"/>
    <w:rsid w:val="006B39AD"/>
    <w:rsid w:val="006B54F8"/>
    <w:rsid w:val="006C668F"/>
    <w:rsid w:val="006C7620"/>
    <w:rsid w:val="006C7844"/>
    <w:rsid w:val="006E001D"/>
    <w:rsid w:val="006F309A"/>
    <w:rsid w:val="00705932"/>
    <w:rsid w:val="00707285"/>
    <w:rsid w:val="0070776F"/>
    <w:rsid w:val="007159D9"/>
    <w:rsid w:val="00716748"/>
    <w:rsid w:val="00727A56"/>
    <w:rsid w:val="00730338"/>
    <w:rsid w:val="00730A4E"/>
    <w:rsid w:val="0074140D"/>
    <w:rsid w:val="007424F4"/>
    <w:rsid w:val="00756AE2"/>
    <w:rsid w:val="00761BD1"/>
    <w:rsid w:val="00762536"/>
    <w:rsid w:val="00762F4E"/>
    <w:rsid w:val="00773AA8"/>
    <w:rsid w:val="00776457"/>
    <w:rsid w:val="00786680"/>
    <w:rsid w:val="007A3AD4"/>
    <w:rsid w:val="007B5727"/>
    <w:rsid w:val="007B6329"/>
    <w:rsid w:val="007B7558"/>
    <w:rsid w:val="007D3826"/>
    <w:rsid w:val="007D5DAC"/>
    <w:rsid w:val="007E2BCB"/>
    <w:rsid w:val="007E3A7B"/>
    <w:rsid w:val="007F548F"/>
    <w:rsid w:val="007F7346"/>
    <w:rsid w:val="008112AD"/>
    <w:rsid w:val="00817F4F"/>
    <w:rsid w:val="00834B99"/>
    <w:rsid w:val="0083598F"/>
    <w:rsid w:val="00840DAA"/>
    <w:rsid w:val="008461F7"/>
    <w:rsid w:val="008475A5"/>
    <w:rsid w:val="00850C7C"/>
    <w:rsid w:val="008544FD"/>
    <w:rsid w:val="008666BC"/>
    <w:rsid w:val="008677B3"/>
    <w:rsid w:val="0088621E"/>
    <w:rsid w:val="0089333A"/>
    <w:rsid w:val="00895D01"/>
    <w:rsid w:val="008A62A1"/>
    <w:rsid w:val="008A7677"/>
    <w:rsid w:val="008B237F"/>
    <w:rsid w:val="008D4889"/>
    <w:rsid w:val="008E7BDC"/>
    <w:rsid w:val="008F33A4"/>
    <w:rsid w:val="008F40FA"/>
    <w:rsid w:val="008F4B58"/>
    <w:rsid w:val="009102DB"/>
    <w:rsid w:val="00942C9D"/>
    <w:rsid w:val="0095126D"/>
    <w:rsid w:val="00975E35"/>
    <w:rsid w:val="00982FD1"/>
    <w:rsid w:val="009835E6"/>
    <w:rsid w:val="009A075A"/>
    <w:rsid w:val="009A0F0D"/>
    <w:rsid w:val="009A751B"/>
    <w:rsid w:val="009C450D"/>
    <w:rsid w:val="009D0B6A"/>
    <w:rsid w:val="009D27FB"/>
    <w:rsid w:val="009D3C6E"/>
    <w:rsid w:val="009D4B35"/>
    <w:rsid w:val="009D4BCD"/>
    <w:rsid w:val="009D5397"/>
    <w:rsid w:val="009D5DD3"/>
    <w:rsid w:val="009E07DE"/>
    <w:rsid w:val="009E09E1"/>
    <w:rsid w:val="009E0C92"/>
    <w:rsid w:val="009E29F7"/>
    <w:rsid w:val="009E45C1"/>
    <w:rsid w:val="009F4CFD"/>
    <w:rsid w:val="00A11147"/>
    <w:rsid w:val="00A14C73"/>
    <w:rsid w:val="00A21FDA"/>
    <w:rsid w:val="00A23B91"/>
    <w:rsid w:val="00A254C8"/>
    <w:rsid w:val="00A26501"/>
    <w:rsid w:val="00A31718"/>
    <w:rsid w:val="00A33B8C"/>
    <w:rsid w:val="00A47314"/>
    <w:rsid w:val="00A47F84"/>
    <w:rsid w:val="00A67150"/>
    <w:rsid w:val="00A8311D"/>
    <w:rsid w:val="00A864B3"/>
    <w:rsid w:val="00A87E13"/>
    <w:rsid w:val="00A906EA"/>
    <w:rsid w:val="00A96CBB"/>
    <w:rsid w:val="00AA4E96"/>
    <w:rsid w:val="00AB71AF"/>
    <w:rsid w:val="00AB7CE3"/>
    <w:rsid w:val="00AC17A1"/>
    <w:rsid w:val="00AD0346"/>
    <w:rsid w:val="00AD586C"/>
    <w:rsid w:val="00AD7247"/>
    <w:rsid w:val="00AE10F0"/>
    <w:rsid w:val="00AF5F42"/>
    <w:rsid w:val="00B119F6"/>
    <w:rsid w:val="00B11FD5"/>
    <w:rsid w:val="00B12024"/>
    <w:rsid w:val="00B1795F"/>
    <w:rsid w:val="00B24C9B"/>
    <w:rsid w:val="00B43CCA"/>
    <w:rsid w:val="00B46238"/>
    <w:rsid w:val="00B52E6B"/>
    <w:rsid w:val="00B77EE6"/>
    <w:rsid w:val="00B813EA"/>
    <w:rsid w:val="00B839E6"/>
    <w:rsid w:val="00BA6E7C"/>
    <w:rsid w:val="00BA6FD2"/>
    <w:rsid w:val="00BA75EF"/>
    <w:rsid w:val="00BB4FFE"/>
    <w:rsid w:val="00BB6A3B"/>
    <w:rsid w:val="00BC492A"/>
    <w:rsid w:val="00BE0118"/>
    <w:rsid w:val="00BE7CF2"/>
    <w:rsid w:val="00BF53FB"/>
    <w:rsid w:val="00C24F1E"/>
    <w:rsid w:val="00C26DBA"/>
    <w:rsid w:val="00C31D07"/>
    <w:rsid w:val="00C35BD1"/>
    <w:rsid w:val="00C42C94"/>
    <w:rsid w:val="00C4442B"/>
    <w:rsid w:val="00C45B1B"/>
    <w:rsid w:val="00C505B9"/>
    <w:rsid w:val="00C52678"/>
    <w:rsid w:val="00C66953"/>
    <w:rsid w:val="00C73131"/>
    <w:rsid w:val="00C82AAB"/>
    <w:rsid w:val="00C917D1"/>
    <w:rsid w:val="00C979FD"/>
    <w:rsid w:val="00CA2AE0"/>
    <w:rsid w:val="00CB4451"/>
    <w:rsid w:val="00CB5922"/>
    <w:rsid w:val="00CC4505"/>
    <w:rsid w:val="00CD207F"/>
    <w:rsid w:val="00CD5666"/>
    <w:rsid w:val="00CE1F4B"/>
    <w:rsid w:val="00CE33DD"/>
    <w:rsid w:val="00CF0CD1"/>
    <w:rsid w:val="00CF0F32"/>
    <w:rsid w:val="00CF4E54"/>
    <w:rsid w:val="00CF67FB"/>
    <w:rsid w:val="00D06E2E"/>
    <w:rsid w:val="00D15487"/>
    <w:rsid w:val="00D2402A"/>
    <w:rsid w:val="00D2685C"/>
    <w:rsid w:val="00D3397F"/>
    <w:rsid w:val="00D34160"/>
    <w:rsid w:val="00D436B8"/>
    <w:rsid w:val="00D52EB0"/>
    <w:rsid w:val="00D549C8"/>
    <w:rsid w:val="00D816D0"/>
    <w:rsid w:val="00D86D66"/>
    <w:rsid w:val="00D93BFD"/>
    <w:rsid w:val="00DA1C34"/>
    <w:rsid w:val="00DB2C56"/>
    <w:rsid w:val="00DB3E40"/>
    <w:rsid w:val="00DB6958"/>
    <w:rsid w:val="00DC250F"/>
    <w:rsid w:val="00DC2583"/>
    <w:rsid w:val="00DC6186"/>
    <w:rsid w:val="00DD124A"/>
    <w:rsid w:val="00DD19C4"/>
    <w:rsid w:val="00DD5803"/>
    <w:rsid w:val="00DE392D"/>
    <w:rsid w:val="00DE4BD5"/>
    <w:rsid w:val="00DE4E92"/>
    <w:rsid w:val="00DF0043"/>
    <w:rsid w:val="00DF0FCE"/>
    <w:rsid w:val="00E0409D"/>
    <w:rsid w:val="00E159F4"/>
    <w:rsid w:val="00E3260D"/>
    <w:rsid w:val="00E32D06"/>
    <w:rsid w:val="00E35015"/>
    <w:rsid w:val="00E53301"/>
    <w:rsid w:val="00E539FC"/>
    <w:rsid w:val="00E666BB"/>
    <w:rsid w:val="00E67CC1"/>
    <w:rsid w:val="00E76A6F"/>
    <w:rsid w:val="00E8365A"/>
    <w:rsid w:val="00EA48A1"/>
    <w:rsid w:val="00EB4F18"/>
    <w:rsid w:val="00EE1FF1"/>
    <w:rsid w:val="00EF328D"/>
    <w:rsid w:val="00F02516"/>
    <w:rsid w:val="00F066E0"/>
    <w:rsid w:val="00F12492"/>
    <w:rsid w:val="00F1666E"/>
    <w:rsid w:val="00F247D1"/>
    <w:rsid w:val="00F40F77"/>
    <w:rsid w:val="00F46FF1"/>
    <w:rsid w:val="00F66B83"/>
    <w:rsid w:val="00F7099F"/>
    <w:rsid w:val="00F760CF"/>
    <w:rsid w:val="00F77A66"/>
    <w:rsid w:val="00F93315"/>
    <w:rsid w:val="00FE0460"/>
    <w:rsid w:val="00FE2A46"/>
    <w:rsid w:val="00FE53DD"/>
    <w:rsid w:val="00FF0E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C1AF"/>
  <w15:docId w15:val="{AEE8060E-EE16-470A-938D-9D0F94B5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50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C450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9C450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C450D"/>
    <w:rPr>
      <w:sz w:val="20"/>
      <w:szCs w:val="20"/>
    </w:rPr>
  </w:style>
  <w:style w:type="character" w:styleId="Refdenotaderodap">
    <w:name w:val="footnote reference"/>
    <w:basedOn w:val="Fontepargpadro"/>
    <w:uiPriority w:val="99"/>
    <w:semiHidden/>
    <w:unhideWhenUsed/>
    <w:rsid w:val="009C450D"/>
    <w:rPr>
      <w:vertAlign w:val="superscript"/>
    </w:rPr>
  </w:style>
  <w:style w:type="character" w:styleId="Refdecomentrio">
    <w:name w:val="annotation reference"/>
    <w:basedOn w:val="Fontepargpadro"/>
    <w:uiPriority w:val="99"/>
    <w:semiHidden/>
    <w:unhideWhenUsed/>
    <w:rsid w:val="00393266"/>
    <w:rPr>
      <w:sz w:val="16"/>
      <w:szCs w:val="16"/>
    </w:rPr>
  </w:style>
  <w:style w:type="paragraph" w:styleId="Textodecomentrio">
    <w:name w:val="annotation text"/>
    <w:basedOn w:val="Normal"/>
    <w:link w:val="TextodecomentrioChar"/>
    <w:uiPriority w:val="99"/>
    <w:semiHidden/>
    <w:unhideWhenUsed/>
    <w:rsid w:val="0039326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93266"/>
    <w:rPr>
      <w:sz w:val="20"/>
      <w:szCs w:val="20"/>
    </w:rPr>
  </w:style>
  <w:style w:type="paragraph" w:styleId="Assuntodocomentrio">
    <w:name w:val="annotation subject"/>
    <w:basedOn w:val="Textodecomentrio"/>
    <w:next w:val="Textodecomentrio"/>
    <w:link w:val="AssuntodocomentrioChar"/>
    <w:uiPriority w:val="99"/>
    <w:semiHidden/>
    <w:unhideWhenUsed/>
    <w:rsid w:val="00393266"/>
    <w:rPr>
      <w:b/>
      <w:bCs/>
    </w:rPr>
  </w:style>
  <w:style w:type="character" w:customStyle="1" w:styleId="AssuntodocomentrioChar">
    <w:name w:val="Assunto do comentário Char"/>
    <w:basedOn w:val="TextodecomentrioChar"/>
    <w:link w:val="Assuntodocomentrio"/>
    <w:uiPriority w:val="99"/>
    <w:semiHidden/>
    <w:rsid w:val="00393266"/>
    <w:rPr>
      <w:b/>
      <w:bCs/>
      <w:sz w:val="20"/>
      <w:szCs w:val="20"/>
    </w:rPr>
  </w:style>
  <w:style w:type="character" w:styleId="Forte">
    <w:name w:val="Strong"/>
    <w:basedOn w:val="Fontepargpadro"/>
    <w:uiPriority w:val="22"/>
    <w:qFormat/>
    <w:rsid w:val="00CF0CD1"/>
    <w:rPr>
      <w:b/>
      <w:bCs/>
    </w:rPr>
  </w:style>
  <w:style w:type="character" w:styleId="Hyperlink">
    <w:name w:val="Hyperlink"/>
    <w:basedOn w:val="Fontepargpadro"/>
    <w:uiPriority w:val="99"/>
    <w:unhideWhenUsed/>
    <w:rsid w:val="00F066E0"/>
    <w:rPr>
      <w:color w:val="0563C1" w:themeColor="hyperlink"/>
      <w:u w:val="single"/>
    </w:rPr>
  </w:style>
  <w:style w:type="character" w:styleId="MenoPendente">
    <w:name w:val="Unresolved Mention"/>
    <w:basedOn w:val="Fontepargpadro"/>
    <w:uiPriority w:val="99"/>
    <w:semiHidden/>
    <w:unhideWhenUsed/>
    <w:rsid w:val="00F066E0"/>
    <w:rPr>
      <w:color w:val="605E5C"/>
      <w:shd w:val="clear" w:color="auto" w:fill="E1DFDD"/>
    </w:rPr>
  </w:style>
  <w:style w:type="paragraph" w:customStyle="1" w:styleId="Padro">
    <w:name w:val="Padrão"/>
    <w:qFormat/>
    <w:rsid w:val="00C42C94"/>
    <w:pPr>
      <w:tabs>
        <w:tab w:val="left" w:pos="708"/>
      </w:tabs>
      <w:suppressAutoHyphens/>
      <w:spacing w:after="200" w:line="276" w:lineRule="auto"/>
    </w:pPr>
    <w:rPr>
      <w:rFonts w:ascii="Calibri" w:eastAsia="Calibri" w:hAnsi="Calibri" w:cs="Times New Roman"/>
    </w:rPr>
  </w:style>
  <w:style w:type="paragraph" w:styleId="Cabealho">
    <w:name w:val="header"/>
    <w:basedOn w:val="Normal"/>
    <w:link w:val="CabealhoChar"/>
    <w:uiPriority w:val="99"/>
    <w:unhideWhenUsed/>
    <w:rsid w:val="009D3C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3C6E"/>
  </w:style>
  <w:style w:type="paragraph" w:styleId="Rodap">
    <w:name w:val="footer"/>
    <w:basedOn w:val="Normal"/>
    <w:link w:val="RodapChar"/>
    <w:uiPriority w:val="99"/>
    <w:unhideWhenUsed/>
    <w:rsid w:val="009D3C6E"/>
    <w:pPr>
      <w:tabs>
        <w:tab w:val="center" w:pos="4252"/>
        <w:tab w:val="right" w:pos="8504"/>
      </w:tabs>
      <w:spacing w:after="0" w:line="240" w:lineRule="auto"/>
    </w:pPr>
  </w:style>
  <w:style w:type="character" w:customStyle="1" w:styleId="RodapChar">
    <w:name w:val="Rodapé Char"/>
    <w:basedOn w:val="Fontepargpadro"/>
    <w:link w:val="Rodap"/>
    <w:uiPriority w:val="99"/>
    <w:rsid w:val="009D3C6E"/>
  </w:style>
  <w:style w:type="paragraph" w:styleId="Textodebalo">
    <w:name w:val="Balloon Text"/>
    <w:basedOn w:val="Normal"/>
    <w:link w:val="TextodebaloChar"/>
    <w:uiPriority w:val="99"/>
    <w:semiHidden/>
    <w:unhideWhenUsed/>
    <w:rsid w:val="0095126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51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855965">
      <w:bodyDiv w:val="1"/>
      <w:marLeft w:val="0"/>
      <w:marRight w:val="0"/>
      <w:marTop w:val="0"/>
      <w:marBottom w:val="0"/>
      <w:divBdr>
        <w:top w:val="none" w:sz="0" w:space="0" w:color="auto"/>
        <w:left w:val="none" w:sz="0" w:space="0" w:color="auto"/>
        <w:bottom w:val="none" w:sz="0" w:space="0" w:color="auto"/>
        <w:right w:val="none" w:sz="0" w:space="0" w:color="auto"/>
      </w:divBdr>
    </w:div>
    <w:div w:id="388383065">
      <w:bodyDiv w:val="1"/>
      <w:marLeft w:val="0"/>
      <w:marRight w:val="0"/>
      <w:marTop w:val="0"/>
      <w:marBottom w:val="0"/>
      <w:divBdr>
        <w:top w:val="none" w:sz="0" w:space="0" w:color="auto"/>
        <w:left w:val="none" w:sz="0" w:space="0" w:color="auto"/>
        <w:bottom w:val="none" w:sz="0" w:space="0" w:color="auto"/>
        <w:right w:val="none" w:sz="0" w:space="0" w:color="auto"/>
      </w:divBdr>
    </w:div>
    <w:div w:id="394282303">
      <w:bodyDiv w:val="1"/>
      <w:marLeft w:val="0"/>
      <w:marRight w:val="0"/>
      <w:marTop w:val="0"/>
      <w:marBottom w:val="0"/>
      <w:divBdr>
        <w:top w:val="none" w:sz="0" w:space="0" w:color="auto"/>
        <w:left w:val="none" w:sz="0" w:space="0" w:color="auto"/>
        <w:bottom w:val="none" w:sz="0" w:space="0" w:color="auto"/>
        <w:right w:val="none" w:sz="0" w:space="0" w:color="auto"/>
      </w:divBdr>
    </w:div>
    <w:div w:id="549806693">
      <w:bodyDiv w:val="1"/>
      <w:marLeft w:val="0"/>
      <w:marRight w:val="0"/>
      <w:marTop w:val="0"/>
      <w:marBottom w:val="0"/>
      <w:divBdr>
        <w:top w:val="none" w:sz="0" w:space="0" w:color="auto"/>
        <w:left w:val="none" w:sz="0" w:space="0" w:color="auto"/>
        <w:bottom w:val="none" w:sz="0" w:space="0" w:color="auto"/>
        <w:right w:val="none" w:sz="0" w:space="0" w:color="auto"/>
      </w:divBdr>
    </w:div>
    <w:div w:id="572663756">
      <w:bodyDiv w:val="1"/>
      <w:marLeft w:val="0"/>
      <w:marRight w:val="0"/>
      <w:marTop w:val="0"/>
      <w:marBottom w:val="0"/>
      <w:divBdr>
        <w:top w:val="none" w:sz="0" w:space="0" w:color="auto"/>
        <w:left w:val="none" w:sz="0" w:space="0" w:color="auto"/>
        <w:bottom w:val="none" w:sz="0" w:space="0" w:color="auto"/>
        <w:right w:val="none" w:sz="0" w:space="0" w:color="auto"/>
      </w:divBdr>
    </w:div>
    <w:div w:id="624845628">
      <w:bodyDiv w:val="1"/>
      <w:marLeft w:val="0"/>
      <w:marRight w:val="0"/>
      <w:marTop w:val="0"/>
      <w:marBottom w:val="0"/>
      <w:divBdr>
        <w:top w:val="none" w:sz="0" w:space="0" w:color="auto"/>
        <w:left w:val="none" w:sz="0" w:space="0" w:color="auto"/>
        <w:bottom w:val="none" w:sz="0" w:space="0" w:color="auto"/>
        <w:right w:val="none" w:sz="0" w:space="0" w:color="auto"/>
      </w:divBdr>
    </w:div>
    <w:div w:id="908731504">
      <w:bodyDiv w:val="1"/>
      <w:marLeft w:val="0"/>
      <w:marRight w:val="0"/>
      <w:marTop w:val="0"/>
      <w:marBottom w:val="0"/>
      <w:divBdr>
        <w:top w:val="none" w:sz="0" w:space="0" w:color="auto"/>
        <w:left w:val="none" w:sz="0" w:space="0" w:color="auto"/>
        <w:bottom w:val="none" w:sz="0" w:space="0" w:color="auto"/>
        <w:right w:val="none" w:sz="0" w:space="0" w:color="auto"/>
      </w:divBdr>
    </w:div>
    <w:div w:id="949118497">
      <w:bodyDiv w:val="1"/>
      <w:marLeft w:val="0"/>
      <w:marRight w:val="0"/>
      <w:marTop w:val="0"/>
      <w:marBottom w:val="0"/>
      <w:divBdr>
        <w:top w:val="none" w:sz="0" w:space="0" w:color="auto"/>
        <w:left w:val="none" w:sz="0" w:space="0" w:color="auto"/>
        <w:bottom w:val="none" w:sz="0" w:space="0" w:color="auto"/>
        <w:right w:val="none" w:sz="0" w:space="0" w:color="auto"/>
      </w:divBdr>
    </w:div>
    <w:div w:id="1098912536">
      <w:bodyDiv w:val="1"/>
      <w:marLeft w:val="0"/>
      <w:marRight w:val="0"/>
      <w:marTop w:val="0"/>
      <w:marBottom w:val="0"/>
      <w:divBdr>
        <w:top w:val="none" w:sz="0" w:space="0" w:color="auto"/>
        <w:left w:val="none" w:sz="0" w:space="0" w:color="auto"/>
        <w:bottom w:val="none" w:sz="0" w:space="0" w:color="auto"/>
        <w:right w:val="none" w:sz="0" w:space="0" w:color="auto"/>
      </w:divBdr>
    </w:div>
    <w:div w:id="1294020088">
      <w:bodyDiv w:val="1"/>
      <w:marLeft w:val="0"/>
      <w:marRight w:val="0"/>
      <w:marTop w:val="0"/>
      <w:marBottom w:val="0"/>
      <w:divBdr>
        <w:top w:val="none" w:sz="0" w:space="0" w:color="auto"/>
        <w:left w:val="none" w:sz="0" w:space="0" w:color="auto"/>
        <w:bottom w:val="none" w:sz="0" w:space="0" w:color="auto"/>
        <w:right w:val="none" w:sz="0" w:space="0" w:color="auto"/>
      </w:divBdr>
    </w:div>
    <w:div w:id="1444224388">
      <w:bodyDiv w:val="1"/>
      <w:marLeft w:val="0"/>
      <w:marRight w:val="0"/>
      <w:marTop w:val="0"/>
      <w:marBottom w:val="0"/>
      <w:divBdr>
        <w:top w:val="none" w:sz="0" w:space="0" w:color="auto"/>
        <w:left w:val="none" w:sz="0" w:space="0" w:color="auto"/>
        <w:bottom w:val="none" w:sz="0" w:space="0" w:color="auto"/>
        <w:right w:val="none" w:sz="0" w:space="0" w:color="auto"/>
      </w:divBdr>
    </w:div>
    <w:div w:id="1460799457">
      <w:bodyDiv w:val="1"/>
      <w:marLeft w:val="0"/>
      <w:marRight w:val="0"/>
      <w:marTop w:val="0"/>
      <w:marBottom w:val="0"/>
      <w:divBdr>
        <w:top w:val="none" w:sz="0" w:space="0" w:color="auto"/>
        <w:left w:val="none" w:sz="0" w:space="0" w:color="auto"/>
        <w:bottom w:val="none" w:sz="0" w:space="0" w:color="auto"/>
        <w:right w:val="none" w:sz="0" w:space="0" w:color="auto"/>
      </w:divBdr>
    </w:div>
    <w:div w:id="1701514578">
      <w:bodyDiv w:val="1"/>
      <w:marLeft w:val="0"/>
      <w:marRight w:val="0"/>
      <w:marTop w:val="0"/>
      <w:marBottom w:val="0"/>
      <w:divBdr>
        <w:top w:val="none" w:sz="0" w:space="0" w:color="auto"/>
        <w:left w:val="none" w:sz="0" w:space="0" w:color="auto"/>
        <w:bottom w:val="none" w:sz="0" w:space="0" w:color="auto"/>
        <w:right w:val="none" w:sz="0" w:space="0" w:color="auto"/>
      </w:divBdr>
    </w:div>
    <w:div w:id="1932008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BD1F-4E89-4AF7-9B1C-84C37327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10310</Words>
  <Characters>55679</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Sibelli Sterfanny</dc:creator>
  <cp:keywords/>
  <dc:description/>
  <cp:lastModifiedBy>ana paula diniz</cp:lastModifiedBy>
  <cp:revision>5</cp:revision>
  <cp:lastPrinted>2022-11-11T01:09:00Z</cp:lastPrinted>
  <dcterms:created xsi:type="dcterms:W3CDTF">2022-11-11T17:37:00Z</dcterms:created>
  <dcterms:modified xsi:type="dcterms:W3CDTF">2022-11-11T21:45:00Z</dcterms:modified>
</cp:coreProperties>
</file>