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773" w:rsidRPr="00E20BC1" w:rsidRDefault="007C6466" w:rsidP="00F341F2">
      <w:pPr>
        <w:spacing w:line="360" w:lineRule="auto"/>
        <w:rPr>
          <w:rFonts w:ascii="Arial" w:hAnsi="Arial" w:cs="Arial"/>
          <w:b/>
          <w:sz w:val="24"/>
          <w:szCs w:val="24"/>
        </w:rPr>
      </w:pPr>
      <w:bookmarkStart w:id="0" w:name="_Hlk114646991"/>
      <w:r w:rsidRPr="00E20BC1">
        <w:rPr>
          <w:rFonts w:ascii="Arial" w:hAnsi="Arial" w:cs="Arial"/>
          <w:b/>
          <w:sz w:val="24"/>
          <w:szCs w:val="24"/>
        </w:rPr>
        <w:t>UNIFACISA – CENTRO UNIVER</w:t>
      </w:r>
      <w:r w:rsidR="001E667D" w:rsidRPr="00E20BC1">
        <w:rPr>
          <w:rFonts w:ascii="Arial" w:hAnsi="Arial" w:cs="Arial"/>
          <w:b/>
          <w:sz w:val="24"/>
          <w:szCs w:val="24"/>
        </w:rPr>
        <w:t>S</w:t>
      </w:r>
      <w:r w:rsidRPr="00E20BC1">
        <w:rPr>
          <w:rFonts w:ascii="Arial" w:hAnsi="Arial" w:cs="Arial"/>
          <w:b/>
          <w:sz w:val="24"/>
          <w:szCs w:val="24"/>
        </w:rPr>
        <w:t>ITÁRIO</w:t>
      </w:r>
    </w:p>
    <w:p w:rsidR="007C6466" w:rsidRPr="00E20BC1" w:rsidRDefault="007C6466" w:rsidP="00F341F2">
      <w:pPr>
        <w:spacing w:line="360" w:lineRule="auto"/>
        <w:rPr>
          <w:rFonts w:ascii="Arial" w:hAnsi="Arial" w:cs="Arial"/>
          <w:b/>
          <w:sz w:val="24"/>
          <w:szCs w:val="24"/>
        </w:rPr>
      </w:pPr>
      <w:r w:rsidRPr="00E20BC1">
        <w:rPr>
          <w:rFonts w:ascii="Arial" w:hAnsi="Arial" w:cs="Arial"/>
          <w:b/>
          <w:sz w:val="24"/>
          <w:szCs w:val="24"/>
        </w:rPr>
        <w:t>CESED – CENTRO DE ENSINO SUPERIOR E DESENVOLVIMENTO</w:t>
      </w:r>
    </w:p>
    <w:p w:rsidR="007C6466" w:rsidRPr="00E20BC1" w:rsidRDefault="007C6466" w:rsidP="00F341F2">
      <w:pPr>
        <w:spacing w:line="360" w:lineRule="auto"/>
        <w:rPr>
          <w:rFonts w:ascii="Arial" w:hAnsi="Arial" w:cs="Arial"/>
          <w:b/>
          <w:sz w:val="24"/>
          <w:szCs w:val="24"/>
        </w:rPr>
      </w:pPr>
      <w:r w:rsidRPr="00E20BC1">
        <w:rPr>
          <w:rFonts w:ascii="Arial" w:hAnsi="Arial" w:cs="Arial"/>
          <w:b/>
          <w:sz w:val="24"/>
          <w:szCs w:val="24"/>
        </w:rPr>
        <w:t xml:space="preserve">CURSO DE </w:t>
      </w:r>
      <w:r w:rsidR="00AB1EED" w:rsidRPr="00E20BC1">
        <w:rPr>
          <w:rFonts w:ascii="Arial" w:hAnsi="Arial" w:cs="Arial"/>
          <w:b/>
          <w:sz w:val="24"/>
          <w:szCs w:val="24"/>
        </w:rPr>
        <w:t>BACHAREL</w:t>
      </w:r>
      <w:r w:rsidR="00561807">
        <w:rPr>
          <w:rFonts w:ascii="Arial" w:hAnsi="Arial" w:cs="Arial"/>
          <w:b/>
          <w:sz w:val="24"/>
          <w:szCs w:val="24"/>
        </w:rPr>
        <w:t>ADO</w:t>
      </w:r>
      <w:r w:rsidR="00AB1EED" w:rsidRPr="00E20BC1">
        <w:rPr>
          <w:rFonts w:ascii="Arial" w:hAnsi="Arial" w:cs="Arial"/>
          <w:b/>
          <w:sz w:val="24"/>
          <w:szCs w:val="24"/>
        </w:rPr>
        <w:t xml:space="preserve"> EM </w:t>
      </w:r>
      <w:r w:rsidRPr="00E20BC1">
        <w:rPr>
          <w:rFonts w:ascii="Arial" w:hAnsi="Arial" w:cs="Arial"/>
          <w:b/>
          <w:sz w:val="24"/>
          <w:szCs w:val="24"/>
        </w:rPr>
        <w:t>DIREITO</w:t>
      </w:r>
      <w:r w:rsidR="00985B56" w:rsidRPr="00E20BC1">
        <w:rPr>
          <w:rFonts w:ascii="Arial" w:hAnsi="Arial" w:cs="Arial"/>
          <w:b/>
          <w:sz w:val="24"/>
          <w:szCs w:val="24"/>
        </w:rPr>
        <w:t xml:space="preserve"> </w:t>
      </w:r>
    </w:p>
    <w:p w:rsidR="00561807" w:rsidRDefault="00561807" w:rsidP="00561807">
      <w:pPr>
        <w:spacing w:line="360" w:lineRule="auto"/>
        <w:rPr>
          <w:rFonts w:ascii="Arial" w:hAnsi="Arial" w:cs="Arial"/>
          <w:b/>
          <w:sz w:val="24"/>
          <w:szCs w:val="24"/>
        </w:rPr>
      </w:pPr>
    </w:p>
    <w:p w:rsidR="00561807" w:rsidRDefault="00561807" w:rsidP="00561807">
      <w:pPr>
        <w:spacing w:line="360" w:lineRule="auto"/>
        <w:rPr>
          <w:rFonts w:ascii="Arial" w:hAnsi="Arial" w:cs="Arial"/>
          <w:b/>
          <w:sz w:val="24"/>
          <w:szCs w:val="24"/>
        </w:rPr>
      </w:pPr>
    </w:p>
    <w:p w:rsidR="001E667D" w:rsidRPr="00E20BC1" w:rsidRDefault="007C6466" w:rsidP="00561807">
      <w:pPr>
        <w:spacing w:line="360" w:lineRule="auto"/>
        <w:jc w:val="center"/>
        <w:rPr>
          <w:rFonts w:ascii="Arial" w:hAnsi="Arial" w:cs="Arial"/>
          <w:b/>
          <w:sz w:val="24"/>
          <w:szCs w:val="24"/>
        </w:rPr>
      </w:pPr>
      <w:r w:rsidRPr="00E20BC1">
        <w:rPr>
          <w:rFonts w:ascii="Arial" w:hAnsi="Arial" w:cs="Arial"/>
          <w:b/>
          <w:sz w:val="24"/>
          <w:szCs w:val="24"/>
        </w:rPr>
        <w:t>MATHEUS VANDERSON DA SILVA LIMA</w:t>
      </w:r>
    </w:p>
    <w:p w:rsidR="001E667D" w:rsidRPr="00E20BC1" w:rsidRDefault="001E667D" w:rsidP="00F341F2">
      <w:pPr>
        <w:spacing w:line="360" w:lineRule="auto"/>
        <w:jc w:val="center"/>
        <w:rPr>
          <w:rFonts w:ascii="Arial" w:hAnsi="Arial" w:cs="Arial"/>
          <w:b/>
          <w:sz w:val="24"/>
          <w:szCs w:val="24"/>
        </w:rPr>
      </w:pPr>
    </w:p>
    <w:p w:rsidR="001E667D" w:rsidRPr="00E20BC1" w:rsidRDefault="001E667D" w:rsidP="00F341F2">
      <w:pPr>
        <w:spacing w:line="360" w:lineRule="auto"/>
        <w:jc w:val="center"/>
        <w:rPr>
          <w:rFonts w:ascii="Arial" w:hAnsi="Arial" w:cs="Arial"/>
          <w:b/>
          <w:sz w:val="24"/>
          <w:szCs w:val="24"/>
        </w:rPr>
      </w:pPr>
    </w:p>
    <w:p w:rsidR="001E667D" w:rsidRPr="00E20BC1" w:rsidRDefault="001E667D" w:rsidP="00F341F2">
      <w:pPr>
        <w:spacing w:line="360" w:lineRule="auto"/>
        <w:jc w:val="center"/>
        <w:rPr>
          <w:rFonts w:ascii="Arial" w:hAnsi="Arial" w:cs="Arial"/>
          <w:b/>
          <w:sz w:val="24"/>
          <w:szCs w:val="24"/>
        </w:rPr>
      </w:pPr>
    </w:p>
    <w:p w:rsidR="001E667D" w:rsidRPr="00E20BC1" w:rsidRDefault="001E667D" w:rsidP="00F341F2">
      <w:pPr>
        <w:spacing w:line="360" w:lineRule="auto"/>
        <w:jc w:val="center"/>
        <w:rPr>
          <w:rFonts w:ascii="Arial" w:hAnsi="Arial" w:cs="Arial"/>
          <w:b/>
          <w:sz w:val="24"/>
          <w:szCs w:val="24"/>
        </w:rPr>
      </w:pPr>
    </w:p>
    <w:p w:rsidR="007C6466" w:rsidRPr="00E20BC1" w:rsidRDefault="00077786" w:rsidP="005712B9">
      <w:pPr>
        <w:spacing w:line="360" w:lineRule="auto"/>
        <w:jc w:val="center"/>
        <w:rPr>
          <w:rFonts w:ascii="Arial" w:hAnsi="Arial" w:cs="Arial"/>
          <w:b/>
          <w:sz w:val="24"/>
          <w:szCs w:val="24"/>
        </w:rPr>
      </w:pPr>
      <w:r w:rsidRPr="00E20BC1">
        <w:rPr>
          <w:rFonts w:ascii="Arial" w:hAnsi="Arial" w:cs="Arial"/>
          <w:b/>
          <w:sz w:val="24"/>
          <w:szCs w:val="24"/>
        </w:rPr>
        <w:t>CONDUTORES DE VEÍCULO</w:t>
      </w:r>
      <w:r w:rsidR="001B7D45">
        <w:rPr>
          <w:rFonts w:ascii="Arial" w:hAnsi="Arial" w:cs="Arial"/>
          <w:b/>
          <w:sz w:val="24"/>
          <w:szCs w:val="24"/>
        </w:rPr>
        <w:t>S</w:t>
      </w:r>
      <w:r w:rsidR="00BD208F" w:rsidRPr="00E20BC1">
        <w:rPr>
          <w:rFonts w:ascii="Arial" w:hAnsi="Arial" w:cs="Arial"/>
          <w:b/>
          <w:sz w:val="24"/>
          <w:szCs w:val="24"/>
        </w:rPr>
        <w:t xml:space="preserve"> E </w:t>
      </w:r>
      <w:r w:rsidR="00CB77E5" w:rsidRPr="00E20BC1">
        <w:rPr>
          <w:rFonts w:ascii="Arial" w:hAnsi="Arial" w:cs="Arial"/>
          <w:b/>
          <w:sz w:val="24"/>
          <w:szCs w:val="24"/>
        </w:rPr>
        <w:t>O</w:t>
      </w:r>
      <w:r w:rsidR="00BD208F" w:rsidRPr="00E20BC1">
        <w:rPr>
          <w:rFonts w:ascii="Arial" w:hAnsi="Arial" w:cs="Arial"/>
          <w:b/>
          <w:sz w:val="24"/>
          <w:szCs w:val="24"/>
        </w:rPr>
        <w:t xml:space="preserve"> VÍNCULO JURÍDICO COM AS PLATAFORMAS DE GERENCIAMENTO DO SETOR DE</w:t>
      </w:r>
      <w:r w:rsidR="005712B9">
        <w:rPr>
          <w:rFonts w:ascii="Arial" w:hAnsi="Arial" w:cs="Arial"/>
          <w:b/>
          <w:sz w:val="24"/>
          <w:szCs w:val="24"/>
        </w:rPr>
        <w:t xml:space="preserve">                      </w:t>
      </w:r>
      <w:r w:rsidR="00BD208F" w:rsidRPr="00E20BC1">
        <w:rPr>
          <w:rFonts w:ascii="Arial" w:hAnsi="Arial" w:cs="Arial"/>
          <w:b/>
          <w:sz w:val="24"/>
          <w:szCs w:val="24"/>
        </w:rPr>
        <w:t xml:space="preserve"> TRANSPORTE DE PASSAGEIROS</w:t>
      </w:r>
    </w:p>
    <w:p w:rsidR="007C6466" w:rsidRPr="00E20BC1" w:rsidRDefault="007C6466" w:rsidP="00F341F2">
      <w:pPr>
        <w:spacing w:line="360" w:lineRule="auto"/>
        <w:jc w:val="center"/>
        <w:rPr>
          <w:rFonts w:ascii="Arial" w:hAnsi="Arial" w:cs="Arial"/>
          <w:b/>
          <w:sz w:val="24"/>
          <w:szCs w:val="24"/>
        </w:rPr>
      </w:pPr>
    </w:p>
    <w:p w:rsidR="007C6466" w:rsidRPr="00E20BC1" w:rsidRDefault="007C6466" w:rsidP="00F341F2">
      <w:pPr>
        <w:spacing w:line="360" w:lineRule="auto"/>
        <w:jc w:val="center"/>
        <w:rPr>
          <w:rFonts w:ascii="Arial" w:hAnsi="Arial" w:cs="Arial"/>
          <w:b/>
          <w:sz w:val="24"/>
          <w:szCs w:val="24"/>
        </w:rPr>
      </w:pPr>
    </w:p>
    <w:p w:rsidR="00FA42B2" w:rsidRPr="00E20BC1" w:rsidRDefault="00FA42B2" w:rsidP="007F78BD">
      <w:pPr>
        <w:spacing w:line="360" w:lineRule="auto"/>
        <w:jc w:val="center"/>
        <w:rPr>
          <w:rFonts w:ascii="Arial" w:hAnsi="Arial" w:cs="Arial"/>
          <w:b/>
          <w:sz w:val="24"/>
          <w:szCs w:val="24"/>
        </w:rPr>
      </w:pPr>
    </w:p>
    <w:p w:rsidR="00FA42B2" w:rsidRPr="00E20BC1" w:rsidRDefault="00FA42B2" w:rsidP="007F78BD">
      <w:pPr>
        <w:spacing w:line="360" w:lineRule="auto"/>
        <w:jc w:val="center"/>
        <w:rPr>
          <w:rFonts w:ascii="Arial" w:hAnsi="Arial" w:cs="Arial"/>
          <w:b/>
          <w:sz w:val="24"/>
          <w:szCs w:val="24"/>
        </w:rPr>
      </w:pPr>
    </w:p>
    <w:p w:rsidR="00FA42B2" w:rsidRPr="00E20BC1" w:rsidRDefault="00FA42B2" w:rsidP="007F78BD">
      <w:pPr>
        <w:spacing w:line="360" w:lineRule="auto"/>
        <w:jc w:val="center"/>
        <w:rPr>
          <w:rFonts w:ascii="Arial" w:hAnsi="Arial" w:cs="Arial"/>
          <w:b/>
          <w:sz w:val="24"/>
          <w:szCs w:val="24"/>
        </w:rPr>
      </w:pPr>
    </w:p>
    <w:p w:rsidR="00FA42B2" w:rsidRPr="00E20BC1" w:rsidRDefault="00FA42B2" w:rsidP="007F78BD">
      <w:pPr>
        <w:spacing w:line="360" w:lineRule="auto"/>
        <w:jc w:val="center"/>
        <w:rPr>
          <w:rFonts w:ascii="Arial" w:hAnsi="Arial" w:cs="Arial"/>
          <w:b/>
          <w:sz w:val="24"/>
          <w:szCs w:val="24"/>
        </w:rPr>
      </w:pPr>
    </w:p>
    <w:p w:rsidR="00CD6A08" w:rsidRDefault="00CD6A08" w:rsidP="007F78BD">
      <w:pPr>
        <w:spacing w:line="360" w:lineRule="auto"/>
        <w:jc w:val="center"/>
        <w:rPr>
          <w:rFonts w:ascii="Arial" w:hAnsi="Arial" w:cs="Arial"/>
          <w:b/>
          <w:sz w:val="24"/>
          <w:szCs w:val="24"/>
        </w:rPr>
      </w:pPr>
    </w:p>
    <w:p w:rsidR="00CD6A08" w:rsidRDefault="00CD6A08" w:rsidP="007F78BD">
      <w:pPr>
        <w:spacing w:line="360" w:lineRule="auto"/>
        <w:jc w:val="center"/>
        <w:rPr>
          <w:rFonts w:ascii="Arial" w:hAnsi="Arial" w:cs="Arial"/>
          <w:b/>
          <w:sz w:val="24"/>
          <w:szCs w:val="24"/>
        </w:rPr>
      </w:pPr>
    </w:p>
    <w:p w:rsidR="00CD6A08" w:rsidRDefault="00CD6A08" w:rsidP="007F78BD">
      <w:pPr>
        <w:spacing w:line="360" w:lineRule="auto"/>
        <w:jc w:val="center"/>
        <w:rPr>
          <w:rFonts w:ascii="Arial" w:hAnsi="Arial" w:cs="Arial"/>
          <w:b/>
          <w:sz w:val="24"/>
          <w:szCs w:val="24"/>
        </w:rPr>
      </w:pPr>
    </w:p>
    <w:p w:rsidR="00CD6A08" w:rsidRDefault="00CD6A08" w:rsidP="007F78BD">
      <w:pPr>
        <w:spacing w:line="360" w:lineRule="auto"/>
        <w:jc w:val="center"/>
        <w:rPr>
          <w:rFonts w:ascii="Arial" w:hAnsi="Arial" w:cs="Arial"/>
          <w:b/>
          <w:sz w:val="24"/>
          <w:szCs w:val="24"/>
        </w:rPr>
      </w:pPr>
    </w:p>
    <w:p w:rsidR="007C6466" w:rsidRPr="00E20BC1" w:rsidRDefault="007C6466" w:rsidP="007F78BD">
      <w:pPr>
        <w:spacing w:line="360" w:lineRule="auto"/>
        <w:jc w:val="center"/>
        <w:rPr>
          <w:rFonts w:ascii="Arial" w:hAnsi="Arial" w:cs="Arial"/>
          <w:b/>
          <w:sz w:val="24"/>
          <w:szCs w:val="24"/>
        </w:rPr>
      </w:pPr>
      <w:r w:rsidRPr="00E20BC1">
        <w:rPr>
          <w:rFonts w:ascii="Arial" w:hAnsi="Arial" w:cs="Arial"/>
          <w:b/>
          <w:sz w:val="24"/>
          <w:szCs w:val="24"/>
        </w:rPr>
        <w:t>CAMPINA GRANDE – PARAÍBA</w:t>
      </w:r>
    </w:p>
    <w:p w:rsidR="007C6466" w:rsidRPr="00E20BC1" w:rsidRDefault="007C6466" w:rsidP="00F341F2">
      <w:pPr>
        <w:spacing w:line="360" w:lineRule="auto"/>
        <w:jc w:val="center"/>
        <w:rPr>
          <w:rFonts w:ascii="Arial" w:hAnsi="Arial" w:cs="Arial"/>
          <w:b/>
          <w:sz w:val="24"/>
          <w:szCs w:val="24"/>
        </w:rPr>
      </w:pPr>
      <w:r w:rsidRPr="00E20BC1">
        <w:rPr>
          <w:rFonts w:ascii="Arial" w:hAnsi="Arial" w:cs="Arial"/>
          <w:b/>
          <w:sz w:val="24"/>
          <w:szCs w:val="24"/>
        </w:rPr>
        <w:t>2022</w:t>
      </w:r>
    </w:p>
    <w:p w:rsidR="007C6466" w:rsidRPr="00E20BC1" w:rsidRDefault="000C4AD4" w:rsidP="00561807">
      <w:pPr>
        <w:spacing w:line="360" w:lineRule="auto"/>
        <w:jc w:val="center"/>
        <w:rPr>
          <w:rFonts w:ascii="Arial" w:hAnsi="Arial" w:cs="Arial"/>
          <w:sz w:val="24"/>
          <w:szCs w:val="24"/>
        </w:rPr>
      </w:pPr>
      <w:r w:rsidRPr="00E20BC1">
        <w:rPr>
          <w:rFonts w:ascii="Arial" w:hAnsi="Arial" w:cs="Arial"/>
          <w:sz w:val="24"/>
          <w:szCs w:val="24"/>
        </w:rPr>
        <w:lastRenderedPageBreak/>
        <w:t>MATHEUS VANDERSON DA SILVA LIMA</w:t>
      </w:r>
    </w:p>
    <w:p w:rsidR="00561807" w:rsidRDefault="00561807" w:rsidP="007F78BD">
      <w:pPr>
        <w:spacing w:line="360" w:lineRule="auto"/>
        <w:jc w:val="right"/>
        <w:rPr>
          <w:rFonts w:ascii="Arial" w:hAnsi="Arial" w:cs="Arial"/>
          <w:sz w:val="24"/>
          <w:szCs w:val="24"/>
        </w:rPr>
      </w:pPr>
    </w:p>
    <w:p w:rsidR="00561807" w:rsidRDefault="00561807" w:rsidP="007F78BD">
      <w:pPr>
        <w:spacing w:line="360" w:lineRule="auto"/>
        <w:jc w:val="right"/>
        <w:rPr>
          <w:rFonts w:ascii="Arial" w:hAnsi="Arial" w:cs="Arial"/>
          <w:sz w:val="24"/>
          <w:szCs w:val="24"/>
        </w:rPr>
      </w:pPr>
    </w:p>
    <w:p w:rsidR="00561807" w:rsidRDefault="00561807" w:rsidP="007F78BD">
      <w:pPr>
        <w:spacing w:line="360" w:lineRule="auto"/>
        <w:jc w:val="right"/>
        <w:rPr>
          <w:rFonts w:ascii="Arial" w:hAnsi="Arial" w:cs="Arial"/>
          <w:sz w:val="24"/>
          <w:szCs w:val="24"/>
        </w:rPr>
      </w:pPr>
    </w:p>
    <w:p w:rsidR="00561807" w:rsidRDefault="00561807" w:rsidP="007F78BD">
      <w:pPr>
        <w:spacing w:line="360" w:lineRule="auto"/>
        <w:jc w:val="right"/>
        <w:rPr>
          <w:rFonts w:ascii="Arial" w:hAnsi="Arial" w:cs="Arial"/>
          <w:sz w:val="24"/>
          <w:szCs w:val="24"/>
        </w:rPr>
      </w:pPr>
    </w:p>
    <w:p w:rsidR="00561807" w:rsidRDefault="00561807" w:rsidP="007F78BD">
      <w:pPr>
        <w:spacing w:line="360" w:lineRule="auto"/>
        <w:jc w:val="right"/>
        <w:rPr>
          <w:rFonts w:ascii="Arial" w:hAnsi="Arial" w:cs="Arial"/>
          <w:sz w:val="24"/>
          <w:szCs w:val="24"/>
        </w:rPr>
      </w:pPr>
    </w:p>
    <w:p w:rsidR="00561807" w:rsidRDefault="00561807" w:rsidP="007F78BD">
      <w:pPr>
        <w:spacing w:line="360" w:lineRule="auto"/>
        <w:jc w:val="right"/>
        <w:rPr>
          <w:rFonts w:ascii="Arial" w:hAnsi="Arial" w:cs="Arial"/>
          <w:sz w:val="24"/>
          <w:szCs w:val="24"/>
        </w:rPr>
      </w:pPr>
    </w:p>
    <w:p w:rsidR="000C4AD4" w:rsidRPr="00E20BC1" w:rsidRDefault="00BD208F" w:rsidP="007F78BD">
      <w:pPr>
        <w:spacing w:line="360" w:lineRule="auto"/>
        <w:jc w:val="right"/>
        <w:rPr>
          <w:rFonts w:ascii="Arial" w:hAnsi="Arial" w:cs="Arial"/>
          <w:sz w:val="24"/>
          <w:szCs w:val="24"/>
        </w:rPr>
      </w:pPr>
      <w:r w:rsidRPr="00E20BC1">
        <w:rPr>
          <w:rFonts w:ascii="Arial" w:hAnsi="Arial" w:cs="Arial"/>
          <w:sz w:val="24"/>
          <w:szCs w:val="24"/>
        </w:rPr>
        <w:t>CONDUTORES DE VEÍCULO</w:t>
      </w:r>
      <w:r w:rsidR="003D1328">
        <w:rPr>
          <w:rFonts w:ascii="Arial" w:hAnsi="Arial" w:cs="Arial"/>
          <w:sz w:val="24"/>
          <w:szCs w:val="24"/>
        </w:rPr>
        <w:t>S</w:t>
      </w:r>
      <w:r w:rsidRPr="00E20BC1">
        <w:rPr>
          <w:rFonts w:ascii="Arial" w:hAnsi="Arial" w:cs="Arial"/>
          <w:sz w:val="24"/>
          <w:szCs w:val="24"/>
        </w:rPr>
        <w:t xml:space="preserve"> E </w:t>
      </w:r>
      <w:r w:rsidR="00CB77E5" w:rsidRPr="00E20BC1">
        <w:rPr>
          <w:rFonts w:ascii="Arial" w:hAnsi="Arial" w:cs="Arial"/>
          <w:sz w:val="24"/>
          <w:szCs w:val="24"/>
        </w:rPr>
        <w:t>O</w:t>
      </w:r>
      <w:r w:rsidRPr="00E20BC1">
        <w:rPr>
          <w:rFonts w:ascii="Arial" w:hAnsi="Arial" w:cs="Arial"/>
          <w:sz w:val="24"/>
          <w:szCs w:val="24"/>
        </w:rPr>
        <w:t xml:space="preserve"> VÍNCULO JURÍDICO COM AS PLATAFORMAS DE GERENCIAMENTO DO SETOR DE</w:t>
      </w:r>
      <w:r w:rsidR="009E639E">
        <w:rPr>
          <w:rFonts w:ascii="Arial" w:hAnsi="Arial" w:cs="Arial"/>
          <w:sz w:val="24"/>
          <w:szCs w:val="24"/>
        </w:rPr>
        <w:t xml:space="preserve"> </w:t>
      </w:r>
      <w:r w:rsidRPr="00E20BC1">
        <w:rPr>
          <w:rFonts w:ascii="Arial" w:hAnsi="Arial" w:cs="Arial"/>
          <w:sz w:val="24"/>
          <w:szCs w:val="24"/>
        </w:rPr>
        <w:t>TRANSPORTE DE PASSAGEIROS</w:t>
      </w:r>
    </w:p>
    <w:p w:rsidR="000C4AD4" w:rsidRPr="00E20BC1" w:rsidRDefault="000C4AD4" w:rsidP="00F341F2">
      <w:pPr>
        <w:spacing w:line="360" w:lineRule="auto"/>
        <w:rPr>
          <w:rFonts w:ascii="Arial" w:hAnsi="Arial" w:cs="Arial"/>
          <w:sz w:val="24"/>
          <w:szCs w:val="24"/>
        </w:rPr>
      </w:pPr>
      <w:r w:rsidRPr="00E20BC1">
        <w:rPr>
          <w:rFonts w:ascii="Arial" w:hAnsi="Arial" w:cs="Arial"/>
          <w:sz w:val="24"/>
          <w:szCs w:val="24"/>
        </w:rPr>
        <w:t xml:space="preserve">       </w:t>
      </w:r>
    </w:p>
    <w:p w:rsidR="000C4AD4" w:rsidRPr="00E20BC1" w:rsidRDefault="000C4AD4" w:rsidP="00F341F2">
      <w:pPr>
        <w:spacing w:line="360" w:lineRule="auto"/>
        <w:rPr>
          <w:rFonts w:ascii="Arial" w:hAnsi="Arial" w:cs="Arial"/>
          <w:sz w:val="24"/>
          <w:szCs w:val="24"/>
        </w:rPr>
      </w:pPr>
    </w:p>
    <w:p w:rsidR="00A80E41" w:rsidRPr="00E20BC1" w:rsidRDefault="00A80E41" w:rsidP="00A80E41">
      <w:pPr>
        <w:spacing w:after="30" w:line="360" w:lineRule="auto"/>
        <w:ind w:left="4253"/>
        <w:jc w:val="both"/>
        <w:rPr>
          <w:rFonts w:ascii="Arial" w:hAnsi="Arial" w:cs="Arial"/>
          <w:sz w:val="20"/>
          <w:szCs w:val="20"/>
        </w:rPr>
      </w:pPr>
      <w:bookmarkStart w:id="1" w:name="_Hlk114650199"/>
    </w:p>
    <w:p w:rsidR="00561807" w:rsidRDefault="00561807" w:rsidP="00561807">
      <w:pPr>
        <w:spacing w:after="30" w:line="240" w:lineRule="auto"/>
        <w:ind w:left="4253"/>
        <w:jc w:val="both"/>
        <w:rPr>
          <w:rFonts w:ascii="Arial" w:hAnsi="Arial" w:cs="Arial"/>
          <w:sz w:val="24"/>
          <w:szCs w:val="24"/>
        </w:rPr>
      </w:pPr>
      <w:bookmarkStart w:id="2" w:name="_Hlk118628157"/>
    </w:p>
    <w:p w:rsidR="00561807" w:rsidRPr="00E452BA" w:rsidRDefault="00561807" w:rsidP="00561807">
      <w:pPr>
        <w:spacing w:after="30" w:line="240" w:lineRule="auto"/>
        <w:ind w:left="4253"/>
        <w:jc w:val="both"/>
        <w:rPr>
          <w:rFonts w:ascii="Arial" w:hAnsi="Arial" w:cs="Arial"/>
          <w:sz w:val="24"/>
          <w:szCs w:val="24"/>
        </w:rPr>
      </w:pPr>
      <w:r w:rsidRPr="00E452BA">
        <w:rPr>
          <w:rFonts w:ascii="Arial" w:hAnsi="Arial" w:cs="Arial"/>
          <w:sz w:val="24"/>
          <w:szCs w:val="24"/>
        </w:rPr>
        <w:t xml:space="preserve">Trabalho de Conclusão de Curso – Artigo Científico – apresentado como pré-requisito para obtenção do título de Bacharel em Direito pela </w:t>
      </w:r>
      <w:proofErr w:type="spellStart"/>
      <w:r w:rsidRPr="00E452BA">
        <w:rPr>
          <w:rFonts w:ascii="Arial" w:hAnsi="Arial" w:cs="Arial"/>
          <w:sz w:val="24"/>
          <w:szCs w:val="24"/>
        </w:rPr>
        <w:t>UniFacisa</w:t>
      </w:r>
      <w:proofErr w:type="spellEnd"/>
      <w:r w:rsidRPr="00E452BA">
        <w:rPr>
          <w:rFonts w:ascii="Arial" w:hAnsi="Arial" w:cs="Arial"/>
          <w:sz w:val="24"/>
          <w:szCs w:val="24"/>
        </w:rPr>
        <w:t xml:space="preserve"> – Centro Universitário.</w:t>
      </w:r>
    </w:p>
    <w:p w:rsidR="00561807" w:rsidRPr="00E452BA" w:rsidRDefault="00561807" w:rsidP="00561807">
      <w:pPr>
        <w:spacing w:after="30" w:line="240" w:lineRule="auto"/>
        <w:ind w:left="4253"/>
        <w:jc w:val="both"/>
        <w:rPr>
          <w:rFonts w:ascii="Arial" w:hAnsi="Arial" w:cs="Arial"/>
          <w:sz w:val="24"/>
          <w:szCs w:val="24"/>
        </w:rPr>
      </w:pPr>
      <w:r w:rsidRPr="00E452BA">
        <w:rPr>
          <w:rFonts w:ascii="Arial" w:hAnsi="Arial" w:cs="Arial"/>
          <w:sz w:val="24"/>
          <w:szCs w:val="24"/>
        </w:rPr>
        <w:t xml:space="preserve">Área de concentração: Direito do Trabalho. </w:t>
      </w:r>
    </w:p>
    <w:p w:rsidR="00561807" w:rsidRPr="00EF2D8B" w:rsidRDefault="00561807" w:rsidP="00561807">
      <w:pPr>
        <w:spacing w:after="30" w:line="240" w:lineRule="auto"/>
        <w:ind w:left="4253"/>
        <w:jc w:val="both"/>
        <w:rPr>
          <w:rFonts w:ascii="Arial" w:hAnsi="Arial" w:cs="Arial"/>
          <w:color w:val="FF0000"/>
          <w:sz w:val="24"/>
          <w:szCs w:val="24"/>
        </w:rPr>
      </w:pPr>
      <w:r w:rsidRPr="00E452BA">
        <w:rPr>
          <w:rFonts w:ascii="Arial" w:hAnsi="Arial" w:cs="Arial"/>
          <w:sz w:val="24"/>
          <w:szCs w:val="24"/>
        </w:rPr>
        <w:t xml:space="preserve">Orientador: Prof.º da </w:t>
      </w:r>
      <w:proofErr w:type="spellStart"/>
      <w:r w:rsidRPr="00E452BA">
        <w:rPr>
          <w:rFonts w:ascii="Arial" w:hAnsi="Arial" w:cs="Arial"/>
          <w:sz w:val="24"/>
          <w:szCs w:val="24"/>
        </w:rPr>
        <w:t>UniFacisa</w:t>
      </w:r>
      <w:proofErr w:type="spellEnd"/>
      <w:r w:rsidRPr="00E452BA">
        <w:rPr>
          <w:rFonts w:ascii="Arial" w:hAnsi="Arial" w:cs="Arial"/>
          <w:sz w:val="24"/>
          <w:szCs w:val="24"/>
        </w:rPr>
        <w:t xml:space="preserve"> Francisco de Assis Barbosa Júnior, Dr. </w:t>
      </w:r>
    </w:p>
    <w:bookmarkEnd w:id="2"/>
    <w:p w:rsidR="00561807" w:rsidRPr="00E20BC1" w:rsidRDefault="00561807" w:rsidP="00561807">
      <w:pPr>
        <w:spacing w:after="30" w:line="360" w:lineRule="auto"/>
        <w:ind w:left="4253"/>
        <w:jc w:val="both"/>
        <w:rPr>
          <w:rFonts w:ascii="Arial" w:hAnsi="Arial" w:cs="Arial"/>
          <w:sz w:val="20"/>
          <w:szCs w:val="20"/>
        </w:rPr>
      </w:pPr>
    </w:p>
    <w:p w:rsidR="00A80E41" w:rsidRPr="00E20BC1" w:rsidRDefault="00A80E41" w:rsidP="00A80E41">
      <w:pPr>
        <w:spacing w:after="30" w:line="360" w:lineRule="auto"/>
        <w:ind w:left="4253"/>
        <w:jc w:val="both"/>
        <w:rPr>
          <w:rFonts w:ascii="Arial" w:hAnsi="Arial" w:cs="Arial"/>
          <w:sz w:val="20"/>
          <w:szCs w:val="20"/>
        </w:rPr>
      </w:pPr>
    </w:p>
    <w:p w:rsidR="00A80E41" w:rsidRPr="00E20BC1" w:rsidRDefault="00A80E41" w:rsidP="00A80E41">
      <w:pPr>
        <w:spacing w:after="30" w:line="360" w:lineRule="auto"/>
        <w:ind w:left="4253"/>
        <w:jc w:val="both"/>
        <w:rPr>
          <w:rFonts w:ascii="Arial" w:hAnsi="Arial" w:cs="Arial"/>
          <w:sz w:val="20"/>
          <w:szCs w:val="20"/>
        </w:rPr>
      </w:pPr>
    </w:p>
    <w:p w:rsidR="00A80E41" w:rsidRPr="00E20BC1" w:rsidRDefault="00A80E41" w:rsidP="00A80E41">
      <w:pPr>
        <w:spacing w:after="30" w:line="360" w:lineRule="auto"/>
        <w:ind w:left="4253"/>
        <w:jc w:val="both"/>
        <w:rPr>
          <w:rFonts w:ascii="Arial" w:hAnsi="Arial" w:cs="Arial"/>
          <w:sz w:val="20"/>
          <w:szCs w:val="20"/>
        </w:rPr>
      </w:pPr>
    </w:p>
    <w:p w:rsidR="00A80E41" w:rsidRPr="00E20BC1" w:rsidRDefault="00A80E41" w:rsidP="00A80E41">
      <w:pPr>
        <w:spacing w:after="30" w:line="360" w:lineRule="auto"/>
        <w:ind w:left="4253"/>
        <w:jc w:val="both"/>
        <w:rPr>
          <w:rFonts w:ascii="Arial" w:hAnsi="Arial" w:cs="Arial"/>
          <w:sz w:val="20"/>
          <w:szCs w:val="20"/>
        </w:rPr>
      </w:pPr>
    </w:p>
    <w:bookmarkEnd w:id="1"/>
    <w:p w:rsidR="009E639E" w:rsidRDefault="009E639E" w:rsidP="007F78BD">
      <w:pPr>
        <w:spacing w:after="30" w:line="360" w:lineRule="auto"/>
        <w:jc w:val="center"/>
        <w:rPr>
          <w:rFonts w:ascii="Arial" w:hAnsi="Arial" w:cs="Arial"/>
          <w:sz w:val="24"/>
          <w:szCs w:val="24"/>
        </w:rPr>
      </w:pPr>
    </w:p>
    <w:p w:rsidR="00CD6A08" w:rsidRDefault="00CD6A08" w:rsidP="007F78BD">
      <w:pPr>
        <w:spacing w:after="30" w:line="360" w:lineRule="auto"/>
        <w:jc w:val="center"/>
        <w:rPr>
          <w:rFonts w:ascii="Arial" w:hAnsi="Arial" w:cs="Arial"/>
          <w:sz w:val="24"/>
          <w:szCs w:val="24"/>
        </w:rPr>
      </w:pPr>
    </w:p>
    <w:p w:rsidR="00CD6A08" w:rsidRDefault="00CD6A08" w:rsidP="007F78BD">
      <w:pPr>
        <w:spacing w:after="30" w:line="360" w:lineRule="auto"/>
        <w:jc w:val="center"/>
        <w:rPr>
          <w:rFonts w:ascii="Arial" w:hAnsi="Arial" w:cs="Arial"/>
          <w:sz w:val="24"/>
          <w:szCs w:val="24"/>
        </w:rPr>
      </w:pPr>
    </w:p>
    <w:p w:rsidR="00CD6A08" w:rsidRDefault="00CD6A08" w:rsidP="007F78BD">
      <w:pPr>
        <w:spacing w:after="30" w:line="360" w:lineRule="auto"/>
        <w:jc w:val="center"/>
        <w:rPr>
          <w:rFonts w:ascii="Arial" w:hAnsi="Arial" w:cs="Arial"/>
          <w:sz w:val="24"/>
          <w:szCs w:val="24"/>
        </w:rPr>
      </w:pPr>
    </w:p>
    <w:p w:rsidR="00CD6A08" w:rsidRDefault="00CD6A08" w:rsidP="007F78BD">
      <w:pPr>
        <w:spacing w:after="30" w:line="360" w:lineRule="auto"/>
        <w:jc w:val="center"/>
        <w:rPr>
          <w:rFonts w:ascii="Arial" w:hAnsi="Arial" w:cs="Arial"/>
          <w:sz w:val="24"/>
          <w:szCs w:val="24"/>
        </w:rPr>
      </w:pPr>
    </w:p>
    <w:p w:rsidR="00985B56" w:rsidRPr="00E20BC1" w:rsidRDefault="00636174" w:rsidP="007F78BD">
      <w:pPr>
        <w:spacing w:after="30" w:line="360" w:lineRule="auto"/>
        <w:jc w:val="center"/>
        <w:rPr>
          <w:rFonts w:ascii="Arial" w:hAnsi="Arial" w:cs="Arial"/>
          <w:sz w:val="20"/>
          <w:szCs w:val="20"/>
        </w:rPr>
      </w:pPr>
      <w:r w:rsidRPr="00E20BC1">
        <w:rPr>
          <w:rFonts w:ascii="Arial" w:hAnsi="Arial" w:cs="Arial"/>
          <w:sz w:val="24"/>
          <w:szCs w:val="24"/>
        </w:rPr>
        <w:t>CAMPINA GRANDE – PARAÍBA</w:t>
      </w:r>
    </w:p>
    <w:p w:rsidR="00561807" w:rsidRDefault="00985B56" w:rsidP="007F78BD">
      <w:pPr>
        <w:spacing w:line="360" w:lineRule="auto"/>
        <w:jc w:val="center"/>
        <w:rPr>
          <w:rFonts w:ascii="Arial" w:hAnsi="Arial" w:cs="Arial"/>
          <w:sz w:val="24"/>
          <w:szCs w:val="24"/>
        </w:rPr>
      </w:pPr>
      <w:r w:rsidRPr="00E20BC1">
        <w:rPr>
          <w:rFonts w:ascii="Arial" w:hAnsi="Arial" w:cs="Arial"/>
          <w:sz w:val="24"/>
          <w:szCs w:val="24"/>
        </w:rPr>
        <w:t>2022</w:t>
      </w:r>
    </w:p>
    <w:p w:rsidR="00413EAF" w:rsidRDefault="00413EAF" w:rsidP="002D09EA">
      <w:pPr>
        <w:spacing w:line="360" w:lineRule="auto"/>
        <w:rPr>
          <w:rFonts w:ascii="Arial" w:hAnsi="Arial" w:cs="Arial"/>
          <w:color w:val="FF0000"/>
          <w:sz w:val="24"/>
          <w:szCs w:val="24"/>
        </w:rPr>
      </w:pPr>
      <w:r w:rsidRPr="00413EAF">
        <w:rPr>
          <w:rFonts w:ascii="Arial" w:hAnsi="Arial" w:cs="Arial"/>
          <w:color w:val="FF0000"/>
          <w:sz w:val="24"/>
          <w:szCs w:val="24"/>
        </w:rPr>
        <w:lastRenderedPageBreak/>
        <w:t xml:space="preserve">ESPAÇO PARA FICHA CATALOGRÁFICA GERADA PELA BIBLIOTECA DA </w:t>
      </w:r>
      <w:r w:rsidR="009A3E96">
        <w:rPr>
          <w:rFonts w:ascii="Arial" w:hAnsi="Arial" w:cs="Arial"/>
          <w:color w:val="FF0000"/>
          <w:sz w:val="24"/>
          <w:szCs w:val="24"/>
        </w:rPr>
        <w:t>UNIFACISA</w:t>
      </w:r>
    </w:p>
    <w:p w:rsidR="00413EAF" w:rsidRDefault="00413EAF">
      <w:pPr>
        <w:rPr>
          <w:rFonts w:ascii="Arial" w:hAnsi="Arial" w:cs="Arial"/>
          <w:color w:val="FF0000"/>
          <w:sz w:val="24"/>
          <w:szCs w:val="24"/>
        </w:rPr>
      </w:pPr>
      <w:r>
        <w:rPr>
          <w:rFonts w:ascii="Arial" w:hAnsi="Arial" w:cs="Arial"/>
          <w:color w:val="FF0000"/>
          <w:sz w:val="24"/>
          <w:szCs w:val="24"/>
        </w:rPr>
        <w:br w:type="page"/>
      </w:r>
    </w:p>
    <w:p w:rsidR="00413EAF" w:rsidRDefault="00413EAF" w:rsidP="00413EAF">
      <w:pPr>
        <w:spacing w:after="30" w:line="360" w:lineRule="auto"/>
        <w:ind w:left="4253"/>
        <w:jc w:val="both"/>
        <w:rPr>
          <w:rFonts w:ascii="Arial" w:hAnsi="Arial" w:cs="Arial"/>
          <w:color w:val="FF0000"/>
          <w:sz w:val="20"/>
          <w:szCs w:val="20"/>
        </w:rPr>
      </w:pPr>
    </w:p>
    <w:p w:rsidR="00413EAF" w:rsidRDefault="00413EAF" w:rsidP="00413EAF">
      <w:pPr>
        <w:spacing w:after="30" w:line="360" w:lineRule="auto"/>
        <w:ind w:left="4253"/>
        <w:jc w:val="both"/>
        <w:rPr>
          <w:rFonts w:ascii="Arial" w:hAnsi="Arial" w:cs="Arial"/>
          <w:sz w:val="20"/>
          <w:szCs w:val="20"/>
        </w:rPr>
      </w:pPr>
    </w:p>
    <w:p w:rsidR="00413EAF" w:rsidRDefault="00413EAF" w:rsidP="00413EAF">
      <w:pPr>
        <w:spacing w:after="30" w:line="360" w:lineRule="auto"/>
        <w:ind w:left="4253"/>
        <w:jc w:val="both"/>
        <w:rPr>
          <w:rFonts w:ascii="Arial" w:hAnsi="Arial" w:cs="Arial"/>
          <w:sz w:val="20"/>
          <w:szCs w:val="20"/>
        </w:rPr>
      </w:pPr>
    </w:p>
    <w:p w:rsidR="00413EAF" w:rsidRDefault="00413EAF" w:rsidP="00413EAF">
      <w:pPr>
        <w:spacing w:after="30" w:line="360" w:lineRule="auto"/>
        <w:ind w:left="4253"/>
        <w:jc w:val="both"/>
        <w:rPr>
          <w:rFonts w:ascii="Arial" w:hAnsi="Arial" w:cs="Arial"/>
          <w:sz w:val="20"/>
          <w:szCs w:val="20"/>
        </w:rPr>
      </w:pPr>
    </w:p>
    <w:p w:rsidR="00413EAF" w:rsidRDefault="00413EAF" w:rsidP="00413EAF">
      <w:pPr>
        <w:spacing w:after="30" w:line="360" w:lineRule="auto"/>
        <w:ind w:left="4253"/>
        <w:jc w:val="both"/>
        <w:rPr>
          <w:rFonts w:ascii="Arial" w:hAnsi="Arial" w:cs="Arial"/>
          <w:sz w:val="20"/>
          <w:szCs w:val="20"/>
        </w:rPr>
      </w:pPr>
    </w:p>
    <w:p w:rsidR="00413EAF" w:rsidRDefault="00413EAF" w:rsidP="00413EAF">
      <w:pPr>
        <w:spacing w:after="30" w:line="360" w:lineRule="auto"/>
        <w:ind w:left="4253"/>
        <w:jc w:val="both"/>
        <w:rPr>
          <w:rFonts w:ascii="Arial" w:hAnsi="Arial" w:cs="Arial"/>
          <w:sz w:val="20"/>
          <w:szCs w:val="20"/>
        </w:rPr>
      </w:pPr>
    </w:p>
    <w:p w:rsidR="00413EAF" w:rsidRDefault="00413EAF" w:rsidP="00413EAF">
      <w:pPr>
        <w:spacing w:after="30" w:line="360" w:lineRule="auto"/>
        <w:ind w:left="4253"/>
        <w:jc w:val="both"/>
        <w:rPr>
          <w:rFonts w:ascii="Arial" w:hAnsi="Arial" w:cs="Arial"/>
          <w:sz w:val="20"/>
          <w:szCs w:val="20"/>
        </w:rPr>
      </w:pPr>
    </w:p>
    <w:p w:rsidR="00413EAF" w:rsidRDefault="00413EAF" w:rsidP="00413EAF">
      <w:pPr>
        <w:spacing w:after="30" w:line="360" w:lineRule="auto"/>
        <w:ind w:left="4253"/>
        <w:jc w:val="both"/>
        <w:rPr>
          <w:rFonts w:ascii="Arial" w:hAnsi="Arial" w:cs="Arial"/>
          <w:sz w:val="20"/>
          <w:szCs w:val="20"/>
        </w:rPr>
      </w:pPr>
    </w:p>
    <w:p w:rsidR="00413EAF" w:rsidRDefault="00413EAF" w:rsidP="00413EAF">
      <w:pPr>
        <w:spacing w:after="30" w:line="360" w:lineRule="auto"/>
        <w:ind w:left="4253"/>
        <w:jc w:val="both"/>
        <w:rPr>
          <w:rFonts w:ascii="Arial" w:hAnsi="Arial" w:cs="Arial"/>
          <w:sz w:val="20"/>
          <w:szCs w:val="20"/>
        </w:rPr>
      </w:pPr>
    </w:p>
    <w:p w:rsidR="00413EAF" w:rsidRDefault="00413EAF" w:rsidP="00413EAF">
      <w:pPr>
        <w:spacing w:after="30" w:line="360" w:lineRule="auto"/>
        <w:ind w:left="4253"/>
        <w:jc w:val="both"/>
        <w:rPr>
          <w:rFonts w:ascii="Arial" w:hAnsi="Arial" w:cs="Arial"/>
          <w:sz w:val="20"/>
          <w:szCs w:val="20"/>
        </w:rPr>
      </w:pPr>
    </w:p>
    <w:p w:rsidR="00413EAF" w:rsidRDefault="00413EAF" w:rsidP="00413EAF">
      <w:pPr>
        <w:spacing w:after="30" w:line="360" w:lineRule="auto"/>
        <w:ind w:left="4253"/>
        <w:jc w:val="both"/>
        <w:rPr>
          <w:rFonts w:ascii="Arial" w:hAnsi="Arial" w:cs="Arial"/>
          <w:sz w:val="20"/>
          <w:szCs w:val="20"/>
        </w:rPr>
      </w:pPr>
    </w:p>
    <w:p w:rsidR="00413EAF" w:rsidRDefault="00413EAF" w:rsidP="00413EAF">
      <w:pPr>
        <w:spacing w:after="30" w:line="360" w:lineRule="auto"/>
        <w:ind w:left="4253"/>
        <w:jc w:val="both"/>
        <w:rPr>
          <w:rFonts w:ascii="Arial" w:hAnsi="Arial" w:cs="Arial"/>
          <w:sz w:val="20"/>
          <w:szCs w:val="20"/>
        </w:rPr>
      </w:pPr>
    </w:p>
    <w:p w:rsidR="00413EAF" w:rsidRDefault="00413EAF" w:rsidP="00413EAF">
      <w:pPr>
        <w:spacing w:after="30" w:line="360" w:lineRule="auto"/>
        <w:ind w:left="4253"/>
        <w:jc w:val="both"/>
        <w:rPr>
          <w:rFonts w:ascii="Arial" w:hAnsi="Arial" w:cs="Arial"/>
          <w:sz w:val="20"/>
          <w:szCs w:val="20"/>
        </w:rPr>
      </w:pPr>
    </w:p>
    <w:p w:rsidR="00413EAF" w:rsidRDefault="00413EAF" w:rsidP="00413EAF">
      <w:pPr>
        <w:spacing w:after="30" w:line="360" w:lineRule="auto"/>
        <w:ind w:left="4253"/>
        <w:jc w:val="both"/>
        <w:rPr>
          <w:rFonts w:ascii="Arial" w:hAnsi="Arial" w:cs="Arial"/>
          <w:sz w:val="20"/>
          <w:szCs w:val="20"/>
        </w:rPr>
      </w:pPr>
    </w:p>
    <w:p w:rsidR="00413EAF" w:rsidRPr="0011165C" w:rsidRDefault="00413EAF" w:rsidP="00413EAF">
      <w:pPr>
        <w:spacing w:after="30" w:line="360" w:lineRule="auto"/>
        <w:ind w:left="4253"/>
        <w:jc w:val="both"/>
        <w:rPr>
          <w:rFonts w:ascii="Arial" w:hAnsi="Arial" w:cs="Arial"/>
          <w:sz w:val="20"/>
          <w:szCs w:val="20"/>
        </w:rPr>
      </w:pPr>
      <w:r w:rsidRPr="0011165C">
        <w:rPr>
          <w:rFonts w:ascii="Arial" w:hAnsi="Arial" w:cs="Arial"/>
          <w:sz w:val="20"/>
          <w:szCs w:val="20"/>
        </w:rPr>
        <w:t xml:space="preserve">Trabalho de Conclusão de Curso – Artigo Científico – Condutores de veículos e o vínculo jurídico com as plataformas de gerenciamento do setor de transporte de passageiros, apresentado por Matheus </w:t>
      </w:r>
      <w:proofErr w:type="spellStart"/>
      <w:r w:rsidRPr="0011165C">
        <w:rPr>
          <w:rFonts w:ascii="Arial" w:hAnsi="Arial" w:cs="Arial"/>
          <w:sz w:val="20"/>
          <w:szCs w:val="20"/>
        </w:rPr>
        <w:t>Vanderson</w:t>
      </w:r>
      <w:proofErr w:type="spellEnd"/>
      <w:r w:rsidRPr="0011165C">
        <w:rPr>
          <w:rFonts w:ascii="Arial" w:hAnsi="Arial" w:cs="Arial"/>
          <w:sz w:val="20"/>
          <w:szCs w:val="20"/>
        </w:rPr>
        <w:t xml:space="preserve"> da Silva Lima como parte dos requisitos para obtenção do título de Bacharel em Direito, outorgado pela </w:t>
      </w:r>
      <w:proofErr w:type="spellStart"/>
      <w:r w:rsidRPr="0011165C">
        <w:rPr>
          <w:rFonts w:ascii="Arial" w:hAnsi="Arial" w:cs="Arial"/>
          <w:sz w:val="20"/>
          <w:szCs w:val="20"/>
        </w:rPr>
        <w:t>UniFacisa</w:t>
      </w:r>
      <w:proofErr w:type="spellEnd"/>
      <w:r w:rsidRPr="0011165C">
        <w:rPr>
          <w:rFonts w:ascii="Arial" w:hAnsi="Arial" w:cs="Arial"/>
          <w:sz w:val="20"/>
          <w:szCs w:val="20"/>
        </w:rPr>
        <w:t xml:space="preserve"> – Centro </w:t>
      </w:r>
      <w:proofErr w:type="spellStart"/>
      <w:r w:rsidRPr="0011165C">
        <w:rPr>
          <w:rFonts w:ascii="Arial" w:hAnsi="Arial" w:cs="Arial"/>
          <w:sz w:val="20"/>
          <w:szCs w:val="20"/>
        </w:rPr>
        <w:t>Universatário</w:t>
      </w:r>
      <w:proofErr w:type="spellEnd"/>
      <w:r w:rsidRPr="0011165C">
        <w:rPr>
          <w:rFonts w:ascii="Arial" w:hAnsi="Arial" w:cs="Arial"/>
          <w:sz w:val="20"/>
          <w:szCs w:val="20"/>
        </w:rPr>
        <w:t xml:space="preserve">. </w:t>
      </w:r>
    </w:p>
    <w:p w:rsidR="00413EAF" w:rsidRPr="0011165C" w:rsidRDefault="00413EAF" w:rsidP="00413EAF">
      <w:pPr>
        <w:spacing w:after="30" w:line="360" w:lineRule="auto"/>
        <w:ind w:left="4253"/>
        <w:jc w:val="both"/>
        <w:rPr>
          <w:rFonts w:ascii="Arial" w:hAnsi="Arial" w:cs="Arial"/>
          <w:sz w:val="20"/>
          <w:szCs w:val="20"/>
        </w:rPr>
      </w:pPr>
    </w:p>
    <w:p w:rsidR="00413EAF" w:rsidRPr="0011165C" w:rsidRDefault="00413EAF" w:rsidP="00413EAF">
      <w:pPr>
        <w:spacing w:after="30" w:line="360" w:lineRule="auto"/>
        <w:ind w:left="4253"/>
        <w:jc w:val="both"/>
        <w:rPr>
          <w:rFonts w:ascii="Arial" w:hAnsi="Arial" w:cs="Arial"/>
          <w:sz w:val="20"/>
          <w:szCs w:val="20"/>
        </w:rPr>
      </w:pPr>
      <w:r w:rsidRPr="0011165C">
        <w:rPr>
          <w:rFonts w:ascii="Arial" w:hAnsi="Arial" w:cs="Arial"/>
          <w:sz w:val="20"/>
          <w:szCs w:val="20"/>
        </w:rPr>
        <w:t>APROVADO EM _________/_________/__________</w:t>
      </w:r>
    </w:p>
    <w:p w:rsidR="00413EAF" w:rsidRPr="0011165C" w:rsidRDefault="00413EAF" w:rsidP="00413EAF">
      <w:pPr>
        <w:spacing w:after="30" w:line="360" w:lineRule="auto"/>
        <w:ind w:left="4253"/>
        <w:jc w:val="both"/>
        <w:rPr>
          <w:rFonts w:ascii="Arial" w:hAnsi="Arial" w:cs="Arial"/>
          <w:sz w:val="20"/>
          <w:szCs w:val="20"/>
        </w:rPr>
      </w:pPr>
      <w:r w:rsidRPr="0011165C">
        <w:rPr>
          <w:rFonts w:ascii="Arial" w:hAnsi="Arial" w:cs="Arial"/>
          <w:sz w:val="20"/>
          <w:szCs w:val="20"/>
        </w:rPr>
        <w:t>BANCA EXAMINADORA:</w:t>
      </w:r>
    </w:p>
    <w:p w:rsidR="00413EAF" w:rsidRPr="0011165C" w:rsidRDefault="00413EAF" w:rsidP="00413EAF">
      <w:pPr>
        <w:spacing w:after="30" w:line="360" w:lineRule="auto"/>
        <w:ind w:left="4253"/>
        <w:jc w:val="both"/>
        <w:rPr>
          <w:rFonts w:ascii="Arial" w:hAnsi="Arial" w:cs="Arial"/>
          <w:sz w:val="20"/>
          <w:szCs w:val="20"/>
        </w:rPr>
      </w:pPr>
    </w:p>
    <w:p w:rsidR="00413EAF" w:rsidRPr="0011165C" w:rsidRDefault="00413EAF" w:rsidP="00413EAF">
      <w:pPr>
        <w:spacing w:after="30" w:line="360" w:lineRule="auto"/>
        <w:ind w:left="4253"/>
        <w:jc w:val="both"/>
        <w:rPr>
          <w:rFonts w:ascii="Arial" w:hAnsi="Arial" w:cs="Arial"/>
          <w:sz w:val="20"/>
          <w:szCs w:val="20"/>
        </w:rPr>
      </w:pPr>
      <w:r w:rsidRPr="0011165C">
        <w:rPr>
          <w:rFonts w:ascii="Arial" w:hAnsi="Arial" w:cs="Arial"/>
          <w:sz w:val="20"/>
          <w:szCs w:val="20"/>
        </w:rPr>
        <w:t>___________________________________________</w:t>
      </w:r>
      <w:r>
        <w:rPr>
          <w:rFonts w:ascii="Arial" w:hAnsi="Arial" w:cs="Arial"/>
          <w:sz w:val="20"/>
          <w:szCs w:val="20"/>
        </w:rPr>
        <w:t>s</w:t>
      </w:r>
    </w:p>
    <w:p w:rsidR="00413EAF" w:rsidRPr="0011165C" w:rsidRDefault="00413EAF" w:rsidP="00413EAF">
      <w:pPr>
        <w:spacing w:after="30" w:line="360" w:lineRule="auto"/>
        <w:ind w:left="4253"/>
        <w:jc w:val="both"/>
        <w:rPr>
          <w:rFonts w:ascii="Arial" w:hAnsi="Arial" w:cs="Arial"/>
          <w:bCs/>
          <w:sz w:val="20"/>
          <w:szCs w:val="20"/>
        </w:rPr>
      </w:pPr>
      <w:r w:rsidRPr="0011165C">
        <w:rPr>
          <w:rFonts w:ascii="Arial" w:hAnsi="Arial" w:cs="Arial"/>
          <w:bCs/>
          <w:sz w:val="20"/>
          <w:szCs w:val="20"/>
        </w:rPr>
        <w:t xml:space="preserve">Prof.º da </w:t>
      </w:r>
      <w:proofErr w:type="spellStart"/>
      <w:r w:rsidRPr="0011165C">
        <w:rPr>
          <w:rFonts w:ascii="Arial" w:hAnsi="Arial" w:cs="Arial"/>
          <w:bCs/>
          <w:sz w:val="20"/>
          <w:szCs w:val="20"/>
        </w:rPr>
        <w:t>UniFacisa</w:t>
      </w:r>
      <w:proofErr w:type="spellEnd"/>
      <w:r w:rsidRPr="0011165C">
        <w:rPr>
          <w:rFonts w:ascii="Arial" w:hAnsi="Arial" w:cs="Arial"/>
          <w:bCs/>
          <w:sz w:val="20"/>
          <w:szCs w:val="20"/>
        </w:rPr>
        <w:t>, Francisco de Assis Barbosa Júnior, Dr.</w:t>
      </w:r>
    </w:p>
    <w:p w:rsidR="00413EAF" w:rsidRPr="0011165C" w:rsidRDefault="00413EAF" w:rsidP="00413EAF">
      <w:pPr>
        <w:spacing w:after="30" w:line="360" w:lineRule="auto"/>
        <w:ind w:left="4253"/>
        <w:jc w:val="center"/>
        <w:rPr>
          <w:rFonts w:ascii="Arial" w:hAnsi="Arial" w:cs="Arial"/>
          <w:bCs/>
          <w:sz w:val="20"/>
          <w:szCs w:val="20"/>
        </w:rPr>
      </w:pPr>
      <w:r w:rsidRPr="0011165C">
        <w:rPr>
          <w:rFonts w:ascii="Arial" w:hAnsi="Arial" w:cs="Arial"/>
          <w:bCs/>
          <w:sz w:val="20"/>
          <w:szCs w:val="20"/>
        </w:rPr>
        <w:t>Orientador</w:t>
      </w:r>
    </w:p>
    <w:p w:rsidR="00413EAF" w:rsidRPr="0011165C" w:rsidRDefault="00413EAF" w:rsidP="00413EAF">
      <w:pPr>
        <w:spacing w:after="30" w:line="360" w:lineRule="auto"/>
        <w:ind w:left="4253"/>
        <w:jc w:val="center"/>
        <w:rPr>
          <w:rFonts w:ascii="Arial" w:hAnsi="Arial" w:cs="Arial"/>
          <w:bCs/>
          <w:sz w:val="20"/>
          <w:szCs w:val="20"/>
        </w:rPr>
      </w:pPr>
    </w:p>
    <w:p w:rsidR="00413EAF" w:rsidRPr="0011165C" w:rsidRDefault="00413EAF" w:rsidP="00413EAF">
      <w:pPr>
        <w:spacing w:after="30" w:line="360" w:lineRule="auto"/>
        <w:ind w:left="4253"/>
        <w:jc w:val="center"/>
        <w:rPr>
          <w:rFonts w:ascii="Arial" w:hAnsi="Arial" w:cs="Arial"/>
          <w:bCs/>
          <w:sz w:val="20"/>
          <w:szCs w:val="20"/>
        </w:rPr>
      </w:pPr>
      <w:r w:rsidRPr="0011165C">
        <w:rPr>
          <w:rFonts w:ascii="Arial" w:hAnsi="Arial" w:cs="Arial"/>
          <w:bCs/>
          <w:sz w:val="20"/>
          <w:szCs w:val="20"/>
        </w:rPr>
        <w:t>___________________________________________</w:t>
      </w:r>
    </w:p>
    <w:p w:rsidR="00413EAF" w:rsidRPr="0011165C" w:rsidRDefault="00413EAF" w:rsidP="00413EAF">
      <w:pPr>
        <w:spacing w:after="30" w:line="360" w:lineRule="auto"/>
        <w:ind w:left="4253"/>
        <w:jc w:val="both"/>
        <w:rPr>
          <w:rFonts w:ascii="Arial" w:hAnsi="Arial" w:cs="Arial"/>
          <w:bCs/>
          <w:sz w:val="20"/>
          <w:szCs w:val="20"/>
        </w:rPr>
      </w:pPr>
      <w:r w:rsidRPr="0011165C">
        <w:rPr>
          <w:rFonts w:ascii="Arial" w:hAnsi="Arial" w:cs="Arial"/>
          <w:bCs/>
          <w:sz w:val="20"/>
          <w:szCs w:val="20"/>
        </w:rPr>
        <w:t xml:space="preserve">Prof.º da </w:t>
      </w:r>
      <w:proofErr w:type="spellStart"/>
      <w:r w:rsidRPr="0011165C">
        <w:rPr>
          <w:rFonts w:ascii="Arial" w:hAnsi="Arial" w:cs="Arial"/>
          <w:bCs/>
          <w:sz w:val="20"/>
          <w:szCs w:val="20"/>
        </w:rPr>
        <w:t>UniFacisa</w:t>
      </w:r>
      <w:proofErr w:type="spellEnd"/>
      <w:r w:rsidRPr="0011165C">
        <w:rPr>
          <w:rFonts w:ascii="Arial" w:hAnsi="Arial" w:cs="Arial"/>
          <w:bCs/>
          <w:sz w:val="20"/>
          <w:szCs w:val="20"/>
        </w:rPr>
        <w:t>, Nome Completo do Segundo Membro, Titulação.</w:t>
      </w:r>
    </w:p>
    <w:p w:rsidR="00413EAF" w:rsidRPr="0011165C" w:rsidRDefault="00413EAF" w:rsidP="00413EAF">
      <w:pPr>
        <w:spacing w:after="30" w:line="360" w:lineRule="auto"/>
        <w:ind w:left="4253"/>
        <w:jc w:val="center"/>
        <w:rPr>
          <w:rFonts w:ascii="Arial" w:hAnsi="Arial" w:cs="Arial"/>
          <w:bCs/>
          <w:sz w:val="20"/>
          <w:szCs w:val="20"/>
        </w:rPr>
      </w:pPr>
    </w:p>
    <w:p w:rsidR="00413EAF" w:rsidRPr="0011165C" w:rsidRDefault="00413EAF" w:rsidP="00413EAF">
      <w:pPr>
        <w:spacing w:after="30" w:line="360" w:lineRule="auto"/>
        <w:ind w:left="4253"/>
        <w:jc w:val="center"/>
        <w:rPr>
          <w:rFonts w:ascii="Arial" w:hAnsi="Arial" w:cs="Arial"/>
          <w:bCs/>
          <w:sz w:val="20"/>
          <w:szCs w:val="20"/>
        </w:rPr>
      </w:pPr>
      <w:r w:rsidRPr="0011165C">
        <w:rPr>
          <w:rFonts w:ascii="Arial" w:hAnsi="Arial" w:cs="Arial"/>
          <w:bCs/>
          <w:sz w:val="20"/>
          <w:szCs w:val="20"/>
        </w:rPr>
        <w:t>___________________________________________</w:t>
      </w:r>
    </w:p>
    <w:p w:rsidR="00413EAF" w:rsidRPr="0011165C" w:rsidRDefault="00413EAF" w:rsidP="00413EAF">
      <w:pPr>
        <w:spacing w:after="30" w:line="360" w:lineRule="auto"/>
        <w:ind w:left="4253"/>
        <w:jc w:val="both"/>
        <w:rPr>
          <w:rFonts w:ascii="Arial" w:hAnsi="Arial" w:cs="Arial"/>
          <w:bCs/>
          <w:sz w:val="20"/>
          <w:szCs w:val="20"/>
        </w:rPr>
      </w:pPr>
      <w:r w:rsidRPr="0011165C">
        <w:rPr>
          <w:rFonts w:ascii="Arial" w:hAnsi="Arial" w:cs="Arial"/>
          <w:bCs/>
          <w:sz w:val="20"/>
          <w:szCs w:val="20"/>
        </w:rPr>
        <w:t xml:space="preserve">Prof.º da </w:t>
      </w:r>
      <w:proofErr w:type="spellStart"/>
      <w:r w:rsidRPr="0011165C">
        <w:rPr>
          <w:rFonts w:ascii="Arial" w:hAnsi="Arial" w:cs="Arial"/>
          <w:bCs/>
          <w:sz w:val="20"/>
          <w:szCs w:val="20"/>
        </w:rPr>
        <w:t>UniFacisa</w:t>
      </w:r>
      <w:proofErr w:type="spellEnd"/>
      <w:r w:rsidRPr="0011165C">
        <w:rPr>
          <w:rFonts w:ascii="Arial" w:hAnsi="Arial" w:cs="Arial"/>
          <w:bCs/>
          <w:sz w:val="20"/>
          <w:szCs w:val="20"/>
        </w:rPr>
        <w:t>, Nome Completo do Terceiro Membro, Titulação.</w:t>
      </w:r>
    </w:p>
    <w:p w:rsidR="00B4750B" w:rsidRPr="00413EAF" w:rsidRDefault="00B4750B" w:rsidP="00413EAF">
      <w:pPr>
        <w:spacing w:line="360" w:lineRule="auto"/>
        <w:jc w:val="center"/>
        <w:rPr>
          <w:rFonts w:ascii="Arial" w:hAnsi="Arial" w:cs="Arial"/>
          <w:color w:val="FF0000"/>
          <w:sz w:val="24"/>
          <w:szCs w:val="24"/>
        </w:rPr>
      </w:pPr>
      <w:bookmarkStart w:id="3" w:name="_Hlk117497882"/>
      <w:bookmarkEnd w:id="0"/>
      <w:r w:rsidRPr="0068128E">
        <w:rPr>
          <w:rFonts w:ascii="Arial" w:hAnsi="Arial" w:cs="Arial"/>
          <w:b/>
          <w:sz w:val="24"/>
          <w:szCs w:val="24"/>
        </w:rPr>
        <w:lastRenderedPageBreak/>
        <w:t>CONDUTORES DE VEÍCULO</w:t>
      </w:r>
      <w:r w:rsidR="00413EAF">
        <w:rPr>
          <w:rFonts w:ascii="Arial" w:hAnsi="Arial" w:cs="Arial"/>
          <w:b/>
          <w:sz w:val="24"/>
          <w:szCs w:val="24"/>
        </w:rPr>
        <w:t>S</w:t>
      </w:r>
      <w:r w:rsidRPr="0068128E">
        <w:rPr>
          <w:rFonts w:ascii="Arial" w:hAnsi="Arial" w:cs="Arial"/>
          <w:b/>
          <w:sz w:val="24"/>
          <w:szCs w:val="24"/>
        </w:rPr>
        <w:t xml:space="preserve"> E O VÍNCULO JURÍDICO COM AS PLATAFORMAS DE GERENCIAMENTO DO SETOR DE TRANSPORTE DE PASSAGEIROS</w:t>
      </w:r>
    </w:p>
    <w:p w:rsidR="00B4750B" w:rsidRDefault="00B4750B" w:rsidP="009A3E96">
      <w:pPr>
        <w:spacing w:line="360" w:lineRule="auto"/>
        <w:rPr>
          <w:rFonts w:ascii="Arial" w:hAnsi="Arial" w:cs="Arial"/>
          <w:b/>
          <w:sz w:val="24"/>
          <w:szCs w:val="24"/>
        </w:rPr>
      </w:pPr>
    </w:p>
    <w:p w:rsidR="00B4750B" w:rsidRDefault="00B4750B" w:rsidP="00B4750B">
      <w:pPr>
        <w:spacing w:line="360" w:lineRule="auto"/>
        <w:jc w:val="right"/>
        <w:rPr>
          <w:rFonts w:ascii="Arial" w:hAnsi="Arial" w:cs="Arial"/>
          <w:b/>
          <w:sz w:val="24"/>
          <w:szCs w:val="24"/>
        </w:rPr>
      </w:pPr>
      <w:r>
        <w:rPr>
          <w:rFonts w:ascii="Arial" w:hAnsi="Arial" w:cs="Arial"/>
          <w:b/>
          <w:sz w:val="24"/>
          <w:szCs w:val="24"/>
        </w:rPr>
        <w:t xml:space="preserve">Matheus </w:t>
      </w:r>
      <w:proofErr w:type="spellStart"/>
      <w:r>
        <w:rPr>
          <w:rFonts w:ascii="Arial" w:hAnsi="Arial" w:cs="Arial"/>
          <w:b/>
          <w:sz w:val="24"/>
          <w:szCs w:val="24"/>
        </w:rPr>
        <w:t>Vanderson</w:t>
      </w:r>
      <w:proofErr w:type="spellEnd"/>
      <w:r>
        <w:rPr>
          <w:rFonts w:ascii="Arial" w:hAnsi="Arial" w:cs="Arial"/>
          <w:b/>
          <w:sz w:val="24"/>
          <w:szCs w:val="24"/>
        </w:rPr>
        <w:t xml:space="preserve"> da Silva Lima</w:t>
      </w:r>
    </w:p>
    <w:p w:rsidR="009A3E96" w:rsidRPr="0068128E" w:rsidRDefault="009A3E96" w:rsidP="00B4750B">
      <w:pPr>
        <w:spacing w:line="360" w:lineRule="auto"/>
        <w:jc w:val="right"/>
        <w:rPr>
          <w:rFonts w:ascii="Arial" w:hAnsi="Arial" w:cs="Arial"/>
          <w:b/>
          <w:sz w:val="24"/>
          <w:szCs w:val="24"/>
        </w:rPr>
      </w:pPr>
      <w:r>
        <w:rPr>
          <w:rFonts w:ascii="Arial" w:hAnsi="Arial" w:cs="Arial"/>
          <w:b/>
          <w:sz w:val="24"/>
          <w:szCs w:val="24"/>
        </w:rPr>
        <w:t>Francisco de Assis Barbosa Júnior</w:t>
      </w:r>
    </w:p>
    <w:p w:rsidR="00B4750B" w:rsidRDefault="00B4750B" w:rsidP="00B4750B">
      <w:pPr>
        <w:rPr>
          <w:rFonts w:ascii="Arial" w:hAnsi="Arial" w:cs="Arial"/>
          <w:sz w:val="28"/>
          <w:szCs w:val="28"/>
        </w:rPr>
      </w:pPr>
    </w:p>
    <w:p w:rsidR="00B4750B" w:rsidRPr="00B413B6" w:rsidRDefault="00B4750B" w:rsidP="00B413B6">
      <w:pPr>
        <w:jc w:val="center"/>
        <w:rPr>
          <w:rFonts w:ascii="Arial" w:hAnsi="Arial" w:cs="Arial"/>
          <w:b/>
          <w:sz w:val="28"/>
          <w:szCs w:val="28"/>
        </w:rPr>
      </w:pPr>
      <w:r w:rsidRPr="00B413B6">
        <w:rPr>
          <w:rFonts w:ascii="Arial" w:hAnsi="Arial" w:cs="Arial"/>
          <w:b/>
          <w:sz w:val="28"/>
          <w:szCs w:val="28"/>
        </w:rPr>
        <w:t>RESUMO</w:t>
      </w:r>
    </w:p>
    <w:p w:rsidR="00B4750B" w:rsidRDefault="00B4750B" w:rsidP="00B4750B">
      <w:pPr>
        <w:rPr>
          <w:rFonts w:ascii="Arial" w:hAnsi="Arial" w:cs="Arial"/>
          <w:b/>
          <w:sz w:val="28"/>
          <w:szCs w:val="28"/>
        </w:rPr>
      </w:pPr>
    </w:p>
    <w:p w:rsidR="00B4750B" w:rsidRDefault="00B4750B" w:rsidP="00B4750B">
      <w:pPr>
        <w:jc w:val="both"/>
        <w:rPr>
          <w:rFonts w:ascii="Arial" w:hAnsi="Arial" w:cs="Arial"/>
          <w:sz w:val="24"/>
        </w:rPr>
      </w:pPr>
      <w:r w:rsidRPr="005B5D57">
        <w:rPr>
          <w:rFonts w:ascii="Arial" w:hAnsi="Arial" w:cs="Arial"/>
          <w:sz w:val="24"/>
        </w:rPr>
        <w:t xml:space="preserve">Com o enorme crescimento da tecnologia, a forma de prestar o labor vem passando por diversas transformações. Nesse contexto, surge o vínculo jurídico entre os condutores e as plataformas de gerenciamento do setor de transportes de passageiros, havendo muitos discursões acerca do tema e nenhum entendimento consolidado, até então, para regular e garantir o mínimo de segurança jurídica para os sujeitos da relação. Por isso, se faz necessário a pesquisa visando contribuir para a área em estudo, através da pesquisa doutrinária, da lei, como também de julgados no tocante ao tema. Portanto, existe um escopo jurídico brasileiro, capaz de regular minimamente a relação, através da hermenêutica dos elementos essenciais para caracterização do vínculo empregatício, para gerar um cenário jurídico mais estável para as empresas operarem com segurança e também para os trabalhadores não ficarem desprotegidos.   </w:t>
      </w:r>
    </w:p>
    <w:p w:rsidR="00B4750B" w:rsidRPr="006D382E" w:rsidRDefault="00B4750B" w:rsidP="00B4750B">
      <w:pPr>
        <w:jc w:val="both"/>
        <w:rPr>
          <w:rFonts w:ascii="Arial" w:hAnsi="Arial" w:cs="Arial"/>
          <w:sz w:val="24"/>
          <w:szCs w:val="24"/>
        </w:rPr>
      </w:pPr>
      <w:r w:rsidRPr="006D382E">
        <w:rPr>
          <w:rFonts w:ascii="Arial" w:hAnsi="Arial" w:cs="Arial"/>
          <w:b/>
          <w:sz w:val="24"/>
          <w:szCs w:val="24"/>
        </w:rPr>
        <w:t xml:space="preserve">Palavras-chave: </w:t>
      </w:r>
      <w:r>
        <w:rPr>
          <w:rFonts w:ascii="Arial" w:hAnsi="Arial" w:cs="Arial"/>
          <w:b/>
          <w:sz w:val="24"/>
          <w:szCs w:val="24"/>
        </w:rPr>
        <w:t xml:space="preserve"> </w:t>
      </w:r>
      <w:r>
        <w:rPr>
          <w:rFonts w:ascii="Arial" w:hAnsi="Arial" w:cs="Arial"/>
          <w:sz w:val="24"/>
          <w:szCs w:val="24"/>
        </w:rPr>
        <w:t xml:space="preserve">Transformações tecnológicas. Vínculo jurídico. Segurança jurídica. </w:t>
      </w:r>
    </w:p>
    <w:p w:rsidR="00B4750B" w:rsidRDefault="00B4750B" w:rsidP="00B4750B">
      <w:pPr>
        <w:rPr>
          <w:rFonts w:ascii="Arial" w:hAnsi="Arial" w:cs="Arial"/>
          <w:sz w:val="28"/>
          <w:szCs w:val="28"/>
        </w:rPr>
      </w:pPr>
    </w:p>
    <w:p w:rsidR="00B4750B" w:rsidRPr="00B413B6" w:rsidRDefault="00B4750B" w:rsidP="000F7CB2">
      <w:pPr>
        <w:jc w:val="center"/>
        <w:rPr>
          <w:rFonts w:ascii="Arial" w:hAnsi="Arial" w:cs="Arial"/>
          <w:sz w:val="28"/>
          <w:szCs w:val="28"/>
        </w:rPr>
      </w:pPr>
      <w:r w:rsidRPr="00B413B6">
        <w:rPr>
          <w:rFonts w:ascii="Arial" w:hAnsi="Arial" w:cs="Arial"/>
          <w:b/>
          <w:bCs/>
          <w:sz w:val="28"/>
          <w:szCs w:val="28"/>
        </w:rPr>
        <w:t>ABSTRACT</w:t>
      </w:r>
    </w:p>
    <w:p w:rsidR="00B4750B" w:rsidRPr="00B4750B" w:rsidRDefault="00B4750B" w:rsidP="00B4750B">
      <w:pPr>
        <w:jc w:val="both"/>
        <w:rPr>
          <w:rFonts w:ascii="Arial" w:hAnsi="Arial" w:cs="Arial"/>
          <w:sz w:val="24"/>
          <w:szCs w:val="24"/>
        </w:rPr>
      </w:pPr>
      <w:proofErr w:type="spellStart"/>
      <w:r w:rsidRPr="00B4750B">
        <w:rPr>
          <w:rFonts w:ascii="Arial" w:hAnsi="Arial" w:cs="Arial"/>
          <w:sz w:val="24"/>
          <w:szCs w:val="24"/>
        </w:rPr>
        <w:t>With</w:t>
      </w:r>
      <w:proofErr w:type="spellEnd"/>
      <w:r w:rsidRPr="00B4750B">
        <w:rPr>
          <w:rFonts w:ascii="Arial" w:hAnsi="Arial" w:cs="Arial"/>
          <w:sz w:val="24"/>
          <w:szCs w:val="24"/>
        </w:rPr>
        <w:t xml:space="preserve"> </w:t>
      </w:r>
      <w:proofErr w:type="spellStart"/>
      <w:r w:rsidRPr="00B4750B">
        <w:rPr>
          <w:rFonts w:ascii="Arial" w:hAnsi="Arial" w:cs="Arial"/>
          <w:sz w:val="24"/>
          <w:szCs w:val="24"/>
        </w:rPr>
        <w:t>the</w:t>
      </w:r>
      <w:proofErr w:type="spellEnd"/>
      <w:r w:rsidRPr="00B4750B">
        <w:rPr>
          <w:rFonts w:ascii="Arial" w:hAnsi="Arial" w:cs="Arial"/>
          <w:sz w:val="24"/>
          <w:szCs w:val="24"/>
        </w:rPr>
        <w:t xml:space="preserve"> </w:t>
      </w:r>
      <w:proofErr w:type="spellStart"/>
      <w:r w:rsidRPr="00B4750B">
        <w:rPr>
          <w:rFonts w:ascii="Arial" w:hAnsi="Arial" w:cs="Arial"/>
          <w:sz w:val="24"/>
          <w:szCs w:val="24"/>
        </w:rPr>
        <w:t>enormous</w:t>
      </w:r>
      <w:proofErr w:type="spellEnd"/>
      <w:r w:rsidRPr="00B4750B">
        <w:rPr>
          <w:rFonts w:ascii="Arial" w:hAnsi="Arial" w:cs="Arial"/>
          <w:sz w:val="24"/>
          <w:szCs w:val="24"/>
        </w:rPr>
        <w:t xml:space="preserve"> </w:t>
      </w:r>
      <w:proofErr w:type="spellStart"/>
      <w:r w:rsidRPr="00B4750B">
        <w:rPr>
          <w:rFonts w:ascii="Arial" w:hAnsi="Arial" w:cs="Arial"/>
          <w:sz w:val="24"/>
          <w:szCs w:val="24"/>
        </w:rPr>
        <w:t>growth</w:t>
      </w:r>
      <w:proofErr w:type="spellEnd"/>
      <w:r w:rsidRPr="00B4750B">
        <w:rPr>
          <w:rFonts w:ascii="Arial" w:hAnsi="Arial" w:cs="Arial"/>
          <w:sz w:val="24"/>
          <w:szCs w:val="24"/>
        </w:rPr>
        <w:t xml:space="preserve"> </w:t>
      </w:r>
      <w:proofErr w:type="spellStart"/>
      <w:r w:rsidRPr="00B4750B">
        <w:rPr>
          <w:rFonts w:ascii="Arial" w:hAnsi="Arial" w:cs="Arial"/>
          <w:sz w:val="24"/>
          <w:szCs w:val="24"/>
        </w:rPr>
        <w:t>of</w:t>
      </w:r>
      <w:proofErr w:type="spellEnd"/>
      <w:r w:rsidRPr="00B4750B">
        <w:rPr>
          <w:rFonts w:ascii="Arial" w:hAnsi="Arial" w:cs="Arial"/>
          <w:sz w:val="24"/>
          <w:szCs w:val="24"/>
        </w:rPr>
        <w:t xml:space="preserve"> </w:t>
      </w:r>
      <w:proofErr w:type="spellStart"/>
      <w:r w:rsidRPr="00B4750B">
        <w:rPr>
          <w:rFonts w:ascii="Arial" w:hAnsi="Arial" w:cs="Arial"/>
          <w:sz w:val="24"/>
          <w:szCs w:val="24"/>
        </w:rPr>
        <w:t>technology</w:t>
      </w:r>
      <w:proofErr w:type="spellEnd"/>
      <w:r w:rsidRPr="00B4750B">
        <w:rPr>
          <w:rFonts w:ascii="Arial" w:hAnsi="Arial" w:cs="Arial"/>
          <w:sz w:val="24"/>
          <w:szCs w:val="24"/>
        </w:rPr>
        <w:t xml:space="preserve">, </w:t>
      </w:r>
      <w:proofErr w:type="spellStart"/>
      <w:r w:rsidRPr="00B4750B">
        <w:rPr>
          <w:rFonts w:ascii="Arial" w:hAnsi="Arial" w:cs="Arial"/>
          <w:sz w:val="24"/>
          <w:szCs w:val="24"/>
        </w:rPr>
        <w:t>the</w:t>
      </w:r>
      <w:proofErr w:type="spellEnd"/>
      <w:r w:rsidRPr="00B4750B">
        <w:rPr>
          <w:rFonts w:ascii="Arial" w:hAnsi="Arial" w:cs="Arial"/>
          <w:sz w:val="24"/>
          <w:szCs w:val="24"/>
        </w:rPr>
        <w:t xml:space="preserve"> </w:t>
      </w:r>
      <w:proofErr w:type="spellStart"/>
      <w:r w:rsidRPr="00B4750B">
        <w:rPr>
          <w:rFonts w:ascii="Arial" w:hAnsi="Arial" w:cs="Arial"/>
          <w:sz w:val="24"/>
          <w:szCs w:val="24"/>
        </w:rPr>
        <w:t>way</w:t>
      </w:r>
      <w:proofErr w:type="spellEnd"/>
      <w:r w:rsidRPr="00B4750B">
        <w:rPr>
          <w:rFonts w:ascii="Arial" w:hAnsi="Arial" w:cs="Arial"/>
          <w:sz w:val="24"/>
          <w:szCs w:val="24"/>
        </w:rPr>
        <w:t xml:space="preserve"> </w:t>
      </w:r>
      <w:proofErr w:type="spellStart"/>
      <w:r w:rsidRPr="00B4750B">
        <w:rPr>
          <w:rFonts w:ascii="Arial" w:hAnsi="Arial" w:cs="Arial"/>
          <w:sz w:val="24"/>
          <w:szCs w:val="24"/>
        </w:rPr>
        <w:t>of</w:t>
      </w:r>
      <w:proofErr w:type="spellEnd"/>
      <w:r w:rsidRPr="00B4750B">
        <w:rPr>
          <w:rFonts w:ascii="Arial" w:hAnsi="Arial" w:cs="Arial"/>
          <w:sz w:val="24"/>
          <w:szCs w:val="24"/>
        </w:rPr>
        <w:t xml:space="preserve"> </w:t>
      </w:r>
      <w:proofErr w:type="spellStart"/>
      <w:r w:rsidRPr="00B4750B">
        <w:rPr>
          <w:rFonts w:ascii="Arial" w:hAnsi="Arial" w:cs="Arial"/>
          <w:sz w:val="24"/>
          <w:szCs w:val="24"/>
        </w:rPr>
        <w:t>providing</w:t>
      </w:r>
      <w:proofErr w:type="spellEnd"/>
      <w:r w:rsidRPr="00B4750B">
        <w:rPr>
          <w:rFonts w:ascii="Arial" w:hAnsi="Arial" w:cs="Arial"/>
          <w:sz w:val="24"/>
          <w:szCs w:val="24"/>
        </w:rPr>
        <w:t xml:space="preserve"> </w:t>
      </w:r>
      <w:proofErr w:type="spellStart"/>
      <w:r w:rsidRPr="00B4750B">
        <w:rPr>
          <w:rFonts w:ascii="Arial" w:hAnsi="Arial" w:cs="Arial"/>
          <w:sz w:val="24"/>
          <w:szCs w:val="24"/>
        </w:rPr>
        <w:t>work</w:t>
      </w:r>
      <w:proofErr w:type="spellEnd"/>
      <w:r w:rsidRPr="00B4750B">
        <w:rPr>
          <w:rFonts w:ascii="Arial" w:hAnsi="Arial" w:cs="Arial"/>
          <w:sz w:val="24"/>
          <w:szCs w:val="24"/>
        </w:rPr>
        <w:t xml:space="preserve"> </w:t>
      </w:r>
      <w:proofErr w:type="spellStart"/>
      <w:r w:rsidRPr="00B4750B">
        <w:rPr>
          <w:rFonts w:ascii="Arial" w:hAnsi="Arial" w:cs="Arial"/>
          <w:sz w:val="24"/>
          <w:szCs w:val="24"/>
        </w:rPr>
        <w:t>has</w:t>
      </w:r>
      <w:proofErr w:type="spellEnd"/>
      <w:r w:rsidRPr="00B4750B">
        <w:rPr>
          <w:rFonts w:ascii="Arial" w:hAnsi="Arial" w:cs="Arial"/>
          <w:sz w:val="24"/>
          <w:szCs w:val="24"/>
        </w:rPr>
        <w:t xml:space="preserve"> </w:t>
      </w:r>
      <w:proofErr w:type="spellStart"/>
      <w:r w:rsidRPr="00B4750B">
        <w:rPr>
          <w:rFonts w:ascii="Arial" w:hAnsi="Arial" w:cs="Arial"/>
          <w:sz w:val="24"/>
          <w:szCs w:val="24"/>
        </w:rPr>
        <w:t>been</w:t>
      </w:r>
      <w:proofErr w:type="spellEnd"/>
      <w:r w:rsidRPr="00B4750B">
        <w:rPr>
          <w:rFonts w:ascii="Arial" w:hAnsi="Arial" w:cs="Arial"/>
          <w:sz w:val="24"/>
          <w:szCs w:val="24"/>
        </w:rPr>
        <w:t xml:space="preserve"> </w:t>
      </w:r>
      <w:proofErr w:type="spellStart"/>
      <w:r w:rsidRPr="00B4750B">
        <w:rPr>
          <w:rFonts w:ascii="Arial" w:hAnsi="Arial" w:cs="Arial"/>
          <w:sz w:val="24"/>
          <w:szCs w:val="24"/>
        </w:rPr>
        <w:t>going</w:t>
      </w:r>
      <w:proofErr w:type="spellEnd"/>
      <w:r w:rsidRPr="00B4750B">
        <w:rPr>
          <w:rFonts w:ascii="Arial" w:hAnsi="Arial" w:cs="Arial"/>
          <w:sz w:val="24"/>
          <w:szCs w:val="24"/>
        </w:rPr>
        <w:t xml:space="preserve"> </w:t>
      </w:r>
      <w:proofErr w:type="spellStart"/>
      <w:r w:rsidRPr="00B4750B">
        <w:rPr>
          <w:rFonts w:ascii="Arial" w:hAnsi="Arial" w:cs="Arial"/>
          <w:sz w:val="24"/>
          <w:szCs w:val="24"/>
        </w:rPr>
        <w:t>through</w:t>
      </w:r>
      <w:proofErr w:type="spellEnd"/>
      <w:r w:rsidRPr="00B4750B">
        <w:rPr>
          <w:rFonts w:ascii="Arial" w:hAnsi="Arial" w:cs="Arial"/>
          <w:sz w:val="24"/>
          <w:szCs w:val="24"/>
        </w:rPr>
        <w:t xml:space="preserve"> </w:t>
      </w:r>
      <w:proofErr w:type="spellStart"/>
      <w:r w:rsidRPr="00B4750B">
        <w:rPr>
          <w:rFonts w:ascii="Arial" w:hAnsi="Arial" w:cs="Arial"/>
          <w:sz w:val="24"/>
          <w:szCs w:val="24"/>
        </w:rPr>
        <w:t>several</w:t>
      </w:r>
      <w:proofErr w:type="spellEnd"/>
      <w:r w:rsidRPr="00B4750B">
        <w:rPr>
          <w:rFonts w:ascii="Arial" w:hAnsi="Arial" w:cs="Arial"/>
          <w:sz w:val="24"/>
          <w:szCs w:val="24"/>
        </w:rPr>
        <w:t xml:space="preserve"> </w:t>
      </w:r>
      <w:proofErr w:type="spellStart"/>
      <w:r w:rsidRPr="00B4750B">
        <w:rPr>
          <w:rFonts w:ascii="Arial" w:hAnsi="Arial" w:cs="Arial"/>
          <w:sz w:val="24"/>
          <w:szCs w:val="24"/>
        </w:rPr>
        <w:t>transformations</w:t>
      </w:r>
      <w:proofErr w:type="spellEnd"/>
      <w:r w:rsidRPr="00B4750B">
        <w:rPr>
          <w:rFonts w:ascii="Arial" w:hAnsi="Arial" w:cs="Arial"/>
          <w:sz w:val="24"/>
          <w:szCs w:val="24"/>
        </w:rPr>
        <w:t xml:space="preserve">. In </w:t>
      </w:r>
      <w:proofErr w:type="spellStart"/>
      <w:r w:rsidRPr="00B4750B">
        <w:rPr>
          <w:rFonts w:ascii="Arial" w:hAnsi="Arial" w:cs="Arial"/>
          <w:sz w:val="24"/>
          <w:szCs w:val="24"/>
        </w:rPr>
        <w:t>this</w:t>
      </w:r>
      <w:proofErr w:type="spellEnd"/>
      <w:r w:rsidRPr="00B4750B">
        <w:rPr>
          <w:rFonts w:ascii="Arial" w:hAnsi="Arial" w:cs="Arial"/>
          <w:sz w:val="24"/>
          <w:szCs w:val="24"/>
        </w:rPr>
        <w:t xml:space="preserve"> </w:t>
      </w:r>
      <w:proofErr w:type="spellStart"/>
      <w:r w:rsidRPr="00B4750B">
        <w:rPr>
          <w:rFonts w:ascii="Arial" w:hAnsi="Arial" w:cs="Arial"/>
          <w:sz w:val="24"/>
          <w:szCs w:val="24"/>
        </w:rPr>
        <w:t>context</w:t>
      </w:r>
      <w:proofErr w:type="spellEnd"/>
      <w:r w:rsidRPr="00B4750B">
        <w:rPr>
          <w:rFonts w:ascii="Arial" w:hAnsi="Arial" w:cs="Arial"/>
          <w:sz w:val="24"/>
          <w:szCs w:val="24"/>
        </w:rPr>
        <w:t xml:space="preserve">, </w:t>
      </w:r>
      <w:proofErr w:type="spellStart"/>
      <w:r w:rsidRPr="00B4750B">
        <w:rPr>
          <w:rFonts w:ascii="Arial" w:hAnsi="Arial" w:cs="Arial"/>
          <w:sz w:val="24"/>
          <w:szCs w:val="24"/>
        </w:rPr>
        <w:t>the</w:t>
      </w:r>
      <w:proofErr w:type="spellEnd"/>
      <w:r w:rsidRPr="00B4750B">
        <w:rPr>
          <w:rFonts w:ascii="Arial" w:hAnsi="Arial" w:cs="Arial"/>
          <w:sz w:val="24"/>
          <w:szCs w:val="24"/>
        </w:rPr>
        <w:t xml:space="preserve"> legal </w:t>
      </w:r>
      <w:proofErr w:type="spellStart"/>
      <w:r w:rsidRPr="00B4750B">
        <w:rPr>
          <w:rFonts w:ascii="Arial" w:hAnsi="Arial" w:cs="Arial"/>
          <w:sz w:val="24"/>
          <w:szCs w:val="24"/>
        </w:rPr>
        <w:t>bond</w:t>
      </w:r>
      <w:proofErr w:type="spellEnd"/>
      <w:r w:rsidRPr="00B4750B">
        <w:rPr>
          <w:rFonts w:ascii="Arial" w:hAnsi="Arial" w:cs="Arial"/>
          <w:sz w:val="24"/>
          <w:szCs w:val="24"/>
        </w:rPr>
        <w:t xml:space="preserve"> </w:t>
      </w:r>
      <w:proofErr w:type="spellStart"/>
      <w:r w:rsidRPr="00B4750B">
        <w:rPr>
          <w:rFonts w:ascii="Arial" w:hAnsi="Arial" w:cs="Arial"/>
          <w:sz w:val="24"/>
          <w:szCs w:val="24"/>
        </w:rPr>
        <w:t>between</w:t>
      </w:r>
      <w:proofErr w:type="spellEnd"/>
      <w:r w:rsidRPr="00B4750B">
        <w:rPr>
          <w:rFonts w:ascii="Arial" w:hAnsi="Arial" w:cs="Arial"/>
          <w:sz w:val="24"/>
          <w:szCs w:val="24"/>
        </w:rPr>
        <w:t xml:space="preserve"> </w:t>
      </w:r>
      <w:proofErr w:type="spellStart"/>
      <w:r w:rsidRPr="00B4750B">
        <w:rPr>
          <w:rFonts w:ascii="Arial" w:hAnsi="Arial" w:cs="Arial"/>
          <w:sz w:val="24"/>
          <w:szCs w:val="24"/>
        </w:rPr>
        <w:t>the</w:t>
      </w:r>
      <w:proofErr w:type="spellEnd"/>
      <w:r w:rsidRPr="00B4750B">
        <w:rPr>
          <w:rFonts w:ascii="Arial" w:hAnsi="Arial" w:cs="Arial"/>
          <w:sz w:val="24"/>
          <w:szCs w:val="24"/>
        </w:rPr>
        <w:t xml:space="preserve"> drivers </w:t>
      </w:r>
      <w:proofErr w:type="spellStart"/>
      <w:r w:rsidRPr="00B4750B">
        <w:rPr>
          <w:rFonts w:ascii="Arial" w:hAnsi="Arial" w:cs="Arial"/>
          <w:sz w:val="24"/>
          <w:szCs w:val="24"/>
        </w:rPr>
        <w:t>and</w:t>
      </w:r>
      <w:proofErr w:type="spellEnd"/>
      <w:r w:rsidRPr="00B4750B">
        <w:rPr>
          <w:rFonts w:ascii="Arial" w:hAnsi="Arial" w:cs="Arial"/>
          <w:sz w:val="24"/>
          <w:szCs w:val="24"/>
        </w:rPr>
        <w:t xml:space="preserve"> </w:t>
      </w:r>
      <w:proofErr w:type="spellStart"/>
      <w:r w:rsidRPr="00B4750B">
        <w:rPr>
          <w:rFonts w:ascii="Arial" w:hAnsi="Arial" w:cs="Arial"/>
          <w:sz w:val="24"/>
          <w:szCs w:val="24"/>
        </w:rPr>
        <w:t>the</w:t>
      </w:r>
      <w:proofErr w:type="spellEnd"/>
      <w:r w:rsidRPr="00B4750B">
        <w:rPr>
          <w:rFonts w:ascii="Arial" w:hAnsi="Arial" w:cs="Arial"/>
          <w:sz w:val="24"/>
          <w:szCs w:val="24"/>
        </w:rPr>
        <w:t xml:space="preserve"> management </w:t>
      </w:r>
      <w:proofErr w:type="spellStart"/>
      <w:r w:rsidRPr="00B4750B">
        <w:rPr>
          <w:rFonts w:ascii="Arial" w:hAnsi="Arial" w:cs="Arial"/>
          <w:sz w:val="24"/>
          <w:szCs w:val="24"/>
        </w:rPr>
        <w:t>platforms</w:t>
      </w:r>
      <w:proofErr w:type="spellEnd"/>
      <w:r w:rsidRPr="00B4750B">
        <w:rPr>
          <w:rFonts w:ascii="Arial" w:hAnsi="Arial" w:cs="Arial"/>
          <w:sz w:val="24"/>
          <w:szCs w:val="24"/>
        </w:rPr>
        <w:t xml:space="preserve"> </w:t>
      </w:r>
      <w:proofErr w:type="spellStart"/>
      <w:r w:rsidRPr="00B4750B">
        <w:rPr>
          <w:rFonts w:ascii="Arial" w:hAnsi="Arial" w:cs="Arial"/>
          <w:sz w:val="24"/>
          <w:szCs w:val="24"/>
        </w:rPr>
        <w:t>of</w:t>
      </w:r>
      <w:proofErr w:type="spellEnd"/>
      <w:r w:rsidRPr="00B4750B">
        <w:rPr>
          <w:rFonts w:ascii="Arial" w:hAnsi="Arial" w:cs="Arial"/>
          <w:sz w:val="24"/>
          <w:szCs w:val="24"/>
        </w:rPr>
        <w:t xml:space="preserve"> </w:t>
      </w:r>
      <w:proofErr w:type="spellStart"/>
      <w:r w:rsidRPr="00B4750B">
        <w:rPr>
          <w:rFonts w:ascii="Arial" w:hAnsi="Arial" w:cs="Arial"/>
          <w:sz w:val="24"/>
          <w:szCs w:val="24"/>
        </w:rPr>
        <w:t>the</w:t>
      </w:r>
      <w:proofErr w:type="spellEnd"/>
      <w:r w:rsidRPr="00B4750B">
        <w:rPr>
          <w:rFonts w:ascii="Arial" w:hAnsi="Arial" w:cs="Arial"/>
          <w:sz w:val="24"/>
          <w:szCs w:val="24"/>
        </w:rPr>
        <w:t xml:space="preserve"> </w:t>
      </w:r>
      <w:proofErr w:type="spellStart"/>
      <w:r w:rsidRPr="00B4750B">
        <w:rPr>
          <w:rFonts w:ascii="Arial" w:hAnsi="Arial" w:cs="Arial"/>
          <w:sz w:val="24"/>
          <w:szCs w:val="24"/>
        </w:rPr>
        <w:t>passenger</w:t>
      </w:r>
      <w:proofErr w:type="spellEnd"/>
      <w:r w:rsidRPr="00B4750B">
        <w:rPr>
          <w:rFonts w:ascii="Arial" w:hAnsi="Arial" w:cs="Arial"/>
          <w:sz w:val="24"/>
          <w:szCs w:val="24"/>
        </w:rPr>
        <w:t xml:space="preserve"> </w:t>
      </w:r>
      <w:proofErr w:type="spellStart"/>
      <w:r w:rsidRPr="00B4750B">
        <w:rPr>
          <w:rFonts w:ascii="Arial" w:hAnsi="Arial" w:cs="Arial"/>
          <w:sz w:val="24"/>
          <w:szCs w:val="24"/>
        </w:rPr>
        <w:t>transportation</w:t>
      </w:r>
      <w:proofErr w:type="spellEnd"/>
      <w:r w:rsidRPr="00B4750B">
        <w:rPr>
          <w:rFonts w:ascii="Arial" w:hAnsi="Arial" w:cs="Arial"/>
          <w:sz w:val="24"/>
          <w:szCs w:val="24"/>
        </w:rPr>
        <w:t xml:space="preserve"> sector </w:t>
      </w:r>
      <w:proofErr w:type="spellStart"/>
      <w:r w:rsidRPr="00B4750B">
        <w:rPr>
          <w:rFonts w:ascii="Arial" w:hAnsi="Arial" w:cs="Arial"/>
          <w:sz w:val="24"/>
          <w:szCs w:val="24"/>
        </w:rPr>
        <w:t>arises</w:t>
      </w:r>
      <w:proofErr w:type="spellEnd"/>
      <w:r w:rsidRPr="00B4750B">
        <w:rPr>
          <w:rFonts w:ascii="Arial" w:hAnsi="Arial" w:cs="Arial"/>
          <w:sz w:val="24"/>
          <w:szCs w:val="24"/>
        </w:rPr>
        <w:t xml:space="preserve">, </w:t>
      </w:r>
      <w:proofErr w:type="spellStart"/>
      <w:r w:rsidRPr="00B4750B">
        <w:rPr>
          <w:rFonts w:ascii="Arial" w:hAnsi="Arial" w:cs="Arial"/>
          <w:sz w:val="24"/>
          <w:szCs w:val="24"/>
        </w:rPr>
        <w:t>with</w:t>
      </w:r>
      <w:proofErr w:type="spellEnd"/>
      <w:r w:rsidRPr="00B4750B">
        <w:rPr>
          <w:rFonts w:ascii="Arial" w:hAnsi="Arial" w:cs="Arial"/>
          <w:sz w:val="24"/>
          <w:szCs w:val="24"/>
        </w:rPr>
        <w:t xml:space="preserve"> </w:t>
      </w:r>
      <w:proofErr w:type="spellStart"/>
      <w:r w:rsidRPr="00B4750B">
        <w:rPr>
          <w:rFonts w:ascii="Arial" w:hAnsi="Arial" w:cs="Arial"/>
          <w:sz w:val="24"/>
          <w:szCs w:val="24"/>
        </w:rPr>
        <w:t>many</w:t>
      </w:r>
      <w:proofErr w:type="spellEnd"/>
      <w:r w:rsidRPr="00B4750B">
        <w:rPr>
          <w:rFonts w:ascii="Arial" w:hAnsi="Arial" w:cs="Arial"/>
          <w:sz w:val="24"/>
          <w:szCs w:val="24"/>
        </w:rPr>
        <w:t xml:space="preserve"> </w:t>
      </w:r>
      <w:proofErr w:type="spellStart"/>
      <w:r w:rsidRPr="00B4750B">
        <w:rPr>
          <w:rFonts w:ascii="Arial" w:hAnsi="Arial" w:cs="Arial"/>
          <w:sz w:val="24"/>
          <w:szCs w:val="24"/>
        </w:rPr>
        <w:t>discussions</w:t>
      </w:r>
      <w:proofErr w:type="spellEnd"/>
      <w:r w:rsidRPr="00B4750B">
        <w:rPr>
          <w:rFonts w:ascii="Arial" w:hAnsi="Arial" w:cs="Arial"/>
          <w:sz w:val="24"/>
          <w:szCs w:val="24"/>
        </w:rPr>
        <w:t xml:space="preserve"> </w:t>
      </w:r>
      <w:proofErr w:type="spellStart"/>
      <w:r w:rsidRPr="00B4750B">
        <w:rPr>
          <w:rFonts w:ascii="Arial" w:hAnsi="Arial" w:cs="Arial"/>
          <w:sz w:val="24"/>
          <w:szCs w:val="24"/>
        </w:rPr>
        <w:t>about</w:t>
      </w:r>
      <w:proofErr w:type="spellEnd"/>
      <w:r w:rsidRPr="00B4750B">
        <w:rPr>
          <w:rFonts w:ascii="Arial" w:hAnsi="Arial" w:cs="Arial"/>
          <w:sz w:val="24"/>
          <w:szCs w:val="24"/>
        </w:rPr>
        <w:t xml:space="preserve"> </w:t>
      </w:r>
      <w:proofErr w:type="spellStart"/>
      <w:r w:rsidRPr="00B4750B">
        <w:rPr>
          <w:rFonts w:ascii="Arial" w:hAnsi="Arial" w:cs="Arial"/>
          <w:sz w:val="24"/>
          <w:szCs w:val="24"/>
        </w:rPr>
        <w:t>the</w:t>
      </w:r>
      <w:proofErr w:type="spellEnd"/>
      <w:r w:rsidRPr="00B4750B">
        <w:rPr>
          <w:rFonts w:ascii="Arial" w:hAnsi="Arial" w:cs="Arial"/>
          <w:sz w:val="24"/>
          <w:szCs w:val="24"/>
        </w:rPr>
        <w:t xml:space="preserve"> </w:t>
      </w:r>
      <w:proofErr w:type="spellStart"/>
      <w:r w:rsidRPr="00B4750B">
        <w:rPr>
          <w:rFonts w:ascii="Arial" w:hAnsi="Arial" w:cs="Arial"/>
          <w:sz w:val="24"/>
          <w:szCs w:val="24"/>
        </w:rPr>
        <w:t>topic</w:t>
      </w:r>
      <w:proofErr w:type="spellEnd"/>
      <w:r w:rsidRPr="00B4750B">
        <w:rPr>
          <w:rFonts w:ascii="Arial" w:hAnsi="Arial" w:cs="Arial"/>
          <w:sz w:val="24"/>
          <w:szCs w:val="24"/>
        </w:rPr>
        <w:t xml:space="preserve"> </w:t>
      </w:r>
      <w:proofErr w:type="spellStart"/>
      <w:r w:rsidRPr="00B4750B">
        <w:rPr>
          <w:rFonts w:ascii="Arial" w:hAnsi="Arial" w:cs="Arial"/>
          <w:sz w:val="24"/>
          <w:szCs w:val="24"/>
        </w:rPr>
        <w:t>and</w:t>
      </w:r>
      <w:proofErr w:type="spellEnd"/>
      <w:r w:rsidRPr="00B4750B">
        <w:rPr>
          <w:rFonts w:ascii="Arial" w:hAnsi="Arial" w:cs="Arial"/>
          <w:sz w:val="24"/>
          <w:szCs w:val="24"/>
        </w:rPr>
        <w:t xml:space="preserve"> no </w:t>
      </w:r>
      <w:proofErr w:type="spellStart"/>
      <w:r w:rsidRPr="00B4750B">
        <w:rPr>
          <w:rFonts w:ascii="Arial" w:hAnsi="Arial" w:cs="Arial"/>
          <w:sz w:val="24"/>
          <w:szCs w:val="24"/>
        </w:rPr>
        <w:t>consolidated</w:t>
      </w:r>
      <w:proofErr w:type="spellEnd"/>
      <w:r w:rsidRPr="00B4750B">
        <w:rPr>
          <w:rFonts w:ascii="Arial" w:hAnsi="Arial" w:cs="Arial"/>
          <w:sz w:val="24"/>
          <w:szCs w:val="24"/>
        </w:rPr>
        <w:t xml:space="preserve"> </w:t>
      </w:r>
      <w:proofErr w:type="spellStart"/>
      <w:r w:rsidRPr="00B4750B">
        <w:rPr>
          <w:rFonts w:ascii="Arial" w:hAnsi="Arial" w:cs="Arial"/>
          <w:sz w:val="24"/>
          <w:szCs w:val="24"/>
        </w:rPr>
        <w:t>understanding</w:t>
      </w:r>
      <w:proofErr w:type="spellEnd"/>
      <w:r w:rsidRPr="00B4750B">
        <w:rPr>
          <w:rFonts w:ascii="Arial" w:hAnsi="Arial" w:cs="Arial"/>
          <w:sz w:val="24"/>
          <w:szCs w:val="24"/>
        </w:rPr>
        <w:t xml:space="preserve">, </w:t>
      </w:r>
      <w:proofErr w:type="spellStart"/>
      <w:r w:rsidRPr="00B4750B">
        <w:rPr>
          <w:rFonts w:ascii="Arial" w:hAnsi="Arial" w:cs="Arial"/>
          <w:sz w:val="24"/>
          <w:szCs w:val="24"/>
        </w:rPr>
        <w:t>until</w:t>
      </w:r>
      <w:proofErr w:type="spellEnd"/>
      <w:r w:rsidRPr="00B4750B">
        <w:rPr>
          <w:rFonts w:ascii="Arial" w:hAnsi="Arial" w:cs="Arial"/>
          <w:sz w:val="24"/>
          <w:szCs w:val="24"/>
        </w:rPr>
        <w:t xml:space="preserve"> </w:t>
      </w:r>
      <w:proofErr w:type="spellStart"/>
      <w:r w:rsidRPr="00B4750B">
        <w:rPr>
          <w:rFonts w:ascii="Arial" w:hAnsi="Arial" w:cs="Arial"/>
          <w:sz w:val="24"/>
          <w:szCs w:val="24"/>
        </w:rPr>
        <w:t>then</w:t>
      </w:r>
      <w:proofErr w:type="spellEnd"/>
      <w:r w:rsidRPr="00B4750B">
        <w:rPr>
          <w:rFonts w:ascii="Arial" w:hAnsi="Arial" w:cs="Arial"/>
          <w:sz w:val="24"/>
          <w:szCs w:val="24"/>
        </w:rPr>
        <w:t xml:space="preserve">, </w:t>
      </w:r>
      <w:proofErr w:type="spellStart"/>
      <w:r w:rsidRPr="00B4750B">
        <w:rPr>
          <w:rFonts w:ascii="Arial" w:hAnsi="Arial" w:cs="Arial"/>
          <w:sz w:val="24"/>
          <w:szCs w:val="24"/>
        </w:rPr>
        <w:t>to</w:t>
      </w:r>
      <w:proofErr w:type="spellEnd"/>
      <w:r w:rsidRPr="00B4750B">
        <w:rPr>
          <w:rFonts w:ascii="Arial" w:hAnsi="Arial" w:cs="Arial"/>
          <w:sz w:val="24"/>
          <w:szCs w:val="24"/>
        </w:rPr>
        <w:t xml:space="preserve"> </w:t>
      </w:r>
      <w:proofErr w:type="spellStart"/>
      <w:r w:rsidRPr="00B4750B">
        <w:rPr>
          <w:rFonts w:ascii="Arial" w:hAnsi="Arial" w:cs="Arial"/>
          <w:sz w:val="24"/>
          <w:szCs w:val="24"/>
        </w:rPr>
        <w:t>regulate</w:t>
      </w:r>
      <w:proofErr w:type="spellEnd"/>
      <w:r w:rsidRPr="00B4750B">
        <w:rPr>
          <w:rFonts w:ascii="Arial" w:hAnsi="Arial" w:cs="Arial"/>
          <w:sz w:val="24"/>
          <w:szCs w:val="24"/>
        </w:rPr>
        <w:t xml:space="preserve"> </w:t>
      </w:r>
      <w:proofErr w:type="spellStart"/>
      <w:r w:rsidRPr="00B4750B">
        <w:rPr>
          <w:rFonts w:ascii="Arial" w:hAnsi="Arial" w:cs="Arial"/>
          <w:sz w:val="24"/>
          <w:szCs w:val="24"/>
        </w:rPr>
        <w:t>and</w:t>
      </w:r>
      <w:proofErr w:type="spellEnd"/>
      <w:r w:rsidRPr="00B4750B">
        <w:rPr>
          <w:rFonts w:ascii="Arial" w:hAnsi="Arial" w:cs="Arial"/>
          <w:sz w:val="24"/>
          <w:szCs w:val="24"/>
        </w:rPr>
        <w:t xml:space="preserve"> </w:t>
      </w:r>
      <w:proofErr w:type="spellStart"/>
      <w:r w:rsidRPr="00B4750B">
        <w:rPr>
          <w:rFonts w:ascii="Arial" w:hAnsi="Arial" w:cs="Arial"/>
          <w:sz w:val="24"/>
          <w:szCs w:val="24"/>
        </w:rPr>
        <w:t>ensure</w:t>
      </w:r>
      <w:proofErr w:type="spellEnd"/>
      <w:r w:rsidRPr="00B4750B">
        <w:rPr>
          <w:rFonts w:ascii="Arial" w:hAnsi="Arial" w:cs="Arial"/>
          <w:sz w:val="24"/>
          <w:szCs w:val="24"/>
        </w:rPr>
        <w:t xml:space="preserve"> </w:t>
      </w:r>
      <w:proofErr w:type="spellStart"/>
      <w:r w:rsidRPr="00B4750B">
        <w:rPr>
          <w:rFonts w:ascii="Arial" w:hAnsi="Arial" w:cs="Arial"/>
          <w:sz w:val="24"/>
          <w:szCs w:val="24"/>
        </w:rPr>
        <w:t>the</w:t>
      </w:r>
      <w:proofErr w:type="spellEnd"/>
      <w:r w:rsidRPr="00B4750B">
        <w:rPr>
          <w:rFonts w:ascii="Arial" w:hAnsi="Arial" w:cs="Arial"/>
          <w:sz w:val="24"/>
          <w:szCs w:val="24"/>
        </w:rPr>
        <w:t xml:space="preserve"> </w:t>
      </w:r>
      <w:proofErr w:type="spellStart"/>
      <w:r w:rsidRPr="00B4750B">
        <w:rPr>
          <w:rFonts w:ascii="Arial" w:hAnsi="Arial" w:cs="Arial"/>
          <w:sz w:val="24"/>
          <w:szCs w:val="24"/>
        </w:rPr>
        <w:t>minimum</w:t>
      </w:r>
      <w:proofErr w:type="spellEnd"/>
      <w:r w:rsidRPr="00B4750B">
        <w:rPr>
          <w:rFonts w:ascii="Arial" w:hAnsi="Arial" w:cs="Arial"/>
          <w:sz w:val="24"/>
          <w:szCs w:val="24"/>
        </w:rPr>
        <w:t xml:space="preserve"> legal </w:t>
      </w:r>
      <w:proofErr w:type="spellStart"/>
      <w:r w:rsidRPr="00B4750B">
        <w:rPr>
          <w:rFonts w:ascii="Arial" w:hAnsi="Arial" w:cs="Arial"/>
          <w:sz w:val="24"/>
          <w:szCs w:val="24"/>
        </w:rPr>
        <w:t>security</w:t>
      </w:r>
      <w:proofErr w:type="spellEnd"/>
      <w:r w:rsidRPr="00B4750B">
        <w:rPr>
          <w:rFonts w:ascii="Arial" w:hAnsi="Arial" w:cs="Arial"/>
          <w:sz w:val="24"/>
          <w:szCs w:val="24"/>
        </w:rPr>
        <w:t xml:space="preserve"> for </w:t>
      </w:r>
      <w:proofErr w:type="spellStart"/>
      <w:r w:rsidRPr="00B4750B">
        <w:rPr>
          <w:rFonts w:ascii="Arial" w:hAnsi="Arial" w:cs="Arial"/>
          <w:sz w:val="24"/>
          <w:szCs w:val="24"/>
        </w:rPr>
        <w:t>the</w:t>
      </w:r>
      <w:proofErr w:type="spellEnd"/>
      <w:r w:rsidRPr="00B4750B">
        <w:rPr>
          <w:rFonts w:ascii="Arial" w:hAnsi="Arial" w:cs="Arial"/>
          <w:sz w:val="24"/>
          <w:szCs w:val="24"/>
        </w:rPr>
        <w:t xml:space="preserve"> </w:t>
      </w:r>
      <w:proofErr w:type="spellStart"/>
      <w:r w:rsidRPr="00B4750B">
        <w:rPr>
          <w:rFonts w:ascii="Arial" w:hAnsi="Arial" w:cs="Arial"/>
          <w:sz w:val="24"/>
          <w:szCs w:val="24"/>
        </w:rPr>
        <w:t>subjects</w:t>
      </w:r>
      <w:proofErr w:type="spellEnd"/>
      <w:r w:rsidRPr="00B4750B">
        <w:rPr>
          <w:rFonts w:ascii="Arial" w:hAnsi="Arial" w:cs="Arial"/>
          <w:sz w:val="24"/>
          <w:szCs w:val="24"/>
        </w:rPr>
        <w:t xml:space="preserve"> </w:t>
      </w:r>
      <w:proofErr w:type="spellStart"/>
      <w:r w:rsidRPr="00B4750B">
        <w:rPr>
          <w:rFonts w:ascii="Arial" w:hAnsi="Arial" w:cs="Arial"/>
          <w:sz w:val="24"/>
          <w:szCs w:val="24"/>
        </w:rPr>
        <w:t>of</w:t>
      </w:r>
      <w:proofErr w:type="spellEnd"/>
      <w:r w:rsidRPr="00B4750B">
        <w:rPr>
          <w:rFonts w:ascii="Arial" w:hAnsi="Arial" w:cs="Arial"/>
          <w:sz w:val="24"/>
          <w:szCs w:val="24"/>
        </w:rPr>
        <w:t xml:space="preserve"> </w:t>
      </w:r>
      <w:proofErr w:type="spellStart"/>
      <w:r w:rsidRPr="00B4750B">
        <w:rPr>
          <w:rFonts w:ascii="Arial" w:hAnsi="Arial" w:cs="Arial"/>
          <w:sz w:val="24"/>
          <w:szCs w:val="24"/>
        </w:rPr>
        <w:t>the</w:t>
      </w:r>
      <w:proofErr w:type="spellEnd"/>
      <w:r w:rsidRPr="00B4750B">
        <w:rPr>
          <w:rFonts w:ascii="Arial" w:hAnsi="Arial" w:cs="Arial"/>
          <w:sz w:val="24"/>
          <w:szCs w:val="24"/>
        </w:rPr>
        <w:t xml:space="preserve"> </w:t>
      </w:r>
      <w:proofErr w:type="spellStart"/>
      <w:r w:rsidRPr="00B4750B">
        <w:rPr>
          <w:rFonts w:ascii="Arial" w:hAnsi="Arial" w:cs="Arial"/>
          <w:sz w:val="24"/>
          <w:szCs w:val="24"/>
        </w:rPr>
        <w:t>relationship</w:t>
      </w:r>
      <w:proofErr w:type="spellEnd"/>
      <w:r w:rsidRPr="00B4750B">
        <w:rPr>
          <w:rFonts w:ascii="Arial" w:hAnsi="Arial" w:cs="Arial"/>
          <w:sz w:val="24"/>
          <w:szCs w:val="24"/>
        </w:rPr>
        <w:t xml:space="preserve">. </w:t>
      </w:r>
      <w:proofErr w:type="spellStart"/>
      <w:r w:rsidRPr="00B4750B">
        <w:rPr>
          <w:rFonts w:ascii="Arial" w:hAnsi="Arial" w:cs="Arial"/>
          <w:sz w:val="24"/>
          <w:szCs w:val="24"/>
        </w:rPr>
        <w:t>Therefore</w:t>
      </w:r>
      <w:proofErr w:type="spellEnd"/>
      <w:r w:rsidRPr="00B4750B">
        <w:rPr>
          <w:rFonts w:ascii="Arial" w:hAnsi="Arial" w:cs="Arial"/>
          <w:sz w:val="24"/>
          <w:szCs w:val="24"/>
        </w:rPr>
        <w:t xml:space="preserve">, </w:t>
      </w:r>
      <w:proofErr w:type="spellStart"/>
      <w:r w:rsidRPr="00B4750B">
        <w:rPr>
          <w:rFonts w:ascii="Arial" w:hAnsi="Arial" w:cs="Arial"/>
          <w:sz w:val="24"/>
          <w:szCs w:val="24"/>
        </w:rPr>
        <w:t>this</w:t>
      </w:r>
      <w:proofErr w:type="spellEnd"/>
      <w:r w:rsidRPr="00B4750B">
        <w:rPr>
          <w:rFonts w:ascii="Arial" w:hAnsi="Arial" w:cs="Arial"/>
          <w:sz w:val="24"/>
          <w:szCs w:val="24"/>
        </w:rPr>
        <w:t xml:space="preserve"> </w:t>
      </w:r>
      <w:proofErr w:type="spellStart"/>
      <w:r w:rsidRPr="00B4750B">
        <w:rPr>
          <w:rFonts w:ascii="Arial" w:hAnsi="Arial" w:cs="Arial"/>
          <w:sz w:val="24"/>
          <w:szCs w:val="24"/>
        </w:rPr>
        <w:t>research</w:t>
      </w:r>
      <w:proofErr w:type="spellEnd"/>
      <w:r w:rsidRPr="00B4750B">
        <w:rPr>
          <w:rFonts w:ascii="Arial" w:hAnsi="Arial" w:cs="Arial"/>
          <w:sz w:val="24"/>
          <w:szCs w:val="24"/>
        </w:rPr>
        <w:t xml:space="preserve"> </w:t>
      </w:r>
      <w:proofErr w:type="spellStart"/>
      <w:r w:rsidRPr="00B4750B">
        <w:rPr>
          <w:rFonts w:ascii="Arial" w:hAnsi="Arial" w:cs="Arial"/>
          <w:sz w:val="24"/>
          <w:szCs w:val="24"/>
        </w:rPr>
        <w:t>is</w:t>
      </w:r>
      <w:proofErr w:type="spellEnd"/>
      <w:r w:rsidRPr="00B4750B">
        <w:rPr>
          <w:rFonts w:ascii="Arial" w:hAnsi="Arial" w:cs="Arial"/>
          <w:sz w:val="24"/>
          <w:szCs w:val="24"/>
        </w:rPr>
        <w:t xml:space="preserve"> </w:t>
      </w:r>
      <w:proofErr w:type="spellStart"/>
      <w:r w:rsidRPr="00B4750B">
        <w:rPr>
          <w:rFonts w:ascii="Arial" w:hAnsi="Arial" w:cs="Arial"/>
          <w:sz w:val="24"/>
          <w:szCs w:val="24"/>
        </w:rPr>
        <w:t>necessary</w:t>
      </w:r>
      <w:proofErr w:type="spellEnd"/>
      <w:r w:rsidRPr="00B4750B">
        <w:rPr>
          <w:rFonts w:ascii="Arial" w:hAnsi="Arial" w:cs="Arial"/>
          <w:sz w:val="24"/>
          <w:szCs w:val="24"/>
        </w:rPr>
        <w:t xml:space="preserve"> in </w:t>
      </w:r>
      <w:proofErr w:type="spellStart"/>
      <w:r w:rsidRPr="00B4750B">
        <w:rPr>
          <w:rFonts w:ascii="Arial" w:hAnsi="Arial" w:cs="Arial"/>
          <w:sz w:val="24"/>
          <w:szCs w:val="24"/>
        </w:rPr>
        <w:t>order</w:t>
      </w:r>
      <w:proofErr w:type="spellEnd"/>
      <w:r w:rsidRPr="00B4750B">
        <w:rPr>
          <w:rFonts w:ascii="Arial" w:hAnsi="Arial" w:cs="Arial"/>
          <w:sz w:val="24"/>
          <w:szCs w:val="24"/>
        </w:rPr>
        <w:t xml:space="preserve"> </w:t>
      </w:r>
      <w:proofErr w:type="spellStart"/>
      <w:r w:rsidRPr="00B4750B">
        <w:rPr>
          <w:rFonts w:ascii="Arial" w:hAnsi="Arial" w:cs="Arial"/>
          <w:sz w:val="24"/>
          <w:szCs w:val="24"/>
        </w:rPr>
        <w:t>to</w:t>
      </w:r>
      <w:proofErr w:type="spellEnd"/>
      <w:r w:rsidRPr="00B4750B">
        <w:rPr>
          <w:rFonts w:ascii="Arial" w:hAnsi="Arial" w:cs="Arial"/>
          <w:sz w:val="24"/>
          <w:szCs w:val="24"/>
        </w:rPr>
        <w:t xml:space="preserve"> </w:t>
      </w:r>
      <w:proofErr w:type="spellStart"/>
      <w:r w:rsidRPr="00B4750B">
        <w:rPr>
          <w:rFonts w:ascii="Arial" w:hAnsi="Arial" w:cs="Arial"/>
          <w:sz w:val="24"/>
          <w:szCs w:val="24"/>
        </w:rPr>
        <w:t>contribute</w:t>
      </w:r>
      <w:proofErr w:type="spellEnd"/>
      <w:r w:rsidRPr="00B4750B">
        <w:rPr>
          <w:rFonts w:ascii="Arial" w:hAnsi="Arial" w:cs="Arial"/>
          <w:sz w:val="24"/>
          <w:szCs w:val="24"/>
        </w:rPr>
        <w:t xml:space="preserve"> </w:t>
      </w:r>
      <w:proofErr w:type="spellStart"/>
      <w:r w:rsidRPr="00B4750B">
        <w:rPr>
          <w:rFonts w:ascii="Arial" w:hAnsi="Arial" w:cs="Arial"/>
          <w:sz w:val="24"/>
          <w:szCs w:val="24"/>
        </w:rPr>
        <w:t>to</w:t>
      </w:r>
      <w:proofErr w:type="spellEnd"/>
      <w:r w:rsidRPr="00B4750B">
        <w:rPr>
          <w:rFonts w:ascii="Arial" w:hAnsi="Arial" w:cs="Arial"/>
          <w:sz w:val="24"/>
          <w:szCs w:val="24"/>
        </w:rPr>
        <w:t xml:space="preserve"> </w:t>
      </w:r>
      <w:proofErr w:type="spellStart"/>
      <w:r w:rsidRPr="00B4750B">
        <w:rPr>
          <w:rFonts w:ascii="Arial" w:hAnsi="Arial" w:cs="Arial"/>
          <w:sz w:val="24"/>
          <w:szCs w:val="24"/>
        </w:rPr>
        <w:t>the</w:t>
      </w:r>
      <w:proofErr w:type="spellEnd"/>
      <w:r w:rsidRPr="00B4750B">
        <w:rPr>
          <w:rFonts w:ascii="Arial" w:hAnsi="Arial" w:cs="Arial"/>
          <w:sz w:val="24"/>
          <w:szCs w:val="24"/>
        </w:rPr>
        <w:t xml:space="preserve"> </w:t>
      </w:r>
      <w:proofErr w:type="spellStart"/>
      <w:r w:rsidRPr="00B4750B">
        <w:rPr>
          <w:rFonts w:ascii="Arial" w:hAnsi="Arial" w:cs="Arial"/>
          <w:sz w:val="24"/>
          <w:szCs w:val="24"/>
        </w:rPr>
        <w:t>area</w:t>
      </w:r>
      <w:proofErr w:type="spellEnd"/>
      <w:r w:rsidRPr="00B4750B">
        <w:rPr>
          <w:rFonts w:ascii="Arial" w:hAnsi="Arial" w:cs="Arial"/>
          <w:sz w:val="24"/>
          <w:szCs w:val="24"/>
        </w:rPr>
        <w:t xml:space="preserve"> </w:t>
      </w:r>
      <w:proofErr w:type="spellStart"/>
      <w:r w:rsidRPr="00B4750B">
        <w:rPr>
          <w:rFonts w:ascii="Arial" w:hAnsi="Arial" w:cs="Arial"/>
          <w:sz w:val="24"/>
          <w:szCs w:val="24"/>
        </w:rPr>
        <w:t>under</w:t>
      </w:r>
      <w:proofErr w:type="spellEnd"/>
      <w:r w:rsidRPr="00B4750B">
        <w:rPr>
          <w:rFonts w:ascii="Arial" w:hAnsi="Arial" w:cs="Arial"/>
          <w:sz w:val="24"/>
          <w:szCs w:val="24"/>
        </w:rPr>
        <w:t xml:space="preserve"> </w:t>
      </w:r>
      <w:proofErr w:type="spellStart"/>
      <w:r w:rsidRPr="00B4750B">
        <w:rPr>
          <w:rFonts w:ascii="Arial" w:hAnsi="Arial" w:cs="Arial"/>
          <w:sz w:val="24"/>
          <w:szCs w:val="24"/>
        </w:rPr>
        <w:t>study</w:t>
      </w:r>
      <w:proofErr w:type="spellEnd"/>
      <w:r w:rsidRPr="00B4750B">
        <w:rPr>
          <w:rFonts w:ascii="Arial" w:hAnsi="Arial" w:cs="Arial"/>
          <w:sz w:val="24"/>
          <w:szCs w:val="24"/>
        </w:rPr>
        <w:t xml:space="preserve">, </w:t>
      </w:r>
      <w:proofErr w:type="spellStart"/>
      <w:r w:rsidRPr="00B4750B">
        <w:rPr>
          <w:rFonts w:ascii="Arial" w:hAnsi="Arial" w:cs="Arial"/>
          <w:sz w:val="24"/>
          <w:szCs w:val="24"/>
        </w:rPr>
        <w:t>through</w:t>
      </w:r>
      <w:proofErr w:type="spellEnd"/>
      <w:r w:rsidRPr="00B4750B">
        <w:rPr>
          <w:rFonts w:ascii="Arial" w:hAnsi="Arial" w:cs="Arial"/>
          <w:sz w:val="24"/>
          <w:szCs w:val="24"/>
        </w:rPr>
        <w:t xml:space="preserve"> </w:t>
      </w:r>
      <w:proofErr w:type="spellStart"/>
      <w:r w:rsidRPr="00B4750B">
        <w:rPr>
          <w:rFonts w:ascii="Arial" w:hAnsi="Arial" w:cs="Arial"/>
          <w:sz w:val="24"/>
          <w:szCs w:val="24"/>
        </w:rPr>
        <w:t>doctrinaire</w:t>
      </w:r>
      <w:proofErr w:type="spellEnd"/>
      <w:r w:rsidRPr="00B4750B">
        <w:rPr>
          <w:rFonts w:ascii="Arial" w:hAnsi="Arial" w:cs="Arial"/>
          <w:sz w:val="24"/>
          <w:szCs w:val="24"/>
        </w:rPr>
        <w:t xml:space="preserve"> </w:t>
      </w:r>
      <w:proofErr w:type="spellStart"/>
      <w:r w:rsidRPr="00B4750B">
        <w:rPr>
          <w:rFonts w:ascii="Arial" w:hAnsi="Arial" w:cs="Arial"/>
          <w:sz w:val="24"/>
          <w:szCs w:val="24"/>
        </w:rPr>
        <w:t>research</w:t>
      </w:r>
      <w:proofErr w:type="spellEnd"/>
      <w:r w:rsidRPr="00B4750B">
        <w:rPr>
          <w:rFonts w:ascii="Arial" w:hAnsi="Arial" w:cs="Arial"/>
          <w:sz w:val="24"/>
          <w:szCs w:val="24"/>
        </w:rPr>
        <w:t xml:space="preserve">, </w:t>
      </w:r>
      <w:proofErr w:type="spellStart"/>
      <w:r w:rsidRPr="00B4750B">
        <w:rPr>
          <w:rFonts w:ascii="Arial" w:hAnsi="Arial" w:cs="Arial"/>
          <w:sz w:val="24"/>
          <w:szCs w:val="24"/>
        </w:rPr>
        <w:t>of</w:t>
      </w:r>
      <w:proofErr w:type="spellEnd"/>
      <w:r w:rsidRPr="00B4750B">
        <w:rPr>
          <w:rFonts w:ascii="Arial" w:hAnsi="Arial" w:cs="Arial"/>
          <w:sz w:val="24"/>
          <w:szCs w:val="24"/>
        </w:rPr>
        <w:t xml:space="preserve"> </w:t>
      </w:r>
      <w:proofErr w:type="spellStart"/>
      <w:r w:rsidRPr="00B4750B">
        <w:rPr>
          <w:rFonts w:ascii="Arial" w:hAnsi="Arial" w:cs="Arial"/>
          <w:sz w:val="24"/>
          <w:szCs w:val="24"/>
        </w:rPr>
        <w:t>the</w:t>
      </w:r>
      <w:proofErr w:type="spellEnd"/>
      <w:r w:rsidRPr="00B4750B">
        <w:rPr>
          <w:rFonts w:ascii="Arial" w:hAnsi="Arial" w:cs="Arial"/>
          <w:sz w:val="24"/>
          <w:szCs w:val="24"/>
        </w:rPr>
        <w:t xml:space="preserve"> </w:t>
      </w:r>
      <w:proofErr w:type="spellStart"/>
      <w:r w:rsidRPr="00B4750B">
        <w:rPr>
          <w:rFonts w:ascii="Arial" w:hAnsi="Arial" w:cs="Arial"/>
          <w:sz w:val="24"/>
          <w:szCs w:val="24"/>
        </w:rPr>
        <w:t>law</w:t>
      </w:r>
      <w:proofErr w:type="spellEnd"/>
      <w:r w:rsidRPr="00B4750B">
        <w:rPr>
          <w:rFonts w:ascii="Arial" w:hAnsi="Arial" w:cs="Arial"/>
          <w:sz w:val="24"/>
          <w:szCs w:val="24"/>
        </w:rPr>
        <w:t xml:space="preserve">, as </w:t>
      </w:r>
      <w:proofErr w:type="spellStart"/>
      <w:r w:rsidRPr="00B4750B">
        <w:rPr>
          <w:rFonts w:ascii="Arial" w:hAnsi="Arial" w:cs="Arial"/>
          <w:sz w:val="24"/>
          <w:szCs w:val="24"/>
        </w:rPr>
        <w:t>well</w:t>
      </w:r>
      <w:proofErr w:type="spellEnd"/>
      <w:r w:rsidRPr="00B4750B">
        <w:rPr>
          <w:rFonts w:ascii="Arial" w:hAnsi="Arial" w:cs="Arial"/>
          <w:sz w:val="24"/>
          <w:szCs w:val="24"/>
        </w:rPr>
        <w:t xml:space="preserve"> as </w:t>
      </w:r>
      <w:proofErr w:type="spellStart"/>
      <w:r w:rsidRPr="00B4750B">
        <w:rPr>
          <w:rFonts w:ascii="Arial" w:hAnsi="Arial" w:cs="Arial"/>
          <w:sz w:val="24"/>
          <w:szCs w:val="24"/>
        </w:rPr>
        <w:t>judgments</w:t>
      </w:r>
      <w:proofErr w:type="spellEnd"/>
      <w:r w:rsidRPr="00B4750B">
        <w:rPr>
          <w:rFonts w:ascii="Arial" w:hAnsi="Arial" w:cs="Arial"/>
          <w:sz w:val="24"/>
          <w:szCs w:val="24"/>
        </w:rPr>
        <w:t xml:space="preserve"> </w:t>
      </w:r>
      <w:proofErr w:type="spellStart"/>
      <w:r w:rsidRPr="00B4750B">
        <w:rPr>
          <w:rFonts w:ascii="Arial" w:hAnsi="Arial" w:cs="Arial"/>
          <w:sz w:val="24"/>
          <w:szCs w:val="24"/>
        </w:rPr>
        <w:t>regarding</w:t>
      </w:r>
      <w:proofErr w:type="spellEnd"/>
      <w:r w:rsidRPr="00B4750B">
        <w:rPr>
          <w:rFonts w:ascii="Arial" w:hAnsi="Arial" w:cs="Arial"/>
          <w:sz w:val="24"/>
          <w:szCs w:val="24"/>
        </w:rPr>
        <w:t xml:space="preserve"> </w:t>
      </w:r>
      <w:proofErr w:type="spellStart"/>
      <w:r w:rsidRPr="00B4750B">
        <w:rPr>
          <w:rFonts w:ascii="Arial" w:hAnsi="Arial" w:cs="Arial"/>
          <w:sz w:val="24"/>
          <w:szCs w:val="24"/>
        </w:rPr>
        <w:t>the</w:t>
      </w:r>
      <w:proofErr w:type="spellEnd"/>
      <w:r w:rsidRPr="00B4750B">
        <w:rPr>
          <w:rFonts w:ascii="Arial" w:hAnsi="Arial" w:cs="Arial"/>
          <w:sz w:val="24"/>
          <w:szCs w:val="24"/>
        </w:rPr>
        <w:t xml:space="preserve"> </w:t>
      </w:r>
      <w:proofErr w:type="spellStart"/>
      <w:r w:rsidRPr="00B4750B">
        <w:rPr>
          <w:rFonts w:ascii="Arial" w:hAnsi="Arial" w:cs="Arial"/>
          <w:sz w:val="24"/>
          <w:szCs w:val="24"/>
        </w:rPr>
        <w:t>theme</w:t>
      </w:r>
      <w:proofErr w:type="spellEnd"/>
      <w:r w:rsidRPr="00B4750B">
        <w:rPr>
          <w:rFonts w:ascii="Arial" w:hAnsi="Arial" w:cs="Arial"/>
          <w:sz w:val="24"/>
          <w:szCs w:val="24"/>
        </w:rPr>
        <w:t xml:space="preserve">. </w:t>
      </w:r>
      <w:proofErr w:type="spellStart"/>
      <w:r w:rsidRPr="00B4750B">
        <w:rPr>
          <w:rFonts w:ascii="Arial" w:hAnsi="Arial" w:cs="Arial"/>
          <w:sz w:val="24"/>
          <w:szCs w:val="24"/>
        </w:rPr>
        <w:t>Therefore</w:t>
      </w:r>
      <w:proofErr w:type="spellEnd"/>
      <w:r w:rsidRPr="00B4750B">
        <w:rPr>
          <w:rFonts w:ascii="Arial" w:hAnsi="Arial" w:cs="Arial"/>
          <w:sz w:val="24"/>
          <w:szCs w:val="24"/>
        </w:rPr>
        <w:t xml:space="preserve">, </w:t>
      </w:r>
      <w:proofErr w:type="spellStart"/>
      <w:r w:rsidRPr="00B4750B">
        <w:rPr>
          <w:rFonts w:ascii="Arial" w:hAnsi="Arial" w:cs="Arial"/>
          <w:sz w:val="24"/>
          <w:szCs w:val="24"/>
        </w:rPr>
        <w:t>there</w:t>
      </w:r>
      <w:proofErr w:type="spellEnd"/>
      <w:r w:rsidRPr="00B4750B">
        <w:rPr>
          <w:rFonts w:ascii="Arial" w:hAnsi="Arial" w:cs="Arial"/>
          <w:sz w:val="24"/>
          <w:szCs w:val="24"/>
        </w:rPr>
        <w:t xml:space="preserve"> </w:t>
      </w:r>
      <w:proofErr w:type="spellStart"/>
      <w:r w:rsidRPr="00B4750B">
        <w:rPr>
          <w:rFonts w:ascii="Arial" w:hAnsi="Arial" w:cs="Arial"/>
          <w:sz w:val="24"/>
          <w:szCs w:val="24"/>
        </w:rPr>
        <w:t>is</w:t>
      </w:r>
      <w:proofErr w:type="spellEnd"/>
      <w:r w:rsidRPr="00B4750B">
        <w:rPr>
          <w:rFonts w:ascii="Arial" w:hAnsi="Arial" w:cs="Arial"/>
          <w:sz w:val="24"/>
          <w:szCs w:val="24"/>
        </w:rPr>
        <w:t xml:space="preserve"> a </w:t>
      </w:r>
      <w:proofErr w:type="spellStart"/>
      <w:r w:rsidRPr="00B4750B">
        <w:rPr>
          <w:rFonts w:ascii="Arial" w:hAnsi="Arial" w:cs="Arial"/>
          <w:sz w:val="24"/>
          <w:szCs w:val="24"/>
        </w:rPr>
        <w:t>Brazilian</w:t>
      </w:r>
      <w:proofErr w:type="spellEnd"/>
      <w:r w:rsidRPr="00B4750B">
        <w:rPr>
          <w:rFonts w:ascii="Arial" w:hAnsi="Arial" w:cs="Arial"/>
          <w:sz w:val="24"/>
          <w:szCs w:val="24"/>
        </w:rPr>
        <w:t xml:space="preserve"> legal </w:t>
      </w:r>
      <w:proofErr w:type="spellStart"/>
      <w:r w:rsidRPr="00B4750B">
        <w:rPr>
          <w:rFonts w:ascii="Arial" w:hAnsi="Arial" w:cs="Arial"/>
          <w:sz w:val="24"/>
          <w:szCs w:val="24"/>
        </w:rPr>
        <w:t>scope</w:t>
      </w:r>
      <w:proofErr w:type="spellEnd"/>
      <w:r w:rsidRPr="00B4750B">
        <w:rPr>
          <w:rFonts w:ascii="Arial" w:hAnsi="Arial" w:cs="Arial"/>
          <w:sz w:val="24"/>
          <w:szCs w:val="24"/>
        </w:rPr>
        <w:t xml:space="preserve"> </w:t>
      </w:r>
      <w:proofErr w:type="spellStart"/>
      <w:r w:rsidRPr="00B4750B">
        <w:rPr>
          <w:rFonts w:ascii="Arial" w:hAnsi="Arial" w:cs="Arial"/>
          <w:sz w:val="24"/>
          <w:szCs w:val="24"/>
        </w:rPr>
        <w:t>capable</w:t>
      </w:r>
      <w:proofErr w:type="spellEnd"/>
      <w:r w:rsidRPr="00B4750B">
        <w:rPr>
          <w:rFonts w:ascii="Arial" w:hAnsi="Arial" w:cs="Arial"/>
          <w:sz w:val="24"/>
          <w:szCs w:val="24"/>
        </w:rPr>
        <w:t xml:space="preserve"> </w:t>
      </w:r>
      <w:proofErr w:type="spellStart"/>
      <w:r w:rsidRPr="00B4750B">
        <w:rPr>
          <w:rFonts w:ascii="Arial" w:hAnsi="Arial" w:cs="Arial"/>
          <w:sz w:val="24"/>
          <w:szCs w:val="24"/>
        </w:rPr>
        <w:t>of</w:t>
      </w:r>
      <w:proofErr w:type="spellEnd"/>
      <w:r w:rsidRPr="00B4750B">
        <w:rPr>
          <w:rFonts w:ascii="Arial" w:hAnsi="Arial" w:cs="Arial"/>
          <w:sz w:val="24"/>
          <w:szCs w:val="24"/>
        </w:rPr>
        <w:t xml:space="preserve"> </w:t>
      </w:r>
      <w:proofErr w:type="spellStart"/>
      <w:r w:rsidRPr="00B4750B">
        <w:rPr>
          <w:rFonts w:ascii="Arial" w:hAnsi="Arial" w:cs="Arial"/>
          <w:sz w:val="24"/>
          <w:szCs w:val="24"/>
        </w:rPr>
        <w:t>minimally</w:t>
      </w:r>
      <w:proofErr w:type="spellEnd"/>
      <w:r w:rsidRPr="00B4750B">
        <w:rPr>
          <w:rFonts w:ascii="Arial" w:hAnsi="Arial" w:cs="Arial"/>
          <w:sz w:val="24"/>
          <w:szCs w:val="24"/>
        </w:rPr>
        <w:t xml:space="preserve"> </w:t>
      </w:r>
      <w:proofErr w:type="spellStart"/>
      <w:r w:rsidRPr="00B4750B">
        <w:rPr>
          <w:rFonts w:ascii="Arial" w:hAnsi="Arial" w:cs="Arial"/>
          <w:sz w:val="24"/>
          <w:szCs w:val="24"/>
        </w:rPr>
        <w:t>regulating</w:t>
      </w:r>
      <w:proofErr w:type="spellEnd"/>
      <w:r w:rsidRPr="00B4750B">
        <w:rPr>
          <w:rFonts w:ascii="Arial" w:hAnsi="Arial" w:cs="Arial"/>
          <w:sz w:val="24"/>
          <w:szCs w:val="24"/>
        </w:rPr>
        <w:t xml:space="preserve"> </w:t>
      </w:r>
      <w:proofErr w:type="spellStart"/>
      <w:r w:rsidRPr="00B4750B">
        <w:rPr>
          <w:rFonts w:ascii="Arial" w:hAnsi="Arial" w:cs="Arial"/>
          <w:sz w:val="24"/>
          <w:szCs w:val="24"/>
        </w:rPr>
        <w:t>the</w:t>
      </w:r>
      <w:proofErr w:type="spellEnd"/>
      <w:r w:rsidRPr="00B4750B">
        <w:rPr>
          <w:rFonts w:ascii="Arial" w:hAnsi="Arial" w:cs="Arial"/>
          <w:sz w:val="24"/>
          <w:szCs w:val="24"/>
        </w:rPr>
        <w:t xml:space="preserve"> </w:t>
      </w:r>
      <w:proofErr w:type="spellStart"/>
      <w:r w:rsidRPr="00B4750B">
        <w:rPr>
          <w:rFonts w:ascii="Arial" w:hAnsi="Arial" w:cs="Arial"/>
          <w:sz w:val="24"/>
          <w:szCs w:val="24"/>
        </w:rPr>
        <w:t>relationship</w:t>
      </w:r>
      <w:proofErr w:type="spellEnd"/>
      <w:r w:rsidRPr="00B4750B">
        <w:rPr>
          <w:rFonts w:ascii="Arial" w:hAnsi="Arial" w:cs="Arial"/>
          <w:sz w:val="24"/>
          <w:szCs w:val="24"/>
        </w:rPr>
        <w:t xml:space="preserve">, </w:t>
      </w:r>
      <w:proofErr w:type="spellStart"/>
      <w:r w:rsidRPr="00B4750B">
        <w:rPr>
          <w:rFonts w:ascii="Arial" w:hAnsi="Arial" w:cs="Arial"/>
          <w:sz w:val="24"/>
          <w:szCs w:val="24"/>
        </w:rPr>
        <w:t>through</w:t>
      </w:r>
      <w:proofErr w:type="spellEnd"/>
      <w:r w:rsidRPr="00B4750B">
        <w:rPr>
          <w:rFonts w:ascii="Arial" w:hAnsi="Arial" w:cs="Arial"/>
          <w:sz w:val="24"/>
          <w:szCs w:val="24"/>
        </w:rPr>
        <w:t xml:space="preserve"> </w:t>
      </w:r>
      <w:proofErr w:type="spellStart"/>
      <w:r w:rsidRPr="00B4750B">
        <w:rPr>
          <w:rFonts w:ascii="Arial" w:hAnsi="Arial" w:cs="Arial"/>
          <w:sz w:val="24"/>
          <w:szCs w:val="24"/>
        </w:rPr>
        <w:t>the</w:t>
      </w:r>
      <w:proofErr w:type="spellEnd"/>
      <w:r w:rsidRPr="00B4750B">
        <w:rPr>
          <w:rFonts w:ascii="Arial" w:hAnsi="Arial" w:cs="Arial"/>
          <w:sz w:val="24"/>
          <w:szCs w:val="24"/>
        </w:rPr>
        <w:t xml:space="preserve"> </w:t>
      </w:r>
      <w:proofErr w:type="spellStart"/>
      <w:r w:rsidRPr="00B4750B">
        <w:rPr>
          <w:rFonts w:ascii="Arial" w:hAnsi="Arial" w:cs="Arial"/>
          <w:sz w:val="24"/>
          <w:szCs w:val="24"/>
        </w:rPr>
        <w:t>hermeneutics</w:t>
      </w:r>
      <w:proofErr w:type="spellEnd"/>
      <w:r w:rsidRPr="00B4750B">
        <w:rPr>
          <w:rFonts w:ascii="Arial" w:hAnsi="Arial" w:cs="Arial"/>
          <w:sz w:val="24"/>
          <w:szCs w:val="24"/>
        </w:rPr>
        <w:t xml:space="preserve"> </w:t>
      </w:r>
      <w:proofErr w:type="spellStart"/>
      <w:r w:rsidRPr="00B4750B">
        <w:rPr>
          <w:rFonts w:ascii="Arial" w:hAnsi="Arial" w:cs="Arial"/>
          <w:sz w:val="24"/>
          <w:szCs w:val="24"/>
        </w:rPr>
        <w:t>of</w:t>
      </w:r>
      <w:proofErr w:type="spellEnd"/>
      <w:r w:rsidRPr="00B4750B">
        <w:rPr>
          <w:rFonts w:ascii="Arial" w:hAnsi="Arial" w:cs="Arial"/>
          <w:sz w:val="24"/>
          <w:szCs w:val="24"/>
        </w:rPr>
        <w:t xml:space="preserve"> </w:t>
      </w:r>
      <w:proofErr w:type="spellStart"/>
      <w:r w:rsidRPr="00B4750B">
        <w:rPr>
          <w:rFonts w:ascii="Arial" w:hAnsi="Arial" w:cs="Arial"/>
          <w:sz w:val="24"/>
          <w:szCs w:val="24"/>
        </w:rPr>
        <w:t>the</w:t>
      </w:r>
      <w:proofErr w:type="spellEnd"/>
      <w:r w:rsidRPr="00B4750B">
        <w:rPr>
          <w:rFonts w:ascii="Arial" w:hAnsi="Arial" w:cs="Arial"/>
          <w:sz w:val="24"/>
          <w:szCs w:val="24"/>
        </w:rPr>
        <w:t xml:space="preserve"> </w:t>
      </w:r>
      <w:proofErr w:type="spellStart"/>
      <w:r w:rsidRPr="00B4750B">
        <w:rPr>
          <w:rFonts w:ascii="Arial" w:hAnsi="Arial" w:cs="Arial"/>
          <w:sz w:val="24"/>
          <w:szCs w:val="24"/>
        </w:rPr>
        <w:t>essential</w:t>
      </w:r>
      <w:proofErr w:type="spellEnd"/>
      <w:r w:rsidRPr="00B4750B">
        <w:rPr>
          <w:rFonts w:ascii="Arial" w:hAnsi="Arial" w:cs="Arial"/>
          <w:sz w:val="24"/>
          <w:szCs w:val="24"/>
        </w:rPr>
        <w:t xml:space="preserve"> </w:t>
      </w:r>
      <w:proofErr w:type="spellStart"/>
      <w:r w:rsidRPr="00B4750B">
        <w:rPr>
          <w:rFonts w:ascii="Arial" w:hAnsi="Arial" w:cs="Arial"/>
          <w:sz w:val="24"/>
          <w:szCs w:val="24"/>
        </w:rPr>
        <w:t>elements</w:t>
      </w:r>
      <w:proofErr w:type="spellEnd"/>
      <w:r w:rsidRPr="00B4750B">
        <w:rPr>
          <w:rFonts w:ascii="Arial" w:hAnsi="Arial" w:cs="Arial"/>
          <w:sz w:val="24"/>
          <w:szCs w:val="24"/>
        </w:rPr>
        <w:t xml:space="preserve"> for </w:t>
      </w:r>
      <w:proofErr w:type="spellStart"/>
      <w:r w:rsidRPr="00B4750B">
        <w:rPr>
          <w:rFonts w:ascii="Arial" w:hAnsi="Arial" w:cs="Arial"/>
          <w:sz w:val="24"/>
          <w:szCs w:val="24"/>
        </w:rPr>
        <w:t>characterization</w:t>
      </w:r>
      <w:proofErr w:type="spellEnd"/>
      <w:r w:rsidRPr="00B4750B">
        <w:rPr>
          <w:rFonts w:ascii="Arial" w:hAnsi="Arial" w:cs="Arial"/>
          <w:sz w:val="24"/>
          <w:szCs w:val="24"/>
        </w:rPr>
        <w:t xml:space="preserve"> </w:t>
      </w:r>
      <w:proofErr w:type="spellStart"/>
      <w:r w:rsidRPr="00B4750B">
        <w:rPr>
          <w:rFonts w:ascii="Arial" w:hAnsi="Arial" w:cs="Arial"/>
          <w:sz w:val="24"/>
          <w:szCs w:val="24"/>
        </w:rPr>
        <w:t>of</w:t>
      </w:r>
      <w:proofErr w:type="spellEnd"/>
      <w:r w:rsidRPr="00B4750B">
        <w:rPr>
          <w:rFonts w:ascii="Arial" w:hAnsi="Arial" w:cs="Arial"/>
          <w:sz w:val="24"/>
          <w:szCs w:val="24"/>
        </w:rPr>
        <w:t xml:space="preserve"> </w:t>
      </w:r>
      <w:proofErr w:type="spellStart"/>
      <w:r w:rsidRPr="00B4750B">
        <w:rPr>
          <w:rFonts w:ascii="Arial" w:hAnsi="Arial" w:cs="Arial"/>
          <w:sz w:val="24"/>
          <w:szCs w:val="24"/>
        </w:rPr>
        <w:t>the</w:t>
      </w:r>
      <w:proofErr w:type="spellEnd"/>
      <w:r w:rsidRPr="00B4750B">
        <w:rPr>
          <w:rFonts w:ascii="Arial" w:hAnsi="Arial" w:cs="Arial"/>
          <w:sz w:val="24"/>
          <w:szCs w:val="24"/>
        </w:rPr>
        <w:t xml:space="preserve"> </w:t>
      </w:r>
      <w:proofErr w:type="spellStart"/>
      <w:r w:rsidRPr="00B4750B">
        <w:rPr>
          <w:rFonts w:ascii="Arial" w:hAnsi="Arial" w:cs="Arial"/>
          <w:sz w:val="24"/>
          <w:szCs w:val="24"/>
        </w:rPr>
        <w:t>employment</w:t>
      </w:r>
      <w:proofErr w:type="spellEnd"/>
      <w:r w:rsidRPr="00B4750B">
        <w:rPr>
          <w:rFonts w:ascii="Arial" w:hAnsi="Arial" w:cs="Arial"/>
          <w:sz w:val="24"/>
          <w:szCs w:val="24"/>
        </w:rPr>
        <w:t xml:space="preserve"> </w:t>
      </w:r>
      <w:proofErr w:type="spellStart"/>
      <w:r w:rsidRPr="00B4750B">
        <w:rPr>
          <w:rFonts w:ascii="Arial" w:hAnsi="Arial" w:cs="Arial"/>
          <w:sz w:val="24"/>
          <w:szCs w:val="24"/>
        </w:rPr>
        <w:t>relationship</w:t>
      </w:r>
      <w:proofErr w:type="spellEnd"/>
      <w:r w:rsidRPr="00B4750B">
        <w:rPr>
          <w:rFonts w:ascii="Arial" w:hAnsi="Arial" w:cs="Arial"/>
          <w:sz w:val="24"/>
          <w:szCs w:val="24"/>
        </w:rPr>
        <w:t xml:space="preserve">, in </w:t>
      </w:r>
      <w:proofErr w:type="spellStart"/>
      <w:r w:rsidRPr="00B4750B">
        <w:rPr>
          <w:rFonts w:ascii="Arial" w:hAnsi="Arial" w:cs="Arial"/>
          <w:sz w:val="24"/>
          <w:szCs w:val="24"/>
        </w:rPr>
        <w:t>order</w:t>
      </w:r>
      <w:proofErr w:type="spellEnd"/>
      <w:r w:rsidRPr="00B4750B">
        <w:rPr>
          <w:rFonts w:ascii="Arial" w:hAnsi="Arial" w:cs="Arial"/>
          <w:sz w:val="24"/>
          <w:szCs w:val="24"/>
        </w:rPr>
        <w:t xml:space="preserve"> </w:t>
      </w:r>
      <w:proofErr w:type="spellStart"/>
      <w:r w:rsidRPr="00B4750B">
        <w:rPr>
          <w:rFonts w:ascii="Arial" w:hAnsi="Arial" w:cs="Arial"/>
          <w:sz w:val="24"/>
          <w:szCs w:val="24"/>
        </w:rPr>
        <w:t>to</w:t>
      </w:r>
      <w:proofErr w:type="spellEnd"/>
      <w:r w:rsidRPr="00B4750B">
        <w:rPr>
          <w:rFonts w:ascii="Arial" w:hAnsi="Arial" w:cs="Arial"/>
          <w:sz w:val="24"/>
          <w:szCs w:val="24"/>
        </w:rPr>
        <w:t xml:space="preserve"> </w:t>
      </w:r>
      <w:proofErr w:type="spellStart"/>
      <w:r w:rsidRPr="00B4750B">
        <w:rPr>
          <w:rFonts w:ascii="Arial" w:hAnsi="Arial" w:cs="Arial"/>
          <w:sz w:val="24"/>
          <w:szCs w:val="24"/>
        </w:rPr>
        <w:t>generate</w:t>
      </w:r>
      <w:proofErr w:type="spellEnd"/>
      <w:r w:rsidRPr="00B4750B">
        <w:rPr>
          <w:rFonts w:ascii="Arial" w:hAnsi="Arial" w:cs="Arial"/>
          <w:sz w:val="24"/>
          <w:szCs w:val="24"/>
        </w:rPr>
        <w:t xml:space="preserve"> a more </w:t>
      </w:r>
      <w:proofErr w:type="spellStart"/>
      <w:r w:rsidRPr="00B4750B">
        <w:rPr>
          <w:rFonts w:ascii="Arial" w:hAnsi="Arial" w:cs="Arial"/>
          <w:sz w:val="24"/>
          <w:szCs w:val="24"/>
        </w:rPr>
        <w:t>stable</w:t>
      </w:r>
      <w:proofErr w:type="spellEnd"/>
      <w:r w:rsidRPr="00B4750B">
        <w:rPr>
          <w:rFonts w:ascii="Arial" w:hAnsi="Arial" w:cs="Arial"/>
          <w:sz w:val="24"/>
          <w:szCs w:val="24"/>
        </w:rPr>
        <w:t xml:space="preserve"> legal </w:t>
      </w:r>
      <w:proofErr w:type="spellStart"/>
      <w:r w:rsidRPr="00B4750B">
        <w:rPr>
          <w:rFonts w:ascii="Arial" w:hAnsi="Arial" w:cs="Arial"/>
          <w:sz w:val="24"/>
          <w:szCs w:val="24"/>
        </w:rPr>
        <w:t>scenario</w:t>
      </w:r>
      <w:proofErr w:type="spellEnd"/>
      <w:r w:rsidRPr="00B4750B">
        <w:rPr>
          <w:rFonts w:ascii="Arial" w:hAnsi="Arial" w:cs="Arial"/>
          <w:sz w:val="24"/>
          <w:szCs w:val="24"/>
        </w:rPr>
        <w:t xml:space="preserve"> for </w:t>
      </w:r>
      <w:proofErr w:type="spellStart"/>
      <w:r w:rsidRPr="00B4750B">
        <w:rPr>
          <w:rFonts w:ascii="Arial" w:hAnsi="Arial" w:cs="Arial"/>
          <w:sz w:val="24"/>
          <w:szCs w:val="24"/>
        </w:rPr>
        <w:t>companies</w:t>
      </w:r>
      <w:proofErr w:type="spellEnd"/>
      <w:r w:rsidRPr="00B4750B">
        <w:rPr>
          <w:rFonts w:ascii="Arial" w:hAnsi="Arial" w:cs="Arial"/>
          <w:sz w:val="24"/>
          <w:szCs w:val="24"/>
        </w:rPr>
        <w:t xml:space="preserve"> </w:t>
      </w:r>
      <w:proofErr w:type="spellStart"/>
      <w:r w:rsidRPr="00B4750B">
        <w:rPr>
          <w:rFonts w:ascii="Arial" w:hAnsi="Arial" w:cs="Arial"/>
          <w:sz w:val="24"/>
          <w:szCs w:val="24"/>
        </w:rPr>
        <w:t>to</w:t>
      </w:r>
      <w:proofErr w:type="spellEnd"/>
      <w:r w:rsidRPr="00B4750B">
        <w:rPr>
          <w:rFonts w:ascii="Arial" w:hAnsi="Arial" w:cs="Arial"/>
          <w:sz w:val="24"/>
          <w:szCs w:val="24"/>
        </w:rPr>
        <w:t xml:space="preserve"> </w:t>
      </w:r>
      <w:proofErr w:type="spellStart"/>
      <w:r w:rsidRPr="00B4750B">
        <w:rPr>
          <w:rFonts w:ascii="Arial" w:hAnsi="Arial" w:cs="Arial"/>
          <w:sz w:val="24"/>
          <w:szCs w:val="24"/>
        </w:rPr>
        <w:t>operate</w:t>
      </w:r>
      <w:proofErr w:type="spellEnd"/>
      <w:r w:rsidRPr="00B4750B">
        <w:rPr>
          <w:rFonts w:ascii="Arial" w:hAnsi="Arial" w:cs="Arial"/>
          <w:sz w:val="24"/>
          <w:szCs w:val="24"/>
        </w:rPr>
        <w:t xml:space="preserve"> </w:t>
      </w:r>
      <w:proofErr w:type="spellStart"/>
      <w:r w:rsidRPr="00B4750B">
        <w:rPr>
          <w:rFonts w:ascii="Arial" w:hAnsi="Arial" w:cs="Arial"/>
          <w:sz w:val="24"/>
          <w:szCs w:val="24"/>
        </w:rPr>
        <w:t>safely</w:t>
      </w:r>
      <w:proofErr w:type="spellEnd"/>
      <w:r w:rsidRPr="00B4750B">
        <w:rPr>
          <w:rFonts w:ascii="Arial" w:hAnsi="Arial" w:cs="Arial"/>
          <w:sz w:val="24"/>
          <w:szCs w:val="24"/>
        </w:rPr>
        <w:t xml:space="preserve"> </w:t>
      </w:r>
      <w:proofErr w:type="spellStart"/>
      <w:r w:rsidRPr="00B4750B">
        <w:rPr>
          <w:rFonts w:ascii="Arial" w:hAnsi="Arial" w:cs="Arial"/>
          <w:sz w:val="24"/>
          <w:szCs w:val="24"/>
        </w:rPr>
        <w:t>and</w:t>
      </w:r>
      <w:proofErr w:type="spellEnd"/>
      <w:r w:rsidRPr="00B4750B">
        <w:rPr>
          <w:rFonts w:ascii="Arial" w:hAnsi="Arial" w:cs="Arial"/>
          <w:sz w:val="24"/>
          <w:szCs w:val="24"/>
        </w:rPr>
        <w:t xml:space="preserve"> </w:t>
      </w:r>
      <w:proofErr w:type="spellStart"/>
      <w:r w:rsidRPr="00B4750B">
        <w:rPr>
          <w:rFonts w:ascii="Arial" w:hAnsi="Arial" w:cs="Arial"/>
          <w:sz w:val="24"/>
          <w:szCs w:val="24"/>
        </w:rPr>
        <w:t>also</w:t>
      </w:r>
      <w:proofErr w:type="spellEnd"/>
      <w:r w:rsidRPr="00B4750B">
        <w:rPr>
          <w:rFonts w:ascii="Arial" w:hAnsi="Arial" w:cs="Arial"/>
          <w:sz w:val="24"/>
          <w:szCs w:val="24"/>
        </w:rPr>
        <w:t xml:space="preserve"> for </w:t>
      </w:r>
      <w:proofErr w:type="spellStart"/>
      <w:r w:rsidRPr="00B4750B">
        <w:rPr>
          <w:rFonts w:ascii="Arial" w:hAnsi="Arial" w:cs="Arial"/>
          <w:sz w:val="24"/>
          <w:szCs w:val="24"/>
        </w:rPr>
        <w:t>workers</w:t>
      </w:r>
      <w:proofErr w:type="spellEnd"/>
      <w:r w:rsidRPr="00B4750B">
        <w:rPr>
          <w:rFonts w:ascii="Arial" w:hAnsi="Arial" w:cs="Arial"/>
          <w:sz w:val="24"/>
          <w:szCs w:val="24"/>
        </w:rPr>
        <w:t xml:space="preserve"> </w:t>
      </w:r>
      <w:proofErr w:type="spellStart"/>
      <w:r w:rsidRPr="00B4750B">
        <w:rPr>
          <w:rFonts w:ascii="Arial" w:hAnsi="Arial" w:cs="Arial"/>
          <w:sz w:val="24"/>
          <w:szCs w:val="24"/>
        </w:rPr>
        <w:t>not</w:t>
      </w:r>
      <w:proofErr w:type="spellEnd"/>
      <w:r w:rsidRPr="00B4750B">
        <w:rPr>
          <w:rFonts w:ascii="Arial" w:hAnsi="Arial" w:cs="Arial"/>
          <w:sz w:val="24"/>
          <w:szCs w:val="24"/>
        </w:rPr>
        <w:t xml:space="preserve"> </w:t>
      </w:r>
      <w:proofErr w:type="spellStart"/>
      <w:r w:rsidRPr="00B4750B">
        <w:rPr>
          <w:rFonts w:ascii="Arial" w:hAnsi="Arial" w:cs="Arial"/>
          <w:sz w:val="24"/>
          <w:szCs w:val="24"/>
        </w:rPr>
        <w:t>to</w:t>
      </w:r>
      <w:proofErr w:type="spellEnd"/>
      <w:r w:rsidRPr="00B4750B">
        <w:rPr>
          <w:rFonts w:ascii="Arial" w:hAnsi="Arial" w:cs="Arial"/>
          <w:sz w:val="24"/>
          <w:szCs w:val="24"/>
        </w:rPr>
        <w:t xml:space="preserve"> </w:t>
      </w:r>
      <w:proofErr w:type="spellStart"/>
      <w:r w:rsidRPr="00B4750B">
        <w:rPr>
          <w:rFonts w:ascii="Arial" w:hAnsi="Arial" w:cs="Arial"/>
          <w:sz w:val="24"/>
          <w:szCs w:val="24"/>
        </w:rPr>
        <w:t>be</w:t>
      </w:r>
      <w:proofErr w:type="spellEnd"/>
      <w:r w:rsidRPr="00B4750B">
        <w:rPr>
          <w:rFonts w:ascii="Arial" w:hAnsi="Arial" w:cs="Arial"/>
          <w:sz w:val="24"/>
          <w:szCs w:val="24"/>
        </w:rPr>
        <w:t xml:space="preserve"> </w:t>
      </w:r>
      <w:proofErr w:type="spellStart"/>
      <w:r w:rsidRPr="00B4750B">
        <w:rPr>
          <w:rFonts w:ascii="Arial" w:hAnsi="Arial" w:cs="Arial"/>
          <w:sz w:val="24"/>
          <w:szCs w:val="24"/>
        </w:rPr>
        <w:t>unprotected</w:t>
      </w:r>
      <w:proofErr w:type="spellEnd"/>
      <w:r w:rsidRPr="00B4750B">
        <w:rPr>
          <w:rFonts w:ascii="Arial" w:hAnsi="Arial" w:cs="Arial"/>
          <w:sz w:val="24"/>
          <w:szCs w:val="24"/>
        </w:rPr>
        <w:t xml:space="preserve">.   </w:t>
      </w:r>
    </w:p>
    <w:p w:rsidR="00B4750B" w:rsidRPr="00B4750B" w:rsidRDefault="00B4750B" w:rsidP="00B4750B">
      <w:pPr>
        <w:rPr>
          <w:rFonts w:ascii="Arial" w:hAnsi="Arial" w:cs="Arial"/>
          <w:sz w:val="24"/>
          <w:szCs w:val="24"/>
        </w:rPr>
      </w:pPr>
      <w:r w:rsidRPr="000F7CB2">
        <w:rPr>
          <w:rFonts w:ascii="Arial" w:hAnsi="Arial" w:cs="Arial"/>
          <w:b/>
          <w:sz w:val="24"/>
          <w:szCs w:val="24"/>
        </w:rPr>
        <w:t>Keywords</w:t>
      </w:r>
      <w:r w:rsidRPr="00B4750B">
        <w:rPr>
          <w:rFonts w:ascii="Arial" w:hAnsi="Arial" w:cs="Arial"/>
          <w:sz w:val="24"/>
          <w:szCs w:val="24"/>
        </w:rPr>
        <w:t xml:space="preserve">: </w:t>
      </w:r>
      <w:proofErr w:type="spellStart"/>
      <w:r w:rsidR="009A3E96">
        <w:rPr>
          <w:rFonts w:ascii="Arial" w:hAnsi="Arial" w:cs="Arial"/>
          <w:sz w:val="24"/>
          <w:szCs w:val="24"/>
        </w:rPr>
        <w:t>t</w:t>
      </w:r>
      <w:r w:rsidRPr="00B4750B">
        <w:rPr>
          <w:rFonts w:ascii="Arial" w:hAnsi="Arial" w:cs="Arial"/>
          <w:sz w:val="24"/>
          <w:szCs w:val="24"/>
        </w:rPr>
        <w:t>echnological</w:t>
      </w:r>
      <w:proofErr w:type="spellEnd"/>
      <w:r w:rsidRPr="00B4750B">
        <w:rPr>
          <w:rFonts w:ascii="Arial" w:hAnsi="Arial" w:cs="Arial"/>
          <w:sz w:val="24"/>
          <w:szCs w:val="24"/>
        </w:rPr>
        <w:t xml:space="preserve"> </w:t>
      </w:r>
      <w:proofErr w:type="spellStart"/>
      <w:r w:rsidRPr="00B4750B">
        <w:rPr>
          <w:rFonts w:ascii="Arial" w:hAnsi="Arial" w:cs="Arial"/>
          <w:sz w:val="24"/>
          <w:szCs w:val="24"/>
        </w:rPr>
        <w:t>transformations</w:t>
      </w:r>
      <w:proofErr w:type="spellEnd"/>
      <w:r w:rsidRPr="00B4750B">
        <w:rPr>
          <w:rFonts w:ascii="Arial" w:hAnsi="Arial" w:cs="Arial"/>
          <w:sz w:val="24"/>
          <w:szCs w:val="24"/>
        </w:rPr>
        <w:t xml:space="preserve">. </w:t>
      </w:r>
      <w:r w:rsidR="00B413B6">
        <w:rPr>
          <w:rFonts w:ascii="Arial" w:hAnsi="Arial" w:cs="Arial"/>
          <w:sz w:val="24"/>
          <w:szCs w:val="24"/>
        </w:rPr>
        <w:t>l</w:t>
      </w:r>
      <w:r w:rsidRPr="00B4750B">
        <w:rPr>
          <w:rFonts w:ascii="Arial" w:hAnsi="Arial" w:cs="Arial"/>
          <w:sz w:val="24"/>
          <w:szCs w:val="24"/>
        </w:rPr>
        <w:t xml:space="preserve">egal </w:t>
      </w:r>
      <w:proofErr w:type="spellStart"/>
      <w:r w:rsidRPr="00B4750B">
        <w:rPr>
          <w:rFonts w:ascii="Arial" w:hAnsi="Arial" w:cs="Arial"/>
          <w:sz w:val="24"/>
          <w:szCs w:val="24"/>
        </w:rPr>
        <w:t>bond</w:t>
      </w:r>
      <w:proofErr w:type="spellEnd"/>
      <w:r w:rsidRPr="00B4750B">
        <w:rPr>
          <w:rFonts w:ascii="Arial" w:hAnsi="Arial" w:cs="Arial"/>
          <w:sz w:val="24"/>
          <w:szCs w:val="24"/>
        </w:rPr>
        <w:t xml:space="preserve">. </w:t>
      </w:r>
      <w:r w:rsidR="00B413B6">
        <w:rPr>
          <w:rFonts w:ascii="Arial" w:hAnsi="Arial" w:cs="Arial"/>
          <w:sz w:val="24"/>
          <w:szCs w:val="24"/>
        </w:rPr>
        <w:t>l</w:t>
      </w:r>
      <w:r w:rsidRPr="00B4750B">
        <w:rPr>
          <w:rFonts w:ascii="Arial" w:hAnsi="Arial" w:cs="Arial"/>
          <w:sz w:val="24"/>
          <w:szCs w:val="24"/>
        </w:rPr>
        <w:t xml:space="preserve">egal </w:t>
      </w:r>
      <w:proofErr w:type="spellStart"/>
      <w:r w:rsidRPr="00B4750B">
        <w:rPr>
          <w:rFonts w:ascii="Arial" w:hAnsi="Arial" w:cs="Arial"/>
          <w:sz w:val="24"/>
          <w:szCs w:val="24"/>
        </w:rPr>
        <w:t>security</w:t>
      </w:r>
      <w:proofErr w:type="spellEnd"/>
      <w:r w:rsidRPr="00B4750B">
        <w:rPr>
          <w:rFonts w:ascii="Arial" w:hAnsi="Arial" w:cs="Arial"/>
          <w:sz w:val="24"/>
          <w:szCs w:val="24"/>
        </w:rPr>
        <w:t>.</w:t>
      </w:r>
    </w:p>
    <w:bookmarkEnd w:id="3"/>
    <w:p w:rsidR="00D15367" w:rsidRPr="00A151D0" w:rsidRDefault="00A151D0" w:rsidP="00D15367">
      <w:pPr>
        <w:rPr>
          <w:rFonts w:ascii="Arial" w:hAnsi="Arial" w:cs="Arial"/>
          <w:sz w:val="24"/>
          <w:szCs w:val="24"/>
        </w:rPr>
      </w:pPr>
      <w:r w:rsidRPr="00A151D0">
        <w:rPr>
          <w:rFonts w:ascii="Arial" w:hAnsi="Arial" w:cs="Arial"/>
          <w:b/>
          <w:sz w:val="24"/>
          <w:szCs w:val="24"/>
        </w:rPr>
        <w:lastRenderedPageBreak/>
        <w:t>1. INTRODUÇÃO</w:t>
      </w:r>
      <w:r w:rsidRPr="00A151D0">
        <w:rPr>
          <w:rFonts w:ascii="Arial" w:hAnsi="Arial" w:cs="Arial"/>
          <w:sz w:val="24"/>
          <w:szCs w:val="24"/>
        </w:rPr>
        <w:t xml:space="preserve"> </w:t>
      </w:r>
    </w:p>
    <w:p w:rsidR="00D15367" w:rsidRDefault="00D15367" w:rsidP="00D15367">
      <w:pPr>
        <w:jc w:val="both"/>
        <w:rPr>
          <w:rFonts w:ascii="Arial" w:hAnsi="Arial" w:cs="Arial"/>
          <w:sz w:val="24"/>
          <w:szCs w:val="24"/>
        </w:rPr>
      </w:pPr>
    </w:p>
    <w:p w:rsidR="00D15367" w:rsidRDefault="00D15367" w:rsidP="00D15367">
      <w:pPr>
        <w:spacing w:line="360" w:lineRule="auto"/>
        <w:ind w:firstLine="709"/>
        <w:jc w:val="both"/>
        <w:rPr>
          <w:rFonts w:ascii="Arial" w:hAnsi="Arial" w:cs="Arial"/>
          <w:sz w:val="24"/>
          <w:szCs w:val="24"/>
        </w:rPr>
      </w:pPr>
      <w:r w:rsidRPr="00D1652B">
        <w:rPr>
          <w:rFonts w:ascii="Arial" w:hAnsi="Arial" w:cs="Arial"/>
          <w:sz w:val="24"/>
          <w:szCs w:val="24"/>
        </w:rPr>
        <w:t>No mundo moderno e com o crescimento demasiado da tecnologia, decorrem várias inovações acerca dos mais variados aspectos da vida humana. E o Direito, como uma ciência social que é, precisa acompanhar esse processo de evolução e procurar se adaptar aos “novos” valores socias derivados do desenvolvimento digital.</w:t>
      </w:r>
    </w:p>
    <w:p w:rsidR="00D15367" w:rsidRDefault="00D15367" w:rsidP="00D15367">
      <w:pPr>
        <w:spacing w:line="360" w:lineRule="auto"/>
        <w:ind w:firstLine="708"/>
        <w:jc w:val="both"/>
        <w:rPr>
          <w:rFonts w:ascii="Arial" w:hAnsi="Arial" w:cs="Arial"/>
          <w:sz w:val="24"/>
          <w:szCs w:val="24"/>
        </w:rPr>
      </w:pPr>
      <w:r w:rsidRPr="00D1652B">
        <w:rPr>
          <w:rFonts w:ascii="Arial" w:hAnsi="Arial" w:cs="Arial"/>
          <w:sz w:val="24"/>
          <w:szCs w:val="24"/>
        </w:rPr>
        <w:t>No tocante a matéria de direito do trabalho, percebemos que a maneira de prestar o labor vem se modificando ao longo dos anos, passa</w:t>
      </w:r>
      <w:r>
        <w:rPr>
          <w:rFonts w:ascii="Arial" w:hAnsi="Arial" w:cs="Arial"/>
          <w:sz w:val="24"/>
          <w:szCs w:val="24"/>
        </w:rPr>
        <w:t>ndo, atualmente,</w:t>
      </w:r>
      <w:r w:rsidRPr="00D1652B">
        <w:rPr>
          <w:rFonts w:ascii="Arial" w:hAnsi="Arial" w:cs="Arial"/>
          <w:sz w:val="24"/>
          <w:szCs w:val="24"/>
        </w:rPr>
        <w:t xml:space="preserve"> por uma revolução associada à internet, em que a maneira de prestar os serviços mudou profundamente, afastando a ligação direta entre os trabalhadores e patronos - fazendo com que as empresas operem a distância, exercendo a mediação entre os consumidores e prestadores dos serviços por meios telemáticos.</w:t>
      </w:r>
      <w:r>
        <w:rPr>
          <w:rFonts w:ascii="Arial" w:hAnsi="Arial" w:cs="Arial"/>
          <w:sz w:val="24"/>
          <w:szCs w:val="24"/>
        </w:rPr>
        <w:t xml:space="preserve"> </w:t>
      </w:r>
    </w:p>
    <w:p w:rsidR="00D15367" w:rsidRDefault="00D15367" w:rsidP="00B413B6">
      <w:pPr>
        <w:spacing w:line="360" w:lineRule="auto"/>
        <w:ind w:firstLine="708"/>
        <w:jc w:val="both"/>
        <w:rPr>
          <w:rFonts w:ascii="Arial" w:hAnsi="Arial" w:cs="Arial"/>
          <w:sz w:val="24"/>
          <w:szCs w:val="24"/>
        </w:rPr>
      </w:pPr>
      <w:r>
        <w:rPr>
          <w:rFonts w:ascii="Arial" w:hAnsi="Arial" w:cs="Arial"/>
          <w:sz w:val="24"/>
          <w:szCs w:val="24"/>
        </w:rPr>
        <w:t xml:space="preserve">Com isso, surge a Uber no ano de 2009 nos Estados Unidos, uma plataforma de gerenciamento do setor de transporte de passageiros pioneira até então, surgindo através da necessidade e dificuldade de encontrar um taxi, no qual os dois fundadores perceberam a demanda nesse setor e também as baixas ofertas existentes. Posteriormente, no ano de 2014, foi implementada no Brasil e depois surgiram várias outras empresas concorrentes que praticam o mesmo serviço, como a </w:t>
      </w:r>
      <w:proofErr w:type="spellStart"/>
      <w:r>
        <w:rPr>
          <w:rFonts w:ascii="Arial" w:hAnsi="Arial" w:cs="Arial"/>
          <w:sz w:val="24"/>
          <w:szCs w:val="24"/>
        </w:rPr>
        <w:t>Cabify</w:t>
      </w:r>
      <w:proofErr w:type="spellEnd"/>
      <w:r>
        <w:rPr>
          <w:rFonts w:ascii="Arial" w:hAnsi="Arial" w:cs="Arial"/>
          <w:sz w:val="24"/>
          <w:szCs w:val="24"/>
        </w:rPr>
        <w:t xml:space="preserve">, 99POP, IN DRIVER etc.    </w:t>
      </w:r>
    </w:p>
    <w:p w:rsidR="00B413B6" w:rsidRDefault="00B413B6" w:rsidP="00B413B6">
      <w:pPr>
        <w:spacing w:after="120" w:line="360" w:lineRule="auto"/>
        <w:ind w:firstLine="709"/>
        <w:jc w:val="both"/>
        <w:rPr>
          <w:rFonts w:ascii="Arial" w:hAnsi="Arial" w:cs="Arial"/>
          <w:sz w:val="24"/>
          <w:szCs w:val="24"/>
        </w:rPr>
      </w:pPr>
      <w:r>
        <w:rPr>
          <w:rFonts w:ascii="Arial" w:hAnsi="Arial" w:cs="Arial"/>
          <w:sz w:val="24"/>
          <w:szCs w:val="24"/>
        </w:rPr>
        <w:t>Nessa mesma época, cerca de 14 (quatorze) milhões de brasileiros encontraram nesses aplicativos a oportunidade de conseguirem uma renda para sua subsistência. S</w:t>
      </w:r>
      <w:r w:rsidRPr="00D1652B">
        <w:rPr>
          <w:rFonts w:ascii="Arial" w:hAnsi="Arial" w:cs="Arial"/>
          <w:sz w:val="24"/>
          <w:szCs w:val="24"/>
        </w:rPr>
        <w:t>urg</w:t>
      </w:r>
      <w:r>
        <w:rPr>
          <w:rFonts w:ascii="Arial" w:hAnsi="Arial" w:cs="Arial"/>
          <w:sz w:val="24"/>
          <w:szCs w:val="24"/>
        </w:rPr>
        <w:t>indo assim a</w:t>
      </w:r>
      <w:r w:rsidRPr="00D1652B">
        <w:rPr>
          <w:rFonts w:ascii="Arial" w:hAnsi="Arial" w:cs="Arial"/>
          <w:sz w:val="24"/>
          <w:szCs w:val="24"/>
        </w:rPr>
        <w:t xml:space="preserve"> necessidade de adequação ou até mesmo uma inovação das nor</w:t>
      </w:r>
      <w:r>
        <w:rPr>
          <w:rFonts w:ascii="Arial" w:hAnsi="Arial" w:cs="Arial"/>
          <w:sz w:val="24"/>
          <w:szCs w:val="24"/>
        </w:rPr>
        <w:t>m</w:t>
      </w:r>
      <w:r w:rsidRPr="00D1652B">
        <w:rPr>
          <w:rFonts w:ascii="Arial" w:hAnsi="Arial" w:cs="Arial"/>
          <w:sz w:val="24"/>
          <w:szCs w:val="24"/>
        </w:rPr>
        <w:t>as laborais</w:t>
      </w:r>
      <w:r>
        <w:rPr>
          <w:rFonts w:ascii="Arial" w:hAnsi="Arial" w:cs="Arial"/>
          <w:sz w:val="24"/>
          <w:szCs w:val="24"/>
        </w:rPr>
        <w:t>.</w:t>
      </w:r>
      <w:r w:rsidRPr="00D1652B">
        <w:rPr>
          <w:rFonts w:ascii="Arial" w:hAnsi="Arial" w:cs="Arial"/>
          <w:sz w:val="24"/>
          <w:szCs w:val="24"/>
        </w:rPr>
        <w:t xml:space="preserve"> </w:t>
      </w:r>
      <w:r>
        <w:rPr>
          <w:rFonts w:ascii="Arial" w:hAnsi="Arial" w:cs="Arial"/>
          <w:sz w:val="24"/>
          <w:szCs w:val="24"/>
        </w:rPr>
        <w:t>C</w:t>
      </w:r>
      <w:r w:rsidRPr="00D1652B">
        <w:rPr>
          <w:rFonts w:ascii="Arial" w:hAnsi="Arial" w:cs="Arial"/>
          <w:sz w:val="24"/>
          <w:szCs w:val="24"/>
        </w:rPr>
        <w:t>omo</w:t>
      </w:r>
      <w:r>
        <w:rPr>
          <w:rFonts w:ascii="Arial" w:hAnsi="Arial" w:cs="Arial"/>
          <w:sz w:val="24"/>
          <w:szCs w:val="24"/>
        </w:rPr>
        <w:t xml:space="preserve"> também,</w:t>
      </w:r>
      <w:r w:rsidRPr="00D1652B">
        <w:rPr>
          <w:rFonts w:ascii="Arial" w:hAnsi="Arial" w:cs="Arial"/>
          <w:sz w:val="24"/>
          <w:szCs w:val="24"/>
        </w:rPr>
        <w:t xml:space="preserve"> novas interpretaçõe</w:t>
      </w:r>
      <w:r>
        <w:rPr>
          <w:rFonts w:ascii="Arial" w:hAnsi="Arial" w:cs="Arial"/>
          <w:sz w:val="24"/>
          <w:szCs w:val="24"/>
        </w:rPr>
        <w:t>s com o intuito</w:t>
      </w:r>
      <w:r w:rsidRPr="00D1652B">
        <w:rPr>
          <w:rFonts w:ascii="Arial" w:hAnsi="Arial" w:cs="Arial"/>
          <w:sz w:val="24"/>
          <w:szCs w:val="24"/>
        </w:rPr>
        <w:t xml:space="preserve"> de preservar os direitos trabalhistas conquistados ao longo do tempo, bem como tornar o Estado capaz de fornecer segurança jurídica nas relações de labor entre os condutores de veículo e as plataformas de gerenciamento do setor de transporte de passageiro. </w:t>
      </w:r>
    </w:p>
    <w:p w:rsidR="002D50C9" w:rsidRDefault="00D15367" w:rsidP="00B413B6">
      <w:pPr>
        <w:spacing w:line="360" w:lineRule="auto"/>
        <w:ind w:firstLine="708"/>
        <w:jc w:val="both"/>
        <w:rPr>
          <w:rFonts w:ascii="Arial" w:hAnsi="Arial" w:cs="Arial"/>
          <w:sz w:val="24"/>
          <w:szCs w:val="24"/>
        </w:rPr>
      </w:pPr>
      <w:r>
        <w:rPr>
          <w:rFonts w:ascii="Arial" w:hAnsi="Arial" w:cs="Arial"/>
          <w:sz w:val="24"/>
          <w:szCs w:val="24"/>
        </w:rPr>
        <w:t xml:space="preserve">Nesse contexto, várias visões jurídicas foram formuladas, reconhecendo o vínculo de emprego entre os motoristas e as plataformas, adequando os elementos previstos na Consolidação das Leis Trabalhistas, como também entendimentos que não </w:t>
      </w:r>
      <w:r w:rsidR="000B732B">
        <w:rPr>
          <w:rFonts w:ascii="Arial" w:hAnsi="Arial" w:cs="Arial"/>
          <w:sz w:val="24"/>
          <w:szCs w:val="24"/>
        </w:rPr>
        <w:t xml:space="preserve">reconhecem a caracterização dos elementos indicados na lei, </w:t>
      </w:r>
      <w:r w:rsidR="00CB1339">
        <w:rPr>
          <w:rFonts w:ascii="Arial" w:hAnsi="Arial" w:cs="Arial"/>
          <w:sz w:val="24"/>
          <w:szCs w:val="24"/>
        </w:rPr>
        <w:t>resultando</w:t>
      </w:r>
      <w:r w:rsidR="000B732B">
        <w:rPr>
          <w:rFonts w:ascii="Arial" w:hAnsi="Arial" w:cs="Arial"/>
          <w:sz w:val="24"/>
          <w:szCs w:val="24"/>
        </w:rPr>
        <w:t xml:space="preserve"> assim </w:t>
      </w:r>
      <w:r w:rsidR="00CB1339">
        <w:rPr>
          <w:rFonts w:ascii="Arial" w:hAnsi="Arial" w:cs="Arial"/>
          <w:sz w:val="24"/>
          <w:szCs w:val="24"/>
        </w:rPr>
        <w:t>n</w:t>
      </w:r>
      <w:r w:rsidR="000B732B">
        <w:rPr>
          <w:rFonts w:ascii="Arial" w:hAnsi="Arial" w:cs="Arial"/>
          <w:sz w:val="24"/>
          <w:szCs w:val="24"/>
        </w:rPr>
        <w:t>o</w:t>
      </w:r>
      <w:r w:rsidR="00CB1339">
        <w:rPr>
          <w:rFonts w:ascii="Arial" w:hAnsi="Arial" w:cs="Arial"/>
          <w:sz w:val="24"/>
          <w:szCs w:val="24"/>
        </w:rPr>
        <w:t xml:space="preserve"> não reconhecimento d</w:t>
      </w:r>
      <w:r>
        <w:rPr>
          <w:rFonts w:ascii="Arial" w:hAnsi="Arial" w:cs="Arial"/>
          <w:sz w:val="24"/>
          <w:szCs w:val="24"/>
        </w:rPr>
        <w:t>a relação de emprego.</w:t>
      </w:r>
    </w:p>
    <w:p w:rsidR="00B413B6" w:rsidRDefault="00B413B6" w:rsidP="00B413B6">
      <w:pPr>
        <w:spacing w:after="120" w:line="360" w:lineRule="auto"/>
        <w:ind w:firstLine="709"/>
        <w:jc w:val="both"/>
        <w:rPr>
          <w:rFonts w:ascii="Arial" w:hAnsi="Arial" w:cs="Arial"/>
          <w:sz w:val="24"/>
          <w:szCs w:val="24"/>
        </w:rPr>
      </w:pPr>
      <w:r>
        <w:rPr>
          <w:rFonts w:ascii="Arial" w:hAnsi="Arial" w:cs="Arial"/>
          <w:sz w:val="24"/>
          <w:szCs w:val="24"/>
        </w:rPr>
        <w:lastRenderedPageBreak/>
        <w:t xml:space="preserve">A escolha dessa temática é justificada pela eventual contribuição na área jurídica, sobretudo no direito do trabalho, ao analisar os aspectos mais importantes para se formar um entendimento e encontrar uma solução para a problemática, visto que é necessário firmar coerência na aplicação das leis para garantir um cenário jurídico seguro para os empresários e colaboradores dessa “nova” forma de labor. </w:t>
      </w:r>
    </w:p>
    <w:p w:rsidR="00B413B6" w:rsidRDefault="00B413B6" w:rsidP="00B413B6">
      <w:pPr>
        <w:spacing w:after="120" w:line="360" w:lineRule="auto"/>
        <w:ind w:firstLine="709"/>
        <w:jc w:val="both"/>
        <w:rPr>
          <w:rFonts w:ascii="Arial" w:hAnsi="Arial" w:cs="Arial"/>
          <w:sz w:val="24"/>
          <w:szCs w:val="24"/>
        </w:rPr>
      </w:pPr>
      <w:r>
        <w:rPr>
          <w:rFonts w:ascii="Arial" w:hAnsi="Arial" w:cs="Arial"/>
          <w:sz w:val="24"/>
          <w:szCs w:val="24"/>
        </w:rPr>
        <w:t xml:space="preserve">Como objeto de estudo desse artigo é analisar o vínculo que há entre os condutores de veículo e as plataformas de gerenciamento do setor de transporte de passageiros, tendo em vista a forte adesão dos brasileiros nessa maneira de labor e os mais variados entendimentos acerca do assunto. Atualmente, segundo </w:t>
      </w:r>
      <w:r w:rsidRPr="00D044C0">
        <w:rPr>
          <w:rFonts w:ascii="Arial" w:hAnsi="Arial" w:cs="Arial"/>
          <w:sz w:val="24"/>
          <w:szCs w:val="24"/>
        </w:rPr>
        <w:t>o Instituto de Pesquisa Econômica Aplicada (IPEA), a quantidade de trabalhadores que atuam nesse enfoque, já está em torno 1,</w:t>
      </w:r>
      <w:r>
        <w:rPr>
          <w:rFonts w:ascii="Arial" w:hAnsi="Arial" w:cs="Arial"/>
          <w:sz w:val="24"/>
          <w:szCs w:val="24"/>
        </w:rPr>
        <w:t xml:space="preserve">5 (um milhão e meio) </w:t>
      </w:r>
      <w:r w:rsidRPr="00D044C0">
        <w:rPr>
          <w:rFonts w:ascii="Arial" w:hAnsi="Arial" w:cs="Arial"/>
          <w:sz w:val="24"/>
          <w:szCs w:val="24"/>
        </w:rPr>
        <w:t>de pessoas no país.</w:t>
      </w:r>
    </w:p>
    <w:p w:rsidR="00B413B6" w:rsidRDefault="00B413B6" w:rsidP="00B413B6">
      <w:pPr>
        <w:spacing w:after="120" w:line="360" w:lineRule="auto"/>
        <w:ind w:firstLine="709"/>
        <w:jc w:val="both"/>
        <w:rPr>
          <w:rFonts w:ascii="Arial" w:hAnsi="Arial" w:cs="Arial"/>
          <w:sz w:val="24"/>
          <w:szCs w:val="24"/>
        </w:rPr>
      </w:pPr>
      <w:r>
        <w:rPr>
          <w:rFonts w:ascii="Arial" w:hAnsi="Arial" w:cs="Arial"/>
          <w:sz w:val="24"/>
          <w:szCs w:val="24"/>
        </w:rPr>
        <w:t>O artigo objetiva discorrer brevemente alguns princípios primordiais nas relações humanas, sobretudo, de contrato de trabalho, nos quais se fazem necessário para preservação das relações laborais; Analisar os elementos que caracterizam o vínculo de emprego delimitados nos artigos 2° e 3° da consolidação das leis trabalhistas, no qual aduz sobre os sujeitos da relação de emprego e os requisitos para ser considerado um trabalhador empregado; Apresentar os desafios que o tema apresenta para que seja consolidado um entendimento acerca dele, apresentando explicações e visões de alguns doutrinadores. E por fim, expor algumas visões jurídicas acerca da temática, passando pela doutrina até algumas jurisprudências dos Tribunais Regionais, como também, do Tribunal Superior do Trabalho.</w:t>
      </w:r>
    </w:p>
    <w:p w:rsidR="00B413B6" w:rsidRDefault="00B413B6" w:rsidP="00B413B6">
      <w:pPr>
        <w:spacing w:after="120" w:line="360" w:lineRule="auto"/>
        <w:ind w:firstLine="709"/>
        <w:jc w:val="both"/>
        <w:rPr>
          <w:rFonts w:ascii="Arial" w:hAnsi="Arial" w:cs="Arial"/>
          <w:sz w:val="24"/>
          <w:szCs w:val="24"/>
        </w:rPr>
      </w:pPr>
      <w:r>
        <w:rPr>
          <w:rFonts w:ascii="Arial" w:hAnsi="Arial" w:cs="Arial"/>
          <w:sz w:val="24"/>
        </w:rPr>
        <w:t xml:space="preserve">Contudo, tomamos como base uma metodologia </w:t>
      </w:r>
      <w:r w:rsidRPr="00A45288">
        <w:rPr>
          <w:rFonts w:ascii="Arial" w:hAnsi="Arial" w:cs="Arial"/>
          <w:sz w:val="24"/>
        </w:rPr>
        <w:t xml:space="preserve">pesquisa </w:t>
      </w:r>
      <w:r>
        <w:rPr>
          <w:rFonts w:ascii="Arial" w:hAnsi="Arial" w:cs="Arial"/>
          <w:sz w:val="24"/>
        </w:rPr>
        <w:t xml:space="preserve">de cunho </w:t>
      </w:r>
      <w:r w:rsidRPr="00A45288">
        <w:rPr>
          <w:rFonts w:ascii="Arial" w:hAnsi="Arial" w:cs="Arial"/>
          <w:sz w:val="24"/>
        </w:rPr>
        <w:t>exploratória, objetivando a proximidade da realidade ao objeto estudado, como também foi usado o método de levantamento bibliográfico, buscando aprofundar o conhecimento necessário para elaboração da pesquisa, analisando bibliografias no intuito de obter o conhecimento necessário para formulação do trabalho</w:t>
      </w:r>
      <w:r>
        <w:rPr>
          <w:rFonts w:ascii="Arial" w:hAnsi="Arial" w:cs="Arial"/>
          <w:sz w:val="24"/>
        </w:rPr>
        <w:t>.</w:t>
      </w:r>
      <w:r>
        <w:rPr>
          <w:rFonts w:ascii="Arial" w:hAnsi="Arial" w:cs="Arial"/>
          <w:sz w:val="24"/>
          <w:szCs w:val="24"/>
        </w:rPr>
        <w:t xml:space="preserve"> </w:t>
      </w:r>
    </w:p>
    <w:p w:rsidR="00B413B6" w:rsidRPr="00B413B6" w:rsidRDefault="00B413B6" w:rsidP="00B413B6">
      <w:pPr>
        <w:spacing w:line="360" w:lineRule="auto"/>
        <w:ind w:firstLine="708"/>
        <w:jc w:val="both"/>
        <w:rPr>
          <w:rFonts w:ascii="Arial" w:hAnsi="Arial" w:cs="Arial"/>
          <w:sz w:val="24"/>
          <w:szCs w:val="24"/>
        </w:rPr>
      </w:pPr>
    </w:p>
    <w:p w:rsidR="0053373C" w:rsidRDefault="0053373C" w:rsidP="002D50C9">
      <w:pPr>
        <w:spacing w:line="360" w:lineRule="auto"/>
        <w:jc w:val="both"/>
        <w:rPr>
          <w:rFonts w:ascii="Arial" w:hAnsi="Arial" w:cs="Arial"/>
          <w:sz w:val="28"/>
          <w:szCs w:val="24"/>
        </w:rPr>
      </w:pPr>
    </w:p>
    <w:p w:rsidR="0053373C" w:rsidRDefault="0053373C" w:rsidP="002D50C9">
      <w:pPr>
        <w:spacing w:line="360" w:lineRule="auto"/>
        <w:jc w:val="both"/>
        <w:rPr>
          <w:rFonts w:ascii="Arial" w:hAnsi="Arial" w:cs="Arial"/>
          <w:sz w:val="28"/>
          <w:szCs w:val="24"/>
        </w:rPr>
      </w:pPr>
    </w:p>
    <w:p w:rsidR="0053373C" w:rsidRDefault="0053373C" w:rsidP="002D50C9">
      <w:pPr>
        <w:spacing w:line="360" w:lineRule="auto"/>
        <w:jc w:val="both"/>
        <w:rPr>
          <w:rFonts w:ascii="Arial" w:hAnsi="Arial" w:cs="Arial"/>
          <w:sz w:val="28"/>
          <w:szCs w:val="24"/>
        </w:rPr>
      </w:pPr>
    </w:p>
    <w:p w:rsidR="009E639E" w:rsidRPr="00A151D0" w:rsidRDefault="00A151D0" w:rsidP="002D50C9">
      <w:pPr>
        <w:spacing w:line="360" w:lineRule="auto"/>
        <w:jc w:val="both"/>
        <w:rPr>
          <w:rFonts w:ascii="Arial" w:hAnsi="Arial" w:cs="Arial"/>
          <w:b/>
          <w:sz w:val="24"/>
          <w:szCs w:val="24"/>
        </w:rPr>
      </w:pPr>
      <w:r w:rsidRPr="00A151D0">
        <w:rPr>
          <w:rFonts w:ascii="Arial" w:hAnsi="Arial" w:cs="Arial"/>
          <w:b/>
          <w:sz w:val="24"/>
          <w:szCs w:val="24"/>
        </w:rPr>
        <w:lastRenderedPageBreak/>
        <w:t xml:space="preserve">2. PRINCÍPIOS NORTEADORES DO DIREITO TRABALHISTA ACERCA DO TEMA </w:t>
      </w:r>
    </w:p>
    <w:p w:rsidR="009E639E" w:rsidRDefault="009E639E" w:rsidP="006B5A7D">
      <w:pPr>
        <w:spacing w:after="0" w:line="360" w:lineRule="auto"/>
        <w:rPr>
          <w:rFonts w:ascii="Arial" w:hAnsi="Arial" w:cs="Arial"/>
          <w:sz w:val="28"/>
          <w:szCs w:val="24"/>
        </w:rPr>
      </w:pPr>
    </w:p>
    <w:p w:rsidR="009E639E" w:rsidRDefault="009E639E" w:rsidP="004830F5">
      <w:pPr>
        <w:spacing w:after="0" w:line="360" w:lineRule="auto"/>
        <w:ind w:firstLine="708"/>
        <w:jc w:val="both"/>
        <w:rPr>
          <w:rFonts w:ascii="Arial" w:hAnsi="Arial" w:cs="Arial"/>
          <w:sz w:val="24"/>
          <w:szCs w:val="24"/>
        </w:rPr>
      </w:pPr>
      <w:r>
        <w:rPr>
          <w:rFonts w:ascii="Arial" w:hAnsi="Arial" w:cs="Arial"/>
          <w:sz w:val="24"/>
          <w:szCs w:val="24"/>
        </w:rPr>
        <w:t xml:space="preserve">A palavra princípio tem seu significado </w:t>
      </w:r>
      <w:r w:rsidR="004830F5">
        <w:rPr>
          <w:rFonts w:ascii="Arial" w:hAnsi="Arial" w:cs="Arial"/>
          <w:sz w:val="24"/>
          <w:szCs w:val="24"/>
        </w:rPr>
        <w:t xml:space="preserve">ligado ao sentido de início - começo, ou seja, significa o começo ou início de algo e também a base para existência de um elemento, primeira causa – raiz da </w:t>
      </w:r>
      <w:r w:rsidR="00C07596">
        <w:rPr>
          <w:rFonts w:ascii="Arial" w:hAnsi="Arial" w:cs="Arial"/>
          <w:sz w:val="24"/>
          <w:szCs w:val="24"/>
        </w:rPr>
        <w:t>causa</w:t>
      </w:r>
      <w:r w:rsidR="004830F5">
        <w:rPr>
          <w:rFonts w:ascii="Arial" w:hAnsi="Arial" w:cs="Arial"/>
          <w:sz w:val="24"/>
          <w:szCs w:val="24"/>
        </w:rPr>
        <w:t xml:space="preserve">. </w:t>
      </w:r>
    </w:p>
    <w:p w:rsidR="000C1810" w:rsidRDefault="00DC410C" w:rsidP="00DC410C">
      <w:pPr>
        <w:spacing w:after="0" w:line="360" w:lineRule="auto"/>
        <w:ind w:firstLine="708"/>
        <w:jc w:val="both"/>
        <w:rPr>
          <w:rFonts w:ascii="Arial" w:hAnsi="Arial" w:cs="Arial"/>
          <w:sz w:val="24"/>
          <w:szCs w:val="24"/>
        </w:rPr>
      </w:pPr>
      <w:r>
        <w:rPr>
          <w:rFonts w:ascii="Arial" w:hAnsi="Arial" w:cs="Arial"/>
          <w:sz w:val="24"/>
          <w:szCs w:val="24"/>
        </w:rPr>
        <w:t>Adiante, os princípios no direito servem de base tanto para o legislador ao formular as normas como para o aplicador do direito na</w:t>
      </w:r>
      <w:r w:rsidR="000C1810">
        <w:rPr>
          <w:rFonts w:ascii="Arial" w:hAnsi="Arial" w:cs="Arial"/>
          <w:sz w:val="24"/>
          <w:szCs w:val="24"/>
        </w:rPr>
        <w:t>s</w:t>
      </w:r>
      <w:r>
        <w:rPr>
          <w:rFonts w:ascii="Arial" w:hAnsi="Arial" w:cs="Arial"/>
          <w:sz w:val="24"/>
          <w:szCs w:val="24"/>
        </w:rPr>
        <w:t xml:space="preserve"> resoluções de litígios.</w:t>
      </w:r>
      <w:r w:rsidR="000C1810">
        <w:rPr>
          <w:rFonts w:ascii="Arial" w:hAnsi="Arial" w:cs="Arial"/>
          <w:sz w:val="24"/>
          <w:szCs w:val="24"/>
        </w:rPr>
        <w:t xml:space="preserve"> Ademais, são preceitos fundamentais para várias disciplinas, servindo de base para sua evolução constituindo assim o núcleo inicial do Direito, atuando como alicerce científico sustentando toda construção normativa e científica (doutrinária)</w:t>
      </w:r>
      <w:r w:rsidR="00C07596">
        <w:rPr>
          <w:rFonts w:ascii="Arial" w:hAnsi="Arial" w:cs="Arial"/>
          <w:sz w:val="24"/>
          <w:szCs w:val="24"/>
        </w:rPr>
        <w:t xml:space="preserve">. (TERESA, 2017). </w:t>
      </w:r>
    </w:p>
    <w:p w:rsidR="00EC0083" w:rsidRDefault="00C07596" w:rsidP="002D09EA">
      <w:pPr>
        <w:pStyle w:val="Pr-formataoHTML"/>
        <w:spacing w:line="360" w:lineRule="auto"/>
        <w:jc w:val="both"/>
        <w:textAlignment w:val="baseline"/>
        <w:rPr>
          <w:rFonts w:ascii="Arial" w:hAnsi="Arial" w:cs="Arial"/>
          <w:sz w:val="24"/>
          <w:szCs w:val="24"/>
        </w:rPr>
      </w:pPr>
      <w:r>
        <w:rPr>
          <w:rFonts w:ascii="Arial" w:hAnsi="Arial" w:cs="Arial"/>
          <w:sz w:val="24"/>
          <w:szCs w:val="24"/>
        </w:rPr>
        <w:tab/>
      </w:r>
      <w:r w:rsidRPr="00A533A2">
        <w:rPr>
          <w:rFonts w:ascii="Arial" w:hAnsi="Arial" w:cs="Arial"/>
          <w:sz w:val="24"/>
          <w:szCs w:val="24"/>
        </w:rPr>
        <w:t>No tocante aos princípios trabalhistas</w:t>
      </w:r>
      <w:r w:rsidR="00CA6181">
        <w:rPr>
          <w:rFonts w:ascii="Arial" w:hAnsi="Arial" w:cs="Arial"/>
          <w:sz w:val="24"/>
          <w:szCs w:val="24"/>
        </w:rPr>
        <w:t>, denotam da mesma definição citada acima, porém em uma análise mais específica, estes servem para aplicação, interpretação e criação do direito do trabalho, operando como fonte supletiva - em caso de ausência de lei, como orientador para o juiz ou intérprete e também inspirando o legislador nas elaborações das normas</w:t>
      </w:r>
      <w:r w:rsidR="00574E8D">
        <w:rPr>
          <w:rFonts w:ascii="Arial" w:hAnsi="Arial" w:cs="Arial"/>
          <w:sz w:val="24"/>
          <w:szCs w:val="24"/>
        </w:rPr>
        <w:t xml:space="preserve"> (TERESA</w:t>
      </w:r>
      <w:r w:rsidR="00DF4A5E">
        <w:rPr>
          <w:rFonts w:ascii="Arial" w:hAnsi="Arial" w:cs="Arial"/>
          <w:sz w:val="24"/>
          <w:szCs w:val="24"/>
        </w:rPr>
        <w:t>, 2017).</w:t>
      </w:r>
    </w:p>
    <w:p w:rsidR="00A533A2" w:rsidRDefault="00A533A2" w:rsidP="002D09EA">
      <w:pPr>
        <w:pStyle w:val="Pr-formataoHTML"/>
        <w:spacing w:line="360" w:lineRule="auto"/>
        <w:jc w:val="both"/>
        <w:textAlignment w:val="baseline"/>
        <w:rPr>
          <w:rFonts w:ascii="Arial" w:hAnsi="Arial" w:cs="Arial"/>
          <w:sz w:val="24"/>
          <w:szCs w:val="24"/>
        </w:rPr>
      </w:pPr>
      <w:r>
        <w:rPr>
          <w:rFonts w:ascii="Arial" w:hAnsi="Arial" w:cs="Arial"/>
          <w:sz w:val="24"/>
          <w:szCs w:val="24"/>
        </w:rPr>
        <w:tab/>
        <w:t xml:space="preserve">Salienta-se que, </w:t>
      </w:r>
      <w:r w:rsidR="00264E54">
        <w:rPr>
          <w:rFonts w:ascii="Arial" w:hAnsi="Arial" w:cs="Arial"/>
          <w:sz w:val="24"/>
          <w:szCs w:val="24"/>
        </w:rPr>
        <w:t>embora grande</w:t>
      </w:r>
      <w:r>
        <w:rPr>
          <w:rFonts w:ascii="Arial" w:hAnsi="Arial" w:cs="Arial"/>
          <w:sz w:val="24"/>
          <w:szCs w:val="24"/>
        </w:rPr>
        <w:t xml:space="preserve"> </w:t>
      </w:r>
      <w:r w:rsidR="00264E54">
        <w:rPr>
          <w:rFonts w:ascii="Arial" w:hAnsi="Arial" w:cs="Arial"/>
          <w:sz w:val="24"/>
          <w:szCs w:val="24"/>
        </w:rPr>
        <w:t xml:space="preserve">doutrina </w:t>
      </w:r>
      <w:r w:rsidR="003D1328">
        <w:rPr>
          <w:rFonts w:ascii="Arial" w:hAnsi="Arial" w:cs="Arial"/>
          <w:sz w:val="24"/>
          <w:szCs w:val="24"/>
        </w:rPr>
        <w:t>trate de</w:t>
      </w:r>
      <w:r w:rsidR="00264E54">
        <w:rPr>
          <w:rFonts w:ascii="Arial" w:hAnsi="Arial" w:cs="Arial"/>
          <w:sz w:val="24"/>
          <w:szCs w:val="24"/>
        </w:rPr>
        <w:t xml:space="preserve"> diversos princípios, nesse artigo serão abordados apenas o princípio da Dignidade da Pessoa Humana, o princípio dos Valores sociais do trabalho e o princípio </w:t>
      </w:r>
      <w:r w:rsidR="003D1328">
        <w:rPr>
          <w:rFonts w:ascii="Arial" w:hAnsi="Arial" w:cs="Arial"/>
          <w:sz w:val="24"/>
          <w:szCs w:val="24"/>
        </w:rPr>
        <w:t>P</w:t>
      </w:r>
      <w:r w:rsidR="00264E54">
        <w:rPr>
          <w:rFonts w:ascii="Arial" w:hAnsi="Arial" w:cs="Arial"/>
          <w:sz w:val="24"/>
          <w:szCs w:val="24"/>
        </w:rPr>
        <w:t>rotetor</w:t>
      </w:r>
      <w:r w:rsidR="00EC0083">
        <w:rPr>
          <w:rFonts w:ascii="Arial" w:hAnsi="Arial" w:cs="Arial"/>
          <w:sz w:val="24"/>
          <w:szCs w:val="24"/>
        </w:rPr>
        <w:t xml:space="preserve">, por entender ser os primordiais para o vínculo posto no estudo. </w:t>
      </w:r>
    </w:p>
    <w:p w:rsidR="00264E54" w:rsidRDefault="00264E54" w:rsidP="00264E54">
      <w:pPr>
        <w:pStyle w:val="Pr-formataoHTML"/>
        <w:spacing w:line="360" w:lineRule="auto"/>
        <w:jc w:val="both"/>
        <w:textAlignment w:val="baseline"/>
        <w:rPr>
          <w:rFonts w:ascii="Arial" w:hAnsi="Arial" w:cs="Arial"/>
          <w:sz w:val="24"/>
          <w:szCs w:val="24"/>
        </w:rPr>
      </w:pPr>
      <w:r>
        <w:rPr>
          <w:rFonts w:ascii="Arial" w:hAnsi="Arial" w:cs="Arial"/>
          <w:sz w:val="24"/>
          <w:szCs w:val="24"/>
        </w:rPr>
        <w:tab/>
      </w:r>
      <w:r w:rsidR="000F332B">
        <w:rPr>
          <w:rFonts w:ascii="Arial" w:hAnsi="Arial" w:cs="Arial"/>
          <w:sz w:val="24"/>
          <w:szCs w:val="24"/>
        </w:rPr>
        <w:t>O</w:t>
      </w:r>
      <w:r>
        <w:rPr>
          <w:rFonts w:ascii="Arial" w:hAnsi="Arial" w:cs="Arial"/>
          <w:sz w:val="24"/>
          <w:szCs w:val="24"/>
        </w:rPr>
        <w:t xml:space="preserve"> princípio da </w:t>
      </w:r>
      <w:r w:rsidR="00F40BCF">
        <w:rPr>
          <w:rFonts w:ascii="Arial" w:hAnsi="Arial" w:cs="Arial"/>
          <w:sz w:val="24"/>
          <w:szCs w:val="24"/>
        </w:rPr>
        <w:t>D</w:t>
      </w:r>
      <w:r>
        <w:rPr>
          <w:rFonts w:ascii="Arial" w:hAnsi="Arial" w:cs="Arial"/>
          <w:sz w:val="24"/>
          <w:szCs w:val="24"/>
        </w:rPr>
        <w:t xml:space="preserve">ignidade da </w:t>
      </w:r>
      <w:r w:rsidR="00F40BCF">
        <w:rPr>
          <w:rFonts w:ascii="Arial" w:hAnsi="Arial" w:cs="Arial"/>
          <w:sz w:val="24"/>
          <w:szCs w:val="24"/>
        </w:rPr>
        <w:t>P</w:t>
      </w:r>
      <w:r>
        <w:rPr>
          <w:rFonts w:ascii="Arial" w:hAnsi="Arial" w:cs="Arial"/>
          <w:sz w:val="24"/>
          <w:szCs w:val="24"/>
        </w:rPr>
        <w:t xml:space="preserve">essoa </w:t>
      </w:r>
      <w:r w:rsidR="00F40BCF">
        <w:rPr>
          <w:rFonts w:ascii="Arial" w:hAnsi="Arial" w:cs="Arial"/>
          <w:sz w:val="24"/>
          <w:szCs w:val="24"/>
        </w:rPr>
        <w:t>H</w:t>
      </w:r>
      <w:r>
        <w:rPr>
          <w:rFonts w:ascii="Arial" w:hAnsi="Arial" w:cs="Arial"/>
          <w:sz w:val="24"/>
          <w:szCs w:val="24"/>
        </w:rPr>
        <w:t>umana, decorreu</w:t>
      </w:r>
      <w:r w:rsidR="00F40BCF">
        <w:rPr>
          <w:rFonts w:ascii="Arial" w:hAnsi="Arial" w:cs="Arial"/>
          <w:sz w:val="24"/>
          <w:szCs w:val="24"/>
        </w:rPr>
        <w:t xml:space="preserve"> para  imersão no direito do trabalho </w:t>
      </w:r>
      <w:r>
        <w:rPr>
          <w:rFonts w:ascii="Arial" w:hAnsi="Arial" w:cs="Arial"/>
          <w:sz w:val="24"/>
          <w:szCs w:val="24"/>
        </w:rPr>
        <w:t>d</w:t>
      </w:r>
      <w:r w:rsidR="006616B7">
        <w:rPr>
          <w:rFonts w:ascii="Arial" w:hAnsi="Arial" w:cs="Arial"/>
          <w:sz w:val="24"/>
          <w:szCs w:val="24"/>
        </w:rPr>
        <w:t xml:space="preserve">o artigo </w:t>
      </w:r>
      <w:r w:rsidR="0072318B">
        <w:rPr>
          <w:rFonts w:ascii="Arial" w:hAnsi="Arial" w:cs="Arial"/>
          <w:sz w:val="24"/>
          <w:szCs w:val="24"/>
        </w:rPr>
        <w:t>1° da</w:t>
      </w:r>
      <w:r>
        <w:rPr>
          <w:rFonts w:ascii="Arial" w:hAnsi="Arial" w:cs="Arial"/>
          <w:sz w:val="24"/>
          <w:szCs w:val="24"/>
        </w:rPr>
        <w:t xml:space="preserve"> Constituição Federal de 1988, no qual</w:t>
      </w:r>
      <w:r w:rsidR="0072318B">
        <w:rPr>
          <w:rFonts w:ascii="Arial" w:hAnsi="Arial" w:cs="Arial"/>
          <w:sz w:val="24"/>
          <w:szCs w:val="24"/>
        </w:rPr>
        <w:t xml:space="preserve"> estabelece os fundamentos da República Federativa do Brasil,</w:t>
      </w:r>
      <w:r>
        <w:rPr>
          <w:rFonts w:ascii="Arial" w:hAnsi="Arial" w:cs="Arial"/>
          <w:sz w:val="24"/>
          <w:szCs w:val="24"/>
        </w:rPr>
        <w:t xml:space="preserve"> salienta</w:t>
      </w:r>
      <w:r w:rsidR="0072318B">
        <w:rPr>
          <w:rFonts w:ascii="Arial" w:hAnsi="Arial" w:cs="Arial"/>
          <w:sz w:val="24"/>
          <w:szCs w:val="24"/>
        </w:rPr>
        <w:t xml:space="preserve">ndo </w:t>
      </w:r>
      <w:r w:rsidR="00F40BCF">
        <w:rPr>
          <w:rFonts w:ascii="Arial" w:hAnsi="Arial" w:cs="Arial"/>
          <w:sz w:val="24"/>
          <w:szCs w:val="24"/>
        </w:rPr>
        <w:t>de maneira resumida, que todo humano é digno de respeito por parte do Estado, resguardando aos cidadãos o direito à vida, liberdade,</w:t>
      </w:r>
      <w:r w:rsidR="00F32AC7">
        <w:rPr>
          <w:rFonts w:ascii="Arial" w:hAnsi="Arial" w:cs="Arial"/>
          <w:sz w:val="24"/>
          <w:szCs w:val="24"/>
        </w:rPr>
        <w:t xml:space="preserve"> segurança,</w:t>
      </w:r>
      <w:r w:rsidR="00F40BCF">
        <w:rPr>
          <w:rFonts w:ascii="Arial" w:hAnsi="Arial" w:cs="Arial"/>
          <w:sz w:val="24"/>
          <w:szCs w:val="24"/>
        </w:rPr>
        <w:t xml:space="preserve"> saúde, assistência, protegendo as pessoas contra a</w:t>
      </w:r>
      <w:r w:rsidR="00F32AC7">
        <w:rPr>
          <w:rFonts w:ascii="Arial" w:hAnsi="Arial" w:cs="Arial"/>
          <w:sz w:val="24"/>
          <w:szCs w:val="24"/>
        </w:rPr>
        <w:t>s</w:t>
      </w:r>
      <w:r w:rsidR="00F40BCF">
        <w:rPr>
          <w:rFonts w:ascii="Arial" w:hAnsi="Arial" w:cs="Arial"/>
          <w:sz w:val="24"/>
          <w:szCs w:val="24"/>
        </w:rPr>
        <w:t xml:space="preserve"> </w:t>
      </w:r>
      <w:r w:rsidR="00F32AC7">
        <w:rPr>
          <w:rFonts w:ascii="Arial" w:hAnsi="Arial" w:cs="Arial"/>
          <w:sz w:val="24"/>
          <w:szCs w:val="24"/>
        </w:rPr>
        <w:t>arbitrariedades</w:t>
      </w:r>
      <w:r w:rsidR="00F40BCF">
        <w:rPr>
          <w:rFonts w:ascii="Arial" w:hAnsi="Arial" w:cs="Arial"/>
          <w:sz w:val="24"/>
          <w:szCs w:val="24"/>
        </w:rPr>
        <w:t xml:space="preserve"> do Estado, garantindo uma existência humana adequada. </w:t>
      </w:r>
    </w:p>
    <w:p w:rsidR="00F32AC7" w:rsidRPr="00A533A2" w:rsidRDefault="00F32AC7" w:rsidP="00264E54">
      <w:pPr>
        <w:pStyle w:val="Pr-formataoHTML"/>
        <w:spacing w:line="360" w:lineRule="auto"/>
        <w:jc w:val="both"/>
        <w:textAlignment w:val="baseline"/>
        <w:rPr>
          <w:rFonts w:ascii="Arial" w:hAnsi="Arial" w:cs="Arial"/>
          <w:sz w:val="24"/>
          <w:szCs w:val="24"/>
        </w:rPr>
      </w:pPr>
      <w:r>
        <w:rPr>
          <w:rFonts w:ascii="Arial" w:hAnsi="Arial" w:cs="Arial"/>
          <w:sz w:val="24"/>
          <w:szCs w:val="24"/>
        </w:rPr>
        <w:tab/>
        <w:t>Com isso, esse princípio tem uma ligação direta com a discursão acerca dos vínculos jurídicos entre as plataformas de gerenciamento de aplicativos e os condutores, porque está intimamente ligado aos direitos humanos, no qual busca assegurar arbitrariedades contra a pessoa humana, seus labores e eventuais irregularidades na efetivação d</w:t>
      </w:r>
      <w:r w:rsidR="005B0B65">
        <w:rPr>
          <w:rFonts w:ascii="Arial" w:hAnsi="Arial" w:cs="Arial"/>
          <w:sz w:val="24"/>
          <w:szCs w:val="24"/>
        </w:rPr>
        <w:t xml:space="preserve">os direitos essenciais ao trabalho humano. </w:t>
      </w:r>
    </w:p>
    <w:p w:rsidR="00E25230" w:rsidRDefault="001C17D1" w:rsidP="00036504">
      <w:pPr>
        <w:spacing w:after="0" w:line="360" w:lineRule="auto"/>
        <w:ind w:firstLine="708"/>
        <w:rPr>
          <w:rFonts w:ascii="Arial" w:hAnsi="Arial" w:cs="Arial"/>
          <w:sz w:val="24"/>
          <w:szCs w:val="24"/>
        </w:rPr>
      </w:pPr>
      <w:r>
        <w:rPr>
          <w:rFonts w:ascii="Arial" w:hAnsi="Arial" w:cs="Arial"/>
          <w:sz w:val="24"/>
          <w:szCs w:val="24"/>
        </w:rPr>
        <w:t xml:space="preserve">No mais, </w:t>
      </w:r>
      <w:r w:rsidR="006616B7">
        <w:rPr>
          <w:rFonts w:ascii="Arial" w:hAnsi="Arial" w:cs="Arial"/>
          <w:sz w:val="24"/>
          <w:szCs w:val="24"/>
        </w:rPr>
        <w:t xml:space="preserve">como bem aduz Gabriela Matos Campos, acerca desse princípio </w:t>
      </w:r>
      <w:r w:rsidR="00306AA8">
        <w:rPr>
          <w:rFonts w:ascii="Arial" w:hAnsi="Arial" w:cs="Arial"/>
          <w:sz w:val="24"/>
          <w:szCs w:val="24"/>
        </w:rPr>
        <w:t xml:space="preserve">e afirmando que os </w:t>
      </w:r>
      <w:r w:rsidR="006616B7">
        <w:rPr>
          <w:rFonts w:ascii="Arial" w:hAnsi="Arial" w:cs="Arial"/>
          <w:sz w:val="24"/>
          <w:szCs w:val="24"/>
        </w:rPr>
        <w:t>modelos econômicos atuais</w:t>
      </w:r>
      <w:r w:rsidR="00306AA8">
        <w:rPr>
          <w:rFonts w:ascii="Arial" w:hAnsi="Arial" w:cs="Arial"/>
          <w:sz w:val="24"/>
          <w:szCs w:val="24"/>
        </w:rPr>
        <w:t xml:space="preserve"> visam</w:t>
      </w:r>
    </w:p>
    <w:p w:rsidR="006616B7" w:rsidRDefault="006616B7" w:rsidP="006616B7">
      <w:pPr>
        <w:spacing w:after="0" w:line="240" w:lineRule="auto"/>
        <w:ind w:left="2268"/>
        <w:jc w:val="both"/>
        <w:rPr>
          <w:rFonts w:ascii="Arial" w:hAnsi="Arial" w:cs="Arial"/>
          <w:sz w:val="20"/>
          <w:szCs w:val="20"/>
        </w:rPr>
      </w:pPr>
    </w:p>
    <w:p w:rsidR="006616B7" w:rsidRPr="006616B7" w:rsidRDefault="006616B7" w:rsidP="006616B7">
      <w:pPr>
        <w:spacing w:after="0" w:line="240" w:lineRule="auto"/>
        <w:ind w:left="2268"/>
        <w:jc w:val="both"/>
        <w:rPr>
          <w:rFonts w:ascii="Arial" w:hAnsi="Arial" w:cs="Arial"/>
          <w:sz w:val="20"/>
          <w:szCs w:val="20"/>
        </w:rPr>
      </w:pPr>
      <w:r w:rsidRPr="006616B7">
        <w:rPr>
          <w:rFonts w:ascii="Arial" w:hAnsi="Arial" w:cs="Arial"/>
          <w:sz w:val="20"/>
          <w:szCs w:val="20"/>
        </w:rPr>
        <w:t>regular e assegurar um patamar civilizado de direitos e garantias dos indivíduos dentro do atual sistema socioeconômico capitalista e, utilizados de forma conjunta, possibilitam o alcance de maiores repercussões positivas socialmente. Assim, não se pode permitir a redução da dignidade humana em detrimento de ideais econômicos perpetuados pelo sistema capitalista e pela sociedade de consumo. Logo, a reflexão do princípio da dignidade humana, no âmbito dos trabalhadores dos aplicativos de entrega, resulta na ideia de que onde não for minimamente assegurado condições dignas de trabalho, não haverá dignidade humana. (</w:t>
      </w:r>
      <w:r>
        <w:rPr>
          <w:rFonts w:ascii="Arial" w:hAnsi="Arial" w:cs="Arial"/>
          <w:sz w:val="20"/>
          <w:szCs w:val="20"/>
        </w:rPr>
        <w:t xml:space="preserve">CAMPOS, 2021, </w:t>
      </w:r>
      <w:r w:rsidRPr="006616B7">
        <w:rPr>
          <w:rFonts w:ascii="Arial" w:hAnsi="Arial" w:cs="Arial"/>
          <w:sz w:val="20"/>
          <w:szCs w:val="20"/>
        </w:rPr>
        <w:t>pag. 19,20</w:t>
      </w:r>
      <w:r>
        <w:rPr>
          <w:rFonts w:ascii="Arial" w:hAnsi="Arial" w:cs="Arial"/>
          <w:sz w:val="20"/>
          <w:szCs w:val="20"/>
        </w:rPr>
        <w:t>)</w:t>
      </w:r>
      <w:r w:rsidRPr="006616B7">
        <w:rPr>
          <w:rFonts w:ascii="Arial" w:hAnsi="Arial" w:cs="Arial"/>
          <w:sz w:val="20"/>
          <w:szCs w:val="20"/>
        </w:rPr>
        <w:t>.</w:t>
      </w:r>
    </w:p>
    <w:p w:rsidR="009D457A" w:rsidRDefault="009D457A" w:rsidP="006B5A7D">
      <w:pPr>
        <w:spacing w:after="0" w:line="360" w:lineRule="auto"/>
        <w:rPr>
          <w:rFonts w:ascii="Arial" w:hAnsi="Arial" w:cs="Arial"/>
          <w:sz w:val="24"/>
          <w:szCs w:val="24"/>
        </w:rPr>
      </w:pPr>
    </w:p>
    <w:p w:rsidR="0072318B" w:rsidRDefault="0072318B" w:rsidP="00557AE9">
      <w:pPr>
        <w:spacing w:after="0" w:line="360" w:lineRule="auto"/>
        <w:ind w:firstLine="708"/>
        <w:jc w:val="both"/>
        <w:rPr>
          <w:rFonts w:ascii="Arial" w:hAnsi="Arial" w:cs="Arial"/>
          <w:sz w:val="24"/>
          <w:szCs w:val="24"/>
        </w:rPr>
      </w:pPr>
    </w:p>
    <w:p w:rsidR="006616B7" w:rsidRDefault="006616B7" w:rsidP="00557AE9">
      <w:pPr>
        <w:spacing w:after="0" w:line="360" w:lineRule="auto"/>
        <w:ind w:firstLine="708"/>
        <w:jc w:val="both"/>
        <w:rPr>
          <w:rFonts w:ascii="Arial" w:hAnsi="Arial" w:cs="Arial"/>
          <w:sz w:val="24"/>
          <w:szCs w:val="24"/>
        </w:rPr>
      </w:pPr>
      <w:r>
        <w:rPr>
          <w:rFonts w:ascii="Arial" w:hAnsi="Arial" w:cs="Arial"/>
          <w:sz w:val="24"/>
          <w:szCs w:val="24"/>
        </w:rPr>
        <w:t>No tocante ao princípio do valor socia</w:t>
      </w:r>
      <w:r w:rsidR="0072318B">
        <w:rPr>
          <w:rFonts w:ascii="Arial" w:hAnsi="Arial" w:cs="Arial"/>
          <w:sz w:val="24"/>
          <w:szCs w:val="24"/>
        </w:rPr>
        <w:t>l</w:t>
      </w:r>
      <w:r>
        <w:rPr>
          <w:rFonts w:ascii="Arial" w:hAnsi="Arial" w:cs="Arial"/>
          <w:sz w:val="24"/>
          <w:szCs w:val="24"/>
        </w:rPr>
        <w:t xml:space="preserve"> do trabalho, decorre</w:t>
      </w:r>
      <w:r w:rsidR="0072318B">
        <w:rPr>
          <w:rFonts w:ascii="Arial" w:hAnsi="Arial" w:cs="Arial"/>
          <w:sz w:val="24"/>
          <w:szCs w:val="24"/>
        </w:rPr>
        <w:t>nte também do artigo 1° da Constituição Federal do Brasil, é caracterizado pela inviolabilidade a proteção do trabalhador, bem como garantir o acesso ao trabalho, pois</w:t>
      </w:r>
      <w:r w:rsidR="00557AE9">
        <w:rPr>
          <w:rFonts w:ascii="Arial" w:hAnsi="Arial" w:cs="Arial"/>
          <w:sz w:val="24"/>
          <w:szCs w:val="24"/>
        </w:rPr>
        <w:t xml:space="preserve"> </w:t>
      </w:r>
      <w:r w:rsidR="0072318B">
        <w:rPr>
          <w:rFonts w:ascii="Arial" w:hAnsi="Arial" w:cs="Arial"/>
          <w:sz w:val="24"/>
          <w:szCs w:val="24"/>
        </w:rPr>
        <w:t>é através dess</w:t>
      </w:r>
      <w:r w:rsidR="00557AE9">
        <w:rPr>
          <w:rFonts w:ascii="Arial" w:hAnsi="Arial" w:cs="Arial"/>
          <w:sz w:val="24"/>
          <w:szCs w:val="24"/>
        </w:rPr>
        <w:t xml:space="preserve">e que se garante a subsistência humana, como também são configurados as oportunidades de realização da cidadania no contexto social. </w:t>
      </w:r>
    </w:p>
    <w:p w:rsidR="000F332B" w:rsidRDefault="000F332B" w:rsidP="000F332B">
      <w:pPr>
        <w:spacing w:after="0" w:line="360" w:lineRule="auto"/>
        <w:ind w:firstLine="709"/>
        <w:jc w:val="both"/>
        <w:rPr>
          <w:rFonts w:ascii="Arial" w:hAnsi="Arial" w:cs="Arial"/>
          <w:sz w:val="24"/>
          <w:szCs w:val="24"/>
        </w:rPr>
      </w:pPr>
      <w:r>
        <w:rPr>
          <w:rFonts w:ascii="Arial" w:hAnsi="Arial" w:cs="Arial"/>
          <w:sz w:val="24"/>
          <w:szCs w:val="24"/>
        </w:rPr>
        <w:t>Em relação ao sujeito do trabalho e a exploração humana, o Doutor Jailton Maceda de Araújo estabelece que é necessário,</w:t>
      </w:r>
    </w:p>
    <w:p w:rsidR="005D0F52" w:rsidRDefault="005D0F52" w:rsidP="00557AE9">
      <w:pPr>
        <w:spacing w:after="0" w:line="240" w:lineRule="auto"/>
        <w:ind w:left="2268" w:firstLine="709"/>
        <w:jc w:val="both"/>
        <w:rPr>
          <w:rFonts w:ascii="Arial" w:hAnsi="Arial" w:cs="Arial"/>
          <w:sz w:val="20"/>
        </w:rPr>
      </w:pPr>
    </w:p>
    <w:p w:rsidR="005D0F52" w:rsidRDefault="00557AE9" w:rsidP="008479BA">
      <w:pPr>
        <w:spacing w:after="0" w:line="240" w:lineRule="auto"/>
        <w:ind w:left="2268"/>
        <w:jc w:val="both"/>
        <w:rPr>
          <w:rFonts w:ascii="Arial" w:hAnsi="Arial" w:cs="Arial"/>
          <w:szCs w:val="24"/>
        </w:rPr>
      </w:pPr>
      <w:r w:rsidRPr="00557AE9">
        <w:rPr>
          <w:rFonts w:ascii="Arial" w:hAnsi="Arial" w:cs="Arial"/>
          <w:sz w:val="20"/>
        </w:rPr>
        <w:t>um paradigma social para o Estado brasileiro que se assenta na promoção do sujeito do trabalho (o cidadão), de modo que sejam afastadas quaisquer compreensões que tencionem a exploração desumana dos indivíduos. [...] do seu valor social que o trabalho humano não é um mero recurso econômico destinado à subsistência do sujeito, mas é, principalmente, um fator de promoção da dignidade humana e, como consequência, torna-se um fundamento para a promoção do homem e a expansão do bem-estar</w:t>
      </w:r>
      <w:r>
        <w:rPr>
          <w:rFonts w:ascii="Arial" w:hAnsi="Arial" w:cs="Arial"/>
          <w:szCs w:val="24"/>
        </w:rPr>
        <w:t xml:space="preserve">. </w:t>
      </w:r>
      <w:proofErr w:type="gramStart"/>
      <w:r>
        <w:rPr>
          <w:rFonts w:ascii="Arial" w:hAnsi="Arial" w:cs="Arial"/>
          <w:szCs w:val="24"/>
        </w:rPr>
        <w:t>(</w:t>
      </w:r>
      <w:r w:rsidR="005D0F52">
        <w:rPr>
          <w:rFonts w:ascii="Arial" w:hAnsi="Arial" w:cs="Arial"/>
          <w:szCs w:val="24"/>
        </w:rPr>
        <w:t xml:space="preserve"> ARAÚJO</w:t>
      </w:r>
      <w:proofErr w:type="gramEnd"/>
      <w:r w:rsidR="005D0F52">
        <w:rPr>
          <w:rFonts w:ascii="Arial" w:hAnsi="Arial" w:cs="Arial"/>
          <w:szCs w:val="24"/>
        </w:rPr>
        <w:t xml:space="preserve">, 2017, pag. 117,118). </w:t>
      </w:r>
    </w:p>
    <w:p w:rsidR="005D0F52" w:rsidRDefault="005D0F52" w:rsidP="005D0F52">
      <w:pPr>
        <w:spacing w:after="0" w:line="240" w:lineRule="auto"/>
        <w:jc w:val="both"/>
        <w:rPr>
          <w:rFonts w:ascii="Arial" w:hAnsi="Arial" w:cs="Arial"/>
          <w:szCs w:val="24"/>
        </w:rPr>
      </w:pPr>
    </w:p>
    <w:p w:rsidR="005D0F52" w:rsidRDefault="005D0F52" w:rsidP="005D0F52">
      <w:pPr>
        <w:spacing w:after="0" w:line="360" w:lineRule="auto"/>
        <w:ind w:firstLine="709"/>
        <w:jc w:val="both"/>
        <w:rPr>
          <w:rFonts w:ascii="Arial" w:hAnsi="Arial" w:cs="Arial"/>
          <w:szCs w:val="24"/>
        </w:rPr>
      </w:pPr>
    </w:p>
    <w:p w:rsidR="005D0F52" w:rsidRDefault="005D0F52" w:rsidP="005D0F52">
      <w:pPr>
        <w:spacing w:after="0" w:line="360" w:lineRule="auto"/>
        <w:ind w:firstLine="709"/>
        <w:jc w:val="both"/>
        <w:rPr>
          <w:rFonts w:ascii="Arial" w:hAnsi="Arial" w:cs="Arial"/>
          <w:sz w:val="24"/>
          <w:szCs w:val="24"/>
        </w:rPr>
      </w:pPr>
      <w:r w:rsidRPr="005C335C">
        <w:rPr>
          <w:rFonts w:ascii="Arial" w:hAnsi="Arial" w:cs="Arial"/>
          <w:sz w:val="24"/>
          <w:szCs w:val="24"/>
        </w:rPr>
        <w:t xml:space="preserve">E por último, mas não menos importante, temos o princípio protetor ou princípio da proteção do trabalhador, apontado pela doutrina como o principal no direito do trabalho, por aconselhar toda estrutura da relação de emprego. Ademais, esse elemento tem por intuito equilibrar o trabalhador, que é a parte insuficiente da relação, ao empregador, ante </w:t>
      </w:r>
      <w:r w:rsidR="002B2AFF" w:rsidRPr="005C335C">
        <w:rPr>
          <w:rFonts w:ascii="Arial" w:hAnsi="Arial" w:cs="Arial"/>
          <w:sz w:val="24"/>
          <w:szCs w:val="24"/>
        </w:rPr>
        <w:t>o desequilíbrio</w:t>
      </w:r>
      <w:r w:rsidRPr="005C335C">
        <w:rPr>
          <w:rFonts w:ascii="Arial" w:hAnsi="Arial" w:cs="Arial"/>
          <w:sz w:val="24"/>
          <w:szCs w:val="24"/>
        </w:rPr>
        <w:t xml:space="preserve"> que existe no contrato de trabalho. </w:t>
      </w:r>
    </w:p>
    <w:p w:rsidR="005C335C" w:rsidRDefault="005C335C" w:rsidP="00823F9C">
      <w:pPr>
        <w:spacing w:after="120" w:line="360" w:lineRule="auto"/>
        <w:ind w:firstLine="709"/>
        <w:jc w:val="both"/>
        <w:rPr>
          <w:rFonts w:ascii="Arial" w:hAnsi="Arial" w:cs="Arial"/>
          <w:sz w:val="24"/>
          <w:szCs w:val="24"/>
        </w:rPr>
      </w:pPr>
      <w:r w:rsidRPr="00C13112">
        <w:rPr>
          <w:rFonts w:ascii="Arial" w:hAnsi="Arial" w:cs="Arial"/>
          <w:sz w:val="24"/>
          <w:szCs w:val="24"/>
        </w:rPr>
        <w:t>No que diz respeito ao Direito do Trabalho</w:t>
      </w:r>
      <w:r>
        <w:rPr>
          <w:rFonts w:ascii="Arial" w:hAnsi="Arial" w:cs="Arial"/>
          <w:sz w:val="24"/>
          <w:szCs w:val="24"/>
        </w:rPr>
        <w:t>,</w:t>
      </w:r>
      <w:r w:rsidRPr="00C13112">
        <w:rPr>
          <w:rFonts w:ascii="Arial" w:hAnsi="Arial" w:cs="Arial"/>
          <w:sz w:val="24"/>
          <w:szCs w:val="24"/>
        </w:rPr>
        <w:t xml:space="preserve"> Mauricio Godinho Delgado nos informa que</w:t>
      </w:r>
      <w:r>
        <w:rPr>
          <w:rFonts w:ascii="Arial" w:hAnsi="Arial" w:cs="Arial"/>
          <w:sz w:val="24"/>
          <w:szCs w:val="24"/>
        </w:rPr>
        <w:t>,</w:t>
      </w:r>
    </w:p>
    <w:p w:rsidR="002B2AFF" w:rsidRPr="005C335C" w:rsidRDefault="005C335C" w:rsidP="005C335C">
      <w:pPr>
        <w:spacing w:after="0" w:line="240" w:lineRule="auto"/>
        <w:ind w:left="2127"/>
        <w:jc w:val="both"/>
        <w:rPr>
          <w:rFonts w:ascii="Arial" w:hAnsi="Arial" w:cs="Arial"/>
          <w:sz w:val="20"/>
        </w:rPr>
      </w:pPr>
      <w:r>
        <w:rPr>
          <w:rFonts w:ascii="Arial" w:hAnsi="Arial" w:cs="Arial"/>
          <w:sz w:val="20"/>
        </w:rPr>
        <w:t>O</w:t>
      </w:r>
      <w:r w:rsidR="002B2AFF" w:rsidRPr="002B2AFF">
        <w:rPr>
          <w:rFonts w:ascii="Arial" w:hAnsi="Arial" w:cs="Arial"/>
          <w:sz w:val="20"/>
        </w:rPr>
        <w:t xml:space="preserve"> Direito do Trabalho estrutura em seu interior, com suas regras, institutos, princípios e presunções próprias, uma teia de proteção à parte hipossuficiente na relação empregatícia — o obreiro —, visando retificar (ou atenuar), no plano jurídico, o desequilíbrio inerente ao plano fático do contrato de trabalho. O princípio tutelar influi em todos os segmentos do Direito Individual do Trabalho, influindo na própria perspectiva desse ramo ao construir-se, desenvolver-se e atuar como direito. Efetivamente, há ampla predominância nesse ramo jurídico especializado de regras essencialmente protetivas, tutelares da vontade e interesses obreiros; seus princípios são fundamentalmente favoráveis ao </w:t>
      </w:r>
      <w:r w:rsidR="002B2AFF" w:rsidRPr="002B2AFF">
        <w:rPr>
          <w:rFonts w:ascii="Arial" w:hAnsi="Arial" w:cs="Arial"/>
          <w:sz w:val="20"/>
        </w:rPr>
        <w:lastRenderedPageBreak/>
        <w:t>trabalhador; suas presunções são elaboradas em vista do alcance da mesma vantagem jurídica retificadora da diferenciação social prática. Na verdade, pode-se afirmar que sem a ideia protetivo-retificadora, o Direito Individual do Trabalho não se justificaria histórica e cientificamente.</w:t>
      </w:r>
      <w:r>
        <w:rPr>
          <w:rFonts w:ascii="Arial" w:hAnsi="Arial" w:cs="Arial"/>
          <w:sz w:val="20"/>
        </w:rPr>
        <w:t xml:space="preserve"> </w:t>
      </w:r>
      <w:r w:rsidRPr="00E20BC1">
        <w:rPr>
          <w:rFonts w:ascii="Arial" w:hAnsi="Arial" w:cs="Arial"/>
          <w:color w:val="000000" w:themeColor="text1"/>
          <w:sz w:val="20"/>
        </w:rPr>
        <w:t>(DELGADO, 2017</w:t>
      </w:r>
      <w:r>
        <w:rPr>
          <w:rFonts w:ascii="Arial" w:hAnsi="Arial" w:cs="Arial"/>
          <w:color w:val="000000" w:themeColor="text1"/>
          <w:sz w:val="20"/>
        </w:rPr>
        <w:t>, p.</w:t>
      </w:r>
      <w:r w:rsidR="00BA1BDD">
        <w:rPr>
          <w:rFonts w:ascii="Arial" w:hAnsi="Arial" w:cs="Arial"/>
          <w:color w:val="000000" w:themeColor="text1"/>
          <w:sz w:val="20"/>
        </w:rPr>
        <w:t xml:space="preserve"> 213</w:t>
      </w:r>
      <w:r w:rsidRPr="00E20BC1">
        <w:rPr>
          <w:rFonts w:ascii="Arial" w:hAnsi="Arial" w:cs="Arial"/>
          <w:color w:val="000000" w:themeColor="text1"/>
          <w:sz w:val="20"/>
        </w:rPr>
        <w:t>)</w:t>
      </w:r>
      <w:r w:rsidR="00BA1BDD">
        <w:rPr>
          <w:rFonts w:ascii="Arial" w:hAnsi="Arial" w:cs="Arial"/>
          <w:color w:val="000000" w:themeColor="text1"/>
          <w:sz w:val="20"/>
        </w:rPr>
        <w:t>.</w:t>
      </w:r>
    </w:p>
    <w:p w:rsidR="00E25230" w:rsidRDefault="00E25230" w:rsidP="006B5A7D">
      <w:pPr>
        <w:spacing w:after="0" w:line="360" w:lineRule="auto"/>
        <w:rPr>
          <w:rFonts w:ascii="Arial" w:hAnsi="Arial" w:cs="Arial"/>
          <w:sz w:val="28"/>
          <w:szCs w:val="24"/>
        </w:rPr>
      </w:pPr>
    </w:p>
    <w:p w:rsidR="002B2AFF" w:rsidRPr="002B2AFF" w:rsidRDefault="002B2AFF" w:rsidP="006B5A7D">
      <w:pPr>
        <w:spacing w:after="0" w:line="360" w:lineRule="auto"/>
        <w:rPr>
          <w:rFonts w:ascii="Arial" w:hAnsi="Arial" w:cs="Arial"/>
          <w:sz w:val="24"/>
          <w:szCs w:val="24"/>
        </w:rPr>
      </w:pPr>
      <w:r>
        <w:rPr>
          <w:rFonts w:ascii="Arial" w:hAnsi="Arial" w:cs="Arial"/>
          <w:sz w:val="28"/>
          <w:szCs w:val="24"/>
        </w:rPr>
        <w:tab/>
      </w:r>
      <w:r>
        <w:rPr>
          <w:rFonts w:ascii="Arial" w:hAnsi="Arial" w:cs="Arial"/>
          <w:sz w:val="24"/>
          <w:szCs w:val="24"/>
        </w:rPr>
        <w:t xml:space="preserve">Diante do exposto, verifica-se que há no ordenamento jurídico, princípios que buscam proteger os trabalhadores a eventuais precarizações do trabalho, inclusive nas novas formas que economia liberal se desdobra.  </w:t>
      </w:r>
    </w:p>
    <w:p w:rsidR="00E25230" w:rsidRDefault="00E25230" w:rsidP="006B5A7D">
      <w:pPr>
        <w:spacing w:after="0" w:line="360" w:lineRule="auto"/>
        <w:rPr>
          <w:rFonts w:ascii="Arial" w:hAnsi="Arial" w:cs="Arial"/>
          <w:sz w:val="28"/>
          <w:szCs w:val="24"/>
        </w:rPr>
      </w:pPr>
    </w:p>
    <w:p w:rsidR="006B5A7D" w:rsidRPr="00A151D0" w:rsidRDefault="00A151D0" w:rsidP="006B5A7D">
      <w:pPr>
        <w:spacing w:after="0" w:line="360" w:lineRule="auto"/>
        <w:rPr>
          <w:rFonts w:ascii="Arial" w:hAnsi="Arial" w:cs="Arial"/>
          <w:b/>
          <w:sz w:val="24"/>
          <w:szCs w:val="24"/>
        </w:rPr>
      </w:pPr>
      <w:r w:rsidRPr="00A151D0">
        <w:rPr>
          <w:rFonts w:ascii="Arial" w:hAnsi="Arial" w:cs="Arial"/>
          <w:b/>
          <w:sz w:val="24"/>
          <w:szCs w:val="24"/>
        </w:rPr>
        <w:t>3. ELEMENTOS QUALIFICADORES DO VÍNCULO EMPREGATÍCIO NO ORDENAMENTO JURÍDICO BRASILEIRO (DELIMITADOS)</w:t>
      </w:r>
    </w:p>
    <w:p w:rsidR="006B5A7D" w:rsidRPr="00E20BC1" w:rsidRDefault="006B5A7D" w:rsidP="006B5A7D">
      <w:pPr>
        <w:spacing w:after="0" w:line="360" w:lineRule="auto"/>
        <w:rPr>
          <w:rFonts w:ascii="Arial" w:hAnsi="Arial" w:cs="Arial"/>
          <w:sz w:val="28"/>
          <w:szCs w:val="24"/>
        </w:rPr>
      </w:pPr>
    </w:p>
    <w:p w:rsidR="006B5A7D" w:rsidRPr="00E20BC1" w:rsidRDefault="006B5A7D" w:rsidP="00E328EF">
      <w:pPr>
        <w:spacing w:line="360" w:lineRule="auto"/>
        <w:ind w:firstLine="709"/>
        <w:jc w:val="both"/>
        <w:rPr>
          <w:rFonts w:ascii="Arial" w:hAnsi="Arial" w:cs="Arial"/>
          <w:color w:val="000000" w:themeColor="text1"/>
          <w:sz w:val="24"/>
          <w:szCs w:val="24"/>
        </w:rPr>
      </w:pPr>
      <w:r w:rsidRPr="00E20BC1">
        <w:rPr>
          <w:rFonts w:ascii="Arial" w:hAnsi="Arial" w:cs="Arial"/>
          <w:color w:val="000000" w:themeColor="text1"/>
          <w:sz w:val="24"/>
          <w:szCs w:val="24"/>
        </w:rPr>
        <w:t>De início, se faz nece</w:t>
      </w:r>
      <w:r w:rsidR="00E328EF" w:rsidRPr="00E20BC1">
        <w:rPr>
          <w:rFonts w:ascii="Arial" w:hAnsi="Arial" w:cs="Arial"/>
          <w:color w:val="000000" w:themeColor="text1"/>
          <w:sz w:val="24"/>
          <w:szCs w:val="24"/>
        </w:rPr>
        <w:t xml:space="preserve">ssário distinguir a “relação de trabalho” e a </w:t>
      </w:r>
      <w:r w:rsidR="001B3F52" w:rsidRPr="00E20BC1">
        <w:rPr>
          <w:rFonts w:ascii="Arial" w:hAnsi="Arial" w:cs="Arial"/>
          <w:color w:val="000000" w:themeColor="text1"/>
          <w:sz w:val="24"/>
          <w:szCs w:val="24"/>
        </w:rPr>
        <w:t>“</w:t>
      </w:r>
      <w:r w:rsidR="00E328EF" w:rsidRPr="00E20BC1">
        <w:rPr>
          <w:rFonts w:ascii="Arial" w:hAnsi="Arial" w:cs="Arial"/>
          <w:color w:val="000000" w:themeColor="text1"/>
          <w:sz w:val="24"/>
          <w:szCs w:val="24"/>
        </w:rPr>
        <w:t xml:space="preserve">relação de emprego”, que embora caminhem lado a lado </w:t>
      </w:r>
      <w:r w:rsidR="00306AA8">
        <w:rPr>
          <w:rFonts w:ascii="Arial" w:hAnsi="Arial" w:cs="Arial"/>
          <w:color w:val="000000" w:themeColor="text1"/>
          <w:sz w:val="24"/>
          <w:szCs w:val="24"/>
        </w:rPr>
        <w:t xml:space="preserve">- </w:t>
      </w:r>
      <w:r w:rsidR="00E328EF" w:rsidRPr="00E20BC1">
        <w:rPr>
          <w:rFonts w:ascii="Arial" w:hAnsi="Arial" w:cs="Arial"/>
          <w:color w:val="000000" w:themeColor="text1"/>
          <w:sz w:val="24"/>
          <w:szCs w:val="24"/>
        </w:rPr>
        <w:t xml:space="preserve">impossível conceituar um sem mencionar </w:t>
      </w:r>
      <w:r w:rsidR="009213B7" w:rsidRPr="00E20BC1">
        <w:rPr>
          <w:rFonts w:ascii="Arial" w:hAnsi="Arial" w:cs="Arial"/>
          <w:color w:val="000000" w:themeColor="text1"/>
          <w:sz w:val="24"/>
          <w:szCs w:val="24"/>
        </w:rPr>
        <w:t>o</w:t>
      </w:r>
      <w:r w:rsidR="00E328EF" w:rsidRPr="00E20BC1">
        <w:rPr>
          <w:rFonts w:ascii="Arial" w:hAnsi="Arial" w:cs="Arial"/>
          <w:color w:val="000000" w:themeColor="text1"/>
          <w:sz w:val="24"/>
          <w:szCs w:val="24"/>
        </w:rPr>
        <w:t xml:space="preserve"> outr</w:t>
      </w:r>
      <w:r w:rsidR="009213B7" w:rsidRPr="00E20BC1">
        <w:rPr>
          <w:rFonts w:ascii="Arial" w:hAnsi="Arial" w:cs="Arial"/>
          <w:color w:val="000000" w:themeColor="text1"/>
          <w:sz w:val="24"/>
          <w:szCs w:val="24"/>
        </w:rPr>
        <w:t>o</w:t>
      </w:r>
      <w:r w:rsidR="00306AA8">
        <w:rPr>
          <w:rFonts w:ascii="Arial" w:hAnsi="Arial" w:cs="Arial"/>
          <w:color w:val="000000" w:themeColor="text1"/>
          <w:sz w:val="24"/>
          <w:szCs w:val="24"/>
        </w:rPr>
        <w:t xml:space="preserve"> -</w:t>
      </w:r>
      <w:r w:rsidR="00E328EF" w:rsidRPr="00E20BC1">
        <w:rPr>
          <w:rFonts w:ascii="Arial" w:hAnsi="Arial" w:cs="Arial"/>
          <w:color w:val="000000" w:themeColor="text1"/>
          <w:sz w:val="24"/>
          <w:szCs w:val="24"/>
        </w:rPr>
        <w:t xml:space="preserve">, possuem diferenças, salientando desde já que a relação do trabalho é o gênero e a relação de emprego é uma espécie deste. </w:t>
      </w:r>
    </w:p>
    <w:p w:rsidR="008D5ED4" w:rsidRPr="00E20BC1" w:rsidRDefault="00E328EF" w:rsidP="00F56A86">
      <w:pPr>
        <w:spacing w:line="360" w:lineRule="auto"/>
        <w:ind w:firstLine="708"/>
        <w:jc w:val="both"/>
        <w:rPr>
          <w:rFonts w:ascii="Arial" w:hAnsi="Arial" w:cs="Arial"/>
          <w:color w:val="000000" w:themeColor="text1"/>
          <w:sz w:val="24"/>
          <w:szCs w:val="24"/>
        </w:rPr>
      </w:pPr>
      <w:r w:rsidRPr="00E20BC1">
        <w:rPr>
          <w:rFonts w:ascii="Arial" w:hAnsi="Arial" w:cs="Arial"/>
          <w:color w:val="000000" w:themeColor="text1"/>
          <w:sz w:val="24"/>
          <w:szCs w:val="24"/>
        </w:rPr>
        <w:t>Adiante, a relação de trabalho engloba tod</w:t>
      </w:r>
      <w:r w:rsidR="00040986" w:rsidRPr="00E20BC1">
        <w:rPr>
          <w:rFonts w:ascii="Arial" w:hAnsi="Arial" w:cs="Arial"/>
          <w:color w:val="000000" w:themeColor="text1"/>
          <w:sz w:val="24"/>
          <w:szCs w:val="24"/>
        </w:rPr>
        <w:t xml:space="preserve">as as relações jurídicas de prestação e contratação admissíveis, baseadas nas obrigações de fazer fundidas no trabalho humano, tais como, trabalho eventual, autônomo, voluntário </w:t>
      </w:r>
      <w:r w:rsidR="003E4D39" w:rsidRPr="00E20BC1">
        <w:rPr>
          <w:rFonts w:ascii="Arial" w:hAnsi="Arial" w:cs="Arial"/>
          <w:color w:val="000000" w:themeColor="text1"/>
          <w:sz w:val="24"/>
          <w:szCs w:val="24"/>
        </w:rPr>
        <w:t xml:space="preserve">dentre outros. No mais, </w:t>
      </w:r>
      <w:r w:rsidR="00C86FF0" w:rsidRPr="00E20BC1">
        <w:rPr>
          <w:rFonts w:ascii="Arial" w:hAnsi="Arial" w:cs="Arial"/>
          <w:color w:val="000000" w:themeColor="text1"/>
          <w:sz w:val="24"/>
          <w:szCs w:val="24"/>
        </w:rPr>
        <w:t xml:space="preserve">sendo uma espécie da relação do trabalho, a relação de emprego </w:t>
      </w:r>
      <w:r w:rsidR="00D54C7D" w:rsidRPr="00E20BC1">
        <w:rPr>
          <w:rFonts w:ascii="Arial" w:hAnsi="Arial" w:cs="Arial"/>
          <w:color w:val="000000" w:themeColor="text1"/>
          <w:sz w:val="24"/>
          <w:szCs w:val="24"/>
        </w:rPr>
        <w:t>está elencada no artigo 3ª da consolidação das leis trabalhistas e</w:t>
      </w:r>
      <w:r w:rsidR="00B85B16">
        <w:rPr>
          <w:rFonts w:ascii="Arial" w:hAnsi="Arial" w:cs="Arial"/>
          <w:color w:val="000000" w:themeColor="text1"/>
          <w:sz w:val="24"/>
          <w:szCs w:val="24"/>
        </w:rPr>
        <w:t>,</w:t>
      </w:r>
      <w:r w:rsidR="00D54C7D" w:rsidRPr="00E20BC1">
        <w:rPr>
          <w:rFonts w:ascii="Arial" w:hAnsi="Arial" w:cs="Arial"/>
          <w:color w:val="000000" w:themeColor="text1"/>
          <w:sz w:val="24"/>
          <w:szCs w:val="24"/>
        </w:rPr>
        <w:t xml:space="preserve"> para ser caracterizada como tal, </w:t>
      </w:r>
      <w:r w:rsidR="00C86FF0" w:rsidRPr="00E20BC1">
        <w:rPr>
          <w:rFonts w:ascii="Arial" w:hAnsi="Arial" w:cs="Arial"/>
          <w:color w:val="000000" w:themeColor="text1"/>
          <w:sz w:val="24"/>
          <w:szCs w:val="24"/>
        </w:rPr>
        <w:t xml:space="preserve">deve apresentar os elementos </w:t>
      </w:r>
      <w:r w:rsidR="00D54C7D" w:rsidRPr="00E20BC1">
        <w:rPr>
          <w:rFonts w:ascii="Arial" w:hAnsi="Arial" w:cs="Arial"/>
          <w:color w:val="000000" w:themeColor="text1"/>
          <w:sz w:val="24"/>
          <w:szCs w:val="24"/>
        </w:rPr>
        <w:t>definidos em lei</w:t>
      </w:r>
      <w:r w:rsidR="00C86FF0" w:rsidRPr="00E20BC1">
        <w:rPr>
          <w:rFonts w:ascii="Arial" w:hAnsi="Arial" w:cs="Arial"/>
          <w:color w:val="000000" w:themeColor="text1"/>
          <w:sz w:val="24"/>
          <w:szCs w:val="24"/>
        </w:rPr>
        <w:t>, cujos são: a pessoalidade, subordinação, habitualidade</w:t>
      </w:r>
      <w:r w:rsidR="00422BE3" w:rsidRPr="00E20BC1">
        <w:rPr>
          <w:rFonts w:ascii="Arial" w:hAnsi="Arial" w:cs="Arial"/>
          <w:color w:val="000000" w:themeColor="text1"/>
          <w:sz w:val="24"/>
          <w:szCs w:val="24"/>
        </w:rPr>
        <w:t>, que seja pessoa física e</w:t>
      </w:r>
      <w:r w:rsidR="00C86FF0" w:rsidRPr="00E20BC1">
        <w:rPr>
          <w:rFonts w:ascii="Arial" w:hAnsi="Arial" w:cs="Arial"/>
          <w:color w:val="000000" w:themeColor="text1"/>
          <w:sz w:val="24"/>
          <w:szCs w:val="24"/>
        </w:rPr>
        <w:t xml:space="preserve"> onerosidade, baseando-se na ligação entre empregador </w:t>
      </w:r>
      <w:r w:rsidR="008D5ED4" w:rsidRPr="00E20BC1">
        <w:rPr>
          <w:rFonts w:ascii="Arial" w:hAnsi="Arial" w:cs="Arial"/>
          <w:color w:val="000000" w:themeColor="text1"/>
          <w:sz w:val="24"/>
          <w:szCs w:val="24"/>
        </w:rPr>
        <w:t>e empregado</w:t>
      </w:r>
      <w:r w:rsidR="00C86FF0" w:rsidRPr="00E20BC1">
        <w:rPr>
          <w:rFonts w:ascii="Arial" w:hAnsi="Arial" w:cs="Arial"/>
          <w:color w:val="000000" w:themeColor="text1"/>
          <w:sz w:val="24"/>
          <w:szCs w:val="24"/>
        </w:rPr>
        <w:t xml:space="preserve">. </w:t>
      </w:r>
      <w:r w:rsidR="008D5ED4" w:rsidRPr="00E20BC1">
        <w:rPr>
          <w:rFonts w:ascii="Arial" w:hAnsi="Arial" w:cs="Arial"/>
          <w:color w:val="000000" w:themeColor="text1"/>
          <w:sz w:val="24"/>
          <w:szCs w:val="24"/>
        </w:rPr>
        <w:t xml:space="preserve">Portanto, toda relação de emprego é uma relação de trabalho, </w:t>
      </w:r>
      <w:r w:rsidR="00903F2E" w:rsidRPr="00E20BC1">
        <w:rPr>
          <w:rFonts w:ascii="Arial" w:hAnsi="Arial" w:cs="Arial"/>
          <w:color w:val="000000" w:themeColor="text1"/>
          <w:sz w:val="24"/>
          <w:szCs w:val="24"/>
        </w:rPr>
        <w:t>entretanto</w:t>
      </w:r>
      <w:r w:rsidR="008D5ED4" w:rsidRPr="00E20BC1">
        <w:rPr>
          <w:rFonts w:ascii="Arial" w:hAnsi="Arial" w:cs="Arial"/>
          <w:color w:val="000000" w:themeColor="text1"/>
          <w:sz w:val="24"/>
          <w:szCs w:val="24"/>
        </w:rPr>
        <w:t xml:space="preserve"> nem toda </w:t>
      </w:r>
      <w:r w:rsidR="00903F2E" w:rsidRPr="00E20BC1">
        <w:rPr>
          <w:rFonts w:ascii="Arial" w:hAnsi="Arial" w:cs="Arial"/>
          <w:color w:val="000000" w:themeColor="text1"/>
          <w:sz w:val="24"/>
          <w:szCs w:val="24"/>
        </w:rPr>
        <w:t xml:space="preserve">relação de trabalho é uma relação de emprego. </w:t>
      </w:r>
    </w:p>
    <w:p w:rsidR="00306AA8" w:rsidRDefault="00903F2E" w:rsidP="00306AA8">
      <w:pPr>
        <w:spacing w:line="360" w:lineRule="auto"/>
        <w:ind w:firstLine="709"/>
        <w:jc w:val="both"/>
        <w:rPr>
          <w:rFonts w:ascii="Arial" w:hAnsi="Arial" w:cs="Arial"/>
          <w:i/>
          <w:color w:val="000000" w:themeColor="text1"/>
          <w:sz w:val="24"/>
          <w:szCs w:val="20"/>
          <w:shd w:val="clear" w:color="auto" w:fill="FFFFFF"/>
        </w:rPr>
      </w:pPr>
      <w:r w:rsidRPr="00E20BC1">
        <w:rPr>
          <w:rFonts w:ascii="Arial" w:hAnsi="Arial" w:cs="Arial"/>
          <w:color w:val="000000" w:themeColor="text1"/>
          <w:sz w:val="24"/>
          <w:szCs w:val="24"/>
        </w:rPr>
        <w:t>Assim feita tal distinção, destaca-se de início que a relação de emprego possui dois sujeitos, cujos são empregador e empregado</w:t>
      </w:r>
      <w:r w:rsidR="0059063D" w:rsidRPr="00E20BC1">
        <w:rPr>
          <w:rFonts w:ascii="Arial" w:hAnsi="Arial" w:cs="Arial"/>
          <w:color w:val="000000" w:themeColor="text1"/>
          <w:sz w:val="24"/>
          <w:szCs w:val="24"/>
        </w:rPr>
        <w:t xml:space="preserve">. De um lado temos o empregador, conceituado na </w:t>
      </w:r>
      <w:r w:rsidR="00073184">
        <w:rPr>
          <w:rFonts w:ascii="Arial" w:hAnsi="Arial" w:cs="Arial"/>
          <w:color w:val="000000" w:themeColor="text1"/>
          <w:sz w:val="24"/>
          <w:szCs w:val="24"/>
        </w:rPr>
        <w:t>Lei nº 5.452</w:t>
      </w:r>
      <w:r w:rsidR="0059063D" w:rsidRPr="00E20BC1">
        <w:rPr>
          <w:rFonts w:ascii="Arial" w:hAnsi="Arial" w:cs="Arial"/>
          <w:color w:val="000000" w:themeColor="text1"/>
          <w:sz w:val="24"/>
          <w:szCs w:val="24"/>
        </w:rPr>
        <w:t xml:space="preserve"> como </w:t>
      </w:r>
      <w:r w:rsidR="0059063D" w:rsidRPr="00E20BC1">
        <w:rPr>
          <w:rFonts w:ascii="Arial" w:hAnsi="Arial" w:cs="Arial"/>
          <w:i/>
          <w:color w:val="000000" w:themeColor="text1"/>
          <w:sz w:val="24"/>
          <w:szCs w:val="24"/>
        </w:rPr>
        <w:t>“</w:t>
      </w:r>
      <w:r w:rsidR="0059063D" w:rsidRPr="00E20BC1">
        <w:rPr>
          <w:rFonts w:ascii="Arial" w:hAnsi="Arial" w:cs="Arial"/>
          <w:i/>
          <w:color w:val="000000" w:themeColor="text1"/>
          <w:sz w:val="24"/>
          <w:szCs w:val="20"/>
          <w:shd w:val="clear" w:color="auto" w:fill="FFFFFF"/>
        </w:rPr>
        <w:t>a empresa, individual ou coletiva, que, assumindo os riscos</w:t>
      </w:r>
      <w:r w:rsidR="00E515C2">
        <w:rPr>
          <w:rFonts w:ascii="Arial" w:hAnsi="Arial" w:cs="Arial"/>
          <w:i/>
          <w:color w:val="000000" w:themeColor="text1"/>
          <w:sz w:val="24"/>
          <w:szCs w:val="20"/>
          <w:shd w:val="clear" w:color="auto" w:fill="FFFFFF"/>
        </w:rPr>
        <w:t xml:space="preserve"> </w:t>
      </w:r>
      <w:r w:rsidR="0059063D" w:rsidRPr="00E20BC1">
        <w:rPr>
          <w:rFonts w:ascii="Arial" w:hAnsi="Arial" w:cs="Arial"/>
          <w:i/>
          <w:color w:val="000000" w:themeColor="text1"/>
          <w:sz w:val="24"/>
          <w:szCs w:val="20"/>
          <w:shd w:val="clear" w:color="auto" w:fill="FFFFFF"/>
        </w:rPr>
        <w:t xml:space="preserve">da atividade econômica, admite, assalaria e dirige a prestação pessoal de serviço”. </w:t>
      </w:r>
      <w:r w:rsidR="0059063D" w:rsidRPr="00E20BC1">
        <w:rPr>
          <w:rFonts w:ascii="Arial" w:hAnsi="Arial" w:cs="Arial"/>
          <w:color w:val="000000" w:themeColor="text1"/>
          <w:sz w:val="24"/>
          <w:szCs w:val="20"/>
          <w:shd w:val="clear" w:color="auto" w:fill="FFFFFF"/>
        </w:rPr>
        <w:t xml:space="preserve">Do outro lado temos o empregado caracterizado como </w:t>
      </w:r>
      <w:r w:rsidR="0059063D" w:rsidRPr="00E20BC1">
        <w:rPr>
          <w:rFonts w:ascii="Arial" w:hAnsi="Arial" w:cs="Arial"/>
          <w:i/>
          <w:color w:val="000000" w:themeColor="text1"/>
          <w:sz w:val="24"/>
          <w:szCs w:val="24"/>
          <w:shd w:val="clear" w:color="auto" w:fill="FFFFFF"/>
        </w:rPr>
        <w:t>“toda pessoa física que prestar serviços de natureza não eventual a empregador, sob a dependência deste e mediante salário”.</w:t>
      </w:r>
      <w:r w:rsidR="0059063D" w:rsidRPr="00E20BC1">
        <w:rPr>
          <w:rFonts w:ascii="Arial" w:hAnsi="Arial" w:cs="Arial"/>
          <w:color w:val="000000" w:themeColor="text1"/>
          <w:sz w:val="24"/>
          <w:szCs w:val="24"/>
          <w:shd w:val="clear" w:color="auto" w:fill="FFFFFF"/>
        </w:rPr>
        <w:t xml:space="preserve"> </w:t>
      </w:r>
      <w:r w:rsidR="00073184">
        <w:rPr>
          <w:rFonts w:ascii="Arial" w:hAnsi="Arial" w:cs="Arial"/>
          <w:color w:val="000000" w:themeColor="text1"/>
          <w:sz w:val="24"/>
          <w:szCs w:val="24"/>
          <w:shd w:val="clear" w:color="auto" w:fill="FFFFFF"/>
        </w:rPr>
        <w:t>(BRASIL, 1943).</w:t>
      </w:r>
    </w:p>
    <w:p w:rsidR="005B725F" w:rsidRPr="00B85B16" w:rsidRDefault="005B725F" w:rsidP="00306AA8">
      <w:pPr>
        <w:spacing w:line="360" w:lineRule="auto"/>
        <w:ind w:firstLine="709"/>
        <w:jc w:val="both"/>
        <w:rPr>
          <w:rFonts w:ascii="Arial" w:hAnsi="Arial" w:cs="Arial"/>
          <w:i/>
          <w:color w:val="000000" w:themeColor="text1"/>
          <w:sz w:val="24"/>
          <w:szCs w:val="20"/>
          <w:shd w:val="clear" w:color="auto" w:fill="FFFFFF"/>
        </w:rPr>
      </w:pPr>
      <w:r w:rsidRPr="00E20BC1">
        <w:rPr>
          <w:rFonts w:ascii="Arial" w:hAnsi="Arial" w:cs="Arial"/>
          <w:color w:val="000000" w:themeColor="text1"/>
          <w:sz w:val="24"/>
          <w:szCs w:val="24"/>
          <w:shd w:val="clear" w:color="auto" w:fill="FFFFFF"/>
        </w:rPr>
        <w:lastRenderedPageBreak/>
        <w:t>Ademais, caracterizaremos</w:t>
      </w:r>
      <w:r w:rsidR="00572F1E" w:rsidRPr="00E20BC1">
        <w:rPr>
          <w:rFonts w:ascii="Arial" w:hAnsi="Arial" w:cs="Arial"/>
          <w:color w:val="000000" w:themeColor="text1"/>
          <w:sz w:val="24"/>
          <w:szCs w:val="24"/>
          <w:shd w:val="clear" w:color="auto" w:fill="FFFFFF"/>
        </w:rPr>
        <w:t xml:space="preserve"> detalhadamente</w:t>
      </w:r>
      <w:r w:rsidRPr="00E20BC1">
        <w:rPr>
          <w:rFonts w:ascii="Arial" w:hAnsi="Arial" w:cs="Arial"/>
          <w:color w:val="000000" w:themeColor="text1"/>
          <w:sz w:val="24"/>
          <w:szCs w:val="24"/>
          <w:shd w:val="clear" w:color="auto" w:fill="FFFFFF"/>
        </w:rPr>
        <w:t xml:space="preserve"> apenas os elementos da subordinação, habitualidade (não eventualidade) e a onerosidade, por ser estes os mais relevantes para discursão jurídica presente</w:t>
      </w:r>
      <w:r w:rsidR="00572F1E" w:rsidRPr="00E20BC1">
        <w:rPr>
          <w:rFonts w:ascii="Arial" w:hAnsi="Arial" w:cs="Arial"/>
          <w:color w:val="000000" w:themeColor="text1"/>
          <w:sz w:val="24"/>
          <w:szCs w:val="24"/>
          <w:shd w:val="clear" w:color="auto" w:fill="FFFFFF"/>
        </w:rPr>
        <w:t xml:space="preserve">, visto que no tocante a pessoalidade não há divergências quanto esse elemento como também no que tange o critério de ser o trabalhador pessoa física, fato que se faz notório nas relações entre condutores e plataformas de gerenciamento de transportes de passageiro.  </w:t>
      </w:r>
    </w:p>
    <w:p w:rsidR="005B725F" w:rsidRPr="00E20BC1" w:rsidRDefault="005B725F" w:rsidP="005B725F">
      <w:pPr>
        <w:spacing w:line="360" w:lineRule="auto"/>
        <w:jc w:val="both"/>
        <w:rPr>
          <w:rFonts w:ascii="Arial" w:hAnsi="Arial" w:cs="Arial"/>
          <w:color w:val="000000"/>
          <w:sz w:val="24"/>
          <w:szCs w:val="24"/>
          <w:shd w:val="clear" w:color="auto" w:fill="FFFFFF"/>
        </w:rPr>
      </w:pPr>
    </w:p>
    <w:p w:rsidR="00610C2C" w:rsidRPr="00073184" w:rsidRDefault="00073184" w:rsidP="005B725F">
      <w:pPr>
        <w:spacing w:line="360" w:lineRule="auto"/>
        <w:jc w:val="both"/>
        <w:rPr>
          <w:rFonts w:ascii="Arial" w:hAnsi="Arial" w:cs="Arial"/>
          <w:color w:val="000000" w:themeColor="text1"/>
          <w:sz w:val="24"/>
          <w:szCs w:val="24"/>
          <w:shd w:val="clear" w:color="auto" w:fill="FFFFFF"/>
        </w:rPr>
      </w:pPr>
      <w:r w:rsidRPr="00073184">
        <w:rPr>
          <w:rFonts w:ascii="Arial" w:hAnsi="Arial" w:cs="Arial"/>
          <w:color w:val="000000" w:themeColor="text1"/>
          <w:sz w:val="24"/>
          <w:szCs w:val="24"/>
          <w:shd w:val="clear" w:color="auto" w:fill="FFFFFF"/>
        </w:rPr>
        <w:t>3.1.  SUBORDINAÇÃO</w:t>
      </w:r>
    </w:p>
    <w:p w:rsidR="006327D0" w:rsidRPr="00E20BC1" w:rsidRDefault="00A56FAA" w:rsidP="006327D0">
      <w:pPr>
        <w:spacing w:line="360" w:lineRule="auto"/>
        <w:jc w:val="both"/>
        <w:rPr>
          <w:rFonts w:ascii="Arial" w:hAnsi="Arial" w:cs="Arial"/>
          <w:color w:val="000000" w:themeColor="text1"/>
          <w:sz w:val="24"/>
          <w:szCs w:val="24"/>
          <w:shd w:val="clear" w:color="auto" w:fill="FFFFFF"/>
        </w:rPr>
      </w:pPr>
      <w:r w:rsidRPr="00E20BC1">
        <w:rPr>
          <w:rFonts w:ascii="Arial" w:hAnsi="Arial" w:cs="Arial"/>
          <w:color w:val="000000" w:themeColor="text1"/>
          <w:sz w:val="24"/>
          <w:szCs w:val="24"/>
          <w:shd w:val="clear" w:color="auto" w:fill="FFFFFF"/>
        </w:rPr>
        <w:tab/>
        <w:t xml:space="preserve">A subordinação, se torna o elemento nuclear para distinguir das demais relações de emprego, devido sua característica peculiar especialmente jurídica que tem na relação de emprego, no qual o tomador de serviços se submete </w:t>
      </w:r>
      <w:r w:rsidR="00FB5C64" w:rsidRPr="00E20BC1">
        <w:rPr>
          <w:rFonts w:ascii="Arial" w:hAnsi="Arial" w:cs="Arial"/>
          <w:color w:val="000000" w:themeColor="text1"/>
          <w:sz w:val="24"/>
          <w:szCs w:val="24"/>
          <w:shd w:val="clear" w:color="auto" w:fill="FFFFFF"/>
        </w:rPr>
        <w:t xml:space="preserve">ao patrono no qual detém o poder fiscalizatório e disciplinar. </w:t>
      </w:r>
    </w:p>
    <w:p w:rsidR="00BF1AE1" w:rsidRPr="00E20BC1" w:rsidRDefault="00FB5C64" w:rsidP="00FB5C64">
      <w:pPr>
        <w:spacing w:line="360" w:lineRule="auto"/>
        <w:jc w:val="both"/>
        <w:rPr>
          <w:rFonts w:ascii="Arial" w:hAnsi="Arial" w:cs="Arial"/>
          <w:color w:val="000000" w:themeColor="text1"/>
          <w:sz w:val="24"/>
          <w:szCs w:val="24"/>
          <w:shd w:val="clear" w:color="auto" w:fill="FFFFFF"/>
        </w:rPr>
      </w:pPr>
      <w:r w:rsidRPr="00E20BC1">
        <w:rPr>
          <w:rFonts w:ascii="Arial" w:hAnsi="Arial" w:cs="Arial"/>
          <w:color w:val="000000" w:themeColor="text1"/>
          <w:sz w:val="24"/>
          <w:szCs w:val="24"/>
          <w:shd w:val="clear" w:color="auto" w:fill="FFFFFF"/>
        </w:rPr>
        <w:tab/>
        <w:t>Adiante,</w:t>
      </w:r>
      <w:r w:rsidR="00984B56" w:rsidRPr="00E20BC1">
        <w:rPr>
          <w:rFonts w:ascii="Arial" w:hAnsi="Arial" w:cs="Arial"/>
          <w:color w:val="000000" w:themeColor="text1"/>
          <w:sz w:val="24"/>
          <w:szCs w:val="24"/>
          <w:shd w:val="clear" w:color="auto" w:fill="FFFFFF"/>
        </w:rPr>
        <w:t xml:space="preserve"> esse poder do empregador deriva do fato deste ser o detentor dos bens, de ser responsabilizado pelos riscos inerentes a toda atividade empresarial</w:t>
      </w:r>
      <w:r w:rsidR="00BF1AE1" w:rsidRPr="00E20BC1">
        <w:rPr>
          <w:rFonts w:ascii="Arial" w:hAnsi="Arial" w:cs="Arial"/>
          <w:color w:val="000000" w:themeColor="text1"/>
          <w:sz w:val="24"/>
          <w:szCs w:val="24"/>
          <w:shd w:val="clear" w:color="auto" w:fill="FFFFFF"/>
        </w:rPr>
        <w:t>. C</w:t>
      </w:r>
      <w:r w:rsidR="00D05096" w:rsidRPr="00E20BC1">
        <w:rPr>
          <w:rFonts w:ascii="Arial" w:hAnsi="Arial" w:cs="Arial"/>
          <w:color w:val="000000" w:themeColor="text1"/>
          <w:sz w:val="24"/>
          <w:szCs w:val="24"/>
          <w:shd w:val="clear" w:color="auto" w:fill="FFFFFF"/>
        </w:rPr>
        <w:t xml:space="preserve">om isso esclarece </w:t>
      </w:r>
      <w:r w:rsidR="00BF1AE1" w:rsidRPr="00E20BC1">
        <w:rPr>
          <w:rFonts w:ascii="Arial" w:hAnsi="Arial" w:cs="Arial"/>
          <w:color w:val="000000" w:themeColor="text1"/>
          <w:sz w:val="24"/>
          <w:szCs w:val="24"/>
          <w:shd w:val="clear" w:color="auto" w:fill="FFFFFF"/>
        </w:rPr>
        <w:t>o Ilustre Maurício Delgado</w:t>
      </w:r>
      <w:r w:rsidR="00073184">
        <w:rPr>
          <w:rFonts w:ascii="Arial" w:hAnsi="Arial" w:cs="Arial"/>
          <w:color w:val="000000" w:themeColor="text1"/>
          <w:sz w:val="24"/>
          <w:szCs w:val="24"/>
          <w:shd w:val="clear" w:color="auto" w:fill="FFFFFF"/>
        </w:rPr>
        <w:t xml:space="preserve"> </w:t>
      </w:r>
      <w:r w:rsidR="00823F9C">
        <w:rPr>
          <w:rFonts w:ascii="Arial" w:hAnsi="Arial" w:cs="Arial"/>
          <w:color w:val="000000" w:themeColor="text1"/>
          <w:sz w:val="24"/>
          <w:szCs w:val="24"/>
          <w:shd w:val="clear" w:color="auto" w:fill="FFFFFF"/>
        </w:rPr>
        <w:t>que</w:t>
      </w:r>
      <w:r w:rsidR="00073184">
        <w:rPr>
          <w:rFonts w:ascii="Arial" w:hAnsi="Arial" w:cs="Arial"/>
          <w:color w:val="000000" w:themeColor="text1"/>
          <w:sz w:val="24"/>
          <w:szCs w:val="24"/>
          <w:shd w:val="clear" w:color="auto" w:fill="FFFFFF"/>
        </w:rPr>
        <w:t>:</w:t>
      </w:r>
    </w:p>
    <w:p w:rsidR="00BF1AE1" w:rsidRPr="00E20BC1" w:rsidRDefault="00BF1AE1" w:rsidP="00BF1AE1">
      <w:pPr>
        <w:spacing w:line="240" w:lineRule="auto"/>
        <w:ind w:left="2268"/>
        <w:jc w:val="both"/>
        <w:rPr>
          <w:rFonts w:ascii="Arial" w:hAnsi="Arial" w:cs="Arial"/>
          <w:color w:val="000000" w:themeColor="text1"/>
          <w:sz w:val="24"/>
          <w:szCs w:val="24"/>
        </w:rPr>
      </w:pPr>
    </w:p>
    <w:p w:rsidR="00984B56" w:rsidRPr="00E20BC1" w:rsidRDefault="00073184" w:rsidP="00BF1AE1">
      <w:pPr>
        <w:spacing w:line="240" w:lineRule="auto"/>
        <w:ind w:left="2268"/>
        <w:jc w:val="both"/>
        <w:rPr>
          <w:rFonts w:ascii="Arial" w:hAnsi="Arial" w:cs="Arial"/>
          <w:color w:val="000000" w:themeColor="text1"/>
          <w:sz w:val="20"/>
          <w:szCs w:val="24"/>
        </w:rPr>
      </w:pPr>
      <w:r>
        <w:rPr>
          <w:rFonts w:ascii="Arial" w:hAnsi="Arial" w:cs="Arial"/>
          <w:color w:val="000000" w:themeColor="text1"/>
          <w:sz w:val="20"/>
          <w:szCs w:val="24"/>
        </w:rPr>
        <w:t>N</w:t>
      </w:r>
      <w:r w:rsidR="00BF1AE1" w:rsidRPr="00E20BC1">
        <w:rPr>
          <w:rFonts w:ascii="Arial" w:hAnsi="Arial" w:cs="Arial"/>
          <w:color w:val="000000" w:themeColor="text1"/>
          <w:sz w:val="20"/>
          <w:szCs w:val="24"/>
        </w:rPr>
        <w:t>o Direito do Trabalho a subordinação é encarada sob um prisma objetivo: ela atua sobre o modo de realização da prestação e não sobre a pessoa do trabalhador. É, portanto, incorreta, do ponto de vista jurídico, a visão subjetiva do fenômeno, isto é, que se compreenda a subordinação como atuante sobre a pessoa do trabalhador, criando-lhe certo estado de sujeição (status subjectiones).</w:t>
      </w:r>
      <w:r w:rsidR="00BF1AE1" w:rsidRPr="00E20BC1">
        <w:rPr>
          <w:rFonts w:ascii="Arial" w:hAnsi="Arial" w:cs="Arial"/>
          <w:color w:val="000000" w:themeColor="text1"/>
          <w:sz w:val="20"/>
          <w:szCs w:val="24"/>
          <w:shd w:val="clear" w:color="auto" w:fill="FFFFFF"/>
        </w:rPr>
        <w:t xml:space="preserve"> </w:t>
      </w:r>
      <w:r w:rsidR="00BF1AE1" w:rsidRPr="00E20BC1">
        <w:rPr>
          <w:rFonts w:ascii="Arial" w:hAnsi="Arial" w:cs="Arial"/>
          <w:color w:val="000000" w:themeColor="text1"/>
          <w:sz w:val="20"/>
        </w:rPr>
        <w:t>Não obstante essa situação de sujeição possa concretamente ocorrer, inclusive com inaceitável frequência, ela não explica, do ponto de vista sociojurídico, o conceito e a dinâmica essencial da relação de subordinação. Observe-se que a visão subjetiva, por exemplo, é incapaz de captar a presença de subordinação na hipótese de trabalhadores intelectuais e altos empregados. (DELGADO, 2017</w:t>
      </w:r>
      <w:r>
        <w:rPr>
          <w:rFonts w:ascii="Arial" w:hAnsi="Arial" w:cs="Arial"/>
          <w:color w:val="000000" w:themeColor="text1"/>
          <w:sz w:val="20"/>
        </w:rPr>
        <w:t>, p.325</w:t>
      </w:r>
      <w:r w:rsidR="00BF1AE1" w:rsidRPr="00E20BC1">
        <w:rPr>
          <w:rFonts w:ascii="Arial" w:hAnsi="Arial" w:cs="Arial"/>
          <w:color w:val="000000" w:themeColor="text1"/>
          <w:sz w:val="20"/>
        </w:rPr>
        <w:t>)</w:t>
      </w:r>
    </w:p>
    <w:p w:rsidR="004A6EF9" w:rsidRPr="00E20BC1" w:rsidRDefault="004A6EF9" w:rsidP="00FB5C64">
      <w:pPr>
        <w:spacing w:line="360" w:lineRule="auto"/>
        <w:jc w:val="both"/>
        <w:rPr>
          <w:rFonts w:ascii="Arial" w:hAnsi="Arial" w:cs="Arial"/>
          <w:color w:val="000000" w:themeColor="text1"/>
          <w:sz w:val="24"/>
          <w:szCs w:val="24"/>
          <w:shd w:val="clear" w:color="auto" w:fill="FFFFFF"/>
        </w:rPr>
      </w:pPr>
    </w:p>
    <w:p w:rsidR="00FB5C64" w:rsidRPr="00E20BC1" w:rsidRDefault="00BF1AE1" w:rsidP="00E85A40">
      <w:pPr>
        <w:spacing w:line="360" w:lineRule="auto"/>
        <w:ind w:firstLine="708"/>
        <w:jc w:val="both"/>
        <w:rPr>
          <w:rFonts w:ascii="Arial" w:hAnsi="Arial" w:cs="Arial"/>
          <w:color w:val="000000" w:themeColor="text1"/>
          <w:sz w:val="24"/>
          <w:szCs w:val="24"/>
          <w:shd w:val="clear" w:color="auto" w:fill="FFFFFF"/>
        </w:rPr>
      </w:pPr>
      <w:r w:rsidRPr="00E20BC1">
        <w:rPr>
          <w:rFonts w:ascii="Arial" w:hAnsi="Arial" w:cs="Arial"/>
          <w:color w:val="000000" w:themeColor="text1"/>
          <w:sz w:val="24"/>
          <w:szCs w:val="24"/>
          <w:shd w:val="clear" w:color="auto" w:fill="FFFFFF"/>
        </w:rPr>
        <w:t xml:space="preserve">Seguindo nessa linha, a etimologia da palavra subordinação </w:t>
      </w:r>
      <w:r w:rsidR="00CB6692" w:rsidRPr="00E20BC1">
        <w:rPr>
          <w:rFonts w:ascii="Arial" w:hAnsi="Arial" w:cs="Arial"/>
          <w:color w:val="000000" w:themeColor="text1"/>
          <w:sz w:val="24"/>
          <w:szCs w:val="24"/>
          <w:shd w:val="clear" w:color="auto" w:fill="FFFFFF"/>
        </w:rPr>
        <w:t xml:space="preserve">deriva do latim </w:t>
      </w:r>
      <w:proofErr w:type="spellStart"/>
      <w:r w:rsidR="00CB6692" w:rsidRPr="00E20BC1">
        <w:rPr>
          <w:rFonts w:ascii="Arial" w:hAnsi="Arial" w:cs="Arial"/>
          <w:i/>
          <w:color w:val="000000" w:themeColor="text1"/>
          <w:sz w:val="24"/>
          <w:szCs w:val="24"/>
          <w:shd w:val="clear" w:color="auto" w:fill="FFFFFF"/>
        </w:rPr>
        <w:t>subordinatio</w:t>
      </w:r>
      <w:proofErr w:type="spellEnd"/>
      <w:r w:rsidR="00CB6692" w:rsidRPr="00E20BC1">
        <w:rPr>
          <w:rFonts w:ascii="Arial" w:hAnsi="Arial" w:cs="Arial"/>
          <w:i/>
          <w:color w:val="000000" w:themeColor="text1"/>
          <w:sz w:val="24"/>
          <w:szCs w:val="24"/>
          <w:shd w:val="clear" w:color="auto" w:fill="FFFFFF"/>
        </w:rPr>
        <w:t xml:space="preserve"> </w:t>
      </w:r>
      <w:r w:rsidR="00CB6692" w:rsidRPr="00E20BC1">
        <w:rPr>
          <w:rFonts w:ascii="Arial" w:hAnsi="Arial" w:cs="Arial"/>
          <w:color w:val="000000" w:themeColor="text1"/>
          <w:sz w:val="24"/>
          <w:szCs w:val="24"/>
          <w:shd w:val="clear" w:color="auto" w:fill="FFFFFF"/>
        </w:rPr>
        <w:t xml:space="preserve">que significa submissão resultante do termo </w:t>
      </w:r>
      <w:r w:rsidR="00CB6692" w:rsidRPr="00E20BC1">
        <w:rPr>
          <w:rFonts w:ascii="Arial" w:hAnsi="Arial" w:cs="Arial"/>
          <w:i/>
          <w:color w:val="000000" w:themeColor="text1"/>
          <w:sz w:val="24"/>
          <w:szCs w:val="24"/>
          <w:shd w:val="clear" w:color="auto" w:fill="FFFFFF"/>
        </w:rPr>
        <w:t>sub (</w:t>
      </w:r>
      <w:r w:rsidR="00CB6692" w:rsidRPr="00E20BC1">
        <w:rPr>
          <w:rFonts w:ascii="Arial" w:hAnsi="Arial" w:cs="Arial"/>
          <w:color w:val="000000" w:themeColor="text1"/>
          <w:sz w:val="24"/>
          <w:szCs w:val="24"/>
          <w:shd w:val="clear" w:color="auto" w:fill="FFFFFF"/>
        </w:rPr>
        <w:t xml:space="preserve">baixo) e </w:t>
      </w:r>
      <w:proofErr w:type="spellStart"/>
      <w:r w:rsidR="00CB6692" w:rsidRPr="00E20BC1">
        <w:rPr>
          <w:rFonts w:ascii="Arial" w:hAnsi="Arial" w:cs="Arial"/>
          <w:i/>
          <w:color w:val="000000" w:themeColor="text1"/>
          <w:sz w:val="24"/>
          <w:szCs w:val="24"/>
          <w:shd w:val="clear" w:color="auto" w:fill="FFFFFF"/>
        </w:rPr>
        <w:t>ordinare</w:t>
      </w:r>
      <w:proofErr w:type="spellEnd"/>
      <w:r w:rsidR="00CB6692" w:rsidRPr="00E20BC1">
        <w:rPr>
          <w:rFonts w:ascii="Arial" w:hAnsi="Arial" w:cs="Arial"/>
          <w:color w:val="000000" w:themeColor="text1"/>
          <w:sz w:val="24"/>
          <w:szCs w:val="24"/>
          <w:shd w:val="clear" w:color="auto" w:fill="FFFFFF"/>
        </w:rPr>
        <w:t xml:space="preserve"> (ordenar</w:t>
      </w:r>
      <w:r w:rsidR="00A84DAB" w:rsidRPr="00E20BC1">
        <w:rPr>
          <w:rFonts w:ascii="Arial" w:hAnsi="Arial" w:cs="Arial"/>
          <w:color w:val="000000" w:themeColor="text1"/>
          <w:sz w:val="24"/>
          <w:szCs w:val="24"/>
          <w:shd w:val="clear" w:color="auto" w:fill="FFFFFF"/>
        </w:rPr>
        <w:t>, colocar ordem</w:t>
      </w:r>
      <w:r w:rsidR="00CB6692" w:rsidRPr="00E20BC1">
        <w:rPr>
          <w:rFonts w:ascii="Arial" w:hAnsi="Arial" w:cs="Arial"/>
          <w:color w:val="000000" w:themeColor="text1"/>
          <w:sz w:val="24"/>
          <w:szCs w:val="24"/>
          <w:shd w:val="clear" w:color="auto" w:fill="FFFFFF"/>
        </w:rPr>
        <w:t>)</w:t>
      </w:r>
      <w:r w:rsidR="00A84DAB" w:rsidRPr="00E20BC1">
        <w:rPr>
          <w:rFonts w:ascii="Arial" w:hAnsi="Arial" w:cs="Arial"/>
          <w:color w:val="000000" w:themeColor="text1"/>
          <w:sz w:val="24"/>
          <w:szCs w:val="24"/>
          <w:shd w:val="clear" w:color="auto" w:fill="FFFFFF"/>
        </w:rPr>
        <w:t>. E no tocante a subordinação jurídica trabalhista, podemos definir como a pessoa que depende de outra, necessitando financeiramente, para manter sua subsistência.  Assim explica</w:t>
      </w:r>
      <w:r w:rsidR="00FB5C64" w:rsidRPr="00E20BC1">
        <w:rPr>
          <w:rFonts w:ascii="Arial" w:hAnsi="Arial" w:cs="Arial"/>
          <w:color w:val="000000" w:themeColor="text1"/>
          <w:sz w:val="24"/>
          <w:szCs w:val="24"/>
          <w:shd w:val="clear" w:color="auto" w:fill="FFFFFF"/>
        </w:rPr>
        <w:t xml:space="preserve"> a Magnífica Doutrinadora Carla Teresa</w:t>
      </w:r>
      <w:r w:rsidR="005103B3">
        <w:rPr>
          <w:rFonts w:ascii="Arial" w:hAnsi="Arial" w:cs="Arial"/>
          <w:color w:val="000000" w:themeColor="text1"/>
          <w:sz w:val="24"/>
          <w:szCs w:val="24"/>
          <w:shd w:val="clear" w:color="auto" w:fill="FFFFFF"/>
        </w:rPr>
        <w:t xml:space="preserve"> Martins </w:t>
      </w:r>
      <w:proofErr w:type="spellStart"/>
      <w:r w:rsidR="005103B3">
        <w:rPr>
          <w:rFonts w:ascii="Arial" w:hAnsi="Arial" w:cs="Arial"/>
          <w:color w:val="000000" w:themeColor="text1"/>
          <w:sz w:val="24"/>
          <w:szCs w:val="24"/>
          <w:shd w:val="clear" w:color="auto" w:fill="FFFFFF"/>
        </w:rPr>
        <w:t>Romar</w:t>
      </w:r>
      <w:proofErr w:type="spellEnd"/>
      <w:r w:rsidR="00FB5C64" w:rsidRPr="00E20BC1">
        <w:rPr>
          <w:rFonts w:ascii="Arial" w:hAnsi="Arial" w:cs="Arial"/>
          <w:color w:val="000000" w:themeColor="text1"/>
          <w:sz w:val="24"/>
          <w:szCs w:val="24"/>
          <w:shd w:val="clear" w:color="auto" w:fill="FFFFFF"/>
        </w:rPr>
        <w:t xml:space="preserve"> (2017, p.133), “</w:t>
      </w:r>
      <w:r w:rsidR="00FB5C64" w:rsidRPr="00E20BC1">
        <w:rPr>
          <w:rFonts w:ascii="Arial" w:hAnsi="Arial" w:cs="Arial"/>
          <w:i/>
          <w:color w:val="000000" w:themeColor="text1"/>
          <w:sz w:val="24"/>
          <w:szCs w:val="24"/>
          <w:shd w:val="clear" w:color="auto" w:fill="FFFFFF"/>
        </w:rPr>
        <w:t>é a sujeição do empregado às ordens do empregador, é o estado de dependência do trabalhador em relação ao seu empregador</w:t>
      </w:r>
      <w:r w:rsidR="001A68CF" w:rsidRPr="00E20BC1">
        <w:rPr>
          <w:rFonts w:ascii="Arial" w:hAnsi="Arial" w:cs="Arial"/>
          <w:i/>
          <w:color w:val="000000" w:themeColor="text1"/>
          <w:sz w:val="24"/>
          <w:szCs w:val="24"/>
          <w:shd w:val="clear" w:color="auto" w:fill="FFFFFF"/>
        </w:rPr>
        <w:t xml:space="preserve"> [...] </w:t>
      </w:r>
      <w:r w:rsidR="001A68CF" w:rsidRPr="00E20BC1">
        <w:rPr>
          <w:rFonts w:ascii="Arial" w:hAnsi="Arial" w:cs="Arial"/>
          <w:color w:val="000000" w:themeColor="text1"/>
          <w:sz w:val="24"/>
          <w:szCs w:val="24"/>
          <w:shd w:val="clear" w:color="auto" w:fill="FFFFFF"/>
        </w:rPr>
        <w:t>se</w:t>
      </w:r>
      <w:r w:rsidR="00073184">
        <w:rPr>
          <w:rFonts w:ascii="Arial" w:hAnsi="Arial" w:cs="Arial"/>
          <w:color w:val="000000" w:themeColor="text1"/>
          <w:sz w:val="24"/>
          <w:szCs w:val="24"/>
          <w:shd w:val="clear" w:color="auto" w:fill="FFFFFF"/>
        </w:rPr>
        <w:t xml:space="preserve"> </w:t>
      </w:r>
      <w:r w:rsidR="001A68CF" w:rsidRPr="00E20BC1">
        <w:rPr>
          <w:rFonts w:ascii="Arial" w:hAnsi="Arial" w:cs="Arial"/>
          <w:color w:val="000000" w:themeColor="text1"/>
          <w:sz w:val="24"/>
          <w:szCs w:val="24"/>
          <w:shd w:val="clear" w:color="auto" w:fill="FFFFFF"/>
        </w:rPr>
        <w:lastRenderedPageBreak/>
        <w:t xml:space="preserve">baseia </w:t>
      </w:r>
      <w:r w:rsidR="001A68CF" w:rsidRPr="00E20BC1">
        <w:rPr>
          <w:rFonts w:ascii="Arial" w:hAnsi="Arial" w:cs="Arial"/>
          <w:color w:val="000000" w:themeColor="text1"/>
          <w:sz w:val="24"/>
          <w:szCs w:val="24"/>
        </w:rPr>
        <w:t>n</w:t>
      </w:r>
      <w:r w:rsidR="00E85A40">
        <w:rPr>
          <w:rFonts w:ascii="Arial" w:hAnsi="Arial" w:cs="Arial"/>
          <w:color w:val="000000" w:themeColor="text1"/>
          <w:sz w:val="24"/>
          <w:szCs w:val="24"/>
        </w:rPr>
        <w:t xml:space="preserve">a </w:t>
      </w:r>
      <w:r w:rsidR="001A68CF" w:rsidRPr="00E20BC1">
        <w:rPr>
          <w:rFonts w:ascii="Arial" w:hAnsi="Arial" w:cs="Arial"/>
          <w:color w:val="000000" w:themeColor="text1"/>
          <w:sz w:val="24"/>
          <w:szCs w:val="24"/>
        </w:rPr>
        <w:t>transferência pelo empregado ao empregador do poder de direção sobre o seu trabalho.</w:t>
      </w:r>
      <w:r w:rsidR="00FB5C64" w:rsidRPr="00E20BC1">
        <w:rPr>
          <w:rFonts w:ascii="Arial" w:hAnsi="Arial" w:cs="Arial"/>
          <w:color w:val="000000" w:themeColor="text1"/>
          <w:sz w:val="24"/>
          <w:szCs w:val="24"/>
          <w:shd w:val="clear" w:color="auto" w:fill="FFFFFF"/>
        </w:rPr>
        <w:t>”</w:t>
      </w:r>
      <w:r w:rsidR="001A68CF" w:rsidRPr="00E20BC1">
        <w:rPr>
          <w:rFonts w:ascii="Arial" w:hAnsi="Arial" w:cs="Arial"/>
          <w:color w:val="000000" w:themeColor="text1"/>
          <w:sz w:val="24"/>
          <w:szCs w:val="24"/>
          <w:shd w:val="clear" w:color="auto" w:fill="FFFFFF"/>
        </w:rPr>
        <w:t xml:space="preserve"> </w:t>
      </w:r>
    </w:p>
    <w:p w:rsidR="005B725F" w:rsidRPr="00E20BC1" w:rsidRDefault="005136F9" w:rsidP="00A80E41">
      <w:pPr>
        <w:spacing w:line="360" w:lineRule="auto"/>
        <w:ind w:firstLine="708"/>
        <w:jc w:val="both"/>
        <w:rPr>
          <w:rFonts w:ascii="Arial" w:hAnsi="Arial" w:cs="Arial"/>
          <w:color w:val="000000" w:themeColor="text1"/>
          <w:sz w:val="24"/>
          <w:szCs w:val="24"/>
          <w:shd w:val="clear" w:color="auto" w:fill="FFFFFF"/>
        </w:rPr>
      </w:pPr>
      <w:r w:rsidRPr="00E20BC1">
        <w:rPr>
          <w:rFonts w:ascii="Arial" w:hAnsi="Arial" w:cs="Arial"/>
          <w:color w:val="000000" w:themeColor="text1"/>
          <w:sz w:val="24"/>
          <w:szCs w:val="24"/>
          <w:shd w:val="clear" w:color="auto" w:fill="FFFFFF"/>
        </w:rPr>
        <w:t>Vários doutrinadores, persistem na ideia de existir</w:t>
      </w:r>
      <w:r w:rsidR="00CD5396" w:rsidRPr="00E20BC1">
        <w:rPr>
          <w:rFonts w:ascii="Arial" w:hAnsi="Arial" w:cs="Arial"/>
          <w:color w:val="000000" w:themeColor="text1"/>
          <w:sz w:val="24"/>
          <w:szCs w:val="24"/>
          <w:shd w:val="clear" w:color="auto" w:fill="FFFFFF"/>
        </w:rPr>
        <w:t xml:space="preserve">em </w:t>
      </w:r>
      <w:r w:rsidRPr="00E20BC1">
        <w:rPr>
          <w:rFonts w:ascii="Arial" w:hAnsi="Arial" w:cs="Arial"/>
          <w:color w:val="000000" w:themeColor="text1"/>
          <w:sz w:val="24"/>
          <w:szCs w:val="24"/>
          <w:shd w:val="clear" w:color="auto" w:fill="FFFFFF"/>
        </w:rPr>
        <w:t xml:space="preserve">os elementos caracterizadores da relação de emprego nos contratos estabelecidos entre os motoristas e as plataformas de gerenciamento, contudo, </w:t>
      </w:r>
      <w:r w:rsidR="00A061A5" w:rsidRPr="00E20BC1">
        <w:rPr>
          <w:rFonts w:ascii="Arial" w:hAnsi="Arial" w:cs="Arial"/>
          <w:color w:val="000000" w:themeColor="text1"/>
          <w:sz w:val="24"/>
          <w:szCs w:val="24"/>
          <w:shd w:val="clear" w:color="auto" w:fill="FFFFFF"/>
        </w:rPr>
        <w:t xml:space="preserve">não resta dúvidas que </w:t>
      </w:r>
      <w:r w:rsidRPr="00E20BC1">
        <w:rPr>
          <w:rFonts w:ascii="Arial" w:hAnsi="Arial" w:cs="Arial"/>
          <w:color w:val="000000" w:themeColor="text1"/>
          <w:sz w:val="24"/>
          <w:szCs w:val="24"/>
          <w:shd w:val="clear" w:color="auto" w:fill="FFFFFF"/>
        </w:rPr>
        <w:t>existe um grande debate jurídico acerca da existência</w:t>
      </w:r>
      <w:r w:rsidR="00A061A5" w:rsidRPr="00E20BC1">
        <w:rPr>
          <w:rFonts w:ascii="Arial" w:hAnsi="Arial" w:cs="Arial"/>
          <w:color w:val="000000" w:themeColor="text1"/>
          <w:sz w:val="24"/>
          <w:szCs w:val="24"/>
          <w:shd w:val="clear" w:color="auto" w:fill="FFFFFF"/>
        </w:rPr>
        <w:t xml:space="preserve"> ou ausência do vínculo, </w:t>
      </w:r>
      <w:r w:rsidR="00A90BC9" w:rsidRPr="00E20BC1">
        <w:rPr>
          <w:rFonts w:ascii="Arial" w:hAnsi="Arial" w:cs="Arial"/>
          <w:color w:val="000000" w:themeColor="text1"/>
          <w:sz w:val="24"/>
          <w:szCs w:val="24"/>
          <w:shd w:val="clear" w:color="auto" w:fill="FFFFFF"/>
        </w:rPr>
        <w:t>principalmente quando tratamos</w:t>
      </w:r>
      <w:r w:rsidR="00A061A5" w:rsidRPr="00E20BC1">
        <w:rPr>
          <w:rFonts w:ascii="Arial" w:hAnsi="Arial" w:cs="Arial"/>
          <w:color w:val="000000" w:themeColor="text1"/>
          <w:sz w:val="24"/>
          <w:szCs w:val="24"/>
          <w:shd w:val="clear" w:color="auto" w:fill="FFFFFF"/>
        </w:rPr>
        <w:t xml:space="preserve"> da</w:t>
      </w:r>
      <w:r w:rsidRPr="00E20BC1">
        <w:rPr>
          <w:rFonts w:ascii="Arial" w:hAnsi="Arial" w:cs="Arial"/>
          <w:color w:val="000000" w:themeColor="text1"/>
          <w:sz w:val="24"/>
          <w:szCs w:val="24"/>
          <w:shd w:val="clear" w:color="auto" w:fill="FFFFFF"/>
        </w:rPr>
        <w:t xml:space="preserve"> subordinação jurídica</w:t>
      </w:r>
      <w:r w:rsidR="00A061A5" w:rsidRPr="00E20BC1">
        <w:rPr>
          <w:rFonts w:ascii="Arial" w:hAnsi="Arial" w:cs="Arial"/>
          <w:color w:val="000000" w:themeColor="text1"/>
          <w:sz w:val="24"/>
          <w:szCs w:val="24"/>
          <w:shd w:val="clear" w:color="auto" w:fill="FFFFFF"/>
        </w:rPr>
        <w:t>, elemento essencial</w:t>
      </w:r>
      <w:r w:rsidR="00A90BC9" w:rsidRPr="00E20BC1">
        <w:rPr>
          <w:rFonts w:ascii="Arial" w:hAnsi="Arial" w:cs="Arial"/>
          <w:color w:val="000000" w:themeColor="text1"/>
          <w:sz w:val="24"/>
          <w:szCs w:val="24"/>
          <w:shd w:val="clear" w:color="auto" w:fill="FFFFFF"/>
        </w:rPr>
        <w:t xml:space="preserve"> do contrato de emprego</w:t>
      </w:r>
      <w:r w:rsidRPr="00E20BC1">
        <w:rPr>
          <w:rFonts w:ascii="Arial" w:hAnsi="Arial" w:cs="Arial"/>
          <w:color w:val="000000" w:themeColor="text1"/>
          <w:sz w:val="24"/>
          <w:szCs w:val="24"/>
          <w:shd w:val="clear" w:color="auto" w:fill="FFFFFF"/>
        </w:rPr>
        <w:t xml:space="preserve">. </w:t>
      </w:r>
      <w:r w:rsidR="00A061A5" w:rsidRPr="00E20BC1">
        <w:rPr>
          <w:rFonts w:ascii="Arial" w:hAnsi="Arial" w:cs="Arial"/>
          <w:color w:val="000000" w:themeColor="text1"/>
          <w:sz w:val="24"/>
          <w:szCs w:val="24"/>
          <w:shd w:val="clear" w:color="auto" w:fill="FFFFFF"/>
        </w:rPr>
        <w:t>(J</w:t>
      </w:r>
      <w:r w:rsidR="00823F9C">
        <w:rPr>
          <w:rFonts w:ascii="Arial" w:hAnsi="Arial" w:cs="Arial"/>
          <w:color w:val="000000" w:themeColor="text1"/>
          <w:sz w:val="24"/>
          <w:szCs w:val="24"/>
          <w:shd w:val="clear" w:color="auto" w:fill="FFFFFF"/>
        </w:rPr>
        <w:t>Ú</w:t>
      </w:r>
      <w:r w:rsidR="00A061A5" w:rsidRPr="00E20BC1">
        <w:rPr>
          <w:rFonts w:ascii="Arial" w:hAnsi="Arial" w:cs="Arial"/>
          <w:color w:val="000000" w:themeColor="text1"/>
          <w:sz w:val="24"/>
          <w:szCs w:val="24"/>
          <w:shd w:val="clear" w:color="auto" w:fill="FFFFFF"/>
        </w:rPr>
        <w:t xml:space="preserve">NIOR, 2021). </w:t>
      </w:r>
    </w:p>
    <w:p w:rsidR="00C04D1A" w:rsidRPr="00E20BC1" w:rsidRDefault="00000141" w:rsidP="00DD55D6">
      <w:pPr>
        <w:spacing w:line="360" w:lineRule="auto"/>
        <w:jc w:val="both"/>
        <w:rPr>
          <w:rFonts w:ascii="Arial" w:hAnsi="Arial" w:cs="Arial"/>
          <w:color w:val="000000" w:themeColor="text1"/>
          <w:sz w:val="24"/>
          <w:szCs w:val="24"/>
        </w:rPr>
      </w:pPr>
      <w:r w:rsidRPr="00E20BC1">
        <w:rPr>
          <w:rFonts w:ascii="Arial" w:hAnsi="Arial" w:cs="Arial"/>
          <w:color w:val="000000" w:themeColor="text1"/>
          <w:sz w:val="24"/>
          <w:szCs w:val="24"/>
          <w:shd w:val="clear" w:color="auto" w:fill="FFFFFF"/>
        </w:rPr>
        <w:tab/>
        <w:t>Adiante, esse elemento da relação de emprego, vem passando por várias transformações</w:t>
      </w:r>
      <w:r w:rsidR="00DD55D6" w:rsidRPr="00E20BC1">
        <w:rPr>
          <w:rFonts w:ascii="Arial" w:hAnsi="Arial" w:cs="Arial"/>
          <w:color w:val="000000" w:themeColor="text1"/>
          <w:sz w:val="24"/>
          <w:szCs w:val="24"/>
          <w:shd w:val="clear" w:color="auto" w:fill="FFFFFF"/>
        </w:rPr>
        <w:t xml:space="preserve"> ao longo dos ano</w:t>
      </w:r>
      <w:r w:rsidR="00C22736" w:rsidRPr="00E20BC1">
        <w:rPr>
          <w:rFonts w:ascii="Arial" w:hAnsi="Arial" w:cs="Arial"/>
          <w:color w:val="000000" w:themeColor="text1"/>
          <w:sz w:val="24"/>
          <w:szCs w:val="24"/>
          <w:shd w:val="clear" w:color="auto" w:fill="FFFFFF"/>
        </w:rPr>
        <w:t>s. Essa mutação é fruto das</w:t>
      </w:r>
      <w:r w:rsidRPr="00E20BC1">
        <w:rPr>
          <w:rFonts w:ascii="Arial" w:hAnsi="Arial" w:cs="Arial"/>
          <w:color w:val="000000" w:themeColor="text1"/>
          <w:sz w:val="24"/>
          <w:szCs w:val="24"/>
          <w:shd w:val="clear" w:color="auto" w:fill="FFFFFF"/>
        </w:rPr>
        <w:t xml:space="preserve"> </w:t>
      </w:r>
      <w:r w:rsidR="00C22736" w:rsidRPr="00E20BC1">
        <w:rPr>
          <w:rFonts w:ascii="Arial" w:hAnsi="Arial" w:cs="Arial"/>
          <w:color w:val="000000" w:themeColor="text1"/>
          <w:sz w:val="24"/>
          <w:szCs w:val="24"/>
          <w:shd w:val="clear" w:color="auto" w:fill="FFFFFF"/>
        </w:rPr>
        <w:t xml:space="preserve">mudanças </w:t>
      </w:r>
      <w:r w:rsidR="00A756F8" w:rsidRPr="00E20BC1">
        <w:rPr>
          <w:rFonts w:ascii="Arial" w:hAnsi="Arial" w:cs="Arial"/>
          <w:color w:val="000000" w:themeColor="text1"/>
          <w:sz w:val="24"/>
          <w:szCs w:val="24"/>
          <w:shd w:val="clear" w:color="auto" w:fill="FFFFFF"/>
        </w:rPr>
        <w:t xml:space="preserve">ocorridas </w:t>
      </w:r>
      <w:r w:rsidR="00DD55D6" w:rsidRPr="00E20BC1">
        <w:rPr>
          <w:rFonts w:ascii="Arial" w:hAnsi="Arial" w:cs="Arial"/>
          <w:color w:val="000000" w:themeColor="text1"/>
          <w:sz w:val="24"/>
          <w:szCs w:val="24"/>
          <w:shd w:val="clear" w:color="auto" w:fill="FFFFFF"/>
        </w:rPr>
        <w:t>n</w:t>
      </w:r>
      <w:r w:rsidR="00C04D1A" w:rsidRPr="00E20BC1">
        <w:rPr>
          <w:rFonts w:ascii="Arial" w:hAnsi="Arial" w:cs="Arial"/>
          <w:color w:val="000000" w:themeColor="text1"/>
          <w:sz w:val="24"/>
          <w:szCs w:val="24"/>
        </w:rPr>
        <w:t>a maneira de prestar o trabalho</w:t>
      </w:r>
      <w:r w:rsidR="00DD55D6" w:rsidRPr="00E20BC1">
        <w:rPr>
          <w:rFonts w:ascii="Arial" w:hAnsi="Arial" w:cs="Arial"/>
          <w:color w:val="000000" w:themeColor="text1"/>
          <w:sz w:val="24"/>
          <w:szCs w:val="24"/>
        </w:rPr>
        <w:t>, principalmente pela</w:t>
      </w:r>
      <w:r w:rsidR="00DD55D6" w:rsidRPr="00E20BC1">
        <w:rPr>
          <w:rFonts w:ascii="Arial" w:hAnsi="Arial" w:cs="Arial"/>
          <w:color w:val="000000" w:themeColor="text1"/>
          <w:sz w:val="24"/>
          <w:szCs w:val="24"/>
          <w:shd w:val="clear" w:color="auto" w:fill="FFFFFF"/>
        </w:rPr>
        <w:t xml:space="preserve"> </w:t>
      </w:r>
      <w:r w:rsidR="00C04D1A" w:rsidRPr="00E20BC1">
        <w:rPr>
          <w:rFonts w:ascii="Arial" w:hAnsi="Arial" w:cs="Arial"/>
          <w:color w:val="000000" w:themeColor="text1"/>
          <w:sz w:val="24"/>
          <w:szCs w:val="24"/>
        </w:rPr>
        <w:t>revolução associada à internet, em que a maneira de prestar o labor mudou profundamente, afastando a ligação direta entre os trabalhadores e patronos - fazendo com que as empresas operem a distância, exercendo a mediação entre os consumidores e prestadores dos serviços por meios telemáticos.</w:t>
      </w:r>
      <w:r w:rsidR="00C22736" w:rsidRPr="00E20BC1">
        <w:rPr>
          <w:rFonts w:ascii="Arial" w:hAnsi="Arial" w:cs="Arial"/>
          <w:color w:val="000000" w:themeColor="text1"/>
          <w:sz w:val="24"/>
          <w:szCs w:val="24"/>
        </w:rPr>
        <w:t xml:space="preserve"> Com isso adveio três dimensões da subordinação jurídica, a clássica, a objetiva e a estrutural. </w:t>
      </w:r>
    </w:p>
    <w:p w:rsidR="000B6D5A" w:rsidRPr="00E20BC1" w:rsidRDefault="000B6D5A" w:rsidP="00DD55D6">
      <w:pPr>
        <w:spacing w:line="360" w:lineRule="auto"/>
        <w:jc w:val="both"/>
        <w:rPr>
          <w:rFonts w:ascii="Arial" w:hAnsi="Arial" w:cs="Arial"/>
          <w:color w:val="000000" w:themeColor="text1"/>
          <w:sz w:val="24"/>
          <w:szCs w:val="24"/>
        </w:rPr>
      </w:pPr>
      <w:r w:rsidRPr="00E20BC1">
        <w:rPr>
          <w:rFonts w:ascii="Arial" w:hAnsi="Arial" w:cs="Arial"/>
          <w:color w:val="000000" w:themeColor="text1"/>
          <w:sz w:val="24"/>
          <w:szCs w:val="24"/>
        </w:rPr>
        <w:tab/>
        <w:t xml:space="preserve">No tocante a subordinação clássica, </w:t>
      </w:r>
      <w:r w:rsidR="00993D86" w:rsidRPr="00E20BC1">
        <w:rPr>
          <w:rFonts w:ascii="Arial" w:hAnsi="Arial" w:cs="Arial"/>
          <w:color w:val="000000" w:themeColor="text1"/>
          <w:sz w:val="24"/>
          <w:szCs w:val="24"/>
        </w:rPr>
        <w:t xml:space="preserve">pela etimologia empregada a esta, já derivamos ser a tradicional, a original, a mais comum. No mais, ela deriva do contrato de trabalho em que há o comprometimento do trabalhador em se submeter as ordens emanadas pelo empregador, no qual é manifestada através da intensidade dessas ordens, havendo assim a vinculação de um ao outro. </w:t>
      </w:r>
    </w:p>
    <w:p w:rsidR="00DE6506" w:rsidRPr="00E20BC1" w:rsidRDefault="00993D86" w:rsidP="00DD55D6">
      <w:pPr>
        <w:spacing w:line="360" w:lineRule="auto"/>
        <w:jc w:val="both"/>
        <w:rPr>
          <w:rFonts w:ascii="Arial" w:hAnsi="Arial" w:cs="Arial"/>
          <w:color w:val="000000" w:themeColor="text1"/>
          <w:sz w:val="24"/>
          <w:szCs w:val="24"/>
        </w:rPr>
      </w:pPr>
      <w:r w:rsidRPr="00E20BC1">
        <w:rPr>
          <w:rFonts w:ascii="Arial" w:hAnsi="Arial" w:cs="Arial"/>
          <w:color w:val="000000" w:themeColor="text1"/>
          <w:sz w:val="24"/>
          <w:szCs w:val="24"/>
        </w:rPr>
        <w:tab/>
        <w:t>Adiante, temos a objetiva</w:t>
      </w:r>
      <w:r w:rsidR="00073184">
        <w:rPr>
          <w:rFonts w:ascii="Arial" w:hAnsi="Arial" w:cs="Arial"/>
          <w:color w:val="000000" w:themeColor="text1"/>
          <w:sz w:val="24"/>
          <w:szCs w:val="24"/>
        </w:rPr>
        <w:t>;</w:t>
      </w:r>
      <w:r w:rsidRPr="00E20BC1">
        <w:rPr>
          <w:rFonts w:ascii="Arial" w:hAnsi="Arial" w:cs="Arial"/>
          <w:color w:val="000000" w:themeColor="text1"/>
          <w:sz w:val="24"/>
          <w:szCs w:val="24"/>
        </w:rPr>
        <w:t xml:space="preserve"> </w:t>
      </w:r>
      <w:r w:rsidR="00DE6506" w:rsidRPr="00E20BC1">
        <w:rPr>
          <w:rFonts w:ascii="Arial" w:hAnsi="Arial" w:cs="Arial"/>
          <w:color w:val="000000" w:themeColor="text1"/>
          <w:sz w:val="24"/>
          <w:szCs w:val="24"/>
        </w:rPr>
        <w:t xml:space="preserve">que para melhor explicar aduz o Professor Francisco Júnior: </w:t>
      </w:r>
    </w:p>
    <w:p w:rsidR="002D786F" w:rsidRDefault="002D786F" w:rsidP="002D786F">
      <w:pPr>
        <w:spacing w:line="240" w:lineRule="auto"/>
        <w:ind w:left="2268"/>
        <w:jc w:val="both"/>
        <w:rPr>
          <w:rFonts w:ascii="Arial" w:hAnsi="Arial" w:cs="Arial"/>
          <w:color w:val="000000" w:themeColor="text1"/>
          <w:sz w:val="20"/>
          <w:szCs w:val="24"/>
        </w:rPr>
      </w:pPr>
    </w:p>
    <w:p w:rsidR="00993D86" w:rsidRPr="00E20BC1" w:rsidRDefault="00DE6506" w:rsidP="002D786F">
      <w:pPr>
        <w:spacing w:line="240" w:lineRule="auto"/>
        <w:ind w:left="2268"/>
        <w:jc w:val="both"/>
        <w:rPr>
          <w:rFonts w:ascii="Arial" w:hAnsi="Arial" w:cs="Arial"/>
          <w:color w:val="000000" w:themeColor="text1"/>
          <w:sz w:val="20"/>
          <w:szCs w:val="24"/>
        </w:rPr>
      </w:pPr>
      <w:r w:rsidRPr="00E20BC1">
        <w:rPr>
          <w:rFonts w:ascii="Arial" w:hAnsi="Arial" w:cs="Arial"/>
          <w:color w:val="000000" w:themeColor="text1"/>
          <w:sz w:val="20"/>
          <w:szCs w:val="24"/>
        </w:rPr>
        <w:t xml:space="preserve">[...] a objetiva é a dimensão consubstanciada na integração do trabalhador nos fins e objetivos do empreendimento do tomador de serviços, ainda que as amarras presentes no vínculo de emprego não sejam tão fortes. No caso, a subordinação está vinculada a um critério exclusivamente objetivo: o poder jurídico sobre atividade, sendo a integração do obreiro e seu mourejo aos objetivos empresariais decisiva no particular. </w:t>
      </w:r>
      <w:r w:rsidR="00792401" w:rsidRPr="00E20BC1">
        <w:rPr>
          <w:rFonts w:ascii="Arial" w:hAnsi="Arial" w:cs="Arial"/>
          <w:color w:val="000000" w:themeColor="text1"/>
          <w:sz w:val="20"/>
          <w:szCs w:val="24"/>
        </w:rPr>
        <w:t>(J</w:t>
      </w:r>
      <w:r w:rsidR="00823F9C">
        <w:rPr>
          <w:rFonts w:ascii="Arial" w:hAnsi="Arial" w:cs="Arial"/>
          <w:color w:val="000000" w:themeColor="text1"/>
          <w:sz w:val="20"/>
          <w:szCs w:val="24"/>
        </w:rPr>
        <w:t>Ú</w:t>
      </w:r>
      <w:r w:rsidR="00792401" w:rsidRPr="00E20BC1">
        <w:rPr>
          <w:rFonts w:ascii="Arial" w:hAnsi="Arial" w:cs="Arial"/>
          <w:color w:val="000000" w:themeColor="text1"/>
          <w:sz w:val="20"/>
          <w:szCs w:val="24"/>
        </w:rPr>
        <w:t>NIOR, 2021)</w:t>
      </w:r>
    </w:p>
    <w:p w:rsidR="00DE6506" w:rsidRPr="00E20BC1" w:rsidRDefault="00DE6506" w:rsidP="00DE6506">
      <w:pPr>
        <w:spacing w:line="240" w:lineRule="auto"/>
        <w:jc w:val="both"/>
        <w:rPr>
          <w:rFonts w:ascii="Arial" w:hAnsi="Arial" w:cs="Arial"/>
          <w:color w:val="000000" w:themeColor="text1"/>
          <w:szCs w:val="24"/>
        </w:rPr>
      </w:pPr>
    </w:p>
    <w:p w:rsidR="00E85A40" w:rsidRDefault="00DE6506" w:rsidP="00073184">
      <w:pPr>
        <w:spacing w:line="360" w:lineRule="auto"/>
        <w:ind w:firstLine="708"/>
        <w:jc w:val="both"/>
        <w:rPr>
          <w:rFonts w:ascii="Arial" w:hAnsi="Arial" w:cs="Arial"/>
          <w:color w:val="000000" w:themeColor="text1"/>
          <w:szCs w:val="24"/>
        </w:rPr>
      </w:pPr>
      <w:r w:rsidRPr="00E20BC1">
        <w:rPr>
          <w:rFonts w:ascii="Arial" w:hAnsi="Arial" w:cs="Arial"/>
          <w:color w:val="000000" w:themeColor="text1"/>
          <w:szCs w:val="24"/>
        </w:rPr>
        <w:t>Assim, percebemos que esta, está atrelada a atividade exercida decorrente do vínculo contratual, aceitando o empregado os ditames da empresa.</w:t>
      </w:r>
    </w:p>
    <w:p w:rsidR="001F2037" w:rsidRPr="00E20BC1" w:rsidRDefault="00DE6506" w:rsidP="00073184">
      <w:pPr>
        <w:spacing w:line="360" w:lineRule="auto"/>
        <w:jc w:val="both"/>
        <w:rPr>
          <w:rFonts w:ascii="Arial" w:hAnsi="Arial" w:cs="Arial"/>
          <w:color w:val="000000" w:themeColor="text1"/>
          <w:szCs w:val="24"/>
        </w:rPr>
      </w:pPr>
      <w:r w:rsidRPr="00E20BC1">
        <w:rPr>
          <w:rFonts w:ascii="Arial" w:hAnsi="Arial" w:cs="Arial"/>
          <w:color w:val="000000" w:themeColor="text1"/>
          <w:szCs w:val="24"/>
        </w:rPr>
        <w:lastRenderedPageBreak/>
        <w:tab/>
        <w:t xml:space="preserve">E por último, temos a dimensão estrutural, </w:t>
      </w:r>
      <w:r w:rsidR="001F2037" w:rsidRPr="00E20BC1">
        <w:rPr>
          <w:rFonts w:ascii="Arial" w:hAnsi="Arial" w:cs="Arial"/>
          <w:color w:val="000000" w:themeColor="text1"/>
          <w:szCs w:val="24"/>
        </w:rPr>
        <w:t>que consubstancia na inserção do empregado na logística da empresa, independente de ocorrer ou não ordens diretas a ele, basta apenas que este esteja ligado a empresa participando da sua operação. Co</w:t>
      </w:r>
      <w:r w:rsidR="00073184">
        <w:rPr>
          <w:rFonts w:ascii="Arial" w:hAnsi="Arial" w:cs="Arial"/>
          <w:color w:val="000000" w:themeColor="text1"/>
          <w:szCs w:val="24"/>
        </w:rPr>
        <w:t>ntudo</w:t>
      </w:r>
      <w:r w:rsidR="001F2037" w:rsidRPr="00E20BC1">
        <w:rPr>
          <w:rFonts w:ascii="Arial" w:hAnsi="Arial" w:cs="Arial"/>
          <w:color w:val="000000" w:themeColor="text1"/>
          <w:szCs w:val="24"/>
        </w:rPr>
        <w:t xml:space="preserve">, na elucidação destas três dimensões da subordinação jurídica, podemos interpretar e também expandir o seu conceito para que o Direito consiga se adequar aos novos desafios jurídicos decorridos da economia capitalista. </w:t>
      </w:r>
    </w:p>
    <w:p w:rsidR="00C22736" w:rsidRPr="00EB36B1" w:rsidRDefault="00C22736" w:rsidP="00DD55D6">
      <w:pPr>
        <w:spacing w:line="360" w:lineRule="auto"/>
        <w:jc w:val="both"/>
        <w:rPr>
          <w:rFonts w:ascii="Arial" w:hAnsi="Arial" w:cs="Arial"/>
          <w:b/>
          <w:color w:val="000000" w:themeColor="text1"/>
          <w:sz w:val="24"/>
          <w:szCs w:val="24"/>
          <w:shd w:val="clear" w:color="auto" w:fill="FFFFFF"/>
        </w:rPr>
      </w:pPr>
    </w:p>
    <w:p w:rsidR="0059063D" w:rsidRPr="00D237F6" w:rsidRDefault="00D237F6" w:rsidP="00422BE3">
      <w:pPr>
        <w:spacing w:line="360" w:lineRule="auto"/>
        <w:jc w:val="both"/>
        <w:rPr>
          <w:rFonts w:ascii="Arial" w:hAnsi="Arial" w:cs="Arial"/>
          <w:color w:val="000000" w:themeColor="text1"/>
          <w:sz w:val="24"/>
          <w:szCs w:val="24"/>
        </w:rPr>
      </w:pPr>
      <w:r w:rsidRPr="00D237F6">
        <w:rPr>
          <w:rFonts w:ascii="Arial" w:hAnsi="Arial" w:cs="Arial"/>
          <w:color w:val="000000" w:themeColor="text1"/>
          <w:sz w:val="24"/>
          <w:szCs w:val="24"/>
        </w:rPr>
        <w:t>3.2. HABITUALIDADE (NÃO EVENTUALIDADE)</w:t>
      </w:r>
    </w:p>
    <w:p w:rsidR="00F8483B" w:rsidRPr="00E20BC1" w:rsidRDefault="00F8483B" w:rsidP="00EA7E53">
      <w:pPr>
        <w:spacing w:line="360" w:lineRule="auto"/>
        <w:jc w:val="both"/>
        <w:rPr>
          <w:rFonts w:ascii="Arial" w:hAnsi="Arial" w:cs="Arial"/>
          <w:color w:val="000000" w:themeColor="text1"/>
          <w:sz w:val="24"/>
          <w:szCs w:val="24"/>
        </w:rPr>
      </w:pPr>
      <w:r w:rsidRPr="00E20BC1">
        <w:rPr>
          <w:rFonts w:ascii="Arial" w:hAnsi="Arial" w:cs="Arial"/>
          <w:color w:val="000000" w:themeColor="text1"/>
          <w:sz w:val="24"/>
          <w:szCs w:val="24"/>
        </w:rPr>
        <w:tab/>
        <w:t xml:space="preserve">Outro elemento indispensável para a caracterização do vínculo empregatício – e também </w:t>
      </w:r>
      <w:r w:rsidR="004B51DA" w:rsidRPr="00E20BC1">
        <w:rPr>
          <w:rFonts w:ascii="Arial" w:hAnsi="Arial" w:cs="Arial"/>
          <w:color w:val="000000" w:themeColor="text1"/>
          <w:sz w:val="24"/>
          <w:szCs w:val="24"/>
        </w:rPr>
        <w:t xml:space="preserve">de importante relevância para análise dos vínculos jurídicos entre condutores e plataformas de gerenciamento – é o princípio da não eventualidade ou habitualidade do serviço prestado. </w:t>
      </w:r>
    </w:p>
    <w:p w:rsidR="00792401" w:rsidRPr="00E20BC1" w:rsidRDefault="004B51DA" w:rsidP="00422BE3">
      <w:pPr>
        <w:spacing w:line="360" w:lineRule="auto"/>
        <w:jc w:val="both"/>
        <w:rPr>
          <w:rFonts w:ascii="Arial" w:hAnsi="Arial" w:cs="Arial"/>
          <w:color w:val="000000" w:themeColor="text1"/>
          <w:sz w:val="24"/>
          <w:szCs w:val="24"/>
        </w:rPr>
      </w:pPr>
      <w:r w:rsidRPr="00E20BC1">
        <w:rPr>
          <w:rFonts w:ascii="Arial" w:hAnsi="Arial" w:cs="Arial"/>
          <w:color w:val="000000" w:themeColor="text1"/>
          <w:sz w:val="24"/>
          <w:szCs w:val="24"/>
        </w:rPr>
        <w:tab/>
        <w:t xml:space="preserve">Adiante, esse elemento está vinculado a </w:t>
      </w:r>
      <w:r w:rsidR="00792401" w:rsidRPr="00E20BC1">
        <w:rPr>
          <w:rFonts w:ascii="Arial" w:hAnsi="Arial" w:cs="Arial"/>
          <w:color w:val="000000" w:themeColor="text1"/>
          <w:sz w:val="24"/>
          <w:szCs w:val="24"/>
        </w:rPr>
        <w:t>noção</w:t>
      </w:r>
      <w:r w:rsidRPr="00E20BC1">
        <w:rPr>
          <w:rFonts w:ascii="Arial" w:hAnsi="Arial" w:cs="Arial"/>
          <w:color w:val="000000" w:themeColor="text1"/>
          <w:sz w:val="24"/>
          <w:szCs w:val="24"/>
        </w:rPr>
        <w:t xml:space="preserve"> de permanência,</w:t>
      </w:r>
      <w:r w:rsidR="00792401" w:rsidRPr="00E20BC1">
        <w:rPr>
          <w:rFonts w:ascii="Arial" w:hAnsi="Arial" w:cs="Arial"/>
          <w:color w:val="000000" w:themeColor="text1"/>
          <w:sz w:val="24"/>
          <w:szCs w:val="24"/>
        </w:rPr>
        <w:t xml:space="preserve"> ou seja, uma ideia de continuidade, conforme esclarece a Ilustre Moreira Teresa:</w:t>
      </w:r>
    </w:p>
    <w:p w:rsidR="004B51DA" w:rsidRPr="00E20BC1" w:rsidRDefault="00792401" w:rsidP="00792401">
      <w:pPr>
        <w:spacing w:line="240" w:lineRule="auto"/>
        <w:ind w:left="2268"/>
        <w:jc w:val="both"/>
        <w:rPr>
          <w:rFonts w:ascii="Arial" w:hAnsi="Arial" w:cs="Arial"/>
          <w:color w:val="000000" w:themeColor="text1"/>
          <w:sz w:val="20"/>
        </w:rPr>
      </w:pPr>
      <w:r w:rsidRPr="00E20BC1">
        <w:rPr>
          <w:rFonts w:ascii="Arial" w:hAnsi="Arial" w:cs="Arial"/>
          <w:color w:val="000000" w:themeColor="text1"/>
          <w:szCs w:val="24"/>
        </w:rPr>
        <w:t xml:space="preserve">[...] </w:t>
      </w:r>
      <w:r w:rsidRPr="00E20BC1">
        <w:rPr>
          <w:rFonts w:ascii="Arial" w:hAnsi="Arial" w:cs="Arial"/>
          <w:color w:val="000000" w:themeColor="text1"/>
          <w:sz w:val="20"/>
        </w:rPr>
        <w:t>não é necessário que os serviços sejam prestados diariamente. O importante é que haja a expectativa de retorno do empregado ao serviço, isto é, já se sabe que os serviços serão desenvolvidos em determinado dia, por determinada pessoa, e sua ausência acarretará prejuízos. O que caracteriza a habitualidade não é a prestação diária de trabalho, mas, sim, o sentido de permanência e de prolongamento no tempo que a prestação dos serviços tem. (TERESA, 2017</w:t>
      </w:r>
      <w:r w:rsidR="00F4501A">
        <w:rPr>
          <w:rFonts w:ascii="Arial" w:hAnsi="Arial" w:cs="Arial"/>
          <w:color w:val="000000" w:themeColor="text1"/>
          <w:sz w:val="20"/>
        </w:rPr>
        <w:t>, p. 132</w:t>
      </w:r>
      <w:r w:rsidRPr="00E20BC1">
        <w:rPr>
          <w:rFonts w:ascii="Arial" w:hAnsi="Arial" w:cs="Arial"/>
          <w:color w:val="000000" w:themeColor="text1"/>
          <w:sz w:val="20"/>
        </w:rPr>
        <w:t>).</w:t>
      </w:r>
    </w:p>
    <w:p w:rsidR="0074253A" w:rsidRPr="00E20BC1" w:rsidRDefault="0074253A" w:rsidP="00584EC8">
      <w:pPr>
        <w:spacing w:line="360" w:lineRule="auto"/>
        <w:ind w:firstLine="708"/>
        <w:jc w:val="both"/>
        <w:rPr>
          <w:rFonts w:ascii="Arial" w:hAnsi="Arial" w:cs="Arial"/>
          <w:color w:val="000000" w:themeColor="text1"/>
          <w:sz w:val="20"/>
        </w:rPr>
      </w:pPr>
    </w:p>
    <w:p w:rsidR="00792401" w:rsidRPr="00E20BC1" w:rsidRDefault="00572F1E" w:rsidP="005103B3">
      <w:pPr>
        <w:spacing w:line="360" w:lineRule="auto"/>
        <w:ind w:firstLine="708"/>
        <w:jc w:val="both"/>
        <w:rPr>
          <w:rFonts w:ascii="Arial" w:hAnsi="Arial" w:cs="Arial"/>
          <w:color w:val="000000" w:themeColor="text1"/>
          <w:sz w:val="24"/>
        </w:rPr>
      </w:pPr>
      <w:r w:rsidRPr="00E20BC1">
        <w:rPr>
          <w:rFonts w:ascii="Arial" w:hAnsi="Arial" w:cs="Arial"/>
          <w:color w:val="000000" w:themeColor="text1"/>
          <w:sz w:val="24"/>
        </w:rPr>
        <w:t xml:space="preserve">Ademais, os debates acerca da habitualidade </w:t>
      </w:r>
      <w:r w:rsidR="00584EC8" w:rsidRPr="00E20BC1">
        <w:rPr>
          <w:rFonts w:ascii="Arial" w:hAnsi="Arial" w:cs="Arial"/>
          <w:color w:val="000000" w:themeColor="text1"/>
          <w:sz w:val="24"/>
        </w:rPr>
        <w:t>n</w:t>
      </w:r>
      <w:r w:rsidRPr="00E20BC1">
        <w:rPr>
          <w:rFonts w:ascii="Arial" w:hAnsi="Arial" w:cs="Arial"/>
          <w:color w:val="000000" w:themeColor="text1"/>
          <w:sz w:val="24"/>
        </w:rPr>
        <w:t>os serviços prestados</w:t>
      </w:r>
      <w:r w:rsidR="00584EC8" w:rsidRPr="00E20BC1">
        <w:rPr>
          <w:rFonts w:ascii="Arial" w:hAnsi="Arial" w:cs="Arial"/>
          <w:color w:val="000000" w:themeColor="text1"/>
          <w:sz w:val="24"/>
        </w:rPr>
        <w:t xml:space="preserve"> pelos condutores de veículos, geram </w:t>
      </w:r>
      <w:r w:rsidR="00B8422B" w:rsidRPr="00E20BC1">
        <w:rPr>
          <w:rFonts w:ascii="Arial" w:hAnsi="Arial" w:cs="Arial"/>
          <w:color w:val="000000" w:themeColor="text1"/>
          <w:sz w:val="24"/>
        </w:rPr>
        <w:t xml:space="preserve">diversas opiniões no que se refere a caracterização desse elemento na relação entre a plataforma e os trabalhadores, </w:t>
      </w:r>
      <w:r w:rsidR="00584EC8" w:rsidRPr="00E20BC1">
        <w:rPr>
          <w:rFonts w:ascii="Arial" w:hAnsi="Arial" w:cs="Arial"/>
          <w:color w:val="000000" w:themeColor="text1"/>
          <w:sz w:val="24"/>
        </w:rPr>
        <w:t xml:space="preserve">tendo em vista a ampla autonomia dos motoristas em delimitar sua carga horária diária, sobretudo </w:t>
      </w:r>
      <w:r w:rsidR="00B8422B" w:rsidRPr="00E20BC1">
        <w:rPr>
          <w:rFonts w:ascii="Arial" w:hAnsi="Arial" w:cs="Arial"/>
          <w:color w:val="000000" w:themeColor="text1"/>
          <w:sz w:val="24"/>
        </w:rPr>
        <w:t>n</w:t>
      </w:r>
      <w:r w:rsidR="00584EC8" w:rsidRPr="00E20BC1">
        <w:rPr>
          <w:rFonts w:ascii="Arial" w:hAnsi="Arial" w:cs="Arial"/>
          <w:color w:val="000000" w:themeColor="text1"/>
          <w:sz w:val="24"/>
        </w:rPr>
        <w:t>a</w:t>
      </w:r>
      <w:r w:rsidR="00B8422B" w:rsidRPr="00E20BC1">
        <w:rPr>
          <w:rFonts w:ascii="Arial" w:hAnsi="Arial" w:cs="Arial"/>
          <w:color w:val="000000" w:themeColor="text1"/>
          <w:sz w:val="24"/>
        </w:rPr>
        <w:t xml:space="preserve"> escolha da</w:t>
      </w:r>
      <w:r w:rsidR="00584EC8" w:rsidRPr="00E20BC1">
        <w:rPr>
          <w:rFonts w:ascii="Arial" w:hAnsi="Arial" w:cs="Arial"/>
          <w:color w:val="000000" w:themeColor="text1"/>
          <w:sz w:val="24"/>
        </w:rPr>
        <w:t xml:space="preserve"> frequência diária, semanal ou mensal que prestarão o serviço de transporte</w:t>
      </w:r>
      <w:r w:rsidR="001D759F" w:rsidRPr="00E20BC1">
        <w:rPr>
          <w:rFonts w:ascii="Arial" w:hAnsi="Arial" w:cs="Arial"/>
          <w:color w:val="000000" w:themeColor="text1"/>
          <w:sz w:val="24"/>
        </w:rPr>
        <w:t xml:space="preserve"> - em </w:t>
      </w:r>
      <w:r w:rsidR="001D759F" w:rsidRPr="00E20BC1">
        <w:rPr>
          <w:rFonts w:ascii="Arial" w:hAnsi="Arial" w:cs="Arial"/>
          <w:i/>
          <w:color w:val="000000" w:themeColor="text1"/>
          <w:sz w:val="24"/>
        </w:rPr>
        <w:t>contrario sensu</w:t>
      </w:r>
      <w:r w:rsidR="00584EC8" w:rsidRPr="00E20BC1">
        <w:rPr>
          <w:rFonts w:ascii="Arial" w:hAnsi="Arial" w:cs="Arial"/>
          <w:color w:val="000000" w:themeColor="text1"/>
          <w:sz w:val="24"/>
        </w:rPr>
        <w:t xml:space="preserve"> a gerência do algoritmo que fomenta a constância dos serviços para não prejudicar a rotatividade das corridas. </w:t>
      </w:r>
    </w:p>
    <w:p w:rsidR="001D759F" w:rsidRPr="00E20BC1" w:rsidRDefault="001D759F" w:rsidP="00EE1A73">
      <w:pPr>
        <w:spacing w:line="360" w:lineRule="auto"/>
        <w:ind w:firstLine="708"/>
        <w:jc w:val="both"/>
        <w:rPr>
          <w:rFonts w:ascii="Arial" w:hAnsi="Arial" w:cs="Arial"/>
          <w:color w:val="000000" w:themeColor="text1"/>
          <w:sz w:val="24"/>
        </w:rPr>
      </w:pPr>
      <w:r w:rsidRPr="00E20BC1">
        <w:rPr>
          <w:rFonts w:ascii="Arial" w:hAnsi="Arial" w:cs="Arial"/>
          <w:color w:val="000000" w:themeColor="text1"/>
          <w:sz w:val="24"/>
        </w:rPr>
        <w:t xml:space="preserve">Portanto, para que seja identificado esse elemento nas relações de labor entre os condutores de automóveis e as plataformas de gerenciamento, é </w:t>
      </w:r>
      <w:r w:rsidR="00910456" w:rsidRPr="00E20BC1">
        <w:rPr>
          <w:rFonts w:ascii="Arial" w:hAnsi="Arial" w:cs="Arial"/>
          <w:color w:val="000000" w:themeColor="text1"/>
          <w:sz w:val="24"/>
        </w:rPr>
        <w:t>necessária uma investigação</w:t>
      </w:r>
      <w:r w:rsidRPr="00E20BC1">
        <w:rPr>
          <w:rFonts w:ascii="Arial" w:hAnsi="Arial" w:cs="Arial"/>
          <w:color w:val="000000" w:themeColor="text1"/>
          <w:sz w:val="24"/>
        </w:rPr>
        <w:t xml:space="preserve"> de caso nas diversas relações existentes, pois é indispensável a regularidade no serviço prestado para a caracterização desse princípio na relação</w:t>
      </w:r>
      <w:r w:rsidR="00B4353F" w:rsidRPr="00E20BC1">
        <w:rPr>
          <w:rFonts w:ascii="Arial" w:hAnsi="Arial" w:cs="Arial"/>
          <w:color w:val="000000" w:themeColor="text1"/>
          <w:sz w:val="24"/>
        </w:rPr>
        <w:t>,</w:t>
      </w:r>
      <w:r w:rsidRPr="00E20BC1">
        <w:rPr>
          <w:rFonts w:ascii="Arial" w:hAnsi="Arial" w:cs="Arial"/>
          <w:color w:val="000000" w:themeColor="text1"/>
          <w:sz w:val="24"/>
        </w:rPr>
        <w:t xml:space="preserve"> o que não pode ocorrer de forma </w:t>
      </w:r>
      <w:r w:rsidR="00B4353F" w:rsidRPr="00E20BC1">
        <w:rPr>
          <w:rFonts w:ascii="Arial" w:hAnsi="Arial" w:cs="Arial"/>
          <w:color w:val="000000" w:themeColor="text1"/>
          <w:sz w:val="24"/>
        </w:rPr>
        <w:t xml:space="preserve">eventual ou casual. </w:t>
      </w:r>
    </w:p>
    <w:p w:rsidR="003C05C1" w:rsidRPr="00F4501A" w:rsidRDefault="00F4501A" w:rsidP="00792401">
      <w:pPr>
        <w:spacing w:line="360" w:lineRule="auto"/>
        <w:jc w:val="both"/>
        <w:rPr>
          <w:rFonts w:ascii="Arial" w:hAnsi="Arial" w:cs="Arial"/>
          <w:color w:val="000000" w:themeColor="text1"/>
          <w:sz w:val="24"/>
          <w:szCs w:val="24"/>
        </w:rPr>
      </w:pPr>
      <w:r w:rsidRPr="00F4501A">
        <w:rPr>
          <w:rFonts w:ascii="Arial" w:hAnsi="Arial" w:cs="Arial"/>
          <w:color w:val="000000" w:themeColor="text1"/>
          <w:sz w:val="24"/>
          <w:szCs w:val="24"/>
        </w:rPr>
        <w:lastRenderedPageBreak/>
        <w:t>3.3. ONEROSIDADE</w:t>
      </w:r>
    </w:p>
    <w:p w:rsidR="003E028D" w:rsidRPr="00E20BC1" w:rsidRDefault="003E028D" w:rsidP="00792401">
      <w:pPr>
        <w:spacing w:line="360" w:lineRule="auto"/>
        <w:jc w:val="both"/>
        <w:rPr>
          <w:rFonts w:ascii="Arial" w:hAnsi="Arial" w:cs="Arial"/>
          <w:sz w:val="24"/>
          <w:szCs w:val="20"/>
        </w:rPr>
      </w:pPr>
      <w:r w:rsidRPr="00E20BC1">
        <w:rPr>
          <w:rFonts w:ascii="Arial" w:hAnsi="Arial" w:cs="Arial"/>
          <w:sz w:val="20"/>
          <w:szCs w:val="20"/>
        </w:rPr>
        <w:tab/>
      </w:r>
      <w:r w:rsidR="00A42A6B" w:rsidRPr="00E20BC1">
        <w:rPr>
          <w:rFonts w:ascii="Arial" w:hAnsi="Arial" w:cs="Arial"/>
          <w:sz w:val="24"/>
          <w:szCs w:val="20"/>
        </w:rPr>
        <w:t xml:space="preserve">Em uma análise desse último elemento, salientamos que toda relação trabalhista é também onerosa, pois </w:t>
      </w:r>
      <w:r w:rsidR="0075433A" w:rsidRPr="00E20BC1">
        <w:rPr>
          <w:rFonts w:ascii="Arial" w:hAnsi="Arial" w:cs="Arial"/>
          <w:sz w:val="24"/>
          <w:szCs w:val="20"/>
        </w:rPr>
        <w:t xml:space="preserve">esta, gera uma remuneração ou uma promessa de pagamento, assim, </w:t>
      </w:r>
      <w:r w:rsidR="00A42A6B" w:rsidRPr="00E20BC1">
        <w:rPr>
          <w:rFonts w:ascii="Arial" w:hAnsi="Arial" w:cs="Arial"/>
          <w:sz w:val="24"/>
          <w:szCs w:val="20"/>
        </w:rPr>
        <w:t xml:space="preserve">de um lado temos </w:t>
      </w:r>
      <w:r w:rsidR="0075433A" w:rsidRPr="00E20BC1">
        <w:rPr>
          <w:rFonts w:ascii="Arial" w:hAnsi="Arial" w:cs="Arial"/>
          <w:sz w:val="24"/>
          <w:szCs w:val="20"/>
        </w:rPr>
        <w:t xml:space="preserve">a prestação do serviço pelo empregado e do outro a contraprestação pecuniária pelo empregador gerando um contrato bilateral. </w:t>
      </w:r>
    </w:p>
    <w:p w:rsidR="0075433A" w:rsidRPr="00E20BC1" w:rsidRDefault="0075433A" w:rsidP="00792401">
      <w:pPr>
        <w:spacing w:line="360" w:lineRule="auto"/>
        <w:jc w:val="both"/>
        <w:rPr>
          <w:rFonts w:ascii="Arial" w:hAnsi="Arial" w:cs="Arial"/>
          <w:sz w:val="24"/>
          <w:szCs w:val="24"/>
        </w:rPr>
      </w:pPr>
      <w:r w:rsidRPr="00E20BC1">
        <w:rPr>
          <w:rFonts w:ascii="Arial" w:hAnsi="Arial" w:cs="Arial"/>
          <w:sz w:val="24"/>
          <w:szCs w:val="24"/>
        </w:rPr>
        <w:tab/>
        <w:t xml:space="preserve">Seguindo, </w:t>
      </w:r>
      <w:r w:rsidR="005E1E91" w:rsidRPr="00E20BC1">
        <w:rPr>
          <w:rFonts w:ascii="Arial" w:hAnsi="Arial" w:cs="Arial"/>
          <w:sz w:val="24"/>
          <w:szCs w:val="24"/>
        </w:rPr>
        <w:t>o elemento da onerosidade na relação empregatícia deve ser interpretado em dois aspectos, o objetivo, no qual relaciona-se com o pagamento pecuniário:</w:t>
      </w:r>
    </w:p>
    <w:p w:rsidR="005E1E91" w:rsidRPr="00E20BC1" w:rsidRDefault="005E1E91" w:rsidP="005E1E91">
      <w:pPr>
        <w:spacing w:line="240" w:lineRule="auto"/>
        <w:ind w:left="2268"/>
        <w:jc w:val="both"/>
        <w:rPr>
          <w:rFonts w:ascii="Arial" w:hAnsi="Arial" w:cs="Arial"/>
          <w:sz w:val="20"/>
        </w:rPr>
      </w:pPr>
      <w:r w:rsidRPr="00E20BC1">
        <w:rPr>
          <w:rFonts w:ascii="Arial" w:hAnsi="Arial" w:cs="Arial"/>
          <w:sz w:val="20"/>
        </w:rPr>
        <w:t>No plano objetivo, a onerosidade manifesta-se pelo pagamento, pelo empregador, de parcelas dirigidas a remunerar o empregado em função do contrato empregatício pactuado. Tais parcelas formam o complexo salarial, constituído de distintas verbas marcadas pela mesma natureza jurídica. A CLT se refere ao elemento fático-jurídico da onerosidade, através de sua redação singela: “... mediante salário”, diz o art. 3º, caput, da Consolidação</w:t>
      </w:r>
      <w:r w:rsidR="00F54B5E" w:rsidRPr="00E20BC1">
        <w:rPr>
          <w:rFonts w:ascii="Arial" w:hAnsi="Arial" w:cs="Arial"/>
          <w:sz w:val="20"/>
        </w:rPr>
        <w:t xml:space="preserve"> das leis trabalhistas </w:t>
      </w:r>
      <w:r w:rsidRPr="00E20BC1">
        <w:rPr>
          <w:rFonts w:ascii="Arial" w:hAnsi="Arial" w:cs="Arial"/>
          <w:sz w:val="20"/>
        </w:rPr>
        <w:t>(DELGADO,</w:t>
      </w:r>
      <w:r w:rsidR="00F54B5E" w:rsidRPr="00E20BC1">
        <w:rPr>
          <w:rFonts w:ascii="Arial" w:hAnsi="Arial" w:cs="Arial"/>
          <w:sz w:val="20"/>
        </w:rPr>
        <w:t xml:space="preserve"> </w:t>
      </w:r>
      <w:r w:rsidRPr="00E20BC1">
        <w:rPr>
          <w:rFonts w:ascii="Arial" w:hAnsi="Arial" w:cs="Arial"/>
          <w:sz w:val="20"/>
        </w:rPr>
        <w:t>2017</w:t>
      </w:r>
      <w:r w:rsidR="00F4501A">
        <w:rPr>
          <w:rFonts w:ascii="Arial" w:hAnsi="Arial" w:cs="Arial"/>
          <w:sz w:val="20"/>
        </w:rPr>
        <w:t>, p.322</w:t>
      </w:r>
      <w:r w:rsidRPr="00E20BC1">
        <w:rPr>
          <w:rFonts w:ascii="Arial" w:hAnsi="Arial" w:cs="Arial"/>
          <w:sz w:val="20"/>
        </w:rPr>
        <w:t>)</w:t>
      </w:r>
      <w:r w:rsidR="00F54B5E" w:rsidRPr="00E20BC1">
        <w:rPr>
          <w:rFonts w:ascii="Arial" w:hAnsi="Arial" w:cs="Arial"/>
          <w:sz w:val="20"/>
        </w:rPr>
        <w:t xml:space="preserve">. </w:t>
      </w:r>
    </w:p>
    <w:p w:rsidR="005E1E91" w:rsidRPr="00E20BC1" w:rsidRDefault="005E1E91" w:rsidP="005E1E91">
      <w:pPr>
        <w:spacing w:line="240" w:lineRule="auto"/>
        <w:ind w:left="2268"/>
        <w:jc w:val="both"/>
        <w:rPr>
          <w:rFonts w:ascii="Arial" w:hAnsi="Arial" w:cs="Arial"/>
          <w:sz w:val="20"/>
        </w:rPr>
      </w:pPr>
    </w:p>
    <w:p w:rsidR="005E1E91" w:rsidRPr="00E20BC1" w:rsidRDefault="005E1E91" w:rsidP="005E1E91">
      <w:pPr>
        <w:spacing w:line="240" w:lineRule="auto"/>
        <w:ind w:left="2268" w:hanging="2268"/>
        <w:jc w:val="both"/>
        <w:rPr>
          <w:rFonts w:ascii="Arial" w:hAnsi="Arial" w:cs="Arial"/>
          <w:sz w:val="24"/>
        </w:rPr>
      </w:pPr>
      <w:r w:rsidRPr="00E20BC1">
        <w:rPr>
          <w:rFonts w:ascii="Arial" w:hAnsi="Arial" w:cs="Arial"/>
          <w:sz w:val="24"/>
        </w:rPr>
        <w:t xml:space="preserve"> E o subjetivo, que envolve o contrato entre o trabalhador e patrão: </w:t>
      </w:r>
    </w:p>
    <w:p w:rsidR="005E1E91" w:rsidRPr="00E20BC1" w:rsidRDefault="005E1E91" w:rsidP="005E1E91">
      <w:pPr>
        <w:spacing w:line="240" w:lineRule="auto"/>
        <w:ind w:left="2268"/>
        <w:jc w:val="both"/>
        <w:rPr>
          <w:rFonts w:ascii="Arial" w:hAnsi="Arial" w:cs="Arial"/>
          <w:sz w:val="20"/>
        </w:rPr>
      </w:pPr>
    </w:p>
    <w:p w:rsidR="00AF2163" w:rsidRPr="00E20BC1" w:rsidRDefault="005E1E91" w:rsidP="00E85A40">
      <w:pPr>
        <w:spacing w:line="240" w:lineRule="auto"/>
        <w:ind w:left="2268"/>
        <w:jc w:val="both"/>
        <w:rPr>
          <w:rFonts w:ascii="Arial" w:hAnsi="Arial" w:cs="Arial"/>
          <w:sz w:val="20"/>
        </w:rPr>
      </w:pPr>
      <w:r w:rsidRPr="00E20BC1">
        <w:rPr>
          <w:rFonts w:ascii="Arial" w:hAnsi="Arial" w:cs="Arial"/>
          <w:sz w:val="20"/>
        </w:rPr>
        <w:t>No plano subjetivo, a onerosidade manifesta-se pela intenção contraprestativa, pela intenção econômica (intenção onerosa, pois) conferida pelas partes — em especial pelo prestador de serviços — ao fato da prestação de trabalho. Existirá o elemento fático</w:t>
      </w:r>
      <w:r w:rsidRPr="00E20BC1">
        <w:rPr>
          <w:rFonts w:ascii="Arial" w:hAnsi="Arial" w:cs="Arial"/>
          <w:sz w:val="20"/>
        </w:rPr>
        <w:noBreakHyphen/>
        <w:t>jurídico da onerosidade no vínculo firmado entre as partes caso a prestação de serviços tenha sido pactuada, pelo trabalhador, com o intuito contraprestativo trabalhista, com o intuito essencial de auferir um ganho econômico pelo trabalho ofertado. A prestação laboral ter-se-ia feito visando à formação de um vínculo empregatício entre as partes, com as consequências econômicas favoráveis ao prestador oriundas das normas jurídicas trabalhistas incidentes. A pesquisa da intenção das partes — notadamente do prestador de serviços — desponta, nessas situações fronteiriças, para um plano de destaque na investigação e avaliação criteriosa a ser feita pelo operador jurídico.</w:t>
      </w:r>
      <w:r w:rsidR="00AF2163" w:rsidRPr="00E20BC1">
        <w:rPr>
          <w:rFonts w:ascii="Arial" w:hAnsi="Arial" w:cs="Arial"/>
          <w:sz w:val="20"/>
        </w:rPr>
        <w:t xml:space="preserve"> (DELGADO, 2017</w:t>
      </w:r>
      <w:r w:rsidR="00F4501A">
        <w:rPr>
          <w:rFonts w:ascii="Arial" w:hAnsi="Arial" w:cs="Arial"/>
          <w:sz w:val="20"/>
        </w:rPr>
        <w:t>, p.323</w:t>
      </w:r>
      <w:r w:rsidR="00AF2163" w:rsidRPr="00E20BC1">
        <w:rPr>
          <w:rFonts w:ascii="Arial" w:hAnsi="Arial" w:cs="Arial"/>
          <w:sz w:val="20"/>
        </w:rPr>
        <w:t xml:space="preserve">). </w:t>
      </w:r>
    </w:p>
    <w:p w:rsidR="005E1E91" w:rsidRPr="00E20BC1" w:rsidRDefault="005E1E91" w:rsidP="00EA7E53">
      <w:pPr>
        <w:spacing w:line="240" w:lineRule="auto"/>
        <w:ind w:left="2268"/>
        <w:jc w:val="both"/>
        <w:rPr>
          <w:rFonts w:ascii="Arial" w:hAnsi="Arial" w:cs="Arial"/>
          <w:sz w:val="20"/>
        </w:rPr>
      </w:pPr>
    </w:p>
    <w:p w:rsidR="005E1E91" w:rsidRPr="00FD29AE" w:rsidRDefault="005E1E91" w:rsidP="00FD29AE">
      <w:pPr>
        <w:spacing w:line="360" w:lineRule="auto"/>
        <w:jc w:val="both"/>
        <w:rPr>
          <w:rFonts w:ascii="Arial" w:hAnsi="Arial" w:cs="Arial"/>
          <w:sz w:val="20"/>
        </w:rPr>
      </w:pPr>
      <w:r w:rsidRPr="00E20BC1">
        <w:rPr>
          <w:rFonts w:ascii="Arial" w:hAnsi="Arial" w:cs="Arial"/>
          <w:sz w:val="20"/>
        </w:rPr>
        <w:tab/>
      </w:r>
      <w:r w:rsidRPr="00E20BC1">
        <w:rPr>
          <w:rFonts w:ascii="Arial" w:hAnsi="Arial" w:cs="Arial"/>
          <w:sz w:val="24"/>
        </w:rPr>
        <w:t xml:space="preserve">Portanto, </w:t>
      </w:r>
      <w:r w:rsidR="000901BE" w:rsidRPr="00E20BC1">
        <w:rPr>
          <w:rFonts w:ascii="Arial" w:hAnsi="Arial" w:cs="Arial"/>
          <w:sz w:val="24"/>
        </w:rPr>
        <w:t>a discursão no qual envolve o elemento, está relacionado ao fato de que as plataformas repassam a maior porcentagem das corridas para os condutores, estando em um montante de 70% a 80% em média e em contrapartida os meios e também os ga</w:t>
      </w:r>
      <w:r w:rsidR="00A7362C">
        <w:rPr>
          <w:rFonts w:ascii="Arial" w:hAnsi="Arial" w:cs="Arial"/>
          <w:sz w:val="24"/>
        </w:rPr>
        <w:t>s</w:t>
      </w:r>
      <w:r w:rsidR="000901BE" w:rsidRPr="00E20BC1">
        <w:rPr>
          <w:rFonts w:ascii="Arial" w:hAnsi="Arial" w:cs="Arial"/>
          <w:sz w:val="24"/>
        </w:rPr>
        <w:t>tos para a produção dos serviços de transporte, são do trabalhador gerando assim diferentes interpretações acerca da caracterização desse</w:t>
      </w:r>
      <w:r w:rsidR="00E503E4">
        <w:rPr>
          <w:rFonts w:ascii="Arial" w:hAnsi="Arial" w:cs="Arial"/>
          <w:sz w:val="24"/>
        </w:rPr>
        <w:t xml:space="preserve"> elemento no</w:t>
      </w:r>
      <w:r w:rsidR="000901BE" w:rsidRPr="00E20BC1">
        <w:rPr>
          <w:rFonts w:ascii="Arial" w:hAnsi="Arial" w:cs="Arial"/>
          <w:sz w:val="24"/>
        </w:rPr>
        <w:t xml:space="preserve"> vinculo </w:t>
      </w:r>
      <w:r w:rsidR="00E503E4">
        <w:rPr>
          <w:rFonts w:ascii="Arial" w:hAnsi="Arial" w:cs="Arial"/>
          <w:sz w:val="24"/>
        </w:rPr>
        <w:t>d</w:t>
      </w:r>
      <w:r w:rsidR="000901BE" w:rsidRPr="00E20BC1">
        <w:rPr>
          <w:rFonts w:ascii="Arial" w:hAnsi="Arial" w:cs="Arial"/>
          <w:sz w:val="24"/>
        </w:rPr>
        <w:t xml:space="preserve">a relação. </w:t>
      </w:r>
    </w:p>
    <w:p w:rsidR="00197DED" w:rsidRPr="00E20BC1" w:rsidRDefault="00197DED" w:rsidP="00197DED">
      <w:pPr>
        <w:spacing w:line="360" w:lineRule="auto"/>
        <w:jc w:val="both"/>
        <w:rPr>
          <w:rFonts w:ascii="Arial" w:hAnsi="Arial" w:cs="Arial"/>
          <w:sz w:val="24"/>
        </w:rPr>
      </w:pPr>
    </w:p>
    <w:p w:rsidR="00197DED" w:rsidRPr="00AC6E9D" w:rsidRDefault="00AC6E9D" w:rsidP="00197DED">
      <w:pPr>
        <w:spacing w:line="360" w:lineRule="auto"/>
        <w:jc w:val="both"/>
        <w:rPr>
          <w:rFonts w:ascii="Arial" w:hAnsi="Arial" w:cs="Arial"/>
          <w:b/>
          <w:sz w:val="24"/>
          <w:szCs w:val="24"/>
        </w:rPr>
      </w:pPr>
      <w:r w:rsidRPr="00AC6E9D">
        <w:rPr>
          <w:rFonts w:ascii="Arial" w:hAnsi="Arial" w:cs="Arial"/>
          <w:b/>
          <w:sz w:val="24"/>
          <w:szCs w:val="24"/>
        </w:rPr>
        <w:lastRenderedPageBreak/>
        <w:t xml:space="preserve">4. DESAFIOS PARA CARACTERIZAÇÃO DO VÍNCULO EMPREGATÍCIO </w:t>
      </w:r>
    </w:p>
    <w:p w:rsidR="00013EE0" w:rsidRPr="00E20BC1" w:rsidRDefault="00197DED" w:rsidP="00013EE0">
      <w:pPr>
        <w:spacing w:line="360" w:lineRule="auto"/>
        <w:jc w:val="both"/>
        <w:rPr>
          <w:rFonts w:ascii="Arial" w:hAnsi="Arial" w:cs="Arial"/>
          <w:sz w:val="28"/>
        </w:rPr>
      </w:pPr>
      <w:r w:rsidRPr="00E20BC1">
        <w:rPr>
          <w:rFonts w:ascii="Arial" w:hAnsi="Arial" w:cs="Arial"/>
          <w:sz w:val="28"/>
        </w:rPr>
        <w:t xml:space="preserve"> </w:t>
      </w:r>
      <w:r w:rsidR="00783971" w:rsidRPr="00E20BC1">
        <w:rPr>
          <w:rFonts w:ascii="Arial" w:hAnsi="Arial" w:cs="Arial"/>
          <w:sz w:val="28"/>
        </w:rPr>
        <w:tab/>
      </w:r>
      <w:r w:rsidR="00410530" w:rsidRPr="00E20BC1">
        <w:rPr>
          <w:rFonts w:ascii="Arial" w:hAnsi="Arial" w:cs="Arial"/>
          <w:sz w:val="24"/>
          <w:szCs w:val="24"/>
        </w:rPr>
        <w:t>Em um</w:t>
      </w:r>
      <w:r w:rsidR="000B7EC8" w:rsidRPr="00E20BC1">
        <w:rPr>
          <w:rFonts w:ascii="Arial" w:hAnsi="Arial" w:cs="Arial"/>
          <w:sz w:val="24"/>
          <w:szCs w:val="24"/>
        </w:rPr>
        <w:t xml:space="preserve"> mundo moderno e </w:t>
      </w:r>
      <w:r w:rsidR="00410530" w:rsidRPr="00E20BC1">
        <w:rPr>
          <w:rFonts w:ascii="Arial" w:hAnsi="Arial" w:cs="Arial"/>
          <w:sz w:val="24"/>
          <w:szCs w:val="24"/>
        </w:rPr>
        <w:t>marcado pelo</w:t>
      </w:r>
      <w:r w:rsidR="000B7EC8" w:rsidRPr="00E20BC1">
        <w:rPr>
          <w:rFonts w:ascii="Arial" w:hAnsi="Arial" w:cs="Arial"/>
          <w:sz w:val="24"/>
          <w:szCs w:val="24"/>
        </w:rPr>
        <w:t xml:space="preserve"> crescimento demasiado da tecnologia, decorrem várias inovações acerca dos mais variados aspectos da vida humana. E o Direito, como uma ciência social que é, precisa acompanhar esse processo de evolução e procurar se adaptar aos “novos” valores socias derivados do desenvolvimento digital.</w:t>
      </w:r>
      <w:r w:rsidR="00013EE0" w:rsidRPr="00E20BC1">
        <w:rPr>
          <w:rFonts w:ascii="Arial" w:hAnsi="Arial" w:cs="Arial"/>
          <w:sz w:val="28"/>
        </w:rPr>
        <w:t xml:space="preserve"> </w:t>
      </w:r>
    </w:p>
    <w:p w:rsidR="00197DED" w:rsidRPr="00E20BC1" w:rsidRDefault="000B7EC8" w:rsidP="00013EE0">
      <w:pPr>
        <w:spacing w:line="360" w:lineRule="auto"/>
        <w:ind w:firstLine="708"/>
        <w:jc w:val="both"/>
        <w:rPr>
          <w:rFonts w:ascii="Arial" w:hAnsi="Arial" w:cs="Arial"/>
          <w:sz w:val="24"/>
          <w:szCs w:val="24"/>
        </w:rPr>
      </w:pPr>
      <w:r w:rsidRPr="00E20BC1">
        <w:rPr>
          <w:rFonts w:ascii="Arial" w:hAnsi="Arial" w:cs="Arial"/>
          <w:sz w:val="24"/>
        </w:rPr>
        <w:t>A</w:t>
      </w:r>
      <w:r w:rsidR="00013EE0" w:rsidRPr="00E20BC1">
        <w:rPr>
          <w:rFonts w:ascii="Arial" w:hAnsi="Arial" w:cs="Arial"/>
          <w:sz w:val="24"/>
        </w:rPr>
        <w:t>ssim</w:t>
      </w:r>
      <w:r w:rsidRPr="00E20BC1">
        <w:rPr>
          <w:rFonts w:ascii="Arial" w:hAnsi="Arial" w:cs="Arial"/>
          <w:sz w:val="24"/>
        </w:rPr>
        <w:t>,</w:t>
      </w:r>
      <w:r w:rsidR="001829AF" w:rsidRPr="00E20BC1">
        <w:rPr>
          <w:rFonts w:ascii="Arial" w:hAnsi="Arial" w:cs="Arial"/>
          <w:sz w:val="24"/>
        </w:rPr>
        <w:t xml:space="preserve"> com o crescimento</w:t>
      </w:r>
      <w:r w:rsidR="0043014F" w:rsidRPr="00E20BC1">
        <w:rPr>
          <w:rFonts w:ascii="Arial" w:hAnsi="Arial" w:cs="Arial"/>
          <w:sz w:val="24"/>
        </w:rPr>
        <w:t xml:space="preserve"> </w:t>
      </w:r>
      <w:r w:rsidR="001829AF" w:rsidRPr="00E20BC1">
        <w:rPr>
          <w:rFonts w:ascii="Arial" w:hAnsi="Arial" w:cs="Arial"/>
          <w:sz w:val="24"/>
        </w:rPr>
        <w:t>d</w:t>
      </w:r>
      <w:r w:rsidR="0033526A" w:rsidRPr="00E20BC1">
        <w:rPr>
          <w:rFonts w:ascii="Arial" w:hAnsi="Arial" w:cs="Arial"/>
          <w:sz w:val="24"/>
        </w:rPr>
        <w:t>os padrões de atividades tecnológicas exercidas pelas grandes empresas, em especial as</w:t>
      </w:r>
      <w:r w:rsidR="00783971" w:rsidRPr="00E20BC1">
        <w:rPr>
          <w:rFonts w:ascii="Arial" w:hAnsi="Arial" w:cs="Arial"/>
          <w:sz w:val="24"/>
        </w:rPr>
        <w:t xml:space="preserve"> plataformas</w:t>
      </w:r>
      <w:r w:rsidR="0033526A" w:rsidRPr="00E20BC1">
        <w:rPr>
          <w:rFonts w:ascii="Arial" w:hAnsi="Arial" w:cs="Arial"/>
          <w:sz w:val="24"/>
        </w:rPr>
        <w:t xml:space="preserve"> gerenciadoras dos aplicativos de transporte de passageiros, </w:t>
      </w:r>
      <w:r w:rsidR="0074449B" w:rsidRPr="00E20BC1">
        <w:rPr>
          <w:rFonts w:ascii="Arial" w:hAnsi="Arial" w:cs="Arial"/>
          <w:sz w:val="24"/>
        </w:rPr>
        <w:t xml:space="preserve">surgem desafios para os juristas </w:t>
      </w:r>
      <w:r w:rsidR="003C2C1A" w:rsidRPr="00E20BC1">
        <w:rPr>
          <w:rFonts w:ascii="Arial" w:hAnsi="Arial" w:cs="Arial"/>
          <w:sz w:val="24"/>
        </w:rPr>
        <w:t xml:space="preserve">para </w:t>
      </w:r>
      <w:r w:rsidR="0033526A" w:rsidRPr="00E20BC1">
        <w:rPr>
          <w:rFonts w:ascii="Arial" w:hAnsi="Arial" w:cs="Arial"/>
          <w:sz w:val="24"/>
        </w:rPr>
        <w:t>adequar as novas modalidades de prestação de serviço a legislação</w:t>
      </w:r>
      <w:r w:rsidR="00783971" w:rsidRPr="00E20BC1">
        <w:rPr>
          <w:rFonts w:ascii="Arial" w:hAnsi="Arial" w:cs="Arial"/>
          <w:sz w:val="24"/>
        </w:rPr>
        <w:t xml:space="preserve"> </w:t>
      </w:r>
      <w:r w:rsidR="0033526A" w:rsidRPr="00E20BC1">
        <w:rPr>
          <w:rFonts w:ascii="Arial" w:hAnsi="Arial" w:cs="Arial"/>
          <w:sz w:val="24"/>
        </w:rPr>
        <w:t xml:space="preserve">trabalhista </w:t>
      </w:r>
      <w:r w:rsidR="00783971" w:rsidRPr="00E20BC1">
        <w:rPr>
          <w:rFonts w:ascii="Arial" w:hAnsi="Arial" w:cs="Arial"/>
          <w:sz w:val="24"/>
        </w:rPr>
        <w:t>vigente no B</w:t>
      </w:r>
      <w:r w:rsidR="0033526A" w:rsidRPr="00E20BC1">
        <w:rPr>
          <w:rFonts w:ascii="Arial" w:hAnsi="Arial" w:cs="Arial"/>
          <w:sz w:val="24"/>
        </w:rPr>
        <w:t>rasi</w:t>
      </w:r>
      <w:r w:rsidR="00783971" w:rsidRPr="00E20BC1">
        <w:rPr>
          <w:rFonts w:ascii="Arial" w:hAnsi="Arial" w:cs="Arial"/>
          <w:sz w:val="24"/>
        </w:rPr>
        <w:t>l</w:t>
      </w:r>
      <w:r w:rsidR="0033526A" w:rsidRPr="00E20BC1">
        <w:rPr>
          <w:rFonts w:ascii="Arial" w:hAnsi="Arial" w:cs="Arial"/>
          <w:sz w:val="24"/>
        </w:rPr>
        <w:t xml:space="preserve">. </w:t>
      </w:r>
      <w:r w:rsidR="00F8693C" w:rsidRPr="00E20BC1">
        <w:rPr>
          <w:rFonts w:ascii="Arial" w:hAnsi="Arial" w:cs="Arial"/>
          <w:sz w:val="24"/>
        </w:rPr>
        <w:t xml:space="preserve">Indo mais, </w:t>
      </w:r>
      <w:r w:rsidR="00F8693C" w:rsidRPr="00E20BC1">
        <w:rPr>
          <w:rFonts w:ascii="Arial" w:hAnsi="Arial" w:cs="Arial"/>
          <w:sz w:val="24"/>
          <w:szCs w:val="24"/>
        </w:rPr>
        <w:t xml:space="preserve">esse tema tem tomado forte relevância com o surgimento e crescimento no uso dos aplicativos pelos os usuários e motoristas que prestam o serviço, ocasionado pela praticidade, economia, segurança, agilidade do serviço dos aplicativos de transporte de passageiros. </w:t>
      </w:r>
    </w:p>
    <w:p w:rsidR="001829AF" w:rsidRPr="00E20BC1" w:rsidRDefault="001829AF" w:rsidP="001829AF">
      <w:pPr>
        <w:spacing w:line="360" w:lineRule="auto"/>
        <w:jc w:val="both"/>
        <w:rPr>
          <w:rFonts w:ascii="Arial" w:hAnsi="Arial" w:cs="Arial"/>
          <w:sz w:val="24"/>
          <w:szCs w:val="24"/>
        </w:rPr>
      </w:pPr>
      <w:r w:rsidRPr="00E20BC1">
        <w:rPr>
          <w:rFonts w:ascii="Arial" w:hAnsi="Arial" w:cs="Arial"/>
          <w:sz w:val="24"/>
          <w:szCs w:val="24"/>
        </w:rPr>
        <w:tab/>
        <w:t xml:space="preserve">Adiante, para uma melhor explanação sobre o tema, veremos adiante a lição da Ilustre Wanessa Araújo: </w:t>
      </w:r>
    </w:p>
    <w:p w:rsidR="00A707FE" w:rsidRDefault="00A707FE" w:rsidP="00A707FE">
      <w:pPr>
        <w:spacing w:line="240" w:lineRule="auto"/>
        <w:ind w:left="2268"/>
        <w:jc w:val="both"/>
        <w:rPr>
          <w:rFonts w:ascii="Arial" w:hAnsi="Arial" w:cs="Arial"/>
          <w:sz w:val="20"/>
        </w:rPr>
      </w:pPr>
    </w:p>
    <w:p w:rsidR="00F54B5E" w:rsidRPr="00E20BC1" w:rsidRDefault="001829AF" w:rsidP="00E85A40">
      <w:pPr>
        <w:spacing w:line="240" w:lineRule="auto"/>
        <w:ind w:left="2268"/>
        <w:jc w:val="both"/>
        <w:rPr>
          <w:rFonts w:ascii="Arial" w:hAnsi="Arial" w:cs="Arial"/>
          <w:sz w:val="20"/>
        </w:rPr>
      </w:pPr>
      <w:r w:rsidRPr="00E20BC1">
        <w:rPr>
          <w:rFonts w:ascii="Arial" w:hAnsi="Arial" w:cs="Arial"/>
          <w:sz w:val="20"/>
        </w:rPr>
        <w:t xml:space="preserve">Pregam as empresas tecnológicas que a prestação de serviços intermediada por plataformas digitais não merece tutela jurídica no mesmo patamar assegurado à relação de emprego, porque as atividades laborais seriam exercidas com flexibilidade e liberdade, muitas vezes, em curto lapso temporal e em caráter eventual, imbuídas de um espírito de empreendedorismo, que seria incompatível com o regime de sujeição e de controle próprios da </w:t>
      </w:r>
      <w:r w:rsidR="009641F5">
        <w:rPr>
          <w:rFonts w:ascii="Arial" w:hAnsi="Arial" w:cs="Arial"/>
          <w:sz w:val="20"/>
        </w:rPr>
        <w:t xml:space="preserve"> </w:t>
      </w:r>
      <w:r w:rsidRPr="00E20BC1">
        <w:rPr>
          <w:rFonts w:ascii="Arial" w:hAnsi="Arial" w:cs="Arial"/>
          <w:sz w:val="20"/>
        </w:rPr>
        <w:t>relação de emprego, em consequência, não se enquadrariam nos institutos jurídicos vigentes</w:t>
      </w:r>
      <w:r w:rsidR="00F54B5E" w:rsidRPr="00E20BC1">
        <w:rPr>
          <w:rFonts w:ascii="Arial" w:hAnsi="Arial" w:cs="Arial"/>
          <w:sz w:val="20"/>
        </w:rPr>
        <w:t xml:space="preserve"> (ARA</w:t>
      </w:r>
      <w:r w:rsidR="009641F5">
        <w:rPr>
          <w:rFonts w:ascii="Arial" w:hAnsi="Arial" w:cs="Arial"/>
          <w:sz w:val="20"/>
        </w:rPr>
        <w:t>Ú</w:t>
      </w:r>
      <w:r w:rsidR="00F54B5E" w:rsidRPr="00E20BC1">
        <w:rPr>
          <w:rFonts w:ascii="Arial" w:hAnsi="Arial" w:cs="Arial"/>
          <w:sz w:val="20"/>
        </w:rPr>
        <w:t>JO, 2019, p.129).</w:t>
      </w:r>
    </w:p>
    <w:p w:rsidR="00F54B5E" w:rsidRPr="00E20BC1" w:rsidRDefault="00F54B5E" w:rsidP="00F54B5E">
      <w:pPr>
        <w:spacing w:line="240" w:lineRule="auto"/>
        <w:ind w:left="2268"/>
        <w:jc w:val="both"/>
        <w:rPr>
          <w:rFonts w:ascii="Arial" w:hAnsi="Arial" w:cs="Arial"/>
          <w:sz w:val="24"/>
          <w:szCs w:val="24"/>
        </w:rPr>
      </w:pPr>
    </w:p>
    <w:p w:rsidR="00E94EA5" w:rsidRPr="00E20BC1" w:rsidRDefault="00E94EA5" w:rsidP="00E94EA5">
      <w:pPr>
        <w:spacing w:line="360" w:lineRule="auto"/>
        <w:ind w:firstLine="708"/>
        <w:jc w:val="both"/>
        <w:rPr>
          <w:rFonts w:ascii="Arial" w:hAnsi="Arial" w:cs="Arial"/>
          <w:sz w:val="24"/>
          <w:szCs w:val="24"/>
        </w:rPr>
      </w:pPr>
      <w:r w:rsidRPr="00E20BC1">
        <w:rPr>
          <w:rFonts w:ascii="Arial" w:hAnsi="Arial" w:cs="Arial"/>
          <w:sz w:val="24"/>
          <w:szCs w:val="24"/>
        </w:rPr>
        <w:t xml:space="preserve">Seguindo, a doutrina não formou maioria para a solidificar um entendimento, no que tange as relações entre os condutores e as plataformas de gerenciamento de aplicativos, como também explana a Ilustre Wanessa Mendes, ao discorrer que existe várias correntes, dentre elas as principais: </w:t>
      </w:r>
    </w:p>
    <w:p w:rsidR="00E94EA5" w:rsidRPr="00E20BC1" w:rsidRDefault="00E94EA5" w:rsidP="00AF2163">
      <w:pPr>
        <w:spacing w:line="240" w:lineRule="auto"/>
        <w:ind w:left="2268"/>
        <w:jc w:val="both"/>
        <w:rPr>
          <w:rFonts w:ascii="Arial" w:hAnsi="Arial" w:cs="Arial"/>
          <w:sz w:val="20"/>
          <w:szCs w:val="20"/>
        </w:rPr>
      </w:pPr>
      <w:r w:rsidRPr="00E20BC1">
        <w:rPr>
          <w:rFonts w:ascii="Arial" w:hAnsi="Arial" w:cs="Arial"/>
          <w:sz w:val="20"/>
        </w:rPr>
        <w:t xml:space="preserve">A primeira corrente, que sustenta a classificação dos trabalhadores como profissionais independentes ou autônomos [...] Afirmam os seus defensores que, na era digital, o trabalhador empoderado por sentimentos de flexibilidade e de independência, tem ampla prerrogativa de se ativar nos dias, horários e para quem quiser, de modo que as novas relações não se subsumiriam aos elementos fático jurídicos que compõem a relação empregatícia, notadamente a subordinação, a não eventualidade, a pessoalidade e a alteridade. Essa é a posição consolidada nos regulamentos das plataformas digitais. A segunda corrente, que propõe a criação de uma nova categoria </w:t>
      </w:r>
      <w:r w:rsidRPr="00E20BC1">
        <w:rPr>
          <w:rFonts w:ascii="Arial" w:hAnsi="Arial" w:cs="Arial"/>
          <w:sz w:val="20"/>
        </w:rPr>
        <w:lastRenderedPageBreak/>
        <w:t xml:space="preserve">jurídica para enquadrar a prestação de serviços por meio de plataformas digitais, sustenta que essa modalidade de trabalho se situa em uma zona grise, não se amoldando ao tipo normativo regulador da relação de emprego tampouco às características do trabalho autônomo, o que justificaria, portanto, a criação de uma nova hipótese de incidência adequada às peculiaridades desse tipo de </w:t>
      </w:r>
      <w:r w:rsidRPr="00E20BC1">
        <w:rPr>
          <w:rFonts w:ascii="Arial" w:hAnsi="Arial" w:cs="Arial"/>
          <w:sz w:val="20"/>
          <w:szCs w:val="20"/>
        </w:rPr>
        <w:t xml:space="preserve">trabalho. </w:t>
      </w:r>
      <w:r w:rsidR="00AF2163" w:rsidRPr="00E20BC1">
        <w:rPr>
          <w:rFonts w:ascii="Arial" w:hAnsi="Arial" w:cs="Arial"/>
          <w:sz w:val="20"/>
          <w:szCs w:val="20"/>
        </w:rPr>
        <w:t xml:space="preserve">Uma terceira corrente doutrinária prima pela evolução linguística e conceitual dos elementos jurídicos que dão conformação à relação de emprego para integrar as novas formas de prestação de trabalho mediada por plataformas no âmbito do Direito do Trabalho, posição essa que goza do apoio de autores da envergadura de Maurício Godinho Delgado, </w:t>
      </w:r>
      <w:proofErr w:type="spellStart"/>
      <w:r w:rsidR="00AF2163" w:rsidRPr="00E20BC1">
        <w:rPr>
          <w:rFonts w:ascii="Arial" w:hAnsi="Arial" w:cs="Arial"/>
          <w:sz w:val="20"/>
          <w:szCs w:val="20"/>
        </w:rPr>
        <w:t>Livia</w:t>
      </w:r>
      <w:proofErr w:type="spellEnd"/>
      <w:r w:rsidR="00AF2163" w:rsidRPr="00E20BC1">
        <w:rPr>
          <w:rFonts w:ascii="Arial" w:hAnsi="Arial" w:cs="Arial"/>
          <w:sz w:val="20"/>
          <w:szCs w:val="20"/>
        </w:rPr>
        <w:t xml:space="preserve"> </w:t>
      </w:r>
      <w:proofErr w:type="spellStart"/>
      <w:r w:rsidR="00AF2163" w:rsidRPr="00E20BC1">
        <w:rPr>
          <w:rFonts w:ascii="Arial" w:hAnsi="Arial" w:cs="Arial"/>
          <w:sz w:val="20"/>
          <w:szCs w:val="20"/>
        </w:rPr>
        <w:t>Miraglia</w:t>
      </w:r>
      <w:proofErr w:type="spellEnd"/>
      <w:r w:rsidR="00AF2163" w:rsidRPr="00E20BC1">
        <w:rPr>
          <w:rFonts w:ascii="Arial" w:hAnsi="Arial" w:cs="Arial"/>
          <w:sz w:val="20"/>
          <w:szCs w:val="20"/>
        </w:rPr>
        <w:t xml:space="preserve">, José Eduardo de Resende Chaves Júnior, Marcus Menezes Mendes </w:t>
      </w:r>
      <w:proofErr w:type="spellStart"/>
      <w:r w:rsidR="00AF2163" w:rsidRPr="00E20BC1">
        <w:rPr>
          <w:rFonts w:ascii="Arial" w:hAnsi="Arial" w:cs="Arial"/>
          <w:sz w:val="20"/>
          <w:szCs w:val="20"/>
        </w:rPr>
        <w:t>Barberino</w:t>
      </w:r>
      <w:proofErr w:type="spellEnd"/>
      <w:r w:rsidR="00AF2163" w:rsidRPr="00E20BC1">
        <w:rPr>
          <w:rFonts w:ascii="Arial" w:hAnsi="Arial" w:cs="Arial"/>
          <w:sz w:val="20"/>
          <w:szCs w:val="20"/>
        </w:rPr>
        <w:t xml:space="preserve">, Murilo Carvalho Sampaio, Daniela Muradas, entre outros </w:t>
      </w:r>
      <w:r w:rsidRPr="00E20BC1">
        <w:rPr>
          <w:rFonts w:ascii="Arial" w:hAnsi="Arial" w:cs="Arial"/>
          <w:sz w:val="20"/>
        </w:rPr>
        <w:t xml:space="preserve">(ARAÙJO, 2019, p. </w:t>
      </w:r>
      <w:r w:rsidR="00AF2163" w:rsidRPr="00E20BC1">
        <w:rPr>
          <w:rFonts w:ascii="Arial" w:hAnsi="Arial" w:cs="Arial"/>
          <w:sz w:val="20"/>
        </w:rPr>
        <w:t xml:space="preserve">151 e 154). </w:t>
      </w:r>
    </w:p>
    <w:p w:rsidR="00E94EA5" w:rsidRPr="00E20BC1" w:rsidRDefault="00E94EA5" w:rsidP="00E94EA5">
      <w:pPr>
        <w:spacing w:line="360" w:lineRule="auto"/>
        <w:ind w:firstLine="708"/>
        <w:jc w:val="both"/>
        <w:rPr>
          <w:rFonts w:ascii="Arial" w:hAnsi="Arial" w:cs="Arial"/>
          <w:sz w:val="24"/>
          <w:szCs w:val="24"/>
        </w:rPr>
      </w:pPr>
    </w:p>
    <w:p w:rsidR="00810193" w:rsidRPr="00E20BC1" w:rsidRDefault="00E94EA5" w:rsidP="00E85A40">
      <w:pPr>
        <w:spacing w:line="360" w:lineRule="auto"/>
        <w:ind w:firstLine="708"/>
        <w:jc w:val="both"/>
        <w:rPr>
          <w:rFonts w:ascii="Arial" w:hAnsi="Arial" w:cs="Arial"/>
          <w:sz w:val="24"/>
          <w:szCs w:val="24"/>
        </w:rPr>
      </w:pPr>
      <w:r w:rsidRPr="00E20BC1">
        <w:rPr>
          <w:rFonts w:ascii="Arial" w:hAnsi="Arial" w:cs="Arial"/>
          <w:sz w:val="24"/>
          <w:szCs w:val="24"/>
        </w:rPr>
        <w:t>Indo mais</w:t>
      </w:r>
      <w:r w:rsidR="00810193" w:rsidRPr="00E20BC1">
        <w:rPr>
          <w:rFonts w:ascii="Arial" w:hAnsi="Arial" w:cs="Arial"/>
          <w:sz w:val="24"/>
          <w:szCs w:val="24"/>
        </w:rPr>
        <w:t>,</w:t>
      </w:r>
      <w:r w:rsidR="00F54B5E" w:rsidRPr="00E20BC1">
        <w:rPr>
          <w:rFonts w:ascii="Arial" w:hAnsi="Arial" w:cs="Arial"/>
          <w:sz w:val="24"/>
          <w:szCs w:val="24"/>
        </w:rPr>
        <w:t xml:space="preserve"> por um lado</w:t>
      </w:r>
      <w:r w:rsidR="00810193" w:rsidRPr="00E20BC1">
        <w:rPr>
          <w:rFonts w:ascii="Arial" w:hAnsi="Arial" w:cs="Arial"/>
          <w:sz w:val="24"/>
          <w:szCs w:val="24"/>
        </w:rPr>
        <w:t xml:space="preserve"> a Uber como propulsora desse modelo no Brasil, afirma</w:t>
      </w:r>
      <w:r w:rsidR="00963985" w:rsidRPr="00E20BC1">
        <w:rPr>
          <w:rFonts w:ascii="Arial" w:hAnsi="Arial" w:cs="Arial"/>
          <w:sz w:val="24"/>
          <w:szCs w:val="24"/>
        </w:rPr>
        <w:t xml:space="preserve"> não ser uma empresa de transporte, e sim uma entidade que atua no ramo tecnológico, porque alega ter desenvolvido apenas um </w:t>
      </w:r>
      <w:r w:rsidR="00FC4013" w:rsidRPr="00E20BC1">
        <w:rPr>
          <w:rFonts w:ascii="Arial" w:hAnsi="Arial" w:cs="Arial"/>
          <w:sz w:val="24"/>
          <w:szCs w:val="24"/>
        </w:rPr>
        <w:t>“</w:t>
      </w:r>
      <w:r w:rsidR="00963985" w:rsidRPr="00E20BC1">
        <w:rPr>
          <w:rFonts w:ascii="Arial" w:hAnsi="Arial" w:cs="Arial"/>
          <w:sz w:val="24"/>
          <w:szCs w:val="24"/>
        </w:rPr>
        <w:t>aplicativo que conecta os motoristas parceiros a usuários que desejam se movimentar pelas cidades</w:t>
      </w:r>
      <w:r w:rsidR="00FC4013" w:rsidRPr="00E20BC1">
        <w:rPr>
          <w:rFonts w:ascii="Arial" w:hAnsi="Arial" w:cs="Arial"/>
          <w:sz w:val="24"/>
          <w:szCs w:val="24"/>
        </w:rPr>
        <w:t xml:space="preserve">”, salientando também, que não tem vinculo empregatício com nenhum motorista e não possui nenhum carro diante do intuito de disponibilizar “ uma plataforma tecnológica para que motoristas parceiros aumentem seus rendimentos e para que usuários encontrem uma opção de mobilidade”. </w:t>
      </w:r>
      <w:r w:rsidR="00F4501A">
        <w:rPr>
          <w:rFonts w:ascii="Arial" w:hAnsi="Arial" w:cs="Arial"/>
          <w:sz w:val="24"/>
          <w:szCs w:val="24"/>
        </w:rPr>
        <w:t>(UBER, 2022),</w:t>
      </w:r>
    </w:p>
    <w:p w:rsidR="00FC4013" w:rsidRPr="00E20BC1" w:rsidRDefault="00FC4013" w:rsidP="006140A4">
      <w:pPr>
        <w:spacing w:line="360" w:lineRule="auto"/>
        <w:jc w:val="both"/>
        <w:rPr>
          <w:rFonts w:ascii="Arial" w:hAnsi="Arial" w:cs="Arial"/>
          <w:sz w:val="24"/>
          <w:szCs w:val="24"/>
        </w:rPr>
      </w:pPr>
      <w:r w:rsidRPr="00E20BC1">
        <w:rPr>
          <w:rFonts w:ascii="Arial" w:hAnsi="Arial" w:cs="Arial"/>
          <w:sz w:val="24"/>
          <w:szCs w:val="24"/>
        </w:rPr>
        <w:tab/>
        <w:t xml:space="preserve">Por outro lado, os motoristas se submetem a arcar com todos os ônus do serviço, quais sejam </w:t>
      </w:r>
      <w:r w:rsidR="00C60F99" w:rsidRPr="00E20BC1">
        <w:rPr>
          <w:rFonts w:ascii="Arial" w:hAnsi="Arial" w:cs="Arial"/>
          <w:sz w:val="24"/>
          <w:szCs w:val="24"/>
        </w:rPr>
        <w:t>o carro</w:t>
      </w:r>
      <w:r w:rsidR="00113ECE" w:rsidRPr="00E20BC1">
        <w:rPr>
          <w:rFonts w:ascii="Arial" w:hAnsi="Arial" w:cs="Arial"/>
          <w:sz w:val="24"/>
          <w:szCs w:val="24"/>
        </w:rPr>
        <w:t xml:space="preserve"> possuindo os requisitos que a empresa elenca</w:t>
      </w:r>
      <w:r w:rsidR="00C60F99" w:rsidRPr="00E20BC1">
        <w:rPr>
          <w:rFonts w:ascii="Arial" w:hAnsi="Arial" w:cs="Arial"/>
          <w:sz w:val="24"/>
          <w:szCs w:val="24"/>
        </w:rPr>
        <w:t xml:space="preserve">, </w:t>
      </w:r>
      <w:r w:rsidR="00113ECE" w:rsidRPr="00E20BC1">
        <w:rPr>
          <w:rFonts w:ascii="Arial" w:hAnsi="Arial" w:cs="Arial"/>
          <w:sz w:val="24"/>
          <w:szCs w:val="24"/>
        </w:rPr>
        <w:t xml:space="preserve">os custos de manutenção, bem como o seguro e os tributos que incidem sobre ele, combustível, o aparelho telefônico e o pacote de dados, sendo indispensáveis para a execução do serviço. Mais além, deve preencher todos os requisitos, tais sejam, possuir carteira de habilitação na modalidade permanente, bem como possuir a observação de exercer atividade remunerada, sobretudo enviar tudo que for solicitado pela empresa, sob pena de não ser aceito. </w:t>
      </w:r>
    </w:p>
    <w:p w:rsidR="00F54B5E" w:rsidRPr="00E20BC1" w:rsidRDefault="00F54B5E" w:rsidP="00FC4013">
      <w:pPr>
        <w:spacing w:line="360" w:lineRule="auto"/>
        <w:jc w:val="both"/>
        <w:rPr>
          <w:rFonts w:ascii="Arial" w:hAnsi="Arial" w:cs="Arial"/>
          <w:sz w:val="24"/>
          <w:szCs w:val="24"/>
        </w:rPr>
      </w:pPr>
      <w:r w:rsidRPr="00E20BC1">
        <w:rPr>
          <w:rFonts w:ascii="Arial" w:hAnsi="Arial" w:cs="Arial"/>
          <w:sz w:val="24"/>
          <w:szCs w:val="24"/>
        </w:rPr>
        <w:tab/>
        <w:t>Ademais, conforme aduz Wanessa Araújo, em uma de suas lições:</w:t>
      </w:r>
    </w:p>
    <w:p w:rsidR="00F54B5E" w:rsidRPr="00E20BC1" w:rsidRDefault="00F54B5E" w:rsidP="00F54B5E">
      <w:pPr>
        <w:spacing w:line="240" w:lineRule="auto"/>
        <w:ind w:left="2268"/>
        <w:jc w:val="both"/>
        <w:rPr>
          <w:rFonts w:ascii="Arial" w:hAnsi="Arial" w:cs="Arial"/>
          <w:szCs w:val="24"/>
        </w:rPr>
      </w:pPr>
      <w:r w:rsidRPr="00E20BC1">
        <w:rPr>
          <w:rFonts w:ascii="Arial" w:hAnsi="Arial" w:cs="Arial"/>
          <w:sz w:val="20"/>
        </w:rPr>
        <w:t>Nesses termos, resta claro que o padrão de atividades atuais confunde e eclipsa a incidência da legislação trabalhista, uma vez que as funções e até os encargos próprios do empregador são desmembrados e delegados aos usuários, aos algoritmos e até mesmo aos prestadores de serviços, sugerindo que o poder empregatício é eliminado no mundo cibernético. Agora a aparência, um olhar mais atento demonstra que, no lugar do poder empregatício, a gestão algorítmica e a fiscalização por avaliação é que fornecem os subsídios necessários à tomada de decisões, sem que haja a necessidade da contratação de superiores hierárquicos humanos para dirigir a execução das tarefas tampouco para controlar a frequência e a qualidade do trabalho (ARAÙJO, 2019, p. 130).</w:t>
      </w:r>
    </w:p>
    <w:p w:rsidR="001C518F" w:rsidRPr="00E20BC1" w:rsidRDefault="00F54B5E" w:rsidP="00AC6E9D">
      <w:pPr>
        <w:spacing w:line="360" w:lineRule="auto"/>
        <w:ind w:firstLine="708"/>
        <w:jc w:val="both"/>
        <w:rPr>
          <w:rFonts w:ascii="Arial" w:hAnsi="Arial" w:cs="Arial"/>
          <w:sz w:val="24"/>
          <w:szCs w:val="24"/>
        </w:rPr>
      </w:pPr>
      <w:r w:rsidRPr="00E20BC1">
        <w:rPr>
          <w:rFonts w:ascii="Arial" w:hAnsi="Arial" w:cs="Arial"/>
          <w:sz w:val="24"/>
          <w:szCs w:val="24"/>
        </w:rPr>
        <w:lastRenderedPageBreak/>
        <w:t>Portanto,</w:t>
      </w:r>
      <w:r w:rsidR="00134B27" w:rsidRPr="00E20BC1">
        <w:rPr>
          <w:rFonts w:ascii="Arial" w:hAnsi="Arial" w:cs="Arial"/>
          <w:sz w:val="24"/>
          <w:szCs w:val="24"/>
        </w:rPr>
        <w:t xml:space="preserve"> esses são um dos principais motivos de divergências doutri</w:t>
      </w:r>
      <w:r w:rsidR="00EA7E53" w:rsidRPr="00E20BC1">
        <w:rPr>
          <w:rFonts w:ascii="Arial" w:hAnsi="Arial" w:cs="Arial"/>
          <w:sz w:val="24"/>
          <w:szCs w:val="24"/>
        </w:rPr>
        <w:t>n</w:t>
      </w:r>
      <w:r w:rsidR="00134B27" w:rsidRPr="00E20BC1">
        <w:rPr>
          <w:rFonts w:ascii="Arial" w:hAnsi="Arial" w:cs="Arial"/>
          <w:sz w:val="24"/>
          <w:szCs w:val="24"/>
        </w:rPr>
        <w:t xml:space="preserve">árias e jurisprudências que assolam o âmbito jurídico brasileiro – no ramo trabalhista. </w:t>
      </w:r>
    </w:p>
    <w:p w:rsidR="00DA44B4" w:rsidRPr="00997E65" w:rsidRDefault="00DA44B4" w:rsidP="00DA44B4">
      <w:pPr>
        <w:spacing w:line="360" w:lineRule="auto"/>
        <w:jc w:val="both"/>
        <w:rPr>
          <w:rFonts w:ascii="Arial" w:hAnsi="Arial" w:cs="Arial"/>
          <w:b/>
          <w:sz w:val="24"/>
          <w:szCs w:val="24"/>
        </w:rPr>
      </w:pPr>
    </w:p>
    <w:p w:rsidR="00DA44B4" w:rsidRPr="00AC6E9D" w:rsidRDefault="00AC6E9D" w:rsidP="00DA44B4">
      <w:pPr>
        <w:spacing w:line="360" w:lineRule="auto"/>
        <w:jc w:val="both"/>
        <w:rPr>
          <w:rFonts w:ascii="Arial" w:hAnsi="Arial" w:cs="Arial"/>
          <w:b/>
          <w:sz w:val="24"/>
          <w:szCs w:val="24"/>
        </w:rPr>
      </w:pPr>
      <w:r>
        <w:rPr>
          <w:rFonts w:ascii="Arial" w:hAnsi="Arial" w:cs="Arial"/>
          <w:b/>
          <w:sz w:val="24"/>
          <w:szCs w:val="24"/>
        </w:rPr>
        <w:t>5</w:t>
      </w:r>
      <w:r w:rsidRPr="00AC6E9D">
        <w:rPr>
          <w:rFonts w:ascii="Arial" w:hAnsi="Arial" w:cs="Arial"/>
          <w:b/>
          <w:sz w:val="24"/>
          <w:szCs w:val="24"/>
        </w:rPr>
        <w:t xml:space="preserve">. ALGUNS ENTENDIMENTOS JURÍDICOS ACERCA DO RECONHECIMENTO DO VÍNCULO DE EMPREGO ENTRE CONDUTORES E AS PLATAFORMAS GERENCIADORAS </w:t>
      </w:r>
    </w:p>
    <w:p w:rsidR="009772BC" w:rsidRPr="00E20BC1" w:rsidRDefault="009772BC" w:rsidP="00E85A40">
      <w:pPr>
        <w:spacing w:line="360" w:lineRule="auto"/>
        <w:ind w:firstLine="708"/>
        <w:jc w:val="both"/>
        <w:rPr>
          <w:rFonts w:ascii="Arial" w:hAnsi="Arial" w:cs="Arial"/>
          <w:sz w:val="24"/>
          <w:szCs w:val="24"/>
        </w:rPr>
      </w:pPr>
      <w:r w:rsidRPr="00E20BC1">
        <w:rPr>
          <w:rFonts w:ascii="Arial" w:hAnsi="Arial" w:cs="Arial"/>
          <w:sz w:val="24"/>
          <w:szCs w:val="24"/>
        </w:rPr>
        <w:t>No que tange o reconhecimento do vínculo empregatício entre as plataformas de gerenciamento que atuam no setor de transporte de passageiros e os condutores, temos inicialmente - de forma quase unânime, o deferimento em sentido contrário, ou seja, negando a relação de emprego</w:t>
      </w:r>
      <w:r w:rsidR="003D4AD0" w:rsidRPr="00E20BC1">
        <w:rPr>
          <w:rFonts w:ascii="Arial" w:hAnsi="Arial" w:cs="Arial"/>
          <w:sz w:val="24"/>
          <w:szCs w:val="24"/>
        </w:rPr>
        <w:t xml:space="preserve"> entre ambos, </w:t>
      </w:r>
      <w:r w:rsidR="006E4865" w:rsidRPr="00E20BC1">
        <w:rPr>
          <w:rFonts w:ascii="Arial" w:hAnsi="Arial" w:cs="Arial"/>
          <w:sz w:val="24"/>
          <w:szCs w:val="24"/>
        </w:rPr>
        <w:t xml:space="preserve">afirmando </w:t>
      </w:r>
      <w:r w:rsidR="00832997" w:rsidRPr="00E20BC1">
        <w:rPr>
          <w:rFonts w:ascii="Arial" w:hAnsi="Arial" w:cs="Arial"/>
          <w:sz w:val="24"/>
          <w:szCs w:val="24"/>
        </w:rPr>
        <w:t xml:space="preserve">que “o conjunto probatório produzido revela a ausência de subordinação do reclamante para com as reclamadas, o que inviabiliza o pretendido reconhecimento do vínculo empregatício”, </w:t>
      </w:r>
      <w:r w:rsidR="003D4AD0" w:rsidRPr="00E20BC1">
        <w:rPr>
          <w:rFonts w:ascii="Arial" w:hAnsi="Arial" w:cs="Arial"/>
          <w:sz w:val="24"/>
          <w:szCs w:val="24"/>
        </w:rPr>
        <w:t>conforme</w:t>
      </w:r>
      <w:r w:rsidR="00832997" w:rsidRPr="00E20BC1">
        <w:rPr>
          <w:rFonts w:ascii="Arial" w:hAnsi="Arial" w:cs="Arial"/>
          <w:sz w:val="24"/>
          <w:szCs w:val="24"/>
        </w:rPr>
        <w:t xml:space="preserve"> processo </w:t>
      </w:r>
      <w:r w:rsidR="003D4AD0" w:rsidRPr="00E20BC1">
        <w:rPr>
          <w:rFonts w:ascii="Arial" w:hAnsi="Arial" w:cs="Arial"/>
          <w:sz w:val="24"/>
          <w:szCs w:val="24"/>
        </w:rPr>
        <w:t xml:space="preserve"> abaixo: </w:t>
      </w:r>
    </w:p>
    <w:p w:rsidR="00FD29AE" w:rsidRDefault="00FD29AE" w:rsidP="00B25789">
      <w:pPr>
        <w:spacing w:after="0" w:line="240" w:lineRule="auto"/>
        <w:ind w:left="2268"/>
        <w:jc w:val="both"/>
        <w:rPr>
          <w:rFonts w:ascii="Arial" w:hAnsi="Arial" w:cs="Arial"/>
          <w:sz w:val="20"/>
          <w:szCs w:val="24"/>
        </w:rPr>
      </w:pPr>
    </w:p>
    <w:p w:rsidR="00FD29AE" w:rsidRDefault="00FD29AE" w:rsidP="00B25789">
      <w:pPr>
        <w:spacing w:after="0" w:line="240" w:lineRule="auto"/>
        <w:ind w:left="2268"/>
        <w:jc w:val="both"/>
        <w:rPr>
          <w:rFonts w:ascii="Arial" w:hAnsi="Arial" w:cs="Arial"/>
          <w:sz w:val="20"/>
          <w:szCs w:val="24"/>
        </w:rPr>
      </w:pPr>
    </w:p>
    <w:p w:rsidR="00FD29AE" w:rsidRDefault="00FD29AE" w:rsidP="00B25789">
      <w:pPr>
        <w:spacing w:after="0" w:line="240" w:lineRule="auto"/>
        <w:ind w:left="2268"/>
        <w:jc w:val="both"/>
        <w:rPr>
          <w:rFonts w:ascii="Arial" w:hAnsi="Arial" w:cs="Arial"/>
          <w:sz w:val="20"/>
          <w:szCs w:val="24"/>
        </w:rPr>
      </w:pPr>
    </w:p>
    <w:p w:rsidR="009772BC" w:rsidRPr="00E20BC1" w:rsidRDefault="00B25789" w:rsidP="00B25789">
      <w:pPr>
        <w:spacing w:after="0" w:line="240" w:lineRule="auto"/>
        <w:ind w:left="2268"/>
        <w:jc w:val="both"/>
        <w:rPr>
          <w:rFonts w:ascii="Arial" w:hAnsi="Arial" w:cs="Arial"/>
          <w:sz w:val="20"/>
          <w:szCs w:val="20"/>
        </w:rPr>
      </w:pPr>
      <w:r w:rsidRPr="00E20BC1">
        <w:rPr>
          <w:rFonts w:ascii="Arial" w:hAnsi="Arial" w:cs="Arial"/>
          <w:sz w:val="20"/>
          <w:szCs w:val="24"/>
        </w:rPr>
        <w:t>BRASIL. TRIBUNAL REGIONAL DO TRABALHO (3ª REGIÃO) AÇÃO TRABALHISTA - RITO SUMARÍSSIMO</w:t>
      </w:r>
      <w:r w:rsidR="00F6081C" w:rsidRPr="00E20BC1">
        <w:rPr>
          <w:rFonts w:ascii="Arial" w:hAnsi="Arial" w:cs="Arial"/>
          <w:sz w:val="20"/>
          <w:szCs w:val="24"/>
        </w:rPr>
        <w:t>.</w:t>
      </w:r>
      <w:r w:rsidRPr="00E20BC1">
        <w:rPr>
          <w:rFonts w:ascii="Arial" w:hAnsi="Arial" w:cs="Arial"/>
          <w:sz w:val="20"/>
          <w:szCs w:val="24"/>
        </w:rPr>
        <w:t xml:space="preserve"> AUTOR: ARTUR SOARES NETO. ADVOGADO: ALVARO FABIO KREFTA. ADVOGADO: PEDRO ZATTAR EUGENIO. RÉU: UBER DO BRASIL TECNOLOGIA LTDA. ADVOGADO: RENATO NORIYUKI DOTE.  ADVOGADO: ALESSANDRA KERLEY GIBOSKI XAVIER. RÉU: UBER INTERNATIONAL B.V. ADVOGADO: ALESSANDRA KERLEY GIBOSKI XAVIER. </w:t>
      </w:r>
      <w:r w:rsidRPr="00E20BC1">
        <w:rPr>
          <w:rFonts w:ascii="Arial" w:hAnsi="Arial" w:cs="Arial"/>
          <w:sz w:val="20"/>
          <w:szCs w:val="20"/>
        </w:rPr>
        <w:t>ADVOGADO: RENATO NORIYUKI DOTE. RÉU: UBER INTERNATIONAL HOLDING B.V. ADVOGADO: ALESSANDRA KERLEY GIBOSKI XAVIER. ADVOGADO: RENATO NORIYUKI DOTE. JUIZ (A) DO TRABALHO SUBSTITUTO (A):</w:t>
      </w:r>
      <w:r w:rsidR="00A45605" w:rsidRPr="00E20BC1">
        <w:rPr>
          <w:rFonts w:ascii="Arial" w:hAnsi="Arial" w:cs="Arial"/>
          <w:sz w:val="20"/>
          <w:szCs w:val="20"/>
        </w:rPr>
        <w:t xml:space="preserve"> FILIPE DE SOUZA SICKERT</w:t>
      </w:r>
      <w:r w:rsidRPr="00E20BC1">
        <w:rPr>
          <w:rFonts w:ascii="Arial" w:hAnsi="Arial" w:cs="Arial"/>
          <w:sz w:val="20"/>
          <w:szCs w:val="20"/>
        </w:rPr>
        <w:t xml:space="preserve">. BELO HORIZONTE, 20 DE FEVEREIRO DE 2017. </w:t>
      </w:r>
    </w:p>
    <w:p w:rsidR="005C3067" w:rsidRPr="00E20BC1" w:rsidRDefault="005C3067" w:rsidP="00B25789">
      <w:pPr>
        <w:spacing w:after="0" w:line="240" w:lineRule="auto"/>
        <w:ind w:left="2268"/>
        <w:jc w:val="both"/>
        <w:rPr>
          <w:rFonts w:ascii="Arial" w:hAnsi="Arial" w:cs="Arial"/>
          <w:sz w:val="20"/>
          <w:szCs w:val="24"/>
        </w:rPr>
      </w:pPr>
    </w:p>
    <w:p w:rsidR="00832997" w:rsidRPr="00E20BC1" w:rsidRDefault="00832997" w:rsidP="005C3067">
      <w:pPr>
        <w:spacing w:after="0" w:line="240" w:lineRule="auto"/>
        <w:jc w:val="both"/>
        <w:rPr>
          <w:rFonts w:ascii="Arial" w:hAnsi="Arial" w:cs="Arial"/>
          <w:sz w:val="24"/>
          <w:szCs w:val="24"/>
        </w:rPr>
      </w:pPr>
    </w:p>
    <w:p w:rsidR="00DA2F71" w:rsidRDefault="00F42C92" w:rsidP="00832997">
      <w:pPr>
        <w:spacing w:after="0" w:line="360" w:lineRule="auto"/>
        <w:jc w:val="both"/>
        <w:rPr>
          <w:rFonts w:ascii="Arial" w:hAnsi="Arial" w:cs="Arial"/>
          <w:sz w:val="24"/>
          <w:szCs w:val="24"/>
        </w:rPr>
      </w:pPr>
      <w:r w:rsidRPr="00E20BC1">
        <w:rPr>
          <w:rFonts w:ascii="Arial" w:hAnsi="Arial" w:cs="Arial"/>
          <w:sz w:val="24"/>
          <w:szCs w:val="24"/>
        </w:rPr>
        <w:tab/>
        <w:t xml:space="preserve">Ademais, alguns tribunais começaram a reconhecer os requisitos elencados nos artigos 2° e 3° da Consolidação das Leis Trabalhistas, acatando, portanto, o vínculo empregatício entre os motoristas e as plataformas de gerenciamento do setor de transporte de passageiros, como a decisão proferida pela Segunda Turma do Tribunal </w:t>
      </w:r>
      <w:r w:rsidR="00F6081C" w:rsidRPr="00E20BC1">
        <w:rPr>
          <w:rFonts w:ascii="Arial" w:hAnsi="Arial" w:cs="Arial"/>
          <w:sz w:val="24"/>
          <w:szCs w:val="24"/>
        </w:rPr>
        <w:t>R</w:t>
      </w:r>
      <w:r w:rsidRPr="00E20BC1">
        <w:rPr>
          <w:rFonts w:ascii="Arial" w:hAnsi="Arial" w:cs="Arial"/>
          <w:sz w:val="24"/>
          <w:szCs w:val="24"/>
        </w:rPr>
        <w:t>egional da Paraíba 13° Região</w:t>
      </w:r>
      <w:r w:rsidR="00933DBF" w:rsidRPr="00E20BC1">
        <w:rPr>
          <w:rFonts w:ascii="Arial" w:hAnsi="Arial" w:cs="Arial"/>
          <w:sz w:val="24"/>
          <w:szCs w:val="24"/>
        </w:rPr>
        <w:t xml:space="preserve">, </w:t>
      </w:r>
      <w:r w:rsidR="00C9460A" w:rsidRPr="00E20BC1">
        <w:rPr>
          <w:rFonts w:ascii="Arial" w:hAnsi="Arial" w:cs="Arial"/>
          <w:sz w:val="24"/>
          <w:szCs w:val="24"/>
        </w:rPr>
        <w:t xml:space="preserve">prevalecendo a tese de </w:t>
      </w:r>
    </w:p>
    <w:p w:rsidR="00FD12B1" w:rsidRDefault="00FD12B1" w:rsidP="00DA2F71">
      <w:pPr>
        <w:spacing w:after="0" w:line="240" w:lineRule="auto"/>
        <w:ind w:leftChars="2268" w:left="4990"/>
        <w:jc w:val="both"/>
        <w:rPr>
          <w:rFonts w:ascii="Arial" w:hAnsi="Arial" w:cs="Arial"/>
          <w:i/>
          <w:sz w:val="20"/>
          <w:szCs w:val="20"/>
          <w:shd w:val="clear" w:color="auto" w:fill="FFFFFF"/>
        </w:rPr>
      </w:pPr>
    </w:p>
    <w:p w:rsidR="00932847" w:rsidRPr="00DA2F71" w:rsidRDefault="00C9460A" w:rsidP="00DA2F71">
      <w:pPr>
        <w:spacing w:after="0" w:line="240" w:lineRule="auto"/>
        <w:ind w:leftChars="2268" w:left="4990"/>
        <w:jc w:val="both"/>
        <w:rPr>
          <w:rStyle w:val="Hyperlink"/>
          <w:rFonts w:ascii="Arial" w:hAnsi="Arial" w:cs="Arial"/>
          <w:i/>
          <w:color w:val="auto"/>
          <w:sz w:val="20"/>
          <w:szCs w:val="20"/>
          <w:u w:val="none"/>
          <w:shd w:val="clear" w:color="auto" w:fill="FFFFFF"/>
        </w:rPr>
      </w:pPr>
      <w:r w:rsidRPr="00DA2F71">
        <w:rPr>
          <w:rFonts w:ascii="Arial" w:hAnsi="Arial" w:cs="Arial"/>
          <w:i/>
          <w:sz w:val="20"/>
          <w:szCs w:val="20"/>
          <w:shd w:val="clear" w:color="auto" w:fill="FFFFFF"/>
        </w:rPr>
        <w:t>“</w:t>
      </w:r>
      <w:proofErr w:type="spellStart"/>
      <w:r w:rsidRPr="00DA2F71">
        <w:rPr>
          <w:rFonts w:ascii="Arial" w:hAnsi="Arial" w:cs="Arial"/>
          <w:i/>
          <w:sz w:val="20"/>
          <w:szCs w:val="20"/>
          <w:shd w:val="clear" w:color="auto" w:fill="FFFFFF"/>
        </w:rPr>
        <w:t>a</w:t>
      </w:r>
      <w:proofErr w:type="spellEnd"/>
      <w:r w:rsidRPr="00DA2F71">
        <w:rPr>
          <w:rFonts w:ascii="Arial" w:hAnsi="Arial" w:cs="Arial"/>
          <w:i/>
          <w:sz w:val="20"/>
          <w:szCs w:val="20"/>
          <w:shd w:val="clear" w:color="auto" w:fill="FFFFFF"/>
        </w:rPr>
        <w:t xml:space="preserve"> Uber, embora opere através de um aplicativo, afigura-se em empresa de transportes, de modo que se o motorista que labora em favor dela o faz com pessoalidade, não eventualidade, onerosidade e subordinação, o reconhecimento do vínculo de emprego entre eles é medida que se impõe”.</w:t>
      </w:r>
    </w:p>
    <w:p w:rsidR="00933DBF" w:rsidRPr="00DA2F71" w:rsidRDefault="00F6081C" w:rsidP="00DA2F71">
      <w:pPr>
        <w:pStyle w:val="NormalWeb"/>
        <w:spacing w:before="60" w:beforeAutospacing="0" w:after="60" w:afterAutospacing="0"/>
        <w:ind w:leftChars="2268" w:left="4990"/>
        <w:jc w:val="both"/>
        <w:rPr>
          <w:rFonts w:ascii="Arial" w:hAnsi="Arial" w:cs="Arial"/>
          <w:sz w:val="20"/>
        </w:rPr>
      </w:pPr>
      <w:r w:rsidRPr="00E20BC1">
        <w:rPr>
          <w:rFonts w:ascii="Arial" w:hAnsi="Arial" w:cs="Arial"/>
          <w:sz w:val="20"/>
        </w:rPr>
        <w:lastRenderedPageBreak/>
        <w:t xml:space="preserve">BRASIL. Tribunal Regional da Paraíba (13° Região). </w:t>
      </w:r>
      <w:r w:rsidRPr="00E20BC1">
        <w:rPr>
          <w:rFonts w:ascii="Arial" w:hAnsi="Arial" w:cs="Arial"/>
          <w:color w:val="000000"/>
          <w:sz w:val="20"/>
        </w:rPr>
        <w:t>RECURSO ORDINÁRIO TRABALHISTA</w:t>
      </w:r>
      <w:r w:rsidR="00933DBF" w:rsidRPr="00E20BC1">
        <w:rPr>
          <w:rFonts w:ascii="Arial" w:hAnsi="Arial" w:cs="Arial"/>
          <w:color w:val="000000"/>
          <w:sz w:val="20"/>
        </w:rPr>
        <w:t xml:space="preserve">. RECORRENTES: RICHARD HARRISON DE LIMA FERNANDES, UBER DO BRASIL TECNOLOGIA LTDA.  RECORRIDOS: RICHARD HARRISON DE LIMA FERNANDES, UBER DO BRASIL TECNOLOGIA LTDA.  RELATOR: THIAGO DE OLIVEIRA ANDRADE. PARAÍBA. 23 DE SETEMBRO DE 2020. </w:t>
      </w:r>
    </w:p>
    <w:p w:rsidR="00933DBF" w:rsidRPr="00E20BC1" w:rsidRDefault="00933DBF" w:rsidP="00933DBF">
      <w:pPr>
        <w:pStyle w:val="NormalWeb"/>
        <w:spacing w:before="60" w:beforeAutospacing="0" w:after="60" w:afterAutospacing="0" w:line="288" w:lineRule="atLeast"/>
        <w:jc w:val="both"/>
        <w:rPr>
          <w:rFonts w:ascii="Arial" w:hAnsi="Arial" w:cs="Arial"/>
          <w:color w:val="000000"/>
        </w:rPr>
      </w:pPr>
      <w:r w:rsidRPr="00E20BC1">
        <w:rPr>
          <w:rFonts w:ascii="Arial" w:hAnsi="Arial" w:cs="Arial"/>
          <w:color w:val="000000"/>
        </w:rPr>
        <w:t> </w:t>
      </w:r>
    </w:p>
    <w:p w:rsidR="00933DBF" w:rsidRPr="00E20BC1" w:rsidRDefault="00933DBF" w:rsidP="00271FD2">
      <w:pPr>
        <w:spacing w:after="0" w:line="360" w:lineRule="auto"/>
        <w:ind w:firstLine="708"/>
        <w:jc w:val="both"/>
        <w:rPr>
          <w:rFonts w:ascii="Arial" w:hAnsi="Arial" w:cs="Arial"/>
          <w:sz w:val="24"/>
          <w:szCs w:val="24"/>
        </w:rPr>
      </w:pPr>
    </w:p>
    <w:p w:rsidR="005C3067" w:rsidRPr="00E20BC1" w:rsidRDefault="00C9460A" w:rsidP="00DA2F71">
      <w:pPr>
        <w:spacing w:after="0" w:line="360" w:lineRule="auto"/>
        <w:ind w:firstLine="708"/>
        <w:jc w:val="both"/>
        <w:rPr>
          <w:rFonts w:ascii="Arial" w:hAnsi="Arial" w:cs="Arial"/>
          <w:sz w:val="24"/>
          <w:szCs w:val="24"/>
        </w:rPr>
      </w:pPr>
      <w:r w:rsidRPr="00E20BC1">
        <w:rPr>
          <w:rFonts w:ascii="Arial" w:hAnsi="Arial" w:cs="Arial"/>
          <w:sz w:val="24"/>
          <w:szCs w:val="24"/>
        </w:rPr>
        <w:t>Contudo, ainda não se formou um entendimento sólido acerca do tema. Para exemplificar, pegamos o processo de número</w:t>
      </w:r>
      <w:r w:rsidRPr="00E20BC1">
        <w:rPr>
          <w:rFonts w:ascii="Arial" w:hAnsi="Arial" w:cs="Arial"/>
          <w:sz w:val="24"/>
          <w:szCs w:val="24"/>
          <w:shd w:val="clear" w:color="auto" w:fill="FFFFFF"/>
        </w:rPr>
        <w:t>: </w:t>
      </w:r>
      <w:hyperlink r:id="rId8" w:tgtFrame="_blank" w:history="1">
        <w:r w:rsidRPr="00E20BC1">
          <w:rPr>
            <w:rStyle w:val="Hyperlink"/>
            <w:rFonts w:ascii="Arial" w:hAnsi="Arial" w:cs="Arial"/>
            <w:b/>
            <w:bCs/>
            <w:color w:val="auto"/>
            <w:sz w:val="24"/>
            <w:szCs w:val="24"/>
            <w:u w:val="none"/>
            <w:shd w:val="clear" w:color="auto" w:fill="FFFFFF"/>
          </w:rPr>
          <w:t>RR-1000123.89.2017.5.02.0038</w:t>
        </w:r>
      </w:hyperlink>
      <w:r w:rsidR="008619B9" w:rsidRPr="00E20BC1">
        <w:rPr>
          <w:rFonts w:ascii="Arial" w:hAnsi="Arial" w:cs="Arial"/>
          <w:b/>
          <w:sz w:val="24"/>
          <w:szCs w:val="24"/>
        </w:rPr>
        <w:t xml:space="preserve">, </w:t>
      </w:r>
      <w:r w:rsidR="008619B9" w:rsidRPr="00E20BC1">
        <w:rPr>
          <w:rFonts w:ascii="Arial" w:hAnsi="Arial" w:cs="Arial"/>
          <w:sz w:val="24"/>
          <w:szCs w:val="24"/>
        </w:rPr>
        <w:t xml:space="preserve">no qual </w:t>
      </w:r>
      <w:r w:rsidR="00271FD2" w:rsidRPr="00E20BC1">
        <w:rPr>
          <w:rFonts w:ascii="Arial" w:hAnsi="Arial" w:cs="Arial"/>
          <w:sz w:val="24"/>
          <w:szCs w:val="24"/>
        </w:rPr>
        <w:t>a 5° Turma do TST (Tribunal Superior do Trabalho), decidiu afastar o reconhecimento do vínculo empregatício reconhecido pela Tribunal Regional do Trabalho da 2° Região</w:t>
      </w:r>
      <w:r w:rsidR="008619B9" w:rsidRPr="00E20BC1">
        <w:rPr>
          <w:rFonts w:ascii="Arial" w:hAnsi="Arial" w:cs="Arial"/>
          <w:sz w:val="24"/>
          <w:szCs w:val="24"/>
        </w:rPr>
        <w:t xml:space="preserve"> de São Paulo</w:t>
      </w:r>
      <w:r w:rsidR="00F42C92" w:rsidRPr="00E20BC1">
        <w:rPr>
          <w:rFonts w:ascii="Arial" w:hAnsi="Arial" w:cs="Arial"/>
          <w:sz w:val="24"/>
          <w:szCs w:val="24"/>
        </w:rPr>
        <w:t>,</w:t>
      </w:r>
      <w:r w:rsidR="008619B9" w:rsidRPr="00E20BC1">
        <w:rPr>
          <w:rFonts w:ascii="Arial" w:hAnsi="Arial" w:cs="Arial"/>
          <w:sz w:val="24"/>
          <w:szCs w:val="24"/>
        </w:rPr>
        <w:t xml:space="preserve"> quando o juízo de primeiro grau já tinha negado o reconhecimento do contrato</w:t>
      </w:r>
      <w:r w:rsidR="00FD29AE">
        <w:rPr>
          <w:rFonts w:ascii="Arial" w:hAnsi="Arial" w:cs="Arial"/>
          <w:sz w:val="24"/>
          <w:szCs w:val="24"/>
        </w:rPr>
        <w:t xml:space="preserve"> </w:t>
      </w:r>
      <w:r w:rsidR="008619B9" w:rsidRPr="00E20BC1">
        <w:rPr>
          <w:rFonts w:ascii="Arial" w:hAnsi="Arial" w:cs="Arial"/>
          <w:sz w:val="24"/>
          <w:szCs w:val="24"/>
        </w:rPr>
        <w:t>de emprego. Com isso, vemos que não há entendimento consolidado quando tratamos do tema, embora a tendência para esses casos</w:t>
      </w:r>
      <w:r w:rsidR="00284512" w:rsidRPr="00E20BC1">
        <w:rPr>
          <w:rFonts w:ascii="Arial" w:hAnsi="Arial" w:cs="Arial"/>
          <w:sz w:val="24"/>
          <w:szCs w:val="24"/>
        </w:rPr>
        <w:t>, aqui no Brasil,</w:t>
      </w:r>
      <w:r w:rsidR="008619B9" w:rsidRPr="00E20BC1">
        <w:rPr>
          <w:rFonts w:ascii="Arial" w:hAnsi="Arial" w:cs="Arial"/>
          <w:sz w:val="24"/>
          <w:szCs w:val="24"/>
        </w:rPr>
        <w:t xml:space="preserve"> é que se forme maioria</w:t>
      </w:r>
      <w:r w:rsidR="00284512" w:rsidRPr="00E20BC1">
        <w:rPr>
          <w:rFonts w:ascii="Arial" w:hAnsi="Arial" w:cs="Arial"/>
          <w:sz w:val="24"/>
          <w:szCs w:val="24"/>
        </w:rPr>
        <w:t xml:space="preserve">, como diversos entendimentos das cortes superiores dos países estrangeiros. </w:t>
      </w:r>
    </w:p>
    <w:p w:rsidR="004C67CF" w:rsidRPr="00E20BC1" w:rsidRDefault="004C67CF" w:rsidP="00E85A40">
      <w:pPr>
        <w:spacing w:after="0" w:line="360" w:lineRule="auto"/>
        <w:ind w:firstLine="709"/>
        <w:jc w:val="both"/>
        <w:rPr>
          <w:rFonts w:ascii="Arial" w:hAnsi="Arial" w:cs="Arial"/>
          <w:sz w:val="24"/>
          <w:szCs w:val="24"/>
        </w:rPr>
      </w:pPr>
      <w:r w:rsidRPr="00E20BC1">
        <w:rPr>
          <w:rFonts w:ascii="Arial" w:hAnsi="Arial" w:cs="Arial"/>
          <w:sz w:val="24"/>
          <w:szCs w:val="24"/>
        </w:rPr>
        <w:t xml:space="preserve">Ademais, como aduz a ilustre Eunice </w:t>
      </w:r>
      <w:proofErr w:type="spellStart"/>
      <w:r w:rsidRPr="00E20BC1">
        <w:rPr>
          <w:rFonts w:ascii="Arial" w:hAnsi="Arial" w:cs="Arial"/>
          <w:sz w:val="24"/>
          <w:szCs w:val="24"/>
        </w:rPr>
        <w:t>Zannata</w:t>
      </w:r>
      <w:proofErr w:type="spellEnd"/>
      <w:r w:rsidRPr="00E20BC1">
        <w:rPr>
          <w:rFonts w:ascii="Arial" w:hAnsi="Arial" w:cs="Arial"/>
          <w:sz w:val="24"/>
          <w:szCs w:val="24"/>
        </w:rPr>
        <w:t xml:space="preserve">, em seu livro intitulado “trabalho por conta alheia em plataformas digitais: a </w:t>
      </w:r>
      <w:r w:rsidR="00702157" w:rsidRPr="00E20BC1">
        <w:rPr>
          <w:rFonts w:ascii="Arial" w:hAnsi="Arial" w:cs="Arial"/>
          <w:sz w:val="24"/>
          <w:szCs w:val="24"/>
        </w:rPr>
        <w:t>AJENIDAD</w:t>
      </w:r>
      <w:r w:rsidRPr="00E20BC1">
        <w:rPr>
          <w:rFonts w:ascii="Arial" w:hAnsi="Arial" w:cs="Arial"/>
          <w:sz w:val="24"/>
          <w:szCs w:val="24"/>
        </w:rPr>
        <w:t xml:space="preserve"> como elemento na classificação do trabalho de transporte de pessoas e de entregas”: </w:t>
      </w:r>
    </w:p>
    <w:p w:rsidR="00890D36" w:rsidRDefault="00890D36" w:rsidP="004C67CF">
      <w:pPr>
        <w:spacing w:after="0" w:line="240" w:lineRule="auto"/>
        <w:ind w:left="2268"/>
        <w:jc w:val="both"/>
        <w:rPr>
          <w:rFonts w:ascii="Arial" w:hAnsi="Arial" w:cs="Arial"/>
        </w:rPr>
      </w:pPr>
    </w:p>
    <w:p w:rsidR="00284512" w:rsidRPr="00E20BC1" w:rsidRDefault="004C67CF" w:rsidP="004C67CF">
      <w:pPr>
        <w:spacing w:after="0" w:line="240" w:lineRule="auto"/>
        <w:ind w:left="2268"/>
        <w:jc w:val="both"/>
        <w:rPr>
          <w:rFonts w:ascii="Arial" w:hAnsi="Arial" w:cs="Arial"/>
          <w:sz w:val="20"/>
          <w:szCs w:val="20"/>
        </w:rPr>
      </w:pPr>
      <w:r w:rsidRPr="00E20BC1">
        <w:rPr>
          <w:rFonts w:ascii="Arial" w:hAnsi="Arial" w:cs="Arial"/>
        </w:rPr>
        <w:t>[...] países como Espanha, França, Itália, Reino Unido, Brasil, Holanda, Austrália e o estado da Califórnia, nos Estados Unidos da América – EUA já anunciaram julgados e leis que tratam da classificação dos trabalhadores via plataformas digitais de transporte de pessoas e de entrega de coisas. Seguindo a tendência mundial,</w:t>
      </w:r>
      <w:r w:rsidRPr="00E20BC1">
        <w:rPr>
          <w:rFonts w:ascii="Arial" w:hAnsi="Arial" w:cs="Arial"/>
          <w:sz w:val="20"/>
          <w:szCs w:val="20"/>
        </w:rPr>
        <w:t xml:space="preserve"> os Tribunais estão reconhecendo que esse trabalho é prestado majoritariamente de forma alheia</w:t>
      </w:r>
      <w:r w:rsidR="00574229" w:rsidRPr="00E20BC1">
        <w:rPr>
          <w:rFonts w:ascii="Arial" w:hAnsi="Arial" w:cs="Arial"/>
          <w:sz w:val="20"/>
          <w:szCs w:val="20"/>
        </w:rPr>
        <w:t xml:space="preserve"> </w:t>
      </w:r>
      <w:r w:rsidR="00574229" w:rsidRPr="00E20BC1">
        <w:rPr>
          <w:rFonts w:ascii="Arial" w:hAnsi="Arial" w:cs="Arial"/>
        </w:rPr>
        <w:t>(ajenidad),</w:t>
      </w:r>
      <w:r w:rsidRPr="00E20BC1">
        <w:rPr>
          <w:rFonts w:ascii="Arial" w:hAnsi="Arial" w:cs="Arial"/>
          <w:sz w:val="20"/>
          <w:szCs w:val="20"/>
        </w:rPr>
        <w:t xml:space="preserve"> dependente, assalariada, precarizada, hierarquizada em uma relação de subordinação e que precisa da proteção assegurada pelo Direito do Trabalho e da fiscalização mais atuante do Estado, prezando por uma concorrência adequada entre as empresas.</w:t>
      </w:r>
    </w:p>
    <w:p w:rsidR="00574229" w:rsidRPr="00E20BC1" w:rsidRDefault="00185A8C" w:rsidP="004C67CF">
      <w:pPr>
        <w:spacing w:after="0" w:line="240" w:lineRule="auto"/>
        <w:ind w:left="2268"/>
        <w:jc w:val="both"/>
        <w:rPr>
          <w:rFonts w:ascii="Arial" w:hAnsi="Arial" w:cs="Arial"/>
          <w:sz w:val="20"/>
          <w:szCs w:val="20"/>
        </w:rPr>
      </w:pPr>
      <w:r w:rsidRPr="00E20BC1">
        <w:rPr>
          <w:rFonts w:ascii="Arial" w:hAnsi="Arial" w:cs="Arial"/>
        </w:rPr>
        <w:t xml:space="preserve">(Eunice </w:t>
      </w:r>
      <w:proofErr w:type="spellStart"/>
      <w:r w:rsidRPr="00E20BC1">
        <w:rPr>
          <w:rFonts w:ascii="Arial" w:hAnsi="Arial" w:cs="Arial"/>
        </w:rPr>
        <w:t>Zannata</w:t>
      </w:r>
      <w:proofErr w:type="spellEnd"/>
      <w:r w:rsidRPr="00E20BC1">
        <w:rPr>
          <w:rFonts w:ascii="Arial" w:hAnsi="Arial" w:cs="Arial"/>
        </w:rPr>
        <w:t>, 2022</w:t>
      </w:r>
      <w:r w:rsidR="00180798">
        <w:rPr>
          <w:rFonts w:ascii="Arial" w:hAnsi="Arial" w:cs="Arial"/>
        </w:rPr>
        <w:t>, p.131</w:t>
      </w:r>
      <w:r w:rsidRPr="00E20BC1">
        <w:rPr>
          <w:rFonts w:ascii="Arial" w:hAnsi="Arial" w:cs="Arial"/>
        </w:rPr>
        <w:t>).</w:t>
      </w:r>
    </w:p>
    <w:p w:rsidR="00574229" w:rsidRPr="00E20BC1" w:rsidRDefault="00574229" w:rsidP="004C67CF">
      <w:pPr>
        <w:spacing w:after="0" w:line="240" w:lineRule="auto"/>
        <w:ind w:left="2268"/>
        <w:jc w:val="both"/>
        <w:rPr>
          <w:rFonts w:ascii="Arial" w:hAnsi="Arial" w:cs="Arial"/>
          <w:sz w:val="20"/>
          <w:szCs w:val="20"/>
        </w:rPr>
      </w:pPr>
    </w:p>
    <w:p w:rsidR="00574229" w:rsidRPr="00E20BC1" w:rsidRDefault="00574229" w:rsidP="004C67CF">
      <w:pPr>
        <w:spacing w:after="0" w:line="240" w:lineRule="auto"/>
        <w:ind w:left="2268"/>
        <w:jc w:val="both"/>
        <w:rPr>
          <w:rFonts w:ascii="Arial" w:hAnsi="Arial" w:cs="Arial"/>
          <w:sz w:val="20"/>
          <w:szCs w:val="20"/>
        </w:rPr>
      </w:pPr>
    </w:p>
    <w:p w:rsidR="00574229" w:rsidRPr="00E20BC1" w:rsidRDefault="00574229" w:rsidP="004C67CF">
      <w:pPr>
        <w:spacing w:after="0" w:line="240" w:lineRule="auto"/>
        <w:ind w:left="2268"/>
        <w:jc w:val="both"/>
        <w:rPr>
          <w:rFonts w:ascii="Arial" w:hAnsi="Arial" w:cs="Arial"/>
          <w:sz w:val="20"/>
          <w:szCs w:val="20"/>
        </w:rPr>
      </w:pPr>
    </w:p>
    <w:p w:rsidR="00574229" w:rsidRPr="00E20BC1" w:rsidRDefault="006F746A" w:rsidP="00E94EA5">
      <w:pPr>
        <w:spacing w:after="0" w:line="360" w:lineRule="auto"/>
        <w:ind w:firstLine="708"/>
        <w:jc w:val="both"/>
        <w:rPr>
          <w:rFonts w:ascii="Arial" w:hAnsi="Arial" w:cs="Arial"/>
          <w:sz w:val="24"/>
          <w:szCs w:val="20"/>
        </w:rPr>
      </w:pPr>
      <w:r w:rsidRPr="00E20BC1">
        <w:rPr>
          <w:rFonts w:ascii="Arial" w:hAnsi="Arial" w:cs="Arial"/>
          <w:sz w:val="24"/>
          <w:szCs w:val="20"/>
        </w:rPr>
        <w:t xml:space="preserve">Ainda mais, a suprema corte do Reino Unido, reafirmou em um julgamento de apelação, que os motoristas usuários da plataforma da UBER, não são trabalhadores autônomos e teria as prerrogativas do direito trabalhista, como o pagamento do salário mínimo. Com isso, poderá estabelecer até mesmo jurisprudência para casos análogos e afetar </w:t>
      </w:r>
      <w:r w:rsidR="008D23C1" w:rsidRPr="00E20BC1">
        <w:rPr>
          <w:rFonts w:ascii="Arial" w:hAnsi="Arial" w:cs="Arial"/>
          <w:sz w:val="24"/>
          <w:szCs w:val="20"/>
        </w:rPr>
        <w:t xml:space="preserve">outras plataformas digitais de um outro </w:t>
      </w:r>
      <w:r w:rsidRPr="00E20BC1">
        <w:rPr>
          <w:rFonts w:ascii="Arial" w:hAnsi="Arial" w:cs="Arial"/>
          <w:sz w:val="24"/>
          <w:szCs w:val="20"/>
        </w:rPr>
        <w:t xml:space="preserve"> </w:t>
      </w:r>
      <w:r w:rsidR="008D23C1" w:rsidRPr="00E20BC1">
        <w:rPr>
          <w:rFonts w:ascii="Arial" w:hAnsi="Arial" w:cs="Arial"/>
          <w:sz w:val="24"/>
          <w:szCs w:val="20"/>
        </w:rPr>
        <w:t xml:space="preserve">setor. (G1 - Globo, 2021).  </w:t>
      </w:r>
    </w:p>
    <w:p w:rsidR="00F84508" w:rsidRPr="00E20BC1" w:rsidRDefault="00F84508" w:rsidP="005F3D77">
      <w:pPr>
        <w:spacing w:after="0" w:line="360" w:lineRule="auto"/>
        <w:jc w:val="both"/>
        <w:rPr>
          <w:rFonts w:ascii="Arial" w:hAnsi="Arial" w:cs="Arial"/>
          <w:sz w:val="24"/>
          <w:szCs w:val="20"/>
        </w:rPr>
      </w:pPr>
      <w:r w:rsidRPr="00E20BC1">
        <w:rPr>
          <w:rFonts w:ascii="Arial" w:hAnsi="Arial" w:cs="Arial"/>
          <w:sz w:val="24"/>
          <w:szCs w:val="20"/>
        </w:rPr>
        <w:lastRenderedPageBreak/>
        <w:t>No mais, n</w:t>
      </w:r>
      <w:r w:rsidR="003E21B3" w:rsidRPr="00E20BC1">
        <w:rPr>
          <w:rFonts w:ascii="Arial" w:hAnsi="Arial" w:cs="Arial"/>
          <w:sz w:val="24"/>
          <w:szCs w:val="20"/>
        </w:rPr>
        <w:t xml:space="preserve">o Estado da Califórnia, Estados Unidos, </w:t>
      </w:r>
      <w:r w:rsidR="00D7291A" w:rsidRPr="00E20BC1">
        <w:rPr>
          <w:rFonts w:ascii="Arial" w:hAnsi="Arial" w:cs="Arial"/>
          <w:sz w:val="24"/>
          <w:szCs w:val="20"/>
        </w:rPr>
        <w:t>após várias demandas judicias acerca do tema, o senado aprovou uma lei que obriga as empresas</w:t>
      </w:r>
      <w:r w:rsidR="00180798">
        <w:rPr>
          <w:rFonts w:ascii="Arial" w:hAnsi="Arial" w:cs="Arial"/>
          <w:sz w:val="24"/>
          <w:szCs w:val="20"/>
        </w:rPr>
        <w:t xml:space="preserve"> </w:t>
      </w:r>
      <w:r w:rsidR="00D7291A" w:rsidRPr="00E20BC1">
        <w:rPr>
          <w:rFonts w:ascii="Arial" w:hAnsi="Arial" w:cs="Arial"/>
          <w:sz w:val="24"/>
          <w:szCs w:val="20"/>
        </w:rPr>
        <w:t>gerenciadoras de aplicativo do setor de transporte de passageiros, contratar os motoristas como empregados, resguardando os direitos trabalhistas, como por exemplo o pagamento do salário mínimo e horas extras.</w:t>
      </w:r>
    </w:p>
    <w:p w:rsidR="00AF2163" w:rsidRPr="00E20BC1" w:rsidRDefault="00D7291A" w:rsidP="006F746A">
      <w:pPr>
        <w:spacing w:after="0" w:line="360" w:lineRule="auto"/>
        <w:jc w:val="both"/>
        <w:rPr>
          <w:rFonts w:ascii="Arial" w:hAnsi="Arial" w:cs="Arial"/>
          <w:sz w:val="24"/>
          <w:szCs w:val="20"/>
        </w:rPr>
      </w:pPr>
      <w:r w:rsidRPr="00E20BC1">
        <w:rPr>
          <w:rFonts w:ascii="Arial" w:hAnsi="Arial" w:cs="Arial"/>
          <w:sz w:val="24"/>
          <w:szCs w:val="20"/>
        </w:rPr>
        <w:tab/>
        <w:t xml:space="preserve">Portanto, </w:t>
      </w:r>
      <w:r w:rsidR="00AF2163" w:rsidRPr="00E20BC1">
        <w:rPr>
          <w:rFonts w:ascii="Arial" w:hAnsi="Arial" w:cs="Arial"/>
          <w:sz w:val="24"/>
          <w:szCs w:val="20"/>
        </w:rPr>
        <w:t xml:space="preserve">como bem aduz a Ilustre </w:t>
      </w:r>
      <w:proofErr w:type="spellStart"/>
      <w:r w:rsidR="00AF2163" w:rsidRPr="00E20BC1">
        <w:rPr>
          <w:rFonts w:ascii="Arial" w:hAnsi="Arial" w:cs="Arial"/>
          <w:sz w:val="24"/>
          <w:szCs w:val="20"/>
        </w:rPr>
        <w:t>Zannata</w:t>
      </w:r>
      <w:proofErr w:type="spellEnd"/>
      <w:r w:rsidR="00AF2163" w:rsidRPr="00E20BC1">
        <w:rPr>
          <w:rFonts w:ascii="Arial" w:hAnsi="Arial" w:cs="Arial"/>
          <w:sz w:val="24"/>
          <w:szCs w:val="20"/>
        </w:rPr>
        <w:t xml:space="preserve">, </w:t>
      </w:r>
    </w:p>
    <w:p w:rsidR="00923617" w:rsidRDefault="00923617" w:rsidP="00677FE2">
      <w:pPr>
        <w:spacing w:after="0" w:line="240" w:lineRule="auto"/>
        <w:ind w:left="2268"/>
        <w:jc w:val="both"/>
        <w:rPr>
          <w:rFonts w:ascii="Arial" w:hAnsi="Arial" w:cs="Arial"/>
          <w:sz w:val="20"/>
        </w:rPr>
      </w:pPr>
    </w:p>
    <w:p w:rsidR="00B25789" w:rsidRDefault="00AF2163" w:rsidP="00677FE2">
      <w:pPr>
        <w:spacing w:after="0" w:line="240" w:lineRule="auto"/>
        <w:ind w:left="2268"/>
        <w:jc w:val="both"/>
        <w:rPr>
          <w:rFonts w:ascii="Arial" w:hAnsi="Arial" w:cs="Arial"/>
          <w:sz w:val="20"/>
        </w:rPr>
      </w:pPr>
      <w:r w:rsidRPr="00E20BC1">
        <w:rPr>
          <w:rFonts w:ascii="Arial" w:hAnsi="Arial" w:cs="Arial"/>
          <w:sz w:val="20"/>
        </w:rPr>
        <w:t xml:space="preserve">O Direito do Trabalho, por meio de seus aplicadores e intérpretes, deve ser sensível e estar atendo às formas de organização empresarial que lançam mão da tecnologia para encobrir o trabalho por conta alheia, preferindo a realidade à forma, a fim de buscar recuperar o papel central que as relações laborais têm em uma sociedade democrática. (Eunice </w:t>
      </w:r>
      <w:proofErr w:type="spellStart"/>
      <w:r w:rsidRPr="00E20BC1">
        <w:rPr>
          <w:rFonts w:ascii="Arial" w:hAnsi="Arial" w:cs="Arial"/>
          <w:sz w:val="20"/>
        </w:rPr>
        <w:t>Zannata</w:t>
      </w:r>
      <w:proofErr w:type="spellEnd"/>
      <w:r w:rsidRPr="00E20BC1">
        <w:rPr>
          <w:rFonts w:ascii="Arial" w:hAnsi="Arial" w:cs="Arial"/>
          <w:sz w:val="20"/>
        </w:rPr>
        <w:t xml:space="preserve">, </w:t>
      </w:r>
      <w:r w:rsidR="00185A8C" w:rsidRPr="00E20BC1">
        <w:rPr>
          <w:rFonts w:ascii="Arial" w:hAnsi="Arial" w:cs="Arial"/>
          <w:sz w:val="20"/>
        </w:rPr>
        <w:t>2022</w:t>
      </w:r>
      <w:r w:rsidR="00180798">
        <w:rPr>
          <w:rFonts w:ascii="Arial" w:hAnsi="Arial" w:cs="Arial"/>
          <w:sz w:val="20"/>
        </w:rPr>
        <w:t>, p.176</w:t>
      </w:r>
      <w:r w:rsidR="00185A8C" w:rsidRPr="00E20BC1">
        <w:rPr>
          <w:rFonts w:ascii="Arial" w:hAnsi="Arial" w:cs="Arial"/>
          <w:sz w:val="20"/>
        </w:rPr>
        <w:t>).</w:t>
      </w:r>
    </w:p>
    <w:p w:rsidR="00E25230" w:rsidRDefault="00E25230" w:rsidP="00E25230">
      <w:pPr>
        <w:spacing w:after="0" w:line="240" w:lineRule="auto"/>
        <w:jc w:val="both"/>
        <w:rPr>
          <w:rFonts w:ascii="Arial" w:hAnsi="Arial" w:cs="Arial"/>
          <w:szCs w:val="20"/>
        </w:rPr>
      </w:pPr>
    </w:p>
    <w:p w:rsidR="00E85A40" w:rsidRDefault="00E85A40" w:rsidP="00944851">
      <w:pPr>
        <w:spacing w:after="0" w:line="360" w:lineRule="auto"/>
        <w:jc w:val="both"/>
        <w:rPr>
          <w:rFonts w:ascii="Arial" w:hAnsi="Arial" w:cs="Arial"/>
          <w:sz w:val="28"/>
          <w:szCs w:val="20"/>
        </w:rPr>
      </w:pPr>
    </w:p>
    <w:p w:rsidR="00E85A40" w:rsidRDefault="00E85A40" w:rsidP="00944851">
      <w:pPr>
        <w:spacing w:after="0" w:line="360" w:lineRule="auto"/>
        <w:jc w:val="both"/>
        <w:rPr>
          <w:rFonts w:ascii="Arial" w:hAnsi="Arial" w:cs="Arial"/>
          <w:sz w:val="28"/>
          <w:szCs w:val="20"/>
        </w:rPr>
      </w:pPr>
    </w:p>
    <w:p w:rsidR="00E85A40" w:rsidRDefault="00E85A40" w:rsidP="00944851">
      <w:pPr>
        <w:spacing w:after="0" w:line="360" w:lineRule="auto"/>
        <w:jc w:val="both"/>
        <w:rPr>
          <w:rFonts w:ascii="Arial" w:hAnsi="Arial" w:cs="Arial"/>
          <w:sz w:val="28"/>
          <w:szCs w:val="20"/>
        </w:rPr>
      </w:pPr>
    </w:p>
    <w:p w:rsidR="00E85A40" w:rsidRDefault="00E85A40" w:rsidP="00944851">
      <w:pPr>
        <w:spacing w:after="0" w:line="360" w:lineRule="auto"/>
        <w:jc w:val="both"/>
        <w:rPr>
          <w:rFonts w:ascii="Arial" w:hAnsi="Arial" w:cs="Arial"/>
          <w:sz w:val="28"/>
          <w:szCs w:val="20"/>
        </w:rPr>
      </w:pPr>
    </w:p>
    <w:p w:rsidR="00E85A40" w:rsidRDefault="00E85A40" w:rsidP="00944851">
      <w:pPr>
        <w:spacing w:after="0" w:line="360" w:lineRule="auto"/>
        <w:jc w:val="both"/>
        <w:rPr>
          <w:rFonts w:ascii="Arial" w:hAnsi="Arial" w:cs="Arial"/>
          <w:sz w:val="28"/>
          <w:szCs w:val="20"/>
        </w:rPr>
      </w:pPr>
    </w:p>
    <w:p w:rsidR="00E85A40" w:rsidRDefault="00E85A40" w:rsidP="00944851">
      <w:pPr>
        <w:spacing w:after="0" w:line="360" w:lineRule="auto"/>
        <w:jc w:val="both"/>
        <w:rPr>
          <w:rFonts w:ascii="Arial" w:hAnsi="Arial" w:cs="Arial"/>
          <w:sz w:val="28"/>
          <w:szCs w:val="20"/>
        </w:rPr>
      </w:pPr>
    </w:p>
    <w:p w:rsidR="00E85A40" w:rsidRDefault="00E85A40" w:rsidP="00944851">
      <w:pPr>
        <w:spacing w:after="0" w:line="360" w:lineRule="auto"/>
        <w:jc w:val="both"/>
        <w:rPr>
          <w:rFonts w:ascii="Arial" w:hAnsi="Arial" w:cs="Arial"/>
          <w:sz w:val="28"/>
          <w:szCs w:val="20"/>
        </w:rPr>
      </w:pPr>
    </w:p>
    <w:p w:rsidR="00E85A40" w:rsidRDefault="00E85A40" w:rsidP="00944851">
      <w:pPr>
        <w:spacing w:after="0" w:line="360" w:lineRule="auto"/>
        <w:jc w:val="both"/>
        <w:rPr>
          <w:rFonts w:ascii="Arial" w:hAnsi="Arial" w:cs="Arial"/>
          <w:sz w:val="28"/>
          <w:szCs w:val="20"/>
        </w:rPr>
      </w:pPr>
    </w:p>
    <w:p w:rsidR="00E85A40" w:rsidRDefault="00E85A40" w:rsidP="00944851">
      <w:pPr>
        <w:spacing w:after="0" w:line="360" w:lineRule="auto"/>
        <w:jc w:val="both"/>
        <w:rPr>
          <w:rFonts w:ascii="Arial" w:hAnsi="Arial" w:cs="Arial"/>
          <w:sz w:val="28"/>
          <w:szCs w:val="20"/>
        </w:rPr>
      </w:pPr>
    </w:p>
    <w:p w:rsidR="00E85A40" w:rsidRDefault="00E85A40" w:rsidP="00944851">
      <w:pPr>
        <w:spacing w:after="0" w:line="360" w:lineRule="auto"/>
        <w:jc w:val="both"/>
        <w:rPr>
          <w:rFonts w:ascii="Arial" w:hAnsi="Arial" w:cs="Arial"/>
          <w:sz w:val="28"/>
          <w:szCs w:val="20"/>
        </w:rPr>
      </w:pPr>
    </w:p>
    <w:p w:rsidR="00E85A40" w:rsidRDefault="00E85A40" w:rsidP="00944851">
      <w:pPr>
        <w:spacing w:after="0" w:line="360" w:lineRule="auto"/>
        <w:jc w:val="both"/>
        <w:rPr>
          <w:rFonts w:ascii="Arial" w:hAnsi="Arial" w:cs="Arial"/>
          <w:sz w:val="28"/>
          <w:szCs w:val="20"/>
        </w:rPr>
      </w:pPr>
    </w:p>
    <w:p w:rsidR="00E85A40" w:rsidRDefault="00E85A40" w:rsidP="00944851">
      <w:pPr>
        <w:spacing w:after="0" w:line="360" w:lineRule="auto"/>
        <w:jc w:val="both"/>
        <w:rPr>
          <w:rFonts w:ascii="Arial" w:hAnsi="Arial" w:cs="Arial"/>
          <w:sz w:val="28"/>
          <w:szCs w:val="20"/>
        </w:rPr>
      </w:pPr>
    </w:p>
    <w:p w:rsidR="00E85A40" w:rsidRDefault="00E85A40" w:rsidP="00944851">
      <w:pPr>
        <w:spacing w:after="0" w:line="360" w:lineRule="auto"/>
        <w:jc w:val="both"/>
        <w:rPr>
          <w:rFonts w:ascii="Arial" w:hAnsi="Arial" w:cs="Arial"/>
          <w:sz w:val="28"/>
          <w:szCs w:val="20"/>
        </w:rPr>
      </w:pPr>
    </w:p>
    <w:p w:rsidR="00E85A40" w:rsidRDefault="00E85A40" w:rsidP="00944851">
      <w:pPr>
        <w:spacing w:after="0" w:line="360" w:lineRule="auto"/>
        <w:jc w:val="both"/>
        <w:rPr>
          <w:rFonts w:ascii="Arial" w:hAnsi="Arial" w:cs="Arial"/>
          <w:sz w:val="28"/>
          <w:szCs w:val="20"/>
        </w:rPr>
      </w:pPr>
    </w:p>
    <w:p w:rsidR="00AD5297" w:rsidRDefault="00AD5297" w:rsidP="00944851">
      <w:pPr>
        <w:spacing w:after="0" w:line="360" w:lineRule="auto"/>
        <w:jc w:val="both"/>
        <w:rPr>
          <w:rFonts w:ascii="Arial" w:hAnsi="Arial" w:cs="Arial"/>
          <w:sz w:val="28"/>
          <w:szCs w:val="20"/>
        </w:rPr>
      </w:pPr>
    </w:p>
    <w:p w:rsidR="00AD5297" w:rsidRDefault="00AD5297">
      <w:pPr>
        <w:rPr>
          <w:rFonts w:ascii="Arial" w:hAnsi="Arial" w:cs="Arial"/>
          <w:sz w:val="28"/>
          <w:szCs w:val="20"/>
        </w:rPr>
      </w:pPr>
      <w:r>
        <w:rPr>
          <w:rFonts w:ascii="Arial" w:hAnsi="Arial" w:cs="Arial"/>
          <w:sz w:val="28"/>
          <w:szCs w:val="20"/>
        </w:rPr>
        <w:br w:type="page"/>
      </w:r>
    </w:p>
    <w:p w:rsidR="00923617" w:rsidRPr="00997E65" w:rsidRDefault="0070466D" w:rsidP="00944851">
      <w:pPr>
        <w:spacing w:after="0" w:line="360" w:lineRule="auto"/>
        <w:jc w:val="both"/>
        <w:rPr>
          <w:rFonts w:ascii="Arial" w:hAnsi="Arial" w:cs="Arial"/>
          <w:b/>
          <w:sz w:val="28"/>
          <w:szCs w:val="20"/>
        </w:rPr>
      </w:pPr>
      <w:r w:rsidRPr="00997E65">
        <w:rPr>
          <w:rFonts w:ascii="Arial" w:hAnsi="Arial" w:cs="Arial"/>
          <w:b/>
          <w:sz w:val="28"/>
          <w:szCs w:val="20"/>
        </w:rPr>
        <w:lastRenderedPageBreak/>
        <w:t>Considerações Finais</w:t>
      </w:r>
    </w:p>
    <w:p w:rsidR="0070466D" w:rsidRDefault="0070466D" w:rsidP="00E25230">
      <w:pPr>
        <w:spacing w:after="0" w:line="240" w:lineRule="auto"/>
        <w:jc w:val="both"/>
        <w:rPr>
          <w:rFonts w:ascii="Arial" w:hAnsi="Arial" w:cs="Arial"/>
          <w:sz w:val="24"/>
          <w:szCs w:val="20"/>
        </w:rPr>
      </w:pPr>
    </w:p>
    <w:p w:rsidR="00666FD2" w:rsidRDefault="00666FD2" w:rsidP="00666FD2">
      <w:pPr>
        <w:spacing w:after="0" w:line="360" w:lineRule="auto"/>
        <w:jc w:val="both"/>
        <w:rPr>
          <w:rFonts w:ascii="Arial" w:hAnsi="Arial" w:cs="Arial"/>
          <w:sz w:val="24"/>
          <w:szCs w:val="24"/>
        </w:rPr>
      </w:pPr>
      <w:r>
        <w:rPr>
          <w:rFonts w:ascii="Arial" w:hAnsi="Arial" w:cs="Arial"/>
          <w:sz w:val="28"/>
          <w:szCs w:val="20"/>
        </w:rPr>
        <w:tab/>
      </w:r>
      <w:r w:rsidRPr="00666FD2">
        <w:rPr>
          <w:rFonts w:ascii="Arial" w:hAnsi="Arial" w:cs="Arial"/>
          <w:sz w:val="24"/>
          <w:szCs w:val="24"/>
        </w:rPr>
        <w:t xml:space="preserve">Com o surgimento </w:t>
      </w:r>
      <w:r>
        <w:rPr>
          <w:rFonts w:ascii="Arial" w:hAnsi="Arial" w:cs="Arial"/>
          <w:sz w:val="24"/>
          <w:szCs w:val="24"/>
        </w:rPr>
        <w:t>das empresas que operam por meios digitais, os direitos trabalhistas foram colocados nas margens das relações contratuais</w:t>
      </w:r>
      <w:r w:rsidR="000F51A6">
        <w:rPr>
          <w:rFonts w:ascii="Arial" w:hAnsi="Arial" w:cs="Arial"/>
          <w:sz w:val="24"/>
          <w:szCs w:val="24"/>
        </w:rPr>
        <w:t xml:space="preserve"> que ocorrem</w:t>
      </w:r>
      <w:r>
        <w:rPr>
          <w:rFonts w:ascii="Arial" w:hAnsi="Arial" w:cs="Arial"/>
          <w:sz w:val="24"/>
          <w:szCs w:val="24"/>
        </w:rPr>
        <w:t xml:space="preserve"> entre os condutores e as indústrias tecnológicas. A partir disso, </w:t>
      </w:r>
      <w:r w:rsidR="000F51A6">
        <w:rPr>
          <w:rFonts w:ascii="Arial" w:hAnsi="Arial" w:cs="Arial"/>
          <w:sz w:val="24"/>
          <w:szCs w:val="24"/>
        </w:rPr>
        <w:t xml:space="preserve">surgiram vários posicionamentos jurídicos no intuito de adequar a legislação trabalhista a essas novas relações laborais, sobretudo questionamentos de como essa nova forma de labor poderia ser regulamentada. </w:t>
      </w:r>
    </w:p>
    <w:p w:rsidR="009210A2" w:rsidRDefault="009210A2" w:rsidP="00666FD2">
      <w:pPr>
        <w:spacing w:after="0" w:line="360" w:lineRule="auto"/>
        <w:jc w:val="both"/>
        <w:rPr>
          <w:rFonts w:ascii="Arial" w:hAnsi="Arial" w:cs="Arial"/>
          <w:sz w:val="24"/>
          <w:szCs w:val="24"/>
        </w:rPr>
      </w:pPr>
      <w:r>
        <w:rPr>
          <w:rFonts w:ascii="Arial" w:hAnsi="Arial" w:cs="Arial"/>
          <w:sz w:val="24"/>
          <w:szCs w:val="24"/>
        </w:rPr>
        <w:tab/>
        <w:t xml:space="preserve">Adiante, </w:t>
      </w:r>
      <w:r w:rsidR="004554FE">
        <w:rPr>
          <w:rFonts w:ascii="Arial" w:hAnsi="Arial" w:cs="Arial"/>
          <w:sz w:val="24"/>
          <w:szCs w:val="24"/>
        </w:rPr>
        <w:t>conforme todo exposto no trabalho, foi possível chegar aos objetivos propostos</w:t>
      </w:r>
      <w:r w:rsidR="00A523C0">
        <w:rPr>
          <w:rFonts w:ascii="Arial" w:hAnsi="Arial" w:cs="Arial"/>
          <w:sz w:val="24"/>
          <w:szCs w:val="24"/>
        </w:rPr>
        <w:t xml:space="preserve">, como concretizar que é necessário solidificar uma </w:t>
      </w:r>
      <w:r w:rsidR="00394C80">
        <w:rPr>
          <w:rFonts w:ascii="Arial" w:hAnsi="Arial" w:cs="Arial"/>
          <w:sz w:val="24"/>
          <w:szCs w:val="24"/>
        </w:rPr>
        <w:t>súmula</w:t>
      </w:r>
      <w:r w:rsidR="00A523C0">
        <w:rPr>
          <w:rFonts w:ascii="Arial" w:hAnsi="Arial" w:cs="Arial"/>
          <w:sz w:val="24"/>
          <w:szCs w:val="24"/>
        </w:rPr>
        <w:t xml:space="preserve"> </w:t>
      </w:r>
      <w:r w:rsidR="00394C80">
        <w:rPr>
          <w:rFonts w:ascii="Arial" w:hAnsi="Arial" w:cs="Arial"/>
          <w:sz w:val="24"/>
          <w:szCs w:val="24"/>
        </w:rPr>
        <w:t>na instância superior do trabalho,</w:t>
      </w:r>
      <w:r w:rsidR="00A523C0">
        <w:rPr>
          <w:rFonts w:ascii="Arial" w:hAnsi="Arial" w:cs="Arial"/>
          <w:sz w:val="24"/>
          <w:szCs w:val="24"/>
        </w:rPr>
        <w:t xml:space="preserve"> capaz de </w:t>
      </w:r>
      <w:r w:rsidR="00394C80">
        <w:rPr>
          <w:rFonts w:ascii="Arial" w:hAnsi="Arial" w:cs="Arial"/>
          <w:sz w:val="24"/>
          <w:szCs w:val="24"/>
        </w:rPr>
        <w:t xml:space="preserve">servir de orientação normativa para dirimir os litígios decorrentes das relações entre os condutores e as empresas que trabalham por meios telemáticos. </w:t>
      </w:r>
    </w:p>
    <w:p w:rsidR="00394C80" w:rsidRDefault="00394C80" w:rsidP="00394C80">
      <w:pPr>
        <w:spacing w:after="0" w:line="360" w:lineRule="auto"/>
        <w:ind w:firstLine="708"/>
        <w:jc w:val="both"/>
        <w:rPr>
          <w:rFonts w:ascii="Arial" w:hAnsi="Arial" w:cs="Arial"/>
          <w:sz w:val="24"/>
          <w:szCs w:val="24"/>
        </w:rPr>
      </w:pPr>
      <w:r>
        <w:rPr>
          <w:rFonts w:ascii="Arial" w:hAnsi="Arial" w:cs="Arial"/>
          <w:sz w:val="24"/>
          <w:szCs w:val="24"/>
        </w:rPr>
        <w:t>Ainda mais, caso não pacifique uma jurisprudência, que seja discutido uma norma</w:t>
      </w:r>
      <w:r w:rsidR="001A780E">
        <w:rPr>
          <w:rFonts w:ascii="Arial" w:hAnsi="Arial" w:cs="Arial"/>
          <w:sz w:val="24"/>
          <w:szCs w:val="24"/>
        </w:rPr>
        <w:t xml:space="preserve"> capaz de regulamentar</w:t>
      </w:r>
      <w:r>
        <w:rPr>
          <w:rFonts w:ascii="Arial" w:hAnsi="Arial" w:cs="Arial"/>
          <w:sz w:val="24"/>
          <w:szCs w:val="24"/>
        </w:rPr>
        <w:t xml:space="preserve"> o caso em questão, visto que diversos países no mundo</w:t>
      </w:r>
      <w:r w:rsidR="001A780E">
        <w:rPr>
          <w:rFonts w:ascii="Arial" w:hAnsi="Arial" w:cs="Arial"/>
          <w:sz w:val="24"/>
          <w:szCs w:val="24"/>
        </w:rPr>
        <w:t xml:space="preserve">, como Estados Unidos, Reino </w:t>
      </w:r>
      <w:r w:rsidR="009601F4">
        <w:rPr>
          <w:rFonts w:ascii="Arial" w:hAnsi="Arial" w:cs="Arial"/>
          <w:sz w:val="24"/>
          <w:szCs w:val="24"/>
        </w:rPr>
        <w:t>U</w:t>
      </w:r>
      <w:r w:rsidR="001A780E">
        <w:rPr>
          <w:rFonts w:ascii="Arial" w:hAnsi="Arial" w:cs="Arial"/>
          <w:sz w:val="24"/>
          <w:szCs w:val="24"/>
        </w:rPr>
        <w:t>nido, já</w:t>
      </w:r>
      <w:r>
        <w:rPr>
          <w:rFonts w:ascii="Arial" w:hAnsi="Arial" w:cs="Arial"/>
          <w:sz w:val="24"/>
          <w:szCs w:val="24"/>
        </w:rPr>
        <w:t xml:space="preserve"> avançaram nesse quesito, muitos deles reconhecendo o vínculo empregatício. </w:t>
      </w:r>
    </w:p>
    <w:p w:rsidR="009601F4" w:rsidRDefault="004554FE" w:rsidP="00666FD2">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8F563F">
        <w:rPr>
          <w:rFonts w:ascii="Arial" w:hAnsi="Arial" w:cs="Arial"/>
          <w:sz w:val="24"/>
          <w:szCs w:val="24"/>
        </w:rPr>
        <w:t>Assim, foi concretizado que existe no arcabouço jurídico brasileiro, fundamentos primordiais para proporcionar segurança jurídica nas relações entre os condutores e as empresas</w:t>
      </w:r>
      <w:r w:rsidR="009601F4">
        <w:rPr>
          <w:rFonts w:ascii="Arial" w:hAnsi="Arial" w:cs="Arial"/>
          <w:sz w:val="24"/>
          <w:szCs w:val="24"/>
        </w:rPr>
        <w:t>, inclusive escopo constitucional, restando, portanto, apenas uma regulamentação específica para o fato, para assim afastar a subjetividade dos julgados apresentados acima.</w:t>
      </w:r>
      <w:r w:rsidR="009601F4">
        <w:rPr>
          <w:rFonts w:ascii="Arial" w:hAnsi="Arial" w:cs="Arial"/>
          <w:sz w:val="24"/>
          <w:szCs w:val="24"/>
        </w:rPr>
        <w:tab/>
        <w:t xml:space="preserve"> </w:t>
      </w:r>
    </w:p>
    <w:p w:rsidR="009601F4" w:rsidRDefault="009601F4" w:rsidP="009601F4">
      <w:pPr>
        <w:spacing w:after="0" w:line="360" w:lineRule="auto"/>
        <w:ind w:firstLine="708"/>
        <w:jc w:val="both"/>
        <w:rPr>
          <w:rFonts w:ascii="Arial" w:hAnsi="Arial" w:cs="Arial"/>
          <w:sz w:val="24"/>
          <w:szCs w:val="24"/>
        </w:rPr>
      </w:pPr>
      <w:r>
        <w:rPr>
          <w:rFonts w:ascii="Arial" w:hAnsi="Arial" w:cs="Arial"/>
          <w:sz w:val="24"/>
          <w:szCs w:val="24"/>
        </w:rPr>
        <w:t>Ademais, foi visto</w:t>
      </w:r>
      <w:r w:rsidR="008F563F">
        <w:rPr>
          <w:rFonts w:ascii="Arial" w:hAnsi="Arial" w:cs="Arial"/>
          <w:sz w:val="24"/>
          <w:szCs w:val="24"/>
        </w:rPr>
        <w:t xml:space="preserve"> também</w:t>
      </w:r>
      <w:r>
        <w:rPr>
          <w:rFonts w:ascii="Arial" w:hAnsi="Arial" w:cs="Arial"/>
          <w:sz w:val="24"/>
          <w:szCs w:val="24"/>
        </w:rPr>
        <w:t xml:space="preserve"> que perduram</w:t>
      </w:r>
      <w:r w:rsidR="008F563F">
        <w:rPr>
          <w:rFonts w:ascii="Arial" w:hAnsi="Arial" w:cs="Arial"/>
          <w:sz w:val="24"/>
          <w:szCs w:val="24"/>
        </w:rPr>
        <w:t xml:space="preserve"> elementos na legislação trabalhista</w:t>
      </w:r>
      <w:r>
        <w:rPr>
          <w:rFonts w:ascii="Arial" w:hAnsi="Arial" w:cs="Arial"/>
          <w:sz w:val="24"/>
          <w:szCs w:val="24"/>
        </w:rPr>
        <w:t xml:space="preserve">, que embora sejam “antigos”, </w:t>
      </w:r>
      <w:r w:rsidR="008F563F">
        <w:rPr>
          <w:rFonts w:ascii="Arial" w:hAnsi="Arial" w:cs="Arial"/>
          <w:sz w:val="24"/>
          <w:szCs w:val="24"/>
        </w:rPr>
        <w:t>vigente</w:t>
      </w:r>
      <w:r>
        <w:rPr>
          <w:rFonts w:ascii="Arial" w:hAnsi="Arial" w:cs="Arial"/>
          <w:sz w:val="24"/>
          <w:szCs w:val="24"/>
        </w:rPr>
        <w:t xml:space="preserve">s desde o ano de 1943, </w:t>
      </w:r>
      <w:r w:rsidR="008F563F">
        <w:rPr>
          <w:rFonts w:ascii="Arial" w:hAnsi="Arial" w:cs="Arial"/>
          <w:sz w:val="24"/>
          <w:szCs w:val="24"/>
        </w:rPr>
        <w:t>enquadram</w:t>
      </w:r>
      <w:r>
        <w:rPr>
          <w:rFonts w:ascii="Arial" w:hAnsi="Arial" w:cs="Arial"/>
          <w:sz w:val="24"/>
          <w:szCs w:val="24"/>
        </w:rPr>
        <w:t>-se</w:t>
      </w:r>
      <w:r w:rsidR="008F563F">
        <w:rPr>
          <w:rFonts w:ascii="Arial" w:hAnsi="Arial" w:cs="Arial"/>
          <w:sz w:val="24"/>
          <w:szCs w:val="24"/>
        </w:rPr>
        <w:t xml:space="preserve"> mediante uma interpretação extensiva</w:t>
      </w:r>
      <w:r>
        <w:rPr>
          <w:rFonts w:ascii="Arial" w:hAnsi="Arial" w:cs="Arial"/>
          <w:sz w:val="24"/>
          <w:szCs w:val="24"/>
        </w:rPr>
        <w:t>, na relação posta em discursão</w:t>
      </w:r>
      <w:r w:rsidR="007772A8">
        <w:rPr>
          <w:rFonts w:ascii="Arial" w:hAnsi="Arial" w:cs="Arial"/>
          <w:sz w:val="24"/>
          <w:szCs w:val="24"/>
        </w:rPr>
        <w:t>.</w:t>
      </w:r>
    </w:p>
    <w:p w:rsidR="00A1512F" w:rsidRDefault="00702157" w:rsidP="007772A8">
      <w:pPr>
        <w:spacing w:after="0" w:line="360" w:lineRule="auto"/>
        <w:ind w:firstLine="708"/>
        <w:jc w:val="both"/>
        <w:rPr>
          <w:rFonts w:ascii="Arial" w:hAnsi="Arial" w:cs="Arial"/>
          <w:sz w:val="24"/>
          <w:szCs w:val="24"/>
        </w:rPr>
      </w:pPr>
      <w:r>
        <w:rPr>
          <w:rFonts w:ascii="Arial" w:hAnsi="Arial" w:cs="Arial"/>
          <w:sz w:val="24"/>
          <w:szCs w:val="24"/>
        </w:rPr>
        <w:t xml:space="preserve">Portanto, </w:t>
      </w:r>
      <w:r w:rsidR="00C6582A">
        <w:rPr>
          <w:rFonts w:ascii="Arial" w:hAnsi="Arial" w:cs="Arial"/>
          <w:sz w:val="24"/>
          <w:szCs w:val="24"/>
        </w:rPr>
        <w:t xml:space="preserve">por todo exposto vê-se a necessidade da adequação aos elementos apresentados na lei com o intuito de preservar as relações laborais aos quais os trabalhadores dessa modalidade se veem </w:t>
      </w:r>
      <w:r w:rsidR="00A1512F">
        <w:rPr>
          <w:rFonts w:ascii="Arial" w:hAnsi="Arial" w:cs="Arial"/>
          <w:sz w:val="24"/>
          <w:szCs w:val="24"/>
        </w:rPr>
        <w:t>muitas vezes</w:t>
      </w:r>
      <w:r w:rsidR="00C6582A">
        <w:rPr>
          <w:rFonts w:ascii="Arial" w:hAnsi="Arial" w:cs="Arial"/>
          <w:sz w:val="24"/>
          <w:szCs w:val="24"/>
        </w:rPr>
        <w:t xml:space="preserve"> desprotegidos. </w:t>
      </w:r>
      <w:r w:rsidR="00A1512F">
        <w:rPr>
          <w:rFonts w:ascii="Arial" w:hAnsi="Arial" w:cs="Arial"/>
          <w:sz w:val="24"/>
          <w:szCs w:val="24"/>
        </w:rPr>
        <w:t xml:space="preserve">E também, uma padronização nas decisões para que haja segurança jurídica, gerando assim um cenário mais estável para as empresas que desejam operar na modalidade vista. </w:t>
      </w:r>
    </w:p>
    <w:p w:rsidR="00CA0E06" w:rsidRDefault="00A1512F" w:rsidP="00666FD2">
      <w:pPr>
        <w:spacing w:after="0" w:line="360" w:lineRule="auto"/>
        <w:jc w:val="both"/>
        <w:rPr>
          <w:rFonts w:ascii="Arial" w:hAnsi="Arial" w:cs="Arial"/>
          <w:sz w:val="24"/>
          <w:szCs w:val="24"/>
        </w:rPr>
      </w:pPr>
      <w:r>
        <w:rPr>
          <w:rFonts w:ascii="Arial" w:hAnsi="Arial" w:cs="Arial"/>
          <w:sz w:val="24"/>
          <w:szCs w:val="24"/>
        </w:rPr>
        <w:tab/>
      </w:r>
    </w:p>
    <w:p w:rsidR="00CA0E06" w:rsidRDefault="00CA0E06" w:rsidP="00666FD2">
      <w:pPr>
        <w:spacing w:after="0" w:line="360" w:lineRule="auto"/>
        <w:jc w:val="both"/>
        <w:rPr>
          <w:rFonts w:ascii="Arial" w:hAnsi="Arial" w:cs="Arial"/>
          <w:sz w:val="24"/>
          <w:szCs w:val="24"/>
        </w:rPr>
      </w:pPr>
    </w:p>
    <w:p w:rsidR="00CA0E06" w:rsidRDefault="00CA0E06" w:rsidP="00666FD2">
      <w:pPr>
        <w:spacing w:after="0" w:line="360" w:lineRule="auto"/>
        <w:jc w:val="both"/>
        <w:rPr>
          <w:rFonts w:ascii="Arial" w:hAnsi="Arial" w:cs="Arial"/>
          <w:sz w:val="24"/>
          <w:szCs w:val="24"/>
        </w:rPr>
      </w:pPr>
    </w:p>
    <w:p w:rsidR="00CA0E06" w:rsidRDefault="00CA0E06" w:rsidP="00666FD2">
      <w:pPr>
        <w:spacing w:after="0" w:line="360" w:lineRule="auto"/>
        <w:jc w:val="both"/>
        <w:rPr>
          <w:rFonts w:ascii="Arial" w:hAnsi="Arial" w:cs="Arial"/>
          <w:sz w:val="24"/>
          <w:szCs w:val="24"/>
        </w:rPr>
      </w:pPr>
    </w:p>
    <w:p w:rsidR="005169CC" w:rsidRPr="00997E65" w:rsidRDefault="00CA0E06" w:rsidP="00666FD2">
      <w:pPr>
        <w:spacing w:after="0" w:line="360" w:lineRule="auto"/>
        <w:jc w:val="both"/>
        <w:rPr>
          <w:rFonts w:ascii="Arial" w:hAnsi="Arial" w:cs="Arial"/>
          <w:sz w:val="24"/>
          <w:szCs w:val="24"/>
        </w:rPr>
      </w:pPr>
      <w:r w:rsidRPr="00997E65">
        <w:rPr>
          <w:rFonts w:ascii="Arial" w:hAnsi="Arial" w:cs="Arial"/>
          <w:b/>
          <w:sz w:val="28"/>
          <w:szCs w:val="24"/>
        </w:rPr>
        <w:lastRenderedPageBreak/>
        <w:t>Referências</w:t>
      </w:r>
      <w:r w:rsidR="00A1512F" w:rsidRPr="00997E65">
        <w:rPr>
          <w:rFonts w:ascii="Arial" w:hAnsi="Arial" w:cs="Arial"/>
          <w:sz w:val="24"/>
          <w:szCs w:val="24"/>
        </w:rPr>
        <w:t xml:space="preserve"> </w:t>
      </w:r>
    </w:p>
    <w:p w:rsidR="006F0455" w:rsidRDefault="006F0455" w:rsidP="00133251">
      <w:pPr>
        <w:spacing w:line="360" w:lineRule="auto"/>
        <w:ind w:firstLine="708"/>
        <w:jc w:val="both"/>
        <w:rPr>
          <w:rFonts w:ascii="Arial" w:hAnsi="Arial" w:cs="Arial"/>
          <w:sz w:val="24"/>
          <w:szCs w:val="24"/>
        </w:rPr>
      </w:pPr>
    </w:p>
    <w:p w:rsidR="001D2B18" w:rsidRDefault="001D2B18" w:rsidP="001D2B18">
      <w:pPr>
        <w:spacing w:line="240" w:lineRule="auto"/>
        <w:jc w:val="both"/>
        <w:rPr>
          <w:rFonts w:ascii="Arial" w:hAnsi="Arial" w:cs="Arial"/>
          <w:iCs/>
          <w:sz w:val="24"/>
          <w:szCs w:val="24"/>
          <w:shd w:val="clear" w:color="auto" w:fill="FFFFFF"/>
        </w:rPr>
      </w:pPr>
      <w:r w:rsidRPr="001D2B18">
        <w:rPr>
          <w:rFonts w:ascii="Arial" w:hAnsi="Arial" w:cs="Arial"/>
          <w:sz w:val="24"/>
          <w:szCs w:val="24"/>
        </w:rPr>
        <w:t xml:space="preserve">ALMEIDA, Pauline. CNN – Rio de Janeiro. Brasil tem 1,5 milhão de motoristas e entregadores, aponta Ipea. CNN, 2022. Disponível em: </w:t>
      </w:r>
      <w:hyperlink r:id="rId9" w:history="1">
        <w:r w:rsidRPr="001D2B18">
          <w:rPr>
            <w:rStyle w:val="Hyperlink"/>
            <w:rFonts w:ascii="Arial" w:hAnsi="Arial" w:cs="Arial"/>
            <w:color w:val="auto"/>
            <w:sz w:val="24"/>
            <w:szCs w:val="24"/>
            <w:u w:val="none"/>
          </w:rPr>
          <w:t>https://www.cnnbrasil.com.br/business/brasil-tem-15-milhao-de-motoristas-eentregadores-aponta-ipea/</w:t>
        </w:r>
      </w:hyperlink>
      <w:r w:rsidRPr="001D2B18">
        <w:rPr>
          <w:rFonts w:ascii="Arial" w:hAnsi="Arial" w:cs="Arial"/>
          <w:sz w:val="24"/>
          <w:szCs w:val="24"/>
        </w:rPr>
        <w:t>. Acesso em: 12/09/2022.</w:t>
      </w:r>
    </w:p>
    <w:p w:rsidR="001D2B18" w:rsidRPr="001D2B18" w:rsidRDefault="001D2B18" w:rsidP="001D2B18">
      <w:pPr>
        <w:spacing w:line="240" w:lineRule="auto"/>
        <w:jc w:val="both"/>
        <w:rPr>
          <w:rFonts w:ascii="Arial" w:hAnsi="Arial" w:cs="Arial"/>
          <w:iCs/>
          <w:sz w:val="24"/>
          <w:szCs w:val="24"/>
          <w:shd w:val="clear" w:color="auto" w:fill="FFFFFF"/>
        </w:rPr>
      </w:pPr>
      <w:r w:rsidRPr="005208A8">
        <w:rPr>
          <w:rFonts w:ascii="Arial" w:hAnsi="Arial" w:cs="Arial"/>
          <w:sz w:val="24"/>
          <w:szCs w:val="24"/>
        </w:rPr>
        <w:t xml:space="preserve">ARAÚJO, Jailton Macena. </w:t>
      </w:r>
      <w:r w:rsidRPr="005208A8">
        <w:rPr>
          <w:rFonts w:ascii="Arial" w:hAnsi="Arial" w:cs="Arial"/>
          <w:b/>
          <w:bCs/>
          <w:sz w:val="24"/>
          <w:szCs w:val="24"/>
        </w:rPr>
        <w:t>Valor social do trabalho na constituição federal de 1988:</w:t>
      </w:r>
      <w:r>
        <w:rPr>
          <w:rFonts w:ascii="Arial" w:hAnsi="Arial" w:cs="Arial"/>
          <w:b/>
          <w:bCs/>
          <w:sz w:val="24"/>
          <w:szCs w:val="24"/>
        </w:rPr>
        <w:t xml:space="preserve"> </w:t>
      </w:r>
      <w:r w:rsidRPr="005208A8">
        <w:rPr>
          <w:rFonts w:ascii="Arial" w:hAnsi="Arial" w:cs="Arial"/>
          <w:b/>
          <w:bCs/>
          <w:sz w:val="24"/>
          <w:szCs w:val="24"/>
        </w:rPr>
        <w:t>instrumento de promoção de cidadania e de resistência à</w:t>
      </w:r>
      <w:r>
        <w:rPr>
          <w:rFonts w:ascii="Arial" w:hAnsi="Arial" w:cs="Arial"/>
          <w:b/>
          <w:bCs/>
          <w:sz w:val="24"/>
          <w:szCs w:val="24"/>
        </w:rPr>
        <w:t xml:space="preserve"> </w:t>
      </w:r>
      <w:r w:rsidRPr="005208A8">
        <w:rPr>
          <w:rFonts w:ascii="Arial" w:hAnsi="Arial" w:cs="Arial"/>
          <w:b/>
          <w:bCs/>
          <w:sz w:val="24"/>
          <w:szCs w:val="24"/>
        </w:rPr>
        <w:t>precarização</w:t>
      </w:r>
      <w:r>
        <w:rPr>
          <w:rFonts w:ascii="Arial" w:hAnsi="Arial" w:cs="Arial"/>
          <w:b/>
          <w:bCs/>
          <w:sz w:val="24"/>
          <w:szCs w:val="24"/>
        </w:rPr>
        <w:t xml:space="preserve">. </w:t>
      </w:r>
      <w:r>
        <w:rPr>
          <w:rFonts w:ascii="Arial" w:hAnsi="Arial" w:cs="Arial"/>
          <w:bCs/>
          <w:sz w:val="24"/>
          <w:szCs w:val="24"/>
        </w:rPr>
        <w:t xml:space="preserve">20 páginas. 2017. Artigo – Direito Econômico. Universidade Federal de Campina Grande/PB. Campina Grande, 2017. </w:t>
      </w:r>
    </w:p>
    <w:p w:rsidR="00097E1C" w:rsidRDefault="001D2B18" w:rsidP="00097E1C">
      <w:pPr>
        <w:autoSpaceDE w:val="0"/>
        <w:autoSpaceDN w:val="0"/>
        <w:adjustRightInd w:val="0"/>
        <w:spacing w:after="0" w:line="240" w:lineRule="auto"/>
        <w:jc w:val="both"/>
        <w:rPr>
          <w:rFonts w:ascii="Arial" w:hAnsi="Arial" w:cs="Arial"/>
          <w:sz w:val="24"/>
          <w:szCs w:val="24"/>
        </w:rPr>
      </w:pPr>
      <w:r w:rsidRPr="001D2B18">
        <w:rPr>
          <w:rFonts w:ascii="Arial" w:hAnsi="Arial" w:cs="Arial"/>
          <w:sz w:val="24"/>
          <w:szCs w:val="24"/>
        </w:rPr>
        <w:t xml:space="preserve">ARAÚJO, Wanessa Mendes. </w:t>
      </w:r>
      <w:r w:rsidRPr="001D2B18">
        <w:rPr>
          <w:rFonts w:ascii="Arial" w:hAnsi="Arial" w:cs="Arial"/>
          <w:b/>
          <w:bCs/>
          <w:sz w:val="24"/>
          <w:szCs w:val="24"/>
        </w:rPr>
        <w:t xml:space="preserve">A intermediação do trabalho humano por meio de tecnologias algorítmicas e a necessidade de proteção do trabalhador: </w:t>
      </w:r>
      <w:r w:rsidRPr="001D2B18">
        <w:rPr>
          <w:rFonts w:ascii="Arial" w:hAnsi="Arial" w:cs="Arial"/>
          <w:sz w:val="24"/>
          <w:szCs w:val="24"/>
        </w:rPr>
        <w:t>os desafios de adequação do corpus jurídico-trabalhista às novas modalidades de exploração do trabalho na era digital. 2019. 243 páginas. Dissertação – Direito do Trabalho. Universidade Federal de Minas Gerais. Belo Horizonte, 2019.</w:t>
      </w:r>
    </w:p>
    <w:p w:rsidR="00097E1C" w:rsidRDefault="00097E1C" w:rsidP="00097E1C">
      <w:pPr>
        <w:autoSpaceDE w:val="0"/>
        <w:autoSpaceDN w:val="0"/>
        <w:adjustRightInd w:val="0"/>
        <w:spacing w:after="0" w:line="240" w:lineRule="auto"/>
        <w:jc w:val="both"/>
        <w:rPr>
          <w:rFonts w:ascii="Arial" w:hAnsi="Arial" w:cs="Arial"/>
          <w:sz w:val="24"/>
          <w:szCs w:val="24"/>
        </w:rPr>
      </w:pPr>
    </w:p>
    <w:p w:rsidR="00FD12B1" w:rsidRDefault="001D2B18" w:rsidP="00FD12B1">
      <w:pPr>
        <w:autoSpaceDE w:val="0"/>
        <w:autoSpaceDN w:val="0"/>
        <w:adjustRightInd w:val="0"/>
        <w:spacing w:after="0" w:line="240" w:lineRule="auto"/>
        <w:jc w:val="both"/>
        <w:rPr>
          <w:rFonts w:ascii="Arial" w:hAnsi="Arial" w:cs="Arial"/>
          <w:sz w:val="24"/>
          <w:szCs w:val="24"/>
        </w:rPr>
      </w:pPr>
      <w:r w:rsidRPr="00B510F5">
        <w:rPr>
          <w:rFonts w:ascii="Arial" w:hAnsi="Arial" w:cs="Arial"/>
          <w:sz w:val="24"/>
          <w:szCs w:val="24"/>
        </w:rPr>
        <w:t xml:space="preserve">BARBOSA JÚNIOR, Francisco de Assis. </w:t>
      </w:r>
      <w:proofErr w:type="spellStart"/>
      <w:r w:rsidRPr="00B510F5">
        <w:rPr>
          <w:rFonts w:ascii="Arial" w:hAnsi="Arial" w:cs="Arial"/>
          <w:b/>
          <w:sz w:val="24"/>
          <w:szCs w:val="24"/>
        </w:rPr>
        <w:t>Gig</w:t>
      </w:r>
      <w:proofErr w:type="spellEnd"/>
      <w:r w:rsidRPr="00B510F5">
        <w:rPr>
          <w:rFonts w:ascii="Arial" w:hAnsi="Arial" w:cs="Arial"/>
          <w:b/>
          <w:sz w:val="24"/>
          <w:szCs w:val="24"/>
        </w:rPr>
        <w:t xml:space="preserve"> </w:t>
      </w:r>
      <w:proofErr w:type="spellStart"/>
      <w:r w:rsidRPr="00B510F5">
        <w:rPr>
          <w:rFonts w:ascii="Arial" w:hAnsi="Arial" w:cs="Arial"/>
          <w:b/>
          <w:sz w:val="24"/>
          <w:szCs w:val="24"/>
        </w:rPr>
        <w:t>economy</w:t>
      </w:r>
      <w:proofErr w:type="spellEnd"/>
      <w:r w:rsidRPr="00B510F5">
        <w:rPr>
          <w:rFonts w:ascii="Arial" w:hAnsi="Arial" w:cs="Arial"/>
          <w:b/>
          <w:sz w:val="24"/>
          <w:szCs w:val="24"/>
        </w:rPr>
        <w:t xml:space="preserve"> e contrato de emprego. </w:t>
      </w:r>
      <w:r w:rsidRPr="00B510F5">
        <w:rPr>
          <w:rFonts w:ascii="Arial" w:hAnsi="Arial" w:cs="Arial"/>
          <w:sz w:val="24"/>
          <w:szCs w:val="24"/>
        </w:rPr>
        <w:t xml:space="preserve">Aplicabilidade da legislação trabalhista aos vínculos de trabalho da nova economia. 2° edição. São Paulo. </w:t>
      </w:r>
      <w:proofErr w:type="spellStart"/>
      <w:r w:rsidRPr="00B510F5">
        <w:rPr>
          <w:rFonts w:ascii="Arial" w:hAnsi="Arial" w:cs="Arial"/>
          <w:sz w:val="24"/>
          <w:szCs w:val="24"/>
        </w:rPr>
        <w:t>LTr</w:t>
      </w:r>
      <w:proofErr w:type="spellEnd"/>
      <w:r w:rsidRPr="00B510F5">
        <w:rPr>
          <w:rFonts w:ascii="Arial" w:hAnsi="Arial" w:cs="Arial"/>
          <w:sz w:val="24"/>
          <w:szCs w:val="24"/>
        </w:rPr>
        <w:t xml:space="preserve"> editora Ltda. Julho, 2021. </w:t>
      </w:r>
    </w:p>
    <w:p w:rsidR="00FD12B1" w:rsidRDefault="00FD12B1" w:rsidP="00FD12B1">
      <w:pPr>
        <w:autoSpaceDE w:val="0"/>
        <w:autoSpaceDN w:val="0"/>
        <w:adjustRightInd w:val="0"/>
        <w:spacing w:after="0" w:line="240" w:lineRule="auto"/>
        <w:jc w:val="both"/>
        <w:rPr>
          <w:rFonts w:ascii="Arial" w:hAnsi="Arial" w:cs="Arial"/>
          <w:sz w:val="24"/>
          <w:szCs w:val="24"/>
        </w:rPr>
      </w:pPr>
    </w:p>
    <w:p w:rsidR="001D2B18" w:rsidRDefault="001D2B18" w:rsidP="00FD12B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BRASIL. Constituição (1988). </w:t>
      </w:r>
      <w:r>
        <w:rPr>
          <w:rFonts w:ascii="Arial" w:hAnsi="Arial" w:cs="Arial"/>
          <w:b/>
          <w:bCs/>
          <w:sz w:val="24"/>
          <w:szCs w:val="24"/>
        </w:rPr>
        <w:t xml:space="preserve">Constituição da República Federativa do Brasil. </w:t>
      </w:r>
      <w:r>
        <w:rPr>
          <w:rFonts w:ascii="Arial" w:hAnsi="Arial" w:cs="Arial"/>
          <w:sz w:val="24"/>
          <w:szCs w:val="24"/>
        </w:rPr>
        <w:t>Brasília, DF: Centro Gráfico, 1988.</w:t>
      </w:r>
    </w:p>
    <w:p w:rsidR="00FD12B1" w:rsidRDefault="00FD12B1" w:rsidP="00FD12B1">
      <w:pPr>
        <w:autoSpaceDE w:val="0"/>
        <w:autoSpaceDN w:val="0"/>
        <w:adjustRightInd w:val="0"/>
        <w:spacing w:after="0" w:line="240" w:lineRule="auto"/>
        <w:jc w:val="both"/>
        <w:rPr>
          <w:rFonts w:ascii="Arial" w:hAnsi="Arial" w:cs="Arial"/>
          <w:sz w:val="24"/>
          <w:szCs w:val="24"/>
        </w:rPr>
      </w:pPr>
    </w:p>
    <w:p w:rsidR="00FD12B1" w:rsidRPr="00BD61B0" w:rsidRDefault="00FD12B1" w:rsidP="00882FE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BRASIL. Lei nº 5.452, de 1º de maio de 1943. Dispõe sobre as leis trabalhistas</w:t>
      </w:r>
      <w:r w:rsidR="00882FEC">
        <w:rPr>
          <w:rFonts w:ascii="Arial" w:hAnsi="Arial" w:cs="Arial"/>
          <w:sz w:val="24"/>
          <w:szCs w:val="24"/>
        </w:rPr>
        <w:t xml:space="preserve">. Disponível em: </w:t>
      </w:r>
      <w:r w:rsidR="00882FEC" w:rsidRPr="00882FEC">
        <w:rPr>
          <w:rFonts w:ascii="Arial" w:hAnsi="Arial" w:cs="Arial"/>
          <w:sz w:val="24"/>
          <w:szCs w:val="24"/>
        </w:rPr>
        <w:t>https://www.planalto.gov.br/ccivil_03/decreto-lei/del5452.htm</w:t>
      </w:r>
      <w:r w:rsidR="00882FEC">
        <w:rPr>
          <w:rFonts w:ascii="Arial" w:hAnsi="Arial" w:cs="Arial"/>
          <w:sz w:val="24"/>
          <w:szCs w:val="24"/>
        </w:rPr>
        <w:t>.</w:t>
      </w:r>
    </w:p>
    <w:p w:rsidR="00882FEC" w:rsidRDefault="00882FEC" w:rsidP="00882FEC">
      <w:pPr>
        <w:spacing w:after="240" w:line="240" w:lineRule="auto"/>
        <w:jc w:val="both"/>
        <w:rPr>
          <w:rFonts w:ascii="Arial" w:hAnsi="Arial" w:cs="Arial"/>
          <w:sz w:val="24"/>
          <w:szCs w:val="24"/>
        </w:rPr>
      </w:pPr>
    </w:p>
    <w:p w:rsidR="001D2B18" w:rsidRPr="00B510F5" w:rsidRDefault="001D2B18" w:rsidP="00882FEC">
      <w:pPr>
        <w:spacing w:after="240" w:line="240" w:lineRule="auto"/>
        <w:jc w:val="both"/>
        <w:rPr>
          <w:rFonts w:ascii="Arial" w:hAnsi="Arial" w:cs="Arial"/>
          <w:bCs/>
          <w:sz w:val="24"/>
          <w:szCs w:val="24"/>
        </w:rPr>
      </w:pPr>
      <w:r w:rsidRPr="00B510F5">
        <w:rPr>
          <w:rFonts w:ascii="Arial" w:hAnsi="Arial" w:cs="Arial"/>
          <w:sz w:val="24"/>
          <w:szCs w:val="24"/>
        </w:rPr>
        <w:t xml:space="preserve">CAMPOS, Gabriela Matos. </w:t>
      </w:r>
      <w:r w:rsidRPr="00B510F5">
        <w:rPr>
          <w:rFonts w:ascii="Arial" w:hAnsi="Arial" w:cs="Arial"/>
          <w:b/>
          <w:bCs/>
          <w:sz w:val="24"/>
          <w:szCs w:val="24"/>
        </w:rPr>
        <w:t xml:space="preserve">A possibilidade de reconhecimento de vínculo empregatício entre as empresas de aplicativos de entrega e os entregadores à luz do ordenamento jurídico brasileiro. </w:t>
      </w:r>
      <w:r w:rsidRPr="00B510F5">
        <w:rPr>
          <w:rFonts w:ascii="Arial" w:hAnsi="Arial" w:cs="Arial"/>
          <w:bCs/>
          <w:sz w:val="24"/>
          <w:szCs w:val="24"/>
        </w:rPr>
        <w:t xml:space="preserve">2021. 52 páginas. Monografia – Direito do Trabalho. Universidade Federal do Rio Grande do Norte. Natal, 2021. </w:t>
      </w:r>
    </w:p>
    <w:p w:rsidR="001D2B18" w:rsidRDefault="001D2B18" w:rsidP="00882FEC">
      <w:pPr>
        <w:spacing w:after="240" w:line="240" w:lineRule="auto"/>
        <w:jc w:val="both"/>
        <w:rPr>
          <w:rFonts w:ascii="Arial" w:hAnsi="Arial" w:cs="Arial"/>
          <w:sz w:val="24"/>
          <w:szCs w:val="24"/>
        </w:rPr>
      </w:pPr>
      <w:r w:rsidRPr="00B510F5">
        <w:rPr>
          <w:rFonts w:ascii="Arial" w:hAnsi="Arial" w:cs="Arial"/>
          <w:sz w:val="24"/>
          <w:szCs w:val="24"/>
        </w:rPr>
        <w:t xml:space="preserve">DELGADO, Mauricio Godinho. </w:t>
      </w:r>
      <w:r w:rsidRPr="00B510F5">
        <w:rPr>
          <w:rFonts w:ascii="Arial" w:hAnsi="Arial" w:cs="Arial"/>
          <w:b/>
          <w:sz w:val="24"/>
          <w:szCs w:val="24"/>
        </w:rPr>
        <w:t>Curso de direito do trabalho</w:t>
      </w:r>
      <w:r w:rsidRPr="00B510F5">
        <w:rPr>
          <w:rFonts w:ascii="Arial" w:hAnsi="Arial" w:cs="Arial"/>
          <w:sz w:val="24"/>
          <w:szCs w:val="24"/>
        </w:rPr>
        <w:t>.16</w:t>
      </w:r>
      <w:r>
        <w:rPr>
          <w:rFonts w:ascii="Arial" w:hAnsi="Arial" w:cs="Arial"/>
          <w:sz w:val="24"/>
          <w:szCs w:val="24"/>
        </w:rPr>
        <w:t xml:space="preserve">. </w:t>
      </w:r>
      <w:proofErr w:type="gramStart"/>
      <w:r>
        <w:rPr>
          <w:rFonts w:ascii="Arial" w:hAnsi="Arial" w:cs="Arial"/>
          <w:sz w:val="24"/>
          <w:szCs w:val="24"/>
        </w:rPr>
        <w:t>ed.</w:t>
      </w:r>
      <w:r w:rsidRPr="00B510F5">
        <w:rPr>
          <w:rFonts w:ascii="Arial" w:hAnsi="Arial" w:cs="Arial"/>
          <w:sz w:val="24"/>
          <w:szCs w:val="24"/>
        </w:rPr>
        <w:t xml:space="preserve"> </w:t>
      </w:r>
      <w:r>
        <w:rPr>
          <w:rFonts w:ascii="Arial" w:hAnsi="Arial" w:cs="Arial"/>
          <w:sz w:val="24"/>
          <w:szCs w:val="24"/>
        </w:rPr>
        <w:t>rev.</w:t>
      </w:r>
      <w:proofErr w:type="gramEnd"/>
      <w:r w:rsidRPr="00B510F5">
        <w:rPr>
          <w:rFonts w:ascii="Arial" w:hAnsi="Arial" w:cs="Arial"/>
          <w:sz w:val="24"/>
          <w:szCs w:val="24"/>
        </w:rPr>
        <w:t xml:space="preserve"> </w:t>
      </w:r>
      <w:proofErr w:type="spellStart"/>
      <w:r w:rsidRPr="00B510F5">
        <w:rPr>
          <w:rFonts w:ascii="Arial" w:hAnsi="Arial" w:cs="Arial"/>
          <w:sz w:val="24"/>
          <w:szCs w:val="24"/>
        </w:rPr>
        <w:t>ampl</w:t>
      </w:r>
      <w:proofErr w:type="spellEnd"/>
      <w:r w:rsidRPr="00B510F5">
        <w:rPr>
          <w:rFonts w:ascii="Arial" w:hAnsi="Arial" w:cs="Arial"/>
          <w:sz w:val="24"/>
          <w:szCs w:val="24"/>
        </w:rPr>
        <w:t>.</w:t>
      </w:r>
      <w:r>
        <w:rPr>
          <w:rFonts w:ascii="Arial" w:hAnsi="Arial" w:cs="Arial"/>
          <w:sz w:val="24"/>
          <w:szCs w:val="24"/>
        </w:rPr>
        <w:t xml:space="preserve"> </w:t>
      </w:r>
      <w:r w:rsidRPr="00B510F5">
        <w:rPr>
          <w:rFonts w:ascii="Arial" w:hAnsi="Arial" w:cs="Arial"/>
          <w:sz w:val="24"/>
          <w:szCs w:val="24"/>
        </w:rPr>
        <w:t xml:space="preserve">São Paulo: </w:t>
      </w:r>
      <w:proofErr w:type="spellStart"/>
      <w:r w:rsidRPr="00B510F5">
        <w:rPr>
          <w:rFonts w:ascii="Arial" w:hAnsi="Arial" w:cs="Arial"/>
          <w:sz w:val="24"/>
          <w:szCs w:val="24"/>
        </w:rPr>
        <w:t>LTr</w:t>
      </w:r>
      <w:proofErr w:type="spellEnd"/>
      <w:r>
        <w:rPr>
          <w:rFonts w:ascii="Arial" w:hAnsi="Arial" w:cs="Arial"/>
          <w:sz w:val="24"/>
          <w:szCs w:val="24"/>
        </w:rPr>
        <w:t xml:space="preserve">, </w:t>
      </w:r>
      <w:r w:rsidRPr="00B510F5">
        <w:rPr>
          <w:rFonts w:ascii="Arial" w:hAnsi="Arial" w:cs="Arial"/>
          <w:sz w:val="24"/>
          <w:szCs w:val="24"/>
        </w:rPr>
        <w:t>2017.</w:t>
      </w:r>
    </w:p>
    <w:p w:rsidR="001D2B18" w:rsidRDefault="001D2B18" w:rsidP="00882FEC">
      <w:pPr>
        <w:spacing w:after="240" w:line="240" w:lineRule="auto"/>
        <w:jc w:val="both"/>
        <w:rPr>
          <w:rFonts w:ascii="Arial" w:hAnsi="Arial" w:cs="Arial"/>
          <w:sz w:val="24"/>
          <w:szCs w:val="24"/>
        </w:rPr>
      </w:pPr>
      <w:r w:rsidRPr="00B510F5">
        <w:rPr>
          <w:rStyle w:val="Hyperlink"/>
          <w:rFonts w:ascii="Arial" w:hAnsi="Arial" w:cs="Arial"/>
          <w:color w:val="auto"/>
          <w:sz w:val="24"/>
          <w:szCs w:val="24"/>
          <w:u w:val="none"/>
        </w:rPr>
        <w:t xml:space="preserve">JUSDECISUM. </w:t>
      </w:r>
      <w:r w:rsidRPr="0079412F">
        <w:rPr>
          <w:rFonts w:ascii="Arial" w:hAnsi="Arial" w:cs="Arial"/>
          <w:b/>
          <w:bCs/>
          <w:sz w:val="24"/>
          <w:szCs w:val="24"/>
        </w:rPr>
        <w:t>Califórnia aprova lei que obriga empresas como Uber a reconhecer vínculo empregatício de motoristas.</w:t>
      </w:r>
      <w:r w:rsidRPr="00B510F5">
        <w:rPr>
          <w:rFonts w:ascii="Arial" w:hAnsi="Arial" w:cs="Arial"/>
          <w:sz w:val="24"/>
          <w:szCs w:val="24"/>
        </w:rPr>
        <w:t xml:space="preserve"> Disponível em: </w:t>
      </w:r>
      <w:hyperlink r:id="rId10" w:anchor=":~:text=Uma%20lei%20aprovada%20no%20Senado,servi%C3%A7os%2C%20sem%20qualquer%20benef%C3%ADcio%20trabalhista" w:history="1">
        <w:r w:rsidRPr="00B510F5">
          <w:rPr>
            <w:rStyle w:val="Hyperlink"/>
            <w:rFonts w:ascii="Arial" w:hAnsi="Arial" w:cs="Arial"/>
            <w:color w:val="auto"/>
            <w:sz w:val="24"/>
            <w:szCs w:val="24"/>
            <w:u w:val="none"/>
          </w:rPr>
          <w:t>https://jusdecisum.jusbrasil.com.br/noticias/755944453/california-aprova-lei-que-obriga-empresas-como-uber-a-reconhecer-vinculo-empregaticio-de-motoristas#:~:text=Uma%20lei%20aprovada%20no%20Senado,servi%C3%A7os%2C%20sem%20qualquer%20benef%C3%ADcio%20trabalhista</w:t>
        </w:r>
      </w:hyperlink>
      <w:r w:rsidRPr="00B510F5">
        <w:rPr>
          <w:rFonts w:ascii="Arial" w:hAnsi="Arial" w:cs="Arial"/>
          <w:sz w:val="24"/>
          <w:szCs w:val="24"/>
        </w:rPr>
        <w:t>. Acesso em: 14/10/2022.</w:t>
      </w:r>
    </w:p>
    <w:p w:rsidR="001D2B18" w:rsidRDefault="001D2B18" w:rsidP="00882FEC">
      <w:pPr>
        <w:spacing w:after="240" w:line="240" w:lineRule="auto"/>
        <w:jc w:val="both"/>
        <w:rPr>
          <w:rStyle w:val="Hyperlink"/>
          <w:rFonts w:ascii="Arial" w:hAnsi="Arial" w:cs="Arial"/>
          <w:color w:val="auto"/>
          <w:sz w:val="24"/>
          <w:szCs w:val="24"/>
          <w:u w:val="none"/>
        </w:rPr>
      </w:pPr>
      <w:r w:rsidRPr="00B510F5">
        <w:rPr>
          <w:rFonts w:ascii="Arial" w:eastAsia="Times New Roman" w:hAnsi="Arial" w:cs="Arial"/>
          <w:sz w:val="24"/>
          <w:szCs w:val="24"/>
          <w:lang w:eastAsia="pt-BR"/>
        </w:rPr>
        <w:t xml:space="preserve">Justiça do Trabalho, Tribunal Superior do Trabalho, 2022. Disponível em: </w:t>
      </w:r>
      <w:hyperlink r:id="rId11" w:history="1">
        <w:r w:rsidRPr="00B510F5">
          <w:rPr>
            <w:rStyle w:val="Hyperlink"/>
            <w:rFonts w:ascii="Arial" w:hAnsi="Arial" w:cs="Arial"/>
            <w:color w:val="auto"/>
            <w:sz w:val="24"/>
            <w:szCs w:val="24"/>
            <w:u w:val="none"/>
          </w:rPr>
          <w:t>https://www.tst.jus.br/-/uber-quinta-turma-afasta-reconhecimento-de-vinculo-de-emprego-de-motorista</w:t>
        </w:r>
      </w:hyperlink>
      <w:r w:rsidRPr="00B510F5">
        <w:rPr>
          <w:rStyle w:val="Hyperlink"/>
          <w:rFonts w:ascii="Arial" w:hAnsi="Arial" w:cs="Arial"/>
          <w:color w:val="auto"/>
          <w:sz w:val="24"/>
          <w:szCs w:val="24"/>
          <w:u w:val="none"/>
        </w:rPr>
        <w:t xml:space="preserve">. Acesso em: 02/10/2022. </w:t>
      </w:r>
    </w:p>
    <w:p w:rsidR="001D2B18" w:rsidRPr="00B510F5" w:rsidRDefault="001D2B18" w:rsidP="00882FEC">
      <w:pPr>
        <w:spacing w:after="240" w:line="240" w:lineRule="auto"/>
        <w:jc w:val="both"/>
        <w:rPr>
          <w:rStyle w:val="nfase"/>
          <w:rFonts w:ascii="Arial" w:hAnsi="Arial" w:cs="Arial"/>
          <w:i w:val="0"/>
          <w:sz w:val="24"/>
          <w:szCs w:val="24"/>
          <w:shd w:val="clear" w:color="auto" w:fill="FFFFFF"/>
        </w:rPr>
      </w:pPr>
      <w:r w:rsidRPr="00B510F5">
        <w:rPr>
          <w:rStyle w:val="Hyperlink"/>
          <w:rFonts w:ascii="Arial" w:hAnsi="Arial" w:cs="Arial"/>
          <w:color w:val="auto"/>
          <w:sz w:val="24"/>
          <w:szCs w:val="24"/>
          <w:u w:val="none"/>
        </w:rPr>
        <w:lastRenderedPageBreak/>
        <w:t xml:space="preserve">MEDEIROS, </w:t>
      </w:r>
      <w:proofErr w:type="spellStart"/>
      <w:r w:rsidRPr="00B510F5">
        <w:rPr>
          <w:rStyle w:val="Hyperlink"/>
          <w:rFonts w:ascii="Arial" w:hAnsi="Arial" w:cs="Arial"/>
          <w:color w:val="auto"/>
          <w:sz w:val="24"/>
          <w:szCs w:val="24"/>
          <w:u w:val="none"/>
        </w:rPr>
        <w:t>Jaquilane</w:t>
      </w:r>
      <w:proofErr w:type="spellEnd"/>
      <w:r w:rsidRPr="00B510F5">
        <w:rPr>
          <w:rStyle w:val="Hyperlink"/>
          <w:rFonts w:ascii="Arial" w:hAnsi="Arial" w:cs="Arial"/>
          <w:color w:val="auto"/>
          <w:sz w:val="24"/>
          <w:szCs w:val="24"/>
          <w:u w:val="none"/>
        </w:rPr>
        <w:t xml:space="preserve">. </w:t>
      </w:r>
      <w:r w:rsidRPr="00B510F5">
        <w:rPr>
          <w:rStyle w:val="nfase"/>
          <w:rFonts w:ascii="Arial" w:hAnsi="Arial" w:cs="Arial"/>
          <w:i w:val="0"/>
          <w:sz w:val="24"/>
          <w:szCs w:val="24"/>
          <w:shd w:val="clear" w:color="auto" w:fill="FFFFFF"/>
        </w:rPr>
        <w:t xml:space="preserve">Assessoria de Comunicação Social TRT-13. Justiça do </w:t>
      </w:r>
      <w:proofErr w:type="spellStart"/>
      <w:proofErr w:type="gramStart"/>
      <w:r w:rsidRPr="00B510F5">
        <w:rPr>
          <w:rStyle w:val="nfase"/>
          <w:rFonts w:ascii="Arial" w:hAnsi="Arial" w:cs="Arial"/>
          <w:i w:val="0"/>
          <w:sz w:val="24"/>
          <w:szCs w:val="24"/>
          <w:shd w:val="clear" w:color="auto" w:fill="FFFFFF"/>
        </w:rPr>
        <w:t>Trabalho,Tribunal</w:t>
      </w:r>
      <w:proofErr w:type="spellEnd"/>
      <w:proofErr w:type="gramEnd"/>
      <w:r w:rsidRPr="00B510F5">
        <w:rPr>
          <w:rStyle w:val="nfase"/>
          <w:rFonts w:ascii="Arial" w:hAnsi="Arial" w:cs="Arial"/>
          <w:i w:val="0"/>
          <w:sz w:val="24"/>
          <w:szCs w:val="24"/>
          <w:shd w:val="clear" w:color="auto" w:fill="FFFFFF"/>
        </w:rPr>
        <w:t xml:space="preserve"> Regional do Trabalho da 13° região (PB). 2021. Disponível em: </w:t>
      </w:r>
      <w:hyperlink r:id="rId12" w:history="1">
        <w:r w:rsidRPr="00B510F5">
          <w:rPr>
            <w:rStyle w:val="Hyperlink"/>
            <w:rFonts w:ascii="Arial" w:hAnsi="Arial" w:cs="Arial"/>
            <w:color w:val="auto"/>
            <w:sz w:val="24"/>
            <w:szCs w:val="24"/>
            <w:u w:val="none"/>
            <w:shd w:val="clear" w:color="auto" w:fill="FFFFFF"/>
          </w:rPr>
          <w:t>https://trt13.jus.br/informe-se/noticias/2021/05/trt-da-paraiba-nao-reconhece-vinculo-de-emprego-entre-motorista-de-aplicativo-e-uber</w:t>
        </w:r>
      </w:hyperlink>
      <w:r w:rsidRPr="00B510F5">
        <w:rPr>
          <w:rStyle w:val="nfase"/>
          <w:rFonts w:ascii="Arial" w:hAnsi="Arial" w:cs="Arial"/>
          <w:i w:val="0"/>
          <w:sz w:val="24"/>
          <w:szCs w:val="24"/>
          <w:shd w:val="clear" w:color="auto" w:fill="FFFFFF"/>
        </w:rPr>
        <w:t>. Acesso</w:t>
      </w:r>
      <w:r>
        <w:rPr>
          <w:rStyle w:val="nfase"/>
          <w:rFonts w:ascii="Arial" w:hAnsi="Arial" w:cs="Arial"/>
          <w:i w:val="0"/>
          <w:sz w:val="24"/>
          <w:szCs w:val="24"/>
          <w:shd w:val="clear" w:color="auto" w:fill="FFFFFF"/>
        </w:rPr>
        <w:t xml:space="preserve"> </w:t>
      </w:r>
      <w:r w:rsidRPr="00B510F5">
        <w:rPr>
          <w:rStyle w:val="nfase"/>
          <w:rFonts w:ascii="Arial" w:hAnsi="Arial" w:cs="Arial"/>
          <w:i w:val="0"/>
          <w:sz w:val="24"/>
          <w:szCs w:val="24"/>
          <w:shd w:val="clear" w:color="auto" w:fill="FFFFFF"/>
        </w:rPr>
        <w:t xml:space="preserve">em: 02/10/2022. </w:t>
      </w:r>
    </w:p>
    <w:p w:rsidR="001D2B18" w:rsidRPr="00B510F5" w:rsidRDefault="001D2B18" w:rsidP="00882FEC">
      <w:pPr>
        <w:spacing w:after="240" w:line="240" w:lineRule="auto"/>
        <w:jc w:val="both"/>
        <w:rPr>
          <w:rFonts w:ascii="Arial" w:hAnsi="Arial" w:cs="Arial"/>
          <w:sz w:val="24"/>
          <w:szCs w:val="24"/>
        </w:rPr>
      </w:pPr>
      <w:r w:rsidRPr="00B510F5">
        <w:rPr>
          <w:rFonts w:ascii="Arial" w:hAnsi="Arial" w:cs="Arial"/>
          <w:sz w:val="24"/>
          <w:szCs w:val="24"/>
        </w:rPr>
        <w:t xml:space="preserve">MOREIRA, Teresa Coelho. </w:t>
      </w:r>
      <w:r w:rsidRPr="00B510F5">
        <w:rPr>
          <w:rFonts w:ascii="Arial" w:hAnsi="Arial" w:cs="Arial"/>
          <w:b/>
          <w:sz w:val="24"/>
          <w:szCs w:val="24"/>
        </w:rPr>
        <w:t>Algumas questões sobre trabalho 4.0.</w:t>
      </w:r>
      <w:r w:rsidRPr="00B510F5">
        <w:rPr>
          <w:rFonts w:ascii="Arial" w:hAnsi="Arial" w:cs="Arial"/>
          <w:sz w:val="24"/>
          <w:szCs w:val="24"/>
        </w:rPr>
        <w:t xml:space="preserve"> Portugal. Janeiro, 2017. </w:t>
      </w:r>
    </w:p>
    <w:p w:rsidR="001D2B18" w:rsidRDefault="001D2B18" w:rsidP="00882FEC">
      <w:pPr>
        <w:spacing w:after="240" w:line="240" w:lineRule="auto"/>
        <w:jc w:val="both"/>
        <w:rPr>
          <w:rFonts w:ascii="Arial" w:eastAsia="Times New Roman" w:hAnsi="Arial" w:cs="Arial"/>
          <w:bCs/>
          <w:kern w:val="36"/>
          <w:sz w:val="24"/>
          <w:szCs w:val="24"/>
          <w:lang w:eastAsia="pt-BR"/>
        </w:rPr>
      </w:pPr>
      <w:r w:rsidRPr="00B510F5">
        <w:rPr>
          <w:rFonts w:ascii="Arial" w:hAnsi="Arial" w:cs="Arial"/>
          <w:bCs/>
          <w:sz w:val="24"/>
          <w:szCs w:val="24"/>
        </w:rPr>
        <w:t xml:space="preserve">OLIVEIRA. Murilo Carvalho Sampaio. </w:t>
      </w:r>
      <w:r w:rsidRPr="00B510F5">
        <w:rPr>
          <w:rFonts w:ascii="Arial" w:eastAsia="Times New Roman" w:hAnsi="Arial" w:cs="Arial"/>
          <w:sz w:val="24"/>
          <w:szCs w:val="24"/>
          <w:shd w:val="clear" w:color="auto" w:fill="FFFFFF"/>
          <w:lang w:eastAsia="pt-BR"/>
        </w:rPr>
        <w:t> </w:t>
      </w:r>
      <w:r w:rsidRPr="00B510F5">
        <w:rPr>
          <w:rFonts w:ascii="Arial" w:eastAsia="Times New Roman" w:hAnsi="Arial" w:cs="Arial"/>
          <w:b/>
          <w:bCs/>
          <w:kern w:val="36"/>
          <w:sz w:val="24"/>
          <w:szCs w:val="24"/>
          <w:lang w:eastAsia="pt-BR"/>
        </w:rPr>
        <w:t xml:space="preserve">A subordinação jurídica no Direito do Trabalho. </w:t>
      </w:r>
      <w:r w:rsidRPr="00B510F5">
        <w:rPr>
          <w:rFonts w:ascii="Arial" w:eastAsia="Times New Roman" w:hAnsi="Arial" w:cs="Arial"/>
          <w:bCs/>
          <w:kern w:val="36"/>
          <w:sz w:val="24"/>
          <w:szCs w:val="24"/>
          <w:lang w:eastAsia="pt-BR"/>
        </w:rPr>
        <w:t xml:space="preserve">Enciclopédia Jurídica da PUCSP, 2020. Disponível em: </w:t>
      </w:r>
      <w:hyperlink r:id="rId13" w:history="1">
        <w:r w:rsidRPr="00B510F5">
          <w:rPr>
            <w:rStyle w:val="Hyperlink"/>
            <w:rFonts w:ascii="Arial" w:eastAsia="Times New Roman" w:hAnsi="Arial" w:cs="Arial"/>
            <w:bCs/>
            <w:color w:val="auto"/>
            <w:kern w:val="36"/>
            <w:sz w:val="24"/>
            <w:szCs w:val="24"/>
            <w:u w:val="none"/>
            <w:lang w:eastAsia="pt-BR"/>
          </w:rPr>
          <w:t>https://ead.urcamp.edu.br/blog/dicas-tcc-referencia-abnt</w:t>
        </w:r>
      </w:hyperlink>
      <w:r w:rsidRPr="00B510F5">
        <w:rPr>
          <w:rFonts w:ascii="Arial" w:eastAsia="Times New Roman" w:hAnsi="Arial" w:cs="Arial"/>
          <w:bCs/>
          <w:kern w:val="36"/>
          <w:sz w:val="24"/>
          <w:szCs w:val="24"/>
          <w:lang w:eastAsia="pt-BR"/>
        </w:rPr>
        <w:t>. Acesso em: 24/09/2022.</w:t>
      </w:r>
    </w:p>
    <w:p w:rsidR="001D2B18" w:rsidRPr="00B510F5" w:rsidRDefault="001D2B18" w:rsidP="00882FEC">
      <w:pPr>
        <w:spacing w:after="240" w:line="240" w:lineRule="auto"/>
        <w:jc w:val="both"/>
        <w:rPr>
          <w:rFonts w:ascii="Arial" w:hAnsi="Arial" w:cs="Arial"/>
          <w:sz w:val="24"/>
          <w:szCs w:val="24"/>
        </w:rPr>
      </w:pPr>
      <w:r w:rsidRPr="00B510F5">
        <w:rPr>
          <w:rFonts w:ascii="Arial" w:hAnsi="Arial" w:cs="Arial"/>
          <w:sz w:val="24"/>
          <w:szCs w:val="24"/>
        </w:rPr>
        <w:t xml:space="preserve">SILVA, Sarah Moreira. </w:t>
      </w:r>
      <w:r w:rsidRPr="00B510F5">
        <w:rPr>
          <w:rFonts w:ascii="Arial" w:hAnsi="Arial" w:cs="Arial"/>
          <w:b/>
          <w:bCs/>
          <w:sz w:val="24"/>
          <w:szCs w:val="24"/>
        </w:rPr>
        <w:t xml:space="preserve">Relações de trabalho em plataformas digitais de empresas de transportes: uma análise acerca do vínculo de emprego. </w:t>
      </w:r>
      <w:r w:rsidRPr="00B510F5">
        <w:rPr>
          <w:rFonts w:ascii="Arial" w:hAnsi="Arial" w:cs="Arial"/>
          <w:bCs/>
          <w:sz w:val="24"/>
          <w:szCs w:val="24"/>
        </w:rPr>
        <w:t xml:space="preserve">2020. 25 páginas. Artigo TCC – Direito do Trabalho. Universidade </w:t>
      </w:r>
      <w:proofErr w:type="spellStart"/>
      <w:r w:rsidRPr="00B510F5">
        <w:rPr>
          <w:rFonts w:ascii="Arial" w:hAnsi="Arial" w:cs="Arial"/>
          <w:bCs/>
          <w:sz w:val="24"/>
          <w:szCs w:val="24"/>
        </w:rPr>
        <w:t>Fametro</w:t>
      </w:r>
      <w:proofErr w:type="spellEnd"/>
      <w:r w:rsidRPr="00B510F5">
        <w:rPr>
          <w:rFonts w:ascii="Arial" w:hAnsi="Arial" w:cs="Arial"/>
          <w:bCs/>
          <w:sz w:val="24"/>
          <w:szCs w:val="24"/>
        </w:rPr>
        <w:t xml:space="preserve">- </w:t>
      </w:r>
      <w:proofErr w:type="spellStart"/>
      <w:r w:rsidRPr="00B510F5">
        <w:rPr>
          <w:rFonts w:ascii="Arial" w:hAnsi="Arial" w:cs="Arial"/>
          <w:bCs/>
          <w:sz w:val="24"/>
          <w:szCs w:val="24"/>
        </w:rPr>
        <w:t>Uniframeto</w:t>
      </w:r>
      <w:proofErr w:type="spellEnd"/>
      <w:r w:rsidRPr="00B510F5">
        <w:rPr>
          <w:rFonts w:ascii="Arial" w:hAnsi="Arial" w:cs="Arial"/>
          <w:bCs/>
          <w:sz w:val="24"/>
          <w:szCs w:val="24"/>
        </w:rPr>
        <w:t xml:space="preserve">. Ceará. Fortaleza, 2020. </w:t>
      </w:r>
    </w:p>
    <w:p w:rsidR="00F07D5C" w:rsidRDefault="00F07D5C" w:rsidP="00882FEC">
      <w:pPr>
        <w:spacing w:after="240" w:line="240" w:lineRule="auto"/>
        <w:jc w:val="both"/>
        <w:rPr>
          <w:rFonts w:ascii="Arial" w:eastAsia="Times New Roman" w:hAnsi="Arial" w:cs="Arial"/>
          <w:bCs/>
          <w:kern w:val="36"/>
          <w:sz w:val="24"/>
          <w:szCs w:val="24"/>
          <w:lang w:eastAsia="pt-BR"/>
        </w:rPr>
      </w:pPr>
      <w:r>
        <w:rPr>
          <w:rStyle w:val="Hyperlink"/>
          <w:rFonts w:ascii="Arial" w:hAnsi="Arial" w:cs="Arial"/>
          <w:color w:val="auto"/>
          <w:sz w:val="24"/>
          <w:szCs w:val="24"/>
          <w:u w:val="none"/>
        </w:rPr>
        <w:t xml:space="preserve">Uber perde batalha na Suprema Corte do Reino Unido sobre direitos dos motoristas. G1, 2021. Disponível em: </w:t>
      </w:r>
      <w:r w:rsidRPr="00882FEC">
        <w:rPr>
          <w:rStyle w:val="Hyperlink"/>
          <w:rFonts w:ascii="Arial" w:hAnsi="Arial" w:cs="Arial"/>
          <w:color w:val="auto"/>
          <w:sz w:val="24"/>
          <w:szCs w:val="24"/>
          <w:u w:val="none"/>
        </w:rPr>
        <w:t>https://g1.globo.com/economia/tecnologia/noticia/2021/02/19/uber-perde-batalha-na-suprema-corte-do-reino-unido-sobre-direitos-de-motoristas.ghtml</w:t>
      </w:r>
      <w:r>
        <w:rPr>
          <w:rStyle w:val="Hyperlink"/>
          <w:rFonts w:ascii="Arial" w:hAnsi="Arial" w:cs="Arial"/>
          <w:color w:val="auto"/>
          <w:sz w:val="24"/>
          <w:szCs w:val="24"/>
          <w:u w:val="none"/>
        </w:rPr>
        <w:t>.</w:t>
      </w:r>
      <w:bookmarkStart w:id="4" w:name="_GoBack"/>
      <w:bookmarkEnd w:id="4"/>
    </w:p>
    <w:p w:rsidR="001D2B18" w:rsidRDefault="001D2B18" w:rsidP="00882FEC">
      <w:pPr>
        <w:spacing w:after="240" w:line="240" w:lineRule="auto"/>
        <w:jc w:val="both"/>
        <w:rPr>
          <w:rFonts w:ascii="Arial" w:hAnsi="Arial" w:cs="Arial"/>
          <w:sz w:val="24"/>
          <w:szCs w:val="24"/>
        </w:rPr>
      </w:pPr>
      <w:r w:rsidRPr="00B510F5">
        <w:rPr>
          <w:rFonts w:ascii="Arial" w:eastAsia="Times New Roman" w:hAnsi="Arial" w:cs="Arial"/>
          <w:bCs/>
          <w:kern w:val="36"/>
          <w:sz w:val="24"/>
          <w:szCs w:val="24"/>
          <w:lang w:eastAsia="pt-BR"/>
        </w:rPr>
        <w:t xml:space="preserve">UBER. Uber, 2022. Disponível em: </w:t>
      </w:r>
      <w:hyperlink r:id="rId14" w:history="1">
        <w:r w:rsidRPr="00B510F5">
          <w:rPr>
            <w:rStyle w:val="Hyperlink"/>
            <w:rFonts w:ascii="Arial" w:eastAsia="Times New Roman" w:hAnsi="Arial" w:cs="Arial"/>
            <w:bCs/>
            <w:color w:val="auto"/>
            <w:kern w:val="36"/>
            <w:sz w:val="24"/>
            <w:szCs w:val="24"/>
            <w:u w:val="none"/>
            <w:lang w:eastAsia="pt-BR"/>
          </w:rPr>
          <w:t>https://www.uber.com/br/pt-br/</w:t>
        </w:r>
      </w:hyperlink>
      <w:r w:rsidRPr="00B510F5">
        <w:rPr>
          <w:rFonts w:ascii="Arial" w:eastAsia="Times New Roman" w:hAnsi="Arial" w:cs="Arial"/>
          <w:bCs/>
          <w:kern w:val="36"/>
          <w:sz w:val="24"/>
          <w:szCs w:val="24"/>
          <w:lang w:eastAsia="pt-BR"/>
        </w:rPr>
        <w:t xml:space="preserve">. Acesso em: 08/10/2022.  </w:t>
      </w:r>
    </w:p>
    <w:p w:rsidR="001D2B18" w:rsidRPr="00B510F5" w:rsidRDefault="001D2B18" w:rsidP="00882FEC">
      <w:pPr>
        <w:spacing w:after="240" w:line="240" w:lineRule="auto"/>
        <w:jc w:val="both"/>
        <w:rPr>
          <w:rFonts w:ascii="Arial" w:hAnsi="Arial" w:cs="Arial"/>
          <w:sz w:val="24"/>
          <w:szCs w:val="24"/>
        </w:rPr>
      </w:pPr>
      <w:proofErr w:type="spellStart"/>
      <w:r w:rsidRPr="00B510F5">
        <w:rPr>
          <w:rFonts w:ascii="Arial" w:hAnsi="Arial" w:cs="Arial"/>
          <w:sz w:val="24"/>
          <w:szCs w:val="24"/>
        </w:rPr>
        <w:t>Zanatta</w:t>
      </w:r>
      <w:proofErr w:type="spellEnd"/>
      <w:r w:rsidRPr="00B510F5">
        <w:rPr>
          <w:rFonts w:ascii="Arial" w:hAnsi="Arial" w:cs="Arial"/>
          <w:sz w:val="24"/>
          <w:szCs w:val="24"/>
        </w:rPr>
        <w:t xml:space="preserve">, Eunice Maria Franco. </w:t>
      </w:r>
      <w:r w:rsidRPr="00B510F5">
        <w:rPr>
          <w:rFonts w:ascii="Arial" w:hAnsi="Arial" w:cs="Arial"/>
          <w:b/>
          <w:sz w:val="24"/>
          <w:szCs w:val="24"/>
        </w:rPr>
        <w:t xml:space="preserve">Trabalho por conta alheia em plataformas digitais: a </w:t>
      </w:r>
      <w:proofErr w:type="spellStart"/>
      <w:r w:rsidRPr="00B510F5">
        <w:rPr>
          <w:rFonts w:ascii="Arial" w:hAnsi="Arial" w:cs="Arial"/>
          <w:b/>
          <w:i/>
          <w:iCs/>
          <w:sz w:val="24"/>
          <w:szCs w:val="24"/>
        </w:rPr>
        <w:t>ajenidad</w:t>
      </w:r>
      <w:proofErr w:type="spellEnd"/>
      <w:r w:rsidRPr="00B510F5">
        <w:rPr>
          <w:rFonts w:ascii="Arial" w:hAnsi="Arial" w:cs="Arial"/>
          <w:b/>
          <w:i/>
          <w:iCs/>
          <w:sz w:val="24"/>
          <w:szCs w:val="24"/>
        </w:rPr>
        <w:t xml:space="preserve"> </w:t>
      </w:r>
      <w:r w:rsidRPr="00B510F5">
        <w:rPr>
          <w:rFonts w:ascii="Arial" w:hAnsi="Arial" w:cs="Arial"/>
          <w:b/>
          <w:sz w:val="24"/>
          <w:szCs w:val="24"/>
        </w:rPr>
        <w:t>como elemento na classificação do trabalho de transporte de pessoas e de entregas</w:t>
      </w:r>
      <w:r w:rsidRPr="00B510F5">
        <w:rPr>
          <w:rFonts w:ascii="Arial" w:hAnsi="Arial" w:cs="Arial"/>
          <w:sz w:val="24"/>
          <w:szCs w:val="24"/>
        </w:rPr>
        <w:t xml:space="preserve"> </w:t>
      </w:r>
      <w:r w:rsidRPr="00B510F5">
        <w:rPr>
          <w:rFonts w:ascii="Arial" w:hAnsi="Arial" w:cs="Arial"/>
          <w:b/>
          <w:bCs/>
          <w:sz w:val="24"/>
          <w:szCs w:val="24"/>
        </w:rPr>
        <w:t xml:space="preserve">- </w:t>
      </w:r>
      <w:r w:rsidRPr="00B510F5">
        <w:rPr>
          <w:rFonts w:ascii="Arial" w:hAnsi="Arial" w:cs="Arial"/>
          <w:sz w:val="24"/>
          <w:szCs w:val="24"/>
        </w:rPr>
        <w:t>Belo Horizonte: RTM, 2022.</w:t>
      </w:r>
    </w:p>
    <w:p w:rsidR="001D2B18" w:rsidRDefault="001D2B18" w:rsidP="001D2B18">
      <w:pPr>
        <w:autoSpaceDE w:val="0"/>
        <w:autoSpaceDN w:val="0"/>
        <w:adjustRightInd w:val="0"/>
        <w:spacing w:after="0" w:line="360" w:lineRule="auto"/>
        <w:jc w:val="both"/>
        <w:rPr>
          <w:rFonts w:ascii="Arial" w:hAnsi="Arial" w:cs="Arial"/>
          <w:sz w:val="24"/>
          <w:szCs w:val="24"/>
        </w:rPr>
      </w:pPr>
    </w:p>
    <w:p w:rsidR="001D2B18" w:rsidRDefault="001D2B18" w:rsidP="001D2B18">
      <w:pPr>
        <w:autoSpaceDE w:val="0"/>
        <w:autoSpaceDN w:val="0"/>
        <w:adjustRightInd w:val="0"/>
        <w:spacing w:after="0" w:line="360" w:lineRule="auto"/>
        <w:jc w:val="both"/>
        <w:rPr>
          <w:rStyle w:val="Hyperlink"/>
          <w:rFonts w:ascii="Arial" w:hAnsi="Arial" w:cs="Arial"/>
          <w:bCs/>
          <w:color w:val="auto"/>
          <w:sz w:val="24"/>
          <w:szCs w:val="24"/>
          <w:u w:val="none"/>
        </w:rPr>
      </w:pPr>
    </w:p>
    <w:p w:rsidR="001D2B18" w:rsidRDefault="001D2B18" w:rsidP="001D2B18">
      <w:pPr>
        <w:autoSpaceDE w:val="0"/>
        <w:autoSpaceDN w:val="0"/>
        <w:adjustRightInd w:val="0"/>
        <w:spacing w:after="0" w:line="360" w:lineRule="auto"/>
        <w:jc w:val="both"/>
        <w:rPr>
          <w:rFonts w:ascii="Arial" w:hAnsi="Arial" w:cs="Arial"/>
          <w:sz w:val="24"/>
          <w:szCs w:val="24"/>
        </w:rPr>
      </w:pPr>
    </w:p>
    <w:p w:rsidR="00133251" w:rsidRPr="00133251" w:rsidRDefault="00133251" w:rsidP="00133251">
      <w:pPr>
        <w:autoSpaceDE w:val="0"/>
        <w:autoSpaceDN w:val="0"/>
        <w:adjustRightInd w:val="0"/>
        <w:spacing w:after="0" w:line="360" w:lineRule="auto"/>
        <w:jc w:val="both"/>
        <w:rPr>
          <w:rFonts w:ascii="Arial" w:hAnsi="Arial" w:cs="Arial"/>
          <w:sz w:val="24"/>
          <w:szCs w:val="24"/>
        </w:rPr>
      </w:pPr>
    </w:p>
    <w:p w:rsidR="00CA2218" w:rsidRPr="00133251" w:rsidRDefault="00CA2218" w:rsidP="00133251">
      <w:pPr>
        <w:autoSpaceDE w:val="0"/>
        <w:autoSpaceDN w:val="0"/>
        <w:adjustRightInd w:val="0"/>
        <w:spacing w:after="0" w:line="360" w:lineRule="auto"/>
        <w:jc w:val="both"/>
        <w:rPr>
          <w:rFonts w:ascii="Arial" w:hAnsi="Arial" w:cs="Arial"/>
          <w:sz w:val="24"/>
          <w:szCs w:val="24"/>
        </w:rPr>
      </w:pPr>
    </w:p>
    <w:p w:rsidR="00133251" w:rsidRPr="00133251" w:rsidRDefault="00133251" w:rsidP="00133251">
      <w:pPr>
        <w:autoSpaceDE w:val="0"/>
        <w:autoSpaceDN w:val="0"/>
        <w:adjustRightInd w:val="0"/>
        <w:spacing w:after="0" w:line="360" w:lineRule="auto"/>
        <w:jc w:val="both"/>
        <w:rPr>
          <w:rFonts w:ascii="Arial" w:hAnsi="Arial" w:cs="Arial"/>
          <w:sz w:val="24"/>
          <w:szCs w:val="24"/>
        </w:rPr>
      </w:pPr>
    </w:p>
    <w:p w:rsidR="00133251" w:rsidRPr="00133251" w:rsidRDefault="00133251" w:rsidP="00133251">
      <w:pPr>
        <w:pStyle w:val="Default"/>
        <w:spacing w:line="360" w:lineRule="auto"/>
        <w:jc w:val="both"/>
      </w:pPr>
    </w:p>
    <w:p w:rsidR="00133251" w:rsidRPr="00133251" w:rsidRDefault="00133251" w:rsidP="00133251">
      <w:pPr>
        <w:pStyle w:val="Default"/>
        <w:spacing w:line="360" w:lineRule="auto"/>
        <w:jc w:val="both"/>
      </w:pPr>
    </w:p>
    <w:p w:rsidR="0047211C" w:rsidRDefault="0047211C" w:rsidP="005208A8">
      <w:pPr>
        <w:spacing w:line="360" w:lineRule="auto"/>
        <w:jc w:val="both"/>
        <w:rPr>
          <w:rFonts w:ascii="Arial" w:eastAsia="Times New Roman" w:hAnsi="Arial" w:cs="Arial"/>
          <w:bCs/>
          <w:kern w:val="36"/>
          <w:sz w:val="24"/>
          <w:szCs w:val="30"/>
          <w:lang w:eastAsia="pt-BR"/>
        </w:rPr>
      </w:pPr>
    </w:p>
    <w:p w:rsidR="001A5DFB" w:rsidRDefault="001A5DFB" w:rsidP="001A5DFB">
      <w:pPr>
        <w:spacing w:line="360" w:lineRule="auto"/>
        <w:jc w:val="both"/>
        <w:rPr>
          <w:rStyle w:val="Hyperlink"/>
          <w:rFonts w:ascii="Arial" w:hAnsi="Arial" w:cs="Arial"/>
          <w:color w:val="auto"/>
          <w:sz w:val="24"/>
          <w:szCs w:val="24"/>
          <w:u w:val="none"/>
        </w:rPr>
      </w:pPr>
    </w:p>
    <w:p w:rsidR="001A5DFB" w:rsidRDefault="001A5DFB" w:rsidP="001A5DFB">
      <w:pPr>
        <w:spacing w:line="360" w:lineRule="auto"/>
        <w:jc w:val="both"/>
        <w:rPr>
          <w:rFonts w:ascii="Arial" w:hAnsi="Arial" w:cs="Arial"/>
          <w:sz w:val="24"/>
          <w:szCs w:val="24"/>
        </w:rPr>
      </w:pPr>
    </w:p>
    <w:p w:rsidR="0047211C" w:rsidRDefault="0047211C" w:rsidP="0047211C">
      <w:pPr>
        <w:spacing w:line="360" w:lineRule="auto"/>
        <w:jc w:val="both"/>
        <w:rPr>
          <w:rFonts w:ascii="Arial" w:hAnsi="Arial" w:cs="Arial"/>
          <w:sz w:val="24"/>
          <w:szCs w:val="28"/>
        </w:rPr>
      </w:pPr>
    </w:p>
    <w:p w:rsidR="0047211C" w:rsidRPr="0047211C" w:rsidRDefault="0047211C" w:rsidP="0047211C">
      <w:pPr>
        <w:spacing w:line="360" w:lineRule="auto"/>
        <w:jc w:val="both"/>
        <w:rPr>
          <w:rFonts w:ascii="Arial" w:hAnsi="Arial" w:cs="Arial"/>
          <w:sz w:val="24"/>
          <w:szCs w:val="28"/>
        </w:rPr>
      </w:pPr>
    </w:p>
    <w:p w:rsidR="0047211C" w:rsidRPr="005208A8" w:rsidRDefault="0047211C" w:rsidP="005208A8">
      <w:pPr>
        <w:spacing w:line="360" w:lineRule="auto"/>
        <w:jc w:val="both"/>
        <w:rPr>
          <w:rFonts w:ascii="Arial" w:eastAsia="Times New Roman" w:hAnsi="Arial" w:cs="Arial"/>
          <w:sz w:val="24"/>
          <w:szCs w:val="24"/>
          <w:lang w:eastAsia="pt-BR"/>
        </w:rPr>
      </w:pPr>
    </w:p>
    <w:p w:rsidR="005208A8" w:rsidRPr="005208A8" w:rsidRDefault="005208A8" w:rsidP="005208A8">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 xml:space="preserve"> </w:t>
      </w:r>
    </w:p>
    <w:p w:rsidR="00CA2218" w:rsidRDefault="00CA2218" w:rsidP="00133251">
      <w:pPr>
        <w:autoSpaceDE w:val="0"/>
        <w:autoSpaceDN w:val="0"/>
        <w:adjustRightInd w:val="0"/>
        <w:spacing w:after="0" w:line="360" w:lineRule="auto"/>
        <w:jc w:val="both"/>
        <w:rPr>
          <w:rFonts w:ascii="Arial" w:hAnsi="Arial" w:cs="Arial"/>
          <w:sz w:val="24"/>
          <w:szCs w:val="24"/>
        </w:rPr>
      </w:pPr>
    </w:p>
    <w:p w:rsidR="00CA2218" w:rsidRPr="00CA2218" w:rsidRDefault="00CA2218" w:rsidP="00CA2218">
      <w:pPr>
        <w:autoSpaceDE w:val="0"/>
        <w:autoSpaceDN w:val="0"/>
        <w:adjustRightInd w:val="0"/>
        <w:spacing w:after="0" w:line="360" w:lineRule="auto"/>
        <w:rPr>
          <w:rFonts w:ascii="Arial" w:hAnsi="Arial" w:cs="Arial"/>
          <w:sz w:val="24"/>
          <w:szCs w:val="24"/>
        </w:rPr>
      </w:pPr>
    </w:p>
    <w:p w:rsidR="006F0455" w:rsidRDefault="006F0455" w:rsidP="006F0455">
      <w:pPr>
        <w:spacing w:line="360" w:lineRule="auto"/>
        <w:jc w:val="both"/>
        <w:rPr>
          <w:rFonts w:ascii="Arial" w:hAnsi="Arial" w:cs="Arial"/>
          <w:sz w:val="24"/>
          <w:szCs w:val="28"/>
        </w:rPr>
      </w:pPr>
    </w:p>
    <w:p w:rsidR="006F0455" w:rsidRDefault="006F0455" w:rsidP="006F0455">
      <w:pPr>
        <w:spacing w:line="360" w:lineRule="auto"/>
        <w:jc w:val="both"/>
        <w:rPr>
          <w:rFonts w:ascii="Arial" w:hAnsi="Arial" w:cs="Arial"/>
          <w:sz w:val="24"/>
          <w:szCs w:val="28"/>
        </w:rPr>
      </w:pPr>
    </w:p>
    <w:p w:rsidR="006F0455" w:rsidRPr="006F0455" w:rsidRDefault="006F0455" w:rsidP="006F0455">
      <w:pPr>
        <w:spacing w:line="360" w:lineRule="auto"/>
        <w:ind w:firstLine="708"/>
        <w:jc w:val="both"/>
        <w:rPr>
          <w:rFonts w:ascii="Arial" w:hAnsi="Arial" w:cs="Arial"/>
          <w:sz w:val="24"/>
          <w:szCs w:val="28"/>
        </w:rPr>
      </w:pPr>
    </w:p>
    <w:p w:rsidR="00CA0E06" w:rsidRPr="00666FD2" w:rsidRDefault="00CA0E06" w:rsidP="00666FD2">
      <w:pPr>
        <w:spacing w:after="0" w:line="360" w:lineRule="auto"/>
        <w:jc w:val="both"/>
        <w:rPr>
          <w:rFonts w:ascii="Arial" w:hAnsi="Arial" w:cs="Arial"/>
          <w:sz w:val="24"/>
          <w:szCs w:val="24"/>
        </w:rPr>
      </w:pPr>
    </w:p>
    <w:p w:rsidR="00944851" w:rsidRDefault="00944851" w:rsidP="00666FD2">
      <w:pPr>
        <w:spacing w:after="0" w:line="360" w:lineRule="auto"/>
        <w:jc w:val="both"/>
        <w:rPr>
          <w:rFonts w:ascii="Arial" w:hAnsi="Arial" w:cs="Arial"/>
          <w:sz w:val="28"/>
          <w:szCs w:val="20"/>
        </w:rPr>
      </w:pPr>
    </w:p>
    <w:p w:rsidR="00944851" w:rsidRDefault="00944851" w:rsidP="00944851">
      <w:pPr>
        <w:spacing w:after="0" w:line="360" w:lineRule="auto"/>
        <w:jc w:val="both"/>
        <w:rPr>
          <w:rFonts w:ascii="Arial" w:hAnsi="Arial" w:cs="Arial"/>
          <w:sz w:val="28"/>
          <w:szCs w:val="20"/>
        </w:rPr>
      </w:pPr>
    </w:p>
    <w:p w:rsidR="0070466D" w:rsidRDefault="0070466D" w:rsidP="0070466D">
      <w:pPr>
        <w:spacing w:after="0" w:line="360" w:lineRule="auto"/>
        <w:jc w:val="both"/>
        <w:rPr>
          <w:rFonts w:ascii="Arial" w:hAnsi="Arial" w:cs="Arial"/>
          <w:sz w:val="24"/>
          <w:szCs w:val="20"/>
        </w:rPr>
      </w:pPr>
    </w:p>
    <w:p w:rsidR="0070466D" w:rsidRPr="0070466D" w:rsidRDefault="0070466D" w:rsidP="0070466D">
      <w:pPr>
        <w:spacing w:after="0" w:line="360" w:lineRule="auto"/>
        <w:jc w:val="both"/>
        <w:rPr>
          <w:rFonts w:ascii="Arial" w:hAnsi="Arial" w:cs="Arial"/>
          <w:sz w:val="24"/>
          <w:szCs w:val="20"/>
        </w:rPr>
      </w:pPr>
    </w:p>
    <w:p w:rsidR="00197DED" w:rsidRPr="00CB44C6" w:rsidRDefault="00E25230" w:rsidP="00CB44C6">
      <w:pPr>
        <w:spacing w:after="0" w:line="240" w:lineRule="auto"/>
        <w:jc w:val="both"/>
        <w:rPr>
          <w:rFonts w:ascii="Arial" w:hAnsi="Arial" w:cs="Arial"/>
          <w:szCs w:val="20"/>
        </w:rPr>
      </w:pPr>
      <w:r>
        <w:rPr>
          <w:rFonts w:ascii="Arial" w:hAnsi="Arial" w:cs="Arial"/>
          <w:szCs w:val="20"/>
        </w:rPr>
        <w:t xml:space="preserve"> </w:t>
      </w:r>
    </w:p>
    <w:sectPr w:rsidR="00197DED" w:rsidRPr="00CB44C6" w:rsidSect="009734CF">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A00" w:rsidRDefault="00B52A00" w:rsidP="001A5DFB">
      <w:pPr>
        <w:spacing w:after="0" w:line="240" w:lineRule="auto"/>
      </w:pPr>
      <w:r>
        <w:separator/>
      </w:r>
    </w:p>
  </w:endnote>
  <w:endnote w:type="continuationSeparator" w:id="0">
    <w:p w:rsidR="00B52A00" w:rsidRDefault="00B52A00" w:rsidP="001A5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A00" w:rsidRDefault="00B52A00" w:rsidP="001A5DFB">
      <w:pPr>
        <w:spacing w:after="0" w:line="240" w:lineRule="auto"/>
      </w:pPr>
      <w:r>
        <w:separator/>
      </w:r>
    </w:p>
  </w:footnote>
  <w:footnote w:type="continuationSeparator" w:id="0">
    <w:p w:rsidR="00B52A00" w:rsidRDefault="00B52A00" w:rsidP="001A5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B770C"/>
    <w:multiLevelType w:val="hybridMultilevel"/>
    <w:tmpl w:val="BFE8B5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60425B7"/>
    <w:multiLevelType w:val="hybridMultilevel"/>
    <w:tmpl w:val="5F3CD6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F593F5F"/>
    <w:multiLevelType w:val="hybridMultilevel"/>
    <w:tmpl w:val="D174DC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466"/>
    <w:rsid w:val="00000141"/>
    <w:rsid w:val="0000274E"/>
    <w:rsid w:val="00013EE0"/>
    <w:rsid w:val="00036504"/>
    <w:rsid w:val="00040986"/>
    <w:rsid w:val="00047B6D"/>
    <w:rsid w:val="00051DDF"/>
    <w:rsid w:val="00057220"/>
    <w:rsid w:val="000600F2"/>
    <w:rsid w:val="00072B15"/>
    <w:rsid w:val="00072D18"/>
    <w:rsid w:val="00073184"/>
    <w:rsid w:val="00077786"/>
    <w:rsid w:val="0008699D"/>
    <w:rsid w:val="000901BE"/>
    <w:rsid w:val="00097E1C"/>
    <w:rsid w:val="000A13B1"/>
    <w:rsid w:val="000B6D5A"/>
    <w:rsid w:val="000B732B"/>
    <w:rsid w:val="000B7EC8"/>
    <w:rsid w:val="000C1810"/>
    <w:rsid w:val="000C4AD4"/>
    <w:rsid w:val="000C51B6"/>
    <w:rsid w:val="000C6043"/>
    <w:rsid w:val="000E3766"/>
    <w:rsid w:val="000F1B8A"/>
    <w:rsid w:val="000F332B"/>
    <w:rsid w:val="000F51A6"/>
    <w:rsid w:val="000F7CB2"/>
    <w:rsid w:val="00113ECE"/>
    <w:rsid w:val="00114C08"/>
    <w:rsid w:val="00133251"/>
    <w:rsid w:val="00134B27"/>
    <w:rsid w:val="0013731A"/>
    <w:rsid w:val="00137F07"/>
    <w:rsid w:val="00145FB1"/>
    <w:rsid w:val="00171B18"/>
    <w:rsid w:val="001736B2"/>
    <w:rsid w:val="00174F95"/>
    <w:rsid w:val="00180798"/>
    <w:rsid w:val="001829AF"/>
    <w:rsid w:val="001848D3"/>
    <w:rsid w:val="00185A8C"/>
    <w:rsid w:val="00186CC2"/>
    <w:rsid w:val="00192A08"/>
    <w:rsid w:val="00197DED"/>
    <w:rsid w:val="001A5640"/>
    <w:rsid w:val="001A5DFB"/>
    <w:rsid w:val="001A68CF"/>
    <w:rsid w:val="001A780E"/>
    <w:rsid w:val="001A7D7C"/>
    <w:rsid w:val="001B3F52"/>
    <w:rsid w:val="001B7D45"/>
    <w:rsid w:val="001C17D1"/>
    <w:rsid w:val="001C518F"/>
    <w:rsid w:val="001D0748"/>
    <w:rsid w:val="001D1328"/>
    <w:rsid w:val="001D2B18"/>
    <w:rsid w:val="001D759F"/>
    <w:rsid w:val="001E667D"/>
    <w:rsid w:val="001F2037"/>
    <w:rsid w:val="001F2D5B"/>
    <w:rsid w:val="00200B5C"/>
    <w:rsid w:val="00204D5F"/>
    <w:rsid w:val="00206A7B"/>
    <w:rsid w:val="00212CCF"/>
    <w:rsid w:val="00216BFC"/>
    <w:rsid w:val="00220168"/>
    <w:rsid w:val="0023513C"/>
    <w:rsid w:val="00256DC5"/>
    <w:rsid w:val="00264E54"/>
    <w:rsid w:val="00271FD2"/>
    <w:rsid w:val="00284512"/>
    <w:rsid w:val="002872E8"/>
    <w:rsid w:val="002B2AFF"/>
    <w:rsid w:val="002B32AA"/>
    <w:rsid w:val="002D09EA"/>
    <w:rsid w:val="002D50C9"/>
    <w:rsid w:val="002D786F"/>
    <w:rsid w:val="002E103A"/>
    <w:rsid w:val="002F56DB"/>
    <w:rsid w:val="002F63FA"/>
    <w:rsid w:val="00306AA8"/>
    <w:rsid w:val="00311B31"/>
    <w:rsid w:val="00312BD2"/>
    <w:rsid w:val="00324206"/>
    <w:rsid w:val="00327994"/>
    <w:rsid w:val="0033526A"/>
    <w:rsid w:val="00341D62"/>
    <w:rsid w:val="00344A43"/>
    <w:rsid w:val="0035050F"/>
    <w:rsid w:val="00351E91"/>
    <w:rsid w:val="00353ACE"/>
    <w:rsid w:val="00360BF5"/>
    <w:rsid w:val="00385A4C"/>
    <w:rsid w:val="00394C80"/>
    <w:rsid w:val="00396960"/>
    <w:rsid w:val="003C05C1"/>
    <w:rsid w:val="003C2C1A"/>
    <w:rsid w:val="003D1328"/>
    <w:rsid w:val="003D4AD0"/>
    <w:rsid w:val="003D6185"/>
    <w:rsid w:val="003E028D"/>
    <w:rsid w:val="003E1C72"/>
    <w:rsid w:val="003E1DEA"/>
    <w:rsid w:val="003E21B3"/>
    <w:rsid w:val="003E3793"/>
    <w:rsid w:val="003E4D39"/>
    <w:rsid w:val="003F0421"/>
    <w:rsid w:val="004052C3"/>
    <w:rsid w:val="00410530"/>
    <w:rsid w:val="00413EAF"/>
    <w:rsid w:val="004152EE"/>
    <w:rsid w:val="00422BE3"/>
    <w:rsid w:val="004244CE"/>
    <w:rsid w:val="0043014F"/>
    <w:rsid w:val="00431BCA"/>
    <w:rsid w:val="00450C87"/>
    <w:rsid w:val="004554FE"/>
    <w:rsid w:val="004670D5"/>
    <w:rsid w:val="0047211C"/>
    <w:rsid w:val="004830F5"/>
    <w:rsid w:val="004907E8"/>
    <w:rsid w:val="004A6EF9"/>
    <w:rsid w:val="004B0CC7"/>
    <w:rsid w:val="004B352E"/>
    <w:rsid w:val="004B3699"/>
    <w:rsid w:val="004B51DA"/>
    <w:rsid w:val="004C67CF"/>
    <w:rsid w:val="004D7121"/>
    <w:rsid w:val="004E38A0"/>
    <w:rsid w:val="004E54EC"/>
    <w:rsid w:val="004E671F"/>
    <w:rsid w:val="004F449A"/>
    <w:rsid w:val="00502507"/>
    <w:rsid w:val="005103B3"/>
    <w:rsid w:val="005136F9"/>
    <w:rsid w:val="005156F7"/>
    <w:rsid w:val="005169CC"/>
    <w:rsid w:val="005208A8"/>
    <w:rsid w:val="0053373C"/>
    <w:rsid w:val="00557AE9"/>
    <w:rsid w:val="00561807"/>
    <w:rsid w:val="005712B9"/>
    <w:rsid w:val="00572F1E"/>
    <w:rsid w:val="00574229"/>
    <w:rsid w:val="00574E8D"/>
    <w:rsid w:val="005832A5"/>
    <w:rsid w:val="00584B67"/>
    <w:rsid w:val="00584EC8"/>
    <w:rsid w:val="0059063D"/>
    <w:rsid w:val="005B0B65"/>
    <w:rsid w:val="005B5D57"/>
    <w:rsid w:val="005B725F"/>
    <w:rsid w:val="005C3067"/>
    <w:rsid w:val="005C335C"/>
    <w:rsid w:val="005D0F52"/>
    <w:rsid w:val="005E1E91"/>
    <w:rsid w:val="005E370F"/>
    <w:rsid w:val="005F1ED0"/>
    <w:rsid w:val="005F3D77"/>
    <w:rsid w:val="00601BCB"/>
    <w:rsid w:val="00603FE5"/>
    <w:rsid w:val="006042CD"/>
    <w:rsid w:val="00610C2C"/>
    <w:rsid w:val="006140A4"/>
    <w:rsid w:val="00616345"/>
    <w:rsid w:val="00620E36"/>
    <w:rsid w:val="0062548C"/>
    <w:rsid w:val="006327D0"/>
    <w:rsid w:val="00636174"/>
    <w:rsid w:val="006616B7"/>
    <w:rsid w:val="00662C32"/>
    <w:rsid w:val="00666FD2"/>
    <w:rsid w:val="006676FF"/>
    <w:rsid w:val="006716C6"/>
    <w:rsid w:val="00677FE2"/>
    <w:rsid w:val="0068128E"/>
    <w:rsid w:val="006841B6"/>
    <w:rsid w:val="00692D64"/>
    <w:rsid w:val="00697820"/>
    <w:rsid w:val="006B081A"/>
    <w:rsid w:val="006B5A7D"/>
    <w:rsid w:val="006C3E4B"/>
    <w:rsid w:val="006C610A"/>
    <w:rsid w:val="006D29C1"/>
    <w:rsid w:val="006D382E"/>
    <w:rsid w:val="006E4865"/>
    <w:rsid w:val="006F0455"/>
    <w:rsid w:val="006F0569"/>
    <w:rsid w:val="006F746A"/>
    <w:rsid w:val="00702157"/>
    <w:rsid w:val="0070466D"/>
    <w:rsid w:val="00706879"/>
    <w:rsid w:val="007136E1"/>
    <w:rsid w:val="0072318B"/>
    <w:rsid w:val="00735181"/>
    <w:rsid w:val="00736BD9"/>
    <w:rsid w:val="00737F2C"/>
    <w:rsid w:val="0074253A"/>
    <w:rsid w:val="00743D46"/>
    <w:rsid w:val="0074449B"/>
    <w:rsid w:val="0075433A"/>
    <w:rsid w:val="00773CB9"/>
    <w:rsid w:val="007772A8"/>
    <w:rsid w:val="00783971"/>
    <w:rsid w:val="00792401"/>
    <w:rsid w:val="00793670"/>
    <w:rsid w:val="007C204A"/>
    <w:rsid w:val="007C4E77"/>
    <w:rsid w:val="007C6466"/>
    <w:rsid w:val="007C6467"/>
    <w:rsid w:val="007C7791"/>
    <w:rsid w:val="007D7F68"/>
    <w:rsid w:val="007F2853"/>
    <w:rsid w:val="007F3F68"/>
    <w:rsid w:val="007F78BD"/>
    <w:rsid w:val="00810193"/>
    <w:rsid w:val="008207F0"/>
    <w:rsid w:val="0082310C"/>
    <w:rsid w:val="00823F9C"/>
    <w:rsid w:val="00826394"/>
    <w:rsid w:val="00832997"/>
    <w:rsid w:val="008407DE"/>
    <w:rsid w:val="00841E1A"/>
    <w:rsid w:val="00846E08"/>
    <w:rsid w:val="008479BA"/>
    <w:rsid w:val="008502EF"/>
    <w:rsid w:val="008619B9"/>
    <w:rsid w:val="00861F46"/>
    <w:rsid w:val="008666CC"/>
    <w:rsid w:val="008727E4"/>
    <w:rsid w:val="00877A5F"/>
    <w:rsid w:val="00882FEC"/>
    <w:rsid w:val="00890D36"/>
    <w:rsid w:val="008950A0"/>
    <w:rsid w:val="00895AE9"/>
    <w:rsid w:val="008A72D3"/>
    <w:rsid w:val="008C7EBE"/>
    <w:rsid w:val="008D23C1"/>
    <w:rsid w:val="008D5ED4"/>
    <w:rsid w:val="008E0A3B"/>
    <w:rsid w:val="008E0EDD"/>
    <w:rsid w:val="008E72BB"/>
    <w:rsid w:val="008E7477"/>
    <w:rsid w:val="008F1393"/>
    <w:rsid w:val="008F1E1E"/>
    <w:rsid w:val="008F388F"/>
    <w:rsid w:val="008F563F"/>
    <w:rsid w:val="00903F2E"/>
    <w:rsid w:val="00910456"/>
    <w:rsid w:val="009115AF"/>
    <w:rsid w:val="009136EA"/>
    <w:rsid w:val="009210A2"/>
    <w:rsid w:val="009213B7"/>
    <w:rsid w:val="00923617"/>
    <w:rsid w:val="00932847"/>
    <w:rsid w:val="00933DBF"/>
    <w:rsid w:val="00934579"/>
    <w:rsid w:val="00937225"/>
    <w:rsid w:val="00944851"/>
    <w:rsid w:val="009551C2"/>
    <w:rsid w:val="009601F4"/>
    <w:rsid w:val="009605F6"/>
    <w:rsid w:val="00963985"/>
    <w:rsid w:val="009641F5"/>
    <w:rsid w:val="009734CF"/>
    <w:rsid w:val="0097509C"/>
    <w:rsid w:val="009772BC"/>
    <w:rsid w:val="00984B56"/>
    <w:rsid w:val="00985B56"/>
    <w:rsid w:val="00987838"/>
    <w:rsid w:val="00993D86"/>
    <w:rsid w:val="00996614"/>
    <w:rsid w:val="00997E65"/>
    <w:rsid w:val="009A3E96"/>
    <w:rsid w:val="009C1CA3"/>
    <w:rsid w:val="009D457A"/>
    <w:rsid w:val="009E1553"/>
    <w:rsid w:val="009E4D22"/>
    <w:rsid w:val="009E5C39"/>
    <w:rsid w:val="009E639E"/>
    <w:rsid w:val="00A008C6"/>
    <w:rsid w:val="00A01108"/>
    <w:rsid w:val="00A061A5"/>
    <w:rsid w:val="00A07878"/>
    <w:rsid w:val="00A14ECE"/>
    <w:rsid w:val="00A1512F"/>
    <w:rsid w:val="00A151D0"/>
    <w:rsid w:val="00A21A98"/>
    <w:rsid w:val="00A26753"/>
    <w:rsid w:val="00A42A6B"/>
    <w:rsid w:val="00A45288"/>
    <w:rsid w:val="00A45605"/>
    <w:rsid w:val="00A523C0"/>
    <w:rsid w:val="00A533A2"/>
    <w:rsid w:val="00A56FAA"/>
    <w:rsid w:val="00A60EDD"/>
    <w:rsid w:val="00A643CF"/>
    <w:rsid w:val="00A701E7"/>
    <w:rsid w:val="00A707FE"/>
    <w:rsid w:val="00A7362C"/>
    <w:rsid w:val="00A756F8"/>
    <w:rsid w:val="00A80E41"/>
    <w:rsid w:val="00A81B9B"/>
    <w:rsid w:val="00A84DAB"/>
    <w:rsid w:val="00A90BC9"/>
    <w:rsid w:val="00AA31EA"/>
    <w:rsid w:val="00AB1EED"/>
    <w:rsid w:val="00AB421C"/>
    <w:rsid w:val="00AB5930"/>
    <w:rsid w:val="00AC6E9D"/>
    <w:rsid w:val="00AD0C57"/>
    <w:rsid w:val="00AD2147"/>
    <w:rsid w:val="00AD4345"/>
    <w:rsid w:val="00AD5297"/>
    <w:rsid w:val="00AF2163"/>
    <w:rsid w:val="00AF6F9B"/>
    <w:rsid w:val="00B13D1C"/>
    <w:rsid w:val="00B25789"/>
    <w:rsid w:val="00B27964"/>
    <w:rsid w:val="00B413B6"/>
    <w:rsid w:val="00B4353F"/>
    <w:rsid w:val="00B4750B"/>
    <w:rsid w:val="00B52A00"/>
    <w:rsid w:val="00B660DA"/>
    <w:rsid w:val="00B7400B"/>
    <w:rsid w:val="00B8422B"/>
    <w:rsid w:val="00B85B16"/>
    <w:rsid w:val="00B911F6"/>
    <w:rsid w:val="00BA1BDD"/>
    <w:rsid w:val="00BA45A7"/>
    <w:rsid w:val="00BB4186"/>
    <w:rsid w:val="00BB543B"/>
    <w:rsid w:val="00BB6E11"/>
    <w:rsid w:val="00BC0573"/>
    <w:rsid w:val="00BC1DA2"/>
    <w:rsid w:val="00BC3BF6"/>
    <w:rsid w:val="00BC5932"/>
    <w:rsid w:val="00BC6F5A"/>
    <w:rsid w:val="00BD208F"/>
    <w:rsid w:val="00BF1AE1"/>
    <w:rsid w:val="00BF36BB"/>
    <w:rsid w:val="00C018E3"/>
    <w:rsid w:val="00C04D1A"/>
    <w:rsid w:val="00C07596"/>
    <w:rsid w:val="00C11A9A"/>
    <w:rsid w:val="00C21C93"/>
    <w:rsid w:val="00C22736"/>
    <w:rsid w:val="00C55D60"/>
    <w:rsid w:val="00C60F99"/>
    <w:rsid w:val="00C6582A"/>
    <w:rsid w:val="00C65981"/>
    <w:rsid w:val="00C67DF9"/>
    <w:rsid w:val="00C7544D"/>
    <w:rsid w:val="00C833E6"/>
    <w:rsid w:val="00C86FF0"/>
    <w:rsid w:val="00C9460A"/>
    <w:rsid w:val="00C977AE"/>
    <w:rsid w:val="00CA0E06"/>
    <w:rsid w:val="00CA2218"/>
    <w:rsid w:val="00CA6181"/>
    <w:rsid w:val="00CB1339"/>
    <w:rsid w:val="00CB44C6"/>
    <w:rsid w:val="00CB6692"/>
    <w:rsid w:val="00CB77E5"/>
    <w:rsid w:val="00CD1B8E"/>
    <w:rsid w:val="00CD515A"/>
    <w:rsid w:val="00CD5396"/>
    <w:rsid w:val="00CD6A08"/>
    <w:rsid w:val="00CF160F"/>
    <w:rsid w:val="00CF4943"/>
    <w:rsid w:val="00D05096"/>
    <w:rsid w:val="00D15367"/>
    <w:rsid w:val="00D237F6"/>
    <w:rsid w:val="00D30678"/>
    <w:rsid w:val="00D54C7D"/>
    <w:rsid w:val="00D7291A"/>
    <w:rsid w:val="00D7634F"/>
    <w:rsid w:val="00D8354A"/>
    <w:rsid w:val="00D84674"/>
    <w:rsid w:val="00D90DC6"/>
    <w:rsid w:val="00D92A2C"/>
    <w:rsid w:val="00DA2F71"/>
    <w:rsid w:val="00DA44B4"/>
    <w:rsid w:val="00DB3025"/>
    <w:rsid w:val="00DC410C"/>
    <w:rsid w:val="00DC785A"/>
    <w:rsid w:val="00DD55D6"/>
    <w:rsid w:val="00DE6506"/>
    <w:rsid w:val="00DF4A5E"/>
    <w:rsid w:val="00E03E49"/>
    <w:rsid w:val="00E20BC1"/>
    <w:rsid w:val="00E22B53"/>
    <w:rsid w:val="00E25230"/>
    <w:rsid w:val="00E328EF"/>
    <w:rsid w:val="00E368BF"/>
    <w:rsid w:val="00E40BA2"/>
    <w:rsid w:val="00E456F7"/>
    <w:rsid w:val="00E45ADD"/>
    <w:rsid w:val="00E47AF8"/>
    <w:rsid w:val="00E503E4"/>
    <w:rsid w:val="00E515C2"/>
    <w:rsid w:val="00E5362C"/>
    <w:rsid w:val="00E71EF7"/>
    <w:rsid w:val="00E81E67"/>
    <w:rsid w:val="00E85A40"/>
    <w:rsid w:val="00E94EA5"/>
    <w:rsid w:val="00EA7E53"/>
    <w:rsid w:val="00EB36B1"/>
    <w:rsid w:val="00EC0083"/>
    <w:rsid w:val="00EE1A73"/>
    <w:rsid w:val="00EE263F"/>
    <w:rsid w:val="00EE645F"/>
    <w:rsid w:val="00EF01C7"/>
    <w:rsid w:val="00F0789D"/>
    <w:rsid w:val="00F07D5C"/>
    <w:rsid w:val="00F25829"/>
    <w:rsid w:val="00F32AC7"/>
    <w:rsid w:val="00F341F2"/>
    <w:rsid w:val="00F368F2"/>
    <w:rsid w:val="00F40BCF"/>
    <w:rsid w:val="00F41D95"/>
    <w:rsid w:val="00F420BD"/>
    <w:rsid w:val="00F42C92"/>
    <w:rsid w:val="00F4501A"/>
    <w:rsid w:val="00F46BBD"/>
    <w:rsid w:val="00F503E6"/>
    <w:rsid w:val="00F54B5E"/>
    <w:rsid w:val="00F56A86"/>
    <w:rsid w:val="00F6081C"/>
    <w:rsid w:val="00F84508"/>
    <w:rsid w:val="00F8483B"/>
    <w:rsid w:val="00F8693C"/>
    <w:rsid w:val="00F86CBD"/>
    <w:rsid w:val="00F926C7"/>
    <w:rsid w:val="00F9523E"/>
    <w:rsid w:val="00FA3773"/>
    <w:rsid w:val="00FA42B2"/>
    <w:rsid w:val="00FA48BF"/>
    <w:rsid w:val="00FB2485"/>
    <w:rsid w:val="00FB5C64"/>
    <w:rsid w:val="00FB6C63"/>
    <w:rsid w:val="00FC2EDC"/>
    <w:rsid w:val="00FC4013"/>
    <w:rsid w:val="00FD12B1"/>
    <w:rsid w:val="00FD29AE"/>
    <w:rsid w:val="00FF08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DDC5"/>
  <w15:chartTrackingRefBased/>
  <w15:docId w15:val="{3D122C57-2291-4DEC-A3DE-F729E0E9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E41"/>
  </w:style>
  <w:style w:type="paragraph" w:styleId="Ttulo1">
    <w:name w:val="heading 1"/>
    <w:basedOn w:val="Normal"/>
    <w:link w:val="Ttulo1Char"/>
    <w:uiPriority w:val="9"/>
    <w:qFormat/>
    <w:rsid w:val="005208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0789D"/>
    <w:pPr>
      <w:ind w:left="720"/>
      <w:contextualSpacing/>
    </w:pPr>
  </w:style>
  <w:style w:type="character" w:styleId="Hyperlink">
    <w:name w:val="Hyperlink"/>
    <w:basedOn w:val="Fontepargpadro"/>
    <w:uiPriority w:val="99"/>
    <w:unhideWhenUsed/>
    <w:rsid w:val="007C6467"/>
    <w:rPr>
      <w:color w:val="0563C1" w:themeColor="hyperlink"/>
      <w:u w:val="single"/>
    </w:rPr>
  </w:style>
  <w:style w:type="character" w:styleId="MenoPendente">
    <w:name w:val="Unresolved Mention"/>
    <w:basedOn w:val="Fontepargpadro"/>
    <w:uiPriority w:val="99"/>
    <w:semiHidden/>
    <w:unhideWhenUsed/>
    <w:rsid w:val="007C6467"/>
    <w:rPr>
      <w:color w:val="605E5C"/>
      <w:shd w:val="clear" w:color="auto" w:fill="E1DFDD"/>
    </w:rPr>
  </w:style>
  <w:style w:type="paragraph" w:customStyle="1" w:styleId="DecimalAligned">
    <w:name w:val="Decimal Aligned"/>
    <w:basedOn w:val="Normal"/>
    <w:uiPriority w:val="40"/>
    <w:qFormat/>
    <w:rsid w:val="00FB2485"/>
    <w:pPr>
      <w:tabs>
        <w:tab w:val="decimal" w:pos="360"/>
      </w:tabs>
      <w:spacing w:after="200" w:line="276" w:lineRule="auto"/>
    </w:pPr>
    <w:rPr>
      <w:rFonts w:eastAsiaTheme="minorEastAsia" w:cs="Times New Roman"/>
      <w:lang w:eastAsia="pt-BR"/>
    </w:rPr>
  </w:style>
  <w:style w:type="paragraph" w:styleId="Textodenotaderodap">
    <w:name w:val="footnote text"/>
    <w:basedOn w:val="Normal"/>
    <w:link w:val="TextodenotaderodapChar"/>
    <w:uiPriority w:val="99"/>
    <w:unhideWhenUsed/>
    <w:rsid w:val="00FB2485"/>
    <w:pPr>
      <w:spacing w:after="0" w:line="240" w:lineRule="auto"/>
    </w:pPr>
    <w:rPr>
      <w:rFonts w:eastAsiaTheme="minorEastAsia" w:cs="Times New Roman"/>
      <w:sz w:val="20"/>
      <w:szCs w:val="20"/>
      <w:lang w:eastAsia="pt-BR"/>
    </w:rPr>
  </w:style>
  <w:style w:type="character" w:customStyle="1" w:styleId="TextodenotaderodapChar">
    <w:name w:val="Texto de nota de rodapé Char"/>
    <w:basedOn w:val="Fontepargpadro"/>
    <w:link w:val="Textodenotaderodap"/>
    <w:uiPriority w:val="99"/>
    <w:rsid w:val="00FB2485"/>
    <w:rPr>
      <w:rFonts w:eastAsiaTheme="minorEastAsia" w:cs="Times New Roman"/>
      <w:sz w:val="20"/>
      <w:szCs w:val="20"/>
      <w:lang w:eastAsia="pt-BR"/>
    </w:rPr>
  </w:style>
  <w:style w:type="character" w:styleId="nfaseSutil">
    <w:name w:val="Subtle Emphasis"/>
    <w:basedOn w:val="Fontepargpadro"/>
    <w:uiPriority w:val="19"/>
    <w:qFormat/>
    <w:rsid w:val="00FB2485"/>
    <w:rPr>
      <w:i/>
      <w:iCs/>
    </w:rPr>
  </w:style>
  <w:style w:type="table" w:styleId="SombreamentoClaro-nfase1">
    <w:name w:val="Light Shading Accent 1"/>
    <w:basedOn w:val="Tabelanormal"/>
    <w:uiPriority w:val="60"/>
    <w:rsid w:val="00FB2485"/>
    <w:pPr>
      <w:spacing w:after="0" w:line="240" w:lineRule="auto"/>
    </w:pPr>
    <w:rPr>
      <w:rFonts w:eastAsiaTheme="minorEastAsia"/>
      <w:color w:val="2F5496" w:themeColor="accent1" w:themeShade="BF"/>
      <w:lang w:eastAsia="pt-BR"/>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NormalWeb">
    <w:name w:val="Normal (Web)"/>
    <w:basedOn w:val="Normal"/>
    <w:uiPriority w:val="99"/>
    <w:semiHidden/>
    <w:unhideWhenUsed/>
    <w:rsid w:val="00933DB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AF2163"/>
    <w:rPr>
      <w:color w:val="954F72" w:themeColor="followedHyperlink"/>
      <w:u w:val="single"/>
    </w:rPr>
  </w:style>
  <w:style w:type="paragraph" w:styleId="Pr-formataoHTML">
    <w:name w:val="HTML Preformatted"/>
    <w:basedOn w:val="Normal"/>
    <w:link w:val="Pr-formataoHTMLChar"/>
    <w:uiPriority w:val="99"/>
    <w:semiHidden/>
    <w:unhideWhenUsed/>
    <w:rsid w:val="00A53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533A2"/>
    <w:rPr>
      <w:rFonts w:ascii="Courier New" w:eastAsia="Times New Roman" w:hAnsi="Courier New" w:cs="Courier New"/>
      <w:sz w:val="20"/>
      <w:szCs w:val="20"/>
      <w:lang w:eastAsia="pt-BR"/>
    </w:rPr>
  </w:style>
  <w:style w:type="paragraph" w:customStyle="1" w:styleId="Default">
    <w:name w:val="Default"/>
    <w:rsid w:val="00133251"/>
    <w:pPr>
      <w:autoSpaceDE w:val="0"/>
      <w:autoSpaceDN w:val="0"/>
      <w:adjustRightInd w:val="0"/>
      <w:spacing w:after="0" w:line="240" w:lineRule="auto"/>
    </w:pPr>
    <w:rPr>
      <w:rFonts w:ascii="Arial" w:hAnsi="Arial" w:cs="Arial"/>
      <w:color w:val="000000"/>
      <w:sz w:val="24"/>
      <w:szCs w:val="24"/>
    </w:rPr>
  </w:style>
  <w:style w:type="character" w:customStyle="1" w:styleId="Ttulo1Char">
    <w:name w:val="Título 1 Char"/>
    <w:basedOn w:val="Fontepargpadro"/>
    <w:link w:val="Ttulo1"/>
    <w:uiPriority w:val="9"/>
    <w:rsid w:val="005208A8"/>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47211C"/>
    <w:rPr>
      <w:i/>
      <w:iCs/>
    </w:rPr>
  </w:style>
  <w:style w:type="paragraph" w:styleId="Cabealho">
    <w:name w:val="header"/>
    <w:basedOn w:val="Normal"/>
    <w:link w:val="CabealhoChar"/>
    <w:uiPriority w:val="99"/>
    <w:unhideWhenUsed/>
    <w:rsid w:val="001A5D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5DFB"/>
  </w:style>
  <w:style w:type="paragraph" w:styleId="Rodap">
    <w:name w:val="footer"/>
    <w:basedOn w:val="Normal"/>
    <w:link w:val="RodapChar"/>
    <w:uiPriority w:val="99"/>
    <w:unhideWhenUsed/>
    <w:rsid w:val="001A5DFB"/>
    <w:pPr>
      <w:tabs>
        <w:tab w:val="center" w:pos="4252"/>
        <w:tab w:val="right" w:pos="8504"/>
      </w:tabs>
      <w:spacing w:after="0" w:line="240" w:lineRule="auto"/>
    </w:pPr>
  </w:style>
  <w:style w:type="character" w:customStyle="1" w:styleId="RodapChar">
    <w:name w:val="Rodapé Char"/>
    <w:basedOn w:val="Fontepargpadro"/>
    <w:link w:val="Rodap"/>
    <w:uiPriority w:val="99"/>
    <w:rsid w:val="001A5DFB"/>
  </w:style>
  <w:style w:type="character" w:styleId="Refdecomentrio">
    <w:name w:val="annotation reference"/>
    <w:basedOn w:val="Fontepargpadro"/>
    <w:uiPriority w:val="99"/>
    <w:semiHidden/>
    <w:unhideWhenUsed/>
    <w:rsid w:val="005C335C"/>
    <w:rPr>
      <w:sz w:val="16"/>
      <w:szCs w:val="16"/>
    </w:rPr>
  </w:style>
  <w:style w:type="paragraph" w:styleId="Textodecomentrio">
    <w:name w:val="annotation text"/>
    <w:basedOn w:val="Normal"/>
    <w:link w:val="TextodecomentrioChar"/>
    <w:uiPriority w:val="99"/>
    <w:unhideWhenUsed/>
    <w:rsid w:val="005C335C"/>
    <w:pPr>
      <w:spacing w:line="240" w:lineRule="auto"/>
    </w:pPr>
    <w:rPr>
      <w:sz w:val="20"/>
      <w:szCs w:val="20"/>
    </w:rPr>
  </w:style>
  <w:style w:type="character" w:customStyle="1" w:styleId="TextodecomentrioChar">
    <w:name w:val="Texto de comentário Char"/>
    <w:basedOn w:val="Fontepargpadro"/>
    <w:link w:val="Textodecomentrio"/>
    <w:uiPriority w:val="99"/>
    <w:rsid w:val="005C335C"/>
    <w:rPr>
      <w:sz w:val="20"/>
      <w:szCs w:val="20"/>
    </w:rPr>
  </w:style>
  <w:style w:type="paragraph" w:styleId="Textodebalo">
    <w:name w:val="Balloon Text"/>
    <w:basedOn w:val="Normal"/>
    <w:link w:val="TextodebaloChar"/>
    <w:uiPriority w:val="99"/>
    <w:semiHidden/>
    <w:unhideWhenUsed/>
    <w:rsid w:val="005C33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C33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46765">
      <w:bodyDiv w:val="1"/>
      <w:marLeft w:val="0"/>
      <w:marRight w:val="0"/>
      <w:marTop w:val="0"/>
      <w:marBottom w:val="0"/>
      <w:divBdr>
        <w:top w:val="none" w:sz="0" w:space="0" w:color="auto"/>
        <w:left w:val="none" w:sz="0" w:space="0" w:color="auto"/>
        <w:bottom w:val="none" w:sz="0" w:space="0" w:color="auto"/>
        <w:right w:val="none" w:sz="0" w:space="0" w:color="auto"/>
      </w:divBdr>
    </w:div>
    <w:div w:id="837576296">
      <w:bodyDiv w:val="1"/>
      <w:marLeft w:val="0"/>
      <w:marRight w:val="0"/>
      <w:marTop w:val="0"/>
      <w:marBottom w:val="0"/>
      <w:divBdr>
        <w:top w:val="none" w:sz="0" w:space="0" w:color="auto"/>
        <w:left w:val="none" w:sz="0" w:space="0" w:color="auto"/>
        <w:bottom w:val="none" w:sz="0" w:space="0" w:color="auto"/>
        <w:right w:val="none" w:sz="0" w:space="0" w:color="auto"/>
      </w:divBdr>
    </w:div>
    <w:div w:id="1130589296">
      <w:bodyDiv w:val="1"/>
      <w:marLeft w:val="0"/>
      <w:marRight w:val="0"/>
      <w:marTop w:val="0"/>
      <w:marBottom w:val="0"/>
      <w:divBdr>
        <w:top w:val="none" w:sz="0" w:space="0" w:color="auto"/>
        <w:left w:val="none" w:sz="0" w:space="0" w:color="auto"/>
        <w:bottom w:val="none" w:sz="0" w:space="0" w:color="auto"/>
        <w:right w:val="none" w:sz="0" w:space="0" w:color="auto"/>
      </w:divBdr>
    </w:div>
    <w:div w:id="1356885092">
      <w:bodyDiv w:val="1"/>
      <w:marLeft w:val="0"/>
      <w:marRight w:val="0"/>
      <w:marTop w:val="0"/>
      <w:marBottom w:val="0"/>
      <w:divBdr>
        <w:top w:val="none" w:sz="0" w:space="0" w:color="auto"/>
        <w:left w:val="none" w:sz="0" w:space="0" w:color="auto"/>
        <w:bottom w:val="none" w:sz="0" w:space="0" w:color="auto"/>
        <w:right w:val="none" w:sz="0" w:space="0" w:color="auto"/>
      </w:divBdr>
    </w:div>
    <w:div w:id="1374892018">
      <w:bodyDiv w:val="1"/>
      <w:marLeft w:val="0"/>
      <w:marRight w:val="0"/>
      <w:marTop w:val="0"/>
      <w:marBottom w:val="0"/>
      <w:divBdr>
        <w:top w:val="none" w:sz="0" w:space="0" w:color="auto"/>
        <w:left w:val="none" w:sz="0" w:space="0" w:color="auto"/>
        <w:bottom w:val="none" w:sz="0" w:space="0" w:color="auto"/>
        <w:right w:val="none" w:sz="0" w:space="0" w:color="auto"/>
      </w:divBdr>
    </w:div>
    <w:div w:id="1463965545">
      <w:bodyDiv w:val="1"/>
      <w:marLeft w:val="0"/>
      <w:marRight w:val="0"/>
      <w:marTop w:val="0"/>
      <w:marBottom w:val="0"/>
      <w:divBdr>
        <w:top w:val="none" w:sz="0" w:space="0" w:color="auto"/>
        <w:left w:val="none" w:sz="0" w:space="0" w:color="auto"/>
        <w:bottom w:val="none" w:sz="0" w:space="0" w:color="auto"/>
        <w:right w:val="none" w:sz="0" w:space="0" w:color="auto"/>
      </w:divBdr>
    </w:div>
    <w:div w:id="1784611934">
      <w:bodyDiv w:val="1"/>
      <w:marLeft w:val="0"/>
      <w:marRight w:val="0"/>
      <w:marTop w:val="0"/>
      <w:marBottom w:val="0"/>
      <w:divBdr>
        <w:top w:val="none" w:sz="0" w:space="0" w:color="auto"/>
        <w:left w:val="none" w:sz="0" w:space="0" w:color="auto"/>
        <w:bottom w:val="none" w:sz="0" w:space="0" w:color="auto"/>
        <w:right w:val="none" w:sz="0" w:space="0" w:color="auto"/>
      </w:divBdr>
    </w:div>
    <w:div w:id="1928614620">
      <w:bodyDiv w:val="1"/>
      <w:marLeft w:val="0"/>
      <w:marRight w:val="0"/>
      <w:marTop w:val="0"/>
      <w:marBottom w:val="0"/>
      <w:divBdr>
        <w:top w:val="none" w:sz="0" w:space="0" w:color="auto"/>
        <w:left w:val="none" w:sz="0" w:space="0" w:color="auto"/>
        <w:bottom w:val="none" w:sz="0" w:space="0" w:color="auto"/>
        <w:right w:val="none" w:sz="0" w:space="0" w:color="auto"/>
      </w:divBdr>
    </w:div>
    <w:div w:id="20236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licacao4.tst.jus.br/consultaProcessual/consultaTstNumUnica.do?consulta=Consultar&amp;conscsjt=&amp;numeroTst=1000123&amp;digitoTst=89&amp;anoTst=2017&amp;orgaoTst=5&amp;tribunalTst=02&amp;varaTst=0038&amp;submit=Consultar" TargetMode="External"/><Relationship Id="rId13" Type="http://schemas.openxmlformats.org/officeDocument/2006/relationships/hyperlink" Target="https://ead.urcamp.edu.br/blog/dicas-tcc-referencia-ab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t13.jus.br/informe-se/noticias/2021/05/trt-da-paraiba-nao-reconhece-vinculo-de-emprego-entre-motorista-de-aplicativo-e-ub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st.jus.br/-/uber-quinta-turma-afasta-reconhecimento-de-vinculo-de-emprego-de-motorist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usdecisum.jusbrasil.com.br/noticias/755944453/california-aprova-lei-que-obriga-empresas-como-uber-a-reconhecer-vinculo-empregaticio-de-motoristas" TargetMode="External"/><Relationship Id="rId4" Type="http://schemas.openxmlformats.org/officeDocument/2006/relationships/settings" Target="settings.xml"/><Relationship Id="rId9" Type="http://schemas.openxmlformats.org/officeDocument/2006/relationships/hyperlink" Target="https://www.cnnbrasil.com.br/business/brasil-tem-15-milhao-de-motoristas-eentregadores-aponta-ipea/" TargetMode="External"/><Relationship Id="rId14" Type="http://schemas.openxmlformats.org/officeDocument/2006/relationships/hyperlink" Target="https://www.uber.com/br/pt-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6B54C-A20E-473D-B508-5C3A7DA24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4022</TotalTime>
  <Pages>23</Pages>
  <Words>6591</Words>
  <Characters>35596</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Positivo</dc:creator>
  <cp:keywords/>
  <dc:description/>
  <cp:lastModifiedBy>Positivo</cp:lastModifiedBy>
  <cp:revision>254</cp:revision>
  <dcterms:created xsi:type="dcterms:W3CDTF">2022-03-25T13:57:00Z</dcterms:created>
  <dcterms:modified xsi:type="dcterms:W3CDTF">2022-11-11T12:02:00Z</dcterms:modified>
</cp:coreProperties>
</file>