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4F29" w14:textId="77777777" w:rsidR="00433994" w:rsidRPr="0006104A" w:rsidRDefault="00433994" w:rsidP="00433994">
      <w:pPr>
        <w:pStyle w:val="Padro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104A">
        <w:rPr>
          <w:rFonts w:ascii="Arial" w:hAnsi="Arial" w:cs="Arial"/>
          <w:b/>
          <w:sz w:val="24"/>
          <w:szCs w:val="24"/>
        </w:rPr>
        <w:t>CESED - CENTRO DE ENSINO SUPERIOR E DESENVOLVIMENTO</w:t>
      </w:r>
    </w:p>
    <w:p w14:paraId="05069E2E" w14:textId="77777777" w:rsidR="00433994" w:rsidRPr="0006104A" w:rsidRDefault="00433994" w:rsidP="00433994">
      <w:pPr>
        <w:pStyle w:val="Padro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104A">
        <w:rPr>
          <w:rFonts w:ascii="Arial" w:hAnsi="Arial" w:cs="Arial"/>
          <w:b/>
          <w:sz w:val="24"/>
          <w:szCs w:val="24"/>
        </w:rPr>
        <w:t>UNIFACISA – CENTRO UNIVERSITÁRIO</w:t>
      </w:r>
    </w:p>
    <w:p w14:paraId="69EF0CB8" w14:textId="77777777" w:rsidR="00656194" w:rsidRPr="0006104A" w:rsidRDefault="00433994" w:rsidP="00433994">
      <w:pPr>
        <w:pStyle w:val="Padro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104A">
        <w:rPr>
          <w:rFonts w:ascii="Arial" w:hAnsi="Arial" w:cs="Arial"/>
          <w:b/>
          <w:sz w:val="24"/>
          <w:szCs w:val="24"/>
        </w:rPr>
        <w:t>CURSO DE BACHARELADO EM DIREITO</w:t>
      </w:r>
    </w:p>
    <w:p w14:paraId="12C7F006" w14:textId="77777777" w:rsidR="00E30540" w:rsidRPr="0006104A" w:rsidRDefault="00E30540" w:rsidP="009F7FB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B4FCF5A" w14:textId="77777777" w:rsidR="00656194" w:rsidRPr="0006104A" w:rsidRDefault="00656194" w:rsidP="009F7FB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FD279DF" w14:textId="77777777" w:rsidR="00656194" w:rsidRPr="0006104A" w:rsidRDefault="00656194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104A">
        <w:rPr>
          <w:rFonts w:ascii="Arial" w:hAnsi="Arial" w:cs="Arial"/>
          <w:b/>
          <w:bCs/>
          <w:sz w:val="24"/>
          <w:szCs w:val="24"/>
        </w:rPr>
        <w:t>THAMYRYS HORANA TAVARES BRANDÃO</w:t>
      </w:r>
    </w:p>
    <w:p w14:paraId="289A5979" w14:textId="77777777" w:rsidR="00656194" w:rsidRPr="0006104A" w:rsidRDefault="00656194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4673B4B" w14:textId="77777777" w:rsidR="00656194" w:rsidRPr="0006104A" w:rsidRDefault="00656194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5A78E6" w14:textId="77777777" w:rsidR="00656194" w:rsidRPr="0006104A" w:rsidRDefault="00656194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DCE26C" w14:textId="77777777" w:rsidR="00656194" w:rsidRPr="0006104A" w:rsidRDefault="00656194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E74564" w14:textId="77777777" w:rsidR="00433994" w:rsidRPr="0006104A" w:rsidRDefault="00433994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DE66B" w14:textId="77777777" w:rsidR="00433994" w:rsidRPr="0006104A" w:rsidRDefault="00433994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C5D6F97" w14:textId="77777777" w:rsidR="00433994" w:rsidRPr="0006104A" w:rsidRDefault="00433994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8EA9BB" w14:textId="77777777" w:rsidR="00433994" w:rsidRPr="0006104A" w:rsidRDefault="00433994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12356A" w14:textId="77777777" w:rsidR="00433994" w:rsidRPr="0006104A" w:rsidRDefault="00433994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097EC1E" w14:textId="77777777" w:rsidR="00433994" w:rsidRPr="0006104A" w:rsidRDefault="00433994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49EEBF" w14:textId="77777777" w:rsidR="00D15519" w:rsidRPr="0006104A" w:rsidRDefault="00C576A1" w:rsidP="009076A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104A">
        <w:rPr>
          <w:rFonts w:ascii="Arial" w:hAnsi="Arial" w:cs="Arial"/>
          <w:b/>
          <w:bCs/>
          <w:sz w:val="24"/>
          <w:szCs w:val="24"/>
        </w:rPr>
        <w:t xml:space="preserve">A RESPOSTA PENAL PARA </w:t>
      </w:r>
      <w:r w:rsidR="003C0B94" w:rsidRPr="0006104A">
        <w:rPr>
          <w:rFonts w:ascii="Arial" w:hAnsi="Arial" w:cs="Arial"/>
          <w:b/>
          <w:bCs/>
          <w:sz w:val="24"/>
          <w:szCs w:val="24"/>
        </w:rPr>
        <w:t>ABUSADORES</w:t>
      </w:r>
      <w:r w:rsidR="00BA169C" w:rsidRPr="0006104A">
        <w:rPr>
          <w:rFonts w:ascii="Arial" w:hAnsi="Arial" w:cs="Arial"/>
          <w:b/>
          <w:bCs/>
          <w:sz w:val="24"/>
          <w:szCs w:val="24"/>
        </w:rPr>
        <w:t xml:space="preserve"> SEXUAIS</w:t>
      </w:r>
      <w:r w:rsidR="009076A6" w:rsidRPr="0006104A">
        <w:rPr>
          <w:rFonts w:ascii="Arial" w:hAnsi="Arial" w:cs="Arial"/>
          <w:b/>
          <w:bCs/>
          <w:sz w:val="24"/>
          <w:szCs w:val="24"/>
        </w:rPr>
        <w:t xml:space="preserve">PORTADORES DE </w:t>
      </w:r>
      <w:r w:rsidRPr="0006104A">
        <w:rPr>
          <w:rFonts w:ascii="Arial" w:hAnsi="Arial" w:cs="Arial"/>
          <w:b/>
          <w:bCs/>
          <w:sz w:val="24"/>
          <w:szCs w:val="24"/>
        </w:rPr>
        <w:t>TRANSTORNO PEDOFÍLICO</w:t>
      </w:r>
      <w:r w:rsidR="003C0B94" w:rsidRPr="0006104A">
        <w:rPr>
          <w:rFonts w:ascii="Arial" w:hAnsi="Arial" w:cs="Arial"/>
          <w:b/>
          <w:bCs/>
          <w:sz w:val="24"/>
          <w:szCs w:val="24"/>
        </w:rPr>
        <w:t>: D</w:t>
      </w:r>
      <w:r w:rsidR="00196FA0" w:rsidRPr="0006104A">
        <w:rPr>
          <w:rFonts w:ascii="Arial" w:hAnsi="Arial" w:cs="Arial"/>
          <w:b/>
          <w:bCs/>
          <w:sz w:val="24"/>
          <w:szCs w:val="24"/>
        </w:rPr>
        <w:t xml:space="preserve">OS CRIMES SEXUAIS CONTRA </w:t>
      </w:r>
      <w:r w:rsidR="009076A6" w:rsidRPr="0006104A">
        <w:rPr>
          <w:rFonts w:ascii="Arial" w:hAnsi="Arial" w:cs="Arial"/>
          <w:b/>
          <w:bCs/>
          <w:sz w:val="24"/>
          <w:szCs w:val="24"/>
        </w:rPr>
        <w:t xml:space="preserve">VULNERÁVEL </w:t>
      </w:r>
      <w:r w:rsidR="00196FA0" w:rsidRPr="0006104A">
        <w:rPr>
          <w:rFonts w:ascii="Arial" w:hAnsi="Arial" w:cs="Arial"/>
          <w:b/>
          <w:bCs/>
          <w:sz w:val="24"/>
          <w:szCs w:val="24"/>
        </w:rPr>
        <w:t>EM RAZÃO DE IDADE</w:t>
      </w:r>
    </w:p>
    <w:p w14:paraId="525909E6" w14:textId="77777777" w:rsidR="00D15519" w:rsidRPr="0006104A" w:rsidRDefault="00D15519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DDA7C7" w14:textId="77777777" w:rsidR="00D15519" w:rsidRPr="0006104A" w:rsidRDefault="00D15519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7A545D" w14:textId="77777777" w:rsidR="00D15519" w:rsidRPr="0006104A" w:rsidRDefault="00D15519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0329CF" w14:textId="77777777" w:rsidR="00D15519" w:rsidRPr="0006104A" w:rsidRDefault="00D15519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67C29D" w14:textId="77777777" w:rsidR="00D15519" w:rsidRPr="0006104A" w:rsidRDefault="00D15519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A1E7C2" w14:textId="77777777" w:rsidR="00D15519" w:rsidRPr="0006104A" w:rsidRDefault="00D15519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44FECD" w14:textId="77777777" w:rsidR="00D15519" w:rsidRPr="0006104A" w:rsidRDefault="00D15519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EFEC18" w14:textId="77777777" w:rsidR="00D15519" w:rsidRPr="0006104A" w:rsidRDefault="00D15519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4124AB" w14:textId="77777777" w:rsidR="00D15519" w:rsidRPr="0006104A" w:rsidRDefault="00D15519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2886B2" w14:textId="77777777" w:rsidR="00D15519" w:rsidRPr="0006104A" w:rsidRDefault="00D15519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C41496" w14:textId="77777777" w:rsidR="00D15519" w:rsidRPr="0006104A" w:rsidRDefault="00D15519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5681A1" w14:textId="77777777" w:rsidR="00D15519" w:rsidRPr="0006104A" w:rsidRDefault="00D15519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B7CDBC" w14:textId="77777777" w:rsidR="00D15519" w:rsidRPr="0006104A" w:rsidRDefault="00D15519" w:rsidP="009F7FB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5C93BE" w14:textId="77777777" w:rsidR="00D15519" w:rsidRPr="0006104A" w:rsidRDefault="00D15519" w:rsidP="004339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104A">
        <w:rPr>
          <w:rFonts w:ascii="Arial" w:hAnsi="Arial" w:cs="Arial"/>
          <w:b/>
          <w:bCs/>
          <w:sz w:val="24"/>
          <w:szCs w:val="24"/>
        </w:rPr>
        <w:t>CAMPINA GRANDE-PB</w:t>
      </w:r>
    </w:p>
    <w:p w14:paraId="5C9CAFF8" w14:textId="77777777" w:rsidR="00433994" w:rsidRPr="0006104A" w:rsidRDefault="00D15519" w:rsidP="004339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  <w:sectPr w:rsidR="00433994" w:rsidRPr="0006104A" w:rsidSect="009F7FB3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 w:rsidRPr="0006104A">
        <w:rPr>
          <w:rFonts w:ascii="Arial" w:hAnsi="Arial" w:cs="Arial"/>
          <w:b/>
          <w:bCs/>
          <w:sz w:val="24"/>
          <w:szCs w:val="24"/>
        </w:rPr>
        <w:t>202</w:t>
      </w:r>
      <w:r w:rsidR="006729B0" w:rsidRPr="0006104A">
        <w:rPr>
          <w:rFonts w:ascii="Arial" w:hAnsi="Arial" w:cs="Arial"/>
          <w:b/>
          <w:bCs/>
          <w:sz w:val="24"/>
          <w:szCs w:val="24"/>
        </w:rPr>
        <w:t>2</w:t>
      </w:r>
    </w:p>
    <w:p w14:paraId="0217B608" w14:textId="77777777" w:rsidR="00E24EC2" w:rsidRPr="0006104A" w:rsidRDefault="00E24EC2" w:rsidP="0050093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104A">
        <w:rPr>
          <w:rFonts w:ascii="Arial" w:hAnsi="Arial" w:cs="Arial"/>
          <w:b/>
          <w:bCs/>
          <w:sz w:val="24"/>
          <w:szCs w:val="24"/>
        </w:rPr>
        <w:lastRenderedPageBreak/>
        <w:t>THAMYRYS HORANA TAVARES BRANDÃO</w:t>
      </w:r>
    </w:p>
    <w:p w14:paraId="62AF0AD3" w14:textId="77777777" w:rsidR="00E123BD" w:rsidRPr="0006104A" w:rsidRDefault="00E123BD" w:rsidP="00500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03F2A27" w14:textId="77777777" w:rsidR="00E123BD" w:rsidRPr="0006104A" w:rsidRDefault="00E123BD" w:rsidP="00500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241016B" w14:textId="77777777" w:rsidR="00CC122C" w:rsidRPr="0006104A" w:rsidRDefault="00CC122C" w:rsidP="00500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2E04B66" w14:textId="77777777" w:rsidR="00CC122C" w:rsidRPr="0006104A" w:rsidRDefault="00CC122C" w:rsidP="00500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1B9669E" w14:textId="77777777" w:rsidR="00CC122C" w:rsidRPr="0006104A" w:rsidRDefault="00CC122C" w:rsidP="00500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0A277B7" w14:textId="77777777" w:rsidR="00500938" w:rsidRPr="0006104A" w:rsidRDefault="00500938" w:rsidP="00500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3D789CA" w14:textId="77777777" w:rsidR="0071104F" w:rsidRPr="0006104A" w:rsidRDefault="0071104F" w:rsidP="0050093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104A">
        <w:rPr>
          <w:rFonts w:ascii="Arial" w:hAnsi="Arial" w:cs="Arial"/>
          <w:b/>
          <w:bCs/>
          <w:sz w:val="24"/>
          <w:szCs w:val="24"/>
        </w:rPr>
        <w:t>A RESPOSTA PENAL PARA</w:t>
      </w:r>
      <w:r w:rsidR="008A2EEE" w:rsidRPr="0006104A">
        <w:rPr>
          <w:rFonts w:ascii="Arial" w:hAnsi="Arial" w:cs="Arial"/>
          <w:b/>
          <w:bCs/>
          <w:sz w:val="24"/>
          <w:szCs w:val="24"/>
        </w:rPr>
        <w:t xml:space="preserve"> ABUSADORES</w:t>
      </w:r>
      <w:r w:rsidR="00BA169C" w:rsidRPr="0006104A">
        <w:rPr>
          <w:rFonts w:ascii="Arial" w:hAnsi="Arial" w:cs="Arial"/>
          <w:b/>
          <w:bCs/>
          <w:sz w:val="24"/>
          <w:szCs w:val="24"/>
        </w:rPr>
        <w:t xml:space="preserve"> SEXUAIS</w:t>
      </w:r>
      <w:r w:rsidR="009076A6" w:rsidRPr="0006104A">
        <w:rPr>
          <w:rFonts w:ascii="Arial" w:hAnsi="Arial" w:cs="Arial"/>
          <w:b/>
          <w:bCs/>
          <w:sz w:val="24"/>
          <w:szCs w:val="24"/>
        </w:rPr>
        <w:t xml:space="preserve"> PORTADORES DE </w:t>
      </w:r>
      <w:r w:rsidRPr="0006104A">
        <w:rPr>
          <w:rFonts w:ascii="Arial" w:hAnsi="Arial" w:cs="Arial"/>
          <w:b/>
          <w:bCs/>
          <w:sz w:val="24"/>
          <w:szCs w:val="24"/>
        </w:rPr>
        <w:t>TRANSTORNO PEDOFÍLICO</w:t>
      </w:r>
      <w:r w:rsidR="008A2EEE" w:rsidRPr="0006104A">
        <w:rPr>
          <w:rFonts w:ascii="Arial" w:hAnsi="Arial" w:cs="Arial"/>
          <w:b/>
          <w:bCs/>
          <w:sz w:val="24"/>
          <w:szCs w:val="24"/>
        </w:rPr>
        <w:t>: DOS</w:t>
      </w:r>
      <w:r w:rsidRPr="0006104A">
        <w:rPr>
          <w:rFonts w:ascii="Arial" w:hAnsi="Arial" w:cs="Arial"/>
          <w:b/>
          <w:bCs/>
          <w:sz w:val="24"/>
          <w:szCs w:val="24"/>
        </w:rPr>
        <w:t xml:space="preserve"> C</w:t>
      </w:r>
      <w:r w:rsidR="009076A6" w:rsidRPr="0006104A">
        <w:rPr>
          <w:rFonts w:ascii="Arial" w:hAnsi="Arial" w:cs="Arial"/>
          <w:b/>
          <w:bCs/>
          <w:sz w:val="24"/>
          <w:szCs w:val="24"/>
        </w:rPr>
        <w:t xml:space="preserve">RIMES SEXUAIS CONTRA VULNERÁVEL </w:t>
      </w:r>
      <w:r w:rsidRPr="0006104A">
        <w:rPr>
          <w:rFonts w:ascii="Arial" w:hAnsi="Arial" w:cs="Arial"/>
          <w:b/>
          <w:bCs/>
          <w:sz w:val="24"/>
          <w:szCs w:val="24"/>
        </w:rPr>
        <w:t>EM RAZÃO DA IDADE</w:t>
      </w:r>
    </w:p>
    <w:p w14:paraId="6ECDE0D9" w14:textId="77777777" w:rsidR="00E123BD" w:rsidRPr="0006104A" w:rsidRDefault="00E123BD" w:rsidP="00500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B37D632" w14:textId="77777777" w:rsidR="00E123BD" w:rsidRPr="0006104A" w:rsidRDefault="00E123BD" w:rsidP="00500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821359F" w14:textId="77777777" w:rsidR="00F6730D" w:rsidRPr="0006104A" w:rsidRDefault="00F6730D" w:rsidP="00500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D12FF8A" w14:textId="77777777" w:rsidR="00F6730D" w:rsidRPr="0006104A" w:rsidRDefault="00F6730D" w:rsidP="00500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CE1FE64" w14:textId="77777777" w:rsidR="00F6730D" w:rsidRPr="0006104A" w:rsidRDefault="00F6730D" w:rsidP="00500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4E91113" w14:textId="77777777" w:rsidR="00F6730D" w:rsidRPr="0006104A" w:rsidRDefault="00F6730D" w:rsidP="00500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C41026F" w14:textId="77777777" w:rsidR="00500938" w:rsidRPr="0006104A" w:rsidRDefault="00500938" w:rsidP="00500938">
      <w:pPr>
        <w:pStyle w:val="Padro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 xml:space="preserve">Trabalho de Conclusão de Curso </w:t>
      </w:r>
      <w:r w:rsidR="0079749A" w:rsidRPr="0006104A">
        <w:rPr>
          <w:rFonts w:ascii="Arial" w:hAnsi="Arial" w:cs="Arial"/>
          <w:sz w:val="24"/>
          <w:szCs w:val="24"/>
        </w:rPr>
        <w:t>–</w:t>
      </w:r>
      <w:r w:rsidRPr="0006104A">
        <w:rPr>
          <w:rFonts w:ascii="Arial" w:hAnsi="Arial" w:cs="Arial"/>
          <w:sz w:val="24"/>
          <w:szCs w:val="24"/>
        </w:rPr>
        <w:t xml:space="preserve"> Artigo</w:t>
      </w:r>
      <w:r w:rsidR="00EB4E11">
        <w:rPr>
          <w:rFonts w:ascii="Arial" w:hAnsi="Arial" w:cs="Arial"/>
          <w:sz w:val="24"/>
          <w:szCs w:val="24"/>
        </w:rPr>
        <w:t xml:space="preserve"> </w:t>
      </w:r>
      <w:r w:rsidRPr="0006104A">
        <w:rPr>
          <w:rFonts w:ascii="Arial" w:hAnsi="Arial" w:cs="Arial"/>
          <w:sz w:val="24"/>
          <w:szCs w:val="24"/>
        </w:rPr>
        <w:t xml:space="preserve">Científico - apresentado como </w:t>
      </w:r>
      <w:proofErr w:type="spellStart"/>
      <w:r w:rsidRPr="0006104A">
        <w:rPr>
          <w:rFonts w:ascii="Arial" w:hAnsi="Arial" w:cs="Arial"/>
          <w:sz w:val="24"/>
          <w:szCs w:val="24"/>
        </w:rPr>
        <w:t>pré</w:t>
      </w:r>
      <w:proofErr w:type="spellEnd"/>
      <w:r w:rsidRPr="0006104A">
        <w:rPr>
          <w:rFonts w:ascii="Arial" w:hAnsi="Arial" w:cs="Arial"/>
          <w:sz w:val="24"/>
          <w:szCs w:val="24"/>
        </w:rPr>
        <w:t xml:space="preserve"> requisito para a obtenção do título de Bacharel em Direito pela </w:t>
      </w:r>
      <w:proofErr w:type="spellStart"/>
      <w:r w:rsidRPr="0006104A">
        <w:rPr>
          <w:rFonts w:ascii="Arial" w:hAnsi="Arial" w:cs="Arial"/>
          <w:sz w:val="24"/>
          <w:szCs w:val="24"/>
        </w:rPr>
        <w:t>UniFacisa</w:t>
      </w:r>
      <w:proofErr w:type="spellEnd"/>
      <w:r w:rsidRPr="0006104A">
        <w:rPr>
          <w:rFonts w:ascii="Arial" w:hAnsi="Arial" w:cs="Arial"/>
          <w:sz w:val="24"/>
          <w:szCs w:val="24"/>
        </w:rPr>
        <w:t xml:space="preserve"> –Centro Universitário.</w:t>
      </w:r>
    </w:p>
    <w:p w14:paraId="550731F7" w14:textId="77777777" w:rsidR="0020152E" w:rsidRPr="0006104A" w:rsidRDefault="0020152E" w:rsidP="00500938">
      <w:pPr>
        <w:pStyle w:val="Padro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 xml:space="preserve">Área de </w:t>
      </w:r>
      <w:r w:rsidR="00500938" w:rsidRPr="0006104A">
        <w:rPr>
          <w:rFonts w:ascii="Arial" w:hAnsi="Arial" w:cs="Arial"/>
          <w:sz w:val="24"/>
          <w:szCs w:val="24"/>
        </w:rPr>
        <w:t>C</w:t>
      </w:r>
      <w:r w:rsidRPr="0006104A">
        <w:rPr>
          <w:rFonts w:ascii="Arial" w:hAnsi="Arial" w:cs="Arial"/>
          <w:sz w:val="24"/>
          <w:szCs w:val="24"/>
        </w:rPr>
        <w:t>oncentração: Direito Público/Direito Penal e Políticas Públicas de Inserção Social.</w:t>
      </w:r>
    </w:p>
    <w:p w14:paraId="1014C22D" w14:textId="77777777" w:rsidR="00F6730D" w:rsidRPr="0006104A" w:rsidRDefault="00500938" w:rsidP="00500938">
      <w:pPr>
        <w:pStyle w:val="Padro"/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Orientadora</w:t>
      </w:r>
      <w:r w:rsidR="004B2973" w:rsidRPr="0006104A">
        <w:rPr>
          <w:rFonts w:ascii="Arial" w:hAnsi="Arial" w:cs="Arial"/>
          <w:sz w:val="24"/>
          <w:szCs w:val="24"/>
        </w:rPr>
        <w:t xml:space="preserve">: </w:t>
      </w:r>
      <w:r w:rsidR="00F6730D" w:rsidRPr="0006104A">
        <w:rPr>
          <w:rFonts w:ascii="Arial" w:hAnsi="Arial" w:cs="Arial"/>
          <w:sz w:val="24"/>
          <w:szCs w:val="24"/>
        </w:rPr>
        <w:t>Prof</w:t>
      </w:r>
      <w:r w:rsidRPr="0006104A">
        <w:rPr>
          <w:rFonts w:ascii="Arial" w:hAnsi="Arial" w:cs="Arial"/>
          <w:sz w:val="24"/>
          <w:szCs w:val="24"/>
          <w:vertAlign w:val="superscript"/>
        </w:rPr>
        <w:t>a</w:t>
      </w:r>
      <w:r w:rsidR="00F6730D" w:rsidRPr="0006104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0152E" w:rsidRPr="0006104A">
        <w:rPr>
          <w:rFonts w:ascii="Arial" w:hAnsi="Arial" w:cs="Arial"/>
          <w:sz w:val="24"/>
          <w:szCs w:val="24"/>
        </w:rPr>
        <w:t>da</w:t>
      </w:r>
      <w:proofErr w:type="spellEnd"/>
      <w:r w:rsidR="00EB4E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152E" w:rsidRPr="0006104A">
        <w:rPr>
          <w:rFonts w:ascii="Arial" w:hAnsi="Arial" w:cs="Arial"/>
          <w:sz w:val="24"/>
          <w:szCs w:val="24"/>
        </w:rPr>
        <w:t>UniFacisa</w:t>
      </w:r>
      <w:proofErr w:type="spellEnd"/>
      <w:r w:rsidRPr="0006104A">
        <w:rPr>
          <w:rFonts w:ascii="Arial" w:hAnsi="Arial" w:cs="Arial"/>
          <w:sz w:val="24"/>
          <w:szCs w:val="24"/>
        </w:rPr>
        <w:t xml:space="preserve">, </w:t>
      </w:r>
      <w:r w:rsidR="000C0474" w:rsidRPr="0006104A">
        <w:rPr>
          <w:rFonts w:ascii="Arial" w:hAnsi="Arial" w:cs="Arial"/>
          <w:sz w:val="24"/>
          <w:szCs w:val="24"/>
        </w:rPr>
        <w:t>Ana Alice Ramos Tejo Salgado</w:t>
      </w:r>
      <w:r w:rsidR="00F6730D" w:rsidRPr="0006104A">
        <w:rPr>
          <w:rFonts w:ascii="Arial" w:hAnsi="Arial" w:cs="Arial"/>
          <w:sz w:val="24"/>
          <w:szCs w:val="24"/>
        </w:rPr>
        <w:t>.</w:t>
      </w:r>
    </w:p>
    <w:p w14:paraId="0769EBFA" w14:textId="77777777" w:rsidR="00F6730D" w:rsidRPr="0006104A" w:rsidRDefault="00F6730D" w:rsidP="00500938">
      <w:pPr>
        <w:pStyle w:val="Padro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58E8F12" w14:textId="77777777" w:rsidR="0031763C" w:rsidRPr="0006104A" w:rsidRDefault="0031763C" w:rsidP="00500938">
      <w:pPr>
        <w:pStyle w:val="Padro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9135053" w14:textId="77777777" w:rsidR="0031763C" w:rsidRPr="0006104A" w:rsidRDefault="0031763C" w:rsidP="00500938">
      <w:pPr>
        <w:pStyle w:val="Padro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4FD4F21" w14:textId="77777777" w:rsidR="0031763C" w:rsidRPr="0006104A" w:rsidRDefault="0031763C" w:rsidP="00500938">
      <w:pPr>
        <w:pStyle w:val="Padro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4D169B4" w14:textId="77777777" w:rsidR="0031763C" w:rsidRPr="0006104A" w:rsidRDefault="0031763C" w:rsidP="00500938">
      <w:pPr>
        <w:pStyle w:val="Padro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0D0C128" w14:textId="77777777" w:rsidR="0031763C" w:rsidRPr="0006104A" w:rsidRDefault="0031763C" w:rsidP="00500938">
      <w:pPr>
        <w:pStyle w:val="Padro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38F002A" w14:textId="77777777" w:rsidR="00BB4694" w:rsidRPr="0006104A" w:rsidRDefault="00BB4694" w:rsidP="00500938">
      <w:pPr>
        <w:pStyle w:val="Padro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005FCA2" w14:textId="77777777" w:rsidR="00500938" w:rsidRPr="0006104A" w:rsidRDefault="00500938" w:rsidP="00500938">
      <w:pPr>
        <w:pStyle w:val="Padro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0B9C797" w14:textId="77777777" w:rsidR="00500938" w:rsidRPr="0006104A" w:rsidRDefault="00500938" w:rsidP="00500938">
      <w:pPr>
        <w:pStyle w:val="Padro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22AC5B1" w14:textId="77777777" w:rsidR="0031763C" w:rsidRPr="0006104A" w:rsidRDefault="0072721F" w:rsidP="00500938">
      <w:pPr>
        <w:pStyle w:val="Padro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06104A">
        <w:rPr>
          <w:rFonts w:ascii="Arial" w:hAnsi="Arial" w:cs="Arial"/>
          <w:bCs/>
          <w:sz w:val="24"/>
          <w:szCs w:val="24"/>
        </w:rPr>
        <w:t>C</w:t>
      </w:r>
      <w:r w:rsidR="00500938" w:rsidRPr="0006104A">
        <w:rPr>
          <w:rFonts w:ascii="Arial" w:hAnsi="Arial" w:cs="Arial"/>
          <w:bCs/>
          <w:sz w:val="24"/>
          <w:szCs w:val="24"/>
        </w:rPr>
        <w:t>ampina</w:t>
      </w:r>
      <w:r w:rsidRPr="0006104A">
        <w:rPr>
          <w:rFonts w:ascii="Arial" w:hAnsi="Arial" w:cs="Arial"/>
          <w:bCs/>
          <w:sz w:val="24"/>
          <w:szCs w:val="24"/>
        </w:rPr>
        <w:t xml:space="preserve"> G</w:t>
      </w:r>
      <w:r w:rsidR="00500938" w:rsidRPr="0006104A">
        <w:rPr>
          <w:rFonts w:ascii="Arial" w:hAnsi="Arial" w:cs="Arial"/>
          <w:bCs/>
          <w:sz w:val="24"/>
          <w:szCs w:val="24"/>
        </w:rPr>
        <w:t>rande - PB</w:t>
      </w:r>
    </w:p>
    <w:p w14:paraId="1DEF0F57" w14:textId="77777777" w:rsidR="00500938" w:rsidRPr="0006104A" w:rsidRDefault="0072721F" w:rsidP="00500938">
      <w:pPr>
        <w:pStyle w:val="Padro"/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  <w:sectPr w:rsidR="00500938" w:rsidRPr="0006104A" w:rsidSect="009F7FB3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 w:rsidRPr="0006104A">
        <w:rPr>
          <w:rFonts w:ascii="Arial" w:hAnsi="Arial" w:cs="Arial"/>
          <w:bCs/>
          <w:sz w:val="24"/>
          <w:szCs w:val="24"/>
        </w:rPr>
        <w:t>202</w:t>
      </w:r>
      <w:r w:rsidR="006729B0" w:rsidRPr="0006104A">
        <w:rPr>
          <w:rFonts w:ascii="Arial" w:hAnsi="Arial" w:cs="Arial"/>
          <w:bCs/>
          <w:sz w:val="24"/>
          <w:szCs w:val="24"/>
        </w:rPr>
        <w:t>2</w:t>
      </w:r>
    </w:p>
    <w:p w14:paraId="772C2FA1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52C2813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A0A5305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91FB2DF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1DD681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3BABCE5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ED9993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F2963F5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1EC99C1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CD33C63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EC04914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1C05710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AD8CFA3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AA27D5A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6AFB711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E0EEB0E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D5C56CC" w14:textId="77777777" w:rsidR="009076A6" w:rsidRPr="0006104A" w:rsidRDefault="009076A6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7A9A5D" w14:textId="77777777" w:rsidR="009076A6" w:rsidRPr="0006104A" w:rsidRDefault="009076A6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C80BBD9" w14:textId="77777777" w:rsidR="009076A6" w:rsidRPr="0006104A" w:rsidRDefault="009076A6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B35A69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A03B2C" w14:textId="77777777" w:rsidR="009076A6" w:rsidRPr="0006104A" w:rsidRDefault="009076A6" w:rsidP="009076A6">
      <w:pPr>
        <w:pStyle w:val="ecxecxmsonormal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6104A">
        <w:rPr>
          <w:rFonts w:ascii="Arial" w:hAnsi="Arial" w:cs="Arial"/>
          <w:sz w:val="22"/>
          <w:szCs w:val="22"/>
        </w:rPr>
        <w:t>Dados Internacionais da Catalogação na Publicação</w:t>
      </w:r>
    </w:p>
    <w:p w14:paraId="460AD655" w14:textId="77777777" w:rsidR="009076A6" w:rsidRPr="0006104A" w:rsidRDefault="009076A6" w:rsidP="009076A6">
      <w:pPr>
        <w:pStyle w:val="ecxecxmsonormal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06104A">
        <w:rPr>
          <w:rFonts w:ascii="Arial" w:hAnsi="Arial" w:cs="Arial"/>
          <w:sz w:val="22"/>
          <w:szCs w:val="22"/>
        </w:rPr>
        <w:t xml:space="preserve">(Biblioteca da </w:t>
      </w:r>
      <w:proofErr w:type="spellStart"/>
      <w:r w:rsidRPr="0006104A">
        <w:rPr>
          <w:rFonts w:ascii="Arial" w:hAnsi="Arial" w:cs="Arial"/>
          <w:sz w:val="22"/>
          <w:szCs w:val="22"/>
        </w:rPr>
        <w:t>UniFacisa</w:t>
      </w:r>
      <w:proofErr w:type="spellEnd"/>
      <w:r w:rsidRPr="0006104A">
        <w:rPr>
          <w:rFonts w:ascii="Arial" w:hAnsi="Arial" w:cs="Arial"/>
          <w:sz w:val="22"/>
          <w:szCs w:val="22"/>
        </w:rPr>
        <w:t>)</w:t>
      </w:r>
    </w:p>
    <w:p w14:paraId="28CD626E" w14:textId="77777777" w:rsidR="009076A6" w:rsidRPr="0006104A" w:rsidRDefault="009076A6" w:rsidP="009076A6">
      <w:pPr>
        <w:pStyle w:val="ecxecxmsonormal"/>
        <w:tabs>
          <w:tab w:val="left" w:pos="7560"/>
          <w:tab w:val="left" w:pos="8460"/>
        </w:tabs>
        <w:spacing w:before="0" w:beforeAutospacing="0" w:after="0" w:afterAutospacing="0"/>
        <w:ind w:right="1134" w:firstLine="709"/>
        <w:rPr>
          <w:rFonts w:ascii="Arial" w:hAnsi="Arial" w:cs="Arial"/>
          <w:sz w:val="22"/>
          <w:szCs w:val="22"/>
        </w:rPr>
      </w:pPr>
      <w:r w:rsidRPr="0006104A">
        <w:rPr>
          <w:rFonts w:ascii="Arial" w:hAnsi="Arial" w:cs="Arial"/>
          <w:sz w:val="22"/>
          <w:szCs w:val="22"/>
        </w:rPr>
        <w:t>XXXXX</w:t>
      </w:r>
    </w:p>
    <w:p w14:paraId="6A45F0D9" w14:textId="77777777" w:rsidR="009076A6" w:rsidRPr="0006104A" w:rsidRDefault="00DD443C" w:rsidP="009076A6">
      <w:pPr>
        <w:pStyle w:val="ecxecxmsonormal"/>
        <w:tabs>
          <w:tab w:val="left" w:pos="7560"/>
          <w:tab w:val="left" w:pos="8460"/>
        </w:tabs>
        <w:spacing w:before="0" w:beforeAutospacing="0" w:after="0" w:afterAutospacing="0"/>
        <w:ind w:left="993" w:right="1134"/>
        <w:jc w:val="both"/>
        <w:rPr>
          <w:rFonts w:ascii="Arial" w:hAnsi="Arial" w:cs="Arial"/>
          <w:bCs/>
          <w:sz w:val="22"/>
          <w:szCs w:val="22"/>
        </w:rPr>
      </w:pPr>
      <w:r w:rsidRPr="0006104A">
        <w:rPr>
          <w:rFonts w:ascii="Arial" w:hAnsi="Arial" w:cs="Arial"/>
          <w:sz w:val="22"/>
          <w:szCs w:val="22"/>
        </w:rPr>
        <w:t>Brandão</w:t>
      </w:r>
      <w:r w:rsidR="009076A6" w:rsidRPr="0006104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104A">
        <w:rPr>
          <w:rFonts w:ascii="Arial" w:hAnsi="Arial" w:cs="Arial"/>
          <w:sz w:val="22"/>
          <w:szCs w:val="22"/>
        </w:rPr>
        <w:t>Thamyrys</w:t>
      </w:r>
      <w:proofErr w:type="spellEnd"/>
      <w:r w:rsidRPr="000610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104A">
        <w:rPr>
          <w:rFonts w:ascii="Arial" w:hAnsi="Arial" w:cs="Arial"/>
          <w:sz w:val="22"/>
          <w:szCs w:val="22"/>
        </w:rPr>
        <w:t>Horana</w:t>
      </w:r>
      <w:proofErr w:type="spellEnd"/>
      <w:r w:rsidRPr="0006104A">
        <w:rPr>
          <w:rFonts w:ascii="Arial" w:hAnsi="Arial" w:cs="Arial"/>
          <w:sz w:val="22"/>
          <w:szCs w:val="22"/>
        </w:rPr>
        <w:t xml:space="preserve"> Tavares</w:t>
      </w:r>
      <w:r w:rsidR="009076A6" w:rsidRPr="0006104A">
        <w:rPr>
          <w:rFonts w:ascii="Arial" w:hAnsi="Arial" w:cs="Arial"/>
          <w:sz w:val="22"/>
          <w:szCs w:val="22"/>
          <w:lang w:val="pt-PT"/>
        </w:rPr>
        <w:t>.</w:t>
      </w:r>
    </w:p>
    <w:p w14:paraId="18359B56" w14:textId="77777777" w:rsidR="009076A6" w:rsidRPr="0006104A" w:rsidRDefault="00DD443C" w:rsidP="009076A6">
      <w:pPr>
        <w:pStyle w:val="ecxecxmsonormal"/>
        <w:tabs>
          <w:tab w:val="left" w:pos="7560"/>
          <w:tab w:val="left" w:pos="8789"/>
        </w:tabs>
        <w:spacing w:before="0" w:beforeAutospacing="0" w:after="0" w:afterAutospacing="0"/>
        <w:ind w:left="993" w:right="282" w:firstLine="283"/>
        <w:jc w:val="both"/>
        <w:rPr>
          <w:rFonts w:ascii="Arial" w:hAnsi="Arial" w:cs="Arial"/>
          <w:sz w:val="22"/>
          <w:szCs w:val="22"/>
        </w:rPr>
      </w:pPr>
      <w:r w:rsidRPr="0006104A">
        <w:rPr>
          <w:rFonts w:ascii="Arial" w:hAnsi="Arial" w:cs="Arial"/>
          <w:sz w:val="22"/>
          <w:szCs w:val="22"/>
        </w:rPr>
        <w:t xml:space="preserve">A resposta penal para abusadores sexuais portadores de transtorno </w:t>
      </w:r>
      <w:proofErr w:type="spellStart"/>
      <w:r w:rsidRPr="0006104A">
        <w:rPr>
          <w:rFonts w:ascii="Arial" w:hAnsi="Arial" w:cs="Arial"/>
          <w:sz w:val="22"/>
          <w:szCs w:val="22"/>
        </w:rPr>
        <w:t>pedofílico</w:t>
      </w:r>
      <w:proofErr w:type="spellEnd"/>
      <w:r w:rsidRPr="0006104A">
        <w:rPr>
          <w:rFonts w:ascii="Arial" w:hAnsi="Arial" w:cs="Arial"/>
          <w:sz w:val="22"/>
          <w:szCs w:val="22"/>
        </w:rPr>
        <w:t>: dos crimes sexuais contra vulnerável em razão da idade</w:t>
      </w:r>
      <w:r w:rsidR="009076A6" w:rsidRPr="0006104A">
        <w:rPr>
          <w:rFonts w:ascii="Arial" w:hAnsi="Arial" w:cs="Arial"/>
          <w:sz w:val="22"/>
          <w:szCs w:val="22"/>
        </w:rPr>
        <w:t xml:space="preserve">. </w:t>
      </w:r>
      <w:r w:rsidR="009076A6" w:rsidRPr="0006104A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06104A">
        <w:rPr>
          <w:rFonts w:ascii="Arial" w:hAnsi="Arial" w:cs="Arial"/>
          <w:sz w:val="22"/>
          <w:szCs w:val="22"/>
        </w:rPr>
        <w:t>Thamyrys</w:t>
      </w:r>
      <w:proofErr w:type="spellEnd"/>
      <w:r w:rsidRPr="000610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104A">
        <w:rPr>
          <w:rFonts w:ascii="Arial" w:hAnsi="Arial" w:cs="Arial"/>
          <w:sz w:val="22"/>
          <w:szCs w:val="22"/>
        </w:rPr>
        <w:t>Horana</w:t>
      </w:r>
      <w:proofErr w:type="spellEnd"/>
      <w:r w:rsidRPr="0006104A">
        <w:rPr>
          <w:rFonts w:ascii="Arial" w:hAnsi="Arial" w:cs="Arial"/>
          <w:sz w:val="22"/>
          <w:szCs w:val="22"/>
        </w:rPr>
        <w:t xml:space="preserve"> Tavares Brandão</w:t>
      </w:r>
      <w:r w:rsidR="009076A6" w:rsidRPr="0006104A">
        <w:rPr>
          <w:rFonts w:ascii="Arial" w:hAnsi="Arial" w:cs="Arial"/>
          <w:bCs/>
          <w:sz w:val="22"/>
          <w:szCs w:val="22"/>
        </w:rPr>
        <w:t>. – Campina Grande-PB, 2022.</w:t>
      </w:r>
    </w:p>
    <w:p w14:paraId="5B94F84C" w14:textId="77777777" w:rsidR="009076A6" w:rsidRPr="0006104A" w:rsidRDefault="009076A6" w:rsidP="009076A6">
      <w:pPr>
        <w:pStyle w:val="ecxecxmsonormal"/>
        <w:tabs>
          <w:tab w:val="left" w:pos="7560"/>
          <w:tab w:val="left" w:pos="8789"/>
        </w:tabs>
        <w:spacing w:before="0" w:beforeAutospacing="0" w:after="0" w:afterAutospacing="0"/>
        <w:ind w:left="993" w:right="282" w:firstLine="283"/>
        <w:jc w:val="both"/>
        <w:rPr>
          <w:rFonts w:ascii="Arial" w:hAnsi="Arial" w:cs="Arial"/>
          <w:sz w:val="22"/>
          <w:szCs w:val="22"/>
        </w:rPr>
      </w:pPr>
    </w:p>
    <w:p w14:paraId="7D067570" w14:textId="77777777" w:rsidR="009076A6" w:rsidRPr="0006104A" w:rsidRDefault="009076A6" w:rsidP="009076A6">
      <w:pPr>
        <w:pStyle w:val="ecxecxmsonormal"/>
        <w:tabs>
          <w:tab w:val="left" w:pos="7560"/>
          <w:tab w:val="left" w:pos="8789"/>
        </w:tabs>
        <w:spacing w:before="0" w:beforeAutospacing="0" w:after="0" w:afterAutospacing="0"/>
        <w:ind w:left="993" w:right="282" w:firstLine="283"/>
        <w:jc w:val="both"/>
        <w:rPr>
          <w:rFonts w:ascii="Arial" w:hAnsi="Arial" w:cs="Arial"/>
          <w:sz w:val="22"/>
          <w:szCs w:val="22"/>
        </w:rPr>
      </w:pPr>
      <w:r w:rsidRPr="0006104A">
        <w:rPr>
          <w:rFonts w:ascii="Arial" w:hAnsi="Arial" w:cs="Arial"/>
          <w:sz w:val="22"/>
          <w:szCs w:val="22"/>
        </w:rPr>
        <w:t xml:space="preserve">Originalmente apresentada como Artigo Científico de bacharelado em </w:t>
      </w:r>
      <w:r w:rsidR="00DD443C" w:rsidRPr="0006104A">
        <w:rPr>
          <w:rFonts w:ascii="Arial" w:hAnsi="Arial" w:cs="Arial"/>
          <w:sz w:val="22"/>
          <w:szCs w:val="22"/>
        </w:rPr>
        <w:t>Direito</w:t>
      </w:r>
      <w:r w:rsidRPr="0006104A">
        <w:rPr>
          <w:rFonts w:ascii="Arial" w:hAnsi="Arial" w:cs="Arial"/>
          <w:sz w:val="22"/>
          <w:szCs w:val="22"/>
        </w:rPr>
        <w:t xml:space="preserve"> d</w:t>
      </w:r>
      <w:r w:rsidR="00DD443C" w:rsidRPr="0006104A">
        <w:rPr>
          <w:rFonts w:ascii="Arial" w:hAnsi="Arial" w:cs="Arial"/>
          <w:sz w:val="22"/>
          <w:szCs w:val="22"/>
        </w:rPr>
        <w:t>a</w:t>
      </w:r>
      <w:r w:rsidRPr="0006104A">
        <w:rPr>
          <w:rFonts w:ascii="Arial" w:hAnsi="Arial" w:cs="Arial"/>
          <w:sz w:val="22"/>
          <w:szCs w:val="22"/>
        </w:rPr>
        <w:t xml:space="preserve"> autor</w:t>
      </w:r>
      <w:r w:rsidR="00DD443C" w:rsidRPr="0006104A">
        <w:rPr>
          <w:rFonts w:ascii="Arial" w:hAnsi="Arial" w:cs="Arial"/>
          <w:sz w:val="22"/>
          <w:szCs w:val="22"/>
        </w:rPr>
        <w:t>a</w:t>
      </w:r>
      <w:r w:rsidRPr="0006104A">
        <w:rPr>
          <w:rFonts w:ascii="Arial" w:hAnsi="Arial" w:cs="Arial"/>
          <w:sz w:val="22"/>
          <w:szCs w:val="22"/>
        </w:rPr>
        <w:t xml:space="preserve"> (Bacharel – </w:t>
      </w:r>
      <w:proofErr w:type="spellStart"/>
      <w:r w:rsidRPr="0006104A">
        <w:rPr>
          <w:rFonts w:ascii="Arial" w:hAnsi="Arial" w:cs="Arial"/>
          <w:sz w:val="22"/>
          <w:szCs w:val="22"/>
        </w:rPr>
        <w:t>UniFacisa</w:t>
      </w:r>
      <w:proofErr w:type="spellEnd"/>
      <w:r w:rsidRPr="0006104A">
        <w:rPr>
          <w:rFonts w:ascii="Arial" w:hAnsi="Arial" w:cs="Arial"/>
          <w:sz w:val="22"/>
          <w:szCs w:val="22"/>
        </w:rPr>
        <w:t xml:space="preserve"> – Centro Universitário, 2022).</w:t>
      </w:r>
    </w:p>
    <w:p w14:paraId="7BD45739" w14:textId="77777777" w:rsidR="009076A6" w:rsidRPr="0006104A" w:rsidRDefault="009076A6" w:rsidP="009076A6">
      <w:pPr>
        <w:pStyle w:val="ecxecxmsonormal"/>
        <w:tabs>
          <w:tab w:val="left" w:pos="7560"/>
          <w:tab w:val="left" w:pos="8789"/>
        </w:tabs>
        <w:spacing w:before="0" w:beforeAutospacing="0" w:after="0" w:afterAutospacing="0"/>
        <w:ind w:left="993" w:right="282" w:firstLine="283"/>
        <w:jc w:val="both"/>
        <w:rPr>
          <w:rFonts w:ascii="Arial" w:hAnsi="Arial" w:cs="Arial"/>
          <w:sz w:val="22"/>
          <w:szCs w:val="22"/>
        </w:rPr>
      </w:pPr>
      <w:r w:rsidRPr="0006104A">
        <w:rPr>
          <w:rFonts w:ascii="Arial" w:hAnsi="Arial" w:cs="Arial"/>
          <w:sz w:val="22"/>
          <w:szCs w:val="22"/>
        </w:rPr>
        <w:t>Referências.</w:t>
      </w:r>
    </w:p>
    <w:p w14:paraId="1C232A8F" w14:textId="77777777" w:rsidR="009076A6" w:rsidRPr="0006104A" w:rsidRDefault="009076A6" w:rsidP="009076A6">
      <w:pPr>
        <w:pStyle w:val="ecxecxmsonormal"/>
        <w:tabs>
          <w:tab w:val="left" w:pos="7560"/>
          <w:tab w:val="left" w:pos="8789"/>
        </w:tabs>
        <w:spacing w:before="0" w:beforeAutospacing="0" w:after="0" w:afterAutospacing="0"/>
        <w:ind w:left="993" w:right="282" w:firstLine="283"/>
        <w:jc w:val="both"/>
        <w:rPr>
          <w:rFonts w:ascii="Arial" w:hAnsi="Arial" w:cs="Arial"/>
          <w:sz w:val="22"/>
          <w:szCs w:val="22"/>
        </w:rPr>
      </w:pPr>
    </w:p>
    <w:p w14:paraId="0C246560" w14:textId="77777777" w:rsidR="009076A6" w:rsidRPr="0006104A" w:rsidRDefault="009076A6" w:rsidP="009076A6">
      <w:pPr>
        <w:pStyle w:val="ecxecxmsonormal"/>
        <w:tabs>
          <w:tab w:val="left" w:pos="7560"/>
          <w:tab w:val="left" w:pos="8460"/>
          <w:tab w:val="left" w:pos="8505"/>
        </w:tabs>
        <w:spacing w:before="0" w:beforeAutospacing="0" w:after="0" w:afterAutospacing="0"/>
        <w:ind w:left="900" w:right="567" w:firstLine="416"/>
        <w:jc w:val="both"/>
        <w:rPr>
          <w:rFonts w:ascii="Arial" w:hAnsi="Arial" w:cs="Arial"/>
          <w:sz w:val="22"/>
          <w:szCs w:val="22"/>
        </w:rPr>
      </w:pPr>
      <w:r w:rsidRPr="0006104A">
        <w:rPr>
          <w:rFonts w:ascii="Arial" w:hAnsi="Arial" w:cs="Arial"/>
          <w:sz w:val="22"/>
          <w:szCs w:val="22"/>
        </w:rPr>
        <w:t xml:space="preserve">1. </w:t>
      </w:r>
      <w:r w:rsidR="00DD443C" w:rsidRPr="0006104A">
        <w:rPr>
          <w:rFonts w:ascii="Arial" w:hAnsi="Arial" w:cs="Arial"/>
          <w:sz w:val="22"/>
          <w:szCs w:val="22"/>
        </w:rPr>
        <w:t>Crimes Sexuais</w:t>
      </w:r>
      <w:r w:rsidRPr="0006104A">
        <w:rPr>
          <w:rFonts w:ascii="Arial" w:hAnsi="Arial" w:cs="Arial"/>
          <w:sz w:val="22"/>
          <w:szCs w:val="22"/>
        </w:rPr>
        <w:t xml:space="preserve">. 2. </w:t>
      </w:r>
      <w:r w:rsidR="00DD443C" w:rsidRPr="0006104A">
        <w:rPr>
          <w:rFonts w:ascii="Arial" w:hAnsi="Arial" w:cs="Arial"/>
          <w:sz w:val="22"/>
          <w:szCs w:val="22"/>
        </w:rPr>
        <w:t>Estatuto da Criança e do Adolescente</w:t>
      </w:r>
      <w:r w:rsidRPr="0006104A">
        <w:rPr>
          <w:rFonts w:ascii="Arial" w:hAnsi="Arial" w:cs="Arial"/>
          <w:sz w:val="22"/>
          <w:szCs w:val="22"/>
        </w:rPr>
        <w:t xml:space="preserve">. 3. </w:t>
      </w:r>
      <w:r w:rsidR="00DD443C" w:rsidRPr="0006104A">
        <w:rPr>
          <w:rFonts w:ascii="Arial" w:hAnsi="Arial" w:cs="Arial"/>
          <w:sz w:val="22"/>
          <w:szCs w:val="22"/>
        </w:rPr>
        <w:t>Código Penal</w:t>
      </w:r>
      <w:r w:rsidRPr="0006104A">
        <w:rPr>
          <w:rFonts w:ascii="Arial" w:hAnsi="Arial" w:cs="Arial"/>
          <w:sz w:val="22"/>
          <w:szCs w:val="22"/>
        </w:rPr>
        <w:t xml:space="preserve">. 4. </w:t>
      </w:r>
      <w:r w:rsidR="00DD443C" w:rsidRPr="0006104A">
        <w:rPr>
          <w:rFonts w:ascii="Arial" w:hAnsi="Arial" w:cs="Arial"/>
          <w:sz w:val="22"/>
          <w:szCs w:val="22"/>
        </w:rPr>
        <w:t xml:space="preserve">Transtorno </w:t>
      </w:r>
      <w:proofErr w:type="spellStart"/>
      <w:r w:rsidR="00DD443C" w:rsidRPr="0006104A">
        <w:rPr>
          <w:rFonts w:ascii="Arial" w:hAnsi="Arial" w:cs="Arial"/>
          <w:sz w:val="22"/>
          <w:szCs w:val="22"/>
        </w:rPr>
        <w:t>Pedofílico</w:t>
      </w:r>
      <w:proofErr w:type="spellEnd"/>
      <w:r w:rsidR="00DD443C" w:rsidRPr="0006104A">
        <w:rPr>
          <w:rFonts w:ascii="Arial" w:hAnsi="Arial" w:cs="Arial"/>
          <w:sz w:val="22"/>
          <w:szCs w:val="22"/>
        </w:rPr>
        <w:t>.</w:t>
      </w:r>
      <w:r w:rsidRPr="0006104A">
        <w:rPr>
          <w:rFonts w:ascii="Arial" w:hAnsi="Arial" w:cs="Arial"/>
          <w:sz w:val="22"/>
          <w:szCs w:val="22"/>
        </w:rPr>
        <w:t xml:space="preserve"> I. Título.</w:t>
      </w:r>
    </w:p>
    <w:p w14:paraId="6B51DAE8" w14:textId="77777777" w:rsidR="009076A6" w:rsidRPr="0006104A" w:rsidRDefault="009076A6" w:rsidP="009076A6">
      <w:pPr>
        <w:pStyle w:val="ecxecxmsonormal"/>
        <w:tabs>
          <w:tab w:val="left" w:pos="7560"/>
          <w:tab w:val="left" w:pos="8460"/>
        </w:tabs>
        <w:spacing w:before="0" w:beforeAutospacing="0" w:after="0" w:afterAutospacing="0"/>
        <w:ind w:right="1134"/>
        <w:jc w:val="both"/>
        <w:rPr>
          <w:rFonts w:ascii="Arial" w:hAnsi="Arial" w:cs="Arial"/>
          <w:sz w:val="22"/>
          <w:szCs w:val="22"/>
        </w:rPr>
      </w:pPr>
    </w:p>
    <w:p w14:paraId="3E47D79D" w14:textId="77777777" w:rsidR="009076A6" w:rsidRPr="0006104A" w:rsidRDefault="009076A6" w:rsidP="009076A6">
      <w:pPr>
        <w:pStyle w:val="ecxecxmsonormal"/>
        <w:tabs>
          <w:tab w:val="left" w:pos="8789"/>
        </w:tabs>
        <w:spacing w:before="0" w:beforeAutospacing="0" w:after="0" w:afterAutospacing="0"/>
        <w:ind w:right="282"/>
        <w:jc w:val="right"/>
        <w:rPr>
          <w:rFonts w:ascii="Arial" w:hAnsi="Arial" w:cs="Arial"/>
          <w:sz w:val="22"/>
          <w:szCs w:val="22"/>
        </w:rPr>
      </w:pPr>
      <w:r w:rsidRPr="0006104A">
        <w:rPr>
          <w:rFonts w:ascii="Arial" w:hAnsi="Arial" w:cs="Arial"/>
          <w:sz w:val="22"/>
          <w:szCs w:val="22"/>
        </w:rPr>
        <w:t>CDU-XXX(XXX)(XXX)</w:t>
      </w:r>
    </w:p>
    <w:p w14:paraId="65277A13" w14:textId="77777777" w:rsidR="009076A6" w:rsidRPr="0006104A" w:rsidRDefault="009076A6" w:rsidP="009076A6">
      <w:pPr>
        <w:spacing w:after="0"/>
        <w:jc w:val="center"/>
        <w:rPr>
          <w:rFonts w:ascii="Arial" w:hAnsi="Arial" w:cs="Arial"/>
        </w:rPr>
      </w:pPr>
      <w:r w:rsidRPr="0006104A">
        <w:rPr>
          <w:rFonts w:ascii="Arial" w:hAnsi="Arial" w:cs="Arial"/>
        </w:rPr>
        <w:t>____________________________________________________________________</w:t>
      </w:r>
    </w:p>
    <w:p w14:paraId="36831527" w14:textId="77777777" w:rsidR="009076A6" w:rsidRPr="0006104A" w:rsidRDefault="009076A6" w:rsidP="009076A6">
      <w:pPr>
        <w:spacing w:after="0"/>
        <w:jc w:val="center"/>
        <w:rPr>
          <w:rFonts w:ascii="Arial" w:hAnsi="Arial" w:cs="Arial"/>
        </w:rPr>
      </w:pPr>
      <w:r w:rsidRPr="0006104A">
        <w:rPr>
          <w:rFonts w:ascii="Arial" w:hAnsi="Arial" w:cs="Arial"/>
        </w:rPr>
        <w:t>Elaborado pela Bibliotecária Rosa Núbia de Lima Matias CRB 15/568 Catalogação na fonte</w:t>
      </w:r>
    </w:p>
    <w:p w14:paraId="5DCF425F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332221B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5535FB7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A8BDDB3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C4FD48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35AA85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7DB716E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89B5CE1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B470E5D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FECB78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CD09196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86DFCE9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8C532F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85FF210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D62E4C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ABAF552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1623137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06F06F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842A9EB" w14:textId="77777777" w:rsidR="00DD443C" w:rsidRPr="0006104A" w:rsidRDefault="00DD443C" w:rsidP="00DD443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Trabalho</w:t>
      </w:r>
      <w:r w:rsidR="0079749A" w:rsidRPr="0006104A">
        <w:rPr>
          <w:rFonts w:ascii="Arial" w:hAnsi="Arial" w:cs="Arial"/>
          <w:sz w:val="24"/>
          <w:szCs w:val="24"/>
        </w:rPr>
        <w:t xml:space="preserve"> de Conclusão de Curso – Artigo </w:t>
      </w:r>
      <w:r w:rsidRPr="0006104A">
        <w:rPr>
          <w:rFonts w:ascii="Arial" w:hAnsi="Arial" w:cs="Arial"/>
          <w:sz w:val="24"/>
          <w:szCs w:val="24"/>
        </w:rPr>
        <w:t xml:space="preserve">Científico – </w:t>
      </w:r>
      <w:r w:rsidR="0079749A" w:rsidRPr="0006104A">
        <w:rPr>
          <w:rFonts w:ascii="Arial" w:hAnsi="Arial" w:cs="Arial"/>
          <w:sz w:val="24"/>
          <w:szCs w:val="24"/>
        </w:rPr>
        <w:t xml:space="preserve">A resposta penal para </w:t>
      </w:r>
      <w:r w:rsidRPr="0006104A">
        <w:rPr>
          <w:rFonts w:ascii="Arial" w:hAnsi="Arial" w:cs="Arial"/>
          <w:sz w:val="24"/>
          <w:szCs w:val="24"/>
        </w:rPr>
        <w:t xml:space="preserve">abusadores sexuais portadores de transtorno </w:t>
      </w:r>
      <w:proofErr w:type="spellStart"/>
      <w:r w:rsidRPr="0006104A">
        <w:rPr>
          <w:rFonts w:ascii="Arial" w:hAnsi="Arial" w:cs="Arial"/>
          <w:sz w:val="24"/>
          <w:szCs w:val="24"/>
        </w:rPr>
        <w:t>pedofílico</w:t>
      </w:r>
      <w:proofErr w:type="spellEnd"/>
      <w:r w:rsidRPr="0006104A">
        <w:rPr>
          <w:rFonts w:ascii="Arial" w:hAnsi="Arial" w:cs="Arial"/>
          <w:sz w:val="24"/>
          <w:szCs w:val="24"/>
        </w:rPr>
        <w:t>: dos crimes sexuais contra vulnerável</w:t>
      </w:r>
      <w:r w:rsidR="00D40B79">
        <w:rPr>
          <w:rFonts w:ascii="Arial" w:hAnsi="Arial" w:cs="Arial"/>
          <w:sz w:val="24"/>
          <w:szCs w:val="24"/>
        </w:rPr>
        <w:t xml:space="preserve"> em razão da idade, apresentado</w:t>
      </w:r>
      <w:r w:rsidRPr="0006104A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06104A">
        <w:rPr>
          <w:rFonts w:ascii="Arial" w:hAnsi="Arial" w:cs="Arial"/>
          <w:sz w:val="24"/>
          <w:szCs w:val="24"/>
        </w:rPr>
        <w:t>Thamyrys</w:t>
      </w:r>
      <w:proofErr w:type="spellEnd"/>
      <w:r w:rsidRPr="0006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04A">
        <w:rPr>
          <w:rFonts w:ascii="Arial" w:hAnsi="Arial" w:cs="Arial"/>
          <w:sz w:val="24"/>
          <w:szCs w:val="24"/>
        </w:rPr>
        <w:t>Horana</w:t>
      </w:r>
      <w:proofErr w:type="spellEnd"/>
      <w:r w:rsidRPr="0006104A">
        <w:rPr>
          <w:rFonts w:ascii="Arial" w:hAnsi="Arial" w:cs="Arial"/>
          <w:sz w:val="24"/>
          <w:szCs w:val="24"/>
        </w:rPr>
        <w:t xml:space="preserve"> Tavares Brandão como parte dos requisitos para obtenção do título de Bacharel em Direito, outorgado pela </w:t>
      </w:r>
      <w:proofErr w:type="spellStart"/>
      <w:r w:rsidRPr="0006104A">
        <w:rPr>
          <w:rFonts w:ascii="Arial" w:hAnsi="Arial" w:cs="Arial"/>
          <w:sz w:val="24"/>
          <w:szCs w:val="24"/>
        </w:rPr>
        <w:t>UniFacisa</w:t>
      </w:r>
      <w:proofErr w:type="spellEnd"/>
      <w:r w:rsidRPr="0006104A">
        <w:rPr>
          <w:rFonts w:ascii="Arial" w:hAnsi="Arial" w:cs="Arial"/>
          <w:sz w:val="24"/>
          <w:szCs w:val="24"/>
        </w:rPr>
        <w:t xml:space="preserve"> – Centro Universitário.</w:t>
      </w:r>
    </w:p>
    <w:p w14:paraId="007D5CD0" w14:textId="77777777" w:rsidR="00DD443C" w:rsidRPr="0006104A" w:rsidRDefault="00DD443C" w:rsidP="00DD443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645E5321" w14:textId="77777777" w:rsidR="00DD443C" w:rsidRPr="0006104A" w:rsidRDefault="00DD443C" w:rsidP="00DD443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11A80257" w14:textId="77777777" w:rsidR="00DD443C" w:rsidRPr="0006104A" w:rsidRDefault="00DD443C" w:rsidP="00DD443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APROVADO EM_____/_____/_____</w:t>
      </w:r>
    </w:p>
    <w:p w14:paraId="756E9161" w14:textId="77777777" w:rsidR="00DD443C" w:rsidRPr="0006104A" w:rsidRDefault="00DD443C" w:rsidP="00DD443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2DCC24E9" w14:textId="77777777" w:rsidR="00DD443C" w:rsidRPr="0006104A" w:rsidRDefault="00DD443C" w:rsidP="00DD443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 xml:space="preserve">BANCA EXAMINADORA: </w:t>
      </w:r>
    </w:p>
    <w:p w14:paraId="0BB0BD10" w14:textId="77777777" w:rsidR="00DD443C" w:rsidRPr="0006104A" w:rsidRDefault="00DD443C" w:rsidP="00DD443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1651CE0E" w14:textId="77777777" w:rsidR="00DD443C" w:rsidRPr="0006104A" w:rsidRDefault="00DD443C" w:rsidP="00DD443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5B5AAE40" w14:textId="77777777" w:rsidR="00DD443C" w:rsidRPr="0006104A" w:rsidRDefault="00DD443C" w:rsidP="00DD443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_________________________________ Prof</w:t>
      </w:r>
      <w:r w:rsidRPr="0006104A">
        <w:rPr>
          <w:rFonts w:ascii="Arial" w:hAnsi="Arial" w:cs="Arial"/>
          <w:sz w:val="24"/>
          <w:szCs w:val="24"/>
          <w:vertAlign w:val="superscript"/>
        </w:rPr>
        <w:t>a</w:t>
      </w:r>
      <w:r w:rsidRPr="0006104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6104A">
        <w:rPr>
          <w:rFonts w:ascii="Arial" w:hAnsi="Arial" w:cs="Arial"/>
          <w:sz w:val="24"/>
          <w:szCs w:val="24"/>
        </w:rPr>
        <w:t>da</w:t>
      </w:r>
      <w:proofErr w:type="spellEnd"/>
      <w:r w:rsidRPr="0006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04A">
        <w:rPr>
          <w:rFonts w:ascii="Arial" w:hAnsi="Arial" w:cs="Arial"/>
          <w:sz w:val="24"/>
          <w:szCs w:val="24"/>
        </w:rPr>
        <w:t>UniFacisa</w:t>
      </w:r>
      <w:proofErr w:type="spellEnd"/>
      <w:r w:rsidRPr="0006104A">
        <w:rPr>
          <w:rFonts w:ascii="Arial" w:hAnsi="Arial" w:cs="Arial"/>
          <w:sz w:val="24"/>
          <w:szCs w:val="24"/>
        </w:rPr>
        <w:t>, Ana Alice Ramos Tejo Salgado.</w:t>
      </w:r>
    </w:p>
    <w:p w14:paraId="40DBABCF" w14:textId="77777777" w:rsidR="00DD443C" w:rsidRPr="0006104A" w:rsidRDefault="00DD443C" w:rsidP="00DD443C">
      <w:pPr>
        <w:spacing w:after="0" w:line="240" w:lineRule="auto"/>
        <w:ind w:left="4536"/>
        <w:jc w:val="center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Orientadora</w:t>
      </w:r>
    </w:p>
    <w:p w14:paraId="465B06E1" w14:textId="77777777" w:rsidR="00DD443C" w:rsidRPr="0006104A" w:rsidRDefault="00DD443C" w:rsidP="00DD443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2D23C80C" w14:textId="77777777" w:rsidR="00DD443C" w:rsidRPr="0006104A" w:rsidRDefault="00DD443C" w:rsidP="00DD443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_________________________________</w:t>
      </w:r>
      <w:proofErr w:type="spellStart"/>
      <w:r w:rsidRPr="0006104A">
        <w:rPr>
          <w:rFonts w:ascii="Arial" w:hAnsi="Arial" w:cs="Arial"/>
          <w:sz w:val="24"/>
          <w:szCs w:val="24"/>
        </w:rPr>
        <w:t>Prof.º</w:t>
      </w:r>
      <w:proofErr w:type="spellEnd"/>
      <w:r w:rsidRPr="0006104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06104A">
        <w:rPr>
          <w:rFonts w:ascii="Arial" w:hAnsi="Arial" w:cs="Arial"/>
          <w:sz w:val="24"/>
          <w:szCs w:val="24"/>
        </w:rPr>
        <w:t>UniFacisa</w:t>
      </w:r>
      <w:proofErr w:type="spellEnd"/>
      <w:r w:rsidRPr="0006104A">
        <w:rPr>
          <w:rFonts w:ascii="Arial" w:hAnsi="Arial" w:cs="Arial"/>
          <w:sz w:val="24"/>
          <w:szCs w:val="24"/>
        </w:rPr>
        <w:t>,</w:t>
      </w:r>
    </w:p>
    <w:p w14:paraId="50BE33D3" w14:textId="77777777" w:rsidR="00DD443C" w:rsidRPr="0006104A" w:rsidRDefault="00DD443C" w:rsidP="00DD443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2BD6F9B9" w14:textId="77777777" w:rsidR="00DD443C" w:rsidRPr="0006104A" w:rsidRDefault="00DD443C" w:rsidP="00DD443C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_________________________________</w:t>
      </w:r>
      <w:proofErr w:type="spellStart"/>
      <w:r w:rsidRPr="0006104A">
        <w:rPr>
          <w:rFonts w:ascii="Arial" w:hAnsi="Arial" w:cs="Arial"/>
          <w:sz w:val="24"/>
          <w:szCs w:val="24"/>
        </w:rPr>
        <w:t>Prof.º</w:t>
      </w:r>
      <w:proofErr w:type="spellEnd"/>
      <w:r w:rsidRPr="0006104A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06104A">
        <w:rPr>
          <w:rFonts w:ascii="Arial" w:hAnsi="Arial" w:cs="Arial"/>
          <w:sz w:val="24"/>
          <w:szCs w:val="24"/>
        </w:rPr>
        <w:t>UniFacisa</w:t>
      </w:r>
      <w:proofErr w:type="spellEnd"/>
      <w:r w:rsidRPr="0006104A">
        <w:rPr>
          <w:rFonts w:ascii="Arial" w:hAnsi="Arial" w:cs="Arial"/>
          <w:sz w:val="24"/>
          <w:szCs w:val="24"/>
        </w:rPr>
        <w:t>,</w:t>
      </w:r>
    </w:p>
    <w:p w14:paraId="71370067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175338" w14:textId="77777777" w:rsidR="00500938" w:rsidRPr="0006104A" w:rsidRDefault="00DD443C" w:rsidP="00DD443C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06104A">
        <w:rPr>
          <w:rFonts w:ascii="Arial" w:hAnsi="Arial" w:cs="Arial"/>
          <w:bCs/>
          <w:sz w:val="24"/>
          <w:szCs w:val="24"/>
        </w:rPr>
        <w:lastRenderedPageBreak/>
        <w:t>A RESPOSTA PENAL PARA ABUSADORES SEXUAIS PORTADORES DE TRANSTORNO PEDOFÍLICO: dos crimes sexuais contra vulnerável em razão da idade</w:t>
      </w:r>
    </w:p>
    <w:p w14:paraId="27E08973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C05CF26" w14:textId="77777777" w:rsidR="00500938" w:rsidRPr="0006104A" w:rsidRDefault="00DD443C" w:rsidP="00DD443C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proofErr w:type="spellStart"/>
      <w:r w:rsidRPr="0006104A">
        <w:rPr>
          <w:rFonts w:ascii="Arial" w:hAnsi="Arial" w:cs="Arial"/>
          <w:sz w:val="24"/>
          <w:szCs w:val="24"/>
        </w:rPr>
        <w:t>Thamyrys</w:t>
      </w:r>
      <w:proofErr w:type="spellEnd"/>
      <w:r w:rsidRPr="000610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104A">
        <w:rPr>
          <w:rFonts w:ascii="Arial" w:hAnsi="Arial" w:cs="Arial"/>
          <w:sz w:val="24"/>
          <w:szCs w:val="24"/>
        </w:rPr>
        <w:t>Horana</w:t>
      </w:r>
      <w:proofErr w:type="spellEnd"/>
      <w:r w:rsidRPr="0006104A">
        <w:rPr>
          <w:rFonts w:ascii="Arial" w:hAnsi="Arial" w:cs="Arial"/>
          <w:sz w:val="24"/>
          <w:szCs w:val="24"/>
        </w:rPr>
        <w:t xml:space="preserve"> Tavares Brandão</w:t>
      </w:r>
      <w:r w:rsidR="003C1C32" w:rsidRPr="0006104A">
        <w:rPr>
          <w:rStyle w:val="Refdenotaderodap"/>
          <w:rFonts w:ascii="Arial" w:hAnsi="Arial" w:cs="Arial"/>
          <w:sz w:val="24"/>
          <w:szCs w:val="24"/>
        </w:rPr>
        <w:footnoteReference w:customMarkFollows="1" w:id="1"/>
        <w:sym w:font="Symbol" w:char="F02A"/>
      </w:r>
    </w:p>
    <w:p w14:paraId="35E8E4DC" w14:textId="77777777" w:rsidR="00500938" w:rsidRPr="0006104A" w:rsidRDefault="00DD443C" w:rsidP="00DD443C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Ana Alice Ramos Tejo Salgado</w:t>
      </w:r>
      <w:r w:rsidR="003C1C32" w:rsidRPr="0006104A">
        <w:rPr>
          <w:rStyle w:val="Refdenotaderodap"/>
          <w:rFonts w:ascii="Arial" w:hAnsi="Arial" w:cs="Arial"/>
          <w:sz w:val="24"/>
          <w:szCs w:val="24"/>
        </w:rPr>
        <w:footnoteReference w:customMarkFollows="1" w:id="2"/>
        <w:sym w:font="Symbol" w:char="F02A"/>
      </w:r>
      <w:r w:rsidR="003C1C32" w:rsidRPr="0006104A">
        <w:rPr>
          <w:rStyle w:val="Refdenotaderodap"/>
          <w:rFonts w:ascii="Arial" w:hAnsi="Arial" w:cs="Arial"/>
          <w:sz w:val="24"/>
          <w:szCs w:val="24"/>
        </w:rPr>
        <w:sym w:font="Symbol" w:char="F02A"/>
      </w:r>
    </w:p>
    <w:p w14:paraId="42A08FBB" w14:textId="77777777" w:rsidR="00500938" w:rsidRPr="0006104A" w:rsidRDefault="00500938" w:rsidP="005009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4B6E189" w14:textId="77777777" w:rsidR="00B51139" w:rsidRPr="0006104A" w:rsidRDefault="002354CD" w:rsidP="00DD443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104A">
        <w:rPr>
          <w:rFonts w:ascii="Arial" w:hAnsi="Arial" w:cs="Arial"/>
          <w:b/>
          <w:bCs/>
          <w:sz w:val="24"/>
          <w:szCs w:val="24"/>
        </w:rPr>
        <w:t>RESUMO</w:t>
      </w:r>
    </w:p>
    <w:p w14:paraId="16F70E21" w14:textId="77777777" w:rsidR="00B53F64" w:rsidRPr="0006104A" w:rsidRDefault="00B53F64" w:rsidP="00DD443C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EE5B4CC" w14:textId="77777777" w:rsidR="00B53F64" w:rsidRPr="00EB4E11" w:rsidRDefault="00763F83" w:rsidP="00EB4E11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4E11">
        <w:rPr>
          <w:rFonts w:ascii="Arial" w:hAnsi="Arial" w:cs="Arial"/>
          <w:sz w:val="24"/>
          <w:szCs w:val="24"/>
        </w:rPr>
        <w:t>O presente trabalho te</w:t>
      </w:r>
      <w:r w:rsidR="009A610F" w:rsidRPr="00EB4E11">
        <w:rPr>
          <w:rFonts w:ascii="Arial" w:hAnsi="Arial" w:cs="Arial"/>
          <w:sz w:val="24"/>
          <w:szCs w:val="24"/>
        </w:rPr>
        <w:t>ve</w:t>
      </w:r>
      <w:r w:rsidR="00EB4E11" w:rsidRPr="00EB4E11">
        <w:rPr>
          <w:rFonts w:ascii="Arial" w:hAnsi="Arial" w:cs="Arial"/>
          <w:sz w:val="24"/>
          <w:szCs w:val="24"/>
        </w:rPr>
        <w:t xml:space="preserve"> </w:t>
      </w:r>
      <w:r w:rsidR="009A610F" w:rsidRPr="00EB4E11">
        <w:rPr>
          <w:rFonts w:ascii="Arial" w:hAnsi="Arial" w:cs="Arial"/>
          <w:sz w:val="24"/>
          <w:szCs w:val="24"/>
        </w:rPr>
        <w:t>como</w:t>
      </w:r>
      <w:r w:rsidRPr="00EB4E11">
        <w:rPr>
          <w:rFonts w:ascii="Arial" w:hAnsi="Arial" w:cs="Arial"/>
          <w:sz w:val="24"/>
          <w:szCs w:val="24"/>
        </w:rPr>
        <w:t xml:space="preserve"> objetivo analisar os crimes sexuais praticados contra menores, previstos n</w:t>
      </w:r>
      <w:r w:rsidR="002B6B1C" w:rsidRPr="00EB4E11">
        <w:rPr>
          <w:rFonts w:ascii="Arial" w:hAnsi="Arial" w:cs="Arial"/>
          <w:sz w:val="24"/>
          <w:szCs w:val="24"/>
        </w:rPr>
        <w:t xml:space="preserve">a Lei </w:t>
      </w:r>
      <w:r w:rsidR="004202A8" w:rsidRPr="00EB4E11">
        <w:rPr>
          <w:rFonts w:ascii="Arial" w:hAnsi="Arial" w:cs="Arial"/>
          <w:sz w:val="24"/>
          <w:szCs w:val="24"/>
        </w:rPr>
        <w:t>n</w:t>
      </w:r>
      <w:r w:rsidR="009240E4" w:rsidRPr="00EB4E11">
        <w:rPr>
          <w:rStyle w:val="Forte"/>
          <w:rFonts w:ascii="Arial" w:hAnsi="Arial" w:cs="Arial"/>
          <w:sz w:val="24"/>
          <w:szCs w:val="24"/>
          <w:shd w:val="clear" w:color="auto" w:fill="FFFFFF"/>
        </w:rPr>
        <w:t>º</w:t>
      </w:r>
      <w:r w:rsidR="009A610F" w:rsidRPr="00EB4E11">
        <w:rPr>
          <w:rFonts w:ascii="Arial" w:hAnsi="Arial" w:cs="Arial"/>
          <w:sz w:val="24"/>
          <w:szCs w:val="24"/>
        </w:rPr>
        <w:t xml:space="preserve"> 8.069/90 que dispõe sobre o </w:t>
      </w:r>
      <w:r w:rsidRPr="00EB4E11">
        <w:rPr>
          <w:rFonts w:ascii="Arial" w:hAnsi="Arial" w:cs="Arial"/>
          <w:sz w:val="24"/>
          <w:szCs w:val="24"/>
        </w:rPr>
        <w:t>Estatuto da Criança e do Adolescente</w:t>
      </w:r>
      <w:r w:rsidR="00EB4E11" w:rsidRPr="00EB4E11">
        <w:rPr>
          <w:rFonts w:ascii="Arial" w:hAnsi="Arial" w:cs="Arial"/>
          <w:sz w:val="24"/>
          <w:szCs w:val="24"/>
        </w:rPr>
        <w:t xml:space="preserve"> </w:t>
      </w:r>
      <w:r w:rsidRPr="00EB4E11">
        <w:rPr>
          <w:rFonts w:ascii="Arial" w:hAnsi="Arial" w:cs="Arial"/>
          <w:sz w:val="24"/>
          <w:szCs w:val="24"/>
        </w:rPr>
        <w:t xml:space="preserve">e </w:t>
      </w:r>
      <w:r w:rsidR="009A610F" w:rsidRPr="00EB4E11">
        <w:rPr>
          <w:rFonts w:ascii="Arial" w:hAnsi="Arial" w:cs="Arial"/>
          <w:sz w:val="24"/>
          <w:szCs w:val="24"/>
        </w:rPr>
        <w:t>d</w:t>
      </w:r>
      <w:r w:rsidR="0053202B" w:rsidRPr="00EB4E11">
        <w:rPr>
          <w:rFonts w:ascii="Arial" w:hAnsi="Arial" w:cs="Arial"/>
          <w:sz w:val="24"/>
          <w:szCs w:val="24"/>
        </w:rPr>
        <w:t>o</w:t>
      </w:r>
      <w:r w:rsidR="00EB4E11" w:rsidRPr="00EB4E11">
        <w:rPr>
          <w:rFonts w:ascii="Arial" w:hAnsi="Arial" w:cs="Arial"/>
          <w:sz w:val="24"/>
          <w:szCs w:val="24"/>
        </w:rPr>
        <w:t xml:space="preserve"> </w:t>
      </w:r>
      <w:r w:rsidR="0053202B" w:rsidRPr="00EB4E11">
        <w:rPr>
          <w:rFonts w:ascii="Arial" w:hAnsi="Arial" w:cs="Arial"/>
          <w:sz w:val="24"/>
          <w:szCs w:val="24"/>
        </w:rPr>
        <w:t>Decreto-</w:t>
      </w:r>
      <w:r w:rsidR="002B6B1C" w:rsidRPr="00EB4E11">
        <w:rPr>
          <w:rFonts w:ascii="Arial" w:hAnsi="Arial" w:cs="Arial"/>
          <w:sz w:val="24"/>
          <w:szCs w:val="24"/>
        </w:rPr>
        <w:t xml:space="preserve">Lei </w:t>
      </w:r>
      <w:r w:rsidR="003C1C32" w:rsidRPr="00EB4E11">
        <w:rPr>
          <w:rFonts w:ascii="Arial" w:hAnsi="Arial" w:cs="Arial"/>
          <w:sz w:val="24"/>
          <w:szCs w:val="24"/>
        </w:rPr>
        <w:t>n</w:t>
      </w:r>
      <w:r w:rsidR="009240E4" w:rsidRPr="00EB4E11">
        <w:rPr>
          <w:rStyle w:val="Forte"/>
          <w:rFonts w:ascii="Arial" w:hAnsi="Arial" w:cs="Arial"/>
          <w:sz w:val="24"/>
          <w:szCs w:val="24"/>
          <w:shd w:val="clear" w:color="auto" w:fill="FFFFFF"/>
        </w:rPr>
        <w:t>º</w:t>
      </w:r>
      <w:r w:rsidR="00EB4E11" w:rsidRPr="00EB4E11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53202B" w:rsidRPr="00EB4E11">
        <w:rPr>
          <w:rFonts w:ascii="Arial" w:hAnsi="Arial" w:cs="Arial"/>
          <w:sz w:val="24"/>
          <w:szCs w:val="24"/>
        </w:rPr>
        <w:t xml:space="preserve">2.484/40 </w:t>
      </w:r>
      <w:r w:rsidR="009A610F" w:rsidRPr="00EB4E11">
        <w:rPr>
          <w:rFonts w:ascii="Arial" w:hAnsi="Arial" w:cs="Arial"/>
          <w:sz w:val="24"/>
          <w:szCs w:val="24"/>
        </w:rPr>
        <w:t xml:space="preserve">sobre </w:t>
      </w:r>
      <w:r w:rsidR="0053202B" w:rsidRPr="00EB4E11">
        <w:rPr>
          <w:rFonts w:ascii="Arial" w:hAnsi="Arial" w:cs="Arial"/>
          <w:sz w:val="24"/>
          <w:szCs w:val="24"/>
        </w:rPr>
        <w:t>o</w:t>
      </w:r>
      <w:r w:rsidR="004202A8" w:rsidRPr="00EB4E11">
        <w:rPr>
          <w:rFonts w:ascii="Arial" w:hAnsi="Arial" w:cs="Arial"/>
          <w:sz w:val="24"/>
          <w:szCs w:val="24"/>
        </w:rPr>
        <w:t xml:space="preserve"> Código Penal Brasileiro,</w:t>
      </w:r>
      <w:r w:rsidR="00376BA7" w:rsidRPr="00EB4E11">
        <w:rPr>
          <w:rFonts w:ascii="Arial" w:hAnsi="Arial" w:cs="Arial"/>
          <w:sz w:val="24"/>
          <w:szCs w:val="24"/>
        </w:rPr>
        <w:t xml:space="preserve"> praticados, via de regra, por portadores de transtorno </w:t>
      </w:r>
      <w:proofErr w:type="spellStart"/>
      <w:r w:rsidR="00376BA7" w:rsidRPr="00EB4E11">
        <w:rPr>
          <w:rFonts w:ascii="Arial" w:hAnsi="Arial" w:cs="Arial"/>
          <w:sz w:val="24"/>
          <w:szCs w:val="24"/>
        </w:rPr>
        <w:t>pedofílico</w:t>
      </w:r>
      <w:proofErr w:type="spellEnd"/>
      <w:r w:rsidR="00673780" w:rsidRPr="00EB4E11">
        <w:rPr>
          <w:rFonts w:ascii="Arial" w:hAnsi="Arial" w:cs="Arial"/>
          <w:sz w:val="24"/>
          <w:szCs w:val="24"/>
        </w:rPr>
        <w:t>, c</w:t>
      </w:r>
      <w:r w:rsidR="00247A12" w:rsidRPr="00EB4E11">
        <w:rPr>
          <w:rFonts w:ascii="Arial" w:hAnsi="Arial" w:cs="Arial"/>
          <w:sz w:val="24"/>
          <w:szCs w:val="24"/>
        </w:rPr>
        <w:t>omo também</w:t>
      </w:r>
      <w:r w:rsidR="00EB4E11" w:rsidRPr="00EB4E11">
        <w:rPr>
          <w:rFonts w:ascii="Arial" w:hAnsi="Arial" w:cs="Arial"/>
          <w:sz w:val="24"/>
          <w:szCs w:val="24"/>
        </w:rPr>
        <w:t xml:space="preserve"> </w:t>
      </w:r>
      <w:r w:rsidR="009A610F" w:rsidRPr="00EB4E11">
        <w:rPr>
          <w:rFonts w:ascii="Arial" w:hAnsi="Arial" w:cs="Arial"/>
          <w:sz w:val="24"/>
          <w:szCs w:val="24"/>
        </w:rPr>
        <w:t xml:space="preserve">analisar </w:t>
      </w:r>
      <w:r w:rsidR="00F96635" w:rsidRPr="00EB4E11">
        <w:rPr>
          <w:rFonts w:ascii="Arial" w:hAnsi="Arial" w:cs="Arial"/>
          <w:sz w:val="24"/>
          <w:szCs w:val="24"/>
        </w:rPr>
        <w:t>a resposta para tais crime</w:t>
      </w:r>
      <w:r w:rsidR="005B1B5C" w:rsidRPr="00EB4E11">
        <w:rPr>
          <w:rFonts w:ascii="Arial" w:hAnsi="Arial" w:cs="Arial"/>
          <w:sz w:val="24"/>
          <w:szCs w:val="24"/>
        </w:rPr>
        <w:t>s:</w:t>
      </w:r>
      <w:r w:rsidR="00F96635" w:rsidRPr="00EB4E11">
        <w:rPr>
          <w:rFonts w:ascii="Arial" w:hAnsi="Arial" w:cs="Arial"/>
          <w:sz w:val="24"/>
          <w:szCs w:val="24"/>
        </w:rPr>
        <w:t xml:space="preserve"> as penas privativas de liberdade</w:t>
      </w:r>
      <w:r w:rsidR="00400AA0" w:rsidRPr="00EB4E11">
        <w:rPr>
          <w:rFonts w:ascii="Arial" w:hAnsi="Arial" w:cs="Arial"/>
          <w:sz w:val="24"/>
          <w:szCs w:val="24"/>
        </w:rPr>
        <w:t>.</w:t>
      </w:r>
      <w:r w:rsidR="00EB4E11">
        <w:rPr>
          <w:rFonts w:ascii="Arial" w:hAnsi="Arial" w:cs="Arial"/>
          <w:sz w:val="24"/>
          <w:szCs w:val="24"/>
        </w:rPr>
        <w:t xml:space="preserve"> </w:t>
      </w:r>
      <w:r w:rsidR="004202A8" w:rsidRPr="00EB4E11">
        <w:rPr>
          <w:rFonts w:ascii="Arial" w:hAnsi="Arial" w:cs="Arial"/>
          <w:sz w:val="24"/>
          <w:szCs w:val="24"/>
        </w:rPr>
        <w:t xml:space="preserve">Esse estudo </w:t>
      </w:r>
      <w:r w:rsidR="00DF334A" w:rsidRPr="00EB4E11">
        <w:rPr>
          <w:rFonts w:ascii="Arial" w:hAnsi="Arial" w:cs="Arial"/>
          <w:sz w:val="24"/>
          <w:szCs w:val="24"/>
        </w:rPr>
        <w:t>buscou</w:t>
      </w:r>
      <w:r w:rsidR="00EB4E11" w:rsidRPr="00EB4E11">
        <w:rPr>
          <w:rFonts w:ascii="Arial" w:hAnsi="Arial" w:cs="Arial"/>
          <w:sz w:val="24"/>
          <w:szCs w:val="24"/>
        </w:rPr>
        <w:t xml:space="preserve"> </w:t>
      </w:r>
      <w:r w:rsidR="004D74F1" w:rsidRPr="00EB4E11">
        <w:rPr>
          <w:rFonts w:ascii="Arial" w:hAnsi="Arial" w:cs="Arial"/>
          <w:sz w:val="24"/>
          <w:szCs w:val="24"/>
        </w:rPr>
        <w:t>dizer</w:t>
      </w:r>
      <w:r w:rsidR="000735EC" w:rsidRPr="00EB4E11">
        <w:rPr>
          <w:rFonts w:ascii="Arial" w:hAnsi="Arial" w:cs="Arial"/>
          <w:sz w:val="24"/>
          <w:szCs w:val="24"/>
        </w:rPr>
        <w:t xml:space="preserve"> qual é a resposta penal para abusadores sexuais portadores do transtorno </w:t>
      </w:r>
      <w:proofErr w:type="spellStart"/>
      <w:r w:rsidR="000735EC" w:rsidRPr="00EB4E11">
        <w:rPr>
          <w:rFonts w:ascii="Arial" w:hAnsi="Arial" w:cs="Arial"/>
          <w:sz w:val="24"/>
          <w:szCs w:val="24"/>
        </w:rPr>
        <w:t>pedofílico</w:t>
      </w:r>
      <w:proofErr w:type="spellEnd"/>
      <w:r w:rsidR="00570214" w:rsidRPr="00EB4E11">
        <w:rPr>
          <w:rFonts w:ascii="Arial" w:hAnsi="Arial" w:cs="Arial"/>
          <w:sz w:val="24"/>
          <w:szCs w:val="24"/>
        </w:rPr>
        <w:t>. A metodologia, desta pesquisa, foi a dedutiva,</w:t>
      </w:r>
      <w:r w:rsidR="00E53687" w:rsidRPr="00EB4E11">
        <w:rPr>
          <w:rFonts w:ascii="Arial" w:hAnsi="Arial" w:cs="Arial"/>
          <w:sz w:val="24"/>
          <w:szCs w:val="24"/>
        </w:rPr>
        <w:t xml:space="preserve"> bem como foi desenvolvid</w:t>
      </w:r>
      <w:r w:rsidR="008E6CD6" w:rsidRPr="00EB4E11">
        <w:rPr>
          <w:rFonts w:ascii="Arial" w:hAnsi="Arial" w:cs="Arial"/>
          <w:sz w:val="24"/>
          <w:szCs w:val="24"/>
        </w:rPr>
        <w:t>a</w:t>
      </w:r>
      <w:r w:rsidR="004202A8" w:rsidRPr="00EB4E11">
        <w:rPr>
          <w:rFonts w:ascii="Arial" w:hAnsi="Arial" w:cs="Arial"/>
          <w:sz w:val="24"/>
          <w:szCs w:val="24"/>
        </w:rPr>
        <w:t xml:space="preserve"> por meio do procedimento de revisão bibliográfica e documental realizada mediante a análise de livros, artigos e documentos jurídicos, de caráter exploratório e </w:t>
      </w:r>
      <w:r w:rsidR="003876F6" w:rsidRPr="00EB4E11">
        <w:rPr>
          <w:rFonts w:ascii="Arial" w:hAnsi="Arial" w:cs="Arial"/>
          <w:sz w:val="24"/>
          <w:szCs w:val="24"/>
        </w:rPr>
        <w:t>analítico-descritivo.</w:t>
      </w:r>
      <w:r w:rsidR="00EB4E11" w:rsidRPr="00EB4E11">
        <w:rPr>
          <w:rFonts w:ascii="Arial" w:hAnsi="Arial" w:cs="Arial"/>
          <w:sz w:val="24"/>
          <w:szCs w:val="24"/>
        </w:rPr>
        <w:t xml:space="preserve"> </w:t>
      </w:r>
      <w:r w:rsidR="009A610F" w:rsidRPr="00EB4E11">
        <w:rPr>
          <w:rFonts w:ascii="Arial" w:hAnsi="Arial" w:cs="Arial"/>
          <w:sz w:val="24"/>
          <w:szCs w:val="24"/>
        </w:rPr>
        <w:t xml:space="preserve">Diante dos conceitos vistos sobre crime, pena, tipos penais previstos nos dispositivos legais e suas finalidades, foi verificado como se caracteriza o transtorno </w:t>
      </w:r>
      <w:proofErr w:type="spellStart"/>
      <w:r w:rsidR="009A610F" w:rsidRPr="00EB4E11">
        <w:rPr>
          <w:rFonts w:ascii="Arial" w:hAnsi="Arial" w:cs="Arial"/>
          <w:sz w:val="24"/>
          <w:szCs w:val="24"/>
        </w:rPr>
        <w:t>pedofílico</w:t>
      </w:r>
      <w:proofErr w:type="spellEnd"/>
      <w:r w:rsidR="009A610F" w:rsidRPr="00EB4E11">
        <w:rPr>
          <w:rFonts w:ascii="Arial" w:hAnsi="Arial" w:cs="Arial"/>
          <w:sz w:val="24"/>
          <w:szCs w:val="24"/>
        </w:rPr>
        <w:t xml:space="preserve"> conforme os preceitos da lei. </w:t>
      </w:r>
      <w:r w:rsidR="004202A8" w:rsidRPr="00EB4E11">
        <w:rPr>
          <w:rFonts w:ascii="Arial" w:hAnsi="Arial" w:cs="Arial"/>
          <w:sz w:val="24"/>
          <w:szCs w:val="24"/>
        </w:rPr>
        <w:t>Nesse estudo foi possível identificar a necessidade de</w:t>
      </w:r>
      <w:r w:rsidR="00623274" w:rsidRPr="00EB4E11">
        <w:rPr>
          <w:rFonts w:ascii="Arial" w:hAnsi="Arial" w:cs="Arial"/>
          <w:sz w:val="24"/>
          <w:szCs w:val="24"/>
        </w:rPr>
        <w:t xml:space="preserve"> dar maior visibilidade a temática, incentivar as </w:t>
      </w:r>
      <w:r w:rsidR="009828BE" w:rsidRPr="00EB4E11">
        <w:rPr>
          <w:rFonts w:ascii="Arial" w:hAnsi="Arial" w:cs="Arial"/>
          <w:sz w:val="24"/>
          <w:szCs w:val="24"/>
        </w:rPr>
        <w:t>denúncias</w:t>
      </w:r>
      <w:r w:rsidR="004202A8" w:rsidRPr="00EB4E11">
        <w:rPr>
          <w:rFonts w:ascii="Arial" w:hAnsi="Arial" w:cs="Arial"/>
          <w:sz w:val="24"/>
          <w:szCs w:val="24"/>
        </w:rPr>
        <w:t xml:space="preserve"> e ampliar o debate e</w:t>
      </w:r>
      <w:r w:rsidR="00EB4E11" w:rsidRPr="00EB4E11">
        <w:rPr>
          <w:rFonts w:ascii="Arial" w:hAnsi="Arial" w:cs="Arial"/>
          <w:sz w:val="24"/>
          <w:szCs w:val="24"/>
        </w:rPr>
        <w:t xml:space="preserve"> </w:t>
      </w:r>
      <w:r w:rsidR="004202A8" w:rsidRPr="00EB4E11">
        <w:rPr>
          <w:rFonts w:ascii="Arial" w:hAnsi="Arial" w:cs="Arial"/>
          <w:sz w:val="24"/>
          <w:szCs w:val="24"/>
        </w:rPr>
        <w:t xml:space="preserve">o </w:t>
      </w:r>
      <w:r w:rsidR="00623274" w:rsidRPr="00EB4E11">
        <w:rPr>
          <w:rFonts w:ascii="Arial" w:hAnsi="Arial" w:cs="Arial"/>
          <w:sz w:val="24"/>
          <w:szCs w:val="24"/>
        </w:rPr>
        <w:t xml:space="preserve">combate </w:t>
      </w:r>
      <w:r w:rsidR="004202A8" w:rsidRPr="00EB4E11">
        <w:rPr>
          <w:rFonts w:ascii="Arial" w:hAnsi="Arial" w:cs="Arial"/>
          <w:sz w:val="24"/>
          <w:szCs w:val="24"/>
        </w:rPr>
        <w:t>à pedofilia</w:t>
      </w:r>
      <w:r w:rsidR="00623274" w:rsidRPr="00EB4E11">
        <w:rPr>
          <w:rFonts w:ascii="Arial" w:hAnsi="Arial" w:cs="Arial"/>
          <w:sz w:val="24"/>
          <w:szCs w:val="24"/>
        </w:rPr>
        <w:t>.</w:t>
      </w:r>
      <w:r w:rsidR="00EB4E11" w:rsidRPr="00EB4E11">
        <w:rPr>
          <w:rFonts w:ascii="Arial" w:hAnsi="Arial" w:cs="Arial"/>
          <w:sz w:val="24"/>
          <w:szCs w:val="24"/>
        </w:rPr>
        <w:t xml:space="preserve"> </w:t>
      </w:r>
      <w:r w:rsidR="00F05550" w:rsidRPr="00EB4E11">
        <w:rPr>
          <w:rFonts w:ascii="Arial" w:hAnsi="Arial" w:cs="Arial"/>
          <w:sz w:val="24"/>
          <w:szCs w:val="24"/>
        </w:rPr>
        <w:t>Portanto</w:t>
      </w:r>
      <w:r w:rsidR="00437F59" w:rsidRPr="00EB4E11">
        <w:rPr>
          <w:rFonts w:ascii="Arial" w:hAnsi="Arial" w:cs="Arial"/>
          <w:sz w:val="24"/>
          <w:szCs w:val="24"/>
        </w:rPr>
        <w:t xml:space="preserve">, </w:t>
      </w:r>
      <w:r w:rsidR="009A610F" w:rsidRPr="00EB4E11">
        <w:rPr>
          <w:rFonts w:ascii="Arial" w:hAnsi="Arial" w:cs="Arial"/>
          <w:sz w:val="24"/>
          <w:szCs w:val="24"/>
        </w:rPr>
        <w:t xml:space="preserve">por se tratar de um crime de grande potencial ofensivo e de repulsa social que atinge crianças e adolescentes, é </w:t>
      </w:r>
      <w:r w:rsidR="00437F59" w:rsidRPr="00EB4E11">
        <w:rPr>
          <w:rFonts w:ascii="Arial" w:hAnsi="Arial" w:cs="Arial"/>
          <w:sz w:val="24"/>
          <w:szCs w:val="24"/>
        </w:rPr>
        <w:t>um dever nã</w:t>
      </w:r>
      <w:r w:rsidR="009A610F" w:rsidRPr="00EB4E11">
        <w:rPr>
          <w:rFonts w:ascii="Arial" w:hAnsi="Arial" w:cs="Arial"/>
          <w:sz w:val="24"/>
          <w:szCs w:val="24"/>
        </w:rPr>
        <w:t>o só da família, mas do Est</w:t>
      </w:r>
      <w:r w:rsidR="00EB4E11" w:rsidRPr="00EB4E11">
        <w:rPr>
          <w:rFonts w:ascii="Arial" w:hAnsi="Arial" w:cs="Arial"/>
          <w:sz w:val="24"/>
          <w:szCs w:val="24"/>
        </w:rPr>
        <w:t>ado e da sociedade como um todo à</w:t>
      </w:r>
      <w:r w:rsidR="00437F59" w:rsidRPr="00EB4E11">
        <w:rPr>
          <w:rFonts w:ascii="Arial" w:hAnsi="Arial" w:cs="Arial"/>
          <w:sz w:val="24"/>
          <w:szCs w:val="24"/>
        </w:rPr>
        <w:t xml:space="preserve"> proteção </w:t>
      </w:r>
      <w:r w:rsidR="000E4DC1" w:rsidRPr="00EB4E11">
        <w:rPr>
          <w:rFonts w:ascii="Arial" w:hAnsi="Arial" w:cs="Arial"/>
          <w:sz w:val="24"/>
          <w:szCs w:val="24"/>
        </w:rPr>
        <w:t>destes menores.</w:t>
      </w:r>
      <w:r w:rsidR="0045067C" w:rsidRPr="00EB4E11">
        <w:rPr>
          <w:rFonts w:ascii="Arial" w:hAnsi="Arial" w:cs="Arial"/>
          <w:sz w:val="24"/>
          <w:szCs w:val="24"/>
        </w:rPr>
        <w:t xml:space="preserve"> Verificou-se, por fim, </w:t>
      </w:r>
      <w:r w:rsidR="004D74F1" w:rsidRPr="00EB4E11">
        <w:rPr>
          <w:rFonts w:ascii="Arial" w:hAnsi="Arial" w:cs="Arial"/>
          <w:sz w:val="24"/>
          <w:szCs w:val="24"/>
        </w:rPr>
        <w:t>que as penas de reclusão aplicadas aos pedófilos precisam cumprir</w:t>
      </w:r>
      <w:r w:rsidR="00530563" w:rsidRPr="00EB4E11">
        <w:rPr>
          <w:rFonts w:ascii="Arial" w:hAnsi="Arial" w:cs="Arial"/>
          <w:sz w:val="24"/>
          <w:szCs w:val="24"/>
        </w:rPr>
        <w:t xml:space="preserve">, </w:t>
      </w:r>
      <w:r w:rsidR="00760370" w:rsidRPr="00EB4E11">
        <w:rPr>
          <w:rFonts w:ascii="Arial" w:hAnsi="Arial" w:cs="Arial"/>
          <w:sz w:val="24"/>
          <w:szCs w:val="24"/>
        </w:rPr>
        <w:t>de fato</w:t>
      </w:r>
      <w:r w:rsidR="00530563" w:rsidRPr="00EB4E11">
        <w:rPr>
          <w:rFonts w:ascii="Arial" w:hAnsi="Arial" w:cs="Arial"/>
          <w:sz w:val="24"/>
          <w:szCs w:val="24"/>
        </w:rPr>
        <w:t>,</w:t>
      </w:r>
      <w:r w:rsidR="004D74F1" w:rsidRPr="00EB4E11">
        <w:rPr>
          <w:rFonts w:ascii="Arial" w:hAnsi="Arial" w:cs="Arial"/>
          <w:sz w:val="24"/>
          <w:szCs w:val="24"/>
        </w:rPr>
        <w:t xml:space="preserve"> com</w:t>
      </w:r>
      <w:r w:rsidR="0032416F" w:rsidRPr="00EB4E11">
        <w:rPr>
          <w:rFonts w:ascii="Arial" w:hAnsi="Arial" w:cs="Arial"/>
          <w:sz w:val="24"/>
          <w:szCs w:val="24"/>
        </w:rPr>
        <w:t xml:space="preserve"> a</w:t>
      </w:r>
      <w:r w:rsidR="004D74F1" w:rsidRPr="00EB4E11">
        <w:rPr>
          <w:rFonts w:ascii="Arial" w:hAnsi="Arial" w:cs="Arial"/>
          <w:sz w:val="24"/>
          <w:szCs w:val="24"/>
        </w:rPr>
        <w:t xml:space="preserve"> sua </w:t>
      </w:r>
      <w:r w:rsidR="0032416F" w:rsidRPr="00EB4E11">
        <w:rPr>
          <w:rFonts w:ascii="Arial" w:hAnsi="Arial" w:cs="Arial"/>
          <w:sz w:val="24"/>
          <w:szCs w:val="24"/>
        </w:rPr>
        <w:t xml:space="preserve">tríplice </w:t>
      </w:r>
      <w:r w:rsidR="004D74F1" w:rsidRPr="00EB4E11">
        <w:rPr>
          <w:rFonts w:ascii="Arial" w:hAnsi="Arial" w:cs="Arial"/>
          <w:sz w:val="24"/>
          <w:szCs w:val="24"/>
        </w:rPr>
        <w:t>finalidade,</w:t>
      </w:r>
      <w:r w:rsidR="00E82D8E" w:rsidRPr="00EB4E11">
        <w:rPr>
          <w:rFonts w:ascii="Arial" w:hAnsi="Arial" w:cs="Arial"/>
          <w:sz w:val="24"/>
          <w:szCs w:val="24"/>
        </w:rPr>
        <w:t xml:space="preserve"> como forma de evitar que </w:t>
      </w:r>
      <w:r w:rsidR="00331DD1" w:rsidRPr="00EB4E11">
        <w:rPr>
          <w:rFonts w:ascii="Arial" w:hAnsi="Arial" w:cs="Arial"/>
          <w:sz w:val="24"/>
          <w:szCs w:val="24"/>
        </w:rPr>
        <w:t>haja</w:t>
      </w:r>
      <w:r w:rsidR="00E82D8E" w:rsidRPr="00EB4E11">
        <w:rPr>
          <w:rFonts w:ascii="Arial" w:hAnsi="Arial" w:cs="Arial"/>
          <w:sz w:val="24"/>
          <w:szCs w:val="24"/>
        </w:rPr>
        <w:t xml:space="preserve"> novas vítimas.</w:t>
      </w:r>
    </w:p>
    <w:p w14:paraId="6D55C169" w14:textId="77777777" w:rsidR="00B53F64" w:rsidRPr="00EB4E11" w:rsidRDefault="00DD443C" w:rsidP="00EB4E11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4E11">
        <w:rPr>
          <w:rFonts w:ascii="Arial" w:hAnsi="Arial" w:cs="Arial"/>
          <w:bCs/>
          <w:sz w:val="24"/>
          <w:szCs w:val="24"/>
        </w:rPr>
        <w:t xml:space="preserve">Palavras-chave: </w:t>
      </w:r>
      <w:r w:rsidRPr="00EB4E11">
        <w:rPr>
          <w:rFonts w:ascii="Arial" w:hAnsi="Arial" w:cs="Arial"/>
          <w:sz w:val="24"/>
          <w:szCs w:val="24"/>
        </w:rPr>
        <w:t xml:space="preserve">crimes sexuais; estatuto da criança e do adolescente; código penal; transtorno </w:t>
      </w:r>
      <w:proofErr w:type="spellStart"/>
      <w:r w:rsidRPr="00EB4E11">
        <w:rPr>
          <w:rFonts w:ascii="Arial" w:hAnsi="Arial" w:cs="Arial"/>
          <w:sz w:val="24"/>
          <w:szCs w:val="24"/>
        </w:rPr>
        <w:t>pedofílico</w:t>
      </w:r>
      <w:proofErr w:type="spellEnd"/>
      <w:r w:rsidRPr="00EB4E11">
        <w:rPr>
          <w:rFonts w:ascii="Arial" w:hAnsi="Arial" w:cs="Arial"/>
          <w:sz w:val="24"/>
          <w:szCs w:val="24"/>
        </w:rPr>
        <w:t>.</w:t>
      </w:r>
    </w:p>
    <w:p w14:paraId="0DE9C80B" w14:textId="77777777" w:rsidR="003D0985" w:rsidRPr="0006104A" w:rsidRDefault="003D0985" w:rsidP="00DD443C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ABFAE0" w14:textId="77777777" w:rsidR="00D63AD9" w:rsidRPr="0006104A" w:rsidRDefault="00B278C5" w:rsidP="0000585F">
      <w:pPr>
        <w:pStyle w:val="Padro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06104A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ABSTRACT</w:t>
      </w:r>
    </w:p>
    <w:p w14:paraId="4CC45C02" w14:textId="77777777" w:rsidR="00B51139" w:rsidRPr="0006104A" w:rsidRDefault="00B51139" w:rsidP="0000585F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06D78420" w14:textId="7F836E8A" w:rsidR="005B05DF" w:rsidRPr="005B05DF" w:rsidRDefault="005B05DF" w:rsidP="005B05DF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B05DF">
        <w:rPr>
          <w:rFonts w:ascii="Arial" w:hAnsi="Arial" w:cs="Arial"/>
          <w:bCs/>
          <w:sz w:val="24"/>
          <w:szCs w:val="24"/>
        </w:rPr>
        <w:t xml:space="preserve">The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present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work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aims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to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analyze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B05DF">
        <w:rPr>
          <w:rFonts w:ascii="Arial" w:hAnsi="Arial" w:cs="Arial"/>
          <w:bCs/>
          <w:sz w:val="24"/>
          <w:szCs w:val="24"/>
        </w:rPr>
        <w:t>sexual crimes</w:t>
      </w:r>
      <w:proofErr w:type="gram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committed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against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minors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provided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Law No. 8.069/90 in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Brazilian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Child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Adolescent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Statute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Decree-Law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No. 2.484/40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about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Brazilian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Penal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Code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praticed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as a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rule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by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people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with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pedophile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disorder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as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well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analyze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answer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to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such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crimes: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custodial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sentences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This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study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sought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to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say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what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is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criminal response for sexual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abusers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with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pedophile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disorder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. The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methodology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of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this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research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was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deductive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as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well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as it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was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developed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through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procedure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of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bibliographic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documental review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carried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out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through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analysis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of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books,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articles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legal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documents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of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exploratory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analytical-descriptive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nature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. In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view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of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concepts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seen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about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crime,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punishment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criminal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types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provided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for in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legal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provisions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their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purposes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it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was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verified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how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pedophile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disorder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is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characterized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according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to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precepts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of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law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. In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this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study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it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was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possible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to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identify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need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to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give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greater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visibility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to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theme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encourage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complaints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expand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debate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fight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against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pedophilia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Therefore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as it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is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a crime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of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great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offensive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potential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of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social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repulsion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that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affects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children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adolescents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it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is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duty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not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only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of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family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but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of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State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society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as a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whole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to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protect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these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minors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Finally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it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was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found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that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prison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sentences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applied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to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pedophiles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need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to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fulfill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in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fact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their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triple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purpose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, as a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way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of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preventing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new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victims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>.</w:t>
      </w:r>
    </w:p>
    <w:p w14:paraId="79AF2902" w14:textId="7034962C" w:rsidR="00EB4E11" w:rsidRDefault="005B05DF" w:rsidP="005B05DF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B05DF">
        <w:rPr>
          <w:rFonts w:ascii="Arial" w:hAnsi="Arial" w:cs="Arial"/>
          <w:bCs/>
          <w:sz w:val="24"/>
          <w:szCs w:val="24"/>
        </w:rPr>
        <w:t xml:space="preserve">Key Words: Sexual Crimes.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Children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. Adolescentes.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Brazilian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Child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Adolescent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Statute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. Penal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Code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Pedophile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Desorder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5B05DF">
        <w:rPr>
          <w:rFonts w:ascii="Arial" w:hAnsi="Arial" w:cs="Arial"/>
          <w:bCs/>
          <w:sz w:val="24"/>
          <w:szCs w:val="24"/>
        </w:rPr>
        <w:t>Penalty</w:t>
      </w:r>
      <w:proofErr w:type="spellEnd"/>
      <w:r w:rsidRPr="005B05DF">
        <w:rPr>
          <w:rFonts w:ascii="Arial" w:hAnsi="Arial" w:cs="Arial"/>
          <w:bCs/>
          <w:sz w:val="24"/>
          <w:szCs w:val="24"/>
        </w:rPr>
        <w:t>.</w:t>
      </w:r>
    </w:p>
    <w:p w14:paraId="2C720182" w14:textId="77777777" w:rsidR="005B05DF" w:rsidRPr="00EB4E11" w:rsidRDefault="005B05DF" w:rsidP="005B05DF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FC52E42" w14:textId="77777777" w:rsidR="00072CA2" w:rsidRDefault="0000585F" w:rsidP="003D1FA5">
      <w:pPr>
        <w:pStyle w:val="Padro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104A">
        <w:rPr>
          <w:rFonts w:ascii="Arial" w:hAnsi="Arial" w:cs="Arial"/>
          <w:b/>
          <w:bCs/>
          <w:sz w:val="24"/>
          <w:szCs w:val="24"/>
        </w:rPr>
        <w:t xml:space="preserve">1 </w:t>
      </w:r>
      <w:r w:rsidR="00FF2034" w:rsidRPr="0006104A">
        <w:rPr>
          <w:rFonts w:ascii="Arial" w:hAnsi="Arial" w:cs="Arial"/>
          <w:b/>
          <w:bCs/>
          <w:sz w:val="24"/>
          <w:szCs w:val="24"/>
        </w:rPr>
        <w:t>INTRODUÇÃO</w:t>
      </w:r>
    </w:p>
    <w:p w14:paraId="5A8C6F9E" w14:textId="77777777" w:rsidR="003D1FA5" w:rsidRPr="003D1FA5" w:rsidRDefault="003D1FA5" w:rsidP="003D1FA5">
      <w:pPr>
        <w:pStyle w:val="Padro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A2F1D7" w14:textId="77777777" w:rsidR="003371D6" w:rsidRDefault="00E8612A" w:rsidP="00C22809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crimes </w:t>
      </w:r>
      <w:r w:rsidR="003D1FA5">
        <w:rPr>
          <w:rFonts w:ascii="Arial" w:hAnsi="Arial" w:cs="Arial"/>
          <w:sz w:val="24"/>
          <w:szCs w:val="24"/>
        </w:rPr>
        <w:t xml:space="preserve">contra a dignidade sexual de crianças e adolescentes e o transtorno de pedofilia </w:t>
      </w:r>
      <w:r>
        <w:rPr>
          <w:rFonts w:ascii="Arial" w:hAnsi="Arial" w:cs="Arial"/>
          <w:sz w:val="24"/>
          <w:szCs w:val="24"/>
        </w:rPr>
        <w:t>são</w:t>
      </w:r>
      <w:r w:rsidR="003D1FA5">
        <w:rPr>
          <w:rFonts w:ascii="Arial" w:hAnsi="Arial" w:cs="Arial"/>
          <w:sz w:val="24"/>
          <w:szCs w:val="24"/>
        </w:rPr>
        <w:t xml:space="preserve"> assuntos</w:t>
      </w:r>
      <w:r>
        <w:rPr>
          <w:rFonts w:ascii="Arial" w:hAnsi="Arial" w:cs="Arial"/>
          <w:sz w:val="24"/>
          <w:szCs w:val="24"/>
        </w:rPr>
        <w:t xml:space="preserve"> frequentemente noticiados</w:t>
      </w:r>
      <w:r w:rsidR="00A852EE">
        <w:rPr>
          <w:rFonts w:ascii="Arial" w:hAnsi="Arial" w:cs="Arial"/>
          <w:sz w:val="24"/>
          <w:szCs w:val="24"/>
        </w:rPr>
        <w:t xml:space="preserve">, tendo em vista que são temáticas que se relacionam. </w:t>
      </w:r>
      <w:r w:rsidR="00932D04">
        <w:rPr>
          <w:rFonts w:ascii="Arial" w:hAnsi="Arial" w:cs="Arial"/>
          <w:sz w:val="24"/>
          <w:szCs w:val="24"/>
        </w:rPr>
        <w:t xml:space="preserve">Sempre que divulgam nos meios de comunicação, crimes sexuais cometido contra menores de idade, estes quase sempre são praticados por pedófilos. </w:t>
      </w:r>
    </w:p>
    <w:p w14:paraId="7E249F17" w14:textId="77777777" w:rsidR="00DC751F" w:rsidRDefault="00DC751F" w:rsidP="00C22809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943C6">
        <w:rPr>
          <w:rFonts w:ascii="Arial" w:hAnsi="Arial" w:cs="Arial"/>
          <w:sz w:val="24"/>
          <w:szCs w:val="24"/>
        </w:rPr>
        <w:t xml:space="preserve"> abuso sexual infantil </w:t>
      </w:r>
      <w:r w:rsidR="00156FCB">
        <w:rPr>
          <w:rFonts w:ascii="Arial" w:hAnsi="Arial" w:cs="Arial"/>
          <w:sz w:val="24"/>
          <w:szCs w:val="24"/>
        </w:rPr>
        <w:t xml:space="preserve">pode se dar por meio da conduta praticada por um adulto, quando </w:t>
      </w:r>
      <w:r w:rsidR="00802AFA">
        <w:rPr>
          <w:rFonts w:ascii="Arial" w:hAnsi="Arial" w:cs="Arial"/>
          <w:sz w:val="24"/>
          <w:szCs w:val="24"/>
        </w:rPr>
        <w:t>o agente busca</w:t>
      </w:r>
      <w:r w:rsidR="00156FCB">
        <w:rPr>
          <w:rFonts w:ascii="Arial" w:hAnsi="Arial" w:cs="Arial"/>
          <w:sz w:val="24"/>
          <w:szCs w:val="24"/>
        </w:rPr>
        <w:t xml:space="preserve"> se satisfazer</w:t>
      </w:r>
      <w:r w:rsidR="0078644B">
        <w:rPr>
          <w:rFonts w:ascii="Arial" w:hAnsi="Arial" w:cs="Arial"/>
          <w:sz w:val="24"/>
          <w:szCs w:val="24"/>
        </w:rPr>
        <w:t xml:space="preserve"> sexualmente mantendo relações í</w:t>
      </w:r>
      <w:r w:rsidR="00156FCB">
        <w:rPr>
          <w:rFonts w:ascii="Arial" w:hAnsi="Arial" w:cs="Arial"/>
          <w:sz w:val="24"/>
          <w:szCs w:val="24"/>
        </w:rPr>
        <w:t>ntimas com um</w:t>
      </w:r>
      <w:r w:rsidR="002457B0">
        <w:rPr>
          <w:rFonts w:ascii="Arial" w:hAnsi="Arial" w:cs="Arial"/>
          <w:sz w:val="24"/>
          <w:szCs w:val="24"/>
        </w:rPr>
        <w:t xml:space="preserve"> menor de idade</w:t>
      </w:r>
      <w:r w:rsidR="00156FCB">
        <w:rPr>
          <w:rFonts w:ascii="Arial" w:hAnsi="Arial" w:cs="Arial"/>
          <w:sz w:val="24"/>
          <w:szCs w:val="24"/>
        </w:rPr>
        <w:t xml:space="preserve">, o que geralmente ocorre quando estamos diante </w:t>
      </w:r>
      <w:r w:rsidR="00156FCB">
        <w:rPr>
          <w:rFonts w:ascii="Arial" w:hAnsi="Arial" w:cs="Arial"/>
          <w:sz w:val="24"/>
          <w:szCs w:val="24"/>
        </w:rPr>
        <w:lastRenderedPageBreak/>
        <w:t xml:space="preserve">de um portador do transtorno </w:t>
      </w:r>
      <w:proofErr w:type="spellStart"/>
      <w:r w:rsidR="00156FCB">
        <w:rPr>
          <w:rFonts w:ascii="Arial" w:hAnsi="Arial" w:cs="Arial"/>
          <w:sz w:val="24"/>
          <w:szCs w:val="24"/>
        </w:rPr>
        <w:t>pedofílico</w:t>
      </w:r>
      <w:proofErr w:type="spellEnd"/>
      <w:r w:rsidR="00156FCB">
        <w:rPr>
          <w:rFonts w:ascii="Arial" w:hAnsi="Arial" w:cs="Arial"/>
          <w:sz w:val="24"/>
          <w:szCs w:val="24"/>
        </w:rPr>
        <w:t xml:space="preserve">, que é aquele indivíduo com preferencial sexual </w:t>
      </w:r>
      <w:r w:rsidR="00412057">
        <w:rPr>
          <w:rFonts w:ascii="Arial" w:hAnsi="Arial" w:cs="Arial"/>
          <w:sz w:val="24"/>
          <w:szCs w:val="24"/>
        </w:rPr>
        <w:t>por crianças.</w:t>
      </w:r>
    </w:p>
    <w:p w14:paraId="5DF83B53" w14:textId="77777777" w:rsidR="009D6FE2" w:rsidRDefault="00F17860" w:rsidP="009D6FE2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Nesse ínterim, d</w:t>
      </w:r>
      <w:r w:rsidR="00517010" w:rsidRPr="0006104A">
        <w:rPr>
          <w:rFonts w:ascii="Arial" w:hAnsi="Arial" w:cs="Arial"/>
          <w:sz w:val="24"/>
          <w:szCs w:val="24"/>
        </w:rPr>
        <w:t xml:space="preserve">esde o ano de 2019 </w:t>
      </w:r>
      <w:r w:rsidRPr="0006104A">
        <w:rPr>
          <w:rFonts w:ascii="Arial" w:hAnsi="Arial" w:cs="Arial"/>
          <w:sz w:val="24"/>
          <w:szCs w:val="24"/>
        </w:rPr>
        <w:t>foram levantados pel</w:t>
      </w:r>
      <w:r w:rsidR="00517010" w:rsidRPr="0006104A">
        <w:rPr>
          <w:rFonts w:ascii="Arial" w:hAnsi="Arial" w:cs="Arial"/>
          <w:sz w:val="24"/>
          <w:szCs w:val="24"/>
        </w:rPr>
        <w:t>o Fórum Brasileiro de Segurança Pública informações de grande importância acerca d</w:t>
      </w:r>
      <w:r w:rsidR="00FA0685" w:rsidRPr="0006104A">
        <w:rPr>
          <w:rFonts w:ascii="Arial" w:hAnsi="Arial" w:cs="Arial"/>
          <w:sz w:val="24"/>
          <w:szCs w:val="24"/>
        </w:rPr>
        <w:t>o</w:t>
      </w:r>
      <w:r w:rsidR="0078644B">
        <w:rPr>
          <w:rFonts w:ascii="Arial" w:hAnsi="Arial" w:cs="Arial"/>
          <w:sz w:val="24"/>
          <w:szCs w:val="24"/>
        </w:rPr>
        <w:t xml:space="preserve"> </w:t>
      </w:r>
      <w:r w:rsidR="00FF676B" w:rsidRPr="0006104A">
        <w:rPr>
          <w:rFonts w:ascii="Arial" w:hAnsi="Arial" w:cs="Arial"/>
          <w:sz w:val="24"/>
          <w:szCs w:val="24"/>
        </w:rPr>
        <w:t>crime sexual contra crianças</w:t>
      </w:r>
      <w:r w:rsidR="00003806" w:rsidRPr="0006104A">
        <w:rPr>
          <w:rFonts w:ascii="Arial" w:hAnsi="Arial" w:cs="Arial"/>
          <w:sz w:val="24"/>
          <w:szCs w:val="24"/>
        </w:rPr>
        <w:t xml:space="preserve"> e adolescentes</w:t>
      </w:r>
      <w:r w:rsidR="00517010" w:rsidRPr="0006104A">
        <w:rPr>
          <w:rFonts w:ascii="Arial" w:hAnsi="Arial" w:cs="Arial"/>
          <w:sz w:val="24"/>
          <w:szCs w:val="24"/>
        </w:rPr>
        <w:t xml:space="preserve">, uma </w:t>
      </w:r>
      <w:r w:rsidRPr="0006104A">
        <w:rPr>
          <w:rFonts w:ascii="Arial" w:hAnsi="Arial" w:cs="Arial"/>
          <w:sz w:val="24"/>
          <w:szCs w:val="24"/>
        </w:rPr>
        <w:t>vez que conseguiram identificar</w:t>
      </w:r>
      <w:r w:rsidR="00517010" w:rsidRPr="0006104A">
        <w:rPr>
          <w:rFonts w:ascii="Arial" w:hAnsi="Arial" w:cs="Arial"/>
          <w:sz w:val="24"/>
          <w:szCs w:val="24"/>
        </w:rPr>
        <w:t xml:space="preserve"> dentro do número geral dos crimes de estupro, aqueles que foram cometidos contra vulneráveis. De acordo com os dados apresentados no Anuário Brasileiro de Segurança Pública </w:t>
      </w:r>
      <w:r w:rsidRPr="0006104A">
        <w:rPr>
          <w:rFonts w:ascii="Arial" w:hAnsi="Arial" w:cs="Arial"/>
          <w:sz w:val="24"/>
          <w:szCs w:val="24"/>
        </w:rPr>
        <w:t>(</w:t>
      </w:r>
      <w:r w:rsidR="00517010" w:rsidRPr="0006104A">
        <w:rPr>
          <w:rFonts w:ascii="Arial" w:hAnsi="Arial" w:cs="Arial"/>
          <w:sz w:val="24"/>
          <w:szCs w:val="24"/>
        </w:rPr>
        <w:t>2022</w:t>
      </w:r>
      <w:r w:rsidRPr="0006104A">
        <w:rPr>
          <w:rFonts w:ascii="Arial" w:hAnsi="Arial" w:cs="Arial"/>
          <w:sz w:val="24"/>
          <w:szCs w:val="24"/>
        </w:rPr>
        <w:t>)</w:t>
      </w:r>
      <w:r w:rsidR="00517010" w:rsidRPr="0006104A">
        <w:rPr>
          <w:rFonts w:ascii="Arial" w:hAnsi="Arial" w:cs="Arial"/>
          <w:sz w:val="24"/>
          <w:szCs w:val="24"/>
        </w:rPr>
        <w:t xml:space="preserve">, do ano de 2020 para 2021 a quantidade de registros de estupro de vulnerável passou de 43.427 mil para 45.994 mil casos, onde 61,3% das vítimas foram </w:t>
      </w:r>
      <w:r w:rsidR="00517010" w:rsidRPr="0078644B">
        <w:rPr>
          <w:rFonts w:ascii="Arial" w:hAnsi="Arial" w:cs="Arial"/>
          <w:sz w:val="24"/>
          <w:szCs w:val="24"/>
        </w:rPr>
        <w:t>meninas com menos de 13 anos de idade</w:t>
      </w:r>
      <w:r w:rsidR="00AD5CFF" w:rsidRPr="0078644B">
        <w:rPr>
          <w:rFonts w:ascii="Arial" w:hAnsi="Arial" w:cs="Arial"/>
          <w:sz w:val="24"/>
          <w:szCs w:val="24"/>
        </w:rPr>
        <w:t xml:space="preserve">. </w:t>
      </w:r>
      <w:r w:rsidR="009D6FE2" w:rsidRPr="0078644B">
        <w:rPr>
          <w:rFonts w:ascii="Arial" w:hAnsi="Arial" w:cs="Arial"/>
          <w:sz w:val="24"/>
          <w:szCs w:val="24"/>
        </w:rPr>
        <w:t>Geralmente este crime ocorre na própria casa da vítima, já que mais de 70% dos criminosos são parentes e pessoas próximas dos menores (</w:t>
      </w:r>
      <w:r w:rsidR="009D50F7">
        <w:rPr>
          <w:rFonts w:ascii="Arial" w:hAnsi="Arial" w:cs="Arial"/>
          <w:sz w:val="24"/>
          <w:szCs w:val="24"/>
          <w:shd w:val="clear" w:color="auto" w:fill="FFFFFF"/>
        </w:rPr>
        <w:t>VIELA</w:t>
      </w:r>
      <w:r w:rsidR="0078644B" w:rsidRPr="009D50F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8644B" w:rsidRPr="007864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D6FE2" w:rsidRPr="0078644B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9D6FE2" w:rsidRPr="0078644B">
        <w:rPr>
          <w:rFonts w:ascii="Arial" w:hAnsi="Arial" w:cs="Arial"/>
          <w:sz w:val="24"/>
          <w:szCs w:val="24"/>
        </w:rPr>
        <w:t>).</w:t>
      </w:r>
    </w:p>
    <w:p w14:paraId="1708D6AA" w14:textId="77777777" w:rsidR="0006319D" w:rsidRPr="0006104A" w:rsidRDefault="0006319D" w:rsidP="009D6FE2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entanto, </w:t>
      </w:r>
      <w:r w:rsidR="008570C6">
        <w:rPr>
          <w:rFonts w:ascii="Arial" w:hAnsi="Arial" w:cs="Arial"/>
          <w:sz w:val="24"/>
          <w:szCs w:val="24"/>
        </w:rPr>
        <w:t>a violência sexual pode ser classificada como abuso sexual, como anteriormente descrito, mas também como exploração sexual</w:t>
      </w:r>
      <w:r w:rsidR="008B4B99">
        <w:rPr>
          <w:rFonts w:ascii="Arial" w:hAnsi="Arial" w:cs="Arial"/>
          <w:sz w:val="24"/>
          <w:szCs w:val="24"/>
        </w:rPr>
        <w:t xml:space="preserve">, onde nesta segunda classificação </w:t>
      </w:r>
      <w:r w:rsidR="00845255">
        <w:rPr>
          <w:rFonts w:ascii="Arial" w:hAnsi="Arial" w:cs="Arial"/>
          <w:sz w:val="24"/>
          <w:szCs w:val="24"/>
        </w:rPr>
        <w:t xml:space="preserve">verifica-se </w:t>
      </w:r>
      <w:r w:rsidR="0078644B">
        <w:rPr>
          <w:rFonts w:ascii="Arial" w:hAnsi="Arial" w:cs="Arial"/>
          <w:sz w:val="24"/>
          <w:szCs w:val="24"/>
        </w:rPr>
        <w:t xml:space="preserve">a </w:t>
      </w:r>
      <w:r w:rsidR="00845255">
        <w:rPr>
          <w:rFonts w:ascii="Arial" w:hAnsi="Arial" w:cs="Arial"/>
          <w:sz w:val="24"/>
          <w:szCs w:val="24"/>
        </w:rPr>
        <w:t>violação marcada por uma troca comercial</w:t>
      </w:r>
      <w:r w:rsidR="00536B85">
        <w:rPr>
          <w:rFonts w:ascii="Arial" w:hAnsi="Arial" w:cs="Arial"/>
          <w:sz w:val="24"/>
          <w:szCs w:val="24"/>
        </w:rPr>
        <w:t>, onde as pr</w:t>
      </w:r>
      <w:r w:rsidR="0078644B">
        <w:rPr>
          <w:rFonts w:ascii="Arial" w:hAnsi="Arial" w:cs="Arial"/>
          <w:sz w:val="24"/>
          <w:szCs w:val="24"/>
        </w:rPr>
        <w:t>á</w:t>
      </w:r>
      <w:r w:rsidR="00536B85">
        <w:rPr>
          <w:rFonts w:ascii="Arial" w:hAnsi="Arial" w:cs="Arial"/>
          <w:sz w:val="24"/>
          <w:szCs w:val="24"/>
        </w:rPr>
        <w:t>ticas criminos</w:t>
      </w:r>
      <w:r w:rsidR="005A5EF0">
        <w:rPr>
          <w:rFonts w:ascii="Arial" w:hAnsi="Arial" w:cs="Arial"/>
          <w:sz w:val="24"/>
          <w:szCs w:val="24"/>
        </w:rPr>
        <w:t>a</w:t>
      </w:r>
      <w:r w:rsidR="00536B85">
        <w:rPr>
          <w:rFonts w:ascii="Arial" w:hAnsi="Arial" w:cs="Arial"/>
          <w:sz w:val="24"/>
          <w:szCs w:val="24"/>
        </w:rPr>
        <w:t>s se dã</w:t>
      </w:r>
      <w:r w:rsidR="0078644B">
        <w:rPr>
          <w:rFonts w:ascii="Arial" w:hAnsi="Arial" w:cs="Arial"/>
          <w:sz w:val="24"/>
          <w:szCs w:val="24"/>
        </w:rPr>
        <w:t>o por quadrilhas especializadas</w:t>
      </w:r>
      <w:r w:rsidR="00536B85">
        <w:rPr>
          <w:rFonts w:ascii="Arial" w:hAnsi="Arial" w:cs="Arial"/>
          <w:sz w:val="24"/>
          <w:szCs w:val="24"/>
        </w:rPr>
        <w:t xml:space="preserve"> que produzem </w:t>
      </w:r>
      <w:r w:rsidR="005A5EF0">
        <w:rPr>
          <w:rFonts w:ascii="Arial" w:hAnsi="Arial" w:cs="Arial"/>
          <w:sz w:val="24"/>
          <w:szCs w:val="24"/>
        </w:rPr>
        <w:t>materiais com conteúdo sexual infantil, por exemplo</w:t>
      </w:r>
      <w:r w:rsidR="008D6CFA">
        <w:rPr>
          <w:rFonts w:ascii="Arial" w:hAnsi="Arial" w:cs="Arial"/>
          <w:sz w:val="24"/>
          <w:szCs w:val="24"/>
        </w:rPr>
        <w:t xml:space="preserve">, tanto as condutas de abuso sexual </w:t>
      </w:r>
      <w:r w:rsidR="004C2785">
        <w:rPr>
          <w:rFonts w:ascii="Arial" w:hAnsi="Arial" w:cs="Arial"/>
          <w:sz w:val="24"/>
          <w:szCs w:val="24"/>
        </w:rPr>
        <w:t>quanto as de</w:t>
      </w:r>
      <w:r w:rsidR="008D6CFA">
        <w:rPr>
          <w:rFonts w:ascii="Arial" w:hAnsi="Arial" w:cs="Arial"/>
          <w:sz w:val="24"/>
          <w:szCs w:val="24"/>
        </w:rPr>
        <w:t xml:space="preserve"> exploração sexual </w:t>
      </w:r>
      <w:r w:rsidR="004C2785">
        <w:rPr>
          <w:rFonts w:ascii="Arial" w:hAnsi="Arial" w:cs="Arial"/>
          <w:sz w:val="24"/>
          <w:szCs w:val="24"/>
        </w:rPr>
        <w:t xml:space="preserve">são </w:t>
      </w:r>
      <w:r w:rsidR="008D6CFA">
        <w:rPr>
          <w:rFonts w:ascii="Arial" w:hAnsi="Arial" w:cs="Arial"/>
          <w:sz w:val="24"/>
          <w:szCs w:val="24"/>
        </w:rPr>
        <w:t xml:space="preserve">tipificadas como crime </w:t>
      </w:r>
      <w:r w:rsidR="004C2785">
        <w:rPr>
          <w:rFonts w:ascii="Arial" w:hAnsi="Arial" w:cs="Arial"/>
          <w:sz w:val="24"/>
          <w:szCs w:val="24"/>
        </w:rPr>
        <w:t>pelo ordenamento jurídico</w:t>
      </w:r>
      <w:r w:rsidR="0078644B">
        <w:rPr>
          <w:rFonts w:ascii="Arial" w:hAnsi="Arial" w:cs="Arial"/>
          <w:sz w:val="24"/>
          <w:szCs w:val="24"/>
        </w:rPr>
        <w:t xml:space="preserve"> brasileiro</w:t>
      </w:r>
      <w:r w:rsidR="004C2785">
        <w:rPr>
          <w:rFonts w:ascii="Arial" w:hAnsi="Arial" w:cs="Arial"/>
          <w:sz w:val="24"/>
          <w:szCs w:val="24"/>
        </w:rPr>
        <w:t xml:space="preserve">. </w:t>
      </w:r>
    </w:p>
    <w:p w14:paraId="492006BB" w14:textId="77777777" w:rsidR="00516C78" w:rsidRPr="0006104A" w:rsidRDefault="005A3D3C" w:rsidP="0000585F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 xml:space="preserve">A Lei </w:t>
      </w:r>
      <w:r w:rsidR="00090DCE" w:rsidRPr="0006104A">
        <w:rPr>
          <w:rFonts w:ascii="Arial" w:hAnsi="Arial" w:cs="Arial"/>
          <w:sz w:val="24"/>
          <w:szCs w:val="24"/>
        </w:rPr>
        <w:t>n</w:t>
      </w:r>
      <w:r w:rsidRPr="0006104A">
        <w:rPr>
          <w:rFonts w:ascii="Arial" w:hAnsi="Arial" w:cs="Arial"/>
          <w:sz w:val="24"/>
          <w:szCs w:val="24"/>
        </w:rPr>
        <w:t>º 8.069</w:t>
      </w:r>
      <w:r w:rsidR="0078644B">
        <w:rPr>
          <w:rFonts w:ascii="Arial" w:hAnsi="Arial" w:cs="Arial"/>
          <w:sz w:val="24"/>
          <w:szCs w:val="24"/>
        </w:rPr>
        <w:t xml:space="preserve"> </w:t>
      </w:r>
      <w:r w:rsidR="00090DCE" w:rsidRPr="0006104A">
        <w:rPr>
          <w:rFonts w:ascii="Arial" w:hAnsi="Arial" w:cs="Arial"/>
          <w:sz w:val="24"/>
          <w:szCs w:val="24"/>
        </w:rPr>
        <w:t>do</w:t>
      </w:r>
      <w:r w:rsidR="00CE4712" w:rsidRPr="0006104A">
        <w:rPr>
          <w:rFonts w:ascii="Arial" w:hAnsi="Arial" w:cs="Arial"/>
          <w:sz w:val="24"/>
          <w:szCs w:val="24"/>
        </w:rPr>
        <w:t xml:space="preserve"> Estatuto da Criança e do Adolescente</w:t>
      </w:r>
      <w:r w:rsidR="00090DCE" w:rsidRPr="0006104A">
        <w:rPr>
          <w:rFonts w:ascii="Arial" w:hAnsi="Arial" w:cs="Arial"/>
          <w:sz w:val="24"/>
          <w:szCs w:val="24"/>
        </w:rPr>
        <w:t xml:space="preserve"> (ECA)</w:t>
      </w:r>
      <w:r w:rsidRPr="0006104A">
        <w:rPr>
          <w:rFonts w:ascii="Arial" w:hAnsi="Arial" w:cs="Arial"/>
          <w:sz w:val="24"/>
          <w:szCs w:val="24"/>
        </w:rPr>
        <w:t>, promulgada na década de noventa</w:t>
      </w:r>
      <w:r w:rsidR="003C29B9" w:rsidRPr="0006104A">
        <w:rPr>
          <w:rFonts w:ascii="Arial" w:hAnsi="Arial" w:cs="Arial"/>
          <w:sz w:val="24"/>
          <w:szCs w:val="24"/>
        </w:rPr>
        <w:t xml:space="preserve">, </w:t>
      </w:r>
      <w:r w:rsidR="009150C7" w:rsidRPr="0006104A">
        <w:rPr>
          <w:rFonts w:ascii="Arial" w:hAnsi="Arial" w:cs="Arial"/>
          <w:sz w:val="24"/>
          <w:szCs w:val="24"/>
        </w:rPr>
        <w:t>foi um grande passo para a proteção das crianças e adolescentes d</w:t>
      </w:r>
      <w:r w:rsidR="00090DCE" w:rsidRPr="0006104A">
        <w:rPr>
          <w:rFonts w:ascii="Arial" w:hAnsi="Arial" w:cs="Arial"/>
          <w:sz w:val="24"/>
          <w:szCs w:val="24"/>
        </w:rPr>
        <w:t>o</w:t>
      </w:r>
      <w:r w:rsidR="009150C7" w:rsidRPr="0006104A">
        <w:rPr>
          <w:rFonts w:ascii="Arial" w:hAnsi="Arial" w:cs="Arial"/>
          <w:sz w:val="24"/>
          <w:szCs w:val="24"/>
        </w:rPr>
        <w:t xml:space="preserve"> país, posto que a defesa dos direitos destes sempre se deu de forma gradual. </w:t>
      </w:r>
      <w:r w:rsidR="003C29B9" w:rsidRPr="0006104A">
        <w:rPr>
          <w:rFonts w:ascii="Arial" w:hAnsi="Arial" w:cs="Arial"/>
          <w:sz w:val="24"/>
          <w:szCs w:val="24"/>
        </w:rPr>
        <w:t xml:space="preserve">Como diz o </w:t>
      </w:r>
      <w:r w:rsidR="00090DCE" w:rsidRPr="0006104A">
        <w:rPr>
          <w:rFonts w:ascii="Arial" w:hAnsi="Arial" w:cs="Arial"/>
          <w:sz w:val="24"/>
          <w:szCs w:val="24"/>
        </w:rPr>
        <w:t>a</w:t>
      </w:r>
      <w:r w:rsidR="003C29B9" w:rsidRPr="0006104A">
        <w:rPr>
          <w:rFonts w:ascii="Arial" w:hAnsi="Arial" w:cs="Arial"/>
          <w:sz w:val="24"/>
          <w:szCs w:val="24"/>
        </w:rPr>
        <w:t>rt. 1 do E</w:t>
      </w:r>
      <w:r w:rsidR="00CE4712" w:rsidRPr="0006104A">
        <w:rPr>
          <w:rFonts w:ascii="Arial" w:hAnsi="Arial" w:cs="Arial"/>
          <w:sz w:val="24"/>
          <w:szCs w:val="24"/>
        </w:rPr>
        <w:t>CA</w:t>
      </w:r>
      <w:r w:rsidR="003C29B9" w:rsidRPr="0006104A">
        <w:rPr>
          <w:rFonts w:ascii="Arial" w:hAnsi="Arial" w:cs="Arial"/>
          <w:sz w:val="24"/>
          <w:szCs w:val="24"/>
        </w:rPr>
        <w:t>: "</w:t>
      </w:r>
      <w:r w:rsidR="003C29B9" w:rsidRPr="0006104A">
        <w:rPr>
          <w:rFonts w:ascii="Arial" w:hAnsi="Arial" w:cs="Arial"/>
          <w:sz w:val="24"/>
          <w:szCs w:val="24"/>
          <w:shd w:val="clear" w:color="auto" w:fill="FFFFFF"/>
        </w:rPr>
        <w:t>Esta Lei dispõe sobre a proteção integral à criança e ao adolescente</w:t>
      </w:r>
      <w:r w:rsidR="003C29B9" w:rsidRPr="0006104A">
        <w:rPr>
          <w:rFonts w:ascii="Arial" w:hAnsi="Arial" w:cs="Arial"/>
          <w:sz w:val="24"/>
          <w:szCs w:val="24"/>
        </w:rPr>
        <w:t xml:space="preserve">". </w:t>
      </w:r>
      <w:r w:rsidR="00090DCE" w:rsidRPr="0006104A">
        <w:rPr>
          <w:rFonts w:ascii="Arial" w:hAnsi="Arial" w:cs="Arial"/>
          <w:sz w:val="24"/>
          <w:szCs w:val="24"/>
        </w:rPr>
        <w:t>No ano de</w:t>
      </w:r>
      <w:r w:rsidR="009150C7" w:rsidRPr="0006104A">
        <w:rPr>
          <w:rFonts w:ascii="Arial" w:hAnsi="Arial" w:cs="Arial"/>
          <w:sz w:val="24"/>
          <w:szCs w:val="24"/>
        </w:rPr>
        <w:t xml:space="preserve"> 2020 </w:t>
      </w:r>
      <w:r w:rsidR="00090DCE" w:rsidRPr="0006104A">
        <w:rPr>
          <w:rFonts w:ascii="Arial" w:hAnsi="Arial" w:cs="Arial"/>
          <w:sz w:val="24"/>
          <w:szCs w:val="24"/>
        </w:rPr>
        <w:t>completou</w:t>
      </w:r>
      <w:r w:rsidR="009150C7" w:rsidRPr="0006104A">
        <w:rPr>
          <w:rFonts w:ascii="Arial" w:hAnsi="Arial" w:cs="Arial"/>
          <w:sz w:val="24"/>
          <w:szCs w:val="24"/>
        </w:rPr>
        <w:t xml:space="preserve"> 30 anos d</w:t>
      </w:r>
      <w:r w:rsidR="00090DCE" w:rsidRPr="0006104A">
        <w:rPr>
          <w:rFonts w:ascii="Arial" w:hAnsi="Arial" w:cs="Arial"/>
          <w:sz w:val="24"/>
          <w:szCs w:val="24"/>
        </w:rPr>
        <w:t>essa</w:t>
      </w:r>
      <w:r w:rsidR="009150C7" w:rsidRPr="0006104A">
        <w:rPr>
          <w:rFonts w:ascii="Arial" w:hAnsi="Arial" w:cs="Arial"/>
          <w:sz w:val="24"/>
          <w:szCs w:val="24"/>
        </w:rPr>
        <w:t xml:space="preserve"> legislação considera</w:t>
      </w:r>
      <w:r w:rsidR="00090DCE" w:rsidRPr="0006104A">
        <w:rPr>
          <w:rFonts w:ascii="Arial" w:hAnsi="Arial" w:cs="Arial"/>
          <w:sz w:val="24"/>
          <w:szCs w:val="24"/>
        </w:rPr>
        <w:t>da</w:t>
      </w:r>
      <w:r w:rsidR="0078644B">
        <w:rPr>
          <w:rFonts w:ascii="Arial" w:hAnsi="Arial" w:cs="Arial"/>
          <w:sz w:val="24"/>
          <w:szCs w:val="24"/>
        </w:rPr>
        <w:t xml:space="preserve"> </w:t>
      </w:r>
      <w:r w:rsidR="00090DCE" w:rsidRPr="0006104A">
        <w:rPr>
          <w:rFonts w:ascii="Arial" w:hAnsi="Arial" w:cs="Arial"/>
          <w:sz w:val="24"/>
          <w:szCs w:val="24"/>
        </w:rPr>
        <w:t>um</w:t>
      </w:r>
      <w:r w:rsidR="009150C7" w:rsidRPr="0006104A">
        <w:rPr>
          <w:rFonts w:ascii="Arial" w:hAnsi="Arial" w:cs="Arial"/>
          <w:sz w:val="24"/>
          <w:szCs w:val="24"/>
        </w:rPr>
        <w:t xml:space="preserve">a </w:t>
      </w:r>
      <w:r w:rsidR="00090DCE" w:rsidRPr="0006104A">
        <w:rPr>
          <w:rFonts w:ascii="Arial" w:hAnsi="Arial" w:cs="Arial"/>
          <w:sz w:val="24"/>
          <w:szCs w:val="24"/>
        </w:rPr>
        <w:t xml:space="preserve">importante </w:t>
      </w:r>
      <w:r w:rsidR="009150C7" w:rsidRPr="0006104A">
        <w:rPr>
          <w:rFonts w:ascii="Arial" w:hAnsi="Arial" w:cs="Arial"/>
          <w:sz w:val="24"/>
          <w:szCs w:val="24"/>
        </w:rPr>
        <w:t>normatização d</w:t>
      </w:r>
      <w:r w:rsidR="00090DCE" w:rsidRPr="0006104A">
        <w:rPr>
          <w:rFonts w:ascii="Arial" w:hAnsi="Arial" w:cs="Arial"/>
          <w:sz w:val="24"/>
          <w:szCs w:val="24"/>
        </w:rPr>
        <w:t>o art. 277 da</w:t>
      </w:r>
      <w:r w:rsidR="009150C7" w:rsidRPr="0006104A">
        <w:rPr>
          <w:rFonts w:ascii="Arial" w:hAnsi="Arial" w:cs="Arial"/>
          <w:sz w:val="24"/>
          <w:szCs w:val="24"/>
        </w:rPr>
        <w:t xml:space="preserve"> Constituição Federal</w:t>
      </w:r>
      <w:r w:rsidR="00090DCE" w:rsidRPr="0006104A">
        <w:rPr>
          <w:rFonts w:ascii="Arial" w:hAnsi="Arial" w:cs="Arial"/>
          <w:sz w:val="24"/>
          <w:szCs w:val="24"/>
        </w:rPr>
        <w:t xml:space="preserve"> (CF).</w:t>
      </w:r>
    </w:p>
    <w:p w14:paraId="6CAF1F01" w14:textId="77777777" w:rsidR="006F4391" w:rsidRPr="0006104A" w:rsidRDefault="00516C78" w:rsidP="0000585F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 xml:space="preserve">O </w:t>
      </w:r>
      <w:r w:rsidR="00090DCE" w:rsidRPr="0006104A">
        <w:rPr>
          <w:rFonts w:ascii="Arial" w:hAnsi="Arial" w:cs="Arial"/>
          <w:sz w:val="24"/>
          <w:szCs w:val="24"/>
        </w:rPr>
        <w:t>a</w:t>
      </w:r>
      <w:r w:rsidRPr="0006104A">
        <w:rPr>
          <w:rFonts w:ascii="Arial" w:hAnsi="Arial" w:cs="Arial"/>
          <w:sz w:val="24"/>
          <w:szCs w:val="24"/>
        </w:rPr>
        <w:t xml:space="preserve">rt. 2 do </w:t>
      </w:r>
      <w:r w:rsidR="00CD11CE" w:rsidRPr="0006104A">
        <w:rPr>
          <w:rFonts w:ascii="Arial" w:hAnsi="Arial" w:cs="Arial"/>
          <w:sz w:val="24"/>
          <w:szCs w:val="24"/>
        </w:rPr>
        <w:t>E</w:t>
      </w:r>
      <w:r w:rsidR="00090DCE" w:rsidRPr="0006104A">
        <w:rPr>
          <w:rFonts w:ascii="Arial" w:hAnsi="Arial" w:cs="Arial"/>
          <w:sz w:val="24"/>
          <w:szCs w:val="24"/>
        </w:rPr>
        <w:t xml:space="preserve">CA </w:t>
      </w:r>
      <w:r w:rsidR="0078644B">
        <w:rPr>
          <w:rFonts w:ascii="Arial" w:hAnsi="Arial" w:cs="Arial"/>
          <w:sz w:val="24"/>
          <w:szCs w:val="24"/>
        </w:rPr>
        <w:t>traz</w:t>
      </w:r>
      <w:r w:rsidR="00CD11CE" w:rsidRPr="0006104A">
        <w:rPr>
          <w:rFonts w:ascii="Arial" w:hAnsi="Arial" w:cs="Arial"/>
          <w:sz w:val="24"/>
          <w:szCs w:val="24"/>
        </w:rPr>
        <w:t xml:space="preserve"> </w:t>
      </w:r>
      <w:r w:rsidR="003C7E26">
        <w:rPr>
          <w:rFonts w:ascii="Arial" w:hAnsi="Arial" w:cs="Arial"/>
          <w:sz w:val="24"/>
          <w:szCs w:val="24"/>
        </w:rPr>
        <w:t xml:space="preserve">que </w:t>
      </w:r>
      <w:r w:rsidR="00D922AC" w:rsidRPr="0006104A">
        <w:rPr>
          <w:rFonts w:ascii="Arial" w:hAnsi="Arial" w:cs="Arial"/>
          <w:sz w:val="24"/>
          <w:szCs w:val="24"/>
        </w:rPr>
        <w:t xml:space="preserve">criança </w:t>
      </w:r>
      <w:r w:rsidR="0078644B">
        <w:rPr>
          <w:rFonts w:ascii="Arial" w:hAnsi="Arial" w:cs="Arial"/>
          <w:sz w:val="24"/>
          <w:szCs w:val="24"/>
        </w:rPr>
        <w:t xml:space="preserve">é </w:t>
      </w:r>
      <w:r w:rsidR="00D922AC" w:rsidRPr="0006104A">
        <w:rPr>
          <w:rFonts w:ascii="Arial" w:hAnsi="Arial" w:cs="Arial"/>
          <w:sz w:val="24"/>
          <w:szCs w:val="24"/>
        </w:rPr>
        <w:t xml:space="preserve">aquele que tem até 12 anos de idade completos, e adolescente </w:t>
      </w:r>
      <w:r w:rsidR="00090DCE" w:rsidRPr="0006104A">
        <w:rPr>
          <w:rFonts w:ascii="Arial" w:hAnsi="Arial" w:cs="Arial"/>
          <w:sz w:val="24"/>
          <w:szCs w:val="24"/>
        </w:rPr>
        <w:t>aquele que</w:t>
      </w:r>
      <w:r w:rsidR="00D922AC" w:rsidRPr="0006104A">
        <w:rPr>
          <w:rFonts w:ascii="Arial" w:hAnsi="Arial" w:cs="Arial"/>
          <w:sz w:val="24"/>
          <w:szCs w:val="24"/>
        </w:rPr>
        <w:t xml:space="preserve"> possui de 12 a 18 anos de idade.</w:t>
      </w:r>
      <w:r w:rsidR="0078644B">
        <w:rPr>
          <w:rFonts w:ascii="Arial" w:hAnsi="Arial" w:cs="Arial"/>
          <w:sz w:val="24"/>
          <w:szCs w:val="24"/>
        </w:rPr>
        <w:t xml:space="preserve"> </w:t>
      </w:r>
      <w:r w:rsidR="00A9598D" w:rsidRPr="0006104A">
        <w:rPr>
          <w:rFonts w:ascii="Arial" w:hAnsi="Arial" w:cs="Arial"/>
          <w:sz w:val="24"/>
          <w:szCs w:val="24"/>
        </w:rPr>
        <w:t>Tanto o Estatuto da criança quanto o Código Penal Brasileiro preveem crimes de grande potencial ofensivo praticados contra menores de idade</w:t>
      </w:r>
      <w:r w:rsidR="001173AC" w:rsidRPr="0006104A">
        <w:rPr>
          <w:rFonts w:ascii="Arial" w:hAnsi="Arial" w:cs="Arial"/>
          <w:sz w:val="24"/>
          <w:szCs w:val="24"/>
        </w:rPr>
        <w:t>,</w:t>
      </w:r>
      <w:r w:rsidR="0078644B">
        <w:rPr>
          <w:rFonts w:ascii="Arial" w:hAnsi="Arial" w:cs="Arial"/>
          <w:sz w:val="24"/>
          <w:szCs w:val="24"/>
        </w:rPr>
        <w:t xml:space="preserve"> </w:t>
      </w:r>
      <w:r w:rsidR="00802AFA">
        <w:rPr>
          <w:rFonts w:ascii="Arial" w:hAnsi="Arial" w:cs="Arial"/>
          <w:sz w:val="24"/>
          <w:szCs w:val="24"/>
        </w:rPr>
        <w:t>violências sexuais</w:t>
      </w:r>
      <w:r w:rsidR="00C16579" w:rsidRPr="0006104A">
        <w:rPr>
          <w:rFonts w:ascii="Arial" w:hAnsi="Arial" w:cs="Arial"/>
          <w:sz w:val="24"/>
          <w:szCs w:val="24"/>
        </w:rPr>
        <w:t xml:space="preserve">, </w:t>
      </w:r>
      <w:r w:rsidR="003A2795" w:rsidRPr="0006104A">
        <w:rPr>
          <w:rFonts w:ascii="Arial" w:hAnsi="Arial" w:cs="Arial"/>
          <w:sz w:val="24"/>
          <w:szCs w:val="24"/>
        </w:rPr>
        <w:t xml:space="preserve">que </w:t>
      </w:r>
      <w:r w:rsidR="003A2795" w:rsidRPr="003C7E26">
        <w:rPr>
          <w:rFonts w:ascii="Arial" w:hAnsi="Arial" w:cs="Arial"/>
          <w:sz w:val="24"/>
          <w:szCs w:val="24"/>
        </w:rPr>
        <w:t>causam</w:t>
      </w:r>
      <w:r w:rsidR="00C16579" w:rsidRPr="003C7E26">
        <w:rPr>
          <w:rFonts w:ascii="Arial" w:hAnsi="Arial" w:cs="Arial"/>
          <w:sz w:val="24"/>
          <w:szCs w:val="24"/>
        </w:rPr>
        <w:t xml:space="preserve"> graves consequências nas vidas das vítimas</w:t>
      </w:r>
      <w:r w:rsidR="003C7E26">
        <w:rPr>
          <w:rFonts w:ascii="Arial" w:hAnsi="Arial" w:cs="Arial"/>
          <w:sz w:val="24"/>
          <w:szCs w:val="24"/>
        </w:rPr>
        <w:t>.</w:t>
      </w:r>
    </w:p>
    <w:p w14:paraId="154558DC" w14:textId="77777777" w:rsidR="0000585F" w:rsidRDefault="00761599" w:rsidP="002259FB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Via de regra, tais crimes são praticados por ped</w:t>
      </w:r>
      <w:r w:rsidR="00027F8B" w:rsidRPr="0006104A">
        <w:rPr>
          <w:rFonts w:ascii="Arial" w:hAnsi="Arial" w:cs="Arial"/>
          <w:sz w:val="24"/>
          <w:szCs w:val="24"/>
        </w:rPr>
        <w:t>ó</w:t>
      </w:r>
      <w:r w:rsidR="00090DCE" w:rsidRPr="0006104A">
        <w:rPr>
          <w:rFonts w:ascii="Arial" w:hAnsi="Arial" w:cs="Arial"/>
          <w:sz w:val="24"/>
          <w:szCs w:val="24"/>
        </w:rPr>
        <w:t>filos</w:t>
      </w:r>
      <w:r w:rsidR="002B4C62">
        <w:rPr>
          <w:rFonts w:ascii="Arial" w:hAnsi="Arial" w:cs="Arial"/>
          <w:sz w:val="24"/>
          <w:szCs w:val="24"/>
        </w:rPr>
        <w:t>, restando saber qual</w:t>
      </w:r>
      <w:r w:rsidRPr="0006104A">
        <w:rPr>
          <w:rFonts w:ascii="Arial" w:hAnsi="Arial" w:cs="Arial"/>
          <w:sz w:val="24"/>
          <w:szCs w:val="24"/>
        </w:rPr>
        <w:t xml:space="preserve"> a resposta penal para </w:t>
      </w:r>
      <w:r w:rsidR="00090DCE" w:rsidRPr="0006104A">
        <w:rPr>
          <w:rFonts w:ascii="Arial" w:hAnsi="Arial" w:cs="Arial"/>
          <w:sz w:val="24"/>
          <w:szCs w:val="24"/>
        </w:rPr>
        <w:t>esses indivíduos</w:t>
      </w:r>
      <w:r w:rsidR="002B4C62">
        <w:rPr>
          <w:rFonts w:ascii="Arial" w:hAnsi="Arial" w:cs="Arial"/>
          <w:sz w:val="24"/>
          <w:szCs w:val="24"/>
        </w:rPr>
        <w:t>? P</w:t>
      </w:r>
      <w:r w:rsidR="00440E11" w:rsidRPr="0006104A">
        <w:rPr>
          <w:rFonts w:ascii="Arial" w:hAnsi="Arial" w:cs="Arial"/>
          <w:sz w:val="24"/>
          <w:szCs w:val="24"/>
        </w:rPr>
        <w:t>or</w:t>
      </w:r>
      <w:r w:rsidR="0006104A" w:rsidRPr="0006104A">
        <w:rPr>
          <w:rFonts w:ascii="Arial" w:hAnsi="Arial" w:cs="Arial"/>
          <w:sz w:val="24"/>
          <w:szCs w:val="24"/>
        </w:rPr>
        <w:t xml:space="preserve"> se tratar de uma doença mental</w:t>
      </w:r>
      <w:r w:rsidR="004476DB" w:rsidRPr="0006104A">
        <w:rPr>
          <w:rFonts w:ascii="Arial" w:hAnsi="Arial" w:cs="Arial"/>
          <w:sz w:val="24"/>
          <w:szCs w:val="24"/>
        </w:rPr>
        <w:t xml:space="preserve"> reconhecida pela Organização Mundial da Saúde (OMS)</w:t>
      </w:r>
      <w:r w:rsidR="001C2172" w:rsidRPr="0006104A">
        <w:rPr>
          <w:rFonts w:ascii="Arial" w:hAnsi="Arial" w:cs="Arial"/>
          <w:sz w:val="24"/>
          <w:szCs w:val="24"/>
        </w:rPr>
        <w:t>,</w:t>
      </w:r>
      <w:r w:rsidR="00861A3A" w:rsidRPr="0006104A">
        <w:rPr>
          <w:rFonts w:ascii="Arial" w:hAnsi="Arial" w:cs="Arial"/>
          <w:sz w:val="24"/>
          <w:szCs w:val="24"/>
        </w:rPr>
        <w:t xml:space="preserve"> para a qual não há cura,</w:t>
      </w:r>
      <w:r w:rsidR="0078644B">
        <w:rPr>
          <w:rFonts w:ascii="Arial" w:hAnsi="Arial" w:cs="Arial"/>
          <w:sz w:val="24"/>
          <w:szCs w:val="24"/>
        </w:rPr>
        <w:t xml:space="preserve"> a relevância em</w:t>
      </w:r>
      <w:r w:rsidR="00912FD1" w:rsidRPr="0006104A">
        <w:rPr>
          <w:rFonts w:ascii="Arial" w:hAnsi="Arial" w:cs="Arial"/>
          <w:sz w:val="24"/>
          <w:szCs w:val="24"/>
        </w:rPr>
        <w:t xml:space="preserve"> ampliar o debate acerca desses crimes e de todos os elementos que </w:t>
      </w:r>
      <w:r w:rsidR="0078644B">
        <w:rPr>
          <w:rFonts w:ascii="Arial" w:hAnsi="Arial" w:cs="Arial"/>
          <w:sz w:val="24"/>
          <w:szCs w:val="24"/>
        </w:rPr>
        <w:lastRenderedPageBreak/>
        <w:t xml:space="preserve">o compõem é uma </w:t>
      </w:r>
      <w:r w:rsidR="00912FD1" w:rsidRPr="0006104A">
        <w:rPr>
          <w:rFonts w:ascii="Arial" w:hAnsi="Arial" w:cs="Arial"/>
          <w:sz w:val="24"/>
          <w:szCs w:val="24"/>
        </w:rPr>
        <w:t xml:space="preserve">forma de </w:t>
      </w:r>
      <w:r w:rsidR="005D01AD">
        <w:rPr>
          <w:rFonts w:ascii="Arial" w:hAnsi="Arial" w:cs="Arial"/>
          <w:sz w:val="24"/>
          <w:szCs w:val="24"/>
        </w:rPr>
        <w:t>dar</w:t>
      </w:r>
      <w:r w:rsidR="005D01AD" w:rsidRPr="0006104A">
        <w:rPr>
          <w:rFonts w:ascii="Arial" w:hAnsi="Arial" w:cs="Arial"/>
          <w:sz w:val="24"/>
          <w:szCs w:val="24"/>
        </w:rPr>
        <w:t xml:space="preserve"> maior visibilidade a esta questão</w:t>
      </w:r>
      <w:r w:rsidR="005D01AD">
        <w:rPr>
          <w:rFonts w:ascii="Arial" w:hAnsi="Arial" w:cs="Arial"/>
          <w:sz w:val="24"/>
          <w:szCs w:val="24"/>
        </w:rPr>
        <w:t>, como também</w:t>
      </w:r>
      <w:r w:rsidR="005D01AD" w:rsidRPr="0006104A">
        <w:rPr>
          <w:rFonts w:ascii="Arial" w:hAnsi="Arial" w:cs="Arial"/>
          <w:sz w:val="24"/>
          <w:szCs w:val="24"/>
        </w:rPr>
        <w:t xml:space="preserve"> </w:t>
      </w:r>
      <w:r w:rsidR="005D01AD">
        <w:rPr>
          <w:rFonts w:ascii="Arial" w:hAnsi="Arial" w:cs="Arial"/>
          <w:sz w:val="24"/>
          <w:szCs w:val="24"/>
        </w:rPr>
        <w:t xml:space="preserve">propagar </w:t>
      </w:r>
      <w:r w:rsidR="00912FD1" w:rsidRPr="0006104A">
        <w:rPr>
          <w:rFonts w:ascii="Arial" w:hAnsi="Arial" w:cs="Arial"/>
          <w:sz w:val="24"/>
          <w:szCs w:val="24"/>
        </w:rPr>
        <w:t>incentiv</w:t>
      </w:r>
      <w:r w:rsidR="005D01AD">
        <w:rPr>
          <w:rFonts w:ascii="Arial" w:hAnsi="Arial" w:cs="Arial"/>
          <w:sz w:val="24"/>
          <w:szCs w:val="24"/>
        </w:rPr>
        <w:t>o</w:t>
      </w:r>
      <w:r w:rsidR="00912FD1" w:rsidRPr="0006104A">
        <w:rPr>
          <w:rFonts w:ascii="Arial" w:hAnsi="Arial" w:cs="Arial"/>
          <w:sz w:val="24"/>
          <w:szCs w:val="24"/>
        </w:rPr>
        <w:t xml:space="preserve"> </w:t>
      </w:r>
      <w:r w:rsidR="005D01AD">
        <w:rPr>
          <w:rFonts w:ascii="Arial" w:hAnsi="Arial" w:cs="Arial"/>
          <w:sz w:val="24"/>
          <w:szCs w:val="24"/>
        </w:rPr>
        <w:t xml:space="preserve">as </w:t>
      </w:r>
      <w:r w:rsidR="00912FD1" w:rsidRPr="0006104A">
        <w:rPr>
          <w:rFonts w:ascii="Arial" w:hAnsi="Arial" w:cs="Arial"/>
          <w:sz w:val="24"/>
          <w:szCs w:val="24"/>
        </w:rPr>
        <w:t>den</w:t>
      </w:r>
      <w:r w:rsidR="007B45C7">
        <w:rPr>
          <w:rFonts w:ascii="Arial" w:hAnsi="Arial" w:cs="Arial"/>
          <w:sz w:val="24"/>
          <w:szCs w:val="24"/>
        </w:rPr>
        <w:t>ú</w:t>
      </w:r>
      <w:r w:rsidR="00912FD1" w:rsidRPr="0006104A">
        <w:rPr>
          <w:rFonts w:ascii="Arial" w:hAnsi="Arial" w:cs="Arial"/>
          <w:sz w:val="24"/>
          <w:szCs w:val="24"/>
        </w:rPr>
        <w:t>nci</w:t>
      </w:r>
      <w:r w:rsidR="007B45C7">
        <w:rPr>
          <w:rFonts w:ascii="Arial" w:hAnsi="Arial" w:cs="Arial"/>
          <w:sz w:val="24"/>
          <w:szCs w:val="24"/>
        </w:rPr>
        <w:t>as</w:t>
      </w:r>
      <w:r w:rsidR="0078644B">
        <w:rPr>
          <w:rFonts w:ascii="Arial" w:hAnsi="Arial" w:cs="Arial"/>
          <w:sz w:val="24"/>
          <w:szCs w:val="24"/>
        </w:rPr>
        <w:t xml:space="preserve"> </w:t>
      </w:r>
      <w:r w:rsidR="005D01AD">
        <w:rPr>
          <w:rFonts w:ascii="Arial" w:hAnsi="Arial" w:cs="Arial"/>
          <w:sz w:val="24"/>
          <w:szCs w:val="24"/>
        </w:rPr>
        <w:t>de práticas criminosas</w:t>
      </w:r>
      <w:r w:rsidR="00912FD1" w:rsidRPr="0006104A">
        <w:rPr>
          <w:rFonts w:ascii="Arial" w:hAnsi="Arial" w:cs="Arial"/>
          <w:sz w:val="24"/>
          <w:szCs w:val="24"/>
        </w:rPr>
        <w:t xml:space="preserve"> para </w:t>
      </w:r>
      <w:r w:rsidR="005D01AD">
        <w:rPr>
          <w:rFonts w:ascii="Arial" w:hAnsi="Arial" w:cs="Arial"/>
          <w:sz w:val="24"/>
          <w:szCs w:val="24"/>
        </w:rPr>
        <w:t>que a</w:t>
      </w:r>
      <w:r w:rsidR="007B45C7">
        <w:rPr>
          <w:rFonts w:ascii="Arial" w:hAnsi="Arial" w:cs="Arial"/>
          <w:sz w:val="24"/>
          <w:szCs w:val="24"/>
        </w:rPr>
        <w:t xml:space="preserve"> sociedade</w:t>
      </w:r>
      <w:r w:rsidR="0078644B">
        <w:rPr>
          <w:rFonts w:ascii="Arial" w:hAnsi="Arial" w:cs="Arial"/>
          <w:sz w:val="24"/>
          <w:szCs w:val="24"/>
        </w:rPr>
        <w:t xml:space="preserve"> </w:t>
      </w:r>
      <w:r w:rsidR="005D01AD">
        <w:rPr>
          <w:rFonts w:ascii="Arial" w:hAnsi="Arial" w:cs="Arial"/>
          <w:sz w:val="24"/>
          <w:szCs w:val="24"/>
        </w:rPr>
        <w:t>lide</w:t>
      </w:r>
      <w:r w:rsidR="007B45C7">
        <w:rPr>
          <w:rFonts w:ascii="Arial" w:hAnsi="Arial" w:cs="Arial"/>
          <w:sz w:val="24"/>
          <w:szCs w:val="24"/>
        </w:rPr>
        <w:t xml:space="preserve"> com </w:t>
      </w:r>
      <w:r w:rsidR="00912FD1" w:rsidRPr="0006104A">
        <w:rPr>
          <w:rFonts w:ascii="Arial" w:hAnsi="Arial" w:cs="Arial"/>
          <w:sz w:val="24"/>
          <w:szCs w:val="24"/>
        </w:rPr>
        <w:t xml:space="preserve">mais </w:t>
      </w:r>
      <w:r w:rsidR="007B45C7">
        <w:rPr>
          <w:rFonts w:ascii="Arial" w:hAnsi="Arial" w:cs="Arial"/>
          <w:sz w:val="24"/>
          <w:szCs w:val="24"/>
        </w:rPr>
        <w:t>cautela</w:t>
      </w:r>
      <w:r w:rsidR="008559FD">
        <w:rPr>
          <w:rFonts w:ascii="Arial" w:hAnsi="Arial" w:cs="Arial"/>
          <w:sz w:val="24"/>
          <w:szCs w:val="24"/>
        </w:rPr>
        <w:t xml:space="preserve"> com</w:t>
      </w:r>
      <w:r w:rsidR="005D01AD">
        <w:rPr>
          <w:rFonts w:ascii="Arial" w:hAnsi="Arial" w:cs="Arial"/>
          <w:sz w:val="24"/>
          <w:szCs w:val="24"/>
        </w:rPr>
        <w:t xml:space="preserve"> os casos desta natureza e</w:t>
      </w:r>
      <w:r w:rsidR="00912FD1" w:rsidRPr="0006104A">
        <w:rPr>
          <w:rFonts w:ascii="Arial" w:hAnsi="Arial" w:cs="Arial"/>
          <w:sz w:val="24"/>
          <w:szCs w:val="24"/>
        </w:rPr>
        <w:t xml:space="preserve"> </w:t>
      </w:r>
      <w:r w:rsidR="007B45C7">
        <w:rPr>
          <w:rFonts w:ascii="Arial" w:hAnsi="Arial" w:cs="Arial"/>
          <w:sz w:val="24"/>
          <w:szCs w:val="24"/>
        </w:rPr>
        <w:t>bus</w:t>
      </w:r>
      <w:r w:rsidR="005D01AD">
        <w:rPr>
          <w:rFonts w:ascii="Arial" w:hAnsi="Arial" w:cs="Arial"/>
          <w:sz w:val="24"/>
          <w:szCs w:val="24"/>
        </w:rPr>
        <w:t>que</w:t>
      </w:r>
      <w:r w:rsidR="0078644B">
        <w:rPr>
          <w:rFonts w:ascii="Arial" w:hAnsi="Arial" w:cs="Arial"/>
          <w:sz w:val="24"/>
          <w:szCs w:val="24"/>
        </w:rPr>
        <w:t xml:space="preserve"> </w:t>
      </w:r>
      <w:r w:rsidR="00D72ACA" w:rsidRPr="0006104A">
        <w:rPr>
          <w:rFonts w:ascii="Arial" w:hAnsi="Arial" w:cs="Arial"/>
          <w:sz w:val="24"/>
          <w:szCs w:val="24"/>
        </w:rPr>
        <w:t>aperfeiçoar a resposta jurídico-penal dada</w:t>
      </w:r>
      <w:r w:rsidR="00905C2A" w:rsidRPr="0006104A">
        <w:rPr>
          <w:rFonts w:ascii="Arial" w:hAnsi="Arial" w:cs="Arial"/>
          <w:sz w:val="24"/>
          <w:szCs w:val="24"/>
        </w:rPr>
        <w:t xml:space="preserve"> aos pedófilos, </w:t>
      </w:r>
      <w:r w:rsidR="00987AD1" w:rsidRPr="0006104A">
        <w:rPr>
          <w:rFonts w:ascii="Arial" w:hAnsi="Arial" w:cs="Arial"/>
          <w:sz w:val="24"/>
          <w:szCs w:val="24"/>
        </w:rPr>
        <w:t>visando</w:t>
      </w:r>
      <w:r w:rsidR="00905C2A" w:rsidRPr="0006104A">
        <w:rPr>
          <w:rFonts w:ascii="Arial" w:hAnsi="Arial" w:cs="Arial"/>
          <w:sz w:val="24"/>
          <w:szCs w:val="24"/>
        </w:rPr>
        <w:t xml:space="preserve"> cumprir</w:t>
      </w:r>
      <w:r w:rsidR="007B45C7">
        <w:rPr>
          <w:rFonts w:ascii="Arial" w:hAnsi="Arial" w:cs="Arial"/>
          <w:sz w:val="24"/>
          <w:szCs w:val="24"/>
        </w:rPr>
        <w:t xml:space="preserve"> com eficácia</w:t>
      </w:r>
      <w:r w:rsidR="0078644B">
        <w:rPr>
          <w:rFonts w:ascii="Arial" w:hAnsi="Arial" w:cs="Arial"/>
          <w:sz w:val="24"/>
          <w:szCs w:val="24"/>
        </w:rPr>
        <w:t xml:space="preserve"> </w:t>
      </w:r>
      <w:r w:rsidR="005D01AD">
        <w:rPr>
          <w:rFonts w:ascii="Arial" w:hAnsi="Arial" w:cs="Arial"/>
          <w:sz w:val="24"/>
          <w:szCs w:val="24"/>
        </w:rPr>
        <w:t>o</w:t>
      </w:r>
      <w:r w:rsidR="00905C2A" w:rsidRPr="0006104A">
        <w:rPr>
          <w:rFonts w:ascii="Arial" w:hAnsi="Arial" w:cs="Arial"/>
          <w:sz w:val="24"/>
          <w:szCs w:val="24"/>
        </w:rPr>
        <w:t xml:space="preserve">s </w:t>
      </w:r>
      <w:r w:rsidR="005D01AD">
        <w:rPr>
          <w:rFonts w:ascii="Arial" w:hAnsi="Arial" w:cs="Arial"/>
          <w:sz w:val="24"/>
          <w:szCs w:val="24"/>
        </w:rPr>
        <w:t>preceitos</w:t>
      </w:r>
      <w:r w:rsidR="00905C2A" w:rsidRPr="0006104A">
        <w:rPr>
          <w:rFonts w:ascii="Arial" w:hAnsi="Arial" w:cs="Arial"/>
          <w:sz w:val="24"/>
          <w:szCs w:val="24"/>
        </w:rPr>
        <w:t xml:space="preserve"> da pena aplicada àquele agente</w:t>
      </w:r>
      <w:r w:rsidR="00CD17A0" w:rsidRPr="0006104A">
        <w:rPr>
          <w:rFonts w:ascii="Arial" w:hAnsi="Arial" w:cs="Arial"/>
          <w:sz w:val="24"/>
          <w:szCs w:val="24"/>
        </w:rPr>
        <w:t xml:space="preserve">, </w:t>
      </w:r>
      <w:r w:rsidR="005D01AD">
        <w:rPr>
          <w:rFonts w:ascii="Arial" w:hAnsi="Arial" w:cs="Arial"/>
          <w:sz w:val="24"/>
          <w:szCs w:val="24"/>
        </w:rPr>
        <w:t xml:space="preserve">a qual </w:t>
      </w:r>
      <w:r w:rsidR="00CD17A0" w:rsidRPr="0006104A">
        <w:rPr>
          <w:rFonts w:ascii="Arial" w:hAnsi="Arial" w:cs="Arial"/>
          <w:sz w:val="24"/>
          <w:szCs w:val="24"/>
        </w:rPr>
        <w:t xml:space="preserve">é de grande importância </w:t>
      </w:r>
      <w:r w:rsidR="005236A1" w:rsidRPr="0006104A">
        <w:rPr>
          <w:rFonts w:ascii="Arial" w:hAnsi="Arial" w:cs="Arial"/>
          <w:sz w:val="24"/>
          <w:szCs w:val="24"/>
        </w:rPr>
        <w:t>social.</w:t>
      </w:r>
    </w:p>
    <w:p w14:paraId="206EAE31" w14:textId="77777777" w:rsidR="003C7E26" w:rsidRDefault="003C7E26" w:rsidP="002259FB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</w:t>
      </w:r>
      <w:r w:rsidRPr="003C7E26">
        <w:rPr>
          <w:rFonts w:ascii="Arial" w:hAnsi="Arial" w:cs="Arial"/>
          <w:sz w:val="24"/>
          <w:szCs w:val="24"/>
        </w:rPr>
        <w:t>este trabalho te</w:t>
      </w:r>
      <w:r>
        <w:rPr>
          <w:rFonts w:ascii="Arial" w:hAnsi="Arial" w:cs="Arial"/>
          <w:sz w:val="24"/>
          <w:szCs w:val="24"/>
        </w:rPr>
        <w:t>ve</w:t>
      </w:r>
      <w:r w:rsidRPr="003C7E26">
        <w:rPr>
          <w:rFonts w:ascii="Arial" w:hAnsi="Arial" w:cs="Arial"/>
          <w:sz w:val="24"/>
          <w:szCs w:val="24"/>
        </w:rPr>
        <w:t xml:space="preserve"> </w:t>
      </w:r>
      <w:r w:rsidR="001E70FC">
        <w:rPr>
          <w:rFonts w:ascii="Arial" w:hAnsi="Arial" w:cs="Arial"/>
          <w:sz w:val="24"/>
          <w:szCs w:val="24"/>
        </w:rPr>
        <w:t>como</w:t>
      </w:r>
      <w:r w:rsidRPr="003C7E26">
        <w:rPr>
          <w:rFonts w:ascii="Arial" w:hAnsi="Arial" w:cs="Arial"/>
          <w:sz w:val="24"/>
          <w:szCs w:val="24"/>
        </w:rPr>
        <w:t xml:space="preserve"> objetivo geral estudar a resposta penal para os abusadores sexuais e como objetivos específicos busc</w:t>
      </w:r>
      <w:r>
        <w:rPr>
          <w:rFonts w:ascii="Arial" w:hAnsi="Arial" w:cs="Arial"/>
          <w:sz w:val="24"/>
          <w:szCs w:val="24"/>
        </w:rPr>
        <w:t xml:space="preserve">ou analisar as leis sobre </w:t>
      </w:r>
      <w:r w:rsidRPr="00EB4E11">
        <w:rPr>
          <w:rFonts w:ascii="Arial" w:hAnsi="Arial" w:cs="Arial"/>
          <w:sz w:val="24"/>
          <w:szCs w:val="24"/>
        </w:rPr>
        <w:t>os crimes sexuais praticados contra menores</w:t>
      </w:r>
      <w:r>
        <w:rPr>
          <w:rFonts w:ascii="Arial" w:hAnsi="Arial" w:cs="Arial"/>
          <w:sz w:val="24"/>
          <w:szCs w:val="24"/>
        </w:rPr>
        <w:t>.</w:t>
      </w:r>
    </w:p>
    <w:p w14:paraId="511D3F1A" w14:textId="77777777" w:rsidR="00C02946" w:rsidRPr="0006104A" w:rsidRDefault="003C7E26" w:rsidP="002259FB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273B6">
        <w:rPr>
          <w:rFonts w:ascii="Arial" w:hAnsi="Arial" w:cs="Arial"/>
          <w:sz w:val="24"/>
          <w:szCs w:val="24"/>
        </w:rPr>
        <w:t>ara alcançar os objetivos propostos este estudo fez</w:t>
      </w:r>
      <w:r w:rsidR="00C02946">
        <w:rPr>
          <w:rFonts w:ascii="Arial" w:hAnsi="Arial" w:cs="Arial"/>
          <w:sz w:val="24"/>
          <w:szCs w:val="24"/>
        </w:rPr>
        <w:t xml:space="preserve"> o uso da metodologia dedutiva, com fontes de pesquisa primárias (leis e livros) e secundárias (artigos), caracterizando-se com uma revisão bibliográfica do tipo exploratória, seguindo o procedimento analítico-descritivo. </w:t>
      </w:r>
    </w:p>
    <w:p w14:paraId="6A0AB637" w14:textId="77777777" w:rsidR="0000585F" w:rsidRPr="0006104A" w:rsidRDefault="0000585F" w:rsidP="0000585F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7FD39CB" w14:textId="77777777" w:rsidR="00762B2D" w:rsidRPr="0006104A" w:rsidRDefault="0000585F" w:rsidP="0000585F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6104A">
        <w:rPr>
          <w:rFonts w:ascii="Arial" w:hAnsi="Arial" w:cs="Arial"/>
          <w:b/>
          <w:bCs/>
          <w:sz w:val="24"/>
          <w:szCs w:val="24"/>
        </w:rPr>
        <w:t xml:space="preserve">2 </w:t>
      </w:r>
      <w:r w:rsidR="00754A54" w:rsidRPr="0006104A">
        <w:rPr>
          <w:rFonts w:ascii="Arial" w:hAnsi="Arial" w:cs="Arial"/>
          <w:b/>
          <w:bCs/>
          <w:sz w:val="24"/>
          <w:szCs w:val="24"/>
        </w:rPr>
        <w:t xml:space="preserve">CONCEITO </w:t>
      </w:r>
      <w:r w:rsidR="008E689D" w:rsidRPr="0006104A">
        <w:rPr>
          <w:rFonts w:ascii="Arial" w:hAnsi="Arial" w:cs="Arial"/>
          <w:b/>
          <w:bCs/>
          <w:sz w:val="24"/>
          <w:szCs w:val="24"/>
        </w:rPr>
        <w:t xml:space="preserve">ANALÍTICO DE CRIME </w:t>
      </w:r>
    </w:p>
    <w:p w14:paraId="089EE41C" w14:textId="77777777" w:rsidR="00A7426A" w:rsidRPr="0006104A" w:rsidRDefault="00A7426A" w:rsidP="0000585F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2A1C4F6" w14:textId="77777777" w:rsidR="007A6131" w:rsidRDefault="005F1FB0" w:rsidP="0000585F">
      <w:pPr>
        <w:pStyle w:val="Padr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 xml:space="preserve">O Código Penal Brasileiro não traz em seus dispositivos uma redação conceituando crime, </w:t>
      </w:r>
      <w:r w:rsidR="008A0F94">
        <w:rPr>
          <w:rFonts w:ascii="Arial" w:hAnsi="Arial" w:cs="Arial"/>
          <w:sz w:val="24"/>
          <w:szCs w:val="24"/>
        </w:rPr>
        <w:t>assim,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8A0F94">
        <w:rPr>
          <w:rFonts w:ascii="Arial" w:hAnsi="Arial" w:cs="Arial"/>
          <w:sz w:val="24"/>
          <w:szCs w:val="24"/>
        </w:rPr>
        <w:t>a definição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8A0F94">
        <w:rPr>
          <w:rFonts w:ascii="Arial" w:hAnsi="Arial" w:cs="Arial"/>
          <w:sz w:val="24"/>
          <w:szCs w:val="24"/>
        </w:rPr>
        <w:t>atribuída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8A0F94">
        <w:rPr>
          <w:rFonts w:ascii="Arial" w:hAnsi="Arial" w:cs="Arial"/>
          <w:sz w:val="24"/>
          <w:szCs w:val="24"/>
        </w:rPr>
        <w:t>atualmente</w:t>
      </w:r>
      <w:r w:rsidR="00AD289C" w:rsidRPr="0006104A">
        <w:rPr>
          <w:rFonts w:ascii="Arial" w:hAnsi="Arial" w:cs="Arial"/>
          <w:sz w:val="24"/>
          <w:szCs w:val="24"/>
        </w:rPr>
        <w:t xml:space="preserve"> a tal palavra é doutrinário.</w:t>
      </w:r>
      <w:r w:rsidR="000B7297" w:rsidRPr="0006104A">
        <w:rPr>
          <w:rFonts w:ascii="Arial" w:hAnsi="Arial" w:cs="Arial"/>
          <w:sz w:val="24"/>
          <w:szCs w:val="24"/>
        </w:rPr>
        <w:t xml:space="preserve"> Por vários anos, alguns doutrinadores tentaram cumprir com a tarefa de </w:t>
      </w:r>
      <w:r w:rsidR="00F646D7" w:rsidRPr="0006104A">
        <w:rPr>
          <w:rFonts w:ascii="Arial" w:hAnsi="Arial" w:cs="Arial"/>
          <w:sz w:val="24"/>
          <w:szCs w:val="24"/>
        </w:rPr>
        <w:t>explicar</w:t>
      </w:r>
      <w:r w:rsidR="000B7297" w:rsidRPr="0006104A">
        <w:rPr>
          <w:rFonts w:ascii="Arial" w:hAnsi="Arial" w:cs="Arial"/>
          <w:sz w:val="24"/>
          <w:szCs w:val="24"/>
        </w:rPr>
        <w:t xml:space="preserve"> o que seria um delito</w:t>
      </w:r>
      <w:r w:rsidR="00F646D7" w:rsidRPr="0006104A">
        <w:rPr>
          <w:rFonts w:ascii="Arial" w:hAnsi="Arial" w:cs="Arial"/>
          <w:sz w:val="24"/>
          <w:szCs w:val="24"/>
        </w:rPr>
        <w:t xml:space="preserve">. </w:t>
      </w:r>
    </w:p>
    <w:p w14:paraId="230DF373" w14:textId="77777777" w:rsidR="00FE0E8B" w:rsidRPr="0006104A" w:rsidRDefault="008A0F94" w:rsidP="0000585F">
      <w:pPr>
        <w:pStyle w:val="Padr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</w:t>
      </w:r>
      <w:r w:rsidR="00F646D7" w:rsidRPr="0006104A">
        <w:rPr>
          <w:rFonts w:ascii="Arial" w:hAnsi="Arial" w:cs="Arial"/>
          <w:sz w:val="24"/>
          <w:szCs w:val="24"/>
        </w:rPr>
        <w:t xml:space="preserve"> o conceito formal</w:t>
      </w:r>
      <w:r>
        <w:rPr>
          <w:rFonts w:ascii="Arial" w:hAnsi="Arial" w:cs="Arial"/>
          <w:sz w:val="24"/>
          <w:szCs w:val="24"/>
        </w:rPr>
        <w:t xml:space="preserve"> e material do que é crime.</w:t>
      </w:r>
      <w:r w:rsidR="00E273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formal </w:t>
      </w:r>
      <w:r w:rsidR="00F646D7" w:rsidRPr="0006104A">
        <w:rPr>
          <w:rFonts w:ascii="Arial" w:hAnsi="Arial" w:cs="Arial"/>
          <w:sz w:val="24"/>
          <w:szCs w:val="24"/>
        </w:rPr>
        <w:t xml:space="preserve">entende crime </w:t>
      </w:r>
      <w:r>
        <w:rPr>
          <w:rFonts w:ascii="Arial" w:hAnsi="Arial" w:cs="Arial"/>
          <w:sz w:val="24"/>
          <w:szCs w:val="24"/>
        </w:rPr>
        <w:t xml:space="preserve">como </w:t>
      </w:r>
      <w:r w:rsidR="009A2304" w:rsidRPr="0006104A">
        <w:rPr>
          <w:rFonts w:ascii="Arial" w:hAnsi="Arial" w:cs="Arial"/>
          <w:sz w:val="24"/>
          <w:szCs w:val="24"/>
        </w:rPr>
        <w:t>toda conduta proibida pela legislação penal</w:t>
      </w:r>
      <w:r>
        <w:rPr>
          <w:rFonts w:ascii="Arial" w:hAnsi="Arial" w:cs="Arial"/>
          <w:sz w:val="24"/>
          <w:szCs w:val="24"/>
        </w:rPr>
        <w:t xml:space="preserve"> e o</w:t>
      </w:r>
      <w:r w:rsidR="008432B1" w:rsidRPr="0006104A">
        <w:rPr>
          <w:rFonts w:ascii="Arial" w:hAnsi="Arial" w:cs="Arial"/>
          <w:sz w:val="24"/>
          <w:szCs w:val="24"/>
        </w:rPr>
        <w:t xml:space="preserve"> conceito material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8432B1" w:rsidRPr="0006104A">
        <w:rPr>
          <w:rFonts w:ascii="Arial" w:hAnsi="Arial" w:cs="Arial"/>
          <w:sz w:val="24"/>
          <w:szCs w:val="24"/>
        </w:rPr>
        <w:t>define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8432B1" w:rsidRPr="0006104A">
        <w:rPr>
          <w:rFonts w:ascii="Arial" w:hAnsi="Arial" w:cs="Arial"/>
          <w:sz w:val="24"/>
          <w:szCs w:val="24"/>
        </w:rPr>
        <w:t>crime</w:t>
      </w:r>
      <w:r w:rsidR="008654EA" w:rsidRPr="0006104A">
        <w:rPr>
          <w:rFonts w:ascii="Arial" w:hAnsi="Arial" w:cs="Arial"/>
          <w:sz w:val="24"/>
          <w:szCs w:val="24"/>
        </w:rPr>
        <w:t xml:space="preserve"> como</w:t>
      </w:r>
      <w:r w:rsidR="008432B1" w:rsidRPr="0006104A">
        <w:rPr>
          <w:rFonts w:ascii="Arial" w:hAnsi="Arial" w:cs="Arial"/>
          <w:sz w:val="24"/>
          <w:szCs w:val="24"/>
        </w:rPr>
        <w:t xml:space="preserve"> toda ação humana que atinge</w:t>
      </w:r>
      <w:r w:rsidR="008654EA" w:rsidRPr="0006104A">
        <w:rPr>
          <w:rFonts w:ascii="Arial" w:hAnsi="Arial" w:cs="Arial"/>
          <w:sz w:val="24"/>
          <w:szCs w:val="24"/>
        </w:rPr>
        <w:t xml:space="preserve"> materialmente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8654EA" w:rsidRPr="0006104A">
        <w:rPr>
          <w:rFonts w:ascii="Arial" w:hAnsi="Arial" w:cs="Arial"/>
          <w:sz w:val="24"/>
          <w:szCs w:val="24"/>
        </w:rPr>
        <w:t>um bem jurídico.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9135D2" w:rsidRPr="0006104A">
        <w:rPr>
          <w:rFonts w:ascii="Arial" w:hAnsi="Arial" w:cs="Arial"/>
          <w:sz w:val="24"/>
          <w:szCs w:val="24"/>
        </w:rPr>
        <w:t xml:space="preserve">No entanto, </w:t>
      </w:r>
      <w:r w:rsidRPr="0006104A">
        <w:rPr>
          <w:rFonts w:ascii="Arial" w:hAnsi="Arial" w:cs="Arial"/>
          <w:sz w:val="24"/>
          <w:szCs w:val="24"/>
        </w:rPr>
        <w:t>nenhum dos dois conceitos caracteriza</w:t>
      </w:r>
      <w:r>
        <w:rPr>
          <w:rFonts w:ascii="Arial" w:hAnsi="Arial" w:cs="Arial"/>
          <w:sz w:val="24"/>
          <w:szCs w:val="24"/>
        </w:rPr>
        <w:t xml:space="preserve"> de forma precisa</w:t>
      </w:r>
      <w:r w:rsidR="009135D2" w:rsidRPr="0006104A">
        <w:rPr>
          <w:rFonts w:ascii="Arial" w:hAnsi="Arial" w:cs="Arial"/>
          <w:sz w:val="24"/>
          <w:szCs w:val="24"/>
        </w:rPr>
        <w:t xml:space="preserve"> o que é crime. </w:t>
      </w:r>
      <w:r w:rsidR="00E528B3" w:rsidRPr="0006104A">
        <w:rPr>
          <w:rFonts w:ascii="Arial" w:hAnsi="Arial" w:cs="Arial"/>
          <w:sz w:val="24"/>
          <w:szCs w:val="24"/>
        </w:rPr>
        <w:t xml:space="preserve">Por isso, </w:t>
      </w:r>
      <w:r>
        <w:rPr>
          <w:rFonts w:ascii="Arial" w:hAnsi="Arial" w:cs="Arial"/>
          <w:sz w:val="24"/>
          <w:szCs w:val="24"/>
        </w:rPr>
        <w:t>faz-se o</w:t>
      </w:r>
      <w:r w:rsidR="00260183" w:rsidRPr="0006104A">
        <w:rPr>
          <w:rFonts w:ascii="Arial" w:hAnsi="Arial" w:cs="Arial"/>
          <w:sz w:val="24"/>
          <w:szCs w:val="24"/>
        </w:rPr>
        <w:t xml:space="preserve"> uso do conceito analític</w:t>
      </w:r>
      <w:r w:rsidR="0097016A" w:rsidRPr="0006104A">
        <w:rPr>
          <w:rFonts w:ascii="Arial" w:hAnsi="Arial" w:cs="Arial"/>
          <w:sz w:val="24"/>
          <w:szCs w:val="24"/>
        </w:rPr>
        <w:t>o de crime</w:t>
      </w:r>
      <w:r w:rsidR="00260183" w:rsidRPr="0006104A">
        <w:rPr>
          <w:rFonts w:ascii="Arial" w:hAnsi="Arial" w:cs="Arial"/>
          <w:sz w:val="24"/>
          <w:szCs w:val="24"/>
        </w:rPr>
        <w:t xml:space="preserve">, uma vez que este se preocupa em analisar </w:t>
      </w:r>
      <w:r w:rsidR="001339A8" w:rsidRPr="0006104A">
        <w:rPr>
          <w:rFonts w:ascii="Arial" w:hAnsi="Arial" w:cs="Arial"/>
          <w:sz w:val="24"/>
          <w:szCs w:val="24"/>
        </w:rPr>
        <w:t>se os ele</w:t>
      </w:r>
      <w:r w:rsidR="00B121F1">
        <w:rPr>
          <w:rFonts w:ascii="Arial" w:hAnsi="Arial" w:cs="Arial"/>
          <w:sz w:val="24"/>
          <w:szCs w:val="24"/>
        </w:rPr>
        <w:t>mentos que constituem um crime</w:t>
      </w:r>
      <w:r>
        <w:rPr>
          <w:rFonts w:ascii="Arial" w:hAnsi="Arial" w:cs="Arial"/>
          <w:sz w:val="24"/>
          <w:szCs w:val="24"/>
        </w:rPr>
        <w:t xml:space="preserve"> </w:t>
      </w:r>
      <w:r w:rsidR="001339A8" w:rsidRPr="0006104A">
        <w:rPr>
          <w:rFonts w:ascii="Arial" w:hAnsi="Arial" w:cs="Arial"/>
          <w:sz w:val="24"/>
          <w:szCs w:val="24"/>
        </w:rPr>
        <w:t xml:space="preserve">se fazem presentes num caso </w:t>
      </w:r>
      <w:r w:rsidR="004079F2" w:rsidRPr="0006104A">
        <w:rPr>
          <w:rFonts w:ascii="Arial" w:hAnsi="Arial" w:cs="Arial"/>
          <w:sz w:val="24"/>
          <w:szCs w:val="24"/>
        </w:rPr>
        <w:t>concreto</w:t>
      </w:r>
      <w:r w:rsidR="00251F5B" w:rsidRPr="0006104A">
        <w:rPr>
          <w:rFonts w:ascii="Arial" w:hAnsi="Arial" w:cs="Arial"/>
          <w:sz w:val="24"/>
          <w:szCs w:val="24"/>
        </w:rPr>
        <w:t>.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6D5684" w:rsidRPr="0006104A">
        <w:rPr>
          <w:rFonts w:ascii="Arial" w:hAnsi="Arial" w:cs="Arial"/>
          <w:sz w:val="24"/>
          <w:szCs w:val="24"/>
        </w:rPr>
        <w:t>De acordo com o conceito analítico</w:t>
      </w:r>
      <w:r w:rsidR="005077FD" w:rsidRPr="0006104A">
        <w:rPr>
          <w:rFonts w:ascii="Arial" w:hAnsi="Arial" w:cs="Arial"/>
          <w:sz w:val="24"/>
          <w:szCs w:val="24"/>
        </w:rPr>
        <w:t>,</w:t>
      </w:r>
      <w:r w:rsidR="006D5684" w:rsidRPr="0006104A">
        <w:rPr>
          <w:rFonts w:ascii="Arial" w:hAnsi="Arial" w:cs="Arial"/>
          <w:sz w:val="24"/>
          <w:szCs w:val="24"/>
        </w:rPr>
        <w:t xml:space="preserve"> crime é toda conduta típica, antijurídica e culpável</w:t>
      </w:r>
      <w:r>
        <w:rPr>
          <w:rFonts w:ascii="Arial" w:hAnsi="Arial" w:cs="Arial"/>
          <w:sz w:val="24"/>
          <w:szCs w:val="24"/>
        </w:rPr>
        <w:t xml:space="preserve"> (</w:t>
      </w:r>
      <w:r w:rsidR="00B663EB">
        <w:rPr>
          <w:rFonts w:ascii="Arial" w:hAnsi="Arial" w:cs="Arial"/>
          <w:sz w:val="24"/>
          <w:szCs w:val="24"/>
        </w:rPr>
        <w:t>GRECO,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B663EB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>)</w:t>
      </w:r>
      <w:r w:rsidR="006D5684" w:rsidRPr="0006104A">
        <w:rPr>
          <w:rFonts w:ascii="Arial" w:hAnsi="Arial" w:cs="Arial"/>
          <w:sz w:val="24"/>
          <w:szCs w:val="24"/>
        </w:rPr>
        <w:t>.</w:t>
      </w:r>
    </w:p>
    <w:p w14:paraId="694153B3" w14:textId="77777777" w:rsidR="00851390" w:rsidRPr="0006104A" w:rsidRDefault="008A0F94" w:rsidP="0000585F">
      <w:pPr>
        <w:pStyle w:val="Padr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</w:t>
      </w:r>
      <w:r w:rsidR="009D4FC0" w:rsidRPr="0006104A">
        <w:rPr>
          <w:rFonts w:ascii="Arial" w:hAnsi="Arial" w:cs="Arial"/>
          <w:sz w:val="24"/>
          <w:szCs w:val="24"/>
        </w:rPr>
        <w:t xml:space="preserve"> mencionar uma divergência conceitual</w:t>
      </w:r>
      <w:r>
        <w:rPr>
          <w:rFonts w:ascii="Arial" w:hAnsi="Arial" w:cs="Arial"/>
          <w:sz w:val="24"/>
          <w:szCs w:val="24"/>
        </w:rPr>
        <w:t>, que persiste até hoje</w:t>
      </w:r>
      <w:r w:rsidR="00BD0CD6" w:rsidRPr="0006104A">
        <w:rPr>
          <w:rFonts w:ascii="Arial" w:hAnsi="Arial" w:cs="Arial"/>
          <w:sz w:val="24"/>
          <w:szCs w:val="24"/>
        </w:rPr>
        <w:t xml:space="preserve"> entre alguns autores,</w:t>
      </w:r>
      <w:r w:rsidR="009D4FC0" w:rsidRPr="0006104A">
        <w:rPr>
          <w:rFonts w:ascii="Arial" w:hAnsi="Arial" w:cs="Arial"/>
          <w:sz w:val="24"/>
          <w:szCs w:val="24"/>
        </w:rPr>
        <w:t xml:space="preserve"> a respeito d</w:t>
      </w:r>
      <w:r w:rsidR="00BD0CD6" w:rsidRPr="0006104A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BD0CD6" w:rsidRPr="0006104A">
        <w:rPr>
          <w:rFonts w:ascii="Arial" w:hAnsi="Arial" w:cs="Arial"/>
          <w:sz w:val="24"/>
          <w:szCs w:val="24"/>
        </w:rPr>
        <w:t>Causalismo</w:t>
      </w:r>
      <w:proofErr w:type="spellEnd"/>
      <w:r w:rsidR="00BD0CD6" w:rsidRPr="0006104A">
        <w:rPr>
          <w:rFonts w:ascii="Arial" w:hAnsi="Arial" w:cs="Arial"/>
          <w:sz w:val="24"/>
          <w:szCs w:val="24"/>
        </w:rPr>
        <w:t xml:space="preserve"> e Finalismo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3C2DC3" w:rsidRPr="0006104A">
        <w:rPr>
          <w:rFonts w:ascii="Arial" w:hAnsi="Arial" w:cs="Arial"/>
          <w:sz w:val="24"/>
          <w:szCs w:val="24"/>
        </w:rPr>
        <w:t xml:space="preserve">relativo </w:t>
      </w:r>
      <w:r w:rsidR="00AF2C78" w:rsidRPr="0006104A">
        <w:rPr>
          <w:rFonts w:ascii="Arial" w:hAnsi="Arial" w:cs="Arial"/>
          <w:sz w:val="24"/>
          <w:szCs w:val="24"/>
        </w:rPr>
        <w:t>à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E43561" w:rsidRPr="0006104A">
        <w:rPr>
          <w:rFonts w:ascii="Arial" w:hAnsi="Arial" w:cs="Arial"/>
          <w:sz w:val="24"/>
          <w:szCs w:val="24"/>
        </w:rPr>
        <w:t xml:space="preserve">definição da </w:t>
      </w:r>
      <w:r w:rsidR="00D004A3" w:rsidRPr="0006104A">
        <w:rPr>
          <w:rFonts w:ascii="Arial" w:hAnsi="Arial" w:cs="Arial"/>
          <w:sz w:val="24"/>
          <w:szCs w:val="24"/>
        </w:rPr>
        <w:t>conduta</w:t>
      </w:r>
      <w:r w:rsidR="00874066" w:rsidRPr="0006104A">
        <w:rPr>
          <w:rFonts w:ascii="Arial" w:hAnsi="Arial" w:cs="Arial"/>
          <w:sz w:val="24"/>
          <w:szCs w:val="24"/>
        </w:rPr>
        <w:t xml:space="preserve">. </w:t>
      </w:r>
      <w:r w:rsidR="00D022BA" w:rsidRPr="0006104A">
        <w:rPr>
          <w:rFonts w:ascii="Arial" w:hAnsi="Arial" w:cs="Arial"/>
          <w:sz w:val="24"/>
          <w:szCs w:val="24"/>
        </w:rPr>
        <w:t xml:space="preserve">A </w:t>
      </w:r>
      <w:r w:rsidRPr="0006104A">
        <w:rPr>
          <w:rFonts w:ascii="Arial" w:hAnsi="Arial" w:cs="Arial"/>
          <w:sz w:val="24"/>
          <w:szCs w:val="24"/>
        </w:rPr>
        <w:t>t</w:t>
      </w:r>
      <w:r w:rsidR="00D022BA" w:rsidRPr="0006104A">
        <w:rPr>
          <w:rFonts w:ascii="Arial" w:hAnsi="Arial" w:cs="Arial"/>
          <w:sz w:val="24"/>
          <w:szCs w:val="24"/>
        </w:rPr>
        <w:t xml:space="preserve">eoria Causalista </w:t>
      </w:r>
      <w:r w:rsidR="00AF2C78" w:rsidRPr="0006104A">
        <w:rPr>
          <w:rFonts w:ascii="Arial" w:hAnsi="Arial" w:cs="Arial"/>
          <w:sz w:val="24"/>
          <w:szCs w:val="24"/>
        </w:rPr>
        <w:t>entende que conduta humana é o comportamento voluntário que cause</w:t>
      </w:r>
      <w:r w:rsidR="004446C8" w:rsidRPr="0006104A">
        <w:rPr>
          <w:rFonts w:ascii="Arial" w:hAnsi="Arial" w:cs="Arial"/>
          <w:sz w:val="24"/>
          <w:szCs w:val="24"/>
        </w:rPr>
        <w:t>, naturalmente,</w:t>
      </w:r>
      <w:r w:rsidR="00AF2C78" w:rsidRPr="0006104A">
        <w:rPr>
          <w:rFonts w:ascii="Arial" w:hAnsi="Arial" w:cs="Arial"/>
          <w:sz w:val="24"/>
          <w:szCs w:val="24"/>
        </w:rPr>
        <w:t xml:space="preserve"> efeito material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8A24FF" w:rsidRPr="0006104A">
        <w:rPr>
          <w:rFonts w:ascii="Arial" w:hAnsi="Arial" w:cs="Arial"/>
          <w:sz w:val="24"/>
          <w:szCs w:val="24"/>
        </w:rPr>
        <w:t>a outrem</w:t>
      </w:r>
      <w:r w:rsidR="00AF2C78" w:rsidRPr="0006104A">
        <w:rPr>
          <w:rFonts w:ascii="Arial" w:hAnsi="Arial" w:cs="Arial"/>
          <w:sz w:val="24"/>
          <w:szCs w:val="24"/>
        </w:rPr>
        <w:t>.</w:t>
      </w:r>
      <w:r w:rsidR="00E43561" w:rsidRPr="0006104A">
        <w:rPr>
          <w:rFonts w:ascii="Arial" w:hAnsi="Arial" w:cs="Arial"/>
          <w:sz w:val="24"/>
          <w:szCs w:val="24"/>
        </w:rPr>
        <w:t xml:space="preserve"> Já a </w:t>
      </w:r>
      <w:r w:rsidRPr="0006104A">
        <w:rPr>
          <w:rFonts w:ascii="Arial" w:hAnsi="Arial" w:cs="Arial"/>
          <w:sz w:val="24"/>
          <w:szCs w:val="24"/>
        </w:rPr>
        <w:t>t</w:t>
      </w:r>
      <w:r w:rsidR="00E43561" w:rsidRPr="0006104A">
        <w:rPr>
          <w:rFonts w:ascii="Arial" w:hAnsi="Arial" w:cs="Arial"/>
          <w:sz w:val="24"/>
          <w:szCs w:val="24"/>
        </w:rPr>
        <w:t xml:space="preserve">eoria Finalista diz que </w:t>
      </w:r>
      <w:r w:rsidR="007A47AC" w:rsidRPr="0006104A">
        <w:rPr>
          <w:rFonts w:ascii="Arial" w:hAnsi="Arial" w:cs="Arial"/>
          <w:sz w:val="24"/>
          <w:szCs w:val="24"/>
        </w:rPr>
        <w:t>a ação humana é um ato voluntário e consciente que visa uma finalidade exclusiva</w:t>
      </w:r>
      <w:r w:rsidR="000D424C" w:rsidRPr="0006104A">
        <w:rPr>
          <w:rFonts w:ascii="Arial" w:hAnsi="Arial" w:cs="Arial"/>
          <w:sz w:val="24"/>
          <w:szCs w:val="24"/>
        </w:rPr>
        <w:t>, sendo esta, a teoria adotada por nós</w:t>
      </w:r>
      <w:r>
        <w:rPr>
          <w:rFonts w:ascii="Arial" w:hAnsi="Arial" w:cs="Arial"/>
          <w:sz w:val="24"/>
          <w:szCs w:val="24"/>
        </w:rPr>
        <w:t xml:space="preserve"> (</w:t>
      </w:r>
      <w:r w:rsidR="00D9367C">
        <w:rPr>
          <w:rFonts w:ascii="Arial" w:hAnsi="Arial" w:cs="Arial"/>
          <w:sz w:val="24"/>
          <w:szCs w:val="24"/>
        </w:rPr>
        <w:t>TORRES,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D9367C">
        <w:rPr>
          <w:rFonts w:ascii="Arial" w:hAnsi="Arial" w:cs="Arial"/>
          <w:sz w:val="24"/>
          <w:szCs w:val="24"/>
        </w:rPr>
        <w:t>2001</w:t>
      </w:r>
      <w:r>
        <w:rPr>
          <w:rFonts w:ascii="Arial" w:hAnsi="Arial" w:cs="Arial"/>
          <w:sz w:val="24"/>
          <w:szCs w:val="24"/>
        </w:rPr>
        <w:t>)</w:t>
      </w:r>
      <w:r w:rsidR="000D424C" w:rsidRPr="0006104A">
        <w:rPr>
          <w:rFonts w:ascii="Arial" w:hAnsi="Arial" w:cs="Arial"/>
          <w:sz w:val="24"/>
          <w:szCs w:val="24"/>
        </w:rPr>
        <w:t>.</w:t>
      </w:r>
    </w:p>
    <w:p w14:paraId="0A34DA77" w14:textId="77777777" w:rsidR="009978DF" w:rsidRPr="0006104A" w:rsidRDefault="003715EA" w:rsidP="0000585F">
      <w:pPr>
        <w:pStyle w:val="Padr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lastRenderedPageBreak/>
        <w:t xml:space="preserve">Além disso, </w:t>
      </w:r>
      <w:r w:rsidR="008B0E5C">
        <w:rPr>
          <w:rFonts w:ascii="Arial" w:hAnsi="Arial" w:cs="Arial"/>
          <w:sz w:val="24"/>
          <w:szCs w:val="24"/>
        </w:rPr>
        <w:t xml:space="preserve">outras teorias buscaram explicar </w:t>
      </w:r>
      <w:r w:rsidRPr="0006104A">
        <w:rPr>
          <w:rFonts w:ascii="Arial" w:hAnsi="Arial" w:cs="Arial"/>
          <w:sz w:val="24"/>
          <w:szCs w:val="24"/>
        </w:rPr>
        <w:t xml:space="preserve">a </w:t>
      </w:r>
      <w:r w:rsidR="008A385A" w:rsidRPr="0006104A">
        <w:rPr>
          <w:rFonts w:ascii="Arial" w:hAnsi="Arial" w:cs="Arial"/>
          <w:sz w:val="24"/>
          <w:szCs w:val="24"/>
        </w:rPr>
        <w:t>definição dos elementos que definem o crime</w:t>
      </w:r>
      <w:r w:rsidR="00DF3E92" w:rsidRPr="0006104A">
        <w:rPr>
          <w:rFonts w:ascii="Arial" w:hAnsi="Arial" w:cs="Arial"/>
          <w:sz w:val="24"/>
          <w:szCs w:val="24"/>
        </w:rPr>
        <w:t xml:space="preserve">. </w:t>
      </w:r>
      <w:r w:rsidR="008B0E5C">
        <w:rPr>
          <w:rFonts w:ascii="Arial" w:hAnsi="Arial" w:cs="Arial"/>
          <w:sz w:val="24"/>
          <w:szCs w:val="24"/>
        </w:rPr>
        <w:t>Por exemplo, a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8B0E5C" w:rsidRPr="0006104A">
        <w:rPr>
          <w:rFonts w:ascii="Arial" w:hAnsi="Arial" w:cs="Arial"/>
          <w:sz w:val="24"/>
          <w:szCs w:val="24"/>
        </w:rPr>
        <w:t>t</w:t>
      </w:r>
      <w:r w:rsidR="00DF3E92" w:rsidRPr="0006104A">
        <w:rPr>
          <w:rFonts w:ascii="Arial" w:hAnsi="Arial" w:cs="Arial"/>
          <w:sz w:val="24"/>
          <w:szCs w:val="24"/>
        </w:rPr>
        <w:t xml:space="preserve">eoria do Bipartido e a </w:t>
      </w:r>
      <w:r w:rsidR="008B0E5C" w:rsidRPr="0006104A">
        <w:rPr>
          <w:rFonts w:ascii="Arial" w:hAnsi="Arial" w:cs="Arial"/>
          <w:sz w:val="24"/>
          <w:szCs w:val="24"/>
        </w:rPr>
        <w:t>t</w:t>
      </w:r>
      <w:r w:rsidR="00DF3E92" w:rsidRPr="0006104A">
        <w:rPr>
          <w:rFonts w:ascii="Arial" w:hAnsi="Arial" w:cs="Arial"/>
          <w:sz w:val="24"/>
          <w:szCs w:val="24"/>
        </w:rPr>
        <w:t>eoria do Tripartido, onde a primeira ideia defende que há somente dois elementos que definem o crime: o fato típico e antijurídico</w:t>
      </w:r>
      <w:r w:rsidR="008B0E5C">
        <w:rPr>
          <w:rFonts w:ascii="Arial" w:hAnsi="Arial" w:cs="Arial"/>
          <w:sz w:val="24"/>
          <w:szCs w:val="24"/>
        </w:rPr>
        <w:t>;</w:t>
      </w:r>
      <w:r w:rsidR="000641B3" w:rsidRPr="0006104A">
        <w:rPr>
          <w:rFonts w:ascii="Arial" w:hAnsi="Arial" w:cs="Arial"/>
          <w:sz w:val="24"/>
          <w:szCs w:val="24"/>
        </w:rPr>
        <w:t xml:space="preserve"> a culpabilidade não entraria como um conceito</w:t>
      </w:r>
      <w:r w:rsidR="008B0E5C">
        <w:rPr>
          <w:rFonts w:ascii="Arial" w:hAnsi="Arial" w:cs="Arial"/>
          <w:sz w:val="24"/>
          <w:szCs w:val="24"/>
        </w:rPr>
        <w:t>,</w:t>
      </w:r>
      <w:r w:rsidR="008B0E5C" w:rsidRPr="0006104A">
        <w:rPr>
          <w:rFonts w:ascii="Arial" w:hAnsi="Arial" w:cs="Arial"/>
          <w:sz w:val="24"/>
          <w:szCs w:val="24"/>
        </w:rPr>
        <w:t xml:space="preserve"> seria</w:t>
      </w:r>
      <w:r w:rsidR="000641B3" w:rsidRPr="0006104A">
        <w:rPr>
          <w:rFonts w:ascii="Arial" w:hAnsi="Arial" w:cs="Arial"/>
          <w:sz w:val="24"/>
          <w:szCs w:val="24"/>
        </w:rPr>
        <w:t xml:space="preserve"> apenas um pressupost</w:t>
      </w:r>
      <w:r w:rsidR="009E552E" w:rsidRPr="0006104A">
        <w:rPr>
          <w:rFonts w:ascii="Arial" w:hAnsi="Arial" w:cs="Arial"/>
          <w:sz w:val="24"/>
          <w:szCs w:val="24"/>
        </w:rPr>
        <w:t>o</w:t>
      </w:r>
      <w:r w:rsidR="000641B3" w:rsidRPr="0006104A">
        <w:rPr>
          <w:rFonts w:ascii="Arial" w:hAnsi="Arial" w:cs="Arial"/>
          <w:sz w:val="24"/>
          <w:szCs w:val="24"/>
        </w:rPr>
        <w:t xml:space="preserve"> à aplicação da pena</w:t>
      </w:r>
      <w:r w:rsidR="00DF3E92" w:rsidRPr="0006104A">
        <w:rPr>
          <w:rFonts w:ascii="Arial" w:hAnsi="Arial" w:cs="Arial"/>
          <w:sz w:val="24"/>
          <w:szCs w:val="24"/>
        </w:rPr>
        <w:t>.</w:t>
      </w:r>
      <w:r w:rsidR="000641B3" w:rsidRPr="0006104A">
        <w:rPr>
          <w:rFonts w:ascii="Arial" w:hAnsi="Arial" w:cs="Arial"/>
          <w:sz w:val="24"/>
          <w:szCs w:val="24"/>
        </w:rPr>
        <w:t xml:space="preserve"> Já </w:t>
      </w:r>
      <w:r w:rsidR="00D0611D" w:rsidRPr="0006104A">
        <w:rPr>
          <w:rFonts w:ascii="Arial" w:hAnsi="Arial" w:cs="Arial"/>
          <w:sz w:val="24"/>
          <w:szCs w:val="24"/>
        </w:rPr>
        <w:t xml:space="preserve">a </w:t>
      </w:r>
      <w:r w:rsidR="009E552E" w:rsidRPr="0006104A">
        <w:rPr>
          <w:rFonts w:ascii="Arial" w:hAnsi="Arial" w:cs="Arial"/>
          <w:sz w:val="24"/>
          <w:szCs w:val="24"/>
        </w:rPr>
        <w:t>definição Tripartida,</w:t>
      </w:r>
      <w:r w:rsidR="00C8679E" w:rsidRPr="0006104A">
        <w:rPr>
          <w:rFonts w:ascii="Arial" w:hAnsi="Arial" w:cs="Arial"/>
          <w:sz w:val="24"/>
          <w:szCs w:val="24"/>
        </w:rPr>
        <w:t xml:space="preserve"> divide o crime em três elementos: conduta típica, ilícita e culpável, sendo este</w:t>
      </w:r>
      <w:r w:rsidR="0010646B" w:rsidRPr="0006104A">
        <w:rPr>
          <w:rFonts w:ascii="Arial" w:hAnsi="Arial" w:cs="Arial"/>
          <w:sz w:val="24"/>
          <w:szCs w:val="24"/>
        </w:rPr>
        <w:t>,</w:t>
      </w:r>
      <w:r w:rsidR="00C8679E" w:rsidRPr="0006104A">
        <w:rPr>
          <w:rFonts w:ascii="Arial" w:hAnsi="Arial" w:cs="Arial"/>
          <w:sz w:val="24"/>
          <w:szCs w:val="24"/>
        </w:rPr>
        <w:t xml:space="preserve"> o nosso conceito de crime</w:t>
      </w:r>
      <w:r w:rsidR="008B0E5C">
        <w:rPr>
          <w:rFonts w:ascii="Arial" w:hAnsi="Arial" w:cs="Arial"/>
          <w:sz w:val="24"/>
          <w:szCs w:val="24"/>
        </w:rPr>
        <w:t xml:space="preserve"> (</w:t>
      </w:r>
      <w:r w:rsidR="00412B29">
        <w:rPr>
          <w:rFonts w:ascii="Arial" w:hAnsi="Arial" w:cs="Arial"/>
          <w:sz w:val="24"/>
          <w:szCs w:val="24"/>
        </w:rPr>
        <w:t>CAPEZ,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412B29">
        <w:rPr>
          <w:rFonts w:ascii="Arial" w:hAnsi="Arial" w:cs="Arial"/>
          <w:sz w:val="24"/>
          <w:szCs w:val="24"/>
        </w:rPr>
        <w:t>2011</w:t>
      </w:r>
      <w:r w:rsidR="008B0E5C">
        <w:rPr>
          <w:rFonts w:ascii="Arial" w:hAnsi="Arial" w:cs="Arial"/>
          <w:sz w:val="24"/>
          <w:szCs w:val="24"/>
        </w:rPr>
        <w:t>)</w:t>
      </w:r>
      <w:r w:rsidR="00C8679E" w:rsidRPr="0006104A">
        <w:rPr>
          <w:rFonts w:ascii="Arial" w:hAnsi="Arial" w:cs="Arial"/>
          <w:sz w:val="24"/>
          <w:szCs w:val="24"/>
        </w:rPr>
        <w:t xml:space="preserve">. </w:t>
      </w:r>
      <w:r w:rsidR="008B0E5C">
        <w:rPr>
          <w:rFonts w:ascii="Arial" w:hAnsi="Arial" w:cs="Arial"/>
          <w:sz w:val="24"/>
          <w:szCs w:val="24"/>
        </w:rPr>
        <w:t>Na</w:t>
      </w:r>
      <w:r w:rsidR="009978DF" w:rsidRPr="0006104A">
        <w:rPr>
          <w:rFonts w:ascii="Arial" w:hAnsi="Arial" w:cs="Arial"/>
          <w:sz w:val="24"/>
          <w:szCs w:val="24"/>
        </w:rPr>
        <w:t xml:space="preserve"> obra </w:t>
      </w:r>
      <w:r w:rsidR="00AF7A99" w:rsidRPr="0006104A">
        <w:rPr>
          <w:rFonts w:ascii="Arial" w:hAnsi="Arial" w:cs="Arial"/>
          <w:sz w:val="24"/>
          <w:szCs w:val="24"/>
        </w:rPr>
        <w:t>"</w:t>
      </w:r>
      <w:r w:rsidR="00C024DE" w:rsidRPr="0006104A">
        <w:rPr>
          <w:rFonts w:ascii="Arial" w:hAnsi="Arial" w:cs="Arial"/>
          <w:sz w:val="24"/>
          <w:szCs w:val="24"/>
        </w:rPr>
        <w:t>Princípios Básicos de Direito</w:t>
      </w:r>
      <w:r w:rsidR="00542C11" w:rsidRPr="0006104A">
        <w:rPr>
          <w:rFonts w:ascii="Arial" w:hAnsi="Arial" w:cs="Arial"/>
          <w:sz w:val="24"/>
          <w:szCs w:val="24"/>
        </w:rPr>
        <w:t>"</w:t>
      </w:r>
      <w:r w:rsidR="00C024DE" w:rsidRPr="0006104A">
        <w:rPr>
          <w:rFonts w:ascii="Arial" w:hAnsi="Arial" w:cs="Arial"/>
          <w:sz w:val="24"/>
          <w:szCs w:val="24"/>
        </w:rPr>
        <w:t xml:space="preserve">, </w:t>
      </w:r>
      <w:r w:rsidR="009B2A77" w:rsidRPr="0006104A">
        <w:rPr>
          <w:rFonts w:ascii="Arial" w:hAnsi="Arial" w:cs="Arial"/>
          <w:sz w:val="24"/>
          <w:szCs w:val="24"/>
        </w:rPr>
        <w:t>diz que</w:t>
      </w:r>
      <w:r w:rsidR="00542C11" w:rsidRPr="0006104A">
        <w:rPr>
          <w:rFonts w:ascii="Arial" w:hAnsi="Arial" w:cs="Arial"/>
          <w:sz w:val="24"/>
          <w:szCs w:val="24"/>
        </w:rPr>
        <w:t xml:space="preserve">: </w:t>
      </w:r>
    </w:p>
    <w:p w14:paraId="28ADB1F1" w14:textId="77777777" w:rsidR="003330DE" w:rsidRDefault="00D21A8B" w:rsidP="0040190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6104A">
        <w:rPr>
          <w:rFonts w:ascii="Arial" w:hAnsi="Arial" w:cs="Arial"/>
          <w:sz w:val="20"/>
          <w:szCs w:val="20"/>
        </w:rPr>
        <w:t xml:space="preserve">Substancialmente, o crime é um fato humano que lesa ou expõe a perigo bens jurídicos (jurídico-penais) protegidos. Essa definição é, porém, insuficiente para a dogmática penal, que necessita de outra mais analítica, apta a pôr à mostra os aspectos essenciais ou os elementos estruturais do conceito de crime. E dentre as várias definições analíticas que tem sido </w:t>
      </w:r>
      <w:proofErr w:type="gramStart"/>
      <w:r w:rsidR="00C06600" w:rsidRPr="0006104A">
        <w:rPr>
          <w:rFonts w:ascii="Arial" w:hAnsi="Arial" w:cs="Arial"/>
          <w:sz w:val="20"/>
          <w:szCs w:val="20"/>
        </w:rPr>
        <w:t>propostas</w:t>
      </w:r>
      <w:proofErr w:type="gramEnd"/>
      <w:r w:rsidRPr="0006104A">
        <w:rPr>
          <w:rFonts w:ascii="Arial" w:hAnsi="Arial" w:cs="Arial"/>
          <w:sz w:val="20"/>
          <w:szCs w:val="20"/>
        </w:rPr>
        <w:t xml:space="preserve"> por importantes penalistas, parece-nos mais aceitável a que considera as três notas fundamentais do fato-crime, a saber: ação típica (tipicidade), ilícita ou antijurídica (ilicitude) e culpável (culpabilidade). O crime, nessa concepção que adotamos, é, pois</w:t>
      </w:r>
      <w:r w:rsidR="001663A3" w:rsidRPr="0006104A">
        <w:rPr>
          <w:rFonts w:ascii="Arial" w:hAnsi="Arial" w:cs="Arial"/>
          <w:sz w:val="20"/>
          <w:szCs w:val="20"/>
        </w:rPr>
        <w:t>,</w:t>
      </w:r>
      <w:r w:rsidRPr="0006104A">
        <w:rPr>
          <w:rFonts w:ascii="Arial" w:hAnsi="Arial" w:cs="Arial"/>
          <w:sz w:val="20"/>
          <w:szCs w:val="20"/>
        </w:rPr>
        <w:t xml:space="preserve"> a</w:t>
      </w:r>
      <w:r w:rsidR="0040190C" w:rsidRPr="0006104A">
        <w:rPr>
          <w:rFonts w:ascii="Arial" w:hAnsi="Arial" w:cs="Arial"/>
          <w:sz w:val="20"/>
          <w:szCs w:val="20"/>
        </w:rPr>
        <w:t>ção típica, ilícita e culpável</w:t>
      </w:r>
      <w:r w:rsidR="00E273B6">
        <w:rPr>
          <w:rFonts w:ascii="Arial" w:hAnsi="Arial" w:cs="Arial"/>
          <w:sz w:val="20"/>
          <w:szCs w:val="20"/>
        </w:rPr>
        <w:t xml:space="preserve"> </w:t>
      </w:r>
      <w:r w:rsidR="008B0E5C" w:rsidRPr="007A6131">
        <w:rPr>
          <w:rFonts w:ascii="Arial" w:hAnsi="Arial" w:cs="Arial"/>
          <w:sz w:val="20"/>
          <w:szCs w:val="20"/>
        </w:rPr>
        <w:t>(TOLEDO</w:t>
      </w:r>
      <w:r w:rsidR="008B0E5C" w:rsidRPr="00F14068">
        <w:rPr>
          <w:rFonts w:ascii="Arial" w:hAnsi="Arial" w:cs="Arial"/>
          <w:sz w:val="20"/>
          <w:szCs w:val="20"/>
        </w:rPr>
        <w:t xml:space="preserve">, </w:t>
      </w:r>
      <w:r w:rsidR="00F14068" w:rsidRPr="00F14068">
        <w:rPr>
          <w:rFonts w:ascii="Arial" w:hAnsi="Arial" w:cs="Arial"/>
          <w:sz w:val="20"/>
          <w:szCs w:val="20"/>
        </w:rPr>
        <w:t>1994</w:t>
      </w:r>
      <w:r w:rsidR="008B0E5C" w:rsidRPr="00F14068">
        <w:rPr>
          <w:rFonts w:ascii="Arial" w:hAnsi="Arial" w:cs="Arial"/>
          <w:sz w:val="20"/>
          <w:szCs w:val="20"/>
        </w:rPr>
        <w:t>, p</w:t>
      </w:r>
      <w:r w:rsidR="00E273B6">
        <w:rPr>
          <w:rFonts w:ascii="Arial" w:hAnsi="Arial" w:cs="Arial"/>
          <w:sz w:val="20"/>
          <w:szCs w:val="20"/>
        </w:rPr>
        <w:t xml:space="preserve">. </w:t>
      </w:r>
      <w:r w:rsidR="003E7438" w:rsidRPr="00F14068">
        <w:rPr>
          <w:rFonts w:ascii="Arial" w:hAnsi="Arial" w:cs="Arial"/>
          <w:sz w:val="20"/>
          <w:szCs w:val="20"/>
        </w:rPr>
        <w:t>80</w:t>
      </w:r>
      <w:r w:rsidR="008B0E5C" w:rsidRPr="00F14068">
        <w:rPr>
          <w:rFonts w:ascii="Arial" w:hAnsi="Arial" w:cs="Arial"/>
          <w:sz w:val="20"/>
          <w:szCs w:val="20"/>
        </w:rPr>
        <w:t>)</w:t>
      </w:r>
      <w:r w:rsidR="0040190C" w:rsidRPr="00F14068">
        <w:rPr>
          <w:rFonts w:ascii="Arial" w:hAnsi="Arial" w:cs="Arial"/>
          <w:sz w:val="20"/>
          <w:szCs w:val="20"/>
        </w:rPr>
        <w:t>.</w:t>
      </w:r>
    </w:p>
    <w:p w14:paraId="2A90328F" w14:textId="77777777" w:rsidR="00A9680E" w:rsidRPr="0006104A" w:rsidRDefault="00A9680E" w:rsidP="0040190C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78F060C7" w14:textId="77777777" w:rsidR="00B64908" w:rsidRPr="0006104A" w:rsidRDefault="00A803A6" w:rsidP="0040190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Ademais</w:t>
      </w:r>
      <w:r w:rsidR="009A3482" w:rsidRPr="0006104A">
        <w:rPr>
          <w:rFonts w:ascii="Arial" w:hAnsi="Arial" w:cs="Arial"/>
          <w:sz w:val="24"/>
          <w:szCs w:val="24"/>
        </w:rPr>
        <w:t xml:space="preserve">, tendo em vista que o crime </w:t>
      </w:r>
      <w:r w:rsidR="00F75094" w:rsidRPr="0006104A">
        <w:rPr>
          <w:rFonts w:ascii="Arial" w:hAnsi="Arial" w:cs="Arial"/>
          <w:sz w:val="24"/>
          <w:szCs w:val="24"/>
        </w:rPr>
        <w:t>se constitui</w:t>
      </w:r>
      <w:r w:rsidR="009A3482" w:rsidRPr="0006104A">
        <w:rPr>
          <w:rFonts w:ascii="Arial" w:hAnsi="Arial" w:cs="Arial"/>
          <w:sz w:val="24"/>
          <w:szCs w:val="24"/>
        </w:rPr>
        <w:t xml:space="preserve"> a partir de um fato típico, </w:t>
      </w:r>
      <w:r w:rsidR="00B42862" w:rsidRPr="0006104A">
        <w:rPr>
          <w:rFonts w:ascii="Arial" w:hAnsi="Arial" w:cs="Arial"/>
          <w:sz w:val="24"/>
          <w:szCs w:val="24"/>
        </w:rPr>
        <w:t>antijurídico</w:t>
      </w:r>
      <w:r w:rsidR="009A3482" w:rsidRPr="0006104A">
        <w:rPr>
          <w:rFonts w:ascii="Arial" w:hAnsi="Arial" w:cs="Arial"/>
          <w:sz w:val="24"/>
          <w:szCs w:val="24"/>
        </w:rPr>
        <w:t xml:space="preserve"> e culpável,</w:t>
      </w:r>
      <w:r w:rsidR="008B0E5C">
        <w:rPr>
          <w:rFonts w:ascii="Arial" w:hAnsi="Arial" w:cs="Arial"/>
          <w:sz w:val="24"/>
          <w:szCs w:val="24"/>
        </w:rPr>
        <w:t xml:space="preserve"> é apresentado </w:t>
      </w:r>
      <w:r w:rsidR="00432F92" w:rsidRPr="0006104A">
        <w:rPr>
          <w:rFonts w:ascii="Arial" w:hAnsi="Arial" w:cs="Arial"/>
          <w:sz w:val="24"/>
          <w:szCs w:val="24"/>
        </w:rPr>
        <w:t xml:space="preserve">a seguir </w:t>
      </w:r>
      <w:r w:rsidR="00606F91" w:rsidRPr="0006104A">
        <w:rPr>
          <w:rFonts w:ascii="Arial" w:hAnsi="Arial" w:cs="Arial"/>
          <w:sz w:val="24"/>
          <w:szCs w:val="24"/>
        </w:rPr>
        <w:t>como</w:t>
      </w:r>
      <w:r w:rsidR="00432F92" w:rsidRPr="0006104A">
        <w:rPr>
          <w:rFonts w:ascii="Arial" w:hAnsi="Arial" w:cs="Arial"/>
          <w:sz w:val="24"/>
          <w:szCs w:val="24"/>
        </w:rPr>
        <w:t xml:space="preserve"> são </w:t>
      </w:r>
      <w:r w:rsidR="008B0E5C" w:rsidRPr="0006104A">
        <w:rPr>
          <w:rFonts w:ascii="Arial" w:hAnsi="Arial" w:cs="Arial"/>
          <w:sz w:val="24"/>
          <w:szCs w:val="24"/>
        </w:rPr>
        <w:t>compost</w:t>
      </w:r>
      <w:r w:rsidR="008B0E5C">
        <w:rPr>
          <w:rFonts w:ascii="Arial" w:hAnsi="Arial" w:cs="Arial"/>
          <w:sz w:val="24"/>
          <w:szCs w:val="24"/>
        </w:rPr>
        <w:t>os</w:t>
      </w:r>
      <w:r w:rsidR="00432F92" w:rsidRPr="0006104A">
        <w:rPr>
          <w:rFonts w:ascii="Arial" w:hAnsi="Arial" w:cs="Arial"/>
          <w:sz w:val="24"/>
          <w:szCs w:val="24"/>
        </w:rPr>
        <w:t xml:space="preserve"> os elementos </w:t>
      </w:r>
      <w:r w:rsidR="008B0E5C">
        <w:rPr>
          <w:rFonts w:ascii="Arial" w:hAnsi="Arial" w:cs="Arial"/>
          <w:sz w:val="24"/>
          <w:szCs w:val="24"/>
        </w:rPr>
        <w:t xml:space="preserve">teóricos vistos </w:t>
      </w:r>
      <w:r w:rsidR="00432F92" w:rsidRPr="0006104A">
        <w:rPr>
          <w:rFonts w:ascii="Arial" w:hAnsi="Arial" w:cs="Arial"/>
          <w:sz w:val="24"/>
          <w:szCs w:val="24"/>
        </w:rPr>
        <w:t>anteriormente.</w:t>
      </w:r>
    </w:p>
    <w:p w14:paraId="38BDA16A" w14:textId="77777777" w:rsidR="007D461D" w:rsidRPr="00BE497D" w:rsidRDefault="00E30540" w:rsidP="00BE497D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a ideologia da teoria Finalista defendida </w:t>
      </w:r>
      <w:r w:rsidRPr="003C7E26">
        <w:rPr>
          <w:rFonts w:ascii="Arial" w:hAnsi="Arial" w:cs="Arial"/>
          <w:sz w:val="24"/>
          <w:szCs w:val="24"/>
        </w:rPr>
        <w:t xml:space="preserve">por </w:t>
      </w:r>
      <w:r w:rsidR="003F72AC" w:rsidRPr="003C7E26">
        <w:rPr>
          <w:rFonts w:ascii="Arial" w:hAnsi="Arial" w:cs="Arial"/>
          <w:sz w:val="24"/>
          <w:szCs w:val="24"/>
        </w:rPr>
        <w:t xml:space="preserve">Hans </w:t>
      </w:r>
      <w:proofErr w:type="spellStart"/>
      <w:r w:rsidR="003F72AC" w:rsidRPr="003C7E26">
        <w:rPr>
          <w:rFonts w:ascii="Arial" w:hAnsi="Arial" w:cs="Arial"/>
          <w:sz w:val="24"/>
          <w:szCs w:val="24"/>
        </w:rPr>
        <w:t>Welzel</w:t>
      </w:r>
      <w:proofErr w:type="spellEnd"/>
      <w:r w:rsidR="003F72AC" w:rsidRPr="003C7E26">
        <w:rPr>
          <w:rFonts w:ascii="Arial" w:hAnsi="Arial" w:cs="Arial"/>
          <w:sz w:val="24"/>
          <w:szCs w:val="24"/>
        </w:rPr>
        <w:t xml:space="preserve"> </w:t>
      </w:r>
      <w:r w:rsidRPr="003C7E26">
        <w:rPr>
          <w:rFonts w:ascii="Arial" w:hAnsi="Arial" w:cs="Arial"/>
          <w:sz w:val="24"/>
          <w:szCs w:val="24"/>
        </w:rPr>
        <w:t>(</w:t>
      </w:r>
      <w:r w:rsidR="003F72AC" w:rsidRPr="003C7E26">
        <w:rPr>
          <w:rFonts w:ascii="Arial" w:hAnsi="Arial" w:cs="Arial"/>
          <w:sz w:val="24"/>
          <w:szCs w:val="24"/>
        </w:rPr>
        <w:t>1930-1960</w:t>
      </w:r>
      <w:r w:rsidRPr="003C7E26">
        <w:rPr>
          <w:rFonts w:ascii="Arial" w:hAnsi="Arial" w:cs="Arial"/>
          <w:sz w:val="24"/>
          <w:szCs w:val="24"/>
        </w:rPr>
        <w:t>),</w:t>
      </w:r>
      <w:r w:rsidR="00E273B6" w:rsidRPr="003C7E26">
        <w:rPr>
          <w:rFonts w:ascii="Arial" w:hAnsi="Arial" w:cs="Arial"/>
          <w:sz w:val="24"/>
          <w:szCs w:val="24"/>
        </w:rPr>
        <w:t xml:space="preserve"> </w:t>
      </w:r>
      <w:r w:rsidR="008A01E8" w:rsidRPr="003C7E26">
        <w:rPr>
          <w:rFonts w:ascii="Arial" w:hAnsi="Arial" w:cs="Arial"/>
          <w:sz w:val="24"/>
          <w:szCs w:val="24"/>
        </w:rPr>
        <w:t>o fato típico</w:t>
      </w:r>
      <w:r w:rsidR="008A01E8" w:rsidRPr="0006104A">
        <w:rPr>
          <w:rFonts w:ascii="Arial" w:hAnsi="Arial" w:cs="Arial"/>
          <w:sz w:val="24"/>
          <w:szCs w:val="24"/>
        </w:rPr>
        <w:t xml:space="preserve"> (ou ação tí</w:t>
      </w:r>
      <w:r w:rsidR="00543672" w:rsidRPr="0006104A">
        <w:rPr>
          <w:rFonts w:ascii="Arial" w:hAnsi="Arial" w:cs="Arial"/>
          <w:sz w:val="24"/>
          <w:szCs w:val="24"/>
        </w:rPr>
        <w:t>pi</w:t>
      </w:r>
      <w:r w:rsidR="008A01E8" w:rsidRPr="0006104A">
        <w:rPr>
          <w:rFonts w:ascii="Arial" w:hAnsi="Arial" w:cs="Arial"/>
          <w:sz w:val="24"/>
          <w:szCs w:val="24"/>
        </w:rPr>
        <w:t>ca)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A331E8" w:rsidRPr="0006104A">
        <w:rPr>
          <w:rFonts w:ascii="Arial" w:hAnsi="Arial" w:cs="Arial"/>
          <w:sz w:val="24"/>
          <w:szCs w:val="24"/>
        </w:rPr>
        <w:t>divide-se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A331E8" w:rsidRPr="0006104A">
        <w:rPr>
          <w:rFonts w:ascii="Arial" w:hAnsi="Arial" w:cs="Arial"/>
          <w:sz w:val="24"/>
          <w:szCs w:val="24"/>
        </w:rPr>
        <w:t>em</w:t>
      </w:r>
      <w:r w:rsidR="00F46182" w:rsidRPr="0006104A">
        <w:rPr>
          <w:rFonts w:ascii="Arial" w:hAnsi="Arial" w:cs="Arial"/>
          <w:sz w:val="24"/>
          <w:szCs w:val="24"/>
        </w:rPr>
        <w:t xml:space="preserve"> quatro elementos: </w:t>
      </w:r>
      <w:r w:rsidR="00BE497D">
        <w:rPr>
          <w:rFonts w:ascii="Arial" w:hAnsi="Arial" w:cs="Arial"/>
          <w:bCs/>
          <w:sz w:val="24"/>
          <w:szCs w:val="24"/>
        </w:rPr>
        <w:t xml:space="preserve">a </w:t>
      </w:r>
      <w:r w:rsidR="00BE497D">
        <w:rPr>
          <w:rFonts w:ascii="Arial" w:hAnsi="Arial" w:cs="Arial"/>
          <w:iCs/>
          <w:sz w:val="24"/>
          <w:szCs w:val="24"/>
        </w:rPr>
        <w:t>c</w:t>
      </w:r>
      <w:r w:rsidR="001A4255" w:rsidRPr="00BE497D">
        <w:rPr>
          <w:rFonts w:ascii="Arial" w:hAnsi="Arial" w:cs="Arial"/>
          <w:iCs/>
          <w:sz w:val="24"/>
          <w:szCs w:val="24"/>
        </w:rPr>
        <w:t>onduta</w:t>
      </w:r>
      <w:r w:rsidR="00BE497D">
        <w:rPr>
          <w:rFonts w:ascii="Arial" w:hAnsi="Arial" w:cs="Arial"/>
          <w:sz w:val="24"/>
          <w:szCs w:val="24"/>
        </w:rPr>
        <w:t>,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BE497D">
        <w:rPr>
          <w:rFonts w:ascii="Arial" w:hAnsi="Arial" w:cs="Arial"/>
          <w:sz w:val="24"/>
          <w:szCs w:val="24"/>
        </w:rPr>
        <w:t xml:space="preserve">que </w:t>
      </w:r>
      <w:r w:rsidR="001A4255" w:rsidRPr="00BE497D">
        <w:rPr>
          <w:rFonts w:ascii="Arial" w:hAnsi="Arial" w:cs="Arial"/>
          <w:sz w:val="24"/>
          <w:szCs w:val="24"/>
        </w:rPr>
        <w:t xml:space="preserve">pode ser </w:t>
      </w:r>
      <w:r w:rsidR="001A4255" w:rsidRPr="00BE497D">
        <w:rPr>
          <w:rFonts w:ascii="Arial" w:hAnsi="Arial" w:cs="Arial"/>
          <w:iCs/>
          <w:sz w:val="24"/>
          <w:szCs w:val="24"/>
        </w:rPr>
        <w:t>dolosa</w:t>
      </w:r>
      <w:r w:rsidR="00037B02">
        <w:rPr>
          <w:rFonts w:ascii="Arial" w:hAnsi="Arial" w:cs="Arial"/>
          <w:iCs/>
          <w:sz w:val="24"/>
          <w:szCs w:val="24"/>
        </w:rPr>
        <w:t xml:space="preserve"> </w:t>
      </w:r>
      <w:r w:rsidR="006C0038" w:rsidRPr="00BE497D">
        <w:rPr>
          <w:rFonts w:ascii="Arial" w:hAnsi="Arial" w:cs="Arial"/>
          <w:sz w:val="24"/>
          <w:szCs w:val="24"/>
        </w:rPr>
        <w:t xml:space="preserve">(quando o indivíduo deseja o resultado e assume o risco </w:t>
      </w:r>
      <w:r w:rsidR="004E2039" w:rsidRPr="00BE497D">
        <w:rPr>
          <w:rFonts w:ascii="Arial" w:hAnsi="Arial" w:cs="Arial"/>
          <w:sz w:val="24"/>
          <w:szCs w:val="24"/>
        </w:rPr>
        <w:t>de praticá-lo</w:t>
      </w:r>
      <w:r w:rsidR="006C0038" w:rsidRPr="00BE497D">
        <w:rPr>
          <w:rFonts w:ascii="Arial" w:hAnsi="Arial" w:cs="Arial"/>
          <w:sz w:val="24"/>
          <w:szCs w:val="24"/>
        </w:rPr>
        <w:t>)</w:t>
      </w:r>
      <w:r w:rsidR="001A4255" w:rsidRPr="00BE497D">
        <w:rPr>
          <w:rFonts w:ascii="Arial" w:hAnsi="Arial" w:cs="Arial"/>
          <w:sz w:val="24"/>
          <w:szCs w:val="24"/>
        </w:rPr>
        <w:t xml:space="preserve"> ou </w:t>
      </w:r>
      <w:r w:rsidR="001A4255" w:rsidRPr="00BE497D">
        <w:rPr>
          <w:rFonts w:ascii="Arial" w:hAnsi="Arial" w:cs="Arial"/>
          <w:iCs/>
          <w:sz w:val="24"/>
          <w:szCs w:val="24"/>
        </w:rPr>
        <w:t>culposa</w:t>
      </w:r>
      <w:r w:rsidR="003C7E26">
        <w:rPr>
          <w:rFonts w:ascii="Arial" w:hAnsi="Arial" w:cs="Arial"/>
          <w:iCs/>
          <w:sz w:val="24"/>
          <w:szCs w:val="24"/>
        </w:rPr>
        <w:t xml:space="preserve"> </w:t>
      </w:r>
      <w:r w:rsidR="00DA720C" w:rsidRPr="00BE497D">
        <w:rPr>
          <w:rFonts w:ascii="Arial" w:hAnsi="Arial" w:cs="Arial"/>
          <w:sz w:val="24"/>
          <w:szCs w:val="24"/>
        </w:rPr>
        <w:t xml:space="preserve">(quando o causador age com culpa, quando o resultado se dá por imprudência, imperícia ou negligência </w:t>
      </w:r>
      <w:r w:rsidR="000B71EF" w:rsidRPr="00BE497D">
        <w:rPr>
          <w:rFonts w:ascii="Arial" w:hAnsi="Arial" w:cs="Arial"/>
          <w:sz w:val="24"/>
          <w:szCs w:val="24"/>
        </w:rPr>
        <w:t xml:space="preserve">por parte </w:t>
      </w:r>
      <w:r w:rsidR="00DA720C" w:rsidRPr="00BE497D">
        <w:rPr>
          <w:rFonts w:ascii="Arial" w:hAnsi="Arial" w:cs="Arial"/>
          <w:sz w:val="24"/>
          <w:szCs w:val="24"/>
        </w:rPr>
        <w:t>do agente)</w:t>
      </w:r>
      <w:r w:rsidR="001A4255" w:rsidRPr="00BE497D">
        <w:rPr>
          <w:rFonts w:ascii="Arial" w:hAnsi="Arial" w:cs="Arial"/>
          <w:sz w:val="24"/>
          <w:szCs w:val="24"/>
        </w:rPr>
        <w:t xml:space="preserve">, bem como </w:t>
      </w:r>
      <w:r w:rsidR="001A4255" w:rsidRPr="00BE497D">
        <w:rPr>
          <w:rFonts w:ascii="Arial" w:hAnsi="Arial" w:cs="Arial"/>
          <w:iCs/>
          <w:sz w:val="24"/>
          <w:szCs w:val="24"/>
        </w:rPr>
        <w:t>comissiva</w:t>
      </w:r>
      <w:r w:rsidR="002719E6" w:rsidRPr="00BE497D">
        <w:rPr>
          <w:rFonts w:ascii="Arial" w:hAnsi="Arial" w:cs="Arial"/>
          <w:iCs/>
          <w:sz w:val="24"/>
          <w:szCs w:val="24"/>
        </w:rPr>
        <w:t>/positiva</w:t>
      </w:r>
      <w:r w:rsidR="000F24E4">
        <w:rPr>
          <w:rFonts w:ascii="Arial" w:hAnsi="Arial" w:cs="Arial"/>
          <w:iCs/>
          <w:sz w:val="24"/>
          <w:szCs w:val="24"/>
        </w:rPr>
        <w:t xml:space="preserve"> </w:t>
      </w:r>
      <w:r w:rsidR="00EA48CA" w:rsidRPr="00BE497D">
        <w:rPr>
          <w:rFonts w:ascii="Arial" w:hAnsi="Arial" w:cs="Arial"/>
          <w:sz w:val="24"/>
          <w:szCs w:val="24"/>
        </w:rPr>
        <w:t>(</w:t>
      </w:r>
      <w:r w:rsidR="00FD2BA1" w:rsidRPr="00BE497D">
        <w:rPr>
          <w:rFonts w:ascii="Arial" w:hAnsi="Arial" w:cs="Arial"/>
          <w:sz w:val="24"/>
          <w:szCs w:val="24"/>
        </w:rPr>
        <w:t>a conduta é comissiva, o agente realiza uma ação)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1A4255" w:rsidRPr="00BE497D">
        <w:rPr>
          <w:rFonts w:ascii="Arial" w:hAnsi="Arial" w:cs="Arial"/>
          <w:sz w:val="24"/>
          <w:szCs w:val="24"/>
        </w:rPr>
        <w:t xml:space="preserve">ou </w:t>
      </w:r>
      <w:r w:rsidR="001A4255" w:rsidRPr="00BE497D">
        <w:rPr>
          <w:rFonts w:ascii="Arial" w:hAnsi="Arial" w:cs="Arial"/>
          <w:iCs/>
          <w:sz w:val="24"/>
          <w:szCs w:val="24"/>
        </w:rPr>
        <w:t>omissiv</w:t>
      </w:r>
      <w:r w:rsidR="007D461D" w:rsidRPr="00BE497D">
        <w:rPr>
          <w:rFonts w:ascii="Arial" w:hAnsi="Arial" w:cs="Arial"/>
          <w:iCs/>
          <w:sz w:val="24"/>
          <w:szCs w:val="24"/>
        </w:rPr>
        <w:t>a</w:t>
      </w:r>
      <w:r w:rsidR="002719E6" w:rsidRPr="00BE497D">
        <w:rPr>
          <w:rFonts w:ascii="Arial" w:hAnsi="Arial" w:cs="Arial"/>
          <w:iCs/>
          <w:sz w:val="24"/>
          <w:szCs w:val="24"/>
        </w:rPr>
        <w:t>/negativa</w:t>
      </w:r>
      <w:r w:rsidR="00E273B6">
        <w:rPr>
          <w:rFonts w:ascii="Arial" w:hAnsi="Arial" w:cs="Arial"/>
          <w:iCs/>
          <w:sz w:val="24"/>
          <w:szCs w:val="24"/>
        </w:rPr>
        <w:t xml:space="preserve"> </w:t>
      </w:r>
      <w:r w:rsidR="00FD2BA1" w:rsidRPr="00BE497D">
        <w:rPr>
          <w:rFonts w:ascii="Arial" w:hAnsi="Arial" w:cs="Arial"/>
          <w:sz w:val="24"/>
          <w:szCs w:val="24"/>
        </w:rPr>
        <w:t>(o agente se omite, deixa de agir</w:t>
      </w:r>
      <w:r w:rsidR="00D55BDC" w:rsidRPr="00BE497D">
        <w:rPr>
          <w:rFonts w:ascii="Arial" w:hAnsi="Arial" w:cs="Arial"/>
          <w:sz w:val="24"/>
          <w:szCs w:val="24"/>
        </w:rPr>
        <w:t>, mas possui obrigação de fazer, está previsto em lei</w:t>
      </w:r>
      <w:r w:rsidR="00FD2BA1" w:rsidRPr="00BE497D">
        <w:rPr>
          <w:rFonts w:ascii="Arial" w:hAnsi="Arial" w:cs="Arial"/>
          <w:sz w:val="24"/>
          <w:szCs w:val="24"/>
        </w:rPr>
        <w:t>)</w:t>
      </w:r>
      <w:r w:rsidR="007D461D" w:rsidRPr="00BE497D">
        <w:rPr>
          <w:rFonts w:ascii="Arial" w:hAnsi="Arial" w:cs="Arial"/>
          <w:sz w:val="24"/>
          <w:szCs w:val="24"/>
        </w:rPr>
        <w:t>. E como já foi falado, conceitua-se como sendo todo comportamento voluntário e consciente voltado a um fim</w:t>
      </w:r>
      <w:r w:rsidR="00E17786" w:rsidRPr="00BE497D">
        <w:rPr>
          <w:rFonts w:ascii="Arial" w:hAnsi="Arial" w:cs="Arial"/>
          <w:sz w:val="24"/>
          <w:szCs w:val="24"/>
        </w:rPr>
        <w:t>;</w:t>
      </w:r>
    </w:p>
    <w:p w14:paraId="5DE6215E" w14:textId="77777777" w:rsidR="00532B58" w:rsidRPr="00930CF8" w:rsidRDefault="00930CF8" w:rsidP="00930CF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Já o segundo elemento é o r</w:t>
      </w:r>
      <w:r w:rsidR="001A4255" w:rsidRPr="00930CF8">
        <w:rPr>
          <w:rFonts w:ascii="Arial" w:hAnsi="Arial" w:cs="Arial"/>
          <w:iCs/>
          <w:sz w:val="24"/>
          <w:szCs w:val="24"/>
        </w:rPr>
        <w:t>esultado</w:t>
      </w:r>
      <w:r>
        <w:rPr>
          <w:rFonts w:ascii="Arial" w:hAnsi="Arial" w:cs="Arial"/>
          <w:sz w:val="24"/>
          <w:szCs w:val="24"/>
        </w:rPr>
        <w:t>, que</w:t>
      </w:r>
      <w:r w:rsidR="006004E9" w:rsidRPr="00930CF8">
        <w:rPr>
          <w:rFonts w:ascii="Arial" w:hAnsi="Arial" w:cs="Arial"/>
          <w:sz w:val="24"/>
          <w:szCs w:val="24"/>
        </w:rPr>
        <w:t xml:space="preserve"> é a consequência do comportamento, da ação humana</w:t>
      </w:r>
      <w:r>
        <w:rPr>
          <w:rFonts w:ascii="Arial" w:hAnsi="Arial" w:cs="Arial"/>
          <w:sz w:val="24"/>
          <w:szCs w:val="24"/>
        </w:rPr>
        <w:t xml:space="preserve">. O terceiro elemento é o </w:t>
      </w:r>
      <w:r>
        <w:rPr>
          <w:rFonts w:ascii="Arial" w:hAnsi="Arial" w:cs="Arial"/>
          <w:iCs/>
          <w:sz w:val="24"/>
          <w:szCs w:val="24"/>
        </w:rPr>
        <w:t>n</w:t>
      </w:r>
      <w:r w:rsidR="002F39B5" w:rsidRPr="00930CF8">
        <w:rPr>
          <w:rFonts w:ascii="Arial" w:hAnsi="Arial" w:cs="Arial"/>
          <w:iCs/>
          <w:sz w:val="24"/>
          <w:szCs w:val="24"/>
        </w:rPr>
        <w:t>exo de Causalidade</w:t>
      </w:r>
      <w:r>
        <w:rPr>
          <w:rFonts w:ascii="Arial" w:hAnsi="Arial" w:cs="Arial"/>
          <w:sz w:val="24"/>
          <w:szCs w:val="24"/>
        </w:rPr>
        <w:t>, que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262BAA" w:rsidRPr="00930CF8">
        <w:rPr>
          <w:rFonts w:ascii="Arial" w:hAnsi="Arial" w:cs="Arial"/>
          <w:sz w:val="24"/>
          <w:szCs w:val="24"/>
        </w:rPr>
        <w:t xml:space="preserve">pode ser </w:t>
      </w:r>
      <w:r w:rsidR="00262BAA" w:rsidRPr="00930CF8">
        <w:rPr>
          <w:rFonts w:ascii="Arial" w:hAnsi="Arial" w:cs="Arial"/>
          <w:iCs/>
          <w:sz w:val="24"/>
          <w:szCs w:val="24"/>
        </w:rPr>
        <w:t>material</w:t>
      </w:r>
      <w:r w:rsidR="00825329" w:rsidRPr="00930CF8">
        <w:rPr>
          <w:rFonts w:ascii="Arial" w:hAnsi="Arial" w:cs="Arial"/>
          <w:sz w:val="24"/>
          <w:szCs w:val="24"/>
        </w:rPr>
        <w:t xml:space="preserve"> (quando há uma efetiva alteração </w:t>
      </w:r>
      <w:r w:rsidR="008F1A67" w:rsidRPr="00930CF8">
        <w:rPr>
          <w:rFonts w:ascii="Arial" w:hAnsi="Arial" w:cs="Arial"/>
          <w:sz w:val="24"/>
          <w:szCs w:val="24"/>
        </w:rPr>
        <w:t>naturalista</w:t>
      </w:r>
      <w:r w:rsidR="00825329" w:rsidRPr="00930CF8">
        <w:rPr>
          <w:rFonts w:ascii="Arial" w:hAnsi="Arial" w:cs="Arial"/>
          <w:sz w:val="24"/>
          <w:szCs w:val="24"/>
        </w:rPr>
        <w:t>)</w:t>
      </w:r>
      <w:r w:rsidR="00262BAA" w:rsidRPr="00930CF8">
        <w:rPr>
          <w:rFonts w:ascii="Arial" w:hAnsi="Arial" w:cs="Arial"/>
          <w:sz w:val="24"/>
          <w:szCs w:val="24"/>
        </w:rPr>
        <w:t xml:space="preserve"> ou </w:t>
      </w:r>
      <w:r w:rsidR="00262BAA" w:rsidRPr="00930CF8">
        <w:rPr>
          <w:rFonts w:ascii="Arial" w:hAnsi="Arial" w:cs="Arial"/>
          <w:iCs/>
          <w:sz w:val="24"/>
          <w:szCs w:val="24"/>
        </w:rPr>
        <w:t>normativo</w:t>
      </w:r>
      <w:r w:rsidR="00E273B6">
        <w:rPr>
          <w:rFonts w:ascii="Arial" w:hAnsi="Arial" w:cs="Arial"/>
          <w:iCs/>
          <w:sz w:val="24"/>
          <w:szCs w:val="24"/>
        </w:rPr>
        <w:t xml:space="preserve"> </w:t>
      </w:r>
      <w:r w:rsidR="00262BAA" w:rsidRPr="00930CF8">
        <w:rPr>
          <w:rFonts w:ascii="Arial" w:hAnsi="Arial" w:cs="Arial"/>
          <w:sz w:val="24"/>
          <w:szCs w:val="24"/>
        </w:rPr>
        <w:t>(</w:t>
      </w:r>
      <w:r w:rsidR="00825329" w:rsidRPr="00930CF8">
        <w:rPr>
          <w:rFonts w:ascii="Arial" w:hAnsi="Arial" w:cs="Arial"/>
          <w:sz w:val="24"/>
          <w:szCs w:val="24"/>
        </w:rPr>
        <w:t xml:space="preserve">quando não há, necessariamente, a necessidade de um resultado material - </w:t>
      </w:r>
      <w:r w:rsidR="00262BAA" w:rsidRPr="00930CF8">
        <w:rPr>
          <w:rFonts w:ascii="Arial" w:hAnsi="Arial" w:cs="Arial"/>
          <w:sz w:val="24"/>
          <w:szCs w:val="24"/>
        </w:rPr>
        <w:t>imputação objetiva)</w:t>
      </w:r>
      <w:r w:rsidR="00A37DD7" w:rsidRPr="00930CF8">
        <w:rPr>
          <w:rFonts w:ascii="Arial" w:hAnsi="Arial" w:cs="Arial"/>
          <w:sz w:val="24"/>
          <w:szCs w:val="24"/>
        </w:rPr>
        <w:t>. É a conexão entre a conduta e o resultado</w:t>
      </w:r>
      <w:r w:rsidR="00B24026" w:rsidRPr="00930CF8">
        <w:rPr>
          <w:rFonts w:ascii="Arial" w:hAnsi="Arial" w:cs="Arial"/>
          <w:sz w:val="24"/>
          <w:szCs w:val="24"/>
        </w:rPr>
        <w:t>, que demonstra que o resultado derivou da ação</w:t>
      </w:r>
      <w:r w:rsidR="0077422E" w:rsidRPr="00930CF8">
        <w:rPr>
          <w:rFonts w:ascii="Arial" w:hAnsi="Arial" w:cs="Arial"/>
          <w:sz w:val="24"/>
          <w:szCs w:val="24"/>
        </w:rPr>
        <w:t>;</w:t>
      </w:r>
    </w:p>
    <w:p w14:paraId="609B0663" w14:textId="77777777" w:rsidR="00520F78" w:rsidRPr="0006104A" w:rsidRDefault="00930CF8" w:rsidP="00930CF8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iCs/>
          <w:sz w:val="24"/>
          <w:szCs w:val="24"/>
        </w:rPr>
        <w:t>E, por fim, o quarto elemento, a t</w:t>
      </w:r>
      <w:r w:rsidR="0077422E" w:rsidRPr="004E2039">
        <w:rPr>
          <w:rFonts w:ascii="Arial" w:hAnsi="Arial" w:cs="Arial"/>
          <w:iCs/>
          <w:sz w:val="24"/>
          <w:szCs w:val="24"/>
        </w:rPr>
        <w:t>ipicidade</w:t>
      </w:r>
      <w:r>
        <w:rPr>
          <w:rFonts w:ascii="Arial" w:hAnsi="Arial" w:cs="Arial"/>
          <w:sz w:val="24"/>
          <w:szCs w:val="24"/>
        </w:rPr>
        <w:t>, que</w:t>
      </w:r>
      <w:r w:rsidR="008B05E5" w:rsidRPr="0006104A">
        <w:rPr>
          <w:rFonts w:ascii="Arial" w:hAnsi="Arial" w:cs="Arial"/>
          <w:sz w:val="24"/>
          <w:szCs w:val="24"/>
        </w:rPr>
        <w:t xml:space="preserve"> pode ser </w:t>
      </w:r>
      <w:r w:rsidR="008B05E5" w:rsidRPr="00E30540">
        <w:rPr>
          <w:rFonts w:ascii="Arial" w:hAnsi="Arial" w:cs="Arial"/>
          <w:iCs/>
          <w:sz w:val="24"/>
          <w:szCs w:val="24"/>
        </w:rPr>
        <w:t>formal</w:t>
      </w:r>
      <w:r w:rsidR="00D204EB">
        <w:rPr>
          <w:rFonts w:ascii="Arial" w:hAnsi="Arial" w:cs="Arial"/>
          <w:iCs/>
          <w:sz w:val="24"/>
          <w:szCs w:val="24"/>
        </w:rPr>
        <w:t xml:space="preserve"> </w:t>
      </w:r>
      <w:r w:rsidR="00B77358" w:rsidRPr="00E30540">
        <w:rPr>
          <w:rFonts w:ascii="Arial" w:hAnsi="Arial" w:cs="Arial"/>
          <w:sz w:val="24"/>
          <w:szCs w:val="24"/>
        </w:rPr>
        <w:t>(</w:t>
      </w:r>
      <w:r w:rsidR="008821F5" w:rsidRPr="00E30540">
        <w:rPr>
          <w:rFonts w:ascii="Arial" w:hAnsi="Arial" w:cs="Arial"/>
          <w:sz w:val="24"/>
          <w:szCs w:val="24"/>
        </w:rPr>
        <w:t>ocorre</w:t>
      </w:r>
      <w:r w:rsidR="008821F5" w:rsidRPr="0006104A">
        <w:rPr>
          <w:rFonts w:ascii="Arial" w:hAnsi="Arial" w:cs="Arial"/>
          <w:sz w:val="24"/>
          <w:szCs w:val="24"/>
        </w:rPr>
        <w:t xml:space="preserve"> quando a ação típica se ajusta ao tipo penal incriminador) </w:t>
      </w:r>
      <w:r w:rsidR="008B05E5" w:rsidRPr="0006104A">
        <w:rPr>
          <w:rFonts w:ascii="Arial" w:hAnsi="Arial" w:cs="Arial"/>
          <w:sz w:val="24"/>
          <w:szCs w:val="24"/>
        </w:rPr>
        <w:t xml:space="preserve">ou </w:t>
      </w:r>
      <w:proofErr w:type="spellStart"/>
      <w:r w:rsidR="008B05E5" w:rsidRPr="00E30540">
        <w:rPr>
          <w:rFonts w:ascii="Arial" w:hAnsi="Arial" w:cs="Arial"/>
          <w:iCs/>
          <w:sz w:val="24"/>
          <w:szCs w:val="24"/>
        </w:rPr>
        <w:t>conglobante</w:t>
      </w:r>
      <w:proofErr w:type="spellEnd"/>
      <w:r w:rsidR="00E273B6">
        <w:rPr>
          <w:rFonts w:ascii="Arial" w:hAnsi="Arial" w:cs="Arial"/>
          <w:iCs/>
          <w:sz w:val="24"/>
          <w:szCs w:val="24"/>
        </w:rPr>
        <w:t xml:space="preserve"> </w:t>
      </w:r>
      <w:r w:rsidR="00B77358" w:rsidRPr="0006104A">
        <w:rPr>
          <w:rFonts w:ascii="Arial" w:hAnsi="Arial" w:cs="Arial"/>
          <w:sz w:val="24"/>
          <w:szCs w:val="24"/>
        </w:rPr>
        <w:t>(</w:t>
      </w:r>
      <w:r w:rsidR="003357D2" w:rsidRPr="0006104A">
        <w:rPr>
          <w:rFonts w:ascii="Arial" w:hAnsi="Arial" w:cs="Arial"/>
          <w:sz w:val="24"/>
          <w:szCs w:val="24"/>
        </w:rPr>
        <w:t>ocorre quando há a subsunção do fato a norma,</w:t>
      </w:r>
      <w:r w:rsidR="0049248F" w:rsidRPr="0006104A">
        <w:rPr>
          <w:rFonts w:ascii="Arial" w:hAnsi="Arial" w:cs="Arial"/>
          <w:sz w:val="24"/>
          <w:szCs w:val="24"/>
        </w:rPr>
        <w:t xml:space="preserve"> fato típico somente existirá quando </w:t>
      </w:r>
      <w:r w:rsidR="0049248F" w:rsidRPr="0006104A">
        <w:rPr>
          <w:rFonts w:ascii="Arial" w:hAnsi="Arial" w:cs="Arial"/>
          <w:sz w:val="24"/>
          <w:szCs w:val="24"/>
        </w:rPr>
        <w:lastRenderedPageBreak/>
        <w:t xml:space="preserve">tivermos presentes a tipicidade formal, mais a tipicidade material, mais a </w:t>
      </w:r>
      <w:proofErr w:type="spellStart"/>
      <w:r w:rsidR="0049248F" w:rsidRPr="0006104A">
        <w:rPr>
          <w:rFonts w:ascii="Arial" w:hAnsi="Arial" w:cs="Arial"/>
          <w:sz w:val="24"/>
          <w:szCs w:val="24"/>
        </w:rPr>
        <w:t>antinormatividade</w:t>
      </w:r>
      <w:proofErr w:type="spellEnd"/>
      <w:r w:rsidR="0049248F" w:rsidRPr="0006104A">
        <w:rPr>
          <w:rFonts w:ascii="Arial" w:hAnsi="Arial" w:cs="Arial"/>
          <w:sz w:val="24"/>
          <w:szCs w:val="24"/>
        </w:rPr>
        <w:t xml:space="preserve"> da ação)</w:t>
      </w:r>
      <w:r w:rsidR="00390860" w:rsidRPr="0006104A">
        <w:rPr>
          <w:rFonts w:ascii="Arial" w:hAnsi="Arial" w:cs="Arial"/>
          <w:sz w:val="24"/>
          <w:szCs w:val="24"/>
        </w:rPr>
        <w:t>.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CB37B3" w:rsidRPr="0006104A">
        <w:rPr>
          <w:rFonts w:ascii="Arial" w:hAnsi="Arial" w:cs="Arial"/>
          <w:sz w:val="24"/>
          <w:szCs w:val="24"/>
        </w:rPr>
        <w:t>É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CB37B3" w:rsidRPr="0006104A">
        <w:rPr>
          <w:rFonts w:ascii="Arial" w:hAnsi="Arial" w:cs="Arial"/>
          <w:sz w:val="24"/>
          <w:szCs w:val="24"/>
        </w:rPr>
        <w:t>o enquadramento da conduta à norma.</w:t>
      </w:r>
    </w:p>
    <w:p w14:paraId="3650EBBE" w14:textId="77777777" w:rsidR="00C8580B" w:rsidRPr="002B5655" w:rsidRDefault="002B5655" w:rsidP="002B5655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Outrossim, o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E30540" w:rsidRPr="0006104A">
        <w:rPr>
          <w:rFonts w:ascii="Arial" w:hAnsi="Arial" w:cs="Arial"/>
          <w:sz w:val="24"/>
          <w:szCs w:val="24"/>
        </w:rPr>
        <w:t>f</w:t>
      </w:r>
      <w:r w:rsidR="00C2162B" w:rsidRPr="0006104A">
        <w:rPr>
          <w:rFonts w:ascii="Arial" w:hAnsi="Arial" w:cs="Arial"/>
          <w:sz w:val="24"/>
          <w:szCs w:val="24"/>
        </w:rPr>
        <w:t xml:space="preserve">ato </w:t>
      </w:r>
      <w:r w:rsidR="00F32F62" w:rsidRPr="0006104A">
        <w:rPr>
          <w:rFonts w:ascii="Arial" w:hAnsi="Arial" w:cs="Arial"/>
          <w:sz w:val="24"/>
          <w:szCs w:val="24"/>
        </w:rPr>
        <w:t>A</w:t>
      </w:r>
      <w:r w:rsidR="00C2162B" w:rsidRPr="0006104A">
        <w:rPr>
          <w:rFonts w:ascii="Arial" w:hAnsi="Arial" w:cs="Arial"/>
          <w:sz w:val="24"/>
          <w:szCs w:val="24"/>
        </w:rPr>
        <w:t xml:space="preserve">ntijurídico nada mais é do que a conduta que </w:t>
      </w:r>
      <w:r w:rsidR="00E30540" w:rsidRPr="0006104A">
        <w:rPr>
          <w:rFonts w:ascii="Arial" w:hAnsi="Arial" w:cs="Arial"/>
          <w:sz w:val="24"/>
          <w:szCs w:val="24"/>
        </w:rPr>
        <w:t>diverge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E30540">
        <w:rPr>
          <w:rFonts w:ascii="Arial" w:hAnsi="Arial" w:cs="Arial"/>
          <w:sz w:val="24"/>
          <w:szCs w:val="24"/>
        </w:rPr>
        <w:t xml:space="preserve">e </w:t>
      </w:r>
      <w:r w:rsidR="00C2162B" w:rsidRPr="0006104A">
        <w:rPr>
          <w:rFonts w:ascii="Arial" w:hAnsi="Arial" w:cs="Arial"/>
          <w:sz w:val="24"/>
          <w:szCs w:val="24"/>
        </w:rPr>
        <w:t xml:space="preserve">que </w:t>
      </w:r>
      <w:r w:rsidR="00E30540" w:rsidRPr="0006104A">
        <w:rPr>
          <w:rFonts w:ascii="Arial" w:hAnsi="Arial" w:cs="Arial"/>
          <w:sz w:val="24"/>
          <w:szCs w:val="24"/>
        </w:rPr>
        <w:t>vai a</w:t>
      </w:r>
      <w:r w:rsidR="00C2162B" w:rsidRPr="0006104A">
        <w:rPr>
          <w:rFonts w:ascii="Arial" w:hAnsi="Arial" w:cs="Arial"/>
          <w:sz w:val="24"/>
          <w:szCs w:val="24"/>
        </w:rPr>
        <w:t xml:space="preserve"> desencontro com aquilo que está posto em lei</w:t>
      </w:r>
      <w:r w:rsidR="00E30540">
        <w:rPr>
          <w:rFonts w:ascii="Arial" w:hAnsi="Arial" w:cs="Arial"/>
          <w:sz w:val="24"/>
          <w:szCs w:val="24"/>
        </w:rPr>
        <w:t xml:space="preserve"> (</w:t>
      </w:r>
      <w:r w:rsidR="00A52C3F">
        <w:rPr>
          <w:rFonts w:ascii="Arial" w:hAnsi="Arial" w:cs="Arial"/>
          <w:sz w:val="24"/>
          <w:szCs w:val="24"/>
        </w:rPr>
        <w:t>GRECO, 2018</w:t>
      </w:r>
      <w:r w:rsidR="00E30540">
        <w:rPr>
          <w:rFonts w:ascii="Arial" w:hAnsi="Arial" w:cs="Arial"/>
          <w:sz w:val="24"/>
          <w:szCs w:val="24"/>
        </w:rPr>
        <w:t>)</w:t>
      </w:r>
      <w:r w:rsidR="00C2162B" w:rsidRPr="0006104A">
        <w:rPr>
          <w:rFonts w:ascii="Arial" w:hAnsi="Arial" w:cs="Arial"/>
          <w:sz w:val="24"/>
          <w:szCs w:val="24"/>
        </w:rPr>
        <w:t xml:space="preserve">. </w:t>
      </w:r>
      <w:r w:rsidR="004A7868" w:rsidRPr="0006104A">
        <w:rPr>
          <w:rFonts w:ascii="Arial" w:hAnsi="Arial" w:cs="Arial"/>
          <w:sz w:val="24"/>
          <w:szCs w:val="24"/>
        </w:rPr>
        <w:t xml:space="preserve">No entanto, é importante verificar se há ou não a existência das excludentes de ilicitude, prevista no Código Penal, em seu </w:t>
      </w:r>
      <w:r w:rsidR="00E30540">
        <w:rPr>
          <w:rFonts w:ascii="Arial" w:hAnsi="Arial" w:cs="Arial"/>
          <w:sz w:val="24"/>
          <w:szCs w:val="24"/>
        </w:rPr>
        <w:t>a</w:t>
      </w:r>
      <w:r w:rsidR="004A7868" w:rsidRPr="0006104A">
        <w:rPr>
          <w:rFonts w:ascii="Arial" w:hAnsi="Arial" w:cs="Arial"/>
          <w:sz w:val="24"/>
          <w:szCs w:val="24"/>
        </w:rPr>
        <w:t>rt. 23</w:t>
      </w:r>
      <w:r w:rsidR="00FD6CDC" w:rsidRPr="0006104A">
        <w:rPr>
          <w:rFonts w:ascii="Arial" w:hAnsi="Arial" w:cs="Arial"/>
          <w:sz w:val="24"/>
          <w:szCs w:val="24"/>
        </w:rPr>
        <w:t xml:space="preserve">, onde </w:t>
      </w:r>
      <w:r w:rsidR="00E30540">
        <w:rPr>
          <w:rFonts w:ascii="Arial" w:hAnsi="Arial" w:cs="Arial"/>
          <w:sz w:val="24"/>
          <w:szCs w:val="24"/>
        </w:rPr>
        <w:t>traz</w:t>
      </w:r>
      <w:r w:rsidR="00FD6CDC" w:rsidRPr="0006104A">
        <w:rPr>
          <w:rFonts w:ascii="Arial" w:hAnsi="Arial" w:cs="Arial"/>
          <w:sz w:val="24"/>
          <w:szCs w:val="24"/>
        </w:rPr>
        <w:t xml:space="preserve"> que não haverá crime se o agente praticou uma conduta nas seguintes hipóteses: em estado de necessidade; em legítima defesa, ou, ainda, em estrito cumprimento de dever legal ou no exercício regular de direito</w:t>
      </w:r>
      <w:r w:rsidR="00E30540">
        <w:rPr>
          <w:rFonts w:ascii="Arial" w:hAnsi="Arial" w:cs="Arial"/>
          <w:sz w:val="24"/>
          <w:szCs w:val="24"/>
        </w:rPr>
        <w:t>.</w:t>
      </w:r>
      <w:r w:rsidR="00922CB7" w:rsidRPr="0006104A">
        <w:rPr>
          <w:rFonts w:ascii="Arial" w:hAnsi="Arial" w:cs="Arial"/>
          <w:sz w:val="24"/>
          <w:szCs w:val="24"/>
        </w:rPr>
        <w:t xml:space="preserve"> Contudo, este responderá pelo excesso doloso ou culposo da sua ação</w:t>
      </w:r>
      <w:r w:rsidR="00E30540">
        <w:rPr>
          <w:rFonts w:ascii="Arial" w:hAnsi="Arial" w:cs="Arial"/>
          <w:sz w:val="24"/>
          <w:szCs w:val="24"/>
        </w:rPr>
        <w:t xml:space="preserve"> (BRASIL, 1940)</w:t>
      </w:r>
      <w:r w:rsidR="00922CB7" w:rsidRPr="0006104A">
        <w:rPr>
          <w:rFonts w:ascii="Arial" w:hAnsi="Arial" w:cs="Arial"/>
          <w:sz w:val="24"/>
          <w:szCs w:val="24"/>
        </w:rPr>
        <w:t>.</w:t>
      </w:r>
    </w:p>
    <w:p w14:paraId="5970A174" w14:textId="77777777" w:rsidR="00635406" w:rsidRPr="0006104A" w:rsidRDefault="00353297" w:rsidP="0040190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 xml:space="preserve">Além das excludentes previstas em lei, há mais uma causa mencionada pela doutrina, </w:t>
      </w:r>
      <w:r w:rsidR="00A62470" w:rsidRPr="0006104A">
        <w:rPr>
          <w:rFonts w:ascii="Arial" w:hAnsi="Arial" w:cs="Arial"/>
          <w:sz w:val="24"/>
          <w:szCs w:val="24"/>
        </w:rPr>
        <w:t>qual</w:t>
      </w:r>
      <w:r w:rsidRPr="0006104A">
        <w:rPr>
          <w:rFonts w:ascii="Arial" w:hAnsi="Arial" w:cs="Arial"/>
          <w:sz w:val="24"/>
          <w:szCs w:val="24"/>
        </w:rPr>
        <w:t xml:space="preserve"> seja o consentimento do ofendido</w:t>
      </w:r>
      <w:r w:rsidR="006F192A" w:rsidRPr="0006104A">
        <w:rPr>
          <w:rFonts w:ascii="Arial" w:hAnsi="Arial" w:cs="Arial"/>
          <w:sz w:val="24"/>
          <w:szCs w:val="24"/>
        </w:rPr>
        <w:t>, se observados alguns requisitos: que o ofendido tenha capacidade de consentir, bem como o bem a qual a conduta está sendo dirigida seja disponível, e, por fim, o consentimento precisa existir antes, ou em conformidade à ação do agente</w:t>
      </w:r>
      <w:r w:rsidR="00E30540">
        <w:rPr>
          <w:rFonts w:ascii="Arial" w:hAnsi="Arial" w:cs="Arial"/>
          <w:sz w:val="24"/>
          <w:szCs w:val="24"/>
        </w:rPr>
        <w:t xml:space="preserve"> (BRASIL, 1940)</w:t>
      </w:r>
      <w:r w:rsidR="006F192A" w:rsidRPr="0006104A">
        <w:rPr>
          <w:rFonts w:ascii="Arial" w:hAnsi="Arial" w:cs="Arial"/>
          <w:sz w:val="24"/>
          <w:szCs w:val="24"/>
        </w:rPr>
        <w:t>.</w:t>
      </w:r>
    </w:p>
    <w:p w14:paraId="50EEB947" w14:textId="77777777" w:rsidR="003A083F" w:rsidRDefault="00D86C03" w:rsidP="00D86C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Dessarte, o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E30540" w:rsidRPr="0006104A">
        <w:rPr>
          <w:rFonts w:ascii="Arial" w:hAnsi="Arial" w:cs="Arial"/>
          <w:sz w:val="24"/>
          <w:szCs w:val="24"/>
        </w:rPr>
        <w:t>f</w:t>
      </w:r>
      <w:r w:rsidR="00F32F62" w:rsidRPr="0006104A">
        <w:rPr>
          <w:rFonts w:ascii="Arial" w:hAnsi="Arial" w:cs="Arial"/>
          <w:sz w:val="24"/>
          <w:szCs w:val="24"/>
        </w:rPr>
        <w:t xml:space="preserve">ato Culpável, também conhecido como </w:t>
      </w:r>
      <w:r w:rsidR="00E30540" w:rsidRPr="0006104A">
        <w:rPr>
          <w:rFonts w:ascii="Arial" w:hAnsi="Arial" w:cs="Arial"/>
          <w:sz w:val="24"/>
          <w:szCs w:val="24"/>
        </w:rPr>
        <w:t>juízo de reprovabilidade</w:t>
      </w:r>
      <w:r w:rsidR="00E30540" w:rsidRPr="0006104A">
        <w:rPr>
          <w:rFonts w:ascii="Arial" w:hAnsi="Arial" w:cs="Arial"/>
          <w:bCs/>
          <w:sz w:val="24"/>
          <w:szCs w:val="24"/>
        </w:rPr>
        <w:t>,</w:t>
      </w:r>
      <w:r w:rsidR="00E273B6">
        <w:rPr>
          <w:rFonts w:ascii="Arial" w:hAnsi="Arial" w:cs="Arial"/>
          <w:bCs/>
          <w:sz w:val="24"/>
          <w:szCs w:val="24"/>
        </w:rPr>
        <w:t xml:space="preserve"> </w:t>
      </w:r>
      <w:r w:rsidR="007803EF" w:rsidRPr="0006104A">
        <w:rPr>
          <w:rFonts w:ascii="Arial" w:hAnsi="Arial" w:cs="Arial"/>
          <w:sz w:val="24"/>
          <w:szCs w:val="24"/>
        </w:rPr>
        <w:t xml:space="preserve">refere-se </w:t>
      </w:r>
      <w:r w:rsidR="00E30540" w:rsidRPr="0006104A">
        <w:rPr>
          <w:rFonts w:ascii="Arial" w:hAnsi="Arial" w:cs="Arial"/>
          <w:sz w:val="24"/>
          <w:szCs w:val="24"/>
        </w:rPr>
        <w:t>à</w:t>
      </w:r>
      <w:r w:rsidR="007803EF" w:rsidRPr="0006104A">
        <w:rPr>
          <w:rFonts w:ascii="Arial" w:hAnsi="Arial" w:cs="Arial"/>
          <w:sz w:val="24"/>
          <w:szCs w:val="24"/>
        </w:rPr>
        <w:t xml:space="preserve"> an</w:t>
      </w:r>
      <w:r w:rsidR="001F6762" w:rsidRPr="0006104A">
        <w:rPr>
          <w:rFonts w:ascii="Arial" w:hAnsi="Arial" w:cs="Arial"/>
          <w:sz w:val="24"/>
          <w:szCs w:val="24"/>
        </w:rPr>
        <w:t>á</w:t>
      </w:r>
      <w:r w:rsidR="007803EF" w:rsidRPr="0006104A">
        <w:rPr>
          <w:rFonts w:ascii="Arial" w:hAnsi="Arial" w:cs="Arial"/>
          <w:sz w:val="24"/>
          <w:szCs w:val="24"/>
        </w:rPr>
        <w:t>lise feita acerca da aplicação da punibilidade</w:t>
      </w:r>
      <w:r w:rsidR="00246F59" w:rsidRPr="0006104A">
        <w:rPr>
          <w:rFonts w:ascii="Arial" w:hAnsi="Arial" w:cs="Arial"/>
          <w:sz w:val="24"/>
          <w:szCs w:val="24"/>
        </w:rPr>
        <w:t xml:space="preserve">. Para que haja a culpabilidade, se faz indispensável a verificação quanto ao merecimento do autor do fato de ser punido. Para isso, </w:t>
      </w:r>
      <w:r w:rsidR="00E30540">
        <w:rPr>
          <w:rFonts w:ascii="Arial" w:hAnsi="Arial" w:cs="Arial"/>
          <w:sz w:val="24"/>
          <w:szCs w:val="24"/>
        </w:rPr>
        <w:t>são</w:t>
      </w:r>
      <w:r w:rsidR="00246F59" w:rsidRPr="0006104A">
        <w:rPr>
          <w:rFonts w:ascii="Arial" w:hAnsi="Arial" w:cs="Arial"/>
          <w:sz w:val="24"/>
          <w:szCs w:val="24"/>
        </w:rPr>
        <w:t xml:space="preserve"> avalia</w:t>
      </w:r>
      <w:r w:rsidR="00E30540">
        <w:rPr>
          <w:rFonts w:ascii="Arial" w:hAnsi="Arial" w:cs="Arial"/>
          <w:sz w:val="24"/>
          <w:szCs w:val="24"/>
        </w:rPr>
        <w:t>dos</w:t>
      </w:r>
      <w:r w:rsidR="00246F59" w:rsidRPr="0006104A">
        <w:rPr>
          <w:rFonts w:ascii="Arial" w:hAnsi="Arial" w:cs="Arial"/>
          <w:sz w:val="24"/>
          <w:szCs w:val="24"/>
        </w:rPr>
        <w:t xml:space="preserve"> três elementos: </w:t>
      </w:r>
      <w:r w:rsidR="005929AA" w:rsidRPr="0006104A">
        <w:rPr>
          <w:rFonts w:ascii="Arial" w:hAnsi="Arial" w:cs="Arial"/>
          <w:sz w:val="24"/>
          <w:szCs w:val="24"/>
        </w:rPr>
        <w:t>a imputabilidade – se o agente possui</w:t>
      </w:r>
      <w:r w:rsidR="00A33734" w:rsidRPr="0006104A">
        <w:rPr>
          <w:rFonts w:ascii="Arial" w:hAnsi="Arial" w:cs="Arial"/>
          <w:sz w:val="24"/>
          <w:szCs w:val="24"/>
        </w:rPr>
        <w:t xml:space="preserve"> a capacidade</w:t>
      </w:r>
      <w:r w:rsidR="005929AA" w:rsidRPr="0006104A">
        <w:rPr>
          <w:rFonts w:ascii="Arial" w:hAnsi="Arial" w:cs="Arial"/>
          <w:sz w:val="24"/>
          <w:szCs w:val="24"/>
        </w:rPr>
        <w:t xml:space="preserve"> de responder penalmente </w:t>
      </w:r>
      <w:r w:rsidR="00534447">
        <w:rPr>
          <w:rFonts w:ascii="Arial" w:hAnsi="Arial" w:cs="Arial"/>
          <w:sz w:val="24"/>
          <w:szCs w:val="24"/>
        </w:rPr>
        <w:t>pelo ato por ele praticado -</w:t>
      </w:r>
      <w:r w:rsidR="005929AA" w:rsidRPr="0006104A">
        <w:rPr>
          <w:rFonts w:ascii="Arial" w:hAnsi="Arial" w:cs="Arial"/>
          <w:sz w:val="24"/>
          <w:szCs w:val="24"/>
        </w:rPr>
        <w:t xml:space="preserve"> se o mesmo possui consciência sobre a </w:t>
      </w:r>
      <w:r w:rsidR="00534447">
        <w:rPr>
          <w:rFonts w:ascii="Arial" w:hAnsi="Arial" w:cs="Arial"/>
          <w:sz w:val="24"/>
          <w:szCs w:val="24"/>
        </w:rPr>
        <w:t xml:space="preserve">ilicitude do fato que praticou e </w:t>
      </w:r>
      <w:r w:rsidR="007B4EF6" w:rsidRPr="0006104A">
        <w:rPr>
          <w:rFonts w:ascii="Arial" w:hAnsi="Arial" w:cs="Arial"/>
          <w:sz w:val="24"/>
          <w:szCs w:val="24"/>
        </w:rPr>
        <w:t>se ser</w:t>
      </w:r>
      <w:r w:rsidR="00975A67" w:rsidRPr="0006104A">
        <w:rPr>
          <w:rFonts w:ascii="Arial" w:hAnsi="Arial" w:cs="Arial"/>
          <w:sz w:val="24"/>
          <w:szCs w:val="24"/>
        </w:rPr>
        <w:t>ia</w:t>
      </w:r>
      <w:r w:rsidR="007B4EF6" w:rsidRPr="0006104A">
        <w:rPr>
          <w:rFonts w:ascii="Arial" w:hAnsi="Arial" w:cs="Arial"/>
          <w:sz w:val="24"/>
          <w:szCs w:val="24"/>
        </w:rPr>
        <w:t xml:space="preserve"> possível exigir que o indivíduo agisse de forma diversa</w:t>
      </w:r>
      <w:r w:rsidR="00E30540">
        <w:rPr>
          <w:rFonts w:ascii="Arial" w:hAnsi="Arial" w:cs="Arial"/>
          <w:sz w:val="24"/>
          <w:szCs w:val="24"/>
        </w:rPr>
        <w:t xml:space="preserve"> (</w:t>
      </w:r>
      <w:r w:rsidR="006D1DB9">
        <w:rPr>
          <w:rFonts w:ascii="Arial" w:hAnsi="Arial" w:cs="Arial"/>
          <w:sz w:val="24"/>
          <w:szCs w:val="24"/>
        </w:rPr>
        <w:t>GRECO,</w:t>
      </w:r>
      <w:r w:rsidR="00E273B6">
        <w:rPr>
          <w:rFonts w:ascii="Arial" w:hAnsi="Arial" w:cs="Arial"/>
          <w:sz w:val="24"/>
          <w:szCs w:val="24"/>
        </w:rPr>
        <w:t xml:space="preserve"> </w:t>
      </w:r>
      <w:r w:rsidR="006D1DB9">
        <w:rPr>
          <w:rFonts w:ascii="Arial" w:hAnsi="Arial" w:cs="Arial"/>
          <w:sz w:val="24"/>
          <w:szCs w:val="24"/>
        </w:rPr>
        <w:t>2018</w:t>
      </w:r>
      <w:r w:rsidR="00E30540">
        <w:rPr>
          <w:rFonts w:ascii="Arial" w:hAnsi="Arial" w:cs="Arial"/>
          <w:sz w:val="24"/>
          <w:szCs w:val="24"/>
        </w:rPr>
        <w:t>)</w:t>
      </w:r>
      <w:r w:rsidR="00B82B9D" w:rsidRPr="0006104A">
        <w:rPr>
          <w:rFonts w:ascii="Arial" w:hAnsi="Arial" w:cs="Arial"/>
          <w:sz w:val="24"/>
          <w:szCs w:val="24"/>
        </w:rPr>
        <w:t xml:space="preserve">. </w:t>
      </w:r>
    </w:p>
    <w:p w14:paraId="7146C656" w14:textId="77777777" w:rsidR="00135FC6" w:rsidRPr="00D86C03" w:rsidRDefault="00135FC6" w:rsidP="00D86C03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Logo, aquele indivíduo que pratica uma conduta ilícita</w:t>
      </w:r>
      <w:r w:rsidR="00A7729D">
        <w:rPr>
          <w:rFonts w:ascii="Arial" w:hAnsi="Arial" w:cs="Arial"/>
          <w:sz w:val="24"/>
          <w:szCs w:val="24"/>
        </w:rPr>
        <w:t>, como, por exemplo,</w:t>
      </w:r>
      <w:r w:rsidR="00146D05">
        <w:rPr>
          <w:rFonts w:ascii="Arial" w:hAnsi="Arial" w:cs="Arial"/>
          <w:sz w:val="24"/>
          <w:szCs w:val="24"/>
        </w:rPr>
        <w:t xml:space="preserve"> produzir cena de sexo explícito envolvendo criança, </w:t>
      </w:r>
      <w:r w:rsidR="00C1358F">
        <w:rPr>
          <w:rFonts w:ascii="Arial" w:hAnsi="Arial" w:cs="Arial"/>
          <w:sz w:val="24"/>
          <w:szCs w:val="24"/>
        </w:rPr>
        <w:t>incorre no crime previsto no Art.240 do ECA, em razão d</w:t>
      </w:r>
      <w:r w:rsidR="008B43F7">
        <w:rPr>
          <w:rFonts w:ascii="Arial" w:hAnsi="Arial" w:cs="Arial"/>
          <w:sz w:val="24"/>
          <w:szCs w:val="24"/>
        </w:rPr>
        <w:t>a ação</w:t>
      </w:r>
      <w:r w:rsidR="00C1358F">
        <w:rPr>
          <w:rFonts w:ascii="Arial" w:hAnsi="Arial" w:cs="Arial"/>
          <w:sz w:val="24"/>
          <w:szCs w:val="24"/>
        </w:rPr>
        <w:t xml:space="preserve"> t</w:t>
      </w:r>
      <w:r w:rsidR="008B43F7">
        <w:rPr>
          <w:rFonts w:ascii="Arial" w:hAnsi="Arial" w:cs="Arial"/>
          <w:sz w:val="24"/>
          <w:szCs w:val="24"/>
        </w:rPr>
        <w:t>ambém ter sido</w:t>
      </w:r>
      <w:r w:rsidR="00C1358F">
        <w:rPr>
          <w:rFonts w:ascii="Arial" w:hAnsi="Arial" w:cs="Arial"/>
          <w:sz w:val="24"/>
          <w:szCs w:val="24"/>
        </w:rPr>
        <w:t xml:space="preserve"> antijurídica e culpável</w:t>
      </w:r>
      <w:r w:rsidR="00853134">
        <w:rPr>
          <w:rFonts w:ascii="Arial" w:hAnsi="Arial" w:cs="Arial"/>
          <w:sz w:val="24"/>
          <w:szCs w:val="24"/>
        </w:rPr>
        <w:t>.</w:t>
      </w:r>
    </w:p>
    <w:p w14:paraId="4333C083" w14:textId="77777777" w:rsidR="00E30540" w:rsidRPr="0006104A" w:rsidRDefault="00E30540" w:rsidP="00E30540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6D3164" w14:textId="77777777" w:rsidR="00C207D9" w:rsidRPr="0006104A" w:rsidRDefault="0040190C" w:rsidP="00E3054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104A">
        <w:rPr>
          <w:rFonts w:ascii="Arial" w:hAnsi="Arial" w:cs="Arial"/>
          <w:b/>
          <w:bCs/>
          <w:sz w:val="24"/>
          <w:szCs w:val="24"/>
        </w:rPr>
        <w:t xml:space="preserve">3 </w:t>
      </w:r>
      <w:r w:rsidR="00C207D9" w:rsidRPr="0006104A">
        <w:rPr>
          <w:rFonts w:ascii="Arial" w:hAnsi="Arial" w:cs="Arial"/>
          <w:b/>
          <w:bCs/>
          <w:sz w:val="24"/>
          <w:szCs w:val="24"/>
        </w:rPr>
        <w:t>OS CRIMES SEXUAIS CONTRA VULNERÁVEL EM RAZÃO DE IDADE</w:t>
      </w:r>
    </w:p>
    <w:p w14:paraId="7F0C8DF5" w14:textId="77777777" w:rsidR="00373729" w:rsidRPr="0006104A" w:rsidRDefault="00373729" w:rsidP="00E30540">
      <w:pPr>
        <w:pStyle w:val="PargrafodaLista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1FAEFEE5" w14:textId="77777777" w:rsidR="00F64284" w:rsidRPr="0006104A" w:rsidRDefault="00534447" w:rsidP="00E30540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Acerca do entendimento sobre</w:t>
      </w:r>
      <w:r w:rsidR="00BF1F4A" w:rsidRPr="0006104A">
        <w:rPr>
          <w:rFonts w:ascii="Arial" w:hAnsi="Arial" w:cs="Arial"/>
          <w:sz w:val="24"/>
          <w:szCs w:val="24"/>
        </w:rPr>
        <w:t xml:space="preserve"> crime, </w:t>
      </w:r>
      <w:r>
        <w:rPr>
          <w:rFonts w:ascii="Arial" w:hAnsi="Arial" w:cs="Arial"/>
          <w:sz w:val="24"/>
          <w:szCs w:val="24"/>
        </w:rPr>
        <w:t xml:space="preserve">este capítulo trata especificamente </w:t>
      </w:r>
      <w:r w:rsidR="00BF1F4A" w:rsidRPr="0006104A">
        <w:rPr>
          <w:rFonts w:ascii="Arial" w:hAnsi="Arial" w:cs="Arial"/>
          <w:sz w:val="24"/>
          <w:szCs w:val="24"/>
        </w:rPr>
        <w:t>dos crimes sexuais praticados contra vulnerável em razão de idade, previsto</w:t>
      </w:r>
      <w:r w:rsidR="00EE640B" w:rsidRPr="0006104A">
        <w:rPr>
          <w:rFonts w:ascii="Arial" w:hAnsi="Arial" w:cs="Arial"/>
          <w:sz w:val="24"/>
          <w:szCs w:val="24"/>
        </w:rPr>
        <w:t>s</w:t>
      </w:r>
      <w:r w:rsidR="00BF1F4A" w:rsidRPr="0006104A">
        <w:rPr>
          <w:rFonts w:ascii="Arial" w:hAnsi="Arial" w:cs="Arial"/>
          <w:sz w:val="24"/>
          <w:szCs w:val="24"/>
        </w:rPr>
        <w:t xml:space="preserve"> em alguns dispositivos normativos</w:t>
      </w:r>
      <w:r>
        <w:rPr>
          <w:rFonts w:ascii="Arial" w:hAnsi="Arial" w:cs="Arial"/>
          <w:sz w:val="24"/>
          <w:szCs w:val="24"/>
        </w:rPr>
        <w:t xml:space="preserve"> do Brasil</w:t>
      </w:r>
      <w:r w:rsidR="0036136C" w:rsidRPr="0006104A">
        <w:rPr>
          <w:rFonts w:ascii="Arial" w:hAnsi="Arial" w:cs="Arial"/>
          <w:sz w:val="24"/>
          <w:szCs w:val="24"/>
        </w:rPr>
        <w:t>, haja vista se tratar de um tema bastante delicado</w:t>
      </w:r>
      <w:r w:rsidR="009B3069" w:rsidRPr="0006104A">
        <w:rPr>
          <w:rFonts w:ascii="Arial" w:hAnsi="Arial" w:cs="Arial"/>
          <w:sz w:val="24"/>
          <w:szCs w:val="24"/>
        </w:rPr>
        <w:t xml:space="preserve">, </w:t>
      </w:r>
      <w:r w:rsidR="0036136C" w:rsidRPr="0006104A">
        <w:rPr>
          <w:rFonts w:ascii="Arial" w:hAnsi="Arial" w:cs="Arial"/>
          <w:sz w:val="24"/>
          <w:szCs w:val="24"/>
        </w:rPr>
        <w:t>complexo</w:t>
      </w:r>
      <w:r w:rsidR="009B3069" w:rsidRPr="0006104A">
        <w:rPr>
          <w:rFonts w:ascii="Arial" w:hAnsi="Arial" w:cs="Arial"/>
          <w:sz w:val="24"/>
          <w:szCs w:val="24"/>
        </w:rPr>
        <w:t xml:space="preserve"> e de suma importância</w:t>
      </w:r>
      <w:r>
        <w:rPr>
          <w:rFonts w:ascii="Arial" w:hAnsi="Arial" w:cs="Arial"/>
          <w:sz w:val="24"/>
          <w:szCs w:val="24"/>
        </w:rPr>
        <w:t xml:space="preserve"> à </w:t>
      </w:r>
      <w:r w:rsidR="0036136C" w:rsidRPr="0006104A">
        <w:rPr>
          <w:rFonts w:ascii="Arial" w:hAnsi="Arial" w:cs="Arial"/>
          <w:sz w:val="24"/>
          <w:szCs w:val="24"/>
        </w:rPr>
        <w:t>prote</w:t>
      </w:r>
      <w:r>
        <w:rPr>
          <w:rFonts w:ascii="Arial" w:hAnsi="Arial" w:cs="Arial"/>
          <w:sz w:val="24"/>
          <w:szCs w:val="24"/>
        </w:rPr>
        <w:t>ção</w:t>
      </w:r>
      <w:r w:rsidR="0036136C" w:rsidRPr="0006104A">
        <w:rPr>
          <w:rFonts w:ascii="Arial" w:hAnsi="Arial" w:cs="Arial"/>
          <w:sz w:val="24"/>
          <w:szCs w:val="24"/>
        </w:rPr>
        <w:t xml:space="preserve"> as vítimas de tais crimes.</w:t>
      </w:r>
    </w:p>
    <w:p w14:paraId="177559A8" w14:textId="77777777" w:rsidR="000E432B" w:rsidRDefault="003A4BED" w:rsidP="0040190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considerado abuso sexual</w:t>
      </w:r>
      <w:r w:rsidR="00E55ABF" w:rsidRPr="0006104A">
        <w:rPr>
          <w:rFonts w:ascii="Arial" w:hAnsi="Arial" w:cs="Arial"/>
          <w:sz w:val="24"/>
          <w:szCs w:val="24"/>
        </w:rPr>
        <w:t xml:space="preserve"> contra vulnerável qualquer interação entre um</w:t>
      </w:r>
      <w:r w:rsidR="009D51B2" w:rsidRPr="0006104A">
        <w:rPr>
          <w:rFonts w:ascii="Arial" w:hAnsi="Arial" w:cs="Arial"/>
          <w:sz w:val="24"/>
          <w:szCs w:val="24"/>
        </w:rPr>
        <w:t xml:space="preserve"> adulto e uma criança</w:t>
      </w:r>
      <w:r w:rsidR="008D175B" w:rsidRPr="0006104A">
        <w:rPr>
          <w:rFonts w:ascii="Arial" w:hAnsi="Arial" w:cs="Arial"/>
          <w:sz w:val="24"/>
          <w:szCs w:val="24"/>
        </w:rPr>
        <w:t xml:space="preserve">, onde </w:t>
      </w:r>
      <w:proofErr w:type="gramStart"/>
      <w:r w:rsidR="008D175B" w:rsidRPr="0006104A">
        <w:rPr>
          <w:rFonts w:ascii="Arial" w:hAnsi="Arial" w:cs="Arial"/>
          <w:sz w:val="24"/>
          <w:szCs w:val="24"/>
        </w:rPr>
        <w:t>este</w:t>
      </w:r>
      <w:r w:rsidR="00037B02">
        <w:rPr>
          <w:rFonts w:ascii="Arial" w:hAnsi="Arial" w:cs="Arial"/>
          <w:sz w:val="24"/>
          <w:szCs w:val="24"/>
        </w:rPr>
        <w:t xml:space="preserve"> </w:t>
      </w:r>
      <w:r w:rsidR="008D175B" w:rsidRPr="0006104A">
        <w:rPr>
          <w:rFonts w:ascii="Arial" w:hAnsi="Arial" w:cs="Arial"/>
          <w:sz w:val="24"/>
          <w:szCs w:val="24"/>
        </w:rPr>
        <w:t>busca</w:t>
      </w:r>
      <w:proofErr w:type="gramEnd"/>
      <w:r w:rsidR="008D175B" w:rsidRPr="0006104A">
        <w:rPr>
          <w:rFonts w:ascii="Arial" w:hAnsi="Arial" w:cs="Arial"/>
          <w:sz w:val="24"/>
          <w:szCs w:val="24"/>
        </w:rPr>
        <w:t xml:space="preserve"> satisfação sexual, seja com contato físico ou </w:t>
      </w:r>
      <w:r w:rsidR="008D175B" w:rsidRPr="0006104A">
        <w:rPr>
          <w:rFonts w:ascii="Arial" w:hAnsi="Arial" w:cs="Arial"/>
          <w:sz w:val="24"/>
          <w:szCs w:val="24"/>
        </w:rPr>
        <w:lastRenderedPageBreak/>
        <w:t>sem</w:t>
      </w:r>
      <w:r w:rsidR="007C712C" w:rsidRPr="0006104A">
        <w:rPr>
          <w:rFonts w:ascii="Arial" w:hAnsi="Arial" w:cs="Arial"/>
          <w:sz w:val="24"/>
          <w:szCs w:val="24"/>
        </w:rPr>
        <w:t xml:space="preserve"> (em se tratando, </w:t>
      </w:r>
      <w:r w:rsidR="008D175B" w:rsidRPr="0006104A">
        <w:rPr>
          <w:rFonts w:ascii="Arial" w:hAnsi="Arial" w:cs="Arial"/>
          <w:sz w:val="24"/>
          <w:szCs w:val="24"/>
        </w:rPr>
        <w:t xml:space="preserve">por exemplo, </w:t>
      </w:r>
      <w:r w:rsidR="00504ECE" w:rsidRPr="0006104A">
        <w:rPr>
          <w:rFonts w:ascii="Arial" w:hAnsi="Arial" w:cs="Arial"/>
          <w:sz w:val="24"/>
          <w:szCs w:val="24"/>
        </w:rPr>
        <w:t>d</w:t>
      </w:r>
      <w:r w:rsidR="008D175B" w:rsidRPr="0006104A">
        <w:rPr>
          <w:rFonts w:ascii="Arial" w:hAnsi="Arial" w:cs="Arial"/>
          <w:sz w:val="24"/>
          <w:szCs w:val="24"/>
        </w:rPr>
        <w:t>o uso da pornografia infantil</w:t>
      </w:r>
      <w:r w:rsidR="007C712C" w:rsidRPr="0006104A">
        <w:rPr>
          <w:rFonts w:ascii="Arial" w:hAnsi="Arial" w:cs="Arial"/>
          <w:sz w:val="24"/>
          <w:szCs w:val="24"/>
        </w:rPr>
        <w:t>)</w:t>
      </w:r>
      <w:r w:rsidR="008D175B" w:rsidRPr="0006104A">
        <w:rPr>
          <w:rFonts w:ascii="Arial" w:hAnsi="Arial" w:cs="Arial"/>
          <w:sz w:val="24"/>
          <w:szCs w:val="24"/>
        </w:rPr>
        <w:t>.</w:t>
      </w:r>
      <w:r w:rsidR="00037B02">
        <w:rPr>
          <w:rFonts w:ascii="Arial" w:hAnsi="Arial" w:cs="Arial"/>
          <w:sz w:val="24"/>
          <w:szCs w:val="24"/>
        </w:rPr>
        <w:t xml:space="preserve"> </w:t>
      </w:r>
      <w:r w:rsidR="00875797">
        <w:rPr>
          <w:rFonts w:ascii="Arial" w:hAnsi="Arial" w:cs="Arial"/>
          <w:sz w:val="24"/>
          <w:szCs w:val="24"/>
        </w:rPr>
        <w:t>Portanto</w:t>
      </w:r>
      <w:r w:rsidR="000E432B" w:rsidRPr="0006104A">
        <w:rPr>
          <w:rFonts w:ascii="Arial" w:hAnsi="Arial" w:cs="Arial"/>
          <w:sz w:val="24"/>
          <w:szCs w:val="24"/>
        </w:rPr>
        <w:t xml:space="preserve">, </w:t>
      </w:r>
      <w:r w:rsidR="0071768A">
        <w:rPr>
          <w:rFonts w:ascii="Arial" w:hAnsi="Arial" w:cs="Arial"/>
          <w:sz w:val="24"/>
          <w:szCs w:val="24"/>
        </w:rPr>
        <w:t>destacam-se</w:t>
      </w:r>
      <w:r w:rsidR="000E432B" w:rsidRPr="0006104A">
        <w:rPr>
          <w:rFonts w:ascii="Arial" w:hAnsi="Arial" w:cs="Arial"/>
          <w:sz w:val="24"/>
          <w:szCs w:val="24"/>
        </w:rPr>
        <w:t xml:space="preserve"> duas importantes lei</w:t>
      </w:r>
      <w:r w:rsidR="00E86827" w:rsidRPr="0006104A">
        <w:rPr>
          <w:rFonts w:ascii="Arial" w:hAnsi="Arial" w:cs="Arial"/>
          <w:sz w:val="24"/>
          <w:szCs w:val="24"/>
        </w:rPr>
        <w:t>s</w:t>
      </w:r>
      <w:r w:rsidR="00875797">
        <w:rPr>
          <w:rFonts w:ascii="Arial" w:hAnsi="Arial" w:cs="Arial"/>
          <w:sz w:val="24"/>
          <w:szCs w:val="24"/>
        </w:rPr>
        <w:t xml:space="preserve"> à proteção nesse </w:t>
      </w:r>
      <w:r w:rsidR="00866698">
        <w:rPr>
          <w:rFonts w:ascii="Arial" w:hAnsi="Arial" w:cs="Arial"/>
          <w:sz w:val="24"/>
          <w:szCs w:val="24"/>
        </w:rPr>
        <w:t>âmbito</w:t>
      </w:r>
      <w:r w:rsidR="000E432B" w:rsidRPr="0006104A">
        <w:rPr>
          <w:rFonts w:ascii="Arial" w:hAnsi="Arial" w:cs="Arial"/>
          <w:sz w:val="24"/>
          <w:szCs w:val="24"/>
        </w:rPr>
        <w:t xml:space="preserve">: a </w:t>
      </w:r>
      <w:hyperlink r:id="rId8" w:history="1">
        <w:r w:rsidR="00E86827" w:rsidRPr="0006104A">
          <w:rPr>
            <w:rStyle w:val="Forte"/>
            <w:rFonts w:ascii="Arial" w:hAnsi="Arial" w:cs="Arial"/>
            <w:b w:val="0"/>
            <w:bCs w:val="0"/>
            <w:sz w:val="24"/>
            <w:szCs w:val="24"/>
            <w:shd w:val="clear" w:color="auto" w:fill="FFFFFF"/>
          </w:rPr>
          <w:t>L</w:t>
        </w:r>
        <w:r w:rsidR="0071768A" w:rsidRPr="0006104A">
          <w:rPr>
            <w:rStyle w:val="Forte"/>
            <w:rFonts w:ascii="Arial" w:hAnsi="Arial" w:cs="Arial"/>
            <w:b w:val="0"/>
            <w:bCs w:val="0"/>
            <w:sz w:val="24"/>
            <w:szCs w:val="24"/>
            <w:shd w:val="clear" w:color="auto" w:fill="FFFFFF"/>
          </w:rPr>
          <w:t>ei n</w:t>
        </w:r>
        <w:r w:rsidR="00E86827" w:rsidRPr="0006104A">
          <w:rPr>
            <w:rStyle w:val="Forte"/>
            <w:rFonts w:ascii="Arial" w:hAnsi="Arial" w:cs="Arial"/>
            <w:b w:val="0"/>
            <w:bCs w:val="0"/>
            <w:sz w:val="24"/>
            <w:szCs w:val="24"/>
            <w:shd w:val="clear" w:color="auto" w:fill="FFFFFF"/>
          </w:rPr>
          <w:t>º 8.069, de 13 de julho de 1990</w:t>
        </w:r>
      </w:hyperlink>
      <w:r w:rsidR="00037B02">
        <w:t xml:space="preserve"> </w:t>
      </w:r>
      <w:r w:rsidR="0071768A">
        <w:rPr>
          <w:rFonts w:ascii="Arial" w:hAnsi="Arial" w:cs="Arial"/>
          <w:sz w:val="24"/>
          <w:szCs w:val="24"/>
        </w:rPr>
        <w:t xml:space="preserve">do ECA </w:t>
      </w:r>
      <w:r w:rsidR="007E091F" w:rsidRPr="0006104A">
        <w:rPr>
          <w:rFonts w:ascii="Arial" w:hAnsi="Arial" w:cs="Arial"/>
          <w:sz w:val="24"/>
          <w:szCs w:val="24"/>
        </w:rPr>
        <w:t xml:space="preserve">e a </w:t>
      </w:r>
      <w:r w:rsidR="00D50CF0" w:rsidRPr="0006104A">
        <w:rPr>
          <w:rFonts w:ascii="Arial" w:hAnsi="Arial" w:cs="Arial"/>
          <w:sz w:val="24"/>
          <w:szCs w:val="24"/>
        </w:rPr>
        <w:t>L</w:t>
      </w:r>
      <w:r w:rsidR="0071768A" w:rsidRPr="0006104A">
        <w:rPr>
          <w:rFonts w:ascii="Arial" w:hAnsi="Arial" w:cs="Arial"/>
          <w:sz w:val="24"/>
          <w:szCs w:val="24"/>
        </w:rPr>
        <w:t xml:space="preserve">ei nº </w:t>
      </w:r>
      <w:r w:rsidR="00D50CF0" w:rsidRPr="0006104A">
        <w:rPr>
          <w:rFonts w:ascii="Arial" w:hAnsi="Arial" w:cs="Arial"/>
          <w:sz w:val="24"/>
          <w:szCs w:val="24"/>
        </w:rPr>
        <w:t xml:space="preserve">2.848, de 7 de dezembro de 1940 </w:t>
      </w:r>
      <w:r w:rsidR="0071768A">
        <w:rPr>
          <w:rFonts w:ascii="Arial" w:hAnsi="Arial" w:cs="Arial"/>
          <w:sz w:val="24"/>
          <w:szCs w:val="24"/>
        </w:rPr>
        <w:t>do CP.</w:t>
      </w:r>
    </w:p>
    <w:p w14:paraId="0BFD39EE" w14:textId="77777777" w:rsidR="00047B1B" w:rsidRDefault="00047B1B" w:rsidP="00037B0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CA42646" w14:textId="77777777" w:rsidR="00EF7F25" w:rsidRPr="0006104A" w:rsidRDefault="0040190C" w:rsidP="0040190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104A">
        <w:rPr>
          <w:rFonts w:ascii="Arial" w:hAnsi="Arial" w:cs="Arial"/>
          <w:bCs/>
          <w:sz w:val="24"/>
          <w:szCs w:val="24"/>
        </w:rPr>
        <w:t xml:space="preserve">3.1 </w:t>
      </w:r>
      <w:r w:rsidR="00810B93" w:rsidRPr="0006104A">
        <w:rPr>
          <w:rFonts w:ascii="Arial" w:hAnsi="Arial" w:cs="Arial"/>
          <w:bCs/>
          <w:sz w:val="24"/>
          <w:szCs w:val="24"/>
        </w:rPr>
        <w:t>OS CRIMES SEXUAIS CONTRA VULNERÁVEL EM RAZÃO DE IDADE PREVISTO NO ESTATUTO DA CRIANÇA E DO ADOLESCENTE</w:t>
      </w:r>
    </w:p>
    <w:p w14:paraId="105CF17F" w14:textId="77777777" w:rsidR="00EC3F97" w:rsidRPr="0006104A" w:rsidRDefault="00EC3F97" w:rsidP="0040190C">
      <w:pPr>
        <w:pStyle w:val="PargrafodaLista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58A9531A" w14:textId="77777777" w:rsidR="00BF2029" w:rsidRPr="0006104A" w:rsidRDefault="0071768A" w:rsidP="0040190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EF7F25" w:rsidRPr="0006104A">
        <w:rPr>
          <w:rFonts w:ascii="Arial" w:hAnsi="Arial" w:cs="Arial"/>
          <w:sz w:val="24"/>
          <w:szCs w:val="24"/>
        </w:rPr>
        <w:t>Estatuto da Criança e do Adolescente é c</w:t>
      </w:r>
      <w:r>
        <w:rPr>
          <w:rFonts w:ascii="Arial" w:hAnsi="Arial" w:cs="Arial"/>
          <w:sz w:val="24"/>
          <w:szCs w:val="24"/>
        </w:rPr>
        <w:t>onstituído de 267 artigos, onde oito</w:t>
      </w:r>
      <w:r w:rsidR="00EF7F25" w:rsidRPr="0006104A">
        <w:rPr>
          <w:rFonts w:ascii="Arial" w:hAnsi="Arial" w:cs="Arial"/>
          <w:sz w:val="24"/>
          <w:szCs w:val="24"/>
        </w:rPr>
        <w:t xml:space="preserve"> deles tratam </w:t>
      </w:r>
      <w:r w:rsidR="00226278" w:rsidRPr="0006104A">
        <w:rPr>
          <w:rFonts w:ascii="Arial" w:hAnsi="Arial" w:cs="Arial"/>
          <w:sz w:val="24"/>
          <w:szCs w:val="24"/>
        </w:rPr>
        <w:t>precisamente</w:t>
      </w:r>
      <w:r w:rsidR="00037B02">
        <w:rPr>
          <w:rFonts w:ascii="Arial" w:hAnsi="Arial" w:cs="Arial"/>
          <w:sz w:val="24"/>
          <w:szCs w:val="24"/>
        </w:rPr>
        <w:t xml:space="preserve"> </w:t>
      </w:r>
      <w:r w:rsidR="00226278" w:rsidRPr="0006104A">
        <w:rPr>
          <w:rFonts w:ascii="Arial" w:hAnsi="Arial" w:cs="Arial"/>
          <w:sz w:val="24"/>
          <w:szCs w:val="24"/>
        </w:rPr>
        <w:t>sobre</w:t>
      </w:r>
      <w:r w:rsidR="00775E43" w:rsidRPr="0006104A">
        <w:rPr>
          <w:rFonts w:ascii="Arial" w:hAnsi="Arial" w:cs="Arial"/>
          <w:sz w:val="24"/>
          <w:szCs w:val="24"/>
        </w:rPr>
        <w:t xml:space="preserve"> os</w:t>
      </w:r>
      <w:r w:rsidR="00037B02">
        <w:rPr>
          <w:rFonts w:ascii="Arial" w:hAnsi="Arial" w:cs="Arial"/>
          <w:sz w:val="24"/>
          <w:szCs w:val="24"/>
        </w:rPr>
        <w:t xml:space="preserve"> </w:t>
      </w:r>
      <w:r w:rsidR="00775E43" w:rsidRPr="0006104A">
        <w:rPr>
          <w:rFonts w:ascii="Arial" w:hAnsi="Arial" w:cs="Arial"/>
          <w:sz w:val="24"/>
          <w:szCs w:val="24"/>
        </w:rPr>
        <w:t>crimes sexuais praticados contra menores</w:t>
      </w:r>
      <w:r w:rsidR="00607F12" w:rsidRPr="0006104A">
        <w:rPr>
          <w:rFonts w:ascii="Arial" w:hAnsi="Arial" w:cs="Arial"/>
          <w:sz w:val="24"/>
          <w:szCs w:val="24"/>
        </w:rPr>
        <w:t>, objet</w:t>
      </w:r>
      <w:r w:rsidR="0040400F" w:rsidRPr="0006104A">
        <w:rPr>
          <w:rFonts w:ascii="Arial" w:hAnsi="Arial" w:cs="Arial"/>
          <w:sz w:val="24"/>
          <w:szCs w:val="24"/>
        </w:rPr>
        <w:t>os</w:t>
      </w:r>
      <w:r w:rsidR="00037B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deste</w:t>
      </w:r>
      <w:r w:rsidR="00607F12" w:rsidRPr="0006104A">
        <w:rPr>
          <w:rFonts w:ascii="Arial" w:hAnsi="Arial" w:cs="Arial"/>
          <w:sz w:val="24"/>
          <w:szCs w:val="24"/>
        </w:rPr>
        <w:t xml:space="preserve"> estudo. </w:t>
      </w:r>
      <w:r>
        <w:rPr>
          <w:rFonts w:ascii="Arial" w:hAnsi="Arial" w:cs="Arial"/>
          <w:sz w:val="24"/>
          <w:szCs w:val="24"/>
        </w:rPr>
        <w:t>Os</w:t>
      </w:r>
      <w:r w:rsidR="00352F00" w:rsidRPr="0006104A">
        <w:rPr>
          <w:rFonts w:ascii="Arial" w:hAnsi="Arial" w:cs="Arial"/>
          <w:sz w:val="24"/>
          <w:szCs w:val="24"/>
        </w:rPr>
        <w:t xml:space="preserve"> dispostos na</w:t>
      </w:r>
      <w:r>
        <w:rPr>
          <w:rFonts w:ascii="Arial" w:hAnsi="Arial" w:cs="Arial"/>
          <w:sz w:val="24"/>
          <w:szCs w:val="24"/>
        </w:rPr>
        <w:t xml:space="preserve"> s</w:t>
      </w:r>
      <w:r w:rsidR="00285BA7" w:rsidRPr="0006104A">
        <w:rPr>
          <w:rFonts w:ascii="Arial" w:hAnsi="Arial" w:cs="Arial"/>
          <w:sz w:val="24"/>
          <w:szCs w:val="24"/>
        </w:rPr>
        <w:t xml:space="preserve">eção II, do </w:t>
      </w:r>
      <w:r w:rsidR="00215092" w:rsidRPr="0006104A">
        <w:rPr>
          <w:rFonts w:ascii="Arial" w:hAnsi="Arial" w:cs="Arial"/>
          <w:sz w:val="24"/>
          <w:szCs w:val="24"/>
        </w:rPr>
        <w:t>C</w:t>
      </w:r>
      <w:r w:rsidR="00285BA7" w:rsidRPr="0006104A">
        <w:rPr>
          <w:rFonts w:ascii="Arial" w:hAnsi="Arial" w:cs="Arial"/>
          <w:sz w:val="24"/>
          <w:szCs w:val="24"/>
        </w:rPr>
        <w:t xml:space="preserve">apítulo I </w:t>
      </w:r>
      <w:r w:rsidR="00215092" w:rsidRPr="0006104A">
        <w:rPr>
          <w:rFonts w:ascii="Arial" w:hAnsi="Arial" w:cs="Arial"/>
          <w:sz w:val="24"/>
          <w:szCs w:val="24"/>
        </w:rPr>
        <w:t>"</w:t>
      </w:r>
      <w:r w:rsidR="00285BA7" w:rsidRPr="0006104A">
        <w:rPr>
          <w:rFonts w:ascii="Arial" w:hAnsi="Arial" w:cs="Arial"/>
          <w:sz w:val="24"/>
          <w:szCs w:val="24"/>
        </w:rPr>
        <w:t>D</w:t>
      </w:r>
      <w:r w:rsidRPr="0006104A">
        <w:rPr>
          <w:rFonts w:ascii="Arial" w:hAnsi="Arial" w:cs="Arial"/>
          <w:sz w:val="24"/>
          <w:szCs w:val="24"/>
        </w:rPr>
        <w:t>os crimes</w:t>
      </w:r>
      <w:r w:rsidR="00215092" w:rsidRPr="0006104A">
        <w:rPr>
          <w:rFonts w:ascii="Arial" w:hAnsi="Arial" w:cs="Arial"/>
          <w:sz w:val="24"/>
          <w:szCs w:val="24"/>
        </w:rPr>
        <w:t xml:space="preserve">", </w:t>
      </w:r>
      <w:r w:rsidR="009360DF" w:rsidRPr="0006104A">
        <w:rPr>
          <w:rFonts w:ascii="Arial" w:hAnsi="Arial" w:cs="Arial"/>
          <w:sz w:val="24"/>
          <w:szCs w:val="24"/>
        </w:rPr>
        <w:t>do Título VII "D</w:t>
      </w:r>
      <w:r w:rsidRPr="0006104A">
        <w:rPr>
          <w:rFonts w:ascii="Arial" w:hAnsi="Arial" w:cs="Arial"/>
          <w:sz w:val="24"/>
          <w:szCs w:val="24"/>
        </w:rPr>
        <w:t xml:space="preserve">os crimes </w:t>
      </w:r>
      <w:r>
        <w:rPr>
          <w:rFonts w:ascii="Arial" w:hAnsi="Arial" w:cs="Arial"/>
          <w:sz w:val="24"/>
          <w:szCs w:val="24"/>
        </w:rPr>
        <w:t>e das infrações administrativas</w:t>
      </w:r>
      <w:r w:rsidR="009360DF" w:rsidRPr="0006104A">
        <w:rPr>
          <w:rFonts w:ascii="Arial" w:hAnsi="Arial" w:cs="Arial"/>
          <w:sz w:val="24"/>
          <w:szCs w:val="24"/>
        </w:rPr>
        <w:t>"</w:t>
      </w:r>
      <w:r w:rsidR="009B48B3" w:rsidRPr="0006104A">
        <w:rPr>
          <w:rFonts w:ascii="Arial" w:hAnsi="Arial" w:cs="Arial"/>
          <w:sz w:val="24"/>
          <w:szCs w:val="24"/>
        </w:rPr>
        <w:t>,</w:t>
      </w:r>
      <w:r w:rsidR="00884B51" w:rsidRPr="0006104A">
        <w:rPr>
          <w:rFonts w:ascii="Arial" w:hAnsi="Arial" w:cs="Arial"/>
          <w:sz w:val="24"/>
          <w:szCs w:val="24"/>
        </w:rPr>
        <w:t xml:space="preserve"> do Art. 240 ao Art. </w:t>
      </w:r>
      <w:r w:rsidR="00AA1511" w:rsidRPr="0006104A">
        <w:rPr>
          <w:rFonts w:ascii="Arial" w:hAnsi="Arial" w:cs="Arial"/>
          <w:sz w:val="24"/>
          <w:szCs w:val="24"/>
        </w:rPr>
        <w:t>24</w:t>
      </w:r>
      <w:r w:rsidR="0072393B" w:rsidRPr="0006104A">
        <w:rPr>
          <w:rFonts w:ascii="Arial" w:hAnsi="Arial" w:cs="Arial"/>
          <w:sz w:val="24"/>
          <w:szCs w:val="24"/>
        </w:rPr>
        <w:t>1-E</w:t>
      </w:r>
      <w:r>
        <w:rPr>
          <w:rFonts w:ascii="Arial" w:hAnsi="Arial" w:cs="Arial"/>
          <w:sz w:val="24"/>
          <w:szCs w:val="24"/>
        </w:rPr>
        <w:t xml:space="preserve"> e o </w:t>
      </w:r>
      <w:r w:rsidR="0072393B" w:rsidRPr="0006104A">
        <w:rPr>
          <w:rFonts w:ascii="Arial" w:hAnsi="Arial" w:cs="Arial"/>
          <w:sz w:val="24"/>
          <w:szCs w:val="24"/>
        </w:rPr>
        <w:t>Art. 244</w:t>
      </w:r>
      <w:r w:rsidR="00FC66C6" w:rsidRPr="0006104A">
        <w:rPr>
          <w:rFonts w:ascii="Arial" w:hAnsi="Arial" w:cs="Arial"/>
          <w:sz w:val="24"/>
          <w:szCs w:val="24"/>
        </w:rPr>
        <w:t>-A</w:t>
      </w:r>
      <w:r w:rsidR="00AA1511" w:rsidRPr="0006104A">
        <w:rPr>
          <w:rFonts w:ascii="Arial" w:hAnsi="Arial" w:cs="Arial"/>
          <w:sz w:val="24"/>
          <w:szCs w:val="24"/>
        </w:rPr>
        <w:t>.</w:t>
      </w:r>
    </w:p>
    <w:p w14:paraId="72E5EE99" w14:textId="77777777" w:rsidR="00D27226" w:rsidRPr="0006104A" w:rsidRDefault="00D27226" w:rsidP="0040190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 xml:space="preserve">Antes de iniciar </w:t>
      </w:r>
      <w:r w:rsidR="0071768A">
        <w:rPr>
          <w:rFonts w:ascii="Arial" w:hAnsi="Arial" w:cs="Arial"/>
          <w:sz w:val="24"/>
          <w:szCs w:val="24"/>
        </w:rPr>
        <w:t>o que traz o</w:t>
      </w:r>
      <w:r w:rsidRPr="0006104A">
        <w:rPr>
          <w:rFonts w:ascii="Arial" w:hAnsi="Arial" w:cs="Arial"/>
          <w:sz w:val="24"/>
          <w:szCs w:val="24"/>
        </w:rPr>
        <w:t xml:space="preserve"> Art. 240 do ECA e seguintes, </w:t>
      </w:r>
      <w:r w:rsidR="0071768A">
        <w:rPr>
          <w:rFonts w:ascii="Arial" w:hAnsi="Arial" w:cs="Arial"/>
          <w:sz w:val="24"/>
          <w:szCs w:val="24"/>
        </w:rPr>
        <w:t>é</w:t>
      </w:r>
      <w:r w:rsidRPr="0006104A">
        <w:rPr>
          <w:rFonts w:ascii="Arial" w:hAnsi="Arial" w:cs="Arial"/>
          <w:sz w:val="24"/>
          <w:szCs w:val="24"/>
        </w:rPr>
        <w:t xml:space="preserve"> necessário </w:t>
      </w:r>
      <w:r w:rsidR="0071768A">
        <w:rPr>
          <w:rFonts w:ascii="Arial" w:hAnsi="Arial" w:cs="Arial"/>
          <w:sz w:val="24"/>
          <w:szCs w:val="24"/>
        </w:rPr>
        <w:t>dispor sobre o Art. 241</w:t>
      </w:r>
      <w:r w:rsidRPr="0006104A">
        <w:rPr>
          <w:rFonts w:ascii="Arial" w:hAnsi="Arial" w:cs="Arial"/>
          <w:sz w:val="24"/>
          <w:szCs w:val="24"/>
        </w:rPr>
        <w:t xml:space="preserve">-E do mesmo dispositivo, uma vez que este conceitua o que é a cena de sexo explícito e pornográfica, termo </w:t>
      </w:r>
      <w:r w:rsidR="0071768A">
        <w:rPr>
          <w:rFonts w:ascii="Arial" w:hAnsi="Arial" w:cs="Arial"/>
          <w:sz w:val="24"/>
          <w:szCs w:val="24"/>
        </w:rPr>
        <w:t xml:space="preserve">visto ao longo </w:t>
      </w:r>
      <w:r w:rsidRPr="0006104A">
        <w:rPr>
          <w:rFonts w:ascii="Arial" w:hAnsi="Arial" w:cs="Arial"/>
          <w:sz w:val="24"/>
          <w:szCs w:val="24"/>
        </w:rPr>
        <w:t>dos artigos</w:t>
      </w:r>
      <w:r w:rsidR="005E0A26" w:rsidRPr="0006104A">
        <w:rPr>
          <w:rFonts w:ascii="Arial" w:hAnsi="Arial" w:cs="Arial"/>
          <w:sz w:val="24"/>
          <w:szCs w:val="24"/>
        </w:rPr>
        <w:t xml:space="preserve"> 240 ao 241-C</w:t>
      </w:r>
      <w:r w:rsidRPr="0006104A">
        <w:rPr>
          <w:rFonts w:ascii="Arial" w:hAnsi="Arial" w:cs="Arial"/>
          <w:sz w:val="24"/>
          <w:szCs w:val="24"/>
        </w:rPr>
        <w:t>. V</w:t>
      </w:r>
      <w:r w:rsidR="0071768A">
        <w:rPr>
          <w:rFonts w:ascii="Arial" w:hAnsi="Arial" w:cs="Arial"/>
          <w:sz w:val="24"/>
          <w:szCs w:val="24"/>
        </w:rPr>
        <w:t>ê-se</w:t>
      </w:r>
      <w:r w:rsidRPr="0006104A">
        <w:rPr>
          <w:rFonts w:ascii="Arial" w:hAnsi="Arial" w:cs="Arial"/>
          <w:sz w:val="24"/>
          <w:szCs w:val="24"/>
        </w:rPr>
        <w:t xml:space="preserve">: </w:t>
      </w:r>
    </w:p>
    <w:p w14:paraId="79FF61D5" w14:textId="77777777" w:rsidR="00D27226" w:rsidRDefault="00D27226" w:rsidP="0071768A">
      <w:pPr>
        <w:pStyle w:val="PargrafodaLista"/>
        <w:spacing w:after="0" w:line="24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37B02">
        <w:rPr>
          <w:rFonts w:ascii="Arial" w:hAnsi="Arial" w:cs="Arial"/>
          <w:bCs/>
          <w:sz w:val="20"/>
          <w:szCs w:val="20"/>
          <w:shd w:val="clear" w:color="auto" w:fill="FFFFFF"/>
        </w:rPr>
        <w:t>Art. 241-E</w:t>
      </w:r>
      <w:r w:rsidRPr="00037B02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037B0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1768A">
        <w:rPr>
          <w:rFonts w:ascii="Arial" w:hAnsi="Arial" w:cs="Arial"/>
          <w:sz w:val="20"/>
          <w:szCs w:val="20"/>
          <w:shd w:val="clear" w:color="auto" w:fill="FFFFFF"/>
        </w:rPr>
        <w:t xml:space="preserve">Para efeito dos crimes previstos nesta Lei, a expressão “cena de sexo </w:t>
      </w:r>
      <w:r w:rsidR="00037B02" w:rsidRPr="0071768A">
        <w:rPr>
          <w:rFonts w:ascii="Arial" w:hAnsi="Arial" w:cs="Arial"/>
          <w:sz w:val="20"/>
          <w:szCs w:val="20"/>
          <w:shd w:val="clear" w:color="auto" w:fill="FFFFFF"/>
        </w:rPr>
        <w:t>explícito ou pornográfico”</w:t>
      </w:r>
      <w:r w:rsidRPr="0071768A">
        <w:rPr>
          <w:rFonts w:ascii="Arial" w:hAnsi="Arial" w:cs="Arial"/>
          <w:sz w:val="20"/>
          <w:szCs w:val="20"/>
          <w:shd w:val="clear" w:color="auto" w:fill="FFFFFF"/>
        </w:rPr>
        <w:t xml:space="preserve"> compreende qualquer situação que envolva criança ou adolescente em atividades sexuais explícitas, reais ou simuladas, ou exibição dos órgãos genitais de uma criança ou adolescente para fins primordialmente sexuais</w:t>
      </w:r>
      <w:r w:rsidR="0071768A">
        <w:rPr>
          <w:rFonts w:ascii="Arial" w:hAnsi="Arial" w:cs="Arial"/>
          <w:sz w:val="20"/>
          <w:szCs w:val="20"/>
          <w:shd w:val="clear" w:color="auto" w:fill="FFFFFF"/>
        </w:rPr>
        <w:t xml:space="preserve"> (BRASIL,</w:t>
      </w:r>
      <w:r w:rsidR="00875797">
        <w:rPr>
          <w:rFonts w:ascii="Arial" w:hAnsi="Arial" w:cs="Arial"/>
          <w:sz w:val="20"/>
          <w:szCs w:val="20"/>
          <w:shd w:val="clear" w:color="auto" w:fill="FFFFFF"/>
        </w:rPr>
        <w:t xml:space="preserve"> 1990)</w:t>
      </w:r>
      <w:r w:rsidRPr="0071768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5592B21" w14:textId="77777777" w:rsidR="008062AC" w:rsidRPr="0071768A" w:rsidRDefault="008062AC" w:rsidP="00037B02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8D8697A" w14:textId="77777777" w:rsidR="00B85D48" w:rsidRPr="0006104A" w:rsidRDefault="00E91DFD" w:rsidP="0040190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traz a Sexta Turma </w:t>
      </w:r>
      <w:r w:rsidR="00875797">
        <w:rPr>
          <w:rFonts w:ascii="Arial" w:hAnsi="Arial" w:cs="Arial"/>
          <w:sz w:val="24"/>
          <w:szCs w:val="24"/>
        </w:rPr>
        <w:t>do</w:t>
      </w:r>
      <w:r w:rsidR="000769D8" w:rsidRPr="0006104A">
        <w:rPr>
          <w:rFonts w:ascii="Arial" w:hAnsi="Arial" w:cs="Arial"/>
          <w:sz w:val="24"/>
          <w:szCs w:val="24"/>
        </w:rPr>
        <w:t xml:space="preserve"> Superior Tribunal de Justiça </w:t>
      </w:r>
      <w:r w:rsidR="00261072" w:rsidRPr="0006104A">
        <w:rPr>
          <w:rFonts w:ascii="Arial" w:hAnsi="Arial" w:cs="Arial"/>
          <w:sz w:val="24"/>
          <w:szCs w:val="24"/>
        </w:rPr>
        <w:t xml:space="preserve">(STJ) </w:t>
      </w:r>
      <w:r w:rsidR="0087579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2022</w:t>
      </w:r>
      <w:r w:rsidR="00875797">
        <w:rPr>
          <w:rFonts w:ascii="Arial" w:hAnsi="Arial" w:cs="Arial"/>
          <w:sz w:val="24"/>
          <w:szCs w:val="24"/>
        </w:rPr>
        <w:t xml:space="preserve">), </w:t>
      </w:r>
      <w:r w:rsidR="001C1FD3" w:rsidRPr="0006104A">
        <w:rPr>
          <w:rFonts w:ascii="Arial" w:hAnsi="Arial" w:cs="Arial"/>
          <w:sz w:val="24"/>
          <w:szCs w:val="24"/>
        </w:rPr>
        <w:t xml:space="preserve">não é preciso obrigatoriamente que nas cenas que contenham a exposição de sexo explícito ou pornográfica que a criança </w:t>
      </w:r>
      <w:r w:rsidR="003D2F9A" w:rsidRPr="0006104A">
        <w:rPr>
          <w:rFonts w:ascii="Arial" w:hAnsi="Arial" w:cs="Arial"/>
          <w:sz w:val="24"/>
          <w:szCs w:val="24"/>
        </w:rPr>
        <w:t xml:space="preserve">esteja </w:t>
      </w:r>
      <w:r w:rsidR="001C1FD3" w:rsidRPr="0006104A">
        <w:rPr>
          <w:rFonts w:ascii="Arial" w:hAnsi="Arial" w:cs="Arial"/>
          <w:sz w:val="24"/>
          <w:szCs w:val="24"/>
        </w:rPr>
        <w:t xml:space="preserve">nua ou com as genitálias </w:t>
      </w:r>
      <w:r w:rsidR="003D2F9A" w:rsidRPr="0006104A">
        <w:rPr>
          <w:rFonts w:ascii="Arial" w:hAnsi="Arial" w:cs="Arial"/>
          <w:sz w:val="24"/>
          <w:szCs w:val="24"/>
        </w:rPr>
        <w:t>à</w:t>
      </w:r>
      <w:r w:rsidR="001C1FD3" w:rsidRPr="0006104A">
        <w:rPr>
          <w:rFonts w:ascii="Arial" w:hAnsi="Arial" w:cs="Arial"/>
          <w:sz w:val="24"/>
          <w:szCs w:val="24"/>
        </w:rPr>
        <w:t xml:space="preserve"> mostra</w:t>
      </w:r>
      <w:r w:rsidR="00235AE1" w:rsidRPr="0006104A">
        <w:rPr>
          <w:rFonts w:ascii="Arial" w:hAnsi="Arial" w:cs="Arial"/>
          <w:sz w:val="24"/>
          <w:szCs w:val="24"/>
        </w:rPr>
        <w:t xml:space="preserve">, bastando somente que o conteúdo </w:t>
      </w:r>
      <w:r w:rsidR="00F5702E" w:rsidRPr="0006104A">
        <w:rPr>
          <w:rFonts w:ascii="Arial" w:hAnsi="Arial" w:cs="Arial"/>
          <w:sz w:val="24"/>
          <w:szCs w:val="24"/>
        </w:rPr>
        <w:t>exposto</w:t>
      </w:r>
      <w:r w:rsidR="001D4ECA" w:rsidRPr="0006104A">
        <w:rPr>
          <w:rFonts w:ascii="Arial" w:hAnsi="Arial" w:cs="Arial"/>
          <w:sz w:val="24"/>
          <w:szCs w:val="24"/>
        </w:rPr>
        <w:t xml:space="preserve"> nela</w:t>
      </w:r>
      <w:r w:rsidR="00235AE1" w:rsidRPr="0006104A">
        <w:rPr>
          <w:rFonts w:ascii="Arial" w:hAnsi="Arial" w:cs="Arial"/>
          <w:sz w:val="24"/>
          <w:szCs w:val="24"/>
        </w:rPr>
        <w:t xml:space="preserve"> tenha um sentido erótico. </w:t>
      </w:r>
    </w:p>
    <w:p w14:paraId="01535B05" w14:textId="77777777" w:rsidR="00261072" w:rsidRPr="0006104A" w:rsidRDefault="00EC4CA8" w:rsidP="0040190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Ademais, o</w:t>
      </w:r>
      <w:r w:rsidR="009F17A2" w:rsidRPr="0006104A">
        <w:rPr>
          <w:rFonts w:ascii="Arial" w:hAnsi="Arial" w:cs="Arial"/>
          <w:sz w:val="24"/>
          <w:szCs w:val="24"/>
        </w:rPr>
        <w:t xml:space="preserve"> enunciado </w:t>
      </w:r>
      <w:r w:rsidRPr="0006104A">
        <w:rPr>
          <w:rFonts w:ascii="Arial" w:hAnsi="Arial" w:cs="Arial"/>
          <w:sz w:val="24"/>
          <w:szCs w:val="24"/>
        </w:rPr>
        <w:t>d</w:t>
      </w:r>
      <w:r w:rsidR="00875797">
        <w:rPr>
          <w:rFonts w:ascii="Arial" w:hAnsi="Arial" w:cs="Arial"/>
          <w:sz w:val="24"/>
          <w:szCs w:val="24"/>
        </w:rPr>
        <w:t xml:space="preserve">o Art. 240 do ECA </w:t>
      </w:r>
      <w:r w:rsidRPr="0006104A">
        <w:rPr>
          <w:rFonts w:ascii="Arial" w:hAnsi="Arial" w:cs="Arial"/>
          <w:sz w:val="24"/>
          <w:szCs w:val="24"/>
        </w:rPr>
        <w:t>diz que</w:t>
      </w:r>
      <w:r w:rsidR="00DC1809" w:rsidRPr="0006104A">
        <w:rPr>
          <w:rFonts w:ascii="Arial" w:hAnsi="Arial" w:cs="Arial"/>
          <w:sz w:val="24"/>
          <w:szCs w:val="24"/>
        </w:rPr>
        <w:t xml:space="preserve"> é crime</w:t>
      </w:r>
      <w:r w:rsidR="00037B02">
        <w:rPr>
          <w:rFonts w:ascii="Arial" w:hAnsi="Arial" w:cs="Arial"/>
          <w:sz w:val="24"/>
          <w:szCs w:val="24"/>
        </w:rPr>
        <w:t xml:space="preserve"> </w:t>
      </w:r>
      <w:r w:rsidR="00866698">
        <w:rPr>
          <w:rFonts w:ascii="Arial" w:hAnsi="Arial" w:cs="Arial"/>
          <w:sz w:val="24"/>
          <w:szCs w:val="24"/>
        </w:rPr>
        <w:t>“</w:t>
      </w:r>
      <w:r w:rsidR="007A2A6A" w:rsidRPr="0006104A"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883110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roduzir, reproduzir, dirigir, fotografar, filmar ou registrar, por qualquer meio, cena de sexo </w:t>
      </w:r>
      <w:r w:rsidR="00875797" w:rsidRPr="0006104A">
        <w:rPr>
          <w:rFonts w:ascii="Arial" w:hAnsi="Arial" w:cs="Arial"/>
          <w:sz w:val="24"/>
          <w:szCs w:val="24"/>
          <w:shd w:val="clear" w:color="auto" w:fill="FFFFFF"/>
        </w:rPr>
        <w:t>explícito ou pornográfico, envolvendo criança ou adolescente</w:t>
      </w:r>
      <w:r w:rsidR="00866698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875797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866698">
        <w:rPr>
          <w:rFonts w:ascii="Arial" w:hAnsi="Arial" w:cs="Arial"/>
          <w:sz w:val="24"/>
          <w:szCs w:val="24"/>
          <w:shd w:val="clear" w:color="auto" w:fill="FFFFFF"/>
        </w:rPr>
        <w:t>te</w:t>
      </w:r>
      <w:r w:rsidR="00875797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ndo </w:t>
      </w:r>
      <w:r w:rsidR="00875797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875797" w:rsidRPr="0006104A">
        <w:rPr>
          <w:rFonts w:ascii="Arial" w:hAnsi="Arial" w:cs="Arial"/>
          <w:sz w:val="24"/>
          <w:szCs w:val="24"/>
          <w:shd w:val="clear" w:color="auto" w:fill="FFFFFF"/>
        </w:rPr>
        <w:t>pena</w:t>
      </w:r>
      <w:r w:rsidR="00205484" w:rsidRPr="0006104A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875797">
        <w:rPr>
          <w:rFonts w:ascii="Arial" w:hAnsi="Arial" w:cs="Arial"/>
          <w:sz w:val="24"/>
          <w:szCs w:val="24"/>
          <w:shd w:val="clear" w:color="auto" w:fill="FFFFFF"/>
        </w:rPr>
        <w:t xml:space="preserve"> reclusão</w:t>
      </w:r>
      <w:r w:rsidR="007A2A6A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875797">
        <w:rPr>
          <w:rFonts w:ascii="Arial" w:hAnsi="Arial" w:cs="Arial"/>
          <w:sz w:val="24"/>
          <w:szCs w:val="24"/>
          <w:shd w:val="clear" w:color="auto" w:fill="FFFFFF"/>
        </w:rPr>
        <w:t>quatro</w:t>
      </w:r>
      <w:r w:rsidR="007A2A6A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 oito anos, </w:t>
      </w:r>
      <w:r w:rsidR="00875797">
        <w:rPr>
          <w:rFonts w:ascii="Arial" w:hAnsi="Arial" w:cs="Arial"/>
          <w:sz w:val="24"/>
          <w:szCs w:val="24"/>
          <w:shd w:val="clear" w:color="auto" w:fill="FFFFFF"/>
        </w:rPr>
        <w:t>acrescida de</w:t>
      </w:r>
      <w:r w:rsidR="007A2A6A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multa.</w:t>
      </w:r>
      <w:r w:rsidR="0019060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807C8" w:rsidRPr="0006104A">
        <w:rPr>
          <w:rFonts w:ascii="Arial" w:hAnsi="Arial" w:cs="Arial"/>
          <w:sz w:val="24"/>
          <w:szCs w:val="24"/>
        </w:rPr>
        <w:t xml:space="preserve">Trata-se de um crime formal, </w:t>
      </w:r>
      <w:r w:rsidR="00B759F0" w:rsidRPr="0006104A">
        <w:rPr>
          <w:rFonts w:ascii="Arial" w:hAnsi="Arial" w:cs="Arial"/>
          <w:sz w:val="24"/>
          <w:szCs w:val="24"/>
        </w:rPr>
        <w:t>com condutas equiparadas conforme consta em seu parágrafo</w:t>
      </w:r>
      <w:r w:rsidR="00037B02">
        <w:rPr>
          <w:rFonts w:ascii="Arial" w:hAnsi="Arial" w:cs="Arial"/>
          <w:sz w:val="24"/>
          <w:szCs w:val="24"/>
        </w:rPr>
        <w:t xml:space="preserve"> </w:t>
      </w:r>
      <w:r w:rsidR="000404AF" w:rsidRPr="0006104A">
        <w:rPr>
          <w:rFonts w:ascii="Arial" w:hAnsi="Arial" w:cs="Arial"/>
          <w:sz w:val="24"/>
          <w:szCs w:val="24"/>
        </w:rPr>
        <w:t xml:space="preserve">primeiro, </w:t>
      </w:r>
      <w:r w:rsidR="00D53C25" w:rsidRPr="0006104A">
        <w:rPr>
          <w:rFonts w:ascii="Arial" w:hAnsi="Arial" w:cs="Arial"/>
          <w:sz w:val="24"/>
          <w:szCs w:val="24"/>
        </w:rPr>
        <w:t>havendo causa de aumento de um terço da pena nos casos dispostos no parágrafo segundo</w:t>
      </w:r>
      <w:r w:rsidR="00B6545D" w:rsidRPr="0006104A">
        <w:rPr>
          <w:rFonts w:ascii="Arial" w:hAnsi="Arial" w:cs="Arial"/>
          <w:sz w:val="24"/>
          <w:szCs w:val="24"/>
        </w:rPr>
        <w:t>. É também um crime comum, podendo ser praticado por qualquer pessoa,</w:t>
      </w:r>
      <w:r w:rsidR="00B611C3" w:rsidRPr="0006104A">
        <w:rPr>
          <w:rFonts w:ascii="Arial" w:hAnsi="Arial" w:cs="Arial"/>
          <w:sz w:val="24"/>
          <w:szCs w:val="24"/>
        </w:rPr>
        <w:t xml:space="preserve"> além disso, é um crime doloso e de perigo abstrato</w:t>
      </w:r>
      <w:r w:rsidR="00875797">
        <w:rPr>
          <w:rFonts w:ascii="Arial" w:hAnsi="Arial" w:cs="Arial"/>
          <w:sz w:val="24"/>
          <w:szCs w:val="24"/>
        </w:rPr>
        <w:t xml:space="preserve"> (BRASIL, 1990)</w:t>
      </w:r>
      <w:r w:rsidR="00B611C3" w:rsidRPr="0006104A">
        <w:rPr>
          <w:rFonts w:ascii="Arial" w:hAnsi="Arial" w:cs="Arial"/>
          <w:sz w:val="24"/>
          <w:szCs w:val="24"/>
        </w:rPr>
        <w:t xml:space="preserve">. </w:t>
      </w:r>
    </w:p>
    <w:p w14:paraId="75D77F4B" w14:textId="77777777" w:rsidR="00203358" w:rsidRPr="0006104A" w:rsidRDefault="00674D6C" w:rsidP="0040190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 xml:space="preserve">Uma vez que o Estado pensou numa forma de combater a disseminação de material pornográfico infantil, </w:t>
      </w:r>
      <w:r w:rsidR="0049442D" w:rsidRPr="0006104A">
        <w:rPr>
          <w:rFonts w:ascii="Arial" w:hAnsi="Arial" w:cs="Arial"/>
          <w:sz w:val="24"/>
          <w:szCs w:val="24"/>
        </w:rPr>
        <w:t xml:space="preserve">a começar pelo Art. 240, anteriormente </w:t>
      </w:r>
      <w:r w:rsidR="002A4E22" w:rsidRPr="0006104A">
        <w:rPr>
          <w:rFonts w:ascii="Arial" w:hAnsi="Arial" w:cs="Arial"/>
          <w:sz w:val="24"/>
          <w:szCs w:val="24"/>
        </w:rPr>
        <w:t>citado</w:t>
      </w:r>
      <w:r w:rsidR="00F936A4" w:rsidRPr="0006104A">
        <w:rPr>
          <w:rFonts w:ascii="Arial" w:hAnsi="Arial" w:cs="Arial"/>
          <w:sz w:val="24"/>
          <w:szCs w:val="24"/>
        </w:rPr>
        <w:t xml:space="preserve">, o Art. </w:t>
      </w:r>
      <w:r w:rsidR="00F936A4" w:rsidRPr="0006104A">
        <w:rPr>
          <w:rFonts w:ascii="Arial" w:hAnsi="Arial" w:cs="Arial"/>
          <w:sz w:val="24"/>
          <w:szCs w:val="24"/>
        </w:rPr>
        <w:lastRenderedPageBreak/>
        <w:t xml:space="preserve">241 </w:t>
      </w:r>
      <w:r w:rsidR="004C74DD" w:rsidRPr="0006104A">
        <w:rPr>
          <w:rFonts w:ascii="Arial" w:hAnsi="Arial" w:cs="Arial"/>
          <w:sz w:val="24"/>
          <w:szCs w:val="24"/>
        </w:rPr>
        <w:t>versa sobre a comercialização desse material</w:t>
      </w:r>
      <w:r w:rsidR="00F84F3E" w:rsidRPr="0006104A">
        <w:rPr>
          <w:rFonts w:ascii="Arial" w:hAnsi="Arial" w:cs="Arial"/>
          <w:sz w:val="24"/>
          <w:szCs w:val="24"/>
        </w:rPr>
        <w:t>,</w:t>
      </w:r>
      <w:r w:rsidR="00875797">
        <w:rPr>
          <w:rFonts w:ascii="Arial" w:hAnsi="Arial" w:cs="Arial"/>
          <w:sz w:val="24"/>
          <w:szCs w:val="24"/>
        </w:rPr>
        <w:t xml:space="preserve"> ou seja,</w:t>
      </w:r>
      <w:r w:rsidR="00F84F3E" w:rsidRPr="0006104A">
        <w:rPr>
          <w:rFonts w:ascii="Arial" w:hAnsi="Arial" w:cs="Arial"/>
          <w:sz w:val="24"/>
          <w:szCs w:val="24"/>
        </w:rPr>
        <w:t xml:space="preserve"> "v</w:t>
      </w:r>
      <w:r w:rsidR="009B1F74" w:rsidRPr="0006104A">
        <w:rPr>
          <w:rFonts w:ascii="Arial" w:hAnsi="Arial" w:cs="Arial"/>
          <w:sz w:val="24"/>
          <w:szCs w:val="24"/>
        </w:rPr>
        <w:t>ender ou expor à venda fotografia, vídeo ou outro registro que contenha cena de sexo explícito ou pornográfica envolvendo criança ou adolescente</w:t>
      </w:r>
      <w:r w:rsidR="00866698">
        <w:rPr>
          <w:rFonts w:ascii="Arial" w:hAnsi="Arial" w:cs="Arial"/>
          <w:sz w:val="24"/>
          <w:szCs w:val="24"/>
        </w:rPr>
        <w:t>”</w:t>
      </w:r>
      <w:r w:rsidR="00875797">
        <w:rPr>
          <w:rFonts w:ascii="Arial" w:hAnsi="Arial" w:cs="Arial"/>
          <w:sz w:val="24"/>
          <w:szCs w:val="24"/>
        </w:rPr>
        <w:t xml:space="preserve">, </w:t>
      </w:r>
      <w:r w:rsidR="00866698">
        <w:rPr>
          <w:rFonts w:ascii="Arial" w:hAnsi="Arial" w:cs="Arial"/>
          <w:sz w:val="24"/>
          <w:szCs w:val="24"/>
        </w:rPr>
        <w:t>tem</w:t>
      </w:r>
      <w:r w:rsidR="00875797">
        <w:rPr>
          <w:rFonts w:ascii="Arial" w:hAnsi="Arial" w:cs="Arial"/>
          <w:sz w:val="24"/>
          <w:szCs w:val="24"/>
        </w:rPr>
        <w:t xml:space="preserve"> a pena – reclusão</w:t>
      </w:r>
      <w:r w:rsidR="009B1F74" w:rsidRPr="0006104A">
        <w:rPr>
          <w:rFonts w:ascii="Arial" w:hAnsi="Arial" w:cs="Arial"/>
          <w:sz w:val="24"/>
          <w:szCs w:val="24"/>
        </w:rPr>
        <w:t xml:space="preserve"> de </w:t>
      </w:r>
      <w:r w:rsidR="00875797">
        <w:rPr>
          <w:rFonts w:ascii="Arial" w:hAnsi="Arial" w:cs="Arial"/>
          <w:sz w:val="24"/>
          <w:szCs w:val="24"/>
        </w:rPr>
        <w:t>quatro</w:t>
      </w:r>
      <w:r w:rsidR="00037B02">
        <w:rPr>
          <w:rFonts w:ascii="Arial" w:hAnsi="Arial" w:cs="Arial"/>
          <w:sz w:val="24"/>
          <w:szCs w:val="24"/>
        </w:rPr>
        <w:t xml:space="preserve"> </w:t>
      </w:r>
      <w:r w:rsidR="00875797">
        <w:rPr>
          <w:rFonts w:ascii="Arial" w:hAnsi="Arial" w:cs="Arial"/>
          <w:sz w:val="24"/>
          <w:szCs w:val="24"/>
        </w:rPr>
        <w:t>a oito</w:t>
      </w:r>
      <w:r w:rsidR="009B1F74" w:rsidRPr="0006104A">
        <w:rPr>
          <w:rFonts w:ascii="Arial" w:hAnsi="Arial" w:cs="Arial"/>
          <w:sz w:val="24"/>
          <w:szCs w:val="24"/>
        </w:rPr>
        <w:t xml:space="preserve"> anos, </w:t>
      </w:r>
      <w:r w:rsidR="00875797">
        <w:rPr>
          <w:rFonts w:ascii="Arial" w:hAnsi="Arial" w:cs="Arial"/>
          <w:sz w:val="24"/>
          <w:szCs w:val="24"/>
        </w:rPr>
        <w:t>acrescida de</w:t>
      </w:r>
      <w:r w:rsidR="009B1F74" w:rsidRPr="0006104A">
        <w:rPr>
          <w:rFonts w:ascii="Arial" w:hAnsi="Arial" w:cs="Arial"/>
          <w:sz w:val="24"/>
          <w:szCs w:val="24"/>
        </w:rPr>
        <w:t xml:space="preserve"> multa</w:t>
      </w:r>
      <w:r w:rsidR="00875797">
        <w:rPr>
          <w:rFonts w:ascii="Arial" w:hAnsi="Arial" w:cs="Arial"/>
          <w:sz w:val="24"/>
          <w:szCs w:val="24"/>
        </w:rPr>
        <w:t xml:space="preserve"> (BRASIL, 1990)</w:t>
      </w:r>
      <w:r w:rsidR="00F84F3E" w:rsidRPr="0006104A">
        <w:rPr>
          <w:rFonts w:ascii="Arial" w:hAnsi="Arial" w:cs="Arial"/>
          <w:sz w:val="24"/>
          <w:szCs w:val="24"/>
        </w:rPr>
        <w:t xml:space="preserve">. </w:t>
      </w:r>
    </w:p>
    <w:p w14:paraId="673B4E17" w14:textId="77777777" w:rsidR="00961216" w:rsidRPr="0006104A" w:rsidRDefault="009972A0" w:rsidP="0040190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 xml:space="preserve">Logo, </w:t>
      </w:r>
      <w:r w:rsidR="00866698">
        <w:rPr>
          <w:rFonts w:ascii="Arial" w:hAnsi="Arial" w:cs="Arial"/>
          <w:sz w:val="24"/>
          <w:szCs w:val="24"/>
        </w:rPr>
        <w:t>amb</w:t>
      </w:r>
      <w:r w:rsidRPr="0006104A">
        <w:rPr>
          <w:rFonts w:ascii="Arial" w:hAnsi="Arial" w:cs="Arial"/>
          <w:sz w:val="24"/>
          <w:szCs w:val="24"/>
        </w:rPr>
        <w:t>a</w:t>
      </w:r>
      <w:r w:rsidR="00866698">
        <w:rPr>
          <w:rFonts w:ascii="Arial" w:hAnsi="Arial" w:cs="Arial"/>
          <w:sz w:val="24"/>
          <w:szCs w:val="24"/>
        </w:rPr>
        <w:t>s as</w:t>
      </w:r>
      <w:r w:rsidR="0064071E" w:rsidRPr="0006104A">
        <w:rPr>
          <w:rFonts w:ascii="Arial" w:hAnsi="Arial" w:cs="Arial"/>
          <w:sz w:val="24"/>
          <w:szCs w:val="24"/>
        </w:rPr>
        <w:t xml:space="preserve"> pena</w:t>
      </w:r>
      <w:r w:rsidR="00866698">
        <w:rPr>
          <w:rFonts w:ascii="Arial" w:hAnsi="Arial" w:cs="Arial"/>
          <w:sz w:val="24"/>
          <w:szCs w:val="24"/>
        </w:rPr>
        <w:t>s</w:t>
      </w:r>
      <w:r w:rsidR="0064071E" w:rsidRPr="0006104A">
        <w:rPr>
          <w:rFonts w:ascii="Arial" w:hAnsi="Arial" w:cs="Arial"/>
          <w:sz w:val="24"/>
          <w:szCs w:val="24"/>
        </w:rPr>
        <w:t xml:space="preserve"> para </w:t>
      </w:r>
      <w:r w:rsidR="00866698">
        <w:rPr>
          <w:rFonts w:ascii="Arial" w:hAnsi="Arial" w:cs="Arial"/>
          <w:sz w:val="24"/>
          <w:szCs w:val="24"/>
        </w:rPr>
        <w:t>os crimes dispostos nos art. 240 e 241</w:t>
      </w:r>
      <w:r w:rsidR="00B255D1">
        <w:rPr>
          <w:rFonts w:ascii="Arial" w:hAnsi="Arial" w:cs="Arial"/>
          <w:sz w:val="24"/>
          <w:szCs w:val="24"/>
        </w:rPr>
        <w:t xml:space="preserve"> </w:t>
      </w:r>
      <w:r w:rsidR="00866698">
        <w:rPr>
          <w:rFonts w:ascii="Arial" w:hAnsi="Arial" w:cs="Arial"/>
          <w:sz w:val="24"/>
          <w:szCs w:val="24"/>
        </w:rPr>
        <w:t>são os mesmos</w:t>
      </w:r>
      <w:r w:rsidR="0064071E" w:rsidRPr="0006104A">
        <w:rPr>
          <w:rFonts w:ascii="Arial" w:hAnsi="Arial" w:cs="Arial"/>
          <w:sz w:val="24"/>
          <w:szCs w:val="24"/>
        </w:rPr>
        <w:t>,</w:t>
      </w:r>
      <w:r w:rsidR="004B12F3" w:rsidRPr="0006104A">
        <w:rPr>
          <w:rFonts w:ascii="Arial" w:hAnsi="Arial" w:cs="Arial"/>
          <w:sz w:val="24"/>
          <w:szCs w:val="24"/>
        </w:rPr>
        <w:t xml:space="preserve"> configura</w:t>
      </w:r>
      <w:r w:rsidR="00866698">
        <w:rPr>
          <w:rFonts w:ascii="Arial" w:hAnsi="Arial" w:cs="Arial"/>
          <w:sz w:val="24"/>
          <w:szCs w:val="24"/>
        </w:rPr>
        <w:t>ndo</w:t>
      </w:r>
      <w:r w:rsidR="004B12F3" w:rsidRPr="0006104A">
        <w:rPr>
          <w:rFonts w:ascii="Arial" w:hAnsi="Arial" w:cs="Arial"/>
          <w:sz w:val="24"/>
          <w:szCs w:val="24"/>
        </w:rPr>
        <w:t xml:space="preserve">-se </w:t>
      </w:r>
      <w:r w:rsidR="00866698">
        <w:rPr>
          <w:rFonts w:ascii="Arial" w:hAnsi="Arial" w:cs="Arial"/>
          <w:sz w:val="24"/>
          <w:szCs w:val="24"/>
        </w:rPr>
        <w:t xml:space="preserve">também </w:t>
      </w:r>
      <w:r w:rsidR="004B12F3" w:rsidRPr="0006104A">
        <w:rPr>
          <w:rFonts w:ascii="Arial" w:hAnsi="Arial" w:cs="Arial"/>
          <w:sz w:val="24"/>
          <w:szCs w:val="24"/>
        </w:rPr>
        <w:t>como um crime de perigo abstrato. A</w:t>
      </w:r>
      <w:r w:rsidR="0064071E" w:rsidRPr="0006104A">
        <w:rPr>
          <w:rFonts w:ascii="Arial" w:hAnsi="Arial" w:cs="Arial"/>
          <w:sz w:val="24"/>
          <w:szCs w:val="24"/>
        </w:rPr>
        <w:t xml:space="preserve">qui o legislador penaliza quem negocia </w:t>
      </w:r>
      <w:r w:rsidR="00D80FB4" w:rsidRPr="0006104A">
        <w:rPr>
          <w:rFonts w:ascii="Arial" w:hAnsi="Arial" w:cs="Arial"/>
          <w:sz w:val="24"/>
          <w:szCs w:val="24"/>
        </w:rPr>
        <w:t>de form</w:t>
      </w:r>
      <w:r w:rsidR="00366685" w:rsidRPr="0006104A">
        <w:rPr>
          <w:rFonts w:ascii="Arial" w:hAnsi="Arial" w:cs="Arial"/>
          <w:sz w:val="24"/>
          <w:szCs w:val="24"/>
        </w:rPr>
        <w:t>a</w:t>
      </w:r>
      <w:r w:rsidR="00D80FB4" w:rsidRPr="0006104A">
        <w:rPr>
          <w:rFonts w:ascii="Arial" w:hAnsi="Arial" w:cs="Arial"/>
          <w:sz w:val="24"/>
          <w:szCs w:val="24"/>
        </w:rPr>
        <w:t xml:space="preserve"> onerosa o material (</w:t>
      </w:r>
      <w:r w:rsidR="0064071E" w:rsidRPr="0006104A">
        <w:rPr>
          <w:rFonts w:ascii="Arial" w:hAnsi="Arial" w:cs="Arial"/>
          <w:sz w:val="24"/>
          <w:szCs w:val="24"/>
        </w:rPr>
        <w:t>fotos, vídeos ou registros</w:t>
      </w:r>
      <w:r w:rsidR="00D80FB4" w:rsidRPr="0006104A">
        <w:rPr>
          <w:rFonts w:ascii="Arial" w:hAnsi="Arial" w:cs="Arial"/>
          <w:sz w:val="24"/>
          <w:szCs w:val="24"/>
        </w:rPr>
        <w:t>)</w:t>
      </w:r>
      <w:r w:rsidR="004D253D" w:rsidRPr="0006104A">
        <w:rPr>
          <w:rFonts w:ascii="Arial" w:hAnsi="Arial" w:cs="Arial"/>
          <w:sz w:val="24"/>
          <w:szCs w:val="24"/>
        </w:rPr>
        <w:t xml:space="preserve">. </w:t>
      </w:r>
      <w:r w:rsidR="00866698">
        <w:rPr>
          <w:rFonts w:ascii="Arial" w:hAnsi="Arial" w:cs="Arial"/>
          <w:sz w:val="24"/>
          <w:szCs w:val="24"/>
        </w:rPr>
        <w:t>Pontua-se sobre</w:t>
      </w:r>
      <w:r w:rsidR="00037B02">
        <w:rPr>
          <w:rFonts w:ascii="Arial" w:hAnsi="Arial" w:cs="Arial"/>
          <w:sz w:val="24"/>
          <w:szCs w:val="24"/>
        </w:rPr>
        <w:t xml:space="preserve"> </w:t>
      </w:r>
      <w:r w:rsidR="00E651F9" w:rsidRPr="0006104A">
        <w:rPr>
          <w:rFonts w:ascii="Arial" w:hAnsi="Arial" w:cs="Arial"/>
          <w:sz w:val="24"/>
          <w:szCs w:val="24"/>
        </w:rPr>
        <w:t xml:space="preserve">o informativo </w:t>
      </w:r>
      <w:r w:rsidR="00866698">
        <w:rPr>
          <w:rFonts w:ascii="Arial" w:hAnsi="Arial" w:cs="Arial"/>
          <w:sz w:val="24"/>
          <w:szCs w:val="24"/>
        </w:rPr>
        <w:t xml:space="preserve">nº </w:t>
      </w:r>
      <w:r w:rsidR="00E651F9" w:rsidRPr="0006104A">
        <w:rPr>
          <w:rFonts w:ascii="Arial" w:hAnsi="Arial" w:cs="Arial"/>
          <w:sz w:val="24"/>
          <w:szCs w:val="24"/>
        </w:rPr>
        <w:t xml:space="preserve">805 do Supremo Tribunal Federal </w:t>
      </w:r>
      <w:r w:rsidR="009A3B44" w:rsidRPr="0006104A">
        <w:rPr>
          <w:rFonts w:ascii="Arial" w:hAnsi="Arial" w:cs="Arial"/>
          <w:sz w:val="24"/>
          <w:szCs w:val="24"/>
        </w:rPr>
        <w:t>(STF)</w:t>
      </w:r>
      <w:r w:rsidR="003755EB" w:rsidRPr="0006104A">
        <w:rPr>
          <w:rFonts w:ascii="Arial" w:hAnsi="Arial" w:cs="Arial"/>
          <w:sz w:val="24"/>
          <w:szCs w:val="24"/>
        </w:rPr>
        <w:t xml:space="preserve"> que diz que </w:t>
      </w:r>
      <w:r w:rsidR="00866698">
        <w:rPr>
          <w:rFonts w:ascii="Arial" w:hAnsi="Arial" w:cs="Arial"/>
          <w:sz w:val="24"/>
          <w:szCs w:val="24"/>
        </w:rPr>
        <w:t>é de competência da Justiça Federal</w:t>
      </w:r>
      <w:r w:rsidR="003755EB" w:rsidRPr="0006104A">
        <w:rPr>
          <w:rFonts w:ascii="Arial" w:hAnsi="Arial" w:cs="Arial"/>
          <w:sz w:val="24"/>
          <w:szCs w:val="24"/>
        </w:rPr>
        <w:t xml:space="preserve"> e não da Justiça Estadual, julgar os crimes </w:t>
      </w:r>
      <w:r w:rsidR="00866698" w:rsidRPr="0006104A">
        <w:rPr>
          <w:rFonts w:ascii="Arial" w:hAnsi="Arial" w:cs="Arial"/>
          <w:sz w:val="24"/>
          <w:szCs w:val="24"/>
        </w:rPr>
        <w:t>cujo</w:t>
      </w:r>
      <w:r w:rsidR="000406EE" w:rsidRPr="0006104A">
        <w:rPr>
          <w:rFonts w:ascii="Arial" w:hAnsi="Arial" w:cs="Arial"/>
          <w:sz w:val="24"/>
          <w:szCs w:val="24"/>
        </w:rPr>
        <w:t xml:space="preserve"> material</w:t>
      </w:r>
      <w:r w:rsidR="003755EB" w:rsidRPr="0006104A">
        <w:rPr>
          <w:rFonts w:ascii="Arial" w:hAnsi="Arial" w:cs="Arial"/>
          <w:sz w:val="24"/>
          <w:szCs w:val="24"/>
        </w:rPr>
        <w:t xml:space="preserve"> fora exposto </w:t>
      </w:r>
      <w:r w:rsidR="00866698" w:rsidRPr="0006104A">
        <w:rPr>
          <w:rFonts w:ascii="Arial" w:hAnsi="Arial" w:cs="Arial"/>
          <w:sz w:val="24"/>
          <w:szCs w:val="24"/>
        </w:rPr>
        <w:t>à</w:t>
      </w:r>
      <w:r w:rsidR="003755EB" w:rsidRPr="0006104A">
        <w:rPr>
          <w:rFonts w:ascii="Arial" w:hAnsi="Arial" w:cs="Arial"/>
          <w:sz w:val="24"/>
          <w:szCs w:val="24"/>
        </w:rPr>
        <w:t xml:space="preserve"> venda na </w:t>
      </w:r>
      <w:r w:rsidR="00866698" w:rsidRPr="00866698">
        <w:rPr>
          <w:rFonts w:ascii="Arial" w:hAnsi="Arial" w:cs="Arial"/>
          <w:i/>
          <w:sz w:val="24"/>
          <w:szCs w:val="24"/>
        </w:rPr>
        <w:t>internet</w:t>
      </w:r>
      <w:r w:rsidR="0091423A" w:rsidRPr="0006104A">
        <w:rPr>
          <w:rFonts w:ascii="Arial" w:hAnsi="Arial" w:cs="Arial"/>
          <w:sz w:val="24"/>
          <w:szCs w:val="24"/>
        </w:rPr>
        <w:t>.</w:t>
      </w:r>
    </w:p>
    <w:p w14:paraId="692FB8AC" w14:textId="77777777" w:rsidR="00C239E9" w:rsidRPr="0006104A" w:rsidRDefault="00866698" w:rsidP="0040190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Por sua vez, </w:t>
      </w:r>
      <w:r w:rsidR="00961216" w:rsidRPr="0006104A">
        <w:rPr>
          <w:rFonts w:ascii="Arial" w:hAnsi="Arial" w:cs="Arial"/>
          <w:sz w:val="24"/>
          <w:szCs w:val="24"/>
        </w:rPr>
        <w:t>o Art. 24</w:t>
      </w:r>
      <w:r w:rsidR="00A91174" w:rsidRPr="0006104A">
        <w:rPr>
          <w:rFonts w:ascii="Arial" w:hAnsi="Arial" w:cs="Arial"/>
          <w:sz w:val="24"/>
          <w:szCs w:val="24"/>
        </w:rPr>
        <w:t>1</w:t>
      </w:r>
      <w:r w:rsidR="00961216" w:rsidRPr="0006104A">
        <w:rPr>
          <w:rFonts w:ascii="Arial" w:hAnsi="Arial" w:cs="Arial"/>
          <w:sz w:val="24"/>
          <w:szCs w:val="24"/>
        </w:rPr>
        <w:t>-A</w:t>
      </w:r>
      <w:r w:rsidR="00445FC7" w:rsidRPr="0006104A">
        <w:rPr>
          <w:rFonts w:ascii="Arial" w:hAnsi="Arial" w:cs="Arial"/>
          <w:sz w:val="24"/>
          <w:szCs w:val="24"/>
        </w:rPr>
        <w:t xml:space="preserve"> possui uma pena diferente para o crime</w:t>
      </w:r>
      <w:r>
        <w:rPr>
          <w:rFonts w:ascii="Arial" w:hAnsi="Arial" w:cs="Arial"/>
          <w:sz w:val="24"/>
          <w:szCs w:val="24"/>
        </w:rPr>
        <w:t>, pois</w:t>
      </w:r>
      <w:r w:rsidR="00037B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é </w:t>
      </w:r>
      <w:r w:rsidR="00445FC7" w:rsidRPr="0006104A">
        <w:rPr>
          <w:rFonts w:ascii="Arial" w:hAnsi="Arial" w:cs="Arial"/>
          <w:sz w:val="24"/>
          <w:szCs w:val="24"/>
        </w:rPr>
        <w:t>previsto</w:t>
      </w:r>
      <w:r w:rsidR="00037B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sobre</w:t>
      </w:r>
      <w:r w:rsidR="00445FC7" w:rsidRPr="0006104A">
        <w:rPr>
          <w:rFonts w:ascii="Arial" w:hAnsi="Arial" w:cs="Arial"/>
          <w:sz w:val="24"/>
          <w:szCs w:val="24"/>
        </w:rPr>
        <w:t xml:space="preserve"> a </w:t>
      </w:r>
      <w:r w:rsidR="004A2FC4" w:rsidRPr="0006104A">
        <w:rPr>
          <w:rFonts w:ascii="Arial" w:hAnsi="Arial" w:cs="Arial"/>
          <w:sz w:val="24"/>
          <w:szCs w:val="24"/>
        </w:rPr>
        <w:t>tra</w:t>
      </w:r>
      <w:r w:rsidR="003C2D52" w:rsidRPr="0006104A">
        <w:rPr>
          <w:rFonts w:ascii="Arial" w:hAnsi="Arial" w:cs="Arial"/>
          <w:sz w:val="24"/>
          <w:szCs w:val="24"/>
        </w:rPr>
        <w:t>ns</w:t>
      </w:r>
      <w:r w:rsidR="004A2FC4" w:rsidRPr="0006104A">
        <w:rPr>
          <w:rFonts w:ascii="Arial" w:hAnsi="Arial" w:cs="Arial"/>
          <w:sz w:val="24"/>
          <w:szCs w:val="24"/>
        </w:rPr>
        <w:t>missão</w:t>
      </w:r>
      <w:r w:rsidR="00445FC7" w:rsidRPr="0006104A">
        <w:rPr>
          <w:rFonts w:ascii="Arial" w:hAnsi="Arial" w:cs="Arial"/>
          <w:sz w:val="24"/>
          <w:szCs w:val="24"/>
        </w:rPr>
        <w:t xml:space="preserve"> a distância</w:t>
      </w:r>
      <w:r w:rsidR="00163E71" w:rsidRPr="0006104A">
        <w:rPr>
          <w:rFonts w:ascii="Arial" w:hAnsi="Arial" w:cs="Arial"/>
          <w:sz w:val="24"/>
          <w:szCs w:val="24"/>
        </w:rPr>
        <w:t>, especificamente,</w:t>
      </w:r>
      <w:r w:rsidR="00445FC7" w:rsidRPr="0006104A">
        <w:rPr>
          <w:rFonts w:ascii="Arial" w:hAnsi="Arial" w:cs="Arial"/>
          <w:sz w:val="24"/>
          <w:szCs w:val="24"/>
        </w:rPr>
        <w:t xml:space="preserve"> do material de conteúdo pornográfico infantil</w:t>
      </w:r>
      <w:r w:rsidR="008F7970" w:rsidRPr="0006104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onde “</w:t>
      </w:r>
      <w:r w:rsidR="008F7970" w:rsidRPr="0006104A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6B0462" w:rsidRPr="0006104A">
        <w:rPr>
          <w:rFonts w:ascii="Arial" w:hAnsi="Arial" w:cs="Arial"/>
          <w:sz w:val="24"/>
          <w:szCs w:val="24"/>
          <w:shd w:val="clear" w:color="auto" w:fill="FFFFFF"/>
        </w:rPr>
        <w:t>ferecer, trocar, disponibilizar, transmitir, distribuir, publicar ou divulgar por qualquer meio, inclusive por meio de sistema de informática ou telemático, fotografia, vídeo ou outro registro que contenha cena de sexo explícito ou pornográfica en</w:t>
      </w:r>
      <w:r>
        <w:rPr>
          <w:rFonts w:ascii="Arial" w:hAnsi="Arial" w:cs="Arial"/>
          <w:sz w:val="24"/>
          <w:szCs w:val="24"/>
          <w:shd w:val="clear" w:color="auto" w:fill="FFFFFF"/>
        </w:rPr>
        <w:t>volvendo criança ou adolescente” tem pena – reclusão, de três a seis</w:t>
      </w:r>
      <w:r w:rsidR="006B0462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anos, e multa.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</w:t>
      </w:r>
      <w:r w:rsidR="008768AE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parágrafo primeir</w:t>
      </w:r>
      <w:r>
        <w:rPr>
          <w:rFonts w:ascii="Arial" w:hAnsi="Arial" w:cs="Arial"/>
          <w:sz w:val="24"/>
          <w:szCs w:val="24"/>
          <w:shd w:val="clear" w:color="auto" w:fill="FFFFFF"/>
        </w:rPr>
        <w:t>o deste crime são destacadas</w:t>
      </w:r>
      <w:r w:rsidR="008768AE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duas possibilidades de responsabilização, </w:t>
      </w:r>
      <w:r w:rsidR="00F44753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aqueles que armazenam o conteúdo e quem for provedor da </w:t>
      </w:r>
      <w:r w:rsidR="00F44753" w:rsidRPr="00866698">
        <w:rPr>
          <w:rFonts w:ascii="Arial" w:hAnsi="Arial" w:cs="Arial"/>
          <w:i/>
          <w:sz w:val="24"/>
          <w:szCs w:val="24"/>
          <w:shd w:val="clear" w:color="auto" w:fill="FFFFFF"/>
        </w:rPr>
        <w:t>internet</w:t>
      </w:r>
      <w:r w:rsidR="00F44753" w:rsidRPr="0006104A">
        <w:rPr>
          <w:rFonts w:ascii="Arial" w:hAnsi="Arial" w:cs="Arial"/>
          <w:sz w:val="24"/>
          <w:szCs w:val="24"/>
          <w:shd w:val="clear" w:color="auto" w:fill="FFFFFF"/>
        </w:rPr>
        <w:t>, também poderão ser</w:t>
      </w:r>
      <w:r w:rsidR="00037B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44753" w:rsidRPr="0006104A">
        <w:rPr>
          <w:rFonts w:ascii="Arial" w:hAnsi="Arial" w:cs="Arial"/>
          <w:sz w:val="24"/>
          <w:szCs w:val="24"/>
          <w:shd w:val="clear" w:color="auto" w:fill="FFFFFF"/>
        </w:rPr>
        <w:t>punidos</w:t>
      </w:r>
      <w:r w:rsidR="00037B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>(BRASIL, 1990)</w:t>
      </w:r>
      <w:r w:rsidR="008768AE" w:rsidRPr="0006104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6CC8309" w14:textId="77777777" w:rsidR="006F0D6E" w:rsidRPr="0006104A" w:rsidRDefault="00866698" w:rsidP="0040190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Já</w:t>
      </w:r>
      <w:r w:rsidR="00037B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91174" w:rsidRPr="0006104A">
        <w:rPr>
          <w:rFonts w:ascii="Arial" w:hAnsi="Arial" w:cs="Arial"/>
          <w:sz w:val="24"/>
          <w:szCs w:val="24"/>
          <w:shd w:val="clear" w:color="auto" w:fill="FFFFFF"/>
        </w:rPr>
        <w:t>o Art. 241-B</w:t>
      </w:r>
      <w:r w:rsidR="00746EFE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trata da aquisição</w:t>
      </w:r>
      <w:r w:rsidR="007D662A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7D662A" w:rsidRPr="0006104A">
        <w:rPr>
          <w:rFonts w:ascii="Arial" w:hAnsi="Arial" w:cs="Arial"/>
          <w:sz w:val="24"/>
          <w:szCs w:val="24"/>
        </w:rPr>
        <w:t>"</w:t>
      </w:r>
      <w:r w:rsidR="007D662A" w:rsidRPr="0006104A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6F0D6E" w:rsidRPr="0006104A">
        <w:rPr>
          <w:rFonts w:ascii="Arial" w:hAnsi="Arial" w:cs="Arial"/>
          <w:sz w:val="24"/>
          <w:szCs w:val="24"/>
          <w:shd w:val="clear" w:color="auto" w:fill="FFFFFF"/>
        </w:rPr>
        <w:t>dquirir, possuir ou armazenar, por qualquer meio, fotografia, vídeo ou outra forma de registro que contenha cena de sexo explícito ou pornográfica en</w:t>
      </w:r>
      <w:r w:rsidR="008C41AE">
        <w:rPr>
          <w:rFonts w:ascii="Arial" w:hAnsi="Arial" w:cs="Arial"/>
          <w:sz w:val="24"/>
          <w:szCs w:val="24"/>
          <w:shd w:val="clear" w:color="auto" w:fill="FFFFFF"/>
        </w:rPr>
        <w:t>volvendo criança ou adolescente” tem a pena – reclusão de um a quatro</w:t>
      </w:r>
      <w:r w:rsidR="006F0D6E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anos, e multa.</w:t>
      </w:r>
      <w:r w:rsidR="00D7453E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É um crime de conduta dolosa, de perigo abstrato e formal.</w:t>
      </w:r>
      <w:r w:rsidR="00CF3C6A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Tem em seu parágrafo primeiro uma causa de diminuição de pena de 1 a 2/3 </w:t>
      </w:r>
      <w:r w:rsidR="004A189B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(um terço) a 2/3 (dois terços), </w:t>
      </w:r>
      <w:r w:rsidR="001A4E31" w:rsidRPr="0006104A">
        <w:rPr>
          <w:rFonts w:ascii="Arial" w:hAnsi="Arial" w:cs="Arial"/>
          <w:sz w:val="24"/>
          <w:szCs w:val="24"/>
          <w:shd w:val="clear" w:color="auto" w:fill="FFFFFF"/>
        </w:rPr>
        <w:t>se a quantidade do material for pouca.</w:t>
      </w:r>
      <w:r w:rsidR="00DC069F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Já o segundo parágrafo traz a possibilidade de uma exclusão de tipicidade</w:t>
      </w:r>
      <w:r w:rsidR="00037B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C41AE">
        <w:rPr>
          <w:rFonts w:ascii="Arial" w:hAnsi="Arial" w:cs="Arial"/>
          <w:sz w:val="24"/>
          <w:szCs w:val="24"/>
        </w:rPr>
        <w:t>(BRASIL, 1990)</w:t>
      </w:r>
      <w:r w:rsidR="008C41AE" w:rsidRPr="0006104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ECBE754" w14:textId="77777777" w:rsidR="00B33640" w:rsidRDefault="00B33640" w:rsidP="0040190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Além disso, </w:t>
      </w:r>
      <w:r w:rsidR="00EB58EB" w:rsidRPr="0006104A">
        <w:rPr>
          <w:rFonts w:ascii="Arial" w:hAnsi="Arial" w:cs="Arial"/>
          <w:sz w:val="24"/>
          <w:szCs w:val="24"/>
          <w:shd w:val="clear" w:color="auto" w:fill="FFFFFF"/>
        </w:rPr>
        <w:t>o tipo penal trazido no Art. 241-C fala sobre a criminalização daquele qu</w:t>
      </w:r>
      <w:r w:rsidR="008C41AE">
        <w:rPr>
          <w:rFonts w:ascii="Arial" w:hAnsi="Arial" w:cs="Arial"/>
          <w:sz w:val="24"/>
          <w:szCs w:val="24"/>
          <w:shd w:val="clear" w:color="auto" w:fill="FFFFFF"/>
        </w:rPr>
        <w:t>e de alguma forma</w:t>
      </w:r>
      <w:r w:rsidR="00EB58EB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faz uma montagem, cria uma simulação de criança ou adolescente em cena de sexo explícito ou pornográfica. </w:t>
      </w:r>
      <w:r w:rsidR="008C41AE">
        <w:rPr>
          <w:rFonts w:ascii="Arial" w:hAnsi="Arial" w:cs="Arial"/>
          <w:sz w:val="24"/>
          <w:szCs w:val="24"/>
          <w:shd w:val="clear" w:color="auto" w:fill="FFFFFF"/>
        </w:rPr>
        <w:t xml:space="preserve">Assim, </w:t>
      </w:r>
      <w:r w:rsidR="00EB58EB" w:rsidRPr="0006104A">
        <w:rPr>
          <w:rFonts w:ascii="Arial" w:hAnsi="Arial" w:cs="Arial"/>
          <w:sz w:val="24"/>
          <w:szCs w:val="24"/>
        </w:rPr>
        <w:t>"</w:t>
      </w:r>
      <w:r w:rsidR="00EB58EB" w:rsidRPr="0006104A">
        <w:rPr>
          <w:rFonts w:ascii="Arial" w:hAnsi="Arial" w:cs="Arial"/>
          <w:sz w:val="24"/>
          <w:szCs w:val="24"/>
          <w:shd w:val="clear" w:color="auto" w:fill="FFFFFF"/>
        </w:rPr>
        <w:t>Simular a participação de criança ou adolescente em cena de sexo explícito ou pornográfica por meio de adulteração, montagem ou modificação de fotografia, vídeo ou qualquer outra</w:t>
      </w:r>
      <w:r w:rsidR="008C41AE">
        <w:rPr>
          <w:rFonts w:ascii="Arial" w:hAnsi="Arial" w:cs="Arial"/>
          <w:sz w:val="24"/>
          <w:szCs w:val="24"/>
          <w:shd w:val="clear" w:color="auto" w:fill="FFFFFF"/>
        </w:rPr>
        <w:t xml:space="preserve"> forma de representação visual”, tem de pena – reclusão de um a três</w:t>
      </w:r>
      <w:r w:rsidR="00EB58EB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anos, </w:t>
      </w:r>
      <w:r w:rsidR="008C41AE">
        <w:rPr>
          <w:rFonts w:ascii="Arial" w:hAnsi="Arial" w:cs="Arial"/>
          <w:sz w:val="24"/>
          <w:szCs w:val="24"/>
          <w:shd w:val="clear" w:color="auto" w:fill="FFFFFF"/>
        </w:rPr>
        <w:t>acrescida de</w:t>
      </w:r>
      <w:r w:rsidR="00EB58EB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multa</w:t>
      </w:r>
      <w:r w:rsidR="008F7011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. Bem como, aquele que </w:t>
      </w:r>
      <w:r w:rsidR="008F7011" w:rsidRPr="0006104A">
        <w:rPr>
          <w:rFonts w:ascii="Arial" w:hAnsi="Arial" w:cs="Arial"/>
          <w:sz w:val="24"/>
          <w:szCs w:val="24"/>
        </w:rPr>
        <w:t>"</w:t>
      </w:r>
      <w:r w:rsidR="008F7011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vende, expõe à venda, disponibiliza, </w:t>
      </w:r>
      <w:r w:rsidR="008F7011" w:rsidRPr="0006104A">
        <w:rPr>
          <w:rFonts w:ascii="Arial" w:hAnsi="Arial" w:cs="Arial"/>
          <w:sz w:val="24"/>
          <w:szCs w:val="24"/>
          <w:shd w:val="clear" w:color="auto" w:fill="FFFFFF"/>
        </w:rPr>
        <w:lastRenderedPageBreak/>
        <w:t>distribui, publica ou divulga por qualquer meio, adquire, possui ou armazena o</w:t>
      </w:r>
      <w:r w:rsidR="008C41AE">
        <w:rPr>
          <w:rFonts w:ascii="Arial" w:hAnsi="Arial" w:cs="Arial"/>
          <w:sz w:val="24"/>
          <w:szCs w:val="24"/>
          <w:shd w:val="clear" w:color="auto" w:fill="FFFFFF"/>
        </w:rPr>
        <w:t xml:space="preserve"> material produzido na forma do </w:t>
      </w:r>
      <w:r w:rsidR="008C41AE" w:rsidRPr="00CA5221">
        <w:rPr>
          <w:rFonts w:ascii="Arial" w:hAnsi="Arial" w:cs="Arial"/>
          <w:i/>
          <w:sz w:val="24"/>
          <w:szCs w:val="24"/>
          <w:shd w:val="clear" w:color="auto" w:fill="FFFFFF"/>
        </w:rPr>
        <w:t>caput</w:t>
      </w:r>
      <w:r w:rsidR="00E82CBC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="008F7011" w:rsidRPr="0006104A">
        <w:rPr>
          <w:rFonts w:ascii="Arial" w:hAnsi="Arial" w:cs="Arial"/>
          <w:sz w:val="24"/>
          <w:szCs w:val="24"/>
          <w:shd w:val="clear" w:color="auto" w:fill="FFFFFF"/>
        </w:rPr>
        <w:t>deste artigo</w:t>
      </w:r>
      <w:r w:rsidR="008F7011" w:rsidRPr="0006104A">
        <w:rPr>
          <w:rFonts w:ascii="Arial" w:hAnsi="Arial" w:cs="Arial"/>
          <w:sz w:val="24"/>
          <w:szCs w:val="24"/>
        </w:rPr>
        <w:t>" também será penalizado</w:t>
      </w:r>
      <w:r w:rsidR="00E82CBC">
        <w:rPr>
          <w:rFonts w:ascii="Arial" w:hAnsi="Arial" w:cs="Arial"/>
          <w:sz w:val="24"/>
          <w:szCs w:val="24"/>
        </w:rPr>
        <w:t xml:space="preserve"> </w:t>
      </w:r>
      <w:r w:rsidR="00382D3A" w:rsidRPr="00382D3A">
        <w:rPr>
          <w:rFonts w:ascii="Arial" w:hAnsi="Arial" w:cs="Arial"/>
          <w:sz w:val="24"/>
          <w:szCs w:val="24"/>
        </w:rPr>
        <w:t>(BRASIL, 1990).</w:t>
      </w:r>
    </w:p>
    <w:p w14:paraId="7F767367" w14:textId="77777777" w:rsidR="00A012D9" w:rsidRPr="0006104A" w:rsidRDefault="006E1457" w:rsidP="0040190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707DA1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artigo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012D9" w:rsidRPr="0006104A">
        <w:rPr>
          <w:rFonts w:ascii="Arial" w:hAnsi="Arial" w:cs="Arial"/>
          <w:sz w:val="24"/>
          <w:szCs w:val="24"/>
          <w:shd w:val="clear" w:color="auto" w:fill="FFFFFF"/>
        </w:rPr>
        <w:t>241-D</w:t>
      </w:r>
      <w:r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discorre sobre </w:t>
      </w:r>
      <w:r w:rsidR="00C534EB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Pr="0006104A">
        <w:rPr>
          <w:rFonts w:ascii="Arial" w:hAnsi="Arial" w:cs="Arial"/>
          <w:sz w:val="24"/>
          <w:szCs w:val="24"/>
          <w:shd w:val="clear" w:color="auto" w:fill="FFFFFF"/>
        </w:rPr>
        <w:t>crime cometido apenas contra criança,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419AA">
        <w:rPr>
          <w:rFonts w:ascii="Arial" w:hAnsi="Arial" w:cs="Arial"/>
          <w:sz w:val="24"/>
          <w:szCs w:val="24"/>
          <w:shd w:val="clear" w:color="auto" w:fill="FFFFFF"/>
        </w:rPr>
        <w:t>sendo</w:t>
      </w:r>
      <w:r w:rsidR="00A0088E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="00A0088E" w:rsidRPr="0006104A">
        <w:rPr>
          <w:rFonts w:ascii="Arial" w:hAnsi="Arial" w:cs="Arial"/>
          <w:sz w:val="24"/>
          <w:szCs w:val="24"/>
        </w:rPr>
        <w:t>"</w:t>
      </w:r>
      <w:r w:rsidR="00A0088E" w:rsidRPr="0006104A">
        <w:rPr>
          <w:rFonts w:ascii="Arial" w:hAnsi="Arial" w:cs="Arial"/>
          <w:sz w:val="24"/>
          <w:szCs w:val="24"/>
          <w:shd w:val="clear" w:color="auto" w:fill="FFFFFF"/>
        </w:rPr>
        <w:t>Aliciar, assediar, instigar ou constranger, por qualquer meio de comunicação, criança, com o fim de com ela praticar ato lib</w:t>
      </w:r>
      <w:r w:rsidR="008419AA">
        <w:rPr>
          <w:rFonts w:ascii="Arial" w:hAnsi="Arial" w:cs="Arial"/>
          <w:sz w:val="24"/>
          <w:szCs w:val="24"/>
          <w:shd w:val="clear" w:color="auto" w:fill="FFFFFF"/>
        </w:rPr>
        <w:t>idinoso: Pena – reclusão, de um a três</w:t>
      </w:r>
      <w:r w:rsidR="00A0088E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anos, e multa</w:t>
      </w:r>
      <w:r w:rsidR="00A0088E" w:rsidRPr="0006104A">
        <w:rPr>
          <w:rFonts w:ascii="Arial" w:hAnsi="Arial" w:cs="Arial"/>
          <w:sz w:val="24"/>
          <w:szCs w:val="24"/>
        </w:rPr>
        <w:t>"</w:t>
      </w:r>
      <w:r w:rsidR="00595EA3" w:rsidRPr="0006104A">
        <w:rPr>
          <w:rFonts w:ascii="Arial" w:hAnsi="Arial" w:cs="Arial"/>
          <w:sz w:val="24"/>
          <w:szCs w:val="24"/>
          <w:shd w:val="clear" w:color="auto" w:fill="FFFFFF"/>
        </w:rPr>
        <w:t>, com condutas equiparadas trazidas em seu parágrafo único</w:t>
      </w:r>
      <w:r w:rsidR="00035A6A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8419AA">
        <w:rPr>
          <w:rFonts w:ascii="Arial" w:hAnsi="Arial" w:cs="Arial"/>
          <w:sz w:val="24"/>
          <w:szCs w:val="24"/>
          <w:shd w:val="clear" w:color="auto" w:fill="FFFFFF"/>
        </w:rPr>
        <w:t>a qual</w:t>
      </w:r>
      <w:r w:rsidR="00035A6A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quem facilitar ou induzir o acesso à criança de material contendo cena de sexo explícito ou pornográfica com o fim de com ela praticar ato libidinoso, também responsabilizado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419AA" w:rsidRPr="00382D3A">
        <w:rPr>
          <w:rFonts w:ascii="Arial" w:hAnsi="Arial" w:cs="Arial"/>
          <w:sz w:val="24"/>
          <w:szCs w:val="24"/>
        </w:rPr>
        <w:t>(BRASIL, 1990).</w:t>
      </w:r>
    </w:p>
    <w:p w14:paraId="7E363A37" w14:textId="77777777" w:rsidR="001049E2" w:rsidRPr="0006104A" w:rsidRDefault="00762E7D" w:rsidP="0040190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E, por fim, o Art. 244-A sobre a prostituição e exploração sexual de criança</w:t>
      </w:r>
      <w:r w:rsidR="003F7D24" w:rsidRPr="0006104A">
        <w:rPr>
          <w:rFonts w:ascii="Arial" w:hAnsi="Arial" w:cs="Arial"/>
          <w:sz w:val="24"/>
          <w:szCs w:val="24"/>
        </w:rPr>
        <w:t>s</w:t>
      </w:r>
      <w:r w:rsidRPr="0006104A">
        <w:rPr>
          <w:rFonts w:ascii="Arial" w:hAnsi="Arial" w:cs="Arial"/>
          <w:sz w:val="24"/>
          <w:szCs w:val="24"/>
        </w:rPr>
        <w:t xml:space="preserve"> e adolescentes</w:t>
      </w:r>
      <w:r w:rsidR="008419AA">
        <w:rPr>
          <w:rFonts w:ascii="Arial" w:hAnsi="Arial" w:cs="Arial"/>
          <w:sz w:val="24"/>
          <w:szCs w:val="24"/>
        </w:rPr>
        <w:t xml:space="preserve"> diz</w:t>
      </w:r>
      <w:r w:rsidRPr="0006104A">
        <w:rPr>
          <w:rFonts w:ascii="Arial" w:hAnsi="Arial" w:cs="Arial"/>
          <w:sz w:val="24"/>
          <w:szCs w:val="24"/>
        </w:rPr>
        <w:t>: "</w:t>
      </w:r>
      <w:r w:rsidRPr="0006104A">
        <w:rPr>
          <w:rFonts w:ascii="Arial" w:hAnsi="Arial" w:cs="Arial"/>
          <w:sz w:val="24"/>
          <w:szCs w:val="24"/>
          <w:shd w:val="clear" w:color="auto" w:fill="FFFFFF"/>
        </w:rPr>
        <w:t>Submeter criança ou adolescente, como tais definidos no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6104A">
        <w:rPr>
          <w:rFonts w:ascii="Arial" w:hAnsi="Arial" w:cs="Arial"/>
          <w:i/>
          <w:iCs/>
          <w:sz w:val="24"/>
          <w:szCs w:val="24"/>
          <w:shd w:val="clear" w:color="auto" w:fill="FFFFFF"/>
        </w:rPr>
        <w:t>caput</w:t>
      </w:r>
      <w:r w:rsidR="009A705C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Pr="0006104A">
        <w:rPr>
          <w:rFonts w:ascii="Arial" w:hAnsi="Arial" w:cs="Arial"/>
          <w:sz w:val="24"/>
          <w:szCs w:val="24"/>
          <w:shd w:val="clear" w:color="auto" w:fill="FFFFFF"/>
        </w:rPr>
        <w:t>do art. 2</w:t>
      </w:r>
      <w:r w:rsidR="008419AA">
        <w:rPr>
          <w:rFonts w:ascii="Arial" w:hAnsi="Arial" w:cs="Arial"/>
          <w:sz w:val="24"/>
          <w:szCs w:val="24"/>
          <w:shd w:val="clear" w:color="auto" w:fill="FFFFFF"/>
        </w:rPr>
        <w:t xml:space="preserve">º </w:t>
      </w:r>
      <w:r w:rsidRPr="0006104A">
        <w:rPr>
          <w:rFonts w:ascii="Arial" w:hAnsi="Arial" w:cs="Arial"/>
          <w:sz w:val="24"/>
          <w:szCs w:val="24"/>
          <w:shd w:val="clear" w:color="auto" w:fill="FFFFFF"/>
        </w:rPr>
        <w:t>desta Lei, à prostituição ou à exploração sexual: Pena – reclusão de quatro a dez anos e multa, além da perda de bens e valores utilizados na prática criminosa em favor do Fundo dos Direitos da Criança e do Adolescente da unidade da Federação (Estado ou Distrito Federal) em que foi cometido o crime, ressalvado o direito de terceiro de boa-fé</w:t>
      </w:r>
      <w:r w:rsidRPr="0006104A">
        <w:rPr>
          <w:rFonts w:ascii="Arial" w:hAnsi="Arial" w:cs="Arial"/>
          <w:sz w:val="24"/>
          <w:szCs w:val="24"/>
        </w:rPr>
        <w:t>"</w:t>
      </w:r>
      <w:r w:rsidR="006D5C46" w:rsidRPr="0006104A">
        <w:rPr>
          <w:rFonts w:ascii="Arial" w:hAnsi="Arial" w:cs="Arial"/>
          <w:sz w:val="24"/>
          <w:szCs w:val="24"/>
        </w:rPr>
        <w:t>. Como também,</w:t>
      </w:r>
      <w:r w:rsidR="00D76BFF" w:rsidRPr="0006104A">
        <w:rPr>
          <w:rFonts w:ascii="Arial" w:hAnsi="Arial" w:cs="Arial"/>
          <w:sz w:val="24"/>
          <w:szCs w:val="24"/>
        </w:rPr>
        <w:t xml:space="preserve"> incorrerá "</w:t>
      </w:r>
      <w:r w:rsidR="00D76BFF" w:rsidRPr="0006104A">
        <w:rPr>
          <w:rFonts w:ascii="Arial" w:hAnsi="Arial" w:cs="Arial"/>
          <w:sz w:val="24"/>
          <w:szCs w:val="24"/>
          <w:shd w:val="clear" w:color="auto" w:fill="FFFFFF"/>
        </w:rPr>
        <w:t>nas mesmas penas o proprietário, o gerente ou o responsável pelo local em que se verifique a submissão de criança ou adolescente às práticas referidas no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76BFF" w:rsidRPr="0006104A">
        <w:rPr>
          <w:rFonts w:ascii="Arial" w:hAnsi="Arial" w:cs="Arial"/>
          <w:i/>
          <w:iCs/>
          <w:sz w:val="24"/>
          <w:szCs w:val="24"/>
          <w:shd w:val="clear" w:color="auto" w:fill="FFFFFF"/>
        </w:rPr>
        <w:t>caput</w:t>
      </w:r>
      <w:r w:rsidR="00E82CBC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="00D76BFF" w:rsidRPr="0006104A">
        <w:rPr>
          <w:rFonts w:ascii="Arial" w:hAnsi="Arial" w:cs="Arial"/>
          <w:sz w:val="24"/>
          <w:szCs w:val="24"/>
          <w:shd w:val="clear" w:color="auto" w:fill="FFFFFF"/>
        </w:rPr>
        <w:t>deste artigo</w:t>
      </w:r>
      <w:r w:rsidR="00CA5221">
        <w:rPr>
          <w:rFonts w:ascii="Arial" w:hAnsi="Arial" w:cs="Arial"/>
          <w:sz w:val="24"/>
          <w:szCs w:val="24"/>
        </w:rPr>
        <w:t xml:space="preserve">" </w:t>
      </w:r>
      <w:r w:rsidR="00CA5221" w:rsidRPr="00382D3A">
        <w:rPr>
          <w:rFonts w:ascii="Arial" w:hAnsi="Arial" w:cs="Arial"/>
          <w:sz w:val="24"/>
          <w:szCs w:val="24"/>
        </w:rPr>
        <w:t>(BRASIL, 1990).</w:t>
      </w:r>
    </w:p>
    <w:p w14:paraId="01643D4E" w14:textId="77777777" w:rsidR="001B5803" w:rsidRPr="0006104A" w:rsidRDefault="00987DCB" w:rsidP="0040190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 xml:space="preserve">Em suma, </w:t>
      </w:r>
      <w:r w:rsidR="008B2C4D" w:rsidRPr="0006104A">
        <w:rPr>
          <w:rFonts w:ascii="Arial" w:hAnsi="Arial" w:cs="Arial"/>
          <w:sz w:val="24"/>
          <w:szCs w:val="24"/>
        </w:rPr>
        <w:t xml:space="preserve">tais tipos penais firmam condutas relacionadas aos crimes praticados, via de regra, por criminosos portadores do transtorno </w:t>
      </w:r>
      <w:proofErr w:type="spellStart"/>
      <w:r w:rsidR="008B2C4D" w:rsidRPr="0006104A">
        <w:rPr>
          <w:rFonts w:ascii="Arial" w:hAnsi="Arial" w:cs="Arial"/>
          <w:sz w:val="24"/>
          <w:szCs w:val="24"/>
        </w:rPr>
        <w:t>pedof</w:t>
      </w:r>
      <w:r w:rsidR="00907A65" w:rsidRPr="0006104A">
        <w:rPr>
          <w:rFonts w:ascii="Arial" w:hAnsi="Arial" w:cs="Arial"/>
          <w:sz w:val="24"/>
          <w:szCs w:val="24"/>
        </w:rPr>
        <w:t>ílico</w:t>
      </w:r>
      <w:proofErr w:type="spellEnd"/>
      <w:r w:rsidR="00553B84">
        <w:rPr>
          <w:rFonts w:ascii="Arial" w:hAnsi="Arial" w:cs="Arial"/>
          <w:sz w:val="24"/>
          <w:szCs w:val="24"/>
        </w:rPr>
        <w:t>, apresentado no tópico 4</w:t>
      </w:r>
      <w:r w:rsidR="00857BFF" w:rsidRPr="0006104A">
        <w:rPr>
          <w:rFonts w:ascii="Arial" w:hAnsi="Arial" w:cs="Arial"/>
          <w:sz w:val="24"/>
          <w:szCs w:val="24"/>
        </w:rPr>
        <w:t>.</w:t>
      </w:r>
      <w:r w:rsidR="00E82CBC">
        <w:rPr>
          <w:rFonts w:ascii="Arial" w:hAnsi="Arial" w:cs="Arial"/>
          <w:sz w:val="24"/>
          <w:szCs w:val="24"/>
        </w:rPr>
        <w:t xml:space="preserve"> </w:t>
      </w:r>
      <w:r w:rsidR="00857BFF" w:rsidRPr="0006104A">
        <w:rPr>
          <w:rFonts w:ascii="Arial" w:hAnsi="Arial" w:cs="Arial"/>
          <w:sz w:val="24"/>
          <w:szCs w:val="24"/>
        </w:rPr>
        <w:t>N</w:t>
      </w:r>
      <w:r w:rsidR="0096517F" w:rsidRPr="0006104A">
        <w:rPr>
          <w:rFonts w:ascii="Arial" w:hAnsi="Arial" w:cs="Arial"/>
          <w:sz w:val="24"/>
          <w:szCs w:val="24"/>
        </w:rPr>
        <w:t xml:space="preserve">o entanto, </w:t>
      </w:r>
      <w:r w:rsidR="00B775EB" w:rsidRPr="0006104A">
        <w:rPr>
          <w:rFonts w:ascii="Arial" w:hAnsi="Arial" w:cs="Arial"/>
          <w:sz w:val="24"/>
          <w:szCs w:val="24"/>
        </w:rPr>
        <w:t>outros crimes sexuais contra vulneráveis também estão previstos no Código Penal</w:t>
      </w:r>
      <w:r w:rsidR="00BE692B" w:rsidRPr="0006104A">
        <w:rPr>
          <w:rFonts w:ascii="Arial" w:hAnsi="Arial" w:cs="Arial"/>
          <w:sz w:val="24"/>
          <w:szCs w:val="24"/>
        </w:rPr>
        <w:t xml:space="preserve"> Brasileiro</w:t>
      </w:r>
      <w:r w:rsidR="00B775EB" w:rsidRPr="0006104A">
        <w:rPr>
          <w:rFonts w:ascii="Arial" w:hAnsi="Arial" w:cs="Arial"/>
          <w:sz w:val="24"/>
          <w:szCs w:val="24"/>
        </w:rPr>
        <w:t>.</w:t>
      </w:r>
    </w:p>
    <w:p w14:paraId="7D908D68" w14:textId="77777777" w:rsidR="00F57091" w:rsidRPr="0006104A" w:rsidRDefault="00F57091" w:rsidP="0040190C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D8DD834" w14:textId="77777777" w:rsidR="00810B93" w:rsidRPr="0006104A" w:rsidRDefault="0040190C" w:rsidP="0040190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104A">
        <w:rPr>
          <w:rFonts w:ascii="Arial" w:hAnsi="Arial" w:cs="Arial"/>
          <w:bCs/>
          <w:sz w:val="24"/>
          <w:szCs w:val="24"/>
        </w:rPr>
        <w:t xml:space="preserve">3.2 </w:t>
      </w:r>
      <w:r w:rsidR="00340359" w:rsidRPr="0006104A">
        <w:rPr>
          <w:rFonts w:ascii="Arial" w:hAnsi="Arial" w:cs="Arial"/>
          <w:bCs/>
          <w:sz w:val="24"/>
          <w:szCs w:val="24"/>
        </w:rPr>
        <w:t>OS CRIMES SEXUAIS CONTRA VULNERÁVEL EM RAZÃO DE IDADE PREVISTO NO CÓDIGO PENAL</w:t>
      </w:r>
    </w:p>
    <w:p w14:paraId="35AC06DA" w14:textId="77777777" w:rsidR="00370E34" w:rsidRPr="0006104A" w:rsidRDefault="00370E34" w:rsidP="0040190C">
      <w:pPr>
        <w:pStyle w:val="PargrafodaLista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38FA95F" w14:textId="77777777" w:rsidR="00553B84" w:rsidRDefault="00553B84" w:rsidP="0040190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o </w:t>
      </w:r>
      <w:r w:rsidRPr="0006104A">
        <w:rPr>
          <w:rFonts w:ascii="Arial" w:hAnsi="Arial" w:cs="Arial"/>
          <w:sz w:val="24"/>
          <w:szCs w:val="24"/>
        </w:rPr>
        <w:t>Decreto-Lei n</w:t>
      </w:r>
      <w:r w:rsidRPr="0006104A">
        <w:rPr>
          <w:rFonts w:ascii="Arial" w:hAnsi="Arial" w:cs="Arial"/>
          <w:sz w:val="24"/>
          <w:szCs w:val="24"/>
          <w:shd w:val="clear" w:color="auto" w:fill="FFFFFF"/>
        </w:rPr>
        <w:t>º 2.848, de 7 de dezembro de 1940, da Parte Especial do Código Penal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trata </w:t>
      </w:r>
      <w:r>
        <w:rPr>
          <w:rFonts w:ascii="Arial" w:hAnsi="Arial" w:cs="Arial"/>
          <w:sz w:val="24"/>
          <w:szCs w:val="24"/>
        </w:rPr>
        <w:t>no</w:t>
      </w:r>
      <w:r w:rsidR="00517857" w:rsidRPr="0006104A">
        <w:rPr>
          <w:rFonts w:ascii="Arial" w:hAnsi="Arial" w:cs="Arial"/>
          <w:sz w:val="24"/>
          <w:szCs w:val="24"/>
        </w:rPr>
        <w:t xml:space="preserve"> Capítulo II </w:t>
      </w:r>
      <w:r>
        <w:rPr>
          <w:rFonts w:ascii="Arial" w:hAnsi="Arial" w:cs="Arial"/>
          <w:sz w:val="24"/>
          <w:szCs w:val="24"/>
        </w:rPr>
        <w:t>sobre os</w:t>
      </w:r>
      <w:r w:rsidRPr="0006104A">
        <w:rPr>
          <w:rFonts w:ascii="Arial" w:hAnsi="Arial" w:cs="Arial"/>
          <w:sz w:val="24"/>
          <w:szCs w:val="24"/>
        </w:rPr>
        <w:t xml:space="preserve"> crimes sexuais contra vulnerável</w:t>
      </w:r>
      <w:r>
        <w:rPr>
          <w:rFonts w:ascii="Arial" w:hAnsi="Arial" w:cs="Arial"/>
          <w:sz w:val="24"/>
          <w:szCs w:val="24"/>
        </w:rPr>
        <w:t>.</w:t>
      </w:r>
    </w:p>
    <w:p w14:paraId="596162A0" w14:textId="77777777" w:rsidR="00553B84" w:rsidRDefault="0077540B" w:rsidP="0040190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6104A">
        <w:rPr>
          <w:rFonts w:ascii="Arial" w:hAnsi="Arial" w:cs="Arial"/>
          <w:sz w:val="24"/>
          <w:szCs w:val="24"/>
        </w:rPr>
        <w:t xml:space="preserve">O </w:t>
      </w:r>
      <w:r w:rsidR="004F43F2" w:rsidRPr="0006104A">
        <w:rPr>
          <w:rFonts w:ascii="Arial" w:hAnsi="Arial" w:cs="Arial"/>
          <w:sz w:val="24"/>
          <w:szCs w:val="24"/>
        </w:rPr>
        <w:t xml:space="preserve">crime de </w:t>
      </w:r>
      <w:r w:rsidR="001E650C" w:rsidRPr="0006104A">
        <w:rPr>
          <w:rFonts w:ascii="Arial" w:hAnsi="Arial" w:cs="Arial"/>
          <w:sz w:val="24"/>
          <w:szCs w:val="24"/>
        </w:rPr>
        <w:t>estupro de vulnerável</w:t>
      </w:r>
      <w:r w:rsidR="00553B84" w:rsidRPr="0006104A">
        <w:rPr>
          <w:rFonts w:ascii="Arial" w:hAnsi="Arial" w:cs="Arial"/>
          <w:sz w:val="24"/>
          <w:szCs w:val="24"/>
        </w:rPr>
        <w:t xml:space="preserve"> está</w:t>
      </w:r>
      <w:r w:rsidR="00F05DF0" w:rsidRPr="0006104A">
        <w:rPr>
          <w:rFonts w:ascii="Arial" w:hAnsi="Arial" w:cs="Arial"/>
          <w:sz w:val="24"/>
          <w:szCs w:val="24"/>
        </w:rPr>
        <w:t xml:space="preserve"> previsto no</w:t>
      </w:r>
      <w:r w:rsidR="007C5BB9" w:rsidRPr="0006104A">
        <w:rPr>
          <w:rFonts w:ascii="Arial" w:hAnsi="Arial" w:cs="Arial"/>
          <w:sz w:val="24"/>
          <w:szCs w:val="24"/>
        </w:rPr>
        <w:t xml:space="preserve"> Art.217-A, do CP,</w:t>
      </w:r>
      <w:r w:rsidR="00E82CBC">
        <w:rPr>
          <w:rFonts w:ascii="Arial" w:hAnsi="Arial" w:cs="Arial"/>
          <w:sz w:val="24"/>
          <w:szCs w:val="24"/>
        </w:rPr>
        <w:t xml:space="preserve"> </w:t>
      </w:r>
      <w:r w:rsidR="00810507" w:rsidRPr="0006104A">
        <w:rPr>
          <w:rFonts w:ascii="Arial" w:hAnsi="Arial" w:cs="Arial"/>
          <w:sz w:val="24"/>
          <w:szCs w:val="24"/>
        </w:rPr>
        <w:t xml:space="preserve">e </w:t>
      </w:r>
      <w:r w:rsidR="00F05DF0" w:rsidRPr="0006104A">
        <w:rPr>
          <w:rFonts w:ascii="Arial" w:hAnsi="Arial" w:cs="Arial"/>
          <w:sz w:val="24"/>
          <w:szCs w:val="24"/>
        </w:rPr>
        <w:t>diz que</w:t>
      </w:r>
      <w:r w:rsidR="003F67EF" w:rsidRPr="0006104A">
        <w:rPr>
          <w:rFonts w:ascii="Arial" w:hAnsi="Arial" w:cs="Arial"/>
          <w:sz w:val="24"/>
          <w:szCs w:val="24"/>
        </w:rPr>
        <w:t xml:space="preserve"> é crime</w:t>
      </w:r>
      <w:r w:rsidR="00900830">
        <w:rPr>
          <w:rFonts w:ascii="Arial" w:hAnsi="Arial" w:cs="Arial"/>
          <w:sz w:val="24"/>
          <w:szCs w:val="24"/>
        </w:rPr>
        <w:t xml:space="preserve"> </w:t>
      </w:r>
      <w:r w:rsidR="00235FB8" w:rsidRPr="0006104A">
        <w:rPr>
          <w:rFonts w:ascii="Arial" w:hAnsi="Arial" w:cs="Arial"/>
          <w:sz w:val="24"/>
          <w:szCs w:val="24"/>
        </w:rPr>
        <w:t>"</w:t>
      </w:r>
      <w:r w:rsidR="00F05DF0" w:rsidRPr="0006104A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235FB8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er conjunção carnal ou praticar outro ato libidinoso com menor de </w:t>
      </w:r>
      <w:r w:rsidR="00553B84" w:rsidRPr="0006104A">
        <w:rPr>
          <w:rFonts w:ascii="Arial" w:hAnsi="Arial" w:cs="Arial"/>
          <w:sz w:val="24"/>
          <w:szCs w:val="24"/>
          <w:shd w:val="clear" w:color="auto" w:fill="FFFFFF"/>
        </w:rPr>
        <w:t>14 (catorze)</w:t>
      </w:r>
      <w:r w:rsidR="00235FB8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553B84">
        <w:rPr>
          <w:rFonts w:ascii="Arial" w:hAnsi="Arial" w:cs="Arial"/>
          <w:sz w:val="24"/>
          <w:szCs w:val="24"/>
          <w:shd w:val="clear" w:color="auto" w:fill="FFFFFF"/>
        </w:rPr>
        <w:t>nos: Pena - reclusão, de oito a quinze</w:t>
      </w:r>
      <w:r w:rsidR="00235FB8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anos</w:t>
      </w:r>
      <w:r w:rsidR="00235FB8" w:rsidRPr="0006104A">
        <w:rPr>
          <w:rFonts w:ascii="Arial" w:hAnsi="Arial" w:cs="Arial"/>
          <w:sz w:val="24"/>
          <w:szCs w:val="24"/>
        </w:rPr>
        <w:t>"</w:t>
      </w:r>
      <w:r w:rsidR="00621CBE" w:rsidRPr="0006104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90083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F0D06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Se resultar </w:t>
      </w:r>
      <w:r w:rsidR="00553B84">
        <w:rPr>
          <w:rFonts w:ascii="Arial" w:hAnsi="Arial" w:cs="Arial"/>
          <w:sz w:val="24"/>
          <w:szCs w:val="24"/>
          <w:shd w:val="clear" w:color="auto" w:fill="FFFFFF"/>
        </w:rPr>
        <w:t xml:space="preserve">em </w:t>
      </w:r>
      <w:r w:rsidR="001F0D06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lesão </w:t>
      </w:r>
      <w:r w:rsidR="001F0D06" w:rsidRPr="0006104A">
        <w:rPr>
          <w:rFonts w:ascii="Arial" w:hAnsi="Arial" w:cs="Arial"/>
          <w:sz w:val="24"/>
          <w:szCs w:val="24"/>
          <w:shd w:val="clear" w:color="auto" w:fill="FFFFFF"/>
        </w:rPr>
        <w:lastRenderedPageBreak/>
        <w:t>corporal de na</w:t>
      </w:r>
      <w:r w:rsidR="00553B84">
        <w:rPr>
          <w:rFonts w:ascii="Arial" w:hAnsi="Arial" w:cs="Arial"/>
          <w:sz w:val="24"/>
          <w:szCs w:val="24"/>
          <w:shd w:val="clear" w:color="auto" w:fill="FFFFFF"/>
        </w:rPr>
        <w:t>tureza grave a pena será de dez a vinte</w:t>
      </w:r>
      <w:r w:rsidR="001F0D06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anos</w:t>
      </w:r>
      <w:r w:rsidR="00810507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(§ 3</w:t>
      </w:r>
      <w:r w:rsidR="00810507" w:rsidRPr="0006104A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o</w:t>
      </w:r>
      <w:r w:rsidR="00810507" w:rsidRPr="0006104A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1F0D06" w:rsidRPr="0006104A">
        <w:rPr>
          <w:rFonts w:ascii="Arial" w:hAnsi="Arial" w:cs="Arial"/>
          <w:sz w:val="24"/>
          <w:szCs w:val="24"/>
          <w:shd w:val="clear" w:color="auto" w:fill="FFFFFF"/>
        </w:rPr>
        <w:t>, bem como,</w:t>
      </w:r>
      <w:r w:rsidR="00553B84">
        <w:rPr>
          <w:rFonts w:ascii="Arial" w:hAnsi="Arial" w:cs="Arial"/>
          <w:sz w:val="24"/>
          <w:szCs w:val="24"/>
          <w:shd w:val="clear" w:color="auto" w:fill="FFFFFF"/>
        </w:rPr>
        <w:t xml:space="preserve"> se resultar morte, será de doze a trinta</w:t>
      </w:r>
      <w:r w:rsidR="001F0D06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anos</w:t>
      </w:r>
      <w:r w:rsidR="00810507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(§ 4</w:t>
      </w:r>
      <w:r w:rsidR="00810507" w:rsidRPr="0006104A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o</w:t>
      </w:r>
      <w:r w:rsidR="00810507" w:rsidRPr="0006104A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CE2478" w:rsidRPr="0006104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90083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156D6" w:rsidRPr="0006104A">
        <w:rPr>
          <w:rFonts w:ascii="Arial" w:hAnsi="Arial" w:cs="Arial"/>
          <w:sz w:val="24"/>
          <w:szCs w:val="24"/>
          <w:shd w:val="clear" w:color="auto" w:fill="FFFFFF"/>
        </w:rPr>
        <w:t>Este crime independe do consentimento da vítima, não importante se esta já manteve relações sexuais anteriormente. É um crime comum, hediondo, de auto potencial ofensivo e precisa ocasionar resultado naturalístico do crime</w:t>
      </w:r>
      <w:r w:rsidR="002B3DB7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(a conjunção carnal ou o ato libidinoso)</w:t>
      </w:r>
      <w:r w:rsidR="00553B84">
        <w:rPr>
          <w:rFonts w:ascii="Arial" w:hAnsi="Arial" w:cs="Arial"/>
          <w:sz w:val="24"/>
          <w:szCs w:val="24"/>
          <w:shd w:val="clear" w:color="auto" w:fill="FFFFFF"/>
        </w:rPr>
        <w:t xml:space="preserve"> (BRASIL, 1940)</w:t>
      </w:r>
      <w:r w:rsidR="00B156D6" w:rsidRPr="0006104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811680C" w14:textId="77777777" w:rsidR="00642A52" w:rsidRPr="00553B84" w:rsidRDefault="00553B84" w:rsidP="0040190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</w:t>
      </w:r>
      <w:r w:rsidR="00B706E3" w:rsidRPr="0006104A">
        <w:rPr>
          <w:rFonts w:ascii="Arial" w:hAnsi="Arial" w:cs="Arial"/>
          <w:sz w:val="24"/>
          <w:szCs w:val="24"/>
        </w:rPr>
        <w:t xml:space="preserve"> Art. 218 </w:t>
      </w:r>
      <w:r w:rsidR="003724A2" w:rsidRPr="0006104A">
        <w:rPr>
          <w:rFonts w:ascii="Arial" w:hAnsi="Arial" w:cs="Arial"/>
          <w:sz w:val="24"/>
          <w:szCs w:val="24"/>
        </w:rPr>
        <w:t xml:space="preserve">diz que praticará o crime de corrupção de menores aquele que </w:t>
      </w:r>
      <w:r w:rsidR="00152E93" w:rsidRPr="0006104A">
        <w:rPr>
          <w:rFonts w:ascii="Arial" w:hAnsi="Arial" w:cs="Arial"/>
          <w:sz w:val="24"/>
          <w:szCs w:val="24"/>
        </w:rPr>
        <w:t>"</w:t>
      </w:r>
      <w:r w:rsidR="003724A2" w:rsidRPr="0006104A">
        <w:rPr>
          <w:rFonts w:ascii="Arial" w:hAnsi="Arial" w:cs="Arial"/>
          <w:sz w:val="24"/>
          <w:szCs w:val="24"/>
          <w:shd w:val="clear" w:color="auto" w:fill="FFFFFF"/>
        </w:rPr>
        <w:t>induzir alguém menor de 14 (catorze) anos a s</w:t>
      </w:r>
      <w:r w:rsidR="007F0E61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atisfazer a lascívia de outrem: </w:t>
      </w:r>
      <w:r>
        <w:rPr>
          <w:rFonts w:ascii="Arial" w:hAnsi="Arial" w:cs="Arial"/>
          <w:sz w:val="24"/>
          <w:szCs w:val="24"/>
          <w:shd w:val="clear" w:color="auto" w:fill="FFFFFF"/>
        </w:rPr>
        <w:t>Pena - reclusão, de dois a cinco</w:t>
      </w:r>
      <w:r w:rsidR="003724A2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anos</w:t>
      </w:r>
      <w:r w:rsidR="003724A2" w:rsidRPr="0006104A">
        <w:rPr>
          <w:rFonts w:ascii="Arial" w:hAnsi="Arial" w:cs="Arial"/>
          <w:sz w:val="24"/>
          <w:szCs w:val="24"/>
        </w:rPr>
        <w:t>"</w:t>
      </w:r>
      <w:r w:rsidR="0022092A" w:rsidRPr="0006104A">
        <w:rPr>
          <w:rFonts w:ascii="Arial" w:hAnsi="Arial" w:cs="Arial"/>
          <w:sz w:val="24"/>
          <w:szCs w:val="24"/>
          <w:shd w:val="clear" w:color="auto" w:fill="FFFFFF"/>
        </w:rPr>
        <w:t>. T</w:t>
      </w:r>
      <w:r w:rsidR="00A93F9E" w:rsidRPr="0006104A">
        <w:rPr>
          <w:rFonts w:ascii="Arial" w:hAnsi="Arial" w:cs="Arial"/>
          <w:sz w:val="24"/>
          <w:szCs w:val="24"/>
          <w:shd w:val="clear" w:color="auto" w:fill="FFFFFF"/>
        </w:rPr>
        <w:t>rata-se, também, de crime comum</w:t>
      </w:r>
      <w:r w:rsidR="00293208" w:rsidRPr="0006104A">
        <w:rPr>
          <w:rFonts w:ascii="Arial" w:hAnsi="Arial" w:cs="Arial"/>
          <w:sz w:val="24"/>
          <w:szCs w:val="24"/>
          <w:shd w:val="clear" w:color="auto" w:fill="FFFFFF"/>
        </w:rPr>
        <w:t>, formal</w:t>
      </w:r>
      <w:r w:rsidR="00F23293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1AC1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doloso, </w:t>
      </w:r>
      <w:r w:rsidR="00F23BAD" w:rsidRPr="0006104A">
        <w:rPr>
          <w:rFonts w:ascii="Arial" w:hAnsi="Arial" w:cs="Arial"/>
          <w:sz w:val="24"/>
          <w:szCs w:val="24"/>
          <w:shd w:val="clear" w:color="auto" w:fill="FFFFFF"/>
        </w:rPr>
        <w:t>onde quem se beneficiará da conduta, não será o autor do delito, mas um terceiro</w:t>
      </w:r>
      <w:r w:rsidR="00EC3301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, valendo ressaltar que a satisfação se dará por </w:t>
      </w:r>
      <w:r w:rsidR="00627D66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atos de </w:t>
      </w:r>
      <w:r w:rsidR="00EC3301" w:rsidRPr="0006104A">
        <w:rPr>
          <w:rFonts w:ascii="Arial" w:hAnsi="Arial" w:cs="Arial"/>
          <w:sz w:val="24"/>
          <w:szCs w:val="24"/>
          <w:shd w:val="clear" w:color="auto" w:fill="FFFFFF"/>
        </w:rPr>
        <w:t>contemplação</w:t>
      </w:r>
      <w:r w:rsidR="006E0469">
        <w:rPr>
          <w:rFonts w:ascii="Arial" w:hAnsi="Arial" w:cs="Arial"/>
          <w:sz w:val="24"/>
          <w:szCs w:val="24"/>
          <w:shd w:val="clear" w:color="auto" w:fill="FFFFFF"/>
        </w:rPr>
        <w:t xml:space="preserve"> (BRASIL, 1940)</w:t>
      </w:r>
      <w:r w:rsidR="00312C0C" w:rsidRPr="0006104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ED1589F" w14:textId="77777777" w:rsidR="00642A52" w:rsidRPr="0006104A" w:rsidRDefault="00F97E4F" w:rsidP="0040190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6104A">
        <w:rPr>
          <w:rFonts w:ascii="Arial" w:hAnsi="Arial" w:cs="Arial"/>
          <w:sz w:val="24"/>
          <w:szCs w:val="24"/>
        </w:rPr>
        <w:t>Ademais, o Art. 218-A</w:t>
      </w:r>
      <w:r w:rsidR="006E0469">
        <w:rPr>
          <w:rFonts w:ascii="Arial" w:hAnsi="Arial" w:cs="Arial"/>
          <w:sz w:val="24"/>
          <w:szCs w:val="24"/>
        </w:rPr>
        <w:t xml:space="preserve"> discorre</w:t>
      </w:r>
      <w:r w:rsidR="00E82CBC">
        <w:rPr>
          <w:rFonts w:ascii="Arial" w:hAnsi="Arial" w:cs="Arial"/>
          <w:sz w:val="24"/>
          <w:szCs w:val="24"/>
        </w:rPr>
        <w:t xml:space="preserve"> </w:t>
      </w:r>
      <w:r w:rsidR="006E0469">
        <w:rPr>
          <w:rFonts w:ascii="Arial" w:hAnsi="Arial" w:cs="Arial"/>
          <w:sz w:val="24"/>
          <w:szCs w:val="24"/>
        </w:rPr>
        <w:t xml:space="preserve">sobre a </w:t>
      </w:r>
      <w:r w:rsidR="001E650C" w:rsidRPr="0006104A">
        <w:rPr>
          <w:rFonts w:ascii="Arial" w:hAnsi="Arial" w:cs="Arial"/>
          <w:sz w:val="24"/>
          <w:szCs w:val="24"/>
          <w:shd w:val="clear" w:color="auto" w:fill="FFFFFF"/>
        </w:rPr>
        <w:t>satisfação de lascívia mediante presença de criança ou adolescente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AC52C1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97B2E" w:rsidRPr="0006104A">
        <w:rPr>
          <w:rFonts w:ascii="Arial" w:hAnsi="Arial" w:cs="Arial"/>
          <w:sz w:val="24"/>
          <w:szCs w:val="24"/>
        </w:rPr>
        <w:t>"</w:t>
      </w:r>
      <w:r w:rsidR="00AC52C1" w:rsidRPr="0006104A">
        <w:rPr>
          <w:rFonts w:ascii="Arial" w:hAnsi="Arial" w:cs="Arial"/>
          <w:sz w:val="24"/>
          <w:szCs w:val="24"/>
          <w:shd w:val="clear" w:color="auto" w:fill="FFFFFF"/>
        </w:rPr>
        <w:t>Praticar, na presença de alguém menor de 14 (catorze) anos, ou induzi-lo a presenciar, conjunção carnal ou outro ato libidinoso, a fim de satisfazer lascívia própria ou de</w:t>
      </w:r>
      <w:r w:rsidR="006E0469">
        <w:rPr>
          <w:rFonts w:ascii="Arial" w:hAnsi="Arial" w:cs="Arial"/>
          <w:sz w:val="24"/>
          <w:szCs w:val="24"/>
          <w:shd w:val="clear" w:color="auto" w:fill="FFFFFF"/>
        </w:rPr>
        <w:t xml:space="preserve"> outrem: Pena - reclusão, de dois a quatro</w:t>
      </w:r>
      <w:r w:rsidR="00AC52C1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anos</w:t>
      </w:r>
      <w:r w:rsidR="00897B2E" w:rsidRPr="0006104A">
        <w:rPr>
          <w:rFonts w:ascii="Arial" w:hAnsi="Arial" w:cs="Arial"/>
          <w:sz w:val="24"/>
          <w:szCs w:val="24"/>
        </w:rPr>
        <w:t>"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615E7D" w:rsidRPr="0006104A">
        <w:rPr>
          <w:rFonts w:ascii="Arial" w:hAnsi="Arial" w:cs="Arial"/>
          <w:sz w:val="24"/>
          <w:szCs w:val="24"/>
          <w:shd w:val="clear" w:color="auto" w:fill="FFFFFF"/>
        </w:rPr>
        <w:t>Este crime pode ser praticado por qualquer pessoa</w:t>
      </w:r>
      <w:r w:rsidR="007C38F3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e é um crime</w:t>
      </w:r>
      <w:r w:rsidR="00615E7D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doloso</w:t>
      </w:r>
      <w:r w:rsidR="006E0469">
        <w:rPr>
          <w:rFonts w:ascii="Arial" w:hAnsi="Arial" w:cs="Arial"/>
          <w:sz w:val="24"/>
          <w:szCs w:val="24"/>
          <w:shd w:val="clear" w:color="auto" w:fill="FFFFFF"/>
        </w:rPr>
        <w:t xml:space="preserve"> (BRASIL, 1940)</w:t>
      </w:r>
      <w:r w:rsidR="00237FD8" w:rsidRPr="0006104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0419172" w14:textId="77777777" w:rsidR="00D05ADD" w:rsidRPr="0006104A" w:rsidRDefault="00B158A4" w:rsidP="0040190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6104A">
        <w:rPr>
          <w:rFonts w:ascii="Arial" w:hAnsi="Arial" w:cs="Arial"/>
          <w:sz w:val="24"/>
          <w:szCs w:val="24"/>
          <w:shd w:val="clear" w:color="auto" w:fill="FFFFFF"/>
        </w:rPr>
        <w:t>Por outro lado</w:t>
      </w:r>
      <w:r w:rsidR="009B07CD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, o crime </w:t>
      </w:r>
      <w:r w:rsidR="001E650C" w:rsidRPr="0006104A">
        <w:rPr>
          <w:rFonts w:ascii="Arial" w:hAnsi="Arial" w:cs="Arial"/>
          <w:sz w:val="24"/>
          <w:szCs w:val="24"/>
          <w:shd w:val="clear" w:color="auto" w:fill="FFFFFF"/>
        </w:rPr>
        <w:t>de favorecimento da prostituição ou de outra forma de exploração sexual de criança ou adolescente ou de vulnerável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07CD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está previsto no Art. </w:t>
      </w:r>
      <w:r w:rsidR="003B0007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218-B do CP, </w:t>
      </w:r>
      <w:r w:rsidR="001D7461" w:rsidRPr="0006104A">
        <w:rPr>
          <w:rFonts w:ascii="Arial" w:hAnsi="Arial" w:cs="Arial"/>
          <w:sz w:val="24"/>
          <w:szCs w:val="24"/>
        </w:rPr>
        <w:t>"</w:t>
      </w:r>
      <w:r w:rsidR="001058D5" w:rsidRPr="0006104A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FA57D7" w:rsidRPr="0006104A">
        <w:rPr>
          <w:rFonts w:ascii="Arial" w:hAnsi="Arial" w:cs="Arial"/>
          <w:sz w:val="24"/>
          <w:szCs w:val="24"/>
          <w:shd w:val="clear" w:color="auto" w:fill="FFFFFF"/>
        </w:rPr>
        <w:t>ubmeter, induzir ou atrair à prostituição ou outra forma de exploração sex</w:t>
      </w:r>
      <w:r w:rsidR="006E0469">
        <w:rPr>
          <w:rFonts w:ascii="Arial" w:hAnsi="Arial" w:cs="Arial"/>
          <w:sz w:val="24"/>
          <w:szCs w:val="24"/>
          <w:shd w:val="clear" w:color="auto" w:fill="FFFFFF"/>
        </w:rPr>
        <w:t>ual alguém menor de 18</w:t>
      </w:r>
      <w:r w:rsidR="00FA57D7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anos ou que, por enfermidade ou deficiência mental, não tem o necessário discernimento para a prática do ato, facilitá-la, impedir ou dificultar que a a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 xml:space="preserve">bandone: </w:t>
      </w:r>
      <w:r w:rsidR="006E0469">
        <w:rPr>
          <w:rFonts w:ascii="Arial" w:hAnsi="Arial" w:cs="Arial"/>
          <w:sz w:val="24"/>
          <w:szCs w:val="24"/>
          <w:shd w:val="clear" w:color="auto" w:fill="FFFFFF"/>
        </w:rPr>
        <w:t>Pena - reclusão, de quatro a 10 dez</w:t>
      </w:r>
      <w:r w:rsidR="00FA57D7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anos</w:t>
      </w:r>
      <w:r w:rsidR="001D7461" w:rsidRPr="0006104A">
        <w:rPr>
          <w:rFonts w:ascii="Arial" w:hAnsi="Arial" w:cs="Arial"/>
          <w:sz w:val="24"/>
          <w:szCs w:val="24"/>
        </w:rPr>
        <w:t>"</w:t>
      </w:r>
      <w:r w:rsidR="00FA57D7" w:rsidRPr="0006104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D05ADD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Neste tipo penal, o legislador </w:t>
      </w:r>
      <w:r w:rsidR="004E455B" w:rsidRPr="0006104A">
        <w:rPr>
          <w:rFonts w:ascii="Arial" w:hAnsi="Arial" w:cs="Arial"/>
          <w:sz w:val="24"/>
          <w:szCs w:val="24"/>
          <w:shd w:val="clear" w:color="auto" w:fill="FFFFFF"/>
        </w:rPr>
        <w:t>passa a falar sobre menor de 18 anos de idade</w:t>
      </w:r>
      <w:r w:rsidR="00281E54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433389" w:rsidRPr="0006104A">
        <w:rPr>
          <w:rFonts w:ascii="Arial" w:hAnsi="Arial" w:cs="Arial"/>
          <w:sz w:val="24"/>
          <w:szCs w:val="24"/>
          <w:shd w:val="clear" w:color="auto" w:fill="FFFFFF"/>
        </w:rPr>
        <w:t>tratando</w:t>
      </w:r>
      <w:r w:rsidR="004104D6" w:rsidRPr="0006104A">
        <w:rPr>
          <w:rFonts w:ascii="Arial" w:hAnsi="Arial" w:cs="Arial"/>
          <w:sz w:val="24"/>
          <w:szCs w:val="24"/>
          <w:shd w:val="clear" w:color="auto" w:fill="FFFFFF"/>
        </w:rPr>
        <w:t>-se, neste artigo,</w:t>
      </w:r>
      <w:r w:rsidR="00433389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de uma vulnerabilidade relativa</w:t>
      </w:r>
      <w:r w:rsidR="004104D6" w:rsidRPr="0006104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C7141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Há, ainda, a possibilidade de aplicação de multa se o crime for praticado visando a obtenção de vantagem econômica (§ 1</w:t>
      </w:r>
      <w:r w:rsidR="00CC7141" w:rsidRPr="0006104A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o</w:t>
      </w:r>
      <w:r w:rsidR="00CC7141" w:rsidRPr="0006104A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6E0469">
        <w:rPr>
          <w:rFonts w:ascii="Arial" w:hAnsi="Arial" w:cs="Arial"/>
          <w:sz w:val="24"/>
          <w:szCs w:val="24"/>
          <w:shd w:val="clear" w:color="auto" w:fill="FFFFFF"/>
        </w:rPr>
        <w:t xml:space="preserve"> (BRASIL, 1940)</w:t>
      </w:r>
      <w:r w:rsidR="00F767C7" w:rsidRPr="0006104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E759968" w14:textId="77777777" w:rsidR="008C2921" w:rsidRPr="0006104A" w:rsidRDefault="008C2921" w:rsidP="0040190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Ainda sobre o crime </w:t>
      </w:r>
      <w:r w:rsidR="006E0469">
        <w:rPr>
          <w:rFonts w:ascii="Arial" w:hAnsi="Arial" w:cs="Arial"/>
          <w:sz w:val="24"/>
          <w:szCs w:val="24"/>
          <w:shd w:val="clear" w:color="auto" w:fill="FFFFFF"/>
        </w:rPr>
        <w:t xml:space="preserve">disposto no </w:t>
      </w:r>
      <w:r w:rsidR="006E0469" w:rsidRPr="0006104A">
        <w:rPr>
          <w:rFonts w:ascii="Arial" w:hAnsi="Arial" w:cs="Arial"/>
          <w:sz w:val="24"/>
          <w:szCs w:val="24"/>
          <w:shd w:val="clear" w:color="auto" w:fill="FFFFFF"/>
        </w:rPr>
        <w:t>Art. 218-B</w:t>
      </w:r>
      <w:r w:rsidRPr="0006104A">
        <w:rPr>
          <w:rFonts w:ascii="Arial" w:hAnsi="Arial" w:cs="Arial"/>
          <w:sz w:val="24"/>
          <w:szCs w:val="24"/>
          <w:shd w:val="clear" w:color="auto" w:fill="FFFFFF"/>
        </w:rPr>
        <w:t>, incorrerá na mesma pena quem praticar conjunção carnal ou ato libidinoso com menor de 18 anos e maior que 14 anos de idade</w:t>
      </w:r>
      <w:r w:rsidR="00F046BE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(§ 2</w:t>
      </w:r>
      <w:r w:rsidR="00F046BE" w:rsidRPr="0006104A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o</w:t>
      </w:r>
      <w:r w:rsidR="00F046BE" w:rsidRPr="0006104A">
        <w:rPr>
          <w:rFonts w:ascii="Arial" w:hAnsi="Arial" w:cs="Arial"/>
          <w:sz w:val="24"/>
          <w:szCs w:val="24"/>
          <w:shd w:val="clear" w:color="auto" w:fill="FFFFFF"/>
        </w:rPr>
        <w:t>, inciso I)</w:t>
      </w:r>
      <w:r w:rsidRPr="0006104A">
        <w:rPr>
          <w:rFonts w:ascii="Arial" w:hAnsi="Arial" w:cs="Arial"/>
          <w:sz w:val="24"/>
          <w:szCs w:val="24"/>
          <w:shd w:val="clear" w:color="auto" w:fill="FFFFFF"/>
        </w:rPr>
        <w:t>, bem como, o proprietário, gerente ou responsável pelo local onde fora verificado tais condutas</w:t>
      </w:r>
      <w:r w:rsidR="000C3C4A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(§ 2</w:t>
      </w:r>
      <w:r w:rsidR="000C3C4A" w:rsidRPr="0006104A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o</w:t>
      </w:r>
      <w:r w:rsidR="000C3C4A" w:rsidRPr="0006104A">
        <w:rPr>
          <w:rFonts w:ascii="Arial" w:hAnsi="Arial" w:cs="Arial"/>
          <w:sz w:val="24"/>
          <w:szCs w:val="24"/>
          <w:shd w:val="clear" w:color="auto" w:fill="FFFFFF"/>
        </w:rPr>
        <w:t>, inciso II)</w:t>
      </w:r>
      <w:r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A76BA2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Pune-se não somente o agenciador, mas </w:t>
      </w:r>
      <w:r w:rsidR="006E0469">
        <w:rPr>
          <w:rFonts w:ascii="Arial" w:hAnsi="Arial" w:cs="Arial"/>
          <w:sz w:val="24"/>
          <w:szCs w:val="24"/>
          <w:shd w:val="clear" w:color="auto" w:fill="FFFFFF"/>
        </w:rPr>
        <w:t>todos estes descritos</w:t>
      </w:r>
      <w:r w:rsidR="000C0C06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, assim como </w:t>
      </w:r>
      <w:r w:rsidR="006E0469">
        <w:rPr>
          <w:rFonts w:ascii="Arial" w:hAnsi="Arial" w:cs="Arial"/>
          <w:sz w:val="24"/>
          <w:szCs w:val="24"/>
          <w:shd w:val="clear" w:color="auto" w:fill="FFFFFF"/>
        </w:rPr>
        <w:t>é</w:t>
      </w:r>
      <w:r w:rsidR="000C0C06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obrigatório a cassação da licença de localização e do f</w:t>
      </w:r>
      <w:r w:rsidR="006E0469">
        <w:rPr>
          <w:rFonts w:ascii="Arial" w:hAnsi="Arial" w:cs="Arial"/>
          <w:sz w:val="24"/>
          <w:szCs w:val="24"/>
          <w:shd w:val="clear" w:color="auto" w:fill="FFFFFF"/>
        </w:rPr>
        <w:t>uncionamento do estabelecimento (BRASIL, 1940)</w:t>
      </w:r>
      <w:r w:rsidR="006E0469" w:rsidRPr="0006104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08B0034" w14:textId="77777777" w:rsidR="00370E34" w:rsidRPr="0006104A" w:rsidRDefault="00C37334" w:rsidP="0040190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6104A">
        <w:rPr>
          <w:rFonts w:ascii="Arial" w:hAnsi="Arial" w:cs="Arial"/>
          <w:sz w:val="24"/>
          <w:szCs w:val="24"/>
          <w:shd w:val="clear" w:color="auto" w:fill="FFFFFF"/>
        </w:rPr>
        <w:lastRenderedPageBreak/>
        <w:t>Por fim, o Art. 218-C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601EB" w:rsidRPr="0006104A">
        <w:rPr>
          <w:rFonts w:ascii="Arial" w:hAnsi="Arial" w:cs="Arial"/>
          <w:sz w:val="24"/>
          <w:szCs w:val="24"/>
          <w:shd w:val="clear" w:color="auto" w:fill="FFFFFF"/>
        </w:rPr>
        <w:t>aduz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67FF2" w:rsidRPr="0006104A">
        <w:rPr>
          <w:rFonts w:ascii="Arial" w:hAnsi="Arial" w:cs="Arial"/>
          <w:sz w:val="24"/>
          <w:szCs w:val="24"/>
          <w:shd w:val="clear" w:color="auto" w:fill="FFFFFF"/>
        </w:rPr>
        <w:t>que será crime a conduta de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A49DE" w:rsidRPr="0006104A">
        <w:rPr>
          <w:rFonts w:ascii="Arial" w:hAnsi="Arial" w:cs="Arial"/>
          <w:sz w:val="24"/>
          <w:szCs w:val="24"/>
        </w:rPr>
        <w:t>"</w:t>
      </w:r>
      <w:r w:rsidR="00567FF2" w:rsidRPr="0006104A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7115E8" w:rsidRPr="0006104A">
        <w:rPr>
          <w:rFonts w:ascii="Arial" w:hAnsi="Arial" w:cs="Arial"/>
          <w:sz w:val="24"/>
          <w:szCs w:val="24"/>
          <w:shd w:val="clear" w:color="auto" w:fill="FFFFFF"/>
        </w:rPr>
        <w:t>ferecer, trocar, disponibilizar, transmitir, vender ou expor à venda, distribuir, publicar</w:t>
      </w:r>
      <w:r w:rsidR="004A189B">
        <w:rPr>
          <w:rFonts w:ascii="Arial" w:hAnsi="Arial" w:cs="Arial"/>
          <w:sz w:val="24"/>
          <w:szCs w:val="24"/>
          <w:shd w:val="clear" w:color="auto" w:fill="FFFFFF"/>
        </w:rPr>
        <w:t xml:space="preserve"> ou divulgar, por qualquer meio, </w:t>
      </w:r>
      <w:r w:rsidR="007115E8" w:rsidRPr="0006104A">
        <w:rPr>
          <w:rFonts w:ascii="Arial" w:hAnsi="Arial" w:cs="Arial"/>
          <w:sz w:val="24"/>
          <w:szCs w:val="24"/>
          <w:shd w:val="clear" w:color="auto" w:fill="FFFFFF"/>
        </w:rPr>
        <w:t>inclusive por meio de comunicação de massa ou sistem</w:t>
      </w:r>
      <w:r w:rsidR="004A189B">
        <w:rPr>
          <w:rFonts w:ascii="Arial" w:hAnsi="Arial" w:cs="Arial"/>
          <w:sz w:val="24"/>
          <w:szCs w:val="24"/>
          <w:shd w:val="clear" w:color="auto" w:fill="FFFFFF"/>
        </w:rPr>
        <w:t>a de informática ou telemática</w:t>
      </w:r>
      <w:r w:rsidR="007115E8" w:rsidRPr="0006104A">
        <w:rPr>
          <w:rFonts w:ascii="Arial" w:hAnsi="Arial" w:cs="Arial"/>
          <w:sz w:val="24"/>
          <w:szCs w:val="24"/>
          <w:shd w:val="clear" w:color="auto" w:fill="FFFFFF"/>
        </w:rPr>
        <w:t>, fotografia, vídeo ou outro registro audiovisual que contenha cena de estupro ou de estupro de vulnerável ou que faça apologia ou induza a sua prática, ou, sem o consentimento da vítima, cena de sexo, nudez ou porn</w:t>
      </w:r>
      <w:r w:rsidR="004A189B">
        <w:rPr>
          <w:rFonts w:ascii="Arial" w:hAnsi="Arial" w:cs="Arial"/>
          <w:sz w:val="24"/>
          <w:szCs w:val="24"/>
          <w:shd w:val="clear" w:color="auto" w:fill="FFFFFF"/>
        </w:rPr>
        <w:t>ografia: Pena - reclusão, de um a cinco</w:t>
      </w:r>
      <w:r w:rsidR="007115E8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anos, se o fato não constitui crime mais grave</w:t>
      </w:r>
      <w:r w:rsidR="002A49DE" w:rsidRPr="0006104A">
        <w:rPr>
          <w:rFonts w:ascii="Arial" w:hAnsi="Arial" w:cs="Arial"/>
          <w:sz w:val="24"/>
          <w:szCs w:val="24"/>
        </w:rPr>
        <w:t>"</w:t>
      </w:r>
      <w:r w:rsidR="004A189B">
        <w:rPr>
          <w:rFonts w:ascii="Arial" w:hAnsi="Arial" w:cs="Arial"/>
          <w:sz w:val="24"/>
          <w:szCs w:val="24"/>
          <w:shd w:val="clear" w:color="auto" w:fill="FFFFFF"/>
        </w:rPr>
        <w:t xml:space="preserve"> (BRASIL, 1940)</w:t>
      </w:r>
      <w:r w:rsidR="004A189B" w:rsidRPr="0006104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F938110" w14:textId="77777777" w:rsidR="00ED0099" w:rsidRPr="0006104A" w:rsidRDefault="00ED0099" w:rsidP="0040190C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Em síntese, tal tipo penal </w:t>
      </w:r>
      <w:r w:rsidR="00567FF2" w:rsidRPr="0006104A">
        <w:rPr>
          <w:rFonts w:ascii="Arial" w:hAnsi="Arial" w:cs="Arial"/>
          <w:sz w:val="24"/>
          <w:szCs w:val="24"/>
          <w:shd w:val="clear" w:color="auto" w:fill="FFFFFF"/>
        </w:rPr>
        <w:t>dispõe sobre a divulgação de cena de estupro ou de cena de estupro de vulnerável, de cena de sexo ou de pornografia</w:t>
      </w:r>
      <w:r w:rsidR="00A36B73" w:rsidRPr="0006104A">
        <w:rPr>
          <w:rFonts w:ascii="Arial" w:hAnsi="Arial" w:cs="Arial"/>
          <w:sz w:val="24"/>
          <w:szCs w:val="24"/>
          <w:shd w:val="clear" w:color="auto" w:fill="FFFFFF"/>
        </w:rPr>
        <w:t>. A pena será aumentada</w:t>
      </w:r>
      <w:r w:rsidR="00372604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de 1</w:t>
      </w:r>
      <w:r w:rsidR="00372604" w:rsidRPr="004A189B">
        <w:rPr>
          <w:rFonts w:ascii="Arial" w:hAnsi="Arial" w:cs="Arial"/>
          <w:sz w:val="24"/>
          <w:szCs w:val="24"/>
          <w:shd w:val="clear" w:color="auto" w:fill="FFFFFF"/>
        </w:rPr>
        <w:t>/3 (um terço) a 2/3 (dois terços),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0190E" w:rsidRPr="0006104A">
        <w:rPr>
          <w:rFonts w:ascii="Arial" w:hAnsi="Arial" w:cs="Arial"/>
          <w:sz w:val="24"/>
          <w:szCs w:val="24"/>
          <w:shd w:val="clear" w:color="auto" w:fill="FFFFFF"/>
        </w:rPr>
        <w:t>se este for praticado por alguém que mantém ou tenha mentido relação íntima, afetiva, com a vítima</w:t>
      </w:r>
      <w:r w:rsidR="008B1053" w:rsidRPr="0006104A">
        <w:rPr>
          <w:rFonts w:ascii="Arial" w:hAnsi="Arial" w:cs="Arial"/>
          <w:sz w:val="24"/>
          <w:szCs w:val="24"/>
          <w:shd w:val="clear" w:color="auto" w:fill="FFFFFF"/>
        </w:rPr>
        <w:t>, ou visando se vingar ou humilhar alguma pessoa</w:t>
      </w:r>
      <w:r w:rsidR="009E66BD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(§ 1º)</w:t>
      </w:r>
      <w:r w:rsidR="008B1053" w:rsidRPr="0006104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9E66BD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Não haverá crime quando a conduta for praticada </w:t>
      </w:r>
      <w:r w:rsidR="005110F8" w:rsidRPr="0006104A">
        <w:rPr>
          <w:rFonts w:ascii="Arial" w:hAnsi="Arial" w:cs="Arial"/>
          <w:sz w:val="24"/>
          <w:szCs w:val="24"/>
        </w:rPr>
        <w:t>"</w:t>
      </w:r>
      <w:r w:rsidR="005110F8" w:rsidRPr="0006104A">
        <w:rPr>
          <w:rFonts w:ascii="Arial" w:hAnsi="Arial" w:cs="Arial"/>
          <w:sz w:val="24"/>
          <w:szCs w:val="24"/>
          <w:shd w:val="clear" w:color="auto" w:fill="FFFFFF"/>
        </w:rPr>
        <w:t>em publicação de natureza jornalística, científica, cultural ou acadêmica com a adoção de recurso que impossibilite a identificação da vítima, ressalvada sua prévia autorização, caso seja maior de 18 (dezoito) anos</w:t>
      </w:r>
      <w:r w:rsidR="005110F8" w:rsidRPr="0006104A">
        <w:rPr>
          <w:rFonts w:ascii="Arial" w:hAnsi="Arial" w:cs="Arial"/>
          <w:sz w:val="24"/>
          <w:szCs w:val="24"/>
        </w:rPr>
        <w:t>"</w:t>
      </w:r>
      <w:r w:rsidR="00243077" w:rsidRPr="0006104A">
        <w:rPr>
          <w:rFonts w:ascii="Arial" w:hAnsi="Arial" w:cs="Arial"/>
          <w:sz w:val="24"/>
          <w:szCs w:val="24"/>
        </w:rPr>
        <w:t xml:space="preserve"> (</w:t>
      </w:r>
      <w:r w:rsidR="00243077" w:rsidRPr="0006104A">
        <w:rPr>
          <w:rFonts w:ascii="Arial" w:hAnsi="Arial" w:cs="Arial"/>
          <w:sz w:val="24"/>
          <w:szCs w:val="24"/>
          <w:shd w:val="clear" w:color="auto" w:fill="FFFFFF"/>
        </w:rPr>
        <w:t>§ 2º)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A189B">
        <w:rPr>
          <w:rFonts w:ascii="Arial" w:hAnsi="Arial" w:cs="Arial"/>
          <w:sz w:val="24"/>
          <w:szCs w:val="24"/>
          <w:shd w:val="clear" w:color="auto" w:fill="FFFFFF"/>
        </w:rPr>
        <w:t>(BRASIL, 1940)</w:t>
      </w:r>
      <w:r w:rsidR="004A189B" w:rsidRPr="0006104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8CB292B" w14:textId="77777777" w:rsidR="006E20BA" w:rsidRPr="0006104A" w:rsidRDefault="00124121" w:rsidP="00340A56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Em conclusão, </w:t>
      </w:r>
      <w:r w:rsidR="006E20BA" w:rsidRPr="0006104A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010AB7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objeto jurídico destes </w:t>
      </w:r>
      <w:r w:rsidR="00057BBA" w:rsidRPr="0006104A">
        <w:rPr>
          <w:rFonts w:ascii="Arial" w:hAnsi="Arial" w:cs="Arial"/>
          <w:sz w:val="24"/>
          <w:szCs w:val="24"/>
          <w:shd w:val="clear" w:color="auto" w:fill="FFFFFF"/>
        </w:rPr>
        <w:t>tipos penais</w:t>
      </w:r>
      <w:r w:rsidR="00E82C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10AB7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é a </w:t>
      </w:r>
      <w:r w:rsidR="009F2B2F" w:rsidRPr="0006104A">
        <w:rPr>
          <w:rFonts w:ascii="Arial" w:hAnsi="Arial" w:cs="Arial"/>
          <w:sz w:val="24"/>
          <w:szCs w:val="24"/>
          <w:shd w:val="clear" w:color="auto" w:fill="FFFFFF"/>
        </w:rPr>
        <w:t>tutela</w:t>
      </w:r>
      <w:r w:rsidR="00010AB7" w:rsidRPr="0006104A">
        <w:rPr>
          <w:rFonts w:ascii="Arial" w:hAnsi="Arial" w:cs="Arial"/>
          <w:sz w:val="24"/>
          <w:szCs w:val="24"/>
          <w:shd w:val="clear" w:color="auto" w:fill="FFFFFF"/>
        </w:rPr>
        <w:t>d</w:t>
      </w:r>
      <w:r w:rsidR="006E20BA" w:rsidRPr="0006104A">
        <w:rPr>
          <w:rFonts w:ascii="Arial" w:hAnsi="Arial" w:cs="Arial"/>
          <w:sz w:val="24"/>
          <w:szCs w:val="24"/>
          <w:shd w:val="clear" w:color="auto" w:fill="FFFFFF"/>
        </w:rPr>
        <w:t>a dignidade sexual dos menores</w:t>
      </w:r>
      <w:r w:rsidR="009F2B2F" w:rsidRPr="0006104A">
        <w:rPr>
          <w:rFonts w:ascii="Arial" w:hAnsi="Arial" w:cs="Arial"/>
          <w:sz w:val="24"/>
          <w:szCs w:val="24"/>
          <w:shd w:val="clear" w:color="auto" w:fill="FFFFFF"/>
        </w:rPr>
        <w:t>, visando a proteção da integridade e da privacidade das crianças e dos adolescentes</w:t>
      </w:r>
      <w:r w:rsidR="0017535D" w:rsidRPr="0006104A">
        <w:rPr>
          <w:rFonts w:ascii="Arial" w:hAnsi="Arial" w:cs="Arial"/>
          <w:sz w:val="24"/>
          <w:szCs w:val="24"/>
          <w:shd w:val="clear" w:color="auto" w:fill="FFFFFF"/>
        </w:rPr>
        <w:t>, tendo em vista o</w:t>
      </w:r>
      <w:r w:rsidR="0065412C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grande</w:t>
      </w:r>
      <w:r w:rsidR="0017535D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potencial ofensivo das condutas descritas</w:t>
      </w:r>
      <w:r w:rsidR="0065412C" w:rsidRPr="0006104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4F70EBE" w14:textId="77777777" w:rsidR="001B5803" w:rsidRPr="0006104A" w:rsidRDefault="001B5803" w:rsidP="00340A5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4FD6ABC" w14:textId="77777777" w:rsidR="001B6AC5" w:rsidRPr="0006104A" w:rsidRDefault="00340A56" w:rsidP="00340A56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104A">
        <w:rPr>
          <w:rFonts w:ascii="Arial" w:hAnsi="Arial" w:cs="Arial"/>
          <w:bCs/>
          <w:sz w:val="24"/>
          <w:szCs w:val="24"/>
        </w:rPr>
        <w:t>3.3</w:t>
      </w:r>
      <w:r w:rsidR="00E82CBC">
        <w:rPr>
          <w:rFonts w:ascii="Arial" w:hAnsi="Arial" w:cs="Arial"/>
          <w:bCs/>
          <w:sz w:val="24"/>
          <w:szCs w:val="24"/>
        </w:rPr>
        <w:t xml:space="preserve"> </w:t>
      </w:r>
      <w:r w:rsidR="001B6AC5" w:rsidRPr="0006104A">
        <w:rPr>
          <w:rFonts w:ascii="Arial" w:hAnsi="Arial" w:cs="Arial"/>
          <w:bCs/>
          <w:sz w:val="24"/>
          <w:szCs w:val="24"/>
        </w:rPr>
        <w:t>A RESPOSTA PENAL: DAS PENAS</w:t>
      </w:r>
    </w:p>
    <w:p w14:paraId="18F494BA" w14:textId="77777777" w:rsidR="001B5803" w:rsidRPr="0006104A" w:rsidRDefault="001B5803" w:rsidP="00340A56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9FA62A8" w14:textId="77777777" w:rsidR="001B5803" w:rsidRPr="0006104A" w:rsidRDefault="00A102BD" w:rsidP="00340A56">
      <w:pPr>
        <w:pStyle w:val="Padro"/>
        <w:tabs>
          <w:tab w:val="clear" w:pos="708"/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 xml:space="preserve">Antes </w:t>
      </w:r>
      <w:r w:rsidR="005B39E7" w:rsidRPr="0006104A">
        <w:rPr>
          <w:rFonts w:ascii="Arial" w:hAnsi="Arial" w:cs="Arial"/>
          <w:sz w:val="24"/>
          <w:szCs w:val="24"/>
        </w:rPr>
        <w:t>da pena torna-se pública, onde o Estado tornou-se responsável pela aplicação dela, antigamente essa aplicação se dava por meio da própria vítima do crime ou por seus familiares</w:t>
      </w:r>
      <w:r w:rsidR="00E37AAD" w:rsidRPr="0006104A">
        <w:rPr>
          <w:rFonts w:ascii="Arial" w:hAnsi="Arial" w:cs="Arial"/>
          <w:sz w:val="24"/>
          <w:szCs w:val="24"/>
        </w:rPr>
        <w:t xml:space="preserve">, o que no direito penal </w:t>
      </w:r>
      <w:r w:rsidR="00B23A91">
        <w:rPr>
          <w:rFonts w:ascii="Arial" w:hAnsi="Arial" w:cs="Arial"/>
          <w:sz w:val="24"/>
          <w:szCs w:val="24"/>
        </w:rPr>
        <w:t>é chamado</w:t>
      </w:r>
      <w:r w:rsidR="00E37AAD" w:rsidRPr="0006104A">
        <w:rPr>
          <w:rFonts w:ascii="Arial" w:hAnsi="Arial" w:cs="Arial"/>
          <w:sz w:val="24"/>
          <w:szCs w:val="24"/>
        </w:rPr>
        <w:t xml:space="preserve"> de </w:t>
      </w:r>
      <w:r w:rsidR="001C5899" w:rsidRPr="0006104A">
        <w:rPr>
          <w:rFonts w:ascii="Arial" w:hAnsi="Arial" w:cs="Arial"/>
          <w:sz w:val="24"/>
          <w:szCs w:val="24"/>
        </w:rPr>
        <w:t>"</w:t>
      </w:r>
      <w:r w:rsidR="00E37AAD" w:rsidRPr="0006104A">
        <w:rPr>
          <w:rFonts w:ascii="Arial" w:hAnsi="Arial" w:cs="Arial"/>
          <w:sz w:val="24"/>
          <w:szCs w:val="24"/>
        </w:rPr>
        <w:t>Vingança Privada</w:t>
      </w:r>
      <w:r w:rsidR="001C5899" w:rsidRPr="0006104A">
        <w:rPr>
          <w:rFonts w:ascii="Arial" w:hAnsi="Arial" w:cs="Arial"/>
          <w:sz w:val="24"/>
          <w:szCs w:val="24"/>
        </w:rPr>
        <w:t>"</w:t>
      </w:r>
      <w:r w:rsidR="00E37AAD" w:rsidRPr="0006104A">
        <w:rPr>
          <w:rFonts w:ascii="Arial" w:hAnsi="Arial" w:cs="Arial"/>
          <w:sz w:val="24"/>
          <w:szCs w:val="24"/>
        </w:rPr>
        <w:t>.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9654AE" w:rsidRPr="009654AE">
        <w:rPr>
          <w:rFonts w:ascii="Arial" w:hAnsi="Arial" w:cs="Arial"/>
          <w:sz w:val="24"/>
          <w:szCs w:val="24"/>
        </w:rPr>
        <w:t>Greco</w:t>
      </w:r>
      <w:r w:rsidR="00AB1A3B" w:rsidRPr="009654AE">
        <w:rPr>
          <w:rFonts w:ascii="Arial" w:hAnsi="Arial" w:cs="Arial"/>
          <w:sz w:val="24"/>
          <w:szCs w:val="24"/>
        </w:rPr>
        <w:t xml:space="preserve"> (</w:t>
      </w:r>
      <w:r w:rsidR="009654AE" w:rsidRPr="009654AE">
        <w:rPr>
          <w:rFonts w:ascii="Arial" w:hAnsi="Arial" w:cs="Arial"/>
          <w:sz w:val="24"/>
          <w:szCs w:val="24"/>
        </w:rPr>
        <w:t>2018</w:t>
      </w:r>
      <w:r w:rsidR="00AB1A3B" w:rsidRPr="009654AE">
        <w:rPr>
          <w:rFonts w:ascii="Arial" w:hAnsi="Arial" w:cs="Arial"/>
          <w:sz w:val="24"/>
          <w:szCs w:val="24"/>
        </w:rPr>
        <w:t>)</w:t>
      </w:r>
      <w:r w:rsidR="00AB1A3B">
        <w:rPr>
          <w:rFonts w:ascii="Arial" w:hAnsi="Arial" w:cs="Arial"/>
          <w:sz w:val="24"/>
          <w:szCs w:val="24"/>
        </w:rPr>
        <w:t xml:space="preserve"> conceitua</w:t>
      </w:r>
      <w:r w:rsidRPr="0006104A">
        <w:rPr>
          <w:rFonts w:ascii="Arial" w:hAnsi="Arial" w:cs="Arial"/>
          <w:sz w:val="24"/>
          <w:szCs w:val="24"/>
        </w:rPr>
        <w:t xml:space="preserve"> pena como sendo uma resposta do Estado para aqueles agentes que praticam um crime</w:t>
      </w:r>
      <w:r w:rsidR="00AB1A3B">
        <w:rPr>
          <w:rFonts w:ascii="Arial" w:hAnsi="Arial" w:cs="Arial"/>
          <w:sz w:val="24"/>
          <w:szCs w:val="24"/>
        </w:rPr>
        <w:t>.</w:t>
      </w:r>
    </w:p>
    <w:p w14:paraId="15A7C4FD" w14:textId="77777777" w:rsidR="00AB1A3B" w:rsidRDefault="00ED4903" w:rsidP="007F0E61">
      <w:pPr>
        <w:pStyle w:val="Padro"/>
        <w:tabs>
          <w:tab w:val="clear" w:pos="708"/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No Brasil, a pena possui tríplice finalidade</w:t>
      </w:r>
      <w:r w:rsidR="00AB1A3B">
        <w:rPr>
          <w:rFonts w:ascii="Arial" w:hAnsi="Arial" w:cs="Arial"/>
          <w:sz w:val="24"/>
          <w:szCs w:val="24"/>
        </w:rPr>
        <w:t xml:space="preserve">: </w:t>
      </w:r>
      <w:r w:rsidR="008A1E06" w:rsidRPr="0006104A">
        <w:rPr>
          <w:rFonts w:ascii="Arial" w:hAnsi="Arial" w:cs="Arial"/>
          <w:sz w:val="24"/>
          <w:szCs w:val="24"/>
        </w:rPr>
        <w:t>R</w:t>
      </w:r>
      <w:r w:rsidR="00AB1A3B" w:rsidRPr="0006104A">
        <w:rPr>
          <w:rFonts w:ascii="Arial" w:hAnsi="Arial" w:cs="Arial"/>
          <w:sz w:val="24"/>
          <w:szCs w:val="24"/>
        </w:rPr>
        <w:t xml:space="preserve">etributiva, </w:t>
      </w:r>
      <w:r w:rsidR="008A1E06" w:rsidRPr="0006104A">
        <w:rPr>
          <w:rFonts w:ascii="Arial" w:hAnsi="Arial" w:cs="Arial"/>
          <w:sz w:val="24"/>
          <w:szCs w:val="24"/>
        </w:rPr>
        <w:t>P</w:t>
      </w:r>
      <w:r w:rsidR="00AB1A3B" w:rsidRPr="0006104A">
        <w:rPr>
          <w:rFonts w:ascii="Arial" w:hAnsi="Arial" w:cs="Arial"/>
          <w:sz w:val="24"/>
          <w:szCs w:val="24"/>
        </w:rPr>
        <w:t xml:space="preserve">reventiva e </w:t>
      </w:r>
      <w:proofErr w:type="spellStart"/>
      <w:r w:rsidR="008A1E06" w:rsidRPr="0006104A">
        <w:rPr>
          <w:rFonts w:ascii="Arial" w:hAnsi="Arial" w:cs="Arial"/>
          <w:sz w:val="24"/>
          <w:szCs w:val="24"/>
        </w:rPr>
        <w:t>R</w:t>
      </w:r>
      <w:r w:rsidR="00AB1A3B" w:rsidRPr="0006104A">
        <w:rPr>
          <w:rFonts w:ascii="Arial" w:hAnsi="Arial" w:cs="Arial"/>
          <w:sz w:val="24"/>
          <w:szCs w:val="24"/>
        </w:rPr>
        <w:t>eeducativa</w:t>
      </w:r>
      <w:proofErr w:type="spellEnd"/>
      <w:r w:rsidRPr="0006104A">
        <w:rPr>
          <w:rFonts w:ascii="Arial" w:hAnsi="Arial" w:cs="Arial"/>
          <w:sz w:val="24"/>
          <w:szCs w:val="24"/>
        </w:rPr>
        <w:t xml:space="preserve">. </w:t>
      </w:r>
      <w:r w:rsidR="00AB1A3B">
        <w:rPr>
          <w:rFonts w:ascii="Arial" w:hAnsi="Arial" w:cs="Arial"/>
          <w:sz w:val="24"/>
          <w:szCs w:val="24"/>
        </w:rPr>
        <w:t>A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AB1A3B" w:rsidRPr="0006104A">
        <w:rPr>
          <w:rFonts w:ascii="Arial" w:hAnsi="Arial" w:cs="Arial"/>
          <w:sz w:val="24"/>
          <w:szCs w:val="24"/>
        </w:rPr>
        <w:t>t</w:t>
      </w:r>
      <w:r w:rsidR="00874CF6" w:rsidRPr="0006104A">
        <w:rPr>
          <w:rFonts w:ascii="Arial" w:hAnsi="Arial" w:cs="Arial"/>
          <w:sz w:val="24"/>
          <w:szCs w:val="24"/>
        </w:rPr>
        <w:t>eoria Retributiva da Pena</w:t>
      </w:r>
      <w:r w:rsidR="007425DA" w:rsidRPr="0006104A">
        <w:rPr>
          <w:rFonts w:ascii="Arial" w:hAnsi="Arial" w:cs="Arial"/>
          <w:sz w:val="24"/>
          <w:szCs w:val="24"/>
        </w:rPr>
        <w:t xml:space="preserve"> o mal causado será retribuído com outro mal, </w:t>
      </w:r>
      <w:r w:rsidR="00F20455" w:rsidRPr="0006104A">
        <w:rPr>
          <w:rFonts w:ascii="Arial" w:hAnsi="Arial" w:cs="Arial"/>
          <w:sz w:val="24"/>
          <w:szCs w:val="24"/>
        </w:rPr>
        <w:t>ou seja</w:t>
      </w:r>
      <w:r w:rsidR="007425DA" w:rsidRPr="0006104A">
        <w:rPr>
          <w:rFonts w:ascii="Arial" w:hAnsi="Arial" w:cs="Arial"/>
          <w:sz w:val="24"/>
          <w:szCs w:val="24"/>
        </w:rPr>
        <w:t>, com a pena</w:t>
      </w:r>
      <w:r w:rsidR="005B284F" w:rsidRPr="0006104A">
        <w:rPr>
          <w:rFonts w:ascii="Arial" w:hAnsi="Arial" w:cs="Arial"/>
          <w:sz w:val="24"/>
          <w:szCs w:val="24"/>
        </w:rPr>
        <w:t>, uma vez que se o agente escolheu praticar um crime, merecerá ser punido por isto.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F512ED" w:rsidRPr="0006104A">
        <w:rPr>
          <w:rFonts w:ascii="Arial" w:hAnsi="Arial" w:cs="Arial"/>
          <w:sz w:val="24"/>
          <w:szCs w:val="24"/>
        </w:rPr>
        <w:t xml:space="preserve">Já a </w:t>
      </w:r>
      <w:r w:rsidR="00AB1A3B" w:rsidRPr="0006104A">
        <w:rPr>
          <w:rFonts w:ascii="Arial" w:hAnsi="Arial" w:cs="Arial"/>
          <w:sz w:val="24"/>
          <w:szCs w:val="24"/>
        </w:rPr>
        <w:t>t</w:t>
      </w:r>
      <w:r w:rsidR="00F512ED" w:rsidRPr="0006104A">
        <w:rPr>
          <w:rFonts w:ascii="Arial" w:hAnsi="Arial" w:cs="Arial"/>
          <w:sz w:val="24"/>
          <w:szCs w:val="24"/>
        </w:rPr>
        <w:t>eoria Prevencionista</w:t>
      </w:r>
      <w:r w:rsidR="00F3384A" w:rsidRPr="0006104A">
        <w:rPr>
          <w:rFonts w:ascii="Arial" w:hAnsi="Arial" w:cs="Arial"/>
          <w:sz w:val="24"/>
          <w:szCs w:val="24"/>
        </w:rPr>
        <w:t xml:space="preserve"> pode ser dividida da seguinte maneira: uma prevenção geral voltada para sociedade como um todo, como forma de desestimular a prática de crimes pela sociedade, bem como, a</w:t>
      </w:r>
      <w:r w:rsidR="00C50BE6" w:rsidRPr="0006104A">
        <w:rPr>
          <w:rFonts w:ascii="Arial" w:hAnsi="Arial" w:cs="Arial"/>
          <w:sz w:val="24"/>
          <w:szCs w:val="24"/>
        </w:rPr>
        <w:t xml:space="preserve"> </w:t>
      </w:r>
      <w:r w:rsidR="00C50BE6" w:rsidRPr="0006104A">
        <w:rPr>
          <w:rFonts w:ascii="Arial" w:hAnsi="Arial" w:cs="Arial"/>
          <w:sz w:val="24"/>
          <w:szCs w:val="24"/>
        </w:rPr>
        <w:lastRenderedPageBreak/>
        <w:t>aplicação da</w:t>
      </w:r>
      <w:r w:rsidR="00F3384A" w:rsidRPr="0006104A">
        <w:rPr>
          <w:rFonts w:ascii="Arial" w:hAnsi="Arial" w:cs="Arial"/>
          <w:sz w:val="24"/>
          <w:szCs w:val="24"/>
        </w:rPr>
        <w:t xml:space="preserve"> pena deve </w:t>
      </w:r>
      <w:r w:rsidR="00C50BE6" w:rsidRPr="0006104A">
        <w:rPr>
          <w:rFonts w:ascii="Arial" w:hAnsi="Arial" w:cs="Arial"/>
          <w:sz w:val="24"/>
          <w:szCs w:val="24"/>
        </w:rPr>
        <w:t xml:space="preserve">acontece </w:t>
      </w:r>
      <w:r w:rsidR="007C49E8" w:rsidRPr="0006104A">
        <w:rPr>
          <w:rFonts w:ascii="Arial" w:hAnsi="Arial" w:cs="Arial"/>
          <w:sz w:val="24"/>
          <w:szCs w:val="24"/>
        </w:rPr>
        <w:t xml:space="preserve">para demonstrar a atuação do Estado ao punir </w:t>
      </w:r>
      <w:r w:rsidR="003E279C" w:rsidRPr="0006104A">
        <w:rPr>
          <w:rFonts w:ascii="Arial" w:hAnsi="Arial" w:cs="Arial"/>
          <w:sz w:val="24"/>
          <w:szCs w:val="24"/>
        </w:rPr>
        <w:t>o</w:t>
      </w:r>
      <w:r w:rsidR="007C49E8" w:rsidRPr="0006104A">
        <w:rPr>
          <w:rFonts w:ascii="Arial" w:hAnsi="Arial" w:cs="Arial"/>
          <w:sz w:val="24"/>
          <w:szCs w:val="24"/>
        </w:rPr>
        <w:t xml:space="preserve"> infrator.</w:t>
      </w:r>
      <w:r w:rsidR="00636443" w:rsidRPr="0006104A">
        <w:rPr>
          <w:rFonts w:ascii="Arial" w:hAnsi="Arial" w:cs="Arial"/>
          <w:sz w:val="24"/>
          <w:szCs w:val="24"/>
        </w:rPr>
        <w:t xml:space="preserve"> Além disso, há que se falar também na prevenção especial, voltada a pessoa do criminoso, </w:t>
      </w:r>
      <w:r w:rsidR="00E60923" w:rsidRPr="0006104A">
        <w:rPr>
          <w:rFonts w:ascii="Arial" w:hAnsi="Arial" w:cs="Arial"/>
          <w:sz w:val="24"/>
          <w:szCs w:val="24"/>
        </w:rPr>
        <w:t>cujo objetivo é</w:t>
      </w:r>
      <w:r w:rsidR="001E1EA3" w:rsidRPr="0006104A">
        <w:rPr>
          <w:rFonts w:ascii="Arial" w:hAnsi="Arial" w:cs="Arial"/>
          <w:sz w:val="24"/>
          <w:szCs w:val="24"/>
        </w:rPr>
        <w:t xml:space="preserve"> que este</w:t>
      </w:r>
      <w:r w:rsidR="00E60923" w:rsidRPr="0006104A">
        <w:rPr>
          <w:rFonts w:ascii="Arial" w:hAnsi="Arial" w:cs="Arial"/>
          <w:sz w:val="24"/>
          <w:szCs w:val="24"/>
        </w:rPr>
        <w:t xml:space="preserve"> não</w:t>
      </w:r>
      <w:r w:rsidR="001E1EA3" w:rsidRPr="0006104A">
        <w:rPr>
          <w:rFonts w:ascii="Arial" w:hAnsi="Arial" w:cs="Arial"/>
          <w:sz w:val="24"/>
          <w:szCs w:val="24"/>
        </w:rPr>
        <w:t xml:space="preserve"> volte a delinquir, </w:t>
      </w:r>
      <w:r w:rsidR="00E60923" w:rsidRPr="0006104A">
        <w:rPr>
          <w:rFonts w:ascii="Arial" w:hAnsi="Arial" w:cs="Arial"/>
          <w:sz w:val="24"/>
          <w:szCs w:val="24"/>
        </w:rPr>
        <w:t>como também visa sua ressocialização</w:t>
      </w:r>
      <w:r w:rsidR="00AB1A3B">
        <w:rPr>
          <w:rFonts w:ascii="Arial" w:hAnsi="Arial" w:cs="Arial"/>
          <w:sz w:val="24"/>
          <w:szCs w:val="24"/>
        </w:rPr>
        <w:t xml:space="preserve">. E o </w:t>
      </w:r>
      <w:r w:rsidR="00C21AD5" w:rsidRPr="0006104A">
        <w:rPr>
          <w:rFonts w:ascii="Arial" w:hAnsi="Arial" w:cs="Arial"/>
          <w:sz w:val="24"/>
          <w:szCs w:val="24"/>
        </w:rPr>
        <w:t>Código Penal</w:t>
      </w:r>
      <w:r w:rsidR="00AB1A3B">
        <w:rPr>
          <w:rFonts w:ascii="Arial" w:hAnsi="Arial" w:cs="Arial"/>
          <w:sz w:val="24"/>
          <w:szCs w:val="24"/>
        </w:rPr>
        <w:t xml:space="preserve"> brasileiro</w:t>
      </w:r>
      <w:r w:rsidR="00AF4CC0" w:rsidRPr="0006104A">
        <w:rPr>
          <w:rFonts w:ascii="Arial" w:hAnsi="Arial" w:cs="Arial"/>
          <w:sz w:val="24"/>
          <w:szCs w:val="24"/>
        </w:rPr>
        <w:t>, conforme seu Art.59</w:t>
      </w:r>
      <w:r w:rsidR="00AB1A3B">
        <w:rPr>
          <w:rFonts w:ascii="Arial" w:hAnsi="Arial" w:cs="Arial"/>
          <w:sz w:val="24"/>
          <w:szCs w:val="24"/>
        </w:rPr>
        <w:t xml:space="preserve">adota </w:t>
      </w:r>
      <w:r w:rsidR="00CD3CFB" w:rsidRPr="0006104A">
        <w:rPr>
          <w:rFonts w:ascii="Arial" w:hAnsi="Arial" w:cs="Arial"/>
          <w:sz w:val="24"/>
          <w:szCs w:val="24"/>
        </w:rPr>
        <w:t xml:space="preserve">uma terceira teoria, a Teoria Mista das Penas, </w:t>
      </w:r>
      <w:r w:rsidR="005879E9" w:rsidRPr="0006104A">
        <w:rPr>
          <w:rFonts w:ascii="Arial" w:hAnsi="Arial" w:cs="Arial"/>
          <w:sz w:val="24"/>
          <w:szCs w:val="24"/>
        </w:rPr>
        <w:t xml:space="preserve">que </w:t>
      </w:r>
      <w:r w:rsidR="00AF4CC0" w:rsidRPr="0006104A">
        <w:rPr>
          <w:rFonts w:ascii="Arial" w:hAnsi="Arial" w:cs="Arial"/>
          <w:sz w:val="24"/>
          <w:szCs w:val="24"/>
        </w:rPr>
        <w:t xml:space="preserve">é a </w:t>
      </w:r>
      <w:r w:rsidR="005879E9" w:rsidRPr="0006104A">
        <w:rPr>
          <w:rFonts w:ascii="Arial" w:hAnsi="Arial" w:cs="Arial"/>
          <w:sz w:val="24"/>
          <w:szCs w:val="24"/>
        </w:rPr>
        <w:t xml:space="preserve">soma </w:t>
      </w:r>
      <w:r w:rsidR="00AF4CC0" w:rsidRPr="0006104A">
        <w:rPr>
          <w:rFonts w:ascii="Arial" w:hAnsi="Arial" w:cs="Arial"/>
          <w:sz w:val="24"/>
          <w:szCs w:val="24"/>
        </w:rPr>
        <w:t>d</w:t>
      </w:r>
      <w:r w:rsidR="005879E9" w:rsidRPr="0006104A">
        <w:rPr>
          <w:rFonts w:ascii="Arial" w:hAnsi="Arial" w:cs="Arial"/>
          <w:sz w:val="24"/>
          <w:szCs w:val="24"/>
        </w:rPr>
        <w:t xml:space="preserve">a </w:t>
      </w:r>
      <w:r w:rsidR="00AB1A3B" w:rsidRPr="0006104A">
        <w:rPr>
          <w:rFonts w:ascii="Arial" w:hAnsi="Arial" w:cs="Arial"/>
          <w:sz w:val="24"/>
          <w:szCs w:val="24"/>
        </w:rPr>
        <w:t xml:space="preserve">Teoria Retributiva </w:t>
      </w:r>
      <w:r w:rsidR="00AF4CC0" w:rsidRPr="0006104A">
        <w:rPr>
          <w:rFonts w:ascii="Arial" w:hAnsi="Arial" w:cs="Arial"/>
          <w:sz w:val="24"/>
          <w:szCs w:val="24"/>
        </w:rPr>
        <w:t>com a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AB1A3B" w:rsidRPr="0006104A">
        <w:rPr>
          <w:rFonts w:ascii="Arial" w:hAnsi="Arial" w:cs="Arial"/>
          <w:sz w:val="24"/>
          <w:szCs w:val="24"/>
        </w:rPr>
        <w:t>Teoria Prevencionista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954262" w:rsidRPr="0006104A">
        <w:rPr>
          <w:rFonts w:ascii="Arial" w:hAnsi="Arial" w:cs="Arial"/>
          <w:sz w:val="24"/>
          <w:szCs w:val="24"/>
        </w:rPr>
        <w:t>descritas</w:t>
      </w:r>
      <w:r w:rsidR="00AB1A3B">
        <w:rPr>
          <w:rFonts w:ascii="Arial" w:hAnsi="Arial" w:cs="Arial"/>
          <w:sz w:val="24"/>
          <w:szCs w:val="24"/>
        </w:rPr>
        <w:t xml:space="preserve"> (</w:t>
      </w:r>
      <w:r w:rsidR="00667C65" w:rsidRPr="00A1077C">
        <w:rPr>
          <w:rFonts w:ascii="Arial" w:hAnsi="Arial" w:cs="Arial"/>
          <w:sz w:val="24"/>
          <w:szCs w:val="24"/>
        </w:rPr>
        <w:t>CUNHA</w:t>
      </w:r>
      <w:r w:rsidR="00AB1A3B" w:rsidRPr="00A1077C">
        <w:rPr>
          <w:rFonts w:ascii="Arial" w:hAnsi="Arial" w:cs="Arial"/>
          <w:sz w:val="24"/>
          <w:szCs w:val="24"/>
        </w:rPr>
        <w:t xml:space="preserve">, </w:t>
      </w:r>
      <w:r w:rsidR="00A73601">
        <w:rPr>
          <w:rFonts w:ascii="Arial" w:hAnsi="Arial" w:cs="Arial"/>
          <w:sz w:val="24"/>
          <w:szCs w:val="24"/>
        </w:rPr>
        <w:t>2022</w:t>
      </w:r>
      <w:r w:rsidR="00AB1A3B">
        <w:rPr>
          <w:rFonts w:ascii="Arial" w:hAnsi="Arial" w:cs="Arial"/>
          <w:sz w:val="24"/>
          <w:szCs w:val="24"/>
        </w:rPr>
        <w:t>).</w:t>
      </w:r>
    </w:p>
    <w:p w14:paraId="603CDE6C" w14:textId="77777777" w:rsidR="002930A6" w:rsidRPr="0006104A" w:rsidRDefault="00447E23" w:rsidP="007F0E61">
      <w:pPr>
        <w:pStyle w:val="Padro"/>
        <w:tabs>
          <w:tab w:val="clear" w:pos="708"/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Ademais, a</w:t>
      </w:r>
      <w:r w:rsidR="002930A6" w:rsidRPr="0006104A">
        <w:rPr>
          <w:rFonts w:ascii="Arial" w:hAnsi="Arial" w:cs="Arial"/>
          <w:sz w:val="24"/>
          <w:szCs w:val="24"/>
        </w:rPr>
        <w:t>s penas previstas para os crimes sexuais contra vulnerável estudados</w:t>
      </w:r>
      <w:r w:rsidR="00A2505E" w:rsidRPr="0006104A">
        <w:rPr>
          <w:rFonts w:ascii="Arial" w:hAnsi="Arial" w:cs="Arial"/>
          <w:sz w:val="24"/>
          <w:szCs w:val="24"/>
        </w:rPr>
        <w:t xml:space="preserve">, </w:t>
      </w:r>
      <w:r w:rsidR="002930A6" w:rsidRPr="0006104A">
        <w:rPr>
          <w:rFonts w:ascii="Arial" w:hAnsi="Arial" w:cs="Arial"/>
          <w:sz w:val="24"/>
          <w:szCs w:val="24"/>
        </w:rPr>
        <w:t xml:space="preserve">são </w:t>
      </w:r>
      <w:r w:rsidR="00A2505E" w:rsidRPr="0006104A">
        <w:rPr>
          <w:rFonts w:ascii="Arial" w:hAnsi="Arial" w:cs="Arial"/>
          <w:sz w:val="24"/>
          <w:szCs w:val="24"/>
        </w:rPr>
        <w:t>penas privativas de liberdade</w:t>
      </w:r>
      <w:r w:rsidR="007435CC" w:rsidRPr="0006104A">
        <w:rPr>
          <w:rFonts w:ascii="Arial" w:hAnsi="Arial" w:cs="Arial"/>
          <w:sz w:val="24"/>
          <w:szCs w:val="24"/>
        </w:rPr>
        <w:t>, especificamente pena de reclusão</w:t>
      </w:r>
      <w:r w:rsidR="00D52A7A" w:rsidRPr="0006104A">
        <w:rPr>
          <w:rFonts w:ascii="Arial" w:hAnsi="Arial" w:cs="Arial"/>
          <w:sz w:val="24"/>
          <w:szCs w:val="24"/>
        </w:rPr>
        <w:t>, devendo ser cumprida em regime fechado, semiaberto ou aberto</w:t>
      </w:r>
      <w:r w:rsidR="00B52ED4" w:rsidRPr="0006104A">
        <w:rPr>
          <w:rFonts w:ascii="Arial" w:hAnsi="Arial" w:cs="Arial"/>
          <w:sz w:val="24"/>
          <w:szCs w:val="24"/>
        </w:rPr>
        <w:t xml:space="preserve"> (Art.33, </w:t>
      </w:r>
      <w:r w:rsidR="00B52ED4" w:rsidRPr="0006104A">
        <w:rPr>
          <w:rFonts w:ascii="Arial" w:hAnsi="Arial" w:cs="Arial"/>
          <w:i/>
          <w:iCs/>
          <w:sz w:val="24"/>
          <w:szCs w:val="24"/>
        </w:rPr>
        <w:t>caput</w:t>
      </w:r>
      <w:r w:rsidR="00B52ED4" w:rsidRPr="0006104A">
        <w:rPr>
          <w:rFonts w:ascii="Arial" w:hAnsi="Arial" w:cs="Arial"/>
          <w:sz w:val="24"/>
          <w:szCs w:val="24"/>
        </w:rPr>
        <w:t>, do CP).</w:t>
      </w:r>
      <w:r w:rsidR="002B259A" w:rsidRPr="0006104A">
        <w:rPr>
          <w:rFonts w:ascii="Arial" w:hAnsi="Arial" w:cs="Arial"/>
          <w:sz w:val="24"/>
          <w:szCs w:val="24"/>
        </w:rPr>
        <w:t xml:space="preserve"> Es</w:t>
      </w:r>
      <w:r w:rsidR="00FD007E">
        <w:rPr>
          <w:rFonts w:ascii="Arial" w:hAnsi="Arial" w:cs="Arial"/>
          <w:sz w:val="24"/>
          <w:szCs w:val="24"/>
        </w:rPr>
        <w:t>s</w:t>
      </w:r>
      <w:r w:rsidR="002B259A" w:rsidRPr="0006104A">
        <w:rPr>
          <w:rFonts w:ascii="Arial" w:hAnsi="Arial" w:cs="Arial"/>
          <w:sz w:val="24"/>
          <w:szCs w:val="24"/>
        </w:rPr>
        <w:t xml:space="preserve">as </w:t>
      </w:r>
      <w:r w:rsidR="00FD007E">
        <w:rPr>
          <w:rFonts w:ascii="Arial" w:hAnsi="Arial" w:cs="Arial"/>
          <w:sz w:val="24"/>
          <w:szCs w:val="24"/>
        </w:rPr>
        <w:t>penas</w:t>
      </w:r>
      <w:r w:rsidR="002B259A" w:rsidRPr="0006104A">
        <w:rPr>
          <w:rFonts w:ascii="Arial" w:hAnsi="Arial" w:cs="Arial"/>
          <w:sz w:val="24"/>
          <w:szCs w:val="24"/>
        </w:rPr>
        <w:t xml:space="preserve"> são a resposta para os crimes sexuais praticados contra vulnerável em razão de idade.</w:t>
      </w:r>
    </w:p>
    <w:p w14:paraId="1A2DBE23" w14:textId="77777777" w:rsidR="00C430B1" w:rsidRPr="0006104A" w:rsidRDefault="00B85514" w:rsidP="007F0E61">
      <w:pPr>
        <w:pStyle w:val="Padro"/>
        <w:tabs>
          <w:tab w:val="clear" w:pos="708"/>
          <w:tab w:val="left" w:pos="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 xml:space="preserve">No entanto, </w:t>
      </w:r>
      <w:r w:rsidR="00507224" w:rsidRPr="0006104A">
        <w:rPr>
          <w:rFonts w:ascii="Arial" w:hAnsi="Arial" w:cs="Arial"/>
          <w:sz w:val="24"/>
          <w:szCs w:val="24"/>
        </w:rPr>
        <w:t>por se tratar de crime</w:t>
      </w:r>
      <w:r w:rsidR="00C36BDF" w:rsidRPr="0006104A">
        <w:rPr>
          <w:rFonts w:ascii="Arial" w:hAnsi="Arial" w:cs="Arial"/>
          <w:sz w:val="24"/>
          <w:szCs w:val="24"/>
        </w:rPr>
        <w:t>s</w:t>
      </w:r>
      <w:r w:rsidR="00FD007E">
        <w:rPr>
          <w:rFonts w:ascii="Arial" w:hAnsi="Arial" w:cs="Arial"/>
          <w:sz w:val="24"/>
          <w:szCs w:val="24"/>
        </w:rPr>
        <w:t xml:space="preserve"> praticados </w:t>
      </w:r>
      <w:r w:rsidR="00DE1AB4" w:rsidRPr="0006104A">
        <w:rPr>
          <w:rFonts w:ascii="Arial" w:hAnsi="Arial" w:cs="Arial"/>
          <w:sz w:val="24"/>
          <w:szCs w:val="24"/>
        </w:rPr>
        <w:t>na maior parte dos casos</w:t>
      </w:r>
      <w:r w:rsidR="00507224" w:rsidRPr="0006104A">
        <w:rPr>
          <w:rFonts w:ascii="Arial" w:hAnsi="Arial" w:cs="Arial"/>
          <w:sz w:val="24"/>
          <w:szCs w:val="24"/>
        </w:rPr>
        <w:t xml:space="preserve"> por pedófilos, as chances de reincidência são bem altas</w:t>
      </w:r>
      <w:r w:rsidR="00613A0A" w:rsidRPr="0006104A">
        <w:rPr>
          <w:rFonts w:ascii="Arial" w:hAnsi="Arial" w:cs="Arial"/>
          <w:sz w:val="24"/>
          <w:szCs w:val="24"/>
        </w:rPr>
        <w:t>, conforme indicam estudos internacionais</w:t>
      </w:r>
      <w:r w:rsidR="00995589" w:rsidRPr="0006104A">
        <w:rPr>
          <w:rFonts w:ascii="Arial" w:hAnsi="Arial" w:cs="Arial"/>
          <w:sz w:val="24"/>
          <w:szCs w:val="24"/>
        </w:rPr>
        <w:t>. S</w:t>
      </w:r>
      <w:r w:rsidR="00875BB3" w:rsidRPr="0006104A">
        <w:rPr>
          <w:rFonts w:ascii="Arial" w:hAnsi="Arial" w:cs="Arial"/>
          <w:sz w:val="24"/>
          <w:szCs w:val="24"/>
        </w:rPr>
        <w:t xml:space="preserve">endo assim, </w:t>
      </w:r>
      <w:r w:rsidR="00D01F3C" w:rsidRPr="0006104A">
        <w:rPr>
          <w:rFonts w:ascii="Arial" w:hAnsi="Arial" w:cs="Arial"/>
          <w:sz w:val="24"/>
          <w:szCs w:val="24"/>
        </w:rPr>
        <w:t xml:space="preserve">é muito importante que em observância as finalidades das penas, </w:t>
      </w:r>
      <w:r w:rsidR="00FD007E">
        <w:rPr>
          <w:rFonts w:ascii="Arial" w:hAnsi="Arial" w:cs="Arial"/>
          <w:sz w:val="24"/>
          <w:szCs w:val="24"/>
        </w:rPr>
        <w:t xml:space="preserve">se </w:t>
      </w:r>
      <w:r w:rsidR="006C3C86" w:rsidRPr="0006104A">
        <w:rPr>
          <w:rFonts w:ascii="Arial" w:hAnsi="Arial" w:cs="Arial"/>
          <w:sz w:val="24"/>
          <w:szCs w:val="24"/>
        </w:rPr>
        <w:t xml:space="preserve">busque os </w:t>
      </w:r>
      <w:r w:rsidR="00FD007E">
        <w:rPr>
          <w:rFonts w:ascii="Arial" w:hAnsi="Arial" w:cs="Arial"/>
          <w:sz w:val="24"/>
          <w:szCs w:val="24"/>
        </w:rPr>
        <w:t>meios</w:t>
      </w:r>
      <w:r w:rsidR="0004072E" w:rsidRPr="0006104A">
        <w:rPr>
          <w:rFonts w:ascii="Arial" w:hAnsi="Arial" w:cs="Arial"/>
          <w:sz w:val="24"/>
          <w:szCs w:val="24"/>
        </w:rPr>
        <w:t xml:space="preserve"> de atingir </w:t>
      </w:r>
      <w:r w:rsidR="00FD007E">
        <w:rPr>
          <w:rFonts w:ascii="Arial" w:hAnsi="Arial" w:cs="Arial"/>
          <w:sz w:val="24"/>
          <w:szCs w:val="24"/>
        </w:rPr>
        <w:t>o que traz as leis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FD007E">
        <w:rPr>
          <w:rFonts w:ascii="Arial" w:hAnsi="Arial" w:cs="Arial"/>
          <w:sz w:val="24"/>
          <w:szCs w:val="24"/>
        </w:rPr>
        <w:t>sobre</w:t>
      </w:r>
      <w:r w:rsidR="004C17C4" w:rsidRPr="0006104A">
        <w:rPr>
          <w:rFonts w:ascii="Arial" w:hAnsi="Arial" w:cs="Arial"/>
          <w:sz w:val="24"/>
          <w:szCs w:val="24"/>
        </w:rPr>
        <w:t xml:space="preserve"> pena</w:t>
      </w:r>
      <w:r w:rsidR="00FD007E">
        <w:rPr>
          <w:rFonts w:ascii="Arial" w:hAnsi="Arial" w:cs="Arial"/>
          <w:sz w:val="24"/>
          <w:szCs w:val="24"/>
        </w:rPr>
        <w:t>lidade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FD007E">
        <w:rPr>
          <w:rFonts w:ascii="Arial" w:hAnsi="Arial" w:cs="Arial"/>
          <w:sz w:val="24"/>
          <w:szCs w:val="24"/>
        </w:rPr>
        <w:t>ao indivíduo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5A67F0" w:rsidRPr="0006104A">
        <w:rPr>
          <w:rFonts w:ascii="Arial" w:hAnsi="Arial" w:cs="Arial"/>
          <w:sz w:val="24"/>
          <w:szCs w:val="24"/>
        </w:rPr>
        <w:t xml:space="preserve">que comete crime sexual contra um menor de idade, mas também </w:t>
      </w:r>
      <w:proofErr w:type="gramStart"/>
      <w:r w:rsidR="005A67F0" w:rsidRPr="0006104A">
        <w:rPr>
          <w:rFonts w:ascii="Arial" w:hAnsi="Arial" w:cs="Arial"/>
          <w:sz w:val="24"/>
          <w:szCs w:val="24"/>
        </w:rPr>
        <w:t>espera</w:t>
      </w:r>
      <w:r w:rsidR="00FD007E">
        <w:rPr>
          <w:rFonts w:ascii="Arial" w:hAnsi="Arial" w:cs="Arial"/>
          <w:sz w:val="24"/>
          <w:szCs w:val="24"/>
        </w:rPr>
        <w:t>-se</w:t>
      </w:r>
      <w:proofErr w:type="gramEnd"/>
      <w:r w:rsidR="00FD007E">
        <w:rPr>
          <w:rFonts w:ascii="Arial" w:hAnsi="Arial" w:cs="Arial"/>
          <w:sz w:val="24"/>
          <w:szCs w:val="24"/>
        </w:rPr>
        <w:t xml:space="preserve"> que não volte a praticá-lo</w:t>
      </w:r>
      <w:r w:rsidR="005A67F0" w:rsidRPr="0006104A">
        <w:rPr>
          <w:rFonts w:ascii="Arial" w:hAnsi="Arial" w:cs="Arial"/>
          <w:sz w:val="24"/>
          <w:szCs w:val="24"/>
        </w:rPr>
        <w:t xml:space="preserve">, </w:t>
      </w:r>
      <w:r w:rsidR="00E44843" w:rsidRPr="0006104A">
        <w:rPr>
          <w:rFonts w:ascii="Arial" w:hAnsi="Arial" w:cs="Arial"/>
          <w:sz w:val="24"/>
          <w:szCs w:val="24"/>
        </w:rPr>
        <w:t xml:space="preserve">não </w:t>
      </w:r>
      <w:r w:rsidR="00147997">
        <w:rPr>
          <w:rFonts w:ascii="Arial" w:hAnsi="Arial" w:cs="Arial"/>
          <w:sz w:val="24"/>
          <w:szCs w:val="24"/>
        </w:rPr>
        <w:t>sendo</w:t>
      </w:r>
      <w:r w:rsidR="007F0E61" w:rsidRPr="0006104A">
        <w:rPr>
          <w:rFonts w:ascii="Arial" w:hAnsi="Arial" w:cs="Arial"/>
          <w:sz w:val="24"/>
          <w:szCs w:val="24"/>
        </w:rPr>
        <w:t xml:space="preserve"> risco para </w:t>
      </w:r>
      <w:r w:rsidR="00147997">
        <w:rPr>
          <w:rFonts w:ascii="Arial" w:hAnsi="Arial" w:cs="Arial"/>
          <w:sz w:val="24"/>
          <w:szCs w:val="24"/>
        </w:rPr>
        <w:t>os menores</w:t>
      </w:r>
      <w:r w:rsidR="007F0E61" w:rsidRPr="0006104A">
        <w:rPr>
          <w:rFonts w:ascii="Arial" w:hAnsi="Arial" w:cs="Arial"/>
          <w:sz w:val="24"/>
          <w:szCs w:val="24"/>
        </w:rPr>
        <w:t>.</w:t>
      </w:r>
    </w:p>
    <w:p w14:paraId="67E40394" w14:textId="77777777" w:rsidR="007F0E61" w:rsidRPr="0006104A" w:rsidRDefault="007F0E61" w:rsidP="007F0E61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6A2DD1" w14:textId="77777777" w:rsidR="001B6AC5" w:rsidRPr="0006104A" w:rsidRDefault="007F0E61" w:rsidP="007F0E61">
      <w:pPr>
        <w:pStyle w:val="Padro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104A">
        <w:rPr>
          <w:rFonts w:ascii="Arial" w:hAnsi="Arial" w:cs="Arial"/>
          <w:b/>
          <w:bCs/>
          <w:sz w:val="24"/>
          <w:szCs w:val="24"/>
        </w:rPr>
        <w:t>4 O TRANSTORNO PEDOFÍLICO</w:t>
      </w:r>
    </w:p>
    <w:p w14:paraId="516C77BA" w14:textId="77777777" w:rsidR="001B6AC5" w:rsidRPr="0006104A" w:rsidRDefault="001B6AC5" w:rsidP="007F0E61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939FB61" w14:textId="77777777" w:rsidR="004D39FF" w:rsidRPr="0006104A" w:rsidRDefault="004D39FF" w:rsidP="007F0E61">
      <w:pPr>
        <w:pStyle w:val="Padr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 xml:space="preserve">O Transtorno </w:t>
      </w:r>
      <w:proofErr w:type="spellStart"/>
      <w:r w:rsidRPr="0006104A">
        <w:rPr>
          <w:rFonts w:ascii="Arial" w:hAnsi="Arial" w:cs="Arial"/>
          <w:sz w:val="24"/>
          <w:szCs w:val="24"/>
        </w:rPr>
        <w:t>Pedofílico</w:t>
      </w:r>
      <w:proofErr w:type="spellEnd"/>
      <w:r w:rsidRPr="0006104A">
        <w:rPr>
          <w:rFonts w:ascii="Arial" w:hAnsi="Arial" w:cs="Arial"/>
          <w:sz w:val="24"/>
          <w:szCs w:val="24"/>
        </w:rPr>
        <w:t xml:space="preserve"> é um dos</w:t>
      </w:r>
      <w:r w:rsidR="00AC26E7" w:rsidRPr="0006104A">
        <w:rPr>
          <w:rFonts w:ascii="Arial" w:hAnsi="Arial" w:cs="Arial"/>
          <w:sz w:val="24"/>
          <w:szCs w:val="24"/>
        </w:rPr>
        <w:t xml:space="preserve"> oito</w:t>
      </w:r>
      <w:r w:rsidRPr="0006104A">
        <w:rPr>
          <w:rFonts w:ascii="Arial" w:hAnsi="Arial" w:cs="Arial"/>
          <w:sz w:val="24"/>
          <w:szCs w:val="24"/>
        </w:rPr>
        <w:t xml:space="preserve"> transtornos parafílicos elencados pelo Manual Diagnóstico e Estatístico de Transtornos Mentais (DSM-5)</w:t>
      </w:r>
      <w:r w:rsidR="008D5A63" w:rsidRPr="0006104A">
        <w:rPr>
          <w:rFonts w:ascii="Arial" w:hAnsi="Arial" w:cs="Arial"/>
          <w:sz w:val="24"/>
          <w:szCs w:val="24"/>
        </w:rPr>
        <w:t xml:space="preserve">, </w:t>
      </w:r>
      <w:r w:rsidR="00340721">
        <w:rPr>
          <w:rFonts w:ascii="Arial" w:hAnsi="Arial" w:cs="Arial"/>
          <w:sz w:val="24"/>
          <w:szCs w:val="24"/>
        </w:rPr>
        <w:t>como</w:t>
      </w:r>
      <w:r w:rsidR="006136B4" w:rsidRPr="0006104A">
        <w:rPr>
          <w:rFonts w:ascii="Arial" w:hAnsi="Arial" w:cs="Arial"/>
          <w:sz w:val="24"/>
          <w:szCs w:val="24"/>
        </w:rPr>
        <w:t xml:space="preserve"> uma doença mental que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340721">
        <w:rPr>
          <w:rFonts w:ascii="Arial" w:hAnsi="Arial" w:cs="Arial"/>
          <w:sz w:val="24"/>
          <w:szCs w:val="24"/>
        </w:rPr>
        <w:t>se caracteriza</w:t>
      </w:r>
      <w:r w:rsidR="008D5A63" w:rsidRPr="0006104A">
        <w:rPr>
          <w:rFonts w:ascii="Arial" w:hAnsi="Arial" w:cs="Arial"/>
          <w:sz w:val="24"/>
          <w:szCs w:val="24"/>
        </w:rPr>
        <w:t xml:space="preserve"> pelo interesse sexual intenso por crianças</w:t>
      </w:r>
      <w:r w:rsidR="008A1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7C6" w:rsidRPr="0006104A">
        <w:rPr>
          <w:rFonts w:ascii="Arial" w:hAnsi="Arial" w:cs="Arial"/>
          <w:sz w:val="24"/>
          <w:szCs w:val="24"/>
        </w:rPr>
        <w:t>pré</w:t>
      </w:r>
      <w:proofErr w:type="spellEnd"/>
      <w:r w:rsidR="002207C6" w:rsidRPr="0006104A">
        <w:rPr>
          <w:rFonts w:ascii="Arial" w:hAnsi="Arial" w:cs="Arial"/>
          <w:sz w:val="24"/>
          <w:szCs w:val="24"/>
        </w:rPr>
        <w:t>-</w:t>
      </w:r>
      <w:r w:rsidR="00340721" w:rsidRPr="0006104A">
        <w:rPr>
          <w:rFonts w:ascii="Arial" w:hAnsi="Arial" w:cs="Arial"/>
          <w:sz w:val="24"/>
          <w:szCs w:val="24"/>
        </w:rPr>
        <w:t>púberes (de 13 anos ou menos), preferencialmente, podendo ser maior ou igual ao interesse por adultos</w:t>
      </w:r>
      <w:r w:rsidR="00340721">
        <w:rPr>
          <w:rFonts w:ascii="Arial" w:hAnsi="Arial" w:cs="Arial"/>
          <w:sz w:val="24"/>
          <w:szCs w:val="24"/>
        </w:rPr>
        <w:t>,</w:t>
      </w:r>
      <w:r w:rsidR="00340721" w:rsidRPr="0006104A">
        <w:rPr>
          <w:rFonts w:ascii="Arial" w:hAnsi="Arial" w:cs="Arial"/>
          <w:sz w:val="24"/>
          <w:szCs w:val="24"/>
        </w:rPr>
        <w:t xml:space="preserve"> conhec</w:t>
      </w:r>
      <w:r w:rsidR="00340721">
        <w:rPr>
          <w:rFonts w:ascii="Arial" w:hAnsi="Arial" w:cs="Arial"/>
          <w:sz w:val="24"/>
          <w:szCs w:val="24"/>
        </w:rPr>
        <w:t>ido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340721">
        <w:rPr>
          <w:rFonts w:ascii="Arial" w:hAnsi="Arial" w:cs="Arial"/>
          <w:sz w:val="24"/>
          <w:szCs w:val="24"/>
        </w:rPr>
        <w:t xml:space="preserve">também </w:t>
      </w:r>
      <w:r w:rsidR="00340721" w:rsidRPr="0006104A">
        <w:rPr>
          <w:rFonts w:ascii="Arial" w:hAnsi="Arial" w:cs="Arial"/>
          <w:sz w:val="24"/>
          <w:szCs w:val="24"/>
        </w:rPr>
        <w:t>por Pedofilia</w:t>
      </w:r>
      <w:r w:rsidR="00443EFF">
        <w:rPr>
          <w:rFonts w:ascii="Arial" w:hAnsi="Arial" w:cs="Arial"/>
          <w:sz w:val="24"/>
          <w:szCs w:val="24"/>
        </w:rPr>
        <w:t xml:space="preserve"> (NASCIMENTO et al., 2014)</w:t>
      </w:r>
      <w:r w:rsidR="003722E8" w:rsidRPr="0006104A">
        <w:rPr>
          <w:rFonts w:ascii="Arial" w:hAnsi="Arial" w:cs="Arial"/>
          <w:sz w:val="24"/>
          <w:szCs w:val="24"/>
        </w:rPr>
        <w:t xml:space="preserve">. </w:t>
      </w:r>
      <w:r w:rsidR="00682E17" w:rsidRPr="0006104A">
        <w:rPr>
          <w:rFonts w:ascii="Arial" w:hAnsi="Arial" w:cs="Arial"/>
          <w:sz w:val="24"/>
          <w:szCs w:val="24"/>
        </w:rPr>
        <w:t xml:space="preserve">Vale ressaltar que </w:t>
      </w:r>
      <w:r w:rsidR="0033101F" w:rsidRPr="0006104A">
        <w:rPr>
          <w:rFonts w:ascii="Arial" w:hAnsi="Arial" w:cs="Arial"/>
          <w:sz w:val="24"/>
          <w:szCs w:val="24"/>
        </w:rPr>
        <w:t xml:space="preserve">para </w:t>
      </w:r>
      <w:r w:rsidR="00682E17" w:rsidRPr="0006104A">
        <w:rPr>
          <w:rFonts w:ascii="Arial" w:hAnsi="Arial" w:cs="Arial"/>
          <w:sz w:val="24"/>
          <w:szCs w:val="24"/>
        </w:rPr>
        <w:t>est</w:t>
      </w:r>
      <w:r w:rsidR="00143105" w:rsidRPr="0006104A">
        <w:rPr>
          <w:rFonts w:ascii="Arial" w:hAnsi="Arial" w:cs="Arial"/>
          <w:sz w:val="24"/>
          <w:szCs w:val="24"/>
        </w:rPr>
        <w:t>a</w:t>
      </w:r>
      <w:r w:rsidR="00682E17" w:rsidRPr="0006104A">
        <w:rPr>
          <w:rFonts w:ascii="Arial" w:hAnsi="Arial" w:cs="Arial"/>
          <w:sz w:val="24"/>
          <w:szCs w:val="24"/>
        </w:rPr>
        <w:t xml:space="preserve"> doença não </w:t>
      </w:r>
      <w:r w:rsidR="0033101F" w:rsidRPr="0006104A">
        <w:rPr>
          <w:rFonts w:ascii="Arial" w:hAnsi="Arial" w:cs="Arial"/>
          <w:sz w:val="24"/>
          <w:szCs w:val="24"/>
        </w:rPr>
        <w:t>existe</w:t>
      </w:r>
      <w:r w:rsidR="00682E17" w:rsidRPr="0006104A">
        <w:rPr>
          <w:rFonts w:ascii="Arial" w:hAnsi="Arial" w:cs="Arial"/>
          <w:sz w:val="24"/>
          <w:szCs w:val="24"/>
        </w:rPr>
        <w:t xml:space="preserve"> cura, apenas tratamento.</w:t>
      </w:r>
      <w:r w:rsidR="00181981" w:rsidRPr="0006104A">
        <w:rPr>
          <w:rFonts w:ascii="Arial" w:hAnsi="Arial" w:cs="Arial"/>
          <w:sz w:val="24"/>
          <w:szCs w:val="24"/>
        </w:rPr>
        <w:t xml:space="preserve"> O diagnóstico desta doença mental se dar quando o indivíduo assume a sua preferência sexual por crianças </w:t>
      </w:r>
      <w:r w:rsidR="00181981" w:rsidRPr="0006104A">
        <w:rPr>
          <w:rFonts w:ascii="Arial" w:hAnsi="Arial" w:cs="Arial"/>
          <w:sz w:val="24"/>
          <w:szCs w:val="24"/>
          <w:shd w:val="clear" w:color="auto" w:fill="FFFFFF"/>
        </w:rPr>
        <w:t>(HUSS, 2011)</w:t>
      </w:r>
      <w:r w:rsidR="00181981" w:rsidRPr="0006104A">
        <w:rPr>
          <w:rFonts w:ascii="Arial" w:hAnsi="Arial" w:cs="Arial"/>
          <w:sz w:val="24"/>
          <w:szCs w:val="24"/>
        </w:rPr>
        <w:t>.</w:t>
      </w:r>
    </w:p>
    <w:p w14:paraId="506D85CA" w14:textId="77777777" w:rsidR="00DB6CBA" w:rsidRPr="0006104A" w:rsidRDefault="00DB6CBA" w:rsidP="007F0E61">
      <w:pPr>
        <w:pStyle w:val="Padr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Tal doença não é considerada crime, no entanto, a</w:t>
      </w:r>
      <w:r w:rsidR="008F2418" w:rsidRPr="0006104A">
        <w:rPr>
          <w:rFonts w:ascii="Arial" w:hAnsi="Arial" w:cs="Arial"/>
          <w:sz w:val="24"/>
          <w:szCs w:val="24"/>
        </w:rPr>
        <w:t xml:space="preserve"> maioria das</w:t>
      </w:r>
      <w:r w:rsidRPr="0006104A">
        <w:rPr>
          <w:rFonts w:ascii="Arial" w:hAnsi="Arial" w:cs="Arial"/>
          <w:sz w:val="24"/>
          <w:szCs w:val="24"/>
        </w:rPr>
        <w:t xml:space="preserve"> conduta</w:t>
      </w:r>
      <w:r w:rsidR="008F2418" w:rsidRPr="0006104A">
        <w:rPr>
          <w:rFonts w:ascii="Arial" w:hAnsi="Arial" w:cs="Arial"/>
          <w:sz w:val="24"/>
          <w:szCs w:val="24"/>
        </w:rPr>
        <w:t>s</w:t>
      </w:r>
      <w:r w:rsidRPr="0006104A">
        <w:rPr>
          <w:rFonts w:ascii="Arial" w:hAnsi="Arial" w:cs="Arial"/>
          <w:sz w:val="24"/>
          <w:szCs w:val="24"/>
        </w:rPr>
        <w:t xml:space="preserve"> praticada</w:t>
      </w:r>
      <w:r w:rsidR="008F2418" w:rsidRPr="0006104A">
        <w:rPr>
          <w:rFonts w:ascii="Arial" w:hAnsi="Arial" w:cs="Arial"/>
          <w:sz w:val="24"/>
          <w:szCs w:val="24"/>
        </w:rPr>
        <w:t>s</w:t>
      </w:r>
      <w:r w:rsidRPr="0006104A">
        <w:rPr>
          <w:rFonts w:ascii="Arial" w:hAnsi="Arial" w:cs="Arial"/>
          <w:sz w:val="24"/>
          <w:szCs w:val="24"/>
        </w:rPr>
        <w:t xml:space="preserve"> por um pedófilo classifica-se como sendo delito</w:t>
      </w:r>
      <w:r w:rsidR="008F2418" w:rsidRPr="0006104A">
        <w:rPr>
          <w:rFonts w:ascii="Arial" w:hAnsi="Arial" w:cs="Arial"/>
          <w:sz w:val="24"/>
          <w:szCs w:val="24"/>
        </w:rPr>
        <w:t>s</w:t>
      </w:r>
      <w:r w:rsidRPr="0006104A">
        <w:rPr>
          <w:rFonts w:ascii="Arial" w:hAnsi="Arial" w:cs="Arial"/>
          <w:sz w:val="24"/>
          <w:szCs w:val="24"/>
        </w:rPr>
        <w:t xml:space="preserve"> crimina</w:t>
      </w:r>
      <w:r w:rsidR="008F2418" w:rsidRPr="0006104A">
        <w:rPr>
          <w:rFonts w:ascii="Arial" w:hAnsi="Arial" w:cs="Arial"/>
          <w:sz w:val="24"/>
          <w:szCs w:val="24"/>
        </w:rPr>
        <w:t>is</w:t>
      </w:r>
      <w:r w:rsidRPr="0006104A">
        <w:rPr>
          <w:rFonts w:ascii="Arial" w:hAnsi="Arial" w:cs="Arial"/>
          <w:sz w:val="24"/>
          <w:szCs w:val="24"/>
        </w:rPr>
        <w:t xml:space="preserve">, </w:t>
      </w:r>
      <w:r w:rsidR="0063540E" w:rsidRPr="0006104A">
        <w:rPr>
          <w:rFonts w:ascii="Arial" w:hAnsi="Arial" w:cs="Arial"/>
          <w:sz w:val="24"/>
          <w:szCs w:val="24"/>
        </w:rPr>
        <w:t>haja vista que em razão do transtorno, acabam por praticar atos previstos como crime, como, por exemplo, ter conjunção carnal com menor de 14 (catorze) ano</w:t>
      </w:r>
      <w:r w:rsidR="00340721">
        <w:rPr>
          <w:rFonts w:ascii="Arial" w:hAnsi="Arial" w:cs="Arial"/>
          <w:sz w:val="24"/>
          <w:szCs w:val="24"/>
        </w:rPr>
        <w:t>s – Art. 217-A, do Código Penal (BRASIL, 1940).</w:t>
      </w:r>
    </w:p>
    <w:p w14:paraId="14B27026" w14:textId="77777777" w:rsidR="00340721" w:rsidRDefault="003B1EA8" w:rsidP="007F0E61">
      <w:pPr>
        <w:pStyle w:val="Padr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lastRenderedPageBreak/>
        <w:t>Os crimes sexuais praticados contra menores de idade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340721">
        <w:rPr>
          <w:rFonts w:ascii="Arial" w:hAnsi="Arial" w:cs="Arial"/>
          <w:sz w:val="24"/>
          <w:szCs w:val="24"/>
        </w:rPr>
        <w:t>estão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340721">
        <w:rPr>
          <w:rFonts w:ascii="Arial" w:hAnsi="Arial" w:cs="Arial"/>
          <w:sz w:val="24"/>
          <w:szCs w:val="24"/>
        </w:rPr>
        <w:t xml:space="preserve">diretamente </w:t>
      </w:r>
      <w:r w:rsidR="00874ED0" w:rsidRPr="0006104A">
        <w:rPr>
          <w:rFonts w:ascii="Arial" w:hAnsi="Arial" w:cs="Arial"/>
          <w:sz w:val="24"/>
          <w:szCs w:val="24"/>
        </w:rPr>
        <w:t xml:space="preserve">relacionados aos portadores do transtorno </w:t>
      </w:r>
      <w:proofErr w:type="spellStart"/>
      <w:r w:rsidR="00874ED0" w:rsidRPr="0006104A">
        <w:rPr>
          <w:rFonts w:ascii="Arial" w:hAnsi="Arial" w:cs="Arial"/>
          <w:sz w:val="24"/>
          <w:szCs w:val="24"/>
        </w:rPr>
        <w:t>pedofílico</w:t>
      </w:r>
      <w:proofErr w:type="spellEnd"/>
      <w:r w:rsidR="00EF1EE3" w:rsidRPr="0006104A">
        <w:rPr>
          <w:rFonts w:ascii="Arial" w:hAnsi="Arial" w:cs="Arial"/>
          <w:sz w:val="24"/>
          <w:szCs w:val="24"/>
        </w:rPr>
        <w:t>.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FF1C31" w:rsidRPr="0006104A">
        <w:rPr>
          <w:rFonts w:ascii="Arial" w:hAnsi="Arial" w:cs="Arial"/>
          <w:sz w:val="24"/>
          <w:szCs w:val="24"/>
        </w:rPr>
        <w:t xml:space="preserve">As condutas descritas nos tipos penais </w:t>
      </w:r>
      <w:r w:rsidR="00340721">
        <w:rPr>
          <w:rFonts w:ascii="Arial" w:hAnsi="Arial" w:cs="Arial"/>
          <w:sz w:val="24"/>
          <w:szCs w:val="24"/>
        </w:rPr>
        <w:t>são na maioria das vezes</w:t>
      </w:r>
      <w:r w:rsidR="00FF1C31" w:rsidRPr="0006104A">
        <w:rPr>
          <w:rFonts w:ascii="Arial" w:hAnsi="Arial" w:cs="Arial"/>
          <w:sz w:val="24"/>
          <w:szCs w:val="24"/>
        </w:rPr>
        <w:t xml:space="preserve"> realizadas por pedófilos</w:t>
      </w:r>
      <w:r w:rsidR="00E35F54" w:rsidRPr="0006104A">
        <w:rPr>
          <w:rFonts w:ascii="Arial" w:hAnsi="Arial" w:cs="Arial"/>
          <w:sz w:val="24"/>
          <w:szCs w:val="24"/>
        </w:rPr>
        <w:t>, g</w:t>
      </w:r>
      <w:r w:rsidR="0074241F" w:rsidRPr="0006104A">
        <w:rPr>
          <w:rFonts w:ascii="Arial" w:hAnsi="Arial" w:cs="Arial"/>
          <w:sz w:val="24"/>
          <w:szCs w:val="24"/>
        </w:rPr>
        <w:t xml:space="preserve">eralmente </w:t>
      </w:r>
      <w:r w:rsidR="00340721">
        <w:rPr>
          <w:rFonts w:ascii="Arial" w:hAnsi="Arial" w:cs="Arial"/>
          <w:sz w:val="24"/>
          <w:szCs w:val="24"/>
        </w:rPr>
        <w:t>sendo</w:t>
      </w:r>
      <w:r w:rsidR="0074241F" w:rsidRPr="0006104A">
        <w:rPr>
          <w:rFonts w:ascii="Arial" w:hAnsi="Arial" w:cs="Arial"/>
          <w:sz w:val="24"/>
          <w:szCs w:val="24"/>
        </w:rPr>
        <w:t xml:space="preserve"> um familiar da vítima.</w:t>
      </w:r>
    </w:p>
    <w:p w14:paraId="1C852C83" w14:textId="77777777" w:rsidR="00600D75" w:rsidRPr="0006104A" w:rsidRDefault="008B2299" w:rsidP="007F0E61">
      <w:pPr>
        <w:pStyle w:val="Padr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>Além disso,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340721">
        <w:rPr>
          <w:rFonts w:ascii="Arial" w:hAnsi="Arial" w:cs="Arial"/>
          <w:sz w:val="24"/>
          <w:szCs w:val="24"/>
        </w:rPr>
        <w:t>uma preocupação está voltada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340721">
        <w:rPr>
          <w:rFonts w:ascii="Arial" w:hAnsi="Arial" w:cs="Arial"/>
          <w:sz w:val="24"/>
          <w:szCs w:val="24"/>
        </w:rPr>
        <w:t>a</w:t>
      </w:r>
      <w:r w:rsidR="00844669" w:rsidRPr="0006104A">
        <w:rPr>
          <w:rFonts w:ascii="Arial" w:hAnsi="Arial" w:cs="Arial"/>
          <w:sz w:val="24"/>
          <w:szCs w:val="24"/>
        </w:rPr>
        <w:t>o fato de</w:t>
      </w:r>
      <w:r w:rsidR="00340721">
        <w:rPr>
          <w:rFonts w:ascii="Arial" w:hAnsi="Arial" w:cs="Arial"/>
          <w:sz w:val="24"/>
          <w:szCs w:val="24"/>
        </w:rPr>
        <w:t xml:space="preserve"> raramente</w:t>
      </w:r>
      <w:r w:rsidR="00844669" w:rsidRPr="0006104A">
        <w:rPr>
          <w:rFonts w:ascii="Arial" w:hAnsi="Arial" w:cs="Arial"/>
          <w:sz w:val="24"/>
          <w:szCs w:val="24"/>
        </w:rPr>
        <w:t xml:space="preserve"> t</w:t>
      </w:r>
      <w:r w:rsidR="00340721">
        <w:rPr>
          <w:rFonts w:ascii="Arial" w:hAnsi="Arial" w:cs="Arial"/>
          <w:sz w:val="24"/>
          <w:szCs w:val="24"/>
        </w:rPr>
        <w:t>er-se</w:t>
      </w:r>
      <w:r w:rsidR="00844669" w:rsidRPr="0006104A">
        <w:rPr>
          <w:rFonts w:ascii="Arial" w:hAnsi="Arial" w:cs="Arial"/>
          <w:sz w:val="24"/>
          <w:szCs w:val="24"/>
        </w:rPr>
        <w:t xml:space="preserve"> conhecimento de pessoas que buscam tratamento para </w:t>
      </w:r>
      <w:r w:rsidR="00340721">
        <w:rPr>
          <w:rFonts w:ascii="Arial" w:hAnsi="Arial" w:cs="Arial"/>
          <w:sz w:val="24"/>
          <w:szCs w:val="24"/>
        </w:rPr>
        <w:t>esta</w:t>
      </w:r>
      <w:r w:rsidR="00844669" w:rsidRPr="0006104A">
        <w:rPr>
          <w:rFonts w:ascii="Arial" w:hAnsi="Arial" w:cs="Arial"/>
          <w:sz w:val="24"/>
          <w:szCs w:val="24"/>
        </w:rPr>
        <w:t xml:space="preserve"> condição</w:t>
      </w:r>
      <w:r w:rsidR="00340721">
        <w:rPr>
          <w:rFonts w:ascii="Arial" w:hAnsi="Arial" w:cs="Arial"/>
          <w:sz w:val="24"/>
          <w:szCs w:val="24"/>
        </w:rPr>
        <w:t xml:space="preserve"> de </w:t>
      </w:r>
      <w:r w:rsidR="00340721" w:rsidRPr="0006104A">
        <w:rPr>
          <w:rFonts w:ascii="Arial" w:hAnsi="Arial" w:cs="Arial"/>
          <w:sz w:val="24"/>
          <w:szCs w:val="24"/>
        </w:rPr>
        <w:t xml:space="preserve">transtorno </w:t>
      </w:r>
      <w:proofErr w:type="spellStart"/>
      <w:r w:rsidR="00340721" w:rsidRPr="0006104A">
        <w:rPr>
          <w:rFonts w:ascii="Arial" w:hAnsi="Arial" w:cs="Arial"/>
          <w:sz w:val="24"/>
          <w:szCs w:val="24"/>
        </w:rPr>
        <w:t>pedofílico</w:t>
      </w:r>
      <w:proofErr w:type="spellEnd"/>
      <w:r w:rsidR="00065099" w:rsidRPr="0006104A">
        <w:rPr>
          <w:rFonts w:ascii="Arial" w:hAnsi="Arial" w:cs="Arial"/>
          <w:sz w:val="24"/>
          <w:szCs w:val="24"/>
        </w:rPr>
        <w:t>.</w:t>
      </w:r>
      <w:r w:rsidR="008A1E06">
        <w:rPr>
          <w:rFonts w:ascii="Arial" w:hAnsi="Arial" w:cs="Arial"/>
          <w:sz w:val="24"/>
          <w:szCs w:val="24"/>
        </w:rPr>
        <w:t xml:space="preserve"> </w:t>
      </w:r>
      <w:r w:rsidR="005F5F7F">
        <w:rPr>
          <w:rFonts w:ascii="Arial" w:hAnsi="Arial" w:cs="Arial"/>
          <w:sz w:val="24"/>
          <w:szCs w:val="24"/>
        </w:rPr>
        <w:t xml:space="preserve">Como </w:t>
      </w:r>
      <w:r w:rsidR="005F5F7F" w:rsidRPr="00443EFF">
        <w:rPr>
          <w:rFonts w:ascii="Arial" w:hAnsi="Arial" w:cs="Arial"/>
          <w:sz w:val="24"/>
          <w:szCs w:val="24"/>
        </w:rPr>
        <w:t xml:space="preserve">destaca </w:t>
      </w:r>
      <w:proofErr w:type="spellStart"/>
      <w:r w:rsidR="00443EFF" w:rsidRPr="00443EFF">
        <w:rPr>
          <w:rFonts w:ascii="Arial" w:hAnsi="Arial" w:cs="Arial"/>
          <w:sz w:val="24"/>
          <w:szCs w:val="24"/>
        </w:rPr>
        <w:t>Huss</w:t>
      </w:r>
      <w:proofErr w:type="spellEnd"/>
      <w:r w:rsidR="005F5F7F" w:rsidRPr="00443EFF">
        <w:rPr>
          <w:rFonts w:ascii="Arial" w:hAnsi="Arial" w:cs="Arial"/>
          <w:sz w:val="24"/>
          <w:szCs w:val="24"/>
        </w:rPr>
        <w:t xml:space="preserve"> (</w:t>
      </w:r>
      <w:r w:rsidR="00443EFF" w:rsidRPr="00443EFF">
        <w:rPr>
          <w:rFonts w:ascii="Arial" w:hAnsi="Arial" w:cs="Arial"/>
          <w:sz w:val="24"/>
          <w:szCs w:val="24"/>
        </w:rPr>
        <w:t>2011</w:t>
      </w:r>
      <w:r w:rsidR="005F5F7F" w:rsidRPr="00443EFF">
        <w:rPr>
          <w:rFonts w:ascii="Arial" w:hAnsi="Arial" w:cs="Arial"/>
          <w:sz w:val="24"/>
          <w:szCs w:val="24"/>
        </w:rPr>
        <w:t>),</w:t>
      </w:r>
      <w:r w:rsidR="005F5F7F">
        <w:rPr>
          <w:rFonts w:ascii="Arial" w:hAnsi="Arial" w:cs="Arial"/>
          <w:sz w:val="24"/>
          <w:szCs w:val="24"/>
        </w:rPr>
        <w:t xml:space="preserve"> a</w:t>
      </w:r>
      <w:r w:rsidR="00E1369E" w:rsidRPr="0006104A">
        <w:rPr>
          <w:rFonts w:ascii="Arial" w:hAnsi="Arial" w:cs="Arial"/>
          <w:sz w:val="24"/>
          <w:szCs w:val="24"/>
        </w:rPr>
        <w:t xml:space="preserve"> identificação do pedófilo não é uma tarefa fácil</w:t>
      </w:r>
      <w:r w:rsidR="00885A01" w:rsidRPr="0006104A">
        <w:rPr>
          <w:rFonts w:ascii="Arial" w:hAnsi="Arial" w:cs="Arial"/>
          <w:sz w:val="24"/>
          <w:szCs w:val="24"/>
        </w:rPr>
        <w:t xml:space="preserve">, </w:t>
      </w:r>
      <w:r w:rsidR="00340721">
        <w:rPr>
          <w:rFonts w:ascii="Arial" w:hAnsi="Arial" w:cs="Arial"/>
          <w:sz w:val="24"/>
          <w:szCs w:val="24"/>
        </w:rPr>
        <w:t xml:space="preserve">à vista que </w:t>
      </w:r>
      <w:r w:rsidR="00885A01" w:rsidRPr="0006104A">
        <w:rPr>
          <w:rFonts w:ascii="Arial" w:hAnsi="Arial" w:cs="Arial"/>
          <w:sz w:val="24"/>
          <w:szCs w:val="24"/>
        </w:rPr>
        <w:t>são pessoas comu</w:t>
      </w:r>
      <w:r w:rsidR="00EC7522" w:rsidRPr="0006104A">
        <w:rPr>
          <w:rFonts w:ascii="Arial" w:hAnsi="Arial" w:cs="Arial"/>
          <w:sz w:val="24"/>
          <w:szCs w:val="24"/>
        </w:rPr>
        <w:t>ns</w:t>
      </w:r>
      <w:r w:rsidR="00885A01" w:rsidRPr="0006104A">
        <w:rPr>
          <w:rFonts w:ascii="Arial" w:hAnsi="Arial" w:cs="Arial"/>
          <w:sz w:val="24"/>
          <w:szCs w:val="24"/>
        </w:rPr>
        <w:t>,</w:t>
      </w:r>
      <w:r w:rsidR="00340721">
        <w:rPr>
          <w:rFonts w:ascii="Arial" w:hAnsi="Arial" w:cs="Arial"/>
          <w:sz w:val="24"/>
          <w:szCs w:val="24"/>
        </w:rPr>
        <w:t xml:space="preserve"> de</w:t>
      </w:r>
      <w:r w:rsidR="00885A01" w:rsidRPr="0006104A">
        <w:rPr>
          <w:rFonts w:ascii="Arial" w:hAnsi="Arial" w:cs="Arial"/>
          <w:sz w:val="24"/>
          <w:szCs w:val="24"/>
        </w:rPr>
        <w:t xml:space="preserve"> uma aparência confiável, são amistosos, sabem como cativar a criança, </w:t>
      </w:r>
      <w:r w:rsidR="00106624" w:rsidRPr="0006104A">
        <w:rPr>
          <w:rFonts w:ascii="Arial" w:hAnsi="Arial" w:cs="Arial"/>
          <w:sz w:val="24"/>
          <w:szCs w:val="24"/>
        </w:rPr>
        <w:t xml:space="preserve">bem como </w:t>
      </w:r>
      <w:r w:rsidR="00885A01" w:rsidRPr="0006104A">
        <w:rPr>
          <w:rFonts w:ascii="Arial" w:hAnsi="Arial" w:cs="Arial"/>
          <w:sz w:val="24"/>
          <w:szCs w:val="24"/>
        </w:rPr>
        <w:t xml:space="preserve">a </w:t>
      </w:r>
      <w:r w:rsidR="00EC7522" w:rsidRPr="0006104A">
        <w:rPr>
          <w:rFonts w:ascii="Arial" w:hAnsi="Arial" w:cs="Arial"/>
          <w:sz w:val="24"/>
          <w:szCs w:val="24"/>
        </w:rPr>
        <w:t>família desta</w:t>
      </w:r>
      <w:r w:rsidR="00885A01" w:rsidRPr="0006104A">
        <w:rPr>
          <w:rFonts w:ascii="Arial" w:hAnsi="Arial" w:cs="Arial"/>
          <w:sz w:val="24"/>
          <w:szCs w:val="24"/>
        </w:rPr>
        <w:t>, pode</w:t>
      </w:r>
      <w:r w:rsidR="00EC7522" w:rsidRPr="0006104A">
        <w:rPr>
          <w:rFonts w:ascii="Arial" w:hAnsi="Arial" w:cs="Arial"/>
          <w:sz w:val="24"/>
          <w:szCs w:val="24"/>
        </w:rPr>
        <w:t>m</w:t>
      </w:r>
      <w:r w:rsidR="00885A01" w:rsidRPr="0006104A">
        <w:rPr>
          <w:rFonts w:ascii="Arial" w:hAnsi="Arial" w:cs="Arial"/>
          <w:sz w:val="24"/>
          <w:szCs w:val="24"/>
        </w:rPr>
        <w:t xml:space="preserve"> ter qualquer idade, profissão, s</w:t>
      </w:r>
      <w:r w:rsidR="005F5F7F">
        <w:rPr>
          <w:rFonts w:ascii="Arial" w:hAnsi="Arial" w:cs="Arial"/>
          <w:sz w:val="24"/>
          <w:szCs w:val="24"/>
        </w:rPr>
        <w:t xml:space="preserve">er de qualquer classe social, </w:t>
      </w:r>
      <w:r w:rsidR="00885A01" w:rsidRPr="0006104A">
        <w:rPr>
          <w:rFonts w:ascii="Arial" w:hAnsi="Arial" w:cs="Arial"/>
          <w:sz w:val="24"/>
          <w:szCs w:val="24"/>
        </w:rPr>
        <w:t>ou seja, não existe um perfil de pedófilo</w:t>
      </w:r>
      <w:r w:rsidR="005F5F7F">
        <w:rPr>
          <w:rFonts w:ascii="Arial" w:hAnsi="Arial" w:cs="Arial"/>
          <w:sz w:val="24"/>
          <w:szCs w:val="24"/>
        </w:rPr>
        <w:t>.</w:t>
      </w:r>
    </w:p>
    <w:p w14:paraId="3C0954BD" w14:textId="77777777" w:rsidR="007C06B0" w:rsidRPr="0006104A" w:rsidRDefault="0098367E" w:rsidP="007F0E61">
      <w:pPr>
        <w:pStyle w:val="Padro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104A">
        <w:rPr>
          <w:rFonts w:ascii="Arial" w:hAnsi="Arial" w:cs="Arial"/>
          <w:sz w:val="24"/>
          <w:szCs w:val="24"/>
        </w:rPr>
        <w:t xml:space="preserve">Ademais, </w:t>
      </w:r>
      <w:r w:rsidR="000A5F00" w:rsidRPr="0006104A">
        <w:rPr>
          <w:rFonts w:ascii="Arial" w:hAnsi="Arial" w:cs="Arial"/>
          <w:sz w:val="24"/>
          <w:szCs w:val="24"/>
        </w:rPr>
        <w:t>o comportamento social destes indivíduos não levanta</w:t>
      </w:r>
      <w:r w:rsidRPr="0006104A">
        <w:rPr>
          <w:rFonts w:ascii="Arial" w:hAnsi="Arial" w:cs="Arial"/>
          <w:sz w:val="24"/>
          <w:szCs w:val="24"/>
        </w:rPr>
        <w:t xml:space="preserve"> qualquer suspeita quanto a sua </w:t>
      </w:r>
      <w:r w:rsidR="000A5F00" w:rsidRPr="0006104A">
        <w:rPr>
          <w:rFonts w:ascii="Arial" w:hAnsi="Arial" w:cs="Arial"/>
          <w:sz w:val="24"/>
          <w:szCs w:val="24"/>
        </w:rPr>
        <w:t>preferência</w:t>
      </w:r>
      <w:r w:rsidRPr="0006104A">
        <w:rPr>
          <w:rFonts w:ascii="Arial" w:hAnsi="Arial" w:cs="Arial"/>
          <w:sz w:val="24"/>
          <w:szCs w:val="24"/>
        </w:rPr>
        <w:t xml:space="preserve"> sexual por crianças</w:t>
      </w:r>
      <w:r w:rsidR="00476492" w:rsidRPr="0006104A">
        <w:rPr>
          <w:rFonts w:ascii="Arial" w:hAnsi="Arial" w:cs="Arial"/>
          <w:sz w:val="24"/>
          <w:szCs w:val="24"/>
        </w:rPr>
        <w:t xml:space="preserve">, muitos </w:t>
      </w:r>
      <w:r w:rsidR="00443EFF" w:rsidRPr="0006104A">
        <w:rPr>
          <w:rFonts w:ascii="Arial" w:hAnsi="Arial" w:cs="Arial"/>
          <w:sz w:val="24"/>
          <w:szCs w:val="24"/>
        </w:rPr>
        <w:t>têm</w:t>
      </w:r>
      <w:r w:rsidR="00476492" w:rsidRPr="0006104A">
        <w:rPr>
          <w:rFonts w:ascii="Arial" w:hAnsi="Arial" w:cs="Arial"/>
          <w:sz w:val="24"/>
          <w:szCs w:val="24"/>
        </w:rPr>
        <w:t xml:space="preserve"> família já constituída, mantém relação sexual com sua </w:t>
      </w:r>
      <w:r w:rsidR="007C06B0" w:rsidRPr="0006104A">
        <w:rPr>
          <w:rFonts w:ascii="Arial" w:hAnsi="Arial" w:cs="Arial"/>
          <w:sz w:val="24"/>
          <w:szCs w:val="24"/>
        </w:rPr>
        <w:t>companheira</w:t>
      </w:r>
      <w:r w:rsidR="00476492" w:rsidRPr="0006104A">
        <w:rPr>
          <w:rFonts w:ascii="Arial" w:hAnsi="Arial" w:cs="Arial"/>
          <w:sz w:val="24"/>
          <w:szCs w:val="24"/>
        </w:rPr>
        <w:t>,</w:t>
      </w:r>
      <w:r w:rsidR="00EF18E3" w:rsidRPr="0006104A">
        <w:rPr>
          <w:rFonts w:ascii="Arial" w:hAnsi="Arial" w:cs="Arial"/>
          <w:sz w:val="24"/>
          <w:szCs w:val="24"/>
        </w:rPr>
        <w:t xml:space="preserve"> comumente esses agressores sexuais são do sexo masculino, porém, há casos em que quem pr</w:t>
      </w:r>
      <w:r w:rsidR="000A5F00">
        <w:rPr>
          <w:rFonts w:ascii="Arial" w:hAnsi="Arial" w:cs="Arial"/>
          <w:sz w:val="24"/>
          <w:szCs w:val="24"/>
        </w:rPr>
        <w:t>á</w:t>
      </w:r>
      <w:r w:rsidR="00EF18E3" w:rsidRPr="0006104A">
        <w:rPr>
          <w:rFonts w:ascii="Arial" w:hAnsi="Arial" w:cs="Arial"/>
          <w:sz w:val="24"/>
          <w:szCs w:val="24"/>
        </w:rPr>
        <w:t>tica atos de pedofilia são mulheres</w:t>
      </w:r>
      <w:r w:rsidR="004C513D" w:rsidRPr="0006104A">
        <w:rPr>
          <w:rFonts w:ascii="Arial" w:hAnsi="Arial" w:cs="Arial"/>
          <w:sz w:val="24"/>
          <w:szCs w:val="24"/>
        </w:rPr>
        <w:t>, mas são situações mais raras</w:t>
      </w:r>
      <w:r w:rsidR="00EF18E3" w:rsidRPr="0006104A">
        <w:rPr>
          <w:rFonts w:ascii="Arial" w:hAnsi="Arial" w:cs="Arial"/>
          <w:sz w:val="24"/>
          <w:szCs w:val="24"/>
        </w:rPr>
        <w:t>.</w:t>
      </w:r>
      <w:r w:rsidR="00E71B26">
        <w:rPr>
          <w:rFonts w:ascii="Arial" w:hAnsi="Arial" w:cs="Arial"/>
          <w:sz w:val="24"/>
          <w:szCs w:val="24"/>
        </w:rPr>
        <w:t xml:space="preserve"> </w:t>
      </w:r>
      <w:r w:rsidR="00B44EFA" w:rsidRPr="0006104A">
        <w:rPr>
          <w:rFonts w:ascii="Arial" w:hAnsi="Arial" w:cs="Arial"/>
          <w:sz w:val="24"/>
          <w:szCs w:val="24"/>
        </w:rPr>
        <w:t xml:space="preserve">Além do que, possuem total </w:t>
      </w:r>
      <w:r w:rsidR="00B44EFA" w:rsidRPr="00443EFF">
        <w:rPr>
          <w:rFonts w:ascii="Arial" w:hAnsi="Arial" w:cs="Arial"/>
          <w:sz w:val="24"/>
          <w:szCs w:val="24"/>
        </w:rPr>
        <w:t>consciência da ilicitude da conduta praticada por eles</w:t>
      </w:r>
      <w:r w:rsidR="00141B0F" w:rsidRPr="00443EFF">
        <w:rPr>
          <w:rFonts w:ascii="Arial" w:hAnsi="Arial" w:cs="Arial"/>
          <w:sz w:val="24"/>
          <w:szCs w:val="24"/>
        </w:rPr>
        <w:t>, eles sabem que estão cometendo um crime</w:t>
      </w:r>
      <w:r w:rsidR="000A5F00" w:rsidRPr="00443EFF">
        <w:rPr>
          <w:rFonts w:ascii="Arial" w:hAnsi="Arial" w:cs="Arial"/>
          <w:sz w:val="24"/>
          <w:szCs w:val="24"/>
        </w:rPr>
        <w:t xml:space="preserve"> (</w:t>
      </w:r>
      <w:r w:rsidR="00443EFF" w:rsidRPr="00443EFF">
        <w:rPr>
          <w:rFonts w:ascii="Arial" w:hAnsi="Arial" w:cs="Arial"/>
          <w:sz w:val="24"/>
          <w:szCs w:val="24"/>
        </w:rPr>
        <w:t>HUSS</w:t>
      </w:r>
      <w:r w:rsidR="000A5F00" w:rsidRPr="00443EFF">
        <w:rPr>
          <w:rFonts w:ascii="Arial" w:hAnsi="Arial" w:cs="Arial"/>
          <w:sz w:val="24"/>
          <w:szCs w:val="24"/>
        </w:rPr>
        <w:t xml:space="preserve">, </w:t>
      </w:r>
      <w:r w:rsidR="00443EFF" w:rsidRPr="00443EFF">
        <w:rPr>
          <w:rFonts w:ascii="Arial" w:hAnsi="Arial" w:cs="Arial"/>
          <w:sz w:val="24"/>
          <w:szCs w:val="24"/>
        </w:rPr>
        <w:t>2011</w:t>
      </w:r>
      <w:r w:rsidR="000A5F00" w:rsidRPr="00443EFF">
        <w:rPr>
          <w:rFonts w:ascii="Arial" w:hAnsi="Arial" w:cs="Arial"/>
          <w:sz w:val="24"/>
          <w:szCs w:val="24"/>
        </w:rPr>
        <w:t>)</w:t>
      </w:r>
      <w:r w:rsidR="00141B0F" w:rsidRPr="00443EFF">
        <w:rPr>
          <w:rFonts w:ascii="Arial" w:hAnsi="Arial" w:cs="Arial"/>
          <w:sz w:val="24"/>
          <w:szCs w:val="24"/>
        </w:rPr>
        <w:t>.</w:t>
      </w:r>
    </w:p>
    <w:p w14:paraId="4D04A483" w14:textId="77777777" w:rsidR="00352946" w:rsidRPr="0006104A" w:rsidRDefault="00352946" w:rsidP="007F0E61">
      <w:pPr>
        <w:pStyle w:val="Padro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2804DD" w14:textId="77777777" w:rsidR="00147A28" w:rsidRPr="0006104A" w:rsidRDefault="007F0E61" w:rsidP="007F0E61">
      <w:pPr>
        <w:pStyle w:val="Padro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104A">
        <w:rPr>
          <w:rFonts w:ascii="Arial" w:hAnsi="Arial" w:cs="Arial"/>
          <w:b/>
          <w:bCs/>
          <w:sz w:val="24"/>
          <w:szCs w:val="24"/>
        </w:rPr>
        <w:t>5 CONSIDERAÇÕES FINAIS</w:t>
      </w:r>
    </w:p>
    <w:p w14:paraId="084F72DF" w14:textId="77777777" w:rsidR="001F3FC1" w:rsidRPr="0006104A" w:rsidRDefault="001F3FC1" w:rsidP="007F0E6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F68DA8" w14:textId="77777777" w:rsidR="00872186" w:rsidRDefault="00E204F0" w:rsidP="00E204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No que diz respeito a</w:t>
      </w:r>
      <w:r w:rsidR="004A47DB">
        <w:rPr>
          <w:rFonts w:ascii="Arial" w:hAnsi="Arial" w:cs="Arial"/>
          <w:sz w:val="24"/>
          <w:szCs w:val="24"/>
        </w:rPr>
        <w:t xml:space="preserve"> pergunta problema</w:t>
      </w:r>
      <w:r>
        <w:rPr>
          <w:rFonts w:ascii="Arial" w:hAnsi="Arial" w:cs="Arial"/>
          <w:sz w:val="24"/>
          <w:szCs w:val="24"/>
        </w:rPr>
        <w:t xml:space="preserve"> do trabalho</w:t>
      </w:r>
      <w:r w:rsidR="004A47DB">
        <w:rPr>
          <w:rFonts w:ascii="Arial" w:hAnsi="Arial" w:cs="Arial"/>
          <w:sz w:val="24"/>
          <w:szCs w:val="24"/>
        </w:rPr>
        <w:t xml:space="preserve">, qual seja </w:t>
      </w:r>
      <w:r w:rsidRPr="0006104A">
        <w:rPr>
          <w:rFonts w:ascii="Arial" w:hAnsi="Arial" w:cs="Arial"/>
          <w:sz w:val="24"/>
          <w:szCs w:val="24"/>
        </w:rPr>
        <w:t>"</w:t>
      </w:r>
      <w:r w:rsidR="004A47DB">
        <w:rPr>
          <w:rFonts w:ascii="Arial" w:hAnsi="Arial" w:cs="Arial"/>
          <w:sz w:val="24"/>
          <w:szCs w:val="24"/>
        </w:rPr>
        <w:t xml:space="preserve">Qual a resposta penal para abusadores sexuais portadores do transtorno </w:t>
      </w:r>
      <w:proofErr w:type="spellStart"/>
      <w:r w:rsidR="004A47DB">
        <w:rPr>
          <w:rFonts w:ascii="Arial" w:hAnsi="Arial" w:cs="Arial"/>
          <w:sz w:val="24"/>
          <w:szCs w:val="24"/>
        </w:rPr>
        <w:t>pedofílico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Pr="0006104A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, n</w:t>
      </w:r>
      <w:r w:rsidR="00EA2E56" w:rsidRPr="0006104A">
        <w:rPr>
          <w:rFonts w:ascii="Arial" w:hAnsi="Arial" w:cs="Arial"/>
          <w:sz w:val="24"/>
          <w:szCs w:val="24"/>
        </w:rPr>
        <w:t xml:space="preserve">o decurso da elaboração deste artigo </w:t>
      </w:r>
      <w:r w:rsidR="006F722C" w:rsidRPr="0006104A">
        <w:rPr>
          <w:rFonts w:ascii="Arial" w:hAnsi="Arial" w:cs="Arial"/>
          <w:sz w:val="24"/>
          <w:szCs w:val="24"/>
        </w:rPr>
        <w:t xml:space="preserve">foi observado que as penas previstas para os crimes trazidos </w:t>
      </w:r>
      <w:r w:rsidR="001359E7" w:rsidRPr="0006104A">
        <w:rPr>
          <w:rFonts w:ascii="Arial" w:hAnsi="Arial" w:cs="Arial"/>
          <w:sz w:val="24"/>
          <w:szCs w:val="24"/>
        </w:rPr>
        <w:t>na Seção II, do Capítulo I "</w:t>
      </w:r>
      <w:r w:rsidR="007F0E61" w:rsidRPr="0006104A">
        <w:rPr>
          <w:rFonts w:ascii="Arial" w:hAnsi="Arial" w:cs="Arial"/>
          <w:sz w:val="24"/>
          <w:szCs w:val="24"/>
        </w:rPr>
        <w:t>Dos crimes</w:t>
      </w:r>
      <w:r w:rsidR="001359E7" w:rsidRPr="0006104A">
        <w:rPr>
          <w:rFonts w:ascii="Arial" w:hAnsi="Arial" w:cs="Arial"/>
          <w:sz w:val="24"/>
          <w:szCs w:val="24"/>
        </w:rPr>
        <w:t>", do Título VII "</w:t>
      </w:r>
      <w:r w:rsidR="007F0E61" w:rsidRPr="0006104A">
        <w:rPr>
          <w:rFonts w:ascii="Arial" w:hAnsi="Arial" w:cs="Arial"/>
          <w:sz w:val="24"/>
          <w:szCs w:val="24"/>
        </w:rPr>
        <w:t>dos crimes e das infrações administrativas</w:t>
      </w:r>
      <w:r w:rsidR="001359E7" w:rsidRPr="0006104A">
        <w:rPr>
          <w:rFonts w:ascii="Arial" w:hAnsi="Arial" w:cs="Arial"/>
          <w:sz w:val="24"/>
          <w:szCs w:val="24"/>
        </w:rPr>
        <w:t xml:space="preserve">", do Art. 240 ao Art. 241-E, </w:t>
      </w:r>
      <w:r w:rsidR="00F13DC3" w:rsidRPr="0006104A">
        <w:rPr>
          <w:rFonts w:ascii="Arial" w:hAnsi="Arial" w:cs="Arial"/>
          <w:sz w:val="24"/>
          <w:szCs w:val="24"/>
        </w:rPr>
        <w:t>e</w:t>
      </w:r>
      <w:r w:rsidR="001359E7" w:rsidRPr="0006104A">
        <w:rPr>
          <w:rFonts w:ascii="Arial" w:hAnsi="Arial" w:cs="Arial"/>
          <w:sz w:val="24"/>
          <w:szCs w:val="24"/>
        </w:rPr>
        <w:t xml:space="preserve"> Art. 244-A</w:t>
      </w:r>
      <w:r w:rsidR="00205B1B" w:rsidRPr="0006104A">
        <w:rPr>
          <w:rFonts w:ascii="Arial" w:hAnsi="Arial" w:cs="Arial"/>
          <w:sz w:val="24"/>
          <w:szCs w:val="24"/>
        </w:rPr>
        <w:t>, do Estatuto da Criança e do Adolescente</w:t>
      </w:r>
      <w:r w:rsidR="00F13DC3" w:rsidRPr="0006104A">
        <w:rPr>
          <w:rFonts w:ascii="Arial" w:hAnsi="Arial" w:cs="Arial"/>
          <w:sz w:val="24"/>
          <w:szCs w:val="24"/>
        </w:rPr>
        <w:t>, e</w:t>
      </w:r>
      <w:r w:rsidR="00205B1B" w:rsidRPr="0006104A">
        <w:rPr>
          <w:rFonts w:ascii="Arial" w:hAnsi="Arial" w:cs="Arial"/>
          <w:sz w:val="24"/>
          <w:szCs w:val="24"/>
        </w:rPr>
        <w:t xml:space="preserve"> os dispostos no Capítulo II "</w:t>
      </w:r>
      <w:r w:rsidR="007F0E61" w:rsidRPr="0006104A">
        <w:rPr>
          <w:rFonts w:ascii="Arial" w:hAnsi="Arial" w:cs="Arial"/>
          <w:sz w:val="24"/>
          <w:szCs w:val="24"/>
        </w:rPr>
        <w:t>Dos crimes sexuais contra vulnerável</w:t>
      </w:r>
      <w:r w:rsidR="00205B1B" w:rsidRPr="0006104A">
        <w:rPr>
          <w:rFonts w:ascii="Arial" w:hAnsi="Arial" w:cs="Arial"/>
          <w:sz w:val="24"/>
          <w:szCs w:val="24"/>
        </w:rPr>
        <w:t xml:space="preserve">", do Decreto-Lei </w:t>
      </w:r>
      <w:r w:rsidR="00D20ACF" w:rsidRPr="0006104A">
        <w:rPr>
          <w:rFonts w:ascii="Arial" w:hAnsi="Arial" w:cs="Arial"/>
          <w:sz w:val="24"/>
          <w:szCs w:val="24"/>
        </w:rPr>
        <w:t>n</w:t>
      </w:r>
      <w:r w:rsidR="00205B1B" w:rsidRPr="0006104A">
        <w:rPr>
          <w:rFonts w:ascii="Arial" w:hAnsi="Arial" w:cs="Arial"/>
          <w:sz w:val="24"/>
          <w:szCs w:val="24"/>
          <w:shd w:val="clear" w:color="auto" w:fill="FFFFFF"/>
        </w:rPr>
        <w:t>º 2.848, de 7 de dezembro de 1940, da Parte Especial do Código Penal</w:t>
      </w:r>
      <w:r w:rsidR="00BB16EF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, apresentadas pelo ordenamento jurídico brasileiro como resposta à conduta criminosa praticada pelo agente portador do transtorno </w:t>
      </w:r>
      <w:proofErr w:type="spellStart"/>
      <w:r w:rsidR="00BB16EF" w:rsidRPr="0006104A">
        <w:rPr>
          <w:rFonts w:ascii="Arial" w:hAnsi="Arial" w:cs="Arial"/>
          <w:sz w:val="24"/>
          <w:szCs w:val="24"/>
          <w:shd w:val="clear" w:color="auto" w:fill="FFFFFF"/>
        </w:rPr>
        <w:t>pedofílico</w:t>
      </w:r>
      <w:proofErr w:type="spellEnd"/>
      <w:r w:rsidR="007F0E61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(o pedófilo</w:t>
      </w:r>
      <w:r w:rsidR="00BB16EF" w:rsidRPr="0006104A">
        <w:rPr>
          <w:rFonts w:ascii="Arial" w:hAnsi="Arial" w:cs="Arial"/>
          <w:sz w:val="24"/>
          <w:szCs w:val="24"/>
          <w:shd w:val="clear" w:color="auto" w:fill="FFFFFF"/>
        </w:rPr>
        <w:t>), precisa ser aplicada garantindo que a finalidade destas sejam cumpridas de forma eficaz.</w:t>
      </w:r>
    </w:p>
    <w:p w14:paraId="0FA54C29" w14:textId="77777777" w:rsidR="00A154E7" w:rsidRPr="00FB5980" w:rsidRDefault="00FB5980" w:rsidP="00FB598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Após cumprida as etapas (objetivos específicos) de an</w:t>
      </w:r>
      <w:r w:rsidR="002C5494">
        <w:rPr>
          <w:rFonts w:ascii="Arial" w:hAnsi="Arial" w:cs="Arial"/>
          <w:sz w:val="24"/>
          <w:szCs w:val="24"/>
          <w:shd w:val="clear" w:color="auto" w:fill="FFFFFF"/>
        </w:rPr>
        <w:t>á</w:t>
      </w:r>
      <w:r>
        <w:rPr>
          <w:rFonts w:ascii="Arial" w:hAnsi="Arial" w:cs="Arial"/>
          <w:sz w:val="24"/>
          <w:szCs w:val="24"/>
          <w:shd w:val="clear" w:color="auto" w:fill="FFFFFF"/>
        </w:rPr>
        <w:t>lise dos tipos penais trazidos pelo ECA e pelo CP, verificou-se que a pena como resposta para tais crimes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q</w:t>
      </w:r>
      <w:r w:rsidR="00872186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uando se fala de crime sexual praticado por pedófilo contra vulnerável em </w:t>
      </w:r>
      <w:r w:rsidR="00872186" w:rsidRPr="0006104A">
        <w:rPr>
          <w:rFonts w:ascii="Arial" w:hAnsi="Arial" w:cs="Arial"/>
          <w:sz w:val="24"/>
          <w:szCs w:val="24"/>
          <w:shd w:val="clear" w:color="auto" w:fill="FFFFFF"/>
        </w:rPr>
        <w:lastRenderedPageBreak/>
        <w:t>razão de idade,</w:t>
      </w:r>
      <w:r w:rsidR="00CA2146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é possível argumentar que</w:t>
      </w:r>
      <w:r w:rsidR="00872186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há uma complexidade quanto </w:t>
      </w:r>
      <w:r w:rsidR="00D20ACF" w:rsidRPr="0006104A">
        <w:rPr>
          <w:rFonts w:ascii="Arial" w:hAnsi="Arial" w:cs="Arial"/>
          <w:sz w:val="24"/>
          <w:szCs w:val="24"/>
          <w:shd w:val="clear" w:color="auto" w:fill="FFFFFF"/>
        </w:rPr>
        <w:t>à</w:t>
      </w:r>
      <w:r w:rsidR="00872186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forma que o Estado deve tratar este crime, bem como o criminoso, posto se tratar de uma conduta que se deu, quase sempre, em razão de uma doença mental. </w:t>
      </w:r>
      <w:r w:rsidR="00C1645F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O que não diminui em nada a gravidade do delito, bem como não justifica a ação, haja vista que o criminoso </w:t>
      </w:r>
      <w:r w:rsidR="00FB6BB5" w:rsidRPr="0006104A">
        <w:rPr>
          <w:rFonts w:ascii="Arial" w:hAnsi="Arial" w:cs="Arial"/>
          <w:sz w:val="24"/>
          <w:szCs w:val="24"/>
          <w:shd w:val="clear" w:color="auto" w:fill="FFFFFF"/>
        </w:rPr>
        <w:t>é</w:t>
      </w:r>
      <w:r w:rsidR="00C1645F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plena</w:t>
      </w:r>
      <w:r w:rsidR="00FB6BB5" w:rsidRPr="0006104A">
        <w:rPr>
          <w:rFonts w:ascii="Arial" w:hAnsi="Arial" w:cs="Arial"/>
          <w:sz w:val="24"/>
          <w:szCs w:val="24"/>
          <w:shd w:val="clear" w:color="auto" w:fill="FFFFFF"/>
        </w:rPr>
        <w:t>mente</w:t>
      </w:r>
      <w:r w:rsidR="00C1645F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consci</w:t>
      </w:r>
      <w:r w:rsidR="00FB6BB5" w:rsidRPr="0006104A">
        <w:rPr>
          <w:rFonts w:ascii="Arial" w:hAnsi="Arial" w:cs="Arial"/>
          <w:sz w:val="24"/>
          <w:szCs w:val="24"/>
          <w:shd w:val="clear" w:color="auto" w:fill="FFFFFF"/>
        </w:rPr>
        <w:t>ente</w:t>
      </w:r>
      <w:r w:rsidR="00C1645F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da </w:t>
      </w:r>
      <w:r w:rsidR="004529EC" w:rsidRPr="0006104A">
        <w:rPr>
          <w:rFonts w:ascii="Arial" w:hAnsi="Arial" w:cs="Arial"/>
          <w:sz w:val="24"/>
          <w:szCs w:val="24"/>
          <w:shd w:val="clear" w:color="auto" w:fill="FFFFFF"/>
        </w:rPr>
        <w:t>antijuridicidade</w:t>
      </w:r>
      <w:r w:rsidR="00C1645F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d</w:t>
      </w:r>
      <w:r w:rsidR="004F48D2" w:rsidRPr="0006104A">
        <w:rPr>
          <w:rFonts w:ascii="Arial" w:hAnsi="Arial" w:cs="Arial"/>
          <w:sz w:val="24"/>
          <w:szCs w:val="24"/>
          <w:shd w:val="clear" w:color="auto" w:fill="FFFFFF"/>
        </w:rPr>
        <w:t>este</w:t>
      </w:r>
      <w:r w:rsidR="00C1645F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ato</w:t>
      </w:r>
      <w:r w:rsidR="008A1E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1645F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por ele realizado. </w:t>
      </w:r>
    </w:p>
    <w:p w14:paraId="53678A8C" w14:textId="77777777" w:rsidR="00872186" w:rsidRPr="0006104A" w:rsidRDefault="00A154E7" w:rsidP="007F0E6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6104A">
        <w:rPr>
          <w:rFonts w:ascii="Arial" w:hAnsi="Arial" w:cs="Arial"/>
          <w:sz w:val="24"/>
          <w:szCs w:val="24"/>
          <w:shd w:val="clear" w:color="auto" w:fill="FFFFFF"/>
        </w:rPr>
        <w:t>Outrossim,</w:t>
      </w:r>
      <w:r w:rsidR="003D771D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conforme </w:t>
      </w:r>
      <w:r w:rsidR="00D20ACF">
        <w:rPr>
          <w:rFonts w:ascii="Arial" w:hAnsi="Arial" w:cs="Arial"/>
          <w:sz w:val="24"/>
          <w:szCs w:val="24"/>
          <w:shd w:val="clear" w:color="auto" w:fill="FFFFFF"/>
        </w:rPr>
        <w:t xml:space="preserve">foi </w:t>
      </w:r>
      <w:r w:rsidR="003D771D" w:rsidRPr="0006104A">
        <w:rPr>
          <w:rFonts w:ascii="Arial" w:hAnsi="Arial" w:cs="Arial"/>
          <w:sz w:val="24"/>
          <w:szCs w:val="24"/>
          <w:shd w:val="clear" w:color="auto" w:fill="FFFFFF"/>
        </w:rPr>
        <w:t>analisa</w:t>
      </w:r>
      <w:r w:rsidR="00D20ACF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="008A1E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0ACF">
        <w:rPr>
          <w:rFonts w:ascii="Arial" w:hAnsi="Arial" w:cs="Arial"/>
          <w:sz w:val="24"/>
          <w:szCs w:val="24"/>
          <w:shd w:val="clear" w:color="auto" w:fill="FFFFFF"/>
        </w:rPr>
        <w:t xml:space="preserve">sobre </w:t>
      </w:r>
      <w:r w:rsidRPr="0006104A">
        <w:rPr>
          <w:rFonts w:ascii="Arial" w:hAnsi="Arial" w:cs="Arial"/>
          <w:sz w:val="24"/>
          <w:szCs w:val="24"/>
          <w:shd w:val="clear" w:color="auto" w:fill="FFFFFF"/>
        </w:rPr>
        <w:t>os crimes sexuais</w:t>
      </w:r>
      <w:r w:rsidR="008A1E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0ACF">
        <w:rPr>
          <w:rFonts w:ascii="Arial" w:hAnsi="Arial" w:cs="Arial"/>
          <w:sz w:val="24"/>
          <w:szCs w:val="24"/>
          <w:shd w:val="clear" w:color="auto" w:fill="FFFFFF"/>
        </w:rPr>
        <w:t xml:space="preserve">quando são praticados, eles </w:t>
      </w:r>
      <w:r w:rsidR="00671D0E" w:rsidRPr="0006104A">
        <w:rPr>
          <w:rFonts w:ascii="Arial" w:hAnsi="Arial" w:cs="Arial"/>
          <w:sz w:val="24"/>
          <w:szCs w:val="24"/>
          <w:shd w:val="clear" w:color="auto" w:fill="FFFFFF"/>
        </w:rPr>
        <w:t>surt</w:t>
      </w:r>
      <w:r w:rsidR="00D20ACF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671D0E" w:rsidRPr="0006104A">
        <w:rPr>
          <w:rFonts w:ascii="Arial" w:hAnsi="Arial" w:cs="Arial"/>
          <w:sz w:val="24"/>
          <w:szCs w:val="24"/>
          <w:shd w:val="clear" w:color="auto" w:fill="FFFFFF"/>
        </w:rPr>
        <w:t>r</w:t>
      </w:r>
      <w:r w:rsidRPr="0006104A">
        <w:rPr>
          <w:rFonts w:ascii="Arial" w:hAnsi="Arial" w:cs="Arial"/>
          <w:sz w:val="24"/>
          <w:szCs w:val="24"/>
          <w:shd w:val="clear" w:color="auto" w:fill="FFFFFF"/>
        </w:rPr>
        <w:t>ão</w:t>
      </w:r>
      <w:r w:rsidR="008A1E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0201D" w:rsidRPr="0006104A">
        <w:rPr>
          <w:rFonts w:ascii="Arial" w:hAnsi="Arial" w:cs="Arial"/>
          <w:sz w:val="24"/>
          <w:szCs w:val="24"/>
          <w:shd w:val="clear" w:color="auto" w:fill="FFFFFF"/>
        </w:rPr>
        <w:t>efeitos na vida da vítima, prejudicando</w:t>
      </w:r>
      <w:r w:rsidR="00D20ACF">
        <w:rPr>
          <w:rFonts w:ascii="Arial" w:hAnsi="Arial" w:cs="Arial"/>
          <w:sz w:val="24"/>
          <w:szCs w:val="24"/>
          <w:shd w:val="clear" w:color="auto" w:fill="FFFFFF"/>
        </w:rPr>
        <w:t>-a</w:t>
      </w:r>
      <w:r w:rsidR="0050201D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fisicamente, psicologicamente, emocionalmente, etc.</w:t>
      </w:r>
      <w:r w:rsidR="00702132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Sendo de </w:t>
      </w:r>
      <w:r w:rsidR="001769DD" w:rsidRPr="0006104A">
        <w:rPr>
          <w:rFonts w:ascii="Arial" w:hAnsi="Arial" w:cs="Arial"/>
          <w:sz w:val="24"/>
          <w:szCs w:val="24"/>
          <w:shd w:val="clear" w:color="auto" w:fill="FFFFFF"/>
        </w:rPr>
        <w:t>suma importância o combate a violência sexual infantil</w:t>
      </w:r>
      <w:r w:rsidR="00606E72" w:rsidRPr="0006104A">
        <w:rPr>
          <w:rFonts w:ascii="Arial" w:hAnsi="Arial" w:cs="Arial"/>
          <w:sz w:val="24"/>
          <w:szCs w:val="24"/>
          <w:shd w:val="clear" w:color="auto" w:fill="FFFFFF"/>
        </w:rPr>
        <w:t>, bem com</w:t>
      </w:r>
      <w:r w:rsidR="00D20ACF">
        <w:rPr>
          <w:rFonts w:ascii="Arial" w:hAnsi="Arial" w:cs="Arial"/>
          <w:sz w:val="24"/>
          <w:szCs w:val="24"/>
          <w:shd w:val="clear" w:color="auto" w:fill="FFFFFF"/>
        </w:rPr>
        <w:t>o que se incentive as denúncias</w:t>
      </w:r>
      <w:r w:rsidR="008A1E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0ACF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="00606E72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D20ACF">
        <w:rPr>
          <w:rFonts w:ascii="Arial" w:hAnsi="Arial" w:cs="Arial"/>
          <w:sz w:val="24"/>
          <w:szCs w:val="24"/>
          <w:shd w:val="clear" w:color="auto" w:fill="FFFFFF"/>
        </w:rPr>
        <w:t>se consiga cada vez mais punir</w:t>
      </w:r>
      <w:r w:rsidR="00606E72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o criminoso</w:t>
      </w:r>
      <w:r w:rsidR="00D20ACF">
        <w:rPr>
          <w:rFonts w:ascii="Arial" w:hAnsi="Arial" w:cs="Arial"/>
          <w:sz w:val="24"/>
          <w:szCs w:val="24"/>
          <w:shd w:val="clear" w:color="auto" w:fill="FFFFFF"/>
        </w:rPr>
        <w:t>, de modo que ele</w:t>
      </w:r>
      <w:r w:rsidR="00606E72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não só pague pelo crime cometido, mas que não volte a </w:t>
      </w:r>
      <w:r w:rsidR="00AB1A3B" w:rsidRPr="0006104A">
        <w:rPr>
          <w:rFonts w:ascii="Arial" w:hAnsi="Arial" w:cs="Arial"/>
          <w:sz w:val="24"/>
          <w:szCs w:val="24"/>
          <w:shd w:val="clear" w:color="auto" w:fill="FFFFFF"/>
        </w:rPr>
        <w:t>praticá-lo</w:t>
      </w:r>
      <w:r w:rsidR="00D20ACF">
        <w:rPr>
          <w:rFonts w:ascii="Arial" w:hAnsi="Arial" w:cs="Arial"/>
          <w:sz w:val="24"/>
          <w:szCs w:val="24"/>
          <w:shd w:val="clear" w:color="auto" w:fill="FFFFFF"/>
        </w:rPr>
        <w:t xml:space="preserve">, evitando </w:t>
      </w:r>
      <w:r w:rsidR="00606E72" w:rsidRPr="0006104A">
        <w:rPr>
          <w:rFonts w:ascii="Arial" w:hAnsi="Arial" w:cs="Arial"/>
          <w:sz w:val="24"/>
          <w:szCs w:val="24"/>
          <w:shd w:val="clear" w:color="auto" w:fill="FFFFFF"/>
        </w:rPr>
        <w:t>novas vítimas.</w:t>
      </w:r>
    </w:p>
    <w:p w14:paraId="463B0BE7" w14:textId="77777777" w:rsidR="00872186" w:rsidRPr="0006104A" w:rsidRDefault="004041D9" w:rsidP="007F0E6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Dessa forma, </w:t>
      </w:r>
      <w:r w:rsidR="005164C4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sugere-se </w:t>
      </w:r>
      <w:r w:rsidR="00D20ACF">
        <w:rPr>
          <w:rFonts w:ascii="Arial" w:hAnsi="Arial" w:cs="Arial"/>
          <w:sz w:val="24"/>
          <w:szCs w:val="24"/>
          <w:shd w:val="clear" w:color="auto" w:fill="FFFFFF"/>
        </w:rPr>
        <w:t>a continuação</w:t>
      </w:r>
      <w:r w:rsidR="008A1E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0ACF">
        <w:rPr>
          <w:rFonts w:ascii="Arial" w:hAnsi="Arial" w:cs="Arial"/>
          <w:sz w:val="24"/>
          <w:szCs w:val="24"/>
          <w:shd w:val="clear" w:color="auto" w:fill="FFFFFF"/>
        </w:rPr>
        <w:t>de mais</w:t>
      </w:r>
      <w:r w:rsidR="00495F1D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estudos </w:t>
      </w:r>
      <w:r w:rsidR="00EF07C1">
        <w:rPr>
          <w:rFonts w:ascii="Arial" w:hAnsi="Arial" w:cs="Arial"/>
          <w:sz w:val="24"/>
          <w:szCs w:val="24"/>
          <w:shd w:val="clear" w:color="auto" w:fill="FFFFFF"/>
        </w:rPr>
        <w:t>voltados para esse</w:t>
      </w:r>
      <w:r w:rsidR="00495F1D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tema, para </w:t>
      </w:r>
      <w:r w:rsidR="00EF07C1">
        <w:rPr>
          <w:rFonts w:ascii="Arial" w:hAnsi="Arial" w:cs="Arial"/>
          <w:sz w:val="24"/>
          <w:szCs w:val="24"/>
          <w:shd w:val="clear" w:color="auto" w:fill="FFFFFF"/>
        </w:rPr>
        <w:t>que a partir de novas pesquisas</w:t>
      </w:r>
      <w:r w:rsidR="0084689D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seguindo diferentes metodologias,</w:t>
      </w:r>
      <w:r w:rsidR="008A1E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F07C1">
        <w:rPr>
          <w:rFonts w:ascii="Arial" w:hAnsi="Arial" w:cs="Arial"/>
          <w:sz w:val="24"/>
          <w:szCs w:val="24"/>
          <w:shd w:val="clear" w:color="auto" w:fill="FFFFFF"/>
        </w:rPr>
        <w:t>se possa</w:t>
      </w:r>
      <w:r w:rsidR="008A1E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F07C1">
        <w:rPr>
          <w:rFonts w:ascii="Arial" w:hAnsi="Arial" w:cs="Arial"/>
          <w:sz w:val="24"/>
          <w:szCs w:val="24"/>
          <w:shd w:val="clear" w:color="auto" w:fill="FFFFFF"/>
        </w:rPr>
        <w:t>agregar a literatura na abordagem de</w:t>
      </w:r>
      <w:r w:rsidR="00495F1D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métodos de proteção às crianças e adolesce</w:t>
      </w:r>
      <w:r w:rsidR="00EF07C1">
        <w:rPr>
          <w:rFonts w:ascii="Arial" w:hAnsi="Arial" w:cs="Arial"/>
          <w:sz w:val="24"/>
          <w:szCs w:val="24"/>
          <w:shd w:val="clear" w:color="auto" w:fill="FFFFFF"/>
        </w:rPr>
        <w:t>ntes vítimas dos crimes sexuais</w:t>
      </w:r>
      <w:r w:rsidR="008A1E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F07C1">
        <w:rPr>
          <w:rFonts w:ascii="Arial" w:hAnsi="Arial" w:cs="Arial"/>
          <w:sz w:val="24"/>
          <w:szCs w:val="24"/>
          <w:shd w:val="clear" w:color="auto" w:fill="FFFFFF"/>
        </w:rPr>
        <w:t>por</w:t>
      </w:r>
      <w:r w:rsidR="00495F1D" w:rsidRPr="0006104A">
        <w:rPr>
          <w:rFonts w:ascii="Arial" w:hAnsi="Arial" w:cs="Arial"/>
          <w:sz w:val="24"/>
          <w:szCs w:val="24"/>
          <w:shd w:val="clear" w:color="auto" w:fill="FFFFFF"/>
        </w:rPr>
        <w:t xml:space="preserve"> pedófilos.</w:t>
      </w:r>
    </w:p>
    <w:p w14:paraId="62447E19" w14:textId="77777777" w:rsidR="00A270BB" w:rsidRPr="0006104A" w:rsidRDefault="00A270BB" w:rsidP="007F0E6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A67579" w14:textId="77777777" w:rsidR="0031763C" w:rsidRPr="0006104A" w:rsidRDefault="00147A28" w:rsidP="007F0E61">
      <w:pPr>
        <w:pStyle w:val="Padro"/>
        <w:tabs>
          <w:tab w:val="clear" w:pos="708"/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6104A">
        <w:rPr>
          <w:rFonts w:ascii="Arial" w:hAnsi="Arial" w:cs="Arial"/>
          <w:b/>
          <w:bCs/>
          <w:sz w:val="24"/>
          <w:szCs w:val="24"/>
        </w:rPr>
        <w:t>REFERÊNCIAS</w:t>
      </w:r>
    </w:p>
    <w:p w14:paraId="24F58E7B" w14:textId="77777777" w:rsidR="00624F7D" w:rsidRPr="0006104A" w:rsidRDefault="00624F7D" w:rsidP="007F0E61">
      <w:pPr>
        <w:pStyle w:val="PargrafodaLista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7B67D155" w14:textId="77777777" w:rsidR="007F0E61" w:rsidRPr="003D69CD" w:rsidRDefault="00896B30" w:rsidP="00896B3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D69CD">
        <w:rPr>
          <w:rFonts w:ascii="Arial" w:hAnsi="Arial" w:cs="Arial"/>
        </w:rPr>
        <w:t>BRASIL. Presidência da República. Casa Civil. Subchefia para Assuntos Jurídicos.</w:t>
      </w:r>
      <w:r w:rsidR="00817D6E" w:rsidRPr="003D69CD">
        <w:rPr>
          <w:rFonts w:ascii="Arial" w:hAnsi="Arial" w:cs="Arial"/>
        </w:rPr>
        <w:t xml:space="preserve"> </w:t>
      </w:r>
      <w:r w:rsidRPr="003D69CD">
        <w:rPr>
          <w:rFonts w:ascii="Arial" w:hAnsi="Arial" w:cs="Arial"/>
          <w:b/>
        </w:rPr>
        <w:t>Constituição da República Federativa do Brasil de 1988</w:t>
      </w:r>
      <w:r w:rsidRPr="003D69CD">
        <w:rPr>
          <w:rFonts w:ascii="Arial" w:hAnsi="Arial" w:cs="Arial"/>
        </w:rPr>
        <w:t>. Brasília, 1988. Disponível em:</w:t>
      </w:r>
      <w:r w:rsidR="00817D6E" w:rsidRPr="003D69CD">
        <w:rPr>
          <w:rFonts w:ascii="Arial" w:hAnsi="Arial" w:cs="Arial"/>
        </w:rPr>
        <w:t xml:space="preserve"> </w:t>
      </w:r>
      <w:r w:rsidRPr="003D69CD">
        <w:rPr>
          <w:rFonts w:ascii="Arial" w:hAnsi="Arial" w:cs="Arial"/>
        </w:rPr>
        <w:t>http://www.planalto.gov.br/ccivil_03/constituicao/constituicao.htm. Acesso em: 08</w:t>
      </w:r>
      <w:r w:rsidR="00817D6E" w:rsidRPr="003D69CD">
        <w:rPr>
          <w:rFonts w:ascii="Arial" w:hAnsi="Arial" w:cs="Arial"/>
        </w:rPr>
        <w:t xml:space="preserve"> </w:t>
      </w:r>
      <w:r w:rsidRPr="003D69CD">
        <w:rPr>
          <w:rFonts w:ascii="Arial" w:hAnsi="Arial" w:cs="Arial"/>
        </w:rPr>
        <w:t>out.2022.</w:t>
      </w:r>
    </w:p>
    <w:p w14:paraId="58D6A31D" w14:textId="77777777" w:rsidR="00896B30" w:rsidRPr="003D69CD" w:rsidRDefault="00896B30" w:rsidP="00896B3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D3C657A" w14:textId="77777777" w:rsidR="0016495A" w:rsidRPr="003D69CD" w:rsidRDefault="00896B30" w:rsidP="00896B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69CD">
        <w:rPr>
          <w:rFonts w:ascii="Arial" w:hAnsi="Arial" w:cs="Arial"/>
          <w:sz w:val="24"/>
          <w:szCs w:val="24"/>
        </w:rPr>
        <w:t xml:space="preserve">BRASIL. Presidência da República. Casa Civil. Subchefia para Assuntos Jurídicos. </w:t>
      </w:r>
      <w:r w:rsidRPr="003D69CD">
        <w:rPr>
          <w:rFonts w:ascii="Arial" w:hAnsi="Arial" w:cs="Arial"/>
          <w:b/>
          <w:sz w:val="24"/>
          <w:szCs w:val="24"/>
        </w:rPr>
        <w:t xml:space="preserve">Decreto- lei nº </w:t>
      </w:r>
      <w:r w:rsidR="0016495A" w:rsidRPr="003D69CD">
        <w:rPr>
          <w:rFonts w:ascii="Arial" w:hAnsi="Arial" w:cs="Arial"/>
          <w:b/>
          <w:sz w:val="24"/>
          <w:szCs w:val="24"/>
        </w:rPr>
        <w:t>2.848, de 7 de dezembro de 1940</w:t>
      </w:r>
      <w:r w:rsidRPr="003D69CD">
        <w:rPr>
          <w:rFonts w:ascii="Arial" w:hAnsi="Arial" w:cs="Arial"/>
          <w:sz w:val="24"/>
          <w:szCs w:val="24"/>
        </w:rPr>
        <w:t>. Código Penal</w:t>
      </w:r>
      <w:r w:rsidR="0016495A" w:rsidRPr="003D69CD">
        <w:rPr>
          <w:rFonts w:ascii="Arial" w:hAnsi="Arial" w:cs="Arial"/>
          <w:sz w:val="24"/>
          <w:szCs w:val="24"/>
        </w:rPr>
        <w:t>.</w:t>
      </w:r>
      <w:r w:rsidRPr="003D69CD">
        <w:rPr>
          <w:rFonts w:ascii="Arial" w:hAnsi="Arial" w:cs="Arial"/>
          <w:sz w:val="24"/>
          <w:szCs w:val="24"/>
        </w:rPr>
        <w:t xml:space="preserve"> Rio de Janeiro, 194</w:t>
      </w:r>
      <w:r w:rsidR="0016495A" w:rsidRPr="003D69CD">
        <w:rPr>
          <w:rFonts w:ascii="Arial" w:hAnsi="Arial" w:cs="Arial"/>
          <w:sz w:val="24"/>
          <w:szCs w:val="24"/>
        </w:rPr>
        <w:t>0</w:t>
      </w:r>
      <w:r w:rsidRPr="003D69CD">
        <w:rPr>
          <w:rFonts w:ascii="Arial" w:hAnsi="Arial" w:cs="Arial"/>
          <w:sz w:val="24"/>
          <w:szCs w:val="24"/>
        </w:rPr>
        <w:t xml:space="preserve">. Disponível em: </w:t>
      </w:r>
      <w:r w:rsidR="0016495A" w:rsidRPr="003D69CD">
        <w:rPr>
          <w:rFonts w:ascii="Arial" w:hAnsi="Arial" w:cs="Arial"/>
          <w:sz w:val="24"/>
          <w:szCs w:val="24"/>
        </w:rPr>
        <w:t>https://www.planalto.gov.br/ccivil_03/decreto-lei/del2848compilado.htm</w:t>
      </w:r>
      <w:r w:rsidRPr="003D69CD">
        <w:rPr>
          <w:rFonts w:ascii="Arial" w:hAnsi="Arial" w:cs="Arial"/>
          <w:sz w:val="24"/>
          <w:szCs w:val="24"/>
        </w:rPr>
        <w:t>. Acesso em: 08 out. 2022.</w:t>
      </w:r>
    </w:p>
    <w:p w14:paraId="510DE045" w14:textId="77777777" w:rsidR="007F0E61" w:rsidRPr="003D69CD" w:rsidRDefault="007F0E61" w:rsidP="007F0E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C61A6F0" w14:textId="77777777" w:rsidR="0016495A" w:rsidRPr="003D69CD" w:rsidRDefault="0016495A" w:rsidP="00164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69CD">
        <w:rPr>
          <w:rFonts w:ascii="Arial" w:hAnsi="Arial" w:cs="Arial"/>
          <w:sz w:val="24"/>
          <w:szCs w:val="24"/>
        </w:rPr>
        <w:t xml:space="preserve">BRASIL. Presidência da República. Casa Civil. Subchefia para Assuntos Jurídicos. </w:t>
      </w:r>
      <w:r w:rsidRPr="003D69CD">
        <w:rPr>
          <w:rFonts w:ascii="Arial" w:hAnsi="Arial" w:cs="Arial"/>
          <w:b/>
          <w:sz w:val="24"/>
          <w:szCs w:val="24"/>
        </w:rPr>
        <w:t>Lei nº 8.069, de 13 de julho de 1990</w:t>
      </w:r>
      <w:r w:rsidRPr="003D69CD">
        <w:rPr>
          <w:rFonts w:ascii="Arial" w:hAnsi="Arial" w:cs="Arial"/>
          <w:sz w:val="24"/>
          <w:szCs w:val="24"/>
        </w:rPr>
        <w:t>. Dispõe sobre o Estatuto da Criança e do Adolescente e dá outras providências. Brasília, 1990. Disponível em: https://www.planalto.gov.br/ccivil_03/leis/l8069.htm. Acesso em: 08 out. 2022.</w:t>
      </w:r>
    </w:p>
    <w:p w14:paraId="694DFFEE" w14:textId="77777777" w:rsidR="0016495A" w:rsidRPr="003D69CD" w:rsidRDefault="0016495A" w:rsidP="007F0E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6036E2" w14:textId="77777777" w:rsidR="0016495A" w:rsidRPr="003D69CD" w:rsidRDefault="0016495A" w:rsidP="004D472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D69CD">
        <w:rPr>
          <w:rFonts w:ascii="Arial" w:hAnsi="Arial" w:cs="Arial"/>
          <w:sz w:val="24"/>
          <w:szCs w:val="24"/>
          <w:shd w:val="clear" w:color="auto" w:fill="FFFFFF"/>
        </w:rPr>
        <w:t>BRASIL. G</w:t>
      </w:r>
      <w:r w:rsidR="00E4449F" w:rsidRPr="003D69CD">
        <w:rPr>
          <w:rFonts w:ascii="Arial" w:hAnsi="Arial" w:cs="Arial"/>
          <w:sz w:val="24"/>
          <w:szCs w:val="24"/>
          <w:shd w:val="clear" w:color="auto" w:fill="FFFFFF"/>
        </w:rPr>
        <w:t>overno</w:t>
      </w:r>
      <w:r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 F</w:t>
      </w:r>
      <w:r w:rsidR="00E4449F" w:rsidRPr="003D69CD">
        <w:rPr>
          <w:rFonts w:ascii="Arial" w:hAnsi="Arial" w:cs="Arial"/>
          <w:sz w:val="24"/>
          <w:szCs w:val="24"/>
          <w:shd w:val="clear" w:color="auto" w:fill="FFFFFF"/>
        </w:rPr>
        <w:t>ederal</w:t>
      </w:r>
      <w:r w:rsidRPr="003D69CD">
        <w:rPr>
          <w:rFonts w:ascii="Arial" w:hAnsi="Arial" w:cs="Arial"/>
          <w:sz w:val="24"/>
          <w:szCs w:val="24"/>
          <w:shd w:val="clear" w:color="auto" w:fill="FFFFFF"/>
        </w:rPr>
        <w:t>. </w:t>
      </w:r>
      <w:r w:rsidR="00E4449F"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Ministério da Mulher, da Família e dos Direitos Humanos. </w:t>
      </w:r>
      <w:r w:rsidRPr="003D69CD">
        <w:rPr>
          <w:rStyle w:val="Forte"/>
          <w:rFonts w:ascii="Arial" w:hAnsi="Arial" w:cs="Arial"/>
          <w:sz w:val="24"/>
          <w:szCs w:val="24"/>
          <w:shd w:val="clear" w:color="auto" w:fill="FFFFFF"/>
        </w:rPr>
        <w:t>Conheça as políticas públicas federais de enfrentamento à violência sexual contra crianças e adolescentes</w:t>
      </w:r>
      <w:r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. 2022. Disponível em: </w:t>
      </w:r>
      <w:hyperlink r:id="rId9" w:history="1">
        <w:r w:rsidR="00E4449F" w:rsidRPr="003D69C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https://www.gov.br/mdh/pt-br/assuntos/noticias/2022/eleicoes-2022-periodo-eleitoral/conheca-as-politicas-publicas-federais-de-enfrentamento-a-violencia-sexual-contra-criancas-e-adolescentes</w:t>
        </w:r>
      </w:hyperlink>
      <w:r w:rsidR="00E4449F" w:rsidRPr="003D69CD">
        <w:rPr>
          <w:rFonts w:ascii="Arial" w:hAnsi="Arial" w:cs="Arial"/>
          <w:sz w:val="24"/>
          <w:szCs w:val="24"/>
        </w:rPr>
        <w:t xml:space="preserve">. </w:t>
      </w:r>
      <w:r w:rsidRPr="003D69CD">
        <w:rPr>
          <w:rFonts w:ascii="Arial" w:hAnsi="Arial" w:cs="Arial"/>
          <w:sz w:val="24"/>
          <w:szCs w:val="24"/>
          <w:shd w:val="clear" w:color="auto" w:fill="FFFFFF"/>
        </w:rPr>
        <w:t>Acesso em: 27 out. 2022.</w:t>
      </w:r>
    </w:p>
    <w:p w14:paraId="36266BBF" w14:textId="77777777" w:rsidR="004505D3" w:rsidRPr="003D69CD" w:rsidRDefault="004505D3" w:rsidP="004D472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B004ABC" w14:textId="77777777" w:rsidR="004505D3" w:rsidRPr="003D69CD" w:rsidRDefault="004505D3" w:rsidP="004505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D69CD">
        <w:rPr>
          <w:rFonts w:ascii="Arial" w:hAnsi="Arial" w:cs="Arial"/>
          <w:sz w:val="24"/>
          <w:szCs w:val="24"/>
        </w:rPr>
        <w:lastRenderedPageBreak/>
        <w:t xml:space="preserve">CAPEZ, Fernando. </w:t>
      </w:r>
      <w:r w:rsidRPr="003D69CD">
        <w:rPr>
          <w:rFonts w:ascii="Arial" w:hAnsi="Arial" w:cs="Arial"/>
          <w:b/>
          <w:sz w:val="24"/>
          <w:szCs w:val="24"/>
        </w:rPr>
        <w:t>Curso de direito penal</w:t>
      </w:r>
      <w:r w:rsidRPr="003D69CD">
        <w:rPr>
          <w:rFonts w:ascii="Arial" w:hAnsi="Arial" w:cs="Arial"/>
          <w:sz w:val="24"/>
          <w:szCs w:val="24"/>
        </w:rPr>
        <w:t>, volume 1, parte geral: (</w:t>
      </w:r>
      <w:proofErr w:type="spellStart"/>
      <w:r w:rsidRPr="003D69CD">
        <w:rPr>
          <w:rFonts w:ascii="Arial" w:hAnsi="Arial" w:cs="Arial"/>
          <w:sz w:val="24"/>
          <w:szCs w:val="24"/>
        </w:rPr>
        <w:t>arts</w:t>
      </w:r>
      <w:proofErr w:type="spellEnd"/>
      <w:r w:rsidRPr="003D69CD">
        <w:rPr>
          <w:rFonts w:ascii="Arial" w:hAnsi="Arial" w:cs="Arial"/>
          <w:sz w:val="24"/>
          <w:szCs w:val="24"/>
        </w:rPr>
        <w:t xml:space="preserve">. 1º a 120). 15. ed., São </w:t>
      </w:r>
      <w:proofErr w:type="gramStart"/>
      <w:r w:rsidRPr="003D69CD">
        <w:rPr>
          <w:rFonts w:ascii="Arial" w:hAnsi="Arial" w:cs="Arial"/>
          <w:sz w:val="24"/>
          <w:szCs w:val="24"/>
        </w:rPr>
        <w:t>Paulo :</w:t>
      </w:r>
      <w:proofErr w:type="gramEnd"/>
      <w:r w:rsidRPr="003D69CD">
        <w:rPr>
          <w:rFonts w:ascii="Arial" w:hAnsi="Arial" w:cs="Arial"/>
          <w:sz w:val="24"/>
          <w:szCs w:val="24"/>
        </w:rPr>
        <w:t xml:space="preserve"> Saraiva, 2011.</w:t>
      </w:r>
    </w:p>
    <w:p w14:paraId="55401205" w14:textId="77777777" w:rsidR="00A1077C" w:rsidRPr="003D69CD" w:rsidRDefault="00A1077C" w:rsidP="004D472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600303F" w14:textId="77777777" w:rsidR="00A1077C" w:rsidRPr="003D69CD" w:rsidRDefault="00A1077C" w:rsidP="004D472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D69CD">
        <w:rPr>
          <w:rFonts w:ascii="Arial" w:hAnsi="Arial" w:cs="Arial"/>
          <w:sz w:val="24"/>
          <w:szCs w:val="24"/>
          <w:shd w:val="clear" w:color="auto" w:fill="FFFFFF"/>
        </w:rPr>
        <w:t>CUNHA,</w:t>
      </w:r>
      <w:r w:rsidR="004505D3"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D69CD">
        <w:rPr>
          <w:rStyle w:val="nfase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Rogério Sanches</w:t>
      </w:r>
      <w:r w:rsidRPr="003D69C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4505D3"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D69CD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Manual de direito penal</w:t>
      </w:r>
      <w:r w:rsidRPr="003D69CD">
        <w:rPr>
          <w:rFonts w:ascii="Arial" w:hAnsi="Arial" w:cs="Arial"/>
          <w:sz w:val="24"/>
          <w:szCs w:val="24"/>
          <w:shd w:val="clear" w:color="auto" w:fill="FFFFFF"/>
        </w:rPr>
        <w:t>: parte geral (</w:t>
      </w:r>
      <w:proofErr w:type="spellStart"/>
      <w:r w:rsidRPr="003D69CD">
        <w:rPr>
          <w:rFonts w:ascii="Arial" w:hAnsi="Arial" w:cs="Arial"/>
          <w:sz w:val="24"/>
          <w:szCs w:val="24"/>
          <w:shd w:val="clear" w:color="auto" w:fill="FFFFFF"/>
        </w:rPr>
        <w:t>arts</w:t>
      </w:r>
      <w:proofErr w:type="spellEnd"/>
      <w:r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. 1º ao 120). </w:t>
      </w:r>
      <w:r w:rsidR="0004740D" w:rsidRPr="003D69CD">
        <w:rPr>
          <w:rFonts w:ascii="Arial" w:hAnsi="Arial" w:cs="Arial"/>
          <w:sz w:val="24"/>
          <w:szCs w:val="24"/>
          <w:shd w:val="clear" w:color="auto" w:fill="FFFFFF"/>
        </w:rPr>
        <w:t>Volume Único</w:t>
      </w:r>
      <w:r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. ed. Salvador: </w:t>
      </w:r>
      <w:proofErr w:type="spellStart"/>
      <w:r w:rsidRPr="003D69CD">
        <w:rPr>
          <w:rFonts w:ascii="Arial" w:hAnsi="Arial" w:cs="Arial"/>
          <w:sz w:val="24"/>
          <w:szCs w:val="24"/>
          <w:shd w:val="clear" w:color="auto" w:fill="FFFFFF"/>
        </w:rPr>
        <w:t>JusPodivm</w:t>
      </w:r>
      <w:proofErr w:type="spellEnd"/>
      <w:r w:rsidRPr="003D69CD">
        <w:rPr>
          <w:rFonts w:ascii="Arial" w:hAnsi="Arial" w:cs="Arial"/>
          <w:sz w:val="24"/>
          <w:szCs w:val="24"/>
          <w:shd w:val="clear" w:color="auto" w:fill="FFFFFF"/>
        </w:rPr>
        <w:t>, 20</w:t>
      </w:r>
      <w:r w:rsidR="0056755A" w:rsidRPr="003D69CD">
        <w:rPr>
          <w:rFonts w:ascii="Arial" w:hAnsi="Arial" w:cs="Arial"/>
          <w:sz w:val="24"/>
          <w:szCs w:val="24"/>
          <w:shd w:val="clear" w:color="auto" w:fill="FFFFFF"/>
        </w:rPr>
        <w:t>22</w:t>
      </w:r>
      <w:r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04740D" w:rsidRPr="003D69C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482</w:t>
      </w:r>
      <w:r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 p.</w:t>
      </w:r>
    </w:p>
    <w:p w14:paraId="20479FFB" w14:textId="77777777" w:rsidR="007F0E61" w:rsidRPr="003D69CD" w:rsidRDefault="007F0E61" w:rsidP="004D47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D11169" w14:textId="77777777" w:rsidR="007F0E61" w:rsidRPr="003D69CD" w:rsidRDefault="007F0E61" w:rsidP="004D4725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D69CD">
        <w:rPr>
          <w:rFonts w:ascii="Arial" w:hAnsi="Arial" w:cs="Arial"/>
          <w:sz w:val="24"/>
          <w:szCs w:val="24"/>
        </w:rPr>
        <w:t>FÓRUM BRASILEIRO DE SEGURANÇA PÚBLICA. Anuário Brasileiro de Segurança Pública</w:t>
      </w:r>
      <w:r w:rsidR="004D4725" w:rsidRPr="003D69CD">
        <w:rPr>
          <w:rFonts w:ascii="Arial" w:hAnsi="Arial" w:cs="Arial"/>
          <w:sz w:val="24"/>
          <w:szCs w:val="24"/>
        </w:rPr>
        <w:t xml:space="preserve">. </w:t>
      </w:r>
      <w:r w:rsidRPr="003D69CD">
        <w:rPr>
          <w:rFonts w:ascii="Arial" w:hAnsi="Arial" w:cs="Arial"/>
          <w:b/>
          <w:sz w:val="24"/>
          <w:szCs w:val="24"/>
        </w:rPr>
        <w:t>Violência sexual infantil, os dados estão aqui, para quem quiser ver</w:t>
      </w:r>
      <w:r w:rsidR="004D4725" w:rsidRPr="003D69CD">
        <w:rPr>
          <w:rFonts w:ascii="Arial" w:hAnsi="Arial" w:cs="Arial"/>
          <w:sz w:val="24"/>
          <w:szCs w:val="24"/>
        </w:rPr>
        <w:t>. São Paulo</w:t>
      </w:r>
      <w:r w:rsidRPr="003D69CD">
        <w:rPr>
          <w:rFonts w:ascii="Arial" w:hAnsi="Arial" w:cs="Arial"/>
          <w:sz w:val="24"/>
          <w:szCs w:val="24"/>
        </w:rPr>
        <w:t>, 2022. Disponível em:</w:t>
      </w:r>
      <w:r w:rsidR="004505D3" w:rsidRPr="003D69CD">
        <w:rPr>
          <w:rFonts w:ascii="Arial" w:hAnsi="Arial" w:cs="Arial"/>
          <w:sz w:val="24"/>
          <w:szCs w:val="24"/>
        </w:rPr>
        <w:t xml:space="preserve"> </w:t>
      </w:r>
      <w:r w:rsidR="004D4725" w:rsidRPr="003D69CD">
        <w:rPr>
          <w:rFonts w:ascii="Arial" w:hAnsi="Arial" w:cs="Arial"/>
          <w:sz w:val="24"/>
          <w:szCs w:val="24"/>
        </w:rPr>
        <w:t>https://forumseguranca.org.br/wp-content/uploads/2022/07/14-anuario-2022-violencia-sexual-infantil-os-dados-estao-aqui-para-quem-quiser-ver.pdf</w:t>
      </w:r>
      <w:r w:rsidRPr="003D69CD">
        <w:rPr>
          <w:rFonts w:ascii="Arial" w:hAnsi="Arial" w:cs="Arial"/>
          <w:sz w:val="24"/>
          <w:szCs w:val="24"/>
        </w:rPr>
        <w:t>. Acesso em: 27 out. 2022.</w:t>
      </w:r>
    </w:p>
    <w:p w14:paraId="4D95CFF2" w14:textId="77777777" w:rsidR="004505D3" w:rsidRPr="003D69CD" w:rsidRDefault="004505D3" w:rsidP="007F0E61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75758D9" w14:textId="77777777" w:rsidR="007F0E61" w:rsidRPr="003D69CD" w:rsidRDefault="007F0E61" w:rsidP="007F0E61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GRECO, Rogério. </w:t>
      </w:r>
      <w:r w:rsidRPr="003D69C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Curso de Direito Penal</w:t>
      </w:r>
      <w:r w:rsidR="00A74882" w:rsidRPr="003D69C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.</w:t>
      </w:r>
      <w:r w:rsidR="004505D3" w:rsidRPr="003D69C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20. ed. </w:t>
      </w:r>
      <w:r w:rsidR="00A74882" w:rsidRPr="003D69CD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Rev. </w:t>
      </w:r>
      <w:proofErr w:type="spellStart"/>
      <w:r w:rsidR="00A74882" w:rsidRPr="003D69CD">
        <w:rPr>
          <w:rStyle w:val="Forte"/>
          <w:rFonts w:ascii="Arial" w:hAnsi="Arial" w:cs="Arial"/>
          <w:sz w:val="24"/>
          <w:szCs w:val="24"/>
          <w:shd w:val="clear" w:color="auto" w:fill="FFFFFF"/>
        </w:rPr>
        <w:t>ampl</w:t>
      </w:r>
      <w:proofErr w:type="spellEnd"/>
      <w:r w:rsidR="00A74882" w:rsidRPr="003D69CD">
        <w:rPr>
          <w:rStyle w:val="Forte"/>
          <w:rFonts w:ascii="Arial" w:hAnsi="Arial" w:cs="Arial"/>
          <w:sz w:val="24"/>
          <w:szCs w:val="24"/>
          <w:shd w:val="clear" w:color="auto" w:fill="FFFFFF"/>
        </w:rPr>
        <w:t>. e atual</w:t>
      </w:r>
      <w:r w:rsidR="00A74882" w:rsidRPr="003D69C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. </w:t>
      </w:r>
      <w:r w:rsidRPr="003D69CD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A74882" w:rsidRPr="003D69CD">
        <w:rPr>
          <w:rFonts w:ascii="Arial" w:hAnsi="Arial" w:cs="Arial"/>
          <w:sz w:val="24"/>
          <w:szCs w:val="24"/>
          <w:shd w:val="clear" w:color="auto" w:fill="FFFFFF"/>
        </w:rPr>
        <w:t>io de Janeiro</w:t>
      </w:r>
      <w:r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proofErr w:type="spellStart"/>
      <w:r w:rsidRPr="003D69CD">
        <w:rPr>
          <w:rFonts w:ascii="Arial" w:hAnsi="Arial" w:cs="Arial"/>
          <w:sz w:val="24"/>
          <w:szCs w:val="24"/>
          <w:shd w:val="clear" w:color="auto" w:fill="FFFFFF"/>
        </w:rPr>
        <w:t>Impetus</w:t>
      </w:r>
      <w:proofErr w:type="spellEnd"/>
      <w:r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, 2018. </w:t>
      </w:r>
    </w:p>
    <w:p w14:paraId="3CF83FD2" w14:textId="77777777" w:rsidR="00A74882" w:rsidRPr="003D69CD" w:rsidRDefault="00A74882" w:rsidP="007F0E61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AB51D9A" w14:textId="77777777" w:rsidR="007F0E61" w:rsidRPr="003D69CD" w:rsidRDefault="008C4E84" w:rsidP="007F0E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69CD">
        <w:rPr>
          <w:rFonts w:ascii="Arial" w:hAnsi="Arial" w:cs="Arial"/>
          <w:sz w:val="24"/>
          <w:szCs w:val="24"/>
          <w:shd w:val="clear" w:color="auto" w:fill="FFFFFF"/>
        </w:rPr>
        <w:t>HUSS, Matthew T</w:t>
      </w:r>
      <w:r w:rsidR="007F0E61" w:rsidRPr="003D69C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A15E1"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F0E61" w:rsidRPr="003D69CD">
        <w:rPr>
          <w:rStyle w:val="Forte"/>
          <w:rFonts w:ascii="Arial" w:hAnsi="Arial" w:cs="Arial"/>
          <w:sz w:val="24"/>
          <w:szCs w:val="24"/>
          <w:shd w:val="clear" w:color="auto" w:fill="FFFFFF"/>
        </w:rPr>
        <w:t>Psicologia Forense</w:t>
      </w:r>
      <w:r w:rsidR="007F0E61" w:rsidRPr="003D69CD">
        <w:rPr>
          <w:rFonts w:ascii="Arial" w:hAnsi="Arial" w:cs="Arial"/>
          <w:sz w:val="24"/>
          <w:szCs w:val="24"/>
          <w:shd w:val="clear" w:color="auto" w:fill="FFFFFF"/>
        </w:rPr>
        <w:t>: pesquisa, prática clínica e aplicações</w:t>
      </w:r>
      <w:r w:rsidRPr="003D69CD">
        <w:rPr>
          <w:rFonts w:ascii="Arial" w:hAnsi="Arial" w:cs="Arial"/>
          <w:sz w:val="24"/>
          <w:szCs w:val="24"/>
        </w:rPr>
        <w:t xml:space="preserve">/ tradução: Sandra Maria Mallmann da Rosa; revisão técnica: José Geraldo </w:t>
      </w:r>
      <w:proofErr w:type="spellStart"/>
      <w:r w:rsidRPr="003D69CD">
        <w:rPr>
          <w:rFonts w:ascii="Arial" w:hAnsi="Arial" w:cs="Arial"/>
          <w:sz w:val="24"/>
          <w:szCs w:val="24"/>
        </w:rPr>
        <w:t>Vernet</w:t>
      </w:r>
      <w:proofErr w:type="spellEnd"/>
      <w:r w:rsidRPr="003D69CD">
        <w:rPr>
          <w:rFonts w:ascii="Arial" w:hAnsi="Arial" w:cs="Arial"/>
          <w:sz w:val="24"/>
          <w:szCs w:val="24"/>
        </w:rPr>
        <w:t xml:space="preserve"> Taborda. – Dados eletrônicos. – Porto Alegre: Artmed, 2011.</w:t>
      </w:r>
    </w:p>
    <w:p w14:paraId="313D6D45" w14:textId="77777777" w:rsidR="007F0E61" w:rsidRPr="003D69CD" w:rsidRDefault="007F0E61" w:rsidP="00A1077C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C95BF1E" w14:textId="77777777" w:rsidR="00E91DFD" w:rsidRPr="003D69CD" w:rsidRDefault="00E91DFD" w:rsidP="00E91DFD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NASCIMENTO, Maria Inês Corrêa Nascimento et al. Manual diagnóstico e estatístico de transtornos mentais (DSM). </w:t>
      </w:r>
      <w:r w:rsidRPr="003D69CD">
        <w:rPr>
          <w:rFonts w:ascii="Arial" w:hAnsi="Arial" w:cs="Arial"/>
          <w:b/>
          <w:sz w:val="24"/>
          <w:szCs w:val="24"/>
          <w:shd w:val="clear" w:color="auto" w:fill="FFFFFF"/>
        </w:rPr>
        <w:t xml:space="preserve">American </w:t>
      </w:r>
      <w:proofErr w:type="spellStart"/>
      <w:r w:rsidRPr="003D69CD">
        <w:rPr>
          <w:rFonts w:ascii="Arial" w:hAnsi="Arial" w:cs="Arial"/>
          <w:b/>
          <w:sz w:val="24"/>
          <w:szCs w:val="24"/>
          <w:shd w:val="clear" w:color="auto" w:fill="FFFFFF"/>
        </w:rPr>
        <w:t>Psychiatric</w:t>
      </w:r>
      <w:proofErr w:type="spellEnd"/>
      <w:r w:rsidRPr="003D69CD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D69CD">
        <w:rPr>
          <w:rFonts w:ascii="Arial" w:hAnsi="Arial" w:cs="Arial"/>
          <w:b/>
          <w:sz w:val="24"/>
          <w:szCs w:val="24"/>
          <w:shd w:val="clear" w:color="auto" w:fill="FFFFFF"/>
        </w:rPr>
        <w:t>Association</w:t>
      </w:r>
      <w:proofErr w:type="spellEnd"/>
      <w:r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. 5. ed. Porto Alegre: Artmed, 2014. Disponível em: </w:t>
      </w:r>
      <w:hyperlink r:id="rId10" w:history="1">
        <w:r w:rsidRPr="003D69CD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http://www.institutopebioetica.com.br/documentos/manual-diagnostico-e-estatistico-de-transtornos-mentais-dsm-5.pdf</w:t>
        </w:r>
      </w:hyperlink>
      <w:r w:rsidRPr="003D69CD">
        <w:rPr>
          <w:rFonts w:ascii="Arial" w:hAnsi="Arial" w:cs="Arial"/>
          <w:sz w:val="24"/>
          <w:szCs w:val="24"/>
          <w:shd w:val="clear" w:color="auto" w:fill="FFFFFF"/>
        </w:rPr>
        <w:t>. Acesso em: 10 ago. 2022.</w:t>
      </w:r>
    </w:p>
    <w:p w14:paraId="37D1AD94" w14:textId="77777777" w:rsidR="007F0E61" w:rsidRPr="003D69CD" w:rsidRDefault="007F0E61" w:rsidP="007F0E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FCCBC7" w14:textId="77777777" w:rsidR="007F0E61" w:rsidRPr="003D69CD" w:rsidRDefault="00E91DFD" w:rsidP="007F0E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D69CD">
        <w:rPr>
          <w:rFonts w:ascii="Arial" w:hAnsi="Arial" w:cs="Arial"/>
          <w:bCs/>
          <w:sz w:val="24"/>
          <w:szCs w:val="24"/>
        </w:rPr>
        <w:t xml:space="preserve">STJ, Superior Tribunal de Justiça. </w:t>
      </w:r>
      <w:r w:rsidRPr="003D69CD">
        <w:rPr>
          <w:rFonts w:ascii="Arial" w:hAnsi="Arial" w:cs="Arial"/>
          <w:b/>
          <w:bCs/>
          <w:sz w:val="24"/>
          <w:szCs w:val="24"/>
        </w:rPr>
        <w:t>Nudez não é indispensável para caracterizar crimes do ECA por exposição sexual de menores</w:t>
      </w:r>
      <w:r w:rsidRPr="003D69CD">
        <w:rPr>
          <w:rFonts w:ascii="Arial" w:hAnsi="Arial" w:cs="Arial"/>
          <w:bCs/>
          <w:sz w:val="24"/>
          <w:szCs w:val="24"/>
        </w:rPr>
        <w:t>. 2022. Disponível em: https://www.stj.jus.br/sites/portalp/Paginas/Comunicacao/Noticias/04042022-Nudez-nao-e-indispensavel-para-caracterizar-crimes-do-ECA-por-exposicao-sexual-de-menores-.aspx. Acesso em: 28 out. 2022.</w:t>
      </w:r>
    </w:p>
    <w:p w14:paraId="5A224FEF" w14:textId="77777777" w:rsidR="007F0E61" w:rsidRPr="003D69CD" w:rsidRDefault="007F0E61" w:rsidP="007F0E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6157F8" w14:textId="77777777" w:rsidR="00407A9A" w:rsidRPr="003D69CD" w:rsidRDefault="00407A9A" w:rsidP="007F0E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D69CD">
        <w:rPr>
          <w:rFonts w:ascii="Arial" w:hAnsi="Arial" w:cs="Arial"/>
          <w:bCs/>
          <w:sz w:val="24"/>
          <w:szCs w:val="24"/>
        </w:rPr>
        <w:t xml:space="preserve">TOLEDO, Francisco de Assis. </w:t>
      </w:r>
      <w:r w:rsidRPr="003D69CD">
        <w:rPr>
          <w:rFonts w:ascii="Arial" w:hAnsi="Arial" w:cs="Arial"/>
          <w:b/>
          <w:bCs/>
          <w:sz w:val="24"/>
          <w:szCs w:val="24"/>
        </w:rPr>
        <w:t>Princípios Básicos de Direito Penal</w:t>
      </w:r>
      <w:r w:rsidRPr="003D69CD">
        <w:rPr>
          <w:rFonts w:ascii="Arial" w:hAnsi="Arial" w:cs="Arial"/>
          <w:bCs/>
          <w:sz w:val="24"/>
          <w:szCs w:val="24"/>
        </w:rPr>
        <w:t>. 5. ed. São Paulo: Saraiva, 1994.</w:t>
      </w:r>
    </w:p>
    <w:p w14:paraId="3E78B543" w14:textId="77777777" w:rsidR="0024727A" w:rsidRPr="003D69CD" w:rsidRDefault="0024727A" w:rsidP="007F0E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7CEA208" w14:textId="77777777" w:rsidR="0024727A" w:rsidRPr="003D69CD" w:rsidRDefault="0024727A" w:rsidP="007F0E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D69CD">
        <w:rPr>
          <w:rFonts w:ascii="Arial" w:hAnsi="Arial" w:cs="Arial"/>
          <w:bCs/>
          <w:sz w:val="24"/>
          <w:szCs w:val="24"/>
        </w:rPr>
        <w:t xml:space="preserve">TORRES, Douglas Dias. </w:t>
      </w:r>
      <w:r w:rsidRPr="003D69CD">
        <w:rPr>
          <w:rFonts w:ascii="Arial" w:hAnsi="Arial" w:cs="Arial"/>
          <w:b/>
          <w:bCs/>
          <w:sz w:val="24"/>
          <w:szCs w:val="24"/>
        </w:rPr>
        <w:t xml:space="preserve">Conduta - O </w:t>
      </w:r>
      <w:proofErr w:type="spellStart"/>
      <w:r w:rsidRPr="003D69CD">
        <w:rPr>
          <w:rFonts w:ascii="Arial" w:hAnsi="Arial" w:cs="Arial"/>
          <w:b/>
          <w:bCs/>
          <w:sz w:val="24"/>
          <w:szCs w:val="24"/>
        </w:rPr>
        <w:t>causalismo</w:t>
      </w:r>
      <w:proofErr w:type="spellEnd"/>
      <w:r w:rsidRPr="003D69CD">
        <w:rPr>
          <w:rFonts w:ascii="Arial" w:hAnsi="Arial" w:cs="Arial"/>
          <w:b/>
          <w:bCs/>
          <w:sz w:val="24"/>
          <w:szCs w:val="24"/>
        </w:rPr>
        <w:t xml:space="preserve"> e o finalismo</w:t>
      </w:r>
      <w:r w:rsidRPr="003D69CD">
        <w:rPr>
          <w:rFonts w:ascii="Arial" w:hAnsi="Arial" w:cs="Arial"/>
          <w:bCs/>
          <w:sz w:val="24"/>
          <w:szCs w:val="24"/>
        </w:rPr>
        <w:t>. 2001. Disponível em: https://www.direitonet.com.br/artigos/exibir/361/Conduta-O-causalismo-e-o-finalismo. Acesso em: 11 out. 2022.</w:t>
      </w:r>
    </w:p>
    <w:p w14:paraId="0D2AECD1" w14:textId="77777777" w:rsidR="00354EBA" w:rsidRPr="003D69CD" w:rsidRDefault="00354EBA" w:rsidP="007F0E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CBD495" w14:textId="77777777" w:rsidR="00354EBA" w:rsidRPr="003D69CD" w:rsidRDefault="0054604C" w:rsidP="007F0E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D69C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VIELA, Pedro Rafael Vilela. </w:t>
      </w:r>
      <w:r w:rsidR="00354EBA" w:rsidRPr="003D69CD">
        <w:rPr>
          <w:rStyle w:val="Forte"/>
          <w:rFonts w:ascii="Arial" w:hAnsi="Arial" w:cs="Arial"/>
          <w:sz w:val="24"/>
          <w:szCs w:val="24"/>
          <w:shd w:val="clear" w:color="auto" w:fill="FFFFFF"/>
        </w:rPr>
        <w:t>Mais de 70% da violência sexual contra crianças ocorre dentro de casa</w:t>
      </w:r>
      <w:r w:rsidR="00354EBA" w:rsidRPr="003D69C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.</w:t>
      </w:r>
      <w:r w:rsidRPr="003D69C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354EBA" w:rsidRPr="003D69CD">
        <w:rPr>
          <w:rFonts w:ascii="Arial" w:hAnsi="Arial" w:cs="Arial"/>
          <w:sz w:val="24"/>
          <w:szCs w:val="24"/>
          <w:shd w:val="clear" w:color="auto" w:fill="FFFFFF"/>
        </w:rPr>
        <w:t>Brasília</w:t>
      </w:r>
      <w:r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: </w:t>
      </w:r>
      <w:r w:rsidRPr="003D69CD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Agência Brasil, </w:t>
      </w:r>
      <w:r w:rsidR="00354EBA" w:rsidRPr="003D69CD">
        <w:rPr>
          <w:rFonts w:ascii="Arial" w:hAnsi="Arial" w:cs="Arial"/>
          <w:sz w:val="24"/>
          <w:szCs w:val="24"/>
          <w:shd w:val="clear" w:color="auto" w:fill="FFFFFF"/>
        </w:rPr>
        <w:t xml:space="preserve">2019. Disponível em: </w:t>
      </w:r>
      <w:hyperlink r:id="rId11" w:anchor=":~:text=Os%20n%C3%BAmeros%20mostram%20que%20mais,do%20abusador%20ou%20da%20v%C3%ADtima" w:history="1">
        <w:r w:rsidR="00354EBA" w:rsidRPr="003D69CD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https://agenciabrasil.ebc.com.br/direitos-humanos/noticia/2019-05/mais-de-70-da-violencia-sexual-contra-criancas-ocorre-dentro-de#:~:text=Os%20n%C3%BAmeros%20mostram%20que%20mais,do%20abusador%20ou%20da%20v%C3%ADtima</w:t>
        </w:r>
      </w:hyperlink>
      <w:r w:rsidR="00354EBA" w:rsidRPr="003D69CD">
        <w:rPr>
          <w:rFonts w:ascii="Arial" w:hAnsi="Arial" w:cs="Arial"/>
          <w:sz w:val="24"/>
          <w:szCs w:val="24"/>
          <w:shd w:val="clear" w:color="auto" w:fill="FFFFFF"/>
        </w:rPr>
        <w:t>. Acesso em: 15 set. 2022.</w:t>
      </w:r>
    </w:p>
    <w:p w14:paraId="20A73CFC" w14:textId="77777777" w:rsidR="0076321E" w:rsidRPr="004505D3" w:rsidRDefault="0076321E" w:rsidP="007F0E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ADB55C1" w14:textId="77777777" w:rsidR="00407A9A" w:rsidRPr="004505D3" w:rsidRDefault="00407A9A" w:rsidP="007F0E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75AE85" w14:textId="77777777" w:rsidR="00A83F2A" w:rsidRPr="004505D3" w:rsidRDefault="00A83F2A" w:rsidP="007F0E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A83F2A" w:rsidRPr="004505D3" w:rsidSect="009F7FB3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76F55" w14:textId="77777777" w:rsidR="003B087B" w:rsidRDefault="003B087B" w:rsidP="003C1C32">
      <w:pPr>
        <w:spacing w:after="0" w:line="240" w:lineRule="auto"/>
      </w:pPr>
      <w:r>
        <w:separator/>
      </w:r>
    </w:p>
  </w:endnote>
  <w:endnote w:type="continuationSeparator" w:id="0">
    <w:p w14:paraId="1F670993" w14:textId="77777777" w:rsidR="003B087B" w:rsidRDefault="003B087B" w:rsidP="003C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D4D84" w14:textId="77777777" w:rsidR="003B087B" w:rsidRDefault="003B087B" w:rsidP="003C1C32">
      <w:pPr>
        <w:spacing w:after="0" w:line="240" w:lineRule="auto"/>
      </w:pPr>
      <w:r>
        <w:separator/>
      </w:r>
    </w:p>
  </w:footnote>
  <w:footnote w:type="continuationSeparator" w:id="0">
    <w:p w14:paraId="792708F7" w14:textId="77777777" w:rsidR="003B087B" w:rsidRDefault="003B087B" w:rsidP="003C1C32">
      <w:pPr>
        <w:spacing w:after="0" w:line="240" w:lineRule="auto"/>
      </w:pPr>
      <w:r>
        <w:continuationSeparator/>
      </w:r>
    </w:p>
  </w:footnote>
  <w:footnote w:id="1">
    <w:p w14:paraId="09B41000" w14:textId="77777777" w:rsidR="00E30540" w:rsidRPr="003C1C32" w:rsidRDefault="00E30540" w:rsidP="003C1C32">
      <w:pPr>
        <w:pStyle w:val="Textodenotaderodap"/>
        <w:jc w:val="both"/>
        <w:rPr>
          <w:rFonts w:ascii="Arial" w:hAnsi="Arial" w:cs="Arial"/>
        </w:rPr>
      </w:pPr>
      <w:r w:rsidRPr="003C1C32">
        <w:rPr>
          <w:rStyle w:val="Refdenotaderodap"/>
          <w:rFonts w:ascii="Arial" w:hAnsi="Arial" w:cs="Arial"/>
        </w:rPr>
        <w:sym w:font="Symbol" w:char="F02A"/>
      </w:r>
      <w:r w:rsidRPr="003C1C32">
        <w:rPr>
          <w:rFonts w:ascii="Arial" w:hAnsi="Arial" w:cs="Arial"/>
        </w:rPr>
        <w:t xml:space="preserve"> Graduanda do Curso Superior em Direito. E-mail:</w:t>
      </w:r>
      <w:r w:rsidR="00C2073F">
        <w:rPr>
          <w:rFonts w:ascii="Arial" w:hAnsi="Arial" w:cs="Arial"/>
        </w:rPr>
        <w:t xml:space="preserve"> brandaothamyrys@gmail.com.</w:t>
      </w:r>
    </w:p>
  </w:footnote>
  <w:footnote w:id="2">
    <w:p w14:paraId="5BD69023" w14:textId="77777777" w:rsidR="00E30540" w:rsidRPr="00EB4E11" w:rsidRDefault="00E30540" w:rsidP="003C1C32">
      <w:pPr>
        <w:pStyle w:val="Textodenotaderodap"/>
        <w:jc w:val="both"/>
        <w:rPr>
          <w:rFonts w:ascii="Arial" w:hAnsi="Arial" w:cs="Arial"/>
        </w:rPr>
      </w:pPr>
      <w:r w:rsidRPr="003C1C32">
        <w:rPr>
          <w:rStyle w:val="Refdenotaderodap"/>
          <w:rFonts w:ascii="Arial" w:hAnsi="Arial" w:cs="Arial"/>
        </w:rPr>
        <w:sym w:font="Symbol" w:char="F02A"/>
      </w:r>
      <w:r w:rsidRPr="003C1C32">
        <w:rPr>
          <w:rStyle w:val="Refdenotaderodap"/>
          <w:rFonts w:ascii="Arial" w:hAnsi="Arial" w:cs="Arial"/>
        </w:rPr>
        <w:sym w:font="Symbol" w:char="F02A"/>
      </w:r>
      <w:r w:rsidRPr="003C1C32">
        <w:rPr>
          <w:rFonts w:ascii="Arial" w:hAnsi="Arial" w:cs="Arial"/>
        </w:rPr>
        <w:t xml:space="preserve"> Professora Orientadora. Graduada</w:t>
      </w:r>
      <w:r w:rsidR="00B951EF">
        <w:rPr>
          <w:rFonts w:ascii="Arial" w:hAnsi="Arial" w:cs="Arial"/>
          <w:color w:val="FF0000"/>
        </w:rPr>
        <w:t xml:space="preserve"> </w:t>
      </w:r>
      <w:r w:rsidR="00B951EF" w:rsidRPr="00B951EF">
        <w:rPr>
          <w:rFonts w:ascii="Arial" w:hAnsi="Arial" w:cs="Arial"/>
          <w:color w:val="000000" w:themeColor="text1"/>
        </w:rPr>
        <w:t>em Direito, pela Universidade Estadual da Paraíba, Doutora Pela Universidade Estadual do Rio de Janeiro, Docente do Curso Superior de</w:t>
      </w:r>
      <w:r w:rsidRPr="00B951EF">
        <w:rPr>
          <w:rFonts w:ascii="Arial" w:hAnsi="Arial" w:cs="Arial"/>
          <w:color w:val="000000" w:themeColor="text1"/>
        </w:rPr>
        <w:t xml:space="preserve"> </w:t>
      </w:r>
      <w:r w:rsidR="00A33683" w:rsidRPr="00B951EF">
        <w:rPr>
          <w:rFonts w:ascii="Arial" w:hAnsi="Arial" w:cs="Arial"/>
          <w:color w:val="000000" w:themeColor="text1"/>
        </w:rPr>
        <w:t>Direito</w:t>
      </w:r>
      <w:r w:rsidR="00B951EF" w:rsidRPr="00B951EF">
        <w:rPr>
          <w:rFonts w:ascii="Arial" w:hAnsi="Arial" w:cs="Arial"/>
          <w:color w:val="000000" w:themeColor="text1"/>
        </w:rPr>
        <w:t xml:space="preserve"> da </w:t>
      </w:r>
      <w:proofErr w:type="spellStart"/>
      <w:r w:rsidR="00B951EF" w:rsidRPr="00B951EF">
        <w:rPr>
          <w:rFonts w:ascii="Arial" w:hAnsi="Arial" w:cs="Arial"/>
          <w:color w:val="000000" w:themeColor="text1"/>
        </w:rPr>
        <w:t>UniFacisa</w:t>
      </w:r>
      <w:proofErr w:type="spellEnd"/>
      <w:r w:rsidR="00B951EF" w:rsidRPr="00B951EF">
        <w:rPr>
          <w:rFonts w:ascii="Arial" w:hAnsi="Arial" w:cs="Arial"/>
          <w:color w:val="000000" w:themeColor="text1"/>
        </w:rPr>
        <w:t xml:space="preserve"> e da UEPB nas</w:t>
      </w:r>
      <w:r w:rsidRPr="00B951EF">
        <w:rPr>
          <w:rFonts w:ascii="Arial" w:hAnsi="Arial" w:cs="Arial"/>
          <w:color w:val="000000" w:themeColor="text1"/>
        </w:rPr>
        <w:t xml:space="preserve"> disciplina</w:t>
      </w:r>
      <w:r w:rsidR="00B951EF" w:rsidRPr="00B951EF">
        <w:rPr>
          <w:rFonts w:ascii="Arial" w:hAnsi="Arial" w:cs="Arial"/>
          <w:color w:val="000000" w:themeColor="text1"/>
        </w:rPr>
        <w:t>s</w:t>
      </w:r>
      <w:r w:rsidRPr="00B951EF">
        <w:rPr>
          <w:rFonts w:ascii="Arial" w:hAnsi="Arial" w:cs="Arial"/>
          <w:color w:val="000000" w:themeColor="text1"/>
        </w:rPr>
        <w:t xml:space="preserve"> de</w:t>
      </w:r>
      <w:r w:rsidR="00B951EF" w:rsidRPr="00B951EF">
        <w:rPr>
          <w:rFonts w:ascii="Arial" w:hAnsi="Arial" w:cs="Arial"/>
          <w:color w:val="000000" w:themeColor="text1"/>
        </w:rPr>
        <w:t xml:space="preserve"> Direito Penal</w:t>
      </w:r>
      <w:r w:rsidRPr="00B951EF">
        <w:rPr>
          <w:rFonts w:ascii="Arial" w:hAnsi="Arial" w:cs="Arial"/>
          <w:color w:val="000000" w:themeColor="text1"/>
        </w:rPr>
        <w:t>. E-mail:</w:t>
      </w:r>
      <w:r w:rsidR="00B951EF" w:rsidRPr="00B951EF">
        <w:rPr>
          <w:rFonts w:ascii="Arial" w:hAnsi="Arial" w:cs="Arial"/>
          <w:color w:val="000000" w:themeColor="text1"/>
        </w:rPr>
        <w:t xml:space="preserve"> </w:t>
      </w:r>
      <w:hyperlink r:id="rId1" w:history="1">
        <w:r w:rsidR="00B951EF" w:rsidRPr="00187BE8">
          <w:rPr>
            <w:rStyle w:val="Hyperlink"/>
            <w:rFonts w:ascii="Arial" w:hAnsi="Arial" w:cs="Arial"/>
          </w:rPr>
          <w:t>ana.salgado@maisunifacisa.com.br</w:t>
        </w:r>
      </w:hyperlink>
      <w:r w:rsidR="00094182">
        <w:rPr>
          <w:rFonts w:ascii="Arial" w:hAnsi="Arial" w:cs="Arial"/>
          <w:color w:val="FF000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5D17"/>
    <w:multiLevelType w:val="hybridMultilevel"/>
    <w:tmpl w:val="EBF4A000"/>
    <w:lvl w:ilvl="0" w:tplc="0416000F">
      <w:start w:val="1"/>
      <w:numFmt w:val="decimal"/>
      <w:lvlText w:val="%1.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9771EE8"/>
    <w:multiLevelType w:val="multilevel"/>
    <w:tmpl w:val="E80A5C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10565BA"/>
    <w:multiLevelType w:val="multilevel"/>
    <w:tmpl w:val="387EB55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7D81A8D"/>
    <w:multiLevelType w:val="hybridMultilevel"/>
    <w:tmpl w:val="B49C3B5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A522A55"/>
    <w:multiLevelType w:val="hybridMultilevel"/>
    <w:tmpl w:val="5BDED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12B3B"/>
    <w:multiLevelType w:val="hybridMultilevel"/>
    <w:tmpl w:val="7BC23C1E"/>
    <w:lvl w:ilvl="0" w:tplc="93D0157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9148D4"/>
    <w:multiLevelType w:val="hybridMultilevel"/>
    <w:tmpl w:val="139A6E9A"/>
    <w:lvl w:ilvl="0" w:tplc="4C40A1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E787C"/>
    <w:multiLevelType w:val="hybridMultilevel"/>
    <w:tmpl w:val="4C34BE80"/>
    <w:lvl w:ilvl="0" w:tplc="0416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8" w15:restartNumberingAfterBreak="0">
    <w:nsid w:val="6287299A"/>
    <w:multiLevelType w:val="hybridMultilevel"/>
    <w:tmpl w:val="705859A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3D0E47"/>
    <w:multiLevelType w:val="hybridMultilevel"/>
    <w:tmpl w:val="575CFC5E"/>
    <w:lvl w:ilvl="0" w:tplc="520AC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B1B6B"/>
    <w:multiLevelType w:val="hybridMultilevel"/>
    <w:tmpl w:val="1096C9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093B83"/>
    <w:multiLevelType w:val="multilevel"/>
    <w:tmpl w:val="974E1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70117AC7"/>
    <w:multiLevelType w:val="hybridMultilevel"/>
    <w:tmpl w:val="25C08AA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58287686">
    <w:abstractNumId w:val="10"/>
  </w:num>
  <w:num w:numId="2" w16cid:durableId="2019381574">
    <w:abstractNumId w:val="8"/>
  </w:num>
  <w:num w:numId="3" w16cid:durableId="104354730">
    <w:abstractNumId w:val="1"/>
  </w:num>
  <w:num w:numId="4" w16cid:durableId="930511102">
    <w:abstractNumId w:val="12"/>
  </w:num>
  <w:num w:numId="5" w16cid:durableId="1020667430">
    <w:abstractNumId w:val="3"/>
  </w:num>
  <w:num w:numId="6" w16cid:durableId="1875925131">
    <w:abstractNumId w:val="7"/>
  </w:num>
  <w:num w:numId="7" w16cid:durableId="1372415193">
    <w:abstractNumId w:val="2"/>
  </w:num>
  <w:num w:numId="8" w16cid:durableId="1019161286">
    <w:abstractNumId w:val="9"/>
  </w:num>
  <w:num w:numId="9" w16cid:durableId="1655722004">
    <w:abstractNumId w:val="6"/>
  </w:num>
  <w:num w:numId="10" w16cid:durableId="53432523">
    <w:abstractNumId w:val="11"/>
  </w:num>
  <w:num w:numId="11" w16cid:durableId="1948999772">
    <w:abstractNumId w:val="5"/>
  </w:num>
  <w:num w:numId="12" w16cid:durableId="1483161450">
    <w:abstractNumId w:val="0"/>
  </w:num>
  <w:num w:numId="13" w16cid:durableId="1324507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194"/>
    <w:rsid w:val="00000CDE"/>
    <w:rsid w:val="0000158E"/>
    <w:rsid w:val="00001A2A"/>
    <w:rsid w:val="000021E9"/>
    <w:rsid w:val="000033A9"/>
    <w:rsid w:val="00003806"/>
    <w:rsid w:val="00003966"/>
    <w:rsid w:val="000056A5"/>
    <w:rsid w:val="0000585F"/>
    <w:rsid w:val="00010AB7"/>
    <w:rsid w:val="00013CC9"/>
    <w:rsid w:val="000200AC"/>
    <w:rsid w:val="000237B2"/>
    <w:rsid w:val="0002433A"/>
    <w:rsid w:val="00026878"/>
    <w:rsid w:val="00027F8B"/>
    <w:rsid w:val="000308A0"/>
    <w:rsid w:val="00031E33"/>
    <w:rsid w:val="00032AA4"/>
    <w:rsid w:val="00033D51"/>
    <w:rsid w:val="00035A6A"/>
    <w:rsid w:val="00037746"/>
    <w:rsid w:val="00037B02"/>
    <w:rsid w:val="000404AF"/>
    <w:rsid w:val="000406EE"/>
    <w:rsid w:val="0004072E"/>
    <w:rsid w:val="00041CAE"/>
    <w:rsid w:val="000434C9"/>
    <w:rsid w:val="00043BB0"/>
    <w:rsid w:val="0004740D"/>
    <w:rsid w:val="00047B1B"/>
    <w:rsid w:val="00050BCE"/>
    <w:rsid w:val="00051871"/>
    <w:rsid w:val="000547BE"/>
    <w:rsid w:val="00056A9D"/>
    <w:rsid w:val="00057BBA"/>
    <w:rsid w:val="0006078D"/>
    <w:rsid w:val="0006104A"/>
    <w:rsid w:val="000610DB"/>
    <w:rsid w:val="0006178D"/>
    <w:rsid w:val="0006319D"/>
    <w:rsid w:val="000641B3"/>
    <w:rsid w:val="0006439F"/>
    <w:rsid w:val="00065099"/>
    <w:rsid w:val="00066E19"/>
    <w:rsid w:val="000673C4"/>
    <w:rsid w:val="00072403"/>
    <w:rsid w:val="00072CA2"/>
    <w:rsid w:val="000735EC"/>
    <w:rsid w:val="0007565E"/>
    <w:rsid w:val="000760E9"/>
    <w:rsid w:val="000769D8"/>
    <w:rsid w:val="000807C8"/>
    <w:rsid w:val="00083C0E"/>
    <w:rsid w:val="000900AD"/>
    <w:rsid w:val="00090DCE"/>
    <w:rsid w:val="000928A4"/>
    <w:rsid w:val="00094182"/>
    <w:rsid w:val="00094C75"/>
    <w:rsid w:val="00097290"/>
    <w:rsid w:val="00097904"/>
    <w:rsid w:val="000A282B"/>
    <w:rsid w:val="000A2A8E"/>
    <w:rsid w:val="000A2E6A"/>
    <w:rsid w:val="000A4BE0"/>
    <w:rsid w:val="000A5F00"/>
    <w:rsid w:val="000A6B77"/>
    <w:rsid w:val="000B0D26"/>
    <w:rsid w:val="000B271C"/>
    <w:rsid w:val="000B4B65"/>
    <w:rsid w:val="000B4F42"/>
    <w:rsid w:val="000B6C91"/>
    <w:rsid w:val="000B71EF"/>
    <w:rsid w:val="000B7297"/>
    <w:rsid w:val="000C0474"/>
    <w:rsid w:val="000C0C06"/>
    <w:rsid w:val="000C3C4A"/>
    <w:rsid w:val="000C4BF6"/>
    <w:rsid w:val="000C528A"/>
    <w:rsid w:val="000C7092"/>
    <w:rsid w:val="000C7DA4"/>
    <w:rsid w:val="000D0663"/>
    <w:rsid w:val="000D1B14"/>
    <w:rsid w:val="000D1E50"/>
    <w:rsid w:val="000D27F4"/>
    <w:rsid w:val="000D4201"/>
    <w:rsid w:val="000D424C"/>
    <w:rsid w:val="000D442C"/>
    <w:rsid w:val="000D76AA"/>
    <w:rsid w:val="000E3450"/>
    <w:rsid w:val="000E3B6D"/>
    <w:rsid w:val="000E432B"/>
    <w:rsid w:val="000E4DC1"/>
    <w:rsid w:val="000F1D8E"/>
    <w:rsid w:val="000F24E4"/>
    <w:rsid w:val="000F26E9"/>
    <w:rsid w:val="000F3BCC"/>
    <w:rsid w:val="000F433C"/>
    <w:rsid w:val="000F4DBC"/>
    <w:rsid w:val="000F4DFE"/>
    <w:rsid w:val="001010BB"/>
    <w:rsid w:val="00102255"/>
    <w:rsid w:val="001049E2"/>
    <w:rsid w:val="001058D5"/>
    <w:rsid w:val="0010646B"/>
    <w:rsid w:val="00106624"/>
    <w:rsid w:val="00112ACD"/>
    <w:rsid w:val="00113A3F"/>
    <w:rsid w:val="00115163"/>
    <w:rsid w:val="001173AC"/>
    <w:rsid w:val="00120171"/>
    <w:rsid w:val="00121AC1"/>
    <w:rsid w:val="001232EF"/>
    <w:rsid w:val="0012397B"/>
    <w:rsid w:val="0012409A"/>
    <w:rsid w:val="00124121"/>
    <w:rsid w:val="0012547D"/>
    <w:rsid w:val="001259D4"/>
    <w:rsid w:val="001339A8"/>
    <w:rsid w:val="00134532"/>
    <w:rsid w:val="001359E7"/>
    <w:rsid w:val="00135FC6"/>
    <w:rsid w:val="001403C7"/>
    <w:rsid w:val="0014131F"/>
    <w:rsid w:val="00141B0F"/>
    <w:rsid w:val="00143105"/>
    <w:rsid w:val="0014427D"/>
    <w:rsid w:val="00146D05"/>
    <w:rsid w:val="00147997"/>
    <w:rsid w:val="00147A28"/>
    <w:rsid w:val="001513CD"/>
    <w:rsid w:val="00152D6D"/>
    <w:rsid w:val="00152E93"/>
    <w:rsid w:val="00153D55"/>
    <w:rsid w:val="00156FCB"/>
    <w:rsid w:val="00160A80"/>
    <w:rsid w:val="00160BB1"/>
    <w:rsid w:val="001629F2"/>
    <w:rsid w:val="00162FBE"/>
    <w:rsid w:val="00163CF2"/>
    <w:rsid w:val="00163E71"/>
    <w:rsid w:val="0016495A"/>
    <w:rsid w:val="00165F10"/>
    <w:rsid w:val="001663A3"/>
    <w:rsid w:val="00166DA3"/>
    <w:rsid w:val="00172273"/>
    <w:rsid w:val="00172718"/>
    <w:rsid w:val="0017535D"/>
    <w:rsid w:val="001769DD"/>
    <w:rsid w:val="00181981"/>
    <w:rsid w:val="00190494"/>
    <w:rsid w:val="00190600"/>
    <w:rsid w:val="00191911"/>
    <w:rsid w:val="00192568"/>
    <w:rsid w:val="00193302"/>
    <w:rsid w:val="00195E36"/>
    <w:rsid w:val="001962C8"/>
    <w:rsid w:val="00196314"/>
    <w:rsid w:val="00196FA0"/>
    <w:rsid w:val="001A1CB2"/>
    <w:rsid w:val="001A27BF"/>
    <w:rsid w:val="001A4255"/>
    <w:rsid w:val="001A4E31"/>
    <w:rsid w:val="001B297C"/>
    <w:rsid w:val="001B5803"/>
    <w:rsid w:val="001B6AC5"/>
    <w:rsid w:val="001C1228"/>
    <w:rsid w:val="001C1FD3"/>
    <w:rsid w:val="001C2172"/>
    <w:rsid w:val="001C56EE"/>
    <w:rsid w:val="001C5899"/>
    <w:rsid w:val="001C7B4A"/>
    <w:rsid w:val="001D0565"/>
    <w:rsid w:val="001D3E1F"/>
    <w:rsid w:val="001D4888"/>
    <w:rsid w:val="001D4ECA"/>
    <w:rsid w:val="001D513E"/>
    <w:rsid w:val="001D6876"/>
    <w:rsid w:val="001D7461"/>
    <w:rsid w:val="001E1EA3"/>
    <w:rsid w:val="001E35D8"/>
    <w:rsid w:val="001E650C"/>
    <w:rsid w:val="001E70B0"/>
    <w:rsid w:val="001E70FC"/>
    <w:rsid w:val="001F0020"/>
    <w:rsid w:val="001F0D06"/>
    <w:rsid w:val="001F1465"/>
    <w:rsid w:val="001F3FC1"/>
    <w:rsid w:val="001F6762"/>
    <w:rsid w:val="001F7D40"/>
    <w:rsid w:val="0020152E"/>
    <w:rsid w:val="00201CDC"/>
    <w:rsid w:val="00203358"/>
    <w:rsid w:val="00203CA5"/>
    <w:rsid w:val="00204FE9"/>
    <w:rsid w:val="00205484"/>
    <w:rsid w:val="002058CE"/>
    <w:rsid w:val="00205B1B"/>
    <w:rsid w:val="00207A65"/>
    <w:rsid w:val="00210C01"/>
    <w:rsid w:val="002141DE"/>
    <w:rsid w:val="0021442D"/>
    <w:rsid w:val="00215092"/>
    <w:rsid w:val="00215672"/>
    <w:rsid w:val="002207C6"/>
    <w:rsid w:val="0022092A"/>
    <w:rsid w:val="00224DF6"/>
    <w:rsid w:val="002259FB"/>
    <w:rsid w:val="00226278"/>
    <w:rsid w:val="0022665E"/>
    <w:rsid w:val="00226EB0"/>
    <w:rsid w:val="00227AB4"/>
    <w:rsid w:val="002354CD"/>
    <w:rsid w:val="00235AE1"/>
    <w:rsid w:val="00235FB8"/>
    <w:rsid w:val="00235FF1"/>
    <w:rsid w:val="002372D2"/>
    <w:rsid w:val="00237F56"/>
    <w:rsid w:val="00237FD8"/>
    <w:rsid w:val="00242B62"/>
    <w:rsid w:val="00243077"/>
    <w:rsid w:val="002447EC"/>
    <w:rsid w:val="002457B0"/>
    <w:rsid w:val="00245FF3"/>
    <w:rsid w:val="00246F59"/>
    <w:rsid w:val="0024727A"/>
    <w:rsid w:val="0024760B"/>
    <w:rsid w:val="00247A12"/>
    <w:rsid w:val="00251F5B"/>
    <w:rsid w:val="0025227A"/>
    <w:rsid w:val="002546AF"/>
    <w:rsid w:val="002559A3"/>
    <w:rsid w:val="002572FD"/>
    <w:rsid w:val="00260183"/>
    <w:rsid w:val="0026036A"/>
    <w:rsid w:val="0026037B"/>
    <w:rsid w:val="00261072"/>
    <w:rsid w:val="00262031"/>
    <w:rsid w:val="00262839"/>
    <w:rsid w:val="00262BAA"/>
    <w:rsid w:val="00263E8F"/>
    <w:rsid w:val="002642A5"/>
    <w:rsid w:val="002645C5"/>
    <w:rsid w:val="00266C7C"/>
    <w:rsid w:val="00267495"/>
    <w:rsid w:val="00270BE9"/>
    <w:rsid w:val="002719E6"/>
    <w:rsid w:val="002733E4"/>
    <w:rsid w:val="0027514B"/>
    <w:rsid w:val="002758FF"/>
    <w:rsid w:val="00275C84"/>
    <w:rsid w:val="00276FB8"/>
    <w:rsid w:val="002818E7"/>
    <w:rsid w:val="0028192B"/>
    <w:rsid w:val="00281E54"/>
    <w:rsid w:val="00282670"/>
    <w:rsid w:val="00285BA7"/>
    <w:rsid w:val="002868BB"/>
    <w:rsid w:val="00286D9C"/>
    <w:rsid w:val="002917C9"/>
    <w:rsid w:val="002930A6"/>
    <w:rsid w:val="00293208"/>
    <w:rsid w:val="00294118"/>
    <w:rsid w:val="002943C6"/>
    <w:rsid w:val="00294A1A"/>
    <w:rsid w:val="00296C11"/>
    <w:rsid w:val="002A3B71"/>
    <w:rsid w:val="002A43B3"/>
    <w:rsid w:val="002A46EE"/>
    <w:rsid w:val="002A49DE"/>
    <w:rsid w:val="002A4E22"/>
    <w:rsid w:val="002B148F"/>
    <w:rsid w:val="002B259A"/>
    <w:rsid w:val="002B3DB7"/>
    <w:rsid w:val="002B4C62"/>
    <w:rsid w:val="002B5655"/>
    <w:rsid w:val="002B63AE"/>
    <w:rsid w:val="002B63D0"/>
    <w:rsid w:val="002B69A3"/>
    <w:rsid w:val="002B6B1C"/>
    <w:rsid w:val="002C0673"/>
    <w:rsid w:val="002C0C74"/>
    <w:rsid w:val="002C247B"/>
    <w:rsid w:val="002C5494"/>
    <w:rsid w:val="002C5900"/>
    <w:rsid w:val="002C5D2D"/>
    <w:rsid w:val="002D0ABD"/>
    <w:rsid w:val="002D5086"/>
    <w:rsid w:val="002D6284"/>
    <w:rsid w:val="002E006C"/>
    <w:rsid w:val="002E284A"/>
    <w:rsid w:val="002E5F48"/>
    <w:rsid w:val="002F2974"/>
    <w:rsid w:val="002F39B5"/>
    <w:rsid w:val="002F414E"/>
    <w:rsid w:val="002F44C8"/>
    <w:rsid w:val="002F5A8E"/>
    <w:rsid w:val="002F7343"/>
    <w:rsid w:val="003001B1"/>
    <w:rsid w:val="00301FCF"/>
    <w:rsid w:val="00302FAD"/>
    <w:rsid w:val="00306E7D"/>
    <w:rsid w:val="00307631"/>
    <w:rsid w:val="00311CDE"/>
    <w:rsid w:val="00312C0C"/>
    <w:rsid w:val="0031357F"/>
    <w:rsid w:val="00315862"/>
    <w:rsid w:val="00316F8F"/>
    <w:rsid w:val="003171F3"/>
    <w:rsid w:val="0031763C"/>
    <w:rsid w:val="00322A96"/>
    <w:rsid w:val="00322D0C"/>
    <w:rsid w:val="00323DEB"/>
    <w:rsid w:val="00323F07"/>
    <w:rsid w:val="0032416F"/>
    <w:rsid w:val="003244E4"/>
    <w:rsid w:val="00325EE8"/>
    <w:rsid w:val="00327F14"/>
    <w:rsid w:val="003305C3"/>
    <w:rsid w:val="0033101F"/>
    <w:rsid w:val="00331DD1"/>
    <w:rsid w:val="00332220"/>
    <w:rsid w:val="003326A4"/>
    <w:rsid w:val="003330DE"/>
    <w:rsid w:val="003357D2"/>
    <w:rsid w:val="003371D6"/>
    <w:rsid w:val="00337372"/>
    <w:rsid w:val="00340359"/>
    <w:rsid w:val="00340721"/>
    <w:rsid w:val="00340A56"/>
    <w:rsid w:val="00340B03"/>
    <w:rsid w:val="00340D04"/>
    <w:rsid w:val="00345E2E"/>
    <w:rsid w:val="00346003"/>
    <w:rsid w:val="0034636B"/>
    <w:rsid w:val="00351A8E"/>
    <w:rsid w:val="00351E5E"/>
    <w:rsid w:val="00352946"/>
    <w:rsid w:val="00352F00"/>
    <w:rsid w:val="00353297"/>
    <w:rsid w:val="00354EBA"/>
    <w:rsid w:val="00355B09"/>
    <w:rsid w:val="0036108F"/>
    <w:rsid w:val="0036136C"/>
    <w:rsid w:val="00362BF0"/>
    <w:rsid w:val="00363681"/>
    <w:rsid w:val="00366685"/>
    <w:rsid w:val="00366FCF"/>
    <w:rsid w:val="00367727"/>
    <w:rsid w:val="00370CB6"/>
    <w:rsid w:val="00370E34"/>
    <w:rsid w:val="003715EA"/>
    <w:rsid w:val="003722E8"/>
    <w:rsid w:val="003724A2"/>
    <w:rsid w:val="00372561"/>
    <w:rsid w:val="00372604"/>
    <w:rsid w:val="00373729"/>
    <w:rsid w:val="003755EB"/>
    <w:rsid w:val="00376852"/>
    <w:rsid w:val="00376BA7"/>
    <w:rsid w:val="003773BF"/>
    <w:rsid w:val="00380E77"/>
    <w:rsid w:val="00381EEC"/>
    <w:rsid w:val="00382D3A"/>
    <w:rsid w:val="0038329A"/>
    <w:rsid w:val="003832F0"/>
    <w:rsid w:val="00383816"/>
    <w:rsid w:val="0038429E"/>
    <w:rsid w:val="00386159"/>
    <w:rsid w:val="003876F6"/>
    <w:rsid w:val="00390860"/>
    <w:rsid w:val="0039328B"/>
    <w:rsid w:val="0039574A"/>
    <w:rsid w:val="00396045"/>
    <w:rsid w:val="003971E9"/>
    <w:rsid w:val="003A083F"/>
    <w:rsid w:val="003A23D3"/>
    <w:rsid w:val="003A2795"/>
    <w:rsid w:val="003A2A55"/>
    <w:rsid w:val="003A2E80"/>
    <w:rsid w:val="003A4A92"/>
    <w:rsid w:val="003A4BED"/>
    <w:rsid w:val="003A6743"/>
    <w:rsid w:val="003A6B38"/>
    <w:rsid w:val="003B0007"/>
    <w:rsid w:val="003B04CB"/>
    <w:rsid w:val="003B087B"/>
    <w:rsid w:val="003B1EA8"/>
    <w:rsid w:val="003B54DE"/>
    <w:rsid w:val="003B5FAC"/>
    <w:rsid w:val="003C08F0"/>
    <w:rsid w:val="003C0964"/>
    <w:rsid w:val="003C0B94"/>
    <w:rsid w:val="003C10A5"/>
    <w:rsid w:val="003C171F"/>
    <w:rsid w:val="003C1C32"/>
    <w:rsid w:val="003C2482"/>
    <w:rsid w:val="003C29B9"/>
    <w:rsid w:val="003C2D52"/>
    <w:rsid w:val="003C2DC3"/>
    <w:rsid w:val="003C3CB6"/>
    <w:rsid w:val="003C5242"/>
    <w:rsid w:val="003C7114"/>
    <w:rsid w:val="003C7E26"/>
    <w:rsid w:val="003D0985"/>
    <w:rsid w:val="003D1FA5"/>
    <w:rsid w:val="003D2F9A"/>
    <w:rsid w:val="003D4CA8"/>
    <w:rsid w:val="003D5222"/>
    <w:rsid w:val="003D69CD"/>
    <w:rsid w:val="003D771D"/>
    <w:rsid w:val="003E08CF"/>
    <w:rsid w:val="003E279C"/>
    <w:rsid w:val="003E3AFD"/>
    <w:rsid w:val="003E41ED"/>
    <w:rsid w:val="003E599B"/>
    <w:rsid w:val="003E7438"/>
    <w:rsid w:val="003F0532"/>
    <w:rsid w:val="003F0772"/>
    <w:rsid w:val="003F1AA2"/>
    <w:rsid w:val="003F1F62"/>
    <w:rsid w:val="003F21F5"/>
    <w:rsid w:val="003F28EA"/>
    <w:rsid w:val="003F49C0"/>
    <w:rsid w:val="003F67EF"/>
    <w:rsid w:val="003F72AC"/>
    <w:rsid w:val="003F7D24"/>
    <w:rsid w:val="00400AA0"/>
    <w:rsid w:val="0040127B"/>
    <w:rsid w:val="0040190C"/>
    <w:rsid w:val="00402657"/>
    <w:rsid w:val="0040400F"/>
    <w:rsid w:val="004041D9"/>
    <w:rsid w:val="00406090"/>
    <w:rsid w:val="00406571"/>
    <w:rsid w:val="004079F2"/>
    <w:rsid w:val="00407A9A"/>
    <w:rsid w:val="004104D6"/>
    <w:rsid w:val="00411C2A"/>
    <w:rsid w:val="00412057"/>
    <w:rsid w:val="00412B29"/>
    <w:rsid w:val="00413018"/>
    <w:rsid w:val="00413810"/>
    <w:rsid w:val="004202A8"/>
    <w:rsid w:val="00420D17"/>
    <w:rsid w:val="00430061"/>
    <w:rsid w:val="004313E4"/>
    <w:rsid w:val="00431A55"/>
    <w:rsid w:val="00432F92"/>
    <w:rsid w:val="00433389"/>
    <w:rsid w:val="0043343C"/>
    <w:rsid w:val="00433994"/>
    <w:rsid w:val="00434C88"/>
    <w:rsid w:val="0043630D"/>
    <w:rsid w:val="004363E8"/>
    <w:rsid w:val="00437F59"/>
    <w:rsid w:val="00440E11"/>
    <w:rsid w:val="00443EFF"/>
    <w:rsid w:val="0044406D"/>
    <w:rsid w:val="004446C8"/>
    <w:rsid w:val="004456EE"/>
    <w:rsid w:val="00445FC7"/>
    <w:rsid w:val="00446BD7"/>
    <w:rsid w:val="004476DB"/>
    <w:rsid w:val="00447E23"/>
    <w:rsid w:val="004502D2"/>
    <w:rsid w:val="004505D3"/>
    <w:rsid w:val="0045067C"/>
    <w:rsid w:val="00450A38"/>
    <w:rsid w:val="004529EC"/>
    <w:rsid w:val="00453410"/>
    <w:rsid w:val="00454166"/>
    <w:rsid w:val="00457F1E"/>
    <w:rsid w:val="0046011A"/>
    <w:rsid w:val="004606A6"/>
    <w:rsid w:val="004611EC"/>
    <w:rsid w:val="00464833"/>
    <w:rsid w:val="00464B87"/>
    <w:rsid w:val="00466AEF"/>
    <w:rsid w:val="00470FD6"/>
    <w:rsid w:val="00475D67"/>
    <w:rsid w:val="00476492"/>
    <w:rsid w:val="004819EA"/>
    <w:rsid w:val="00482467"/>
    <w:rsid w:val="00484E1C"/>
    <w:rsid w:val="00485BCC"/>
    <w:rsid w:val="0048740A"/>
    <w:rsid w:val="0049248F"/>
    <w:rsid w:val="0049442D"/>
    <w:rsid w:val="00495F1D"/>
    <w:rsid w:val="004A1092"/>
    <w:rsid w:val="004A189B"/>
    <w:rsid w:val="004A1C3E"/>
    <w:rsid w:val="004A1ED4"/>
    <w:rsid w:val="004A2FC4"/>
    <w:rsid w:val="004A37C9"/>
    <w:rsid w:val="004A47DB"/>
    <w:rsid w:val="004A6849"/>
    <w:rsid w:val="004A7868"/>
    <w:rsid w:val="004B11CE"/>
    <w:rsid w:val="004B12F3"/>
    <w:rsid w:val="004B2973"/>
    <w:rsid w:val="004B605B"/>
    <w:rsid w:val="004B6964"/>
    <w:rsid w:val="004B7463"/>
    <w:rsid w:val="004C15ED"/>
    <w:rsid w:val="004C17C4"/>
    <w:rsid w:val="004C2785"/>
    <w:rsid w:val="004C285D"/>
    <w:rsid w:val="004C2C69"/>
    <w:rsid w:val="004C3BAE"/>
    <w:rsid w:val="004C41D0"/>
    <w:rsid w:val="004C49B7"/>
    <w:rsid w:val="004C513D"/>
    <w:rsid w:val="004C74DD"/>
    <w:rsid w:val="004D253D"/>
    <w:rsid w:val="004D39FF"/>
    <w:rsid w:val="004D4725"/>
    <w:rsid w:val="004D48A0"/>
    <w:rsid w:val="004D5028"/>
    <w:rsid w:val="004D74F1"/>
    <w:rsid w:val="004E149A"/>
    <w:rsid w:val="004E2039"/>
    <w:rsid w:val="004E3F80"/>
    <w:rsid w:val="004E455B"/>
    <w:rsid w:val="004E59E7"/>
    <w:rsid w:val="004E60CB"/>
    <w:rsid w:val="004F1449"/>
    <w:rsid w:val="004F2B36"/>
    <w:rsid w:val="004F418E"/>
    <w:rsid w:val="004F42DA"/>
    <w:rsid w:val="004F43F2"/>
    <w:rsid w:val="004F48D2"/>
    <w:rsid w:val="004F5268"/>
    <w:rsid w:val="00500938"/>
    <w:rsid w:val="005013A3"/>
    <w:rsid w:val="0050201D"/>
    <w:rsid w:val="0050369B"/>
    <w:rsid w:val="00503907"/>
    <w:rsid w:val="00504ECE"/>
    <w:rsid w:val="0050529C"/>
    <w:rsid w:val="00505548"/>
    <w:rsid w:val="00507224"/>
    <w:rsid w:val="005077FD"/>
    <w:rsid w:val="005110F8"/>
    <w:rsid w:val="00512BD7"/>
    <w:rsid w:val="005132B0"/>
    <w:rsid w:val="00515145"/>
    <w:rsid w:val="005164C4"/>
    <w:rsid w:val="00516C78"/>
    <w:rsid w:val="00517010"/>
    <w:rsid w:val="00517857"/>
    <w:rsid w:val="0052063D"/>
    <w:rsid w:val="00520F78"/>
    <w:rsid w:val="005216F6"/>
    <w:rsid w:val="005236A1"/>
    <w:rsid w:val="00525866"/>
    <w:rsid w:val="00525DB2"/>
    <w:rsid w:val="00525EA2"/>
    <w:rsid w:val="005268C2"/>
    <w:rsid w:val="00526FB7"/>
    <w:rsid w:val="00530563"/>
    <w:rsid w:val="005306A3"/>
    <w:rsid w:val="0053158E"/>
    <w:rsid w:val="0053202B"/>
    <w:rsid w:val="00532B58"/>
    <w:rsid w:val="0053368C"/>
    <w:rsid w:val="00534447"/>
    <w:rsid w:val="00536872"/>
    <w:rsid w:val="00536985"/>
    <w:rsid w:val="00536B85"/>
    <w:rsid w:val="00540C9A"/>
    <w:rsid w:val="005415E5"/>
    <w:rsid w:val="00542064"/>
    <w:rsid w:val="005429A8"/>
    <w:rsid w:val="00542C11"/>
    <w:rsid w:val="00543672"/>
    <w:rsid w:val="00545A52"/>
    <w:rsid w:val="0054604C"/>
    <w:rsid w:val="00550C0F"/>
    <w:rsid w:val="00553B84"/>
    <w:rsid w:val="00554828"/>
    <w:rsid w:val="00554F72"/>
    <w:rsid w:val="0055554B"/>
    <w:rsid w:val="0056094E"/>
    <w:rsid w:val="005620DD"/>
    <w:rsid w:val="00562460"/>
    <w:rsid w:val="0056755A"/>
    <w:rsid w:val="00567FF2"/>
    <w:rsid w:val="00570214"/>
    <w:rsid w:val="00570CA7"/>
    <w:rsid w:val="00570DFD"/>
    <w:rsid w:val="00573298"/>
    <w:rsid w:val="00583B7E"/>
    <w:rsid w:val="005879E9"/>
    <w:rsid w:val="00591297"/>
    <w:rsid w:val="005929AA"/>
    <w:rsid w:val="00592A84"/>
    <w:rsid w:val="00593B94"/>
    <w:rsid w:val="00595EA3"/>
    <w:rsid w:val="005A0AE1"/>
    <w:rsid w:val="005A1D1C"/>
    <w:rsid w:val="005A3D3C"/>
    <w:rsid w:val="005A4D0B"/>
    <w:rsid w:val="005A5EF0"/>
    <w:rsid w:val="005A67F0"/>
    <w:rsid w:val="005A6833"/>
    <w:rsid w:val="005A762E"/>
    <w:rsid w:val="005B040E"/>
    <w:rsid w:val="005B05DF"/>
    <w:rsid w:val="005B1B5C"/>
    <w:rsid w:val="005B217D"/>
    <w:rsid w:val="005B284F"/>
    <w:rsid w:val="005B39E7"/>
    <w:rsid w:val="005B4DC6"/>
    <w:rsid w:val="005B619B"/>
    <w:rsid w:val="005B6256"/>
    <w:rsid w:val="005B6B0C"/>
    <w:rsid w:val="005B7789"/>
    <w:rsid w:val="005C1705"/>
    <w:rsid w:val="005C38C0"/>
    <w:rsid w:val="005C3ABC"/>
    <w:rsid w:val="005D01AD"/>
    <w:rsid w:val="005D30C0"/>
    <w:rsid w:val="005D70A5"/>
    <w:rsid w:val="005D76A1"/>
    <w:rsid w:val="005E040D"/>
    <w:rsid w:val="005E0A26"/>
    <w:rsid w:val="005E2D01"/>
    <w:rsid w:val="005E49B0"/>
    <w:rsid w:val="005E7B1E"/>
    <w:rsid w:val="005F1FB0"/>
    <w:rsid w:val="005F3A96"/>
    <w:rsid w:val="005F5F7F"/>
    <w:rsid w:val="005F5FCD"/>
    <w:rsid w:val="006004E9"/>
    <w:rsid w:val="00600C15"/>
    <w:rsid w:val="00600D75"/>
    <w:rsid w:val="0060550A"/>
    <w:rsid w:val="00606E72"/>
    <w:rsid w:val="00606F91"/>
    <w:rsid w:val="00607022"/>
    <w:rsid w:val="00607ED7"/>
    <w:rsid w:val="00607F12"/>
    <w:rsid w:val="006136B4"/>
    <w:rsid w:val="00613A0A"/>
    <w:rsid w:val="00613E02"/>
    <w:rsid w:val="00614A6A"/>
    <w:rsid w:val="00615E7D"/>
    <w:rsid w:val="00615EF5"/>
    <w:rsid w:val="00620800"/>
    <w:rsid w:val="0062151F"/>
    <w:rsid w:val="00621CBE"/>
    <w:rsid w:val="00623274"/>
    <w:rsid w:val="00624F7D"/>
    <w:rsid w:val="006255FE"/>
    <w:rsid w:val="00627D66"/>
    <w:rsid w:val="00632779"/>
    <w:rsid w:val="00634687"/>
    <w:rsid w:val="00635406"/>
    <w:rsid w:val="0063540E"/>
    <w:rsid w:val="00636443"/>
    <w:rsid w:val="0064071E"/>
    <w:rsid w:val="00640723"/>
    <w:rsid w:val="006413B4"/>
    <w:rsid w:val="00642A52"/>
    <w:rsid w:val="00642E3D"/>
    <w:rsid w:val="00646093"/>
    <w:rsid w:val="00646B65"/>
    <w:rsid w:val="00650335"/>
    <w:rsid w:val="00651491"/>
    <w:rsid w:val="006514C1"/>
    <w:rsid w:val="00651D05"/>
    <w:rsid w:val="00653F48"/>
    <w:rsid w:val="0065412C"/>
    <w:rsid w:val="00654539"/>
    <w:rsid w:val="006554FD"/>
    <w:rsid w:val="00656194"/>
    <w:rsid w:val="00657595"/>
    <w:rsid w:val="006603D4"/>
    <w:rsid w:val="00663028"/>
    <w:rsid w:val="00667C65"/>
    <w:rsid w:val="00671D0E"/>
    <w:rsid w:val="00671D9F"/>
    <w:rsid w:val="006729B0"/>
    <w:rsid w:val="00673780"/>
    <w:rsid w:val="00674D6C"/>
    <w:rsid w:val="00674E26"/>
    <w:rsid w:val="00674FDE"/>
    <w:rsid w:val="00675966"/>
    <w:rsid w:val="00677DF8"/>
    <w:rsid w:val="00680BD2"/>
    <w:rsid w:val="00682E17"/>
    <w:rsid w:val="00682F75"/>
    <w:rsid w:val="00691EB0"/>
    <w:rsid w:val="0069321E"/>
    <w:rsid w:val="006946DD"/>
    <w:rsid w:val="00695364"/>
    <w:rsid w:val="00697C94"/>
    <w:rsid w:val="006A01BB"/>
    <w:rsid w:val="006A23CE"/>
    <w:rsid w:val="006A3F78"/>
    <w:rsid w:val="006A48B3"/>
    <w:rsid w:val="006A51CF"/>
    <w:rsid w:val="006B0462"/>
    <w:rsid w:val="006B1726"/>
    <w:rsid w:val="006B2171"/>
    <w:rsid w:val="006B2800"/>
    <w:rsid w:val="006B2E38"/>
    <w:rsid w:val="006B795D"/>
    <w:rsid w:val="006C0038"/>
    <w:rsid w:val="006C0763"/>
    <w:rsid w:val="006C16FA"/>
    <w:rsid w:val="006C1FE8"/>
    <w:rsid w:val="006C348D"/>
    <w:rsid w:val="006C3C86"/>
    <w:rsid w:val="006C7873"/>
    <w:rsid w:val="006D1547"/>
    <w:rsid w:val="006D17A6"/>
    <w:rsid w:val="006D1DB9"/>
    <w:rsid w:val="006D3385"/>
    <w:rsid w:val="006D4909"/>
    <w:rsid w:val="006D5099"/>
    <w:rsid w:val="006D5684"/>
    <w:rsid w:val="006D5C46"/>
    <w:rsid w:val="006D7FEC"/>
    <w:rsid w:val="006E0469"/>
    <w:rsid w:val="006E1457"/>
    <w:rsid w:val="006E20BA"/>
    <w:rsid w:val="006E3030"/>
    <w:rsid w:val="006E3742"/>
    <w:rsid w:val="006E77EE"/>
    <w:rsid w:val="006F0D6E"/>
    <w:rsid w:val="006F116F"/>
    <w:rsid w:val="006F192A"/>
    <w:rsid w:val="006F4391"/>
    <w:rsid w:val="006F5C3E"/>
    <w:rsid w:val="006F722C"/>
    <w:rsid w:val="00702132"/>
    <w:rsid w:val="00702D63"/>
    <w:rsid w:val="00704DB2"/>
    <w:rsid w:val="00706039"/>
    <w:rsid w:val="00707DA1"/>
    <w:rsid w:val="0071104F"/>
    <w:rsid w:val="007115E8"/>
    <w:rsid w:val="00711FDA"/>
    <w:rsid w:val="00712491"/>
    <w:rsid w:val="0071438D"/>
    <w:rsid w:val="00715F8D"/>
    <w:rsid w:val="00717455"/>
    <w:rsid w:val="0071768A"/>
    <w:rsid w:val="007177FB"/>
    <w:rsid w:val="0072393B"/>
    <w:rsid w:val="00724857"/>
    <w:rsid w:val="00724982"/>
    <w:rsid w:val="00725B2E"/>
    <w:rsid w:val="00725E21"/>
    <w:rsid w:val="00727155"/>
    <w:rsid w:val="0072721F"/>
    <w:rsid w:val="0072732B"/>
    <w:rsid w:val="0073210A"/>
    <w:rsid w:val="00733619"/>
    <w:rsid w:val="00735D42"/>
    <w:rsid w:val="0074176D"/>
    <w:rsid w:val="0074241F"/>
    <w:rsid w:val="007425DA"/>
    <w:rsid w:val="007435CC"/>
    <w:rsid w:val="00744CEE"/>
    <w:rsid w:val="0074591D"/>
    <w:rsid w:val="00746DED"/>
    <w:rsid w:val="00746EFE"/>
    <w:rsid w:val="007471AF"/>
    <w:rsid w:val="007479E8"/>
    <w:rsid w:val="007502AF"/>
    <w:rsid w:val="007509A3"/>
    <w:rsid w:val="00750AD4"/>
    <w:rsid w:val="00751219"/>
    <w:rsid w:val="007515CE"/>
    <w:rsid w:val="00754373"/>
    <w:rsid w:val="00754A54"/>
    <w:rsid w:val="00757099"/>
    <w:rsid w:val="007601EB"/>
    <w:rsid w:val="00760370"/>
    <w:rsid w:val="00761599"/>
    <w:rsid w:val="00761A00"/>
    <w:rsid w:val="007621F0"/>
    <w:rsid w:val="00762410"/>
    <w:rsid w:val="00762B2D"/>
    <w:rsid w:val="00762E7D"/>
    <w:rsid w:val="0076321E"/>
    <w:rsid w:val="00763A3D"/>
    <w:rsid w:val="00763F83"/>
    <w:rsid w:val="00765090"/>
    <w:rsid w:val="007667D3"/>
    <w:rsid w:val="007718C5"/>
    <w:rsid w:val="0077422E"/>
    <w:rsid w:val="0077540B"/>
    <w:rsid w:val="00775E43"/>
    <w:rsid w:val="0077724B"/>
    <w:rsid w:val="007803EF"/>
    <w:rsid w:val="00784D96"/>
    <w:rsid w:val="007856A5"/>
    <w:rsid w:val="00785B69"/>
    <w:rsid w:val="0078644B"/>
    <w:rsid w:val="00795644"/>
    <w:rsid w:val="00796054"/>
    <w:rsid w:val="0079749A"/>
    <w:rsid w:val="007975C1"/>
    <w:rsid w:val="007A1FDC"/>
    <w:rsid w:val="007A2A6A"/>
    <w:rsid w:val="007A47AC"/>
    <w:rsid w:val="007A583D"/>
    <w:rsid w:val="007A60F5"/>
    <w:rsid w:val="007A6131"/>
    <w:rsid w:val="007B155A"/>
    <w:rsid w:val="007B2917"/>
    <w:rsid w:val="007B3343"/>
    <w:rsid w:val="007B45C7"/>
    <w:rsid w:val="007B4EF6"/>
    <w:rsid w:val="007B56C9"/>
    <w:rsid w:val="007B5C0A"/>
    <w:rsid w:val="007C06B0"/>
    <w:rsid w:val="007C227B"/>
    <w:rsid w:val="007C3871"/>
    <w:rsid w:val="007C38F3"/>
    <w:rsid w:val="007C49E8"/>
    <w:rsid w:val="007C4F73"/>
    <w:rsid w:val="007C4FBA"/>
    <w:rsid w:val="007C5BB9"/>
    <w:rsid w:val="007C712C"/>
    <w:rsid w:val="007C75D4"/>
    <w:rsid w:val="007C7646"/>
    <w:rsid w:val="007D087A"/>
    <w:rsid w:val="007D0FD3"/>
    <w:rsid w:val="007D1460"/>
    <w:rsid w:val="007D200E"/>
    <w:rsid w:val="007D2E97"/>
    <w:rsid w:val="007D3FE7"/>
    <w:rsid w:val="007D4311"/>
    <w:rsid w:val="007D461D"/>
    <w:rsid w:val="007D4BF4"/>
    <w:rsid w:val="007D662A"/>
    <w:rsid w:val="007E091F"/>
    <w:rsid w:val="007E4119"/>
    <w:rsid w:val="007F0E61"/>
    <w:rsid w:val="007F3654"/>
    <w:rsid w:val="007F4708"/>
    <w:rsid w:val="007F48F4"/>
    <w:rsid w:val="007F4E08"/>
    <w:rsid w:val="007F7185"/>
    <w:rsid w:val="007F7AA9"/>
    <w:rsid w:val="00802AFA"/>
    <w:rsid w:val="0080602A"/>
    <w:rsid w:val="008062AC"/>
    <w:rsid w:val="0080706A"/>
    <w:rsid w:val="00807357"/>
    <w:rsid w:val="00810507"/>
    <w:rsid w:val="00810877"/>
    <w:rsid w:val="00810B93"/>
    <w:rsid w:val="00814FF3"/>
    <w:rsid w:val="00817D6E"/>
    <w:rsid w:val="008244DE"/>
    <w:rsid w:val="00825329"/>
    <w:rsid w:val="008263D3"/>
    <w:rsid w:val="00830852"/>
    <w:rsid w:val="0083238E"/>
    <w:rsid w:val="00832B18"/>
    <w:rsid w:val="00835EA8"/>
    <w:rsid w:val="008419AA"/>
    <w:rsid w:val="00841E98"/>
    <w:rsid w:val="008432B1"/>
    <w:rsid w:val="00843F27"/>
    <w:rsid w:val="00844669"/>
    <w:rsid w:val="00845255"/>
    <w:rsid w:val="0084689D"/>
    <w:rsid w:val="00851390"/>
    <w:rsid w:val="008527DE"/>
    <w:rsid w:val="00853134"/>
    <w:rsid w:val="00853BF4"/>
    <w:rsid w:val="0085413A"/>
    <w:rsid w:val="00855578"/>
    <w:rsid w:val="008559FD"/>
    <w:rsid w:val="00856DF0"/>
    <w:rsid w:val="008570C6"/>
    <w:rsid w:val="00857611"/>
    <w:rsid w:val="00857BFF"/>
    <w:rsid w:val="00861A3A"/>
    <w:rsid w:val="00864F62"/>
    <w:rsid w:val="008654EA"/>
    <w:rsid w:val="00866698"/>
    <w:rsid w:val="008669F3"/>
    <w:rsid w:val="00870442"/>
    <w:rsid w:val="00870FD4"/>
    <w:rsid w:val="00872186"/>
    <w:rsid w:val="00874066"/>
    <w:rsid w:val="00874CF6"/>
    <w:rsid w:val="00874ED0"/>
    <w:rsid w:val="00875505"/>
    <w:rsid w:val="00875615"/>
    <w:rsid w:val="00875797"/>
    <w:rsid w:val="00875BB3"/>
    <w:rsid w:val="008760CA"/>
    <w:rsid w:val="008768AE"/>
    <w:rsid w:val="008821F5"/>
    <w:rsid w:val="00882E81"/>
    <w:rsid w:val="00883110"/>
    <w:rsid w:val="00884B51"/>
    <w:rsid w:val="00885A01"/>
    <w:rsid w:val="00887FDA"/>
    <w:rsid w:val="00890305"/>
    <w:rsid w:val="0089202F"/>
    <w:rsid w:val="008932BB"/>
    <w:rsid w:val="00893BAC"/>
    <w:rsid w:val="008962F3"/>
    <w:rsid w:val="00896B30"/>
    <w:rsid w:val="008975BF"/>
    <w:rsid w:val="00897729"/>
    <w:rsid w:val="00897B2E"/>
    <w:rsid w:val="008A0036"/>
    <w:rsid w:val="008A01E8"/>
    <w:rsid w:val="008A03B6"/>
    <w:rsid w:val="008A0F94"/>
    <w:rsid w:val="008A12CD"/>
    <w:rsid w:val="008A164F"/>
    <w:rsid w:val="008A1E06"/>
    <w:rsid w:val="008A24FF"/>
    <w:rsid w:val="008A2EEE"/>
    <w:rsid w:val="008A385A"/>
    <w:rsid w:val="008A726E"/>
    <w:rsid w:val="008A7C7A"/>
    <w:rsid w:val="008B05E5"/>
    <w:rsid w:val="008B0E5C"/>
    <w:rsid w:val="008B1053"/>
    <w:rsid w:val="008B2299"/>
    <w:rsid w:val="008B2C4D"/>
    <w:rsid w:val="008B43F7"/>
    <w:rsid w:val="008B494F"/>
    <w:rsid w:val="008B4A8A"/>
    <w:rsid w:val="008B4B99"/>
    <w:rsid w:val="008B79DF"/>
    <w:rsid w:val="008C1BB7"/>
    <w:rsid w:val="008C2253"/>
    <w:rsid w:val="008C2921"/>
    <w:rsid w:val="008C3847"/>
    <w:rsid w:val="008C3C29"/>
    <w:rsid w:val="008C41AE"/>
    <w:rsid w:val="008C4E84"/>
    <w:rsid w:val="008C57D1"/>
    <w:rsid w:val="008C65F9"/>
    <w:rsid w:val="008D09D5"/>
    <w:rsid w:val="008D175B"/>
    <w:rsid w:val="008D2EA0"/>
    <w:rsid w:val="008D5A63"/>
    <w:rsid w:val="008D6CFA"/>
    <w:rsid w:val="008E5B40"/>
    <w:rsid w:val="008E689D"/>
    <w:rsid w:val="008E6CD6"/>
    <w:rsid w:val="008F1A67"/>
    <w:rsid w:val="008F20C8"/>
    <w:rsid w:val="008F2418"/>
    <w:rsid w:val="008F5036"/>
    <w:rsid w:val="008F5ED5"/>
    <w:rsid w:val="008F7011"/>
    <w:rsid w:val="008F7970"/>
    <w:rsid w:val="008F7F99"/>
    <w:rsid w:val="00900830"/>
    <w:rsid w:val="00901E06"/>
    <w:rsid w:val="0090277F"/>
    <w:rsid w:val="00904C7D"/>
    <w:rsid w:val="00905A7D"/>
    <w:rsid w:val="00905C2A"/>
    <w:rsid w:val="009069EA"/>
    <w:rsid w:val="009076A6"/>
    <w:rsid w:val="00907A65"/>
    <w:rsid w:val="00907D77"/>
    <w:rsid w:val="00912FD1"/>
    <w:rsid w:val="009135D2"/>
    <w:rsid w:val="0091423A"/>
    <w:rsid w:val="009150C7"/>
    <w:rsid w:val="00916153"/>
    <w:rsid w:val="009165A9"/>
    <w:rsid w:val="009171DE"/>
    <w:rsid w:val="00922CB7"/>
    <w:rsid w:val="009234A5"/>
    <w:rsid w:val="009240E4"/>
    <w:rsid w:val="00924CAA"/>
    <w:rsid w:val="009262D8"/>
    <w:rsid w:val="00926933"/>
    <w:rsid w:val="0092717C"/>
    <w:rsid w:val="00930CF8"/>
    <w:rsid w:val="00932D04"/>
    <w:rsid w:val="009336B2"/>
    <w:rsid w:val="009360DF"/>
    <w:rsid w:val="0094451C"/>
    <w:rsid w:val="009465F1"/>
    <w:rsid w:val="009503F5"/>
    <w:rsid w:val="009527AC"/>
    <w:rsid w:val="00954253"/>
    <w:rsid w:val="00954262"/>
    <w:rsid w:val="009562D6"/>
    <w:rsid w:val="00961216"/>
    <w:rsid w:val="00961684"/>
    <w:rsid w:val="0096517F"/>
    <w:rsid w:val="009654AE"/>
    <w:rsid w:val="0097012A"/>
    <w:rsid w:val="0097016A"/>
    <w:rsid w:val="009707F3"/>
    <w:rsid w:val="009721F0"/>
    <w:rsid w:val="00972D5F"/>
    <w:rsid w:val="00973913"/>
    <w:rsid w:val="00975A67"/>
    <w:rsid w:val="0097797B"/>
    <w:rsid w:val="009819D0"/>
    <w:rsid w:val="009828BE"/>
    <w:rsid w:val="0098367E"/>
    <w:rsid w:val="0098691A"/>
    <w:rsid w:val="00987AD1"/>
    <w:rsid w:val="00987DCB"/>
    <w:rsid w:val="0099227E"/>
    <w:rsid w:val="00993F0D"/>
    <w:rsid w:val="00994BEE"/>
    <w:rsid w:val="00995193"/>
    <w:rsid w:val="00995589"/>
    <w:rsid w:val="0099713E"/>
    <w:rsid w:val="009972A0"/>
    <w:rsid w:val="009977D8"/>
    <w:rsid w:val="009978DF"/>
    <w:rsid w:val="009A159C"/>
    <w:rsid w:val="009A2304"/>
    <w:rsid w:val="009A2AB3"/>
    <w:rsid w:val="009A3482"/>
    <w:rsid w:val="009A3B44"/>
    <w:rsid w:val="009A5813"/>
    <w:rsid w:val="009A5C72"/>
    <w:rsid w:val="009A610F"/>
    <w:rsid w:val="009A705C"/>
    <w:rsid w:val="009A7EB2"/>
    <w:rsid w:val="009A7F11"/>
    <w:rsid w:val="009B07CD"/>
    <w:rsid w:val="009B1F74"/>
    <w:rsid w:val="009B2A77"/>
    <w:rsid w:val="009B3069"/>
    <w:rsid w:val="009B3383"/>
    <w:rsid w:val="009B4349"/>
    <w:rsid w:val="009B48B3"/>
    <w:rsid w:val="009B4A8C"/>
    <w:rsid w:val="009B52D4"/>
    <w:rsid w:val="009B62A0"/>
    <w:rsid w:val="009C10B4"/>
    <w:rsid w:val="009C5B1B"/>
    <w:rsid w:val="009D0CA1"/>
    <w:rsid w:val="009D0D30"/>
    <w:rsid w:val="009D19B4"/>
    <w:rsid w:val="009D3DBB"/>
    <w:rsid w:val="009D4FC0"/>
    <w:rsid w:val="009D50F7"/>
    <w:rsid w:val="009D51B2"/>
    <w:rsid w:val="009D63E2"/>
    <w:rsid w:val="009D67EC"/>
    <w:rsid w:val="009D6FE2"/>
    <w:rsid w:val="009D7BBC"/>
    <w:rsid w:val="009E2281"/>
    <w:rsid w:val="009E3ACB"/>
    <w:rsid w:val="009E552E"/>
    <w:rsid w:val="009E66BD"/>
    <w:rsid w:val="009F17A2"/>
    <w:rsid w:val="009F2B2F"/>
    <w:rsid w:val="009F4816"/>
    <w:rsid w:val="009F7FB3"/>
    <w:rsid w:val="00A0088E"/>
    <w:rsid w:val="00A012D9"/>
    <w:rsid w:val="00A02B9A"/>
    <w:rsid w:val="00A03EC7"/>
    <w:rsid w:val="00A0471F"/>
    <w:rsid w:val="00A0484F"/>
    <w:rsid w:val="00A0636C"/>
    <w:rsid w:val="00A07A72"/>
    <w:rsid w:val="00A102BD"/>
    <w:rsid w:val="00A1077C"/>
    <w:rsid w:val="00A10AEF"/>
    <w:rsid w:val="00A114F8"/>
    <w:rsid w:val="00A154E7"/>
    <w:rsid w:val="00A1664E"/>
    <w:rsid w:val="00A166E3"/>
    <w:rsid w:val="00A21BEB"/>
    <w:rsid w:val="00A23F77"/>
    <w:rsid w:val="00A2505E"/>
    <w:rsid w:val="00A270BB"/>
    <w:rsid w:val="00A3284D"/>
    <w:rsid w:val="00A331E8"/>
    <w:rsid w:val="00A33683"/>
    <w:rsid w:val="00A33734"/>
    <w:rsid w:val="00A36B73"/>
    <w:rsid w:val="00A37852"/>
    <w:rsid w:val="00A37DD7"/>
    <w:rsid w:val="00A40166"/>
    <w:rsid w:val="00A411B2"/>
    <w:rsid w:val="00A41804"/>
    <w:rsid w:val="00A41C38"/>
    <w:rsid w:val="00A42387"/>
    <w:rsid w:val="00A44047"/>
    <w:rsid w:val="00A52C3F"/>
    <w:rsid w:val="00A55958"/>
    <w:rsid w:val="00A5694D"/>
    <w:rsid w:val="00A616C2"/>
    <w:rsid w:val="00A62470"/>
    <w:rsid w:val="00A6679C"/>
    <w:rsid w:val="00A71EAE"/>
    <w:rsid w:val="00A73601"/>
    <w:rsid w:val="00A73C03"/>
    <w:rsid w:val="00A7426A"/>
    <w:rsid w:val="00A74882"/>
    <w:rsid w:val="00A76BA2"/>
    <w:rsid w:val="00A7729D"/>
    <w:rsid w:val="00A803A6"/>
    <w:rsid w:val="00A82B7F"/>
    <w:rsid w:val="00A83D40"/>
    <w:rsid w:val="00A83F2A"/>
    <w:rsid w:val="00A8491A"/>
    <w:rsid w:val="00A84A49"/>
    <w:rsid w:val="00A852EE"/>
    <w:rsid w:val="00A87E19"/>
    <w:rsid w:val="00A87E68"/>
    <w:rsid w:val="00A91174"/>
    <w:rsid w:val="00A914BA"/>
    <w:rsid w:val="00A93341"/>
    <w:rsid w:val="00A93F9E"/>
    <w:rsid w:val="00A9598D"/>
    <w:rsid w:val="00A9680E"/>
    <w:rsid w:val="00A9707B"/>
    <w:rsid w:val="00A974F7"/>
    <w:rsid w:val="00A97EF9"/>
    <w:rsid w:val="00AA0089"/>
    <w:rsid w:val="00AA1511"/>
    <w:rsid w:val="00AA15E1"/>
    <w:rsid w:val="00AA6D8F"/>
    <w:rsid w:val="00AB1A3B"/>
    <w:rsid w:val="00AB37C6"/>
    <w:rsid w:val="00AB4367"/>
    <w:rsid w:val="00AB4376"/>
    <w:rsid w:val="00AC26E7"/>
    <w:rsid w:val="00AC52C1"/>
    <w:rsid w:val="00AC5C4D"/>
    <w:rsid w:val="00AD0618"/>
    <w:rsid w:val="00AD289C"/>
    <w:rsid w:val="00AD455E"/>
    <w:rsid w:val="00AD5388"/>
    <w:rsid w:val="00AD569E"/>
    <w:rsid w:val="00AD5CFF"/>
    <w:rsid w:val="00AD6C25"/>
    <w:rsid w:val="00AE0C0F"/>
    <w:rsid w:val="00AE3A1B"/>
    <w:rsid w:val="00AE5764"/>
    <w:rsid w:val="00AE6E78"/>
    <w:rsid w:val="00AE73C1"/>
    <w:rsid w:val="00AF1699"/>
    <w:rsid w:val="00AF2C78"/>
    <w:rsid w:val="00AF4CC0"/>
    <w:rsid w:val="00AF7A99"/>
    <w:rsid w:val="00B04B4F"/>
    <w:rsid w:val="00B064F5"/>
    <w:rsid w:val="00B0721B"/>
    <w:rsid w:val="00B1015F"/>
    <w:rsid w:val="00B121F1"/>
    <w:rsid w:val="00B133FA"/>
    <w:rsid w:val="00B156D6"/>
    <w:rsid w:val="00B158A4"/>
    <w:rsid w:val="00B20468"/>
    <w:rsid w:val="00B20852"/>
    <w:rsid w:val="00B20908"/>
    <w:rsid w:val="00B20959"/>
    <w:rsid w:val="00B22C6A"/>
    <w:rsid w:val="00B23A91"/>
    <w:rsid w:val="00B24026"/>
    <w:rsid w:val="00B24D69"/>
    <w:rsid w:val="00B255D1"/>
    <w:rsid w:val="00B278C5"/>
    <w:rsid w:val="00B279B6"/>
    <w:rsid w:val="00B31F36"/>
    <w:rsid w:val="00B32DE1"/>
    <w:rsid w:val="00B33640"/>
    <w:rsid w:val="00B35713"/>
    <w:rsid w:val="00B37294"/>
    <w:rsid w:val="00B37DA7"/>
    <w:rsid w:val="00B405CD"/>
    <w:rsid w:val="00B41298"/>
    <w:rsid w:val="00B417B1"/>
    <w:rsid w:val="00B42862"/>
    <w:rsid w:val="00B42901"/>
    <w:rsid w:val="00B4458C"/>
    <w:rsid w:val="00B44C71"/>
    <w:rsid w:val="00B44EFA"/>
    <w:rsid w:val="00B451BD"/>
    <w:rsid w:val="00B4571A"/>
    <w:rsid w:val="00B46A11"/>
    <w:rsid w:val="00B474C4"/>
    <w:rsid w:val="00B50690"/>
    <w:rsid w:val="00B51139"/>
    <w:rsid w:val="00B51924"/>
    <w:rsid w:val="00B5241C"/>
    <w:rsid w:val="00B52ED4"/>
    <w:rsid w:val="00B53F64"/>
    <w:rsid w:val="00B53FAE"/>
    <w:rsid w:val="00B54B74"/>
    <w:rsid w:val="00B611C3"/>
    <w:rsid w:val="00B6233C"/>
    <w:rsid w:val="00B62E88"/>
    <w:rsid w:val="00B64908"/>
    <w:rsid w:val="00B6545D"/>
    <w:rsid w:val="00B66246"/>
    <w:rsid w:val="00B663EB"/>
    <w:rsid w:val="00B706E3"/>
    <w:rsid w:val="00B71314"/>
    <w:rsid w:val="00B729FE"/>
    <w:rsid w:val="00B759F0"/>
    <w:rsid w:val="00B77358"/>
    <w:rsid w:val="00B775EB"/>
    <w:rsid w:val="00B82B9D"/>
    <w:rsid w:val="00B85514"/>
    <w:rsid w:val="00B85ACF"/>
    <w:rsid w:val="00B85D48"/>
    <w:rsid w:val="00B91063"/>
    <w:rsid w:val="00B951EF"/>
    <w:rsid w:val="00BA169C"/>
    <w:rsid w:val="00BA25D2"/>
    <w:rsid w:val="00BA3FF9"/>
    <w:rsid w:val="00BB04FC"/>
    <w:rsid w:val="00BB0649"/>
    <w:rsid w:val="00BB16EF"/>
    <w:rsid w:val="00BB3A99"/>
    <w:rsid w:val="00BB3ED3"/>
    <w:rsid w:val="00BB4694"/>
    <w:rsid w:val="00BC2D70"/>
    <w:rsid w:val="00BC37CC"/>
    <w:rsid w:val="00BC3A38"/>
    <w:rsid w:val="00BC3C3D"/>
    <w:rsid w:val="00BC4AE3"/>
    <w:rsid w:val="00BC51B2"/>
    <w:rsid w:val="00BC729C"/>
    <w:rsid w:val="00BC752D"/>
    <w:rsid w:val="00BD0CD6"/>
    <w:rsid w:val="00BE2CC7"/>
    <w:rsid w:val="00BE464E"/>
    <w:rsid w:val="00BE497D"/>
    <w:rsid w:val="00BE58FD"/>
    <w:rsid w:val="00BE692B"/>
    <w:rsid w:val="00BE6FE8"/>
    <w:rsid w:val="00BE7953"/>
    <w:rsid w:val="00BF1F4A"/>
    <w:rsid w:val="00BF2029"/>
    <w:rsid w:val="00BF71CF"/>
    <w:rsid w:val="00BF7DA6"/>
    <w:rsid w:val="00C024DE"/>
    <w:rsid w:val="00C02946"/>
    <w:rsid w:val="00C0366C"/>
    <w:rsid w:val="00C04AEB"/>
    <w:rsid w:val="00C05090"/>
    <w:rsid w:val="00C06600"/>
    <w:rsid w:val="00C1191E"/>
    <w:rsid w:val="00C1358F"/>
    <w:rsid w:val="00C148D4"/>
    <w:rsid w:val="00C15059"/>
    <w:rsid w:val="00C162AB"/>
    <w:rsid w:val="00C1645F"/>
    <w:rsid w:val="00C16579"/>
    <w:rsid w:val="00C2073F"/>
    <w:rsid w:val="00C207D9"/>
    <w:rsid w:val="00C20CBD"/>
    <w:rsid w:val="00C2162B"/>
    <w:rsid w:val="00C21AD5"/>
    <w:rsid w:val="00C21EC3"/>
    <w:rsid w:val="00C22809"/>
    <w:rsid w:val="00C22E23"/>
    <w:rsid w:val="00C239E9"/>
    <w:rsid w:val="00C23BFC"/>
    <w:rsid w:val="00C276F0"/>
    <w:rsid w:val="00C31C11"/>
    <w:rsid w:val="00C336E2"/>
    <w:rsid w:val="00C36BDF"/>
    <w:rsid w:val="00C37334"/>
    <w:rsid w:val="00C42B79"/>
    <w:rsid w:val="00C430B1"/>
    <w:rsid w:val="00C44968"/>
    <w:rsid w:val="00C44FD5"/>
    <w:rsid w:val="00C47A6A"/>
    <w:rsid w:val="00C50154"/>
    <w:rsid w:val="00C50BE6"/>
    <w:rsid w:val="00C5271A"/>
    <w:rsid w:val="00C534EB"/>
    <w:rsid w:val="00C5444B"/>
    <w:rsid w:val="00C56F31"/>
    <w:rsid w:val="00C57273"/>
    <w:rsid w:val="00C575EE"/>
    <w:rsid w:val="00C576A1"/>
    <w:rsid w:val="00C577A5"/>
    <w:rsid w:val="00C60BB7"/>
    <w:rsid w:val="00C60E1E"/>
    <w:rsid w:val="00C63621"/>
    <w:rsid w:val="00C73BC5"/>
    <w:rsid w:val="00C77E45"/>
    <w:rsid w:val="00C8580B"/>
    <w:rsid w:val="00C8679E"/>
    <w:rsid w:val="00C9371B"/>
    <w:rsid w:val="00C93AE4"/>
    <w:rsid w:val="00C974D5"/>
    <w:rsid w:val="00C9755D"/>
    <w:rsid w:val="00C97B0D"/>
    <w:rsid w:val="00C97BC4"/>
    <w:rsid w:val="00CA2146"/>
    <w:rsid w:val="00CA2AC3"/>
    <w:rsid w:val="00CA4C5E"/>
    <w:rsid w:val="00CA5221"/>
    <w:rsid w:val="00CB09DA"/>
    <w:rsid w:val="00CB0E05"/>
    <w:rsid w:val="00CB1DA4"/>
    <w:rsid w:val="00CB37B3"/>
    <w:rsid w:val="00CB3A40"/>
    <w:rsid w:val="00CB5B46"/>
    <w:rsid w:val="00CB6186"/>
    <w:rsid w:val="00CB6C87"/>
    <w:rsid w:val="00CB7722"/>
    <w:rsid w:val="00CC0DB2"/>
    <w:rsid w:val="00CC122C"/>
    <w:rsid w:val="00CC2D02"/>
    <w:rsid w:val="00CC3E50"/>
    <w:rsid w:val="00CC4B32"/>
    <w:rsid w:val="00CC5A6A"/>
    <w:rsid w:val="00CC619A"/>
    <w:rsid w:val="00CC7141"/>
    <w:rsid w:val="00CC7D61"/>
    <w:rsid w:val="00CC7F35"/>
    <w:rsid w:val="00CD08D8"/>
    <w:rsid w:val="00CD11CE"/>
    <w:rsid w:val="00CD17A0"/>
    <w:rsid w:val="00CD1BBC"/>
    <w:rsid w:val="00CD3CFB"/>
    <w:rsid w:val="00CD411A"/>
    <w:rsid w:val="00CD5998"/>
    <w:rsid w:val="00CD6312"/>
    <w:rsid w:val="00CE10EC"/>
    <w:rsid w:val="00CE1BE5"/>
    <w:rsid w:val="00CE2478"/>
    <w:rsid w:val="00CE4712"/>
    <w:rsid w:val="00CE4A5C"/>
    <w:rsid w:val="00CF0BD8"/>
    <w:rsid w:val="00CF1A86"/>
    <w:rsid w:val="00CF200D"/>
    <w:rsid w:val="00CF260D"/>
    <w:rsid w:val="00CF3C6A"/>
    <w:rsid w:val="00CF3E19"/>
    <w:rsid w:val="00CF7B70"/>
    <w:rsid w:val="00D004A3"/>
    <w:rsid w:val="00D01F3C"/>
    <w:rsid w:val="00D022BA"/>
    <w:rsid w:val="00D02E95"/>
    <w:rsid w:val="00D02F80"/>
    <w:rsid w:val="00D03544"/>
    <w:rsid w:val="00D05ADD"/>
    <w:rsid w:val="00D0611D"/>
    <w:rsid w:val="00D0687F"/>
    <w:rsid w:val="00D103EB"/>
    <w:rsid w:val="00D10E8D"/>
    <w:rsid w:val="00D13B42"/>
    <w:rsid w:val="00D15519"/>
    <w:rsid w:val="00D164D1"/>
    <w:rsid w:val="00D204EB"/>
    <w:rsid w:val="00D20ACF"/>
    <w:rsid w:val="00D20D81"/>
    <w:rsid w:val="00D20E5D"/>
    <w:rsid w:val="00D21A8B"/>
    <w:rsid w:val="00D25922"/>
    <w:rsid w:val="00D27226"/>
    <w:rsid w:val="00D27E7A"/>
    <w:rsid w:val="00D31BD8"/>
    <w:rsid w:val="00D3562E"/>
    <w:rsid w:val="00D40B79"/>
    <w:rsid w:val="00D46E4E"/>
    <w:rsid w:val="00D50CF0"/>
    <w:rsid w:val="00D510EA"/>
    <w:rsid w:val="00D52A7A"/>
    <w:rsid w:val="00D53C25"/>
    <w:rsid w:val="00D55BDC"/>
    <w:rsid w:val="00D56DA3"/>
    <w:rsid w:val="00D63AD9"/>
    <w:rsid w:val="00D70DC0"/>
    <w:rsid w:val="00D71255"/>
    <w:rsid w:val="00D72ACA"/>
    <w:rsid w:val="00D72B39"/>
    <w:rsid w:val="00D73973"/>
    <w:rsid w:val="00D7453E"/>
    <w:rsid w:val="00D76BFF"/>
    <w:rsid w:val="00D80FB4"/>
    <w:rsid w:val="00D82E7D"/>
    <w:rsid w:val="00D843AD"/>
    <w:rsid w:val="00D85A25"/>
    <w:rsid w:val="00D85C00"/>
    <w:rsid w:val="00D85EA4"/>
    <w:rsid w:val="00D86C03"/>
    <w:rsid w:val="00D91EB7"/>
    <w:rsid w:val="00D922AC"/>
    <w:rsid w:val="00D9367C"/>
    <w:rsid w:val="00D94923"/>
    <w:rsid w:val="00D95986"/>
    <w:rsid w:val="00D965CF"/>
    <w:rsid w:val="00D96B1D"/>
    <w:rsid w:val="00DA668E"/>
    <w:rsid w:val="00DA678D"/>
    <w:rsid w:val="00DA720C"/>
    <w:rsid w:val="00DA7AA0"/>
    <w:rsid w:val="00DB6CBA"/>
    <w:rsid w:val="00DC069F"/>
    <w:rsid w:val="00DC1809"/>
    <w:rsid w:val="00DC25C3"/>
    <w:rsid w:val="00DC4290"/>
    <w:rsid w:val="00DC751F"/>
    <w:rsid w:val="00DD443C"/>
    <w:rsid w:val="00DD714D"/>
    <w:rsid w:val="00DD7E26"/>
    <w:rsid w:val="00DE1AB4"/>
    <w:rsid w:val="00DE3130"/>
    <w:rsid w:val="00DF04F5"/>
    <w:rsid w:val="00DF334A"/>
    <w:rsid w:val="00DF3920"/>
    <w:rsid w:val="00DF3E92"/>
    <w:rsid w:val="00DF3EBF"/>
    <w:rsid w:val="00DF4CD3"/>
    <w:rsid w:val="00DF6870"/>
    <w:rsid w:val="00DF7AB4"/>
    <w:rsid w:val="00E01279"/>
    <w:rsid w:val="00E013F4"/>
    <w:rsid w:val="00E0190E"/>
    <w:rsid w:val="00E02CB4"/>
    <w:rsid w:val="00E0446C"/>
    <w:rsid w:val="00E123BD"/>
    <w:rsid w:val="00E1369E"/>
    <w:rsid w:val="00E143F0"/>
    <w:rsid w:val="00E157DC"/>
    <w:rsid w:val="00E15D56"/>
    <w:rsid w:val="00E17786"/>
    <w:rsid w:val="00E204F0"/>
    <w:rsid w:val="00E20E0F"/>
    <w:rsid w:val="00E211A0"/>
    <w:rsid w:val="00E2360C"/>
    <w:rsid w:val="00E23DE7"/>
    <w:rsid w:val="00E24EC2"/>
    <w:rsid w:val="00E24F1B"/>
    <w:rsid w:val="00E2722B"/>
    <w:rsid w:val="00E273B6"/>
    <w:rsid w:val="00E30540"/>
    <w:rsid w:val="00E35CA1"/>
    <w:rsid w:val="00E35F54"/>
    <w:rsid w:val="00E37AAD"/>
    <w:rsid w:val="00E40FEF"/>
    <w:rsid w:val="00E43561"/>
    <w:rsid w:val="00E437C3"/>
    <w:rsid w:val="00E4449F"/>
    <w:rsid w:val="00E44843"/>
    <w:rsid w:val="00E4569A"/>
    <w:rsid w:val="00E472B7"/>
    <w:rsid w:val="00E4763B"/>
    <w:rsid w:val="00E528B3"/>
    <w:rsid w:val="00E53687"/>
    <w:rsid w:val="00E55ABF"/>
    <w:rsid w:val="00E55BE9"/>
    <w:rsid w:val="00E56A68"/>
    <w:rsid w:val="00E57043"/>
    <w:rsid w:val="00E572BE"/>
    <w:rsid w:val="00E60923"/>
    <w:rsid w:val="00E61946"/>
    <w:rsid w:val="00E628D7"/>
    <w:rsid w:val="00E63483"/>
    <w:rsid w:val="00E64456"/>
    <w:rsid w:val="00E651F9"/>
    <w:rsid w:val="00E6779D"/>
    <w:rsid w:val="00E705FD"/>
    <w:rsid w:val="00E71B26"/>
    <w:rsid w:val="00E723D0"/>
    <w:rsid w:val="00E73FE9"/>
    <w:rsid w:val="00E741E6"/>
    <w:rsid w:val="00E76305"/>
    <w:rsid w:val="00E76E02"/>
    <w:rsid w:val="00E82CBC"/>
    <w:rsid w:val="00E82D8E"/>
    <w:rsid w:val="00E8612A"/>
    <w:rsid w:val="00E86827"/>
    <w:rsid w:val="00E86F15"/>
    <w:rsid w:val="00E873B1"/>
    <w:rsid w:val="00E87485"/>
    <w:rsid w:val="00E91DFD"/>
    <w:rsid w:val="00EA19C5"/>
    <w:rsid w:val="00EA2E56"/>
    <w:rsid w:val="00EA37D9"/>
    <w:rsid w:val="00EA48CA"/>
    <w:rsid w:val="00EB1762"/>
    <w:rsid w:val="00EB1FBC"/>
    <w:rsid w:val="00EB4411"/>
    <w:rsid w:val="00EB4E11"/>
    <w:rsid w:val="00EB58EB"/>
    <w:rsid w:val="00EB7E02"/>
    <w:rsid w:val="00EC1900"/>
    <w:rsid w:val="00EC3301"/>
    <w:rsid w:val="00EC3F97"/>
    <w:rsid w:val="00EC4CA8"/>
    <w:rsid w:val="00EC7098"/>
    <w:rsid w:val="00EC7522"/>
    <w:rsid w:val="00EC78FC"/>
    <w:rsid w:val="00ED0099"/>
    <w:rsid w:val="00ED0FE2"/>
    <w:rsid w:val="00ED4903"/>
    <w:rsid w:val="00ED7B55"/>
    <w:rsid w:val="00EE3ECE"/>
    <w:rsid w:val="00EE640B"/>
    <w:rsid w:val="00EE6760"/>
    <w:rsid w:val="00EE7765"/>
    <w:rsid w:val="00EF013A"/>
    <w:rsid w:val="00EF07C1"/>
    <w:rsid w:val="00EF14AE"/>
    <w:rsid w:val="00EF18E3"/>
    <w:rsid w:val="00EF1EE3"/>
    <w:rsid w:val="00EF3CDC"/>
    <w:rsid w:val="00EF6E36"/>
    <w:rsid w:val="00EF7F25"/>
    <w:rsid w:val="00F00A1A"/>
    <w:rsid w:val="00F00B93"/>
    <w:rsid w:val="00F016E4"/>
    <w:rsid w:val="00F046BE"/>
    <w:rsid w:val="00F05550"/>
    <w:rsid w:val="00F05932"/>
    <w:rsid w:val="00F05DF0"/>
    <w:rsid w:val="00F062C5"/>
    <w:rsid w:val="00F06F9B"/>
    <w:rsid w:val="00F1124B"/>
    <w:rsid w:val="00F12D7C"/>
    <w:rsid w:val="00F138FB"/>
    <w:rsid w:val="00F13DC3"/>
    <w:rsid w:val="00F14068"/>
    <w:rsid w:val="00F14A67"/>
    <w:rsid w:val="00F14AD2"/>
    <w:rsid w:val="00F151A5"/>
    <w:rsid w:val="00F17860"/>
    <w:rsid w:val="00F20455"/>
    <w:rsid w:val="00F23293"/>
    <w:rsid w:val="00F23BAD"/>
    <w:rsid w:val="00F2503D"/>
    <w:rsid w:val="00F30C73"/>
    <w:rsid w:val="00F32B4F"/>
    <w:rsid w:val="00F32F62"/>
    <w:rsid w:val="00F3384A"/>
    <w:rsid w:val="00F348FE"/>
    <w:rsid w:val="00F34A8C"/>
    <w:rsid w:val="00F35112"/>
    <w:rsid w:val="00F361B3"/>
    <w:rsid w:val="00F36D7D"/>
    <w:rsid w:val="00F40371"/>
    <w:rsid w:val="00F4183A"/>
    <w:rsid w:val="00F4189A"/>
    <w:rsid w:val="00F438A6"/>
    <w:rsid w:val="00F44753"/>
    <w:rsid w:val="00F46182"/>
    <w:rsid w:val="00F512ED"/>
    <w:rsid w:val="00F5431C"/>
    <w:rsid w:val="00F54C37"/>
    <w:rsid w:val="00F56C49"/>
    <w:rsid w:val="00F5702E"/>
    <w:rsid w:val="00F57091"/>
    <w:rsid w:val="00F62F14"/>
    <w:rsid w:val="00F64284"/>
    <w:rsid w:val="00F646D7"/>
    <w:rsid w:val="00F6560B"/>
    <w:rsid w:val="00F6672B"/>
    <w:rsid w:val="00F6730D"/>
    <w:rsid w:val="00F700D7"/>
    <w:rsid w:val="00F713C0"/>
    <w:rsid w:val="00F713C3"/>
    <w:rsid w:val="00F734C6"/>
    <w:rsid w:val="00F75094"/>
    <w:rsid w:val="00F767C7"/>
    <w:rsid w:val="00F84F3E"/>
    <w:rsid w:val="00F853D2"/>
    <w:rsid w:val="00F936A4"/>
    <w:rsid w:val="00F95652"/>
    <w:rsid w:val="00F96635"/>
    <w:rsid w:val="00F97E4F"/>
    <w:rsid w:val="00FA0685"/>
    <w:rsid w:val="00FA0C76"/>
    <w:rsid w:val="00FA275E"/>
    <w:rsid w:val="00FA3373"/>
    <w:rsid w:val="00FA57D7"/>
    <w:rsid w:val="00FA58FF"/>
    <w:rsid w:val="00FA6819"/>
    <w:rsid w:val="00FA6AF8"/>
    <w:rsid w:val="00FB5980"/>
    <w:rsid w:val="00FB5CD8"/>
    <w:rsid w:val="00FB6BB5"/>
    <w:rsid w:val="00FC2221"/>
    <w:rsid w:val="00FC2B9F"/>
    <w:rsid w:val="00FC2DF7"/>
    <w:rsid w:val="00FC66C6"/>
    <w:rsid w:val="00FD007E"/>
    <w:rsid w:val="00FD224E"/>
    <w:rsid w:val="00FD2BA1"/>
    <w:rsid w:val="00FD35AC"/>
    <w:rsid w:val="00FD4513"/>
    <w:rsid w:val="00FD6CDC"/>
    <w:rsid w:val="00FD7BE5"/>
    <w:rsid w:val="00FE0E8B"/>
    <w:rsid w:val="00FE2E1C"/>
    <w:rsid w:val="00FE3EA8"/>
    <w:rsid w:val="00FF1C31"/>
    <w:rsid w:val="00FF2034"/>
    <w:rsid w:val="00FF3F98"/>
    <w:rsid w:val="00FF5971"/>
    <w:rsid w:val="00FF676B"/>
    <w:rsid w:val="00FF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FD68"/>
  <w15:docId w15:val="{8623629E-2CAA-40AE-9CA7-6E975773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2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656194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paragraph" w:customStyle="1" w:styleId="artart">
    <w:name w:val="artart"/>
    <w:basedOn w:val="Normal"/>
    <w:rsid w:val="0027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758F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B4A8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361B3"/>
    <w:rPr>
      <w:sz w:val="16"/>
      <w:szCs w:val="16"/>
    </w:rPr>
  </w:style>
  <w:style w:type="character" w:styleId="Forte">
    <w:name w:val="Strong"/>
    <w:basedOn w:val="Fontepargpadro"/>
    <w:uiPriority w:val="22"/>
    <w:qFormat/>
    <w:rsid w:val="00AE0C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04FC"/>
    <w:rPr>
      <w:color w:val="605E5C"/>
      <w:shd w:val="clear" w:color="auto" w:fill="E1DFDD"/>
    </w:rPr>
  </w:style>
  <w:style w:type="paragraph" w:customStyle="1" w:styleId="ecxecxmsonormal">
    <w:name w:val="ecxecxmsonormal"/>
    <w:basedOn w:val="Normal"/>
    <w:rsid w:val="0090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1C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1C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C1C32"/>
    <w:rPr>
      <w:vertAlign w:val="superscript"/>
    </w:rPr>
  </w:style>
  <w:style w:type="character" w:styleId="nfase">
    <w:name w:val="Emphasis"/>
    <w:basedOn w:val="Fontepargpadro"/>
    <w:uiPriority w:val="20"/>
    <w:qFormat/>
    <w:rsid w:val="00A1077C"/>
    <w:rPr>
      <w:i/>
      <w:i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54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069-1990?OpenDocum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enciabrasil.ebc.com.br/direitos-humanos/noticia/2019-05/mais-de-70-da-violencia-sexual-contra-criancas-ocorre-dentro-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itutopebioetica.com.br/documentos/manual-diagnostico-e-estatistico-de-transtornos-mentais-dsm-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mdh/pt-br/assuntos/noticias/2022/eleicoes-2022-periodo-eleitoral/conheca-as-politicas-publicas-federais-de-enfrentamento-a-violencia-sexual-contra-criancas-e-adolescente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na.salgado@maisunifacis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8D481-3BBA-41D4-945F-1BF9188F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19</Pages>
  <Words>5915</Words>
  <Characters>31946</Characters>
  <Application>Microsoft Office Word</Application>
  <DocSecurity>0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Fabio Filho</cp:lastModifiedBy>
  <cp:revision>85</cp:revision>
  <dcterms:created xsi:type="dcterms:W3CDTF">2022-11-10T05:56:00Z</dcterms:created>
  <dcterms:modified xsi:type="dcterms:W3CDTF">2022-11-11T00:05:00Z</dcterms:modified>
</cp:coreProperties>
</file>