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48452F" w:rsidRPr="007144EA" w:rsidRDefault="00762389">
      <w:pPr>
        <w:spacing w:after="0" w:line="360" w:lineRule="auto"/>
        <w:rPr>
          <w:rFonts w:ascii="Times New Roman" w:eastAsia="Times New Roman" w:hAnsi="Times New Roman" w:cs="Times New Roman"/>
          <w:b/>
          <w:sz w:val="24"/>
          <w:szCs w:val="24"/>
        </w:rPr>
      </w:pPr>
      <w:r w:rsidRPr="007144EA">
        <w:rPr>
          <w:rFonts w:ascii="Times New Roman" w:eastAsia="Times New Roman" w:hAnsi="Times New Roman" w:cs="Times New Roman"/>
          <w:b/>
          <w:sz w:val="24"/>
          <w:szCs w:val="24"/>
        </w:rPr>
        <w:t>CESED – CENTRO DE ENSINO SUPERIOR E DESENVOLVIMENTO</w:t>
      </w:r>
    </w:p>
    <w:p w14:paraId="00000002" w14:textId="77777777" w:rsidR="0048452F" w:rsidRPr="007144EA" w:rsidRDefault="00762389">
      <w:pPr>
        <w:spacing w:after="0" w:line="360" w:lineRule="auto"/>
        <w:rPr>
          <w:rFonts w:ascii="Times New Roman" w:eastAsia="Times New Roman" w:hAnsi="Times New Roman" w:cs="Times New Roman"/>
          <w:b/>
          <w:sz w:val="24"/>
          <w:szCs w:val="24"/>
        </w:rPr>
      </w:pPr>
      <w:r w:rsidRPr="007144EA">
        <w:rPr>
          <w:rFonts w:ascii="Times New Roman" w:eastAsia="Times New Roman" w:hAnsi="Times New Roman" w:cs="Times New Roman"/>
          <w:b/>
          <w:sz w:val="24"/>
          <w:szCs w:val="24"/>
        </w:rPr>
        <w:t>UNIFACISA – CENTRO UNIVERSITÁRIO</w:t>
      </w:r>
    </w:p>
    <w:p w14:paraId="00000003" w14:textId="77777777" w:rsidR="0048452F" w:rsidRPr="007144EA" w:rsidRDefault="00762389">
      <w:pPr>
        <w:spacing w:after="0" w:line="360" w:lineRule="auto"/>
        <w:rPr>
          <w:rFonts w:ascii="Times New Roman" w:eastAsia="Times New Roman" w:hAnsi="Times New Roman" w:cs="Times New Roman"/>
          <w:b/>
          <w:sz w:val="24"/>
          <w:szCs w:val="24"/>
        </w:rPr>
      </w:pPr>
      <w:r w:rsidRPr="007144EA">
        <w:rPr>
          <w:rFonts w:ascii="Times New Roman" w:eastAsia="Times New Roman" w:hAnsi="Times New Roman" w:cs="Times New Roman"/>
          <w:b/>
          <w:sz w:val="24"/>
          <w:szCs w:val="24"/>
        </w:rPr>
        <w:t>CURSO DE BACHARELADO EM DIREITO</w:t>
      </w:r>
    </w:p>
    <w:p w14:paraId="00000004" w14:textId="77777777" w:rsidR="0048452F" w:rsidRPr="007144EA" w:rsidRDefault="0048452F">
      <w:pPr>
        <w:spacing w:after="0" w:line="360" w:lineRule="auto"/>
        <w:rPr>
          <w:rFonts w:ascii="Times New Roman" w:eastAsia="Times New Roman" w:hAnsi="Times New Roman" w:cs="Times New Roman"/>
          <w:b/>
          <w:sz w:val="24"/>
          <w:szCs w:val="24"/>
        </w:rPr>
      </w:pPr>
    </w:p>
    <w:p w14:paraId="00000005" w14:textId="77777777" w:rsidR="0048452F" w:rsidRPr="007144EA" w:rsidRDefault="0048452F">
      <w:pPr>
        <w:spacing w:after="0" w:line="360" w:lineRule="auto"/>
        <w:rPr>
          <w:rFonts w:ascii="Times New Roman" w:eastAsia="Times New Roman" w:hAnsi="Times New Roman" w:cs="Times New Roman"/>
          <w:b/>
          <w:sz w:val="24"/>
          <w:szCs w:val="24"/>
        </w:rPr>
      </w:pPr>
    </w:p>
    <w:p w14:paraId="00000006" w14:textId="77777777" w:rsidR="0048452F" w:rsidRPr="007144EA" w:rsidRDefault="0048452F">
      <w:pPr>
        <w:spacing w:after="0" w:line="360" w:lineRule="auto"/>
        <w:rPr>
          <w:rFonts w:ascii="Times New Roman" w:eastAsia="Times New Roman" w:hAnsi="Times New Roman" w:cs="Times New Roman"/>
          <w:b/>
          <w:sz w:val="24"/>
          <w:szCs w:val="24"/>
        </w:rPr>
      </w:pPr>
    </w:p>
    <w:p w14:paraId="00000007" w14:textId="77777777" w:rsidR="0048452F" w:rsidRPr="007144EA" w:rsidRDefault="0048452F">
      <w:pPr>
        <w:spacing w:after="0" w:line="360" w:lineRule="auto"/>
        <w:rPr>
          <w:rFonts w:ascii="Times New Roman" w:eastAsia="Times New Roman" w:hAnsi="Times New Roman" w:cs="Times New Roman"/>
          <w:b/>
          <w:sz w:val="24"/>
          <w:szCs w:val="24"/>
        </w:rPr>
      </w:pPr>
    </w:p>
    <w:p w14:paraId="00000008" w14:textId="77777777" w:rsidR="0048452F" w:rsidRPr="007144EA" w:rsidRDefault="0048452F">
      <w:pPr>
        <w:spacing w:after="0" w:line="360" w:lineRule="auto"/>
        <w:rPr>
          <w:rFonts w:ascii="Times New Roman" w:eastAsia="Times New Roman" w:hAnsi="Times New Roman" w:cs="Times New Roman"/>
          <w:b/>
          <w:sz w:val="24"/>
          <w:szCs w:val="24"/>
        </w:rPr>
      </w:pPr>
    </w:p>
    <w:p w14:paraId="00000009" w14:textId="77777777" w:rsidR="0048452F" w:rsidRPr="007144EA" w:rsidRDefault="00762389">
      <w:pPr>
        <w:spacing w:after="0" w:line="360" w:lineRule="auto"/>
        <w:jc w:val="center"/>
        <w:rPr>
          <w:rFonts w:ascii="Times New Roman" w:eastAsia="Times New Roman" w:hAnsi="Times New Roman" w:cs="Times New Roman"/>
          <w:b/>
          <w:sz w:val="24"/>
          <w:szCs w:val="24"/>
        </w:rPr>
      </w:pPr>
      <w:r w:rsidRPr="007144EA">
        <w:rPr>
          <w:rFonts w:ascii="Times New Roman" w:eastAsia="Times New Roman" w:hAnsi="Times New Roman" w:cs="Times New Roman"/>
          <w:b/>
          <w:sz w:val="24"/>
          <w:szCs w:val="24"/>
        </w:rPr>
        <w:t>ARTHUR FERREIRA RODRIGUES VIEIRA</w:t>
      </w:r>
    </w:p>
    <w:p w14:paraId="0000000A" w14:textId="77777777" w:rsidR="0048452F" w:rsidRPr="007144EA" w:rsidRDefault="0048452F">
      <w:pPr>
        <w:spacing w:after="0" w:line="360" w:lineRule="auto"/>
        <w:jc w:val="center"/>
        <w:rPr>
          <w:rFonts w:ascii="Times New Roman" w:eastAsia="Times New Roman" w:hAnsi="Times New Roman" w:cs="Times New Roman"/>
          <w:b/>
          <w:sz w:val="24"/>
          <w:szCs w:val="24"/>
        </w:rPr>
      </w:pPr>
    </w:p>
    <w:p w14:paraId="0000000B" w14:textId="77777777" w:rsidR="0048452F" w:rsidRPr="007144EA" w:rsidRDefault="0048452F">
      <w:pPr>
        <w:spacing w:after="0" w:line="360" w:lineRule="auto"/>
        <w:jc w:val="center"/>
        <w:rPr>
          <w:rFonts w:ascii="Times New Roman" w:eastAsia="Times New Roman" w:hAnsi="Times New Roman" w:cs="Times New Roman"/>
          <w:b/>
          <w:sz w:val="24"/>
          <w:szCs w:val="24"/>
        </w:rPr>
      </w:pPr>
    </w:p>
    <w:p w14:paraId="0000000C" w14:textId="77777777" w:rsidR="0048452F" w:rsidRPr="007144EA" w:rsidRDefault="0048452F">
      <w:pPr>
        <w:spacing w:after="0" w:line="360" w:lineRule="auto"/>
        <w:jc w:val="center"/>
        <w:rPr>
          <w:rFonts w:ascii="Times New Roman" w:eastAsia="Times New Roman" w:hAnsi="Times New Roman" w:cs="Times New Roman"/>
          <w:b/>
          <w:sz w:val="24"/>
          <w:szCs w:val="24"/>
        </w:rPr>
      </w:pPr>
    </w:p>
    <w:p w14:paraId="0000000D" w14:textId="77777777" w:rsidR="0048452F" w:rsidRPr="007144EA" w:rsidRDefault="0048452F">
      <w:pPr>
        <w:spacing w:after="0" w:line="360" w:lineRule="auto"/>
        <w:jc w:val="center"/>
        <w:rPr>
          <w:rFonts w:ascii="Times New Roman" w:eastAsia="Times New Roman" w:hAnsi="Times New Roman" w:cs="Times New Roman"/>
          <w:b/>
          <w:sz w:val="24"/>
          <w:szCs w:val="24"/>
        </w:rPr>
      </w:pPr>
    </w:p>
    <w:p w14:paraId="0000000E" w14:textId="77777777" w:rsidR="0048452F" w:rsidRPr="007144EA" w:rsidRDefault="0048452F">
      <w:pPr>
        <w:spacing w:after="0" w:line="360" w:lineRule="auto"/>
        <w:jc w:val="center"/>
        <w:rPr>
          <w:rFonts w:ascii="Times New Roman" w:eastAsia="Times New Roman" w:hAnsi="Times New Roman" w:cs="Times New Roman"/>
          <w:b/>
          <w:sz w:val="24"/>
          <w:szCs w:val="24"/>
        </w:rPr>
      </w:pPr>
    </w:p>
    <w:p w14:paraId="0000000F" w14:textId="77777777" w:rsidR="0048452F" w:rsidRPr="007144EA" w:rsidRDefault="0048452F">
      <w:pPr>
        <w:spacing w:after="0" w:line="360" w:lineRule="auto"/>
        <w:jc w:val="center"/>
        <w:rPr>
          <w:rFonts w:ascii="Times New Roman" w:eastAsia="Times New Roman" w:hAnsi="Times New Roman" w:cs="Times New Roman"/>
          <w:b/>
          <w:sz w:val="24"/>
          <w:szCs w:val="24"/>
        </w:rPr>
      </w:pPr>
    </w:p>
    <w:p w14:paraId="00000010" w14:textId="77777777" w:rsidR="0048452F" w:rsidRPr="007144EA" w:rsidRDefault="0048452F">
      <w:pPr>
        <w:spacing w:after="0" w:line="360" w:lineRule="auto"/>
        <w:jc w:val="center"/>
        <w:rPr>
          <w:rFonts w:ascii="Times New Roman" w:eastAsia="Times New Roman" w:hAnsi="Times New Roman" w:cs="Times New Roman"/>
          <w:b/>
          <w:sz w:val="24"/>
          <w:szCs w:val="24"/>
        </w:rPr>
      </w:pPr>
    </w:p>
    <w:p w14:paraId="00000011" w14:textId="77777777" w:rsidR="0048452F" w:rsidRPr="007144EA" w:rsidRDefault="0048452F">
      <w:pPr>
        <w:spacing w:after="0" w:line="360" w:lineRule="auto"/>
        <w:jc w:val="center"/>
        <w:rPr>
          <w:rFonts w:ascii="Times New Roman" w:eastAsia="Times New Roman" w:hAnsi="Times New Roman" w:cs="Times New Roman"/>
          <w:b/>
          <w:sz w:val="24"/>
          <w:szCs w:val="24"/>
        </w:rPr>
      </w:pPr>
    </w:p>
    <w:p w14:paraId="00000012" w14:textId="5525A594" w:rsidR="0048452F" w:rsidRPr="007144EA" w:rsidRDefault="00762389">
      <w:pPr>
        <w:spacing w:after="0" w:line="360" w:lineRule="auto"/>
        <w:jc w:val="center"/>
        <w:rPr>
          <w:rFonts w:ascii="Times New Roman" w:eastAsia="Times New Roman" w:hAnsi="Times New Roman" w:cs="Times New Roman"/>
          <w:b/>
          <w:sz w:val="24"/>
          <w:szCs w:val="24"/>
        </w:rPr>
      </w:pPr>
      <w:r w:rsidRPr="007144EA">
        <w:rPr>
          <w:rFonts w:ascii="Times New Roman" w:eastAsia="Times New Roman" w:hAnsi="Times New Roman" w:cs="Times New Roman"/>
          <w:b/>
          <w:sz w:val="24"/>
          <w:szCs w:val="24"/>
        </w:rPr>
        <w:t xml:space="preserve">O AUMENTO DOS CRIMES VIRTUAIS NO CONTEXTO DE PANDEMIA DA COVID-19: UMA ANÁLISE A PARTIR DA PRÁTICA DO </w:t>
      </w:r>
      <w:r w:rsidRPr="007144EA">
        <w:rPr>
          <w:rFonts w:ascii="Times New Roman" w:eastAsia="Times New Roman" w:hAnsi="Times New Roman" w:cs="Times New Roman"/>
          <w:b/>
          <w:i/>
          <w:sz w:val="24"/>
          <w:szCs w:val="24"/>
        </w:rPr>
        <w:t>PHISHING</w:t>
      </w:r>
      <w:r w:rsidRPr="007144EA">
        <w:rPr>
          <w:rFonts w:ascii="Times New Roman" w:eastAsia="Times New Roman" w:hAnsi="Times New Roman" w:cs="Times New Roman"/>
          <w:b/>
          <w:sz w:val="24"/>
          <w:szCs w:val="24"/>
        </w:rPr>
        <w:t xml:space="preserve"> NO BRASIL </w:t>
      </w:r>
    </w:p>
    <w:p w14:paraId="00000013" w14:textId="77777777" w:rsidR="0048452F" w:rsidRPr="007144EA" w:rsidRDefault="0048452F">
      <w:pPr>
        <w:spacing w:after="0" w:line="360" w:lineRule="auto"/>
        <w:rPr>
          <w:rFonts w:ascii="Times New Roman" w:eastAsia="Times New Roman" w:hAnsi="Times New Roman" w:cs="Times New Roman"/>
          <w:b/>
          <w:sz w:val="24"/>
          <w:szCs w:val="24"/>
        </w:rPr>
      </w:pPr>
    </w:p>
    <w:p w14:paraId="00000014" w14:textId="77777777" w:rsidR="0048452F" w:rsidRPr="007144EA" w:rsidRDefault="0048452F">
      <w:pPr>
        <w:spacing w:after="0" w:line="360" w:lineRule="auto"/>
        <w:rPr>
          <w:rFonts w:ascii="Times New Roman" w:eastAsia="Times New Roman" w:hAnsi="Times New Roman" w:cs="Times New Roman"/>
          <w:b/>
          <w:sz w:val="24"/>
          <w:szCs w:val="24"/>
        </w:rPr>
      </w:pPr>
    </w:p>
    <w:p w14:paraId="00000015" w14:textId="77777777" w:rsidR="0048452F" w:rsidRPr="007144EA" w:rsidRDefault="0048452F">
      <w:pPr>
        <w:spacing w:after="0" w:line="360" w:lineRule="auto"/>
        <w:rPr>
          <w:rFonts w:ascii="Times New Roman" w:eastAsia="Times New Roman" w:hAnsi="Times New Roman" w:cs="Times New Roman"/>
          <w:b/>
          <w:sz w:val="24"/>
          <w:szCs w:val="24"/>
        </w:rPr>
      </w:pPr>
    </w:p>
    <w:p w14:paraId="00000016" w14:textId="77777777" w:rsidR="0048452F" w:rsidRPr="007144EA" w:rsidRDefault="0048452F">
      <w:pPr>
        <w:spacing w:after="0" w:line="360" w:lineRule="auto"/>
        <w:rPr>
          <w:rFonts w:ascii="Times New Roman" w:eastAsia="Times New Roman" w:hAnsi="Times New Roman" w:cs="Times New Roman"/>
          <w:b/>
          <w:sz w:val="24"/>
          <w:szCs w:val="24"/>
        </w:rPr>
      </w:pPr>
    </w:p>
    <w:p w14:paraId="00000017" w14:textId="77777777" w:rsidR="0048452F" w:rsidRPr="007144EA" w:rsidRDefault="0048452F">
      <w:pPr>
        <w:spacing w:after="0" w:line="360" w:lineRule="auto"/>
        <w:rPr>
          <w:rFonts w:ascii="Times New Roman" w:eastAsia="Times New Roman" w:hAnsi="Times New Roman" w:cs="Times New Roman"/>
          <w:b/>
          <w:sz w:val="24"/>
          <w:szCs w:val="24"/>
        </w:rPr>
      </w:pPr>
    </w:p>
    <w:p w14:paraId="00000018" w14:textId="77777777" w:rsidR="0048452F" w:rsidRPr="007144EA" w:rsidRDefault="0048452F">
      <w:pPr>
        <w:spacing w:after="0" w:line="360" w:lineRule="auto"/>
        <w:rPr>
          <w:rFonts w:ascii="Times New Roman" w:eastAsia="Times New Roman" w:hAnsi="Times New Roman" w:cs="Times New Roman"/>
          <w:b/>
          <w:sz w:val="24"/>
          <w:szCs w:val="24"/>
        </w:rPr>
      </w:pPr>
    </w:p>
    <w:p w14:paraId="00000019" w14:textId="77777777" w:rsidR="0048452F" w:rsidRPr="007144EA" w:rsidRDefault="0048452F">
      <w:pPr>
        <w:spacing w:after="0" w:line="360" w:lineRule="auto"/>
        <w:rPr>
          <w:rFonts w:ascii="Times New Roman" w:eastAsia="Times New Roman" w:hAnsi="Times New Roman" w:cs="Times New Roman"/>
          <w:b/>
          <w:sz w:val="24"/>
          <w:szCs w:val="24"/>
        </w:rPr>
      </w:pPr>
    </w:p>
    <w:p w14:paraId="0000001A" w14:textId="77777777" w:rsidR="0048452F" w:rsidRPr="007144EA" w:rsidRDefault="0048452F">
      <w:pPr>
        <w:spacing w:after="0" w:line="360" w:lineRule="auto"/>
        <w:rPr>
          <w:rFonts w:ascii="Times New Roman" w:eastAsia="Times New Roman" w:hAnsi="Times New Roman" w:cs="Times New Roman"/>
          <w:b/>
          <w:sz w:val="24"/>
          <w:szCs w:val="24"/>
        </w:rPr>
      </w:pPr>
    </w:p>
    <w:p w14:paraId="0000001B" w14:textId="77777777" w:rsidR="0048452F" w:rsidRPr="007144EA" w:rsidRDefault="0048452F">
      <w:pPr>
        <w:spacing w:after="0" w:line="360" w:lineRule="auto"/>
        <w:rPr>
          <w:rFonts w:ascii="Times New Roman" w:eastAsia="Times New Roman" w:hAnsi="Times New Roman" w:cs="Times New Roman"/>
          <w:b/>
          <w:sz w:val="24"/>
          <w:szCs w:val="24"/>
        </w:rPr>
      </w:pPr>
    </w:p>
    <w:p w14:paraId="0000001C" w14:textId="77777777" w:rsidR="0048452F" w:rsidRPr="007144EA" w:rsidRDefault="0048452F">
      <w:pPr>
        <w:spacing w:after="0" w:line="360" w:lineRule="auto"/>
        <w:rPr>
          <w:rFonts w:ascii="Times New Roman" w:eastAsia="Times New Roman" w:hAnsi="Times New Roman" w:cs="Times New Roman"/>
          <w:b/>
          <w:sz w:val="24"/>
          <w:szCs w:val="24"/>
        </w:rPr>
      </w:pPr>
    </w:p>
    <w:p w14:paraId="0000001D" w14:textId="77777777" w:rsidR="0048452F" w:rsidRPr="007144EA" w:rsidRDefault="0048452F">
      <w:pPr>
        <w:spacing w:after="0" w:line="360" w:lineRule="auto"/>
        <w:rPr>
          <w:rFonts w:ascii="Times New Roman" w:eastAsia="Times New Roman" w:hAnsi="Times New Roman" w:cs="Times New Roman"/>
          <w:b/>
          <w:sz w:val="24"/>
          <w:szCs w:val="24"/>
        </w:rPr>
      </w:pPr>
    </w:p>
    <w:p w14:paraId="0000001E" w14:textId="77777777" w:rsidR="0048452F" w:rsidRPr="007144EA" w:rsidRDefault="0048452F">
      <w:pPr>
        <w:spacing w:after="0" w:line="360" w:lineRule="auto"/>
        <w:rPr>
          <w:rFonts w:ascii="Times New Roman" w:eastAsia="Times New Roman" w:hAnsi="Times New Roman" w:cs="Times New Roman"/>
          <w:b/>
          <w:sz w:val="24"/>
          <w:szCs w:val="24"/>
        </w:rPr>
      </w:pPr>
    </w:p>
    <w:p w14:paraId="0000001F" w14:textId="77777777" w:rsidR="0048452F" w:rsidRPr="007144EA" w:rsidRDefault="00762389">
      <w:pPr>
        <w:spacing w:after="0" w:line="360" w:lineRule="auto"/>
        <w:jc w:val="center"/>
        <w:rPr>
          <w:rFonts w:ascii="Times New Roman" w:eastAsia="Times New Roman" w:hAnsi="Times New Roman" w:cs="Times New Roman"/>
          <w:b/>
          <w:sz w:val="24"/>
          <w:szCs w:val="24"/>
        </w:rPr>
      </w:pPr>
      <w:r w:rsidRPr="007144EA">
        <w:rPr>
          <w:rFonts w:ascii="Times New Roman" w:eastAsia="Times New Roman" w:hAnsi="Times New Roman" w:cs="Times New Roman"/>
          <w:b/>
          <w:sz w:val="24"/>
          <w:szCs w:val="24"/>
        </w:rPr>
        <w:t>CAMPINA GRANDE – PB</w:t>
      </w:r>
    </w:p>
    <w:p w14:paraId="00000020" w14:textId="77777777" w:rsidR="0048452F" w:rsidRPr="007144EA" w:rsidRDefault="00762389">
      <w:pPr>
        <w:spacing w:after="0" w:line="360" w:lineRule="auto"/>
        <w:jc w:val="center"/>
        <w:rPr>
          <w:rFonts w:ascii="Times New Roman" w:eastAsia="Times New Roman" w:hAnsi="Times New Roman" w:cs="Times New Roman"/>
          <w:b/>
          <w:sz w:val="24"/>
          <w:szCs w:val="24"/>
        </w:rPr>
      </w:pPr>
      <w:r w:rsidRPr="007144EA">
        <w:rPr>
          <w:rFonts w:ascii="Times New Roman" w:eastAsia="Times New Roman" w:hAnsi="Times New Roman" w:cs="Times New Roman"/>
          <w:b/>
          <w:sz w:val="24"/>
          <w:szCs w:val="24"/>
        </w:rPr>
        <w:t>2022</w:t>
      </w:r>
    </w:p>
    <w:p w14:paraId="64916418" w14:textId="77777777" w:rsidR="000827B1" w:rsidRPr="007144EA" w:rsidRDefault="000827B1">
      <w:pPr>
        <w:spacing w:after="0" w:line="360" w:lineRule="auto"/>
        <w:jc w:val="center"/>
        <w:rPr>
          <w:rFonts w:ascii="Times New Roman" w:eastAsia="Times New Roman" w:hAnsi="Times New Roman" w:cs="Times New Roman"/>
          <w:b/>
          <w:sz w:val="24"/>
          <w:szCs w:val="24"/>
        </w:rPr>
      </w:pPr>
    </w:p>
    <w:p w14:paraId="38B9DD56" w14:textId="77777777" w:rsidR="000827B1" w:rsidRPr="007144EA" w:rsidRDefault="000827B1">
      <w:pPr>
        <w:spacing w:after="0" w:line="360" w:lineRule="auto"/>
        <w:jc w:val="center"/>
        <w:rPr>
          <w:rFonts w:ascii="Times New Roman" w:eastAsia="Times New Roman" w:hAnsi="Times New Roman" w:cs="Times New Roman"/>
          <w:b/>
          <w:sz w:val="24"/>
          <w:szCs w:val="24"/>
        </w:rPr>
      </w:pPr>
    </w:p>
    <w:p w14:paraId="4D6D064E" w14:textId="77777777" w:rsidR="000827B1" w:rsidRPr="007144EA" w:rsidRDefault="000827B1">
      <w:pPr>
        <w:spacing w:after="0" w:line="360" w:lineRule="auto"/>
        <w:jc w:val="center"/>
        <w:rPr>
          <w:rFonts w:ascii="Times New Roman" w:eastAsia="Times New Roman" w:hAnsi="Times New Roman" w:cs="Times New Roman"/>
          <w:b/>
          <w:sz w:val="24"/>
          <w:szCs w:val="24"/>
        </w:rPr>
      </w:pPr>
    </w:p>
    <w:p w14:paraId="4E8B8FFA" w14:textId="6A97C4E9" w:rsidR="000827B1" w:rsidRPr="007144EA" w:rsidRDefault="000827B1" w:rsidP="000827B1">
      <w:pPr>
        <w:pStyle w:val="Corpodetexto"/>
        <w:jc w:val="center"/>
        <w:rPr>
          <w:sz w:val="26"/>
        </w:rPr>
      </w:pPr>
      <w:r w:rsidRPr="007144EA">
        <w:rPr>
          <w:lang w:val="pt-BR"/>
        </w:rPr>
        <w:lastRenderedPageBreak/>
        <w:t>ARTHUR FERREIRA RODRIGUES VIEIRA</w:t>
      </w:r>
    </w:p>
    <w:p w14:paraId="5B1F5484" w14:textId="77777777" w:rsidR="000827B1" w:rsidRPr="007144EA" w:rsidRDefault="000827B1" w:rsidP="000827B1">
      <w:pPr>
        <w:pStyle w:val="Corpodetexto"/>
        <w:rPr>
          <w:sz w:val="26"/>
        </w:rPr>
      </w:pPr>
    </w:p>
    <w:p w14:paraId="5BFA3EF7" w14:textId="77777777" w:rsidR="000827B1" w:rsidRPr="007144EA" w:rsidRDefault="000827B1" w:rsidP="000827B1">
      <w:pPr>
        <w:pStyle w:val="Corpodetexto"/>
        <w:rPr>
          <w:sz w:val="26"/>
        </w:rPr>
      </w:pPr>
    </w:p>
    <w:p w14:paraId="2A4E82F7" w14:textId="77777777" w:rsidR="000827B1" w:rsidRPr="007144EA" w:rsidRDefault="000827B1" w:rsidP="000827B1">
      <w:pPr>
        <w:pStyle w:val="Corpodetexto"/>
        <w:rPr>
          <w:sz w:val="26"/>
        </w:rPr>
      </w:pPr>
    </w:p>
    <w:p w14:paraId="21031387" w14:textId="77777777" w:rsidR="000827B1" w:rsidRPr="007144EA" w:rsidRDefault="000827B1" w:rsidP="000827B1">
      <w:pPr>
        <w:pStyle w:val="Corpodetexto"/>
        <w:rPr>
          <w:sz w:val="26"/>
        </w:rPr>
      </w:pPr>
    </w:p>
    <w:p w14:paraId="0E10D4B3" w14:textId="77777777" w:rsidR="000827B1" w:rsidRPr="007144EA" w:rsidRDefault="000827B1" w:rsidP="000827B1">
      <w:pPr>
        <w:pStyle w:val="Corpodetexto"/>
        <w:rPr>
          <w:sz w:val="26"/>
        </w:rPr>
      </w:pPr>
    </w:p>
    <w:p w14:paraId="36BC8269" w14:textId="77777777" w:rsidR="000827B1" w:rsidRPr="007144EA" w:rsidRDefault="000827B1" w:rsidP="000827B1">
      <w:pPr>
        <w:pStyle w:val="Corpodetexto"/>
        <w:rPr>
          <w:sz w:val="26"/>
        </w:rPr>
      </w:pPr>
    </w:p>
    <w:p w14:paraId="78E3D680" w14:textId="77777777" w:rsidR="000827B1" w:rsidRPr="007144EA" w:rsidRDefault="000827B1" w:rsidP="000827B1">
      <w:pPr>
        <w:pStyle w:val="Corpodetexto"/>
        <w:spacing w:before="10"/>
        <w:rPr>
          <w:sz w:val="33"/>
        </w:rPr>
      </w:pPr>
    </w:p>
    <w:p w14:paraId="4CA7479F" w14:textId="77777777" w:rsidR="007D295F" w:rsidRPr="007144EA" w:rsidRDefault="007D295F" w:rsidP="007D295F">
      <w:pPr>
        <w:spacing w:after="0" w:line="360" w:lineRule="auto"/>
        <w:jc w:val="center"/>
        <w:rPr>
          <w:rFonts w:ascii="Times New Roman" w:eastAsia="Times New Roman" w:hAnsi="Times New Roman" w:cs="Times New Roman"/>
          <w:sz w:val="24"/>
          <w:szCs w:val="24"/>
        </w:rPr>
      </w:pPr>
      <w:r w:rsidRPr="007144EA">
        <w:rPr>
          <w:rFonts w:ascii="Times New Roman" w:eastAsia="Times New Roman" w:hAnsi="Times New Roman" w:cs="Times New Roman"/>
          <w:sz w:val="24"/>
          <w:szCs w:val="24"/>
        </w:rPr>
        <w:t xml:space="preserve">O AUMENTO DOS CRIMES VIRTUAIS NO CONTEXTO DE PANDEMIA DA COVID-19: UMA ANÁLISE A PARTIR DA PRÁTICA DO </w:t>
      </w:r>
      <w:r w:rsidRPr="007144EA">
        <w:rPr>
          <w:rFonts w:ascii="Times New Roman" w:eastAsia="Times New Roman" w:hAnsi="Times New Roman" w:cs="Times New Roman"/>
          <w:i/>
          <w:sz w:val="24"/>
          <w:szCs w:val="24"/>
        </w:rPr>
        <w:t>PHISHING</w:t>
      </w:r>
      <w:r w:rsidRPr="007144EA">
        <w:rPr>
          <w:rFonts w:ascii="Times New Roman" w:eastAsia="Times New Roman" w:hAnsi="Times New Roman" w:cs="Times New Roman"/>
          <w:sz w:val="24"/>
          <w:szCs w:val="24"/>
        </w:rPr>
        <w:t xml:space="preserve"> NO BRASIL </w:t>
      </w:r>
    </w:p>
    <w:p w14:paraId="0431E24D" w14:textId="77777777" w:rsidR="000827B1" w:rsidRPr="007144EA" w:rsidRDefault="000827B1" w:rsidP="000827B1">
      <w:pPr>
        <w:pStyle w:val="Corpodetexto"/>
        <w:rPr>
          <w:sz w:val="26"/>
        </w:rPr>
      </w:pPr>
    </w:p>
    <w:p w14:paraId="08C34D09" w14:textId="77777777" w:rsidR="000827B1" w:rsidRPr="007144EA" w:rsidRDefault="000827B1" w:rsidP="000827B1">
      <w:pPr>
        <w:pStyle w:val="Corpodetexto"/>
        <w:rPr>
          <w:sz w:val="26"/>
        </w:rPr>
      </w:pPr>
    </w:p>
    <w:p w14:paraId="476F1A6D" w14:textId="77777777" w:rsidR="000827B1" w:rsidRPr="007144EA" w:rsidRDefault="000827B1" w:rsidP="000827B1">
      <w:pPr>
        <w:pStyle w:val="Corpodetexto"/>
        <w:rPr>
          <w:sz w:val="26"/>
        </w:rPr>
      </w:pPr>
    </w:p>
    <w:p w14:paraId="0C559E5E" w14:textId="77777777" w:rsidR="000827B1" w:rsidRPr="007144EA" w:rsidRDefault="000827B1" w:rsidP="000827B1">
      <w:pPr>
        <w:pStyle w:val="Corpodetexto"/>
        <w:rPr>
          <w:sz w:val="26"/>
        </w:rPr>
      </w:pPr>
    </w:p>
    <w:p w14:paraId="4BA93CA9" w14:textId="77777777" w:rsidR="000827B1" w:rsidRPr="007144EA" w:rsidRDefault="000827B1" w:rsidP="000827B1">
      <w:pPr>
        <w:pStyle w:val="Corpodetexto"/>
        <w:rPr>
          <w:sz w:val="26"/>
        </w:rPr>
      </w:pPr>
    </w:p>
    <w:p w14:paraId="5B6A1208" w14:textId="77777777" w:rsidR="000827B1" w:rsidRPr="007144EA" w:rsidRDefault="000827B1" w:rsidP="000827B1">
      <w:pPr>
        <w:pStyle w:val="Corpodetexto"/>
        <w:rPr>
          <w:sz w:val="26"/>
        </w:rPr>
      </w:pPr>
    </w:p>
    <w:p w14:paraId="3689084C" w14:textId="22A54593" w:rsidR="000827B1" w:rsidRPr="00026105" w:rsidRDefault="000827B1" w:rsidP="00026105">
      <w:pPr>
        <w:pStyle w:val="Corpodetexto"/>
        <w:tabs>
          <w:tab w:val="left" w:pos="5663"/>
          <w:tab w:val="left" w:pos="6449"/>
          <w:tab w:val="left" w:pos="8397"/>
        </w:tabs>
        <w:spacing w:before="229"/>
        <w:ind w:left="4638" w:right="109"/>
        <w:jc w:val="both"/>
        <w:rPr>
          <w:sz w:val="22"/>
        </w:rPr>
      </w:pPr>
      <w:r w:rsidRPr="005F1843">
        <w:rPr>
          <w:sz w:val="22"/>
        </w:rPr>
        <w:t>Trabalho</w:t>
      </w:r>
      <w:r w:rsidRPr="005F1843">
        <w:rPr>
          <w:spacing w:val="40"/>
          <w:sz w:val="22"/>
        </w:rPr>
        <w:t xml:space="preserve"> </w:t>
      </w:r>
      <w:r w:rsidRPr="005F1843">
        <w:rPr>
          <w:sz w:val="22"/>
        </w:rPr>
        <w:t>de</w:t>
      </w:r>
      <w:r w:rsidRPr="005F1843">
        <w:rPr>
          <w:spacing w:val="40"/>
          <w:sz w:val="22"/>
        </w:rPr>
        <w:t xml:space="preserve"> </w:t>
      </w:r>
      <w:r w:rsidRPr="005F1843">
        <w:rPr>
          <w:sz w:val="22"/>
        </w:rPr>
        <w:t>Conclusão</w:t>
      </w:r>
      <w:r w:rsidRPr="005F1843">
        <w:rPr>
          <w:spacing w:val="80"/>
          <w:sz w:val="22"/>
        </w:rPr>
        <w:t xml:space="preserve"> </w:t>
      </w:r>
      <w:r w:rsidRPr="005F1843">
        <w:rPr>
          <w:sz w:val="22"/>
        </w:rPr>
        <w:t>de</w:t>
      </w:r>
      <w:r w:rsidRPr="005F1843">
        <w:rPr>
          <w:spacing w:val="40"/>
          <w:sz w:val="22"/>
        </w:rPr>
        <w:t xml:space="preserve"> </w:t>
      </w:r>
      <w:r w:rsidRPr="005F1843">
        <w:rPr>
          <w:sz w:val="22"/>
        </w:rPr>
        <w:t>Curso</w:t>
      </w:r>
      <w:r w:rsidRPr="005F1843">
        <w:rPr>
          <w:spacing w:val="80"/>
          <w:sz w:val="22"/>
        </w:rPr>
        <w:t xml:space="preserve"> </w:t>
      </w:r>
      <w:r w:rsidRPr="005F1843">
        <w:rPr>
          <w:sz w:val="22"/>
        </w:rPr>
        <w:t>-</w:t>
      </w:r>
      <w:r w:rsidRPr="005F1843">
        <w:rPr>
          <w:spacing w:val="40"/>
          <w:sz w:val="22"/>
        </w:rPr>
        <w:t xml:space="preserve"> </w:t>
      </w:r>
      <w:r w:rsidRPr="005F1843">
        <w:rPr>
          <w:sz w:val="22"/>
        </w:rPr>
        <w:t>Artigo</w:t>
      </w:r>
      <w:r w:rsidRPr="005F1843">
        <w:rPr>
          <w:spacing w:val="40"/>
          <w:sz w:val="22"/>
        </w:rPr>
        <w:t xml:space="preserve"> </w:t>
      </w:r>
      <w:r w:rsidRPr="005F1843">
        <w:rPr>
          <w:sz w:val="22"/>
        </w:rPr>
        <w:t>Científico</w:t>
      </w:r>
      <w:r w:rsidRPr="005F1843">
        <w:rPr>
          <w:spacing w:val="40"/>
          <w:sz w:val="22"/>
        </w:rPr>
        <w:t xml:space="preserve"> </w:t>
      </w:r>
      <w:r w:rsidRPr="005F1843">
        <w:rPr>
          <w:sz w:val="22"/>
        </w:rPr>
        <w:t>-</w:t>
      </w:r>
      <w:r w:rsidRPr="005F1843">
        <w:rPr>
          <w:spacing w:val="40"/>
          <w:sz w:val="22"/>
        </w:rPr>
        <w:t xml:space="preserve"> </w:t>
      </w:r>
      <w:r w:rsidRPr="005F1843">
        <w:rPr>
          <w:sz w:val="22"/>
        </w:rPr>
        <w:t>apresentado</w:t>
      </w:r>
      <w:r w:rsidRPr="005F1843">
        <w:rPr>
          <w:spacing w:val="40"/>
          <w:sz w:val="22"/>
        </w:rPr>
        <w:t xml:space="preserve"> </w:t>
      </w:r>
      <w:r w:rsidRPr="005F1843">
        <w:rPr>
          <w:sz w:val="22"/>
        </w:rPr>
        <w:t>como</w:t>
      </w:r>
      <w:r w:rsidRPr="005F1843">
        <w:rPr>
          <w:spacing w:val="40"/>
          <w:sz w:val="22"/>
        </w:rPr>
        <w:t xml:space="preserve"> </w:t>
      </w:r>
      <w:r w:rsidRPr="005F1843">
        <w:rPr>
          <w:sz w:val="22"/>
        </w:rPr>
        <w:t>pré-requisito para</w:t>
      </w:r>
      <w:r w:rsidRPr="005F1843">
        <w:rPr>
          <w:spacing w:val="40"/>
          <w:sz w:val="22"/>
        </w:rPr>
        <w:t xml:space="preserve"> </w:t>
      </w:r>
      <w:r w:rsidRPr="005F1843">
        <w:rPr>
          <w:sz w:val="22"/>
        </w:rPr>
        <w:t>a</w:t>
      </w:r>
      <w:r w:rsidRPr="005F1843">
        <w:rPr>
          <w:spacing w:val="40"/>
          <w:sz w:val="22"/>
        </w:rPr>
        <w:t xml:space="preserve"> </w:t>
      </w:r>
      <w:r w:rsidRPr="005F1843">
        <w:rPr>
          <w:sz w:val="22"/>
        </w:rPr>
        <w:t>obtenção</w:t>
      </w:r>
      <w:r w:rsidRPr="005F1843">
        <w:rPr>
          <w:spacing w:val="40"/>
          <w:sz w:val="22"/>
        </w:rPr>
        <w:t xml:space="preserve"> </w:t>
      </w:r>
      <w:r w:rsidRPr="005F1843">
        <w:rPr>
          <w:sz w:val="22"/>
        </w:rPr>
        <w:t>do</w:t>
      </w:r>
      <w:r w:rsidRPr="005F1843">
        <w:rPr>
          <w:spacing w:val="80"/>
          <w:sz w:val="22"/>
        </w:rPr>
        <w:t xml:space="preserve"> </w:t>
      </w:r>
      <w:r w:rsidRPr="005F1843">
        <w:rPr>
          <w:sz w:val="22"/>
        </w:rPr>
        <w:t>título</w:t>
      </w:r>
      <w:r w:rsidRPr="005F1843">
        <w:rPr>
          <w:spacing w:val="40"/>
          <w:sz w:val="22"/>
        </w:rPr>
        <w:t xml:space="preserve"> </w:t>
      </w:r>
      <w:r w:rsidRPr="005F1843">
        <w:rPr>
          <w:sz w:val="22"/>
        </w:rPr>
        <w:t>de</w:t>
      </w:r>
      <w:r w:rsidRPr="005F1843">
        <w:rPr>
          <w:spacing w:val="40"/>
          <w:sz w:val="22"/>
        </w:rPr>
        <w:t xml:space="preserve"> </w:t>
      </w:r>
      <w:r w:rsidRPr="005F1843">
        <w:rPr>
          <w:sz w:val="22"/>
        </w:rPr>
        <w:t>Bacharel</w:t>
      </w:r>
      <w:r w:rsidRPr="005F1843">
        <w:rPr>
          <w:spacing w:val="80"/>
          <w:sz w:val="22"/>
        </w:rPr>
        <w:t xml:space="preserve"> </w:t>
      </w:r>
      <w:r w:rsidRPr="005F1843">
        <w:rPr>
          <w:sz w:val="22"/>
        </w:rPr>
        <w:t>em</w:t>
      </w:r>
      <w:r w:rsidRPr="005F1843">
        <w:rPr>
          <w:spacing w:val="40"/>
          <w:sz w:val="22"/>
        </w:rPr>
        <w:t xml:space="preserve"> </w:t>
      </w:r>
      <w:r w:rsidRPr="005F1843">
        <w:rPr>
          <w:sz w:val="22"/>
        </w:rPr>
        <w:t>Direito pela U</w:t>
      </w:r>
      <w:r w:rsidR="00026105">
        <w:rPr>
          <w:sz w:val="22"/>
        </w:rPr>
        <w:t xml:space="preserve">niFacisa – Centro Universitário; </w:t>
      </w:r>
      <w:r w:rsidRPr="005F1843">
        <w:rPr>
          <w:spacing w:val="-4"/>
          <w:sz w:val="22"/>
        </w:rPr>
        <w:t>Área</w:t>
      </w:r>
      <w:r w:rsidRPr="005F1843">
        <w:rPr>
          <w:sz w:val="22"/>
        </w:rPr>
        <w:tab/>
      </w:r>
      <w:r w:rsidRPr="005F1843">
        <w:rPr>
          <w:spacing w:val="-6"/>
          <w:sz w:val="22"/>
        </w:rPr>
        <w:t>de</w:t>
      </w:r>
      <w:r w:rsidR="00026105">
        <w:rPr>
          <w:sz w:val="22"/>
        </w:rPr>
        <w:t xml:space="preserve"> </w:t>
      </w:r>
      <w:r w:rsidRPr="005F1843">
        <w:rPr>
          <w:spacing w:val="-2"/>
          <w:sz w:val="22"/>
        </w:rPr>
        <w:t>Concentração:</w:t>
      </w:r>
      <w:r w:rsidRPr="005F1843">
        <w:rPr>
          <w:sz w:val="22"/>
        </w:rPr>
        <w:tab/>
      </w:r>
      <w:r w:rsidRPr="005F1843">
        <w:rPr>
          <w:spacing w:val="-2"/>
          <w:sz w:val="22"/>
        </w:rPr>
        <w:t>Direito</w:t>
      </w:r>
      <w:r w:rsidRPr="005F1843">
        <w:rPr>
          <w:spacing w:val="-2"/>
          <w:sz w:val="22"/>
          <w:lang w:val="pt-BR"/>
        </w:rPr>
        <w:t xml:space="preserve"> </w:t>
      </w:r>
      <w:r w:rsidR="00B3128F" w:rsidRPr="005F1843">
        <w:rPr>
          <w:spacing w:val="-2"/>
          <w:sz w:val="22"/>
          <w:lang w:val="pt-BR"/>
        </w:rPr>
        <w:t>Penal Informático / Direito Digital</w:t>
      </w:r>
      <w:r w:rsidR="00B3128F" w:rsidRPr="005F1843">
        <w:rPr>
          <w:sz w:val="22"/>
        </w:rPr>
        <w:t xml:space="preserve"> </w:t>
      </w:r>
      <w:r w:rsidRPr="005F1843">
        <w:rPr>
          <w:sz w:val="22"/>
          <w:lang w:val="pt-BR"/>
        </w:rPr>
        <w:t>-</w:t>
      </w:r>
      <w:r w:rsidRPr="005F1843">
        <w:rPr>
          <w:sz w:val="22"/>
        </w:rPr>
        <w:t xml:space="preserve"> Orientador: </w:t>
      </w:r>
      <w:r w:rsidRPr="005F1843">
        <w:rPr>
          <w:sz w:val="22"/>
          <w:lang w:val="pt-BR"/>
        </w:rPr>
        <w:t>Prof. Dr. Marcelo D’</w:t>
      </w:r>
      <w:r w:rsidR="00CA1DE1">
        <w:rPr>
          <w:sz w:val="22"/>
          <w:lang w:val="pt-BR"/>
        </w:rPr>
        <w:t>A</w:t>
      </w:r>
      <w:r w:rsidRPr="005F1843">
        <w:rPr>
          <w:sz w:val="22"/>
          <w:lang w:val="pt-BR"/>
        </w:rPr>
        <w:t>ngelo Lara</w:t>
      </w:r>
    </w:p>
    <w:p w14:paraId="42100A79" w14:textId="77777777" w:rsidR="000827B1" w:rsidRPr="005F1843" w:rsidRDefault="000827B1" w:rsidP="000827B1">
      <w:pPr>
        <w:pStyle w:val="Corpodetexto"/>
      </w:pPr>
    </w:p>
    <w:p w14:paraId="7C6EAD01" w14:textId="77777777" w:rsidR="000827B1" w:rsidRPr="007144EA" w:rsidRDefault="000827B1" w:rsidP="000827B1">
      <w:pPr>
        <w:pStyle w:val="Corpodetexto"/>
        <w:rPr>
          <w:sz w:val="26"/>
        </w:rPr>
      </w:pPr>
    </w:p>
    <w:p w14:paraId="3CEFF287" w14:textId="77777777" w:rsidR="000827B1" w:rsidRPr="007144EA" w:rsidRDefault="000827B1" w:rsidP="000827B1">
      <w:pPr>
        <w:pStyle w:val="Corpodetexto"/>
        <w:rPr>
          <w:sz w:val="26"/>
        </w:rPr>
      </w:pPr>
    </w:p>
    <w:p w14:paraId="5C3805ED" w14:textId="77777777" w:rsidR="000827B1" w:rsidRPr="007144EA" w:rsidRDefault="000827B1" w:rsidP="000827B1">
      <w:pPr>
        <w:pStyle w:val="Corpodetexto"/>
        <w:rPr>
          <w:sz w:val="26"/>
        </w:rPr>
      </w:pPr>
    </w:p>
    <w:p w14:paraId="6C48299D" w14:textId="77777777" w:rsidR="000827B1" w:rsidRPr="007144EA" w:rsidRDefault="000827B1" w:rsidP="000827B1">
      <w:pPr>
        <w:pStyle w:val="Corpodetexto"/>
        <w:rPr>
          <w:sz w:val="26"/>
        </w:rPr>
      </w:pPr>
    </w:p>
    <w:p w14:paraId="2771680B" w14:textId="77777777" w:rsidR="000827B1" w:rsidRPr="007144EA" w:rsidRDefault="000827B1" w:rsidP="000827B1">
      <w:pPr>
        <w:pStyle w:val="Corpodetexto"/>
        <w:rPr>
          <w:sz w:val="26"/>
        </w:rPr>
      </w:pPr>
    </w:p>
    <w:p w14:paraId="44B13926" w14:textId="77777777" w:rsidR="000827B1" w:rsidRPr="007144EA" w:rsidRDefault="000827B1" w:rsidP="000827B1">
      <w:pPr>
        <w:pStyle w:val="Corpodetexto"/>
        <w:rPr>
          <w:sz w:val="26"/>
        </w:rPr>
      </w:pPr>
    </w:p>
    <w:p w14:paraId="5DEA47C3" w14:textId="77777777" w:rsidR="000827B1" w:rsidRPr="007144EA" w:rsidRDefault="000827B1" w:rsidP="000827B1">
      <w:pPr>
        <w:pStyle w:val="Corpodetexto"/>
        <w:rPr>
          <w:sz w:val="26"/>
        </w:rPr>
      </w:pPr>
    </w:p>
    <w:p w14:paraId="7FCFDF53" w14:textId="77777777" w:rsidR="000827B1" w:rsidRPr="007144EA" w:rsidRDefault="000827B1" w:rsidP="000827B1">
      <w:pPr>
        <w:pStyle w:val="Corpodetexto"/>
        <w:rPr>
          <w:sz w:val="26"/>
        </w:rPr>
      </w:pPr>
    </w:p>
    <w:p w14:paraId="64B76B09" w14:textId="77777777" w:rsidR="000827B1" w:rsidRPr="007144EA" w:rsidRDefault="000827B1" w:rsidP="000827B1">
      <w:pPr>
        <w:pStyle w:val="Corpodetexto"/>
        <w:rPr>
          <w:sz w:val="26"/>
        </w:rPr>
      </w:pPr>
    </w:p>
    <w:p w14:paraId="6B922A15" w14:textId="77777777" w:rsidR="000827B1" w:rsidRPr="007144EA" w:rsidRDefault="000827B1" w:rsidP="000827B1">
      <w:pPr>
        <w:pStyle w:val="Corpodetexto"/>
        <w:rPr>
          <w:sz w:val="26"/>
        </w:rPr>
      </w:pPr>
    </w:p>
    <w:p w14:paraId="61656475" w14:textId="77777777" w:rsidR="000827B1" w:rsidRPr="007144EA" w:rsidRDefault="000827B1" w:rsidP="000827B1">
      <w:pPr>
        <w:pStyle w:val="Corpodetexto"/>
        <w:rPr>
          <w:sz w:val="26"/>
        </w:rPr>
      </w:pPr>
    </w:p>
    <w:p w14:paraId="09CBCE06" w14:textId="77777777" w:rsidR="000827B1" w:rsidRPr="007144EA" w:rsidRDefault="000827B1" w:rsidP="000827B1">
      <w:pPr>
        <w:pStyle w:val="Corpodetexto"/>
        <w:rPr>
          <w:sz w:val="26"/>
        </w:rPr>
      </w:pPr>
    </w:p>
    <w:p w14:paraId="6AAB76C5" w14:textId="77777777" w:rsidR="000827B1" w:rsidRPr="007144EA" w:rsidRDefault="000827B1" w:rsidP="000827B1">
      <w:pPr>
        <w:pStyle w:val="Corpodetexto"/>
        <w:rPr>
          <w:sz w:val="26"/>
        </w:rPr>
      </w:pPr>
    </w:p>
    <w:p w14:paraId="4EF8656B" w14:textId="77777777" w:rsidR="000827B1" w:rsidRPr="007144EA" w:rsidRDefault="000827B1" w:rsidP="000827B1">
      <w:pPr>
        <w:pStyle w:val="Corpodetexto"/>
        <w:rPr>
          <w:sz w:val="26"/>
        </w:rPr>
      </w:pPr>
    </w:p>
    <w:p w14:paraId="2A578B65" w14:textId="77777777" w:rsidR="000827B1" w:rsidRPr="007144EA" w:rsidRDefault="000827B1" w:rsidP="000827B1">
      <w:pPr>
        <w:pStyle w:val="Corpodetexto"/>
        <w:rPr>
          <w:sz w:val="26"/>
        </w:rPr>
      </w:pPr>
    </w:p>
    <w:p w14:paraId="7B8B6D24" w14:textId="77777777" w:rsidR="000827B1" w:rsidRPr="007144EA" w:rsidRDefault="000827B1" w:rsidP="000827B1">
      <w:pPr>
        <w:pStyle w:val="Corpodetexto"/>
        <w:rPr>
          <w:sz w:val="26"/>
        </w:rPr>
      </w:pPr>
    </w:p>
    <w:p w14:paraId="2EE6FAE9" w14:textId="77777777" w:rsidR="000827B1" w:rsidRPr="007144EA" w:rsidRDefault="000827B1" w:rsidP="000827B1">
      <w:pPr>
        <w:pStyle w:val="Corpodetexto"/>
        <w:rPr>
          <w:sz w:val="26"/>
        </w:rPr>
      </w:pPr>
    </w:p>
    <w:p w14:paraId="6E3487CC" w14:textId="77777777" w:rsidR="000827B1" w:rsidRPr="007144EA" w:rsidRDefault="000827B1" w:rsidP="000827B1">
      <w:pPr>
        <w:pStyle w:val="Corpodetexto"/>
        <w:spacing w:before="2"/>
        <w:rPr>
          <w:sz w:val="32"/>
        </w:rPr>
      </w:pPr>
    </w:p>
    <w:p w14:paraId="704A7E10" w14:textId="77777777" w:rsidR="000827B1" w:rsidRPr="007144EA" w:rsidRDefault="000827B1" w:rsidP="000827B1">
      <w:pPr>
        <w:pStyle w:val="Corpodetexto"/>
        <w:spacing w:before="1" w:line="360" w:lineRule="auto"/>
        <w:ind w:left="3635" w:right="3641"/>
        <w:jc w:val="center"/>
        <w:rPr>
          <w:lang w:val="pt-BR"/>
        </w:rPr>
      </w:pPr>
      <w:r w:rsidRPr="007144EA">
        <w:t>Campina</w:t>
      </w:r>
      <w:r w:rsidRPr="007144EA">
        <w:rPr>
          <w:spacing w:val="-15"/>
        </w:rPr>
        <w:t xml:space="preserve"> </w:t>
      </w:r>
      <w:r w:rsidRPr="007144EA">
        <w:t xml:space="preserve">Grande-PB </w:t>
      </w:r>
      <w:r w:rsidRPr="007144EA">
        <w:rPr>
          <w:spacing w:val="-4"/>
        </w:rPr>
        <w:t>202</w:t>
      </w:r>
      <w:r w:rsidRPr="007144EA">
        <w:rPr>
          <w:spacing w:val="-4"/>
          <w:lang w:val="pt-BR"/>
        </w:rPr>
        <w:t>2</w:t>
      </w:r>
    </w:p>
    <w:p w14:paraId="74D32DCF" w14:textId="77777777" w:rsidR="000827B1" w:rsidRPr="007144EA" w:rsidRDefault="000827B1" w:rsidP="000827B1">
      <w:pPr>
        <w:spacing w:line="360" w:lineRule="auto"/>
        <w:jc w:val="center"/>
        <w:rPr>
          <w:rFonts w:ascii="Times New Roman" w:hAnsi="Times New Roman" w:cs="Times New Roman"/>
        </w:rPr>
        <w:sectPr w:rsidR="000827B1" w:rsidRPr="007144EA">
          <w:pgSz w:w="11910" w:h="16840"/>
          <w:pgMar w:top="1620" w:right="1020" w:bottom="280" w:left="1600" w:header="720" w:footer="720" w:gutter="0"/>
          <w:cols w:space="720"/>
        </w:sectPr>
      </w:pPr>
    </w:p>
    <w:p w14:paraId="27E504AA" w14:textId="77777777" w:rsidR="000827B1" w:rsidRPr="007144EA" w:rsidRDefault="000827B1"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17F0B219" w14:textId="77777777" w:rsidR="000827B1" w:rsidRPr="007144EA" w:rsidRDefault="000827B1"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2D4C467E" w14:textId="77777777" w:rsidR="00754407" w:rsidRPr="007144EA" w:rsidRDefault="00754407"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6239189A" w14:textId="77777777" w:rsidR="00754407" w:rsidRPr="007144EA" w:rsidRDefault="00754407"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4371BB10" w14:textId="77777777" w:rsidR="00754407" w:rsidRPr="007144EA" w:rsidRDefault="00754407"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7D223CF6" w14:textId="77777777" w:rsidR="00754407" w:rsidRPr="007144EA" w:rsidRDefault="00754407"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258995A4" w14:textId="77777777" w:rsidR="00754407" w:rsidRPr="007144EA" w:rsidRDefault="00754407"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2A3E7A30" w14:textId="77777777" w:rsidR="00754407" w:rsidRPr="007144EA" w:rsidRDefault="00754407"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39E25376" w14:textId="77777777" w:rsidR="00754407" w:rsidRPr="007144EA" w:rsidRDefault="00754407"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3AA8AF68" w14:textId="77777777" w:rsidR="00754407" w:rsidRPr="007144EA" w:rsidRDefault="00754407"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745E04F1" w14:textId="77777777" w:rsidR="00754407" w:rsidRPr="007144EA" w:rsidRDefault="00754407"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7E83E7ED" w14:textId="77777777" w:rsidR="00754407" w:rsidRPr="007144EA" w:rsidRDefault="00754407"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25656E1A" w14:textId="77777777" w:rsidR="00754407" w:rsidRPr="007144EA" w:rsidRDefault="00754407"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3F3DB0CA" w14:textId="77777777" w:rsidR="00754407" w:rsidRPr="007144EA" w:rsidRDefault="00754407"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3CB40AF4" w14:textId="77777777" w:rsidR="00754407" w:rsidRPr="007144EA" w:rsidRDefault="00754407"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6214F6C0" w14:textId="77777777" w:rsidR="00754407" w:rsidRPr="007144EA" w:rsidRDefault="00754407"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594B01DC" w14:textId="77777777" w:rsidR="00754407" w:rsidRPr="007144EA" w:rsidRDefault="00754407"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2D933428" w14:textId="77777777" w:rsidR="00754407" w:rsidRPr="007144EA" w:rsidRDefault="00754407"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6B40605B" w14:textId="77777777" w:rsidR="00754407" w:rsidRPr="007144EA" w:rsidRDefault="00754407"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1FBD82D0" w14:textId="77777777" w:rsidR="00754407" w:rsidRPr="007144EA" w:rsidRDefault="00754407"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445033DD" w14:textId="77777777" w:rsidR="00754407" w:rsidRPr="007144EA" w:rsidRDefault="00754407"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0344B734" w14:textId="77777777" w:rsidR="00754407" w:rsidRPr="007144EA" w:rsidRDefault="00754407"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tbl>
      <w:tblPr>
        <w:tblStyle w:val="Tabelacomgrade"/>
        <w:tblW w:w="0" w:type="auto"/>
        <w:tblLook w:val="04A0" w:firstRow="1" w:lastRow="0" w:firstColumn="1" w:lastColumn="0" w:noHBand="0" w:noVBand="1"/>
      </w:tblPr>
      <w:tblGrid>
        <w:gridCol w:w="8494"/>
      </w:tblGrid>
      <w:tr w:rsidR="00754407" w:rsidRPr="007144EA" w14:paraId="09D393B7" w14:textId="77777777" w:rsidTr="00754407">
        <w:tc>
          <w:tcPr>
            <w:tcW w:w="8494" w:type="dxa"/>
          </w:tcPr>
          <w:p w14:paraId="0292E291" w14:textId="77777777" w:rsidR="00754407" w:rsidRPr="007144EA" w:rsidRDefault="00754407" w:rsidP="00754407">
            <w:pPr>
              <w:spacing w:before="72"/>
              <w:ind w:left="143"/>
              <w:rPr>
                <w:rFonts w:ascii="Times New Roman" w:hAnsi="Times New Roman" w:cs="Times New Roman"/>
                <w:sz w:val="20"/>
              </w:rPr>
            </w:pPr>
            <w:r w:rsidRPr="007144EA">
              <w:rPr>
                <w:rFonts w:ascii="Times New Roman" w:hAnsi="Times New Roman" w:cs="Times New Roman"/>
                <w:color w:val="FF0000"/>
                <w:spacing w:val="-2"/>
                <w:sz w:val="20"/>
              </w:rPr>
              <w:t>Xxxxxxx</w:t>
            </w:r>
          </w:p>
          <w:p w14:paraId="580A963D" w14:textId="77777777" w:rsidR="00754407" w:rsidRPr="007144EA" w:rsidRDefault="00754407" w:rsidP="00754407">
            <w:pPr>
              <w:pStyle w:val="Corpodetexto"/>
              <w:spacing w:before="10"/>
              <w:rPr>
                <w:sz w:val="20"/>
              </w:rPr>
            </w:pPr>
          </w:p>
          <w:p w14:paraId="29327988" w14:textId="0E07A06A" w:rsidR="00754407" w:rsidRPr="007144EA" w:rsidRDefault="00754407" w:rsidP="00754407">
            <w:pPr>
              <w:ind w:left="851"/>
              <w:jc w:val="both"/>
              <w:rPr>
                <w:rFonts w:ascii="Times New Roman" w:hAnsi="Times New Roman" w:cs="Times New Roman"/>
                <w:sz w:val="20"/>
              </w:rPr>
            </w:pPr>
            <w:r w:rsidRPr="007144EA">
              <w:rPr>
                <w:rFonts w:ascii="Times New Roman" w:hAnsi="Times New Roman" w:cs="Times New Roman"/>
                <w:sz w:val="20"/>
              </w:rPr>
              <w:t>Vieira,</w:t>
            </w:r>
            <w:r w:rsidRPr="007144EA">
              <w:rPr>
                <w:rFonts w:ascii="Times New Roman" w:hAnsi="Times New Roman" w:cs="Times New Roman"/>
                <w:spacing w:val="-4"/>
                <w:sz w:val="20"/>
              </w:rPr>
              <w:t xml:space="preserve"> </w:t>
            </w:r>
            <w:r w:rsidRPr="007144EA">
              <w:rPr>
                <w:rFonts w:ascii="Times New Roman" w:hAnsi="Times New Roman" w:cs="Times New Roman"/>
                <w:sz w:val="20"/>
              </w:rPr>
              <w:t>Arthur Ferreira Rodrigues</w:t>
            </w:r>
          </w:p>
          <w:p w14:paraId="106D18F2" w14:textId="02A31FD1" w:rsidR="00754407" w:rsidRPr="007144EA" w:rsidRDefault="009B73D2" w:rsidP="00754407">
            <w:pPr>
              <w:spacing w:before="40"/>
              <w:ind w:left="851" w:right="140" w:firstLine="286"/>
              <w:jc w:val="both"/>
              <w:rPr>
                <w:rFonts w:ascii="Times New Roman" w:hAnsi="Times New Roman" w:cs="Times New Roman"/>
                <w:sz w:val="20"/>
              </w:rPr>
            </w:pPr>
            <w:r w:rsidRPr="007144EA">
              <w:rPr>
                <w:rFonts w:ascii="Times New Roman" w:hAnsi="Times New Roman" w:cs="Times New Roman"/>
                <w:bCs/>
                <w:sz w:val="20"/>
                <w:szCs w:val="20"/>
              </w:rPr>
              <w:t xml:space="preserve">O aumento dos crimes virtuais no contexto de pandemia da Covid-19: uma análise a partir da prática do </w:t>
            </w:r>
            <w:r w:rsidRPr="007144EA">
              <w:rPr>
                <w:rFonts w:ascii="Times New Roman" w:hAnsi="Times New Roman" w:cs="Times New Roman"/>
                <w:bCs/>
                <w:i/>
                <w:sz w:val="20"/>
                <w:szCs w:val="20"/>
              </w:rPr>
              <w:t>phishing</w:t>
            </w:r>
            <w:r w:rsidRPr="007144EA">
              <w:rPr>
                <w:rFonts w:ascii="Times New Roman" w:hAnsi="Times New Roman" w:cs="Times New Roman"/>
                <w:bCs/>
                <w:sz w:val="20"/>
                <w:szCs w:val="20"/>
              </w:rPr>
              <w:t xml:space="preserve"> no Brasil</w:t>
            </w:r>
            <w:r w:rsidR="00754407" w:rsidRPr="007144EA">
              <w:rPr>
                <w:rFonts w:ascii="Times New Roman" w:hAnsi="Times New Roman" w:cs="Times New Roman"/>
                <w:sz w:val="20"/>
                <w:szCs w:val="20"/>
              </w:rPr>
              <w:t xml:space="preserve">. </w:t>
            </w:r>
            <w:r w:rsidR="00754407" w:rsidRPr="007144EA">
              <w:rPr>
                <w:rFonts w:ascii="Times New Roman" w:hAnsi="Times New Roman" w:cs="Times New Roman"/>
                <w:sz w:val="20"/>
              </w:rPr>
              <w:t xml:space="preserve">/ </w:t>
            </w:r>
            <w:r w:rsidRPr="007144EA">
              <w:rPr>
                <w:rFonts w:ascii="Times New Roman" w:hAnsi="Times New Roman" w:cs="Times New Roman"/>
                <w:sz w:val="20"/>
              </w:rPr>
              <w:t>Arthur Ferreira Rodrigues Vieira</w:t>
            </w:r>
            <w:r w:rsidR="00754407" w:rsidRPr="007144EA">
              <w:rPr>
                <w:rFonts w:ascii="Times New Roman" w:hAnsi="Times New Roman" w:cs="Times New Roman"/>
                <w:sz w:val="20"/>
              </w:rPr>
              <w:t>. - Campina Grande-PB, 2022.</w:t>
            </w:r>
          </w:p>
          <w:p w14:paraId="4462BAC7" w14:textId="77777777" w:rsidR="00754407" w:rsidRPr="007144EA" w:rsidRDefault="00754407" w:rsidP="00754407">
            <w:pPr>
              <w:pStyle w:val="Corpodetexto"/>
              <w:rPr>
                <w:sz w:val="27"/>
              </w:rPr>
            </w:pPr>
          </w:p>
          <w:p w14:paraId="1AA44D58" w14:textId="78294F3C" w:rsidR="00754407" w:rsidRPr="007144EA" w:rsidRDefault="009B73D2" w:rsidP="00754407">
            <w:pPr>
              <w:ind w:left="851" w:right="139" w:firstLine="286"/>
              <w:jc w:val="both"/>
              <w:rPr>
                <w:rFonts w:ascii="Times New Roman" w:hAnsi="Times New Roman" w:cs="Times New Roman"/>
                <w:sz w:val="20"/>
              </w:rPr>
            </w:pPr>
            <w:r w:rsidRPr="007144EA">
              <w:rPr>
                <w:rFonts w:ascii="Times New Roman" w:hAnsi="Times New Roman" w:cs="Times New Roman"/>
                <w:sz w:val="20"/>
              </w:rPr>
              <w:t>Originalmente apresentado como pré-</w:t>
            </w:r>
            <w:r w:rsidR="00754407" w:rsidRPr="007144EA">
              <w:rPr>
                <w:rFonts w:ascii="Times New Roman" w:hAnsi="Times New Roman" w:cs="Times New Roman"/>
                <w:sz w:val="20"/>
              </w:rPr>
              <w:t xml:space="preserve">requisito para a obtenção do título </w:t>
            </w:r>
            <w:r w:rsidR="00754407" w:rsidRPr="007144EA">
              <w:rPr>
                <w:rFonts w:ascii="Times New Roman" w:hAnsi="Times New Roman" w:cs="Times New Roman"/>
                <w:spacing w:val="-2"/>
                <w:sz w:val="20"/>
              </w:rPr>
              <w:t>de</w:t>
            </w:r>
            <w:r w:rsidR="00754407" w:rsidRPr="007144EA">
              <w:rPr>
                <w:rFonts w:ascii="Times New Roman" w:hAnsi="Times New Roman" w:cs="Times New Roman"/>
                <w:spacing w:val="-5"/>
                <w:sz w:val="20"/>
              </w:rPr>
              <w:t xml:space="preserve"> </w:t>
            </w:r>
            <w:r w:rsidR="00754407" w:rsidRPr="007144EA">
              <w:rPr>
                <w:rFonts w:ascii="Times New Roman" w:hAnsi="Times New Roman" w:cs="Times New Roman"/>
                <w:spacing w:val="-2"/>
                <w:sz w:val="20"/>
              </w:rPr>
              <w:t>Bacharel</w:t>
            </w:r>
            <w:r w:rsidR="00754407" w:rsidRPr="007144EA">
              <w:rPr>
                <w:rFonts w:ascii="Times New Roman" w:hAnsi="Times New Roman" w:cs="Times New Roman"/>
                <w:spacing w:val="-5"/>
                <w:sz w:val="20"/>
              </w:rPr>
              <w:t xml:space="preserve"> </w:t>
            </w:r>
            <w:r w:rsidR="00754407" w:rsidRPr="007144EA">
              <w:rPr>
                <w:rFonts w:ascii="Times New Roman" w:hAnsi="Times New Roman" w:cs="Times New Roman"/>
                <w:spacing w:val="-2"/>
                <w:sz w:val="20"/>
              </w:rPr>
              <w:t>em</w:t>
            </w:r>
            <w:r w:rsidR="00754407" w:rsidRPr="007144EA">
              <w:rPr>
                <w:rFonts w:ascii="Times New Roman" w:hAnsi="Times New Roman" w:cs="Times New Roman"/>
                <w:spacing w:val="-3"/>
                <w:sz w:val="20"/>
              </w:rPr>
              <w:t xml:space="preserve"> </w:t>
            </w:r>
            <w:r w:rsidR="00754407" w:rsidRPr="007144EA">
              <w:rPr>
                <w:rFonts w:ascii="Times New Roman" w:hAnsi="Times New Roman" w:cs="Times New Roman"/>
                <w:spacing w:val="-2"/>
                <w:sz w:val="20"/>
              </w:rPr>
              <w:t>Direito</w:t>
            </w:r>
            <w:r w:rsidR="00754407" w:rsidRPr="007144EA">
              <w:rPr>
                <w:rFonts w:ascii="Times New Roman" w:hAnsi="Times New Roman" w:cs="Times New Roman"/>
                <w:spacing w:val="-5"/>
                <w:sz w:val="20"/>
              </w:rPr>
              <w:t xml:space="preserve"> </w:t>
            </w:r>
            <w:r w:rsidR="00754407" w:rsidRPr="007144EA">
              <w:rPr>
                <w:rFonts w:ascii="Times New Roman" w:hAnsi="Times New Roman" w:cs="Times New Roman"/>
                <w:spacing w:val="-2"/>
                <w:sz w:val="20"/>
              </w:rPr>
              <w:t>do</w:t>
            </w:r>
            <w:r w:rsidR="00754407" w:rsidRPr="007144EA">
              <w:rPr>
                <w:rFonts w:ascii="Times New Roman" w:hAnsi="Times New Roman" w:cs="Times New Roman"/>
                <w:spacing w:val="-3"/>
                <w:sz w:val="20"/>
              </w:rPr>
              <w:t xml:space="preserve"> </w:t>
            </w:r>
            <w:r w:rsidR="00754407" w:rsidRPr="007144EA">
              <w:rPr>
                <w:rFonts w:ascii="Times New Roman" w:hAnsi="Times New Roman" w:cs="Times New Roman"/>
                <w:spacing w:val="-2"/>
                <w:sz w:val="20"/>
              </w:rPr>
              <w:t>autor</w:t>
            </w:r>
            <w:r w:rsidR="00754407" w:rsidRPr="007144EA">
              <w:rPr>
                <w:rFonts w:ascii="Times New Roman" w:hAnsi="Times New Roman" w:cs="Times New Roman"/>
                <w:spacing w:val="-3"/>
                <w:sz w:val="20"/>
              </w:rPr>
              <w:t xml:space="preserve"> </w:t>
            </w:r>
            <w:r w:rsidR="00754407" w:rsidRPr="007144EA">
              <w:rPr>
                <w:rFonts w:ascii="Times New Roman" w:hAnsi="Times New Roman" w:cs="Times New Roman"/>
                <w:spacing w:val="-2"/>
                <w:sz w:val="20"/>
              </w:rPr>
              <w:t>(bacharel -</w:t>
            </w:r>
            <w:r w:rsidR="00754407" w:rsidRPr="007144EA">
              <w:rPr>
                <w:rFonts w:ascii="Times New Roman" w:hAnsi="Times New Roman" w:cs="Times New Roman"/>
                <w:spacing w:val="-3"/>
                <w:sz w:val="20"/>
              </w:rPr>
              <w:t xml:space="preserve"> </w:t>
            </w:r>
            <w:r w:rsidR="00754407" w:rsidRPr="007144EA">
              <w:rPr>
                <w:rFonts w:ascii="Times New Roman" w:hAnsi="Times New Roman" w:cs="Times New Roman"/>
                <w:spacing w:val="-2"/>
                <w:sz w:val="20"/>
              </w:rPr>
              <w:t>UniFacisa</w:t>
            </w:r>
            <w:r w:rsidR="00754407" w:rsidRPr="007144EA">
              <w:rPr>
                <w:rFonts w:ascii="Times New Roman" w:hAnsi="Times New Roman" w:cs="Times New Roman"/>
                <w:spacing w:val="-5"/>
                <w:sz w:val="20"/>
              </w:rPr>
              <w:t xml:space="preserve"> </w:t>
            </w:r>
            <w:r w:rsidR="00754407" w:rsidRPr="007144EA">
              <w:rPr>
                <w:rFonts w:ascii="Times New Roman" w:hAnsi="Times New Roman" w:cs="Times New Roman"/>
                <w:spacing w:val="-2"/>
                <w:sz w:val="20"/>
              </w:rPr>
              <w:t>-</w:t>
            </w:r>
            <w:r w:rsidR="00754407" w:rsidRPr="007144EA">
              <w:rPr>
                <w:rFonts w:ascii="Times New Roman" w:hAnsi="Times New Roman" w:cs="Times New Roman"/>
                <w:spacing w:val="-3"/>
                <w:sz w:val="20"/>
              </w:rPr>
              <w:t xml:space="preserve"> </w:t>
            </w:r>
            <w:r w:rsidR="00754407" w:rsidRPr="007144EA">
              <w:rPr>
                <w:rFonts w:ascii="Times New Roman" w:hAnsi="Times New Roman" w:cs="Times New Roman"/>
                <w:spacing w:val="-2"/>
                <w:sz w:val="20"/>
              </w:rPr>
              <w:t>Centro</w:t>
            </w:r>
            <w:r w:rsidR="00754407" w:rsidRPr="007144EA">
              <w:rPr>
                <w:rFonts w:ascii="Times New Roman" w:hAnsi="Times New Roman" w:cs="Times New Roman"/>
                <w:spacing w:val="-3"/>
                <w:sz w:val="20"/>
              </w:rPr>
              <w:t xml:space="preserve"> </w:t>
            </w:r>
            <w:r w:rsidR="00754407" w:rsidRPr="007144EA">
              <w:rPr>
                <w:rFonts w:ascii="Times New Roman" w:hAnsi="Times New Roman" w:cs="Times New Roman"/>
                <w:spacing w:val="-2"/>
                <w:sz w:val="20"/>
              </w:rPr>
              <w:t>Universitário, 2022).</w:t>
            </w:r>
          </w:p>
          <w:p w14:paraId="2C37F5C6" w14:textId="77777777" w:rsidR="00754407" w:rsidRPr="007144EA" w:rsidRDefault="00754407" w:rsidP="00754407">
            <w:pPr>
              <w:pStyle w:val="Corpodetexto"/>
              <w:rPr>
                <w:sz w:val="27"/>
              </w:rPr>
            </w:pPr>
          </w:p>
          <w:p w14:paraId="79DC675F" w14:textId="6AE652DA" w:rsidR="00754407" w:rsidRPr="007144EA" w:rsidRDefault="00754407" w:rsidP="00754407">
            <w:pPr>
              <w:spacing w:before="1"/>
              <w:ind w:left="851"/>
              <w:rPr>
                <w:rFonts w:ascii="Times New Roman" w:hAnsi="Times New Roman" w:cs="Times New Roman"/>
                <w:sz w:val="20"/>
              </w:rPr>
            </w:pPr>
            <w:r w:rsidRPr="007144EA">
              <w:rPr>
                <w:rFonts w:ascii="Times New Roman" w:hAnsi="Times New Roman" w:cs="Times New Roman"/>
                <w:sz w:val="20"/>
              </w:rPr>
              <w:t>1.</w:t>
            </w:r>
            <w:r w:rsidRPr="007144EA">
              <w:rPr>
                <w:rFonts w:ascii="Times New Roman" w:hAnsi="Times New Roman" w:cs="Times New Roman"/>
                <w:spacing w:val="36"/>
                <w:sz w:val="20"/>
              </w:rPr>
              <w:t xml:space="preserve"> </w:t>
            </w:r>
            <w:r w:rsidRPr="007144EA">
              <w:rPr>
                <w:rFonts w:ascii="Times New Roman" w:hAnsi="Times New Roman" w:cs="Times New Roman"/>
                <w:color w:val="FF0000"/>
                <w:sz w:val="20"/>
              </w:rPr>
              <w:t>xxxxx</w:t>
            </w:r>
            <w:r w:rsidRPr="007144EA">
              <w:rPr>
                <w:rFonts w:ascii="Times New Roman" w:hAnsi="Times New Roman" w:cs="Times New Roman"/>
                <w:sz w:val="20"/>
              </w:rPr>
              <w:t>.</w:t>
            </w:r>
            <w:r w:rsidRPr="007144EA">
              <w:rPr>
                <w:rFonts w:ascii="Times New Roman" w:hAnsi="Times New Roman" w:cs="Times New Roman"/>
                <w:spacing w:val="32"/>
                <w:sz w:val="20"/>
              </w:rPr>
              <w:t xml:space="preserve"> </w:t>
            </w:r>
            <w:r w:rsidRPr="007144EA">
              <w:rPr>
                <w:rFonts w:ascii="Times New Roman" w:hAnsi="Times New Roman" w:cs="Times New Roman"/>
                <w:sz w:val="20"/>
              </w:rPr>
              <w:t>2</w:t>
            </w:r>
            <w:r w:rsidRPr="007144EA">
              <w:rPr>
                <w:rFonts w:ascii="Times New Roman" w:hAnsi="Times New Roman" w:cs="Times New Roman"/>
                <w:color w:val="FF0000"/>
                <w:sz w:val="20"/>
              </w:rPr>
              <w:t>.</w:t>
            </w:r>
            <w:r w:rsidRPr="007144EA">
              <w:rPr>
                <w:rFonts w:ascii="Times New Roman" w:hAnsi="Times New Roman" w:cs="Times New Roman"/>
                <w:color w:val="FF0000"/>
                <w:spacing w:val="32"/>
                <w:sz w:val="20"/>
              </w:rPr>
              <w:t xml:space="preserve"> </w:t>
            </w:r>
            <w:r w:rsidRPr="007144EA">
              <w:rPr>
                <w:rFonts w:ascii="Times New Roman" w:hAnsi="Times New Roman" w:cs="Times New Roman"/>
                <w:color w:val="FF0000"/>
                <w:sz w:val="20"/>
              </w:rPr>
              <w:t>xxxxxx</w:t>
            </w:r>
            <w:r w:rsidRPr="007144EA">
              <w:rPr>
                <w:rFonts w:ascii="Times New Roman" w:hAnsi="Times New Roman" w:cs="Times New Roman"/>
                <w:sz w:val="20"/>
              </w:rPr>
              <w:t>.</w:t>
            </w:r>
            <w:r w:rsidRPr="007144EA">
              <w:rPr>
                <w:rFonts w:ascii="Times New Roman" w:hAnsi="Times New Roman" w:cs="Times New Roman"/>
                <w:spacing w:val="32"/>
                <w:sz w:val="20"/>
              </w:rPr>
              <w:t xml:space="preserve"> </w:t>
            </w:r>
            <w:r w:rsidRPr="007144EA">
              <w:rPr>
                <w:rFonts w:ascii="Times New Roman" w:hAnsi="Times New Roman" w:cs="Times New Roman"/>
                <w:sz w:val="20"/>
              </w:rPr>
              <w:t>3.</w:t>
            </w:r>
            <w:r w:rsidRPr="007144EA">
              <w:rPr>
                <w:rFonts w:ascii="Times New Roman" w:hAnsi="Times New Roman" w:cs="Times New Roman"/>
                <w:spacing w:val="33"/>
                <w:sz w:val="20"/>
              </w:rPr>
              <w:t xml:space="preserve"> </w:t>
            </w:r>
            <w:r w:rsidRPr="007144EA">
              <w:rPr>
                <w:rFonts w:ascii="Times New Roman" w:hAnsi="Times New Roman" w:cs="Times New Roman"/>
                <w:color w:val="FF0000"/>
                <w:sz w:val="20"/>
              </w:rPr>
              <w:t>xxxxxx</w:t>
            </w:r>
            <w:r w:rsidRPr="007144EA">
              <w:rPr>
                <w:rFonts w:ascii="Times New Roman" w:hAnsi="Times New Roman" w:cs="Times New Roman"/>
                <w:sz w:val="20"/>
              </w:rPr>
              <w:t>.</w:t>
            </w:r>
            <w:r w:rsidRPr="007144EA">
              <w:rPr>
                <w:rFonts w:ascii="Times New Roman" w:hAnsi="Times New Roman" w:cs="Times New Roman"/>
                <w:spacing w:val="33"/>
                <w:sz w:val="20"/>
              </w:rPr>
              <w:t xml:space="preserve"> </w:t>
            </w:r>
            <w:r w:rsidRPr="007144EA">
              <w:rPr>
                <w:rFonts w:ascii="Times New Roman" w:hAnsi="Times New Roman" w:cs="Times New Roman"/>
                <w:sz w:val="20"/>
              </w:rPr>
              <w:t>I.</w:t>
            </w:r>
            <w:r w:rsidRPr="007144EA">
              <w:rPr>
                <w:rFonts w:ascii="Times New Roman" w:hAnsi="Times New Roman" w:cs="Times New Roman"/>
                <w:spacing w:val="33"/>
                <w:sz w:val="20"/>
              </w:rPr>
              <w:t xml:space="preserve"> </w:t>
            </w:r>
            <w:r w:rsidR="009B73D2" w:rsidRPr="007144EA">
              <w:rPr>
                <w:rFonts w:ascii="Times New Roman" w:hAnsi="Times New Roman" w:cs="Times New Roman"/>
                <w:bCs/>
                <w:sz w:val="20"/>
                <w:szCs w:val="20"/>
              </w:rPr>
              <w:t xml:space="preserve">O aumento dos crimes virtuais no contexto de pandemia da Covid-19: uma análise a partir da prática do </w:t>
            </w:r>
            <w:r w:rsidR="009B73D2" w:rsidRPr="007144EA">
              <w:rPr>
                <w:rFonts w:ascii="Times New Roman" w:hAnsi="Times New Roman" w:cs="Times New Roman"/>
                <w:bCs/>
                <w:i/>
                <w:sz w:val="20"/>
                <w:szCs w:val="20"/>
              </w:rPr>
              <w:t>phishing</w:t>
            </w:r>
            <w:r w:rsidR="009B73D2" w:rsidRPr="007144EA">
              <w:rPr>
                <w:rFonts w:ascii="Times New Roman" w:hAnsi="Times New Roman" w:cs="Times New Roman"/>
                <w:bCs/>
                <w:sz w:val="20"/>
                <w:szCs w:val="20"/>
              </w:rPr>
              <w:t xml:space="preserve"> no Brasil.</w:t>
            </w:r>
          </w:p>
          <w:p w14:paraId="17769B6E" w14:textId="77777777" w:rsidR="00754407" w:rsidRPr="007144EA" w:rsidRDefault="00754407" w:rsidP="00754407">
            <w:pPr>
              <w:pStyle w:val="Corpodetexto"/>
              <w:spacing w:before="11"/>
              <w:rPr>
                <w:sz w:val="26"/>
              </w:rPr>
            </w:pPr>
          </w:p>
          <w:p w14:paraId="3C357E70" w14:textId="77777777" w:rsidR="00754407" w:rsidRPr="007144EA" w:rsidRDefault="00754407" w:rsidP="00754407">
            <w:pPr>
              <w:ind w:right="144"/>
              <w:jc w:val="right"/>
              <w:rPr>
                <w:rFonts w:ascii="Times New Roman" w:hAnsi="Times New Roman" w:cs="Times New Roman"/>
                <w:sz w:val="20"/>
              </w:rPr>
            </w:pPr>
            <w:r w:rsidRPr="007144EA">
              <w:rPr>
                <w:rFonts w:ascii="Times New Roman" w:hAnsi="Times New Roman" w:cs="Times New Roman"/>
                <w:color w:val="FF0000"/>
                <w:w w:val="95"/>
                <w:sz w:val="20"/>
              </w:rPr>
              <w:t>CDU-</w:t>
            </w:r>
            <w:r w:rsidRPr="007144EA">
              <w:rPr>
                <w:rFonts w:ascii="Times New Roman" w:hAnsi="Times New Roman" w:cs="Times New Roman"/>
                <w:color w:val="FF0000"/>
                <w:spacing w:val="-2"/>
                <w:sz w:val="20"/>
              </w:rPr>
              <w:t>XXXX(XXX)(XXX)</w:t>
            </w:r>
          </w:p>
          <w:p w14:paraId="560B47F0" w14:textId="77777777" w:rsidR="00754407" w:rsidRPr="007144EA" w:rsidRDefault="00754407" w:rsidP="000827B1">
            <w:pPr>
              <w:spacing w:line="360" w:lineRule="auto"/>
              <w:rPr>
                <w:rFonts w:ascii="Times New Roman" w:hAnsi="Times New Roman" w:cs="Times New Roman"/>
                <w:b/>
                <w:color w:val="000000"/>
                <w:sz w:val="24"/>
                <w:szCs w:val="24"/>
              </w:rPr>
            </w:pPr>
          </w:p>
        </w:tc>
      </w:tr>
    </w:tbl>
    <w:p w14:paraId="7E35031B" w14:textId="77777777" w:rsidR="00754407" w:rsidRPr="007144EA" w:rsidRDefault="00754407"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07ED1AE0" w14:textId="77777777" w:rsidR="000827B1" w:rsidRPr="007144EA" w:rsidRDefault="000827B1"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2E2CBE88" w14:textId="77777777" w:rsidR="000827B1" w:rsidRPr="007144EA" w:rsidRDefault="000827B1"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35A9EFA0" w14:textId="77777777" w:rsidR="0038740D" w:rsidRPr="007144EA" w:rsidRDefault="0038740D"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535A9E59" w14:textId="77777777" w:rsidR="0038740D" w:rsidRPr="007144EA" w:rsidRDefault="0038740D"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56799246" w14:textId="77777777" w:rsidR="0038740D" w:rsidRPr="007144EA" w:rsidRDefault="0038740D"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10ED6E62" w14:textId="77777777" w:rsidR="0038740D" w:rsidRPr="007144EA" w:rsidRDefault="0038740D"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7FB06F1A" w14:textId="77777777" w:rsidR="0038740D" w:rsidRPr="007144EA" w:rsidRDefault="0038740D"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2EA33FEB" w14:textId="77777777" w:rsidR="0038740D" w:rsidRPr="007144EA" w:rsidRDefault="0038740D"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47D7DD6F" w14:textId="77777777" w:rsidR="0038740D" w:rsidRPr="007144EA" w:rsidRDefault="0038740D"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3F56B49B" w14:textId="77777777" w:rsidR="0038740D" w:rsidRPr="007144EA" w:rsidRDefault="0038740D"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7C5B6A82" w14:textId="77777777" w:rsidR="0038740D" w:rsidRPr="007144EA" w:rsidRDefault="0038740D"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5A11F303" w14:textId="77777777" w:rsidR="0038740D" w:rsidRPr="007144EA" w:rsidRDefault="0038740D"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7DA4A89B" w14:textId="77777777" w:rsidR="0038740D" w:rsidRPr="007144EA" w:rsidRDefault="0038740D" w:rsidP="000827B1">
      <w:pPr>
        <w:pBdr>
          <w:top w:val="nil"/>
          <w:left w:val="nil"/>
          <w:bottom w:val="nil"/>
          <w:right w:val="nil"/>
          <w:between w:val="nil"/>
        </w:pBdr>
        <w:spacing w:after="0" w:line="360" w:lineRule="auto"/>
        <w:rPr>
          <w:rFonts w:ascii="Times New Roman" w:hAnsi="Times New Roman" w:cs="Times New Roman"/>
          <w:b/>
          <w:color w:val="000000"/>
          <w:sz w:val="24"/>
          <w:szCs w:val="24"/>
        </w:rPr>
      </w:pPr>
    </w:p>
    <w:p w14:paraId="1B85BBC3" w14:textId="77777777" w:rsidR="0038740D" w:rsidRPr="007144EA" w:rsidRDefault="0038740D" w:rsidP="0038740D">
      <w:pPr>
        <w:pStyle w:val="Corpodetexto"/>
        <w:spacing w:before="231" w:line="276" w:lineRule="auto"/>
        <w:ind w:left="4072" w:right="146"/>
        <w:jc w:val="both"/>
      </w:pPr>
      <w:r w:rsidRPr="007144EA">
        <w:t>Trabalho</w:t>
      </w:r>
      <w:r w:rsidRPr="007144EA">
        <w:rPr>
          <w:spacing w:val="-3"/>
        </w:rPr>
        <w:t xml:space="preserve"> </w:t>
      </w:r>
      <w:r w:rsidRPr="007144EA">
        <w:t>de</w:t>
      </w:r>
      <w:r w:rsidRPr="007144EA">
        <w:rPr>
          <w:spacing w:val="-3"/>
        </w:rPr>
        <w:t xml:space="preserve"> </w:t>
      </w:r>
      <w:r w:rsidRPr="007144EA">
        <w:t>Conclusão</w:t>
      </w:r>
      <w:r w:rsidRPr="007144EA">
        <w:rPr>
          <w:spacing w:val="-3"/>
        </w:rPr>
        <w:t xml:space="preserve"> </w:t>
      </w:r>
      <w:r w:rsidRPr="007144EA">
        <w:t>de</w:t>
      </w:r>
      <w:r w:rsidRPr="007144EA">
        <w:rPr>
          <w:spacing w:val="-4"/>
        </w:rPr>
        <w:t xml:space="preserve"> </w:t>
      </w:r>
      <w:r w:rsidRPr="007144EA">
        <w:t>Curso</w:t>
      </w:r>
      <w:r w:rsidRPr="007144EA">
        <w:rPr>
          <w:spacing w:val="-2"/>
        </w:rPr>
        <w:t xml:space="preserve"> </w:t>
      </w:r>
      <w:r w:rsidRPr="007144EA">
        <w:t>-</w:t>
      </w:r>
      <w:r w:rsidRPr="007144EA">
        <w:rPr>
          <w:spacing w:val="-4"/>
        </w:rPr>
        <w:t xml:space="preserve"> </w:t>
      </w:r>
      <w:r w:rsidRPr="007144EA">
        <w:t>Artigo</w:t>
      </w:r>
      <w:r w:rsidRPr="007144EA">
        <w:rPr>
          <w:spacing w:val="-2"/>
        </w:rPr>
        <w:t xml:space="preserve"> </w:t>
      </w:r>
      <w:r w:rsidRPr="007144EA">
        <w:t>Científico – Título do artigo, apresentador por Nome do aluno como</w:t>
      </w:r>
      <w:r w:rsidRPr="007144EA">
        <w:rPr>
          <w:spacing w:val="-5"/>
        </w:rPr>
        <w:t xml:space="preserve"> </w:t>
      </w:r>
      <w:r w:rsidRPr="007144EA">
        <w:t>parte</w:t>
      </w:r>
      <w:r w:rsidRPr="007144EA">
        <w:rPr>
          <w:spacing w:val="-5"/>
        </w:rPr>
        <w:t xml:space="preserve"> </w:t>
      </w:r>
      <w:r w:rsidRPr="007144EA">
        <w:t>dos</w:t>
      </w:r>
      <w:r w:rsidRPr="007144EA">
        <w:rPr>
          <w:spacing w:val="-5"/>
        </w:rPr>
        <w:t xml:space="preserve"> </w:t>
      </w:r>
      <w:r w:rsidRPr="007144EA">
        <w:t>requisitos</w:t>
      </w:r>
      <w:r w:rsidRPr="007144EA">
        <w:rPr>
          <w:spacing w:val="-5"/>
        </w:rPr>
        <w:t xml:space="preserve"> </w:t>
      </w:r>
      <w:r w:rsidRPr="007144EA">
        <w:t>para</w:t>
      </w:r>
      <w:r w:rsidRPr="007144EA">
        <w:rPr>
          <w:spacing w:val="-6"/>
        </w:rPr>
        <w:t xml:space="preserve"> </w:t>
      </w:r>
      <w:r w:rsidRPr="007144EA">
        <w:t>obtenção</w:t>
      </w:r>
      <w:r w:rsidRPr="007144EA">
        <w:rPr>
          <w:spacing w:val="-5"/>
        </w:rPr>
        <w:t xml:space="preserve"> </w:t>
      </w:r>
      <w:r w:rsidRPr="007144EA">
        <w:t>do</w:t>
      </w:r>
      <w:r w:rsidRPr="007144EA">
        <w:rPr>
          <w:spacing w:val="-5"/>
        </w:rPr>
        <w:t xml:space="preserve"> </w:t>
      </w:r>
      <w:r w:rsidRPr="007144EA">
        <w:t>título</w:t>
      </w:r>
      <w:r w:rsidRPr="007144EA">
        <w:rPr>
          <w:spacing w:val="-5"/>
        </w:rPr>
        <w:t xml:space="preserve"> </w:t>
      </w:r>
      <w:r w:rsidRPr="007144EA">
        <w:t>de Bacharel em Direito, outorgado pela UniFacisa – Centro Universitário.</w:t>
      </w:r>
    </w:p>
    <w:p w14:paraId="7480E79A" w14:textId="77777777" w:rsidR="0038740D" w:rsidRPr="007144EA" w:rsidRDefault="0038740D" w:rsidP="0038740D">
      <w:pPr>
        <w:pStyle w:val="Corpodetexto"/>
        <w:spacing w:before="6"/>
        <w:rPr>
          <w:sz w:val="27"/>
        </w:rPr>
      </w:pPr>
    </w:p>
    <w:p w14:paraId="1041EEE4" w14:textId="77777777" w:rsidR="0038740D" w:rsidRPr="007144EA" w:rsidRDefault="0038740D" w:rsidP="0038740D">
      <w:pPr>
        <w:pStyle w:val="Corpodetexto"/>
        <w:tabs>
          <w:tab w:val="left" w:pos="6666"/>
          <w:tab w:val="left" w:pos="7452"/>
          <w:tab w:val="left" w:pos="8296"/>
        </w:tabs>
        <w:ind w:left="4072"/>
      </w:pPr>
      <w:r w:rsidRPr="007144EA">
        <w:rPr>
          <w:spacing w:val="-2"/>
        </w:rPr>
        <w:t>APROVADO</w:t>
      </w:r>
      <w:r w:rsidRPr="007144EA">
        <w:t xml:space="preserve"> </w:t>
      </w:r>
      <w:r w:rsidRPr="007144EA">
        <w:rPr>
          <w:spacing w:val="-5"/>
        </w:rPr>
        <w:t>EM</w:t>
      </w:r>
      <w:r w:rsidRPr="007144EA">
        <w:rPr>
          <w:u w:val="single"/>
        </w:rPr>
        <w:tab/>
      </w:r>
      <w:r w:rsidRPr="007144EA">
        <w:rPr>
          <w:spacing w:val="-10"/>
        </w:rPr>
        <w:t>/</w:t>
      </w:r>
      <w:r w:rsidRPr="007144EA">
        <w:rPr>
          <w:u w:val="single"/>
        </w:rPr>
        <w:tab/>
      </w:r>
      <w:r w:rsidRPr="007144EA">
        <w:rPr>
          <w:spacing w:val="-10"/>
        </w:rPr>
        <w:t>/</w:t>
      </w:r>
      <w:r w:rsidRPr="007144EA">
        <w:rPr>
          <w:u w:val="single"/>
        </w:rPr>
        <w:tab/>
      </w:r>
    </w:p>
    <w:p w14:paraId="4C7662B1" w14:textId="77777777" w:rsidR="0038740D" w:rsidRPr="007144EA" w:rsidRDefault="0038740D" w:rsidP="0038740D">
      <w:pPr>
        <w:pStyle w:val="Corpodetexto"/>
        <w:rPr>
          <w:sz w:val="20"/>
        </w:rPr>
      </w:pPr>
    </w:p>
    <w:p w14:paraId="74B4ED2D" w14:textId="77777777" w:rsidR="0038740D" w:rsidRPr="007144EA" w:rsidRDefault="0038740D" w:rsidP="0038740D">
      <w:pPr>
        <w:pStyle w:val="Corpodetexto"/>
        <w:rPr>
          <w:sz w:val="20"/>
        </w:rPr>
      </w:pPr>
    </w:p>
    <w:p w14:paraId="5BFBBF1F" w14:textId="77777777" w:rsidR="0038740D" w:rsidRPr="007144EA" w:rsidRDefault="0038740D" w:rsidP="0038740D">
      <w:pPr>
        <w:pStyle w:val="Corpodetexto"/>
        <w:rPr>
          <w:sz w:val="20"/>
        </w:rPr>
      </w:pPr>
    </w:p>
    <w:p w14:paraId="63DFF821" w14:textId="77777777" w:rsidR="0038740D" w:rsidRPr="007144EA" w:rsidRDefault="0038740D" w:rsidP="0038740D">
      <w:pPr>
        <w:pStyle w:val="Corpodetexto"/>
        <w:spacing w:before="7"/>
        <w:rPr>
          <w:sz w:val="18"/>
        </w:rPr>
      </w:pPr>
    </w:p>
    <w:p w14:paraId="223EEB19" w14:textId="77777777" w:rsidR="0038740D" w:rsidRPr="007144EA" w:rsidRDefault="0038740D" w:rsidP="0038740D">
      <w:pPr>
        <w:pStyle w:val="Corpodetexto"/>
        <w:spacing w:before="90"/>
        <w:ind w:left="4072"/>
      </w:pPr>
      <w:r w:rsidRPr="007144EA">
        <w:t>BANCA</w:t>
      </w:r>
      <w:r w:rsidRPr="007144EA">
        <w:rPr>
          <w:spacing w:val="-7"/>
        </w:rPr>
        <w:t xml:space="preserve"> </w:t>
      </w:r>
      <w:r w:rsidRPr="007144EA">
        <w:rPr>
          <w:spacing w:val="-2"/>
        </w:rPr>
        <w:t>EXAMINADORA:</w:t>
      </w:r>
    </w:p>
    <w:p w14:paraId="62CDE124" w14:textId="77777777" w:rsidR="0038740D" w:rsidRPr="007144EA" w:rsidRDefault="0038740D" w:rsidP="0038740D">
      <w:pPr>
        <w:pStyle w:val="Corpodetexto"/>
        <w:rPr>
          <w:sz w:val="20"/>
        </w:rPr>
      </w:pPr>
    </w:p>
    <w:p w14:paraId="0F4311B9" w14:textId="77777777" w:rsidR="0038740D" w:rsidRPr="007144EA" w:rsidRDefault="0038740D" w:rsidP="0038740D">
      <w:pPr>
        <w:pStyle w:val="Corpodetexto"/>
        <w:rPr>
          <w:sz w:val="20"/>
        </w:rPr>
      </w:pPr>
    </w:p>
    <w:p w14:paraId="1B0BB269" w14:textId="77777777" w:rsidR="0038740D" w:rsidRPr="007144EA" w:rsidRDefault="0038740D" w:rsidP="0038740D">
      <w:pPr>
        <w:pStyle w:val="Corpodetexto"/>
        <w:rPr>
          <w:sz w:val="20"/>
        </w:rPr>
      </w:pPr>
    </w:p>
    <w:p w14:paraId="2AC83592" w14:textId="11D1B8C4" w:rsidR="0038740D" w:rsidRPr="007144EA" w:rsidRDefault="0038740D" w:rsidP="0038740D">
      <w:pPr>
        <w:pStyle w:val="Corpodetexto"/>
        <w:spacing w:before="4"/>
        <w:rPr>
          <w:sz w:val="20"/>
        </w:rPr>
      </w:pPr>
      <w:r w:rsidRPr="007144EA">
        <w:rPr>
          <w:noProof/>
          <w:lang w:val="pt-BR" w:eastAsia="pt-BR"/>
        </w:rPr>
        <mc:AlternateContent>
          <mc:Choice Requires="wps">
            <w:drawing>
              <wp:anchor distT="0" distB="0" distL="114300" distR="114300" simplePos="0" relativeHeight="251659264" behindDoc="1" locked="0" layoutInCell="1" allowOverlap="1" wp14:anchorId="5DA45672" wp14:editId="76C8D649">
                <wp:simplePos x="0" y="0"/>
                <wp:positionH relativeFrom="page">
                  <wp:posOffset>3601720</wp:posOffset>
                </wp:positionH>
                <wp:positionV relativeFrom="paragraph">
                  <wp:posOffset>163830</wp:posOffset>
                </wp:positionV>
                <wp:extent cx="3201035" cy="1270"/>
                <wp:effectExtent l="10795" t="11430" r="7620" b="6350"/>
                <wp:wrapTopAndBottom/>
                <wp:docPr id="6" name="Forma livr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5672 5672"/>
                            <a:gd name="T1" fmla="*/ T0 w 5041"/>
                            <a:gd name="T2" fmla="+- 0 10713 5672"/>
                            <a:gd name="T3" fmla="*/ T2 w 5041"/>
                          </a:gdLst>
                          <a:ahLst/>
                          <a:cxnLst>
                            <a:cxn ang="0">
                              <a:pos x="T1" y="0"/>
                            </a:cxn>
                            <a:cxn ang="0">
                              <a:pos x="T3" y="0"/>
                            </a:cxn>
                          </a:cxnLst>
                          <a:rect l="0" t="0" r="r" b="b"/>
                          <a:pathLst>
                            <a:path w="5041">
                              <a:moveTo>
                                <a:pt x="0" y="0"/>
                              </a:moveTo>
                              <a:lnTo>
                                <a:pt x="50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676F195" id="Forma livre 6" o:spid="_x0000_s1026" style="position:absolute;margin-left:283.6pt;margin-top:12.9pt;width:252.05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" path="m,l5041,e" filled="f" strokeweight=".48pt">
                <v:path arrowok="t" o:connecttype="custom" o:connectlocs="0,0;3201035,0" o:connectangles="0,0"/>
                <w10:wrap type="topAndBottom" anchorx="page"/>
              </v:shape>
            </w:pict>
          </mc:Fallback>
        </mc:AlternateContent>
      </w:r>
    </w:p>
    <w:p w14:paraId="5DBBEA32" w14:textId="77777777" w:rsidR="0038740D" w:rsidRPr="007144EA" w:rsidRDefault="0038740D" w:rsidP="0038740D">
      <w:pPr>
        <w:pStyle w:val="Corpodetexto"/>
        <w:spacing w:before="139" w:line="276" w:lineRule="auto"/>
        <w:ind w:left="4072" w:firstLine="60"/>
      </w:pPr>
      <w:r w:rsidRPr="007144EA">
        <w:t>Prof.º</w:t>
      </w:r>
      <w:r w:rsidRPr="007144EA">
        <w:rPr>
          <w:spacing w:val="-6"/>
        </w:rPr>
        <w:t xml:space="preserve"> </w:t>
      </w:r>
      <w:r w:rsidRPr="007144EA">
        <w:t>da</w:t>
      </w:r>
      <w:r w:rsidRPr="007144EA">
        <w:rPr>
          <w:spacing w:val="-7"/>
        </w:rPr>
        <w:t xml:space="preserve"> </w:t>
      </w:r>
      <w:r w:rsidRPr="007144EA">
        <w:t>UniFacisa,</w:t>
      </w:r>
      <w:r w:rsidRPr="007144EA">
        <w:rPr>
          <w:spacing w:val="-6"/>
        </w:rPr>
        <w:t xml:space="preserve"> </w:t>
      </w:r>
      <w:r w:rsidRPr="007144EA">
        <w:t>Nome</w:t>
      </w:r>
      <w:r w:rsidRPr="007144EA">
        <w:rPr>
          <w:spacing w:val="-6"/>
        </w:rPr>
        <w:t xml:space="preserve"> </w:t>
      </w:r>
      <w:r w:rsidRPr="007144EA">
        <w:t>Completo</w:t>
      </w:r>
      <w:r w:rsidRPr="007144EA">
        <w:rPr>
          <w:spacing w:val="-6"/>
        </w:rPr>
        <w:t xml:space="preserve"> </w:t>
      </w:r>
      <w:r w:rsidRPr="007144EA">
        <w:t>do</w:t>
      </w:r>
      <w:r w:rsidRPr="007144EA">
        <w:rPr>
          <w:spacing w:val="-6"/>
        </w:rPr>
        <w:t xml:space="preserve"> </w:t>
      </w:r>
      <w:r w:rsidRPr="007144EA">
        <w:t xml:space="preserve">Orientador, </w:t>
      </w:r>
      <w:r w:rsidRPr="007144EA">
        <w:rPr>
          <w:spacing w:val="-2"/>
        </w:rPr>
        <w:t>Titulação.</w:t>
      </w:r>
    </w:p>
    <w:p w14:paraId="0D1456EF" w14:textId="77777777" w:rsidR="0038740D" w:rsidRPr="007144EA" w:rsidRDefault="0038740D" w:rsidP="0038740D">
      <w:pPr>
        <w:pStyle w:val="Corpodetexto"/>
        <w:spacing w:line="275" w:lineRule="exact"/>
        <w:ind w:left="4072"/>
      </w:pPr>
      <w:r w:rsidRPr="007144EA">
        <w:rPr>
          <w:spacing w:val="-2"/>
        </w:rPr>
        <w:t>Orientador</w:t>
      </w:r>
    </w:p>
    <w:p w14:paraId="6057CF56" w14:textId="77777777" w:rsidR="0038740D" w:rsidRPr="007144EA" w:rsidRDefault="0038740D" w:rsidP="0038740D">
      <w:pPr>
        <w:pStyle w:val="Corpodetexto"/>
        <w:rPr>
          <w:sz w:val="20"/>
        </w:rPr>
      </w:pPr>
    </w:p>
    <w:p w14:paraId="23B9FF25" w14:textId="77777777" w:rsidR="0038740D" w:rsidRPr="007144EA" w:rsidRDefault="0038740D" w:rsidP="0038740D">
      <w:pPr>
        <w:pStyle w:val="Corpodetexto"/>
        <w:rPr>
          <w:sz w:val="20"/>
        </w:rPr>
      </w:pPr>
    </w:p>
    <w:p w14:paraId="317DED4F" w14:textId="4A491BFC" w:rsidR="0038740D" w:rsidRPr="007144EA" w:rsidRDefault="0038740D" w:rsidP="0038740D">
      <w:pPr>
        <w:pStyle w:val="Corpodetexto"/>
        <w:spacing w:before="7"/>
        <w:rPr>
          <w:sz w:val="12"/>
        </w:rPr>
      </w:pPr>
      <w:r w:rsidRPr="007144EA">
        <w:rPr>
          <w:noProof/>
          <w:lang w:val="pt-BR" w:eastAsia="pt-BR"/>
        </w:rPr>
        <mc:AlternateContent>
          <mc:Choice Requires="wps">
            <w:drawing>
              <wp:anchor distT="0" distB="0" distL="114300" distR="114300" simplePos="0" relativeHeight="251660288" behindDoc="1" locked="0" layoutInCell="1" allowOverlap="1" wp14:anchorId="049539B2" wp14:editId="12405D54">
                <wp:simplePos x="0" y="0"/>
                <wp:positionH relativeFrom="page">
                  <wp:posOffset>3601720</wp:posOffset>
                </wp:positionH>
                <wp:positionV relativeFrom="paragraph">
                  <wp:posOffset>107315</wp:posOffset>
                </wp:positionV>
                <wp:extent cx="3201035" cy="1270"/>
                <wp:effectExtent l="10795" t="12065" r="7620" b="5715"/>
                <wp:wrapTopAndBottom/>
                <wp:docPr id="5" name="Forma liv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5672 5672"/>
                            <a:gd name="T1" fmla="*/ T0 w 5041"/>
                            <a:gd name="T2" fmla="+- 0 10713 5672"/>
                            <a:gd name="T3" fmla="*/ T2 w 5041"/>
                          </a:gdLst>
                          <a:ahLst/>
                          <a:cxnLst>
                            <a:cxn ang="0">
                              <a:pos x="T1" y="0"/>
                            </a:cxn>
                            <a:cxn ang="0">
                              <a:pos x="T3" y="0"/>
                            </a:cxn>
                          </a:cxnLst>
                          <a:rect l="0" t="0" r="r" b="b"/>
                          <a:pathLst>
                            <a:path w="5041">
                              <a:moveTo>
                                <a:pt x="0" y="0"/>
                              </a:moveTo>
                              <a:lnTo>
                                <a:pt x="50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ED10CAF" id="Forma livre 5" o:spid="_x0000_s1026" style="position:absolute;margin-left:283.6pt;margin-top:8.45pt;width:252.05pt;height:.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" path="m,l5041,e" filled="f" strokeweight=".48pt">
                <v:path arrowok="t" o:connecttype="custom" o:connectlocs="0,0;3201035,0" o:connectangles="0,0"/>
                <w10:wrap type="topAndBottom" anchorx="page"/>
              </v:shape>
            </w:pict>
          </mc:Fallback>
        </mc:AlternateContent>
      </w:r>
    </w:p>
    <w:p w14:paraId="4705B263" w14:textId="77777777" w:rsidR="0038740D" w:rsidRPr="007144EA" w:rsidRDefault="0038740D" w:rsidP="0038740D">
      <w:pPr>
        <w:pStyle w:val="Corpodetexto"/>
        <w:spacing w:before="139" w:line="276" w:lineRule="auto"/>
        <w:ind w:left="4072"/>
      </w:pPr>
      <w:r w:rsidRPr="007144EA">
        <w:t>Prof.º</w:t>
      </w:r>
      <w:r w:rsidRPr="007144EA">
        <w:rPr>
          <w:spacing w:val="-6"/>
        </w:rPr>
        <w:t xml:space="preserve"> </w:t>
      </w:r>
      <w:r w:rsidRPr="007144EA">
        <w:t>da</w:t>
      </w:r>
      <w:r w:rsidRPr="007144EA">
        <w:rPr>
          <w:spacing w:val="-7"/>
        </w:rPr>
        <w:t xml:space="preserve"> </w:t>
      </w:r>
      <w:r w:rsidRPr="007144EA">
        <w:t>UniFacisa,</w:t>
      </w:r>
      <w:r w:rsidRPr="007144EA">
        <w:rPr>
          <w:spacing w:val="-6"/>
        </w:rPr>
        <w:t xml:space="preserve"> </w:t>
      </w:r>
      <w:r w:rsidRPr="007144EA">
        <w:t>Nome</w:t>
      </w:r>
      <w:r w:rsidRPr="007144EA">
        <w:rPr>
          <w:spacing w:val="-6"/>
        </w:rPr>
        <w:t xml:space="preserve"> </w:t>
      </w:r>
      <w:r w:rsidRPr="007144EA">
        <w:t>Completo</w:t>
      </w:r>
      <w:r w:rsidRPr="007144EA">
        <w:rPr>
          <w:spacing w:val="-6"/>
        </w:rPr>
        <w:t xml:space="preserve"> </w:t>
      </w:r>
      <w:r w:rsidRPr="007144EA">
        <w:t>do</w:t>
      </w:r>
      <w:r w:rsidRPr="007144EA">
        <w:rPr>
          <w:spacing w:val="-6"/>
        </w:rPr>
        <w:t xml:space="preserve"> </w:t>
      </w:r>
      <w:r w:rsidRPr="007144EA">
        <w:t>Segundo Membro, Titulação.</w:t>
      </w:r>
    </w:p>
    <w:p w14:paraId="40994CC4" w14:textId="77777777" w:rsidR="0038740D" w:rsidRPr="007144EA" w:rsidRDefault="0038740D" w:rsidP="0038740D">
      <w:pPr>
        <w:pStyle w:val="Corpodetexto"/>
        <w:rPr>
          <w:sz w:val="20"/>
        </w:rPr>
      </w:pPr>
    </w:p>
    <w:p w14:paraId="5422DC02" w14:textId="0FC9E67E" w:rsidR="0038740D" w:rsidRPr="007144EA" w:rsidRDefault="0038740D" w:rsidP="0038740D">
      <w:pPr>
        <w:pStyle w:val="Corpodetexto"/>
        <w:spacing w:before="2"/>
        <w:rPr>
          <w:sz w:val="29"/>
        </w:rPr>
      </w:pPr>
      <w:r w:rsidRPr="007144EA">
        <w:rPr>
          <w:noProof/>
          <w:lang w:val="pt-BR" w:eastAsia="pt-BR"/>
        </w:rPr>
        <mc:AlternateContent>
          <mc:Choice Requires="wps">
            <w:drawing>
              <wp:anchor distT="0" distB="0" distL="114300" distR="114300" simplePos="0" relativeHeight="251661312" behindDoc="1" locked="0" layoutInCell="1" allowOverlap="1" wp14:anchorId="6BD312D1" wp14:editId="5993A265">
                <wp:simplePos x="0" y="0"/>
                <wp:positionH relativeFrom="page">
                  <wp:posOffset>3601720</wp:posOffset>
                </wp:positionH>
                <wp:positionV relativeFrom="paragraph">
                  <wp:posOffset>227965</wp:posOffset>
                </wp:positionV>
                <wp:extent cx="3201035" cy="1270"/>
                <wp:effectExtent l="10795" t="8890" r="7620" b="889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5672 5672"/>
                            <a:gd name="T1" fmla="*/ T0 w 5041"/>
                            <a:gd name="T2" fmla="+- 0 10713 5672"/>
                            <a:gd name="T3" fmla="*/ T2 w 5041"/>
                          </a:gdLst>
                          <a:ahLst/>
                          <a:cxnLst>
                            <a:cxn ang="0">
                              <a:pos x="T1" y="0"/>
                            </a:cxn>
                            <a:cxn ang="0">
                              <a:pos x="T3" y="0"/>
                            </a:cxn>
                          </a:cxnLst>
                          <a:rect l="0" t="0" r="r" b="b"/>
                          <a:pathLst>
                            <a:path w="5041">
                              <a:moveTo>
                                <a:pt x="0" y="0"/>
                              </a:moveTo>
                              <a:lnTo>
                                <a:pt x="50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A21517" id="Forma livre 4" o:spid="_x0000_s1026" style="position:absolute;margin-left:283.6pt;margin-top:17.95pt;width:252.05pt;height:.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" path="m,l5041,e" filled="f" strokeweight=".48pt">
                <v:path arrowok="t" o:connecttype="custom" o:connectlocs="0,0;3201035,0" o:connectangles="0,0"/>
                <w10:wrap type="topAndBottom" anchorx="page"/>
              </v:shape>
            </w:pict>
          </mc:Fallback>
        </mc:AlternateContent>
      </w:r>
    </w:p>
    <w:p w14:paraId="585F2CA4" w14:textId="77777777" w:rsidR="0038740D" w:rsidRPr="007144EA" w:rsidRDefault="0038740D" w:rsidP="0038740D">
      <w:pPr>
        <w:pStyle w:val="Corpodetexto"/>
        <w:spacing w:before="137" w:line="276" w:lineRule="auto"/>
        <w:ind w:left="4072"/>
      </w:pPr>
      <w:r w:rsidRPr="007144EA">
        <w:t>Prof.º</w:t>
      </w:r>
      <w:r w:rsidRPr="007144EA">
        <w:rPr>
          <w:spacing w:val="-7"/>
        </w:rPr>
        <w:t xml:space="preserve"> </w:t>
      </w:r>
      <w:r w:rsidRPr="007144EA">
        <w:t>da</w:t>
      </w:r>
      <w:r w:rsidRPr="007144EA">
        <w:rPr>
          <w:spacing w:val="-8"/>
        </w:rPr>
        <w:t xml:space="preserve"> </w:t>
      </w:r>
      <w:r w:rsidRPr="007144EA">
        <w:t>UniFacisa,</w:t>
      </w:r>
      <w:r w:rsidRPr="007144EA">
        <w:rPr>
          <w:spacing w:val="-6"/>
        </w:rPr>
        <w:t xml:space="preserve"> </w:t>
      </w:r>
      <w:r w:rsidRPr="007144EA">
        <w:t>Nome</w:t>
      </w:r>
      <w:r w:rsidRPr="007144EA">
        <w:rPr>
          <w:spacing w:val="-6"/>
        </w:rPr>
        <w:t xml:space="preserve"> </w:t>
      </w:r>
      <w:r w:rsidRPr="007144EA">
        <w:t>Completo</w:t>
      </w:r>
      <w:r w:rsidRPr="007144EA">
        <w:rPr>
          <w:spacing w:val="-6"/>
        </w:rPr>
        <w:t xml:space="preserve"> </w:t>
      </w:r>
      <w:r w:rsidRPr="007144EA">
        <w:t>do</w:t>
      </w:r>
      <w:r w:rsidRPr="007144EA">
        <w:rPr>
          <w:spacing w:val="-6"/>
        </w:rPr>
        <w:t xml:space="preserve"> </w:t>
      </w:r>
      <w:r w:rsidRPr="007144EA">
        <w:t>Terceiro Membro, Titulação.</w:t>
      </w:r>
    </w:p>
    <w:p w14:paraId="56406957" w14:textId="77777777" w:rsidR="0038740D" w:rsidRPr="007144EA" w:rsidRDefault="0038740D" w:rsidP="0038740D">
      <w:pPr>
        <w:spacing w:line="276" w:lineRule="auto"/>
        <w:rPr>
          <w:rFonts w:ascii="Times New Roman" w:hAnsi="Times New Roman" w:cs="Times New Roman"/>
        </w:rPr>
        <w:sectPr w:rsidR="0038740D" w:rsidRPr="007144EA">
          <w:pgSz w:w="11910" w:h="16840"/>
          <w:pgMar w:top="1701" w:right="1134" w:bottom="1134" w:left="1701" w:header="720" w:footer="720" w:gutter="0"/>
          <w:cols w:space="0"/>
        </w:sectPr>
      </w:pPr>
    </w:p>
    <w:p w14:paraId="2727FBC9" w14:textId="39016E3E" w:rsidR="0038740D" w:rsidRPr="007144EA" w:rsidRDefault="0038740D" w:rsidP="000618AA">
      <w:pPr>
        <w:pStyle w:val="Corpodetexto"/>
        <w:spacing w:before="62" w:line="360" w:lineRule="auto"/>
        <w:ind w:left="364" w:right="376"/>
        <w:jc w:val="center"/>
      </w:pPr>
      <w:r w:rsidRPr="007144EA">
        <w:rPr>
          <w:bCs/>
          <w:lang w:val="pt-BR"/>
        </w:rPr>
        <w:lastRenderedPageBreak/>
        <w:t xml:space="preserve">O AUMENTO DOS CRIMES VIRTUAIS NO CONTEXTO DE PANDEMIA DA COVID-19: UMA ANÁLISE A PARTIR DA PRÁTICA DO </w:t>
      </w:r>
      <w:r w:rsidRPr="007144EA">
        <w:rPr>
          <w:bCs/>
          <w:i/>
          <w:lang w:val="pt-BR"/>
        </w:rPr>
        <w:t>PHISHING</w:t>
      </w:r>
      <w:r w:rsidRPr="007144EA">
        <w:rPr>
          <w:bCs/>
          <w:lang w:val="pt-BR"/>
        </w:rPr>
        <w:t xml:space="preserve"> NO BRASIL</w:t>
      </w:r>
    </w:p>
    <w:p w14:paraId="43F30684" w14:textId="3B617204" w:rsidR="0038740D" w:rsidRPr="007144EA" w:rsidRDefault="0038740D" w:rsidP="00FA1E44">
      <w:pPr>
        <w:pStyle w:val="Corpodetexto"/>
        <w:spacing w:before="180"/>
        <w:ind w:left="5529" w:right="110"/>
        <w:jc w:val="right"/>
      </w:pPr>
      <w:r w:rsidRPr="007144EA">
        <w:rPr>
          <w:lang w:val="pt-BR"/>
        </w:rPr>
        <w:t>Arthur Ferreira Rodrigues Vieira</w:t>
      </w:r>
      <w:r w:rsidRPr="007144EA">
        <w:t xml:space="preserve"> </w:t>
      </w:r>
      <w:r w:rsidRPr="007144EA">
        <w:rPr>
          <w:rStyle w:val="Refdenotaderodap"/>
        </w:rPr>
        <w:footnoteReference w:id="1"/>
      </w:r>
    </w:p>
    <w:p w14:paraId="01C211A4" w14:textId="546F6D05" w:rsidR="00BC3F6A" w:rsidRPr="000618AA" w:rsidRDefault="0038740D" w:rsidP="00BC3F6A">
      <w:pPr>
        <w:pStyle w:val="Corpodetexto"/>
        <w:spacing w:before="180"/>
        <w:ind w:left="6663" w:right="110" w:hanging="679"/>
        <w:jc w:val="right"/>
        <w:rPr>
          <w:lang w:val="pt-BR"/>
        </w:rPr>
      </w:pPr>
      <w:r w:rsidRPr="007144EA">
        <w:rPr>
          <w:lang w:val="pt-BR"/>
        </w:rPr>
        <w:t>Marcelo D’</w:t>
      </w:r>
      <w:r w:rsidR="00CA1DE1">
        <w:rPr>
          <w:lang w:val="pt-BR"/>
        </w:rPr>
        <w:t>A</w:t>
      </w:r>
      <w:r w:rsidRPr="007144EA">
        <w:rPr>
          <w:lang w:val="pt-BR"/>
        </w:rPr>
        <w:t xml:space="preserve">ngelo Lara </w:t>
      </w:r>
      <w:r w:rsidRPr="007144EA">
        <w:rPr>
          <w:rStyle w:val="Refdenotaderodap"/>
          <w:lang w:val="pt-BR"/>
        </w:rPr>
        <w:footnoteReference w:id="2"/>
      </w:r>
    </w:p>
    <w:p w14:paraId="1329CC8D" w14:textId="77777777" w:rsidR="005D0E27" w:rsidRPr="007144EA" w:rsidRDefault="005D0E27" w:rsidP="005D0E27">
      <w:pPr>
        <w:pStyle w:val="Ttulo1"/>
        <w:spacing w:before="227"/>
        <w:ind w:right="376"/>
        <w:jc w:val="center"/>
        <w:rPr>
          <w:rFonts w:ascii="Times New Roman" w:hAnsi="Times New Roman" w:cs="Times New Roman"/>
          <w:sz w:val="24"/>
          <w:szCs w:val="24"/>
        </w:rPr>
      </w:pPr>
      <w:r w:rsidRPr="007144EA">
        <w:rPr>
          <w:rFonts w:ascii="Times New Roman" w:hAnsi="Times New Roman" w:cs="Times New Roman"/>
          <w:spacing w:val="-2"/>
          <w:sz w:val="24"/>
          <w:szCs w:val="24"/>
        </w:rPr>
        <w:t>RESUMO</w:t>
      </w:r>
    </w:p>
    <w:p w14:paraId="4599060E" w14:textId="77777777" w:rsidR="005D0E27" w:rsidRPr="007144EA" w:rsidRDefault="005D0E27" w:rsidP="005D0E27">
      <w:pPr>
        <w:pStyle w:val="Corpodetexto"/>
        <w:spacing w:before="9"/>
        <w:rPr>
          <w:b/>
        </w:rPr>
      </w:pPr>
    </w:p>
    <w:p w14:paraId="543BEBC3" w14:textId="226935BC" w:rsidR="00FC730C" w:rsidRPr="00FC730C" w:rsidRDefault="005D0E27" w:rsidP="005D0E27">
      <w:pPr>
        <w:pStyle w:val="Corpodetexto"/>
        <w:spacing w:before="10" w:line="360" w:lineRule="auto"/>
        <w:jc w:val="both"/>
        <w:rPr>
          <w:color w:val="FF0000"/>
        </w:rPr>
      </w:pPr>
      <w:r>
        <w:t xml:space="preserve">A presente pesquisa detém por fulcro analisar o aumento dos crimes virtuais durante a pandemia da Covid-19, debruçando-se, em especial, sobre os </w:t>
      </w:r>
      <w:r w:rsidR="00AB747B">
        <w:t xml:space="preserve">crimes </w:t>
      </w:r>
      <w:r>
        <w:t xml:space="preserve">praticados por intermédio da prática do </w:t>
      </w:r>
      <w:r w:rsidRPr="00A71AF9">
        <w:rPr>
          <w:i/>
        </w:rPr>
        <w:t>phishing</w:t>
      </w:r>
      <w:r>
        <w:t xml:space="preserve">. Assim, pretende-se, inicialmente, compreender a origem e as principais particularidades do </w:t>
      </w:r>
      <w:r w:rsidRPr="00A71AF9">
        <w:rPr>
          <w:i/>
        </w:rPr>
        <w:t>phishing</w:t>
      </w:r>
      <w:r>
        <w:t xml:space="preserve">, a fim de que seja possível, em sequência, refletir acerca da insurgência dessa nova faceta criminosa na sociedade: o cibercrime, visto a notável proeminência deste em virtude daquele. Busca-se, por derradeiro, aferir a solidez do arcabouço jurídico-normativo existente no Brasil ante ao combate dos crimes perpetrados a partir do meio informático. </w:t>
      </w:r>
      <w:r w:rsidR="00FC730C" w:rsidRPr="00FC730C">
        <w:t>Para tanto, de</w:t>
      </w:r>
      <w:r w:rsidR="00FC730C">
        <w:t>staque-se que a pesquisa possui natureza bibliográfica e documental, sendo de caráter exploratório, valendo-se, ainda, do método dedutivo de abordagem.</w:t>
      </w:r>
    </w:p>
    <w:p w14:paraId="3D8E9342" w14:textId="77777777" w:rsidR="005D0E27" w:rsidRPr="007144EA" w:rsidRDefault="005D0E27" w:rsidP="005D0E27">
      <w:pPr>
        <w:pStyle w:val="Corpodetexto"/>
        <w:spacing w:before="1"/>
      </w:pPr>
    </w:p>
    <w:p w14:paraId="4C1E5C6F" w14:textId="06EF1D5D" w:rsidR="000618AA" w:rsidRDefault="005D0E27" w:rsidP="005D0E27">
      <w:pPr>
        <w:jc w:val="both"/>
        <w:rPr>
          <w:rFonts w:ascii="Times New Roman" w:hAnsi="Times New Roman" w:cs="Times New Roman"/>
          <w:sz w:val="24"/>
          <w:szCs w:val="24"/>
        </w:rPr>
      </w:pPr>
      <w:r w:rsidRPr="007144EA">
        <w:rPr>
          <w:rFonts w:ascii="Times New Roman" w:hAnsi="Times New Roman" w:cs="Times New Roman"/>
          <w:b/>
          <w:sz w:val="24"/>
          <w:szCs w:val="24"/>
        </w:rPr>
        <w:t>Palavras-chave:</w:t>
      </w:r>
      <w:r w:rsidRPr="007144EA">
        <w:rPr>
          <w:rFonts w:ascii="Times New Roman" w:hAnsi="Times New Roman" w:cs="Times New Roman"/>
          <w:b/>
          <w:spacing w:val="53"/>
          <w:sz w:val="24"/>
          <w:szCs w:val="24"/>
        </w:rPr>
        <w:t xml:space="preserve"> </w:t>
      </w:r>
      <w:r w:rsidRPr="00F316BC">
        <w:rPr>
          <w:rFonts w:ascii="Times New Roman" w:hAnsi="Times New Roman" w:cs="Times New Roman"/>
          <w:sz w:val="24"/>
          <w:szCs w:val="24"/>
        </w:rPr>
        <w:t xml:space="preserve">Crimes virtuais; Covid-19; Phishing; Direito Penal Informático. </w:t>
      </w:r>
    </w:p>
    <w:p w14:paraId="1EC159EF" w14:textId="77777777" w:rsidR="000618AA" w:rsidRPr="00F316BC" w:rsidRDefault="000618AA" w:rsidP="005D0E27">
      <w:pPr>
        <w:jc w:val="both"/>
        <w:rPr>
          <w:rFonts w:ascii="Times New Roman" w:hAnsi="Times New Roman" w:cs="Times New Roman"/>
          <w:sz w:val="24"/>
          <w:szCs w:val="24"/>
        </w:rPr>
      </w:pPr>
    </w:p>
    <w:p w14:paraId="4338BB0E" w14:textId="77777777" w:rsidR="005D0E27" w:rsidRPr="007144EA" w:rsidRDefault="005D0E27" w:rsidP="005D0E27">
      <w:pPr>
        <w:pStyle w:val="Ttulo1"/>
        <w:spacing w:before="231"/>
        <w:ind w:right="376"/>
        <w:jc w:val="center"/>
        <w:rPr>
          <w:rFonts w:ascii="Times New Roman" w:hAnsi="Times New Roman" w:cs="Times New Roman"/>
          <w:sz w:val="24"/>
          <w:szCs w:val="24"/>
        </w:rPr>
      </w:pPr>
      <w:r w:rsidRPr="007144EA">
        <w:rPr>
          <w:rFonts w:ascii="Times New Roman" w:hAnsi="Times New Roman" w:cs="Times New Roman"/>
          <w:spacing w:val="-2"/>
          <w:sz w:val="24"/>
          <w:szCs w:val="24"/>
        </w:rPr>
        <w:t>ABSTRACT</w:t>
      </w:r>
    </w:p>
    <w:p w14:paraId="726CE5BE" w14:textId="77777777" w:rsidR="005D0E27" w:rsidRPr="007144EA" w:rsidRDefault="005D0E27" w:rsidP="005D0E27">
      <w:pPr>
        <w:pStyle w:val="Corpodetexto"/>
        <w:spacing w:before="11"/>
        <w:rPr>
          <w:b/>
        </w:rPr>
      </w:pPr>
    </w:p>
    <w:p w14:paraId="056A7486" w14:textId="0D2B6286" w:rsidR="000618AA" w:rsidRDefault="005D0E27" w:rsidP="000618AA">
      <w:pPr>
        <w:pStyle w:val="Corpodetexto"/>
        <w:spacing w:line="360" w:lineRule="auto"/>
        <w:jc w:val="both"/>
        <w:rPr>
          <w:lang w:val="pt-BR"/>
        </w:rPr>
      </w:pPr>
      <w:r w:rsidRPr="00983354">
        <w:rPr>
          <w:lang w:val="pt-BR"/>
        </w:rPr>
        <w:t>The</w:t>
      </w:r>
      <w:r>
        <w:rPr>
          <w:lang w:val="pt-BR"/>
        </w:rPr>
        <w:t xml:space="preserve"> presente research focuses on analyzing the increase in cybercrimes during the Covid-19 pandemic, focusing, in particular, on</w:t>
      </w:r>
      <w:r w:rsidR="00AB747B">
        <w:rPr>
          <w:lang w:val="pt-BR"/>
        </w:rPr>
        <w:t xml:space="preserve"> crimes</w:t>
      </w:r>
      <w:r>
        <w:rPr>
          <w:lang w:val="pt-BR"/>
        </w:rPr>
        <w:t xml:space="preserve"> those committed through the practice of </w:t>
      </w:r>
      <w:r w:rsidRPr="00A71AF9">
        <w:rPr>
          <w:lang w:val="pt-BR"/>
        </w:rPr>
        <w:t>phishing</w:t>
      </w:r>
      <w:r>
        <w:rPr>
          <w:lang w:val="pt-BR"/>
        </w:rPr>
        <w:t xml:space="preserve">. Thus, it is intended, initially, to understand the origin and the main particularities of phishing, so that it is possible, in sequence, to reflect on the insurgency of this new criminal facet in society: cybercrime, given its notable prominence in virtue of that. Finally, it seeks to assess the solidity of the legal and normative framework existing in Brazil in the face of combating crimes perpetrated through the computer environment. </w:t>
      </w:r>
      <w:r w:rsidR="000618AA">
        <w:rPr>
          <w:lang w:val="pt-BR"/>
        </w:rPr>
        <w:t>Therefore, it should be noted that the research has a bibliographic and documentary nature, being exploratory in nature, making use of the deductive method of approach.</w:t>
      </w:r>
    </w:p>
    <w:p w14:paraId="51B64E72" w14:textId="77777777" w:rsidR="00BC3F6A" w:rsidRPr="000618AA" w:rsidRDefault="00BC3F6A" w:rsidP="000618AA">
      <w:pPr>
        <w:pStyle w:val="Corpodetexto"/>
        <w:spacing w:line="360" w:lineRule="auto"/>
        <w:jc w:val="both"/>
        <w:rPr>
          <w:lang w:val="pt-BR"/>
        </w:rPr>
      </w:pPr>
    </w:p>
    <w:p w14:paraId="1D5CA771" w14:textId="77777777" w:rsidR="005D0E27" w:rsidRDefault="005D0E27" w:rsidP="005D0E27">
      <w:pPr>
        <w:pStyle w:val="Corpodetexto"/>
        <w:jc w:val="both"/>
        <w:rPr>
          <w:lang w:val="pt-BR"/>
        </w:rPr>
      </w:pPr>
      <w:r w:rsidRPr="00F316BC">
        <w:rPr>
          <w:b/>
        </w:rPr>
        <w:t>Keywords</w:t>
      </w:r>
      <w:r w:rsidRPr="00F316BC">
        <w:t>:</w:t>
      </w:r>
      <w:r w:rsidRPr="00F316BC">
        <w:rPr>
          <w:spacing w:val="-6"/>
        </w:rPr>
        <w:t xml:space="preserve"> </w:t>
      </w:r>
      <w:r w:rsidRPr="00F316BC">
        <w:rPr>
          <w:lang w:val="pt-BR"/>
        </w:rPr>
        <w:t xml:space="preserve">Virtual crimes; Covid-19; Phishing; Computer Criminal Law. </w:t>
      </w:r>
    </w:p>
    <w:p w14:paraId="070FE79D" w14:textId="77777777" w:rsidR="009178B8" w:rsidRPr="00F316BC" w:rsidRDefault="009178B8" w:rsidP="005D0E27">
      <w:pPr>
        <w:pStyle w:val="Corpodetexto"/>
        <w:jc w:val="both"/>
        <w:rPr>
          <w:lang w:val="pt-BR"/>
        </w:rPr>
      </w:pPr>
    </w:p>
    <w:p w14:paraId="6DD4CDD8" w14:textId="77777777" w:rsidR="005D0E27" w:rsidRPr="007144EA" w:rsidRDefault="005D0E27" w:rsidP="005D0E27">
      <w:pPr>
        <w:pStyle w:val="Corpodetexto"/>
        <w:spacing w:before="10"/>
      </w:pPr>
    </w:p>
    <w:p w14:paraId="7C179319" w14:textId="41860FE3" w:rsidR="00046B23" w:rsidRDefault="00046B23" w:rsidP="00046B23">
      <w:pPr>
        <w:pBdr>
          <w:top w:val="nil"/>
          <w:left w:val="nil"/>
          <w:bottom w:val="nil"/>
          <w:right w:val="nil"/>
          <w:between w:val="nil"/>
        </w:pBdr>
        <w:spacing w:after="0" w:line="360" w:lineRule="auto"/>
        <w:rPr>
          <w:rFonts w:ascii="Times New Roman" w:hAnsi="Times New Roman" w:cs="Times New Roman"/>
          <w:b/>
          <w:sz w:val="24"/>
        </w:rPr>
      </w:pPr>
      <w:r>
        <w:rPr>
          <w:rFonts w:ascii="Times New Roman" w:hAnsi="Times New Roman" w:cs="Times New Roman"/>
          <w:b/>
          <w:sz w:val="24"/>
        </w:rPr>
        <w:t>1</w:t>
      </w:r>
      <w:r w:rsidR="00A37948">
        <w:rPr>
          <w:rFonts w:ascii="Times New Roman" w:hAnsi="Times New Roman" w:cs="Times New Roman"/>
          <w:b/>
          <w:sz w:val="24"/>
        </w:rPr>
        <w:t xml:space="preserve">. </w:t>
      </w:r>
      <w:r w:rsidRPr="00046B23">
        <w:rPr>
          <w:rFonts w:ascii="Times New Roman" w:hAnsi="Times New Roman" w:cs="Times New Roman"/>
          <w:b/>
          <w:sz w:val="24"/>
        </w:rPr>
        <w:t xml:space="preserve"> INTRODUÇÃO </w:t>
      </w:r>
    </w:p>
    <w:p w14:paraId="4F1C4EAE" w14:textId="77777777" w:rsidR="00A37948" w:rsidRPr="00A37948" w:rsidRDefault="00A37948" w:rsidP="00046B23">
      <w:pPr>
        <w:pBdr>
          <w:top w:val="nil"/>
          <w:left w:val="nil"/>
          <w:bottom w:val="nil"/>
          <w:right w:val="nil"/>
          <w:between w:val="nil"/>
        </w:pBdr>
        <w:spacing w:after="0" w:line="360" w:lineRule="auto"/>
        <w:rPr>
          <w:rFonts w:ascii="Times New Roman" w:hAnsi="Times New Roman" w:cs="Times New Roman"/>
          <w:b/>
          <w:sz w:val="24"/>
        </w:rPr>
      </w:pPr>
    </w:p>
    <w:p w14:paraId="0F18A29B" w14:textId="104A41BE" w:rsidR="00D06DF4" w:rsidRPr="00D06DF4" w:rsidRDefault="00635701" w:rsidP="00083472">
      <w:pPr>
        <w:pStyle w:val="PargrafodaLista"/>
        <w:spacing w:after="0" w:line="360" w:lineRule="auto"/>
        <w:ind w:left="0" w:right="-1" w:firstLine="851"/>
        <w:jc w:val="both"/>
        <w:rPr>
          <w:rFonts w:ascii="Times New Roman" w:hAnsi="Times New Roman"/>
          <w:sz w:val="24"/>
          <w:szCs w:val="24"/>
        </w:rPr>
      </w:pPr>
      <w:r>
        <w:rPr>
          <w:rFonts w:ascii="Times New Roman" w:hAnsi="Times New Roman"/>
          <w:sz w:val="24"/>
          <w:szCs w:val="24"/>
        </w:rPr>
        <w:t xml:space="preserve">De maneira preambular, insta salientar que o objeto do presente estudo repousa na análise, a partir da ótica do Direito Penal Informático, dos nuances trazidos pela prática do </w:t>
      </w:r>
      <w:r w:rsidRPr="00635701">
        <w:rPr>
          <w:rFonts w:ascii="Times New Roman" w:hAnsi="Times New Roman"/>
          <w:i/>
          <w:sz w:val="24"/>
          <w:szCs w:val="24"/>
        </w:rPr>
        <w:t>phishing</w:t>
      </w:r>
      <w:r>
        <w:rPr>
          <w:rFonts w:ascii="Times New Roman" w:hAnsi="Times New Roman"/>
          <w:sz w:val="24"/>
          <w:szCs w:val="24"/>
        </w:rPr>
        <w:t xml:space="preserve">, o qual se trata do principal meio empregado para prática de crimes virtuais, tendo ocasionado a inserção, sobretudo em virtude da pandemia, do Brasil como o país da América Latina mais suscetível a tal prática, ocupando também uma das primeiras posições mundiais. </w:t>
      </w:r>
    </w:p>
    <w:p w14:paraId="6B72A5DB" w14:textId="49BFDC3B" w:rsidR="00D3062C" w:rsidRPr="00D3062C" w:rsidRDefault="00D3062C" w:rsidP="00083472">
      <w:pPr>
        <w:pStyle w:val="PargrafodaLista"/>
        <w:spacing w:after="0" w:line="360" w:lineRule="auto"/>
        <w:ind w:left="0" w:right="-1" w:firstLine="851"/>
        <w:jc w:val="both"/>
        <w:rPr>
          <w:rFonts w:ascii="Times New Roman" w:hAnsi="Times New Roman"/>
          <w:sz w:val="24"/>
          <w:szCs w:val="24"/>
        </w:rPr>
      </w:pPr>
      <w:r>
        <w:rPr>
          <w:rFonts w:ascii="Times New Roman" w:hAnsi="Times New Roman"/>
          <w:sz w:val="24"/>
          <w:szCs w:val="24"/>
        </w:rPr>
        <w:t xml:space="preserve">À vista disso, tem-se como objetivo inicial discorrer acerca da nova faceta de crimes, qual seja dos crimes cibernéticos, bem como percorrer a legislação existente no Brasil para o seu combate e, também, entender a origem e o conceito do termo </w:t>
      </w:r>
      <w:r w:rsidRPr="00D3062C">
        <w:rPr>
          <w:rFonts w:ascii="Times New Roman" w:hAnsi="Times New Roman"/>
          <w:i/>
          <w:sz w:val="24"/>
          <w:szCs w:val="24"/>
        </w:rPr>
        <w:t>phishing</w:t>
      </w:r>
      <w:r>
        <w:rPr>
          <w:rFonts w:ascii="Times New Roman" w:hAnsi="Times New Roman"/>
          <w:sz w:val="24"/>
          <w:szCs w:val="24"/>
        </w:rPr>
        <w:t>.</w:t>
      </w:r>
      <w:r w:rsidR="00A0546D">
        <w:rPr>
          <w:rFonts w:ascii="Times New Roman" w:hAnsi="Times New Roman"/>
          <w:sz w:val="24"/>
          <w:szCs w:val="24"/>
        </w:rPr>
        <w:t xml:space="preserve">               </w:t>
      </w:r>
      <w:r>
        <w:rPr>
          <w:rFonts w:ascii="Times New Roman" w:hAnsi="Times New Roman"/>
          <w:sz w:val="24"/>
          <w:szCs w:val="24"/>
        </w:rPr>
        <w:t xml:space="preserve"> </w:t>
      </w:r>
    </w:p>
    <w:p w14:paraId="5AF07998" w14:textId="17AB0050" w:rsidR="00D3062C" w:rsidRDefault="00D3062C" w:rsidP="00083472">
      <w:pPr>
        <w:pStyle w:val="PargrafodaLista"/>
        <w:spacing w:after="0" w:line="360" w:lineRule="auto"/>
        <w:ind w:left="0" w:right="-1" w:firstLine="851"/>
        <w:jc w:val="both"/>
        <w:rPr>
          <w:rFonts w:ascii="Times New Roman" w:hAnsi="Times New Roman"/>
          <w:sz w:val="24"/>
          <w:szCs w:val="24"/>
        </w:rPr>
      </w:pPr>
      <w:r>
        <w:rPr>
          <w:rFonts w:ascii="Times New Roman" w:hAnsi="Times New Roman"/>
          <w:sz w:val="24"/>
          <w:szCs w:val="24"/>
        </w:rPr>
        <w:t>Nesse sentido, pretende-se discutir se, apesar das inovações legislativas brasileiras trazidas ao longo dos últimos anos, tem-se um arcabouço jurídico-normativo robustecido de segurança jurídica, tanto sob a ótica do direito material quanto processual, tendo como base os dados estatísticos que atestam a elevação dos índices de crimes virtuais perpetrados na pandemia</w:t>
      </w:r>
      <w:r w:rsidR="003D6D54">
        <w:rPr>
          <w:rFonts w:ascii="Times New Roman" w:hAnsi="Times New Roman"/>
          <w:sz w:val="24"/>
          <w:szCs w:val="24"/>
        </w:rPr>
        <w:t>, cujo ponto nevrálgico é a prática</w:t>
      </w:r>
      <w:r>
        <w:rPr>
          <w:rFonts w:ascii="Times New Roman" w:hAnsi="Times New Roman"/>
          <w:sz w:val="24"/>
          <w:szCs w:val="24"/>
        </w:rPr>
        <w:t xml:space="preserve"> do </w:t>
      </w:r>
      <w:r w:rsidRPr="003D6D54">
        <w:rPr>
          <w:rFonts w:ascii="Times New Roman" w:hAnsi="Times New Roman"/>
          <w:i/>
          <w:sz w:val="24"/>
          <w:szCs w:val="24"/>
        </w:rPr>
        <w:t>phishing</w:t>
      </w:r>
      <w:r w:rsidR="003D6D54">
        <w:rPr>
          <w:rFonts w:ascii="Times New Roman" w:hAnsi="Times New Roman"/>
          <w:sz w:val="24"/>
          <w:szCs w:val="24"/>
        </w:rPr>
        <w:t>.</w:t>
      </w:r>
      <w:r>
        <w:rPr>
          <w:rFonts w:ascii="Times New Roman" w:hAnsi="Times New Roman"/>
          <w:sz w:val="24"/>
          <w:szCs w:val="24"/>
        </w:rPr>
        <w:t xml:space="preserve"> </w:t>
      </w:r>
    </w:p>
    <w:p w14:paraId="0D0696B1" w14:textId="77777777" w:rsidR="003D6D54" w:rsidRDefault="003D6D54" w:rsidP="00083472">
      <w:pPr>
        <w:pStyle w:val="PargrafodaLista"/>
        <w:spacing w:after="0" w:line="360" w:lineRule="auto"/>
        <w:ind w:left="0" w:right="-1" w:firstLine="851"/>
        <w:jc w:val="both"/>
        <w:rPr>
          <w:rFonts w:ascii="Times New Roman" w:hAnsi="Times New Roman"/>
          <w:sz w:val="24"/>
          <w:szCs w:val="24"/>
        </w:rPr>
      </w:pPr>
      <w:r>
        <w:rPr>
          <w:rFonts w:ascii="Times New Roman" w:hAnsi="Times New Roman"/>
          <w:sz w:val="24"/>
          <w:szCs w:val="24"/>
        </w:rPr>
        <w:t xml:space="preserve">Torna-se relevante investigar, portanto, as principais motivações para que o Brasil ocupe, no plano global, posição tão desprivilegiada quanto à segurança cibernética, a fim de compreender o que se tem como principal problemática e o que eventualmente poderia ser aprimorado para evitar uma expansão ainda maior dos crimes virtuais. </w:t>
      </w:r>
    </w:p>
    <w:p w14:paraId="06A3E939" w14:textId="05CDE170" w:rsidR="00A30649" w:rsidRPr="00A30649" w:rsidRDefault="003D6D54" w:rsidP="00A30649">
      <w:pPr>
        <w:pStyle w:val="PargrafodaLista"/>
        <w:spacing w:after="0" w:line="360" w:lineRule="auto"/>
        <w:ind w:left="0" w:right="-1" w:firstLine="851"/>
        <w:jc w:val="both"/>
        <w:rPr>
          <w:rFonts w:ascii="Times New Roman" w:hAnsi="Times New Roman"/>
          <w:sz w:val="24"/>
          <w:szCs w:val="24"/>
        </w:rPr>
      </w:pPr>
      <w:r>
        <w:rPr>
          <w:rFonts w:ascii="Times New Roman" w:hAnsi="Times New Roman"/>
          <w:sz w:val="24"/>
          <w:szCs w:val="24"/>
        </w:rPr>
        <w:t xml:space="preserve">Nesse toar, infere-se que refletir acerca da perspectiva modulada pela concepção do ato criminoso em comento é uma tarefa de grande relevância científica, pois ainda é patente a escassez de estudos jurídicos na área em apreço, a qual é muito melindrosa, dadas as vultosas possibilidades de ações a serem praticadas no meio virtual, o qual é extremamente vasto. </w:t>
      </w:r>
    </w:p>
    <w:p w14:paraId="28B95F21" w14:textId="74D9F285" w:rsidR="00A30649" w:rsidRPr="00A30649" w:rsidRDefault="00A30649" w:rsidP="00A30649">
      <w:pPr>
        <w:pStyle w:val="PargrafodaLista"/>
        <w:spacing w:after="0" w:line="360" w:lineRule="auto"/>
        <w:ind w:left="0" w:right="-1" w:firstLine="851"/>
        <w:jc w:val="both"/>
        <w:rPr>
          <w:rFonts w:ascii="Times New Roman" w:hAnsi="Times New Roman"/>
          <w:sz w:val="24"/>
          <w:szCs w:val="24"/>
        </w:rPr>
      </w:pPr>
      <w:r>
        <w:rPr>
          <w:rFonts w:ascii="Times New Roman" w:hAnsi="Times New Roman"/>
          <w:sz w:val="24"/>
          <w:szCs w:val="24"/>
        </w:rPr>
        <w:t>Ademais, cumpre mencionar que a pesquisa que amparará o presente trabalho se pauta na realização de uma revisão bibliográfica e documental, sendo de caráter exploratório, visto que se pretende proporcionar maior conhecimento acerca do problema,</w:t>
      </w:r>
      <w:r w:rsidR="003B51E1">
        <w:rPr>
          <w:rFonts w:ascii="Times New Roman" w:hAnsi="Times New Roman"/>
          <w:sz w:val="24"/>
          <w:szCs w:val="24"/>
        </w:rPr>
        <w:t xml:space="preserve"> qual seja da prática do </w:t>
      </w:r>
      <w:r w:rsidR="003B51E1" w:rsidRPr="003B51E1">
        <w:rPr>
          <w:rFonts w:ascii="Times New Roman" w:hAnsi="Times New Roman"/>
          <w:i/>
          <w:sz w:val="24"/>
          <w:szCs w:val="24"/>
        </w:rPr>
        <w:t>phishing</w:t>
      </w:r>
      <w:r w:rsidR="003B51E1">
        <w:rPr>
          <w:rFonts w:ascii="Times New Roman" w:hAnsi="Times New Roman"/>
          <w:sz w:val="24"/>
          <w:szCs w:val="24"/>
        </w:rPr>
        <w:t>,</w:t>
      </w:r>
      <w:r>
        <w:rPr>
          <w:rFonts w:ascii="Times New Roman" w:hAnsi="Times New Roman"/>
          <w:sz w:val="24"/>
          <w:szCs w:val="24"/>
        </w:rPr>
        <w:t xml:space="preserve"> para assim tornar</w:t>
      </w:r>
      <w:r w:rsidR="003B51E1">
        <w:rPr>
          <w:rFonts w:ascii="Times New Roman" w:hAnsi="Times New Roman"/>
          <w:sz w:val="24"/>
          <w:szCs w:val="24"/>
        </w:rPr>
        <w:t xml:space="preserve"> mais explicíta a importância de sua</w:t>
      </w:r>
      <w:r>
        <w:rPr>
          <w:rFonts w:ascii="Times New Roman" w:hAnsi="Times New Roman"/>
          <w:sz w:val="24"/>
          <w:szCs w:val="24"/>
        </w:rPr>
        <w:t xml:space="preserve"> discussão. Para tanto, serão extraídas informações de materiais previamente elaborados: a legislação, livros, teses, dissertações, artigos científicos e, especialmente, dados estatísticos disponibilizados pelos grandes veículos de comunicação nacional e internacional.  </w:t>
      </w:r>
    </w:p>
    <w:p w14:paraId="13B8485A" w14:textId="3967A51C" w:rsidR="00635701" w:rsidRPr="00BE4AE1" w:rsidRDefault="0041544E" w:rsidP="00083472">
      <w:pPr>
        <w:pStyle w:val="PargrafodaLista"/>
        <w:spacing w:after="0" w:line="360" w:lineRule="auto"/>
        <w:ind w:left="0" w:right="-1" w:firstLine="851"/>
        <w:jc w:val="both"/>
        <w:rPr>
          <w:rFonts w:ascii="Times New Roman" w:hAnsi="Times New Roman"/>
          <w:sz w:val="24"/>
          <w:szCs w:val="24"/>
        </w:rPr>
      </w:pPr>
      <w:r>
        <w:rPr>
          <w:rFonts w:ascii="Times New Roman" w:hAnsi="Times New Roman"/>
          <w:sz w:val="24"/>
          <w:szCs w:val="24"/>
        </w:rPr>
        <w:t xml:space="preserve">Ato contínuo, a pesquisa terá como método de abordagem o método dedutivo, uma vez que partirá de uma situação geral para uma específica, ou seja, observará as principais </w:t>
      </w:r>
      <w:r>
        <w:rPr>
          <w:rFonts w:ascii="Times New Roman" w:hAnsi="Times New Roman"/>
          <w:sz w:val="24"/>
          <w:szCs w:val="24"/>
        </w:rPr>
        <w:lastRenderedPageBreak/>
        <w:t xml:space="preserve">práticas por meio do </w:t>
      </w:r>
      <w:r w:rsidRPr="00CF73CF">
        <w:rPr>
          <w:rFonts w:ascii="Times New Roman" w:hAnsi="Times New Roman"/>
          <w:i/>
          <w:sz w:val="24"/>
          <w:szCs w:val="24"/>
        </w:rPr>
        <w:t>phishing</w:t>
      </w:r>
      <w:r>
        <w:rPr>
          <w:rFonts w:ascii="Times New Roman" w:hAnsi="Times New Roman"/>
          <w:sz w:val="24"/>
          <w:szCs w:val="24"/>
        </w:rPr>
        <w:t xml:space="preserve"> que culminaram no aumento dos crimes virtuais no Brasil durante a pandemia da Covid-19, além de aferir a solidez do arcabouço jurídico destinado ao combate dos crimes virtuais que se revestem desta modalidade para sua consumação. </w:t>
      </w:r>
    </w:p>
    <w:p w14:paraId="576BA61A" w14:textId="77777777" w:rsidR="00A37948" w:rsidRDefault="00A37948" w:rsidP="00A37948">
      <w:pPr>
        <w:spacing w:after="0" w:line="360" w:lineRule="auto"/>
        <w:rPr>
          <w:rFonts w:ascii="Times New Roman" w:hAnsi="Times New Roman" w:cs="Times New Roman"/>
          <w:b/>
          <w:sz w:val="24"/>
          <w:szCs w:val="24"/>
        </w:rPr>
      </w:pPr>
    </w:p>
    <w:p w14:paraId="659C5C91" w14:textId="3176D8CA" w:rsidR="00A37948" w:rsidRPr="00A37948" w:rsidRDefault="00A37948" w:rsidP="00A37948">
      <w:pPr>
        <w:spacing w:after="0" w:line="360" w:lineRule="auto"/>
        <w:rPr>
          <w:rFonts w:ascii="Times New Roman" w:hAnsi="Times New Roman" w:cs="Times New Roman"/>
          <w:b/>
          <w:sz w:val="24"/>
          <w:szCs w:val="24"/>
        </w:rPr>
      </w:pPr>
      <w:r>
        <w:rPr>
          <w:rFonts w:ascii="Times New Roman" w:hAnsi="Times New Roman" w:cs="Times New Roman"/>
          <w:b/>
          <w:sz w:val="24"/>
        </w:rPr>
        <w:t xml:space="preserve">2. </w:t>
      </w:r>
      <w:r w:rsidRPr="00046B23">
        <w:rPr>
          <w:rFonts w:ascii="Times New Roman" w:hAnsi="Times New Roman" w:cs="Times New Roman"/>
          <w:b/>
          <w:sz w:val="24"/>
        </w:rPr>
        <w:t xml:space="preserve"> </w:t>
      </w:r>
      <w:r>
        <w:rPr>
          <w:rFonts w:ascii="Times New Roman" w:hAnsi="Times New Roman" w:cs="Times New Roman"/>
          <w:b/>
          <w:sz w:val="24"/>
        </w:rPr>
        <w:t>DOS CRIMES VIRTUAIS</w:t>
      </w:r>
    </w:p>
    <w:p w14:paraId="0B757250" w14:textId="77777777" w:rsidR="0063070D" w:rsidRPr="0063070D" w:rsidRDefault="0063070D" w:rsidP="0063070D">
      <w:pPr>
        <w:pStyle w:val="PargrafodaLista"/>
        <w:spacing w:after="0" w:line="360" w:lineRule="auto"/>
        <w:rPr>
          <w:rFonts w:ascii="Times New Roman" w:hAnsi="Times New Roman" w:cs="Times New Roman"/>
          <w:b/>
          <w:sz w:val="24"/>
          <w:szCs w:val="24"/>
        </w:rPr>
      </w:pPr>
    </w:p>
    <w:p w14:paraId="54A53205" w14:textId="2958F89B" w:rsidR="00ED3786" w:rsidRPr="007144EA" w:rsidRDefault="00ED3786" w:rsidP="00083472">
      <w:pP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 xml:space="preserve">Inicialmente, faz-se necessário pontuar que o crime cibernético, também denominado como crime virtual, tem por esteio a realização de condutas por parte de agentes que, valendo-se do emprego do meio informático, vislumbram obter alguma vantagem ilícita, sendo em sua maioria a partir da prática de fraudes. </w:t>
      </w:r>
      <w:r w:rsidR="00AC64FD" w:rsidRPr="007144EA">
        <w:rPr>
          <w:rFonts w:ascii="Times New Roman" w:hAnsi="Times New Roman" w:cs="Times New Roman"/>
          <w:sz w:val="24"/>
          <w:szCs w:val="24"/>
        </w:rPr>
        <w:t>Nesse</w:t>
      </w:r>
      <w:r w:rsidR="005476B0" w:rsidRPr="007144EA">
        <w:rPr>
          <w:rFonts w:ascii="Times New Roman" w:hAnsi="Times New Roman" w:cs="Times New Roman"/>
          <w:sz w:val="24"/>
          <w:szCs w:val="24"/>
        </w:rPr>
        <w:t xml:space="preserve"> viés, tem-se que tais</w:t>
      </w:r>
      <w:r w:rsidR="00AC64FD" w:rsidRPr="007144EA">
        <w:rPr>
          <w:rFonts w:ascii="Times New Roman" w:hAnsi="Times New Roman" w:cs="Times New Roman"/>
          <w:sz w:val="24"/>
          <w:szCs w:val="24"/>
        </w:rPr>
        <w:t xml:space="preserve"> conduta</w:t>
      </w:r>
      <w:r w:rsidR="005476B0" w:rsidRPr="007144EA">
        <w:rPr>
          <w:rFonts w:ascii="Times New Roman" w:hAnsi="Times New Roman" w:cs="Times New Roman"/>
          <w:sz w:val="24"/>
          <w:szCs w:val="24"/>
        </w:rPr>
        <w:t>s são</w:t>
      </w:r>
      <w:r w:rsidR="00AC64FD" w:rsidRPr="007144EA">
        <w:rPr>
          <w:rFonts w:ascii="Times New Roman" w:hAnsi="Times New Roman" w:cs="Times New Roman"/>
          <w:sz w:val="24"/>
          <w:szCs w:val="24"/>
        </w:rPr>
        <w:t xml:space="preserve"> materializada</w:t>
      </w:r>
      <w:r w:rsidR="005476B0" w:rsidRPr="007144EA">
        <w:rPr>
          <w:rFonts w:ascii="Times New Roman" w:hAnsi="Times New Roman" w:cs="Times New Roman"/>
          <w:sz w:val="24"/>
          <w:szCs w:val="24"/>
        </w:rPr>
        <w:t>s</w:t>
      </w:r>
      <w:r w:rsidR="00AC64FD" w:rsidRPr="007144EA">
        <w:rPr>
          <w:rFonts w:ascii="Times New Roman" w:hAnsi="Times New Roman" w:cs="Times New Roman"/>
          <w:sz w:val="24"/>
          <w:szCs w:val="24"/>
        </w:rPr>
        <w:t xml:space="preserve"> a partir do uso de dispositivos informáticos que acabam por acessar, controlar, manipular ou utilizar os dados capturados para fins ilegais (</w:t>
      </w:r>
      <w:r w:rsidR="00AC5683">
        <w:rPr>
          <w:rFonts w:ascii="Times New Roman" w:hAnsi="Times New Roman" w:cs="Times New Roman"/>
          <w:sz w:val="24"/>
          <w:szCs w:val="24"/>
        </w:rPr>
        <w:t>WENDT</w:t>
      </w:r>
      <w:r w:rsidR="00AC64FD" w:rsidRPr="007144EA">
        <w:rPr>
          <w:rFonts w:ascii="Times New Roman" w:hAnsi="Times New Roman" w:cs="Times New Roman"/>
          <w:sz w:val="24"/>
          <w:szCs w:val="24"/>
        </w:rPr>
        <w:t>;</w:t>
      </w:r>
      <w:r w:rsidR="00AC5683">
        <w:rPr>
          <w:rFonts w:ascii="Times New Roman" w:hAnsi="Times New Roman" w:cs="Times New Roman"/>
          <w:sz w:val="24"/>
          <w:szCs w:val="24"/>
        </w:rPr>
        <w:t xml:space="preserve"> JORGE; 2021</w:t>
      </w:r>
      <w:r w:rsidR="00AC64FD" w:rsidRPr="007144EA">
        <w:rPr>
          <w:rFonts w:ascii="Times New Roman" w:hAnsi="Times New Roman" w:cs="Times New Roman"/>
          <w:sz w:val="24"/>
          <w:szCs w:val="24"/>
        </w:rPr>
        <w:t xml:space="preserve">). </w:t>
      </w:r>
    </w:p>
    <w:p w14:paraId="00000067" w14:textId="09B41D63" w:rsidR="0048452F" w:rsidRPr="007144EA" w:rsidRDefault="00762389" w:rsidP="00083472">
      <w:pP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 xml:space="preserve">Nessa esteira, oportuno pontuar que, conforme delineado pelo autor norte-americano </w:t>
      </w:r>
      <w:r w:rsidR="007806CD">
        <w:rPr>
          <w:rFonts w:ascii="Times New Roman" w:hAnsi="Times New Roman" w:cs="Times New Roman"/>
          <w:sz w:val="24"/>
          <w:szCs w:val="24"/>
        </w:rPr>
        <w:t>Mcquade III (2006)</w:t>
      </w:r>
      <w:r w:rsidRPr="007144EA">
        <w:rPr>
          <w:rFonts w:ascii="Times New Roman" w:hAnsi="Times New Roman" w:cs="Times New Roman"/>
          <w:sz w:val="24"/>
          <w:szCs w:val="24"/>
        </w:rPr>
        <w:t xml:space="preserve">, o primeiro registro de delito com o uso de computador data de 1958, em que um empregado do Banco de Minneapolis, nos Estados Unidos da América, teria alterado os softwares do sistema utilizado pelo banco, de modo a depositar para si as frações de centavos resultantes de milhões de movimentações financeiras, conduta esta que, trazida para o cenário hodierno no Brasil, restaria inserta no Art. 155, §4°-B, do Código Penal, qual seja a do furto eletrônico mediante fraude. </w:t>
      </w:r>
    </w:p>
    <w:p w14:paraId="2A4014C5" w14:textId="44DF7233" w:rsidR="005476B0" w:rsidRPr="007144EA" w:rsidRDefault="00D11451" w:rsidP="00083472">
      <w:pP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Por outro lado</w:t>
      </w:r>
      <w:r w:rsidR="00762389" w:rsidRPr="007144EA">
        <w:rPr>
          <w:rFonts w:ascii="Times New Roman" w:hAnsi="Times New Roman" w:cs="Times New Roman"/>
          <w:sz w:val="24"/>
          <w:szCs w:val="24"/>
        </w:rPr>
        <w:t xml:space="preserve">, já na atualidade, mostra-se cada vez mais frequente a prática de crimes que vislumbram a obtenção de dados sensíveis, tais como conteúdo de cunho privativo, pessoal ou até mesmo financeiro, sendo exemplos cristalinos a captura ilegal e por meio informático de fotografias de partes íntimas, dados de identificação pessoal e clonagens de cartões de crédito, respectivamente.  </w:t>
      </w:r>
    </w:p>
    <w:p w14:paraId="2415246B" w14:textId="63F085F6" w:rsidR="005476B0" w:rsidRPr="007144EA" w:rsidRDefault="005476B0" w:rsidP="00083472">
      <w:pP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 xml:space="preserve">Com isso, </w:t>
      </w:r>
      <w:r w:rsidR="00D11451" w:rsidRPr="007144EA">
        <w:rPr>
          <w:rFonts w:ascii="Times New Roman" w:hAnsi="Times New Roman" w:cs="Times New Roman"/>
          <w:sz w:val="24"/>
          <w:szCs w:val="24"/>
        </w:rPr>
        <w:t>insurge a necessidade de destacar que</w:t>
      </w:r>
      <w:r w:rsidRPr="007144EA">
        <w:rPr>
          <w:rFonts w:ascii="Times New Roman" w:hAnsi="Times New Roman" w:cs="Times New Roman"/>
          <w:sz w:val="24"/>
          <w:szCs w:val="24"/>
        </w:rPr>
        <w:t xml:space="preserve"> há</w:t>
      </w:r>
      <w:r w:rsidR="00D11451" w:rsidRPr="007144EA">
        <w:rPr>
          <w:rFonts w:ascii="Times New Roman" w:hAnsi="Times New Roman" w:cs="Times New Roman"/>
          <w:sz w:val="24"/>
          <w:szCs w:val="24"/>
        </w:rPr>
        <w:t>, no caso concreto,</w:t>
      </w:r>
      <w:r w:rsidRPr="007144EA">
        <w:rPr>
          <w:rFonts w:ascii="Times New Roman" w:hAnsi="Times New Roman" w:cs="Times New Roman"/>
          <w:sz w:val="24"/>
          <w:szCs w:val="24"/>
        </w:rPr>
        <w:t xml:space="preserve"> a possibilidade de tipificação de condutas criminosas totalmente inovadoras, tal como o crime de invasão de dispositivo informático consignado no âmbito da Lei n° 12.737/2012 (Lei Carolina Dieckmann), que criminaliza a invasão de dispositivo informático alheio por meio de violação de mecanismo de segurança e que detém o fim de obter, adulterar ou destruir dados ou informações sem autorização expressa ou tácita do titular do dispositivo ou instalar vulnerabilidades para obter vantagem ilícita</w:t>
      </w:r>
      <w:r w:rsidR="00D11451" w:rsidRPr="007144EA">
        <w:rPr>
          <w:rFonts w:ascii="Times New Roman" w:hAnsi="Times New Roman" w:cs="Times New Roman"/>
          <w:sz w:val="24"/>
          <w:szCs w:val="24"/>
        </w:rPr>
        <w:t xml:space="preserve"> (BRASIL, </w:t>
      </w:r>
      <w:r w:rsidR="003757C7" w:rsidRPr="007144EA">
        <w:rPr>
          <w:rFonts w:ascii="Times New Roman" w:hAnsi="Times New Roman" w:cs="Times New Roman"/>
          <w:sz w:val="24"/>
          <w:szCs w:val="24"/>
        </w:rPr>
        <w:t>2012</w:t>
      </w:r>
      <w:r w:rsidR="00D11451" w:rsidRPr="007144EA">
        <w:rPr>
          <w:rFonts w:ascii="Times New Roman" w:hAnsi="Times New Roman" w:cs="Times New Roman"/>
          <w:sz w:val="24"/>
          <w:szCs w:val="24"/>
        </w:rPr>
        <w:t>).</w:t>
      </w:r>
    </w:p>
    <w:p w14:paraId="20E29AE4" w14:textId="64F69B39" w:rsidR="00F3219F" w:rsidRPr="007144EA" w:rsidRDefault="00D11451" w:rsidP="00083472">
      <w:pP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 xml:space="preserve">Doutra banda, enfatiza-se que, para além das tipificações inovadoras, várias outras decorrem apenas da remodelação de condutas já existentes e amplamente difundidas na seara criminal, a exemplo do furto e do estelionato, os quais, com o advento da Lei n° 14.155/2021, </w:t>
      </w:r>
      <w:r w:rsidRPr="007144EA">
        <w:rPr>
          <w:rFonts w:ascii="Times New Roman" w:hAnsi="Times New Roman" w:cs="Times New Roman"/>
          <w:sz w:val="24"/>
          <w:szCs w:val="24"/>
        </w:rPr>
        <w:lastRenderedPageBreak/>
        <w:t>foram objeto de alteração, passando a aportar em seus teores modalidades de</w:t>
      </w:r>
      <w:r w:rsidR="00F3219F" w:rsidRPr="007144EA">
        <w:rPr>
          <w:rFonts w:ascii="Times New Roman" w:hAnsi="Times New Roman" w:cs="Times New Roman"/>
          <w:sz w:val="24"/>
          <w:szCs w:val="24"/>
        </w:rPr>
        <w:t>lituosas produzidas a partir de</w:t>
      </w:r>
      <w:r w:rsidRPr="007144EA">
        <w:rPr>
          <w:rFonts w:ascii="Times New Roman" w:hAnsi="Times New Roman" w:cs="Times New Roman"/>
          <w:sz w:val="24"/>
          <w:szCs w:val="24"/>
        </w:rPr>
        <w:t xml:space="preserve"> </w:t>
      </w:r>
      <w:r w:rsidR="00F3219F" w:rsidRPr="007144EA">
        <w:rPr>
          <w:rFonts w:ascii="Times New Roman" w:hAnsi="Times New Roman" w:cs="Times New Roman"/>
          <w:sz w:val="24"/>
          <w:szCs w:val="24"/>
        </w:rPr>
        <w:t xml:space="preserve">uso do </w:t>
      </w:r>
      <w:r w:rsidRPr="007144EA">
        <w:rPr>
          <w:rFonts w:ascii="Times New Roman" w:hAnsi="Times New Roman" w:cs="Times New Roman"/>
          <w:sz w:val="24"/>
          <w:szCs w:val="24"/>
        </w:rPr>
        <w:t>meio informático/eletrônico</w:t>
      </w:r>
      <w:r w:rsidR="00E34530" w:rsidRPr="007144EA">
        <w:rPr>
          <w:rFonts w:ascii="Times New Roman" w:hAnsi="Times New Roman" w:cs="Times New Roman"/>
          <w:sz w:val="24"/>
          <w:szCs w:val="24"/>
        </w:rPr>
        <w:t xml:space="preserve"> para sua consumação</w:t>
      </w:r>
      <w:r w:rsidRPr="007144EA">
        <w:rPr>
          <w:rFonts w:ascii="Times New Roman" w:hAnsi="Times New Roman" w:cs="Times New Roman"/>
          <w:sz w:val="24"/>
          <w:szCs w:val="24"/>
        </w:rPr>
        <w:t>.</w:t>
      </w:r>
    </w:p>
    <w:p w14:paraId="4E50F599" w14:textId="7EE2574D" w:rsidR="00F3219F" w:rsidRPr="007144EA" w:rsidRDefault="00F3219F" w:rsidP="00083472">
      <w:pP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 xml:space="preserve">Pontue-se que, a título de classificação doutrinária, os crimes cibernéticos se subdividem em duas modalidades, quais sejam: a) “crimes cibernéticos abertos” e b) “crimes exclusivamente cibernéticos” (WENDT; JORGE, 2021).  </w:t>
      </w:r>
    </w:p>
    <w:p w14:paraId="0000006B" w14:textId="77777777" w:rsidR="0048452F" w:rsidRPr="007144EA" w:rsidRDefault="00762389" w:rsidP="00083472">
      <w:pP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 xml:space="preserve">Face a primeira modalidade, tem-se que essa consiste na faculdade de se adotar ou não algum dispositivo informático para a prática do crime, isto é, a adoção do meio informático para perpetração do delito é dispensável, podendo ser realizado independentemente deste, como nos casos dos crimes de ameaça, furto mediante fraude, estelionato, falsificação documental, falsa identidade, extorsão, contra a honra, sendo todos previstos no Código Penal, além do crime de tráfico de drogas, cuja previsão legal resta inserida na Lei n° 11.343/2006. </w:t>
      </w:r>
    </w:p>
    <w:p w14:paraId="7EE08BFA" w14:textId="156E476C" w:rsidR="00F3219F" w:rsidRPr="007144EA" w:rsidRDefault="00762389" w:rsidP="00083472">
      <w:pP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 xml:space="preserve">Ademais, quanto à segunda modalidade apontada, qual seja a de “crimes exclusivamente cibernéticos”, presume-se que seja autoexplicativa, sendo o intento criminoso indissociável do meio informático, a exemplo dos crimes de aliciamento de crianças praticados por intermédio de salas de bate-papo na internet (Lei 8.069/90 – Estatuto da Criança e do Adolescente), interceptação telemática ilegal (Lei 9.296/1996, invasão de dispositivo informático (Código Penal), divulgação de cena de estupro ou de cena de estupro de vulnerável, de cena de sexo ou de pornografia (Código Penal) e, mais recentemente, do furto mediante fraude por meio de dispositivo eletrônico ou informático e fraude eletrônica, sendo ambos do Código Penal. </w:t>
      </w:r>
    </w:p>
    <w:p w14:paraId="0766E7A4" w14:textId="77E343EB" w:rsidR="00F3219F" w:rsidRDefault="00F3219F" w:rsidP="00083472">
      <w:pP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 xml:space="preserve">De maneira detida, </w:t>
      </w:r>
      <w:r w:rsidR="003401E9" w:rsidRPr="007144EA">
        <w:rPr>
          <w:rFonts w:ascii="Times New Roman" w:hAnsi="Times New Roman" w:cs="Times New Roman"/>
          <w:sz w:val="24"/>
          <w:szCs w:val="24"/>
        </w:rPr>
        <w:t>remonta-se de grande valia suscitar, quanto ao perfil dos cibercriminosos</w:t>
      </w:r>
      <w:r w:rsidR="007806CD">
        <w:rPr>
          <w:rFonts w:ascii="Times New Roman" w:hAnsi="Times New Roman" w:cs="Times New Roman"/>
          <w:sz w:val="24"/>
          <w:szCs w:val="24"/>
        </w:rPr>
        <w:t xml:space="preserve">, a ponderação trazida por Wendt e </w:t>
      </w:r>
      <w:r w:rsidR="007806CD" w:rsidRPr="00CF4BCB">
        <w:rPr>
          <w:rFonts w:ascii="Times New Roman" w:hAnsi="Times New Roman" w:cs="Times New Roman"/>
          <w:sz w:val="24"/>
          <w:szCs w:val="24"/>
        </w:rPr>
        <w:t>Jorge</w:t>
      </w:r>
      <w:r w:rsidR="003401E9" w:rsidRPr="00CF4BCB">
        <w:rPr>
          <w:rFonts w:ascii="Times New Roman" w:hAnsi="Times New Roman" w:cs="Times New Roman"/>
          <w:sz w:val="24"/>
          <w:szCs w:val="24"/>
        </w:rPr>
        <w:t xml:space="preserve"> (2021), a saber</w:t>
      </w:r>
      <w:r w:rsidR="003401E9" w:rsidRPr="007144EA">
        <w:rPr>
          <w:rFonts w:ascii="Times New Roman" w:hAnsi="Times New Roman" w:cs="Times New Roman"/>
          <w:sz w:val="24"/>
          <w:szCs w:val="24"/>
        </w:rPr>
        <w:t xml:space="preserve">: </w:t>
      </w:r>
    </w:p>
    <w:p w14:paraId="75E248E6" w14:textId="528BD636" w:rsidR="003401E9" w:rsidRPr="007806CD" w:rsidRDefault="003401E9" w:rsidP="00741F91">
      <w:pPr>
        <w:spacing w:after="0" w:line="240" w:lineRule="auto"/>
        <w:ind w:left="2124"/>
        <w:jc w:val="both"/>
        <w:rPr>
          <w:rFonts w:ascii="Times New Roman" w:hAnsi="Times New Roman" w:cs="Times New Roman"/>
          <w:szCs w:val="20"/>
        </w:rPr>
      </w:pPr>
      <w:r w:rsidRPr="007806CD">
        <w:rPr>
          <w:rFonts w:ascii="Times New Roman" w:hAnsi="Times New Roman" w:cs="Times New Roman"/>
          <w:szCs w:val="20"/>
        </w:rPr>
        <w:t xml:space="preserve">No ambiente virtual, devem ser bem distinguidas duas figuras: as dos hackers, que possuem grande conhecimento de informática e segurança de redes, utilizando-o para proteção e em defesa dos menos favorecidos, também conhecidos como white hats (chapéus brancos), e a dos crackers ou black hats (chapéus pretos), os quais utilizam seus conhecimentos para práticas criminosas ou antiéticas.    </w:t>
      </w:r>
    </w:p>
    <w:p w14:paraId="59A5C5EF" w14:textId="77777777" w:rsidR="00741F91" w:rsidRPr="007144EA" w:rsidRDefault="00741F91" w:rsidP="00741F91">
      <w:pPr>
        <w:spacing w:after="0" w:line="240" w:lineRule="auto"/>
        <w:ind w:left="2124"/>
        <w:jc w:val="both"/>
        <w:rPr>
          <w:rFonts w:ascii="Times New Roman" w:hAnsi="Times New Roman" w:cs="Times New Roman"/>
          <w:sz w:val="24"/>
          <w:szCs w:val="24"/>
        </w:rPr>
      </w:pPr>
    </w:p>
    <w:p w14:paraId="6C0C17DB" w14:textId="1CF71BB9" w:rsidR="00A37948" w:rsidRDefault="00741F91" w:rsidP="007806CD">
      <w:pP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 xml:space="preserve">Vide o transcrito, visualiza-se a existência de duas figuras, sendo a do hacker e do cracker. Apercebe-se que o sujeito ativo de eventual prática criminosa é, na realidade, o cracker, uma vez que o primeiro direciona o seu potencial de conhecimento </w:t>
      </w:r>
      <w:r w:rsidR="00E34530" w:rsidRPr="007144EA">
        <w:rPr>
          <w:rFonts w:ascii="Times New Roman" w:hAnsi="Times New Roman" w:cs="Times New Roman"/>
          <w:sz w:val="24"/>
          <w:szCs w:val="24"/>
        </w:rPr>
        <w:t>informático para desenvolver algo produtivo</w:t>
      </w:r>
      <w:r w:rsidR="00CC0F66" w:rsidRPr="007144EA">
        <w:rPr>
          <w:rFonts w:ascii="Times New Roman" w:hAnsi="Times New Roman" w:cs="Times New Roman"/>
          <w:sz w:val="24"/>
          <w:szCs w:val="24"/>
        </w:rPr>
        <w:t xml:space="preserve"> e benéfico</w:t>
      </w:r>
      <w:r w:rsidR="00E34530" w:rsidRPr="007144EA">
        <w:rPr>
          <w:rFonts w:ascii="Times New Roman" w:hAnsi="Times New Roman" w:cs="Times New Roman"/>
          <w:sz w:val="24"/>
          <w:szCs w:val="24"/>
        </w:rPr>
        <w:t xml:space="preserve"> – como melhorias em um software –</w:t>
      </w:r>
      <w:r w:rsidRPr="007144EA">
        <w:rPr>
          <w:rFonts w:ascii="Times New Roman" w:hAnsi="Times New Roman" w:cs="Times New Roman"/>
          <w:sz w:val="24"/>
          <w:szCs w:val="24"/>
        </w:rPr>
        <w:t>, e o segundo vislumbra destruir ou rou</w:t>
      </w:r>
      <w:r w:rsidR="00CC0F66" w:rsidRPr="007144EA">
        <w:rPr>
          <w:rFonts w:ascii="Times New Roman" w:hAnsi="Times New Roman" w:cs="Times New Roman"/>
          <w:sz w:val="24"/>
          <w:szCs w:val="24"/>
        </w:rPr>
        <w:t xml:space="preserve">bar dados de forma intencional (BACH, </w:t>
      </w:r>
      <w:r w:rsidR="004A728C">
        <w:rPr>
          <w:rFonts w:ascii="Times New Roman" w:hAnsi="Times New Roman" w:cs="Times New Roman"/>
          <w:sz w:val="24"/>
          <w:szCs w:val="24"/>
        </w:rPr>
        <w:t>2001</w:t>
      </w:r>
      <w:r w:rsidRPr="007144EA">
        <w:rPr>
          <w:rFonts w:ascii="Times New Roman" w:hAnsi="Times New Roman" w:cs="Times New Roman"/>
          <w:sz w:val="24"/>
          <w:szCs w:val="24"/>
        </w:rPr>
        <w:t>). Desse modo, relegar-se-á</w:t>
      </w:r>
      <w:r w:rsidR="00E34530" w:rsidRPr="007144EA">
        <w:rPr>
          <w:rFonts w:ascii="Times New Roman" w:hAnsi="Times New Roman" w:cs="Times New Roman"/>
          <w:sz w:val="24"/>
          <w:szCs w:val="24"/>
        </w:rPr>
        <w:t xml:space="preserve"> a segundo plano</w:t>
      </w:r>
      <w:r w:rsidRPr="007144EA">
        <w:rPr>
          <w:rFonts w:ascii="Times New Roman" w:hAnsi="Times New Roman" w:cs="Times New Roman"/>
          <w:sz w:val="24"/>
          <w:szCs w:val="24"/>
        </w:rPr>
        <w:t xml:space="preserve">, neste trabalho acadêmico, a figura do hacker, visto não se amoldar ao intento lesivo ora investigado. </w:t>
      </w:r>
    </w:p>
    <w:p w14:paraId="4D8A018F" w14:textId="77777777" w:rsidR="007806CD" w:rsidRPr="00A37948" w:rsidRDefault="007806CD" w:rsidP="007806CD">
      <w:pPr>
        <w:spacing w:after="0" w:line="360" w:lineRule="auto"/>
        <w:ind w:firstLine="851"/>
        <w:jc w:val="both"/>
        <w:rPr>
          <w:rFonts w:ascii="Times New Roman" w:hAnsi="Times New Roman" w:cs="Times New Roman"/>
          <w:sz w:val="24"/>
          <w:szCs w:val="24"/>
        </w:rPr>
      </w:pPr>
    </w:p>
    <w:p w14:paraId="1BFBE490" w14:textId="68FFE4A0" w:rsidR="00A37948" w:rsidRDefault="00A37948" w:rsidP="00A37948">
      <w:pPr>
        <w:pBdr>
          <w:top w:val="nil"/>
          <w:left w:val="nil"/>
          <w:bottom w:val="nil"/>
          <w:right w:val="nil"/>
          <w:between w:val="nil"/>
        </w:pBdr>
        <w:spacing w:after="0" w:line="360" w:lineRule="auto"/>
        <w:rPr>
          <w:rFonts w:ascii="Times New Roman" w:hAnsi="Times New Roman" w:cs="Times New Roman"/>
          <w:b/>
          <w:sz w:val="24"/>
          <w:szCs w:val="24"/>
        </w:rPr>
      </w:pPr>
      <w:r>
        <w:rPr>
          <w:rFonts w:ascii="Times New Roman" w:hAnsi="Times New Roman" w:cs="Times New Roman"/>
          <w:b/>
          <w:sz w:val="24"/>
        </w:rPr>
        <w:t xml:space="preserve">2.1. </w:t>
      </w:r>
      <w:r w:rsidRPr="00046B23">
        <w:rPr>
          <w:rFonts w:ascii="Times New Roman" w:hAnsi="Times New Roman" w:cs="Times New Roman"/>
          <w:b/>
          <w:sz w:val="24"/>
        </w:rPr>
        <w:t xml:space="preserve"> </w:t>
      </w:r>
      <w:r>
        <w:rPr>
          <w:rFonts w:ascii="Times New Roman" w:hAnsi="Times New Roman" w:cs="Times New Roman"/>
          <w:b/>
          <w:sz w:val="24"/>
        </w:rPr>
        <w:t>LEGISLAÇÃO EXISTENTE NO BRASIL</w:t>
      </w:r>
    </w:p>
    <w:p w14:paraId="4FFC1232" w14:textId="77777777" w:rsidR="00A7689B" w:rsidRPr="007144EA" w:rsidRDefault="00A7689B" w:rsidP="00A7689B">
      <w:pPr>
        <w:pBdr>
          <w:top w:val="nil"/>
          <w:left w:val="nil"/>
          <w:bottom w:val="nil"/>
          <w:right w:val="nil"/>
          <w:between w:val="nil"/>
        </w:pBdr>
        <w:spacing w:after="0" w:line="360" w:lineRule="auto"/>
        <w:ind w:left="1276"/>
        <w:rPr>
          <w:rFonts w:ascii="Times New Roman" w:hAnsi="Times New Roman" w:cs="Times New Roman"/>
          <w:b/>
          <w:sz w:val="24"/>
          <w:szCs w:val="24"/>
        </w:rPr>
      </w:pPr>
    </w:p>
    <w:p w14:paraId="00000073" w14:textId="77777777" w:rsidR="0048452F" w:rsidRPr="007144EA" w:rsidRDefault="00762389"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 xml:space="preserve">Superadas as considerações acerca do conceito dos intitulados </w:t>
      </w:r>
      <w:r w:rsidRPr="00327CBB">
        <w:rPr>
          <w:rFonts w:ascii="Times New Roman" w:hAnsi="Times New Roman" w:cs="Times New Roman"/>
          <w:color w:val="000000"/>
          <w:sz w:val="24"/>
          <w:szCs w:val="24"/>
        </w:rPr>
        <w:t>cibercrimes</w:t>
      </w:r>
      <w:r w:rsidRPr="007144EA">
        <w:rPr>
          <w:rFonts w:ascii="Times New Roman" w:hAnsi="Times New Roman" w:cs="Times New Roman"/>
          <w:color w:val="000000"/>
          <w:sz w:val="24"/>
          <w:szCs w:val="24"/>
        </w:rPr>
        <w:t xml:space="preserve">, assim como de seus sujeitos, apresenta-se de bom tom promover um breve recorte quanto ao arcabouço jurídico brasileiro existente para o combate dessa faceta criminosa. </w:t>
      </w:r>
    </w:p>
    <w:p w14:paraId="4FCB3E70" w14:textId="54CC9179" w:rsidR="007B7400" w:rsidRPr="007144EA" w:rsidRDefault="007B7400"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 xml:space="preserve">A princípio, cabe mencionar a existência da Convenção de Budapeste, criada em </w:t>
      </w:r>
      <w:r w:rsidR="00412018" w:rsidRPr="007144EA">
        <w:rPr>
          <w:rFonts w:ascii="Times New Roman" w:hAnsi="Times New Roman" w:cs="Times New Roman"/>
          <w:color w:val="000000"/>
          <w:sz w:val="24"/>
          <w:szCs w:val="24"/>
        </w:rPr>
        <w:t xml:space="preserve">23 de </w:t>
      </w:r>
      <w:r w:rsidRPr="007144EA">
        <w:rPr>
          <w:rFonts w:ascii="Times New Roman" w:hAnsi="Times New Roman" w:cs="Times New Roman"/>
          <w:color w:val="000000"/>
          <w:sz w:val="24"/>
          <w:szCs w:val="24"/>
        </w:rPr>
        <w:t>nov</w:t>
      </w:r>
      <w:r w:rsidR="00412018" w:rsidRPr="007144EA">
        <w:rPr>
          <w:rFonts w:ascii="Times New Roman" w:hAnsi="Times New Roman" w:cs="Times New Roman"/>
          <w:color w:val="000000"/>
          <w:sz w:val="24"/>
          <w:szCs w:val="24"/>
        </w:rPr>
        <w:t>embro de 2001</w:t>
      </w:r>
      <w:r w:rsidRPr="007144EA">
        <w:rPr>
          <w:rFonts w:ascii="Times New Roman" w:hAnsi="Times New Roman" w:cs="Times New Roman"/>
          <w:color w:val="000000"/>
          <w:sz w:val="24"/>
          <w:szCs w:val="24"/>
        </w:rPr>
        <w:t xml:space="preserve"> na Hungria</w:t>
      </w:r>
      <w:r w:rsidR="00412018" w:rsidRPr="007144EA">
        <w:rPr>
          <w:rFonts w:ascii="Times New Roman" w:hAnsi="Times New Roman" w:cs="Times New Roman"/>
          <w:color w:val="000000"/>
          <w:sz w:val="24"/>
          <w:szCs w:val="24"/>
        </w:rPr>
        <w:t>, e que entrou em vigor em 1° de julho de 2004, a qual se propõe</w:t>
      </w:r>
      <w:r w:rsidRPr="007144EA">
        <w:rPr>
          <w:rFonts w:ascii="Times New Roman" w:hAnsi="Times New Roman" w:cs="Times New Roman"/>
          <w:color w:val="000000"/>
          <w:sz w:val="24"/>
          <w:szCs w:val="24"/>
        </w:rPr>
        <w:t xml:space="preserve"> a facilitar a cooperação internacional para o combate ao crime na internet. Nesse sentido, destaque-se que países como Canadá, Estados Unidos da América, Japão e África do Sul, dentre vários outros – </w:t>
      </w:r>
      <w:r w:rsidR="00412018" w:rsidRPr="007144EA">
        <w:rPr>
          <w:rFonts w:ascii="Times New Roman" w:hAnsi="Times New Roman" w:cs="Times New Roman"/>
          <w:color w:val="000000"/>
          <w:sz w:val="24"/>
          <w:szCs w:val="24"/>
        </w:rPr>
        <w:t xml:space="preserve">assinada por </w:t>
      </w:r>
      <w:r w:rsidRPr="007144EA">
        <w:rPr>
          <w:rFonts w:ascii="Times New Roman" w:hAnsi="Times New Roman" w:cs="Times New Roman"/>
          <w:color w:val="000000"/>
          <w:sz w:val="24"/>
          <w:szCs w:val="24"/>
        </w:rPr>
        <w:t>mais de 60 países</w:t>
      </w:r>
      <w:r w:rsidR="00412018" w:rsidRPr="007144EA">
        <w:rPr>
          <w:rFonts w:ascii="Times New Roman" w:hAnsi="Times New Roman" w:cs="Times New Roman"/>
          <w:color w:val="000000"/>
          <w:sz w:val="24"/>
          <w:szCs w:val="24"/>
        </w:rPr>
        <w:t xml:space="preserve"> e utilizada por aproximadamente 160 outros países como orientação</w:t>
      </w:r>
      <w:r w:rsidR="00327CBB">
        <w:rPr>
          <w:rFonts w:ascii="Times New Roman" w:hAnsi="Times New Roman" w:cs="Times New Roman"/>
          <w:color w:val="000000"/>
          <w:sz w:val="24"/>
          <w:szCs w:val="24"/>
        </w:rPr>
        <w:t xml:space="preserve"> para as legislações </w:t>
      </w:r>
      <w:r w:rsidR="00327CBB" w:rsidRPr="00582D59">
        <w:rPr>
          <w:rFonts w:ascii="Times New Roman" w:hAnsi="Times New Roman" w:cs="Times New Roman"/>
          <w:sz w:val="24"/>
          <w:szCs w:val="24"/>
        </w:rPr>
        <w:t>locais</w:t>
      </w:r>
      <w:r w:rsidR="00582D59">
        <w:rPr>
          <w:rFonts w:ascii="Times New Roman" w:hAnsi="Times New Roman" w:cs="Times New Roman"/>
          <w:sz w:val="24"/>
          <w:szCs w:val="24"/>
        </w:rPr>
        <w:t>, vide matéria do Ministério Público Federal</w:t>
      </w:r>
      <w:r w:rsidR="00327CBB" w:rsidRPr="00582D59">
        <w:rPr>
          <w:rFonts w:ascii="Times New Roman" w:hAnsi="Times New Roman" w:cs="Times New Roman"/>
          <w:sz w:val="24"/>
          <w:szCs w:val="24"/>
        </w:rPr>
        <w:t xml:space="preserve"> (</w:t>
      </w:r>
      <w:r w:rsidR="00582D59" w:rsidRPr="00582D59">
        <w:rPr>
          <w:rFonts w:ascii="Times New Roman" w:hAnsi="Times New Roman" w:cs="Times New Roman"/>
          <w:sz w:val="24"/>
          <w:szCs w:val="24"/>
        </w:rPr>
        <w:t>BRASIL..., 2022</w:t>
      </w:r>
      <w:r w:rsidR="00412018" w:rsidRPr="00582D59">
        <w:rPr>
          <w:rFonts w:ascii="Times New Roman" w:hAnsi="Times New Roman" w:cs="Times New Roman"/>
          <w:sz w:val="24"/>
          <w:szCs w:val="24"/>
        </w:rPr>
        <w:t>)</w:t>
      </w:r>
      <w:r w:rsidRPr="00582D59">
        <w:rPr>
          <w:rFonts w:ascii="Times New Roman" w:hAnsi="Times New Roman" w:cs="Times New Roman"/>
          <w:sz w:val="24"/>
          <w:szCs w:val="24"/>
        </w:rPr>
        <w:t xml:space="preserve"> –, integram </w:t>
      </w:r>
      <w:r w:rsidRPr="007144EA">
        <w:rPr>
          <w:rFonts w:ascii="Times New Roman" w:hAnsi="Times New Roman" w:cs="Times New Roman"/>
          <w:color w:val="000000"/>
          <w:sz w:val="24"/>
          <w:szCs w:val="24"/>
        </w:rPr>
        <w:t xml:space="preserve">a referida Convenção.  </w:t>
      </w:r>
    </w:p>
    <w:p w14:paraId="6F63B777" w14:textId="32049628" w:rsidR="00412018" w:rsidRPr="007144EA" w:rsidRDefault="00412018"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Em síntese</w:t>
      </w:r>
      <w:r w:rsidR="00A26F2E" w:rsidRPr="007144EA">
        <w:rPr>
          <w:rFonts w:ascii="Times New Roman" w:hAnsi="Times New Roman" w:cs="Times New Roman"/>
          <w:color w:val="000000"/>
          <w:sz w:val="24"/>
          <w:szCs w:val="24"/>
        </w:rPr>
        <w:t>, a criação da Convenção de Budapeste buscou promover normativas e diretrizes no tocante ao investimento de uma política criminal internacional, tanto em relação ao direito material quanto ao processual</w:t>
      </w:r>
      <w:r w:rsidR="00EA0289" w:rsidRPr="007144EA">
        <w:rPr>
          <w:rFonts w:ascii="Times New Roman" w:hAnsi="Times New Roman" w:cs="Times New Roman"/>
          <w:color w:val="000000"/>
          <w:sz w:val="24"/>
          <w:szCs w:val="24"/>
        </w:rPr>
        <w:t xml:space="preserve"> – a exemplo do acesso mais célere a provas eletrônicas sob jurisdição estrangeira –</w:t>
      </w:r>
      <w:r w:rsidR="00A26F2E" w:rsidRPr="007144EA">
        <w:rPr>
          <w:rFonts w:ascii="Times New Roman" w:hAnsi="Times New Roman" w:cs="Times New Roman"/>
          <w:color w:val="000000"/>
          <w:sz w:val="24"/>
          <w:szCs w:val="24"/>
        </w:rPr>
        <w:t xml:space="preserve">, vislumbrando mitigar, por meio da repressão das condutas tidas por ilegais, a cibercriminalidade, especialmente quanto aos temas de direito autoral, fraudes relacionadas a dispositivos informáticos, pornografia infantil e violações de segurança de redes. </w:t>
      </w:r>
    </w:p>
    <w:p w14:paraId="557A4C3A" w14:textId="5D59E286" w:rsidR="007B7400" w:rsidRPr="007144EA" w:rsidRDefault="00A26F2E"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 xml:space="preserve">Mesmo tendo sido criada em 2001, registre-se que não o foi prontamente objeto de adesão por parte do Brasil, tendo em vista que essa só fora realizada em </w:t>
      </w:r>
      <w:r w:rsidR="00EA0289" w:rsidRPr="007144EA">
        <w:rPr>
          <w:rFonts w:ascii="Times New Roman" w:hAnsi="Times New Roman" w:cs="Times New Roman"/>
          <w:color w:val="000000"/>
          <w:sz w:val="24"/>
          <w:szCs w:val="24"/>
        </w:rPr>
        <w:t xml:space="preserve">15 de dezembro de </w:t>
      </w:r>
      <w:r w:rsidRPr="007144EA">
        <w:rPr>
          <w:rFonts w:ascii="Times New Roman" w:hAnsi="Times New Roman" w:cs="Times New Roman"/>
          <w:color w:val="000000"/>
          <w:sz w:val="24"/>
          <w:szCs w:val="24"/>
        </w:rPr>
        <w:t>2021, por intermédio do Projeto de Decreto Legislativo n° 255/2021, de autoria do Senador</w:t>
      </w:r>
      <w:r w:rsidR="00EA0289" w:rsidRPr="007144EA">
        <w:rPr>
          <w:rFonts w:ascii="Times New Roman" w:hAnsi="Times New Roman" w:cs="Times New Roman"/>
          <w:color w:val="000000"/>
          <w:sz w:val="24"/>
          <w:szCs w:val="24"/>
        </w:rPr>
        <w:t xml:space="preserve"> Nelsinho Trad (PSD/MS), já tendo sido</w:t>
      </w:r>
      <w:r w:rsidRPr="007144EA">
        <w:rPr>
          <w:rFonts w:ascii="Times New Roman" w:hAnsi="Times New Roman" w:cs="Times New Roman"/>
          <w:color w:val="000000"/>
          <w:sz w:val="24"/>
          <w:szCs w:val="24"/>
        </w:rPr>
        <w:t xml:space="preserve"> aprovado pelo Senado Federal e que </w:t>
      </w:r>
      <w:r w:rsidR="00EA0289" w:rsidRPr="007144EA">
        <w:rPr>
          <w:rFonts w:ascii="Times New Roman" w:hAnsi="Times New Roman" w:cs="Times New Roman"/>
          <w:color w:val="000000"/>
          <w:sz w:val="24"/>
          <w:szCs w:val="24"/>
        </w:rPr>
        <w:t xml:space="preserve">se encontra </w:t>
      </w:r>
      <w:r w:rsidRPr="007144EA">
        <w:rPr>
          <w:rFonts w:ascii="Times New Roman" w:hAnsi="Times New Roman" w:cs="Times New Roman"/>
          <w:color w:val="000000"/>
          <w:sz w:val="24"/>
          <w:szCs w:val="24"/>
        </w:rPr>
        <w:t>aguarda</w:t>
      </w:r>
      <w:r w:rsidR="00EA0289" w:rsidRPr="007144EA">
        <w:rPr>
          <w:rFonts w:ascii="Times New Roman" w:hAnsi="Times New Roman" w:cs="Times New Roman"/>
          <w:color w:val="000000"/>
          <w:sz w:val="24"/>
          <w:szCs w:val="24"/>
        </w:rPr>
        <w:t>ndo</w:t>
      </w:r>
      <w:r w:rsidRPr="007144EA">
        <w:rPr>
          <w:rFonts w:ascii="Times New Roman" w:hAnsi="Times New Roman" w:cs="Times New Roman"/>
          <w:color w:val="000000"/>
          <w:sz w:val="24"/>
          <w:szCs w:val="24"/>
        </w:rPr>
        <w:t xml:space="preserve">, atualmente, promulgação pelo Congresso Nacional. </w:t>
      </w:r>
      <w:r w:rsidR="00EA0289" w:rsidRPr="007144EA">
        <w:rPr>
          <w:rFonts w:ascii="Times New Roman" w:hAnsi="Times New Roman" w:cs="Times New Roman"/>
          <w:color w:val="000000"/>
          <w:sz w:val="24"/>
          <w:szCs w:val="24"/>
        </w:rPr>
        <w:t xml:space="preserve">Tem-se, por logo, que se trata de relevante </w:t>
      </w:r>
      <w:r w:rsidR="00395E03" w:rsidRPr="007144EA">
        <w:rPr>
          <w:rFonts w:ascii="Times New Roman" w:hAnsi="Times New Roman" w:cs="Times New Roman"/>
          <w:color w:val="000000"/>
          <w:sz w:val="24"/>
          <w:szCs w:val="24"/>
        </w:rPr>
        <w:t>fonte internacional.</w:t>
      </w:r>
    </w:p>
    <w:p w14:paraId="00000074" w14:textId="59055436" w:rsidR="0048452F" w:rsidRPr="007144EA" w:rsidRDefault="00762389"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 xml:space="preserve">Por conseguinte, </w:t>
      </w:r>
      <w:r w:rsidR="00EA0289" w:rsidRPr="007144EA">
        <w:rPr>
          <w:rFonts w:ascii="Times New Roman" w:hAnsi="Times New Roman" w:cs="Times New Roman"/>
          <w:color w:val="000000"/>
          <w:sz w:val="24"/>
          <w:szCs w:val="24"/>
        </w:rPr>
        <w:t xml:space="preserve">no que tange ao Brasil, </w:t>
      </w:r>
      <w:r w:rsidRPr="007144EA">
        <w:rPr>
          <w:rFonts w:ascii="Times New Roman" w:hAnsi="Times New Roman" w:cs="Times New Roman"/>
          <w:color w:val="000000"/>
          <w:sz w:val="24"/>
          <w:szCs w:val="24"/>
        </w:rPr>
        <w:t>faz-se necessário frisar que</w:t>
      </w:r>
      <w:r w:rsidR="00EA0289" w:rsidRPr="007144EA">
        <w:rPr>
          <w:rFonts w:ascii="Times New Roman" w:hAnsi="Times New Roman" w:cs="Times New Roman"/>
          <w:color w:val="000000"/>
          <w:sz w:val="24"/>
          <w:szCs w:val="24"/>
        </w:rPr>
        <w:t xml:space="preserve"> </w:t>
      </w:r>
      <w:r w:rsidRPr="007144EA">
        <w:rPr>
          <w:rFonts w:ascii="Times New Roman" w:hAnsi="Times New Roman" w:cs="Times New Roman"/>
          <w:color w:val="000000"/>
          <w:sz w:val="24"/>
          <w:szCs w:val="24"/>
        </w:rPr>
        <w:t xml:space="preserve">o ordenamento </w:t>
      </w:r>
      <w:r w:rsidR="00EA0289" w:rsidRPr="007144EA">
        <w:rPr>
          <w:rFonts w:ascii="Times New Roman" w:hAnsi="Times New Roman" w:cs="Times New Roman"/>
          <w:color w:val="000000"/>
          <w:sz w:val="24"/>
          <w:szCs w:val="24"/>
        </w:rPr>
        <w:t>jurídico no</w:t>
      </w:r>
      <w:r w:rsidRPr="007144EA">
        <w:rPr>
          <w:rFonts w:ascii="Times New Roman" w:hAnsi="Times New Roman" w:cs="Times New Roman"/>
          <w:color w:val="000000"/>
          <w:sz w:val="24"/>
          <w:szCs w:val="24"/>
        </w:rPr>
        <w:t xml:space="preserve"> tocante</w:t>
      </w:r>
      <w:r w:rsidR="00EA0289" w:rsidRPr="007144EA">
        <w:rPr>
          <w:rFonts w:ascii="Times New Roman" w:hAnsi="Times New Roman" w:cs="Times New Roman"/>
          <w:color w:val="000000"/>
          <w:sz w:val="24"/>
          <w:szCs w:val="24"/>
        </w:rPr>
        <w:t xml:space="preserve"> à cibercriminalidade</w:t>
      </w:r>
      <w:r w:rsidRPr="007144EA">
        <w:rPr>
          <w:rFonts w:ascii="Times New Roman" w:hAnsi="Times New Roman" w:cs="Times New Roman"/>
          <w:color w:val="000000"/>
          <w:sz w:val="24"/>
          <w:szCs w:val="24"/>
        </w:rPr>
        <w:t xml:space="preserve"> é bastante frágil, além de deveras recente, visto que sua primeira legislação </w:t>
      </w:r>
      <w:r w:rsidR="00385D45" w:rsidRPr="007144EA">
        <w:rPr>
          <w:rFonts w:ascii="Times New Roman" w:hAnsi="Times New Roman" w:cs="Times New Roman"/>
          <w:color w:val="000000"/>
          <w:sz w:val="24"/>
          <w:szCs w:val="24"/>
        </w:rPr>
        <w:t xml:space="preserve">de maior expressividade </w:t>
      </w:r>
      <w:r w:rsidRPr="007144EA">
        <w:rPr>
          <w:rFonts w:ascii="Times New Roman" w:hAnsi="Times New Roman" w:cs="Times New Roman"/>
          <w:color w:val="000000"/>
          <w:sz w:val="24"/>
          <w:szCs w:val="24"/>
        </w:rPr>
        <w:t>fora inaugurada já em 2012, qual seja a Lei n° 12.737, mais conhecida como Lei C</w:t>
      </w:r>
      <w:r w:rsidR="005833D5" w:rsidRPr="007144EA">
        <w:rPr>
          <w:rFonts w:ascii="Times New Roman" w:hAnsi="Times New Roman" w:cs="Times New Roman"/>
          <w:color w:val="000000"/>
          <w:sz w:val="24"/>
          <w:szCs w:val="24"/>
        </w:rPr>
        <w:t>arolina Dieckmann, a qual</w:t>
      </w:r>
      <w:r w:rsidRPr="007144EA">
        <w:rPr>
          <w:rFonts w:ascii="Times New Roman" w:hAnsi="Times New Roman" w:cs="Times New Roman"/>
          <w:color w:val="000000"/>
          <w:sz w:val="24"/>
          <w:szCs w:val="24"/>
        </w:rPr>
        <w:t xml:space="preserve"> inovou com a inserção de dois novos tipos penais no Código Penal, sendo</w:t>
      </w:r>
      <w:r w:rsidR="00385D45" w:rsidRPr="007144EA">
        <w:rPr>
          <w:rFonts w:ascii="Times New Roman" w:hAnsi="Times New Roman" w:cs="Times New Roman"/>
          <w:color w:val="000000"/>
          <w:sz w:val="24"/>
          <w:szCs w:val="24"/>
        </w:rPr>
        <w:t xml:space="preserve"> o</w:t>
      </w:r>
      <w:r w:rsidRPr="007144EA">
        <w:rPr>
          <w:rFonts w:ascii="Times New Roman" w:hAnsi="Times New Roman" w:cs="Times New Roman"/>
          <w:color w:val="000000"/>
          <w:sz w:val="24"/>
          <w:szCs w:val="24"/>
        </w:rPr>
        <w:t xml:space="preserve">s dos artigos 154-A e 154-B, referentes a tipificação e </w:t>
      </w:r>
      <w:r w:rsidR="00385D45" w:rsidRPr="007144EA">
        <w:rPr>
          <w:rFonts w:ascii="Times New Roman" w:hAnsi="Times New Roman" w:cs="Times New Roman"/>
          <w:color w:val="000000"/>
          <w:sz w:val="24"/>
          <w:szCs w:val="24"/>
        </w:rPr>
        <w:t>forma</w:t>
      </w:r>
      <w:r w:rsidRPr="007144EA">
        <w:rPr>
          <w:rFonts w:ascii="Times New Roman" w:hAnsi="Times New Roman" w:cs="Times New Roman"/>
          <w:color w:val="000000"/>
          <w:sz w:val="24"/>
          <w:szCs w:val="24"/>
        </w:rPr>
        <w:t xml:space="preserve"> processual do crime de invasão de dispositivo informático.</w:t>
      </w:r>
    </w:p>
    <w:p w14:paraId="00000075" w14:textId="77777777" w:rsidR="0048452F" w:rsidRPr="007144EA" w:rsidRDefault="00762389"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 xml:space="preserve"> Além disso, promoveu discretas alterações no corpo de dois outros dispositivos do mesmo diploma, sendo os artigos 266 e 298, concernentes aos crimes de interrupção de serviços informáticos e falsificação de cartão, respectivamente. </w:t>
      </w:r>
    </w:p>
    <w:p w14:paraId="09AC7051" w14:textId="3A6B9E68" w:rsidR="00C068AB" w:rsidRPr="007144EA" w:rsidRDefault="00762389"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lastRenderedPageBreak/>
        <w:t xml:space="preserve">Com o fito de reforçar e melhor balizar os limites da navegação e utilização da internet, </w:t>
      </w:r>
      <w:r w:rsidR="00395E03" w:rsidRPr="007144EA">
        <w:rPr>
          <w:rFonts w:ascii="Times New Roman" w:hAnsi="Times New Roman" w:cs="Times New Roman"/>
          <w:color w:val="000000"/>
          <w:sz w:val="24"/>
          <w:szCs w:val="24"/>
        </w:rPr>
        <w:t xml:space="preserve">bem como fortalecer a espinha dorsal do ordenamento face ao combate a cibercriminalidade, </w:t>
      </w:r>
      <w:r w:rsidRPr="007144EA">
        <w:rPr>
          <w:rFonts w:ascii="Times New Roman" w:hAnsi="Times New Roman" w:cs="Times New Roman"/>
          <w:color w:val="000000"/>
          <w:sz w:val="24"/>
          <w:szCs w:val="24"/>
        </w:rPr>
        <w:t xml:space="preserve">aprovou-se a Lei n° 12.965/2014, conhecida como Marco Civil da Internet, a qual se propõe a estabelecer, por uma série de princípios e diretrizes, um mecanismo processual mais célere para a remoção de mídias íntimas divulgadas ilicitamente no campo virtual e, de modo geral, para </w:t>
      </w:r>
      <w:r w:rsidR="002717AB" w:rsidRPr="007144EA">
        <w:rPr>
          <w:rFonts w:ascii="Times New Roman" w:hAnsi="Times New Roman" w:cs="Times New Roman"/>
          <w:color w:val="000000"/>
          <w:sz w:val="24"/>
          <w:szCs w:val="24"/>
        </w:rPr>
        <w:t xml:space="preserve">enrijecer </w:t>
      </w:r>
      <w:r w:rsidRPr="007144EA">
        <w:rPr>
          <w:rFonts w:ascii="Times New Roman" w:hAnsi="Times New Roman" w:cs="Times New Roman"/>
          <w:color w:val="000000"/>
          <w:sz w:val="24"/>
          <w:szCs w:val="24"/>
        </w:rPr>
        <w:t>eventual responsabilização penal.</w:t>
      </w:r>
    </w:p>
    <w:p w14:paraId="15D4A726" w14:textId="20282C08" w:rsidR="00C068AB" w:rsidRPr="007144EA" w:rsidRDefault="00C068AB"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Não obstante, o principal objetivo do Marco Civil da Internet foi o de extirpar a ideia de que a internet</w:t>
      </w:r>
      <w:r w:rsidR="00395E03" w:rsidRPr="007144EA">
        <w:rPr>
          <w:rFonts w:ascii="Times New Roman" w:hAnsi="Times New Roman" w:cs="Times New Roman"/>
          <w:color w:val="000000"/>
          <w:sz w:val="24"/>
          <w:szCs w:val="24"/>
        </w:rPr>
        <w:t xml:space="preserve"> no Brasil seria</w:t>
      </w:r>
      <w:r w:rsidRPr="007144EA">
        <w:rPr>
          <w:rFonts w:ascii="Times New Roman" w:hAnsi="Times New Roman" w:cs="Times New Roman"/>
          <w:color w:val="000000"/>
          <w:sz w:val="24"/>
          <w:szCs w:val="24"/>
        </w:rPr>
        <w:t xml:space="preserve"> uma “terra sem lei”, o que, caso fosse verdade, possibilitaria a propagação de quaisquer condutas sem qualquer tipo de repressão, por ausência de previsão legal</w:t>
      </w:r>
      <w:r w:rsidR="003757C7" w:rsidRPr="007144EA">
        <w:rPr>
          <w:rFonts w:ascii="Times New Roman" w:hAnsi="Times New Roman" w:cs="Times New Roman"/>
          <w:color w:val="000000"/>
          <w:sz w:val="24"/>
          <w:szCs w:val="24"/>
        </w:rPr>
        <w:t xml:space="preserve"> (TOMASEVICIUS FILHO, 2016)</w:t>
      </w:r>
      <w:r w:rsidR="00395E03" w:rsidRPr="007144EA">
        <w:rPr>
          <w:rFonts w:ascii="Times New Roman" w:hAnsi="Times New Roman" w:cs="Times New Roman"/>
          <w:color w:val="000000"/>
          <w:sz w:val="24"/>
          <w:szCs w:val="24"/>
        </w:rPr>
        <w:t>.</w:t>
      </w:r>
    </w:p>
    <w:p w14:paraId="00000078" w14:textId="21D62264" w:rsidR="0048452F" w:rsidRPr="007144EA" w:rsidRDefault="00762389"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 xml:space="preserve">Ademais, sem maiores aprofundamentos, cita-se a criação da Lei n° 13.185/2015, a qual diz respeito ao combate do </w:t>
      </w:r>
      <w:r w:rsidRPr="00327CBB">
        <w:rPr>
          <w:rFonts w:ascii="Times New Roman" w:hAnsi="Times New Roman" w:cs="Times New Roman"/>
          <w:i/>
          <w:color w:val="000000"/>
          <w:sz w:val="24"/>
          <w:szCs w:val="24"/>
        </w:rPr>
        <w:t>Cyberbullying</w:t>
      </w:r>
      <w:r w:rsidRPr="007144EA">
        <w:rPr>
          <w:rFonts w:ascii="Times New Roman" w:hAnsi="Times New Roman" w:cs="Times New Roman"/>
          <w:color w:val="000000"/>
          <w:sz w:val="24"/>
          <w:szCs w:val="24"/>
        </w:rPr>
        <w:t xml:space="preserve"> e da Lei n° 13.709/18, tida por Lei Geral de Proteção de Dados Pessoais (LGPD), construída com base nas normas europeias de proteção de dados</w:t>
      </w:r>
      <w:r w:rsidR="00385D45" w:rsidRPr="007144EA">
        <w:rPr>
          <w:rFonts w:ascii="Times New Roman" w:hAnsi="Times New Roman" w:cs="Times New Roman"/>
          <w:color w:val="000000"/>
          <w:sz w:val="24"/>
          <w:szCs w:val="24"/>
        </w:rPr>
        <w:t xml:space="preserve"> e que detém por finalidade precípua a proteção dos dados pessoais </w:t>
      </w:r>
      <w:r w:rsidR="00BA38EF" w:rsidRPr="007144EA">
        <w:rPr>
          <w:rFonts w:ascii="Times New Roman" w:hAnsi="Times New Roman" w:cs="Times New Roman"/>
          <w:color w:val="000000"/>
          <w:sz w:val="24"/>
          <w:szCs w:val="24"/>
        </w:rPr>
        <w:t>quando defronte</w:t>
      </w:r>
      <w:r w:rsidR="00385D45" w:rsidRPr="007144EA">
        <w:rPr>
          <w:rFonts w:ascii="Times New Roman" w:hAnsi="Times New Roman" w:cs="Times New Roman"/>
          <w:color w:val="000000"/>
          <w:sz w:val="24"/>
          <w:szCs w:val="24"/>
        </w:rPr>
        <w:t xml:space="preserve"> com os direitos fundamentais da liberdade e privacidade</w:t>
      </w:r>
      <w:r w:rsidRPr="007144EA">
        <w:rPr>
          <w:rFonts w:ascii="Times New Roman" w:hAnsi="Times New Roman" w:cs="Times New Roman"/>
          <w:color w:val="000000"/>
          <w:sz w:val="24"/>
          <w:szCs w:val="24"/>
        </w:rPr>
        <w:t xml:space="preserve">. </w:t>
      </w:r>
    </w:p>
    <w:p w14:paraId="667F8198" w14:textId="17A20696" w:rsidR="00684540" w:rsidRPr="007144EA" w:rsidRDefault="00684540"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 xml:space="preserve">Pontue-se também a criação, no dia 31 de março de 2021, da Lei </w:t>
      </w:r>
      <w:r w:rsidR="00C64E74">
        <w:rPr>
          <w:rFonts w:ascii="Times New Roman" w:hAnsi="Times New Roman" w:cs="Times New Roman"/>
          <w:color w:val="000000"/>
          <w:sz w:val="24"/>
          <w:szCs w:val="24"/>
        </w:rPr>
        <w:t>n° 14.132, a qual diz respeito à</w:t>
      </w:r>
      <w:r w:rsidRPr="007144EA">
        <w:rPr>
          <w:rFonts w:ascii="Times New Roman" w:hAnsi="Times New Roman" w:cs="Times New Roman"/>
          <w:color w:val="000000"/>
          <w:sz w:val="24"/>
          <w:szCs w:val="24"/>
        </w:rPr>
        <w:t xml:space="preserve"> tipificação do crime de perseguição, ou melhor dizendo, </w:t>
      </w:r>
      <w:r w:rsidRPr="007144EA">
        <w:rPr>
          <w:rFonts w:ascii="Times New Roman" w:hAnsi="Times New Roman" w:cs="Times New Roman"/>
          <w:i/>
          <w:color w:val="000000"/>
          <w:sz w:val="24"/>
          <w:szCs w:val="24"/>
        </w:rPr>
        <w:t>stalking</w:t>
      </w:r>
      <w:r w:rsidR="00C64E74">
        <w:rPr>
          <w:rFonts w:ascii="Times New Roman" w:hAnsi="Times New Roman" w:cs="Times New Roman"/>
          <w:color w:val="000000"/>
          <w:sz w:val="24"/>
          <w:szCs w:val="24"/>
        </w:rPr>
        <w:t>. Destaca</w:t>
      </w:r>
      <w:r w:rsidRPr="007144EA">
        <w:rPr>
          <w:rFonts w:ascii="Times New Roman" w:hAnsi="Times New Roman" w:cs="Times New Roman"/>
          <w:color w:val="000000"/>
          <w:sz w:val="24"/>
          <w:szCs w:val="24"/>
        </w:rPr>
        <w:t>-se que a referida modalidade criminosa pode</w:t>
      </w:r>
      <w:r w:rsidR="002717AB" w:rsidRPr="007144EA">
        <w:rPr>
          <w:rFonts w:ascii="Times New Roman" w:hAnsi="Times New Roman" w:cs="Times New Roman"/>
          <w:color w:val="000000"/>
          <w:sz w:val="24"/>
          <w:szCs w:val="24"/>
        </w:rPr>
        <w:t xml:space="preserve">, além de sua forma convencional, </w:t>
      </w:r>
      <w:r w:rsidRPr="007144EA">
        <w:rPr>
          <w:rFonts w:ascii="Times New Roman" w:hAnsi="Times New Roman" w:cs="Times New Roman"/>
          <w:color w:val="000000"/>
          <w:sz w:val="24"/>
          <w:szCs w:val="24"/>
        </w:rPr>
        <w:t>dá</w:t>
      </w:r>
      <w:r w:rsidR="002717AB" w:rsidRPr="007144EA">
        <w:rPr>
          <w:rFonts w:ascii="Times New Roman" w:hAnsi="Times New Roman" w:cs="Times New Roman"/>
          <w:color w:val="000000"/>
          <w:sz w:val="24"/>
          <w:szCs w:val="24"/>
        </w:rPr>
        <w:t>-se através do</w:t>
      </w:r>
      <w:r w:rsidRPr="007144EA">
        <w:rPr>
          <w:rFonts w:ascii="Times New Roman" w:hAnsi="Times New Roman" w:cs="Times New Roman"/>
          <w:color w:val="000000"/>
          <w:sz w:val="24"/>
          <w:szCs w:val="24"/>
        </w:rPr>
        <w:t xml:space="preserve"> meio digital, normalmente com o empreg</w:t>
      </w:r>
      <w:r w:rsidR="002717AB" w:rsidRPr="007144EA">
        <w:rPr>
          <w:rFonts w:ascii="Times New Roman" w:hAnsi="Times New Roman" w:cs="Times New Roman"/>
          <w:color w:val="000000"/>
          <w:sz w:val="24"/>
          <w:szCs w:val="24"/>
        </w:rPr>
        <w:t>o do uso de redes sociais, fazendo nascer</w:t>
      </w:r>
      <w:r w:rsidRPr="007144EA">
        <w:rPr>
          <w:rFonts w:ascii="Times New Roman" w:hAnsi="Times New Roman" w:cs="Times New Roman"/>
          <w:color w:val="000000"/>
          <w:sz w:val="24"/>
          <w:szCs w:val="24"/>
        </w:rPr>
        <w:t xml:space="preserve"> o </w:t>
      </w:r>
      <w:r w:rsidRPr="007144EA">
        <w:rPr>
          <w:rFonts w:ascii="Times New Roman" w:hAnsi="Times New Roman" w:cs="Times New Roman"/>
          <w:i/>
          <w:color w:val="000000"/>
          <w:sz w:val="24"/>
          <w:szCs w:val="24"/>
        </w:rPr>
        <w:t>cyberstalking</w:t>
      </w:r>
      <w:r w:rsidRPr="007144EA">
        <w:rPr>
          <w:rFonts w:ascii="Times New Roman" w:hAnsi="Times New Roman" w:cs="Times New Roman"/>
          <w:color w:val="000000"/>
          <w:sz w:val="24"/>
          <w:szCs w:val="24"/>
        </w:rPr>
        <w:t xml:space="preserve">. Para sua consumação, no entanto, </w:t>
      </w:r>
      <w:r w:rsidR="002717AB" w:rsidRPr="007144EA">
        <w:rPr>
          <w:rFonts w:ascii="Times New Roman" w:hAnsi="Times New Roman" w:cs="Times New Roman"/>
          <w:color w:val="000000"/>
          <w:sz w:val="24"/>
          <w:szCs w:val="24"/>
        </w:rPr>
        <w:t xml:space="preserve">e independentemente do meio utilizado para sua prática, </w:t>
      </w:r>
      <w:r w:rsidRPr="007144EA">
        <w:rPr>
          <w:rFonts w:ascii="Times New Roman" w:hAnsi="Times New Roman" w:cs="Times New Roman"/>
          <w:color w:val="000000"/>
          <w:sz w:val="24"/>
          <w:szCs w:val="24"/>
        </w:rPr>
        <w:t>exige-se a efetiva reiteração</w:t>
      </w:r>
      <w:r w:rsidR="00D96B37" w:rsidRPr="007144EA">
        <w:rPr>
          <w:rFonts w:ascii="Times New Roman" w:hAnsi="Times New Roman" w:cs="Times New Roman"/>
          <w:color w:val="000000"/>
          <w:sz w:val="24"/>
          <w:szCs w:val="24"/>
        </w:rPr>
        <w:t xml:space="preserve"> da perseguição do agente face a vítima</w:t>
      </w:r>
      <w:r w:rsidR="002717AB" w:rsidRPr="007144EA">
        <w:rPr>
          <w:rFonts w:ascii="Times New Roman" w:hAnsi="Times New Roman" w:cs="Times New Roman"/>
          <w:color w:val="000000"/>
          <w:sz w:val="24"/>
          <w:szCs w:val="24"/>
        </w:rPr>
        <w:t xml:space="preserve"> </w:t>
      </w:r>
      <w:r w:rsidRPr="007144EA">
        <w:rPr>
          <w:rFonts w:ascii="Times New Roman" w:hAnsi="Times New Roman" w:cs="Times New Roman"/>
          <w:color w:val="000000"/>
          <w:sz w:val="24"/>
          <w:szCs w:val="24"/>
        </w:rPr>
        <w:t>(</w:t>
      </w:r>
      <w:r w:rsidR="00D96B37" w:rsidRPr="007144EA">
        <w:rPr>
          <w:rFonts w:ascii="Times New Roman" w:hAnsi="Times New Roman" w:cs="Times New Roman"/>
          <w:color w:val="000000"/>
          <w:sz w:val="24"/>
          <w:szCs w:val="24"/>
        </w:rPr>
        <w:t xml:space="preserve">BARRETO; KUFA; SILVA, 2022). </w:t>
      </w:r>
    </w:p>
    <w:p w14:paraId="6AAA2629" w14:textId="3BDF13DE" w:rsidR="00472C68" w:rsidRPr="007144EA" w:rsidRDefault="00762389"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Mais recentemente, no dia 28 de maio de 2021, houve a sanção da Lei n° 14.155, sendo essa de grande relevo para o combate dos crimes v</w:t>
      </w:r>
      <w:r w:rsidR="00D0458B" w:rsidRPr="007144EA">
        <w:rPr>
          <w:rFonts w:ascii="Times New Roman" w:hAnsi="Times New Roman" w:cs="Times New Roman"/>
          <w:color w:val="000000"/>
          <w:sz w:val="24"/>
          <w:szCs w:val="24"/>
        </w:rPr>
        <w:t xml:space="preserve">irtuais e que será analisada </w:t>
      </w:r>
      <w:r w:rsidRPr="007144EA">
        <w:rPr>
          <w:rFonts w:ascii="Times New Roman" w:hAnsi="Times New Roman" w:cs="Times New Roman"/>
          <w:color w:val="000000"/>
          <w:sz w:val="24"/>
          <w:szCs w:val="24"/>
        </w:rPr>
        <w:t xml:space="preserve">no </w:t>
      </w:r>
      <w:r w:rsidR="002717AB" w:rsidRPr="007144EA">
        <w:rPr>
          <w:rFonts w:ascii="Times New Roman" w:hAnsi="Times New Roman" w:cs="Times New Roman"/>
          <w:color w:val="000000"/>
          <w:sz w:val="24"/>
          <w:szCs w:val="24"/>
        </w:rPr>
        <w:t>tópico 4</w:t>
      </w:r>
      <w:r w:rsidRPr="007144EA">
        <w:rPr>
          <w:rFonts w:ascii="Times New Roman" w:hAnsi="Times New Roman" w:cs="Times New Roman"/>
          <w:color w:val="000000"/>
          <w:sz w:val="24"/>
          <w:szCs w:val="24"/>
        </w:rPr>
        <w:t xml:space="preserve"> do presente trabalho, haja vista ter imposto um maior grau de severidade as penas sofridas nos crimes de furto e estelionato, quando praticados através do uso de dispositivos eletrônicos – como celulares, computadores e tablets –, os quais gozam, de certa forma, do emprego de algum mecanismo fraudulento para sua consumação. </w:t>
      </w:r>
    </w:p>
    <w:p w14:paraId="26FC2FE9" w14:textId="77777777" w:rsidR="00A37948" w:rsidRDefault="00A37948" w:rsidP="00A37948">
      <w:pPr>
        <w:pBdr>
          <w:top w:val="nil"/>
          <w:left w:val="nil"/>
          <w:bottom w:val="nil"/>
          <w:right w:val="nil"/>
          <w:between w:val="nil"/>
        </w:pBdr>
        <w:spacing w:after="0" w:line="360" w:lineRule="auto"/>
        <w:rPr>
          <w:rFonts w:ascii="Times New Roman" w:hAnsi="Times New Roman" w:cs="Times New Roman"/>
          <w:b/>
          <w:color w:val="000000"/>
          <w:sz w:val="24"/>
          <w:szCs w:val="24"/>
        </w:rPr>
      </w:pPr>
    </w:p>
    <w:p w14:paraId="33C6C128" w14:textId="3046A0CD" w:rsidR="00A37948" w:rsidRDefault="00A37948" w:rsidP="00A37948">
      <w:pPr>
        <w:pBdr>
          <w:top w:val="nil"/>
          <w:left w:val="nil"/>
          <w:bottom w:val="nil"/>
          <w:right w:val="nil"/>
          <w:between w:val="nil"/>
        </w:pBdr>
        <w:spacing w:after="0" w:line="360" w:lineRule="auto"/>
        <w:rPr>
          <w:rFonts w:ascii="Times New Roman" w:hAnsi="Times New Roman" w:cs="Times New Roman"/>
          <w:b/>
          <w:color w:val="000000"/>
          <w:sz w:val="24"/>
          <w:szCs w:val="24"/>
        </w:rPr>
      </w:pPr>
      <w:r>
        <w:rPr>
          <w:rFonts w:ascii="Times New Roman" w:hAnsi="Times New Roman" w:cs="Times New Roman"/>
          <w:b/>
          <w:sz w:val="24"/>
        </w:rPr>
        <w:t xml:space="preserve">2.2. </w:t>
      </w:r>
      <w:r w:rsidRPr="00046B23">
        <w:rPr>
          <w:rFonts w:ascii="Times New Roman" w:hAnsi="Times New Roman" w:cs="Times New Roman"/>
          <w:b/>
          <w:sz w:val="24"/>
        </w:rPr>
        <w:t xml:space="preserve"> </w:t>
      </w:r>
      <w:r>
        <w:rPr>
          <w:rFonts w:ascii="Times New Roman" w:hAnsi="Times New Roman" w:cs="Times New Roman"/>
          <w:b/>
          <w:sz w:val="24"/>
        </w:rPr>
        <w:t>A PRÁTICA DO PHISHING: ORIGEM E CONCEITO</w:t>
      </w:r>
    </w:p>
    <w:p w14:paraId="2CB24737" w14:textId="77777777" w:rsidR="00C46888" w:rsidRPr="007144EA" w:rsidRDefault="00C46888" w:rsidP="00C46888">
      <w:pPr>
        <w:pBdr>
          <w:top w:val="nil"/>
          <w:left w:val="nil"/>
          <w:bottom w:val="nil"/>
          <w:right w:val="nil"/>
          <w:between w:val="nil"/>
        </w:pBdr>
        <w:spacing w:after="0" w:line="360" w:lineRule="auto"/>
        <w:ind w:left="1276"/>
        <w:rPr>
          <w:rFonts w:ascii="Times New Roman" w:hAnsi="Times New Roman" w:cs="Times New Roman"/>
          <w:b/>
          <w:color w:val="000000"/>
          <w:sz w:val="24"/>
          <w:szCs w:val="24"/>
        </w:rPr>
      </w:pPr>
    </w:p>
    <w:p w14:paraId="0000007D" w14:textId="77777777" w:rsidR="0048452F" w:rsidRPr="007144EA" w:rsidRDefault="00762389" w:rsidP="00083472">
      <w:pP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 xml:space="preserve">Preliminarmente, cumpre destacar que o termo </w:t>
      </w:r>
      <w:r w:rsidRPr="007144EA">
        <w:rPr>
          <w:rFonts w:ascii="Times New Roman" w:hAnsi="Times New Roman" w:cs="Times New Roman"/>
          <w:i/>
          <w:sz w:val="24"/>
          <w:szCs w:val="24"/>
        </w:rPr>
        <w:t>phishing</w:t>
      </w:r>
      <w:r w:rsidRPr="007144EA">
        <w:rPr>
          <w:rFonts w:ascii="Times New Roman" w:hAnsi="Times New Roman" w:cs="Times New Roman"/>
          <w:sz w:val="24"/>
          <w:szCs w:val="24"/>
        </w:rPr>
        <w:t xml:space="preserve"> advém do termo </w:t>
      </w:r>
      <w:r w:rsidRPr="007144EA">
        <w:rPr>
          <w:rFonts w:ascii="Times New Roman" w:hAnsi="Times New Roman" w:cs="Times New Roman"/>
          <w:i/>
          <w:sz w:val="24"/>
          <w:szCs w:val="24"/>
        </w:rPr>
        <w:t>fishing</w:t>
      </w:r>
      <w:r w:rsidRPr="007144EA">
        <w:rPr>
          <w:rFonts w:ascii="Times New Roman" w:hAnsi="Times New Roman" w:cs="Times New Roman"/>
          <w:sz w:val="24"/>
          <w:szCs w:val="24"/>
        </w:rPr>
        <w:t xml:space="preserve">, que significa ‘pescar’ em inglês. Não obstante, para além de sua origem, remonta-se salutar </w:t>
      </w:r>
      <w:r w:rsidRPr="007144EA">
        <w:rPr>
          <w:rFonts w:ascii="Times New Roman" w:hAnsi="Times New Roman" w:cs="Times New Roman"/>
          <w:sz w:val="24"/>
          <w:szCs w:val="24"/>
        </w:rPr>
        <w:lastRenderedPageBreak/>
        <w:t xml:space="preserve">esclarecer o conceito técnico-jurídico do </w:t>
      </w:r>
      <w:r w:rsidRPr="007144EA">
        <w:rPr>
          <w:rFonts w:ascii="Times New Roman" w:hAnsi="Times New Roman" w:cs="Times New Roman"/>
          <w:i/>
          <w:sz w:val="24"/>
          <w:szCs w:val="24"/>
        </w:rPr>
        <w:t>phishing</w:t>
      </w:r>
      <w:r w:rsidRPr="007144EA">
        <w:rPr>
          <w:rFonts w:ascii="Times New Roman" w:hAnsi="Times New Roman" w:cs="Times New Roman"/>
          <w:sz w:val="24"/>
          <w:szCs w:val="24"/>
        </w:rPr>
        <w:t xml:space="preserve">, o qual segundo relatório (2021) da </w:t>
      </w:r>
      <w:r w:rsidRPr="007144EA">
        <w:rPr>
          <w:rFonts w:ascii="Times New Roman" w:hAnsi="Times New Roman" w:cs="Times New Roman"/>
          <w:i/>
          <w:sz w:val="24"/>
          <w:szCs w:val="24"/>
        </w:rPr>
        <w:t>Apura Cyber Intelligence</w:t>
      </w:r>
      <w:r w:rsidRPr="007144EA">
        <w:rPr>
          <w:rFonts w:ascii="Times New Roman" w:hAnsi="Times New Roman" w:cs="Times New Roman"/>
          <w:sz w:val="24"/>
          <w:szCs w:val="24"/>
        </w:rPr>
        <w:t xml:space="preserve">, empresa brasileira especializada em cibersegurança: </w:t>
      </w:r>
    </w:p>
    <w:p w14:paraId="06B8B370" w14:textId="065122F9" w:rsidR="0050102E" w:rsidRPr="007806CD" w:rsidRDefault="00762389" w:rsidP="0018213E">
      <w:pPr>
        <w:spacing w:after="0" w:line="240" w:lineRule="auto"/>
        <w:ind w:left="2126"/>
        <w:jc w:val="both"/>
        <w:rPr>
          <w:rFonts w:ascii="Times New Roman" w:hAnsi="Times New Roman" w:cs="Times New Roman"/>
          <w:szCs w:val="20"/>
        </w:rPr>
      </w:pPr>
      <w:r w:rsidRPr="007806CD">
        <w:rPr>
          <w:rFonts w:ascii="Times New Roman" w:hAnsi="Times New Roman" w:cs="Times New Roman"/>
          <w:szCs w:val="20"/>
        </w:rPr>
        <w:t xml:space="preserve">[...] o phishing consiste em tentar enganar as vítimas com mensagens ou comunicações falsas especialmente criadas, cujo objetivo é fazer com que o recipiente entregue informações pessoais, clique em determinado link, baixe arquivos, etc. As diversas modalidades de phishing têm colaborado para isso. Atualmente há o phishing por e-mail, por SMS (‘smishing’), por chamada telefônica (‘vishing’), por meio de sites falsos e até mesmo pessoalmente. </w:t>
      </w:r>
    </w:p>
    <w:p w14:paraId="71B762E0" w14:textId="77777777" w:rsidR="0018213E" w:rsidRPr="007144EA" w:rsidRDefault="0018213E" w:rsidP="0018213E">
      <w:pPr>
        <w:spacing w:after="0" w:line="240" w:lineRule="auto"/>
        <w:ind w:left="2126"/>
        <w:jc w:val="both"/>
        <w:rPr>
          <w:rFonts w:ascii="Times New Roman" w:hAnsi="Times New Roman" w:cs="Times New Roman"/>
          <w:sz w:val="24"/>
          <w:szCs w:val="24"/>
        </w:rPr>
      </w:pPr>
    </w:p>
    <w:p w14:paraId="00000080" w14:textId="106EA8FD" w:rsidR="0048452F" w:rsidRPr="007144EA" w:rsidRDefault="00762389" w:rsidP="00083472">
      <w:pP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Com efeito, vislumbrando melhor dissecar o conceito exposto alhures, revela-se elucidativo o e</w:t>
      </w:r>
      <w:r w:rsidR="007806CD">
        <w:rPr>
          <w:rFonts w:ascii="Times New Roman" w:hAnsi="Times New Roman" w:cs="Times New Roman"/>
          <w:sz w:val="24"/>
          <w:szCs w:val="24"/>
        </w:rPr>
        <w:t>ntendimento doutrinário de Sydow</w:t>
      </w:r>
      <w:r w:rsidRPr="007144EA">
        <w:rPr>
          <w:rFonts w:ascii="Times New Roman" w:hAnsi="Times New Roman" w:cs="Times New Roman"/>
          <w:sz w:val="24"/>
          <w:szCs w:val="24"/>
        </w:rPr>
        <w:t xml:space="preserve"> (2022), o qual promove a junção do termo </w:t>
      </w:r>
      <w:r w:rsidRPr="007144EA">
        <w:rPr>
          <w:rFonts w:ascii="Times New Roman" w:hAnsi="Times New Roman" w:cs="Times New Roman"/>
          <w:i/>
          <w:sz w:val="24"/>
          <w:szCs w:val="24"/>
        </w:rPr>
        <w:t>scamming</w:t>
      </w:r>
      <w:r w:rsidRPr="007144EA">
        <w:rPr>
          <w:rFonts w:ascii="Times New Roman" w:hAnsi="Times New Roman" w:cs="Times New Roman"/>
          <w:sz w:val="24"/>
          <w:szCs w:val="24"/>
        </w:rPr>
        <w:t xml:space="preserve"> – consiste, em suma, na figura de um esquema fraudulento virtual – com a do </w:t>
      </w:r>
      <w:r w:rsidRPr="007144EA">
        <w:rPr>
          <w:rFonts w:ascii="Times New Roman" w:hAnsi="Times New Roman" w:cs="Times New Roman"/>
          <w:i/>
          <w:sz w:val="24"/>
          <w:szCs w:val="24"/>
        </w:rPr>
        <w:t>phishing</w:t>
      </w:r>
      <w:r w:rsidRPr="007144EA">
        <w:rPr>
          <w:rFonts w:ascii="Times New Roman" w:hAnsi="Times New Roman" w:cs="Times New Roman"/>
          <w:sz w:val="24"/>
          <w:szCs w:val="24"/>
        </w:rPr>
        <w:t xml:space="preserve">, fazendo nascer a figura do </w:t>
      </w:r>
      <w:r w:rsidRPr="007144EA">
        <w:rPr>
          <w:rFonts w:ascii="Times New Roman" w:hAnsi="Times New Roman" w:cs="Times New Roman"/>
          <w:i/>
          <w:sz w:val="24"/>
          <w:szCs w:val="24"/>
        </w:rPr>
        <w:t>phishing-scam</w:t>
      </w:r>
      <w:r w:rsidRPr="007144EA">
        <w:rPr>
          <w:rFonts w:ascii="Times New Roman" w:hAnsi="Times New Roman" w:cs="Times New Roman"/>
          <w:sz w:val="24"/>
          <w:szCs w:val="24"/>
        </w:rPr>
        <w:t xml:space="preserve">, veja-se: </w:t>
      </w:r>
    </w:p>
    <w:p w14:paraId="00000081" w14:textId="77777777" w:rsidR="0048452F" w:rsidRPr="007806CD" w:rsidRDefault="00762389">
      <w:pPr>
        <w:spacing w:after="0" w:line="240" w:lineRule="auto"/>
        <w:ind w:left="2126"/>
        <w:jc w:val="both"/>
        <w:rPr>
          <w:rFonts w:ascii="Times New Roman" w:hAnsi="Times New Roman" w:cs="Times New Roman"/>
          <w:szCs w:val="20"/>
        </w:rPr>
      </w:pPr>
      <w:r w:rsidRPr="007806CD">
        <w:rPr>
          <w:rFonts w:ascii="Times New Roman" w:hAnsi="Times New Roman" w:cs="Times New Roman"/>
          <w:szCs w:val="20"/>
        </w:rPr>
        <w:t xml:space="preserve">[...] O </w:t>
      </w:r>
      <w:r w:rsidRPr="007806CD">
        <w:rPr>
          <w:rFonts w:ascii="Times New Roman" w:hAnsi="Times New Roman" w:cs="Times New Roman"/>
          <w:i/>
          <w:szCs w:val="20"/>
        </w:rPr>
        <w:t>scam</w:t>
      </w:r>
      <w:r w:rsidRPr="007806CD">
        <w:rPr>
          <w:rFonts w:ascii="Times New Roman" w:hAnsi="Times New Roman" w:cs="Times New Roman"/>
          <w:szCs w:val="20"/>
        </w:rPr>
        <w:t xml:space="preserve"> também pode ser denominado </w:t>
      </w:r>
      <w:r w:rsidRPr="007806CD">
        <w:rPr>
          <w:rFonts w:ascii="Times New Roman" w:hAnsi="Times New Roman" w:cs="Times New Roman"/>
          <w:i/>
          <w:szCs w:val="20"/>
        </w:rPr>
        <w:t>phishing-scam</w:t>
      </w:r>
      <w:r w:rsidRPr="007806CD">
        <w:rPr>
          <w:rFonts w:ascii="Times New Roman" w:hAnsi="Times New Roman" w:cs="Times New Roman"/>
          <w:szCs w:val="20"/>
        </w:rPr>
        <w:t xml:space="preserve"> por ser uma verdadeira e indistinta pesca por vítimas vulneráveis e ludibriáveis pelo golpe gerado. </w:t>
      </w:r>
    </w:p>
    <w:p w14:paraId="00000082" w14:textId="77777777" w:rsidR="0048452F" w:rsidRPr="007806CD" w:rsidRDefault="00762389">
      <w:pPr>
        <w:spacing w:after="0" w:line="240" w:lineRule="auto"/>
        <w:ind w:left="2126"/>
        <w:jc w:val="both"/>
        <w:rPr>
          <w:rFonts w:ascii="Times New Roman" w:hAnsi="Times New Roman" w:cs="Times New Roman"/>
          <w:szCs w:val="20"/>
        </w:rPr>
      </w:pPr>
      <w:r w:rsidRPr="007806CD">
        <w:rPr>
          <w:rFonts w:ascii="Times New Roman" w:hAnsi="Times New Roman" w:cs="Times New Roman"/>
          <w:szCs w:val="20"/>
        </w:rPr>
        <w:t xml:space="preserve">Numa pescaria, lança-se o golpe na virtualidade e aguarda-se que em algum momento, algum usuário gere o resultado pretendido. A obtenção do resultado é quase que uma questão de tempo e paciência, pois que num universo virtual de bilhões de usuários, a probabilidade de êxito é altíssima. </w:t>
      </w:r>
    </w:p>
    <w:p w14:paraId="76C881F6" w14:textId="77777777" w:rsidR="0050102E" w:rsidRPr="007806CD" w:rsidRDefault="0050102E" w:rsidP="0018213E">
      <w:pPr>
        <w:spacing w:after="0" w:line="360" w:lineRule="auto"/>
        <w:jc w:val="both"/>
        <w:rPr>
          <w:rFonts w:ascii="Times New Roman" w:hAnsi="Times New Roman" w:cs="Times New Roman"/>
          <w:szCs w:val="20"/>
        </w:rPr>
      </w:pPr>
    </w:p>
    <w:p w14:paraId="00000086" w14:textId="4899E6F6" w:rsidR="0048452F" w:rsidRPr="007144EA" w:rsidRDefault="0018213E" w:rsidP="00083472">
      <w:pP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 xml:space="preserve">A fim de aprofundar a presente discussão, não se pode olvidar de suscitar a intrínseca relação existente entre a prática do </w:t>
      </w:r>
      <w:r w:rsidRPr="007144EA">
        <w:rPr>
          <w:rFonts w:ascii="Times New Roman" w:hAnsi="Times New Roman" w:cs="Times New Roman"/>
          <w:i/>
          <w:sz w:val="24"/>
          <w:szCs w:val="24"/>
        </w:rPr>
        <w:t>phishing-scam</w:t>
      </w:r>
      <w:r w:rsidRPr="007144EA">
        <w:rPr>
          <w:rFonts w:ascii="Times New Roman" w:hAnsi="Times New Roman" w:cs="Times New Roman"/>
          <w:sz w:val="24"/>
          <w:szCs w:val="24"/>
        </w:rPr>
        <w:t xml:space="preserve"> com a figura da </w:t>
      </w:r>
      <w:r w:rsidRPr="007144EA">
        <w:rPr>
          <w:rFonts w:ascii="Times New Roman" w:hAnsi="Times New Roman" w:cs="Times New Roman"/>
          <w:i/>
          <w:sz w:val="24"/>
          <w:szCs w:val="24"/>
        </w:rPr>
        <w:t>social engineering</w:t>
      </w:r>
      <w:r w:rsidRPr="007144EA">
        <w:rPr>
          <w:rFonts w:ascii="Times New Roman" w:hAnsi="Times New Roman" w:cs="Times New Roman"/>
          <w:sz w:val="24"/>
          <w:szCs w:val="24"/>
        </w:rPr>
        <w:t>, ou, em tradução livre para o português, engenharia social. De maneira objetiva, aquela faz parte desta, uma vez que a engenharia social se propõe a criar mecanismos que, à luz do caso concreto, possam proporcionar a indução a erro do usuário-vítima, visando o fornecimento de dados pessoais, pois o principal objetivo é gerar um ambiente propício a coleta/pesca de informações (WENDT; JORGE, 2021).</w:t>
      </w:r>
    </w:p>
    <w:p w14:paraId="00000087" w14:textId="77777777" w:rsidR="0048452F" w:rsidRPr="007144EA" w:rsidRDefault="00762389" w:rsidP="00083472">
      <w:pP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 xml:space="preserve">Por conseguinte, é de bom alvitre esclarecer a realização da prática do </w:t>
      </w:r>
      <w:r w:rsidRPr="007144EA">
        <w:rPr>
          <w:rFonts w:ascii="Times New Roman" w:hAnsi="Times New Roman" w:cs="Times New Roman"/>
          <w:i/>
          <w:sz w:val="24"/>
          <w:szCs w:val="24"/>
        </w:rPr>
        <w:t>phishing</w:t>
      </w:r>
      <w:r w:rsidRPr="007144EA">
        <w:rPr>
          <w:rFonts w:ascii="Times New Roman" w:hAnsi="Times New Roman" w:cs="Times New Roman"/>
          <w:sz w:val="24"/>
          <w:szCs w:val="24"/>
        </w:rPr>
        <w:t xml:space="preserve"> em si, ou seja, como efetivamente ocorre. Adianta-se não haver um viés pronto e inacabado, devido à volatilidade e velocidade de mutação do arcabouço virtual, contudo, tem-se que os pescadores, leia-se criminosos, utilizam-se do envio de links que, uma vez acessados, passam a reter os dados e a senha do usuário que o acessou, prática também realizada pelo intermédio de ligações telefônicas e/ou SMS. </w:t>
      </w:r>
    </w:p>
    <w:p w14:paraId="00000088" w14:textId="5CE2A3BE" w:rsidR="0048452F" w:rsidRPr="007144EA" w:rsidRDefault="00762389" w:rsidP="00083472">
      <w:pP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Outra vertente de alta incidência, especialmente durante o cenário pandêmi</w:t>
      </w:r>
      <w:r w:rsidR="00CC0F66" w:rsidRPr="007144EA">
        <w:rPr>
          <w:rFonts w:ascii="Times New Roman" w:hAnsi="Times New Roman" w:cs="Times New Roman"/>
          <w:sz w:val="24"/>
          <w:szCs w:val="24"/>
        </w:rPr>
        <w:t>co desencadeado pela Covid-19, a qual será trabalhada</w:t>
      </w:r>
      <w:r w:rsidRPr="007144EA">
        <w:rPr>
          <w:rFonts w:ascii="Times New Roman" w:hAnsi="Times New Roman" w:cs="Times New Roman"/>
          <w:sz w:val="24"/>
          <w:szCs w:val="24"/>
        </w:rPr>
        <w:t xml:space="preserve"> em tópico específico, é a de que os mencionados criminosos optam pela criação dos intitulados “sites-espelhos”, cuja finalidade é simular para o usuário que está acessando um site legítimo, a exemplo de um site de uma </w:t>
      </w:r>
      <w:r w:rsidRPr="007144EA">
        <w:rPr>
          <w:rFonts w:ascii="Times New Roman" w:hAnsi="Times New Roman" w:cs="Times New Roman"/>
          <w:sz w:val="24"/>
          <w:szCs w:val="24"/>
        </w:rPr>
        <w:lastRenderedPageBreak/>
        <w:t xml:space="preserve">instituição bancária ou </w:t>
      </w:r>
      <w:r w:rsidRPr="007144EA">
        <w:rPr>
          <w:rFonts w:ascii="Times New Roman" w:hAnsi="Times New Roman" w:cs="Times New Roman"/>
          <w:i/>
          <w:sz w:val="24"/>
          <w:szCs w:val="24"/>
        </w:rPr>
        <w:t>e-commerce</w:t>
      </w:r>
      <w:r w:rsidRPr="007144EA">
        <w:rPr>
          <w:rFonts w:ascii="Times New Roman" w:hAnsi="Times New Roman" w:cs="Times New Roman"/>
          <w:sz w:val="24"/>
          <w:szCs w:val="24"/>
        </w:rPr>
        <w:t xml:space="preserve"> </w:t>
      </w:r>
      <w:r w:rsidR="00327CBB">
        <w:rPr>
          <w:rStyle w:val="Refdenotaderodap"/>
          <w:rFonts w:ascii="Times New Roman" w:hAnsi="Times New Roman" w:cs="Times New Roman"/>
          <w:sz w:val="24"/>
          <w:szCs w:val="24"/>
        </w:rPr>
        <w:footnoteReference w:id="3"/>
      </w:r>
      <w:r w:rsidRPr="007144EA">
        <w:rPr>
          <w:rFonts w:ascii="Times New Roman" w:hAnsi="Times New Roman" w:cs="Times New Roman"/>
          <w:sz w:val="24"/>
          <w:szCs w:val="24"/>
        </w:rPr>
        <w:t>, quando na realidade se trata de um site falso, criado para viabilizar o intento de reter, indevidamente, informações confidenciais</w:t>
      </w:r>
      <w:r w:rsidR="00070F63" w:rsidRPr="007144EA">
        <w:rPr>
          <w:rFonts w:ascii="Times New Roman" w:hAnsi="Times New Roman" w:cs="Times New Roman"/>
          <w:sz w:val="24"/>
          <w:szCs w:val="24"/>
        </w:rPr>
        <w:t xml:space="preserve"> (SYDOW, 2022)</w:t>
      </w:r>
      <w:r w:rsidRPr="007144EA">
        <w:rPr>
          <w:rFonts w:ascii="Times New Roman" w:hAnsi="Times New Roman" w:cs="Times New Roman"/>
          <w:sz w:val="24"/>
          <w:szCs w:val="24"/>
        </w:rPr>
        <w:t xml:space="preserve">. </w:t>
      </w:r>
    </w:p>
    <w:p w14:paraId="00000089" w14:textId="3011BD75" w:rsidR="0048452F" w:rsidRPr="007144EA" w:rsidRDefault="00F26A76" w:rsidP="00083472">
      <w:pP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Por conseguinte</w:t>
      </w:r>
      <w:r w:rsidR="00762389" w:rsidRPr="007144EA">
        <w:rPr>
          <w:rFonts w:ascii="Times New Roman" w:hAnsi="Times New Roman" w:cs="Times New Roman"/>
          <w:sz w:val="24"/>
          <w:szCs w:val="24"/>
        </w:rPr>
        <w:t xml:space="preserve">, cumpre mencionar que a prática do </w:t>
      </w:r>
      <w:r w:rsidR="00762389" w:rsidRPr="007144EA">
        <w:rPr>
          <w:rFonts w:ascii="Times New Roman" w:hAnsi="Times New Roman" w:cs="Times New Roman"/>
          <w:i/>
          <w:sz w:val="24"/>
          <w:szCs w:val="24"/>
        </w:rPr>
        <w:t>phishing</w:t>
      </w:r>
      <w:r w:rsidR="00762389" w:rsidRPr="007144EA">
        <w:rPr>
          <w:rFonts w:ascii="Times New Roman" w:hAnsi="Times New Roman" w:cs="Times New Roman"/>
          <w:sz w:val="24"/>
          <w:szCs w:val="24"/>
        </w:rPr>
        <w:t xml:space="preserve"> encontra lastro na concatenação de 05 (cinco) passos/etapas</w:t>
      </w:r>
      <w:r w:rsidRPr="007144EA">
        <w:rPr>
          <w:rFonts w:ascii="Times New Roman" w:hAnsi="Times New Roman" w:cs="Times New Roman"/>
          <w:sz w:val="24"/>
          <w:szCs w:val="24"/>
        </w:rPr>
        <w:t xml:space="preserve"> (COIMBRA, 2020)</w:t>
      </w:r>
      <w:r w:rsidR="00762389" w:rsidRPr="007144EA">
        <w:rPr>
          <w:rFonts w:ascii="Times New Roman" w:hAnsi="Times New Roman" w:cs="Times New Roman"/>
          <w:sz w:val="24"/>
          <w:szCs w:val="24"/>
        </w:rPr>
        <w:t xml:space="preserve">, a saber: </w:t>
      </w:r>
    </w:p>
    <w:p w14:paraId="0000008A" w14:textId="77777777" w:rsidR="0048452F" w:rsidRPr="007806CD" w:rsidRDefault="00762389">
      <w:pPr>
        <w:spacing w:after="0" w:line="240" w:lineRule="auto"/>
        <w:ind w:left="2124"/>
        <w:jc w:val="both"/>
        <w:rPr>
          <w:rFonts w:ascii="Times New Roman" w:hAnsi="Times New Roman" w:cs="Times New Roman"/>
          <w:szCs w:val="20"/>
        </w:rPr>
      </w:pPr>
      <w:r w:rsidRPr="007806CD">
        <w:rPr>
          <w:rFonts w:ascii="Times New Roman" w:hAnsi="Times New Roman" w:cs="Times New Roman"/>
          <w:b/>
          <w:szCs w:val="20"/>
        </w:rPr>
        <w:t>1) Planejamento</w:t>
      </w:r>
      <w:r w:rsidRPr="007806CD">
        <w:rPr>
          <w:rFonts w:ascii="Times New Roman" w:hAnsi="Times New Roman" w:cs="Times New Roman"/>
          <w:szCs w:val="20"/>
        </w:rPr>
        <w:t>: planeja a prática criminosa em sentido amplo, abarcando em seu corpo o objetivo precípuo de cada etapa subsequente, além de promover a escolha da pessoa jurídica que será utilizada como esteio;</w:t>
      </w:r>
    </w:p>
    <w:p w14:paraId="0000008B" w14:textId="77777777" w:rsidR="0048452F" w:rsidRPr="007806CD" w:rsidRDefault="00762389">
      <w:pPr>
        <w:spacing w:after="0" w:line="240" w:lineRule="auto"/>
        <w:ind w:left="2124"/>
        <w:jc w:val="both"/>
        <w:rPr>
          <w:rFonts w:ascii="Times New Roman" w:hAnsi="Times New Roman" w:cs="Times New Roman"/>
          <w:szCs w:val="20"/>
        </w:rPr>
      </w:pPr>
      <w:r w:rsidRPr="007806CD">
        <w:rPr>
          <w:rFonts w:ascii="Times New Roman" w:hAnsi="Times New Roman" w:cs="Times New Roman"/>
          <w:b/>
          <w:szCs w:val="20"/>
        </w:rPr>
        <w:t>2) Estruturação</w:t>
      </w:r>
      <w:r w:rsidRPr="007806CD">
        <w:rPr>
          <w:rFonts w:ascii="Times New Roman" w:hAnsi="Times New Roman" w:cs="Times New Roman"/>
          <w:szCs w:val="20"/>
        </w:rPr>
        <w:t xml:space="preserve">: investiga a linguagem empregada pela pessoa jurídica alvo para com o seu cliente e/ou usuário, a fim de buscar entender o estilo de resposta daquela face a um eventual problema indagado, normalmente via envio de e-mail, para que, assim, possa-se agir da maneira mais fidedigna possível quando do intento criminoso; </w:t>
      </w:r>
    </w:p>
    <w:p w14:paraId="0000008C" w14:textId="77777777" w:rsidR="0048452F" w:rsidRPr="007806CD" w:rsidRDefault="00762389">
      <w:pPr>
        <w:spacing w:after="0" w:line="240" w:lineRule="auto"/>
        <w:ind w:left="2124"/>
        <w:jc w:val="both"/>
        <w:rPr>
          <w:rFonts w:ascii="Times New Roman" w:hAnsi="Times New Roman" w:cs="Times New Roman"/>
          <w:szCs w:val="20"/>
        </w:rPr>
      </w:pPr>
      <w:r w:rsidRPr="007806CD">
        <w:rPr>
          <w:rFonts w:ascii="Times New Roman" w:hAnsi="Times New Roman" w:cs="Times New Roman"/>
          <w:b/>
          <w:szCs w:val="20"/>
        </w:rPr>
        <w:t>3) Ataque</w:t>
      </w:r>
      <w:r w:rsidRPr="007806CD">
        <w:rPr>
          <w:rFonts w:ascii="Times New Roman" w:hAnsi="Times New Roman" w:cs="Times New Roman"/>
          <w:szCs w:val="20"/>
        </w:rPr>
        <w:t xml:space="preserve">: realização do envio da mensagem anteriormente planejada e estruturada, sendo o momento em que as eventuais vítimas receberão as suas iscas para viabilizar a consumação da conduta perpetrada. Oportuno destacar que, ainda que não se realize a prática da conduta que se pretendia, em tese, o(s) agente(s) já se amoldariam a prática prevista no Art. 307 do Código Penal, sendo o de falsa identidade; </w:t>
      </w:r>
    </w:p>
    <w:p w14:paraId="0000008D" w14:textId="77777777" w:rsidR="0048452F" w:rsidRPr="007806CD" w:rsidRDefault="00762389">
      <w:pPr>
        <w:spacing w:after="0" w:line="240" w:lineRule="auto"/>
        <w:ind w:left="2124"/>
        <w:jc w:val="both"/>
        <w:rPr>
          <w:rFonts w:ascii="Times New Roman" w:hAnsi="Times New Roman" w:cs="Times New Roman"/>
          <w:szCs w:val="20"/>
        </w:rPr>
      </w:pPr>
      <w:r w:rsidRPr="007806CD">
        <w:rPr>
          <w:rFonts w:ascii="Times New Roman" w:hAnsi="Times New Roman" w:cs="Times New Roman"/>
          <w:b/>
          <w:szCs w:val="20"/>
        </w:rPr>
        <w:t>4) Coleta</w:t>
      </w:r>
      <w:r w:rsidRPr="007806CD">
        <w:rPr>
          <w:rFonts w:ascii="Times New Roman" w:hAnsi="Times New Roman" w:cs="Times New Roman"/>
          <w:szCs w:val="20"/>
        </w:rPr>
        <w:t>: reunião dos dados coletados, oportunidade em que, ainda que o intento criminoso não seja realizado, pode-se amoldar, a priori, no crime previsto no Art. 154-A do Código Penal, qual seja o de invasão de dispositivo informático;</w:t>
      </w:r>
    </w:p>
    <w:p w14:paraId="0000008F" w14:textId="6A0FD326" w:rsidR="0048452F" w:rsidRPr="007806CD" w:rsidRDefault="00762389" w:rsidP="00474B41">
      <w:pPr>
        <w:tabs>
          <w:tab w:val="center" w:pos="4252"/>
        </w:tabs>
        <w:spacing w:after="0" w:line="240" w:lineRule="auto"/>
        <w:ind w:left="2124"/>
        <w:jc w:val="both"/>
        <w:rPr>
          <w:rFonts w:ascii="Times New Roman" w:hAnsi="Times New Roman" w:cs="Times New Roman"/>
          <w:szCs w:val="20"/>
        </w:rPr>
      </w:pPr>
      <w:r w:rsidRPr="007806CD">
        <w:rPr>
          <w:rFonts w:ascii="Times New Roman" w:hAnsi="Times New Roman" w:cs="Times New Roman"/>
          <w:b/>
          <w:szCs w:val="20"/>
        </w:rPr>
        <w:t>5) Furto de informações ou valores</w:t>
      </w:r>
      <w:r w:rsidRPr="007806CD">
        <w:rPr>
          <w:rFonts w:ascii="Times New Roman" w:hAnsi="Times New Roman" w:cs="Times New Roman"/>
          <w:szCs w:val="20"/>
        </w:rPr>
        <w:t>: trata-se da consumação de fato, uma vez que já reunidas as informações sigilosas da(s) respectiva(s) vítima(s). Após, por praxe, a tendência é que, obtidas as informações que se pretendia, inicie-se um novo planejamento para a perpetração de delitos que possam ser praticados de posse das novas informa</w:t>
      </w:r>
      <w:r w:rsidR="00474B41" w:rsidRPr="007806CD">
        <w:rPr>
          <w:rFonts w:ascii="Times New Roman" w:hAnsi="Times New Roman" w:cs="Times New Roman"/>
          <w:szCs w:val="20"/>
        </w:rPr>
        <w:t>ções, a exemplo do estelionato.</w:t>
      </w:r>
    </w:p>
    <w:p w14:paraId="1B66ACAC" w14:textId="77777777" w:rsidR="00523962" w:rsidRPr="007144EA" w:rsidRDefault="00523962" w:rsidP="00474B41">
      <w:pPr>
        <w:tabs>
          <w:tab w:val="center" w:pos="4252"/>
        </w:tabs>
        <w:spacing w:after="0" w:line="240" w:lineRule="auto"/>
        <w:ind w:left="2124"/>
        <w:jc w:val="both"/>
        <w:rPr>
          <w:rFonts w:ascii="Times New Roman" w:hAnsi="Times New Roman" w:cs="Times New Roman"/>
          <w:sz w:val="24"/>
          <w:szCs w:val="24"/>
        </w:rPr>
      </w:pPr>
    </w:p>
    <w:p w14:paraId="02D689BA" w14:textId="454D2B60" w:rsidR="00880A7D" w:rsidRDefault="00762389" w:rsidP="00083472">
      <w:pP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 xml:space="preserve">Demais disso, destaque-se que apesar do </w:t>
      </w:r>
      <w:r w:rsidRPr="007144EA">
        <w:rPr>
          <w:rFonts w:ascii="Times New Roman" w:hAnsi="Times New Roman" w:cs="Times New Roman"/>
          <w:i/>
          <w:sz w:val="24"/>
          <w:szCs w:val="24"/>
        </w:rPr>
        <w:t>phishing</w:t>
      </w:r>
      <w:r w:rsidRPr="007144EA">
        <w:rPr>
          <w:rFonts w:ascii="Times New Roman" w:hAnsi="Times New Roman" w:cs="Times New Roman"/>
          <w:sz w:val="24"/>
          <w:szCs w:val="24"/>
        </w:rPr>
        <w:t xml:space="preserve"> aparentar se tratar de uma prática recente, sobretudo por se valer do emprego de mecanismos virtuais, cuja maior notoriedade é fruto da atualidade, já existe há mais de 25 anos, conforme explicitado por Chester Wisniewski, principal Cientista Pesquisador da </w:t>
      </w:r>
      <w:r w:rsidR="007806CD">
        <w:rPr>
          <w:rFonts w:ascii="Times New Roman" w:hAnsi="Times New Roman" w:cs="Times New Roman"/>
          <w:i/>
          <w:sz w:val="24"/>
          <w:szCs w:val="24"/>
        </w:rPr>
        <w:t>Sophos</w:t>
      </w:r>
      <w:r w:rsidRPr="007144EA">
        <w:rPr>
          <w:rFonts w:ascii="Times New Roman" w:hAnsi="Times New Roman" w:cs="Times New Roman"/>
          <w:sz w:val="24"/>
          <w:szCs w:val="24"/>
        </w:rPr>
        <w:t>, vide matéria noticiada pela Security Report</w:t>
      </w:r>
      <w:r w:rsidR="00474B41" w:rsidRPr="007144EA">
        <w:rPr>
          <w:rFonts w:ascii="Times New Roman" w:hAnsi="Times New Roman" w:cs="Times New Roman"/>
          <w:sz w:val="24"/>
          <w:szCs w:val="24"/>
        </w:rPr>
        <w:t xml:space="preserve"> (</w:t>
      </w:r>
      <w:r w:rsidR="00C357F5" w:rsidRPr="00C357F5">
        <w:rPr>
          <w:rFonts w:ascii="Times New Roman" w:hAnsi="Times New Roman" w:cs="Times New Roman"/>
          <w:sz w:val="24"/>
          <w:szCs w:val="24"/>
        </w:rPr>
        <w:t>ATAQUES...</w:t>
      </w:r>
      <w:r w:rsidR="00474B41" w:rsidRPr="00C357F5">
        <w:rPr>
          <w:rFonts w:ascii="Times New Roman" w:hAnsi="Times New Roman" w:cs="Times New Roman"/>
          <w:sz w:val="24"/>
          <w:szCs w:val="24"/>
        </w:rPr>
        <w:t>, 2021)</w:t>
      </w:r>
      <w:r w:rsidRPr="00C357F5">
        <w:rPr>
          <w:rFonts w:ascii="Times New Roman" w:hAnsi="Times New Roman" w:cs="Times New Roman"/>
          <w:sz w:val="24"/>
          <w:szCs w:val="24"/>
        </w:rPr>
        <w:t xml:space="preserve">. </w:t>
      </w:r>
      <w:r w:rsidRPr="007144EA">
        <w:rPr>
          <w:rFonts w:ascii="Times New Roman" w:hAnsi="Times New Roman" w:cs="Times New Roman"/>
          <w:sz w:val="24"/>
          <w:szCs w:val="24"/>
        </w:rPr>
        <w:t xml:space="preserve">Assim, não se revela forçoso acreditar que se trata de uma mera remodelação de uma prática já existente e que, com o avanço da tecnologia, ganhou outra roupagem. </w:t>
      </w:r>
    </w:p>
    <w:p w14:paraId="20429A63" w14:textId="77777777" w:rsidR="00846D10" w:rsidRPr="007144EA" w:rsidRDefault="00846D10" w:rsidP="00846D10">
      <w:pPr>
        <w:spacing w:after="0" w:line="360" w:lineRule="auto"/>
        <w:ind w:firstLine="1134"/>
        <w:jc w:val="both"/>
        <w:rPr>
          <w:rFonts w:ascii="Times New Roman" w:hAnsi="Times New Roman" w:cs="Times New Roman"/>
          <w:sz w:val="24"/>
          <w:szCs w:val="24"/>
        </w:rPr>
      </w:pPr>
    </w:p>
    <w:p w14:paraId="1452E740" w14:textId="19CFB094" w:rsidR="00A7689B" w:rsidRDefault="00846D10" w:rsidP="00AC09DA">
      <w:pPr>
        <w:pBdr>
          <w:top w:val="nil"/>
          <w:left w:val="nil"/>
          <w:bottom w:val="nil"/>
          <w:right w:val="nil"/>
          <w:between w:val="nil"/>
        </w:pBdr>
        <w:spacing w:after="0" w:line="360" w:lineRule="auto"/>
        <w:jc w:val="both"/>
        <w:rPr>
          <w:rFonts w:ascii="Times New Roman" w:hAnsi="Times New Roman" w:cs="Times New Roman"/>
          <w:b/>
          <w:sz w:val="24"/>
          <w:szCs w:val="24"/>
        </w:rPr>
      </w:pPr>
      <w:r>
        <w:rPr>
          <w:rFonts w:ascii="Times New Roman" w:hAnsi="Times New Roman" w:cs="Times New Roman"/>
          <w:b/>
          <w:sz w:val="24"/>
        </w:rPr>
        <w:t xml:space="preserve">3. </w:t>
      </w:r>
      <w:r w:rsidRPr="00046B23">
        <w:rPr>
          <w:rFonts w:ascii="Times New Roman" w:hAnsi="Times New Roman" w:cs="Times New Roman"/>
          <w:b/>
          <w:sz w:val="24"/>
        </w:rPr>
        <w:t xml:space="preserve"> </w:t>
      </w:r>
      <w:r>
        <w:rPr>
          <w:rFonts w:ascii="Times New Roman" w:hAnsi="Times New Roman" w:cs="Times New Roman"/>
          <w:b/>
          <w:sz w:val="24"/>
        </w:rPr>
        <w:t xml:space="preserve">O AUMENTO DA PRÁTICA DO </w:t>
      </w:r>
      <w:r w:rsidRPr="00846D10">
        <w:rPr>
          <w:rFonts w:ascii="Times New Roman" w:hAnsi="Times New Roman" w:cs="Times New Roman"/>
          <w:b/>
          <w:i/>
          <w:sz w:val="24"/>
        </w:rPr>
        <w:t>PHISHING</w:t>
      </w:r>
      <w:r>
        <w:rPr>
          <w:rFonts w:ascii="Times New Roman" w:hAnsi="Times New Roman" w:cs="Times New Roman"/>
          <w:b/>
          <w:sz w:val="24"/>
        </w:rPr>
        <w:t xml:space="preserve"> DURANTE A PANDEMIA DA COVID-19</w:t>
      </w:r>
    </w:p>
    <w:p w14:paraId="4FB5E971" w14:textId="77777777" w:rsidR="00AC09DA" w:rsidRPr="007144EA" w:rsidRDefault="00AC09DA" w:rsidP="00AC09DA">
      <w:pPr>
        <w:pBdr>
          <w:top w:val="nil"/>
          <w:left w:val="nil"/>
          <w:bottom w:val="nil"/>
          <w:right w:val="nil"/>
          <w:between w:val="nil"/>
        </w:pBdr>
        <w:spacing w:after="0" w:line="360" w:lineRule="auto"/>
        <w:jc w:val="both"/>
        <w:rPr>
          <w:rFonts w:ascii="Times New Roman" w:hAnsi="Times New Roman" w:cs="Times New Roman"/>
          <w:b/>
          <w:sz w:val="24"/>
          <w:szCs w:val="24"/>
        </w:rPr>
      </w:pPr>
    </w:p>
    <w:p w14:paraId="40F5DF86" w14:textId="20ED60DB" w:rsidR="002D5AB0" w:rsidRPr="007144EA" w:rsidRDefault="00C84211" w:rsidP="00083472">
      <w:pPr>
        <w:pStyle w:val="PargrafodaLista"/>
        <w:pBdr>
          <w:top w:val="nil"/>
          <w:left w:val="nil"/>
          <w:bottom w:val="nil"/>
          <w:right w:val="nil"/>
          <w:between w:val="nil"/>
        </w:pBdr>
        <w:spacing w:after="0" w:line="360" w:lineRule="auto"/>
        <w:ind w:left="0"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Segundo dados da empresa de segurança</w:t>
      </w:r>
      <w:r w:rsidR="00994D45" w:rsidRPr="007144EA">
        <w:rPr>
          <w:rFonts w:ascii="Times New Roman" w:hAnsi="Times New Roman" w:cs="Times New Roman"/>
          <w:color w:val="000000"/>
          <w:sz w:val="24"/>
          <w:szCs w:val="24"/>
        </w:rPr>
        <w:t xml:space="preserve"> russa</w:t>
      </w:r>
      <w:r w:rsidRPr="007144EA">
        <w:rPr>
          <w:rFonts w:ascii="Times New Roman" w:hAnsi="Times New Roman" w:cs="Times New Roman"/>
          <w:color w:val="000000"/>
          <w:sz w:val="24"/>
          <w:szCs w:val="24"/>
        </w:rPr>
        <w:t xml:space="preserve"> </w:t>
      </w:r>
      <w:r w:rsidRPr="007144EA">
        <w:rPr>
          <w:rFonts w:ascii="Times New Roman" w:hAnsi="Times New Roman" w:cs="Times New Roman"/>
          <w:i/>
          <w:color w:val="000000"/>
          <w:sz w:val="24"/>
          <w:szCs w:val="24"/>
        </w:rPr>
        <w:t>Kaspersky</w:t>
      </w:r>
      <w:r w:rsidR="00363149" w:rsidRPr="007144EA">
        <w:rPr>
          <w:rFonts w:ascii="Times New Roman" w:hAnsi="Times New Roman" w:cs="Times New Roman"/>
          <w:color w:val="000000"/>
          <w:sz w:val="24"/>
          <w:szCs w:val="24"/>
        </w:rPr>
        <w:t xml:space="preserve"> - principal referência no segmento –,</w:t>
      </w:r>
      <w:r w:rsidRPr="007144EA">
        <w:rPr>
          <w:rFonts w:ascii="Times New Roman" w:hAnsi="Times New Roman" w:cs="Times New Roman"/>
          <w:color w:val="000000"/>
          <w:sz w:val="24"/>
          <w:szCs w:val="24"/>
        </w:rPr>
        <w:t xml:space="preserve"> divulgados em sua Semana de Cibersegurança em 2017, o Brasil já ocupava a </w:t>
      </w:r>
      <w:r w:rsidRPr="007144EA">
        <w:rPr>
          <w:rFonts w:ascii="Times New Roman" w:hAnsi="Times New Roman" w:cs="Times New Roman"/>
          <w:color w:val="000000"/>
          <w:sz w:val="24"/>
          <w:szCs w:val="24"/>
        </w:rPr>
        <w:lastRenderedPageBreak/>
        <w:t xml:space="preserve">posição de líder mundial em ataques de </w:t>
      </w:r>
      <w:r w:rsidRPr="007144EA">
        <w:rPr>
          <w:rFonts w:ascii="Times New Roman" w:hAnsi="Times New Roman" w:cs="Times New Roman"/>
          <w:i/>
          <w:color w:val="000000"/>
          <w:sz w:val="24"/>
          <w:szCs w:val="24"/>
        </w:rPr>
        <w:t>phishing</w:t>
      </w:r>
      <w:r w:rsidRPr="007144EA">
        <w:rPr>
          <w:rFonts w:ascii="Times New Roman" w:hAnsi="Times New Roman" w:cs="Times New Roman"/>
          <w:color w:val="000000"/>
          <w:sz w:val="24"/>
          <w:szCs w:val="24"/>
        </w:rPr>
        <w:t>, informação essa também vei</w:t>
      </w:r>
      <w:r w:rsidR="00C5631D" w:rsidRPr="007144EA">
        <w:rPr>
          <w:rFonts w:ascii="Times New Roman" w:hAnsi="Times New Roman" w:cs="Times New Roman"/>
          <w:color w:val="000000"/>
          <w:sz w:val="24"/>
          <w:szCs w:val="24"/>
        </w:rPr>
        <w:t>culada pela revista brasileira Veja</w:t>
      </w:r>
      <w:r w:rsidR="00582D59">
        <w:rPr>
          <w:rFonts w:ascii="Times New Roman" w:hAnsi="Times New Roman" w:cs="Times New Roman"/>
          <w:color w:val="000000"/>
          <w:sz w:val="24"/>
          <w:szCs w:val="24"/>
        </w:rPr>
        <w:t xml:space="preserve"> (BRASIL..., 2017</w:t>
      </w:r>
      <w:r w:rsidR="00184274">
        <w:rPr>
          <w:rFonts w:ascii="Times New Roman" w:hAnsi="Times New Roman" w:cs="Times New Roman"/>
          <w:color w:val="000000"/>
          <w:sz w:val="24"/>
          <w:szCs w:val="24"/>
        </w:rPr>
        <w:t>a</w:t>
      </w:r>
      <w:r w:rsidR="00582D59">
        <w:rPr>
          <w:rFonts w:ascii="Times New Roman" w:hAnsi="Times New Roman" w:cs="Times New Roman"/>
          <w:color w:val="000000"/>
          <w:sz w:val="24"/>
          <w:szCs w:val="24"/>
        </w:rPr>
        <w:t>)</w:t>
      </w:r>
      <w:r w:rsidR="00835530">
        <w:rPr>
          <w:rFonts w:ascii="Times New Roman" w:hAnsi="Times New Roman" w:cs="Times New Roman"/>
          <w:color w:val="000000"/>
          <w:sz w:val="24"/>
          <w:szCs w:val="24"/>
        </w:rPr>
        <w:t xml:space="preserve"> </w:t>
      </w:r>
      <w:r w:rsidRPr="007144EA">
        <w:rPr>
          <w:rFonts w:ascii="Times New Roman" w:hAnsi="Times New Roman" w:cs="Times New Roman"/>
          <w:color w:val="000000"/>
          <w:sz w:val="24"/>
          <w:szCs w:val="24"/>
        </w:rPr>
        <w:t>no mesmo ano</w:t>
      </w:r>
      <w:r w:rsidR="003A7CFD" w:rsidRPr="007144EA">
        <w:rPr>
          <w:rFonts w:ascii="Times New Roman" w:hAnsi="Times New Roman" w:cs="Times New Roman"/>
          <w:color w:val="000000"/>
          <w:sz w:val="24"/>
          <w:szCs w:val="24"/>
        </w:rPr>
        <w:t xml:space="preserve">. </w:t>
      </w:r>
    </w:p>
    <w:p w14:paraId="6DF42E72" w14:textId="393C06D7" w:rsidR="00D11E0E" w:rsidRPr="007144EA" w:rsidRDefault="002D5AB0" w:rsidP="00083472">
      <w:pPr>
        <w:pStyle w:val="PargrafodaLista"/>
        <w:pBdr>
          <w:top w:val="nil"/>
          <w:left w:val="nil"/>
          <w:bottom w:val="nil"/>
          <w:right w:val="nil"/>
          <w:between w:val="nil"/>
        </w:pBdr>
        <w:spacing w:after="0" w:line="360" w:lineRule="auto"/>
        <w:ind w:left="0"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 xml:space="preserve">Em síntese, ressalte-se que os ataques concernentes ao Brasil </w:t>
      </w:r>
      <w:r w:rsidR="00D11E0E" w:rsidRPr="007144EA">
        <w:rPr>
          <w:rFonts w:ascii="Times New Roman" w:hAnsi="Times New Roman" w:cs="Times New Roman"/>
          <w:color w:val="000000"/>
          <w:sz w:val="24"/>
          <w:szCs w:val="24"/>
        </w:rPr>
        <w:t>foram correspondentes</w:t>
      </w:r>
      <w:r w:rsidRPr="007144EA">
        <w:rPr>
          <w:rFonts w:ascii="Times New Roman" w:hAnsi="Times New Roman" w:cs="Times New Roman"/>
          <w:color w:val="000000"/>
          <w:sz w:val="24"/>
          <w:szCs w:val="24"/>
        </w:rPr>
        <w:t xml:space="preserve"> a 28,3% de seu</w:t>
      </w:r>
      <w:r w:rsidR="00D11E0E" w:rsidRPr="007144EA">
        <w:rPr>
          <w:rFonts w:ascii="Times New Roman" w:hAnsi="Times New Roman" w:cs="Times New Roman"/>
          <w:color w:val="000000"/>
          <w:sz w:val="24"/>
          <w:szCs w:val="24"/>
        </w:rPr>
        <w:t>s internautas, o que corresponde aproximadamente ao número de 35.771.200 de usuários, dado</w:t>
      </w:r>
      <w:r w:rsidR="00C64E74">
        <w:rPr>
          <w:rFonts w:ascii="Times New Roman" w:hAnsi="Times New Roman" w:cs="Times New Roman"/>
          <w:color w:val="000000"/>
          <w:sz w:val="24"/>
          <w:szCs w:val="24"/>
        </w:rPr>
        <w:t xml:space="preserve"> que o quantitativo fornecido à</w:t>
      </w:r>
      <w:r w:rsidR="00D11E0E" w:rsidRPr="007144EA">
        <w:rPr>
          <w:rFonts w:ascii="Times New Roman" w:hAnsi="Times New Roman" w:cs="Times New Roman"/>
          <w:color w:val="000000"/>
          <w:sz w:val="24"/>
          <w:szCs w:val="24"/>
        </w:rPr>
        <w:t xml:space="preserve"> época, pelo Instituto Brasileiro de Geografia e Estatística (IBGE), era de 126,4 milhões internautas no país. </w:t>
      </w:r>
    </w:p>
    <w:p w14:paraId="40AA3208" w14:textId="4DA96D0D" w:rsidR="002D5AB0" w:rsidRPr="007144EA" w:rsidRDefault="00D11E0E" w:rsidP="00083472">
      <w:pPr>
        <w:pStyle w:val="PargrafodaLista"/>
        <w:pBdr>
          <w:top w:val="nil"/>
          <w:left w:val="nil"/>
          <w:bottom w:val="nil"/>
          <w:right w:val="nil"/>
          <w:between w:val="nil"/>
        </w:pBdr>
        <w:spacing w:after="0" w:line="360" w:lineRule="auto"/>
        <w:ind w:left="0"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 xml:space="preserve">Assim, lastreando-se pela pesquisa promovida pela </w:t>
      </w:r>
      <w:r w:rsidRPr="00C357F5">
        <w:rPr>
          <w:rFonts w:ascii="Times New Roman" w:hAnsi="Times New Roman" w:cs="Times New Roman"/>
          <w:i/>
          <w:sz w:val="24"/>
          <w:szCs w:val="24"/>
        </w:rPr>
        <w:t>Kaspersky</w:t>
      </w:r>
      <w:r w:rsidR="00641455" w:rsidRPr="00C357F5">
        <w:rPr>
          <w:rFonts w:ascii="Times New Roman" w:hAnsi="Times New Roman" w:cs="Times New Roman"/>
          <w:i/>
          <w:sz w:val="24"/>
          <w:szCs w:val="24"/>
        </w:rPr>
        <w:t xml:space="preserve"> </w:t>
      </w:r>
      <w:r w:rsidR="00641455" w:rsidRPr="00C357F5">
        <w:rPr>
          <w:rFonts w:ascii="Times New Roman" w:hAnsi="Times New Roman" w:cs="Times New Roman"/>
          <w:sz w:val="24"/>
          <w:szCs w:val="24"/>
        </w:rPr>
        <w:t>(</w:t>
      </w:r>
      <w:r w:rsidR="00C357F5">
        <w:rPr>
          <w:rFonts w:ascii="Times New Roman" w:hAnsi="Times New Roman" w:cs="Times New Roman"/>
          <w:sz w:val="24"/>
          <w:szCs w:val="24"/>
        </w:rPr>
        <w:t xml:space="preserve">BRASIL..., </w:t>
      </w:r>
      <w:r w:rsidR="00641455" w:rsidRPr="00C357F5">
        <w:rPr>
          <w:rFonts w:ascii="Times New Roman" w:hAnsi="Times New Roman" w:cs="Times New Roman"/>
          <w:sz w:val="24"/>
          <w:szCs w:val="24"/>
        </w:rPr>
        <w:t>2017</w:t>
      </w:r>
      <w:r w:rsidR="00184274">
        <w:rPr>
          <w:rFonts w:ascii="Times New Roman" w:hAnsi="Times New Roman" w:cs="Times New Roman"/>
          <w:sz w:val="24"/>
          <w:szCs w:val="24"/>
        </w:rPr>
        <w:t>b</w:t>
      </w:r>
      <w:r w:rsidR="00641455" w:rsidRPr="00641455">
        <w:rPr>
          <w:rFonts w:ascii="Times New Roman" w:hAnsi="Times New Roman" w:cs="Times New Roman"/>
          <w:color w:val="000000"/>
          <w:sz w:val="24"/>
          <w:szCs w:val="24"/>
        </w:rPr>
        <w:t>)</w:t>
      </w:r>
      <w:r w:rsidRPr="00641455">
        <w:rPr>
          <w:rFonts w:ascii="Times New Roman" w:hAnsi="Times New Roman" w:cs="Times New Roman"/>
          <w:color w:val="000000"/>
          <w:sz w:val="24"/>
          <w:szCs w:val="24"/>
        </w:rPr>
        <w:t>,</w:t>
      </w:r>
      <w:r w:rsidRPr="007144EA">
        <w:rPr>
          <w:rFonts w:ascii="Times New Roman" w:hAnsi="Times New Roman" w:cs="Times New Roman"/>
          <w:color w:val="000000"/>
          <w:sz w:val="24"/>
          <w:szCs w:val="24"/>
        </w:rPr>
        <w:t xml:space="preserve"> tem-se que o Brasil ficou à frente de países como Austrália (21,79%), China (19,58%), Nova Zelândia (17,85%), Albânia (17,80%), Catar (17%), Rússia (1</w:t>
      </w:r>
      <w:r w:rsidR="00C64E74">
        <w:rPr>
          <w:rFonts w:ascii="Times New Roman" w:hAnsi="Times New Roman" w:cs="Times New Roman"/>
          <w:color w:val="000000"/>
          <w:sz w:val="24"/>
          <w:szCs w:val="24"/>
        </w:rPr>
        <w:t>6,40%), Bolívia (16,39%), Canadá</w:t>
      </w:r>
      <w:r w:rsidRPr="007144EA">
        <w:rPr>
          <w:rFonts w:ascii="Times New Roman" w:hAnsi="Times New Roman" w:cs="Times New Roman"/>
          <w:color w:val="000000"/>
          <w:sz w:val="24"/>
          <w:szCs w:val="24"/>
        </w:rPr>
        <w:t xml:space="preserve"> (15,98%) e Portugal (15,83%). </w:t>
      </w:r>
    </w:p>
    <w:p w14:paraId="0A8A7EA4" w14:textId="51257725" w:rsidR="00D84E43" w:rsidRPr="007144EA" w:rsidRDefault="003A7CFD" w:rsidP="00083472">
      <w:pPr>
        <w:pStyle w:val="PargrafodaLista"/>
        <w:pBdr>
          <w:top w:val="nil"/>
          <w:left w:val="nil"/>
          <w:bottom w:val="nil"/>
          <w:right w:val="nil"/>
          <w:between w:val="nil"/>
        </w:pBdr>
        <w:spacing w:after="0" w:line="360" w:lineRule="auto"/>
        <w:ind w:left="0"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Ademais, em nova pesquisa da empresa supracitada, cujo título é “Panorama de ciberameaças na América Latina</w:t>
      </w:r>
      <w:r w:rsidRPr="00641455">
        <w:rPr>
          <w:rFonts w:ascii="Times New Roman" w:hAnsi="Times New Roman" w:cs="Times New Roman"/>
          <w:sz w:val="24"/>
          <w:szCs w:val="24"/>
        </w:rPr>
        <w:t>”</w:t>
      </w:r>
      <w:r w:rsidR="00C46888" w:rsidRPr="00641455">
        <w:rPr>
          <w:rFonts w:ascii="Times New Roman" w:hAnsi="Times New Roman" w:cs="Times New Roman"/>
          <w:sz w:val="24"/>
          <w:szCs w:val="24"/>
        </w:rPr>
        <w:t xml:space="preserve"> </w:t>
      </w:r>
      <w:r w:rsidR="00641455" w:rsidRPr="00C357F5">
        <w:rPr>
          <w:rFonts w:ascii="Times New Roman" w:hAnsi="Times New Roman" w:cs="Times New Roman"/>
          <w:sz w:val="24"/>
          <w:szCs w:val="24"/>
        </w:rPr>
        <w:t>(</w:t>
      </w:r>
      <w:r w:rsidR="00C357F5" w:rsidRPr="00C357F5">
        <w:rPr>
          <w:rFonts w:ascii="Times New Roman" w:hAnsi="Times New Roman" w:cs="Times New Roman"/>
          <w:sz w:val="24"/>
          <w:szCs w:val="24"/>
        </w:rPr>
        <w:t>BRASIL...</w:t>
      </w:r>
      <w:r w:rsidR="00641455" w:rsidRPr="00C357F5">
        <w:rPr>
          <w:rFonts w:ascii="Times New Roman" w:hAnsi="Times New Roman" w:cs="Times New Roman"/>
          <w:sz w:val="24"/>
          <w:szCs w:val="24"/>
        </w:rPr>
        <w:t>, 2019)</w:t>
      </w:r>
      <w:r w:rsidRPr="00C357F5">
        <w:rPr>
          <w:rFonts w:ascii="Times New Roman" w:hAnsi="Times New Roman" w:cs="Times New Roman"/>
          <w:sz w:val="24"/>
          <w:szCs w:val="24"/>
        </w:rPr>
        <w:t xml:space="preserve">, </w:t>
      </w:r>
      <w:r w:rsidRPr="007144EA">
        <w:rPr>
          <w:rFonts w:ascii="Times New Roman" w:hAnsi="Times New Roman" w:cs="Times New Roman"/>
          <w:color w:val="000000"/>
          <w:sz w:val="24"/>
          <w:szCs w:val="24"/>
        </w:rPr>
        <w:t>desta feita an</w:t>
      </w:r>
      <w:r w:rsidR="00994D45" w:rsidRPr="007144EA">
        <w:rPr>
          <w:rFonts w:ascii="Times New Roman" w:hAnsi="Times New Roman" w:cs="Times New Roman"/>
          <w:color w:val="000000"/>
          <w:sz w:val="24"/>
          <w:szCs w:val="24"/>
        </w:rPr>
        <w:t xml:space="preserve">alisando o período compreendido </w:t>
      </w:r>
      <w:r w:rsidRPr="007144EA">
        <w:rPr>
          <w:rFonts w:ascii="Times New Roman" w:hAnsi="Times New Roman" w:cs="Times New Roman"/>
          <w:color w:val="000000"/>
          <w:sz w:val="24"/>
          <w:szCs w:val="24"/>
        </w:rPr>
        <w:t>entre julho de 2018 a julho de 2019, c</w:t>
      </w:r>
      <w:r w:rsidR="00D34982">
        <w:rPr>
          <w:rFonts w:ascii="Times New Roman" w:hAnsi="Times New Roman" w:cs="Times New Roman"/>
          <w:color w:val="000000"/>
          <w:sz w:val="24"/>
          <w:szCs w:val="24"/>
        </w:rPr>
        <w:t>oncluiu-se que o Brasil continuou</w:t>
      </w:r>
      <w:r w:rsidRPr="007144EA">
        <w:rPr>
          <w:rFonts w:ascii="Times New Roman" w:hAnsi="Times New Roman" w:cs="Times New Roman"/>
          <w:color w:val="000000"/>
          <w:sz w:val="24"/>
          <w:szCs w:val="24"/>
        </w:rPr>
        <w:t xml:space="preserve"> </w:t>
      </w:r>
      <w:r w:rsidR="00A16368" w:rsidRPr="007144EA">
        <w:rPr>
          <w:rFonts w:ascii="Times New Roman" w:hAnsi="Times New Roman" w:cs="Times New Roman"/>
          <w:color w:val="000000"/>
          <w:sz w:val="24"/>
          <w:szCs w:val="24"/>
        </w:rPr>
        <w:t xml:space="preserve">sendo </w:t>
      </w:r>
      <w:r w:rsidRPr="007144EA">
        <w:rPr>
          <w:rFonts w:ascii="Times New Roman" w:hAnsi="Times New Roman" w:cs="Times New Roman"/>
          <w:color w:val="000000"/>
          <w:sz w:val="24"/>
          <w:szCs w:val="24"/>
        </w:rPr>
        <w:t xml:space="preserve">o país com mais ataques cibernéticos na América Latina, estando, ainda, no ranking global em 7° lugar. </w:t>
      </w:r>
    </w:p>
    <w:p w14:paraId="5A8D48FA" w14:textId="71C6FAE4" w:rsidR="00A16368" w:rsidRPr="007144EA" w:rsidRDefault="00A16368" w:rsidP="00083472">
      <w:pPr>
        <w:pStyle w:val="PargrafodaLista"/>
        <w:pBdr>
          <w:top w:val="nil"/>
          <w:left w:val="nil"/>
          <w:bottom w:val="nil"/>
          <w:right w:val="nil"/>
          <w:between w:val="nil"/>
        </w:pBdr>
        <w:spacing w:after="0" w:line="360" w:lineRule="auto"/>
        <w:ind w:left="0"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Ainda de acordo com a segunda pesquisa apontada, faz-se mister discorrer acerca dos principais tipos de intentos praticados no Brasil. Em suma, constatou-se a realização do envio de e-mails, em que se informa existir algum problema com um pagamento ou conta bancária da vítima e que, para resolução da cele</w:t>
      </w:r>
      <w:r w:rsidR="00363149" w:rsidRPr="007144EA">
        <w:rPr>
          <w:rFonts w:ascii="Times New Roman" w:hAnsi="Times New Roman" w:cs="Times New Roman"/>
          <w:color w:val="000000"/>
          <w:sz w:val="24"/>
          <w:szCs w:val="24"/>
        </w:rPr>
        <w:t xml:space="preserve">uma, faz-se necessário acessar </w:t>
      </w:r>
      <w:r w:rsidRPr="007144EA">
        <w:rPr>
          <w:rFonts w:ascii="Times New Roman" w:hAnsi="Times New Roman" w:cs="Times New Roman"/>
          <w:color w:val="000000"/>
          <w:sz w:val="24"/>
          <w:szCs w:val="24"/>
        </w:rPr>
        <w:t>um link</w:t>
      </w:r>
      <w:r w:rsidR="00363149" w:rsidRPr="007144EA">
        <w:rPr>
          <w:rFonts w:ascii="Times New Roman" w:hAnsi="Times New Roman" w:cs="Times New Roman"/>
          <w:color w:val="000000"/>
          <w:sz w:val="24"/>
          <w:szCs w:val="24"/>
        </w:rPr>
        <w:t xml:space="preserve"> previamente gerado</w:t>
      </w:r>
      <w:r w:rsidRPr="007144EA">
        <w:rPr>
          <w:rFonts w:ascii="Times New Roman" w:hAnsi="Times New Roman" w:cs="Times New Roman"/>
          <w:color w:val="000000"/>
          <w:sz w:val="24"/>
          <w:szCs w:val="24"/>
        </w:rPr>
        <w:t xml:space="preserve"> e fornecer as informações solicitadas. </w:t>
      </w:r>
    </w:p>
    <w:p w14:paraId="40211B51" w14:textId="4F87EE30" w:rsidR="00A16368" w:rsidRPr="007144EA" w:rsidRDefault="00A16368" w:rsidP="00083472">
      <w:pPr>
        <w:pStyle w:val="PargrafodaLista"/>
        <w:pBdr>
          <w:top w:val="nil"/>
          <w:left w:val="nil"/>
          <w:bottom w:val="nil"/>
          <w:right w:val="nil"/>
          <w:between w:val="nil"/>
        </w:pBdr>
        <w:spacing w:after="0" w:line="360" w:lineRule="auto"/>
        <w:ind w:left="0"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 xml:space="preserve">Ocorre que, na realidade, os dados acabam sendo reproduzidos em uma página falsa que acaba enviando os dados aos golpistas, viabilizando a consumação de fraudes com roubos de conta e transações financeiras não autorizadas. Frise-se que pouco mais de um em cada cinco internautas brasileiros </w:t>
      </w:r>
      <w:r w:rsidR="00363149" w:rsidRPr="007144EA">
        <w:rPr>
          <w:rFonts w:ascii="Times New Roman" w:hAnsi="Times New Roman" w:cs="Times New Roman"/>
          <w:color w:val="000000"/>
          <w:sz w:val="24"/>
          <w:szCs w:val="24"/>
        </w:rPr>
        <w:t>receberam esse tipo de mensagem, sendo o Brasil ocupante da 4ª posição de país-fo</w:t>
      </w:r>
      <w:r w:rsidR="00D34982">
        <w:rPr>
          <w:rFonts w:ascii="Times New Roman" w:hAnsi="Times New Roman" w:cs="Times New Roman"/>
          <w:color w:val="000000"/>
          <w:sz w:val="24"/>
          <w:szCs w:val="24"/>
        </w:rPr>
        <w:t>nte dessas mensagens, vide a pesquisa anteriormente apontada.</w:t>
      </w:r>
    </w:p>
    <w:p w14:paraId="0E575E50" w14:textId="28755EE7" w:rsidR="00632B04" w:rsidRPr="007144EA" w:rsidRDefault="00363149" w:rsidP="00083472">
      <w:pPr>
        <w:pStyle w:val="PargrafodaLista"/>
        <w:pBdr>
          <w:top w:val="nil"/>
          <w:left w:val="nil"/>
          <w:bottom w:val="nil"/>
          <w:right w:val="nil"/>
          <w:between w:val="nil"/>
        </w:pBdr>
        <w:spacing w:after="0" w:line="360" w:lineRule="auto"/>
        <w:ind w:left="0"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 xml:space="preserve">Concomitante ao exposto, </w:t>
      </w:r>
      <w:r w:rsidR="002717AB" w:rsidRPr="007144EA">
        <w:rPr>
          <w:rFonts w:ascii="Times New Roman" w:hAnsi="Times New Roman" w:cs="Times New Roman"/>
          <w:color w:val="000000"/>
          <w:sz w:val="24"/>
          <w:szCs w:val="24"/>
        </w:rPr>
        <w:t xml:space="preserve">a referida </w:t>
      </w:r>
      <w:r w:rsidR="002717AB" w:rsidRPr="00C357F5">
        <w:rPr>
          <w:rFonts w:ascii="Times New Roman" w:hAnsi="Times New Roman" w:cs="Times New Roman"/>
          <w:sz w:val="24"/>
          <w:szCs w:val="24"/>
        </w:rPr>
        <w:t xml:space="preserve">pesquisa </w:t>
      </w:r>
      <w:r w:rsidR="00C46888" w:rsidRPr="00C357F5">
        <w:rPr>
          <w:rFonts w:ascii="Times New Roman" w:hAnsi="Times New Roman" w:cs="Times New Roman"/>
          <w:sz w:val="24"/>
          <w:szCs w:val="24"/>
        </w:rPr>
        <w:t>(</w:t>
      </w:r>
      <w:r w:rsidR="00C357F5" w:rsidRPr="00C357F5">
        <w:rPr>
          <w:rFonts w:ascii="Times New Roman" w:hAnsi="Times New Roman" w:cs="Times New Roman"/>
          <w:sz w:val="24"/>
          <w:szCs w:val="24"/>
        </w:rPr>
        <w:t>BRASIL...</w:t>
      </w:r>
      <w:r w:rsidR="00A43EC9" w:rsidRPr="00C357F5">
        <w:rPr>
          <w:rFonts w:ascii="Times New Roman" w:hAnsi="Times New Roman" w:cs="Times New Roman"/>
          <w:sz w:val="24"/>
          <w:szCs w:val="24"/>
        </w:rPr>
        <w:t>, 2019</w:t>
      </w:r>
      <w:r w:rsidR="00C46888" w:rsidRPr="00C357F5">
        <w:rPr>
          <w:rFonts w:ascii="Times New Roman" w:hAnsi="Times New Roman" w:cs="Times New Roman"/>
          <w:sz w:val="24"/>
          <w:szCs w:val="24"/>
        </w:rPr>
        <w:t xml:space="preserve">) </w:t>
      </w:r>
      <w:r w:rsidR="002717AB" w:rsidRPr="00C357F5">
        <w:rPr>
          <w:rFonts w:ascii="Times New Roman" w:hAnsi="Times New Roman" w:cs="Times New Roman"/>
          <w:sz w:val="24"/>
          <w:szCs w:val="24"/>
        </w:rPr>
        <w:t xml:space="preserve">ainda </w:t>
      </w:r>
      <w:r w:rsidR="002717AB" w:rsidRPr="007144EA">
        <w:rPr>
          <w:rFonts w:ascii="Times New Roman" w:hAnsi="Times New Roman" w:cs="Times New Roman"/>
          <w:color w:val="000000"/>
          <w:sz w:val="24"/>
          <w:szCs w:val="24"/>
        </w:rPr>
        <w:t>constatou</w:t>
      </w:r>
      <w:r w:rsidRPr="007144EA">
        <w:rPr>
          <w:rFonts w:ascii="Times New Roman" w:hAnsi="Times New Roman" w:cs="Times New Roman"/>
          <w:color w:val="000000"/>
          <w:sz w:val="24"/>
          <w:szCs w:val="24"/>
        </w:rPr>
        <w:t xml:space="preserve"> a utilização de outros mecanismos fraudulentos, todos a partir da prática do </w:t>
      </w:r>
      <w:r w:rsidRPr="007144EA">
        <w:rPr>
          <w:rFonts w:ascii="Times New Roman" w:hAnsi="Times New Roman" w:cs="Times New Roman"/>
          <w:i/>
          <w:color w:val="000000"/>
          <w:sz w:val="24"/>
          <w:szCs w:val="24"/>
        </w:rPr>
        <w:t>phishing</w:t>
      </w:r>
      <w:r w:rsidRPr="007144EA">
        <w:rPr>
          <w:rFonts w:ascii="Times New Roman" w:hAnsi="Times New Roman" w:cs="Times New Roman"/>
          <w:color w:val="000000"/>
          <w:sz w:val="24"/>
          <w:szCs w:val="24"/>
        </w:rPr>
        <w:t xml:space="preserve">, tais como captura de informações de grandes portais de internet (19,82%), sistemas de pagamento (17,33%) e redes sociais (9,07%). </w:t>
      </w:r>
    </w:p>
    <w:p w14:paraId="74FA2BB9" w14:textId="05DF77B2" w:rsidR="00BD712C" w:rsidRPr="00C357F5" w:rsidRDefault="00BD712C" w:rsidP="00083472">
      <w:pPr>
        <w:pBdr>
          <w:top w:val="nil"/>
          <w:left w:val="nil"/>
          <w:bottom w:val="nil"/>
          <w:right w:val="nil"/>
          <w:between w:val="nil"/>
        </w:pBd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color w:val="000000"/>
          <w:sz w:val="24"/>
          <w:szCs w:val="24"/>
        </w:rPr>
        <w:t>Por conseguinte, não pairam dúvidas acerca do quão deletérios foram os impactos oriundos da Pandemia da Covid-19 no mundo, haja vista ter dizimado, oficialmente, mais de 5 milhões de pessoas, podendo o quantitativo real ter chegado a 15 milhões de pessoas, segundo a Organização Mundial de Saúde</w:t>
      </w:r>
      <w:r w:rsidRPr="008802EE">
        <w:rPr>
          <w:rFonts w:ascii="Times New Roman" w:hAnsi="Times New Roman" w:cs="Times New Roman"/>
          <w:sz w:val="24"/>
          <w:szCs w:val="24"/>
        </w:rPr>
        <w:t xml:space="preserve"> (OMS), vide matéria veiculada pela </w:t>
      </w:r>
      <w:r w:rsidRPr="008802EE">
        <w:rPr>
          <w:rFonts w:ascii="Times New Roman" w:hAnsi="Times New Roman" w:cs="Times New Roman"/>
          <w:i/>
          <w:sz w:val="24"/>
          <w:szCs w:val="24"/>
        </w:rPr>
        <w:t>BBC</w:t>
      </w:r>
      <w:r w:rsidRPr="008802EE">
        <w:rPr>
          <w:rFonts w:ascii="Times New Roman" w:hAnsi="Times New Roman" w:cs="Times New Roman"/>
          <w:sz w:val="24"/>
          <w:szCs w:val="24"/>
        </w:rPr>
        <w:t xml:space="preserve"> </w:t>
      </w:r>
      <w:r w:rsidRPr="00C357F5">
        <w:rPr>
          <w:rFonts w:ascii="Times New Roman" w:hAnsi="Times New Roman" w:cs="Times New Roman"/>
          <w:i/>
          <w:sz w:val="24"/>
          <w:szCs w:val="24"/>
        </w:rPr>
        <w:t>News</w:t>
      </w:r>
      <w:r w:rsidR="00C46888" w:rsidRPr="00C357F5">
        <w:rPr>
          <w:rFonts w:ascii="Times New Roman" w:hAnsi="Times New Roman" w:cs="Times New Roman"/>
          <w:i/>
          <w:sz w:val="24"/>
          <w:szCs w:val="24"/>
        </w:rPr>
        <w:t xml:space="preserve"> </w:t>
      </w:r>
      <w:r w:rsidR="00C46888" w:rsidRPr="00C357F5">
        <w:rPr>
          <w:rFonts w:ascii="Times New Roman" w:hAnsi="Times New Roman" w:cs="Times New Roman"/>
          <w:sz w:val="24"/>
          <w:szCs w:val="24"/>
        </w:rPr>
        <w:t>(</w:t>
      </w:r>
      <w:r w:rsidR="00C357F5" w:rsidRPr="00C357F5">
        <w:rPr>
          <w:rFonts w:ascii="Times New Roman" w:hAnsi="Times New Roman" w:cs="Times New Roman"/>
          <w:sz w:val="24"/>
          <w:szCs w:val="24"/>
        </w:rPr>
        <w:t>NÚMERO...,</w:t>
      </w:r>
      <w:r w:rsidR="008802EE" w:rsidRPr="00C357F5">
        <w:rPr>
          <w:rFonts w:ascii="Times New Roman" w:hAnsi="Times New Roman" w:cs="Times New Roman"/>
          <w:sz w:val="24"/>
          <w:szCs w:val="24"/>
        </w:rPr>
        <w:t xml:space="preserve"> 2022</w:t>
      </w:r>
      <w:r w:rsidR="00C46888" w:rsidRPr="00C357F5">
        <w:rPr>
          <w:rFonts w:ascii="Times New Roman" w:hAnsi="Times New Roman" w:cs="Times New Roman"/>
          <w:sz w:val="24"/>
          <w:szCs w:val="24"/>
        </w:rPr>
        <w:t>)</w:t>
      </w:r>
      <w:r w:rsidRPr="00C357F5">
        <w:rPr>
          <w:rFonts w:ascii="Times New Roman" w:hAnsi="Times New Roman" w:cs="Times New Roman"/>
          <w:sz w:val="24"/>
          <w:szCs w:val="24"/>
        </w:rPr>
        <w:t xml:space="preserve">. </w:t>
      </w:r>
    </w:p>
    <w:p w14:paraId="3C6C3DBC" w14:textId="77777777" w:rsidR="00BD712C" w:rsidRPr="007144EA" w:rsidRDefault="00BD712C"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lastRenderedPageBreak/>
        <w:t xml:space="preserve">Com efeito, os impactos decorrentes da referida pandemia não se limitam ao quantitativo de pessoas que contraíram ou não a doença, bem como das que foram ou não à óbito. Sob um viés pragmático, destaque-se que a pandemia afetou diversos segmentos, a exemplo dos eixos social, econômico, educacional, religioso, segurança pública, etc. </w:t>
      </w:r>
    </w:p>
    <w:p w14:paraId="70B1EDBC" w14:textId="44F492C0" w:rsidR="00BD712C" w:rsidRPr="007144EA" w:rsidRDefault="00BD712C"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 xml:space="preserve">Conquanto a isso, no que tange ao país do Brasil, ganham relevo os impactos gerados face à segurança pública, mais especificamente em seu eixo informático, visto que ao passo que trouxe diversos avanços para alguns sistemas, como o educacional e jurisdicional – maior difusão dos programas de ensino à distância e o aprimoramento das audiências virtuais –, por exemplo, trouxe uma série de dilemas a serem sopesados pelo direito penal, dada a maior propensão de novas condutas passíveis de tipificação, como o </w:t>
      </w:r>
      <w:r w:rsidRPr="007144EA">
        <w:rPr>
          <w:rFonts w:ascii="Times New Roman" w:hAnsi="Times New Roman" w:cs="Times New Roman"/>
          <w:i/>
          <w:color w:val="000000"/>
          <w:sz w:val="24"/>
          <w:szCs w:val="24"/>
        </w:rPr>
        <w:t>phishing</w:t>
      </w:r>
      <w:bookmarkStart w:id="1" w:name="_heading=h.gjdgxs" w:colFirst="0" w:colLast="0"/>
      <w:bookmarkEnd w:id="1"/>
      <w:r w:rsidRPr="007144EA">
        <w:rPr>
          <w:rFonts w:ascii="Times New Roman" w:hAnsi="Times New Roman" w:cs="Times New Roman"/>
          <w:color w:val="000000"/>
          <w:sz w:val="24"/>
          <w:szCs w:val="24"/>
        </w:rPr>
        <w:t>.</w:t>
      </w:r>
    </w:p>
    <w:p w14:paraId="4564937B" w14:textId="325F22D4" w:rsidR="00AF690D" w:rsidRPr="007144EA" w:rsidRDefault="00632B04"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Com o alas</w:t>
      </w:r>
      <w:r w:rsidR="00B62493">
        <w:rPr>
          <w:rFonts w:ascii="Times New Roman" w:hAnsi="Times New Roman" w:cs="Times New Roman"/>
          <w:color w:val="000000"/>
          <w:sz w:val="24"/>
          <w:szCs w:val="24"/>
        </w:rPr>
        <w:t>tramento da Covid-19</w:t>
      </w:r>
      <w:r w:rsidRPr="007144EA">
        <w:rPr>
          <w:rFonts w:ascii="Times New Roman" w:hAnsi="Times New Roman" w:cs="Times New Roman"/>
          <w:color w:val="000000"/>
          <w:sz w:val="24"/>
          <w:szCs w:val="24"/>
        </w:rPr>
        <w:t>, vários foram os impactos ocasionados, dentre eles o crescimento da prát</w:t>
      </w:r>
      <w:r w:rsidR="004A75E6" w:rsidRPr="007144EA">
        <w:rPr>
          <w:rFonts w:ascii="Times New Roman" w:hAnsi="Times New Roman" w:cs="Times New Roman"/>
          <w:color w:val="000000"/>
          <w:sz w:val="24"/>
          <w:szCs w:val="24"/>
        </w:rPr>
        <w:t xml:space="preserve">ica de crimes no âmbito informático, ganhando destaque os perpetrados através da modalidade do </w:t>
      </w:r>
      <w:r w:rsidR="004A75E6" w:rsidRPr="007144EA">
        <w:rPr>
          <w:rFonts w:ascii="Times New Roman" w:hAnsi="Times New Roman" w:cs="Times New Roman"/>
          <w:i/>
          <w:color w:val="000000"/>
          <w:sz w:val="24"/>
          <w:szCs w:val="24"/>
        </w:rPr>
        <w:t>phishing</w:t>
      </w:r>
      <w:r w:rsidR="004A75E6" w:rsidRPr="007144EA">
        <w:rPr>
          <w:rFonts w:ascii="Times New Roman" w:hAnsi="Times New Roman" w:cs="Times New Roman"/>
          <w:color w:val="000000"/>
          <w:sz w:val="24"/>
          <w:szCs w:val="24"/>
        </w:rPr>
        <w:t xml:space="preserve">, isto é, vislumbrando a captura de dados sensíveis, notadamente de cunho pessoal e/ou financeiro. </w:t>
      </w:r>
    </w:p>
    <w:p w14:paraId="3E7AC1CE" w14:textId="63F6A237" w:rsidR="00AF690D" w:rsidRPr="007144EA" w:rsidRDefault="00AF690D"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Já no ano de 2020,</w:t>
      </w:r>
      <w:r w:rsidR="00F05177" w:rsidRPr="007144EA">
        <w:rPr>
          <w:rFonts w:ascii="Times New Roman" w:hAnsi="Times New Roman" w:cs="Times New Roman"/>
          <w:color w:val="000000"/>
          <w:sz w:val="24"/>
          <w:szCs w:val="24"/>
        </w:rPr>
        <w:t xml:space="preserve"> início da pandemia no Brasil,</w:t>
      </w:r>
      <w:r w:rsidRPr="007144EA">
        <w:rPr>
          <w:rFonts w:ascii="Times New Roman" w:hAnsi="Times New Roman" w:cs="Times New Roman"/>
          <w:color w:val="000000"/>
          <w:sz w:val="24"/>
          <w:szCs w:val="24"/>
        </w:rPr>
        <w:t xml:space="preserve"> houve significativa alteração na proporção de delitos praticados por meio do </w:t>
      </w:r>
      <w:r w:rsidRPr="007144EA">
        <w:rPr>
          <w:rFonts w:ascii="Times New Roman" w:hAnsi="Times New Roman" w:cs="Times New Roman"/>
          <w:i/>
          <w:color w:val="000000"/>
          <w:sz w:val="24"/>
          <w:szCs w:val="24"/>
        </w:rPr>
        <w:t>phishing</w:t>
      </w:r>
      <w:r w:rsidRPr="007144EA">
        <w:rPr>
          <w:rFonts w:ascii="Times New Roman" w:hAnsi="Times New Roman" w:cs="Times New Roman"/>
          <w:color w:val="000000"/>
          <w:sz w:val="24"/>
          <w:szCs w:val="24"/>
        </w:rPr>
        <w:t xml:space="preserve">, conforme nova pesquisa realizada pela </w:t>
      </w:r>
      <w:r w:rsidRPr="007144EA">
        <w:rPr>
          <w:rFonts w:ascii="Times New Roman" w:hAnsi="Times New Roman" w:cs="Times New Roman"/>
          <w:i/>
          <w:color w:val="000000"/>
          <w:sz w:val="24"/>
          <w:szCs w:val="24"/>
        </w:rPr>
        <w:t>Kaspersky</w:t>
      </w:r>
      <w:r w:rsidRPr="007144EA">
        <w:rPr>
          <w:rFonts w:ascii="Times New Roman" w:hAnsi="Times New Roman" w:cs="Times New Roman"/>
          <w:color w:val="000000"/>
          <w:sz w:val="24"/>
          <w:szCs w:val="24"/>
        </w:rPr>
        <w:t>, vez que tão s</w:t>
      </w:r>
      <w:r w:rsidR="00F05177" w:rsidRPr="007144EA">
        <w:rPr>
          <w:rFonts w:ascii="Times New Roman" w:hAnsi="Times New Roman" w:cs="Times New Roman"/>
          <w:color w:val="000000"/>
          <w:sz w:val="24"/>
          <w:szCs w:val="24"/>
        </w:rPr>
        <w:t>omente entre fevereiro a março</w:t>
      </w:r>
      <w:r w:rsidRPr="007144EA">
        <w:rPr>
          <w:rFonts w:ascii="Times New Roman" w:hAnsi="Times New Roman" w:cs="Times New Roman"/>
          <w:color w:val="000000"/>
          <w:sz w:val="24"/>
          <w:szCs w:val="24"/>
        </w:rPr>
        <w:t>, o número de ameaças direcionadas à dispositivos móveis cresceu mais de 120%</w:t>
      </w:r>
      <w:r w:rsidR="008D1248" w:rsidRPr="007144EA">
        <w:rPr>
          <w:rFonts w:ascii="Times New Roman" w:hAnsi="Times New Roman" w:cs="Times New Roman"/>
          <w:color w:val="000000"/>
          <w:sz w:val="24"/>
          <w:szCs w:val="24"/>
        </w:rPr>
        <w:t xml:space="preserve"> em relação ao mesmo período do ano anterior</w:t>
      </w:r>
      <w:r w:rsidRPr="007144EA">
        <w:rPr>
          <w:rFonts w:ascii="Times New Roman" w:hAnsi="Times New Roman" w:cs="Times New Roman"/>
          <w:color w:val="000000"/>
          <w:sz w:val="24"/>
          <w:szCs w:val="24"/>
        </w:rPr>
        <w:t>, notadamente pela maior utilização dos serviços de internet</w:t>
      </w:r>
      <w:r w:rsidRPr="007144EA">
        <w:rPr>
          <w:rFonts w:ascii="Times New Roman" w:hAnsi="Times New Roman" w:cs="Times New Roman"/>
          <w:i/>
          <w:color w:val="000000"/>
          <w:sz w:val="24"/>
          <w:szCs w:val="24"/>
        </w:rPr>
        <w:t xml:space="preserve"> banking</w:t>
      </w:r>
      <w:r w:rsidRPr="007144EA">
        <w:rPr>
          <w:rFonts w:ascii="Times New Roman" w:hAnsi="Times New Roman" w:cs="Times New Roman"/>
          <w:color w:val="000000"/>
          <w:sz w:val="24"/>
          <w:szCs w:val="24"/>
        </w:rPr>
        <w:t xml:space="preserve"> e surgimento do sistema de pagamento “Pix”, conforme veiculado pela “Noomis Febraban</w:t>
      </w:r>
      <w:r w:rsidRPr="00C357F5">
        <w:rPr>
          <w:rFonts w:ascii="Times New Roman" w:hAnsi="Times New Roman" w:cs="Times New Roman"/>
          <w:sz w:val="24"/>
          <w:szCs w:val="24"/>
        </w:rPr>
        <w:t>”</w:t>
      </w:r>
      <w:r w:rsidR="002562D3" w:rsidRPr="00C357F5">
        <w:rPr>
          <w:rFonts w:ascii="Times New Roman" w:hAnsi="Times New Roman" w:cs="Times New Roman"/>
          <w:sz w:val="24"/>
          <w:szCs w:val="24"/>
        </w:rPr>
        <w:t xml:space="preserve"> (</w:t>
      </w:r>
      <w:r w:rsidR="00C357F5" w:rsidRPr="00C357F5">
        <w:rPr>
          <w:rFonts w:ascii="Times New Roman" w:hAnsi="Times New Roman" w:cs="Times New Roman"/>
          <w:sz w:val="24"/>
          <w:szCs w:val="24"/>
        </w:rPr>
        <w:t>UM</w:t>
      </w:r>
      <w:r w:rsidR="00B13B3F">
        <w:rPr>
          <w:rFonts w:ascii="Times New Roman" w:hAnsi="Times New Roman" w:cs="Times New Roman"/>
          <w:sz w:val="24"/>
          <w:szCs w:val="24"/>
        </w:rPr>
        <w:t xml:space="preserve"> EM CADA</w:t>
      </w:r>
      <w:r w:rsidR="00C357F5" w:rsidRPr="00C357F5">
        <w:rPr>
          <w:rFonts w:ascii="Times New Roman" w:hAnsi="Times New Roman" w:cs="Times New Roman"/>
          <w:sz w:val="24"/>
          <w:szCs w:val="24"/>
        </w:rPr>
        <w:t>...</w:t>
      </w:r>
      <w:r w:rsidR="002562D3" w:rsidRPr="00C357F5">
        <w:rPr>
          <w:rFonts w:ascii="Times New Roman" w:hAnsi="Times New Roman" w:cs="Times New Roman"/>
          <w:sz w:val="24"/>
          <w:szCs w:val="24"/>
        </w:rPr>
        <w:t>, 2021)</w:t>
      </w:r>
      <w:r w:rsidRPr="00C357F5">
        <w:rPr>
          <w:rFonts w:ascii="Times New Roman" w:hAnsi="Times New Roman" w:cs="Times New Roman"/>
          <w:sz w:val="24"/>
          <w:szCs w:val="24"/>
        </w:rPr>
        <w:t xml:space="preserve">, site </w:t>
      </w:r>
      <w:r w:rsidRPr="007144EA">
        <w:rPr>
          <w:rFonts w:ascii="Times New Roman" w:hAnsi="Times New Roman" w:cs="Times New Roman"/>
          <w:color w:val="000000"/>
          <w:sz w:val="24"/>
          <w:szCs w:val="24"/>
        </w:rPr>
        <w:t xml:space="preserve">oficial da Federação Brasileira de Bancos. </w:t>
      </w:r>
    </w:p>
    <w:p w14:paraId="509629DC" w14:textId="30C4EFF1" w:rsidR="002D365F" w:rsidRPr="007144EA" w:rsidRDefault="002D365F"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Ainda com relação à pesquisa</w:t>
      </w:r>
      <w:r w:rsidR="00FE262C">
        <w:rPr>
          <w:rFonts w:ascii="Times New Roman" w:hAnsi="Times New Roman" w:cs="Times New Roman"/>
          <w:color w:val="000000"/>
          <w:sz w:val="24"/>
          <w:szCs w:val="24"/>
        </w:rPr>
        <w:t xml:space="preserve"> acima referenciada, a qual fora</w:t>
      </w:r>
      <w:r w:rsidRPr="007144EA">
        <w:rPr>
          <w:rFonts w:ascii="Times New Roman" w:hAnsi="Times New Roman" w:cs="Times New Roman"/>
          <w:color w:val="000000"/>
          <w:sz w:val="24"/>
          <w:szCs w:val="24"/>
        </w:rPr>
        <w:t xml:space="preserve"> veiculada pela “Noomis Febraban”, desta feita com base nos dados extraídos pela </w:t>
      </w:r>
      <w:r w:rsidR="00C74CC6" w:rsidRPr="007144EA">
        <w:rPr>
          <w:rFonts w:ascii="Times New Roman" w:hAnsi="Times New Roman" w:cs="Times New Roman"/>
          <w:color w:val="000000"/>
          <w:sz w:val="24"/>
          <w:szCs w:val="24"/>
        </w:rPr>
        <w:t xml:space="preserve">empresa desenvolvedora de soluções de cibersegurança </w:t>
      </w:r>
      <w:r w:rsidRPr="007144EA">
        <w:rPr>
          <w:rFonts w:ascii="Times New Roman" w:hAnsi="Times New Roman" w:cs="Times New Roman"/>
          <w:color w:val="000000"/>
          <w:sz w:val="24"/>
          <w:szCs w:val="24"/>
        </w:rPr>
        <w:t xml:space="preserve">ESET, enfatiza-se que houve aumento de pouco mais de 200% de ataques virtuais via </w:t>
      </w:r>
      <w:r w:rsidRPr="007144EA">
        <w:rPr>
          <w:rFonts w:ascii="Times New Roman" w:hAnsi="Times New Roman" w:cs="Times New Roman"/>
          <w:i/>
          <w:color w:val="000000"/>
          <w:sz w:val="24"/>
          <w:szCs w:val="24"/>
        </w:rPr>
        <w:t>pishing</w:t>
      </w:r>
      <w:r w:rsidRPr="007144EA">
        <w:rPr>
          <w:rFonts w:ascii="Times New Roman" w:hAnsi="Times New Roman" w:cs="Times New Roman"/>
          <w:color w:val="000000"/>
          <w:sz w:val="24"/>
          <w:szCs w:val="24"/>
        </w:rPr>
        <w:t xml:space="preserve"> em 2020 em relação ao ano de 2019 no Brasil, período em que este já ocupava posição de relevo no ranking mundial de países-vítimas da prática. </w:t>
      </w:r>
    </w:p>
    <w:p w14:paraId="264E0BE8" w14:textId="77C96E1A" w:rsidR="00DF6276" w:rsidRPr="00B13B3F" w:rsidRDefault="00DF6276" w:rsidP="00083472">
      <w:pPr>
        <w:pBdr>
          <w:top w:val="nil"/>
          <w:left w:val="nil"/>
          <w:bottom w:val="nil"/>
          <w:right w:val="nil"/>
          <w:between w:val="nil"/>
        </w:pBd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color w:val="000000"/>
          <w:sz w:val="24"/>
          <w:szCs w:val="24"/>
        </w:rPr>
        <w:t xml:space="preserve">Face ao ano de 2021, quanto aos meses de janeiro e fevereiro, tem-se que foi registrado aumento de 100% nos ataques de </w:t>
      </w:r>
      <w:r w:rsidRPr="007144EA">
        <w:rPr>
          <w:rFonts w:ascii="Times New Roman" w:hAnsi="Times New Roman" w:cs="Times New Roman"/>
          <w:i/>
          <w:color w:val="000000"/>
          <w:sz w:val="24"/>
          <w:szCs w:val="24"/>
        </w:rPr>
        <w:t>phishing</w:t>
      </w:r>
      <w:r w:rsidRPr="007144EA">
        <w:rPr>
          <w:rFonts w:ascii="Times New Roman" w:hAnsi="Times New Roman" w:cs="Times New Roman"/>
          <w:color w:val="000000"/>
          <w:sz w:val="24"/>
          <w:szCs w:val="24"/>
        </w:rPr>
        <w:t xml:space="preserve"> </w:t>
      </w:r>
      <w:r w:rsidR="00DA51C8" w:rsidRPr="007144EA">
        <w:rPr>
          <w:rFonts w:ascii="Times New Roman" w:hAnsi="Times New Roman" w:cs="Times New Roman"/>
          <w:color w:val="000000"/>
          <w:sz w:val="24"/>
          <w:szCs w:val="24"/>
        </w:rPr>
        <w:t xml:space="preserve">em relação ao mesmo período do ano anterior, </w:t>
      </w:r>
      <w:r w:rsidRPr="007144EA">
        <w:rPr>
          <w:rFonts w:ascii="Times New Roman" w:hAnsi="Times New Roman" w:cs="Times New Roman"/>
          <w:color w:val="000000"/>
          <w:sz w:val="24"/>
          <w:szCs w:val="24"/>
        </w:rPr>
        <w:t xml:space="preserve">conforme matéria veiculada pelo Jornal Nacional, em 16/04/2021, a qual utiliza como parâmetro os </w:t>
      </w:r>
      <w:r w:rsidR="005C090E" w:rsidRPr="007144EA">
        <w:rPr>
          <w:rFonts w:ascii="Times New Roman" w:hAnsi="Times New Roman" w:cs="Times New Roman"/>
          <w:color w:val="000000"/>
          <w:sz w:val="24"/>
          <w:szCs w:val="24"/>
        </w:rPr>
        <w:t>novos dados apurados</w:t>
      </w:r>
      <w:r w:rsidRPr="007144EA">
        <w:rPr>
          <w:rFonts w:ascii="Times New Roman" w:hAnsi="Times New Roman" w:cs="Times New Roman"/>
          <w:color w:val="000000"/>
          <w:sz w:val="24"/>
          <w:szCs w:val="24"/>
        </w:rPr>
        <w:t xml:space="preserve"> pela “Noomis Febraban</w:t>
      </w:r>
      <w:r w:rsidRPr="00B13B3F">
        <w:rPr>
          <w:rFonts w:ascii="Times New Roman" w:hAnsi="Times New Roman" w:cs="Times New Roman"/>
          <w:sz w:val="24"/>
          <w:szCs w:val="24"/>
        </w:rPr>
        <w:t>”</w:t>
      </w:r>
      <w:r w:rsidR="004F716C" w:rsidRPr="00B13B3F">
        <w:rPr>
          <w:rFonts w:ascii="Times New Roman" w:hAnsi="Times New Roman" w:cs="Times New Roman"/>
          <w:sz w:val="24"/>
          <w:szCs w:val="24"/>
        </w:rPr>
        <w:t xml:space="preserve"> (</w:t>
      </w:r>
      <w:r w:rsidR="00B13B3F" w:rsidRPr="00B13B3F">
        <w:rPr>
          <w:rFonts w:ascii="Times New Roman" w:hAnsi="Times New Roman" w:cs="Times New Roman"/>
          <w:sz w:val="24"/>
          <w:szCs w:val="24"/>
        </w:rPr>
        <w:t>GOLPES..., 2021</w:t>
      </w:r>
      <w:r w:rsidR="00184274">
        <w:rPr>
          <w:rFonts w:ascii="Times New Roman" w:hAnsi="Times New Roman" w:cs="Times New Roman"/>
          <w:sz w:val="24"/>
          <w:szCs w:val="24"/>
        </w:rPr>
        <w:t>a</w:t>
      </w:r>
      <w:r w:rsidR="004F716C" w:rsidRPr="00B13B3F">
        <w:rPr>
          <w:rFonts w:ascii="Times New Roman" w:hAnsi="Times New Roman" w:cs="Times New Roman"/>
          <w:sz w:val="24"/>
          <w:szCs w:val="24"/>
        </w:rPr>
        <w:t>)</w:t>
      </w:r>
      <w:r w:rsidRPr="00B13B3F">
        <w:rPr>
          <w:rFonts w:ascii="Times New Roman" w:hAnsi="Times New Roman" w:cs="Times New Roman"/>
          <w:sz w:val="24"/>
          <w:szCs w:val="24"/>
        </w:rPr>
        <w:t xml:space="preserve">. </w:t>
      </w:r>
    </w:p>
    <w:p w14:paraId="1E40767F" w14:textId="0591C83F" w:rsidR="00DA51C8" w:rsidRPr="007144EA" w:rsidRDefault="00DF6276"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Outrossim, faz-se necessário apontar, também quanto ao ano de 2021, uma projeção realizada pelo “dfndr lab”</w:t>
      </w:r>
      <w:r w:rsidR="00EB0DB5">
        <w:rPr>
          <w:rFonts w:ascii="Times New Roman" w:hAnsi="Times New Roman" w:cs="Times New Roman"/>
          <w:color w:val="FF0000"/>
          <w:sz w:val="24"/>
          <w:szCs w:val="24"/>
        </w:rPr>
        <w:t xml:space="preserve"> </w:t>
      </w:r>
      <w:r w:rsidR="00B13B3F" w:rsidRPr="00B13B3F">
        <w:rPr>
          <w:rFonts w:ascii="Times New Roman" w:hAnsi="Times New Roman" w:cs="Times New Roman"/>
          <w:sz w:val="24"/>
          <w:szCs w:val="24"/>
        </w:rPr>
        <w:t>(GOLPES...</w:t>
      </w:r>
      <w:r w:rsidR="00EB0DB5" w:rsidRPr="00B13B3F">
        <w:rPr>
          <w:rFonts w:ascii="Times New Roman" w:hAnsi="Times New Roman" w:cs="Times New Roman"/>
          <w:sz w:val="24"/>
          <w:szCs w:val="24"/>
        </w:rPr>
        <w:t>, 2021</w:t>
      </w:r>
      <w:r w:rsidR="00184274">
        <w:rPr>
          <w:rFonts w:ascii="Times New Roman" w:hAnsi="Times New Roman" w:cs="Times New Roman"/>
          <w:sz w:val="24"/>
          <w:szCs w:val="24"/>
        </w:rPr>
        <w:t>b</w:t>
      </w:r>
      <w:r w:rsidR="00EB0DB5" w:rsidRPr="00B13B3F">
        <w:rPr>
          <w:rFonts w:ascii="Times New Roman" w:hAnsi="Times New Roman" w:cs="Times New Roman"/>
          <w:sz w:val="24"/>
          <w:szCs w:val="24"/>
        </w:rPr>
        <w:t>)</w:t>
      </w:r>
      <w:r w:rsidRPr="00B13B3F">
        <w:rPr>
          <w:rFonts w:ascii="Times New Roman" w:hAnsi="Times New Roman" w:cs="Times New Roman"/>
          <w:sz w:val="24"/>
          <w:szCs w:val="24"/>
        </w:rPr>
        <w:t xml:space="preserve">, laboratório </w:t>
      </w:r>
      <w:r w:rsidRPr="007144EA">
        <w:rPr>
          <w:rFonts w:ascii="Times New Roman" w:hAnsi="Times New Roman" w:cs="Times New Roman"/>
          <w:color w:val="000000"/>
          <w:sz w:val="24"/>
          <w:szCs w:val="24"/>
        </w:rPr>
        <w:t xml:space="preserve">especializado em cibersegurança da PSafe, na qual </w:t>
      </w:r>
      <w:r w:rsidR="002E185B" w:rsidRPr="007144EA">
        <w:rPr>
          <w:rFonts w:ascii="Times New Roman" w:hAnsi="Times New Roman" w:cs="Times New Roman"/>
          <w:color w:val="000000"/>
          <w:sz w:val="24"/>
          <w:szCs w:val="24"/>
        </w:rPr>
        <w:t xml:space="preserve">se </w:t>
      </w:r>
      <w:r w:rsidRPr="007144EA">
        <w:rPr>
          <w:rFonts w:ascii="Times New Roman" w:hAnsi="Times New Roman" w:cs="Times New Roman"/>
          <w:color w:val="000000"/>
          <w:sz w:val="24"/>
          <w:szCs w:val="24"/>
        </w:rPr>
        <w:t>apurou que</w:t>
      </w:r>
      <w:r w:rsidR="002E185B" w:rsidRPr="007144EA">
        <w:rPr>
          <w:rFonts w:ascii="Times New Roman" w:hAnsi="Times New Roman" w:cs="Times New Roman"/>
          <w:color w:val="000000"/>
          <w:sz w:val="24"/>
          <w:szCs w:val="24"/>
        </w:rPr>
        <w:t xml:space="preserve"> mais de 150 milhões de golpes </w:t>
      </w:r>
      <w:r w:rsidR="002E185B" w:rsidRPr="007144EA">
        <w:rPr>
          <w:rFonts w:ascii="Times New Roman" w:hAnsi="Times New Roman" w:cs="Times New Roman"/>
          <w:i/>
          <w:color w:val="000000"/>
          <w:sz w:val="24"/>
          <w:szCs w:val="24"/>
        </w:rPr>
        <w:t>phishing</w:t>
      </w:r>
      <w:r w:rsidR="002E185B" w:rsidRPr="007144EA">
        <w:rPr>
          <w:rFonts w:ascii="Times New Roman" w:hAnsi="Times New Roman" w:cs="Times New Roman"/>
          <w:color w:val="000000"/>
          <w:sz w:val="24"/>
          <w:szCs w:val="24"/>
        </w:rPr>
        <w:t xml:space="preserve"> foram praticados, tomando como referência a população de usuários Android do Brasil, qual seja a de 131 m</w:t>
      </w:r>
      <w:r w:rsidR="00DB5CBC" w:rsidRPr="007144EA">
        <w:rPr>
          <w:rFonts w:ascii="Times New Roman" w:hAnsi="Times New Roman" w:cs="Times New Roman"/>
          <w:color w:val="000000"/>
          <w:sz w:val="24"/>
          <w:szCs w:val="24"/>
        </w:rPr>
        <w:t xml:space="preserve">ilhões </w:t>
      </w:r>
      <w:r w:rsidR="00DB5CBC" w:rsidRPr="007144EA">
        <w:rPr>
          <w:rFonts w:ascii="Times New Roman" w:hAnsi="Times New Roman" w:cs="Times New Roman"/>
          <w:color w:val="000000"/>
          <w:sz w:val="24"/>
          <w:szCs w:val="24"/>
        </w:rPr>
        <w:lastRenderedPageBreak/>
        <w:t>de usuários</w:t>
      </w:r>
      <w:r w:rsidR="00DA51C8" w:rsidRPr="007144EA">
        <w:rPr>
          <w:rFonts w:ascii="Times New Roman" w:hAnsi="Times New Roman" w:cs="Times New Roman"/>
          <w:color w:val="000000"/>
          <w:sz w:val="24"/>
          <w:szCs w:val="24"/>
        </w:rPr>
        <w:t xml:space="preserve">, revelando, por consequência, que alguns dos internautas foram vítimas de golpes por mais de uma vez. </w:t>
      </w:r>
    </w:p>
    <w:p w14:paraId="4469E3D5" w14:textId="08CCC724" w:rsidR="002E1F3B" w:rsidRPr="007144EA" w:rsidRDefault="000849AB"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Tomando por esteio os dados apresentados, mostra-se oportuno discorrer acerca dos golpes mais difundidos na pandemi</w:t>
      </w:r>
      <w:r w:rsidR="00C64E74">
        <w:rPr>
          <w:rFonts w:ascii="Times New Roman" w:hAnsi="Times New Roman" w:cs="Times New Roman"/>
          <w:color w:val="000000"/>
          <w:sz w:val="24"/>
          <w:szCs w:val="24"/>
        </w:rPr>
        <w:t>a, isto é, dos que se utilizam</w:t>
      </w:r>
      <w:r w:rsidRPr="007144EA">
        <w:rPr>
          <w:rFonts w:ascii="Times New Roman" w:hAnsi="Times New Roman" w:cs="Times New Roman"/>
          <w:color w:val="000000"/>
          <w:sz w:val="24"/>
          <w:szCs w:val="24"/>
        </w:rPr>
        <w:t xml:space="preserve"> da prática do </w:t>
      </w:r>
      <w:r w:rsidRPr="007144EA">
        <w:rPr>
          <w:rFonts w:ascii="Times New Roman" w:hAnsi="Times New Roman" w:cs="Times New Roman"/>
          <w:i/>
          <w:color w:val="000000"/>
          <w:sz w:val="24"/>
          <w:szCs w:val="24"/>
        </w:rPr>
        <w:t>pishing</w:t>
      </w:r>
      <w:r w:rsidRPr="007144EA">
        <w:rPr>
          <w:rFonts w:ascii="Times New Roman" w:hAnsi="Times New Roman" w:cs="Times New Roman"/>
          <w:color w:val="000000"/>
          <w:sz w:val="24"/>
          <w:szCs w:val="24"/>
        </w:rPr>
        <w:t xml:space="preserve"> para sua consumação. </w:t>
      </w:r>
    </w:p>
    <w:p w14:paraId="40E071E1" w14:textId="72206E86" w:rsidR="002E1F3B" w:rsidRPr="007144EA" w:rsidRDefault="000849AB"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 xml:space="preserve">Nesse sentido, quanto ao ano de 2020, destaque-se o levantamento realizado pela revista brasileira </w:t>
      </w:r>
      <w:r w:rsidRPr="00EB0DB5">
        <w:rPr>
          <w:rFonts w:ascii="Times New Roman" w:hAnsi="Times New Roman" w:cs="Times New Roman"/>
          <w:sz w:val="24"/>
          <w:szCs w:val="24"/>
        </w:rPr>
        <w:t>Exame</w:t>
      </w:r>
      <w:r w:rsidR="004F716C" w:rsidRPr="00EB0DB5">
        <w:rPr>
          <w:rFonts w:ascii="Times New Roman" w:hAnsi="Times New Roman" w:cs="Times New Roman"/>
          <w:sz w:val="24"/>
          <w:szCs w:val="24"/>
        </w:rPr>
        <w:t xml:space="preserve"> </w:t>
      </w:r>
      <w:r w:rsidR="00EB0DB5" w:rsidRPr="00B13B3F">
        <w:rPr>
          <w:rFonts w:ascii="Times New Roman" w:hAnsi="Times New Roman" w:cs="Times New Roman"/>
          <w:sz w:val="24"/>
          <w:szCs w:val="24"/>
        </w:rPr>
        <w:t>(</w:t>
      </w:r>
      <w:r w:rsidR="00B13B3F" w:rsidRPr="00B13B3F">
        <w:rPr>
          <w:rFonts w:ascii="Times New Roman" w:hAnsi="Times New Roman" w:cs="Times New Roman"/>
          <w:sz w:val="24"/>
          <w:szCs w:val="24"/>
        </w:rPr>
        <w:t>GOLPES..., 2020</w:t>
      </w:r>
      <w:r w:rsidR="00184274">
        <w:rPr>
          <w:rFonts w:ascii="Times New Roman" w:hAnsi="Times New Roman" w:cs="Times New Roman"/>
          <w:sz w:val="24"/>
          <w:szCs w:val="24"/>
        </w:rPr>
        <w:t>a</w:t>
      </w:r>
      <w:r w:rsidR="00EB0DB5" w:rsidRPr="00B13B3F">
        <w:rPr>
          <w:rFonts w:ascii="Times New Roman" w:hAnsi="Times New Roman" w:cs="Times New Roman"/>
          <w:sz w:val="24"/>
          <w:szCs w:val="24"/>
        </w:rPr>
        <w:t xml:space="preserve">), </w:t>
      </w:r>
      <w:r w:rsidRPr="00B13B3F">
        <w:rPr>
          <w:rFonts w:ascii="Times New Roman" w:hAnsi="Times New Roman" w:cs="Times New Roman"/>
          <w:sz w:val="24"/>
          <w:szCs w:val="24"/>
        </w:rPr>
        <w:t xml:space="preserve">o qual </w:t>
      </w:r>
      <w:r w:rsidRPr="007144EA">
        <w:rPr>
          <w:rFonts w:ascii="Times New Roman" w:hAnsi="Times New Roman" w:cs="Times New Roman"/>
          <w:color w:val="000000"/>
          <w:sz w:val="24"/>
          <w:szCs w:val="24"/>
        </w:rPr>
        <w:t xml:space="preserve">constatou a maior incidência das seguintes práticas: a) golpe do falso funcionário do banco; b) </w:t>
      </w:r>
      <w:r w:rsidR="002E1F3B" w:rsidRPr="007144EA">
        <w:rPr>
          <w:rFonts w:ascii="Times New Roman" w:hAnsi="Times New Roman" w:cs="Times New Roman"/>
          <w:color w:val="000000"/>
          <w:sz w:val="24"/>
          <w:szCs w:val="24"/>
        </w:rPr>
        <w:t>envio de sites, mensagens e/ou e-mails falsos que induzem o usuário a clicar em links suspeitos; c) golpe do ‘falso motoboy’; d) golpe do falso leilão; e) golpe do W</w:t>
      </w:r>
      <w:r w:rsidR="00C64E74">
        <w:rPr>
          <w:rFonts w:ascii="Times New Roman" w:hAnsi="Times New Roman" w:cs="Times New Roman"/>
          <w:color w:val="000000"/>
          <w:sz w:val="24"/>
          <w:szCs w:val="24"/>
        </w:rPr>
        <w:t>h</w:t>
      </w:r>
      <w:r w:rsidR="002E1F3B" w:rsidRPr="007144EA">
        <w:rPr>
          <w:rFonts w:ascii="Times New Roman" w:hAnsi="Times New Roman" w:cs="Times New Roman"/>
          <w:color w:val="000000"/>
          <w:sz w:val="24"/>
          <w:szCs w:val="24"/>
        </w:rPr>
        <w:t xml:space="preserve">atsApp; e f) golpe do extravio do cartão. </w:t>
      </w:r>
    </w:p>
    <w:p w14:paraId="0C39067D" w14:textId="70AB3D3D" w:rsidR="002E1F3B" w:rsidRPr="007144EA" w:rsidRDefault="002E1F3B"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De maneira sucinta, cum</w:t>
      </w:r>
      <w:r w:rsidR="00A62EAE">
        <w:rPr>
          <w:rFonts w:ascii="Times New Roman" w:hAnsi="Times New Roman" w:cs="Times New Roman"/>
          <w:color w:val="000000"/>
          <w:sz w:val="24"/>
          <w:szCs w:val="24"/>
        </w:rPr>
        <w:t>pre mencionar que, em suma, os golpistas</w:t>
      </w:r>
      <w:r w:rsidRPr="007144EA">
        <w:rPr>
          <w:rFonts w:ascii="Times New Roman" w:hAnsi="Times New Roman" w:cs="Times New Roman"/>
          <w:color w:val="000000"/>
          <w:sz w:val="24"/>
          <w:szCs w:val="24"/>
        </w:rPr>
        <w:t xml:space="preserve"> se utiliza</w:t>
      </w:r>
      <w:r w:rsidR="00A62EAE">
        <w:rPr>
          <w:rFonts w:ascii="Times New Roman" w:hAnsi="Times New Roman" w:cs="Times New Roman"/>
          <w:color w:val="000000"/>
          <w:sz w:val="24"/>
          <w:szCs w:val="24"/>
        </w:rPr>
        <w:t>m</w:t>
      </w:r>
      <w:r w:rsidRPr="007144EA">
        <w:rPr>
          <w:rFonts w:ascii="Times New Roman" w:hAnsi="Times New Roman" w:cs="Times New Roman"/>
          <w:color w:val="000000"/>
          <w:sz w:val="24"/>
          <w:szCs w:val="24"/>
        </w:rPr>
        <w:t xml:space="preserve"> do contato por meio telefônico para com a vítima, a fim de obter dados confidenciais, normalmente alguma senha ou código gerado. </w:t>
      </w:r>
      <w:r w:rsidR="00F96027" w:rsidRPr="007144EA">
        <w:rPr>
          <w:rFonts w:ascii="Times New Roman" w:hAnsi="Times New Roman" w:cs="Times New Roman"/>
          <w:color w:val="000000"/>
          <w:sz w:val="24"/>
          <w:szCs w:val="24"/>
        </w:rPr>
        <w:t>Portanto, apresenta-se adequado discorrer acerca dos tipos mais utilizados pelos criminosos.</w:t>
      </w:r>
    </w:p>
    <w:p w14:paraId="01A50587" w14:textId="77777777" w:rsidR="00B220C9" w:rsidRPr="007144EA" w:rsidRDefault="002E1F3B"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À vista disso, face ao golpe do funcionário do banco, mais comum, pode-se dizer que o agente criminoso entra em contato com a vítima e informa que existem irregularidades na conta, a exemplo de dados cadastrais pendentes ou incorretos, solicitando daquela os referidos dados pessoais e financeiros,</w:t>
      </w:r>
      <w:r w:rsidR="00B220C9" w:rsidRPr="007144EA">
        <w:rPr>
          <w:rFonts w:ascii="Times New Roman" w:hAnsi="Times New Roman" w:cs="Times New Roman"/>
          <w:color w:val="000000"/>
          <w:sz w:val="24"/>
          <w:szCs w:val="24"/>
        </w:rPr>
        <w:t xml:space="preserve"> os quais,</w:t>
      </w:r>
      <w:r w:rsidRPr="007144EA">
        <w:rPr>
          <w:rFonts w:ascii="Times New Roman" w:hAnsi="Times New Roman" w:cs="Times New Roman"/>
          <w:color w:val="000000"/>
          <w:sz w:val="24"/>
          <w:szCs w:val="24"/>
        </w:rPr>
        <w:t xml:space="preserve"> uma vez obtidos, </w:t>
      </w:r>
      <w:r w:rsidR="00B220C9" w:rsidRPr="007144EA">
        <w:rPr>
          <w:rFonts w:ascii="Times New Roman" w:hAnsi="Times New Roman" w:cs="Times New Roman"/>
          <w:color w:val="000000"/>
          <w:sz w:val="24"/>
          <w:szCs w:val="24"/>
        </w:rPr>
        <w:t>p</w:t>
      </w:r>
      <w:r w:rsidRPr="007144EA">
        <w:rPr>
          <w:rFonts w:ascii="Times New Roman" w:hAnsi="Times New Roman" w:cs="Times New Roman"/>
          <w:color w:val="000000"/>
          <w:sz w:val="24"/>
          <w:szCs w:val="24"/>
        </w:rPr>
        <w:t>o</w:t>
      </w:r>
      <w:r w:rsidR="00B220C9" w:rsidRPr="007144EA">
        <w:rPr>
          <w:rFonts w:ascii="Times New Roman" w:hAnsi="Times New Roman" w:cs="Times New Roman"/>
          <w:color w:val="000000"/>
          <w:sz w:val="24"/>
          <w:szCs w:val="24"/>
        </w:rPr>
        <w:t>dem ser utilizados pelo fraudador para realização de</w:t>
      </w:r>
      <w:r w:rsidRPr="007144EA">
        <w:rPr>
          <w:rFonts w:ascii="Times New Roman" w:hAnsi="Times New Roman" w:cs="Times New Roman"/>
          <w:color w:val="000000"/>
          <w:sz w:val="24"/>
          <w:szCs w:val="24"/>
        </w:rPr>
        <w:t xml:space="preserve"> transações fraudulentas</w:t>
      </w:r>
      <w:r w:rsidR="00B220C9" w:rsidRPr="007144EA">
        <w:rPr>
          <w:rFonts w:ascii="Times New Roman" w:hAnsi="Times New Roman" w:cs="Times New Roman"/>
          <w:color w:val="000000"/>
          <w:sz w:val="24"/>
          <w:szCs w:val="24"/>
        </w:rPr>
        <w:t xml:space="preserve">. </w:t>
      </w:r>
    </w:p>
    <w:p w14:paraId="65589061" w14:textId="681205E8" w:rsidR="008D1248" w:rsidRPr="007144EA" w:rsidRDefault="00B220C9"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Ademais, quanto ao segundo intento apontado, qual seja do envio de sites, mensagens ou e-mails, utiliza-se a mesma abordag</w:t>
      </w:r>
      <w:r w:rsidR="00C64E74">
        <w:rPr>
          <w:rFonts w:ascii="Times New Roman" w:hAnsi="Times New Roman" w:cs="Times New Roman"/>
          <w:color w:val="000000"/>
          <w:sz w:val="24"/>
          <w:szCs w:val="24"/>
        </w:rPr>
        <w:t>em anterior, acrescida do artifí</w:t>
      </w:r>
      <w:r w:rsidRPr="007144EA">
        <w:rPr>
          <w:rFonts w:ascii="Times New Roman" w:hAnsi="Times New Roman" w:cs="Times New Roman"/>
          <w:color w:val="000000"/>
          <w:sz w:val="24"/>
          <w:szCs w:val="24"/>
        </w:rPr>
        <w:t xml:space="preserve">cio de que um novo software de segurança do banco precisa ser instalado. </w:t>
      </w:r>
    </w:p>
    <w:p w14:paraId="0B06ADE8" w14:textId="69D651F4" w:rsidR="000849AB" w:rsidRPr="007144EA" w:rsidRDefault="00B220C9"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Em relação ao terceiro, empreende-se contato via ligação com o cliente, passando-se por funcionário do banco, o qual informa que o cartão foi clonado e que se mostra necessário bloqueá-lo, razão pela qual se solicita que se</w:t>
      </w:r>
      <w:r w:rsidR="00F96027" w:rsidRPr="007144EA">
        <w:rPr>
          <w:rFonts w:ascii="Times New Roman" w:hAnsi="Times New Roman" w:cs="Times New Roman"/>
          <w:color w:val="000000"/>
          <w:sz w:val="24"/>
          <w:szCs w:val="24"/>
        </w:rPr>
        <w:t>ja informada a senha do cartão e</w:t>
      </w:r>
      <w:r w:rsidRPr="007144EA">
        <w:rPr>
          <w:rFonts w:ascii="Times New Roman" w:hAnsi="Times New Roman" w:cs="Times New Roman"/>
          <w:color w:val="000000"/>
          <w:sz w:val="24"/>
          <w:szCs w:val="24"/>
        </w:rPr>
        <w:t xml:space="preserve"> que este seja cortad</w:t>
      </w:r>
      <w:r w:rsidR="00F96027" w:rsidRPr="007144EA">
        <w:rPr>
          <w:rFonts w:ascii="Times New Roman" w:hAnsi="Times New Roman" w:cs="Times New Roman"/>
          <w:color w:val="000000"/>
          <w:sz w:val="24"/>
          <w:szCs w:val="24"/>
        </w:rPr>
        <w:t xml:space="preserve">o ao meio, além de que, por segurança, um motoboy irá buscar o cartão, repousando o intento criminoso na obtenção do chip do cartão, o qual permanece intacto e </w:t>
      </w:r>
      <w:r w:rsidR="008D1248" w:rsidRPr="007144EA">
        <w:rPr>
          <w:rFonts w:ascii="Times New Roman" w:hAnsi="Times New Roman" w:cs="Times New Roman"/>
          <w:color w:val="000000"/>
          <w:sz w:val="24"/>
          <w:szCs w:val="24"/>
        </w:rPr>
        <w:t xml:space="preserve">continua a </w:t>
      </w:r>
      <w:r w:rsidR="00F96027" w:rsidRPr="007144EA">
        <w:rPr>
          <w:rFonts w:ascii="Times New Roman" w:hAnsi="Times New Roman" w:cs="Times New Roman"/>
          <w:color w:val="000000"/>
          <w:sz w:val="24"/>
          <w:szCs w:val="24"/>
        </w:rPr>
        <w:t>viabiliza</w:t>
      </w:r>
      <w:r w:rsidR="008D1248" w:rsidRPr="007144EA">
        <w:rPr>
          <w:rFonts w:ascii="Times New Roman" w:hAnsi="Times New Roman" w:cs="Times New Roman"/>
          <w:color w:val="000000"/>
          <w:sz w:val="24"/>
          <w:szCs w:val="24"/>
        </w:rPr>
        <w:t>r</w:t>
      </w:r>
      <w:r w:rsidR="00F96027" w:rsidRPr="007144EA">
        <w:rPr>
          <w:rFonts w:ascii="Times New Roman" w:hAnsi="Times New Roman" w:cs="Times New Roman"/>
          <w:color w:val="000000"/>
          <w:sz w:val="24"/>
          <w:szCs w:val="24"/>
        </w:rPr>
        <w:t xml:space="preserve"> a realização de transações. </w:t>
      </w:r>
    </w:p>
    <w:p w14:paraId="1A4A6058" w14:textId="6053D4AC" w:rsidR="000849AB" w:rsidRPr="007144EA" w:rsidRDefault="00F96027"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 xml:space="preserve">Para além do ano de 2020, pode-se citar que os principais golpes via </w:t>
      </w:r>
      <w:r w:rsidRPr="007144EA">
        <w:rPr>
          <w:rFonts w:ascii="Times New Roman" w:hAnsi="Times New Roman" w:cs="Times New Roman"/>
          <w:i/>
          <w:color w:val="000000"/>
          <w:sz w:val="24"/>
          <w:szCs w:val="24"/>
        </w:rPr>
        <w:t>phishing</w:t>
      </w:r>
      <w:r w:rsidRPr="007144EA">
        <w:rPr>
          <w:rFonts w:ascii="Times New Roman" w:hAnsi="Times New Roman" w:cs="Times New Roman"/>
          <w:color w:val="000000"/>
          <w:sz w:val="24"/>
          <w:szCs w:val="24"/>
        </w:rPr>
        <w:t xml:space="preserve"> empregados em 2021 foram os de: a) golpe do falso pagamento; b) golpes no </w:t>
      </w:r>
      <w:r w:rsidR="00D34982">
        <w:rPr>
          <w:rFonts w:ascii="Times New Roman" w:hAnsi="Times New Roman" w:cs="Times New Roman"/>
          <w:i/>
          <w:color w:val="000000"/>
          <w:sz w:val="24"/>
          <w:szCs w:val="24"/>
        </w:rPr>
        <w:t>W</w:t>
      </w:r>
      <w:r w:rsidRPr="007144EA">
        <w:rPr>
          <w:rFonts w:ascii="Times New Roman" w:hAnsi="Times New Roman" w:cs="Times New Roman"/>
          <w:i/>
          <w:color w:val="000000"/>
          <w:sz w:val="24"/>
          <w:szCs w:val="24"/>
        </w:rPr>
        <w:t>hatsApp</w:t>
      </w:r>
      <w:r w:rsidRPr="007144EA">
        <w:rPr>
          <w:rFonts w:ascii="Times New Roman" w:hAnsi="Times New Roman" w:cs="Times New Roman"/>
          <w:color w:val="000000"/>
          <w:sz w:val="24"/>
          <w:szCs w:val="24"/>
        </w:rPr>
        <w:t xml:space="preserve">; c) golpes envolvendo “Pix”; d) golpe da renegociação com boleto bancário; e) golpe usando vacina contra Covid-19; f) golpe do saque do FGTS, conforme matéria levantada pelo site </w:t>
      </w:r>
      <w:r w:rsidRPr="00B13B3F">
        <w:rPr>
          <w:rFonts w:ascii="Times New Roman" w:hAnsi="Times New Roman" w:cs="Times New Roman"/>
          <w:sz w:val="24"/>
          <w:szCs w:val="24"/>
        </w:rPr>
        <w:t>TechTudo</w:t>
      </w:r>
      <w:r w:rsidR="004F716C" w:rsidRPr="00B13B3F">
        <w:rPr>
          <w:rFonts w:ascii="Times New Roman" w:hAnsi="Times New Roman" w:cs="Times New Roman"/>
          <w:sz w:val="24"/>
          <w:szCs w:val="24"/>
        </w:rPr>
        <w:t xml:space="preserve"> </w:t>
      </w:r>
      <w:r w:rsidR="00A62EAE" w:rsidRPr="00B13B3F">
        <w:rPr>
          <w:rFonts w:ascii="Times New Roman" w:hAnsi="Times New Roman" w:cs="Times New Roman"/>
          <w:sz w:val="24"/>
          <w:szCs w:val="24"/>
        </w:rPr>
        <w:t>(</w:t>
      </w:r>
      <w:r w:rsidR="00B13B3F" w:rsidRPr="00B13B3F">
        <w:rPr>
          <w:rFonts w:ascii="Times New Roman" w:hAnsi="Times New Roman" w:cs="Times New Roman"/>
          <w:sz w:val="24"/>
          <w:szCs w:val="24"/>
        </w:rPr>
        <w:t>RELEMBRE...</w:t>
      </w:r>
      <w:r w:rsidR="00A62EAE" w:rsidRPr="00B13B3F">
        <w:rPr>
          <w:rFonts w:ascii="Times New Roman" w:hAnsi="Times New Roman" w:cs="Times New Roman"/>
          <w:sz w:val="24"/>
          <w:szCs w:val="24"/>
        </w:rPr>
        <w:t>, 2021</w:t>
      </w:r>
      <w:r w:rsidR="004F716C" w:rsidRPr="00B13B3F">
        <w:rPr>
          <w:rFonts w:ascii="Times New Roman" w:hAnsi="Times New Roman" w:cs="Times New Roman"/>
          <w:sz w:val="24"/>
          <w:szCs w:val="24"/>
        </w:rPr>
        <w:t>)</w:t>
      </w:r>
      <w:r w:rsidR="00815AB0" w:rsidRPr="00B13B3F">
        <w:rPr>
          <w:rFonts w:ascii="Times New Roman" w:hAnsi="Times New Roman" w:cs="Times New Roman"/>
          <w:sz w:val="24"/>
          <w:szCs w:val="24"/>
        </w:rPr>
        <w:t xml:space="preserve">. </w:t>
      </w:r>
      <w:r w:rsidR="00351C93" w:rsidRPr="00B13B3F">
        <w:rPr>
          <w:rFonts w:ascii="Times New Roman" w:hAnsi="Times New Roman" w:cs="Times New Roman"/>
          <w:sz w:val="24"/>
          <w:szCs w:val="24"/>
        </w:rPr>
        <w:t>Assim</w:t>
      </w:r>
      <w:r w:rsidR="00351C93" w:rsidRPr="007144EA">
        <w:rPr>
          <w:rFonts w:ascii="Times New Roman" w:hAnsi="Times New Roman" w:cs="Times New Roman"/>
          <w:color w:val="000000"/>
          <w:sz w:val="24"/>
          <w:szCs w:val="24"/>
        </w:rPr>
        <w:t xml:space="preserve">, revela-se novamente necessário, portanto, discorrer acerca das práticas de maior incidência. </w:t>
      </w:r>
    </w:p>
    <w:p w14:paraId="0F70268E" w14:textId="64C6BADE" w:rsidR="00351C93" w:rsidRPr="007144EA" w:rsidRDefault="00351C93"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lastRenderedPageBreak/>
        <w:t xml:space="preserve">Quanto ao primeiro golpe, qual seja o do falso pagamento, tem-se que foi responsável por 42% dos casos de crimes no comércio eletrônico no primeiro semestre de 2021, tendo gerado um prejuízo de mais de 6 milhões a vendedores de </w:t>
      </w:r>
      <w:r w:rsidRPr="00B13B3F">
        <w:rPr>
          <w:rFonts w:ascii="Times New Roman" w:hAnsi="Times New Roman" w:cs="Times New Roman"/>
          <w:i/>
          <w:sz w:val="24"/>
          <w:szCs w:val="24"/>
        </w:rPr>
        <w:t>marketplaces</w:t>
      </w:r>
      <w:r w:rsidR="004F716C" w:rsidRPr="00B13B3F">
        <w:rPr>
          <w:rFonts w:ascii="Times New Roman" w:hAnsi="Times New Roman" w:cs="Times New Roman"/>
          <w:i/>
          <w:sz w:val="24"/>
          <w:szCs w:val="24"/>
        </w:rPr>
        <w:t xml:space="preserve"> </w:t>
      </w:r>
      <w:r w:rsidR="00A62EAE" w:rsidRPr="00B13B3F">
        <w:rPr>
          <w:rFonts w:ascii="Times New Roman" w:hAnsi="Times New Roman" w:cs="Times New Roman"/>
          <w:sz w:val="24"/>
          <w:szCs w:val="24"/>
        </w:rPr>
        <w:t>(</w:t>
      </w:r>
      <w:r w:rsidR="00B13B3F" w:rsidRPr="00B13B3F">
        <w:rPr>
          <w:rFonts w:ascii="Times New Roman" w:hAnsi="Times New Roman" w:cs="Times New Roman"/>
          <w:sz w:val="24"/>
          <w:szCs w:val="24"/>
        </w:rPr>
        <w:t>RELEMBRE...</w:t>
      </w:r>
      <w:r w:rsidR="00A62EAE" w:rsidRPr="00B13B3F">
        <w:rPr>
          <w:rFonts w:ascii="Times New Roman" w:hAnsi="Times New Roman" w:cs="Times New Roman"/>
          <w:sz w:val="24"/>
          <w:szCs w:val="24"/>
        </w:rPr>
        <w:t>, 2021</w:t>
      </w:r>
      <w:r w:rsidR="004F716C" w:rsidRPr="00B13B3F">
        <w:rPr>
          <w:rFonts w:ascii="Times New Roman" w:hAnsi="Times New Roman" w:cs="Times New Roman"/>
          <w:sz w:val="24"/>
          <w:szCs w:val="24"/>
        </w:rPr>
        <w:t>)</w:t>
      </w:r>
      <w:r w:rsidRPr="00B13B3F">
        <w:rPr>
          <w:rFonts w:ascii="Times New Roman" w:hAnsi="Times New Roman" w:cs="Times New Roman"/>
          <w:sz w:val="24"/>
          <w:szCs w:val="24"/>
        </w:rPr>
        <w:t xml:space="preserve">; </w:t>
      </w:r>
      <w:r w:rsidRPr="007144EA">
        <w:rPr>
          <w:rFonts w:ascii="Times New Roman" w:hAnsi="Times New Roman" w:cs="Times New Roman"/>
          <w:color w:val="000000"/>
          <w:sz w:val="24"/>
          <w:szCs w:val="24"/>
        </w:rPr>
        <w:t xml:space="preserve">tem-se que sua prática consiste no envio, por parte do suposto comprador, de um comprovante de pagamento ou de agendamento da transação para o vendedor do produto, o qual acaba por enviá-lo, oportunidade em que o consumidor “some” e susta o pagamento. </w:t>
      </w:r>
    </w:p>
    <w:p w14:paraId="66509D94" w14:textId="44BBC279" w:rsidR="00A34A38" w:rsidRPr="007144EA" w:rsidRDefault="00351C93"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Amplamente utilizado no Brasil,</w:t>
      </w:r>
      <w:r w:rsidR="00CC129F" w:rsidRPr="007144EA">
        <w:rPr>
          <w:rFonts w:ascii="Times New Roman" w:hAnsi="Times New Roman" w:cs="Times New Roman"/>
          <w:color w:val="000000"/>
          <w:sz w:val="24"/>
          <w:szCs w:val="24"/>
        </w:rPr>
        <w:t xml:space="preserve"> desde 2020,</w:t>
      </w:r>
      <w:r w:rsidRPr="007144EA">
        <w:rPr>
          <w:rFonts w:ascii="Times New Roman" w:hAnsi="Times New Roman" w:cs="Times New Roman"/>
          <w:color w:val="000000"/>
          <w:sz w:val="24"/>
          <w:szCs w:val="24"/>
        </w:rPr>
        <w:t xml:space="preserve"> o golpe do </w:t>
      </w:r>
      <w:r w:rsidR="00F53FAD">
        <w:rPr>
          <w:rFonts w:ascii="Times New Roman" w:hAnsi="Times New Roman" w:cs="Times New Roman"/>
          <w:i/>
          <w:color w:val="000000"/>
          <w:sz w:val="24"/>
          <w:szCs w:val="24"/>
        </w:rPr>
        <w:t>W</w:t>
      </w:r>
      <w:r w:rsidRPr="007144EA">
        <w:rPr>
          <w:rFonts w:ascii="Times New Roman" w:hAnsi="Times New Roman" w:cs="Times New Roman"/>
          <w:i/>
          <w:color w:val="000000"/>
          <w:sz w:val="24"/>
          <w:szCs w:val="24"/>
        </w:rPr>
        <w:t>hatsApp</w:t>
      </w:r>
      <w:r w:rsidRPr="007144EA">
        <w:rPr>
          <w:rFonts w:ascii="Times New Roman" w:hAnsi="Times New Roman" w:cs="Times New Roman"/>
          <w:color w:val="000000"/>
          <w:sz w:val="24"/>
          <w:szCs w:val="24"/>
        </w:rPr>
        <w:t xml:space="preserve"> é um dos preferidos pelos </w:t>
      </w:r>
      <w:r w:rsidRPr="00A92D01">
        <w:rPr>
          <w:rFonts w:ascii="Times New Roman" w:hAnsi="Times New Roman" w:cs="Times New Roman"/>
          <w:sz w:val="24"/>
          <w:szCs w:val="24"/>
        </w:rPr>
        <w:t>criminosos</w:t>
      </w:r>
      <w:r w:rsidR="004F716C" w:rsidRPr="00A92D01">
        <w:rPr>
          <w:rFonts w:ascii="Times New Roman" w:hAnsi="Times New Roman" w:cs="Times New Roman"/>
          <w:sz w:val="24"/>
          <w:szCs w:val="24"/>
        </w:rPr>
        <w:t xml:space="preserve"> </w:t>
      </w:r>
      <w:r w:rsidR="00A62EAE" w:rsidRPr="00A92D01">
        <w:rPr>
          <w:rFonts w:ascii="Times New Roman" w:hAnsi="Times New Roman" w:cs="Times New Roman"/>
          <w:sz w:val="24"/>
          <w:szCs w:val="24"/>
        </w:rPr>
        <w:t>(</w:t>
      </w:r>
      <w:r w:rsidR="00A92D01" w:rsidRPr="00A92D01">
        <w:rPr>
          <w:rFonts w:ascii="Times New Roman" w:hAnsi="Times New Roman" w:cs="Times New Roman"/>
          <w:sz w:val="24"/>
          <w:szCs w:val="24"/>
        </w:rPr>
        <w:t>GOLPES...</w:t>
      </w:r>
      <w:r w:rsidR="00A62EAE" w:rsidRPr="00A92D01">
        <w:rPr>
          <w:rFonts w:ascii="Times New Roman" w:hAnsi="Times New Roman" w:cs="Times New Roman"/>
          <w:sz w:val="24"/>
          <w:szCs w:val="24"/>
        </w:rPr>
        <w:t>, 2020</w:t>
      </w:r>
      <w:r w:rsidR="00184274">
        <w:rPr>
          <w:rFonts w:ascii="Times New Roman" w:hAnsi="Times New Roman" w:cs="Times New Roman"/>
          <w:sz w:val="24"/>
          <w:szCs w:val="24"/>
        </w:rPr>
        <w:t>b</w:t>
      </w:r>
      <w:r w:rsidR="004F716C" w:rsidRPr="00A62EAE">
        <w:rPr>
          <w:rFonts w:ascii="Times New Roman" w:hAnsi="Times New Roman" w:cs="Times New Roman"/>
          <w:sz w:val="24"/>
          <w:szCs w:val="24"/>
        </w:rPr>
        <w:t>)</w:t>
      </w:r>
      <w:r w:rsidRPr="00A62EAE">
        <w:rPr>
          <w:rFonts w:ascii="Times New Roman" w:hAnsi="Times New Roman" w:cs="Times New Roman"/>
          <w:sz w:val="24"/>
          <w:szCs w:val="24"/>
        </w:rPr>
        <w:t xml:space="preserve">; </w:t>
      </w:r>
      <w:r w:rsidRPr="007144EA">
        <w:rPr>
          <w:rFonts w:ascii="Times New Roman" w:hAnsi="Times New Roman" w:cs="Times New Roman"/>
          <w:color w:val="000000"/>
          <w:sz w:val="24"/>
          <w:szCs w:val="24"/>
        </w:rPr>
        <w:t xml:space="preserve">tem-se que as principais estratégias se pautam no envio de sorteios, </w:t>
      </w:r>
      <w:r w:rsidR="00A34A38" w:rsidRPr="007144EA">
        <w:rPr>
          <w:rFonts w:ascii="Times New Roman" w:hAnsi="Times New Roman" w:cs="Times New Roman"/>
          <w:color w:val="000000"/>
          <w:sz w:val="24"/>
          <w:szCs w:val="24"/>
        </w:rPr>
        <w:t>promoções de última hora, ofertas imperdíveis – tais como vouchers de grandes varejistas –, as quais solicitam que, para validação e/ou participação, sejam compartilhadas com outros usuários</w:t>
      </w:r>
      <w:r w:rsidR="008D1248" w:rsidRPr="007144EA">
        <w:rPr>
          <w:rFonts w:ascii="Times New Roman" w:hAnsi="Times New Roman" w:cs="Times New Roman"/>
          <w:color w:val="000000"/>
          <w:sz w:val="24"/>
          <w:szCs w:val="24"/>
        </w:rPr>
        <w:t xml:space="preserve"> ou realizado algum tipo de cadastramento</w:t>
      </w:r>
      <w:r w:rsidR="00A34A38" w:rsidRPr="007144EA">
        <w:rPr>
          <w:rFonts w:ascii="Times New Roman" w:hAnsi="Times New Roman" w:cs="Times New Roman"/>
          <w:color w:val="000000"/>
          <w:sz w:val="24"/>
          <w:szCs w:val="24"/>
        </w:rPr>
        <w:t xml:space="preserve">. </w:t>
      </w:r>
    </w:p>
    <w:p w14:paraId="0A36CCB9" w14:textId="5AC65C88" w:rsidR="00351C93" w:rsidRPr="007144EA" w:rsidRDefault="00A34A38"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Outra prática de grande incidência foi a envolvend</w:t>
      </w:r>
      <w:r w:rsidR="00D34982">
        <w:rPr>
          <w:rFonts w:ascii="Times New Roman" w:hAnsi="Times New Roman" w:cs="Times New Roman"/>
          <w:color w:val="000000"/>
          <w:sz w:val="24"/>
          <w:szCs w:val="24"/>
        </w:rPr>
        <w:t xml:space="preserve">o o sistema de pagamento “Pix” – cuja transação financeira é debitada instantaneamente –, </w:t>
      </w:r>
      <w:r w:rsidRPr="007144EA">
        <w:rPr>
          <w:rFonts w:ascii="Times New Roman" w:hAnsi="Times New Roman" w:cs="Times New Roman"/>
          <w:color w:val="000000"/>
          <w:sz w:val="24"/>
          <w:szCs w:val="24"/>
        </w:rPr>
        <w:t xml:space="preserve">na qual os criminosos enviaram mensagens falsas via SMS oferecendo descontos e/ou promoções falsas, bem como pelo </w:t>
      </w:r>
      <w:r w:rsidR="00C64E74">
        <w:rPr>
          <w:rFonts w:ascii="Times New Roman" w:hAnsi="Times New Roman" w:cs="Times New Roman"/>
          <w:color w:val="000000"/>
          <w:sz w:val="24"/>
          <w:szCs w:val="24"/>
        </w:rPr>
        <w:t>envio de links que redireciona</w:t>
      </w:r>
      <w:r w:rsidRPr="007144EA">
        <w:rPr>
          <w:rFonts w:ascii="Times New Roman" w:hAnsi="Times New Roman" w:cs="Times New Roman"/>
          <w:color w:val="000000"/>
          <w:sz w:val="24"/>
          <w:szCs w:val="24"/>
        </w:rPr>
        <w:t>m para outros sites</w:t>
      </w:r>
      <w:r w:rsidR="00C96213" w:rsidRPr="007144EA">
        <w:rPr>
          <w:rFonts w:ascii="Times New Roman" w:hAnsi="Times New Roman" w:cs="Times New Roman"/>
          <w:color w:val="000000"/>
          <w:sz w:val="24"/>
          <w:szCs w:val="24"/>
        </w:rPr>
        <w:t xml:space="preserve"> – os chamados “sites-espelhos” –,</w:t>
      </w:r>
      <w:r w:rsidRPr="007144EA">
        <w:rPr>
          <w:rFonts w:ascii="Times New Roman" w:hAnsi="Times New Roman" w:cs="Times New Roman"/>
          <w:color w:val="000000"/>
          <w:sz w:val="24"/>
          <w:szCs w:val="24"/>
        </w:rPr>
        <w:t xml:space="preserve"> visando </w:t>
      </w:r>
      <w:r w:rsidR="00C96213" w:rsidRPr="007144EA">
        <w:rPr>
          <w:rFonts w:ascii="Times New Roman" w:hAnsi="Times New Roman" w:cs="Times New Roman"/>
          <w:color w:val="000000"/>
          <w:sz w:val="24"/>
          <w:szCs w:val="24"/>
        </w:rPr>
        <w:t>a obtenção de</w:t>
      </w:r>
      <w:r w:rsidRPr="007144EA">
        <w:rPr>
          <w:rFonts w:ascii="Times New Roman" w:hAnsi="Times New Roman" w:cs="Times New Roman"/>
          <w:color w:val="000000"/>
          <w:sz w:val="24"/>
          <w:szCs w:val="24"/>
        </w:rPr>
        <w:t xml:space="preserve"> dados pessoais e números de cartões de crédito. Ademais, ainda com base na matéria citada, tem-se que foram registradas mais de 18 milhões de tentativas de aplicação desse tipo em 2021, segundo dados da </w:t>
      </w:r>
      <w:r w:rsidRPr="00A92D01">
        <w:rPr>
          <w:rFonts w:ascii="Times New Roman" w:hAnsi="Times New Roman" w:cs="Times New Roman"/>
          <w:i/>
          <w:sz w:val="24"/>
          <w:szCs w:val="24"/>
        </w:rPr>
        <w:t>Kaspersky</w:t>
      </w:r>
      <w:r w:rsidR="004F716C" w:rsidRPr="00A92D01">
        <w:rPr>
          <w:rFonts w:ascii="Times New Roman" w:hAnsi="Times New Roman" w:cs="Times New Roman"/>
          <w:i/>
          <w:sz w:val="24"/>
          <w:szCs w:val="24"/>
        </w:rPr>
        <w:t xml:space="preserve"> </w:t>
      </w:r>
      <w:r w:rsidR="00A62EAE" w:rsidRPr="00A92D01">
        <w:rPr>
          <w:rFonts w:ascii="Times New Roman" w:hAnsi="Times New Roman" w:cs="Times New Roman"/>
          <w:sz w:val="24"/>
          <w:szCs w:val="24"/>
        </w:rPr>
        <w:t>(</w:t>
      </w:r>
      <w:r w:rsidR="00A92D01" w:rsidRPr="00A92D01">
        <w:rPr>
          <w:rFonts w:ascii="Times New Roman" w:hAnsi="Times New Roman" w:cs="Times New Roman"/>
          <w:sz w:val="24"/>
          <w:szCs w:val="24"/>
        </w:rPr>
        <w:t>RELEMBRE...</w:t>
      </w:r>
      <w:r w:rsidR="00A62EAE" w:rsidRPr="00A92D01">
        <w:rPr>
          <w:rFonts w:ascii="Times New Roman" w:hAnsi="Times New Roman" w:cs="Times New Roman"/>
          <w:sz w:val="24"/>
          <w:szCs w:val="24"/>
        </w:rPr>
        <w:t>, 2021</w:t>
      </w:r>
      <w:r w:rsidR="004F716C" w:rsidRPr="00A92D01">
        <w:rPr>
          <w:rFonts w:ascii="Times New Roman" w:hAnsi="Times New Roman" w:cs="Times New Roman"/>
          <w:sz w:val="24"/>
          <w:szCs w:val="24"/>
        </w:rPr>
        <w:t>)</w:t>
      </w:r>
      <w:r w:rsidRPr="00A92D01">
        <w:rPr>
          <w:rFonts w:ascii="Times New Roman" w:hAnsi="Times New Roman" w:cs="Times New Roman"/>
          <w:sz w:val="24"/>
          <w:szCs w:val="24"/>
        </w:rPr>
        <w:t xml:space="preserve">. </w:t>
      </w:r>
    </w:p>
    <w:p w14:paraId="7B93624E" w14:textId="77777777" w:rsidR="0064357A" w:rsidRPr="007144EA" w:rsidRDefault="00A34A38"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A caminho do desfecho dos principais golpes empregados em 2021, tem-se o golpe usando a vacina contra Covid-19, o qual se revela pelo envio de mensagens falsas em nome do Ministério da Saúde prometendo o agendamento da vacinação por meio do cadastro em um formulário online</w:t>
      </w:r>
      <w:r w:rsidR="0064357A" w:rsidRPr="007144EA">
        <w:rPr>
          <w:rFonts w:ascii="Times New Roman" w:hAnsi="Times New Roman" w:cs="Times New Roman"/>
          <w:color w:val="000000"/>
          <w:sz w:val="24"/>
          <w:szCs w:val="24"/>
        </w:rPr>
        <w:t xml:space="preserve"> e, ao tentar fazer o suposto cadastramento, os usuários tinham seus dados financeiros capturados por força de um </w:t>
      </w:r>
      <w:r w:rsidR="0064357A" w:rsidRPr="007144EA">
        <w:rPr>
          <w:rFonts w:ascii="Times New Roman" w:hAnsi="Times New Roman" w:cs="Times New Roman"/>
          <w:i/>
          <w:color w:val="000000"/>
          <w:sz w:val="24"/>
          <w:szCs w:val="24"/>
        </w:rPr>
        <w:t xml:space="preserve">trojan </w:t>
      </w:r>
      <w:r w:rsidR="0064357A" w:rsidRPr="007144EA">
        <w:rPr>
          <w:rFonts w:ascii="Times New Roman" w:hAnsi="Times New Roman" w:cs="Times New Roman"/>
          <w:color w:val="000000"/>
          <w:sz w:val="24"/>
          <w:szCs w:val="24"/>
        </w:rPr>
        <w:t xml:space="preserve">bancário – tipo de vírus. </w:t>
      </w:r>
    </w:p>
    <w:p w14:paraId="3A84BE44" w14:textId="2CA98FBA" w:rsidR="005A7C42" w:rsidRPr="007144EA" w:rsidRDefault="0064357A"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Por fim, tem-se o golpe do saque do FGTS, no qual os criminosos solicitavam, por meio de um cadastro</w:t>
      </w:r>
      <w:r w:rsidR="004D1C01" w:rsidRPr="007144EA">
        <w:rPr>
          <w:rFonts w:ascii="Times New Roman" w:hAnsi="Times New Roman" w:cs="Times New Roman"/>
          <w:color w:val="000000"/>
          <w:sz w:val="24"/>
          <w:szCs w:val="24"/>
        </w:rPr>
        <w:t xml:space="preserve"> a ser preenchido online</w:t>
      </w:r>
      <w:r w:rsidRPr="007144EA">
        <w:rPr>
          <w:rFonts w:ascii="Times New Roman" w:hAnsi="Times New Roman" w:cs="Times New Roman"/>
          <w:color w:val="000000"/>
          <w:sz w:val="24"/>
          <w:szCs w:val="24"/>
        </w:rPr>
        <w:t>, os dados das vítimas para realização do pagamento</w:t>
      </w:r>
      <w:r w:rsidR="004D1C01" w:rsidRPr="007144EA">
        <w:rPr>
          <w:rFonts w:ascii="Times New Roman" w:hAnsi="Times New Roman" w:cs="Times New Roman"/>
          <w:color w:val="000000"/>
          <w:sz w:val="24"/>
          <w:szCs w:val="24"/>
        </w:rPr>
        <w:t xml:space="preserve"> de até R$3.900,00 do benefício, o qual teria </w:t>
      </w:r>
      <w:r w:rsidR="00C96213" w:rsidRPr="007144EA">
        <w:rPr>
          <w:rFonts w:ascii="Times New Roman" w:hAnsi="Times New Roman" w:cs="Times New Roman"/>
          <w:color w:val="000000"/>
          <w:sz w:val="24"/>
          <w:szCs w:val="24"/>
        </w:rPr>
        <w:t xml:space="preserve">supostamente </w:t>
      </w:r>
      <w:r w:rsidR="004D1C01" w:rsidRPr="007144EA">
        <w:rPr>
          <w:rFonts w:ascii="Times New Roman" w:hAnsi="Times New Roman" w:cs="Times New Roman"/>
          <w:color w:val="000000"/>
          <w:sz w:val="24"/>
          <w:szCs w:val="24"/>
        </w:rPr>
        <w:t>sua liberação facilitada.</w:t>
      </w:r>
    </w:p>
    <w:p w14:paraId="7E404FC4" w14:textId="4614DC44" w:rsidR="00BF3CE0" w:rsidRPr="007144EA" w:rsidRDefault="005A7C42"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sidRPr="007144EA">
        <w:rPr>
          <w:rFonts w:ascii="Times New Roman" w:hAnsi="Times New Roman" w:cs="Times New Roman"/>
          <w:color w:val="000000"/>
          <w:sz w:val="24"/>
          <w:szCs w:val="24"/>
        </w:rPr>
        <w:t>Ante o exposto, resta cristalino que os criminosos, valendo-se da maior fragil</w:t>
      </w:r>
      <w:r w:rsidR="001E01B0" w:rsidRPr="007144EA">
        <w:rPr>
          <w:rFonts w:ascii="Times New Roman" w:hAnsi="Times New Roman" w:cs="Times New Roman"/>
          <w:color w:val="000000"/>
          <w:sz w:val="24"/>
          <w:szCs w:val="24"/>
        </w:rPr>
        <w:t>idade imposta pela pandemia da C</w:t>
      </w:r>
      <w:r w:rsidRPr="007144EA">
        <w:rPr>
          <w:rFonts w:ascii="Times New Roman" w:hAnsi="Times New Roman" w:cs="Times New Roman"/>
          <w:color w:val="000000"/>
          <w:sz w:val="24"/>
          <w:szCs w:val="24"/>
        </w:rPr>
        <w:t xml:space="preserve">ovid-19 à população, a qual </w:t>
      </w:r>
      <w:r w:rsidR="001E01B0" w:rsidRPr="007144EA">
        <w:rPr>
          <w:rFonts w:ascii="Times New Roman" w:hAnsi="Times New Roman" w:cs="Times New Roman"/>
          <w:color w:val="000000"/>
          <w:sz w:val="24"/>
          <w:szCs w:val="24"/>
        </w:rPr>
        <w:t>se insurgiu e teve impacto sobre as</w:t>
      </w:r>
      <w:r w:rsidRPr="007144EA">
        <w:rPr>
          <w:rFonts w:ascii="Times New Roman" w:hAnsi="Times New Roman" w:cs="Times New Roman"/>
          <w:color w:val="000000"/>
          <w:sz w:val="24"/>
          <w:szCs w:val="24"/>
        </w:rPr>
        <w:t xml:space="preserve"> mais variadas emoções, tais como tristeza, medo, curiosidade, compaixão, ignorância e necessidades físicas ou médicas, encontraram na prática do </w:t>
      </w:r>
      <w:r w:rsidRPr="007144EA">
        <w:rPr>
          <w:rFonts w:ascii="Times New Roman" w:hAnsi="Times New Roman" w:cs="Times New Roman"/>
          <w:i/>
          <w:color w:val="000000"/>
          <w:sz w:val="24"/>
          <w:szCs w:val="24"/>
        </w:rPr>
        <w:t>phishing</w:t>
      </w:r>
      <w:r w:rsidRPr="007144EA">
        <w:rPr>
          <w:rFonts w:ascii="Times New Roman" w:hAnsi="Times New Roman" w:cs="Times New Roman"/>
          <w:color w:val="000000"/>
          <w:sz w:val="24"/>
          <w:szCs w:val="24"/>
        </w:rPr>
        <w:t xml:space="preserve"> a oportunidade perfeita para explorar os impulsos e sentimentos das vítimas nos campos social, familiar, educacional, financeiro e da saúde, dent</w:t>
      </w:r>
      <w:r w:rsidR="001E01B0" w:rsidRPr="007144EA">
        <w:rPr>
          <w:rFonts w:ascii="Times New Roman" w:hAnsi="Times New Roman" w:cs="Times New Roman"/>
          <w:color w:val="000000"/>
          <w:sz w:val="24"/>
          <w:szCs w:val="24"/>
        </w:rPr>
        <w:t xml:space="preserve">re vários outros </w:t>
      </w:r>
      <w:r w:rsidR="00260879" w:rsidRPr="007144EA">
        <w:rPr>
          <w:rFonts w:ascii="Times New Roman" w:hAnsi="Times New Roman" w:cs="Times New Roman"/>
          <w:color w:val="000000"/>
          <w:sz w:val="24"/>
          <w:szCs w:val="24"/>
        </w:rPr>
        <w:t xml:space="preserve">(SYDOW, 2022). </w:t>
      </w:r>
    </w:p>
    <w:p w14:paraId="36298901" w14:textId="77777777" w:rsidR="00846D10" w:rsidRDefault="00846D10" w:rsidP="00846D10">
      <w:pPr>
        <w:pBdr>
          <w:top w:val="nil"/>
          <w:left w:val="nil"/>
          <w:bottom w:val="nil"/>
          <w:right w:val="nil"/>
          <w:between w:val="nil"/>
        </w:pBdr>
        <w:spacing w:after="0" w:line="360" w:lineRule="auto"/>
        <w:jc w:val="both"/>
        <w:rPr>
          <w:rFonts w:ascii="Times New Roman" w:hAnsi="Times New Roman" w:cs="Times New Roman"/>
          <w:b/>
          <w:sz w:val="24"/>
          <w:szCs w:val="24"/>
        </w:rPr>
      </w:pPr>
    </w:p>
    <w:p w14:paraId="642562B7" w14:textId="784E8E30" w:rsidR="00846D10" w:rsidRPr="00846D10" w:rsidRDefault="00846D10" w:rsidP="00846D10">
      <w:pPr>
        <w:pBdr>
          <w:top w:val="nil"/>
          <w:left w:val="nil"/>
          <w:bottom w:val="nil"/>
          <w:right w:val="nil"/>
          <w:between w:val="nil"/>
        </w:pBdr>
        <w:spacing w:after="0" w:line="360" w:lineRule="auto"/>
        <w:jc w:val="both"/>
        <w:rPr>
          <w:rFonts w:ascii="Times New Roman" w:hAnsi="Times New Roman" w:cs="Times New Roman"/>
          <w:b/>
          <w:sz w:val="24"/>
          <w:szCs w:val="24"/>
        </w:rPr>
      </w:pPr>
      <w:r>
        <w:rPr>
          <w:rFonts w:ascii="Times New Roman" w:hAnsi="Times New Roman" w:cs="Times New Roman"/>
          <w:b/>
          <w:sz w:val="24"/>
        </w:rPr>
        <w:lastRenderedPageBreak/>
        <w:t xml:space="preserve">4. </w:t>
      </w:r>
      <w:r w:rsidRPr="00046B23">
        <w:rPr>
          <w:rFonts w:ascii="Times New Roman" w:hAnsi="Times New Roman" w:cs="Times New Roman"/>
          <w:b/>
          <w:sz w:val="24"/>
        </w:rPr>
        <w:t xml:space="preserve"> </w:t>
      </w:r>
      <w:r>
        <w:rPr>
          <w:rFonts w:ascii="Times New Roman" w:hAnsi="Times New Roman" w:cs="Times New Roman"/>
          <w:b/>
          <w:sz w:val="24"/>
        </w:rPr>
        <w:t xml:space="preserve">A REVERBERAÇÃO JURÍDICA DO </w:t>
      </w:r>
      <w:r w:rsidRPr="00846D10">
        <w:rPr>
          <w:rFonts w:ascii="Times New Roman" w:hAnsi="Times New Roman" w:cs="Times New Roman"/>
          <w:b/>
          <w:i/>
          <w:sz w:val="24"/>
        </w:rPr>
        <w:t>PHISHING</w:t>
      </w:r>
      <w:r>
        <w:rPr>
          <w:rFonts w:ascii="Times New Roman" w:hAnsi="Times New Roman" w:cs="Times New Roman"/>
          <w:b/>
          <w:sz w:val="24"/>
        </w:rPr>
        <w:t xml:space="preserve"> E OS PRINCIPAIS DESAFIOS PARA O COMBATE DOS CRIMES VIRTUAIS NA ATUALIDADE</w:t>
      </w:r>
    </w:p>
    <w:p w14:paraId="4B7E48FB" w14:textId="77777777" w:rsidR="00A7689B" w:rsidRPr="007144EA" w:rsidRDefault="00A7689B" w:rsidP="00A7689B">
      <w:pPr>
        <w:pStyle w:val="PargrafodaLista"/>
        <w:pBdr>
          <w:top w:val="nil"/>
          <w:left w:val="nil"/>
          <w:bottom w:val="nil"/>
          <w:right w:val="nil"/>
          <w:between w:val="nil"/>
        </w:pBdr>
        <w:spacing w:after="0" w:line="360" w:lineRule="auto"/>
        <w:ind w:left="360"/>
        <w:jc w:val="both"/>
        <w:rPr>
          <w:rFonts w:ascii="Times New Roman" w:hAnsi="Times New Roman" w:cs="Times New Roman"/>
          <w:b/>
          <w:sz w:val="24"/>
          <w:szCs w:val="24"/>
        </w:rPr>
      </w:pPr>
    </w:p>
    <w:p w14:paraId="78A89E01" w14:textId="618CDCFE" w:rsidR="008D524E" w:rsidRPr="007144EA" w:rsidRDefault="00FA51AF" w:rsidP="00083472">
      <w:pPr>
        <w:pBdr>
          <w:top w:val="nil"/>
          <w:left w:val="nil"/>
          <w:bottom w:val="nil"/>
          <w:right w:val="nil"/>
          <w:between w:val="nil"/>
        </w:pBd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Diante do discorrido, avulta-se imperiosa a necessidade de combater a propagação do</w:t>
      </w:r>
      <w:r w:rsidR="00482609" w:rsidRPr="007144EA">
        <w:rPr>
          <w:rFonts w:ascii="Times New Roman" w:hAnsi="Times New Roman" w:cs="Times New Roman"/>
          <w:sz w:val="24"/>
          <w:szCs w:val="24"/>
        </w:rPr>
        <w:t>s crimes virtuais, notadamente o</w:t>
      </w:r>
      <w:r w:rsidRPr="007144EA">
        <w:rPr>
          <w:rFonts w:ascii="Times New Roman" w:hAnsi="Times New Roman" w:cs="Times New Roman"/>
          <w:sz w:val="24"/>
          <w:szCs w:val="24"/>
        </w:rPr>
        <w:t xml:space="preserve"> do </w:t>
      </w:r>
      <w:r w:rsidRPr="007144EA">
        <w:rPr>
          <w:rFonts w:ascii="Times New Roman" w:hAnsi="Times New Roman" w:cs="Times New Roman"/>
          <w:i/>
          <w:sz w:val="24"/>
          <w:szCs w:val="24"/>
        </w:rPr>
        <w:t>phishing</w:t>
      </w:r>
      <w:r w:rsidRPr="007144EA">
        <w:rPr>
          <w:rFonts w:ascii="Times New Roman" w:hAnsi="Times New Roman" w:cs="Times New Roman"/>
          <w:sz w:val="24"/>
          <w:szCs w:val="24"/>
        </w:rPr>
        <w:t xml:space="preserve">, uma vez que já se revela uma prática expressivamente disseminada na sociedade. De início, pontue-se que, apesar dos avanços legislativos mencionados no subtópico 2.1, não se tem hoje, no Brasil, uma legislação bem sedimentada </w:t>
      </w:r>
      <w:r w:rsidR="00ED6B43" w:rsidRPr="007144EA">
        <w:rPr>
          <w:rFonts w:ascii="Times New Roman" w:hAnsi="Times New Roman" w:cs="Times New Roman"/>
          <w:sz w:val="24"/>
          <w:szCs w:val="24"/>
        </w:rPr>
        <w:t>rente</w:t>
      </w:r>
      <w:r w:rsidRPr="007144EA">
        <w:rPr>
          <w:rFonts w:ascii="Times New Roman" w:hAnsi="Times New Roman" w:cs="Times New Roman"/>
          <w:sz w:val="24"/>
          <w:szCs w:val="24"/>
        </w:rPr>
        <w:t xml:space="preserve"> ao combate do</w:t>
      </w:r>
      <w:r w:rsidR="004A6EE9" w:rsidRPr="007144EA">
        <w:rPr>
          <w:rFonts w:ascii="Times New Roman" w:hAnsi="Times New Roman" w:cs="Times New Roman"/>
          <w:sz w:val="24"/>
          <w:szCs w:val="24"/>
        </w:rPr>
        <w:t>s</w:t>
      </w:r>
      <w:r w:rsidRPr="007144EA">
        <w:rPr>
          <w:rFonts w:ascii="Times New Roman" w:hAnsi="Times New Roman" w:cs="Times New Roman"/>
          <w:sz w:val="24"/>
          <w:szCs w:val="24"/>
        </w:rPr>
        <w:t xml:space="preserve"> </w:t>
      </w:r>
      <w:r w:rsidRPr="007144EA">
        <w:rPr>
          <w:rFonts w:ascii="Times New Roman" w:hAnsi="Times New Roman" w:cs="Times New Roman"/>
          <w:i/>
          <w:sz w:val="24"/>
          <w:szCs w:val="24"/>
        </w:rPr>
        <w:t>cibercrime</w:t>
      </w:r>
      <w:r w:rsidR="004A6EE9" w:rsidRPr="007144EA">
        <w:rPr>
          <w:rFonts w:ascii="Times New Roman" w:hAnsi="Times New Roman" w:cs="Times New Roman"/>
          <w:i/>
          <w:sz w:val="24"/>
          <w:szCs w:val="24"/>
        </w:rPr>
        <w:t>s</w:t>
      </w:r>
      <w:r w:rsidR="004A6EE9" w:rsidRPr="007144EA">
        <w:rPr>
          <w:rFonts w:ascii="Times New Roman" w:hAnsi="Times New Roman" w:cs="Times New Roman"/>
          <w:sz w:val="24"/>
          <w:szCs w:val="24"/>
        </w:rPr>
        <w:t xml:space="preserve">, tampouco </w:t>
      </w:r>
      <w:r w:rsidR="00021332" w:rsidRPr="007144EA">
        <w:rPr>
          <w:rFonts w:ascii="Times New Roman" w:hAnsi="Times New Roman" w:cs="Times New Roman"/>
          <w:sz w:val="24"/>
          <w:szCs w:val="24"/>
        </w:rPr>
        <w:t xml:space="preserve">especificamente quanto </w:t>
      </w:r>
      <w:r w:rsidR="004A6EE9" w:rsidRPr="007144EA">
        <w:rPr>
          <w:rFonts w:ascii="Times New Roman" w:hAnsi="Times New Roman" w:cs="Times New Roman"/>
          <w:sz w:val="24"/>
          <w:szCs w:val="24"/>
        </w:rPr>
        <w:t xml:space="preserve">ao </w:t>
      </w:r>
      <w:r w:rsidR="004A6EE9" w:rsidRPr="007144EA">
        <w:rPr>
          <w:rFonts w:ascii="Times New Roman" w:hAnsi="Times New Roman" w:cs="Times New Roman"/>
          <w:i/>
          <w:sz w:val="24"/>
          <w:szCs w:val="24"/>
        </w:rPr>
        <w:t>phishing</w:t>
      </w:r>
      <w:r w:rsidR="004A6EE9" w:rsidRPr="007144EA">
        <w:rPr>
          <w:rFonts w:ascii="Times New Roman" w:hAnsi="Times New Roman" w:cs="Times New Roman"/>
          <w:sz w:val="24"/>
          <w:szCs w:val="24"/>
        </w:rPr>
        <w:t xml:space="preserve">. </w:t>
      </w:r>
      <w:r w:rsidR="004B6D8C">
        <w:rPr>
          <w:rFonts w:ascii="Times New Roman" w:hAnsi="Times New Roman" w:cs="Times New Roman"/>
          <w:sz w:val="24"/>
          <w:szCs w:val="24"/>
        </w:rPr>
        <w:t xml:space="preserve"> </w:t>
      </w:r>
    </w:p>
    <w:p w14:paraId="7C50B7CF" w14:textId="104D30E1" w:rsidR="00EB7F54" w:rsidRPr="007144EA" w:rsidRDefault="00BE1638" w:rsidP="00083472">
      <w:pPr>
        <w:pBdr>
          <w:top w:val="nil"/>
          <w:left w:val="nil"/>
          <w:bottom w:val="nil"/>
          <w:right w:val="nil"/>
          <w:between w:val="nil"/>
        </w:pBd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 xml:space="preserve">A título comparativo, pode-se citar </w:t>
      </w:r>
      <w:r w:rsidR="00A67449" w:rsidRPr="007144EA">
        <w:rPr>
          <w:rFonts w:ascii="Times New Roman" w:hAnsi="Times New Roman" w:cs="Times New Roman"/>
          <w:sz w:val="24"/>
          <w:szCs w:val="24"/>
        </w:rPr>
        <w:t xml:space="preserve">o exemplo dos Estados Unidos da América (EUA), em que os 50 estados que o compõem, além das Ilhas Virgens e Porto Rico, possuem leis voltadas para o combate ao </w:t>
      </w:r>
      <w:r w:rsidR="00A67449" w:rsidRPr="007144EA">
        <w:rPr>
          <w:rFonts w:ascii="Times New Roman" w:hAnsi="Times New Roman" w:cs="Times New Roman"/>
          <w:i/>
          <w:sz w:val="24"/>
          <w:szCs w:val="24"/>
        </w:rPr>
        <w:t>cibercrime</w:t>
      </w:r>
      <w:r w:rsidR="00A67449" w:rsidRPr="007144EA">
        <w:rPr>
          <w:rFonts w:ascii="Times New Roman" w:hAnsi="Times New Roman" w:cs="Times New Roman"/>
          <w:sz w:val="24"/>
          <w:szCs w:val="24"/>
        </w:rPr>
        <w:t xml:space="preserve">. Desse montante, 23 estados e </w:t>
      </w:r>
      <w:r w:rsidR="009548F7" w:rsidRPr="007144EA">
        <w:rPr>
          <w:rFonts w:ascii="Times New Roman" w:hAnsi="Times New Roman" w:cs="Times New Roman"/>
          <w:sz w:val="24"/>
          <w:szCs w:val="24"/>
        </w:rPr>
        <w:t xml:space="preserve">o território do </w:t>
      </w:r>
      <w:r w:rsidR="00A67449" w:rsidRPr="007144EA">
        <w:rPr>
          <w:rFonts w:ascii="Times New Roman" w:hAnsi="Times New Roman" w:cs="Times New Roman"/>
          <w:sz w:val="24"/>
          <w:szCs w:val="24"/>
        </w:rPr>
        <w:t xml:space="preserve">Guam têm leis especificamente direcionadas para a prática do </w:t>
      </w:r>
      <w:r w:rsidR="00A67449" w:rsidRPr="007144EA">
        <w:rPr>
          <w:rFonts w:ascii="Times New Roman" w:hAnsi="Times New Roman" w:cs="Times New Roman"/>
          <w:i/>
          <w:sz w:val="24"/>
          <w:szCs w:val="24"/>
        </w:rPr>
        <w:t>phishing</w:t>
      </w:r>
      <w:r w:rsidR="00A67449" w:rsidRPr="007144EA">
        <w:rPr>
          <w:rFonts w:ascii="Times New Roman" w:hAnsi="Times New Roman" w:cs="Times New Roman"/>
          <w:sz w:val="24"/>
          <w:szCs w:val="24"/>
        </w:rPr>
        <w:t xml:space="preserve">, conforme relatório disponibilizado em 4 de maio de 2022, pela </w:t>
      </w:r>
      <w:r w:rsidR="00A67449" w:rsidRPr="007144EA">
        <w:rPr>
          <w:rFonts w:ascii="Times New Roman" w:hAnsi="Times New Roman" w:cs="Times New Roman"/>
          <w:i/>
          <w:sz w:val="24"/>
          <w:szCs w:val="24"/>
        </w:rPr>
        <w:t>National Conference of State Legislatures</w:t>
      </w:r>
      <w:r w:rsidR="00A67449" w:rsidRPr="007144EA">
        <w:rPr>
          <w:rFonts w:ascii="Times New Roman" w:hAnsi="Times New Roman" w:cs="Times New Roman"/>
          <w:sz w:val="24"/>
          <w:szCs w:val="24"/>
        </w:rPr>
        <w:t xml:space="preserve"> (NCSL), o que denota a seriedade com que o intento criminoso é tratado</w:t>
      </w:r>
      <w:r w:rsidR="004F716C">
        <w:rPr>
          <w:rFonts w:ascii="Times New Roman" w:hAnsi="Times New Roman" w:cs="Times New Roman"/>
          <w:sz w:val="24"/>
          <w:szCs w:val="24"/>
        </w:rPr>
        <w:t xml:space="preserve"> </w:t>
      </w:r>
      <w:r w:rsidR="002C5EA9" w:rsidRPr="002C5EA9">
        <w:rPr>
          <w:rFonts w:ascii="Times New Roman" w:hAnsi="Times New Roman" w:cs="Times New Roman"/>
          <w:sz w:val="24"/>
          <w:szCs w:val="24"/>
        </w:rPr>
        <w:t>(</w:t>
      </w:r>
      <w:r w:rsidR="002C5EA9" w:rsidRPr="00654C08">
        <w:rPr>
          <w:rFonts w:ascii="Times New Roman" w:hAnsi="Times New Roman" w:cs="Times New Roman"/>
          <w:sz w:val="24"/>
          <w:szCs w:val="24"/>
        </w:rPr>
        <w:t>COMPUTER</w:t>
      </w:r>
      <w:r w:rsidR="002C5EA9" w:rsidRPr="002C5EA9">
        <w:rPr>
          <w:rFonts w:ascii="Times New Roman" w:hAnsi="Times New Roman" w:cs="Times New Roman"/>
          <w:sz w:val="24"/>
          <w:szCs w:val="24"/>
        </w:rPr>
        <w:t>...</w:t>
      </w:r>
      <w:r w:rsidR="004A728C" w:rsidRPr="002C5EA9">
        <w:rPr>
          <w:rFonts w:ascii="Times New Roman" w:hAnsi="Times New Roman" w:cs="Times New Roman"/>
          <w:sz w:val="24"/>
          <w:szCs w:val="24"/>
        </w:rPr>
        <w:t>, 2022</w:t>
      </w:r>
      <w:r w:rsidR="004F716C" w:rsidRPr="002C5EA9">
        <w:rPr>
          <w:rFonts w:ascii="Times New Roman" w:hAnsi="Times New Roman" w:cs="Times New Roman"/>
          <w:sz w:val="24"/>
          <w:szCs w:val="24"/>
        </w:rPr>
        <w:t>)</w:t>
      </w:r>
      <w:r w:rsidR="00A67449" w:rsidRPr="002C5EA9">
        <w:rPr>
          <w:rFonts w:ascii="Times New Roman" w:hAnsi="Times New Roman" w:cs="Times New Roman"/>
          <w:sz w:val="24"/>
          <w:szCs w:val="24"/>
        </w:rPr>
        <w:t>.</w:t>
      </w:r>
    </w:p>
    <w:p w14:paraId="489EBD92" w14:textId="533AEAF7" w:rsidR="00CD3DAF" w:rsidRPr="007144EA" w:rsidRDefault="00A67449" w:rsidP="00083472">
      <w:pPr>
        <w:pBdr>
          <w:top w:val="nil"/>
          <w:left w:val="nil"/>
          <w:bottom w:val="nil"/>
          <w:right w:val="nil"/>
          <w:between w:val="nil"/>
        </w:pBd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 xml:space="preserve">No Brasil, lado outro, o que se tem na prática face ao </w:t>
      </w:r>
      <w:r w:rsidRPr="007144EA">
        <w:rPr>
          <w:rFonts w:ascii="Times New Roman" w:hAnsi="Times New Roman" w:cs="Times New Roman"/>
          <w:i/>
          <w:sz w:val="24"/>
          <w:szCs w:val="24"/>
        </w:rPr>
        <w:t>phishing</w:t>
      </w:r>
      <w:r w:rsidRPr="007144EA">
        <w:rPr>
          <w:rFonts w:ascii="Times New Roman" w:hAnsi="Times New Roman" w:cs="Times New Roman"/>
          <w:sz w:val="24"/>
          <w:szCs w:val="24"/>
        </w:rPr>
        <w:t xml:space="preserve"> é que, por força do que dispõe o Art. 4° da Lei de Introdução às normas do Direito Brasileiro (LINDB), invoca-se o instituto da analogia para resolução do caso concreto, o qual apregoa a completude do ordenamento jurídico, isto é, quando houver alguma omissão por parte do legislador, dever-se-á empregar o dispositivo existente que melhor se adeque para o resguardo da situação, leia-se persecução</w:t>
      </w:r>
      <w:r w:rsidR="00880A7D">
        <w:rPr>
          <w:rFonts w:ascii="Times New Roman" w:hAnsi="Times New Roman" w:cs="Times New Roman"/>
          <w:sz w:val="24"/>
          <w:szCs w:val="24"/>
        </w:rPr>
        <w:t xml:space="preserve"> penal.</w:t>
      </w:r>
    </w:p>
    <w:p w14:paraId="3B612A15" w14:textId="70BD6B1A" w:rsidR="00ED6B43" w:rsidRPr="007144EA" w:rsidRDefault="00ED6B43" w:rsidP="00083472">
      <w:pPr>
        <w:pBdr>
          <w:top w:val="nil"/>
          <w:left w:val="nil"/>
          <w:bottom w:val="nil"/>
          <w:right w:val="nil"/>
          <w:between w:val="nil"/>
        </w:pBd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 xml:space="preserve">Nesse ponto, esclareça-se que a interpretação aplicada não o é tida por </w:t>
      </w:r>
      <w:r w:rsidRPr="007144EA">
        <w:rPr>
          <w:rFonts w:ascii="Times New Roman" w:hAnsi="Times New Roman" w:cs="Times New Roman"/>
          <w:i/>
          <w:sz w:val="24"/>
          <w:szCs w:val="24"/>
        </w:rPr>
        <w:t>in malam partem</w:t>
      </w:r>
      <w:r w:rsidRPr="007144EA">
        <w:rPr>
          <w:rFonts w:ascii="Times New Roman" w:hAnsi="Times New Roman" w:cs="Times New Roman"/>
          <w:sz w:val="24"/>
          <w:szCs w:val="24"/>
        </w:rPr>
        <w:t>, isto é, interpretada em desfavor do acusado, haja vista a</w:t>
      </w:r>
      <w:r w:rsidR="008922F9" w:rsidRPr="007144EA">
        <w:rPr>
          <w:rFonts w:ascii="Times New Roman" w:hAnsi="Times New Roman" w:cs="Times New Roman"/>
          <w:sz w:val="24"/>
          <w:szCs w:val="24"/>
        </w:rPr>
        <w:t xml:space="preserve"> sua</w:t>
      </w:r>
      <w:r w:rsidRPr="007144EA">
        <w:rPr>
          <w:rFonts w:ascii="Times New Roman" w:hAnsi="Times New Roman" w:cs="Times New Roman"/>
          <w:sz w:val="24"/>
          <w:szCs w:val="24"/>
        </w:rPr>
        <w:t xml:space="preserve"> não admissibilidade guarida pelo princípio constitucional do </w:t>
      </w:r>
      <w:r w:rsidRPr="007144EA">
        <w:rPr>
          <w:rFonts w:ascii="Times New Roman" w:hAnsi="Times New Roman" w:cs="Times New Roman"/>
          <w:i/>
          <w:sz w:val="24"/>
          <w:szCs w:val="24"/>
        </w:rPr>
        <w:t>in dubio pro reo</w:t>
      </w:r>
      <w:r w:rsidRPr="007144EA">
        <w:rPr>
          <w:rFonts w:ascii="Times New Roman" w:hAnsi="Times New Roman" w:cs="Times New Roman"/>
          <w:sz w:val="24"/>
          <w:szCs w:val="24"/>
        </w:rPr>
        <w:t xml:space="preserve"> – ou seja,</w:t>
      </w:r>
      <w:r w:rsidR="008922F9" w:rsidRPr="007144EA">
        <w:rPr>
          <w:rFonts w:ascii="Times New Roman" w:hAnsi="Times New Roman" w:cs="Times New Roman"/>
          <w:sz w:val="24"/>
          <w:szCs w:val="24"/>
        </w:rPr>
        <w:t xml:space="preserve"> em caso de dúvida quanto à tipificação,</w:t>
      </w:r>
      <w:r w:rsidRPr="007144EA">
        <w:rPr>
          <w:rFonts w:ascii="Times New Roman" w:hAnsi="Times New Roman" w:cs="Times New Roman"/>
          <w:sz w:val="24"/>
          <w:szCs w:val="24"/>
        </w:rPr>
        <w:t xml:space="preserve"> dever-se-á be</w:t>
      </w:r>
      <w:r w:rsidR="008922F9" w:rsidRPr="007144EA">
        <w:rPr>
          <w:rFonts w:ascii="Times New Roman" w:hAnsi="Times New Roman" w:cs="Times New Roman"/>
          <w:sz w:val="24"/>
          <w:szCs w:val="24"/>
        </w:rPr>
        <w:t>neficiar o réu,</w:t>
      </w:r>
      <w:r w:rsidR="00007465" w:rsidRPr="007144EA">
        <w:rPr>
          <w:rFonts w:ascii="Times New Roman" w:hAnsi="Times New Roman" w:cs="Times New Roman"/>
          <w:sz w:val="24"/>
          <w:szCs w:val="24"/>
        </w:rPr>
        <w:t xml:space="preserve"> sobretudo</w:t>
      </w:r>
      <w:r w:rsidR="008922F9" w:rsidRPr="007144EA">
        <w:rPr>
          <w:rFonts w:ascii="Times New Roman" w:hAnsi="Times New Roman" w:cs="Times New Roman"/>
          <w:sz w:val="24"/>
          <w:szCs w:val="24"/>
        </w:rPr>
        <w:t xml:space="preserve"> na hipótese de anomia jurídica</w:t>
      </w:r>
      <w:r w:rsidR="008922F9" w:rsidRPr="007144EA">
        <w:rPr>
          <w:rStyle w:val="Refdenotaderodap"/>
          <w:rFonts w:ascii="Times New Roman" w:hAnsi="Times New Roman" w:cs="Times New Roman"/>
          <w:sz w:val="24"/>
          <w:szCs w:val="24"/>
        </w:rPr>
        <w:footnoteReference w:id="4"/>
      </w:r>
      <w:r w:rsidR="007806CD">
        <w:rPr>
          <w:rFonts w:ascii="Times New Roman" w:hAnsi="Times New Roman" w:cs="Times New Roman"/>
          <w:color w:val="FF0000"/>
          <w:sz w:val="24"/>
          <w:szCs w:val="24"/>
        </w:rPr>
        <w:t xml:space="preserve"> </w:t>
      </w:r>
      <w:r w:rsidRPr="007144EA">
        <w:rPr>
          <w:rFonts w:ascii="Times New Roman" w:hAnsi="Times New Roman" w:cs="Times New Roman"/>
          <w:sz w:val="24"/>
          <w:szCs w:val="24"/>
        </w:rPr>
        <w:t>–, disposto no Art. 5°, LVII</w:t>
      </w:r>
      <w:r w:rsidRPr="007144EA">
        <w:rPr>
          <w:rStyle w:val="Refdenotaderodap"/>
          <w:rFonts w:ascii="Times New Roman" w:hAnsi="Times New Roman" w:cs="Times New Roman"/>
          <w:sz w:val="24"/>
          <w:szCs w:val="24"/>
        </w:rPr>
        <w:footnoteReference w:id="5"/>
      </w:r>
      <w:r w:rsidRPr="007144EA">
        <w:rPr>
          <w:rFonts w:ascii="Times New Roman" w:hAnsi="Times New Roman" w:cs="Times New Roman"/>
          <w:sz w:val="24"/>
          <w:szCs w:val="24"/>
        </w:rPr>
        <w:t xml:space="preserve">, da Constituição Federal de </w:t>
      </w:r>
      <w:r w:rsidR="00B60351" w:rsidRPr="007144EA">
        <w:rPr>
          <w:rFonts w:ascii="Times New Roman" w:hAnsi="Times New Roman" w:cs="Times New Roman"/>
          <w:sz w:val="24"/>
          <w:szCs w:val="24"/>
        </w:rPr>
        <w:t>1988</w:t>
      </w:r>
      <w:r w:rsidRPr="007144EA">
        <w:rPr>
          <w:rFonts w:ascii="Times New Roman" w:hAnsi="Times New Roman" w:cs="Times New Roman"/>
          <w:sz w:val="24"/>
          <w:szCs w:val="24"/>
        </w:rPr>
        <w:t xml:space="preserve">. Há-se a utilização do instituto em comento, pois, a conduta do </w:t>
      </w:r>
      <w:r w:rsidRPr="007144EA">
        <w:rPr>
          <w:rFonts w:ascii="Times New Roman" w:hAnsi="Times New Roman" w:cs="Times New Roman"/>
          <w:i/>
          <w:sz w:val="24"/>
          <w:szCs w:val="24"/>
        </w:rPr>
        <w:t>phishing</w:t>
      </w:r>
      <w:r w:rsidRPr="007144EA">
        <w:rPr>
          <w:rFonts w:ascii="Times New Roman" w:hAnsi="Times New Roman" w:cs="Times New Roman"/>
          <w:sz w:val="24"/>
          <w:szCs w:val="24"/>
        </w:rPr>
        <w:t xml:space="preserve"> já o era reputada como crime, só não </w:t>
      </w:r>
      <w:r w:rsidR="00A7278B" w:rsidRPr="007144EA">
        <w:rPr>
          <w:rFonts w:ascii="Times New Roman" w:hAnsi="Times New Roman" w:cs="Times New Roman"/>
          <w:sz w:val="24"/>
          <w:szCs w:val="24"/>
        </w:rPr>
        <w:t>possui</w:t>
      </w:r>
      <w:r w:rsidRPr="007144EA">
        <w:rPr>
          <w:rFonts w:ascii="Times New Roman" w:hAnsi="Times New Roman" w:cs="Times New Roman"/>
          <w:sz w:val="24"/>
          <w:szCs w:val="24"/>
        </w:rPr>
        <w:t xml:space="preserve"> dispositivo próprio</w:t>
      </w:r>
      <w:r w:rsidR="00B60351" w:rsidRPr="007144EA">
        <w:rPr>
          <w:rFonts w:ascii="Times New Roman" w:hAnsi="Times New Roman" w:cs="Times New Roman"/>
          <w:sz w:val="24"/>
          <w:szCs w:val="24"/>
        </w:rPr>
        <w:t xml:space="preserve"> a</w:t>
      </w:r>
      <w:r w:rsidR="00482609" w:rsidRPr="007144EA">
        <w:rPr>
          <w:rFonts w:ascii="Times New Roman" w:hAnsi="Times New Roman" w:cs="Times New Roman"/>
          <w:sz w:val="24"/>
          <w:szCs w:val="24"/>
        </w:rPr>
        <w:t xml:space="preserve"> regulamentá-lo</w:t>
      </w:r>
      <w:r w:rsidR="00B60351" w:rsidRPr="007144EA">
        <w:rPr>
          <w:rFonts w:ascii="Times New Roman" w:hAnsi="Times New Roman" w:cs="Times New Roman"/>
          <w:sz w:val="24"/>
          <w:szCs w:val="24"/>
        </w:rPr>
        <w:t xml:space="preserve"> detalhadamente</w:t>
      </w:r>
      <w:r w:rsidRPr="007144EA">
        <w:rPr>
          <w:rFonts w:ascii="Times New Roman" w:hAnsi="Times New Roman" w:cs="Times New Roman"/>
          <w:sz w:val="24"/>
          <w:szCs w:val="24"/>
        </w:rPr>
        <w:t xml:space="preserve">. </w:t>
      </w:r>
    </w:p>
    <w:p w14:paraId="2098C107" w14:textId="7DEA0608" w:rsidR="004A6EE9" w:rsidRPr="007144EA" w:rsidRDefault="004A6EE9" w:rsidP="00083472">
      <w:pPr>
        <w:pBdr>
          <w:top w:val="nil"/>
          <w:left w:val="nil"/>
          <w:bottom w:val="nil"/>
          <w:right w:val="nil"/>
          <w:between w:val="nil"/>
        </w:pBd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 xml:space="preserve">Nesse sentido, percebe-se a tendência dos tribunais pátrios, na tentativa de solucionar a causa em deslinde, em amoldar a prática do </w:t>
      </w:r>
      <w:r w:rsidRPr="007144EA">
        <w:rPr>
          <w:rFonts w:ascii="Times New Roman" w:hAnsi="Times New Roman" w:cs="Times New Roman"/>
          <w:i/>
          <w:sz w:val="24"/>
          <w:szCs w:val="24"/>
        </w:rPr>
        <w:t>phishing</w:t>
      </w:r>
      <w:r w:rsidRPr="007144EA">
        <w:rPr>
          <w:rFonts w:ascii="Times New Roman" w:hAnsi="Times New Roman" w:cs="Times New Roman"/>
          <w:sz w:val="24"/>
          <w:szCs w:val="24"/>
        </w:rPr>
        <w:t xml:space="preserve"> ao suscitado </w:t>
      </w:r>
      <w:r w:rsidR="007305BF" w:rsidRPr="007144EA">
        <w:rPr>
          <w:rFonts w:ascii="Times New Roman" w:hAnsi="Times New Roman" w:cs="Times New Roman"/>
          <w:sz w:val="24"/>
          <w:szCs w:val="24"/>
        </w:rPr>
        <w:t>pelos Art. 155, §4-B e Art. 171, §2-A, sendo</w:t>
      </w:r>
      <w:r w:rsidR="002B2CC0" w:rsidRPr="007144EA">
        <w:rPr>
          <w:rFonts w:ascii="Times New Roman" w:hAnsi="Times New Roman" w:cs="Times New Roman"/>
          <w:sz w:val="24"/>
          <w:szCs w:val="24"/>
        </w:rPr>
        <w:t>, respectivamente,</w:t>
      </w:r>
      <w:r w:rsidR="007305BF" w:rsidRPr="007144EA">
        <w:rPr>
          <w:rFonts w:ascii="Times New Roman" w:hAnsi="Times New Roman" w:cs="Times New Roman"/>
          <w:sz w:val="24"/>
          <w:szCs w:val="24"/>
        </w:rPr>
        <w:t xml:space="preserve"> o furto mediante fraude cometido por meio de dispositivo eletrônico ou informático e estelionato mediante fraude eletrônica, ambos </w:t>
      </w:r>
      <w:r w:rsidR="00CE0A05" w:rsidRPr="007144EA">
        <w:rPr>
          <w:rFonts w:ascii="Times New Roman" w:hAnsi="Times New Roman" w:cs="Times New Roman"/>
          <w:sz w:val="24"/>
          <w:szCs w:val="24"/>
        </w:rPr>
        <w:t>inseridos n</w:t>
      </w:r>
      <w:r w:rsidR="007305BF" w:rsidRPr="007144EA">
        <w:rPr>
          <w:rFonts w:ascii="Times New Roman" w:hAnsi="Times New Roman" w:cs="Times New Roman"/>
          <w:sz w:val="24"/>
          <w:szCs w:val="24"/>
        </w:rPr>
        <w:t>o Código</w:t>
      </w:r>
      <w:r w:rsidR="00CE0A05" w:rsidRPr="007144EA">
        <w:rPr>
          <w:rFonts w:ascii="Times New Roman" w:hAnsi="Times New Roman" w:cs="Times New Roman"/>
          <w:sz w:val="24"/>
          <w:szCs w:val="24"/>
        </w:rPr>
        <w:t xml:space="preserve"> Penal</w:t>
      </w:r>
      <w:r w:rsidR="007305BF" w:rsidRPr="007144EA">
        <w:rPr>
          <w:rFonts w:ascii="Times New Roman" w:hAnsi="Times New Roman" w:cs="Times New Roman"/>
          <w:sz w:val="24"/>
          <w:szCs w:val="24"/>
        </w:rPr>
        <w:t xml:space="preserve"> pela Lei n° 14.155 de 27 de maio de 2021, cuja redação segue: </w:t>
      </w:r>
    </w:p>
    <w:p w14:paraId="59C13DBB" w14:textId="06A67117" w:rsidR="007305BF" w:rsidRPr="00CF4BCB" w:rsidRDefault="007305BF" w:rsidP="00CE0A05">
      <w:pPr>
        <w:pBdr>
          <w:top w:val="nil"/>
          <w:left w:val="nil"/>
          <w:bottom w:val="nil"/>
          <w:right w:val="nil"/>
          <w:between w:val="nil"/>
        </w:pBdr>
        <w:spacing w:after="0" w:line="240" w:lineRule="auto"/>
        <w:ind w:left="2160"/>
        <w:jc w:val="both"/>
        <w:rPr>
          <w:rFonts w:ascii="Times New Roman" w:hAnsi="Times New Roman" w:cs="Times New Roman"/>
          <w:szCs w:val="20"/>
        </w:rPr>
      </w:pPr>
      <w:r w:rsidRPr="00CF4BCB">
        <w:rPr>
          <w:rFonts w:ascii="Times New Roman" w:hAnsi="Times New Roman" w:cs="Times New Roman"/>
          <w:szCs w:val="20"/>
        </w:rPr>
        <w:lastRenderedPageBreak/>
        <w:t xml:space="preserve">Art. 155, §4°-B. A pena é de reclusão, de 4 (quatro) a 8 (oito) anos, e multa, se o furto mediante fraude é cometido por meio de dispositivo eletrônico ou informático, conectado ou não à rede de computadores, com ou sem violação de mecanismos de segurança </w:t>
      </w:r>
      <w:r w:rsidR="00CE0A05" w:rsidRPr="00CF4BCB">
        <w:rPr>
          <w:rFonts w:ascii="Times New Roman" w:hAnsi="Times New Roman" w:cs="Times New Roman"/>
          <w:szCs w:val="20"/>
        </w:rPr>
        <w:t xml:space="preserve">ou a utilização de programa malicioso, ou por qualquer outro meio fraudulento análogo. </w:t>
      </w:r>
    </w:p>
    <w:p w14:paraId="40C15F0E" w14:textId="77777777" w:rsidR="00CE0A05" w:rsidRPr="00CF4BCB" w:rsidRDefault="00CE0A05" w:rsidP="00CE0A05">
      <w:pPr>
        <w:pBdr>
          <w:top w:val="nil"/>
          <w:left w:val="nil"/>
          <w:bottom w:val="nil"/>
          <w:right w:val="nil"/>
          <w:between w:val="nil"/>
        </w:pBdr>
        <w:spacing w:after="0" w:line="240" w:lineRule="auto"/>
        <w:ind w:left="2160"/>
        <w:jc w:val="both"/>
        <w:rPr>
          <w:rFonts w:ascii="Times New Roman" w:hAnsi="Times New Roman" w:cs="Times New Roman"/>
          <w:szCs w:val="20"/>
        </w:rPr>
      </w:pPr>
    </w:p>
    <w:p w14:paraId="5E8DF2BF" w14:textId="73319881" w:rsidR="00CE0A05" w:rsidRPr="00CF4BCB" w:rsidRDefault="00CE0A05" w:rsidP="00CE0A05">
      <w:pPr>
        <w:pBdr>
          <w:top w:val="nil"/>
          <w:left w:val="nil"/>
          <w:bottom w:val="nil"/>
          <w:right w:val="nil"/>
          <w:between w:val="nil"/>
        </w:pBdr>
        <w:spacing w:after="0" w:line="240" w:lineRule="auto"/>
        <w:ind w:left="2160"/>
        <w:jc w:val="both"/>
        <w:rPr>
          <w:rFonts w:ascii="Times New Roman" w:hAnsi="Times New Roman" w:cs="Times New Roman"/>
          <w:szCs w:val="20"/>
        </w:rPr>
      </w:pPr>
      <w:r w:rsidRPr="00CF4BCB">
        <w:rPr>
          <w:rFonts w:ascii="Times New Roman" w:hAnsi="Times New Roman" w:cs="Times New Roman"/>
          <w:szCs w:val="20"/>
        </w:rPr>
        <w:t xml:space="preserve">Art. 171, §2°-A. A pena é de reclusão, de 4 (quatro) a 8 (oito) anos, e multa, se a fraude é cometida com a utilização de informações fornecidas pela vítima ou por terceiro induzido a erro por meio de redes sociais, contatos telefônicos ou envio de correio eletrônico fraudulento, ou por qualquer outro meio fraudulento análogo. </w:t>
      </w:r>
    </w:p>
    <w:p w14:paraId="3B3C7C71" w14:textId="77777777" w:rsidR="00682ED2" w:rsidRPr="004668C8" w:rsidRDefault="00682ED2" w:rsidP="00DF3348">
      <w:pPr>
        <w:pBdr>
          <w:top w:val="nil"/>
          <w:left w:val="nil"/>
          <w:bottom w:val="nil"/>
          <w:right w:val="nil"/>
          <w:between w:val="nil"/>
        </w:pBdr>
        <w:spacing w:after="0" w:line="360" w:lineRule="auto"/>
        <w:jc w:val="both"/>
        <w:rPr>
          <w:rFonts w:ascii="Times New Roman" w:hAnsi="Times New Roman" w:cs="Times New Roman"/>
          <w:color w:val="FF0000"/>
          <w:sz w:val="20"/>
          <w:szCs w:val="20"/>
        </w:rPr>
      </w:pPr>
    </w:p>
    <w:p w14:paraId="0F6D8DDC" w14:textId="4433A599" w:rsidR="005F2430" w:rsidRPr="007144EA" w:rsidRDefault="002B2CC0" w:rsidP="00083472">
      <w:pPr>
        <w:pBdr>
          <w:top w:val="nil"/>
          <w:left w:val="nil"/>
          <w:bottom w:val="nil"/>
          <w:right w:val="nil"/>
          <w:between w:val="nil"/>
        </w:pBd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 xml:space="preserve">Em linhas </w:t>
      </w:r>
      <w:r w:rsidR="00DE2476">
        <w:rPr>
          <w:rFonts w:ascii="Times New Roman" w:hAnsi="Times New Roman" w:cs="Times New Roman"/>
          <w:sz w:val="24"/>
          <w:szCs w:val="24"/>
        </w:rPr>
        <w:t>gerais, cumpre delimitar que, na hipótese do</w:t>
      </w:r>
      <w:r w:rsidRPr="007144EA">
        <w:rPr>
          <w:rFonts w:ascii="Times New Roman" w:hAnsi="Times New Roman" w:cs="Times New Roman"/>
          <w:sz w:val="24"/>
          <w:szCs w:val="24"/>
        </w:rPr>
        <w:t xml:space="preserve"> furto, não se tem a participação da vítima, isto é, o autor do crime realiza seu intento sem o conhecimento daquele,</w:t>
      </w:r>
      <w:r w:rsidR="00B62493">
        <w:rPr>
          <w:rFonts w:ascii="Times New Roman" w:hAnsi="Times New Roman" w:cs="Times New Roman"/>
          <w:sz w:val="24"/>
          <w:szCs w:val="24"/>
        </w:rPr>
        <w:t xml:space="preserve"> mas valendo-se do meio virtual para efetuar a prática,</w:t>
      </w:r>
      <w:r w:rsidRPr="007144EA">
        <w:rPr>
          <w:rFonts w:ascii="Times New Roman" w:hAnsi="Times New Roman" w:cs="Times New Roman"/>
          <w:sz w:val="24"/>
          <w:szCs w:val="24"/>
        </w:rPr>
        <w:t xml:space="preserve"> a exemplo da clonagem de cartão crédito. Todavia, tem-se uma predileção maior de amoldar o </w:t>
      </w:r>
      <w:r w:rsidRPr="007144EA">
        <w:rPr>
          <w:rFonts w:ascii="Times New Roman" w:hAnsi="Times New Roman" w:cs="Times New Roman"/>
          <w:i/>
          <w:sz w:val="24"/>
          <w:szCs w:val="24"/>
        </w:rPr>
        <w:t>phishing</w:t>
      </w:r>
      <w:r w:rsidRPr="007144EA">
        <w:rPr>
          <w:rFonts w:ascii="Times New Roman" w:hAnsi="Times New Roman" w:cs="Times New Roman"/>
          <w:sz w:val="24"/>
          <w:szCs w:val="24"/>
        </w:rPr>
        <w:t xml:space="preserve"> como uma das práticas de estelionato, dado que nesse tipo penal, sim, há-se a participação da vítima, quer seja por indução ou manutenção em erro, mediante conduta fraudulenta </w:t>
      </w:r>
      <w:r w:rsidR="00B62493">
        <w:rPr>
          <w:rFonts w:ascii="Times New Roman" w:hAnsi="Times New Roman" w:cs="Times New Roman"/>
          <w:sz w:val="24"/>
          <w:szCs w:val="24"/>
        </w:rPr>
        <w:t xml:space="preserve">instrumentalizada a partir do meio virtual </w:t>
      </w:r>
      <w:r w:rsidRPr="007144EA">
        <w:rPr>
          <w:rFonts w:ascii="Times New Roman" w:hAnsi="Times New Roman" w:cs="Times New Roman"/>
          <w:sz w:val="24"/>
          <w:szCs w:val="24"/>
        </w:rPr>
        <w:t xml:space="preserve">(BRASIL, 1940). </w:t>
      </w:r>
    </w:p>
    <w:p w14:paraId="15F66F59" w14:textId="71F9D34D" w:rsidR="002B2CC0" w:rsidRPr="007144EA" w:rsidRDefault="005F2430" w:rsidP="00083472">
      <w:pPr>
        <w:pBdr>
          <w:top w:val="nil"/>
          <w:left w:val="nil"/>
          <w:bottom w:val="nil"/>
          <w:right w:val="nil"/>
          <w:between w:val="nil"/>
        </w:pBd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 xml:space="preserve">De todo modo, resta evidente que o advento da Lei n° 14.155/2021 veio para agregar a legislação cibernética no Brasil, ainda que de forma discreta, haja vista que apenas promoveu a inserção de algumas modalidades criminosas em condutas já preexistentes. Malgrado o apontado, deve-se elogiar o enrijecimento da pena por parte do legislador, pois, ao menos em tese, contribui para uma maior repressão da prática, ou, no pior dos cenários, amplia o prazo prescricional do tipo penal, o que pode possibilitar maior prazo para a coleta de provas. </w:t>
      </w:r>
    </w:p>
    <w:p w14:paraId="662D6E16" w14:textId="2E40CCFB" w:rsidR="00EB7F54" w:rsidRPr="007144EA" w:rsidRDefault="00EB7F54" w:rsidP="00083472">
      <w:pPr>
        <w:pBdr>
          <w:top w:val="nil"/>
          <w:left w:val="nil"/>
          <w:bottom w:val="nil"/>
          <w:right w:val="nil"/>
          <w:between w:val="nil"/>
        </w:pBd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 xml:space="preserve">Não obstante, convém destacar que, para além do debate quanto à permissibilidade de uso da analogia e/ou a necessidade de uma legislação material para reprimir a prática em análise, a problemática não </w:t>
      </w:r>
      <w:r w:rsidR="003643FB" w:rsidRPr="007144EA">
        <w:rPr>
          <w:rFonts w:ascii="Times New Roman" w:hAnsi="Times New Roman" w:cs="Times New Roman"/>
          <w:sz w:val="24"/>
          <w:szCs w:val="24"/>
        </w:rPr>
        <w:t>se adstringe</w:t>
      </w:r>
      <w:r w:rsidRPr="007144EA">
        <w:rPr>
          <w:rFonts w:ascii="Times New Roman" w:hAnsi="Times New Roman" w:cs="Times New Roman"/>
          <w:sz w:val="24"/>
          <w:szCs w:val="24"/>
        </w:rPr>
        <w:t xml:space="preserve"> </w:t>
      </w:r>
      <w:r w:rsidR="008D684D">
        <w:rPr>
          <w:rFonts w:ascii="Times New Roman" w:hAnsi="Times New Roman" w:cs="Times New Roman"/>
          <w:sz w:val="24"/>
          <w:szCs w:val="24"/>
        </w:rPr>
        <w:t xml:space="preserve">tão somente </w:t>
      </w:r>
      <w:r w:rsidRPr="007144EA">
        <w:rPr>
          <w:rFonts w:ascii="Times New Roman" w:hAnsi="Times New Roman" w:cs="Times New Roman"/>
          <w:sz w:val="24"/>
          <w:szCs w:val="24"/>
        </w:rPr>
        <w:t>a essa discussão, dado que dois outros segmentos também ocasionam impacto, quais sejam: a) a dificuldade na obtenção de provas a partir das investigações policiais; e b) a escassez de no</w:t>
      </w:r>
      <w:r w:rsidR="00C64E74">
        <w:rPr>
          <w:rFonts w:ascii="Times New Roman" w:hAnsi="Times New Roman" w:cs="Times New Roman"/>
          <w:sz w:val="24"/>
          <w:szCs w:val="24"/>
        </w:rPr>
        <w:t>rmas processuais que regulamente</w:t>
      </w:r>
      <w:r w:rsidRPr="007144EA">
        <w:rPr>
          <w:rFonts w:ascii="Times New Roman" w:hAnsi="Times New Roman" w:cs="Times New Roman"/>
          <w:sz w:val="24"/>
          <w:szCs w:val="24"/>
        </w:rPr>
        <w:t xml:space="preserve">m as especificidades que cada crime virtual detém, o que não se restringe ao </w:t>
      </w:r>
      <w:r w:rsidRPr="007144EA">
        <w:rPr>
          <w:rFonts w:ascii="Times New Roman" w:hAnsi="Times New Roman" w:cs="Times New Roman"/>
          <w:i/>
          <w:sz w:val="24"/>
          <w:szCs w:val="24"/>
        </w:rPr>
        <w:t>phishing</w:t>
      </w:r>
      <w:r w:rsidRPr="007144EA">
        <w:rPr>
          <w:rFonts w:ascii="Times New Roman" w:hAnsi="Times New Roman" w:cs="Times New Roman"/>
          <w:sz w:val="24"/>
          <w:szCs w:val="24"/>
        </w:rPr>
        <w:t>.</w:t>
      </w:r>
    </w:p>
    <w:p w14:paraId="087B7002" w14:textId="418F1F92" w:rsidR="00B21595" w:rsidRPr="007144EA" w:rsidRDefault="00D15A1D" w:rsidP="00083472">
      <w:pPr>
        <w:pBdr>
          <w:top w:val="nil"/>
          <w:left w:val="nil"/>
          <w:bottom w:val="nil"/>
          <w:right w:val="nil"/>
          <w:between w:val="nil"/>
        </w:pBd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No primeiro cenário, destaque-se que, por força do que dispõe o Art. 48 da Lei Geral de Proteção de Dados Pessoais (LGPD), o controlador – leia-se administrador do site, empresa e/ou provedor –</w:t>
      </w:r>
      <w:r w:rsidR="00B21595" w:rsidRPr="007144EA">
        <w:rPr>
          <w:rFonts w:ascii="Times New Roman" w:hAnsi="Times New Roman" w:cs="Times New Roman"/>
          <w:sz w:val="24"/>
          <w:szCs w:val="24"/>
        </w:rPr>
        <w:t xml:space="preserve"> deveria</w:t>
      </w:r>
      <w:r w:rsidRPr="007144EA">
        <w:rPr>
          <w:rFonts w:ascii="Times New Roman" w:hAnsi="Times New Roman" w:cs="Times New Roman"/>
          <w:sz w:val="24"/>
          <w:szCs w:val="24"/>
        </w:rPr>
        <w:t xml:space="preserve"> comunicar </w:t>
      </w:r>
      <w:r w:rsidR="00B21595" w:rsidRPr="007144EA">
        <w:rPr>
          <w:rFonts w:ascii="Times New Roman" w:hAnsi="Times New Roman" w:cs="Times New Roman"/>
          <w:sz w:val="24"/>
          <w:szCs w:val="24"/>
        </w:rPr>
        <w:t xml:space="preserve">à autoridade nacional e ao titular a ocorrência de </w:t>
      </w:r>
      <w:r w:rsidR="009949B6" w:rsidRPr="007144EA">
        <w:rPr>
          <w:rFonts w:ascii="Times New Roman" w:hAnsi="Times New Roman" w:cs="Times New Roman"/>
          <w:sz w:val="24"/>
          <w:szCs w:val="24"/>
        </w:rPr>
        <w:t>incidente de segurança que detenha o potencial de</w:t>
      </w:r>
      <w:r w:rsidR="00B21595" w:rsidRPr="007144EA">
        <w:rPr>
          <w:rFonts w:ascii="Times New Roman" w:hAnsi="Times New Roman" w:cs="Times New Roman"/>
          <w:sz w:val="24"/>
          <w:szCs w:val="24"/>
        </w:rPr>
        <w:t xml:space="preserve"> acarretar risco ou dano relevante aos titulares. </w:t>
      </w:r>
    </w:p>
    <w:p w14:paraId="0D1E2863" w14:textId="44C23D73" w:rsidR="00393DCB" w:rsidRPr="007144EA" w:rsidRDefault="00393DCB" w:rsidP="00083472">
      <w:pPr>
        <w:pBdr>
          <w:top w:val="nil"/>
          <w:left w:val="nil"/>
          <w:bottom w:val="nil"/>
          <w:right w:val="nil"/>
          <w:between w:val="nil"/>
        </w:pBd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 xml:space="preserve">Com isso, apercebe-se a preocupação do legislador em tentar impedir a perpetuação da prática de ameaças virtuais, a exemplo da criação por meio da lei supra da chamada </w:t>
      </w:r>
      <w:r w:rsidRPr="007144EA">
        <w:rPr>
          <w:rFonts w:ascii="Times New Roman" w:hAnsi="Times New Roman" w:cs="Times New Roman"/>
          <w:sz w:val="24"/>
          <w:szCs w:val="24"/>
        </w:rPr>
        <w:lastRenderedPageBreak/>
        <w:t>Autoridade Nacional de Proteção de Dados (ANPD)</w:t>
      </w:r>
      <w:r w:rsidRPr="007144EA">
        <w:rPr>
          <w:rStyle w:val="Refdenotaderodap"/>
          <w:rFonts w:ascii="Times New Roman" w:hAnsi="Times New Roman" w:cs="Times New Roman"/>
          <w:sz w:val="24"/>
          <w:szCs w:val="24"/>
        </w:rPr>
        <w:footnoteReference w:id="6"/>
      </w:r>
      <w:r w:rsidRPr="007144EA">
        <w:rPr>
          <w:rFonts w:ascii="Times New Roman" w:hAnsi="Times New Roman" w:cs="Times New Roman"/>
          <w:sz w:val="24"/>
          <w:szCs w:val="24"/>
        </w:rPr>
        <w:t>, no entanto, o que predomina é a s</w:t>
      </w:r>
      <w:r w:rsidR="001C3D15" w:rsidRPr="007144EA">
        <w:rPr>
          <w:rFonts w:ascii="Times New Roman" w:hAnsi="Times New Roman" w:cs="Times New Roman"/>
          <w:sz w:val="24"/>
          <w:szCs w:val="24"/>
        </w:rPr>
        <w:t>ubnotificação da comunicação à Autoridade P</w:t>
      </w:r>
      <w:r w:rsidRPr="007144EA">
        <w:rPr>
          <w:rFonts w:ascii="Times New Roman" w:hAnsi="Times New Roman" w:cs="Times New Roman"/>
          <w:sz w:val="24"/>
          <w:szCs w:val="24"/>
        </w:rPr>
        <w:t xml:space="preserve">olicial, conforme matéria veiculada pela </w:t>
      </w:r>
      <w:r w:rsidRPr="007144EA">
        <w:rPr>
          <w:rFonts w:ascii="Times New Roman" w:hAnsi="Times New Roman" w:cs="Times New Roman"/>
          <w:i/>
          <w:sz w:val="24"/>
          <w:szCs w:val="24"/>
        </w:rPr>
        <w:t>CyberTech</w:t>
      </w:r>
      <w:r w:rsidRPr="007144EA">
        <w:rPr>
          <w:rFonts w:ascii="Times New Roman" w:hAnsi="Times New Roman" w:cs="Times New Roman"/>
          <w:sz w:val="24"/>
          <w:szCs w:val="24"/>
        </w:rPr>
        <w:t xml:space="preserve"> </w:t>
      </w:r>
      <w:r w:rsidRPr="00A92D01">
        <w:rPr>
          <w:rFonts w:ascii="Times New Roman" w:hAnsi="Times New Roman" w:cs="Times New Roman"/>
          <w:sz w:val="24"/>
          <w:szCs w:val="24"/>
        </w:rPr>
        <w:t xml:space="preserve">Brasil </w:t>
      </w:r>
      <w:r w:rsidR="004A728C" w:rsidRPr="00A92D01">
        <w:rPr>
          <w:rFonts w:ascii="Times New Roman" w:hAnsi="Times New Roman" w:cs="Times New Roman"/>
          <w:sz w:val="24"/>
          <w:szCs w:val="24"/>
        </w:rPr>
        <w:t>(</w:t>
      </w:r>
      <w:r w:rsidR="00A92D01" w:rsidRPr="00A92D01">
        <w:rPr>
          <w:rFonts w:ascii="Times New Roman" w:hAnsi="Times New Roman" w:cs="Times New Roman"/>
          <w:sz w:val="24"/>
          <w:szCs w:val="24"/>
        </w:rPr>
        <w:t>A LGPD...</w:t>
      </w:r>
      <w:r w:rsidR="004A728C" w:rsidRPr="00A92D01">
        <w:rPr>
          <w:rFonts w:ascii="Times New Roman" w:hAnsi="Times New Roman" w:cs="Times New Roman"/>
          <w:sz w:val="24"/>
          <w:szCs w:val="24"/>
        </w:rPr>
        <w:t>, 2022</w:t>
      </w:r>
      <w:r w:rsidR="004F716C" w:rsidRPr="00A92D01">
        <w:rPr>
          <w:rFonts w:ascii="Times New Roman" w:hAnsi="Times New Roman" w:cs="Times New Roman"/>
          <w:sz w:val="24"/>
          <w:szCs w:val="24"/>
        </w:rPr>
        <w:t xml:space="preserve">) </w:t>
      </w:r>
      <w:r w:rsidRPr="007144EA">
        <w:rPr>
          <w:rFonts w:ascii="Times New Roman" w:hAnsi="Times New Roman" w:cs="Times New Roman"/>
          <w:sz w:val="24"/>
          <w:szCs w:val="24"/>
        </w:rPr>
        <w:t>em 28/09/2022</w:t>
      </w:r>
      <w:r w:rsidR="00B60351" w:rsidRPr="007144EA">
        <w:rPr>
          <w:rFonts w:ascii="Times New Roman" w:hAnsi="Times New Roman" w:cs="Times New Roman"/>
          <w:sz w:val="24"/>
          <w:szCs w:val="24"/>
        </w:rPr>
        <w:t>, o que é um dos motivos que acaba por dificultar a persecução penal</w:t>
      </w:r>
      <w:r w:rsidRPr="007144EA">
        <w:rPr>
          <w:rFonts w:ascii="Times New Roman" w:hAnsi="Times New Roman" w:cs="Times New Roman"/>
          <w:sz w:val="24"/>
          <w:szCs w:val="24"/>
        </w:rPr>
        <w:t>.</w:t>
      </w:r>
    </w:p>
    <w:p w14:paraId="57211F11" w14:textId="26758F53" w:rsidR="00EB7F54" w:rsidRPr="007144EA" w:rsidRDefault="003643FB" w:rsidP="00083472">
      <w:pPr>
        <w:pBdr>
          <w:top w:val="nil"/>
          <w:left w:val="nil"/>
          <w:bottom w:val="nil"/>
          <w:right w:val="nil"/>
          <w:between w:val="nil"/>
        </w:pBd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 xml:space="preserve">Compulsando a legislação brasileira, identifica-se a vigência da Lei n° 12.735, de 30 de novembro de 2012, mais conhecida como “Lei Azeredo”, por ser oriunda do Projeto de Lei n° 84/1999, de autoria do Senador Eduardo Azeredo (PSDB-MG), a qual, por meio de seu Art. 4°, estabelece que “Os órgãos da polícia judiciária estruturarão, nos termos de regulamento, setores e equipes especializadas no combate à ação delituosa em rede de computadores, dispositivo de comunicação ou sistema informatizado”, ou seja, </w:t>
      </w:r>
      <w:r w:rsidR="00B62493">
        <w:rPr>
          <w:rFonts w:ascii="Times New Roman" w:hAnsi="Times New Roman" w:cs="Times New Roman"/>
          <w:sz w:val="24"/>
          <w:szCs w:val="24"/>
        </w:rPr>
        <w:t xml:space="preserve">determina </w:t>
      </w:r>
      <w:r w:rsidR="00905FCA" w:rsidRPr="007144EA">
        <w:rPr>
          <w:rFonts w:ascii="Times New Roman" w:hAnsi="Times New Roman" w:cs="Times New Roman"/>
          <w:sz w:val="24"/>
          <w:szCs w:val="24"/>
        </w:rPr>
        <w:t>a criação de Delegacia</w:t>
      </w:r>
      <w:r w:rsidRPr="007144EA">
        <w:rPr>
          <w:rFonts w:ascii="Times New Roman" w:hAnsi="Times New Roman" w:cs="Times New Roman"/>
          <w:sz w:val="24"/>
          <w:szCs w:val="24"/>
        </w:rPr>
        <w:t xml:space="preserve">s </w:t>
      </w:r>
      <w:r w:rsidR="00905FCA" w:rsidRPr="007144EA">
        <w:rPr>
          <w:rFonts w:ascii="Times New Roman" w:hAnsi="Times New Roman" w:cs="Times New Roman"/>
          <w:sz w:val="24"/>
          <w:szCs w:val="24"/>
        </w:rPr>
        <w:t xml:space="preserve">Virtuais, tencionando-se ao combate ao </w:t>
      </w:r>
      <w:r w:rsidR="00905FCA" w:rsidRPr="007144EA">
        <w:rPr>
          <w:rFonts w:ascii="Times New Roman" w:hAnsi="Times New Roman" w:cs="Times New Roman"/>
          <w:i/>
          <w:sz w:val="24"/>
          <w:szCs w:val="24"/>
        </w:rPr>
        <w:t>cibercrime</w:t>
      </w:r>
      <w:r w:rsidR="00905FCA" w:rsidRPr="007144EA">
        <w:rPr>
          <w:rFonts w:ascii="Times New Roman" w:hAnsi="Times New Roman" w:cs="Times New Roman"/>
          <w:sz w:val="24"/>
          <w:szCs w:val="24"/>
        </w:rPr>
        <w:t xml:space="preserve">. </w:t>
      </w:r>
    </w:p>
    <w:p w14:paraId="2D6A401E" w14:textId="52E34342" w:rsidR="002A60FD" w:rsidRPr="007144EA" w:rsidRDefault="00393DCB" w:rsidP="00083472">
      <w:pPr>
        <w:pBdr>
          <w:top w:val="nil"/>
          <w:left w:val="nil"/>
          <w:bottom w:val="nil"/>
          <w:right w:val="nil"/>
          <w:between w:val="nil"/>
        </w:pBd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Demais disso, registre-se que o Brasil possui 27 estados</w:t>
      </w:r>
      <w:r w:rsidR="007F4FD8" w:rsidRPr="007144EA">
        <w:rPr>
          <w:rFonts w:ascii="Times New Roman" w:hAnsi="Times New Roman" w:cs="Times New Roman"/>
          <w:sz w:val="24"/>
          <w:szCs w:val="24"/>
        </w:rPr>
        <w:t xml:space="preserve"> em sua composição</w:t>
      </w:r>
      <w:r w:rsidRPr="007144EA">
        <w:rPr>
          <w:rFonts w:ascii="Times New Roman" w:hAnsi="Times New Roman" w:cs="Times New Roman"/>
          <w:sz w:val="24"/>
          <w:szCs w:val="24"/>
        </w:rPr>
        <w:t xml:space="preserve">, contudo, </w:t>
      </w:r>
      <w:r w:rsidR="00BC1E07" w:rsidRPr="007144EA">
        <w:rPr>
          <w:rFonts w:ascii="Times New Roman" w:hAnsi="Times New Roman" w:cs="Times New Roman"/>
          <w:sz w:val="24"/>
          <w:szCs w:val="24"/>
        </w:rPr>
        <w:t xml:space="preserve">quase 10 anos após a edição da Lei Azeredo, </w:t>
      </w:r>
      <w:r w:rsidRPr="007144EA">
        <w:rPr>
          <w:rFonts w:ascii="Times New Roman" w:hAnsi="Times New Roman" w:cs="Times New Roman"/>
          <w:sz w:val="24"/>
          <w:szCs w:val="24"/>
        </w:rPr>
        <w:t xml:space="preserve">apenas 17 desses, e </w:t>
      </w:r>
      <w:r w:rsidR="00B60351" w:rsidRPr="007144EA">
        <w:rPr>
          <w:rFonts w:ascii="Times New Roman" w:hAnsi="Times New Roman" w:cs="Times New Roman"/>
          <w:sz w:val="24"/>
          <w:szCs w:val="24"/>
        </w:rPr>
        <w:t xml:space="preserve">apenas </w:t>
      </w:r>
      <w:r w:rsidRPr="007144EA">
        <w:rPr>
          <w:rFonts w:ascii="Times New Roman" w:hAnsi="Times New Roman" w:cs="Times New Roman"/>
          <w:sz w:val="24"/>
          <w:szCs w:val="24"/>
        </w:rPr>
        <w:t>em suas respectivas capitais, possuem ao menos uma delegacia especializada no combate aos crimes virtuais, c</w:t>
      </w:r>
      <w:r w:rsidR="007F4FD8" w:rsidRPr="007144EA">
        <w:rPr>
          <w:rFonts w:ascii="Times New Roman" w:hAnsi="Times New Roman" w:cs="Times New Roman"/>
          <w:sz w:val="24"/>
          <w:szCs w:val="24"/>
        </w:rPr>
        <w:t>onforme levantamento</w:t>
      </w:r>
      <w:r w:rsidRPr="007144EA">
        <w:rPr>
          <w:rFonts w:ascii="Times New Roman" w:hAnsi="Times New Roman" w:cs="Times New Roman"/>
          <w:sz w:val="24"/>
          <w:szCs w:val="24"/>
        </w:rPr>
        <w:t xml:space="preserve"> da </w:t>
      </w:r>
      <w:r w:rsidR="007F4FD8" w:rsidRPr="007144EA">
        <w:rPr>
          <w:rFonts w:ascii="Times New Roman" w:hAnsi="Times New Roman" w:cs="Times New Roman"/>
          <w:sz w:val="24"/>
          <w:szCs w:val="24"/>
        </w:rPr>
        <w:t xml:space="preserve">empresa </w:t>
      </w:r>
      <w:r w:rsidRPr="004A728C">
        <w:rPr>
          <w:rFonts w:ascii="Times New Roman" w:hAnsi="Times New Roman" w:cs="Times New Roman"/>
          <w:i/>
          <w:sz w:val="24"/>
          <w:szCs w:val="24"/>
        </w:rPr>
        <w:t>PSafe</w:t>
      </w:r>
      <w:r w:rsidRPr="004A728C">
        <w:rPr>
          <w:rFonts w:ascii="Times New Roman" w:hAnsi="Times New Roman" w:cs="Times New Roman"/>
          <w:sz w:val="24"/>
          <w:szCs w:val="24"/>
        </w:rPr>
        <w:t xml:space="preserve"> </w:t>
      </w:r>
      <w:r w:rsidR="004A728C" w:rsidRPr="004A728C">
        <w:rPr>
          <w:rFonts w:ascii="Times New Roman" w:hAnsi="Times New Roman" w:cs="Times New Roman"/>
          <w:sz w:val="24"/>
          <w:szCs w:val="24"/>
        </w:rPr>
        <w:t>(</w:t>
      </w:r>
      <w:r w:rsidR="00A92D01" w:rsidRPr="00A92D01">
        <w:rPr>
          <w:rFonts w:ascii="Times New Roman" w:hAnsi="Times New Roman" w:cs="Times New Roman"/>
          <w:sz w:val="24"/>
          <w:szCs w:val="24"/>
        </w:rPr>
        <w:t>DELEGACIAS...</w:t>
      </w:r>
      <w:r w:rsidR="004A728C" w:rsidRPr="00A92D01">
        <w:rPr>
          <w:rFonts w:ascii="Times New Roman" w:hAnsi="Times New Roman" w:cs="Times New Roman"/>
          <w:sz w:val="24"/>
          <w:szCs w:val="24"/>
        </w:rPr>
        <w:t>, 2022</w:t>
      </w:r>
      <w:r w:rsidR="004F716C" w:rsidRPr="00A92D01">
        <w:rPr>
          <w:rFonts w:ascii="Times New Roman" w:hAnsi="Times New Roman" w:cs="Times New Roman"/>
          <w:sz w:val="24"/>
          <w:szCs w:val="24"/>
        </w:rPr>
        <w:t>)</w:t>
      </w:r>
      <w:r w:rsidR="004A728C" w:rsidRPr="00A92D01">
        <w:rPr>
          <w:rFonts w:ascii="Times New Roman" w:hAnsi="Times New Roman" w:cs="Times New Roman"/>
          <w:sz w:val="24"/>
          <w:szCs w:val="24"/>
        </w:rPr>
        <w:t xml:space="preserve">, </w:t>
      </w:r>
      <w:r w:rsidR="007F4FD8" w:rsidRPr="00A92D01">
        <w:rPr>
          <w:rFonts w:ascii="Times New Roman" w:hAnsi="Times New Roman" w:cs="Times New Roman"/>
          <w:sz w:val="24"/>
          <w:szCs w:val="24"/>
        </w:rPr>
        <w:t xml:space="preserve">divulgado </w:t>
      </w:r>
      <w:r w:rsidR="007F4FD8" w:rsidRPr="007144EA">
        <w:rPr>
          <w:rFonts w:ascii="Times New Roman" w:hAnsi="Times New Roman" w:cs="Times New Roman"/>
          <w:sz w:val="24"/>
          <w:szCs w:val="24"/>
        </w:rPr>
        <w:t>em 5 de julho de 2022</w:t>
      </w:r>
      <w:r w:rsidRPr="007144EA">
        <w:rPr>
          <w:rFonts w:ascii="Times New Roman" w:hAnsi="Times New Roman" w:cs="Times New Roman"/>
          <w:sz w:val="24"/>
          <w:szCs w:val="24"/>
        </w:rPr>
        <w:t>, quais sejam: Bahia (BA), Espírito Santo (ES), Maranhão (MA), Mato Grosso (MT), Minas Gerais (MG), Pará (PA), Paraná (PR)</w:t>
      </w:r>
      <w:r w:rsidR="007F4FD8" w:rsidRPr="007144EA">
        <w:rPr>
          <w:rFonts w:ascii="Times New Roman" w:hAnsi="Times New Roman" w:cs="Times New Roman"/>
          <w:sz w:val="24"/>
          <w:szCs w:val="24"/>
        </w:rPr>
        <w:t>, Pernambuco (PE), Piauí (PI), Rio Grande do Sul (RS), São Paulo (SP), Sergipe (SE), Rio de Janeiro (RJ), Tocatins (TO), Distrito Federal (DF), Goiás (GO), Santa Catarina (SC)</w:t>
      </w:r>
      <w:r w:rsidR="002A60FD" w:rsidRPr="007144EA">
        <w:rPr>
          <w:rFonts w:ascii="Times New Roman" w:hAnsi="Times New Roman" w:cs="Times New Roman"/>
          <w:sz w:val="24"/>
          <w:szCs w:val="24"/>
        </w:rPr>
        <w:t>.</w:t>
      </w:r>
    </w:p>
    <w:p w14:paraId="3A42CB42" w14:textId="1F67D1DA" w:rsidR="001E3DA2" w:rsidRPr="007144EA" w:rsidRDefault="002A60FD" w:rsidP="00083472">
      <w:pPr>
        <w:pBdr>
          <w:top w:val="nil"/>
          <w:left w:val="nil"/>
          <w:bottom w:val="nil"/>
          <w:right w:val="nil"/>
          <w:between w:val="nil"/>
        </w:pBd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Dessa forma, tendo em vista que os crimes virtuais assumem proporções mais elásticas a cada dia que passa, inclusive sendo válido ressaltar que o número de golpes ultrapassa o quantitativo de usuários, conforme apresentado no tópico 3, infere-se que o número de delegacias especializadas é aquém da necessidade existente no Brasil</w:t>
      </w:r>
      <w:r w:rsidR="00EB7F54" w:rsidRPr="007144EA">
        <w:rPr>
          <w:rFonts w:ascii="Times New Roman" w:hAnsi="Times New Roman" w:cs="Times New Roman"/>
          <w:sz w:val="24"/>
          <w:szCs w:val="24"/>
        </w:rPr>
        <w:t xml:space="preserve"> (</w:t>
      </w:r>
      <w:r w:rsidR="00BE1638" w:rsidRPr="007144EA">
        <w:rPr>
          <w:rFonts w:ascii="Times New Roman" w:hAnsi="Times New Roman" w:cs="Times New Roman"/>
          <w:sz w:val="24"/>
          <w:szCs w:val="24"/>
        </w:rPr>
        <w:t>BARRETO; KUFA; SILVA; 2022)</w:t>
      </w:r>
      <w:r w:rsidRPr="007144EA">
        <w:rPr>
          <w:rFonts w:ascii="Times New Roman" w:hAnsi="Times New Roman" w:cs="Times New Roman"/>
          <w:sz w:val="24"/>
          <w:szCs w:val="24"/>
        </w:rPr>
        <w:t xml:space="preserve">. </w:t>
      </w:r>
    </w:p>
    <w:p w14:paraId="711C26F7" w14:textId="0CDC4405" w:rsidR="001E3DA2" w:rsidRPr="007144EA" w:rsidRDefault="001E3DA2" w:rsidP="00083472">
      <w:pPr>
        <w:pBdr>
          <w:top w:val="nil"/>
          <w:left w:val="nil"/>
          <w:bottom w:val="nil"/>
          <w:right w:val="nil"/>
          <w:between w:val="nil"/>
        </w:pBd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Nesse aspecto, conforme matéria veiculada pela Band</w:t>
      </w:r>
      <w:r w:rsidR="00C64E74">
        <w:rPr>
          <w:rFonts w:ascii="Times New Roman" w:hAnsi="Times New Roman" w:cs="Times New Roman"/>
          <w:sz w:val="24"/>
          <w:szCs w:val="24"/>
        </w:rPr>
        <w:t xml:space="preserve"> </w:t>
      </w:r>
      <w:r w:rsidRPr="002C5EA9">
        <w:rPr>
          <w:rFonts w:ascii="Times New Roman" w:hAnsi="Times New Roman" w:cs="Times New Roman"/>
          <w:sz w:val="24"/>
          <w:szCs w:val="24"/>
        </w:rPr>
        <w:t>News</w:t>
      </w:r>
      <w:r w:rsidR="004F716C" w:rsidRPr="002C5EA9">
        <w:rPr>
          <w:rFonts w:ascii="Times New Roman" w:hAnsi="Times New Roman" w:cs="Times New Roman"/>
          <w:sz w:val="24"/>
          <w:szCs w:val="24"/>
        </w:rPr>
        <w:t xml:space="preserve"> </w:t>
      </w:r>
      <w:r w:rsidR="004A728C" w:rsidRPr="002C5EA9">
        <w:rPr>
          <w:rFonts w:ascii="Times New Roman" w:hAnsi="Times New Roman" w:cs="Times New Roman"/>
          <w:sz w:val="24"/>
          <w:szCs w:val="24"/>
        </w:rPr>
        <w:t>(</w:t>
      </w:r>
      <w:r w:rsidR="002C5EA9" w:rsidRPr="002C5EA9">
        <w:rPr>
          <w:rFonts w:ascii="Times New Roman" w:hAnsi="Times New Roman" w:cs="Times New Roman"/>
          <w:sz w:val="24"/>
          <w:szCs w:val="24"/>
        </w:rPr>
        <w:t>34% DAS CAPITAIS...</w:t>
      </w:r>
      <w:r w:rsidR="004A728C" w:rsidRPr="002C5EA9">
        <w:rPr>
          <w:rFonts w:ascii="Times New Roman" w:hAnsi="Times New Roman" w:cs="Times New Roman"/>
          <w:sz w:val="24"/>
          <w:szCs w:val="24"/>
        </w:rPr>
        <w:t>, 2021</w:t>
      </w:r>
      <w:r w:rsidR="004F716C" w:rsidRPr="002C5EA9">
        <w:rPr>
          <w:rFonts w:ascii="Times New Roman" w:hAnsi="Times New Roman" w:cs="Times New Roman"/>
          <w:sz w:val="24"/>
          <w:szCs w:val="24"/>
        </w:rPr>
        <w:t>)</w:t>
      </w:r>
      <w:r w:rsidRPr="002C5EA9">
        <w:rPr>
          <w:rFonts w:ascii="Times New Roman" w:hAnsi="Times New Roman" w:cs="Times New Roman"/>
          <w:sz w:val="24"/>
          <w:szCs w:val="24"/>
        </w:rPr>
        <w:t xml:space="preserve"> em 11/11/2021, tem-se que 34% das capitais brasileiras não possuem delegacias especializada</w:t>
      </w:r>
      <w:r w:rsidR="00DC762B" w:rsidRPr="002C5EA9">
        <w:rPr>
          <w:rFonts w:ascii="Times New Roman" w:hAnsi="Times New Roman" w:cs="Times New Roman"/>
          <w:sz w:val="24"/>
          <w:szCs w:val="24"/>
        </w:rPr>
        <w:t xml:space="preserve">s em crimes digitais, </w:t>
      </w:r>
      <w:r w:rsidR="0098174F" w:rsidRPr="002C5EA9">
        <w:rPr>
          <w:rFonts w:ascii="Times New Roman" w:hAnsi="Times New Roman" w:cs="Times New Roman"/>
          <w:sz w:val="24"/>
          <w:szCs w:val="24"/>
        </w:rPr>
        <w:t xml:space="preserve">o que faz insurgir </w:t>
      </w:r>
      <w:r w:rsidRPr="002C5EA9">
        <w:rPr>
          <w:rFonts w:ascii="Times New Roman" w:hAnsi="Times New Roman" w:cs="Times New Roman"/>
          <w:sz w:val="24"/>
          <w:szCs w:val="24"/>
        </w:rPr>
        <w:t xml:space="preserve">ao menos </w:t>
      </w:r>
      <w:r w:rsidR="0098174F" w:rsidRPr="002C5EA9">
        <w:rPr>
          <w:rFonts w:ascii="Times New Roman" w:hAnsi="Times New Roman" w:cs="Times New Roman"/>
          <w:sz w:val="24"/>
          <w:szCs w:val="24"/>
        </w:rPr>
        <w:t>uma reflexão</w:t>
      </w:r>
      <w:r w:rsidRPr="002C5EA9">
        <w:rPr>
          <w:rFonts w:ascii="Times New Roman" w:hAnsi="Times New Roman" w:cs="Times New Roman"/>
          <w:sz w:val="24"/>
          <w:szCs w:val="24"/>
        </w:rPr>
        <w:t xml:space="preserve"> acerca da qu</w:t>
      </w:r>
      <w:r w:rsidRPr="007144EA">
        <w:rPr>
          <w:rFonts w:ascii="Times New Roman" w:hAnsi="Times New Roman" w:cs="Times New Roman"/>
          <w:sz w:val="24"/>
          <w:szCs w:val="24"/>
        </w:rPr>
        <w:t>alidade técnica do efetivo existente no interior desses estados, tanto em relação ao contingente quanto ao aparato instrumental disponível</w:t>
      </w:r>
      <w:r w:rsidR="00DC762B" w:rsidRPr="007144EA">
        <w:rPr>
          <w:rFonts w:ascii="Times New Roman" w:hAnsi="Times New Roman" w:cs="Times New Roman"/>
          <w:sz w:val="24"/>
          <w:szCs w:val="24"/>
        </w:rPr>
        <w:t xml:space="preserve">, </w:t>
      </w:r>
      <w:r w:rsidR="00CA5F6A" w:rsidRPr="007144EA">
        <w:rPr>
          <w:rFonts w:ascii="Times New Roman" w:hAnsi="Times New Roman" w:cs="Times New Roman"/>
          <w:sz w:val="24"/>
          <w:szCs w:val="24"/>
        </w:rPr>
        <w:t>circunstâncias que</w:t>
      </w:r>
      <w:r w:rsidR="0098174F" w:rsidRPr="007144EA">
        <w:rPr>
          <w:rFonts w:ascii="Times New Roman" w:hAnsi="Times New Roman" w:cs="Times New Roman"/>
          <w:sz w:val="24"/>
          <w:szCs w:val="24"/>
        </w:rPr>
        <w:t xml:space="preserve"> </w:t>
      </w:r>
      <w:r w:rsidR="00CA5F6A" w:rsidRPr="007144EA">
        <w:rPr>
          <w:rFonts w:ascii="Times New Roman" w:hAnsi="Times New Roman" w:cs="Times New Roman"/>
          <w:sz w:val="24"/>
          <w:szCs w:val="24"/>
        </w:rPr>
        <w:t>só contribuem</w:t>
      </w:r>
      <w:r w:rsidR="00DC762B" w:rsidRPr="007144EA">
        <w:rPr>
          <w:rFonts w:ascii="Times New Roman" w:hAnsi="Times New Roman" w:cs="Times New Roman"/>
          <w:sz w:val="24"/>
          <w:szCs w:val="24"/>
        </w:rPr>
        <w:t xml:space="preserve"> para o enfraquecimento da cadeia de custó</w:t>
      </w:r>
      <w:r w:rsidR="0098174F" w:rsidRPr="007144EA">
        <w:rPr>
          <w:rFonts w:ascii="Times New Roman" w:hAnsi="Times New Roman" w:cs="Times New Roman"/>
          <w:sz w:val="24"/>
          <w:szCs w:val="24"/>
        </w:rPr>
        <w:t>dia e, consequentemente, gera</w:t>
      </w:r>
      <w:r w:rsidR="00CA5F6A" w:rsidRPr="007144EA">
        <w:rPr>
          <w:rFonts w:ascii="Times New Roman" w:hAnsi="Times New Roman" w:cs="Times New Roman"/>
          <w:sz w:val="24"/>
          <w:szCs w:val="24"/>
        </w:rPr>
        <w:t>m</w:t>
      </w:r>
      <w:r w:rsidR="0098174F" w:rsidRPr="007144EA">
        <w:rPr>
          <w:rFonts w:ascii="Times New Roman" w:hAnsi="Times New Roman" w:cs="Times New Roman"/>
          <w:sz w:val="24"/>
          <w:szCs w:val="24"/>
        </w:rPr>
        <w:t xml:space="preserve"> importante</w:t>
      </w:r>
      <w:r w:rsidR="00DC762B" w:rsidRPr="007144EA">
        <w:rPr>
          <w:rFonts w:ascii="Times New Roman" w:hAnsi="Times New Roman" w:cs="Times New Roman"/>
          <w:sz w:val="24"/>
          <w:szCs w:val="24"/>
        </w:rPr>
        <w:t xml:space="preserve"> ônus quando da análise acerca da autoria e materialidade delitiva</w:t>
      </w:r>
      <w:r w:rsidR="001F5E03">
        <w:rPr>
          <w:rFonts w:ascii="Times New Roman" w:hAnsi="Times New Roman" w:cs="Times New Roman"/>
          <w:sz w:val="24"/>
          <w:szCs w:val="24"/>
        </w:rPr>
        <w:t>.</w:t>
      </w:r>
    </w:p>
    <w:p w14:paraId="74C4EBEB" w14:textId="0EB42EA0" w:rsidR="001B2597" w:rsidRPr="007144EA" w:rsidRDefault="00653127" w:rsidP="00083472">
      <w:pPr>
        <w:pBdr>
          <w:top w:val="nil"/>
          <w:left w:val="nil"/>
          <w:bottom w:val="nil"/>
          <w:right w:val="nil"/>
          <w:between w:val="nil"/>
        </w:pBd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lastRenderedPageBreak/>
        <w:t xml:space="preserve">Por conseguinte, somando-se a problemática do efetivo-demanda, insurge a necessidade de se discorrer quanto à obtenção de provas face aos </w:t>
      </w:r>
      <w:r w:rsidRPr="007144EA">
        <w:rPr>
          <w:rFonts w:ascii="Times New Roman" w:hAnsi="Times New Roman" w:cs="Times New Roman"/>
          <w:i/>
          <w:sz w:val="24"/>
          <w:szCs w:val="24"/>
        </w:rPr>
        <w:t>cibercrimes</w:t>
      </w:r>
      <w:r w:rsidRPr="007144EA">
        <w:rPr>
          <w:rFonts w:ascii="Times New Roman" w:hAnsi="Times New Roman" w:cs="Times New Roman"/>
          <w:sz w:val="24"/>
          <w:szCs w:val="24"/>
        </w:rPr>
        <w:t xml:space="preserve">. Nesse sentido, merece realce o fato de que as provas obtidas através das investigações realizadas são </w:t>
      </w:r>
      <w:r w:rsidR="00B60351" w:rsidRPr="007144EA">
        <w:rPr>
          <w:rFonts w:ascii="Times New Roman" w:hAnsi="Times New Roman" w:cs="Times New Roman"/>
          <w:sz w:val="24"/>
          <w:szCs w:val="24"/>
        </w:rPr>
        <w:t xml:space="preserve">agudamente </w:t>
      </w:r>
      <w:r w:rsidRPr="007144EA">
        <w:rPr>
          <w:rFonts w:ascii="Times New Roman" w:hAnsi="Times New Roman" w:cs="Times New Roman"/>
          <w:sz w:val="24"/>
          <w:szCs w:val="24"/>
        </w:rPr>
        <w:t>voláteis, noutras palavras, há enorme risco de que as informações que porventura seriam úteis ao deslinde da causa sejam adulteradas ou eliminadas, inclusive pelo próprio autor da prática criminosa (SANTOS; FRAGA; 2010).</w:t>
      </w:r>
    </w:p>
    <w:p w14:paraId="4751AE8A" w14:textId="06C0C030" w:rsidR="00725DD5" w:rsidRPr="007144EA" w:rsidRDefault="001C3D15" w:rsidP="00083472">
      <w:pPr>
        <w:pBdr>
          <w:top w:val="nil"/>
          <w:left w:val="nil"/>
          <w:bottom w:val="nil"/>
          <w:right w:val="nil"/>
          <w:between w:val="nil"/>
        </w:pBd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Ademais,</w:t>
      </w:r>
      <w:r w:rsidR="001B2597" w:rsidRPr="007144EA">
        <w:rPr>
          <w:rFonts w:ascii="Times New Roman" w:hAnsi="Times New Roman" w:cs="Times New Roman"/>
          <w:sz w:val="24"/>
          <w:szCs w:val="24"/>
        </w:rPr>
        <w:t xml:space="preserve"> pressupõe-se o emprego de maior rigor técnico na identificação, preservação, coleta e armazenamento do que eventualmente poderá ser utilizado como prova. Esclareça-se que, atualmente, inexiste uma regulamentação específica quanto às normas procedimentais para o combate dos crimes virtuais, razão pela qual existe uma lacuna</w:t>
      </w:r>
      <w:r w:rsidR="006C38B4" w:rsidRPr="007144EA">
        <w:rPr>
          <w:rFonts w:ascii="Times New Roman" w:hAnsi="Times New Roman" w:cs="Times New Roman"/>
          <w:sz w:val="24"/>
          <w:szCs w:val="24"/>
        </w:rPr>
        <w:t xml:space="preserve"> processual</w:t>
      </w:r>
      <w:r w:rsidR="00725DD5" w:rsidRPr="007144EA">
        <w:rPr>
          <w:rFonts w:ascii="Times New Roman" w:hAnsi="Times New Roman" w:cs="Times New Roman"/>
          <w:sz w:val="24"/>
          <w:szCs w:val="24"/>
        </w:rPr>
        <w:t xml:space="preserve"> no Brasil quanto à apuração técnica dos crimes cometidos no âmbito virtual. </w:t>
      </w:r>
    </w:p>
    <w:p w14:paraId="2B99B5B3" w14:textId="4106B6A6" w:rsidR="006C38B4" w:rsidRPr="007144EA" w:rsidRDefault="001C3D15" w:rsidP="00083472">
      <w:pPr>
        <w:pBdr>
          <w:top w:val="nil"/>
          <w:left w:val="nil"/>
          <w:bottom w:val="nil"/>
          <w:right w:val="nil"/>
          <w:between w:val="nil"/>
        </w:pBd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 xml:space="preserve"> </w:t>
      </w:r>
      <w:r w:rsidR="00EC6D56" w:rsidRPr="007144EA">
        <w:rPr>
          <w:rFonts w:ascii="Times New Roman" w:hAnsi="Times New Roman" w:cs="Times New Roman"/>
          <w:sz w:val="24"/>
          <w:szCs w:val="24"/>
        </w:rPr>
        <w:t>À vista de tal assertiva, cumpre mencionar a existência do Projeto de Lei</w:t>
      </w:r>
      <w:r w:rsidR="006C38B4" w:rsidRPr="007144EA">
        <w:rPr>
          <w:rFonts w:ascii="Times New Roman" w:hAnsi="Times New Roman" w:cs="Times New Roman"/>
          <w:sz w:val="24"/>
          <w:szCs w:val="24"/>
        </w:rPr>
        <w:t xml:space="preserve"> (PL)</w:t>
      </w:r>
      <w:r w:rsidR="00EC6D56" w:rsidRPr="007144EA">
        <w:rPr>
          <w:rFonts w:ascii="Times New Roman" w:hAnsi="Times New Roman" w:cs="Times New Roman"/>
          <w:sz w:val="24"/>
          <w:szCs w:val="24"/>
        </w:rPr>
        <w:t xml:space="preserve"> n° 4939/2020, o qual é de autoria do Deputado Federal Hugo Leal (PSD-RJ), que visa o estabelecimento de normas de obtenção e admissibilidade de provas digitais nas investigações e no processo, isto é, a regulação da cadeia de custódia face a prática dos crimes virtuais. Além disso, visa regular o contraditório sobre o elemento informático, a apreensão de bens informáticos, a restituição de tais bens, a infiltração virtual, dentre outros temas</w:t>
      </w:r>
      <w:r w:rsidR="001F5E03">
        <w:rPr>
          <w:rFonts w:ascii="Times New Roman" w:hAnsi="Times New Roman" w:cs="Times New Roman"/>
          <w:sz w:val="24"/>
          <w:szCs w:val="24"/>
        </w:rPr>
        <w:t>.</w:t>
      </w:r>
    </w:p>
    <w:p w14:paraId="2ABB0D17" w14:textId="5D33FE8D" w:rsidR="009949B6" w:rsidRPr="007144EA" w:rsidRDefault="006C38B4" w:rsidP="00083472">
      <w:pPr>
        <w:pBdr>
          <w:top w:val="nil"/>
          <w:left w:val="nil"/>
          <w:bottom w:val="nil"/>
          <w:right w:val="nil"/>
          <w:between w:val="nil"/>
        </w:pBdr>
        <w:spacing w:after="0" w:line="360" w:lineRule="auto"/>
        <w:ind w:firstLine="851"/>
        <w:jc w:val="both"/>
        <w:rPr>
          <w:rFonts w:ascii="Times New Roman" w:hAnsi="Times New Roman" w:cs="Times New Roman"/>
          <w:sz w:val="24"/>
          <w:szCs w:val="24"/>
        </w:rPr>
      </w:pPr>
      <w:r w:rsidRPr="007144EA">
        <w:rPr>
          <w:rFonts w:ascii="Times New Roman" w:hAnsi="Times New Roman" w:cs="Times New Roman"/>
          <w:sz w:val="24"/>
          <w:szCs w:val="24"/>
        </w:rPr>
        <w:t>Partindo do ponto que o referido PL</w:t>
      </w:r>
      <w:r w:rsidR="00A94966" w:rsidRPr="007144EA">
        <w:rPr>
          <w:rFonts w:ascii="Times New Roman" w:hAnsi="Times New Roman" w:cs="Times New Roman"/>
          <w:sz w:val="24"/>
          <w:szCs w:val="24"/>
        </w:rPr>
        <w:t xml:space="preserve"> </w:t>
      </w:r>
      <w:r w:rsidRPr="007144EA">
        <w:rPr>
          <w:rFonts w:ascii="Times New Roman" w:hAnsi="Times New Roman" w:cs="Times New Roman"/>
          <w:sz w:val="24"/>
          <w:szCs w:val="24"/>
        </w:rPr>
        <w:t>será aprovado e, após o trâmite de praxe, sancionado, ter-se-á importante regulamentação para a procedibilidade de uma perícia técnica mais sólida, o que inevitavelmente resultará em um nível maior de segurança jurídica face a um cenário tão volátil, qual seja o da internet, v</w:t>
      </w:r>
      <w:r w:rsidR="006E3984" w:rsidRPr="007144EA">
        <w:rPr>
          <w:rFonts w:ascii="Times New Roman" w:hAnsi="Times New Roman" w:cs="Times New Roman"/>
          <w:sz w:val="24"/>
          <w:szCs w:val="24"/>
        </w:rPr>
        <w:t xml:space="preserve">ez que segue em diuturna evolução, tanto em relação </w:t>
      </w:r>
      <w:r w:rsidR="001F5E03">
        <w:rPr>
          <w:rFonts w:ascii="Times New Roman" w:hAnsi="Times New Roman" w:cs="Times New Roman"/>
          <w:sz w:val="24"/>
          <w:szCs w:val="24"/>
        </w:rPr>
        <w:t>a</w:t>
      </w:r>
      <w:r w:rsidR="006E3984" w:rsidRPr="007144EA">
        <w:rPr>
          <w:rFonts w:ascii="Times New Roman" w:hAnsi="Times New Roman" w:cs="Times New Roman"/>
          <w:sz w:val="24"/>
          <w:szCs w:val="24"/>
        </w:rPr>
        <w:t xml:space="preserve"> benesses q</w:t>
      </w:r>
      <w:r w:rsidR="00FC576F" w:rsidRPr="007144EA">
        <w:rPr>
          <w:rFonts w:ascii="Times New Roman" w:hAnsi="Times New Roman" w:cs="Times New Roman"/>
          <w:sz w:val="24"/>
          <w:szCs w:val="24"/>
        </w:rPr>
        <w:t>uanto na propagação dos</w:t>
      </w:r>
      <w:r w:rsidR="006E3984" w:rsidRPr="007144EA">
        <w:rPr>
          <w:rFonts w:ascii="Times New Roman" w:hAnsi="Times New Roman" w:cs="Times New Roman"/>
          <w:sz w:val="24"/>
          <w:szCs w:val="24"/>
        </w:rPr>
        <w:t xml:space="preserve"> crimes virtuais</w:t>
      </w:r>
      <w:r w:rsidRPr="007144EA">
        <w:rPr>
          <w:rFonts w:ascii="Times New Roman" w:hAnsi="Times New Roman" w:cs="Times New Roman"/>
          <w:sz w:val="24"/>
          <w:szCs w:val="24"/>
        </w:rPr>
        <w:t>.</w:t>
      </w:r>
    </w:p>
    <w:p w14:paraId="3CBAA9E8" w14:textId="77777777" w:rsidR="00846D10" w:rsidRPr="00846D10" w:rsidRDefault="00846D10" w:rsidP="00846D10">
      <w:pPr>
        <w:pBdr>
          <w:top w:val="nil"/>
          <w:left w:val="nil"/>
          <w:bottom w:val="nil"/>
          <w:right w:val="nil"/>
          <w:between w:val="nil"/>
        </w:pBdr>
        <w:spacing w:after="0" w:line="360" w:lineRule="auto"/>
        <w:ind w:firstLine="1134"/>
        <w:jc w:val="both"/>
        <w:rPr>
          <w:rFonts w:ascii="Times New Roman" w:hAnsi="Times New Roman" w:cs="Times New Roman"/>
          <w:sz w:val="24"/>
          <w:szCs w:val="24"/>
        </w:rPr>
      </w:pPr>
    </w:p>
    <w:p w14:paraId="00B13246" w14:textId="7FF38328" w:rsidR="00846D10" w:rsidRPr="00846D10" w:rsidRDefault="00846D10" w:rsidP="00846D10">
      <w:pPr>
        <w:pBdr>
          <w:top w:val="nil"/>
          <w:left w:val="nil"/>
          <w:bottom w:val="nil"/>
          <w:right w:val="nil"/>
          <w:between w:val="nil"/>
        </w:pBdr>
        <w:spacing w:after="0" w:line="360" w:lineRule="auto"/>
        <w:jc w:val="both"/>
        <w:rPr>
          <w:rFonts w:ascii="Times New Roman" w:hAnsi="Times New Roman" w:cs="Times New Roman"/>
          <w:b/>
          <w:sz w:val="24"/>
          <w:szCs w:val="24"/>
        </w:rPr>
      </w:pPr>
      <w:r>
        <w:rPr>
          <w:rFonts w:ascii="Times New Roman" w:hAnsi="Times New Roman" w:cs="Times New Roman"/>
          <w:b/>
          <w:sz w:val="24"/>
        </w:rPr>
        <w:t xml:space="preserve">5. </w:t>
      </w:r>
      <w:r w:rsidRPr="00046B23">
        <w:rPr>
          <w:rFonts w:ascii="Times New Roman" w:hAnsi="Times New Roman" w:cs="Times New Roman"/>
          <w:b/>
          <w:sz w:val="24"/>
        </w:rPr>
        <w:t xml:space="preserve"> </w:t>
      </w:r>
      <w:r>
        <w:rPr>
          <w:rFonts w:ascii="Times New Roman" w:hAnsi="Times New Roman" w:cs="Times New Roman"/>
          <w:b/>
          <w:sz w:val="24"/>
        </w:rPr>
        <w:t>CONSIDERAÇÕES FINAIS</w:t>
      </w:r>
    </w:p>
    <w:p w14:paraId="46C2B101" w14:textId="77777777" w:rsidR="00A7689B" w:rsidRPr="002B6D72" w:rsidRDefault="00A7689B" w:rsidP="00A7689B">
      <w:pPr>
        <w:pStyle w:val="PargrafodaLista"/>
        <w:pBdr>
          <w:top w:val="nil"/>
          <w:left w:val="nil"/>
          <w:bottom w:val="nil"/>
          <w:right w:val="nil"/>
          <w:between w:val="nil"/>
        </w:pBdr>
        <w:spacing w:after="0" w:line="360" w:lineRule="auto"/>
        <w:ind w:left="360"/>
        <w:jc w:val="both"/>
        <w:rPr>
          <w:rFonts w:ascii="Times New Roman" w:hAnsi="Times New Roman" w:cs="Times New Roman"/>
          <w:b/>
          <w:sz w:val="24"/>
          <w:szCs w:val="24"/>
        </w:rPr>
      </w:pPr>
    </w:p>
    <w:p w14:paraId="3AE8ED2E" w14:textId="2E10A434" w:rsidR="002B6D72" w:rsidRDefault="002B6D72"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Sob o prisma global, resta claro que o Brasil figura como um dos países mais frágeis f</w:t>
      </w:r>
      <w:r w:rsidR="00B64EE5">
        <w:rPr>
          <w:rFonts w:ascii="Times New Roman" w:hAnsi="Times New Roman" w:cs="Times New Roman"/>
          <w:color w:val="000000"/>
          <w:sz w:val="24"/>
          <w:szCs w:val="24"/>
        </w:rPr>
        <w:t>rente à</w:t>
      </w:r>
      <w:r>
        <w:rPr>
          <w:rFonts w:ascii="Times New Roman" w:hAnsi="Times New Roman" w:cs="Times New Roman"/>
          <w:color w:val="000000"/>
          <w:sz w:val="24"/>
          <w:szCs w:val="24"/>
        </w:rPr>
        <w:t xml:space="preserve"> incidência dos crimes virtuais, pois, conforme os dados levantados na presente pesquisa, possui posição privilegiada no ranking de insegurança cibernética. Com isso, tem-se que a pandemia da Covid-19 não inseriu o Brasil no patamar que se encontra hodiernamente, mas que apenas contribui</w:t>
      </w:r>
      <w:r w:rsidR="006F6303">
        <w:rPr>
          <w:rFonts w:ascii="Times New Roman" w:hAnsi="Times New Roman" w:cs="Times New Roman"/>
          <w:color w:val="000000"/>
          <w:sz w:val="24"/>
          <w:szCs w:val="24"/>
        </w:rPr>
        <w:t>u</w:t>
      </w:r>
      <w:r>
        <w:rPr>
          <w:rFonts w:ascii="Times New Roman" w:hAnsi="Times New Roman" w:cs="Times New Roman"/>
          <w:color w:val="000000"/>
          <w:sz w:val="24"/>
          <w:szCs w:val="24"/>
        </w:rPr>
        <w:t>, de maneira expressiva, para que a situaç</w:t>
      </w:r>
      <w:r w:rsidR="00842C3E">
        <w:rPr>
          <w:rFonts w:ascii="Times New Roman" w:hAnsi="Times New Roman" w:cs="Times New Roman"/>
          <w:color w:val="000000"/>
          <w:sz w:val="24"/>
          <w:szCs w:val="24"/>
        </w:rPr>
        <w:t xml:space="preserve">ão preexistente fosse agravada, o que apenas </w:t>
      </w:r>
      <w:r w:rsidR="00A6769A">
        <w:rPr>
          <w:rFonts w:ascii="Times New Roman" w:hAnsi="Times New Roman" w:cs="Times New Roman"/>
          <w:color w:val="000000"/>
          <w:sz w:val="24"/>
          <w:szCs w:val="24"/>
        </w:rPr>
        <w:t>evidencia a omissão estatal perante a urgência que o caso requer.</w:t>
      </w:r>
    </w:p>
    <w:p w14:paraId="0D4283A8" w14:textId="3D7ADACD" w:rsidR="00CA2045" w:rsidRDefault="00CA2045"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Apesar das inovações legislativas trazidas ao longo dos últimos anos, as quais, de certo modo, contribuíram para uma maior solidez do arcabouço jurídico do Brasil, </w:t>
      </w:r>
      <w:r w:rsidR="002B6D72">
        <w:rPr>
          <w:rFonts w:ascii="Times New Roman" w:hAnsi="Times New Roman" w:cs="Times New Roman"/>
          <w:color w:val="000000"/>
          <w:sz w:val="24"/>
          <w:szCs w:val="24"/>
        </w:rPr>
        <w:t xml:space="preserve">é indubitável que estas </w:t>
      </w:r>
      <w:r>
        <w:rPr>
          <w:rFonts w:ascii="Times New Roman" w:hAnsi="Times New Roman" w:cs="Times New Roman"/>
          <w:color w:val="000000"/>
          <w:sz w:val="24"/>
          <w:szCs w:val="24"/>
        </w:rPr>
        <w:t xml:space="preserve">não foram capazes de regular, com efetividade, os aspectos de direito material e processual </w:t>
      </w:r>
      <w:r w:rsidR="00E54422">
        <w:rPr>
          <w:rFonts w:ascii="Times New Roman" w:hAnsi="Times New Roman" w:cs="Times New Roman"/>
          <w:color w:val="000000"/>
          <w:sz w:val="24"/>
          <w:szCs w:val="24"/>
        </w:rPr>
        <w:lastRenderedPageBreak/>
        <w:t>necessários</w:t>
      </w:r>
      <w:r>
        <w:rPr>
          <w:rFonts w:ascii="Times New Roman" w:hAnsi="Times New Roman" w:cs="Times New Roman"/>
          <w:color w:val="000000"/>
          <w:sz w:val="24"/>
          <w:szCs w:val="24"/>
        </w:rPr>
        <w:t>, isto é, foram carentes em cumprir com sua finalidade</w:t>
      </w:r>
      <w:r w:rsidR="00E54422">
        <w:rPr>
          <w:rFonts w:ascii="Times New Roman" w:hAnsi="Times New Roman" w:cs="Times New Roman"/>
          <w:color w:val="000000"/>
          <w:sz w:val="24"/>
          <w:szCs w:val="24"/>
        </w:rPr>
        <w:t xml:space="preserve"> maior</w:t>
      </w:r>
      <w:r>
        <w:rPr>
          <w:rFonts w:ascii="Times New Roman" w:hAnsi="Times New Roman" w:cs="Times New Roman"/>
          <w:color w:val="000000"/>
          <w:sz w:val="24"/>
          <w:szCs w:val="24"/>
        </w:rPr>
        <w:t xml:space="preserve">, qual seja a de mitigar o aumento dos crimes virtuais por intermédio da repressão das condutas reputadas como ilegais. </w:t>
      </w:r>
    </w:p>
    <w:p w14:paraId="367241F5" w14:textId="5EDCC581" w:rsidR="00E54422" w:rsidRDefault="00E54422"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Analisadas as legislações apontadas ao longo deste trabalho acadêmico, ficou evidente a boa vontade do legislador</w:t>
      </w:r>
      <w:r w:rsidR="002B6D72">
        <w:rPr>
          <w:rFonts w:ascii="Times New Roman" w:hAnsi="Times New Roman" w:cs="Times New Roman"/>
          <w:color w:val="000000"/>
          <w:sz w:val="24"/>
          <w:szCs w:val="24"/>
        </w:rPr>
        <w:t xml:space="preserve"> quando de suas edições</w:t>
      </w:r>
      <w:r>
        <w:rPr>
          <w:rFonts w:ascii="Times New Roman" w:hAnsi="Times New Roman" w:cs="Times New Roman"/>
          <w:color w:val="000000"/>
          <w:sz w:val="24"/>
          <w:szCs w:val="24"/>
        </w:rPr>
        <w:t xml:space="preserve">, embora lhe tenha faltado, para além disso, domínio técnico e sagacidade para antever </w:t>
      </w:r>
      <w:r w:rsidR="00B158EE">
        <w:rPr>
          <w:rFonts w:ascii="Times New Roman" w:hAnsi="Times New Roman" w:cs="Times New Roman"/>
          <w:color w:val="000000"/>
          <w:sz w:val="24"/>
          <w:szCs w:val="24"/>
        </w:rPr>
        <w:t>a necessidade macro do país, o qual não detinha tão somente o direito material como principal carência, mas também o processual</w:t>
      </w:r>
      <w:r w:rsidR="002B6D72">
        <w:rPr>
          <w:rFonts w:ascii="Times New Roman" w:hAnsi="Times New Roman" w:cs="Times New Roman"/>
          <w:color w:val="000000"/>
          <w:sz w:val="24"/>
          <w:szCs w:val="24"/>
        </w:rPr>
        <w:t>, notadamente no que tange a estrutura investigativa e técnico-probatória</w:t>
      </w:r>
      <w:r w:rsidR="00B158EE">
        <w:rPr>
          <w:rFonts w:ascii="Times New Roman" w:hAnsi="Times New Roman" w:cs="Times New Roman"/>
          <w:color w:val="000000"/>
          <w:sz w:val="24"/>
          <w:szCs w:val="24"/>
        </w:rPr>
        <w:t>.</w:t>
      </w:r>
    </w:p>
    <w:p w14:paraId="5409895B" w14:textId="2AE01087" w:rsidR="00B158EE" w:rsidRDefault="00CA2045"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Ademais, especificamente quanto à prática do </w:t>
      </w:r>
      <w:r w:rsidRPr="002B6D72">
        <w:rPr>
          <w:rFonts w:ascii="Times New Roman" w:hAnsi="Times New Roman" w:cs="Times New Roman"/>
          <w:i/>
          <w:color w:val="000000"/>
          <w:sz w:val="24"/>
          <w:szCs w:val="24"/>
        </w:rPr>
        <w:t>phishing</w:t>
      </w:r>
      <w:r>
        <w:rPr>
          <w:rFonts w:ascii="Times New Roman" w:hAnsi="Times New Roman" w:cs="Times New Roman"/>
          <w:color w:val="000000"/>
          <w:sz w:val="24"/>
          <w:szCs w:val="24"/>
        </w:rPr>
        <w:t>, tem-se que se trata, na realidade, de um demonstrativo do potenc</w:t>
      </w:r>
      <w:r w:rsidR="00E54422">
        <w:rPr>
          <w:rFonts w:ascii="Times New Roman" w:hAnsi="Times New Roman" w:cs="Times New Roman"/>
          <w:color w:val="000000"/>
          <w:sz w:val="24"/>
          <w:szCs w:val="24"/>
        </w:rPr>
        <w:t xml:space="preserve">ial expansivo que detém o universo virtual materializado por meio da internet. Tal raciocínio encontra lastro no amplo leque de condutas praticadas sob o mesmo prisma, qual seja o de, através do meio virtual, ludibriar as vítimas por meio da aplicação de fraudes, </w:t>
      </w:r>
      <w:r w:rsidR="00B158EE">
        <w:rPr>
          <w:rFonts w:ascii="Times New Roman" w:hAnsi="Times New Roman" w:cs="Times New Roman"/>
          <w:color w:val="000000"/>
          <w:sz w:val="24"/>
          <w:szCs w:val="24"/>
        </w:rPr>
        <w:t>revelando a existência de</w:t>
      </w:r>
      <w:r w:rsidR="00E54422">
        <w:rPr>
          <w:rFonts w:ascii="Times New Roman" w:hAnsi="Times New Roman" w:cs="Times New Roman"/>
          <w:color w:val="000000"/>
          <w:sz w:val="24"/>
          <w:szCs w:val="24"/>
        </w:rPr>
        <w:t xml:space="preserve"> uma infinidade de possibilidades, </w:t>
      </w:r>
      <w:r w:rsidR="00B158EE">
        <w:rPr>
          <w:rFonts w:ascii="Times New Roman" w:hAnsi="Times New Roman" w:cs="Times New Roman"/>
          <w:color w:val="000000"/>
          <w:sz w:val="24"/>
          <w:szCs w:val="24"/>
        </w:rPr>
        <w:t xml:space="preserve">o que além de natural devido à volatilidade da internet, projeta-se como uma nova tendência para o presente-futuro. </w:t>
      </w:r>
    </w:p>
    <w:p w14:paraId="11EF014B" w14:textId="1E5FCA95" w:rsidR="007144EA" w:rsidRDefault="007865F6" w:rsidP="00083472">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Por conseguinte, é patente que a legislação brasileira tem tentado se solidificar em âmbito nacional e, mais recentemente, de modo internacional – com a recente adesão à Convenção de Budapeste –, entretanto o maior detalhamento para fins de enquadramento típico das novas condutas praticadas caminha a passos curt</w:t>
      </w:r>
      <w:r w:rsidR="002B6D72">
        <w:rPr>
          <w:rFonts w:ascii="Times New Roman" w:hAnsi="Times New Roman" w:cs="Times New Roman"/>
          <w:color w:val="000000"/>
          <w:sz w:val="24"/>
          <w:szCs w:val="24"/>
        </w:rPr>
        <w:t xml:space="preserve">os, quer seja ante a morosidade </w:t>
      </w:r>
      <w:r>
        <w:rPr>
          <w:rFonts w:ascii="Times New Roman" w:hAnsi="Times New Roman" w:cs="Times New Roman"/>
          <w:color w:val="000000"/>
          <w:sz w:val="24"/>
          <w:szCs w:val="24"/>
        </w:rPr>
        <w:t>do legislativo em propor e aprovar leis mais robustas, quer seja ante a i</w:t>
      </w:r>
      <w:r w:rsidR="002B6D72">
        <w:rPr>
          <w:rFonts w:ascii="Times New Roman" w:hAnsi="Times New Roman" w:cs="Times New Roman"/>
          <w:color w:val="000000"/>
          <w:sz w:val="24"/>
          <w:szCs w:val="24"/>
        </w:rPr>
        <w:t>nefetividade</w:t>
      </w:r>
      <w:r>
        <w:rPr>
          <w:rFonts w:ascii="Times New Roman" w:hAnsi="Times New Roman" w:cs="Times New Roman"/>
          <w:color w:val="000000"/>
          <w:sz w:val="24"/>
          <w:szCs w:val="24"/>
        </w:rPr>
        <w:t xml:space="preserve"> das legislações já existentes, a exemplo da Lei Azeredo, a qual impacta diretamente sobre </w:t>
      </w:r>
      <w:r w:rsidR="00B93169">
        <w:rPr>
          <w:rFonts w:ascii="Times New Roman" w:hAnsi="Times New Roman" w:cs="Times New Roman"/>
          <w:color w:val="000000"/>
          <w:sz w:val="24"/>
          <w:szCs w:val="24"/>
        </w:rPr>
        <w:t>o êxito</w:t>
      </w:r>
      <w:r>
        <w:rPr>
          <w:rFonts w:ascii="Times New Roman" w:hAnsi="Times New Roman" w:cs="Times New Roman"/>
          <w:color w:val="000000"/>
          <w:sz w:val="24"/>
          <w:szCs w:val="24"/>
        </w:rPr>
        <w:t xml:space="preserve"> de eventual persecução penal.</w:t>
      </w:r>
    </w:p>
    <w:p w14:paraId="5BEB7119" w14:textId="77777777" w:rsidR="00083472" w:rsidRPr="007144EA" w:rsidRDefault="00083472" w:rsidP="00083472">
      <w:pPr>
        <w:pBdr>
          <w:top w:val="nil"/>
          <w:left w:val="nil"/>
          <w:bottom w:val="nil"/>
          <w:right w:val="nil"/>
          <w:between w:val="nil"/>
        </w:pBdr>
        <w:spacing w:after="0" w:line="360" w:lineRule="auto"/>
        <w:ind w:left="360" w:firstLine="1134"/>
        <w:jc w:val="both"/>
        <w:rPr>
          <w:rFonts w:ascii="Times New Roman" w:hAnsi="Times New Roman" w:cs="Times New Roman"/>
          <w:color w:val="000000"/>
          <w:sz w:val="24"/>
          <w:szCs w:val="24"/>
        </w:rPr>
      </w:pPr>
    </w:p>
    <w:p w14:paraId="7D504554" w14:textId="4B6D5946" w:rsidR="00E10F6D" w:rsidRDefault="007144EA" w:rsidP="00E10F6D">
      <w:pPr>
        <w:pBdr>
          <w:top w:val="nil"/>
          <w:left w:val="nil"/>
          <w:bottom w:val="nil"/>
          <w:right w:val="nil"/>
          <w:between w:val="nil"/>
        </w:pBdr>
        <w:spacing w:after="0" w:line="360" w:lineRule="auto"/>
        <w:ind w:left="284" w:hanging="284"/>
        <w:jc w:val="both"/>
        <w:rPr>
          <w:rFonts w:ascii="Times New Roman" w:hAnsi="Times New Roman" w:cs="Times New Roman"/>
          <w:b/>
          <w:color w:val="000000"/>
          <w:sz w:val="24"/>
          <w:szCs w:val="24"/>
        </w:rPr>
      </w:pPr>
      <w:r w:rsidRPr="007144EA">
        <w:rPr>
          <w:rFonts w:ascii="Times New Roman" w:hAnsi="Times New Roman" w:cs="Times New Roman"/>
          <w:b/>
          <w:color w:val="000000"/>
          <w:sz w:val="24"/>
          <w:szCs w:val="24"/>
        </w:rPr>
        <w:t>REFERÊNCIAS</w:t>
      </w:r>
    </w:p>
    <w:p w14:paraId="5FC385A1" w14:textId="26101C04" w:rsidR="00E10F6D" w:rsidRDefault="00E10F6D" w:rsidP="00C9259F">
      <w:pPr>
        <w:spacing w:after="0" w:line="240" w:lineRule="auto"/>
        <w:jc w:val="both"/>
        <w:rPr>
          <w:rStyle w:val="Hyperlink"/>
          <w:rFonts w:ascii="Times New Roman" w:hAnsi="Times New Roman" w:cs="Times New Roman"/>
          <w:color w:val="auto"/>
          <w:sz w:val="24"/>
          <w:szCs w:val="24"/>
          <w:u w:val="none"/>
        </w:rPr>
      </w:pPr>
      <w:r w:rsidRPr="00A54FC4">
        <w:rPr>
          <w:rFonts w:ascii="Times New Roman" w:hAnsi="Times New Roman" w:cs="Times New Roman"/>
          <w:sz w:val="24"/>
          <w:szCs w:val="24"/>
        </w:rPr>
        <w:t>A LGPD e a subnotificação polic</w:t>
      </w:r>
      <w:r>
        <w:rPr>
          <w:rFonts w:ascii="Times New Roman" w:hAnsi="Times New Roman" w:cs="Times New Roman"/>
          <w:sz w:val="24"/>
          <w:szCs w:val="24"/>
        </w:rPr>
        <w:t>ial de crimes cibernéticos</w:t>
      </w:r>
      <w:r w:rsidRPr="00A54FC4">
        <w:rPr>
          <w:rFonts w:ascii="Times New Roman" w:hAnsi="Times New Roman" w:cs="Times New Roman"/>
          <w:sz w:val="24"/>
          <w:szCs w:val="24"/>
        </w:rPr>
        <w:t xml:space="preserve">. </w:t>
      </w:r>
      <w:r w:rsidRPr="00325DD3">
        <w:rPr>
          <w:rFonts w:ascii="Times New Roman" w:hAnsi="Times New Roman" w:cs="Times New Roman"/>
          <w:sz w:val="24"/>
          <w:szCs w:val="24"/>
        </w:rPr>
        <w:t xml:space="preserve">CyberTech Brasil, </w:t>
      </w:r>
      <w:r>
        <w:rPr>
          <w:rFonts w:ascii="Times New Roman" w:hAnsi="Times New Roman" w:cs="Times New Roman"/>
          <w:sz w:val="24"/>
          <w:szCs w:val="24"/>
        </w:rPr>
        <w:t xml:space="preserve">28 de setembro de </w:t>
      </w:r>
      <w:r w:rsidRPr="00325DD3">
        <w:rPr>
          <w:rFonts w:ascii="Times New Roman" w:hAnsi="Times New Roman" w:cs="Times New Roman"/>
          <w:sz w:val="24"/>
          <w:szCs w:val="24"/>
        </w:rPr>
        <w:t>2022</w:t>
      </w:r>
      <w:r w:rsidRPr="00A54FC4">
        <w:rPr>
          <w:rFonts w:ascii="Times New Roman" w:hAnsi="Times New Roman" w:cs="Times New Roman"/>
          <w:sz w:val="24"/>
          <w:szCs w:val="24"/>
        </w:rPr>
        <w:t xml:space="preserve">. Disponível em: </w:t>
      </w:r>
      <w:r w:rsidRPr="001B7CD1">
        <w:rPr>
          <w:rFonts w:ascii="Times New Roman" w:hAnsi="Times New Roman" w:cs="Times New Roman"/>
          <w:sz w:val="24"/>
          <w:szCs w:val="24"/>
        </w:rPr>
        <w:t>https://cybertechbr.org/coluna-a-lgpd-e-a-subnotificacao-policial-de-crimes-ciberneticos/</w:t>
      </w:r>
      <w:r w:rsidR="004253CA">
        <w:rPr>
          <w:rStyle w:val="Hyperlink"/>
          <w:rFonts w:ascii="Times New Roman" w:hAnsi="Times New Roman" w:cs="Times New Roman"/>
          <w:color w:val="auto"/>
          <w:sz w:val="24"/>
          <w:szCs w:val="24"/>
          <w:u w:val="none"/>
        </w:rPr>
        <w:t xml:space="preserve">Acesso em 17 </w:t>
      </w:r>
      <w:r w:rsidRPr="00A54FC4">
        <w:rPr>
          <w:rStyle w:val="Hyperlink"/>
          <w:rFonts w:ascii="Times New Roman" w:hAnsi="Times New Roman" w:cs="Times New Roman"/>
          <w:color w:val="auto"/>
          <w:sz w:val="24"/>
          <w:szCs w:val="24"/>
          <w:u w:val="none"/>
        </w:rPr>
        <w:t>out. 2022.</w:t>
      </w:r>
    </w:p>
    <w:p w14:paraId="435AF7D3" w14:textId="77777777" w:rsidR="00E10F6D" w:rsidRDefault="00E10F6D" w:rsidP="00C9259F">
      <w:pPr>
        <w:spacing w:after="0" w:line="240" w:lineRule="auto"/>
        <w:jc w:val="both"/>
        <w:rPr>
          <w:rStyle w:val="Hyperlink"/>
          <w:rFonts w:ascii="Times New Roman" w:hAnsi="Times New Roman" w:cs="Times New Roman"/>
          <w:color w:val="auto"/>
          <w:sz w:val="24"/>
          <w:szCs w:val="24"/>
          <w:u w:val="none"/>
        </w:rPr>
      </w:pPr>
    </w:p>
    <w:p w14:paraId="13E23957" w14:textId="69C13F0F" w:rsidR="00E10F6D" w:rsidRDefault="00E10F6D" w:rsidP="00C9259F">
      <w:pPr>
        <w:spacing w:after="8" w:line="240" w:lineRule="auto"/>
        <w:ind w:right="-15"/>
        <w:jc w:val="both"/>
        <w:rPr>
          <w:rFonts w:ascii="Times New Roman" w:hAnsi="Times New Roman" w:cs="Times New Roman"/>
          <w:sz w:val="24"/>
          <w:szCs w:val="24"/>
        </w:rPr>
      </w:pPr>
      <w:r>
        <w:rPr>
          <w:rFonts w:ascii="Times New Roman" w:hAnsi="Times New Roman" w:cs="Times New Roman"/>
          <w:sz w:val="24"/>
          <w:szCs w:val="24"/>
        </w:rPr>
        <w:t>ATAQUES</w:t>
      </w:r>
      <w:r w:rsidRPr="00A54FC4">
        <w:rPr>
          <w:rFonts w:ascii="Times New Roman" w:hAnsi="Times New Roman" w:cs="Times New Roman"/>
          <w:sz w:val="24"/>
          <w:szCs w:val="24"/>
        </w:rPr>
        <w:t xml:space="preserve"> de phishing aumen</w:t>
      </w:r>
      <w:r>
        <w:rPr>
          <w:rFonts w:ascii="Times New Roman" w:hAnsi="Times New Roman" w:cs="Times New Roman"/>
          <w:sz w:val="24"/>
          <w:szCs w:val="24"/>
        </w:rPr>
        <w:t>taram em 70% durante a pandemia</w:t>
      </w:r>
      <w:r w:rsidRPr="00A54FC4">
        <w:rPr>
          <w:rFonts w:ascii="Times New Roman" w:hAnsi="Times New Roman" w:cs="Times New Roman"/>
          <w:sz w:val="24"/>
          <w:szCs w:val="24"/>
        </w:rPr>
        <w:t xml:space="preserve">. </w:t>
      </w:r>
      <w:r w:rsidRPr="00325DD3">
        <w:rPr>
          <w:rFonts w:ascii="Times New Roman" w:hAnsi="Times New Roman" w:cs="Times New Roman"/>
          <w:sz w:val="24"/>
          <w:szCs w:val="24"/>
        </w:rPr>
        <w:t>Security Report,</w:t>
      </w:r>
      <w:r>
        <w:rPr>
          <w:rFonts w:ascii="Times New Roman" w:hAnsi="Times New Roman" w:cs="Times New Roman"/>
          <w:sz w:val="24"/>
          <w:szCs w:val="24"/>
        </w:rPr>
        <w:t xml:space="preserve"> 27 de agosto de</w:t>
      </w:r>
      <w:r w:rsidRPr="00A54FC4">
        <w:rPr>
          <w:rFonts w:ascii="Times New Roman" w:hAnsi="Times New Roman" w:cs="Times New Roman"/>
          <w:sz w:val="24"/>
          <w:szCs w:val="24"/>
        </w:rPr>
        <w:t xml:space="preserve"> 2021. Disponível em: </w:t>
      </w:r>
      <w:r w:rsidRPr="001B7CD1">
        <w:rPr>
          <w:rFonts w:ascii="Times New Roman" w:hAnsi="Times New Roman" w:cs="Times New Roman"/>
          <w:sz w:val="24"/>
          <w:szCs w:val="24"/>
        </w:rPr>
        <w:t>https://www.securityreport.com.br/overview/ataques-de-phishing-aumentaram-em-70-das-organizacoes-durante-a-pandemia/#.YwOV_nbMLIW</w:t>
      </w:r>
      <w:r w:rsidR="004253CA">
        <w:rPr>
          <w:rFonts w:ascii="Times New Roman" w:hAnsi="Times New Roman" w:cs="Times New Roman"/>
          <w:sz w:val="24"/>
          <w:szCs w:val="24"/>
        </w:rPr>
        <w:t>. Acesso em 28</w:t>
      </w:r>
      <w:r w:rsidRPr="00A54FC4">
        <w:rPr>
          <w:rFonts w:ascii="Times New Roman" w:hAnsi="Times New Roman" w:cs="Times New Roman"/>
          <w:sz w:val="24"/>
          <w:szCs w:val="24"/>
        </w:rPr>
        <w:t xml:space="preserve"> jul. 2022. </w:t>
      </w:r>
    </w:p>
    <w:p w14:paraId="0F4D4F7E" w14:textId="77777777" w:rsidR="00434933" w:rsidRPr="00A54FC4" w:rsidRDefault="00434933" w:rsidP="00C9259F">
      <w:pPr>
        <w:spacing w:after="0" w:line="240" w:lineRule="auto"/>
        <w:jc w:val="both"/>
        <w:rPr>
          <w:rStyle w:val="Hyperlink"/>
          <w:rFonts w:ascii="Times New Roman" w:hAnsi="Times New Roman" w:cs="Times New Roman"/>
          <w:color w:val="auto"/>
          <w:sz w:val="24"/>
          <w:szCs w:val="24"/>
          <w:u w:val="none"/>
        </w:rPr>
      </w:pPr>
    </w:p>
    <w:p w14:paraId="31146FFA" w14:textId="1017FE37" w:rsidR="00434933" w:rsidRDefault="00434933" w:rsidP="00C9259F">
      <w:pPr>
        <w:spacing w:after="0" w:line="240" w:lineRule="auto"/>
        <w:jc w:val="both"/>
        <w:rPr>
          <w:rFonts w:ascii="Times New Roman" w:hAnsi="Times New Roman" w:cs="Times New Roman"/>
          <w:sz w:val="24"/>
          <w:szCs w:val="24"/>
        </w:rPr>
      </w:pPr>
      <w:r w:rsidRPr="00A54FC4">
        <w:rPr>
          <w:rStyle w:val="Hyperlink"/>
          <w:rFonts w:ascii="Times New Roman" w:hAnsi="Times New Roman" w:cs="Times New Roman"/>
          <w:color w:val="auto"/>
          <w:sz w:val="24"/>
          <w:szCs w:val="24"/>
          <w:u w:val="none"/>
        </w:rPr>
        <w:t xml:space="preserve">BACH, Sirlei Lourdes. </w:t>
      </w:r>
      <w:r w:rsidRPr="00332CA7">
        <w:rPr>
          <w:rStyle w:val="Hyperlink"/>
          <w:rFonts w:ascii="Times New Roman" w:hAnsi="Times New Roman" w:cs="Times New Roman"/>
          <w:color w:val="auto"/>
          <w:sz w:val="24"/>
          <w:szCs w:val="24"/>
          <w:u w:val="none"/>
        </w:rPr>
        <w:t>Contribuição do Hacker para o desenvolvimento tecnológico da informática</w:t>
      </w:r>
      <w:r w:rsidRPr="00A54FC4">
        <w:rPr>
          <w:rStyle w:val="Hyperlink"/>
          <w:rFonts w:ascii="Times New Roman" w:hAnsi="Times New Roman" w:cs="Times New Roman"/>
          <w:color w:val="auto"/>
          <w:sz w:val="24"/>
          <w:szCs w:val="24"/>
          <w:u w:val="none"/>
        </w:rPr>
        <w:t xml:space="preserve"> / Dissertação – Universidade Federal de Santa Catarina, Programa de Pós-Graduação em Ciência da Computação, João Bosco da Mota Alves, orientador. Florianópolis-SC, 2001. </w:t>
      </w:r>
    </w:p>
    <w:p w14:paraId="03805043" w14:textId="77777777" w:rsidR="008264D1" w:rsidRDefault="008264D1" w:rsidP="00C9259F">
      <w:pPr>
        <w:spacing w:after="0" w:line="240" w:lineRule="auto"/>
        <w:jc w:val="both"/>
        <w:rPr>
          <w:rFonts w:ascii="Times New Roman" w:hAnsi="Times New Roman" w:cs="Times New Roman"/>
          <w:sz w:val="24"/>
          <w:szCs w:val="24"/>
        </w:rPr>
      </w:pPr>
    </w:p>
    <w:p w14:paraId="1BF84DE3" w14:textId="265A059E" w:rsidR="00434933" w:rsidRDefault="00434933" w:rsidP="00C9259F">
      <w:pPr>
        <w:spacing w:after="8" w:line="240" w:lineRule="auto"/>
        <w:ind w:right="-15"/>
        <w:jc w:val="both"/>
        <w:rPr>
          <w:rFonts w:ascii="Times New Roman" w:hAnsi="Times New Roman" w:cs="Times New Roman"/>
          <w:sz w:val="24"/>
          <w:szCs w:val="24"/>
        </w:rPr>
      </w:pPr>
      <w:r w:rsidRPr="00A54FC4">
        <w:rPr>
          <w:rFonts w:ascii="Times New Roman" w:hAnsi="Times New Roman" w:cs="Times New Roman"/>
          <w:sz w:val="24"/>
          <w:szCs w:val="24"/>
        </w:rPr>
        <w:lastRenderedPageBreak/>
        <w:t xml:space="preserve">BARRETO, Alesandro Gonçalves. Cibercrimes e seus reflexos no direito brasileiro / Alesandro Gonçalves Barreto, Karina Kufa e Marcelo Mesquita Silva – 3. Ed. Rev., atual. E ampl. – São Paulo: Editora Juspodivm, 2022. </w:t>
      </w:r>
    </w:p>
    <w:p w14:paraId="3A8C0D35" w14:textId="77777777" w:rsidR="00E10F6D" w:rsidRDefault="00E10F6D" w:rsidP="00C9259F">
      <w:pPr>
        <w:spacing w:after="8" w:line="240" w:lineRule="auto"/>
        <w:ind w:right="-15"/>
        <w:jc w:val="both"/>
        <w:rPr>
          <w:rFonts w:ascii="Times New Roman" w:hAnsi="Times New Roman" w:cs="Times New Roman"/>
          <w:sz w:val="24"/>
          <w:szCs w:val="24"/>
        </w:rPr>
      </w:pPr>
    </w:p>
    <w:p w14:paraId="29E384B2" w14:textId="67CB97E6" w:rsidR="00E10F6D" w:rsidRDefault="00E10F6D" w:rsidP="00C9259F">
      <w:pPr>
        <w:spacing w:after="0" w:line="240" w:lineRule="auto"/>
        <w:jc w:val="both"/>
        <w:rPr>
          <w:rFonts w:ascii="Times New Roman" w:hAnsi="Times New Roman" w:cs="Times New Roman"/>
          <w:sz w:val="24"/>
          <w:szCs w:val="24"/>
        </w:rPr>
      </w:pPr>
      <w:r>
        <w:rPr>
          <w:rStyle w:val="Hyperlink"/>
          <w:rFonts w:ascii="Times New Roman" w:hAnsi="Times New Roman" w:cs="Times New Roman"/>
          <w:color w:val="auto"/>
          <w:sz w:val="24"/>
          <w:szCs w:val="24"/>
          <w:u w:val="none"/>
        </w:rPr>
        <w:t>BRASIL</w:t>
      </w:r>
      <w:r w:rsidRPr="00A54FC4">
        <w:rPr>
          <w:rStyle w:val="Hyperlink"/>
          <w:rFonts w:ascii="Times New Roman" w:hAnsi="Times New Roman" w:cs="Times New Roman"/>
          <w:color w:val="auto"/>
          <w:sz w:val="24"/>
          <w:szCs w:val="24"/>
          <w:u w:val="none"/>
        </w:rPr>
        <w:t xml:space="preserve"> aprova adesão à Convenção de Budapeste que facilita cooperação internacional para combate ao cibercrime. Ministério Público Federal (MPF), </w:t>
      </w:r>
      <w:r>
        <w:rPr>
          <w:rStyle w:val="Hyperlink"/>
          <w:rFonts w:ascii="Times New Roman" w:hAnsi="Times New Roman" w:cs="Times New Roman"/>
          <w:color w:val="auto"/>
          <w:sz w:val="24"/>
          <w:szCs w:val="24"/>
          <w:u w:val="none"/>
        </w:rPr>
        <w:t xml:space="preserve">23 de dezembro de </w:t>
      </w:r>
      <w:r w:rsidRPr="00A54FC4">
        <w:rPr>
          <w:rStyle w:val="Hyperlink"/>
          <w:rFonts w:ascii="Times New Roman" w:hAnsi="Times New Roman" w:cs="Times New Roman"/>
          <w:color w:val="auto"/>
          <w:sz w:val="24"/>
          <w:szCs w:val="24"/>
          <w:u w:val="none"/>
        </w:rPr>
        <w:t xml:space="preserve">2021. Disponível em: </w:t>
      </w:r>
      <w:r w:rsidRPr="001B7CD1">
        <w:rPr>
          <w:rFonts w:ascii="Times New Roman" w:hAnsi="Times New Roman" w:cs="Times New Roman"/>
          <w:sz w:val="24"/>
          <w:szCs w:val="24"/>
        </w:rPr>
        <w:t>https://www.mpf.mp.br/pgr/noticias-pgr/brasil-aprova-adesao-a-convencao-de-budapeste-que-facilita-cooperacao-internacional-para-combate-ao-cibercrime</w:t>
      </w:r>
      <w:r w:rsidR="004253CA">
        <w:rPr>
          <w:rStyle w:val="Hyperlink"/>
          <w:rFonts w:ascii="Times New Roman" w:hAnsi="Times New Roman" w:cs="Times New Roman"/>
          <w:color w:val="auto"/>
          <w:sz w:val="24"/>
          <w:szCs w:val="24"/>
          <w:u w:val="none"/>
        </w:rPr>
        <w:t>. Acesso em 22</w:t>
      </w:r>
      <w:r w:rsidRPr="00A54FC4">
        <w:rPr>
          <w:rStyle w:val="Hyperlink"/>
          <w:rFonts w:ascii="Times New Roman" w:hAnsi="Times New Roman" w:cs="Times New Roman"/>
          <w:color w:val="auto"/>
          <w:sz w:val="24"/>
          <w:szCs w:val="24"/>
          <w:u w:val="none"/>
        </w:rPr>
        <w:t xml:space="preserve"> out. 2022. </w:t>
      </w:r>
    </w:p>
    <w:p w14:paraId="641DDC06" w14:textId="77777777" w:rsidR="00E10F6D" w:rsidRDefault="00E10F6D" w:rsidP="00C9259F">
      <w:pPr>
        <w:spacing w:after="8" w:line="240" w:lineRule="auto"/>
        <w:ind w:right="-15"/>
        <w:jc w:val="both"/>
        <w:rPr>
          <w:rFonts w:ascii="Times New Roman" w:hAnsi="Times New Roman" w:cs="Times New Roman"/>
          <w:sz w:val="24"/>
          <w:szCs w:val="24"/>
        </w:rPr>
      </w:pPr>
    </w:p>
    <w:p w14:paraId="688EB396" w14:textId="7B24E824" w:rsidR="00E10F6D" w:rsidRDefault="00E10F6D" w:rsidP="00C9259F">
      <w:pPr>
        <w:spacing w:after="0" w:line="240" w:lineRule="auto"/>
        <w:jc w:val="both"/>
        <w:rPr>
          <w:rFonts w:ascii="Times New Roman" w:hAnsi="Times New Roman" w:cs="Times New Roman"/>
          <w:sz w:val="24"/>
          <w:szCs w:val="24"/>
        </w:rPr>
      </w:pPr>
      <w:r w:rsidRPr="00A54FC4">
        <w:rPr>
          <w:rStyle w:val="Hyperlink"/>
          <w:rFonts w:ascii="Times New Roman" w:hAnsi="Times New Roman" w:cs="Times New Roman"/>
          <w:color w:val="auto"/>
          <w:sz w:val="24"/>
          <w:szCs w:val="24"/>
          <w:u w:val="none"/>
        </w:rPr>
        <w:t xml:space="preserve">BRASIL. Decreto-Lei 2.848, de 07 de dezembro de 1940. </w:t>
      </w:r>
      <w:r w:rsidRPr="00332CA7">
        <w:rPr>
          <w:rStyle w:val="Hyperlink"/>
          <w:rFonts w:ascii="Times New Roman" w:hAnsi="Times New Roman" w:cs="Times New Roman"/>
          <w:color w:val="auto"/>
          <w:sz w:val="24"/>
          <w:szCs w:val="24"/>
          <w:u w:val="none"/>
        </w:rPr>
        <w:t>Código Penal</w:t>
      </w:r>
      <w:r w:rsidRPr="00A54FC4">
        <w:rPr>
          <w:rStyle w:val="Hyperlink"/>
          <w:rFonts w:ascii="Times New Roman" w:hAnsi="Times New Roman" w:cs="Times New Roman"/>
          <w:color w:val="auto"/>
          <w:sz w:val="24"/>
          <w:szCs w:val="24"/>
          <w:u w:val="none"/>
        </w:rPr>
        <w:t xml:space="preserve">. Diário Oficial da União, Rio de Janeiro, Disponível em: </w:t>
      </w:r>
      <w:r w:rsidRPr="001B7CD1">
        <w:rPr>
          <w:rFonts w:ascii="Times New Roman" w:hAnsi="Times New Roman" w:cs="Times New Roman"/>
          <w:sz w:val="24"/>
          <w:szCs w:val="24"/>
        </w:rPr>
        <w:t>http://www.planalto.gov.br/ccivil_03/decreto-lei/del2848compilado.htm</w:t>
      </w:r>
      <w:r>
        <w:rPr>
          <w:rStyle w:val="Hyperlink"/>
          <w:rFonts w:ascii="Times New Roman" w:hAnsi="Times New Roman" w:cs="Times New Roman"/>
          <w:color w:val="auto"/>
          <w:sz w:val="24"/>
          <w:szCs w:val="24"/>
          <w:u w:val="none"/>
        </w:rPr>
        <w:t xml:space="preserve">. Acesso em 07 out. 2022. </w:t>
      </w:r>
    </w:p>
    <w:p w14:paraId="6D6867E4" w14:textId="77777777" w:rsidR="00E10F6D" w:rsidRDefault="00E10F6D" w:rsidP="00C9259F">
      <w:pPr>
        <w:spacing w:after="8" w:line="240" w:lineRule="auto"/>
        <w:ind w:right="-15"/>
        <w:jc w:val="both"/>
        <w:rPr>
          <w:rFonts w:ascii="Times New Roman" w:hAnsi="Times New Roman" w:cs="Times New Roman"/>
          <w:sz w:val="24"/>
          <w:szCs w:val="24"/>
        </w:rPr>
      </w:pPr>
    </w:p>
    <w:p w14:paraId="59668937" w14:textId="7ECE86B9" w:rsidR="00E10F6D" w:rsidRDefault="00E10F6D" w:rsidP="00C9259F">
      <w:pPr>
        <w:spacing w:after="0" w:line="240"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BRASIL</w:t>
      </w:r>
      <w:r w:rsidRPr="00A54FC4">
        <w:rPr>
          <w:rStyle w:val="Hyperlink"/>
          <w:rFonts w:ascii="Times New Roman" w:hAnsi="Times New Roman" w:cs="Times New Roman"/>
          <w:color w:val="auto"/>
          <w:sz w:val="24"/>
          <w:szCs w:val="24"/>
          <w:u w:val="none"/>
        </w:rPr>
        <w:t xml:space="preserve"> é líder mundial em ataques de phishing; saiba como </w:t>
      </w:r>
      <w:r w:rsidRPr="00325DD3">
        <w:rPr>
          <w:rStyle w:val="Hyperlink"/>
          <w:rFonts w:ascii="Times New Roman" w:hAnsi="Times New Roman" w:cs="Times New Roman"/>
          <w:color w:val="auto"/>
          <w:sz w:val="24"/>
          <w:szCs w:val="24"/>
          <w:u w:val="none"/>
        </w:rPr>
        <w:t>evitar. VEJA</w:t>
      </w:r>
      <w:r>
        <w:rPr>
          <w:rStyle w:val="Hyperlink"/>
          <w:rFonts w:ascii="Times New Roman" w:hAnsi="Times New Roman" w:cs="Times New Roman"/>
          <w:color w:val="auto"/>
          <w:sz w:val="24"/>
          <w:szCs w:val="24"/>
          <w:u w:val="none"/>
        </w:rPr>
        <w:t>, 23 de novembro de 2017</w:t>
      </w:r>
      <w:r w:rsidR="00184274">
        <w:rPr>
          <w:rStyle w:val="Hyperlink"/>
          <w:rFonts w:ascii="Times New Roman" w:hAnsi="Times New Roman" w:cs="Times New Roman"/>
          <w:color w:val="auto"/>
          <w:sz w:val="24"/>
          <w:szCs w:val="24"/>
          <w:u w:val="none"/>
        </w:rPr>
        <w:t>a</w:t>
      </w:r>
      <w:r w:rsidRPr="00A54FC4">
        <w:rPr>
          <w:rStyle w:val="Hyperlink"/>
          <w:rFonts w:ascii="Times New Roman" w:hAnsi="Times New Roman" w:cs="Times New Roman"/>
          <w:color w:val="auto"/>
          <w:sz w:val="24"/>
          <w:szCs w:val="24"/>
          <w:u w:val="none"/>
        </w:rPr>
        <w:t xml:space="preserve">. Disponível em: </w:t>
      </w:r>
      <w:r w:rsidRPr="001B7CD1">
        <w:rPr>
          <w:rFonts w:ascii="Times New Roman" w:hAnsi="Times New Roman" w:cs="Times New Roman"/>
          <w:sz w:val="24"/>
          <w:szCs w:val="24"/>
        </w:rPr>
        <w:t>https://veja.abril.com.br/economia/brasil-e-lider-mundial-em-ataques-de-phishing-entenda/</w:t>
      </w:r>
      <w:r w:rsidRPr="00A54FC4">
        <w:rPr>
          <w:rStyle w:val="Hyperlink"/>
          <w:rFonts w:ascii="Times New Roman" w:hAnsi="Times New Roman" w:cs="Times New Roman"/>
          <w:sz w:val="24"/>
          <w:szCs w:val="24"/>
        </w:rPr>
        <w:t xml:space="preserve"> </w:t>
      </w:r>
      <w:r>
        <w:rPr>
          <w:rStyle w:val="Hyperlink"/>
          <w:rFonts w:ascii="Times New Roman" w:hAnsi="Times New Roman" w:cs="Times New Roman"/>
          <w:color w:val="auto"/>
          <w:sz w:val="24"/>
          <w:szCs w:val="24"/>
          <w:u w:val="none"/>
        </w:rPr>
        <w:t>Acesso em 08</w:t>
      </w:r>
      <w:r w:rsidRPr="00A54FC4">
        <w:rPr>
          <w:rStyle w:val="Hyperlink"/>
          <w:rFonts w:ascii="Times New Roman" w:hAnsi="Times New Roman" w:cs="Times New Roman"/>
          <w:color w:val="auto"/>
          <w:sz w:val="24"/>
          <w:szCs w:val="24"/>
          <w:u w:val="none"/>
        </w:rPr>
        <w:t xml:space="preserve"> ago. 2022</w:t>
      </w:r>
    </w:p>
    <w:p w14:paraId="7B022721" w14:textId="77777777" w:rsidR="00E10F6D" w:rsidRDefault="00E10F6D" w:rsidP="00C9259F">
      <w:pPr>
        <w:spacing w:after="0" w:line="240" w:lineRule="auto"/>
        <w:jc w:val="both"/>
        <w:rPr>
          <w:rStyle w:val="Hyperlink"/>
          <w:rFonts w:ascii="Times New Roman" w:hAnsi="Times New Roman" w:cs="Times New Roman"/>
          <w:color w:val="auto"/>
          <w:sz w:val="24"/>
          <w:szCs w:val="24"/>
          <w:u w:val="none"/>
        </w:rPr>
      </w:pPr>
    </w:p>
    <w:p w14:paraId="1CA40969" w14:textId="3463826A" w:rsidR="00E10F6D" w:rsidRDefault="00E10F6D" w:rsidP="00C9259F">
      <w:pPr>
        <w:spacing w:after="0" w:line="240"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BRASIL</w:t>
      </w:r>
      <w:r w:rsidRPr="00A54FC4">
        <w:rPr>
          <w:rStyle w:val="Hyperlink"/>
          <w:rFonts w:ascii="Times New Roman" w:hAnsi="Times New Roman" w:cs="Times New Roman"/>
          <w:color w:val="auto"/>
          <w:sz w:val="24"/>
          <w:szCs w:val="24"/>
          <w:u w:val="none"/>
        </w:rPr>
        <w:t xml:space="preserve"> é líder mundial em golpes de dados financeiros-phishing, diz pesquisa. </w:t>
      </w:r>
      <w:r w:rsidRPr="00325DD3">
        <w:rPr>
          <w:rStyle w:val="Hyperlink"/>
          <w:rFonts w:ascii="Times New Roman" w:hAnsi="Times New Roman" w:cs="Times New Roman"/>
          <w:color w:val="auto"/>
          <w:sz w:val="24"/>
          <w:szCs w:val="24"/>
          <w:u w:val="none"/>
        </w:rPr>
        <w:t>Mundo Conectado,</w:t>
      </w:r>
      <w:r w:rsidRPr="00A54FC4">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rPr>
        <w:t xml:space="preserve">30 de agosto de </w:t>
      </w:r>
      <w:r w:rsidRPr="00A54FC4">
        <w:rPr>
          <w:rStyle w:val="Hyperlink"/>
          <w:rFonts w:ascii="Times New Roman" w:hAnsi="Times New Roman" w:cs="Times New Roman"/>
          <w:color w:val="auto"/>
          <w:sz w:val="24"/>
          <w:szCs w:val="24"/>
          <w:u w:val="none"/>
        </w:rPr>
        <w:t xml:space="preserve">2019. Disponível em: </w:t>
      </w:r>
      <w:r w:rsidRPr="001B7CD1">
        <w:rPr>
          <w:rFonts w:ascii="Times New Roman" w:hAnsi="Times New Roman" w:cs="Times New Roman"/>
          <w:sz w:val="24"/>
          <w:szCs w:val="24"/>
        </w:rPr>
        <w:t>https://mundoconectado.com.br/noticias/v/10238/brasil-e-lider-mundial-em-golpes-de-dados-financeiros-phishing-diz-pesquisa</w:t>
      </w:r>
      <w:hyperlink r:id="rId9" w:history="1"/>
      <w:r>
        <w:rPr>
          <w:rStyle w:val="Hyperlink"/>
          <w:rFonts w:ascii="Times New Roman" w:hAnsi="Times New Roman" w:cs="Times New Roman"/>
          <w:color w:val="auto"/>
          <w:sz w:val="24"/>
          <w:szCs w:val="24"/>
          <w:u w:val="none"/>
        </w:rPr>
        <w:t>. Acesso em 08</w:t>
      </w:r>
      <w:r w:rsidRPr="00A54FC4">
        <w:rPr>
          <w:rStyle w:val="Hyperlink"/>
          <w:rFonts w:ascii="Times New Roman" w:hAnsi="Times New Roman" w:cs="Times New Roman"/>
          <w:color w:val="auto"/>
          <w:sz w:val="24"/>
          <w:szCs w:val="24"/>
          <w:u w:val="none"/>
        </w:rPr>
        <w:t xml:space="preserve"> ago. 2022. </w:t>
      </w:r>
    </w:p>
    <w:p w14:paraId="0C34DDD4" w14:textId="77777777" w:rsidR="00E10F6D" w:rsidRDefault="00E10F6D" w:rsidP="00C9259F">
      <w:pPr>
        <w:spacing w:after="0" w:line="240" w:lineRule="auto"/>
        <w:jc w:val="both"/>
        <w:rPr>
          <w:rStyle w:val="Hyperlink"/>
          <w:rFonts w:ascii="Times New Roman" w:hAnsi="Times New Roman" w:cs="Times New Roman"/>
          <w:color w:val="auto"/>
          <w:sz w:val="24"/>
          <w:szCs w:val="24"/>
          <w:u w:val="none"/>
        </w:rPr>
      </w:pPr>
    </w:p>
    <w:p w14:paraId="632EB354" w14:textId="4BEFEFA5" w:rsidR="00E10F6D" w:rsidRDefault="00E10F6D" w:rsidP="00C9259F">
      <w:pPr>
        <w:spacing w:after="8" w:line="240" w:lineRule="auto"/>
        <w:ind w:right="-15"/>
        <w:jc w:val="both"/>
        <w:rPr>
          <w:rFonts w:ascii="Times New Roman" w:hAnsi="Times New Roman" w:cs="Times New Roman"/>
          <w:sz w:val="24"/>
          <w:szCs w:val="24"/>
        </w:rPr>
      </w:pPr>
      <w:r>
        <w:rPr>
          <w:rFonts w:ascii="Times New Roman" w:hAnsi="Times New Roman" w:cs="Times New Roman"/>
          <w:sz w:val="24"/>
          <w:szCs w:val="24"/>
        </w:rPr>
        <w:t>BRASIL</w:t>
      </w:r>
      <w:r w:rsidRPr="00A54FC4">
        <w:rPr>
          <w:rFonts w:ascii="Times New Roman" w:hAnsi="Times New Roman" w:cs="Times New Roman"/>
          <w:sz w:val="24"/>
          <w:szCs w:val="24"/>
        </w:rPr>
        <w:t xml:space="preserve"> é líder mundial em golpes de p</w:t>
      </w:r>
      <w:r>
        <w:rPr>
          <w:rFonts w:ascii="Times New Roman" w:hAnsi="Times New Roman" w:cs="Times New Roman"/>
          <w:sz w:val="24"/>
          <w:szCs w:val="24"/>
        </w:rPr>
        <w:t>hishing; saiba se proteger</w:t>
      </w:r>
      <w:r w:rsidRPr="00325DD3">
        <w:rPr>
          <w:rFonts w:ascii="Times New Roman" w:hAnsi="Times New Roman" w:cs="Times New Roman"/>
          <w:sz w:val="24"/>
          <w:szCs w:val="24"/>
        </w:rPr>
        <w:t>. TechTudo,</w:t>
      </w:r>
      <w:r w:rsidRPr="00A54FC4">
        <w:rPr>
          <w:rFonts w:ascii="Times New Roman" w:hAnsi="Times New Roman" w:cs="Times New Roman"/>
          <w:sz w:val="24"/>
          <w:szCs w:val="24"/>
        </w:rPr>
        <w:t xml:space="preserve"> </w:t>
      </w:r>
      <w:r>
        <w:rPr>
          <w:rFonts w:ascii="Times New Roman" w:hAnsi="Times New Roman" w:cs="Times New Roman"/>
          <w:sz w:val="24"/>
          <w:szCs w:val="24"/>
        </w:rPr>
        <w:t xml:space="preserve">06 de março de </w:t>
      </w:r>
      <w:r w:rsidRPr="00A54FC4">
        <w:rPr>
          <w:rFonts w:ascii="Times New Roman" w:hAnsi="Times New Roman" w:cs="Times New Roman"/>
          <w:sz w:val="24"/>
          <w:szCs w:val="24"/>
        </w:rPr>
        <w:t xml:space="preserve">2021. Disponível em: </w:t>
      </w:r>
      <w:r w:rsidRPr="001B7CD1">
        <w:rPr>
          <w:rFonts w:ascii="Times New Roman" w:hAnsi="Times New Roman" w:cs="Times New Roman"/>
          <w:sz w:val="24"/>
          <w:szCs w:val="24"/>
        </w:rPr>
        <w:t>https://www.techtudo.com.br/noticias/2021/03/brasil-e-lider-mundial-em-golpes-de-phishing-saiba-se-proteger.ghtml</w:t>
      </w:r>
      <w:r w:rsidR="004253CA">
        <w:rPr>
          <w:rFonts w:ascii="Times New Roman" w:hAnsi="Times New Roman" w:cs="Times New Roman"/>
          <w:sz w:val="24"/>
          <w:szCs w:val="24"/>
        </w:rPr>
        <w:t xml:space="preserve">. Acesso em 28 </w:t>
      </w:r>
      <w:r w:rsidRPr="00A54FC4">
        <w:rPr>
          <w:rFonts w:ascii="Times New Roman" w:hAnsi="Times New Roman" w:cs="Times New Roman"/>
          <w:sz w:val="24"/>
          <w:szCs w:val="24"/>
        </w:rPr>
        <w:t xml:space="preserve">jul.2022. </w:t>
      </w:r>
    </w:p>
    <w:p w14:paraId="613F893E" w14:textId="77777777" w:rsidR="00E10F6D" w:rsidRDefault="00E10F6D" w:rsidP="00C9259F">
      <w:pPr>
        <w:spacing w:after="8" w:line="240" w:lineRule="auto"/>
        <w:ind w:right="-15"/>
        <w:jc w:val="both"/>
        <w:rPr>
          <w:rFonts w:ascii="Times New Roman" w:hAnsi="Times New Roman" w:cs="Times New Roman"/>
          <w:sz w:val="24"/>
          <w:szCs w:val="24"/>
        </w:rPr>
      </w:pPr>
    </w:p>
    <w:p w14:paraId="5D80F679" w14:textId="541364C9" w:rsidR="00E10F6D" w:rsidRPr="00E10F6D" w:rsidRDefault="00E10F6D" w:rsidP="00C9259F">
      <w:pPr>
        <w:spacing w:after="0" w:line="240" w:lineRule="auto"/>
        <w:jc w:val="both"/>
        <w:rPr>
          <w:rFonts w:ascii="Times New Roman" w:hAnsi="Times New Roman" w:cs="Times New Roman"/>
          <w:sz w:val="24"/>
          <w:szCs w:val="24"/>
        </w:rPr>
      </w:pPr>
      <w:r>
        <w:rPr>
          <w:rStyle w:val="Hyperlink"/>
          <w:rFonts w:ascii="Times New Roman" w:hAnsi="Times New Roman" w:cs="Times New Roman"/>
          <w:color w:val="auto"/>
          <w:sz w:val="24"/>
          <w:szCs w:val="24"/>
          <w:u w:val="none"/>
        </w:rPr>
        <w:t>BRASIL</w:t>
      </w:r>
      <w:r w:rsidRPr="00483C3D">
        <w:rPr>
          <w:rStyle w:val="Hyperlink"/>
          <w:rFonts w:ascii="Times New Roman" w:hAnsi="Times New Roman" w:cs="Times New Roman"/>
          <w:color w:val="auto"/>
          <w:sz w:val="24"/>
          <w:szCs w:val="24"/>
          <w:u w:val="none"/>
        </w:rPr>
        <w:t xml:space="preserve"> é o país com mais at</w:t>
      </w:r>
      <w:r>
        <w:rPr>
          <w:rStyle w:val="Hyperlink"/>
          <w:rFonts w:ascii="Times New Roman" w:hAnsi="Times New Roman" w:cs="Times New Roman"/>
          <w:color w:val="auto"/>
          <w:sz w:val="24"/>
          <w:szCs w:val="24"/>
          <w:u w:val="none"/>
        </w:rPr>
        <w:t>aques de phishing no mundo</w:t>
      </w:r>
      <w:r w:rsidRPr="00483C3D">
        <w:rPr>
          <w:rStyle w:val="Hyperlink"/>
          <w:rFonts w:ascii="Times New Roman" w:hAnsi="Times New Roman" w:cs="Times New Roman"/>
          <w:color w:val="auto"/>
          <w:sz w:val="24"/>
          <w:szCs w:val="24"/>
          <w:u w:val="none"/>
        </w:rPr>
        <w:t xml:space="preserve">. Olhar digital, </w:t>
      </w:r>
      <w:r>
        <w:rPr>
          <w:rStyle w:val="Hyperlink"/>
          <w:rFonts w:ascii="Times New Roman" w:hAnsi="Times New Roman" w:cs="Times New Roman"/>
          <w:color w:val="auto"/>
          <w:sz w:val="24"/>
          <w:szCs w:val="24"/>
          <w:u w:val="none"/>
        </w:rPr>
        <w:t xml:space="preserve">23 de novembro de </w:t>
      </w:r>
      <w:r w:rsidRPr="00483C3D">
        <w:rPr>
          <w:rStyle w:val="Hyperlink"/>
          <w:rFonts w:ascii="Times New Roman" w:hAnsi="Times New Roman" w:cs="Times New Roman"/>
          <w:color w:val="auto"/>
          <w:sz w:val="24"/>
          <w:szCs w:val="24"/>
          <w:u w:val="none"/>
        </w:rPr>
        <w:t>2017</w:t>
      </w:r>
      <w:r w:rsidR="00184274">
        <w:rPr>
          <w:rStyle w:val="Hyperlink"/>
          <w:rFonts w:ascii="Times New Roman" w:hAnsi="Times New Roman" w:cs="Times New Roman"/>
          <w:color w:val="auto"/>
          <w:sz w:val="24"/>
          <w:szCs w:val="24"/>
          <w:u w:val="none"/>
        </w:rPr>
        <w:t>b</w:t>
      </w:r>
      <w:r w:rsidRPr="00483C3D">
        <w:rPr>
          <w:rStyle w:val="Hyperlink"/>
          <w:rFonts w:ascii="Times New Roman" w:hAnsi="Times New Roman" w:cs="Times New Roman"/>
          <w:color w:val="auto"/>
          <w:sz w:val="24"/>
          <w:szCs w:val="24"/>
          <w:u w:val="none"/>
        </w:rPr>
        <w:t xml:space="preserve">. Disponível em: </w:t>
      </w:r>
      <w:r w:rsidRPr="001B7CD1">
        <w:rPr>
          <w:rFonts w:ascii="Times New Roman" w:hAnsi="Times New Roman" w:cs="Times New Roman"/>
          <w:sz w:val="24"/>
          <w:szCs w:val="24"/>
        </w:rPr>
        <w:t>https://olhardigital.com.br/2017/11/23/seguranca/brasil-e-o-pais-com-mais-ataques-de-phishing-no-mundo/</w:t>
      </w:r>
      <w:r w:rsidR="004253CA">
        <w:rPr>
          <w:rStyle w:val="Hyperlink"/>
          <w:rFonts w:ascii="Times New Roman" w:hAnsi="Times New Roman" w:cs="Times New Roman"/>
          <w:color w:val="auto"/>
          <w:sz w:val="24"/>
          <w:szCs w:val="24"/>
          <w:u w:val="none"/>
        </w:rPr>
        <w:t>. Acesso em 27</w:t>
      </w:r>
      <w:r w:rsidRPr="00483C3D">
        <w:rPr>
          <w:rStyle w:val="Hyperlink"/>
          <w:rFonts w:ascii="Times New Roman" w:hAnsi="Times New Roman" w:cs="Times New Roman"/>
          <w:color w:val="auto"/>
          <w:sz w:val="24"/>
          <w:szCs w:val="24"/>
          <w:u w:val="none"/>
        </w:rPr>
        <w:t xml:space="preserve"> ago. 2022. </w:t>
      </w:r>
    </w:p>
    <w:p w14:paraId="4FE3D0FC" w14:textId="77777777" w:rsidR="00E10F6D" w:rsidRDefault="00E10F6D" w:rsidP="00C9259F">
      <w:pPr>
        <w:spacing w:after="0" w:line="240" w:lineRule="auto"/>
        <w:jc w:val="both"/>
        <w:rPr>
          <w:rStyle w:val="Hyperlink"/>
          <w:rFonts w:ascii="Times New Roman" w:hAnsi="Times New Roman" w:cs="Times New Roman"/>
          <w:color w:val="auto"/>
          <w:sz w:val="24"/>
          <w:szCs w:val="24"/>
          <w:u w:val="none"/>
        </w:rPr>
      </w:pPr>
    </w:p>
    <w:p w14:paraId="71D52A3C" w14:textId="1F7D3987" w:rsidR="00E10F6D" w:rsidRDefault="00E10F6D" w:rsidP="00C9259F">
      <w:pPr>
        <w:spacing w:after="0" w:line="240"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BRASIL</w:t>
      </w:r>
      <w:r w:rsidRPr="00A54FC4">
        <w:rPr>
          <w:rStyle w:val="Hyperlink"/>
          <w:rFonts w:ascii="Times New Roman" w:hAnsi="Times New Roman" w:cs="Times New Roman"/>
          <w:color w:val="auto"/>
          <w:sz w:val="24"/>
          <w:szCs w:val="24"/>
          <w:u w:val="none"/>
        </w:rPr>
        <w:t xml:space="preserve"> ganha 10 milhões de internautas em 1 ano, aponta </w:t>
      </w:r>
      <w:r w:rsidRPr="008C7F23">
        <w:rPr>
          <w:rStyle w:val="Hyperlink"/>
          <w:rFonts w:ascii="Times New Roman" w:hAnsi="Times New Roman" w:cs="Times New Roman"/>
          <w:color w:val="auto"/>
          <w:sz w:val="24"/>
          <w:szCs w:val="24"/>
          <w:u w:val="none"/>
        </w:rPr>
        <w:t>IBGE. G1 Globo</w:t>
      </w:r>
      <w:r w:rsidRPr="00A54FC4">
        <w:rPr>
          <w:rStyle w:val="Hyperlink"/>
          <w:rFonts w:ascii="Times New Roman" w:hAnsi="Times New Roman" w:cs="Times New Roman"/>
          <w:color w:val="auto"/>
          <w:sz w:val="24"/>
          <w:szCs w:val="24"/>
          <w:u w:val="none"/>
        </w:rPr>
        <w:t>,</w:t>
      </w:r>
      <w:r>
        <w:rPr>
          <w:rStyle w:val="Hyperlink"/>
          <w:rFonts w:ascii="Times New Roman" w:hAnsi="Times New Roman" w:cs="Times New Roman"/>
          <w:color w:val="auto"/>
          <w:sz w:val="24"/>
          <w:szCs w:val="24"/>
          <w:u w:val="none"/>
        </w:rPr>
        <w:t xml:space="preserve"> 20 de dezembro de</w:t>
      </w:r>
      <w:r w:rsidRPr="00A54FC4">
        <w:rPr>
          <w:rStyle w:val="Hyperlink"/>
          <w:rFonts w:ascii="Times New Roman" w:hAnsi="Times New Roman" w:cs="Times New Roman"/>
          <w:color w:val="auto"/>
          <w:sz w:val="24"/>
          <w:szCs w:val="24"/>
          <w:u w:val="none"/>
        </w:rPr>
        <w:t xml:space="preserve"> 2018. Disponível em: </w:t>
      </w:r>
      <w:r w:rsidRPr="001B7CD1">
        <w:rPr>
          <w:rFonts w:ascii="Times New Roman" w:hAnsi="Times New Roman" w:cs="Times New Roman"/>
          <w:sz w:val="24"/>
          <w:szCs w:val="24"/>
        </w:rPr>
        <w:t>https://g1.globo.com/economia/tecnologia/noticia/2018/12/20/numero-de-internautas-cresce-em-cerca-de-10-milhoes-em-um-ano-no-brasil-aponta-ibge.ghtml</w:t>
      </w:r>
      <w:r w:rsidRPr="00A54FC4">
        <w:rPr>
          <w:rStyle w:val="Hyperlink"/>
          <w:rFonts w:ascii="Times New Roman" w:hAnsi="Times New Roman" w:cs="Times New Roman"/>
          <w:sz w:val="24"/>
          <w:szCs w:val="24"/>
        </w:rPr>
        <w:t xml:space="preserve"> </w:t>
      </w:r>
      <w:r w:rsidR="004253CA">
        <w:rPr>
          <w:rStyle w:val="Hyperlink"/>
          <w:rFonts w:ascii="Times New Roman" w:hAnsi="Times New Roman" w:cs="Times New Roman"/>
          <w:color w:val="auto"/>
          <w:sz w:val="24"/>
          <w:szCs w:val="24"/>
          <w:u w:val="none"/>
        </w:rPr>
        <w:t>Acesso em 08</w:t>
      </w:r>
      <w:r w:rsidRPr="00A54FC4">
        <w:rPr>
          <w:rStyle w:val="Hyperlink"/>
          <w:rFonts w:ascii="Times New Roman" w:hAnsi="Times New Roman" w:cs="Times New Roman"/>
          <w:color w:val="auto"/>
          <w:sz w:val="24"/>
          <w:szCs w:val="24"/>
          <w:u w:val="none"/>
        </w:rPr>
        <w:t xml:space="preserve"> ago. 2022</w:t>
      </w:r>
    </w:p>
    <w:p w14:paraId="04933F0B" w14:textId="77777777" w:rsidR="00E10F6D" w:rsidRDefault="00E10F6D" w:rsidP="00C9259F">
      <w:pPr>
        <w:spacing w:after="0" w:line="240" w:lineRule="auto"/>
        <w:jc w:val="both"/>
        <w:rPr>
          <w:rStyle w:val="Hyperlink"/>
          <w:rFonts w:ascii="Times New Roman" w:hAnsi="Times New Roman" w:cs="Times New Roman"/>
          <w:color w:val="auto"/>
          <w:sz w:val="24"/>
          <w:szCs w:val="24"/>
          <w:u w:val="none"/>
        </w:rPr>
      </w:pPr>
    </w:p>
    <w:p w14:paraId="604B8CE0" w14:textId="0F785878" w:rsidR="00E10F6D" w:rsidRDefault="00E10F6D" w:rsidP="00C9259F">
      <w:pPr>
        <w:spacing w:after="8" w:line="240" w:lineRule="auto"/>
        <w:ind w:right="-15"/>
        <w:jc w:val="both"/>
        <w:rPr>
          <w:rFonts w:ascii="Times New Roman" w:hAnsi="Times New Roman" w:cs="Times New Roman"/>
          <w:sz w:val="24"/>
          <w:szCs w:val="24"/>
        </w:rPr>
      </w:pPr>
      <w:r>
        <w:rPr>
          <w:rFonts w:ascii="Times New Roman" w:hAnsi="Times New Roman" w:cs="Times New Roman"/>
          <w:sz w:val="24"/>
          <w:szCs w:val="24"/>
        </w:rPr>
        <w:t>BRASILEIROS</w:t>
      </w:r>
      <w:r w:rsidRPr="00A54FC4">
        <w:rPr>
          <w:rFonts w:ascii="Times New Roman" w:hAnsi="Times New Roman" w:cs="Times New Roman"/>
          <w:sz w:val="24"/>
          <w:szCs w:val="24"/>
        </w:rPr>
        <w:t xml:space="preserve"> são maiores vítimas de golpes phishing no mundo. </w:t>
      </w:r>
      <w:r w:rsidRPr="00325DD3">
        <w:rPr>
          <w:rFonts w:ascii="Times New Roman" w:hAnsi="Times New Roman" w:cs="Times New Roman"/>
          <w:sz w:val="24"/>
          <w:szCs w:val="24"/>
        </w:rPr>
        <w:t>Kaspersky Daily</w:t>
      </w:r>
      <w:r w:rsidRPr="00A54FC4">
        <w:rPr>
          <w:rFonts w:ascii="Times New Roman" w:hAnsi="Times New Roman" w:cs="Times New Roman"/>
          <w:sz w:val="24"/>
          <w:szCs w:val="24"/>
        </w:rPr>
        <w:t xml:space="preserve">, </w:t>
      </w:r>
      <w:r>
        <w:rPr>
          <w:rFonts w:ascii="Times New Roman" w:hAnsi="Times New Roman" w:cs="Times New Roman"/>
          <w:sz w:val="24"/>
          <w:szCs w:val="24"/>
        </w:rPr>
        <w:t xml:space="preserve">13 de agosto de </w:t>
      </w:r>
      <w:r w:rsidRPr="00A54FC4">
        <w:rPr>
          <w:rFonts w:ascii="Times New Roman" w:hAnsi="Times New Roman" w:cs="Times New Roman"/>
          <w:sz w:val="24"/>
          <w:szCs w:val="24"/>
        </w:rPr>
        <w:t xml:space="preserve">2018. Disponível em: </w:t>
      </w:r>
      <w:r w:rsidRPr="001B7CD1">
        <w:rPr>
          <w:rFonts w:ascii="Times New Roman" w:hAnsi="Times New Roman" w:cs="Times New Roman"/>
          <w:sz w:val="24"/>
          <w:szCs w:val="24"/>
        </w:rPr>
        <w:t>https://www.kaspersky.com.br/blog/phishing-klsec-brasil assolini/10642</w:t>
      </w:r>
      <w:proofErr w:type="gramStart"/>
      <w:r w:rsidRPr="001B7CD1">
        <w:rPr>
          <w:rFonts w:ascii="Times New Roman" w:hAnsi="Times New Roman" w:cs="Times New Roman"/>
          <w:sz w:val="24"/>
          <w:szCs w:val="24"/>
        </w:rPr>
        <w:t>/?utm</w:t>
      </w:r>
      <w:proofErr w:type="gramEnd"/>
      <w:r w:rsidRPr="001B7CD1">
        <w:rPr>
          <w:rFonts w:ascii="Times New Roman" w:hAnsi="Times New Roman" w:cs="Times New Roman"/>
          <w:sz w:val="24"/>
          <w:szCs w:val="24"/>
        </w:rPr>
        <w:t>_source=newsletter&amp;utm_medium=Email&amp;utm_campaign=kd</w:t>
      </w:r>
      <w:r w:rsidR="004253CA">
        <w:rPr>
          <w:rFonts w:ascii="Times New Roman" w:hAnsi="Times New Roman" w:cs="Times New Roman"/>
          <w:sz w:val="24"/>
          <w:szCs w:val="24"/>
        </w:rPr>
        <w:t>. Acesso em 28</w:t>
      </w:r>
      <w:r w:rsidRPr="00A54FC4">
        <w:rPr>
          <w:rFonts w:ascii="Times New Roman" w:hAnsi="Times New Roman" w:cs="Times New Roman"/>
          <w:sz w:val="24"/>
          <w:szCs w:val="24"/>
        </w:rPr>
        <w:t xml:space="preserve"> jul.2022. </w:t>
      </w:r>
    </w:p>
    <w:p w14:paraId="67266738" w14:textId="77777777" w:rsidR="00E10F6D" w:rsidRDefault="00E10F6D" w:rsidP="00C9259F">
      <w:pPr>
        <w:spacing w:after="8" w:line="240" w:lineRule="auto"/>
        <w:ind w:right="-15"/>
        <w:jc w:val="both"/>
        <w:rPr>
          <w:rFonts w:ascii="Times New Roman" w:hAnsi="Times New Roman" w:cs="Times New Roman"/>
          <w:sz w:val="24"/>
          <w:szCs w:val="24"/>
        </w:rPr>
      </w:pPr>
    </w:p>
    <w:p w14:paraId="4752C030" w14:textId="2D4D450D" w:rsidR="00E10F6D" w:rsidRPr="00A54FC4" w:rsidRDefault="00E10F6D" w:rsidP="00C925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COMPUTER Crime Statutes. National Conference of State Legislatures, 05 de abril de 2022. Disponível em: </w:t>
      </w:r>
      <w:r w:rsidRPr="001B7CD1">
        <w:rPr>
          <w:rFonts w:ascii="Times New Roman" w:hAnsi="Times New Roman" w:cs="Times New Roman"/>
          <w:sz w:val="24"/>
          <w:szCs w:val="24"/>
        </w:rPr>
        <w:t>https://www.ncsl.org/research/telecommunications-and-information-technology/computer-hacking-and-unauthorized-access-laws.aspx</w:t>
      </w:r>
      <w:r>
        <w:rPr>
          <w:rStyle w:val="Hyperlink"/>
          <w:rFonts w:ascii="Times New Roman" w:hAnsi="Times New Roman" w:cs="Times New Roman"/>
          <w:sz w:val="24"/>
          <w:szCs w:val="24"/>
        </w:rPr>
        <w:t xml:space="preserve">. </w:t>
      </w:r>
      <w:r w:rsidR="004253CA">
        <w:rPr>
          <w:rStyle w:val="Hyperlink"/>
          <w:rFonts w:ascii="Times New Roman" w:hAnsi="Times New Roman" w:cs="Times New Roman"/>
          <w:color w:val="auto"/>
          <w:sz w:val="24"/>
          <w:szCs w:val="24"/>
          <w:u w:val="none"/>
        </w:rPr>
        <w:t xml:space="preserve">Acesso em 20 </w:t>
      </w:r>
      <w:r>
        <w:rPr>
          <w:rStyle w:val="Hyperlink"/>
          <w:rFonts w:ascii="Times New Roman" w:hAnsi="Times New Roman" w:cs="Times New Roman"/>
          <w:color w:val="auto"/>
          <w:sz w:val="24"/>
          <w:szCs w:val="24"/>
          <w:u w:val="none"/>
        </w:rPr>
        <w:t>out. 2022.</w:t>
      </w:r>
    </w:p>
    <w:p w14:paraId="2558944B" w14:textId="77777777" w:rsidR="00C357F5" w:rsidRDefault="00C357F5" w:rsidP="00C9259F">
      <w:pPr>
        <w:spacing w:after="0" w:line="240" w:lineRule="auto"/>
        <w:jc w:val="both"/>
        <w:rPr>
          <w:rStyle w:val="Hyperlink"/>
          <w:rFonts w:ascii="Times New Roman" w:hAnsi="Times New Roman" w:cs="Times New Roman"/>
          <w:color w:val="auto"/>
          <w:sz w:val="24"/>
          <w:szCs w:val="24"/>
          <w:u w:val="none"/>
        </w:rPr>
      </w:pPr>
    </w:p>
    <w:p w14:paraId="0B71F2D1" w14:textId="3A38B10E" w:rsidR="004A728C" w:rsidRDefault="00325DD3" w:rsidP="00C9259F">
      <w:pPr>
        <w:spacing w:after="0" w:line="240" w:lineRule="auto"/>
        <w:jc w:val="both"/>
        <w:rPr>
          <w:rFonts w:ascii="Times New Roman" w:hAnsi="Times New Roman" w:cs="Times New Roman"/>
          <w:sz w:val="24"/>
          <w:szCs w:val="24"/>
        </w:rPr>
      </w:pPr>
      <w:r>
        <w:rPr>
          <w:rStyle w:val="Hyperlink"/>
          <w:rFonts w:ascii="Times New Roman" w:hAnsi="Times New Roman" w:cs="Times New Roman"/>
          <w:color w:val="auto"/>
          <w:sz w:val="24"/>
          <w:szCs w:val="24"/>
          <w:u w:val="none"/>
        </w:rPr>
        <w:t>34% DAS CAPITAIS</w:t>
      </w:r>
      <w:r w:rsidR="004A728C">
        <w:rPr>
          <w:rStyle w:val="Hyperlink"/>
          <w:rFonts w:ascii="Times New Roman" w:hAnsi="Times New Roman" w:cs="Times New Roman"/>
          <w:color w:val="auto"/>
          <w:sz w:val="24"/>
          <w:szCs w:val="24"/>
          <w:u w:val="none"/>
        </w:rPr>
        <w:t xml:space="preserve"> brasileiras não possuem delegacias especializadas em crimes digitais. </w:t>
      </w:r>
      <w:r w:rsidR="004A728C" w:rsidRPr="00325DD3">
        <w:rPr>
          <w:rStyle w:val="Hyperlink"/>
          <w:rFonts w:ascii="Times New Roman" w:hAnsi="Times New Roman" w:cs="Times New Roman"/>
          <w:color w:val="auto"/>
          <w:sz w:val="24"/>
          <w:szCs w:val="24"/>
          <w:u w:val="none"/>
        </w:rPr>
        <w:t>Band News</w:t>
      </w:r>
      <w:r w:rsidR="004A728C">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rPr>
        <w:t xml:space="preserve">11 de novembro de </w:t>
      </w:r>
      <w:r w:rsidR="004A728C">
        <w:rPr>
          <w:rStyle w:val="Hyperlink"/>
          <w:rFonts w:ascii="Times New Roman" w:hAnsi="Times New Roman" w:cs="Times New Roman"/>
          <w:color w:val="auto"/>
          <w:sz w:val="24"/>
          <w:szCs w:val="24"/>
          <w:u w:val="none"/>
        </w:rPr>
        <w:t xml:space="preserve">2021. Disponível em: </w:t>
      </w:r>
      <w:r w:rsidR="004A728C" w:rsidRPr="001B7CD1">
        <w:rPr>
          <w:rFonts w:ascii="Times New Roman" w:hAnsi="Times New Roman" w:cs="Times New Roman"/>
          <w:sz w:val="24"/>
          <w:szCs w:val="24"/>
        </w:rPr>
        <w:t>https://www.band.uol.com.br/bandnews-fm/noticias/34-das-capitais-brasileiras-nao-possuem-delegacias-especializadas-em-crimes-digitais-16459684</w:t>
      </w:r>
      <w:r>
        <w:rPr>
          <w:rStyle w:val="Hyperlink"/>
          <w:rFonts w:ascii="Times New Roman" w:hAnsi="Times New Roman" w:cs="Times New Roman"/>
          <w:color w:val="auto"/>
          <w:sz w:val="24"/>
          <w:szCs w:val="24"/>
          <w:u w:val="none"/>
        </w:rPr>
        <w:t>. Acesso em 10</w:t>
      </w:r>
      <w:r w:rsidR="004A728C">
        <w:rPr>
          <w:rStyle w:val="Hyperlink"/>
          <w:rFonts w:ascii="Times New Roman" w:hAnsi="Times New Roman" w:cs="Times New Roman"/>
          <w:color w:val="auto"/>
          <w:sz w:val="24"/>
          <w:szCs w:val="24"/>
          <w:u w:val="none"/>
        </w:rPr>
        <w:t xml:space="preserve"> out. 2022. </w:t>
      </w:r>
    </w:p>
    <w:p w14:paraId="272DDBC7" w14:textId="77777777" w:rsidR="00434933" w:rsidRDefault="00434933" w:rsidP="00C9259F">
      <w:pPr>
        <w:spacing w:after="8" w:line="240" w:lineRule="auto"/>
        <w:ind w:right="-15"/>
        <w:jc w:val="both"/>
        <w:rPr>
          <w:rFonts w:ascii="Times New Roman" w:hAnsi="Times New Roman" w:cs="Times New Roman"/>
          <w:sz w:val="24"/>
          <w:szCs w:val="24"/>
        </w:rPr>
      </w:pPr>
    </w:p>
    <w:p w14:paraId="20C2FE30" w14:textId="292CAB25" w:rsidR="009D149D" w:rsidRDefault="009D149D" w:rsidP="00C9259F">
      <w:pPr>
        <w:spacing w:after="8" w:line="240" w:lineRule="auto"/>
        <w:ind w:right="-15"/>
        <w:jc w:val="both"/>
        <w:rPr>
          <w:rFonts w:ascii="Times New Roman" w:hAnsi="Times New Roman" w:cs="Times New Roman"/>
          <w:sz w:val="24"/>
          <w:szCs w:val="24"/>
        </w:rPr>
      </w:pPr>
      <w:r w:rsidRPr="00A54FC4">
        <w:rPr>
          <w:rFonts w:ascii="Times New Roman" w:hAnsi="Times New Roman" w:cs="Times New Roman"/>
          <w:sz w:val="24"/>
          <w:szCs w:val="24"/>
        </w:rPr>
        <w:lastRenderedPageBreak/>
        <w:t xml:space="preserve">COIMBRA, Maria Cecília Silva. Phising e o Código Penal Brasileiro: Como tipificar a conduta? Uma análise do acórdão em Apelação Criminal n° 5002347-69.2010.404.7000, do Tribunal Regional Federal da 4ª Região, com base na novatio legis in mellius / Maria Cecília Silva Coimbra; David Augusto Fernandes, orientador. Macaé, 2020. </w:t>
      </w:r>
    </w:p>
    <w:p w14:paraId="35249D5A" w14:textId="77777777" w:rsidR="00E10F6D" w:rsidRDefault="00E10F6D" w:rsidP="00C9259F">
      <w:pPr>
        <w:spacing w:after="8" w:line="240" w:lineRule="auto"/>
        <w:ind w:right="-15"/>
        <w:jc w:val="both"/>
        <w:rPr>
          <w:rFonts w:ascii="Times New Roman" w:hAnsi="Times New Roman" w:cs="Times New Roman"/>
          <w:sz w:val="24"/>
          <w:szCs w:val="24"/>
        </w:rPr>
      </w:pPr>
    </w:p>
    <w:p w14:paraId="58B555CB" w14:textId="460B0C2B" w:rsidR="00E10F6D" w:rsidRDefault="00E10F6D" w:rsidP="00C9259F">
      <w:pPr>
        <w:pBdr>
          <w:top w:val="nil"/>
          <w:left w:val="nil"/>
          <w:bottom w:val="nil"/>
          <w:right w:val="nil"/>
          <w:between w:val="nil"/>
        </w:pBdr>
        <w:spacing w:after="0" w:line="240" w:lineRule="auto"/>
        <w:rPr>
          <w:rStyle w:val="Hyperlink"/>
          <w:rFonts w:ascii="Times New Roman" w:hAnsi="Times New Roman" w:cs="Times New Roman"/>
          <w:color w:val="auto"/>
          <w:sz w:val="24"/>
          <w:szCs w:val="24"/>
          <w:u w:val="none"/>
        </w:rPr>
      </w:pPr>
      <w:r>
        <w:rPr>
          <w:rFonts w:ascii="Times New Roman" w:hAnsi="Times New Roman" w:cs="Times New Roman"/>
          <w:sz w:val="24"/>
          <w:szCs w:val="24"/>
        </w:rPr>
        <w:t>DELEGACIAS</w:t>
      </w:r>
      <w:r w:rsidRPr="00A54FC4">
        <w:rPr>
          <w:rFonts w:ascii="Times New Roman" w:hAnsi="Times New Roman" w:cs="Times New Roman"/>
          <w:sz w:val="24"/>
          <w:szCs w:val="24"/>
        </w:rPr>
        <w:t xml:space="preserve"> virtuais: veja como denunciar crimes ci</w:t>
      </w:r>
      <w:r>
        <w:rPr>
          <w:rFonts w:ascii="Times New Roman" w:hAnsi="Times New Roman" w:cs="Times New Roman"/>
          <w:sz w:val="24"/>
          <w:szCs w:val="24"/>
        </w:rPr>
        <w:t xml:space="preserve">bernéticos no Brasil. </w:t>
      </w:r>
      <w:r w:rsidRPr="008C7F23">
        <w:rPr>
          <w:rFonts w:ascii="Times New Roman" w:hAnsi="Times New Roman" w:cs="Times New Roman"/>
          <w:sz w:val="24"/>
          <w:szCs w:val="24"/>
        </w:rPr>
        <w:t>Psafe</w:t>
      </w:r>
      <w:r w:rsidRPr="00A54FC4">
        <w:rPr>
          <w:rFonts w:ascii="Times New Roman" w:hAnsi="Times New Roman" w:cs="Times New Roman"/>
          <w:sz w:val="24"/>
          <w:szCs w:val="24"/>
        </w:rPr>
        <w:t xml:space="preserve">, </w:t>
      </w:r>
      <w:r>
        <w:rPr>
          <w:rFonts w:ascii="Times New Roman" w:hAnsi="Times New Roman" w:cs="Times New Roman"/>
          <w:sz w:val="24"/>
          <w:szCs w:val="24"/>
        </w:rPr>
        <w:t xml:space="preserve">05 de julho de </w:t>
      </w:r>
      <w:r w:rsidRPr="00A54FC4">
        <w:rPr>
          <w:rFonts w:ascii="Times New Roman" w:hAnsi="Times New Roman" w:cs="Times New Roman"/>
          <w:sz w:val="24"/>
          <w:szCs w:val="24"/>
        </w:rPr>
        <w:t xml:space="preserve">2022. Disponível em: </w:t>
      </w:r>
      <w:r w:rsidRPr="001B7CD1">
        <w:rPr>
          <w:rFonts w:ascii="Times New Roman" w:hAnsi="Times New Roman" w:cs="Times New Roman"/>
          <w:sz w:val="24"/>
          <w:szCs w:val="24"/>
        </w:rPr>
        <w:t>https://www.psafe.com/blog/delegacias-virtuais-veja-como-denunciar-crimes-ciberneticos-no-brasil/</w:t>
      </w:r>
      <w:r w:rsidRPr="00A54FC4">
        <w:rPr>
          <w:rStyle w:val="Hyperlink"/>
          <w:rFonts w:ascii="Times New Roman" w:hAnsi="Times New Roman" w:cs="Times New Roman"/>
          <w:sz w:val="24"/>
          <w:szCs w:val="24"/>
        </w:rPr>
        <w:t xml:space="preserve"> </w:t>
      </w:r>
      <w:r w:rsidR="004253CA">
        <w:rPr>
          <w:rStyle w:val="Hyperlink"/>
          <w:rFonts w:ascii="Times New Roman" w:hAnsi="Times New Roman" w:cs="Times New Roman"/>
          <w:color w:val="auto"/>
          <w:sz w:val="24"/>
          <w:szCs w:val="24"/>
          <w:u w:val="none"/>
        </w:rPr>
        <w:t>Acesso em 18</w:t>
      </w:r>
      <w:r w:rsidRPr="00A54FC4">
        <w:rPr>
          <w:rStyle w:val="Hyperlink"/>
          <w:rFonts w:ascii="Times New Roman" w:hAnsi="Times New Roman" w:cs="Times New Roman"/>
          <w:color w:val="auto"/>
          <w:sz w:val="24"/>
          <w:szCs w:val="24"/>
          <w:u w:val="none"/>
        </w:rPr>
        <w:t xml:space="preserve"> out. 2022</w:t>
      </w:r>
      <w:r>
        <w:rPr>
          <w:rStyle w:val="Hyperlink"/>
          <w:rFonts w:ascii="Times New Roman" w:hAnsi="Times New Roman" w:cs="Times New Roman"/>
          <w:color w:val="auto"/>
          <w:sz w:val="24"/>
          <w:szCs w:val="24"/>
          <w:u w:val="none"/>
        </w:rPr>
        <w:t>.</w:t>
      </w:r>
      <w:r w:rsidRPr="00A54FC4">
        <w:rPr>
          <w:rStyle w:val="Hyperlink"/>
          <w:rFonts w:ascii="Times New Roman" w:hAnsi="Times New Roman" w:cs="Times New Roman"/>
          <w:color w:val="auto"/>
          <w:sz w:val="24"/>
          <w:szCs w:val="24"/>
          <w:u w:val="none"/>
        </w:rPr>
        <w:t xml:space="preserve"> </w:t>
      </w:r>
    </w:p>
    <w:p w14:paraId="35CA0E94" w14:textId="77777777" w:rsidR="00E10F6D" w:rsidRDefault="00E10F6D" w:rsidP="00C9259F">
      <w:pPr>
        <w:pBdr>
          <w:top w:val="nil"/>
          <w:left w:val="nil"/>
          <w:bottom w:val="nil"/>
          <w:right w:val="nil"/>
          <w:between w:val="nil"/>
        </w:pBdr>
        <w:spacing w:after="0" w:line="240" w:lineRule="auto"/>
        <w:rPr>
          <w:rStyle w:val="Hyperlink"/>
          <w:rFonts w:ascii="Times New Roman" w:hAnsi="Times New Roman" w:cs="Times New Roman"/>
          <w:color w:val="auto"/>
          <w:sz w:val="24"/>
          <w:szCs w:val="24"/>
          <w:u w:val="none"/>
        </w:rPr>
      </w:pPr>
    </w:p>
    <w:p w14:paraId="239E0900" w14:textId="070E5D59" w:rsidR="00E10F6D" w:rsidRDefault="00E10F6D" w:rsidP="00C9259F">
      <w:pPr>
        <w:pStyle w:val="Textodenotaderodap"/>
        <w:jc w:val="both"/>
        <w:rPr>
          <w:rFonts w:ascii="Times New Roman" w:hAnsi="Times New Roman" w:cs="Times New Roman"/>
          <w:sz w:val="24"/>
          <w:szCs w:val="24"/>
        </w:rPr>
      </w:pPr>
      <w:r>
        <w:rPr>
          <w:rFonts w:ascii="Times New Roman" w:hAnsi="Times New Roman" w:cs="Times New Roman"/>
          <w:sz w:val="24"/>
          <w:szCs w:val="24"/>
        </w:rPr>
        <w:t>GOLPES</w:t>
      </w:r>
      <w:r w:rsidRPr="00A54FC4">
        <w:rPr>
          <w:rFonts w:ascii="Times New Roman" w:hAnsi="Times New Roman" w:cs="Times New Roman"/>
          <w:sz w:val="24"/>
          <w:szCs w:val="24"/>
        </w:rPr>
        <w:t xml:space="preserve"> aumentaram na pandemia. Veja os 7 principais e como evita-los. </w:t>
      </w:r>
      <w:r w:rsidRPr="00325DD3">
        <w:rPr>
          <w:rFonts w:ascii="Times New Roman" w:hAnsi="Times New Roman" w:cs="Times New Roman"/>
          <w:sz w:val="24"/>
          <w:szCs w:val="24"/>
        </w:rPr>
        <w:t>EXAME</w:t>
      </w:r>
      <w:r w:rsidRPr="00A54FC4">
        <w:rPr>
          <w:rFonts w:ascii="Times New Roman" w:hAnsi="Times New Roman" w:cs="Times New Roman"/>
          <w:sz w:val="24"/>
          <w:szCs w:val="24"/>
        </w:rPr>
        <w:t xml:space="preserve">, </w:t>
      </w:r>
      <w:r>
        <w:rPr>
          <w:rFonts w:ascii="Times New Roman" w:hAnsi="Times New Roman" w:cs="Times New Roman"/>
          <w:sz w:val="24"/>
          <w:szCs w:val="24"/>
        </w:rPr>
        <w:t xml:space="preserve">21 de setembro de </w:t>
      </w:r>
      <w:r w:rsidRPr="00A54FC4">
        <w:rPr>
          <w:rFonts w:ascii="Times New Roman" w:hAnsi="Times New Roman" w:cs="Times New Roman"/>
          <w:sz w:val="24"/>
          <w:szCs w:val="24"/>
        </w:rPr>
        <w:t>2020</w:t>
      </w:r>
      <w:r w:rsidR="00184274">
        <w:rPr>
          <w:rFonts w:ascii="Times New Roman" w:hAnsi="Times New Roman" w:cs="Times New Roman"/>
          <w:sz w:val="24"/>
          <w:szCs w:val="24"/>
        </w:rPr>
        <w:t>a</w:t>
      </w:r>
      <w:r w:rsidRPr="00A54FC4">
        <w:rPr>
          <w:rFonts w:ascii="Times New Roman" w:hAnsi="Times New Roman" w:cs="Times New Roman"/>
          <w:sz w:val="24"/>
          <w:szCs w:val="24"/>
        </w:rPr>
        <w:t xml:space="preserve">. Disponível em: </w:t>
      </w:r>
      <w:r w:rsidRPr="001B7CD1">
        <w:rPr>
          <w:rFonts w:ascii="Times New Roman" w:hAnsi="Times New Roman" w:cs="Times New Roman"/>
          <w:sz w:val="24"/>
          <w:szCs w:val="24"/>
        </w:rPr>
        <w:t>https://exame.com/invest/minhas-financas/golpes-aumentaram-na-pandemia-veja-os-7-principais-e-como-evita-los/</w:t>
      </w:r>
      <w:r w:rsidRPr="00A54FC4">
        <w:rPr>
          <w:rStyle w:val="Hyperlink"/>
          <w:rFonts w:ascii="Times New Roman" w:hAnsi="Times New Roman" w:cs="Times New Roman"/>
          <w:sz w:val="24"/>
          <w:szCs w:val="24"/>
        </w:rPr>
        <w:t xml:space="preserve"> </w:t>
      </w:r>
      <w:r w:rsidR="004253CA">
        <w:rPr>
          <w:rStyle w:val="Hyperlink"/>
          <w:rFonts w:ascii="Times New Roman" w:hAnsi="Times New Roman" w:cs="Times New Roman"/>
          <w:color w:val="auto"/>
          <w:sz w:val="24"/>
          <w:szCs w:val="24"/>
          <w:u w:val="none"/>
        </w:rPr>
        <w:t xml:space="preserve">Acesso em 01 </w:t>
      </w:r>
      <w:r w:rsidRPr="00A54FC4">
        <w:rPr>
          <w:rStyle w:val="Hyperlink"/>
          <w:rFonts w:ascii="Times New Roman" w:hAnsi="Times New Roman" w:cs="Times New Roman"/>
          <w:color w:val="auto"/>
          <w:sz w:val="24"/>
          <w:szCs w:val="24"/>
          <w:u w:val="none"/>
        </w:rPr>
        <w:t xml:space="preserve">out. 2022. </w:t>
      </w:r>
    </w:p>
    <w:p w14:paraId="2310BD81" w14:textId="77777777" w:rsidR="00434933" w:rsidRDefault="00434933" w:rsidP="00C9259F">
      <w:pPr>
        <w:spacing w:after="0" w:line="240" w:lineRule="auto"/>
        <w:jc w:val="both"/>
        <w:rPr>
          <w:rStyle w:val="Hyperlink"/>
          <w:rFonts w:ascii="Times New Roman" w:hAnsi="Times New Roman" w:cs="Times New Roman"/>
          <w:color w:val="auto"/>
          <w:sz w:val="24"/>
          <w:szCs w:val="24"/>
          <w:u w:val="none"/>
        </w:rPr>
      </w:pPr>
    </w:p>
    <w:p w14:paraId="2A189A70" w14:textId="7FA6A77C" w:rsidR="00434933" w:rsidRDefault="00325DD3" w:rsidP="00C9259F">
      <w:pPr>
        <w:pStyle w:val="Textodenotaderodap"/>
        <w:jc w:val="both"/>
        <w:rPr>
          <w:rFonts w:ascii="Times New Roman" w:hAnsi="Times New Roman" w:cs="Times New Roman"/>
          <w:sz w:val="24"/>
          <w:szCs w:val="24"/>
        </w:rPr>
      </w:pPr>
      <w:r>
        <w:rPr>
          <w:rFonts w:ascii="Times New Roman" w:hAnsi="Times New Roman" w:cs="Times New Roman"/>
          <w:sz w:val="24"/>
          <w:szCs w:val="24"/>
        </w:rPr>
        <w:t>GOLPES</w:t>
      </w:r>
      <w:r w:rsidR="00434933" w:rsidRPr="00A54FC4">
        <w:rPr>
          <w:rFonts w:ascii="Times New Roman" w:hAnsi="Times New Roman" w:cs="Times New Roman"/>
          <w:sz w:val="24"/>
          <w:szCs w:val="24"/>
        </w:rPr>
        <w:t xml:space="preserve"> de phishing fizeram mais de 150 milhões de vítimas em 2021, estima PSafe</w:t>
      </w:r>
      <w:r w:rsidR="00434933" w:rsidRPr="00325DD3">
        <w:rPr>
          <w:rFonts w:ascii="Times New Roman" w:hAnsi="Times New Roman" w:cs="Times New Roman"/>
          <w:sz w:val="24"/>
          <w:szCs w:val="24"/>
        </w:rPr>
        <w:t>. PSafe</w:t>
      </w:r>
      <w:r w:rsidR="00434933" w:rsidRPr="00A54FC4">
        <w:rPr>
          <w:rFonts w:ascii="Times New Roman" w:hAnsi="Times New Roman" w:cs="Times New Roman"/>
          <w:b/>
          <w:sz w:val="24"/>
          <w:szCs w:val="24"/>
        </w:rPr>
        <w:t>,</w:t>
      </w:r>
      <w:r w:rsidR="00184274">
        <w:rPr>
          <w:rFonts w:ascii="Times New Roman" w:hAnsi="Times New Roman" w:cs="Times New Roman"/>
          <w:sz w:val="24"/>
          <w:szCs w:val="24"/>
        </w:rPr>
        <w:t xml:space="preserve"> 13 de outubro de 20</w:t>
      </w:r>
      <w:r>
        <w:rPr>
          <w:rFonts w:ascii="Times New Roman" w:hAnsi="Times New Roman" w:cs="Times New Roman"/>
          <w:sz w:val="24"/>
          <w:szCs w:val="24"/>
        </w:rPr>
        <w:t>21</w:t>
      </w:r>
      <w:r w:rsidR="00184274">
        <w:rPr>
          <w:rFonts w:ascii="Times New Roman" w:hAnsi="Times New Roman" w:cs="Times New Roman"/>
          <w:sz w:val="24"/>
          <w:szCs w:val="24"/>
        </w:rPr>
        <w:t>b</w:t>
      </w:r>
      <w:r w:rsidR="00434933" w:rsidRPr="00A54FC4">
        <w:rPr>
          <w:rFonts w:ascii="Times New Roman" w:hAnsi="Times New Roman" w:cs="Times New Roman"/>
          <w:sz w:val="24"/>
          <w:szCs w:val="24"/>
        </w:rPr>
        <w:t xml:space="preserve">. Disponível em: </w:t>
      </w:r>
      <w:r w:rsidR="00434933" w:rsidRPr="001B7CD1">
        <w:rPr>
          <w:rFonts w:ascii="Times New Roman" w:hAnsi="Times New Roman" w:cs="Times New Roman"/>
          <w:sz w:val="24"/>
          <w:szCs w:val="24"/>
        </w:rPr>
        <w:t>https://www.psafe.com/blog/golpes-de-phishing-fizeram-mais-de-150-milhoes-de-vitimas-em-2021-estima-psafe/</w:t>
      </w:r>
      <w:r w:rsidR="004253CA">
        <w:rPr>
          <w:rFonts w:ascii="Times New Roman" w:hAnsi="Times New Roman" w:cs="Times New Roman"/>
          <w:sz w:val="24"/>
          <w:szCs w:val="24"/>
        </w:rPr>
        <w:t xml:space="preserve"> Acesso em 05</w:t>
      </w:r>
      <w:r w:rsidR="00434933" w:rsidRPr="00A54FC4">
        <w:rPr>
          <w:rFonts w:ascii="Times New Roman" w:hAnsi="Times New Roman" w:cs="Times New Roman"/>
          <w:sz w:val="24"/>
          <w:szCs w:val="24"/>
        </w:rPr>
        <w:t xml:space="preserve"> out. 2022. </w:t>
      </w:r>
    </w:p>
    <w:p w14:paraId="49F83554" w14:textId="77777777" w:rsidR="00E10F6D" w:rsidRDefault="00E10F6D" w:rsidP="00C9259F">
      <w:pPr>
        <w:pStyle w:val="Textodenotaderodap"/>
        <w:jc w:val="both"/>
        <w:rPr>
          <w:rFonts w:ascii="Times New Roman" w:hAnsi="Times New Roman" w:cs="Times New Roman"/>
          <w:sz w:val="24"/>
          <w:szCs w:val="24"/>
        </w:rPr>
      </w:pPr>
    </w:p>
    <w:p w14:paraId="16AD50BC" w14:textId="37742C18" w:rsidR="00E10F6D" w:rsidRPr="00A54FC4" w:rsidRDefault="00E10F6D" w:rsidP="00C9259F">
      <w:pPr>
        <w:spacing w:after="8" w:line="240" w:lineRule="auto"/>
        <w:ind w:right="-15"/>
        <w:jc w:val="both"/>
        <w:rPr>
          <w:rFonts w:ascii="Times New Roman" w:hAnsi="Times New Roman" w:cs="Times New Roman"/>
          <w:sz w:val="24"/>
          <w:szCs w:val="24"/>
        </w:rPr>
      </w:pPr>
      <w:r w:rsidRPr="008C7F23">
        <w:rPr>
          <w:rFonts w:ascii="Times New Roman" w:hAnsi="Times New Roman" w:cs="Times New Roman"/>
          <w:sz w:val="24"/>
          <w:szCs w:val="24"/>
        </w:rPr>
        <w:t xml:space="preserve">GOLPES e fraudes por </w:t>
      </w:r>
      <w:r w:rsidRPr="00A54FC4">
        <w:rPr>
          <w:rFonts w:ascii="Times New Roman" w:hAnsi="Times New Roman" w:cs="Times New Roman"/>
          <w:sz w:val="24"/>
          <w:szCs w:val="24"/>
        </w:rPr>
        <w:t>e-mail e telefone disparam no</w:t>
      </w:r>
      <w:r>
        <w:rPr>
          <w:rFonts w:ascii="Times New Roman" w:hAnsi="Times New Roman" w:cs="Times New Roman"/>
          <w:sz w:val="24"/>
          <w:szCs w:val="24"/>
        </w:rPr>
        <w:t xml:space="preserve"> Brasil durante a pandemia</w:t>
      </w:r>
      <w:r w:rsidRPr="00A54FC4">
        <w:rPr>
          <w:rFonts w:ascii="Times New Roman" w:hAnsi="Times New Roman" w:cs="Times New Roman"/>
          <w:sz w:val="24"/>
          <w:szCs w:val="24"/>
        </w:rPr>
        <w:t xml:space="preserve">. G1. Globo (Jornal Nacional), </w:t>
      </w:r>
      <w:r>
        <w:rPr>
          <w:rFonts w:ascii="Times New Roman" w:hAnsi="Times New Roman" w:cs="Times New Roman"/>
          <w:sz w:val="24"/>
          <w:szCs w:val="24"/>
        </w:rPr>
        <w:t xml:space="preserve">16 de abril de </w:t>
      </w:r>
      <w:r w:rsidRPr="00A54FC4">
        <w:rPr>
          <w:rFonts w:ascii="Times New Roman" w:hAnsi="Times New Roman" w:cs="Times New Roman"/>
          <w:sz w:val="24"/>
          <w:szCs w:val="24"/>
        </w:rPr>
        <w:t>2021</w:t>
      </w:r>
      <w:r w:rsidR="00184274">
        <w:rPr>
          <w:rFonts w:ascii="Times New Roman" w:hAnsi="Times New Roman" w:cs="Times New Roman"/>
          <w:sz w:val="24"/>
          <w:szCs w:val="24"/>
        </w:rPr>
        <w:t>a</w:t>
      </w:r>
      <w:r w:rsidRPr="00A54FC4">
        <w:rPr>
          <w:rFonts w:ascii="Times New Roman" w:hAnsi="Times New Roman" w:cs="Times New Roman"/>
          <w:sz w:val="24"/>
          <w:szCs w:val="24"/>
        </w:rPr>
        <w:t xml:space="preserve">. Disponível em: </w:t>
      </w:r>
      <w:r w:rsidRPr="001B7CD1">
        <w:rPr>
          <w:rFonts w:ascii="Times New Roman" w:hAnsi="Times New Roman" w:cs="Times New Roman"/>
          <w:sz w:val="24"/>
          <w:szCs w:val="24"/>
        </w:rPr>
        <w:t>https://g1.globo.com/jornal-nacional/noticia/2021/04/16/golpes-e-fraudes-por-telefone-e-e-mail-disparam-no-brasil-durante-a-pandemia.ghtml</w:t>
      </w:r>
      <w:r>
        <w:rPr>
          <w:rFonts w:ascii="Times New Roman" w:hAnsi="Times New Roman" w:cs="Times New Roman"/>
          <w:sz w:val="24"/>
          <w:szCs w:val="24"/>
        </w:rPr>
        <w:t xml:space="preserve"> Acesso em 05 ago.</w:t>
      </w:r>
      <w:r w:rsidRPr="00A54FC4">
        <w:rPr>
          <w:rFonts w:ascii="Times New Roman" w:hAnsi="Times New Roman" w:cs="Times New Roman"/>
          <w:sz w:val="24"/>
          <w:szCs w:val="24"/>
        </w:rPr>
        <w:t xml:space="preserve"> 2022. </w:t>
      </w:r>
    </w:p>
    <w:p w14:paraId="11FF0102" w14:textId="77777777" w:rsidR="00E10F6D" w:rsidRPr="00A54FC4" w:rsidRDefault="00E10F6D" w:rsidP="00C9259F">
      <w:pPr>
        <w:spacing w:after="8" w:line="240" w:lineRule="auto"/>
        <w:ind w:right="-15"/>
        <w:jc w:val="both"/>
        <w:rPr>
          <w:rFonts w:ascii="Times New Roman" w:hAnsi="Times New Roman" w:cs="Times New Roman"/>
          <w:sz w:val="24"/>
          <w:szCs w:val="24"/>
        </w:rPr>
      </w:pPr>
    </w:p>
    <w:p w14:paraId="5222A8AA" w14:textId="4D1FC924" w:rsidR="00E10F6D" w:rsidRDefault="00E10F6D" w:rsidP="00C9259F">
      <w:pPr>
        <w:spacing w:after="8" w:line="240" w:lineRule="auto"/>
        <w:ind w:right="-15"/>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GOLPES</w:t>
      </w:r>
      <w:r w:rsidRPr="00A54FC4">
        <w:rPr>
          <w:rFonts w:ascii="Times New Roman" w:hAnsi="Times New Roman" w:cs="Times New Roman"/>
          <w:sz w:val="24"/>
          <w:szCs w:val="24"/>
        </w:rPr>
        <w:t xml:space="preserve"> por WhatsApp aumentam duran</w:t>
      </w:r>
      <w:r>
        <w:rPr>
          <w:rFonts w:ascii="Times New Roman" w:hAnsi="Times New Roman" w:cs="Times New Roman"/>
          <w:sz w:val="24"/>
          <w:szCs w:val="24"/>
        </w:rPr>
        <w:t>te a pandemia</w:t>
      </w:r>
      <w:r w:rsidRPr="008C7F23">
        <w:rPr>
          <w:rFonts w:ascii="Times New Roman" w:hAnsi="Times New Roman" w:cs="Times New Roman"/>
          <w:sz w:val="24"/>
          <w:szCs w:val="24"/>
        </w:rPr>
        <w:t>. CNN Brasil</w:t>
      </w:r>
      <w:r w:rsidRPr="00A54FC4">
        <w:rPr>
          <w:rFonts w:ascii="Times New Roman" w:hAnsi="Times New Roman" w:cs="Times New Roman"/>
          <w:sz w:val="24"/>
          <w:szCs w:val="24"/>
        </w:rPr>
        <w:t xml:space="preserve">, </w:t>
      </w:r>
      <w:r>
        <w:rPr>
          <w:rFonts w:ascii="Times New Roman" w:hAnsi="Times New Roman" w:cs="Times New Roman"/>
          <w:sz w:val="24"/>
          <w:szCs w:val="24"/>
        </w:rPr>
        <w:t xml:space="preserve">27 de agosto de </w:t>
      </w:r>
      <w:r w:rsidRPr="00A54FC4">
        <w:rPr>
          <w:rFonts w:ascii="Times New Roman" w:hAnsi="Times New Roman" w:cs="Times New Roman"/>
          <w:sz w:val="24"/>
          <w:szCs w:val="24"/>
        </w:rPr>
        <w:t>2020</w:t>
      </w:r>
      <w:r w:rsidR="00184274">
        <w:rPr>
          <w:rFonts w:ascii="Times New Roman" w:hAnsi="Times New Roman" w:cs="Times New Roman"/>
          <w:sz w:val="24"/>
          <w:szCs w:val="24"/>
        </w:rPr>
        <w:t>b</w:t>
      </w:r>
      <w:r w:rsidRPr="00A54FC4">
        <w:rPr>
          <w:rFonts w:ascii="Times New Roman" w:hAnsi="Times New Roman" w:cs="Times New Roman"/>
          <w:sz w:val="24"/>
          <w:szCs w:val="24"/>
        </w:rPr>
        <w:t xml:space="preserve">. Disponível em: </w:t>
      </w:r>
      <w:r w:rsidRPr="001B7CD1">
        <w:rPr>
          <w:rFonts w:ascii="Times New Roman" w:hAnsi="Times New Roman" w:cs="Times New Roman"/>
          <w:sz w:val="24"/>
          <w:szCs w:val="24"/>
        </w:rPr>
        <w:t>https://www.cnnbrasil.com.br/tecnologia/golpes-por-whatsapp-aumentam-durante-a-pandemia/</w:t>
      </w:r>
      <w:r w:rsidRPr="00A54FC4">
        <w:rPr>
          <w:rStyle w:val="Hyperlink"/>
          <w:rFonts w:ascii="Times New Roman" w:hAnsi="Times New Roman" w:cs="Times New Roman"/>
          <w:sz w:val="24"/>
          <w:szCs w:val="24"/>
        </w:rPr>
        <w:t xml:space="preserve"> </w:t>
      </w:r>
      <w:r w:rsidR="004253CA">
        <w:rPr>
          <w:rStyle w:val="Hyperlink"/>
          <w:rFonts w:ascii="Times New Roman" w:hAnsi="Times New Roman" w:cs="Times New Roman"/>
          <w:color w:val="auto"/>
          <w:sz w:val="24"/>
          <w:szCs w:val="24"/>
          <w:u w:val="none"/>
        </w:rPr>
        <w:t xml:space="preserve">Acesso em 04 </w:t>
      </w:r>
      <w:r w:rsidRPr="00A54FC4">
        <w:rPr>
          <w:rStyle w:val="Hyperlink"/>
          <w:rFonts w:ascii="Times New Roman" w:hAnsi="Times New Roman" w:cs="Times New Roman"/>
          <w:color w:val="auto"/>
          <w:sz w:val="24"/>
          <w:szCs w:val="24"/>
          <w:u w:val="none"/>
        </w:rPr>
        <w:t>out. de 2022.</w:t>
      </w:r>
    </w:p>
    <w:p w14:paraId="53865DA2" w14:textId="77777777" w:rsidR="00E10F6D" w:rsidRDefault="00E10F6D" w:rsidP="00C9259F">
      <w:pPr>
        <w:spacing w:after="8" w:line="240" w:lineRule="auto"/>
        <w:ind w:right="-15"/>
        <w:jc w:val="both"/>
        <w:rPr>
          <w:rStyle w:val="Hyperlink"/>
          <w:rFonts w:ascii="Times New Roman" w:hAnsi="Times New Roman" w:cs="Times New Roman"/>
          <w:color w:val="auto"/>
          <w:sz w:val="24"/>
          <w:szCs w:val="24"/>
          <w:u w:val="none"/>
        </w:rPr>
      </w:pPr>
    </w:p>
    <w:p w14:paraId="4A85B129" w14:textId="0E44B9D8" w:rsidR="001B7CD1" w:rsidRDefault="00E10F6D" w:rsidP="00C9259F">
      <w:pPr>
        <w:spacing w:after="0" w:line="240" w:lineRule="auto"/>
        <w:jc w:val="both"/>
        <w:rPr>
          <w:rFonts w:ascii="Times New Roman" w:hAnsi="Times New Roman" w:cs="Times New Roman"/>
          <w:sz w:val="24"/>
          <w:szCs w:val="24"/>
        </w:rPr>
      </w:pPr>
      <w:r w:rsidRPr="00A54FC4">
        <w:rPr>
          <w:rStyle w:val="Hyperlink"/>
          <w:rFonts w:ascii="Times New Roman" w:hAnsi="Times New Roman" w:cs="Times New Roman"/>
          <w:color w:val="auto"/>
          <w:sz w:val="24"/>
          <w:szCs w:val="24"/>
          <w:u w:val="none"/>
        </w:rPr>
        <w:t>MCQUADE III, Samuel C</w:t>
      </w:r>
      <w:r w:rsidRPr="00332CA7">
        <w:rPr>
          <w:rStyle w:val="Hyperlink"/>
          <w:rFonts w:ascii="Times New Roman" w:hAnsi="Times New Roman" w:cs="Times New Roman"/>
          <w:color w:val="auto"/>
          <w:sz w:val="24"/>
          <w:szCs w:val="24"/>
          <w:u w:val="none"/>
        </w:rPr>
        <w:t>. Understanding and managing cybercrime</w:t>
      </w:r>
      <w:r>
        <w:rPr>
          <w:rStyle w:val="Hyperlink"/>
          <w:rFonts w:ascii="Times New Roman" w:hAnsi="Times New Roman" w:cs="Times New Roman"/>
          <w:color w:val="auto"/>
          <w:sz w:val="24"/>
          <w:szCs w:val="24"/>
          <w:u w:val="none"/>
        </w:rPr>
        <w:t>. Boston: Pearson, 2006.</w:t>
      </w:r>
    </w:p>
    <w:p w14:paraId="7D9A5DDE" w14:textId="77777777" w:rsidR="001B7CD1" w:rsidRDefault="001B7CD1" w:rsidP="00C9259F">
      <w:pPr>
        <w:spacing w:after="0" w:line="240" w:lineRule="auto"/>
        <w:jc w:val="both"/>
        <w:rPr>
          <w:rFonts w:ascii="Times New Roman" w:hAnsi="Times New Roman" w:cs="Times New Roman"/>
          <w:sz w:val="24"/>
          <w:szCs w:val="24"/>
        </w:rPr>
      </w:pPr>
    </w:p>
    <w:p w14:paraId="0AB737A6" w14:textId="28406B71" w:rsidR="00434933" w:rsidRDefault="00325DD3" w:rsidP="00C9259F">
      <w:pPr>
        <w:pBdr>
          <w:top w:val="nil"/>
          <w:left w:val="nil"/>
          <w:bottom w:val="nil"/>
          <w:right w:val="nil"/>
          <w:between w:val="nil"/>
        </w:pBdr>
        <w:spacing w:after="0" w:line="240" w:lineRule="auto"/>
        <w:jc w:val="both"/>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NÚMERO </w:t>
      </w:r>
      <w:r w:rsidR="00434933" w:rsidRPr="00A54FC4">
        <w:rPr>
          <w:rStyle w:val="Hyperlink"/>
          <w:rFonts w:ascii="Times New Roman" w:hAnsi="Times New Roman" w:cs="Times New Roman"/>
          <w:color w:val="auto"/>
          <w:sz w:val="24"/>
          <w:szCs w:val="24"/>
          <w:u w:val="none"/>
        </w:rPr>
        <w:t xml:space="preserve">real de mortes por covid no mundo pode ter chegado a 15 milhões, diz OMS. </w:t>
      </w:r>
      <w:r w:rsidR="00434933" w:rsidRPr="00325DD3">
        <w:rPr>
          <w:rStyle w:val="Hyperlink"/>
          <w:rFonts w:ascii="Times New Roman" w:hAnsi="Times New Roman" w:cs="Times New Roman"/>
          <w:color w:val="auto"/>
          <w:sz w:val="24"/>
          <w:szCs w:val="24"/>
          <w:u w:val="none"/>
        </w:rPr>
        <w:t>BBC News Brasil</w:t>
      </w:r>
      <w:r w:rsidR="00434933" w:rsidRPr="00A54FC4">
        <w:rPr>
          <w:rStyle w:val="Hyperlink"/>
          <w:rFonts w:ascii="Times New Roman" w:hAnsi="Times New Roman" w:cs="Times New Roman"/>
          <w:color w:val="auto"/>
          <w:sz w:val="24"/>
          <w:szCs w:val="24"/>
          <w:u w:val="none"/>
        </w:rPr>
        <w:t>,</w:t>
      </w:r>
      <w:r>
        <w:rPr>
          <w:rStyle w:val="Hyperlink"/>
          <w:rFonts w:ascii="Times New Roman" w:hAnsi="Times New Roman" w:cs="Times New Roman"/>
          <w:color w:val="auto"/>
          <w:sz w:val="24"/>
          <w:szCs w:val="24"/>
          <w:u w:val="none"/>
        </w:rPr>
        <w:t xml:space="preserve"> 05 de maio de</w:t>
      </w:r>
      <w:r w:rsidR="00434933" w:rsidRPr="00A54FC4">
        <w:rPr>
          <w:rStyle w:val="Hyperlink"/>
          <w:rFonts w:ascii="Times New Roman" w:hAnsi="Times New Roman" w:cs="Times New Roman"/>
          <w:color w:val="auto"/>
          <w:sz w:val="24"/>
          <w:szCs w:val="24"/>
          <w:u w:val="none"/>
        </w:rPr>
        <w:t xml:space="preserve"> 2022. Disponível em: </w:t>
      </w:r>
      <w:r w:rsidR="00434933" w:rsidRPr="001B7CD1">
        <w:rPr>
          <w:rFonts w:ascii="Times New Roman" w:hAnsi="Times New Roman" w:cs="Times New Roman"/>
          <w:sz w:val="24"/>
          <w:szCs w:val="24"/>
        </w:rPr>
        <w:t xml:space="preserve">https://www.bbc.com/portuguese/internacional-61332581 </w:t>
      </w:r>
      <w:r w:rsidR="004253CA">
        <w:rPr>
          <w:rFonts w:ascii="Times New Roman" w:hAnsi="Times New Roman" w:cs="Times New Roman"/>
          <w:sz w:val="24"/>
          <w:szCs w:val="24"/>
        </w:rPr>
        <w:t>Acesso em 01</w:t>
      </w:r>
      <w:r w:rsidR="00434933" w:rsidRPr="00A54FC4">
        <w:rPr>
          <w:rFonts w:ascii="Times New Roman" w:hAnsi="Times New Roman" w:cs="Times New Roman"/>
          <w:sz w:val="24"/>
          <w:szCs w:val="24"/>
        </w:rPr>
        <w:t xml:space="preserve"> out</w:t>
      </w:r>
      <w:r w:rsidR="004253CA">
        <w:rPr>
          <w:rFonts w:ascii="Times New Roman" w:hAnsi="Times New Roman" w:cs="Times New Roman"/>
          <w:sz w:val="24"/>
          <w:szCs w:val="24"/>
        </w:rPr>
        <w:t>.</w:t>
      </w:r>
      <w:r w:rsidR="00434933" w:rsidRPr="00A54FC4">
        <w:rPr>
          <w:rFonts w:ascii="Times New Roman" w:hAnsi="Times New Roman" w:cs="Times New Roman"/>
          <w:sz w:val="24"/>
          <w:szCs w:val="24"/>
        </w:rPr>
        <w:t xml:space="preserve"> 2022. </w:t>
      </w:r>
    </w:p>
    <w:p w14:paraId="7F09880B" w14:textId="77777777" w:rsidR="00434933" w:rsidRDefault="00434933" w:rsidP="00C9259F">
      <w:pPr>
        <w:pBdr>
          <w:top w:val="nil"/>
          <w:left w:val="nil"/>
          <w:bottom w:val="nil"/>
          <w:right w:val="nil"/>
          <w:between w:val="nil"/>
        </w:pBdr>
        <w:spacing w:after="0" w:line="240" w:lineRule="auto"/>
        <w:jc w:val="both"/>
        <w:rPr>
          <w:rFonts w:ascii="Times New Roman" w:hAnsi="Times New Roman" w:cs="Times New Roman"/>
          <w:sz w:val="24"/>
          <w:szCs w:val="24"/>
        </w:rPr>
      </w:pPr>
    </w:p>
    <w:p w14:paraId="2BB4FC98" w14:textId="0A7EE4EB" w:rsidR="00434933" w:rsidRDefault="00325DD3" w:rsidP="00C9259F">
      <w:pPr>
        <w:spacing w:after="8" w:line="240" w:lineRule="auto"/>
        <w:ind w:right="-15"/>
        <w:jc w:val="both"/>
        <w:rPr>
          <w:rFonts w:ascii="Times New Roman" w:hAnsi="Times New Roman" w:cs="Times New Roman"/>
          <w:sz w:val="24"/>
          <w:szCs w:val="24"/>
        </w:rPr>
      </w:pPr>
      <w:r>
        <w:rPr>
          <w:rFonts w:ascii="Times New Roman" w:hAnsi="Times New Roman" w:cs="Times New Roman"/>
          <w:sz w:val="24"/>
          <w:szCs w:val="24"/>
        </w:rPr>
        <w:t>PELA 1ª vez</w:t>
      </w:r>
      <w:r w:rsidR="00434933" w:rsidRPr="00A54FC4">
        <w:rPr>
          <w:rFonts w:ascii="Times New Roman" w:hAnsi="Times New Roman" w:cs="Times New Roman"/>
          <w:sz w:val="24"/>
          <w:szCs w:val="24"/>
        </w:rPr>
        <w:t>, número de novos alunos no ensino superior a distância supera o de cursos presenciais</w:t>
      </w:r>
      <w:r>
        <w:rPr>
          <w:rFonts w:ascii="Times New Roman" w:hAnsi="Times New Roman" w:cs="Times New Roman"/>
          <w:b/>
          <w:sz w:val="24"/>
          <w:szCs w:val="24"/>
        </w:rPr>
        <w:t xml:space="preserve">. </w:t>
      </w:r>
      <w:r w:rsidRPr="00325DD3">
        <w:rPr>
          <w:rFonts w:ascii="Times New Roman" w:hAnsi="Times New Roman" w:cs="Times New Roman"/>
          <w:sz w:val="24"/>
          <w:szCs w:val="24"/>
        </w:rPr>
        <w:t>G1 (Jornal Nacional)</w:t>
      </w:r>
      <w:r w:rsidR="00434933" w:rsidRPr="00325DD3">
        <w:rPr>
          <w:rFonts w:ascii="Times New Roman" w:hAnsi="Times New Roman" w:cs="Times New Roman"/>
          <w:sz w:val="24"/>
          <w:szCs w:val="24"/>
        </w:rPr>
        <w:t xml:space="preserve">, </w:t>
      </w:r>
      <w:r>
        <w:rPr>
          <w:rFonts w:ascii="Times New Roman" w:hAnsi="Times New Roman" w:cs="Times New Roman"/>
          <w:sz w:val="24"/>
          <w:szCs w:val="24"/>
        </w:rPr>
        <w:t xml:space="preserve">21 de fevereiro de </w:t>
      </w:r>
      <w:r w:rsidR="00434933" w:rsidRPr="00A54FC4">
        <w:rPr>
          <w:rFonts w:ascii="Times New Roman" w:hAnsi="Times New Roman" w:cs="Times New Roman"/>
          <w:sz w:val="24"/>
          <w:szCs w:val="24"/>
        </w:rPr>
        <w:t xml:space="preserve">2022. Disponível em: </w:t>
      </w:r>
      <w:r w:rsidR="00434933" w:rsidRPr="001B7CD1">
        <w:rPr>
          <w:rFonts w:ascii="Times New Roman" w:hAnsi="Times New Roman" w:cs="Times New Roman"/>
          <w:sz w:val="24"/>
          <w:szCs w:val="24"/>
        </w:rPr>
        <w:t>https://g1.globo.com/jornal-nacional/noticia/2022/02/21/pela-1a-vez-numero-de-novos-alunos-no-ensino-superior-a-distancia-supera-o-de-cursos-presenciais.ghtml</w:t>
      </w:r>
      <w:r w:rsidR="00434933" w:rsidRPr="00A54FC4">
        <w:rPr>
          <w:rStyle w:val="Hyperlink"/>
          <w:rFonts w:ascii="Times New Roman" w:hAnsi="Times New Roman" w:cs="Times New Roman"/>
          <w:sz w:val="24"/>
          <w:szCs w:val="24"/>
        </w:rPr>
        <w:t xml:space="preserve"> </w:t>
      </w:r>
      <w:r w:rsidR="004253CA">
        <w:rPr>
          <w:rStyle w:val="Hyperlink"/>
          <w:rFonts w:ascii="Times New Roman" w:hAnsi="Times New Roman" w:cs="Times New Roman"/>
          <w:color w:val="auto"/>
          <w:sz w:val="24"/>
          <w:szCs w:val="24"/>
          <w:u w:val="none"/>
        </w:rPr>
        <w:t>Acesso em 20</w:t>
      </w:r>
      <w:r w:rsidR="00434933" w:rsidRPr="00A54FC4">
        <w:rPr>
          <w:rStyle w:val="Hyperlink"/>
          <w:rFonts w:ascii="Times New Roman" w:hAnsi="Times New Roman" w:cs="Times New Roman"/>
          <w:color w:val="auto"/>
          <w:sz w:val="24"/>
          <w:szCs w:val="24"/>
          <w:u w:val="none"/>
        </w:rPr>
        <w:t xml:space="preserve"> out. 2022. </w:t>
      </w:r>
    </w:p>
    <w:p w14:paraId="0F8E2656" w14:textId="72867A24" w:rsidR="00E10F6D" w:rsidRDefault="00551B7D" w:rsidP="00C9259F">
      <w:pPr>
        <w:tabs>
          <w:tab w:val="left" w:pos="3210"/>
        </w:tabs>
        <w:spacing w:after="0" w:line="240" w:lineRule="auto"/>
        <w:jc w:val="both"/>
        <w:rPr>
          <w:rFonts w:ascii="Times New Roman" w:hAnsi="Times New Roman" w:cs="Times New Roman"/>
          <w:sz w:val="24"/>
          <w:szCs w:val="24"/>
        </w:rPr>
      </w:pPr>
      <w:r w:rsidRPr="00483C3D">
        <w:rPr>
          <w:rStyle w:val="Hyperlink"/>
          <w:rFonts w:ascii="Times New Roman" w:hAnsi="Times New Roman" w:cs="Times New Roman"/>
          <w:color w:val="auto"/>
          <w:sz w:val="24"/>
          <w:szCs w:val="24"/>
          <w:u w:val="none"/>
        </w:rPr>
        <w:tab/>
      </w:r>
      <w:r w:rsidRPr="00483C3D">
        <w:rPr>
          <w:rStyle w:val="Hyperlink"/>
          <w:rFonts w:ascii="Times New Roman" w:hAnsi="Times New Roman" w:cs="Times New Roman"/>
          <w:color w:val="auto"/>
          <w:sz w:val="24"/>
          <w:szCs w:val="24"/>
          <w:u w:val="none"/>
        </w:rPr>
        <w:tab/>
      </w:r>
    </w:p>
    <w:p w14:paraId="5B61585B" w14:textId="25B145CD" w:rsidR="00E10F6D" w:rsidRPr="00A54FC4" w:rsidRDefault="00E10F6D" w:rsidP="00C9259F">
      <w:pPr>
        <w:spacing w:after="8" w:line="240" w:lineRule="auto"/>
        <w:ind w:right="-15"/>
        <w:jc w:val="both"/>
        <w:rPr>
          <w:rFonts w:ascii="Times New Roman" w:hAnsi="Times New Roman" w:cs="Times New Roman"/>
          <w:sz w:val="24"/>
          <w:szCs w:val="24"/>
        </w:rPr>
      </w:pPr>
      <w:r>
        <w:rPr>
          <w:rFonts w:ascii="Times New Roman" w:hAnsi="Times New Roman" w:cs="Times New Roman"/>
          <w:sz w:val="24"/>
          <w:szCs w:val="24"/>
        </w:rPr>
        <w:t>RELEMBRE</w:t>
      </w:r>
      <w:r w:rsidRPr="00A54FC4">
        <w:rPr>
          <w:rFonts w:ascii="Times New Roman" w:hAnsi="Times New Roman" w:cs="Times New Roman"/>
          <w:sz w:val="24"/>
          <w:szCs w:val="24"/>
        </w:rPr>
        <w:t xml:space="preserve"> os sete golpe</w:t>
      </w:r>
      <w:r>
        <w:rPr>
          <w:rFonts w:ascii="Times New Roman" w:hAnsi="Times New Roman" w:cs="Times New Roman"/>
          <w:sz w:val="24"/>
          <w:szCs w:val="24"/>
        </w:rPr>
        <w:t>s online que marcaram 2021</w:t>
      </w:r>
      <w:r w:rsidRPr="00A54FC4">
        <w:rPr>
          <w:rFonts w:ascii="Times New Roman" w:hAnsi="Times New Roman" w:cs="Times New Roman"/>
          <w:sz w:val="24"/>
          <w:szCs w:val="24"/>
        </w:rPr>
        <w:t xml:space="preserve">. </w:t>
      </w:r>
      <w:r w:rsidRPr="008C7F23">
        <w:rPr>
          <w:rFonts w:ascii="Times New Roman" w:hAnsi="Times New Roman" w:cs="Times New Roman"/>
          <w:sz w:val="24"/>
          <w:szCs w:val="24"/>
        </w:rPr>
        <w:t>TechTudo</w:t>
      </w:r>
      <w:r w:rsidRPr="00A54FC4">
        <w:rPr>
          <w:rFonts w:ascii="Times New Roman" w:hAnsi="Times New Roman" w:cs="Times New Roman"/>
          <w:sz w:val="24"/>
          <w:szCs w:val="24"/>
        </w:rPr>
        <w:t xml:space="preserve">, </w:t>
      </w:r>
      <w:r>
        <w:rPr>
          <w:rFonts w:ascii="Times New Roman" w:hAnsi="Times New Roman" w:cs="Times New Roman"/>
          <w:sz w:val="24"/>
          <w:szCs w:val="24"/>
        </w:rPr>
        <w:t xml:space="preserve">27 de dezembro de </w:t>
      </w:r>
      <w:r w:rsidRPr="00A54FC4">
        <w:rPr>
          <w:rFonts w:ascii="Times New Roman" w:hAnsi="Times New Roman" w:cs="Times New Roman"/>
          <w:sz w:val="24"/>
          <w:szCs w:val="24"/>
        </w:rPr>
        <w:t xml:space="preserve">2021. Disponível em: </w:t>
      </w:r>
      <w:r w:rsidRPr="001B7CD1">
        <w:rPr>
          <w:rFonts w:ascii="Times New Roman" w:hAnsi="Times New Roman" w:cs="Times New Roman"/>
          <w:sz w:val="24"/>
          <w:szCs w:val="24"/>
        </w:rPr>
        <w:t>https://www.techtudo.com.br/noticias/2021/12/relembre-os-sete-golpes-online-que-marcaram-2021.ghtml</w:t>
      </w:r>
      <w:r w:rsidRPr="00A54FC4">
        <w:rPr>
          <w:rStyle w:val="Hyperlink"/>
          <w:rFonts w:ascii="Times New Roman" w:hAnsi="Times New Roman" w:cs="Times New Roman"/>
          <w:sz w:val="24"/>
          <w:szCs w:val="24"/>
        </w:rPr>
        <w:t xml:space="preserve"> </w:t>
      </w:r>
      <w:r w:rsidR="004253CA">
        <w:rPr>
          <w:rStyle w:val="Hyperlink"/>
          <w:rFonts w:ascii="Times New Roman" w:hAnsi="Times New Roman" w:cs="Times New Roman"/>
          <w:color w:val="auto"/>
          <w:sz w:val="24"/>
          <w:szCs w:val="24"/>
          <w:u w:val="none"/>
        </w:rPr>
        <w:t>Acesso em 10 out.</w:t>
      </w:r>
      <w:r w:rsidRPr="00A54FC4">
        <w:rPr>
          <w:rStyle w:val="Hyperlink"/>
          <w:rFonts w:ascii="Times New Roman" w:hAnsi="Times New Roman" w:cs="Times New Roman"/>
          <w:color w:val="auto"/>
          <w:sz w:val="24"/>
          <w:szCs w:val="24"/>
          <w:u w:val="none"/>
        </w:rPr>
        <w:t xml:space="preserve"> 2022.</w:t>
      </w:r>
    </w:p>
    <w:p w14:paraId="70035018" w14:textId="77777777" w:rsidR="00434933" w:rsidRDefault="00434933" w:rsidP="00C9259F">
      <w:pPr>
        <w:spacing w:after="0" w:line="240" w:lineRule="auto"/>
        <w:jc w:val="both"/>
        <w:rPr>
          <w:rStyle w:val="Hyperlink"/>
          <w:rFonts w:ascii="Times New Roman" w:hAnsi="Times New Roman" w:cs="Times New Roman"/>
          <w:color w:val="auto"/>
          <w:sz w:val="24"/>
          <w:szCs w:val="24"/>
          <w:u w:val="none"/>
        </w:rPr>
      </w:pPr>
    </w:p>
    <w:p w14:paraId="5711F9D3" w14:textId="75079C28" w:rsidR="00434933" w:rsidRDefault="00434933" w:rsidP="00C9259F">
      <w:pPr>
        <w:spacing w:after="0" w:line="240" w:lineRule="auto"/>
        <w:jc w:val="both"/>
        <w:rPr>
          <w:rFonts w:ascii="Times New Roman" w:hAnsi="Times New Roman" w:cs="Times New Roman"/>
          <w:sz w:val="24"/>
          <w:szCs w:val="24"/>
        </w:rPr>
      </w:pPr>
      <w:r w:rsidRPr="00A54FC4">
        <w:rPr>
          <w:rFonts w:ascii="Times New Roman" w:hAnsi="Times New Roman" w:cs="Times New Roman"/>
          <w:sz w:val="24"/>
          <w:szCs w:val="24"/>
        </w:rPr>
        <w:t>SANTOS, Coriolano A. A. C.; FRAGA, Ewelyn Schots. As múltiplas faces dos Crimes Eletrônicos e dos Fenômenos Tecnológicos e seus reflexos no universo Jurídico. 2. Ed. São Paulo: 201</w:t>
      </w:r>
      <w:r w:rsidR="004253CA">
        <w:rPr>
          <w:rFonts w:ascii="Times New Roman" w:hAnsi="Times New Roman" w:cs="Times New Roman"/>
          <w:sz w:val="24"/>
          <w:szCs w:val="24"/>
        </w:rPr>
        <w:t>0. Disponível em: Acesso em 12</w:t>
      </w:r>
      <w:r w:rsidRPr="00A54FC4">
        <w:rPr>
          <w:rFonts w:ascii="Times New Roman" w:hAnsi="Times New Roman" w:cs="Times New Roman"/>
          <w:sz w:val="24"/>
          <w:szCs w:val="24"/>
        </w:rPr>
        <w:t xml:space="preserve"> out. 2022.</w:t>
      </w:r>
    </w:p>
    <w:p w14:paraId="02584650" w14:textId="77777777" w:rsidR="00E10F6D" w:rsidRPr="00A54FC4" w:rsidRDefault="00E10F6D" w:rsidP="00C9259F">
      <w:pPr>
        <w:spacing w:after="0" w:line="240" w:lineRule="auto"/>
        <w:jc w:val="both"/>
        <w:rPr>
          <w:rFonts w:ascii="Times New Roman" w:hAnsi="Times New Roman" w:cs="Times New Roman"/>
          <w:sz w:val="24"/>
          <w:szCs w:val="24"/>
        </w:rPr>
      </w:pPr>
    </w:p>
    <w:p w14:paraId="6245DFFF" w14:textId="0FD2CF28" w:rsidR="008264D1" w:rsidRDefault="00434933" w:rsidP="00C9259F">
      <w:pPr>
        <w:spacing w:after="8" w:line="240" w:lineRule="auto"/>
        <w:ind w:right="-15"/>
        <w:jc w:val="both"/>
        <w:rPr>
          <w:rFonts w:ascii="Times New Roman" w:hAnsi="Times New Roman" w:cs="Times New Roman"/>
          <w:sz w:val="24"/>
          <w:szCs w:val="24"/>
        </w:rPr>
      </w:pPr>
      <w:r w:rsidRPr="00A54FC4">
        <w:rPr>
          <w:rFonts w:ascii="Times New Roman" w:hAnsi="Times New Roman" w:cs="Times New Roman"/>
          <w:sz w:val="24"/>
          <w:szCs w:val="24"/>
        </w:rPr>
        <w:t xml:space="preserve">SYDOW, Spencer Toth. Curso de Direito Penal Informático / Spencer Toth Sydow – 3. Ed. Ver. E atual. – Salvador: Editora Juspodivm, 2022. </w:t>
      </w:r>
    </w:p>
    <w:p w14:paraId="1A388212" w14:textId="77777777" w:rsidR="004A728C" w:rsidRDefault="004A728C" w:rsidP="00C9259F">
      <w:pPr>
        <w:spacing w:after="8" w:line="240" w:lineRule="auto"/>
        <w:ind w:right="-15"/>
        <w:jc w:val="both"/>
        <w:rPr>
          <w:rFonts w:ascii="Times New Roman" w:hAnsi="Times New Roman" w:cs="Times New Roman"/>
          <w:sz w:val="24"/>
          <w:szCs w:val="24"/>
        </w:rPr>
      </w:pPr>
    </w:p>
    <w:p w14:paraId="36D2B4F6" w14:textId="62773FBA" w:rsidR="00434933" w:rsidRDefault="008264D1" w:rsidP="00C9259F">
      <w:pPr>
        <w:spacing w:after="0" w:line="240" w:lineRule="auto"/>
        <w:jc w:val="both"/>
        <w:rPr>
          <w:rStyle w:val="Hyperlink"/>
          <w:rFonts w:ascii="Times New Roman" w:hAnsi="Times New Roman" w:cs="Times New Roman"/>
          <w:color w:val="auto"/>
          <w:sz w:val="24"/>
          <w:szCs w:val="24"/>
          <w:u w:val="none"/>
        </w:rPr>
      </w:pPr>
      <w:r w:rsidRPr="00A54FC4">
        <w:rPr>
          <w:rStyle w:val="Hyperlink"/>
          <w:rFonts w:ascii="Times New Roman" w:hAnsi="Times New Roman" w:cs="Times New Roman"/>
          <w:color w:val="auto"/>
          <w:sz w:val="24"/>
          <w:szCs w:val="24"/>
          <w:u w:val="none"/>
        </w:rPr>
        <w:lastRenderedPageBreak/>
        <w:t xml:space="preserve">TOMASEVICIUS FILHO, Eduardo. Marco Civil da Internet: uma lei sem conteúdo normativo. Revista da Universidade de São Paulo (USP), 2016. Disponível em: </w:t>
      </w:r>
      <w:r w:rsidRPr="001B7CD1">
        <w:rPr>
          <w:rFonts w:ascii="Times New Roman" w:hAnsi="Times New Roman" w:cs="Times New Roman"/>
          <w:sz w:val="24"/>
          <w:szCs w:val="24"/>
        </w:rPr>
        <w:t>https://www.revistas.usp.br/eav/article/view/115093</w:t>
      </w:r>
      <w:r w:rsidR="004253CA">
        <w:rPr>
          <w:rStyle w:val="Hyperlink"/>
          <w:rFonts w:ascii="Times New Roman" w:hAnsi="Times New Roman" w:cs="Times New Roman"/>
          <w:color w:val="auto"/>
          <w:sz w:val="24"/>
          <w:szCs w:val="24"/>
          <w:u w:val="none"/>
        </w:rPr>
        <w:t>. Acesso em 22</w:t>
      </w:r>
      <w:r>
        <w:rPr>
          <w:rStyle w:val="Hyperlink"/>
          <w:rFonts w:ascii="Times New Roman" w:hAnsi="Times New Roman" w:cs="Times New Roman"/>
          <w:color w:val="auto"/>
          <w:sz w:val="24"/>
          <w:szCs w:val="24"/>
          <w:u w:val="none"/>
        </w:rPr>
        <w:t xml:space="preserve"> out. 2022. </w:t>
      </w:r>
    </w:p>
    <w:p w14:paraId="2C08A0E1" w14:textId="77777777" w:rsidR="00E10F6D" w:rsidRDefault="00E10F6D" w:rsidP="00C9259F">
      <w:pPr>
        <w:spacing w:after="0" w:line="240" w:lineRule="auto"/>
        <w:jc w:val="both"/>
        <w:rPr>
          <w:rStyle w:val="Hyperlink"/>
          <w:rFonts w:ascii="Times New Roman" w:hAnsi="Times New Roman" w:cs="Times New Roman"/>
          <w:color w:val="auto"/>
          <w:sz w:val="24"/>
          <w:szCs w:val="24"/>
          <w:u w:val="none"/>
        </w:rPr>
      </w:pPr>
    </w:p>
    <w:p w14:paraId="62109D7F" w14:textId="61D6F368" w:rsidR="00E10F6D" w:rsidRDefault="00E10F6D" w:rsidP="00C9259F">
      <w:pPr>
        <w:spacing w:after="8" w:line="240" w:lineRule="auto"/>
        <w:ind w:right="-15"/>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UM EM CADA</w:t>
      </w:r>
      <w:r w:rsidRPr="00A54FC4">
        <w:rPr>
          <w:rFonts w:ascii="Times New Roman" w:hAnsi="Times New Roman" w:cs="Times New Roman"/>
          <w:sz w:val="24"/>
          <w:szCs w:val="24"/>
        </w:rPr>
        <w:t xml:space="preserve"> cinco brasileiros sofreu tentativa do golpe de </w:t>
      </w:r>
      <w:r>
        <w:rPr>
          <w:rFonts w:ascii="Times New Roman" w:hAnsi="Times New Roman" w:cs="Times New Roman"/>
          <w:sz w:val="24"/>
          <w:szCs w:val="24"/>
        </w:rPr>
        <w:t>“pescaria digital” em 2020</w:t>
      </w:r>
      <w:r w:rsidRPr="00A54FC4">
        <w:rPr>
          <w:rFonts w:ascii="Times New Roman" w:hAnsi="Times New Roman" w:cs="Times New Roman"/>
          <w:sz w:val="24"/>
          <w:szCs w:val="24"/>
        </w:rPr>
        <w:t xml:space="preserve">. </w:t>
      </w:r>
      <w:r w:rsidRPr="008C7F23">
        <w:rPr>
          <w:rFonts w:ascii="Times New Roman" w:hAnsi="Times New Roman" w:cs="Times New Roman"/>
          <w:sz w:val="24"/>
          <w:szCs w:val="24"/>
        </w:rPr>
        <w:t>Noomis Ferbrabantech,</w:t>
      </w:r>
      <w:r w:rsidRPr="00A54FC4">
        <w:rPr>
          <w:rFonts w:ascii="Times New Roman" w:hAnsi="Times New Roman" w:cs="Times New Roman"/>
          <w:sz w:val="24"/>
          <w:szCs w:val="24"/>
        </w:rPr>
        <w:t xml:space="preserve"> </w:t>
      </w:r>
      <w:r>
        <w:rPr>
          <w:rFonts w:ascii="Times New Roman" w:hAnsi="Times New Roman" w:cs="Times New Roman"/>
          <w:sz w:val="24"/>
          <w:szCs w:val="24"/>
        </w:rPr>
        <w:t xml:space="preserve">08 de março de </w:t>
      </w:r>
      <w:r w:rsidRPr="00A54FC4">
        <w:rPr>
          <w:rFonts w:ascii="Times New Roman" w:hAnsi="Times New Roman" w:cs="Times New Roman"/>
          <w:sz w:val="24"/>
          <w:szCs w:val="24"/>
        </w:rPr>
        <w:t xml:space="preserve">2021. Disponível em: </w:t>
      </w:r>
      <w:r w:rsidRPr="001B7CD1">
        <w:rPr>
          <w:rFonts w:ascii="Times New Roman" w:hAnsi="Times New Roman" w:cs="Times New Roman"/>
          <w:sz w:val="24"/>
          <w:szCs w:val="24"/>
        </w:rPr>
        <w:t>https://noomis.febraban.org.br/temas/seguranca/um-em-cada-cinco-brasileiros-sofreu-tentativa-do-golpe-de-pescaria-digital-em-2020</w:t>
      </w:r>
      <w:r>
        <w:rPr>
          <w:rFonts w:ascii="Times New Roman" w:hAnsi="Times New Roman" w:cs="Times New Roman"/>
          <w:sz w:val="24"/>
          <w:szCs w:val="24"/>
        </w:rPr>
        <w:t>. Acesso em 28</w:t>
      </w:r>
      <w:r w:rsidRPr="00A54FC4">
        <w:rPr>
          <w:rFonts w:ascii="Times New Roman" w:hAnsi="Times New Roman" w:cs="Times New Roman"/>
          <w:sz w:val="24"/>
          <w:szCs w:val="24"/>
        </w:rPr>
        <w:t xml:space="preserve"> jul. 2022.</w:t>
      </w:r>
    </w:p>
    <w:p w14:paraId="0867C3E5" w14:textId="77777777" w:rsidR="003A000C" w:rsidRDefault="003A000C" w:rsidP="00C9259F">
      <w:pPr>
        <w:spacing w:after="0" w:line="240" w:lineRule="auto"/>
        <w:jc w:val="both"/>
        <w:rPr>
          <w:rStyle w:val="Hyperlink"/>
          <w:rFonts w:ascii="Times New Roman" w:hAnsi="Times New Roman" w:cs="Times New Roman"/>
          <w:color w:val="auto"/>
          <w:sz w:val="24"/>
          <w:szCs w:val="24"/>
          <w:u w:val="none"/>
        </w:rPr>
      </w:pPr>
    </w:p>
    <w:p w14:paraId="4495E6EF" w14:textId="77777777" w:rsidR="00434933" w:rsidRDefault="00434933" w:rsidP="00C9259F">
      <w:pPr>
        <w:spacing w:after="8" w:line="240" w:lineRule="auto"/>
        <w:ind w:right="-15"/>
        <w:jc w:val="both"/>
        <w:rPr>
          <w:rFonts w:ascii="Times New Roman" w:hAnsi="Times New Roman" w:cs="Times New Roman"/>
          <w:sz w:val="24"/>
          <w:szCs w:val="24"/>
        </w:rPr>
      </w:pPr>
      <w:r w:rsidRPr="00A54FC4">
        <w:rPr>
          <w:rFonts w:ascii="Times New Roman" w:hAnsi="Times New Roman" w:cs="Times New Roman"/>
          <w:sz w:val="24"/>
          <w:szCs w:val="24"/>
        </w:rPr>
        <w:t xml:space="preserve">WENDT, Emerson. Crimes cibernéticos / Emerson Wendt; Higor Vinicius Nogueira Jorge. – 3 Ed. – Rio de Janeiro: Brasport, 2021. </w:t>
      </w:r>
    </w:p>
    <w:p w14:paraId="7E0C8D23" w14:textId="77777777" w:rsidR="003A000C" w:rsidRPr="0069457C" w:rsidRDefault="003A000C" w:rsidP="00C9259F">
      <w:pPr>
        <w:spacing w:after="0" w:line="240" w:lineRule="auto"/>
        <w:jc w:val="both"/>
        <w:rPr>
          <w:rFonts w:ascii="Times New Roman" w:hAnsi="Times New Roman" w:cs="Times New Roman"/>
          <w:sz w:val="24"/>
          <w:szCs w:val="24"/>
        </w:rPr>
      </w:pPr>
    </w:p>
    <w:sectPr w:rsidR="003A000C" w:rsidRPr="0069457C" w:rsidSect="00085BD7">
      <w:pgSz w:w="11906" w:h="16838"/>
      <w:pgMar w:top="1701" w:right="1134" w:bottom="1134" w:left="1701" w:header="708" w:footer="70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F8DED" w14:textId="77777777" w:rsidR="00297EAD" w:rsidRDefault="00297EAD">
      <w:pPr>
        <w:spacing w:after="0" w:line="240" w:lineRule="auto"/>
      </w:pPr>
      <w:r>
        <w:separator/>
      </w:r>
    </w:p>
  </w:endnote>
  <w:endnote w:type="continuationSeparator" w:id="0">
    <w:p w14:paraId="74428E4D" w14:textId="77777777" w:rsidR="00297EAD" w:rsidRDefault="00297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FBC23" w14:textId="77777777" w:rsidR="00297EAD" w:rsidRDefault="00297EAD">
      <w:pPr>
        <w:spacing w:after="0" w:line="240" w:lineRule="auto"/>
      </w:pPr>
      <w:r>
        <w:separator/>
      </w:r>
    </w:p>
  </w:footnote>
  <w:footnote w:type="continuationSeparator" w:id="0">
    <w:p w14:paraId="61A897DD" w14:textId="77777777" w:rsidR="00297EAD" w:rsidRDefault="00297EAD">
      <w:pPr>
        <w:spacing w:after="0" w:line="240" w:lineRule="auto"/>
      </w:pPr>
      <w:r>
        <w:continuationSeparator/>
      </w:r>
    </w:p>
  </w:footnote>
  <w:footnote w:id="1">
    <w:p w14:paraId="245FD9EC" w14:textId="6C861FB7" w:rsidR="0038740D" w:rsidRPr="0038740D" w:rsidRDefault="0038740D">
      <w:pPr>
        <w:pStyle w:val="Textodenotaderodap"/>
        <w:rPr>
          <w:rFonts w:ascii="Times New Roman" w:hAnsi="Times New Roman" w:cs="Times New Roman"/>
        </w:rPr>
      </w:pPr>
      <w:r w:rsidRPr="0038740D">
        <w:rPr>
          <w:rStyle w:val="Refdenotaderodap"/>
          <w:rFonts w:ascii="Times New Roman" w:hAnsi="Times New Roman" w:cs="Times New Roman"/>
        </w:rPr>
        <w:footnoteRef/>
      </w:r>
      <w:r w:rsidRPr="0038740D">
        <w:rPr>
          <w:rFonts w:ascii="Times New Roman" w:hAnsi="Times New Roman" w:cs="Times New Roman"/>
        </w:rPr>
        <w:t xml:space="preserve"> </w:t>
      </w:r>
      <w:r>
        <w:rPr>
          <w:rFonts w:ascii="Times New Roman" w:hAnsi="Times New Roman" w:cs="Times New Roman"/>
        </w:rPr>
        <w:t>Graduando do Curso Superior d</w:t>
      </w:r>
      <w:r w:rsidR="00A21989">
        <w:rPr>
          <w:rFonts w:ascii="Times New Roman" w:hAnsi="Times New Roman" w:cs="Times New Roman"/>
        </w:rPr>
        <w:t>e Direito. E-mail: arthur.vieir</w:t>
      </w:r>
      <w:r>
        <w:rPr>
          <w:rFonts w:ascii="Times New Roman" w:hAnsi="Times New Roman" w:cs="Times New Roman"/>
        </w:rPr>
        <w:t>a@</w:t>
      </w:r>
      <w:r w:rsidR="00A21989">
        <w:rPr>
          <w:rFonts w:ascii="Times New Roman" w:hAnsi="Times New Roman" w:cs="Times New Roman"/>
        </w:rPr>
        <w:t>maisunifacisa</w:t>
      </w:r>
      <w:r w:rsidR="007144EA">
        <w:rPr>
          <w:rFonts w:ascii="Times New Roman" w:hAnsi="Times New Roman" w:cs="Times New Roman"/>
        </w:rPr>
        <w:t>.com</w:t>
      </w:r>
      <w:r w:rsidR="00A21989">
        <w:rPr>
          <w:rFonts w:ascii="Times New Roman" w:hAnsi="Times New Roman" w:cs="Times New Roman"/>
        </w:rPr>
        <w:t>.br</w:t>
      </w:r>
    </w:p>
  </w:footnote>
  <w:footnote w:id="2">
    <w:p w14:paraId="113B4A54" w14:textId="4658AD38" w:rsidR="0038740D" w:rsidRPr="0038740D" w:rsidRDefault="0038740D">
      <w:pPr>
        <w:pStyle w:val="Textodenotaderodap"/>
        <w:rPr>
          <w:rFonts w:ascii="Times New Roman" w:hAnsi="Times New Roman" w:cs="Times New Roman"/>
        </w:rPr>
      </w:pPr>
      <w:r w:rsidRPr="0038740D">
        <w:rPr>
          <w:rStyle w:val="Refdenotaderodap"/>
          <w:rFonts w:ascii="Times New Roman" w:hAnsi="Times New Roman" w:cs="Times New Roman"/>
        </w:rPr>
        <w:footnoteRef/>
      </w:r>
      <w:r w:rsidRPr="0038740D">
        <w:rPr>
          <w:rFonts w:ascii="Times New Roman" w:hAnsi="Times New Roman" w:cs="Times New Roman"/>
        </w:rPr>
        <w:t xml:space="preserve"> </w:t>
      </w:r>
      <w:r>
        <w:rPr>
          <w:rFonts w:ascii="Times New Roman" w:hAnsi="Times New Roman" w:cs="Times New Roman"/>
        </w:rPr>
        <w:t xml:space="preserve">Doutor em Direito e Professor da UNIFACISA. E-mail: </w:t>
      </w:r>
      <w:r w:rsidR="007144EA">
        <w:rPr>
          <w:rFonts w:ascii="Times New Roman" w:hAnsi="Times New Roman" w:cs="Times New Roman"/>
        </w:rPr>
        <w:t>marcelodlara@gmail.com</w:t>
      </w:r>
      <w:bookmarkStart w:id="0" w:name="_GoBack"/>
      <w:bookmarkEnd w:id="0"/>
    </w:p>
  </w:footnote>
  <w:footnote w:id="3">
    <w:p w14:paraId="2B63670F" w14:textId="7DB09626" w:rsidR="00327CBB" w:rsidRDefault="00327CBB">
      <w:pPr>
        <w:pStyle w:val="Textodenotaderodap"/>
      </w:pPr>
      <w:r>
        <w:rPr>
          <w:rStyle w:val="Refdenotaderodap"/>
        </w:rPr>
        <w:footnoteRef/>
      </w:r>
      <w:r>
        <w:t xml:space="preserve"> Tradução livre: comércio eletrônico.</w:t>
      </w:r>
    </w:p>
  </w:footnote>
  <w:footnote w:id="4">
    <w:p w14:paraId="4A2180C3" w14:textId="168A097D" w:rsidR="008922F9" w:rsidRPr="00AF14C6" w:rsidRDefault="008922F9" w:rsidP="00AF14C6">
      <w:pPr>
        <w:pStyle w:val="Textodenotaderodap"/>
        <w:jc w:val="both"/>
        <w:rPr>
          <w:rFonts w:ascii="Times New Roman" w:hAnsi="Times New Roman" w:cs="Times New Roman"/>
        </w:rPr>
      </w:pPr>
      <w:r w:rsidRPr="00DF3348">
        <w:rPr>
          <w:rStyle w:val="Refdenotaderodap"/>
          <w:rFonts w:ascii="Times New Roman" w:hAnsi="Times New Roman" w:cs="Times New Roman"/>
        </w:rPr>
        <w:footnoteRef/>
      </w:r>
      <w:r w:rsidRPr="00DF3348">
        <w:rPr>
          <w:rFonts w:ascii="Times New Roman" w:hAnsi="Times New Roman" w:cs="Times New Roman"/>
        </w:rPr>
        <w:t xml:space="preserve"> </w:t>
      </w:r>
      <w:r w:rsidR="007806CD">
        <w:rPr>
          <w:rFonts w:ascii="Times New Roman" w:hAnsi="Times New Roman" w:cs="Times New Roman"/>
        </w:rPr>
        <w:t>A f</w:t>
      </w:r>
      <w:r w:rsidR="00DF3348" w:rsidRPr="00DF3348">
        <w:rPr>
          <w:rFonts w:ascii="Times New Roman" w:hAnsi="Times New Roman" w:cs="Times New Roman"/>
        </w:rPr>
        <w:t xml:space="preserve">alta de lei ou ausência de normas de conduta. </w:t>
      </w:r>
    </w:p>
  </w:footnote>
  <w:footnote w:id="5">
    <w:p w14:paraId="22C71444" w14:textId="20729E2D" w:rsidR="00ED6B43" w:rsidRDefault="00ED6B43" w:rsidP="00AF14C6">
      <w:pPr>
        <w:pStyle w:val="Textodenotaderodap"/>
        <w:jc w:val="both"/>
      </w:pPr>
      <w:r w:rsidRPr="00AF14C6">
        <w:rPr>
          <w:rStyle w:val="Refdenotaderodap"/>
          <w:rFonts w:ascii="Times New Roman" w:hAnsi="Times New Roman" w:cs="Times New Roman"/>
        </w:rPr>
        <w:footnoteRef/>
      </w:r>
      <w:r w:rsidRPr="00AF14C6">
        <w:rPr>
          <w:rFonts w:ascii="Times New Roman" w:hAnsi="Times New Roman" w:cs="Times New Roman"/>
        </w:rPr>
        <w:t xml:space="preserve"> </w:t>
      </w:r>
      <w:r w:rsidRPr="00AF14C6">
        <w:rPr>
          <w:rFonts w:ascii="Times New Roman" w:hAnsi="Times New Roman" w:cs="Times New Roman"/>
          <w:color w:val="000000"/>
          <w:shd w:val="clear" w:color="auto" w:fill="FFFFFF"/>
        </w:rPr>
        <w:t>Art. 5° [...] LVII - ninguém será considerado culpado até o trânsito em julgado de sentença penal condenatória;</w:t>
      </w:r>
    </w:p>
  </w:footnote>
  <w:footnote w:id="6">
    <w:p w14:paraId="734189B6" w14:textId="44DF83C5" w:rsidR="00393DCB" w:rsidRPr="00AF14C6" w:rsidRDefault="00393DCB" w:rsidP="00AF14C6">
      <w:pPr>
        <w:pStyle w:val="Textodenotaderodap"/>
        <w:jc w:val="both"/>
        <w:rPr>
          <w:rFonts w:ascii="Times New Roman" w:hAnsi="Times New Roman" w:cs="Times New Roman"/>
        </w:rPr>
      </w:pPr>
      <w:r w:rsidRPr="00AF14C6">
        <w:rPr>
          <w:rStyle w:val="Refdenotaderodap"/>
          <w:rFonts w:ascii="Times New Roman" w:hAnsi="Times New Roman" w:cs="Times New Roman"/>
        </w:rPr>
        <w:footnoteRef/>
      </w:r>
      <w:r w:rsidRPr="00AF14C6">
        <w:rPr>
          <w:rFonts w:ascii="Times New Roman" w:hAnsi="Times New Roman" w:cs="Times New Roman"/>
        </w:rPr>
        <w:t xml:space="preserve"> Agência fiscalizadora, sendo um Órgão da Administração Pública Direta Federal do Brasil, a qual possui atribuições relacionadas a proteção de dados pessoais e de privacidade e, também, deve realizar a fiscalização do cumprimento do disposto no âmbito da LGPD.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F3B3B"/>
    <w:multiLevelType w:val="multilevel"/>
    <w:tmpl w:val="0FBAB25E"/>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1">
    <w:nsid w:val="1FF524A0"/>
    <w:multiLevelType w:val="hybridMultilevel"/>
    <w:tmpl w:val="61522692"/>
    <w:lvl w:ilvl="0" w:tplc="C04A497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A411639"/>
    <w:multiLevelType w:val="multilevel"/>
    <w:tmpl w:val="6B66A97A"/>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nsid w:val="3D16358A"/>
    <w:multiLevelType w:val="hybridMultilevel"/>
    <w:tmpl w:val="6FBCFC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52F"/>
    <w:rsid w:val="00007465"/>
    <w:rsid w:val="00021332"/>
    <w:rsid w:val="00026105"/>
    <w:rsid w:val="00041814"/>
    <w:rsid w:val="0004531D"/>
    <w:rsid w:val="00046B23"/>
    <w:rsid w:val="000608EF"/>
    <w:rsid w:val="000618AA"/>
    <w:rsid w:val="00070F63"/>
    <w:rsid w:val="000726BF"/>
    <w:rsid w:val="000827B1"/>
    <w:rsid w:val="00083472"/>
    <w:rsid w:val="000849AB"/>
    <w:rsid w:val="00085BD7"/>
    <w:rsid w:val="000F0261"/>
    <w:rsid w:val="000F2F5B"/>
    <w:rsid w:val="00103E4C"/>
    <w:rsid w:val="00126132"/>
    <w:rsid w:val="00126FBF"/>
    <w:rsid w:val="001310A1"/>
    <w:rsid w:val="00163046"/>
    <w:rsid w:val="001706E7"/>
    <w:rsid w:val="0018213E"/>
    <w:rsid w:val="00184274"/>
    <w:rsid w:val="001B2597"/>
    <w:rsid w:val="001B7CD1"/>
    <w:rsid w:val="001C1E3D"/>
    <w:rsid w:val="001C3D15"/>
    <w:rsid w:val="001D5B0A"/>
    <w:rsid w:val="001E01B0"/>
    <w:rsid w:val="001E3259"/>
    <w:rsid w:val="001E3DA2"/>
    <w:rsid w:val="001F5E03"/>
    <w:rsid w:val="00200FD8"/>
    <w:rsid w:val="002032D6"/>
    <w:rsid w:val="00222C87"/>
    <w:rsid w:val="002265B9"/>
    <w:rsid w:val="00227658"/>
    <w:rsid w:val="00241568"/>
    <w:rsid w:val="002467E2"/>
    <w:rsid w:val="00247720"/>
    <w:rsid w:val="002562D3"/>
    <w:rsid w:val="00260879"/>
    <w:rsid w:val="002717AB"/>
    <w:rsid w:val="00285E73"/>
    <w:rsid w:val="0028644D"/>
    <w:rsid w:val="00297EAD"/>
    <w:rsid w:val="002A60FD"/>
    <w:rsid w:val="002B2CC0"/>
    <w:rsid w:val="002B6D72"/>
    <w:rsid w:val="002C5EA9"/>
    <w:rsid w:val="002D365F"/>
    <w:rsid w:val="002D5AB0"/>
    <w:rsid w:val="002E185B"/>
    <w:rsid w:val="002E1F3B"/>
    <w:rsid w:val="002E361A"/>
    <w:rsid w:val="002F33E0"/>
    <w:rsid w:val="002F70D9"/>
    <w:rsid w:val="00316586"/>
    <w:rsid w:val="00325DD3"/>
    <w:rsid w:val="00327CBB"/>
    <w:rsid w:val="00332CA7"/>
    <w:rsid w:val="003401E9"/>
    <w:rsid w:val="003518C8"/>
    <w:rsid w:val="00351C93"/>
    <w:rsid w:val="00362AEA"/>
    <w:rsid w:val="00363149"/>
    <w:rsid w:val="003643FB"/>
    <w:rsid w:val="0037315B"/>
    <w:rsid w:val="003757C7"/>
    <w:rsid w:val="00375A42"/>
    <w:rsid w:val="00385D45"/>
    <w:rsid w:val="0038740D"/>
    <w:rsid w:val="003921B0"/>
    <w:rsid w:val="00393DCB"/>
    <w:rsid w:val="00395E03"/>
    <w:rsid w:val="003A000C"/>
    <w:rsid w:val="003A7CFD"/>
    <w:rsid w:val="003B51E1"/>
    <w:rsid w:val="003D3ABB"/>
    <w:rsid w:val="003D6D54"/>
    <w:rsid w:val="003F631F"/>
    <w:rsid w:val="00412018"/>
    <w:rsid w:val="004148DF"/>
    <w:rsid w:val="0041544E"/>
    <w:rsid w:val="00415ACA"/>
    <w:rsid w:val="004225D9"/>
    <w:rsid w:val="004253CA"/>
    <w:rsid w:val="00434933"/>
    <w:rsid w:val="004668C8"/>
    <w:rsid w:val="00472C68"/>
    <w:rsid w:val="00474B41"/>
    <w:rsid w:val="00482609"/>
    <w:rsid w:val="00483C3D"/>
    <w:rsid w:val="0048452F"/>
    <w:rsid w:val="004940F8"/>
    <w:rsid w:val="00496ABC"/>
    <w:rsid w:val="004A6EE9"/>
    <w:rsid w:val="004A728C"/>
    <w:rsid w:val="004A75E6"/>
    <w:rsid w:val="004B5796"/>
    <w:rsid w:val="004B6D8C"/>
    <w:rsid w:val="004C0E03"/>
    <w:rsid w:val="004C6F51"/>
    <w:rsid w:val="004D1C01"/>
    <w:rsid w:val="004D7FF6"/>
    <w:rsid w:val="004F29B9"/>
    <w:rsid w:val="004F716C"/>
    <w:rsid w:val="0050102E"/>
    <w:rsid w:val="005100FB"/>
    <w:rsid w:val="00516D77"/>
    <w:rsid w:val="00521904"/>
    <w:rsid w:val="00523962"/>
    <w:rsid w:val="005476B0"/>
    <w:rsid w:val="00551B7D"/>
    <w:rsid w:val="005653F8"/>
    <w:rsid w:val="00582D59"/>
    <w:rsid w:val="005833D5"/>
    <w:rsid w:val="00597ACA"/>
    <w:rsid w:val="005A18B1"/>
    <w:rsid w:val="005A7C42"/>
    <w:rsid w:val="005B2ED0"/>
    <w:rsid w:val="005B3FF5"/>
    <w:rsid w:val="005B5AEA"/>
    <w:rsid w:val="005C090E"/>
    <w:rsid w:val="005D0E27"/>
    <w:rsid w:val="005F1843"/>
    <w:rsid w:val="005F2430"/>
    <w:rsid w:val="005F71F6"/>
    <w:rsid w:val="00624451"/>
    <w:rsid w:val="0063070D"/>
    <w:rsid w:val="00632B04"/>
    <w:rsid w:val="00635701"/>
    <w:rsid w:val="00641455"/>
    <w:rsid w:val="0064357A"/>
    <w:rsid w:val="00653127"/>
    <w:rsid w:val="00653931"/>
    <w:rsid w:val="00654C08"/>
    <w:rsid w:val="00674D17"/>
    <w:rsid w:val="00682ED2"/>
    <w:rsid w:val="00684540"/>
    <w:rsid w:val="0069457C"/>
    <w:rsid w:val="006A28C1"/>
    <w:rsid w:val="006C38B4"/>
    <w:rsid w:val="006D692D"/>
    <w:rsid w:val="006E3984"/>
    <w:rsid w:val="006E799D"/>
    <w:rsid w:val="006F6303"/>
    <w:rsid w:val="007123E9"/>
    <w:rsid w:val="007144EA"/>
    <w:rsid w:val="00725DD5"/>
    <w:rsid w:val="00726A79"/>
    <w:rsid w:val="007305BF"/>
    <w:rsid w:val="00741F91"/>
    <w:rsid w:val="00751874"/>
    <w:rsid w:val="00754407"/>
    <w:rsid w:val="00762389"/>
    <w:rsid w:val="007806CD"/>
    <w:rsid w:val="007865F6"/>
    <w:rsid w:val="007876E2"/>
    <w:rsid w:val="0079655B"/>
    <w:rsid w:val="007A73B5"/>
    <w:rsid w:val="007B7400"/>
    <w:rsid w:val="007C57A6"/>
    <w:rsid w:val="007D295F"/>
    <w:rsid w:val="007E798B"/>
    <w:rsid w:val="007F1D2E"/>
    <w:rsid w:val="007F4D3E"/>
    <w:rsid w:val="007F4FD8"/>
    <w:rsid w:val="0080021C"/>
    <w:rsid w:val="00803BE5"/>
    <w:rsid w:val="008141C3"/>
    <w:rsid w:val="00815AB0"/>
    <w:rsid w:val="008264D1"/>
    <w:rsid w:val="00835530"/>
    <w:rsid w:val="00842C3E"/>
    <w:rsid w:val="00846D10"/>
    <w:rsid w:val="00855931"/>
    <w:rsid w:val="00864080"/>
    <w:rsid w:val="008802EE"/>
    <w:rsid w:val="00880A7D"/>
    <w:rsid w:val="008922F9"/>
    <w:rsid w:val="008A0795"/>
    <w:rsid w:val="008A4A25"/>
    <w:rsid w:val="008C43C4"/>
    <w:rsid w:val="008C7F23"/>
    <w:rsid w:val="008D1248"/>
    <w:rsid w:val="008D524E"/>
    <w:rsid w:val="008D684D"/>
    <w:rsid w:val="00905FCA"/>
    <w:rsid w:val="009175E3"/>
    <w:rsid w:val="009178B8"/>
    <w:rsid w:val="009238BC"/>
    <w:rsid w:val="009548F7"/>
    <w:rsid w:val="00970CD4"/>
    <w:rsid w:val="0098174F"/>
    <w:rsid w:val="00984454"/>
    <w:rsid w:val="00985C79"/>
    <w:rsid w:val="009949B6"/>
    <w:rsid w:val="00994D45"/>
    <w:rsid w:val="009B73D2"/>
    <w:rsid w:val="009C63DF"/>
    <w:rsid w:val="009D149D"/>
    <w:rsid w:val="00A04C31"/>
    <w:rsid w:val="00A0546D"/>
    <w:rsid w:val="00A16368"/>
    <w:rsid w:val="00A21989"/>
    <w:rsid w:val="00A26F2E"/>
    <w:rsid w:val="00A30649"/>
    <w:rsid w:val="00A34A38"/>
    <w:rsid w:val="00A37948"/>
    <w:rsid w:val="00A37FF6"/>
    <w:rsid w:val="00A43EC9"/>
    <w:rsid w:val="00A54FC4"/>
    <w:rsid w:val="00A62EAE"/>
    <w:rsid w:val="00A67449"/>
    <w:rsid w:val="00A6769A"/>
    <w:rsid w:val="00A7278B"/>
    <w:rsid w:val="00A7689B"/>
    <w:rsid w:val="00A86CE3"/>
    <w:rsid w:val="00A92D01"/>
    <w:rsid w:val="00A94966"/>
    <w:rsid w:val="00A94AB3"/>
    <w:rsid w:val="00AB747B"/>
    <w:rsid w:val="00AC09DA"/>
    <w:rsid w:val="00AC2B47"/>
    <w:rsid w:val="00AC5683"/>
    <w:rsid w:val="00AC64FD"/>
    <w:rsid w:val="00AF14C6"/>
    <w:rsid w:val="00AF690D"/>
    <w:rsid w:val="00AF69E1"/>
    <w:rsid w:val="00B13B3F"/>
    <w:rsid w:val="00B158EE"/>
    <w:rsid w:val="00B16B17"/>
    <w:rsid w:val="00B21595"/>
    <w:rsid w:val="00B220C9"/>
    <w:rsid w:val="00B3128F"/>
    <w:rsid w:val="00B60351"/>
    <w:rsid w:val="00B62493"/>
    <w:rsid w:val="00B64EE5"/>
    <w:rsid w:val="00B93169"/>
    <w:rsid w:val="00B97E74"/>
    <w:rsid w:val="00BA38EF"/>
    <w:rsid w:val="00BC1E07"/>
    <w:rsid w:val="00BC3F6A"/>
    <w:rsid w:val="00BD712C"/>
    <w:rsid w:val="00BE051B"/>
    <w:rsid w:val="00BE1638"/>
    <w:rsid w:val="00BE2669"/>
    <w:rsid w:val="00BE4AE1"/>
    <w:rsid w:val="00BF2AF2"/>
    <w:rsid w:val="00BF3CE0"/>
    <w:rsid w:val="00C068AB"/>
    <w:rsid w:val="00C357F5"/>
    <w:rsid w:val="00C46888"/>
    <w:rsid w:val="00C5631D"/>
    <w:rsid w:val="00C6451D"/>
    <w:rsid w:val="00C64E74"/>
    <w:rsid w:val="00C74CC6"/>
    <w:rsid w:val="00C84211"/>
    <w:rsid w:val="00C9259F"/>
    <w:rsid w:val="00C96213"/>
    <w:rsid w:val="00CA1DE1"/>
    <w:rsid w:val="00CA2045"/>
    <w:rsid w:val="00CA5F6A"/>
    <w:rsid w:val="00CC0F66"/>
    <w:rsid w:val="00CC129F"/>
    <w:rsid w:val="00CD3DAF"/>
    <w:rsid w:val="00CE0A05"/>
    <w:rsid w:val="00CE0C11"/>
    <w:rsid w:val="00CF4BCB"/>
    <w:rsid w:val="00CF73CF"/>
    <w:rsid w:val="00D0458B"/>
    <w:rsid w:val="00D06DF4"/>
    <w:rsid w:val="00D11451"/>
    <w:rsid w:val="00D11E0E"/>
    <w:rsid w:val="00D15A1D"/>
    <w:rsid w:val="00D3062C"/>
    <w:rsid w:val="00D34982"/>
    <w:rsid w:val="00D56D23"/>
    <w:rsid w:val="00D73DA3"/>
    <w:rsid w:val="00D84E43"/>
    <w:rsid w:val="00D96B37"/>
    <w:rsid w:val="00DA51C8"/>
    <w:rsid w:val="00DB5CBC"/>
    <w:rsid w:val="00DC563F"/>
    <w:rsid w:val="00DC762B"/>
    <w:rsid w:val="00DD0205"/>
    <w:rsid w:val="00DE2476"/>
    <w:rsid w:val="00DF3348"/>
    <w:rsid w:val="00DF6276"/>
    <w:rsid w:val="00E10F6D"/>
    <w:rsid w:val="00E34530"/>
    <w:rsid w:val="00E51A95"/>
    <w:rsid w:val="00E54422"/>
    <w:rsid w:val="00E66F5A"/>
    <w:rsid w:val="00E97A77"/>
    <w:rsid w:val="00EA0289"/>
    <w:rsid w:val="00EB0DB5"/>
    <w:rsid w:val="00EB7F54"/>
    <w:rsid w:val="00EC6D56"/>
    <w:rsid w:val="00ED3786"/>
    <w:rsid w:val="00ED6B43"/>
    <w:rsid w:val="00EF31B8"/>
    <w:rsid w:val="00F05177"/>
    <w:rsid w:val="00F26A76"/>
    <w:rsid w:val="00F3219F"/>
    <w:rsid w:val="00F53FAD"/>
    <w:rsid w:val="00F569E5"/>
    <w:rsid w:val="00F610B3"/>
    <w:rsid w:val="00F62D75"/>
    <w:rsid w:val="00F85CEF"/>
    <w:rsid w:val="00F96027"/>
    <w:rsid w:val="00FA1E44"/>
    <w:rsid w:val="00FA51AF"/>
    <w:rsid w:val="00FC576F"/>
    <w:rsid w:val="00FC730C"/>
    <w:rsid w:val="00FE26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65C76"/>
  <w15:docId w15:val="{1FCBDD07-C188-4808-B2CE-E4E2950C2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argrafodaLista">
    <w:name w:val="List Paragraph"/>
    <w:basedOn w:val="Normal"/>
    <w:uiPriority w:val="34"/>
    <w:qFormat/>
    <w:rsid w:val="009D49D8"/>
    <w:pPr>
      <w:ind w:left="720"/>
      <w:contextualSpacing/>
    </w:pPr>
  </w:style>
  <w:style w:type="paragraph" w:customStyle="1" w:styleId="Padro">
    <w:name w:val="Padrão"/>
    <w:rsid w:val="00D11F5C"/>
    <w:pPr>
      <w:tabs>
        <w:tab w:val="left" w:pos="708"/>
      </w:tabs>
      <w:suppressAutoHyphens/>
      <w:spacing w:after="200" w:line="276" w:lineRule="auto"/>
    </w:pPr>
    <w:rPr>
      <w:rFonts w:cs="Times New Roman"/>
    </w:rPr>
  </w:style>
  <w:style w:type="paragraph" w:styleId="Textodenotaderodap">
    <w:name w:val="footnote text"/>
    <w:basedOn w:val="Normal"/>
    <w:link w:val="TextodenotaderodapChar"/>
    <w:unhideWhenUsed/>
    <w:rsid w:val="00C63BE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63BE1"/>
    <w:rPr>
      <w:sz w:val="20"/>
      <w:szCs w:val="20"/>
    </w:rPr>
  </w:style>
  <w:style w:type="character" w:styleId="Refdenotaderodap">
    <w:name w:val="footnote reference"/>
    <w:basedOn w:val="Fontepargpadro"/>
    <w:uiPriority w:val="99"/>
    <w:semiHidden/>
    <w:unhideWhenUsed/>
    <w:rsid w:val="00C63BE1"/>
    <w:rPr>
      <w:vertAlign w:val="superscript"/>
    </w:rPr>
  </w:style>
  <w:style w:type="character" w:styleId="Hyperlink">
    <w:name w:val="Hyperlink"/>
    <w:basedOn w:val="Fontepargpadro"/>
    <w:uiPriority w:val="99"/>
    <w:unhideWhenUsed/>
    <w:rsid w:val="009F728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orpodetexto">
    <w:name w:val="Body Text"/>
    <w:basedOn w:val="Normal"/>
    <w:link w:val="CorpodetextoChar"/>
    <w:uiPriority w:val="1"/>
    <w:qFormat/>
    <w:rsid w:val="000827B1"/>
    <w:pPr>
      <w:widowControl w:val="0"/>
      <w:autoSpaceDE w:val="0"/>
      <w:autoSpaceDN w:val="0"/>
      <w:spacing w:after="0" w:line="240" w:lineRule="auto"/>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0827B1"/>
    <w:rPr>
      <w:rFonts w:ascii="Times New Roman" w:eastAsia="Times New Roman" w:hAnsi="Times New Roman" w:cs="Times New Roman"/>
      <w:sz w:val="24"/>
      <w:szCs w:val="24"/>
      <w:lang w:val="pt-PT" w:eastAsia="en-US"/>
    </w:rPr>
  </w:style>
  <w:style w:type="table" w:styleId="Tabelacomgrade">
    <w:name w:val="Table Grid"/>
    <w:basedOn w:val="Tabelanormal"/>
    <w:uiPriority w:val="39"/>
    <w:rsid w:val="007544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formataoHTML">
    <w:name w:val="HTML Preformatted"/>
    <w:basedOn w:val="Normal"/>
    <w:link w:val="Pr-formataoHTMLChar"/>
    <w:uiPriority w:val="99"/>
    <w:semiHidden/>
    <w:unhideWhenUsed/>
    <w:rsid w:val="00061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0618AA"/>
    <w:rPr>
      <w:rFonts w:ascii="Courier New" w:eastAsia="Times New Roman" w:hAnsi="Courier New" w:cs="Courier New"/>
      <w:sz w:val="20"/>
      <w:szCs w:val="20"/>
    </w:rPr>
  </w:style>
  <w:style w:type="character" w:customStyle="1" w:styleId="y2iqfc">
    <w:name w:val="y2iqfc"/>
    <w:basedOn w:val="Fontepargpadro"/>
    <w:rsid w:val="00061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322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mundoconectado.com.br/noticias/v/10238/brasil-e-lider-mundial-em-golpes-de-dados-financeiros-phishing-diz-pesquis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u6a9iaQAb06nw5XBX/oBGrpaxA==">AMUW2mV3Ugpq0Zn/nOFitAE0AEttaXEZVViIODWYWYo4LKl9PirCtTGObFwzb/8CNw5t08dkC7gxcizfW31VFNyJKW48sdLUGPoDpYxN2eeoTsExJh1j+HEb2yJkJKm15/6WxwVHy8au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784FFF-F13C-4EB2-B29C-9AD65480F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24</Pages>
  <Words>8278</Words>
  <Characters>44702</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16</cp:revision>
  <dcterms:created xsi:type="dcterms:W3CDTF">2022-11-07T11:08:00Z</dcterms:created>
  <dcterms:modified xsi:type="dcterms:W3CDTF">2022-11-10T00:56:00Z</dcterms:modified>
</cp:coreProperties>
</file>