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37" w:rsidRDefault="00AF1A95" w:rsidP="002A2E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Perfil obstétrico das parturientes submetidas à massagem terapêutica no trabalho de parto.</w:t>
      </w:r>
    </w:p>
    <w:p w:rsidR="00465BCA" w:rsidRPr="0095070F" w:rsidRDefault="00AF1A95" w:rsidP="002A2E87">
      <w:pPr>
        <w:spacing w:after="0" w:line="360" w:lineRule="auto"/>
        <w:jc w:val="center"/>
        <w:rPr>
          <w:rFonts w:ascii="Times New Roman" w:hAnsi="Times New Roman" w:cs="Times New Roman"/>
          <w:b/>
          <w:sz w:val="24"/>
          <w:szCs w:val="24"/>
          <w:lang w:val="en-US"/>
        </w:rPr>
      </w:pPr>
      <w:r w:rsidRPr="00AF1A95">
        <w:rPr>
          <w:rFonts w:ascii="Times New Roman" w:hAnsi="Times New Roman" w:cs="Times New Roman"/>
          <w:b/>
          <w:sz w:val="24"/>
          <w:szCs w:val="24"/>
          <w:lang w:val="en-US"/>
        </w:rPr>
        <w:t>Obstetric profile of pregnant women undergoing therapeutic massage during labor.</w:t>
      </w:r>
    </w:p>
    <w:p w:rsidR="00AF1A95" w:rsidRPr="00990C9B" w:rsidRDefault="00AF1A95" w:rsidP="002A2E87">
      <w:pPr>
        <w:spacing w:after="0" w:line="360" w:lineRule="auto"/>
        <w:rPr>
          <w:rFonts w:ascii="Times New Roman" w:eastAsia="TimesNewRomanPSMT" w:hAnsi="Times New Roman" w:cs="Times New Roman"/>
          <w:b/>
          <w:kern w:val="1"/>
          <w:sz w:val="24"/>
          <w:szCs w:val="24"/>
          <w:lang w:val="en-US"/>
        </w:rPr>
      </w:pPr>
    </w:p>
    <w:p w:rsidR="00DA1EE7" w:rsidRPr="002A2E87" w:rsidRDefault="00DA1EE7" w:rsidP="002A2E87">
      <w:pPr>
        <w:spacing w:after="0" w:line="360" w:lineRule="auto"/>
        <w:rPr>
          <w:rFonts w:ascii="Times New Roman" w:hAnsi="Times New Roman" w:cs="Times New Roman"/>
          <w:sz w:val="24"/>
          <w:szCs w:val="24"/>
        </w:rPr>
      </w:pPr>
      <w:r w:rsidRPr="002A2E87">
        <w:rPr>
          <w:rFonts w:ascii="Times New Roman" w:eastAsia="TimesNewRomanPSMT" w:hAnsi="Times New Roman" w:cs="Times New Roman"/>
          <w:b/>
          <w:kern w:val="1"/>
          <w:sz w:val="24"/>
          <w:szCs w:val="24"/>
        </w:rPr>
        <w:t>RESUMO</w:t>
      </w:r>
    </w:p>
    <w:p w:rsidR="00B7662A" w:rsidRDefault="00B7662A" w:rsidP="002A2E87">
      <w:pPr>
        <w:spacing w:after="0" w:line="360" w:lineRule="auto"/>
        <w:jc w:val="both"/>
        <w:rPr>
          <w:rFonts w:ascii="Times New Roman" w:hAnsi="Times New Roman" w:cs="Times New Roman"/>
          <w:sz w:val="24"/>
          <w:szCs w:val="24"/>
        </w:rPr>
      </w:pPr>
    </w:p>
    <w:p w:rsidR="00DA1EE7" w:rsidRPr="002A2E87" w:rsidRDefault="002D485B" w:rsidP="002A2E87">
      <w:pPr>
        <w:spacing w:after="0" w:line="360" w:lineRule="auto"/>
        <w:jc w:val="both"/>
        <w:rPr>
          <w:rFonts w:ascii="Times New Roman" w:hAnsi="Times New Roman" w:cs="Times New Roman"/>
          <w:sz w:val="24"/>
          <w:szCs w:val="24"/>
        </w:rPr>
      </w:pPr>
      <w:r w:rsidRPr="002A2E87">
        <w:rPr>
          <w:rFonts w:ascii="Times New Roman" w:hAnsi="Times New Roman" w:cs="Times New Roman"/>
          <w:sz w:val="24"/>
          <w:szCs w:val="24"/>
        </w:rPr>
        <w:t xml:space="preserve">O presente estudo objetivou </w:t>
      </w:r>
      <w:r w:rsidR="00BF03C1">
        <w:rPr>
          <w:rFonts w:ascii="Times New Roman" w:hAnsi="Times New Roman" w:cs="Times New Roman"/>
          <w:sz w:val="24"/>
          <w:szCs w:val="24"/>
        </w:rPr>
        <w:t>observar o perfil de parturientes e analisar o efeito da massagem terapêutica lombar</w:t>
      </w:r>
      <w:r w:rsidRPr="002A2E87">
        <w:rPr>
          <w:rFonts w:ascii="Times New Roman" w:hAnsi="Times New Roman" w:cs="Times New Roman"/>
          <w:sz w:val="24"/>
          <w:szCs w:val="24"/>
        </w:rPr>
        <w:t xml:space="preserve"> </w:t>
      </w:r>
      <w:r w:rsidR="00BF03C1">
        <w:rPr>
          <w:rFonts w:ascii="Times New Roman" w:hAnsi="Times New Roman" w:cs="Times New Roman"/>
          <w:sz w:val="24"/>
          <w:szCs w:val="24"/>
        </w:rPr>
        <w:t xml:space="preserve">na redução da dor na primeira fase do trabalho de parto. </w:t>
      </w:r>
      <w:r w:rsidRPr="002A2E87">
        <w:rPr>
          <w:rFonts w:ascii="Times New Roman" w:hAnsi="Times New Roman" w:cs="Times New Roman"/>
          <w:sz w:val="24"/>
          <w:szCs w:val="24"/>
        </w:rPr>
        <w:t xml:space="preserve">Tratou-se de uma </w:t>
      </w:r>
      <w:r>
        <w:rPr>
          <w:rFonts w:ascii="Times New Roman" w:hAnsi="Times New Roman" w:cs="Times New Roman"/>
          <w:sz w:val="24"/>
          <w:szCs w:val="24"/>
        </w:rPr>
        <w:t>pesquisa descritiva</w:t>
      </w:r>
      <w:r w:rsidRPr="002A2E87">
        <w:rPr>
          <w:rFonts w:ascii="Times New Roman" w:hAnsi="Times New Roman" w:cs="Times New Roman"/>
          <w:sz w:val="24"/>
          <w:szCs w:val="24"/>
        </w:rPr>
        <w:t>, de</w:t>
      </w:r>
      <w:r>
        <w:rPr>
          <w:rFonts w:ascii="Times New Roman" w:hAnsi="Times New Roman" w:cs="Times New Roman"/>
          <w:sz w:val="24"/>
          <w:szCs w:val="24"/>
        </w:rPr>
        <w:t xml:space="preserve">senvolvida na ala obstétrica de um hospital público do município de Areia-PB. </w:t>
      </w:r>
      <w:r w:rsidRPr="002A2E87">
        <w:rPr>
          <w:rFonts w:ascii="Times New Roman" w:hAnsi="Times New Roman" w:cs="Times New Roman"/>
          <w:sz w:val="24"/>
          <w:szCs w:val="24"/>
        </w:rPr>
        <w:t>A amostra foi constituída por 18 parturientes que estiveram internadas em fase ativa de trabalho de parto. A coleta foi realiz</w:t>
      </w:r>
      <w:r w:rsidRPr="002D485B">
        <w:rPr>
          <w:rFonts w:ascii="Times New Roman" w:hAnsi="Times New Roman" w:cs="Times New Roman"/>
          <w:color w:val="000000" w:themeColor="text1"/>
          <w:sz w:val="24"/>
          <w:szCs w:val="24"/>
        </w:rPr>
        <w:t xml:space="preserve">ada </w:t>
      </w:r>
      <w:r>
        <w:rPr>
          <w:rFonts w:ascii="Times New Roman" w:hAnsi="Times New Roman" w:cs="Times New Roman"/>
          <w:color w:val="000000" w:themeColor="text1"/>
          <w:sz w:val="24"/>
          <w:szCs w:val="24"/>
        </w:rPr>
        <w:t xml:space="preserve">utilizando-se </w:t>
      </w:r>
      <w:r w:rsidRPr="002A2E87">
        <w:rPr>
          <w:rFonts w:ascii="Times New Roman" w:hAnsi="Times New Roman" w:cs="Times New Roman"/>
          <w:sz w:val="24"/>
          <w:szCs w:val="24"/>
        </w:rPr>
        <w:t xml:space="preserve">um questionário, </w:t>
      </w:r>
      <w:r>
        <w:rPr>
          <w:rFonts w:ascii="Times New Roman" w:hAnsi="Times New Roman" w:cs="Times New Roman"/>
          <w:sz w:val="24"/>
          <w:szCs w:val="24"/>
        </w:rPr>
        <w:t xml:space="preserve">havendo aplicação da massagem </w:t>
      </w:r>
      <w:r w:rsidRPr="002A2E87">
        <w:rPr>
          <w:rFonts w:ascii="Times New Roman" w:hAnsi="Times New Roman" w:cs="Times New Roman"/>
          <w:sz w:val="24"/>
          <w:szCs w:val="24"/>
        </w:rPr>
        <w:t xml:space="preserve">na região lombossacra na primeira fase do trabalho de parto, repetida de hora </w:t>
      </w:r>
      <w:r w:rsidRPr="000161AA">
        <w:rPr>
          <w:rFonts w:ascii="Times New Roman" w:hAnsi="Times New Roman" w:cs="Times New Roman"/>
          <w:color w:val="000000" w:themeColor="text1"/>
          <w:sz w:val="24"/>
          <w:szCs w:val="24"/>
        </w:rPr>
        <w:t xml:space="preserve">em hora e cotejada com a </w:t>
      </w:r>
      <w:r w:rsidR="000161AA" w:rsidRPr="000161AA">
        <w:rPr>
          <w:rFonts w:ascii="Times New Roman" w:hAnsi="Times New Roman" w:cs="Times New Roman"/>
          <w:color w:val="000000" w:themeColor="text1"/>
          <w:sz w:val="24"/>
          <w:szCs w:val="24"/>
        </w:rPr>
        <w:t>Escala Visual Analógica da dor</w:t>
      </w:r>
      <w:r w:rsidR="000161AA">
        <w:rPr>
          <w:rFonts w:ascii="Times New Roman" w:hAnsi="Times New Roman" w:cs="Times New Roman"/>
          <w:color w:val="000000" w:themeColor="text1"/>
          <w:sz w:val="24"/>
          <w:szCs w:val="24"/>
        </w:rPr>
        <w:t xml:space="preserve"> (EVA)</w:t>
      </w:r>
      <w:r w:rsidR="000161AA" w:rsidRPr="000161AA">
        <w:rPr>
          <w:rFonts w:ascii="Times New Roman" w:hAnsi="Times New Roman" w:cs="Times New Roman"/>
          <w:color w:val="000000" w:themeColor="text1"/>
          <w:sz w:val="24"/>
          <w:szCs w:val="24"/>
        </w:rPr>
        <w:t xml:space="preserve">. No </w:t>
      </w:r>
      <w:r w:rsidRPr="000161AA">
        <w:rPr>
          <w:rFonts w:ascii="Times New Roman" w:hAnsi="Times New Roman" w:cs="Times New Roman"/>
          <w:color w:val="000000" w:themeColor="text1"/>
          <w:sz w:val="24"/>
          <w:szCs w:val="24"/>
        </w:rPr>
        <w:t xml:space="preserve">puerpério imediato, houve avaliação da satisfação </w:t>
      </w:r>
      <w:r w:rsidRPr="002A2E87">
        <w:rPr>
          <w:rFonts w:ascii="Times New Roman" w:hAnsi="Times New Roman" w:cs="Times New Roman"/>
          <w:sz w:val="24"/>
          <w:szCs w:val="24"/>
        </w:rPr>
        <w:t xml:space="preserve">da gestante </w:t>
      </w:r>
      <w:r w:rsidR="00646D9D">
        <w:rPr>
          <w:rFonts w:ascii="Times New Roman" w:hAnsi="Times New Roman" w:cs="Times New Roman"/>
          <w:sz w:val="24"/>
          <w:szCs w:val="24"/>
        </w:rPr>
        <w:t>sobre</w:t>
      </w:r>
      <w:r w:rsidRPr="002A2E87">
        <w:rPr>
          <w:rFonts w:ascii="Times New Roman" w:hAnsi="Times New Roman" w:cs="Times New Roman"/>
          <w:sz w:val="24"/>
          <w:szCs w:val="24"/>
        </w:rPr>
        <w:t xml:space="preserve"> o método</w:t>
      </w:r>
      <w:r w:rsidR="000161AA">
        <w:rPr>
          <w:rFonts w:ascii="Times New Roman" w:hAnsi="Times New Roman" w:cs="Times New Roman"/>
          <w:sz w:val="24"/>
          <w:szCs w:val="24"/>
        </w:rPr>
        <w:t xml:space="preserve"> </w:t>
      </w:r>
      <w:r w:rsidR="00B8555E">
        <w:rPr>
          <w:rFonts w:ascii="Times New Roman" w:hAnsi="Times New Roman" w:cs="Times New Roman"/>
          <w:sz w:val="24"/>
          <w:szCs w:val="24"/>
        </w:rPr>
        <w:t>empreg</w:t>
      </w:r>
      <w:r w:rsidR="000161AA">
        <w:rPr>
          <w:rFonts w:ascii="Times New Roman" w:hAnsi="Times New Roman" w:cs="Times New Roman"/>
          <w:sz w:val="24"/>
          <w:szCs w:val="24"/>
        </w:rPr>
        <w:t>ado</w:t>
      </w:r>
      <w:r w:rsidR="00B8555E">
        <w:rPr>
          <w:rFonts w:ascii="Times New Roman" w:hAnsi="Times New Roman" w:cs="Times New Roman"/>
          <w:sz w:val="24"/>
          <w:szCs w:val="24"/>
        </w:rPr>
        <w:t xml:space="preserve">, além da </w:t>
      </w:r>
      <w:r w:rsidR="00D0389E">
        <w:rPr>
          <w:rFonts w:ascii="Times New Roman" w:hAnsi="Times New Roman" w:cs="Times New Roman"/>
          <w:sz w:val="24"/>
          <w:szCs w:val="24"/>
        </w:rPr>
        <w:t>aplicação do Índice de APGAR para verificar a higidez dos Recém-nascidos (</w:t>
      </w:r>
      <w:proofErr w:type="spellStart"/>
      <w:r w:rsidR="00D0389E">
        <w:rPr>
          <w:rFonts w:ascii="Times New Roman" w:hAnsi="Times New Roman" w:cs="Times New Roman"/>
          <w:sz w:val="24"/>
          <w:szCs w:val="24"/>
        </w:rPr>
        <w:t>RN</w:t>
      </w:r>
      <w:r w:rsidR="00646D9D">
        <w:rPr>
          <w:rFonts w:ascii="Times New Roman" w:hAnsi="Times New Roman" w:cs="Times New Roman"/>
          <w:sz w:val="24"/>
          <w:szCs w:val="24"/>
        </w:rPr>
        <w:t>s</w:t>
      </w:r>
      <w:proofErr w:type="spellEnd"/>
      <w:r w:rsidR="00D0389E">
        <w:rPr>
          <w:rFonts w:ascii="Times New Roman" w:hAnsi="Times New Roman" w:cs="Times New Roman"/>
          <w:sz w:val="24"/>
          <w:szCs w:val="24"/>
        </w:rPr>
        <w:t>)</w:t>
      </w:r>
      <w:r w:rsidR="000161AA">
        <w:rPr>
          <w:rFonts w:ascii="Times New Roman" w:hAnsi="Times New Roman" w:cs="Times New Roman"/>
          <w:sz w:val="24"/>
          <w:szCs w:val="24"/>
        </w:rPr>
        <w:t xml:space="preserve">. </w:t>
      </w:r>
      <w:r w:rsidR="00D54F42">
        <w:rPr>
          <w:rFonts w:ascii="Times New Roman" w:hAnsi="Times New Roman"/>
          <w:sz w:val="24"/>
        </w:rPr>
        <w:t>O perfil das gestantes abordadas nesse estudo englobou</w:t>
      </w:r>
      <w:r w:rsidR="006D6228">
        <w:rPr>
          <w:rFonts w:ascii="Times New Roman" w:hAnsi="Times New Roman"/>
          <w:sz w:val="24"/>
        </w:rPr>
        <w:t xml:space="preserve"> </w:t>
      </w:r>
      <w:r w:rsidR="00D54F42">
        <w:rPr>
          <w:rFonts w:ascii="Times New Roman" w:hAnsi="Times New Roman"/>
          <w:sz w:val="24"/>
        </w:rPr>
        <w:t xml:space="preserve">mulheres com idade entre 18 e 24 anos (representando 50% da amostra), das quais 39% realizaram </w:t>
      </w:r>
      <w:proofErr w:type="gramStart"/>
      <w:r w:rsidR="00D54F42">
        <w:rPr>
          <w:rFonts w:ascii="Times New Roman" w:hAnsi="Times New Roman"/>
          <w:sz w:val="24"/>
        </w:rPr>
        <w:t>7</w:t>
      </w:r>
      <w:proofErr w:type="gramEnd"/>
      <w:r w:rsidR="00D54F42">
        <w:rPr>
          <w:rFonts w:ascii="Times New Roman" w:hAnsi="Times New Roman"/>
          <w:sz w:val="24"/>
        </w:rPr>
        <w:t xml:space="preserve"> consultas pré-natais – sendo este último dado um resultado do alcance do Programa de Humanização no Pré-natal e nascimento. </w:t>
      </w:r>
      <w:r w:rsidRPr="002A2E87">
        <w:rPr>
          <w:rFonts w:ascii="Times New Roman" w:hAnsi="Times New Roman" w:cs="Times New Roman"/>
          <w:sz w:val="24"/>
          <w:szCs w:val="24"/>
          <w:lang w:eastAsia="pt-BR"/>
        </w:rPr>
        <w:t xml:space="preserve">A Escala Visual Analógica da dor determinou que </w:t>
      </w:r>
      <w:r w:rsidR="000161AA">
        <w:rPr>
          <w:rFonts w:ascii="Times New Roman" w:hAnsi="Times New Roman" w:cs="Times New Roman"/>
          <w:sz w:val="24"/>
          <w:szCs w:val="24"/>
          <w:lang w:eastAsia="pt-BR"/>
        </w:rPr>
        <w:t>esta</w:t>
      </w:r>
      <w:r w:rsidRPr="002A2E87">
        <w:rPr>
          <w:rFonts w:ascii="Times New Roman" w:hAnsi="Times New Roman" w:cs="Times New Roman"/>
          <w:sz w:val="24"/>
          <w:szCs w:val="24"/>
          <w:lang w:eastAsia="pt-BR"/>
        </w:rPr>
        <w:t xml:space="preserve"> </w:t>
      </w:r>
      <w:proofErr w:type="gramStart"/>
      <w:r w:rsidR="00646D9D">
        <w:rPr>
          <w:rFonts w:ascii="Times New Roman" w:hAnsi="Times New Roman" w:cs="Times New Roman"/>
          <w:sz w:val="24"/>
          <w:szCs w:val="24"/>
          <w:lang w:eastAsia="pt-BR"/>
        </w:rPr>
        <w:t>apresentou-se</w:t>
      </w:r>
      <w:proofErr w:type="gramEnd"/>
      <w:r w:rsidRPr="002A2E87">
        <w:rPr>
          <w:rFonts w:ascii="Times New Roman" w:hAnsi="Times New Roman" w:cs="Times New Roman"/>
          <w:sz w:val="24"/>
          <w:szCs w:val="24"/>
          <w:lang w:eastAsia="pt-BR"/>
        </w:rPr>
        <w:t xml:space="preserve"> oscilante e amena durante a aplicação da massagem. </w:t>
      </w:r>
      <w:r w:rsidRPr="002A2E87">
        <w:rPr>
          <w:rFonts w:ascii="Times New Roman" w:hAnsi="Times New Roman" w:cs="Times New Roman"/>
          <w:sz w:val="24"/>
          <w:szCs w:val="24"/>
        </w:rPr>
        <w:t xml:space="preserve">A aplicação da massagem terapêutica entre as parturientes </w:t>
      </w:r>
      <w:proofErr w:type="gramStart"/>
      <w:r w:rsidRPr="002A2E87">
        <w:rPr>
          <w:rFonts w:ascii="Times New Roman" w:hAnsi="Times New Roman" w:cs="Times New Roman"/>
          <w:sz w:val="24"/>
          <w:szCs w:val="24"/>
        </w:rPr>
        <w:t>da presente</w:t>
      </w:r>
      <w:proofErr w:type="gramEnd"/>
      <w:r w:rsidRPr="002A2E87">
        <w:rPr>
          <w:rFonts w:ascii="Times New Roman" w:hAnsi="Times New Roman" w:cs="Times New Roman"/>
          <w:sz w:val="24"/>
          <w:szCs w:val="24"/>
        </w:rPr>
        <w:t xml:space="preserve"> pesquisa demonstrou </w:t>
      </w:r>
      <w:r w:rsidRPr="000161AA">
        <w:rPr>
          <w:rFonts w:ascii="Times New Roman" w:hAnsi="Times New Roman" w:cs="Times New Roman"/>
          <w:color w:val="000000" w:themeColor="text1"/>
          <w:sz w:val="24"/>
          <w:szCs w:val="24"/>
        </w:rPr>
        <w:t xml:space="preserve">efetividade na diminuição </w:t>
      </w:r>
      <w:r w:rsidRPr="002A2E87">
        <w:rPr>
          <w:rFonts w:ascii="Times New Roman" w:hAnsi="Times New Roman" w:cs="Times New Roman"/>
          <w:sz w:val="24"/>
          <w:szCs w:val="24"/>
        </w:rPr>
        <w:t>da dor no trabalho de parto e</w:t>
      </w:r>
      <w:r w:rsidR="00646D9D">
        <w:rPr>
          <w:rFonts w:ascii="Times New Roman" w:hAnsi="Times New Roman" w:cs="Times New Roman"/>
          <w:sz w:val="24"/>
          <w:szCs w:val="24"/>
        </w:rPr>
        <w:t>,</w:t>
      </w:r>
      <w:r w:rsidRPr="002A2E87">
        <w:rPr>
          <w:rFonts w:ascii="Times New Roman" w:hAnsi="Times New Roman" w:cs="Times New Roman"/>
          <w:sz w:val="24"/>
          <w:szCs w:val="24"/>
        </w:rPr>
        <w:t xml:space="preserve"> consequentemente</w:t>
      </w:r>
      <w:r w:rsidR="00646D9D">
        <w:rPr>
          <w:rFonts w:ascii="Times New Roman" w:hAnsi="Times New Roman" w:cs="Times New Roman"/>
          <w:sz w:val="24"/>
          <w:szCs w:val="24"/>
        </w:rPr>
        <w:t>,</w:t>
      </w:r>
      <w:r w:rsidRPr="002A2E87">
        <w:rPr>
          <w:rFonts w:ascii="Times New Roman" w:hAnsi="Times New Roman" w:cs="Times New Roman"/>
          <w:sz w:val="24"/>
          <w:szCs w:val="24"/>
        </w:rPr>
        <w:t xml:space="preserve"> uma boa evolução em </w:t>
      </w:r>
      <w:r w:rsidR="000161AA">
        <w:rPr>
          <w:rFonts w:ascii="Times New Roman" w:hAnsi="Times New Roman" w:cs="Times New Roman"/>
          <w:sz w:val="24"/>
          <w:szCs w:val="24"/>
        </w:rPr>
        <w:t>sua dinâmica.</w:t>
      </w:r>
    </w:p>
    <w:p w:rsidR="00770A3A" w:rsidRDefault="00770A3A" w:rsidP="002A2E87">
      <w:pPr>
        <w:spacing w:after="0" w:line="360" w:lineRule="auto"/>
        <w:jc w:val="both"/>
        <w:rPr>
          <w:rFonts w:ascii="Times New Roman" w:hAnsi="Times New Roman" w:cs="Times New Roman"/>
          <w:b/>
          <w:sz w:val="24"/>
          <w:szCs w:val="24"/>
        </w:rPr>
      </w:pPr>
    </w:p>
    <w:p w:rsidR="00DA1EE7" w:rsidRPr="002A2E87" w:rsidRDefault="001330C6" w:rsidP="002A2E87">
      <w:pPr>
        <w:spacing w:after="0" w:line="360" w:lineRule="auto"/>
        <w:jc w:val="both"/>
        <w:rPr>
          <w:rFonts w:ascii="Times New Roman" w:hAnsi="Times New Roman" w:cs="Times New Roman"/>
          <w:sz w:val="24"/>
          <w:szCs w:val="24"/>
        </w:rPr>
      </w:pPr>
      <w:r w:rsidRPr="002A2E87">
        <w:rPr>
          <w:rFonts w:ascii="Times New Roman" w:hAnsi="Times New Roman" w:cs="Times New Roman"/>
          <w:b/>
          <w:sz w:val="24"/>
          <w:szCs w:val="24"/>
        </w:rPr>
        <w:t xml:space="preserve">Palavras-chave: </w:t>
      </w:r>
      <w:r w:rsidR="00B8528E">
        <w:rPr>
          <w:rFonts w:ascii="Times New Roman" w:hAnsi="Times New Roman" w:cs="Times New Roman"/>
          <w:sz w:val="24"/>
          <w:szCs w:val="24"/>
        </w:rPr>
        <w:t>Parto. Dor. Massagem</w:t>
      </w:r>
      <w:r w:rsidRPr="002A2E87">
        <w:rPr>
          <w:rFonts w:ascii="Times New Roman" w:hAnsi="Times New Roman" w:cs="Times New Roman"/>
          <w:sz w:val="24"/>
          <w:szCs w:val="24"/>
        </w:rPr>
        <w:t xml:space="preserve">. </w:t>
      </w:r>
    </w:p>
    <w:p w:rsidR="00770A3A" w:rsidRPr="003A5BA0" w:rsidRDefault="00770A3A" w:rsidP="002A2E87">
      <w:pPr>
        <w:spacing w:after="0" w:line="360" w:lineRule="auto"/>
        <w:jc w:val="both"/>
        <w:rPr>
          <w:rFonts w:ascii="Times New Roman" w:hAnsi="Times New Roman" w:cs="Times New Roman"/>
          <w:b/>
          <w:sz w:val="24"/>
          <w:szCs w:val="24"/>
        </w:rPr>
      </w:pPr>
    </w:p>
    <w:p w:rsidR="001330C6" w:rsidRPr="002A2E87" w:rsidRDefault="00A44C91" w:rsidP="002A2E87">
      <w:pPr>
        <w:spacing w:after="0" w:line="360" w:lineRule="auto"/>
        <w:jc w:val="both"/>
        <w:rPr>
          <w:rFonts w:ascii="Times New Roman" w:hAnsi="Times New Roman" w:cs="Times New Roman"/>
          <w:b/>
          <w:sz w:val="24"/>
          <w:szCs w:val="24"/>
          <w:lang w:val="en-US"/>
        </w:rPr>
      </w:pPr>
      <w:r w:rsidRPr="002A2E87">
        <w:rPr>
          <w:rFonts w:ascii="Times New Roman" w:hAnsi="Times New Roman" w:cs="Times New Roman"/>
          <w:b/>
          <w:sz w:val="24"/>
          <w:szCs w:val="24"/>
          <w:lang w:val="en-US"/>
        </w:rPr>
        <w:t>AB</w:t>
      </w:r>
      <w:r w:rsidR="001330C6" w:rsidRPr="002A2E87">
        <w:rPr>
          <w:rFonts w:ascii="Times New Roman" w:hAnsi="Times New Roman" w:cs="Times New Roman"/>
          <w:b/>
          <w:sz w:val="24"/>
          <w:szCs w:val="24"/>
          <w:lang w:val="en-US"/>
        </w:rPr>
        <w:t>STRACT</w:t>
      </w:r>
    </w:p>
    <w:p w:rsidR="00770A3A" w:rsidRDefault="00770A3A" w:rsidP="002A2E87">
      <w:pPr>
        <w:spacing w:after="0" w:line="360" w:lineRule="auto"/>
        <w:jc w:val="both"/>
        <w:rPr>
          <w:rFonts w:ascii="Times New Roman" w:hAnsi="Times New Roman" w:cs="Times New Roman"/>
          <w:sz w:val="24"/>
          <w:szCs w:val="24"/>
          <w:lang w:val="en-US"/>
        </w:rPr>
      </w:pPr>
    </w:p>
    <w:p w:rsidR="00770A3A" w:rsidRDefault="00D54F42" w:rsidP="002A2E87">
      <w:pPr>
        <w:spacing w:after="0" w:line="360" w:lineRule="auto"/>
        <w:jc w:val="both"/>
        <w:rPr>
          <w:rFonts w:ascii="Times New Roman" w:hAnsi="Times New Roman" w:cs="Times New Roman"/>
          <w:b/>
          <w:sz w:val="24"/>
          <w:szCs w:val="24"/>
          <w:lang w:val="en-US"/>
        </w:rPr>
      </w:pPr>
      <w:r w:rsidRPr="00D54F42">
        <w:rPr>
          <w:rFonts w:ascii="Times New Roman" w:hAnsi="Times New Roman" w:cs="Times New Roman"/>
          <w:sz w:val="24"/>
          <w:szCs w:val="24"/>
          <w:lang w:val="en-US"/>
        </w:rPr>
        <w:t xml:space="preserve">This study aimed to observe the mothers profile and analyze the effect of lumbar massage therapy in reducing pain in the first stage of labor. This was a descriptive study, developed in obstetric ward of a public hospital in the city of </w:t>
      </w:r>
      <w:proofErr w:type="spellStart"/>
      <w:r w:rsidRPr="00D54F42">
        <w:rPr>
          <w:rFonts w:ascii="Times New Roman" w:hAnsi="Times New Roman" w:cs="Times New Roman"/>
          <w:sz w:val="24"/>
          <w:szCs w:val="24"/>
          <w:lang w:val="en-US"/>
        </w:rPr>
        <w:t>Areia</w:t>
      </w:r>
      <w:proofErr w:type="spellEnd"/>
      <w:r w:rsidRPr="00D54F42">
        <w:rPr>
          <w:rFonts w:ascii="Times New Roman" w:hAnsi="Times New Roman" w:cs="Times New Roman"/>
          <w:sz w:val="24"/>
          <w:szCs w:val="24"/>
          <w:lang w:val="en-US"/>
        </w:rPr>
        <w:t xml:space="preserve">-PB. The sample consisted of 18 pregnant women who were hospitalized in active phase of labor. The collection was carried out using a questionnaire, with application of massage in the lumbosacral region in the first stage of labor, repeated hourly and collated with the Visual Analog Scale of pain (VAS). Immediately postpartum, there was evaluation of the pregnant woman's satisfaction with the </w:t>
      </w:r>
      <w:r w:rsidRPr="00D54F42">
        <w:rPr>
          <w:rFonts w:ascii="Times New Roman" w:hAnsi="Times New Roman" w:cs="Times New Roman"/>
          <w:sz w:val="24"/>
          <w:szCs w:val="24"/>
          <w:lang w:val="en-US"/>
        </w:rPr>
        <w:lastRenderedPageBreak/>
        <w:t xml:space="preserve">method employed in addition to the application of APGAR Index to check the healthiness of Newborns (RNs). The profile of pregnant women addressed in this study included women aged between 18 and 24 years (representing 50% of the sample), of which 39% had 7 prenatal visits - the latter being given a result the reach of the Humanization Program in </w:t>
      </w:r>
      <w:proofErr w:type="spellStart"/>
      <w:r w:rsidRPr="00D54F42">
        <w:rPr>
          <w:rFonts w:ascii="Times New Roman" w:hAnsi="Times New Roman" w:cs="Times New Roman"/>
          <w:sz w:val="24"/>
          <w:szCs w:val="24"/>
          <w:lang w:val="en-US"/>
        </w:rPr>
        <w:t>Pre Christmas</w:t>
      </w:r>
      <w:proofErr w:type="spellEnd"/>
      <w:r w:rsidRPr="00D54F42">
        <w:rPr>
          <w:rFonts w:ascii="Times New Roman" w:hAnsi="Times New Roman" w:cs="Times New Roman"/>
          <w:sz w:val="24"/>
          <w:szCs w:val="24"/>
          <w:lang w:val="en-US"/>
        </w:rPr>
        <w:t xml:space="preserve"> and birth. The Visual Analog Scale pain has determined that this presented itself oscillating and mild during the application of massage. </w:t>
      </w:r>
      <w:proofErr w:type="gramStart"/>
      <w:r w:rsidRPr="00D54F42">
        <w:rPr>
          <w:rFonts w:ascii="Times New Roman" w:hAnsi="Times New Roman" w:cs="Times New Roman"/>
          <w:sz w:val="24"/>
          <w:szCs w:val="24"/>
          <w:lang w:val="en-US"/>
        </w:rPr>
        <w:t>The application of massage therapy among pregnant women of this study demonstrated effectiveness in reducing pain in labor and consequently a strong performance in its dynamics.</w:t>
      </w:r>
      <w:proofErr w:type="gramEnd"/>
    </w:p>
    <w:p w:rsidR="00132A84" w:rsidRDefault="00132A84" w:rsidP="002A2E87">
      <w:pPr>
        <w:spacing w:after="0" w:line="360" w:lineRule="auto"/>
        <w:jc w:val="both"/>
        <w:rPr>
          <w:rFonts w:ascii="Times New Roman" w:hAnsi="Times New Roman" w:cs="Times New Roman"/>
          <w:b/>
          <w:sz w:val="24"/>
          <w:szCs w:val="24"/>
          <w:lang w:val="en-US"/>
        </w:rPr>
      </w:pPr>
    </w:p>
    <w:p w:rsidR="001E04A2" w:rsidRPr="00C669F2" w:rsidRDefault="00A44C91" w:rsidP="002A2E87">
      <w:pPr>
        <w:spacing w:after="0" w:line="360" w:lineRule="auto"/>
        <w:jc w:val="both"/>
        <w:rPr>
          <w:rFonts w:ascii="Times New Roman" w:hAnsi="Times New Roman" w:cs="Times New Roman"/>
          <w:sz w:val="24"/>
          <w:szCs w:val="24"/>
        </w:rPr>
      </w:pPr>
      <w:proofErr w:type="spellStart"/>
      <w:r w:rsidRPr="00C669F2">
        <w:rPr>
          <w:rFonts w:ascii="Times New Roman" w:hAnsi="Times New Roman" w:cs="Times New Roman"/>
          <w:b/>
          <w:sz w:val="24"/>
          <w:szCs w:val="24"/>
        </w:rPr>
        <w:t>Keywords</w:t>
      </w:r>
      <w:proofErr w:type="spellEnd"/>
      <w:r w:rsidR="001E04A2" w:rsidRPr="00C669F2">
        <w:rPr>
          <w:rFonts w:ascii="Times New Roman" w:hAnsi="Times New Roman" w:cs="Times New Roman"/>
          <w:b/>
          <w:sz w:val="24"/>
          <w:szCs w:val="24"/>
        </w:rPr>
        <w:t>:</w:t>
      </w:r>
      <w:r w:rsidR="001E04A2" w:rsidRPr="00C669F2">
        <w:rPr>
          <w:rFonts w:ascii="Times New Roman" w:hAnsi="Times New Roman" w:cs="Times New Roman"/>
          <w:sz w:val="24"/>
          <w:szCs w:val="24"/>
        </w:rPr>
        <w:t xml:space="preserve"> </w:t>
      </w:r>
      <w:proofErr w:type="spellStart"/>
      <w:r w:rsidR="001E04A2" w:rsidRPr="00C669F2">
        <w:rPr>
          <w:rFonts w:ascii="Times New Roman" w:hAnsi="Times New Roman" w:cs="Times New Roman"/>
          <w:sz w:val="24"/>
          <w:szCs w:val="24"/>
        </w:rPr>
        <w:t>C</w:t>
      </w:r>
      <w:r w:rsidR="00B8528E" w:rsidRPr="00C669F2">
        <w:rPr>
          <w:rFonts w:ascii="Times New Roman" w:hAnsi="Times New Roman" w:cs="Times New Roman"/>
          <w:sz w:val="24"/>
          <w:szCs w:val="24"/>
        </w:rPr>
        <w:t>hildbirth</w:t>
      </w:r>
      <w:proofErr w:type="spellEnd"/>
      <w:r w:rsidR="00B8528E" w:rsidRPr="00C669F2">
        <w:rPr>
          <w:rFonts w:ascii="Times New Roman" w:hAnsi="Times New Roman" w:cs="Times New Roman"/>
          <w:sz w:val="24"/>
          <w:szCs w:val="24"/>
        </w:rPr>
        <w:t xml:space="preserve">. </w:t>
      </w:r>
      <w:proofErr w:type="spellStart"/>
      <w:r w:rsidR="00B8528E" w:rsidRPr="00C669F2">
        <w:rPr>
          <w:rFonts w:ascii="Times New Roman" w:hAnsi="Times New Roman" w:cs="Times New Roman"/>
          <w:sz w:val="24"/>
          <w:szCs w:val="24"/>
        </w:rPr>
        <w:t>Pain</w:t>
      </w:r>
      <w:proofErr w:type="spellEnd"/>
      <w:r w:rsidR="00B8528E" w:rsidRPr="00C669F2">
        <w:rPr>
          <w:rFonts w:ascii="Times New Roman" w:hAnsi="Times New Roman" w:cs="Times New Roman"/>
          <w:sz w:val="24"/>
          <w:szCs w:val="24"/>
        </w:rPr>
        <w:t xml:space="preserve">. </w:t>
      </w:r>
      <w:proofErr w:type="spellStart"/>
      <w:r w:rsidR="00B8528E" w:rsidRPr="00C669F2">
        <w:rPr>
          <w:rFonts w:ascii="Times New Roman" w:hAnsi="Times New Roman" w:cs="Times New Roman"/>
          <w:sz w:val="24"/>
          <w:szCs w:val="24"/>
        </w:rPr>
        <w:t>Massage</w:t>
      </w:r>
      <w:proofErr w:type="spellEnd"/>
      <w:r w:rsidR="001E04A2" w:rsidRPr="00C669F2">
        <w:rPr>
          <w:rFonts w:ascii="Times New Roman" w:hAnsi="Times New Roman" w:cs="Times New Roman"/>
          <w:sz w:val="24"/>
          <w:szCs w:val="24"/>
        </w:rPr>
        <w:t>.</w:t>
      </w:r>
    </w:p>
    <w:p w:rsidR="002A2E87" w:rsidRPr="00C669F2" w:rsidRDefault="002A2E87" w:rsidP="002A2E87">
      <w:pPr>
        <w:spacing w:after="0" w:line="360" w:lineRule="auto"/>
        <w:jc w:val="both"/>
        <w:rPr>
          <w:rFonts w:ascii="Times New Roman" w:hAnsi="Times New Roman" w:cs="Times New Roman"/>
          <w:sz w:val="24"/>
          <w:szCs w:val="24"/>
        </w:rPr>
      </w:pPr>
    </w:p>
    <w:p w:rsidR="00A44C91" w:rsidRPr="00BE050A" w:rsidRDefault="00A44C91" w:rsidP="002A2E87">
      <w:pPr>
        <w:spacing w:after="0" w:line="360" w:lineRule="auto"/>
        <w:jc w:val="both"/>
        <w:rPr>
          <w:rFonts w:ascii="Times New Roman" w:hAnsi="Times New Roman" w:cs="Times New Roman"/>
          <w:b/>
          <w:sz w:val="24"/>
          <w:szCs w:val="24"/>
        </w:rPr>
      </w:pPr>
      <w:proofErr w:type="gramStart"/>
      <w:r w:rsidRPr="00BE050A">
        <w:rPr>
          <w:rFonts w:ascii="Times New Roman" w:hAnsi="Times New Roman" w:cs="Times New Roman"/>
          <w:b/>
          <w:sz w:val="24"/>
          <w:szCs w:val="24"/>
        </w:rPr>
        <w:t>1</w:t>
      </w:r>
      <w:proofErr w:type="gramEnd"/>
      <w:r w:rsidRPr="00BE050A">
        <w:rPr>
          <w:rFonts w:ascii="Times New Roman" w:hAnsi="Times New Roman" w:cs="Times New Roman"/>
          <w:b/>
          <w:sz w:val="24"/>
          <w:szCs w:val="24"/>
        </w:rPr>
        <w:t xml:space="preserve"> INTRODUÇÃO</w:t>
      </w:r>
    </w:p>
    <w:p w:rsidR="00B7662A" w:rsidRDefault="00A44C91" w:rsidP="00037E5D">
      <w:pPr>
        <w:spacing w:after="0" w:line="360" w:lineRule="auto"/>
        <w:jc w:val="both"/>
        <w:rPr>
          <w:rFonts w:ascii="Times New Roman" w:hAnsi="Times New Roman" w:cs="Times New Roman"/>
          <w:b/>
          <w:sz w:val="24"/>
          <w:szCs w:val="24"/>
        </w:rPr>
      </w:pPr>
      <w:r w:rsidRPr="00BE050A">
        <w:rPr>
          <w:rFonts w:ascii="Times New Roman" w:hAnsi="Times New Roman" w:cs="Times New Roman"/>
          <w:b/>
          <w:sz w:val="24"/>
          <w:szCs w:val="24"/>
        </w:rPr>
        <w:tab/>
      </w:r>
    </w:p>
    <w:p w:rsidR="00037E5D" w:rsidRDefault="00037E5D" w:rsidP="00B7662A">
      <w:pPr>
        <w:spacing w:after="0" w:line="360" w:lineRule="auto"/>
        <w:ind w:firstLine="708"/>
        <w:jc w:val="both"/>
        <w:rPr>
          <w:rFonts w:ascii="Times New Roman" w:hAnsi="Times New Roman" w:cs="Times New Roman"/>
          <w:sz w:val="24"/>
          <w:szCs w:val="24"/>
        </w:rPr>
      </w:pPr>
      <w:r w:rsidRPr="00A52EA9">
        <w:rPr>
          <w:rFonts w:ascii="Times New Roman" w:hAnsi="Times New Roman" w:cs="Times New Roman"/>
          <w:sz w:val="24"/>
          <w:szCs w:val="24"/>
        </w:rPr>
        <w:t>No traba</w:t>
      </w:r>
      <w:r>
        <w:rPr>
          <w:rFonts w:ascii="Times New Roman" w:hAnsi="Times New Roman" w:cs="Times New Roman"/>
          <w:sz w:val="24"/>
          <w:szCs w:val="24"/>
        </w:rPr>
        <w:t xml:space="preserve">lho de parto, durante a fase de </w:t>
      </w:r>
      <w:r w:rsidRPr="00A52EA9">
        <w:rPr>
          <w:rFonts w:ascii="Times New Roman" w:hAnsi="Times New Roman" w:cs="Times New Roman"/>
          <w:sz w:val="24"/>
          <w:szCs w:val="24"/>
        </w:rPr>
        <w:t xml:space="preserve">dilatação, </w:t>
      </w:r>
      <w:r>
        <w:rPr>
          <w:rFonts w:ascii="Times New Roman" w:hAnsi="Times New Roman" w:cs="Times New Roman"/>
          <w:sz w:val="24"/>
          <w:szCs w:val="24"/>
        </w:rPr>
        <w:t>há predominância</w:t>
      </w:r>
      <w:r w:rsidRPr="00A52EA9">
        <w:rPr>
          <w:rFonts w:ascii="Times New Roman" w:hAnsi="Times New Roman" w:cs="Times New Roman"/>
          <w:sz w:val="24"/>
          <w:szCs w:val="24"/>
        </w:rPr>
        <w:t xml:space="preserve"> </w:t>
      </w:r>
      <w:r>
        <w:rPr>
          <w:rFonts w:ascii="Times New Roman" w:hAnsi="Times New Roman" w:cs="Times New Roman"/>
          <w:sz w:val="24"/>
          <w:szCs w:val="24"/>
        </w:rPr>
        <w:t>d</w:t>
      </w:r>
      <w:r w:rsidRPr="00A52EA9">
        <w:rPr>
          <w:rFonts w:ascii="Times New Roman" w:hAnsi="Times New Roman" w:cs="Times New Roman"/>
          <w:sz w:val="24"/>
          <w:szCs w:val="24"/>
        </w:rPr>
        <w:t>a dor</w:t>
      </w:r>
      <w:r>
        <w:rPr>
          <w:rFonts w:ascii="Times New Roman" w:hAnsi="Times New Roman" w:cs="Times New Roman"/>
          <w:sz w:val="24"/>
          <w:szCs w:val="24"/>
        </w:rPr>
        <w:t xml:space="preserve"> visceral (</w:t>
      </w:r>
      <w:r w:rsidRPr="00A52EA9">
        <w:rPr>
          <w:rFonts w:ascii="Times New Roman" w:hAnsi="Times New Roman" w:cs="Times New Roman"/>
          <w:sz w:val="24"/>
          <w:szCs w:val="24"/>
        </w:rPr>
        <w:t>proven</w:t>
      </w:r>
      <w:r>
        <w:rPr>
          <w:rFonts w:ascii="Times New Roman" w:hAnsi="Times New Roman" w:cs="Times New Roman"/>
          <w:sz w:val="24"/>
          <w:szCs w:val="24"/>
        </w:rPr>
        <w:t xml:space="preserve">iente do mecanismo de distensão </w:t>
      </w:r>
      <w:r w:rsidRPr="00A52EA9">
        <w:rPr>
          <w:rFonts w:ascii="Times New Roman" w:hAnsi="Times New Roman" w:cs="Times New Roman"/>
          <w:sz w:val="24"/>
          <w:szCs w:val="24"/>
        </w:rPr>
        <w:t>do segmento inferior uterin</w:t>
      </w:r>
      <w:r>
        <w:rPr>
          <w:rFonts w:ascii="Times New Roman" w:hAnsi="Times New Roman" w:cs="Times New Roman"/>
          <w:sz w:val="24"/>
          <w:szCs w:val="24"/>
        </w:rPr>
        <w:t xml:space="preserve">o e dilatação cervical), enquanto na fase </w:t>
      </w:r>
      <w:r w:rsidRPr="00A52EA9">
        <w:rPr>
          <w:rFonts w:ascii="Times New Roman" w:hAnsi="Times New Roman" w:cs="Times New Roman"/>
          <w:sz w:val="24"/>
          <w:szCs w:val="24"/>
        </w:rPr>
        <w:t>do período expulsivo, a dor t</w:t>
      </w:r>
      <w:r>
        <w:rPr>
          <w:rFonts w:ascii="Times New Roman" w:hAnsi="Times New Roman" w:cs="Times New Roman"/>
          <w:sz w:val="24"/>
          <w:szCs w:val="24"/>
        </w:rPr>
        <w:t xml:space="preserve">em característica somática pela </w:t>
      </w:r>
      <w:r w:rsidRPr="00A52EA9">
        <w:rPr>
          <w:rFonts w:ascii="Times New Roman" w:hAnsi="Times New Roman" w:cs="Times New Roman"/>
          <w:sz w:val="24"/>
          <w:szCs w:val="24"/>
        </w:rPr>
        <w:t>distensão e tração das estr</w:t>
      </w:r>
      <w:r>
        <w:rPr>
          <w:rFonts w:ascii="Times New Roman" w:hAnsi="Times New Roman" w:cs="Times New Roman"/>
          <w:sz w:val="24"/>
          <w:szCs w:val="24"/>
        </w:rPr>
        <w:t>uturas pélvicas ao redor da cú</w:t>
      </w:r>
      <w:r w:rsidRPr="00A52EA9">
        <w:rPr>
          <w:rFonts w:ascii="Times New Roman" w:hAnsi="Times New Roman" w:cs="Times New Roman"/>
          <w:sz w:val="24"/>
          <w:szCs w:val="24"/>
        </w:rPr>
        <w:t xml:space="preserve">pula vaginal e </w:t>
      </w:r>
      <w:r>
        <w:rPr>
          <w:rFonts w:ascii="Times New Roman" w:hAnsi="Times New Roman" w:cs="Times New Roman"/>
          <w:sz w:val="24"/>
          <w:szCs w:val="24"/>
        </w:rPr>
        <w:t>pel</w:t>
      </w:r>
      <w:r w:rsidRPr="00A52EA9">
        <w:rPr>
          <w:rFonts w:ascii="Times New Roman" w:hAnsi="Times New Roman" w:cs="Times New Roman"/>
          <w:sz w:val="24"/>
          <w:szCs w:val="24"/>
        </w:rPr>
        <w:t>a distensã</w:t>
      </w:r>
      <w:r>
        <w:rPr>
          <w:rFonts w:ascii="Times New Roman" w:hAnsi="Times New Roman" w:cs="Times New Roman"/>
          <w:sz w:val="24"/>
          <w:szCs w:val="24"/>
        </w:rPr>
        <w:t>o do assoalho pélvico e períneo - de modo que a</w:t>
      </w:r>
      <w:r w:rsidRPr="00A52EA9">
        <w:rPr>
          <w:rFonts w:ascii="Times New Roman" w:hAnsi="Times New Roman" w:cs="Times New Roman"/>
          <w:sz w:val="24"/>
          <w:szCs w:val="24"/>
        </w:rPr>
        <w:t xml:space="preserve"> intensidade da dor sen</w:t>
      </w:r>
      <w:r>
        <w:rPr>
          <w:rFonts w:ascii="Times New Roman" w:hAnsi="Times New Roman" w:cs="Times New Roman"/>
          <w:sz w:val="24"/>
          <w:szCs w:val="24"/>
        </w:rPr>
        <w:t xml:space="preserve">tida pelas mulheres no trabalho </w:t>
      </w:r>
      <w:r w:rsidRPr="00A52EA9">
        <w:rPr>
          <w:rFonts w:ascii="Times New Roman" w:hAnsi="Times New Roman" w:cs="Times New Roman"/>
          <w:sz w:val="24"/>
          <w:szCs w:val="24"/>
        </w:rPr>
        <w:t>de parto e parto é am</w:t>
      </w:r>
      <w:r>
        <w:rPr>
          <w:rFonts w:ascii="Times New Roman" w:hAnsi="Times New Roman" w:cs="Times New Roman"/>
          <w:sz w:val="24"/>
          <w:szCs w:val="24"/>
        </w:rPr>
        <w:t xml:space="preserve">plamente variável, relacionando-se com condições psíquicas, temperamentais, culturais, orgânicas </w:t>
      </w:r>
      <w:r w:rsidRPr="00A52EA9">
        <w:rPr>
          <w:rFonts w:ascii="Times New Roman" w:hAnsi="Times New Roman" w:cs="Times New Roman"/>
          <w:sz w:val="24"/>
          <w:szCs w:val="24"/>
        </w:rPr>
        <w:t xml:space="preserve">e aos possíveis desvios </w:t>
      </w:r>
      <w:r>
        <w:rPr>
          <w:rFonts w:ascii="Times New Roman" w:hAnsi="Times New Roman" w:cs="Times New Roman"/>
          <w:sz w:val="24"/>
          <w:szCs w:val="24"/>
        </w:rPr>
        <w:t xml:space="preserve">da normalidade, além de fatores </w:t>
      </w:r>
      <w:r w:rsidRPr="00A52EA9">
        <w:rPr>
          <w:rFonts w:ascii="Times New Roman" w:hAnsi="Times New Roman" w:cs="Times New Roman"/>
          <w:sz w:val="24"/>
          <w:szCs w:val="24"/>
        </w:rPr>
        <w:t xml:space="preserve">como </w:t>
      </w:r>
      <w:r>
        <w:rPr>
          <w:rFonts w:ascii="Times New Roman" w:hAnsi="Times New Roman" w:cs="Times New Roman"/>
          <w:sz w:val="24"/>
          <w:szCs w:val="24"/>
        </w:rPr>
        <w:t xml:space="preserve">as </w:t>
      </w:r>
      <w:proofErr w:type="spellStart"/>
      <w:r w:rsidRPr="00A52EA9">
        <w:rPr>
          <w:rFonts w:ascii="Times New Roman" w:hAnsi="Times New Roman" w:cs="Times New Roman"/>
          <w:sz w:val="24"/>
          <w:szCs w:val="24"/>
        </w:rPr>
        <w:t>distóc</w:t>
      </w:r>
      <w:r>
        <w:rPr>
          <w:rFonts w:ascii="Times New Roman" w:hAnsi="Times New Roman" w:cs="Times New Roman"/>
          <w:sz w:val="24"/>
          <w:szCs w:val="24"/>
        </w:rPr>
        <w:t>ias</w:t>
      </w:r>
      <w:proofErr w:type="spellEnd"/>
      <w:r>
        <w:rPr>
          <w:rFonts w:ascii="Times New Roman" w:hAnsi="Times New Roman" w:cs="Times New Roman"/>
          <w:sz w:val="24"/>
          <w:szCs w:val="24"/>
        </w:rPr>
        <w:t xml:space="preserve"> (que atuam acentuando-a) </w:t>
      </w:r>
      <w:r w:rsidRPr="00A52EA9">
        <w:rPr>
          <w:rFonts w:ascii="Times New Roman" w:hAnsi="Times New Roman" w:cs="Times New Roman"/>
          <w:sz w:val="24"/>
          <w:szCs w:val="24"/>
        </w:rPr>
        <w:t xml:space="preserve">e </w:t>
      </w:r>
      <w:r>
        <w:rPr>
          <w:rFonts w:ascii="Times New Roman" w:hAnsi="Times New Roman" w:cs="Times New Roman"/>
          <w:sz w:val="24"/>
          <w:szCs w:val="24"/>
        </w:rPr>
        <w:t xml:space="preserve">a </w:t>
      </w:r>
      <w:r w:rsidRPr="00A52EA9">
        <w:rPr>
          <w:rFonts w:ascii="Times New Roman" w:hAnsi="Times New Roman" w:cs="Times New Roman"/>
          <w:sz w:val="24"/>
          <w:szCs w:val="24"/>
        </w:rPr>
        <w:t>liberação de endorfinas</w:t>
      </w:r>
      <w:r w:rsidR="005715D1">
        <w:rPr>
          <w:rFonts w:ascii="Times New Roman" w:hAnsi="Times New Roman" w:cs="Times New Roman"/>
          <w:sz w:val="24"/>
          <w:szCs w:val="24"/>
        </w:rPr>
        <w:t xml:space="preserve"> - </w:t>
      </w:r>
      <w:r>
        <w:rPr>
          <w:rFonts w:ascii="Times New Roman" w:hAnsi="Times New Roman" w:cs="Times New Roman"/>
          <w:sz w:val="24"/>
          <w:szCs w:val="24"/>
        </w:rPr>
        <w:t>as quais atenuam a dor</w:t>
      </w:r>
      <w:r w:rsidR="005715D1">
        <w:rPr>
          <w:rFonts w:ascii="Times New Roman" w:hAnsi="Times New Roman" w:cs="Times New Roman"/>
          <w:sz w:val="24"/>
          <w:szCs w:val="24"/>
        </w:rPr>
        <w:t xml:space="preserve"> (</w:t>
      </w:r>
      <w:r>
        <w:rPr>
          <w:rFonts w:ascii="Times New Roman" w:hAnsi="Times New Roman" w:cs="Times New Roman"/>
          <w:sz w:val="24"/>
          <w:szCs w:val="24"/>
        </w:rPr>
        <w:t>N</w:t>
      </w:r>
      <w:r w:rsidR="005715D1">
        <w:rPr>
          <w:rFonts w:ascii="Times New Roman" w:hAnsi="Times New Roman" w:cs="Times New Roman"/>
          <w:sz w:val="24"/>
          <w:szCs w:val="24"/>
        </w:rPr>
        <w:t>ILSEN;</w:t>
      </w:r>
      <w:r>
        <w:rPr>
          <w:rFonts w:ascii="Times New Roman" w:hAnsi="Times New Roman" w:cs="Times New Roman"/>
          <w:sz w:val="24"/>
          <w:szCs w:val="24"/>
        </w:rPr>
        <w:t xml:space="preserve"> S</w:t>
      </w:r>
      <w:r w:rsidR="005715D1">
        <w:rPr>
          <w:rFonts w:ascii="Times New Roman" w:hAnsi="Times New Roman" w:cs="Times New Roman"/>
          <w:sz w:val="24"/>
          <w:szCs w:val="24"/>
        </w:rPr>
        <w:t xml:space="preserve">ABATINO; LOPES, </w:t>
      </w:r>
      <w:r>
        <w:rPr>
          <w:rFonts w:ascii="Times New Roman" w:hAnsi="Times New Roman" w:cs="Times New Roman"/>
          <w:sz w:val="24"/>
          <w:szCs w:val="24"/>
        </w:rPr>
        <w:t>2011).</w:t>
      </w:r>
      <w:r w:rsidRPr="00A52EA9">
        <w:rPr>
          <w:rFonts w:ascii="Times New Roman" w:hAnsi="Times New Roman" w:cs="Times New Roman"/>
          <w:sz w:val="24"/>
          <w:szCs w:val="24"/>
        </w:rPr>
        <w:t xml:space="preserve"> </w:t>
      </w:r>
    </w:p>
    <w:p w:rsidR="00037E5D" w:rsidRDefault="00037E5D" w:rsidP="00037E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Santos, Palma e </w:t>
      </w:r>
      <w:proofErr w:type="spellStart"/>
      <w:r>
        <w:rPr>
          <w:rFonts w:ascii="Times New Roman" w:hAnsi="Times New Roman" w:cs="Times New Roman"/>
          <w:sz w:val="24"/>
          <w:szCs w:val="24"/>
        </w:rPr>
        <w:t>Roncon</w:t>
      </w:r>
      <w:proofErr w:type="spellEnd"/>
      <w:r>
        <w:rPr>
          <w:rFonts w:ascii="Times New Roman" w:hAnsi="Times New Roman" w:cs="Times New Roman"/>
          <w:sz w:val="24"/>
          <w:szCs w:val="24"/>
        </w:rPr>
        <w:t xml:space="preserve"> (2014) explicam que, dentre as repercussões da dor durante o trabalho de parto, destacam-se: alcalose respiratória, alterações da frequência cardíaca fetal e aumento das catecolaminas e do cortisol, provocando uma diminuição da perfusão sanguínea </w:t>
      </w:r>
      <w:proofErr w:type="spellStart"/>
      <w:r>
        <w:rPr>
          <w:rFonts w:ascii="Times New Roman" w:hAnsi="Times New Roman" w:cs="Times New Roman"/>
          <w:sz w:val="24"/>
          <w:szCs w:val="24"/>
        </w:rPr>
        <w:t>útero-placentária</w:t>
      </w:r>
      <w:proofErr w:type="spellEnd"/>
      <w:r>
        <w:rPr>
          <w:rFonts w:ascii="Times New Roman" w:hAnsi="Times New Roman" w:cs="Times New Roman"/>
          <w:sz w:val="24"/>
          <w:szCs w:val="24"/>
        </w:rPr>
        <w:t>, com consequente hipóxia e acidose fetal – o que torna crucial o alívio da dor.</w:t>
      </w:r>
    </w:p>
    <w:p w:rsidR="00037E5D" w:rsidRPr="00155922" w:rsidRDefault="00037E5D" w:rsidP="00037E5D">
      <w:pPr>
        <w:spacing w:after="0" w:line="360" w:lineRule="auto"/>
        <w:ind w:firstLine="708"/>
        <w:jc w:val="both"/>
        <w:rPr>
          <w:rFonts w:ascii="Times New Roman" w:hAnsi="Times New Roman" w:cs="Times New Roman"/>
          <w:sz w:val="24"/>
          <w:szCs w:val="24"/>
        </w:rPr>
      </w:pPr>
      <w:r w:rsidRPr="0074584C">
        <w:rPr>
          <w:rFonts w:ascii="Times New Roman" w:hAnsi="Times New Roman" w:cs="Times New Roman"/>
          <w:sz w:val="24"/>
          <w:szCs w:val="24"/>
        </w:rPr>
        <w:t xml:space="preserve"> Os mét</w:t>
      </w:r>
      <w:r>
        <w:rPr>
          <w:rFonts w:ascii="Times New Roman" w:hAnsi="Times New Roman" w:cs="Times New Roman"/>
          <w:sz w:val="24"/>
          <w:szCs w:val="24"/>
        </w:rPr>
        <w:t xml:space="preserve">odos não farmacológicos, quando </w:t>
      </w:r>
      <w:r w:rsidRPr="0074584C">
        <w:rPr>
          <w:rFonts w:ascii="Times New Roman" w:hAnsi="Times New Roman" w:cs="Times New Roman"/>
          <w:sz w:val="24"/>
          <w:szCs w:val="24"/>
        </w:rPr>
        <w:t>aplicados durant</w:t>
      </w:r>
      <w:r>
        <w:rPr>
          <w:rFonts w:ascii="Times New Roman" w:hAnsi="Times New Roman" w:cs="Times New Roman"/>
          <w:sz w:val="24"/>
          <w:szCs w:val="24"/>
        </w:rPr>
        <w:t xml:space="preserve">e o trabalho de parto, são capazes de reduzir </w:t>
      </w:r>
      <w:r w:rsidR="005715D1">
        <w:rPr>
          <w:rFonts w:ascii="Times New Roman" w:hAnsi="Times New Roman" w:cs="Times New Roman"/>
          <w:sz w:val="24"/>
          <w:szCs w:val="24"/>
        </w:rPr>
        <w:t>o quadro álgico</w:t>
      </w:r>
      <w:r w:rsidRPr="0074584C">
        <w:rPr>
          <w:rFonts w:ascii="Times New Roman" w:hAnsi="Times New Roman" w:cs="Times New Roman"/>
          <w:sz w:val="24"/>
          <w:szCs w:val="24"/>
        </w:rPr>
        <w:t xml:space="preserve"> provo</w:t>
      </w:r>
      <w:r w:rsidR="005715D1">
        <w:rPr>
          <w:rFonts w:ascii="Times New Roman" w:hAnsi="Times New Roman" w:cs="Times New Roman"/>
          <w:sz w:val="24"/>
          <w:szCs w:val="24"/>
        </w:rPr>
        <w:t>cado</w:t>
      </w:r>
      <w:r>
        <w:rPr>
          <w:rFonts w:ascii="Times New Roman" w:hAnsi="Times New Roman" w:cs="Times New Roman"/>
          <w:sz w:val="24"/>
          <w:szCs w:val="24"/>
        </w:rPr>
        <w:t xml:space="preserve"> pelas contrações uterinas, </w:t>
      </w:r>
      <w:r w:rsidRPr="0074584C">
        <w:rPr>
          <w:rFonts w:ascii="Times New Roman" w:hAnsi="Times New Roman" w:cs="Times New Roman"/>
          <w:sz w:val="24"/>
          <w:szCs w:val="24"/>
        </w:rPr>
        <w:t>aumentam a s</w:t>
      </w:r>
      <w:r>
        <w:rPr>
          <w:rFonts w:ascii="Times New Roman" w:hAnsi="Times New Roman" w:cs="Times New Roman"/>
          <w:sz w:val="24"/>
          <w:szCs w:val="24"/>
        </w:rPr>
        <w:t xml:space="preserve">atisfação materna e melhoram os </w:t>
      </w:r>
      <w:r w:rsidRPr="0074584C">
        <w:rPr>
          <w:rFonts w:ascii="Times New Roman" w:hAnsi="Times New Roman" w:cs="Times New Roman"/>
          <w:sz w:val="24"/>
          <w:szCs w:val="24"/>
        </w:rPr>
        <w:t>resultados obstétricos</w:t>
      </w:r>
      <w:r>
        <w:rPr>
          <w:rFonts w:ascii="Times New Roman" w:hAnsi="Times New Roman" w:cs="Times New Roman"/>
          <w:sz w:val="24"/>
          <w:szCs w:val="24"/>
        </w:rPr>
        <w:t>, além de diminuírem o uso</w:t>
      </w:r>
      <w:r w:rsidR="005715D1">
        <w:rPr>
          <w:rFonts w:ascii="Times New Roman" w:hAnsi="Times New Roman" w:cs="Times New Roman"/>
          <w:sz w:val="24"/>
          <w:szCs w:val="24"/>
        </w:rPr>
        <w:t xml:space="preserve"> de fármacos para o alívio da dor</w:t>
      </w:r>
      <w:r>
        <w:rPr>
          <w:rFonts w:ascii="Times New Roman" w:hAnsi="Times New Roman" w:cs="Times New Roman"/>
          <w:sz w:val="24"/>
          <w:szCs w:val="24"/>
        </w:rPr>
        <w:t xml:space="preserve"> (</w:t>
      </w:r>
      <w:r w:rsidRPr="00155922">
        <w:rPr>
          <w:rFonts w:ascii="Times New Roman" w:hAnsi="Times New Roman" w:cs="Times New Roman"/>
          <w:sz w:val="24"/>
          <w:szCs w:val="24"/>
        </w:rPr>
        <w:t>OLIVEIRA; BONILHA; TELLES, 2012).</w:t>
      </w:r>
    </w:p>
    <w:p w:rsidR="00037E5D" w:rsidRPr="00155922" w:rsidRDefault="00037E5D" w:rsidP="00037E5D">
      <w:pPr>
        <w:spacing w:after="0" w:line="360" w:lineRule="auto"/>
        <w:ind w:firstLine="708"/>
        <w:jc w:val="both"/>
        <w:rPr>
          <w:rFonts w:ascii="Times New Roman" w:hAnsi="Times New Roman" w:cs="Times New Roman"/>
          <w:sz w:val="24"/>
          <w:szCs w:val="24"/>
        </w:rPr>
      </w:pPr>
      <w:r w:rsidRPr="00155922">
        <w:rPr>
          <w:rFonts w:ascii="Times New Roman" w:hAnsi="Times New Roman" w:cs="Times New Roman"/>
          <w:sz w:val="24"/>
          <w:szCs w:val="24"/>
        </w:rPr>
        <w:t xml:space="preserve">A eletroestimulação nervosa </w:t>
      </w:r>
      <w:proofErr w:type="spellStart"/>
      <w:r w:rsidRPr="00155922">
        <w:rPr>
          <w:rFonts w:ascii="Times New Roman" w:hAnsi="Times New Roman" w:cs="Times New Roman"/>
          <w:sz w:val="24"/>
          <w:szCs w:val="24"/>
        </w:rPr>
        <w:t>transcutânea</w:t>
      </w:r>
      <w:proofErr w:type="spellEnd"/>
      <w:r w:rsidRPr="00155922">
        <w:rPr>
          <w:rFonts w:ascii="Times New Roman" w:hAnsi="Times New Roman" w:cs="Times New Roman"/>
          <w:sz w:val="24"/>
          <w:szCs w:val="24"/>
        </w:rPr>
        <w:t xml:space="preserve"> (TENS), a hidroterapia, a cinesioterapia, a </w:t>
      </w:r>
      <w:proofErr w:type="spellStart"/>
      <w:r w:rsidRPr="00155922">
        <w:rPr>
          <w:rFonts w:ascii="Times New Roman" w:hAnsi="Times New Roman" w:cs="Times New Roman"/>
          <w:sz w:val="24"/>
          <w:szCs w:val="24"/>
        </w:rPr>
        <w:t>crioterapia</w:t>
      </w:r>
      <w:proofErr w:type="spellEnd"/>
      <w:r w:rsidRPr="00155922">
        <w:rPr>
          <w:rFonts w:ascii="Times New Roman" w:hAnsi="Times New Roman" w:cs="Times New Roman"/>
          <w:sz w:val="24"/>
          <w:szCs w:val="24"/>
        </w:rPr>
        <w:t>, a mass</w:t>
      </w:r>
      <w:r>
        <w:rPr>
          <w:rFonts w:ascii="Times New Roman" w:hAnsi="Times New Roman" w:cs="Times New Roman"/>
          <w:sz w:val="24"/>
          <w:szCs w:val="24"/>
        </w:rPr>
        <w:t>agem</w:t>
      </w:r>
      <w:r w:rsidRPr="00155922">
        <w:rPr>
          <w:rFonts w:ascii="Times New Roman" w:hAnsi="Times New Roman" w:cs="Times New Roman"/>
          <w:sz w:val="24"/>
          <w:szCs w:val="24"/>
        </w:rPr>
        <w:t xml:space="preserve">, as técnicas respiratórias e de relaxamento tem sido eficazes na diminuição dos sintomas de desconforto e dor do parto, controle da ansiedade, diminuição do </w:t>
      </w:r>
      <w:r w:rsidRPr="00155922">
        <w:rPr>
          <w:rFonts w:ascii="Times New Roman" w:hAnsi="Times New Roman" w:cs="Times New Roman"/>
          <w:sz w:val="24"/>
          <w:szCs w:val="24"/>
        </w:rPr>
        <w:lastRenderedPageBreak/>
        <w:t>tempo de trabalho de parto e do índice de indicação para parto cesárea</w:t>
      </w:r>
      <w:r>
        <w:rPr>
          <w:rFonts w:ascii="Times New Roman" w:hAnsi="Times New Roman" w:cs="Times New Roman"/>
          <w:sz w:val="24"/>
          <w:szCs w:val="24"/>
        </w:rPr>
        <w:t xml:space="preserve"> (CASTRO; CASTRO; MENDONÇA, 2012).</w:t>
      </w:r>
    </w:p>
    <w:p w:rsidR="00952311" w:rsidRDefault="00037E5D" w:rsidP="005715D1">
      <w:pPr>
        <w:spacing w:after="0" w:line="360" w:lineRule="auto"/>
        <w:ind w:firstLine="708"/>
        <w:jc w:val="both"/>
        <w:rPr>
          <w:rFonts w:ascii="Times New Roman" w:hAnsi="Times New Roman" w:cs="Times New Roman"/>
          <w:sz w:val="24"/>
          <w:szCs w:val="24"/>
        </w:rPr>
      </w:pPr>
      <w:r w:rsidRPr="00155922">
        <w:rPr>
          <w:rFonts w:ascii="Times New Roman" w:hAnsi="Times New Roman" w:cs="Times New Roman"/>
          <w:sz w:val="24"/>
          <w:szCs w:val="24"/>
        </w:rPr>
        <w:t>A massagem</w:t>
      </w:r>
      <w:r w:rsidR="00952311">
        <w:rPr>
          <w:rFonts w:ascii="Times New Roman" w:hAnsi="Times New Roman" w:cs="Times New Roman"/>
          <w:sz w:val="24"/>
          <w:szCs w:val="24"/>
        </w:rPr>
        <w:t xml:space="preserve">, no âmbito obstétrico, </w:t>
      </w:r>
      <w:r w:rsidR="00952311" w:rsidRPr="00952311">
        <w:rPr>
          <w:rFonts w:ascii="Times New Roman" w:hAnsi="Times New Roman" w:cs="Times New Roman"/>
          <w:sz w:val="24"/>
          <w:szCs w:val="24"/>
        </w:rPr>
        <w:t>reduz o consumo de analgésico</w:t>
      </w:r>
      <w:r w:rsidR="00A21180">
        <w:rPr>
          <w:rFonts w:ascii="Times New Roman" w:hAnsi="Times New Roman" w:cs="Times New Roman"/>
          <w:sz w:val="24"/>
          <w:szCs w:val="24"/>
        </w:rPr>
        <w:t>s</w:t>
      </w:r>
      <w:r w:rsidR="00952311" w:rsidRPr="00952311">
        <w:rPr>
          <w:rFonts w:ascii="Times New Roman" w:hAnsi="Times New Roman" w:cs="Times New Roman"/>
          <w:sz w:val="24"/>
          <w:szCs w:val="24"/>
        </w:rPr>
        <w:t xml:space="preserve"> durante o trabalho de parto</w:t>
      </w:r>
      <w:r w:rsidR="00952311">
        <w:rPr>
          <w:rFonts w:ascii="Times New Roman" w:hAnsi="Times New Roman" w:cs="Times New Roman"/>
          <w:sz w:val="24"/>
          <w:szCs w:val="24"/>
        </w:rPr>
        <w:t>, uma vez que a</w:t>
      </w:r>
      <w:r w:rsidR="00A21180">
        <w:rPr>
          <w:rFonts w:ascii="Times New Roman" w:hAnsi="Times New Roman" w:cs="Times New Roman"/>
          <w:sz w:val="24"/>
          <w:szCs w:val="24"/>
        </w:rPr>
        <w:t xml:space="preserve"> pressão mecânica </w:t>
      </w:r>
      <w:r w:rsidR="00952311" w:rsidRPr="00952311">
        <w:rPr>
          <w:rFonts w:ascii="Times New Roman" w:hAnsi="Times New Roman" w:cs="Times New Roman"/>
          <w:sz w:val="24"/>
          <w:szCs w:val="24"/>
        </w:rPr>
        <w:t xml:space="preserve">atua nos </w:t>
      </w:r>
      <w:r w:rsidR="00E6225A">
        <w:rPr>
          <w:rFonts w:ascii="Times New Roman" w:hAnsi="Times New Roman" w:cs="Times New Roman"/>
          <w:sz w:val="24"/>
          <w:szCs w:val="24"/>
        </w:rPr>
        <w:t>receptores do sistema nervoso</w:t>
      </w:r>
      <w:r w:rsidR="00952311">
        <w:rPr>
          <w:rFonts w:ascii="Times New Roman" w:hAnsi="Times New Roman" w:cs="Times New Roman"/>
          <w:sz w:val="24"/>
          <w:szCs w:val="24"/>
        </w:rPr>
        <w:t>, alcançando a</w:t>
      </w:r>
      <w:r w:rsidR="00952311" w:rsidRPr="00952311">
        <w:rPr>
          <w:rFonts w:ascii="Times New Roman" w:hAnsi="Times New Roman" w:cs="Times New Roman"/>
          <w:sz w:val="24"/>
          <w:szCs w:val="24"/>
        </w:rPr>
        <w:t xml:space="preserve"> comporta espinal da dor</w:t>
      </w:r>
      <w:r w:rsidR="00952311">
        <w:rPr>
          <w:rFonts w:ascii="Times New Roman" w:hAnsi="Times New Roman" w:cs="Times New Roman"/>
          <w:sz w:val="24"/>
          <w:szCs w:val="24"/>
        </w:rPr>
        <w:t xml:space="preserve"> e promovendo o</w:t>
      </w:r>
      <w:r w:rsidR="00952311" w:rsidRPr="00952311">
        <w:rPr>
          <w:rFonts w:ascii="Times New Roman" w:hAnsi="Times New Roman" w:cs="Times New Roman"/>
          <w:sz w:val="24"/>
          <w:szCs w:val="24"/>
        </w:rPr>
        <w:t xml:space="preserve"> aumento de encefalinas e outros neurotransmissores que participam da analgesia endógena </w:t>
      </w:r>
      <w:r w:rsidR="00952311">
        <w:rPr>
          <w:rFonts w:ascii="Times New Roman" w:hAnsi="Times New Roman" w:cs="Times New Roman"/>
          <w:sz w:val="24"/>
          <w:szCs w:val="24"/>
        </w:rPr>
        <w:t>(</w:t>
      </w:r>
      <w:proofErr w:type="gramStart"/>
      <w:r w:rsidR="00952311">
        <w:rPr>
          <w:rFonts w:ascii="Times New Roman" w:hAnsi="Times New Roman" w:cs="Times New Roman"/>
          <w:sz w:val="24"/>
          <w:szCs w:val="24"/>
        </w:rPr>
        <w:t>VALE,</w:t>
      </w:r>
      <w:proofErr w:type="gramEnd"/>
      <w:r w:rsidR="00952311">
        <w:rPr>
          <w:rFonts w:ascii="Times New Roman" w:hAnsi="Times New Roman" w:cs="Times New Roman"/>
          <w:sz w:val="24"/>
          <w:szCs w:val="24"/>
        </w:rPr>
        <w:t xml:space="preserve"> 2006).</w:t>
      </w:r>
    </w:p>
    <w:p w:rsidR="005715D1" w:rsidRDefault="00F66D41" w:rsidP="005715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Souza (2005) </w:t>
      </w:r>
      <w:r w:rsidR="005715D1">
        <w:rPr>
          <w:rFonts w:ascii="Times New Roman" w:hAnsi="Times New Roman" w:cs="Times New Roman"/>
          <w:sz w:val="24"/>
          <w:szCs w:val="24"/>
        </w:rPr>
        <w:t xml:space="preserve">finaliza que, com a </w:t>
      </w:r>
      <w:r w:rsidRPr="00F66D41">
        <w:rPr>
          <w:rFonts w:ascii="Times New Roman" w:hAnsi="Times New Roman" w:cs="Times New Roman"/>
          <w:sz w:val="24"/>
          <w:szCs w:val="24"/>
        </w:rPr>
        <w:t>progr</w:t>
      </w:r>
      <w:r w:rsidR="005715D1">
        <w:rPr>
          <w:rFonts w:ascii="Times New Roman" w:hAnsi="Times New Roman" w:cs="Times New Roman"/>
          <w:sz w:val="24"/>
          <w:szCs w:val="24"/>
        </w:rPr>
        <w:t xml:space="preserve">essão da </w:t>
      </w:r>
      <w:r w:rsidRPr="00F66D41">
        <w:rPr>
          <w:rFonts w:ascii="Times New Roman" w:hAnsi="Times New Roman" w:cs="Times New Roman"/>
          <w:sz w:val="24"/>
          <w:szCs w:val="24"/>
        </w:rPr>
        <w:t>intens</w:t>
      </w:r>
      <w:r w:rsidR="005715D1">
        <w:rPr>
          <w:rFonts w:ascii="Times New Roman" w:hAnsi="Times New Roman" w:cs="Times New Roman"/>
          <w:sz w:val="24"/>
          <w:szCs w:val="24"/>
        </w:rPr>
        <w:t>idade e da frequência das contrações</w:t>
      </w:r>
      <w:r w:rsidRPr="00F66D41">
        <w:rPr>
          <w:rFonts w:ascii="Times New Roman" w:hAnsi="Times New Roman" w:cs="Times New Roman"/>
          <w:sz w:val="24"/>
          <w:szCs w:val="24"/>
        </w:rPr>
        <w:t>, as zonas de dor se expandem e se tornam mais difusas</w:t>
      </w:r>
      <w:r w:rsidR="005715D1">
        <w:rPr>
          <w:rFonts w:ascii="Times New Roman" w:hAnsi="Times New Roman" w:cs="Times New Roman"/>
          <w:sz w:val="24"/>
          <w:szCs w:val="24"/>
        </w:rPr>
        <w:t>, sendo importante concentrar a terapia nos dermátomos T10-L1 (os quais inervam o útero e a cérvix) e S2-S4 (que inervam o canal de nascimento e assoalho pélvico).</w:t>
      </w:r>
    </w:p>
    <w:p w:rsidR="00CF1290" w:rsidRDefault="00CF1290" w:rsidP="005715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deste con</w:t>
      </w:r>
      <w:r w:rsidR="00E6225A">
        <w:rPr>
          <w:rFonts w:ascii="Times New Roman" w:hAnsi="Times New Roman" w:cs="Times New Roman"/>
          <w:sz w:val="24"/>
          <w:szCs w:val="24"/>
        </w:rPr>
        <w:t>texto da experiência dolorosa e das características das gestantes que participaram do estudo, foi possível identificar o perfil obstétrico das parturientes internadas no referido hospital público</w:t>
      </w:r>
      <w:r w:rsidR="00EF7CD2">
        <w:rPr>
          <w:rFonts w:ascii="Times New Roman" w:hAnsi="Times New Roman" w:cs="Times New Roman"/>
          <w:sz w:val="24"/>
          <w:szCs w:val="24"/>
        </w:rPr>
        <w:t xml:space="preserve"> e relatar os resultados obtidos diante da aplicação da massagem terapêutica</w:t>
      </w:r>
      <w:r w:rsidR="00E6225A">
        <w:rPr>
          <w:rFonts w:ascii="Times New Roman" w:hAnsi="Times New Roman" w:cs="Times New Roman"/>
          <w:sz w:val="24"/>
          <w:szCs w:val="24"/>
        </w:rPr>
        <w:t>.</w:t>
      </w:r>
    </w:p>
    <w:p w:rsidR="00037E5D" w:rsidRPr="002A2E87" w:rsidRDefault="00037E5D" w:rsidP="00CF1290">
      <w:pPr>
        <w:spacing w:after="0" w:line="360" w:lineRule="auto"/>
        <w:jc w:val="both"/>
        <w:rPr>
          <w:rFonts w:ascii="Times New Roman" w:hAnsi="Times New Roman" w:cs="Times New Roman"/>
          <w:sz w:val="24"/>
          <w:szCs w:val="24"/>
        </w:rPr>
      </w:pPr>
    </w:p>
    <w:p w:rsidR="00A44C91" w:rsidRPr="002A2E87" w:rsidRDefault="00A44C91" w:rsidP="002A2E87">
      <w:pPr>
        <w:spacing w:after="0" w:line="360" w:lineRule="auto"/>
        <w:jc w:val="both"/>
        <w:rPr>
          <w:rFonts w:ascii="Times New Roman" w:hAnsi="Times New Roman" w:cs="Times New Roman"/>
          <w:b/>
          <w:sz w:val="24"/>
          <w:szCs w:val="24"/>
        </w:rPr>
      </w:pPr>
      <w:proofErr w:type="gramStart"/>
      <w:r w:rsidRPr="002A2E87">
        <w:rPr>
          <w:rFonts w:ascii="Times New Roman" w:hAnsi="Times New Roman" w:cs="Times New Roman"/>
          <w:b/>
          <w:sz w:val="24"/>
          <w:szCs w:val="24"/>
        </w:rPr>
        <w:t>2</w:t>
      </w:r>
      <w:proofErr w:type="gramEnd"/>
      <w:r w:rsidRPr="002A2E87">
        <w:rPr>
          <w:rFonts w:ascii="Times New Roman" w:hAnsi="Times New Roman" w:cs="Times New Roman"/>
          <w:b/>
          <w:sz w:val="24"/>
          <w:szCs w:val="24"/>
        </w:rPr>
        <w:t xml:space="preserve"> METODOLOGIA</w:t>
      </w:r>
    </w:p>
    <w:p w:rsidR="00BE050A" w:rsidRDefault="00A44C91" w:rsidP="002A2E87">
      <w:pPr>
        <w:spacing w:after="0" w:line="360" w:lineRule="auto"/>
        <w:jc w:val="both"/>
        <w:rPr>
          <w:rFonts w:ascii="Times New Roman" w:hAnsi="Times New Roman" w:cs="Times New Roman"/>
          <w:b/>
          <w:sz w:val="24"/>
          <w:szCs w:val="24"/>
        </w:rPr>
      </w:pPr>
      <w:r w:rsidRPr="002A2E87">
        <w:rPr>
          <w:rFonts w:ascii="Times New Roman" w:hAnsi="Times New Roman" w:cs="Times New Roman"/>
          <w:b/>
          <w:sz w:val="24"/>
          <w:szCs w:val="24"/>
        </w:rPr>
        <w:tab/>
      </w:r>
    </w:p>
    <w:p w:rsidR="00260572" w:rsidRPr="002A2E87" w:rsidRDefault="00A44C91" w:rsidP="00BE050A">
      <w:pPr>
        <w:spacing w:after="0" w:line="360" w:lineRule="auto"/>
        <w:ind w:firstLine="708"/>
        <w:jc w:val="both"/>
        <w:rPr>
          <w:rFonts w:ascii="Times New Roman" w:hAnsi="Times New Roman" w:cs="Times New Roman"/>
          <w:sz w:val="24"/>
          <w:szCs w:val="24"/>
        </w:rPr>
      </w:pPr>
      <w:r w:rsidRPr="002A2E87">
        <w:rPr>
          <w:rFonts w:ascii="Times New Roman" w:hAnsi="Times New Roman" w:cs="Times New Roman"/>
          <w:sz w:val="24"/>
          <w:szCs w:val="24"/>
        </w:rPr>
        <w:t>Tratou-se de uma pesq</w:t>
      </w:r>
      <w:r w:rsidR="00260572" w:rsidRPr="002A2E87">
        <w:rPr>
          <w:rFonts w:ascii="Times New Roman" w:hAnsi="Times New Roman" w:cs="Times New Roman"/>
          <w:sz w:val="24"/>
          <w:szCs w:val="24"/>
        </w:rPr>
        <w:t>uisa descritiva, que segundo Santos (2014)</w:t>
      </w:r>
      <w:r w:rsidR="008D2ED9" w:rsidRPr="002A2E87">
        <w:rPr>
          <w:rFonts w:ascii="Times New Roman" w:hAnsi="Times New Roman" w:cs="Times New Roman"/>
          <w:sz w:val="24"/>
          <w:szCs w:val="24"/>
        </w:rPr>
        <w:t>,</w:t>
      </w:r>
      <w:r w:rsidR="00260572" w:rsidRPr="002A2E87">
        <w:rPr>
          <w:rFonts w:ascii="Times New Roman" w:eastAsia="Times New Roman" w:hAnsi="Times New Roman" w:cs="Times New Roman"/>
          <w:sz w:val="25"/>
          <w:szCs w:val="25"/>
          <w:lang w:eastAsia="pt-BR"/>
        </w:rPr>
        <w:t xml:space="preserve"> </w:t>
      </w:r>
      <w:r w:rsidR="00260572" w:rsidRPr="002A2E87">
        <w:rPr>
          <w:rFonts w:ascii="Times New Roman" w:hAnsi="Times New Roman" w:cs="Times New Roman"/>
          <w:sz w:val="24"/>
          <w:szCs w:val="24"/>
        </w:rPr>
        <w:t>possui como objetivo a descrição das características de uma população, fenômeno ou de uma experiência, como por exemplo, as características de um determinado grupo em relação a sexo, faixa etária, renda familiar, nível de escolaridade etc., tendo como contribuição a capacidade de proporcionar novas visões sobre uma realidade já conhecida.</w:t>
      </w:r>
    </w:p>
    <w:p w:rsidR="004C09A7" w:rsidRPr="002A2E87" w:rsidRDefault="00A44C91" w:rsidP="002A2E87">
      <w:pPr>
        <w:spacing w:after="0" w:line="360" w:lineRule="auto"/>
        <w:jc w:val="both"/>
        <w:rPr>
          <w:rFonts w:ascii="Times New Roman" w:hAnsi="Times New Roman" w:cs="Times New Roman"/>
          <w:sz w:val="24"/>
          <w:szCs w:val="24"/>
        </w:rPr>
      </w:pPr>
      <w:r w:rsidRPr="002A2E87">
        <w:rPr>
          <w:rFonts w:ascii="Times New Roman" w:hAnsi="Times New Roman" w:cs="Times New Roman"/>
          <w:sz w:val="24"/>
          <w:szCs w:val="24"/>
        </w:rPr>
        <w:tab/>
        <w:t xml:space="preserve">A pesquisa foi desenvolvida na ala obstétrica </w:t>
      </w:r>
      <w:r w:rsidR="00E6225A">
        <w:rPr>
          <w:rFonts w:ascii="Times New Roman" w:hAnsi="Times New Roman" w:cs="Times New Roman"/>
          <w:sz w:val="24"/>
          <w:szCs w:val="24"/>
        </w:rPr>
        <w:t xml:space="preserve">de um hospital público localizado </w:t>
      </w:r>
      <w:r w:rsidRPr="002A2E87">
        <w:rPr>
          <w:rFonts w:ascii="Times New Roman" w:hAnsi="Times New Roman" w:cs="Times New Roman"/>
          <w:sz w:val="24"/>
          <w:szCs w:val="24"/>
        </w:rPr>
        <w:t>e</w:t>
      </w:r>
      <w:r w:rsidR="00E6225A">
        <w:rPr>
          <w:rFonts w:ascii="Times New Roman" w:hAnsi="Times New Roman" w:cs="Times New Roman"/>
          <w:sz w:val="24"/>
          <w:szCs w:val="24"/>
        </w:rPr>
        <w:t>m Areia</w:t>
      </w:r>
      <w:r w:rsidR="004C09A7" w:rsidRPr="002A2E87">
        <w:rPr>
          <w:rFonts w:ascii="Times New Roman" w:hAnsi="Times New Roman" w:cs="Times New Roman"/>
          <w:sz w:val="24"/>
          <w:szCs w:val="24"/>
        </w:rPr>
        <w:t>–</w:t>
      </w:r>
      <w:r w:rsidRPr="002A2E87">
        <w:rPr>
          <w:rFonts w:ascii="Times New Roman" w:hAnsi="Times New Roman" w:cs="Times New Roman"/>
          <w:sz w:val="24"/>
          <w:szCs w:val="24"/>
        </w:rPr>
        <w:t>PB</w:t>
      </w:r>
      <w:r w:rsidR="004C09A7" w:rsidRPr="002A2E87">
        <w:rPr>
          <w:rFonts w:ascii="Times New Roman" w:hAnsi="Times New Roman" w:cs="Times New Roman"/>
          <w:sz w:val="24"/>
          <w:szCs w:val="24"/>
        </w:rPr>
        <w:t xml:space="preserve"> e a população foi constituída por</w:t>
      </w:r>
      <w:r w:rsidRPr="002A2E87">
        <w:rPr>
          <w:rFonts w:ascii="Times New Roman" w:hAnsi="Times New Roman" w:cs="Times New Roman"/>
          <w:sz w:val="24"/>
          <w:szCs w:val="24"/>
        </w:rPr>
        <w:t xml:space="preserve"> parturientes qu</w:t>
      </w:r>
      <w:r w:rsidR="00E6225A">
        <w:rPr>
          <w:rFonts w:ascii="Times New Roman" w:hAnsi="Times New Roman" w:cs="Times New Roman"/>
          <w:sz w:val="24"/>
          <w:szCs w:val="24"/>
        </w:rPr>
        <w:t xml:space="preserve">e estiveram internadas </w:t>
      </w:r>
      <w:r w:rsidR="004C09A7" w:rsidRPr="002A2E87">
        <w:rPr>
          <w:rFonts w:ascii="Times New Roman" w:hAnsi="Times New Roman" w:cs="Times New Roman"/>
          <w:sz w:val="24"/>
          <w:szCs w:val="24"/>
        </w:rPr>
        <w:t xml:space="preserve">em fase </w:t>
      </w:r>
      <w:r w:rsidRPr="002A2E87">
        <w:rPr>
          <w:rFonts w:ascii="Times New Roman" w:hAnsi="Times New Roman" w:cs="Times New Roman"/>
          <w:sz w:val="24"/>
          <w:szCs w:val="24"/>
        </w:rPr>
        <w:t>ativa de trabalho de parto. Dentro desse universo</w:t>
      </w:r>
      <w:r w:rsidR="00E6225A">
        <w:rPr>
          <w:rFonts w:ascii="Times New Roman" w:hAnsi="Times New Roman" w:cs="Times New Roman"/>
          <w:sz w:val="24"/>
          <w:szCs w:val="24"/>
        </w:rPr>
        <w:t>,</w:t>
      </w:r>
      <w:r w:rsidRPr="002A2E87">
        <w:rPr>
          <w:rFonts w:ascii="Times New Roman" w:hAnsi="Times New Roman" w:cs="Times New Roman"/>
          <w:sz w:val="24"/>
          <w:szCs w:val="24"/>
        </w:rPr>
        <w:t xml:space="preserve"> foi selecionada uma amostra composta por 18 parturientes, escolhidas por acessibilidade</w:t>
      </w:r>
      <w:r w:rsidR="004C09A7" w:rsidRPr="002A2E87">
        <w:rPr>
          <w:rFonts w:ascii="Times New Roman" w:hAnsi="Times New Roman" w:cs="Times New Roman"/>
          <w:sz w:val="24"/>
          <w:szCs w:val="24"/>
        </w:rPr>
        <w:t>.</w:t>
      </w:r>
    </w:p>
    <w:p w:rsidR="00F176E2" w:rsidRDefault="00FE0AC8" w:rsidP="002A2E87">
      <w:pPr>
        <w:spacing w:after="0" w:line="360" w:lineRule="auto"/>
        <w:ind w:firstLine="709"/>
        <w:jc w:val="both"/>
        <w:rPr>
          <w:rFonts w:ascii="Times New Roman" w:eastAsia="Times New Roman" w:hAnsi="Times New Roman" w:cs="Times New Roman"/>
          <w:color w:val="000000"/>
          <w:sz w:val="24"/>
          <w:szCs w:val="24"/>
          <w:lang w:val="pt-PT" w:eastAsia="ar-SA"/>
        </w:rPr>
      </w:pPr>
      <w:r w:rsidRPr="002A2E87">
        <w:rPr>
          <w:rFonts w:ascii="Times New Roman" w:eastAsia="Times New Roman" w:hAnsi="Times New Roman" w:cs="Times New Roman"/>
          <w:color w:val="000000"/>
          <w:sz w:val="24"/>
          <w:szCs w:val="24"/>
          <w:lang w:val="pt-PT" w:eastAsia="ar-SA"/>
        </w:rPr>
        <w:t xml:space="preserve">Como critérios para a inclusão no estudo, foram </w:t>
      </w:r>
      <w:proofErr w:type="gramStart"/>
      <w:r w:rsidR="00F176E2">
        <w:rPr>
          <w:rFonts w:ascii="Times New Roman" w:eastAsia="Times New Roman" w:hAnsi="Times New Roman" w:cs="Times New Roman"/>
          <w:color w:val="000000"/>
          <w:sz w:val="24"/>
          <w:szCs w:val="24"/>
          <w:lang w:val="pt-PT" w:eastAsia="ar-SA"/>
        </w:rPr>
        <w:t>selecionad</w:t>
      </w:r>
      <w:r w:rsidRPr="002A2E87">
        <w:rPr>
          <w:rFonts w:ascii="Times New Roman" w:eastAsia="Times New Roman" w:hAnsi="Times New Roman" w:cs="Times New Roman"/>
          <w:color w:val="000000"/>
          <w:sz w:val="24"/>
          <w:szCs w:val="24"/>
          <w:lang w:val="pt-PT" w:eastAsia="ar-SA"/>
        </w:rPr>
        <w:t>as</w:t>
      </w:r>
      <w:proofErr w:type="gramEnd"/>
      <w:r w:rsidRPr="002A2E87">
        <w:rPr>
          <w:rFonts w:ascii="Times New Roman" w:eastAsia="Times New Roman" w:hAnsi="Times New Roman" w:cs="Times New Roman"/>
          <w:color w:val="000000"/>
          <w:sz w:val="24"/>
          <w:szCs w:val="24"/>
          <w:lang w:val="pt-PT" w:eastAsia="ar-SA"/>
        </w:rPr>
        <w:t xml:space="preserve"> as gestantes que apresentaram as seguintes ca</w:t>
      </w:r>
      <w:r w:rsidR="00F176E2">
        <w:rPr>
          <w:rFonts w:ascii="Times New Roman" w:eastAsia="Times New Roman" w:hAnsi="Times New Roman" w:cs="Times New Roman"/>
          <w:color w:val="000000"/>
          <w:sz w:val="24"/>
          <w:szCs w:val="24"/>
          <w:lang w:val="pt-PT" w:eastAsia="ar-SA"/>
        </w:rPr>
        <w:t>racterísticas: t</w:t>
      </w:r>
      <w:r w:rsidRPr="002A2E87">
        <w:rPr>
          <w:rFonts w:ascii="Times New Roman" w:eastAsia="Times New Roman" w:hAnsi="Times New Roman" w:cs="Times New Roman"/>
          <w:color w:val="000000"/>
          <w:sz w:val="24"/>
          <w:szCs w:val="24"/>
          <w:lang w:val="pt-PT" w:eastAsia="ar-SA"/>
        </w:rPr>
        <w:t>er uma gestação de baixo risco, feto único, gestação a te</w:t>
      </w:r>
      <w:r w:rsidR="00F176E2">
        <w:rPr>
          <w:rFonts w:ascii="Times New Roman" w:eastAsia="Times New Roman" w:hAnsi="Times New Roman" w:cs="Times New Roman"/>
          <w:color w:val="000000"/>
          <w:sz w:val="24"/>
          <w:szCs w:val="24"/>
          <w:lang w:val="pt-PT" w:eastAsia="ar-SA"/>
        </w:rPr>
        <w:t>rmo, em apresentação cefálica; e</w:t>
      </w:r>
      <w:r w:rsidRPr="002A2E87">
        <w:rPr>
          <w:rFonts w:ascii="Times New Roman" w:eastAsia="Times New Roman" w:hAnsi="Times New Roman" w:cs="Times New Roman"/>
          <w:color w:val="000000"/>
          <w:sz w:val="24"/>
          <w:szCs w:val="24"/>
          <w:lang w:val="pt-PT" w:eastAsia="ar-SA"/>
        </w:rPr>
        <w:t>ncontrar-se com dilatação cervical igual ou acima de quatro centímetros e dinâmica uterina igual ou acima de d</w:t>
      </w:r>
      <w:r w:rsidR="00F176E2">
        <w:rPr>
          <w:rFonts w:ascii="Times New Roman" w:eastAsia="Times New Roman" w:hAnsi="Times New Roman" w:cs="Times New Roman"/>
          <w:color w:val="000000"/>
          <w:sz w:val="24"/>
          <w:szCs w:val="24"/>
          <w:lang w:val="pt-PT" w:eastAsia="ar-SA"/>
        </w:rPr>
        <w:t>uas contrações em dez minutos; d</w:t>
      </w:r>
      <w:r w:rsidRPr="002A2E87">
        <w:rPr>
          <w:rFonts w:ascii="Times New Roman" w:eastAsia="Times New Roman" w:hAnsi="Times New Roman" w:cs="Times New Roman"/>
          <w:color w:val="000000"/>
          <w:sz w:val="24"/>
          <w:szCs w:val="24"/>
          <w:lang w:val="pt-PT" w:eastAsia="ar-SA"/>
        </w:rPr>
        <w:t xml:space="preserve">or acima de </w:t>
      </w:r>
      <w:r w:rsidR="00F176E2">
        <w:rPr>
          <w:rFonts w:ascii="Times New Roman" w:eastAsia="Times New Roman" w:hAnsi="Times New Roman" w:cs="Times New Roman"/>
          <w:color w:val="000000"/>
          <w:sz w:val="24"/>
          <w:szCs w:val="24"/>
          <w:lang w:val="pt-PT" w:eastAsia="ar-SA"/>
        </w:rPr>
        <w:t>05 na escala visual analógica e e</w:t>
      </w:r>
      <w:r w:rsidRPr="002A2E87">
        <w:rPr>
          <w:rFonts w:ascii="Times New Roman" w:eastAsia="Times New Roman" w:hAnsi="Times New Roman" w:cs="Times New Roman"/>
          <w:color w:val="000000"/>
          <w:sz w:val="24"/>
          <w:szCs w:val="24"/>
          <w:lang w:val="pt-PT" w:eastAsia="ar-SA"/>
        </w:rPr>
        <w:t>ncontr</w:t>
      </w:r>
      <w:r w:rsidR="00F176E2">
        <w:rPr>
          <w:rFonts w:ascii="Times New Roman" w:eastAsia="Times New Roman" w:hAnsi="Times New Roman" w:cs="Times New Roman"/>
          <w:color w:val="000000"/>
          <w:sz w:val="24"/>
          <w:szCs w:val="24"/>
          <w:lang w:val="pt-PT" w:eastAsia="ar-SA"/>
        </w:rPr>
        <w:t>ar-se sem deficiência auditiva.</w:t>
      </w:r>
    </w:p>
    <w:p w:rsidR="00FE0AC8" w:rsidRPr="002A2E87" w:rsidRDefault="00F176E2" w:rsidP="002A2E87">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pt-PT" w:eastAsia="ar-SA"/>
        </w:rPr>
        <w:t>Foram excluídas do estudo</w:t>
      </w:r>
      <w:r w:rsidR="00FE0AC8" w:rsidRPr="002A2E87">
        <w:rPr>
          <w:rFonts w:ascii="Times New Roman" w:eastAsia="Times New Roman" w:hAnsi="Times New Roman" w:cs="Times New Roman"/>
          <w:color w:val="000000"/>
          <w:sz w:val="24"/>
          <w:szCs w:val="24"/>
          <w:lang w:val="pt-PT" w:eastAsia="ar-SA"/>
        </w:rPr>
        <w:t xml:space="preserve"> as gestantes que apresentaram</w:t>
      </w:r>
      <w:r>
        <w:rPr>
          <w:rFonts w:ascii="Times New Roman" w:eastAsia="Times New Roman" w:hAnsi="Times New Roman" w:cs="Times New Roman"/>
          <w:color w:val="000000"/>
          <w:sz w:val="24"/>
          <w:szCs w:val="24"/>
          <w:lang w:val="pt-PT" w:eastAsia="ar-SA"/>
        </w:rPr>
        <w:t xml:space="preserve"> as seguintes características: g</w:t>
      </w:r>
      <w:r w:rsidR="00FE0AC8" w:rsidRPr="002A2E87">
        <w:rPr>
          <w:rFonts w:ascii="Times New Roman" w:eastAsia="Times New Roman" w:hAnsi="Times New Roman" w:cs="Times New Roman"/>
          <w:color w:val="000000"/>
          <w:sz w:val="24"/>
          <w:szCs w:val="24"/>
          <w:lang w:val="pt-PT" w:eastAsia="ar-SA"/>
        </w:rPr>
        <w:t>estação de alto risco, gemelar, descolamento prematuro de placenta, diabetes gestacional, trabalho de parto prematuro, apresentação pélvic</w:t>
      </w:r>
      <w:r>
        <w:rPr>
          <w:rFonts w:ascii="Times New Roman" w:eastAsia="Times New Roman" w:hAnsi="Times New Roman" w:cs="Times New Roman"/>
          <w:color w:val="000000"/>
          <w:sz w:val="24"/>
          <w:szCs w:val="24"/>
          <w:lang w:val="pt-PT" w:eastAsia="ar-SA"/>
        </w:rPr>
        <w:t>a, pré-eclâmpsia ou eclâmpsia; f</w:t>
      </w:r>
      <w:r w:rsidR="00FE0AC8" w:rsidRPr="002A2E87">
        <w:rPr>
          <w:rFonts w:ascii="Times New Roman" w:eastAsia="Times New Roman" w:hAnsi="Times New Roman" w:cs="Times New Roman"/>
          <w:color w:val="000000"/>
          <w:sz w:val="24"/>
          <w:szCs w:val="24"/>
          <w:lang w:val="pt-PT" w:eastAsia="ar-SA"/>
        </w:rPr>
        <w:t>ase</w:t>
      </w:r>
      <w:r>
        <w:rPr>
          <w:rFonts w:ascii="Times New Roman" w:eastAsia="Times New Roman" w:hAnsi="Times New Roman" w:cs="Times New Roman"/>
          <w:color w:val="000000"/>
          <w:sz w:val="24"/>
          <w:szCs w:val="24"/>
          <w:lang w:val="pt-PT" w:eastAsia="ar-SA"/>
        </w:rPr>
        <w:t xml:space="preserve"> latente de </w:t>
      </w:r>
      <w:r>
        <w:rPr>
          <w:rFonts w:ascii="Times New Roman" w:eastAsia="Times New Roman" w:hAnsi="Times New Roman" w:cs="Times New Roman"/>
          <w:color w:val="000000"/>
          <w:sz w:val="24"/>
          <w:szCs w:val="24"/>
          <w:lang w:val="pt-PT" w:eastAsia="ar-SA"/>
        </w:rPr>
        <w:lastRenderedPageBreak/>
        <w:t>trabalho de parto; u</w:t>
      </w:r>
      <w:r w:rsidR="00FE0AC8" w:rsidRPr="002A2E87">
        <w:rPr>
          <w:rFonts w:ascii="Times New Roman" w:eastAsia="Times New Roman" w:hAnsi="Times New Roman" w:cs="Times New Roman"/>
          <w:color w:val="000000"/>
          <w:sz w:val="24"/>
          <w:szCs w:val="24"/>
          <w:lang w:val="pt-PT" w:eastAsia="ar-SA"/>
        </w:rPr>
        <w:t>so de recursos farm</w:t>
      </w:r>
      <w:r>
        <w:rPr>
          <w:rFonts w:ascii="Times New Roman" w:eastAsia="Times New Roman" w:hAnsi="Times New Roman" w:cs="Times New Roman"/>
          <w:color w:val="000000"/>
          <w:sz w:val="24"/>
          <w:szCs w:val="24"/>
          <w:lang w:val="pt-PT" w:eastAsia="ar-SA"/>
        </w:rPr>
        <w:t>acológicos para alívio da dor; p</w:t>
      </w:r>
      <w:r w:rsidR="00FE0AC8" w:rsidRPr="002A2E87">
        <w:rPr>
          <w:rFonts w:ascii="Times New Roman" w:eastAsia="Times New Roman" w:hAnsi="Times New Roman" w:cs="Times New Roman"/>
          <w:color w:val="000000"/>
          <w:sz w:val="24"/>
          <w:szCs w:val="24"/>
          <w:lang w:val="pt-PT" w:eastAsia="ar-SA"/>
        </w:rPr>
        <w:t>arturiente que evolua par</w:t>
      </w:r>
      <w:r>
        <w:rPr>
          <w:rFonts w:ascii="Times New Roman" w:eastAsia="Times New Roman" w:hAnsi="Times New Roman" w:cs="Times New Roman"/>
          <w:color w:val="000000"/>
          <w:sz w:val="24"/>
          <w:szCs w:val="24"/>
          <w:lang w:val="pt-PT" w:eastAsia="ar-SA"/>
        </w:rPr>
        <w:t>a cesariana como via de parto; n</w:t>
      </w:r>
      <w:r w:rsidR="00FE0AC8" w:rsidRPr="002A2E87">
        <w:rPr>
          <w:rFonts w:ascii="Times New Roman" w:eastAsia="Times New Roman" w:hAnsi="Times New Roman" w:cs="Times New Roman"/>
          <w:color w:val="000000"/>
          <w:sz w:val="24"/>
          <w:szCs w:val="24"/>
          <w:lang w:val="pt-PT" w:eastAsia="ar-SA"/>
        </w:rPr>
        <w:t>egar participar da pesquisa.</w:t>
      </w:r>
    </w:p>
    <w:p w:rsidR="00F176E2" w:rsidRDefault="00FE0AC8" w:rsidP="002A2E87">
      <w:pPr>
        <w:pStyle w:val="SemEspaamento"/>
        <w:spacing w:line="360" w:lineRule="auto"/>
        <w:ind w:firstLine="709"/>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A coleta de dados foi realizada nos meses de fevereiro</w:t>
      </w:r>
      <w:r w:rsidR="004C09A7"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e março de 2011 de acordo com a demanda do serviço, nos turnos de manhã, tarde e noite, de acordo com os internamentos e com a evolução do trabalho de parto.</w:t>
      </w:r>
      <w:r w:rsidR="004C09A7"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O instrumento utilizado constou de uma ficha de avaliação</w:t>
      </w:r>
      <w:r w:rsidR="00FE357B"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onde foram coletados alguns dados como: idade, estado civil, grau de instrução, Idade Gestacional (IG), Data da Última Menstruação (DUM), Data Provável do Parto (DP</w:t>
      </w:r>
      <w:r w:rsidR="00F176E2">
        <w:rPr>
          <w:rFonts w:ascii="Times New Roman" w:eastAsia="Times New Roman" w:hAnsi="Times New Roman"/>
          <w:color w:val="000000"/>
          <w:sz w:val="24"/>
          <w:szCs w:val="24"/>
          <w:lang w:val="pt-PT" w:eastAsia="ar-SA"/>
        </w:rPr>
        <w:t>P) e</w:t>
      </w:r>
      <w:r w:rsidRPr="002A2E87">
        <w:rPr>
          <w:rFonts w:ascii="Times New Roman" w:eastAsia="Times New Roman" w:hAnsi="Times New Roman"/>
          <w:color w:val="000000"/>
          <w:sz w:val="24"/>
          <w:szCs w:val="24"/>
          <w:lang w:val="pt-PT" w:eastAsia="ar-SA"/>
        </w:rPr>
        <w:t xml:space="preserve"> realização de pré-natal. Foi avaliada, em seguida, a dinâmica das contrações uterinas, a localização </w:t>
      </w:r>
      <w:r w:rsidR="00F176E2">
        <w:rPr>
          <w:rFonts w:ascii="Times New Roman" w:eastAsia="Times New Roman" w:hAnsi="Times New Roman"/>
          <w:color w:val="000000"/>
          <w:sz w:val="24"/>
          <w:szCs w:val="24"/>
          <w:lang w:val="pt-PT" w:eastAsia="ar-SA"/>
        </w:rPr>
        <w:t xml:space="preserve">e a intensidade da (sendo esta última </w:t>
      </w:r>
      <w:r w:rsidRPr="002A2E87">
        <w:rPr>
          <w:rFonts w:ascii="Times New Roman" w:eastAsia="Times New Roman" w:hAnsi="Times New Roman"/>
          <w:color w:val="000000"/>
          <w:sz w:val="24"/>
          <w:szCs w:val="24"/>
          <w:lang w:val="pt-PT" w:eastAsia="ar-SA"/>
        </w:rPr>
        <w:t>avaliada através da EVA</w:t>
      </w:r>
      <w:r w:rsidR="00691019"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antes da aplicação da massagem e após o procedimento,</w:t>
      </w:r>
      <w:r w:rsidR="00F176E2">
        <w:rPr>
          <w:rFonts w:ascii="Times New Roman" w:eastAsia="Times New Roman" w:hAnsi="Times New Roman"/>
          <w:color w:val="000000"/>
          <w:sz w:val="24"/>
          <w:szCs w:val="24"/>
          <w:lang w:val="pt-PT" w:eastAsia="ar-SA"/>
        </w:rPr>
        <w:t xml:space="preserve"> havendo repetição</w:t>
      </w:r>
      <w:r w:rsidRPr="002A2E87">
        <w:rPr>
          <w:rFonts w:ascii="Times New Roman" w:eastAsia="Times New Roman" w:hAnsi="Times New Roman"/>
          <w:color w:val="000000"/>
          <w:sz w:val="24"/>
          <w:szCs w:val="24"/>
          <w:lang w:val="pt-PT" w:eastAsia="ar-SA"/>
        </w:rPr>
        <w:t xml:space="preserve"> </w:t>
      </w:r>
      <w:r w:rsidR="00F176E2">
        <w:rPr>
          <w:rFonts w:ascii="Times New Roman" w:eastAsia="Times New Roman" w:hAnsi="Times New Roman"/>
          <w:color w:val="000000"/>
          <w:sz w:val="24"/>
          <w:szCs w:val="24"/>
          <w:lang w:val="pt-PT" w:eastAsia="ar-SA"/>
        </w:rPr>
        <w:t>d</w:t>
      </w:r>
      <w:r w:rsidRPr="002A2E87">
        <w:rPr>
          <w:rFonts w:ascii="Times New Roman" w:eastAsia="Times New Roman" w:hAnsi="Times New Roman"/>
          <w:color w:val="000000"/>
          <w:sz w:val="24"/>
          <w:szCs w:val="24"/>
          <w:lang w:val="pt-PT" w:eastAsia="ar-SA"/>
        </w:rPr>
        <w:t>a avaliação de hora em hora</w:t>
      </w:r>
      <w:r w:rsidR="00F176E2">
        <w:rPr>
          <w:rFonts w:ascii="Times New Roman" w:eastAsia="Times New Roman" w:hAnsi="Times New Roman"/>
          <w:color w:val="000000"/>
          <w:sz w:val="24"/>
          <w:szCs w:val="24"/>
          <w:lang w:val="pt-PT" w:eastAsia="ar-SA"/>
        </w:rPr>
        <w:t>)</w:t>
      </w:r>
      <w:r w:rsidRPr="002A2E87">
        <w:rPr>
          <w:rFonts w:ascii="Times New Roman" w:eastAsia="Times New Roman" w:hAnsi="Times New Roman"/>
          <w:color w:val="000000"/>
          <w:sz w:val="24"/>
          <w:szCs w:val="24"/>
          <w:lang w:val="pt-PT" w:eastAsia="ar-SA"/>
        </w:rPr>
        <w:t xml:space="preserve">. </w:t>
      </w:r>
    </w:p>
    <w:p w:rsidR="00990C9B" w:rsidRDefault="00990C9B" w:rsidP="002A2E87">
      <w:pPr>
        <w:pStyle w:val="SemEspaamento"/>
        <w:spacing w:line="360" w:lineRule="auto"/>
        <w:ind w:firstLine="709"/>
        <w:rPr>
          <w:rFonts w:ascii="Times New Roman" w:eastAsia="Times New Roman" w:hAnsi="Times New Roman"/>
          <w:color w:val="000000"/>
          <w:sz w:val="24"/>
          <w:szCs w:val="24"/>
          <w:lang w:val="pt-PT" w:eastAsia="ar-SA"/>
        </w:rPr>
      </w:pPr>
      <w:r>
        <w:rPr>
          <w:rFonts w:ascii="Times New Roman" w:eastAsia="Times New Roman" w:hAnsi="Times New Roman"/>
          <w:color w:val="000000"/>
          <w:sz w:val="24"/>
          <w:szCs w:val="24"/>
          <w:lang w:val="pt-PT" w:eastAsia="ar-SA"/>
        </w:rPr>
        <w:t>O exame do APGAR foi aplicado no primeiro e no quinto minuto, como preconizado, a fim de avaliar a</w:t>
      </w:r>
      <w:r w:rsidR="00107775">
        <w:rPr>
          <w:rFonts w:ascii="Times New Roman" w:eastAsia="Times New Roman" w:hAnsi="Times New Roman"/>
          <w:color w:val="000000"/>
          <w:sz w:val="24"/>
          <w:szCs w:val="24"/>
          <w:lang w:val="pt-PT" w:eastAsia="ar-SA"/>
        </w:rPr>
        <w:t xml:space="preserve"> higidez do neonato e a possível influência da massagem terapêutica nesse aspecto. </w:t>
      </w:r>
    </w:p>
    <w:p w:rsidR="00FE0AC8" w:rsidRPr="002A2E87" w:rsidRDefault="00FE0AC8" w:rsidP="002A2E87">
      <w:pPr>
        <w:pStyle w:val="SemEspaamento"/>
        <w:spacing w:line="360" w:lineRule="auto"/>
        <w:ind w:firstLine="709"/>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 xml:space="preserve">A massagem foi aplicada de forma manual na região lombossacra com auxílio de óleo mineral </w:t>
      </w:r>
      <w:r w:rsidR="00F176E2">
        <w:rPr>
          <w:rFonts w:ascii="Times New Roman" w:eastAsia="Times New Roman" w:hAnsi="Times New Roman"/>
          <w:color w:val="000000"/>
          <w:sz w:val="24"/>
          <w:szCs w:val="24"/>
          <w:lang w:val="pt-PT" w:eastAsia="ar-SA"/>
        </w:rPr>
        <w:t xml:space="preserve">e </w:t>
      </w:r>
      <w:r w:rsidRPr="002A2E87">
        <w:rPr>
          <w:rFonts w:ascii="Times New Roman" w:eastAsia="Times New Roman" w:hAnsi="Times New Roman"/>
          <w:color w:val="000000"/>
          <w:sz w:val="24"/>
          <w:szCs w:val="24"/>
          <w:lang w:val="pt-PT" w:eastAsia="ar-SA"/>
        </w:rPr>
        <w:t>com a gestante na posição de melhor conforto para a mesma</w:t>
      </w:r>
      <w:r w:rsidR="00F176E2">
        <w:rPr>
          <w:rFonts w:ascii="Times New Roman" w:eastAsia="Times New Roman" w:hAnsi="Times New Roman"/>
          <w:color w:val="000000"/>
          <w:sz w:val="24"/>
          <w:szCs w:val="24"/>
          <w:lang w:val="pt-PT" w:eastAsia="ar-SA"/>
        </w:rPr>
        <w:t xml:space="preserve"> (em sedestação ou em decúbitos laterais)</w:t>
      </w:r>
      <w:r w:rsidRPr="002A2E87">
        <w:rPr>
          <w:rFonts w:ascii="Times New Roman" w:eastAsia="Times New Roman" w:hAnsi="Times New Roman"/>
          <w:color w:val="000000"/>
          <w:sz w:val="24"/>
          <w:szCs w:val="24"/>
          <w:lang w:val="pt-PT" w:eastAsia="ar-SA"/>
        </w:rPr>
        <w:t xml:space="preserve">. No pós-parto foi aplicado um questionário de satisfação com perguntas objetivas de </w:t>
      </w:r>
      <w:r w:rsidR="00F176E2">
        <w:rPr>
          <w:rFonts w:ascii="Times New Roman" w:eastAsia="Times New Roman" w:hAnsi="Times New Roman"/>
          <w:color w:val="000000"/>
          <w:sz w:val="24"/>
          <w:szCs w:val="24"/>
          <w:lang w:val="pt-PT" w:eastAsia="ar-SA"/>
        </w:rPr>
        <w:t>“</w:t>
      </w:r>
      <w:r w:rsidRPr="002A2E87">
        <w:rPr>
          <w:rFonts w:ascii="Times New Roman" w:eastAsia="Times New Roman" w:hAnsi="Times New Roman"/>
          <w:color w:val="000000"/>
          <w:sz w:val="24"/>
          <w:szCs w:val="24"/>
          <w:lang w:val="pt-PT" w:eastAsia="ar-SA"/>
        </w:rPr>
        <w:t>sim</w:t>
      </w:r>
      <w:r w:rsidR="00F176E2">
        <w:rPr>
          <w:rFonts w:ascii="Times New Roman" w:eastAsia="Times New Roman" w:hAnsi="Times New Roman"/>
          <w:color w:val="000000"/>
          <w:sz w:val="24"/>
          <w:szCs w:val="24"/>
          <w:lang w:val="pt-PT" w:eastAsia="ar-SA"/>
        </w:rPr>
        <w:t>”</w:t>
      </w:r>
      <w:r w:rsidRPr="002A2E87">
        <w:rPr>
          <w:rFonts w:ascii="Times New Roman" w:eastAsia="Times New Roman" w:hAnsi="Times New Roman"/>
          <w:color w:val="000000"/>
          <w:sz w:val="24"/>
          <w:szCs w:val="24"/>
          <w:lang w:val="pt-PT" w:eastAsia="ar-SA"/>
        </w:rPr>
        <w:t xml:space="preserve"> ou </w:t>
      </w:r>
      <w:r w:rsidR="00F176E2">
        <w:rPr>
          <w:rFonts w:ascii="Times New Roman" w:eastAsia="Times New Roman" w:hAnsi="Times New Roman"/>
          <w:color w:val="000000"/>
          <w:sz w:val="24"/>
          <w:szCs w:val="24"/>
          <w:lang w:val="pt-PT" w:eastAsia="ar-SA"/>
        </w:rPr>
        <w:t>“</w:t>
      </w:r>
      <w:r w:rsidRPr="002A2E87">
        <w:rPr>
          <w:rFonts w:ascii="Times New Roman" w:eastAsia="Times New Roman" w:hAnsi="Times New Roman"/>
          <w:color w:val="000000"/>
          <w:sz w:val="24"/>
          <w:szCs w:val="24"/>
          <w:lang w:val="pt-PT" w:eastAsia="ar-SA"/>
        </w:rPr>
        <w:t>não</w:t>
      </w:r>
      <w:r w:rsidR="00F176E2">
        <w:rPr>
          <w:rFonts w:ascii="Times New Roman" w:eastAsia="Times New Roman" w:hAnsi="Times New Roman"/>
          <w:color w:val="000000"/>
          <w:sz w:val="24"/>
          <w:szCs w:val="24"/>
          <w:lang w:val="pt-PT" w:eastAsia="ar-SA"/>
        </w:rPr>
        <w:t>”</w:t>
      </w:r>
      <w:r w:rsidRPr="002A2E87">
        <w:rPr>
          <w:rFonts w:ascii="Times New Roman" w:eastAsia="Times New Roman" w:hAnsi="Times New Roman"/>
          <w:color w:val="000000"/>
          <w:sz w:val="24"/>
          <w:szCs w:val="24"/>
          <w:lang w:val="pt-PT" w:eastAsia="ar-SA"/>
        </w:rPr>
        <w:t xml:space="preserve"> e uma questão com nota de 0 a 10.</w:t>
      </w:r>
    </w:p>
    <w:p w:rsidR="00FE0AC8" w:rsidRPr="002A2E87" w:rsidRDefault="00FE0AC8" w:rsidP="002A2E87">
      <w:pPr>
        <w:pStyle w:val="SemEspaamento"/>
        <w:spacing w:line="360" w:lineRule="auto"/>
        <w:ind w:firstLine="709"/>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A análise dos resultados foi realizada quantitativamente, visando obter, por um procedimento sistemático e objetivo a descrição dos conteúdos das respostas através do Excel for Windows 2007, que atuou na projeção dos gráficos apresentados.</w:t>
      </w:r>
    </w:p>
    <w:p w:rsidR="004C09A7" w:rsidRPr="002A2E87" w:rsidRDefault="00FE0AC8" w:rsidP="002A2E87">
      <w:pPr>
        <w:pStyle w:val="SemEspaamento"/>
        <w:spacing w:line="360" w:lineRule="auto"/>
        <w:ind w:firstLine="360"/>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Vale salientar que foi considerado</w:t>
      </w:r>
      <w:r w:rsidR="00107775">
        <w:rPr>
          <w:rFonts w:ascii="Times New Roman" w:eastAsia="Times New Roman" w:hAnsi="Times New Roman"/>
          <w:color w:val="000000"/>
          <w:sz w:val="24"/>
          <w:szCs w:val="24"/>
          <w:lang w:val="pt-PT" w:eastAsia="ar-SA"/>
        </w:rPr>
        <w:t xml:space="preserve"> o que preceitua a Resolução 466/2012</w:t>
      </w:r>
      <w:r w:rsidRPr="002A2E87">
        <w:rPr>
          <w:rFonts w:ascii="Times New Roman" w:eastAsia="Times New Roman" w:hAnsi="Times New Roman"/>
          <w:color w:val="000000"/>
          <w:sz w:val="24"/>
          <w:szCs w:val="24"/>
          <w:lang w:val="pt-PT" w:eastAsia="ar-SA"/>
        </w:rPr>
        <w:t xml:space="preserve"> do Conselho Nacional de Saúde (BRASIL, 1996) que norteia o princípio da autonomia, instrumento imprescindível para o desenvolvimento do trabalho com seres humanos.</w:t>
      </w:r>
    </w:p>
    <w:p w:rsidR="00FE0AC8" w:rsidRPr="002A2E87" w:rsidRDefault="00FE0AC8" w:rsidP="002A2E87">
      <w:pPr>
        <w:pStyle w:val="SemEspaamento"/>
        <w:spacing w:line="360" w:lineRule="auto"/>
        <w:ind w:firstLine="360"/>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O projeto foi</w:t>
      </w:r>
      <w:r w:rsidR="004C09A7"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aprovado pelo Comitê de Ética e Pesquisa da Faculdade de Ciências Médicas de Campina Grande – FCM, obtendo o Certificado de Apresentação para Apreciação Ética (CAAE) de n° 6666.0.000.405-10</w:t>
      </w:r>
      <w:r w:rsidR="004C09A7" w:rsidRPr="002A2E87">
        <w:rPr>
          <w:rFonts w:ascii="Times New Roman" w:eastAsia="Times New Roman" w:hAnsi="Times New Roman"/>
          <w:color w:val="000000"/>
          <w:sz w:val="24"/>
          <w:szCs w:val="24"/>
          <w:lang w:val="pt-PT" w:eastAsia="ar-SA"/>
        </w:rPr>
        <w:t>.</w:t>
      </w:r>
    </w:p>
    <w:p w:rsidR="006E4A36" w:rsidRDefault="006E4A36" w:rsidP="002A2E87">
      <w:pPr>
        <w:pStyle w:val="SemEspaamento"/>
        <w:spacing w:line="360" w:lineRule="auto"/>
        <w:rPr>
          <w:rFonts w:ascii="Times New Roman" w:eastAsia="Times New Roman" w:hAnsi="Times New Roman"/>
          <w:b/>
          <w:color w:val="000000"/>
          <w:sz w:val="24"/>
          <w:szCs w:val="24"/>
          <w:lang w:val="pt-PT" w:eastAsia="ar-SA"/>
        </w:rPr>
      </w:pPr>
    </w:p>
    <w:p w:rsidR="00FE0AC8" w:rsidRPr="002A2E87" w:rsidRDefault="00FE0AC8" w:rsidP="002A2E87">
      <w:pPr>
        <w:pStyle w:val="SemEspaamento"/>
        <w:spacing w:line="360" w:lineRule="auto"/>
        <w:rPr>
          <w:rFonts w:ascii="Times New Roman" w:eastAsia="Times New Roman" w:hAnsi="Times New Roman"/>
          <w:b/>
          <w:color w:val="000000"/>
          <w:sz w:val="24"/>
          <w:szCs w:val="24"/>
          <w:lang w:val="pt-PT" w:eastAsia="ar-SA"/>
        </w:rPr>
      </w:pPr>
      <w:proofErr w:type="gramStart"/>
      <w:r w:rsidRPr="002A2E87">
        <w:rPr>
          <w:rFonts w:ascii="Times New Roman" w:eastAsia="Times New Roman" w:hAnsi="Times New Roman"/>
          <w:b/>
          <w:color w:val="000000"/>
          <w:sz w:val="24"/>
          <w:szCs w:val="24"/>
          <w:lang w:val="pt-PT" w:eastAsia="ar-SA"/>
        </w:rPr>
        <w:t>3</w:t>
      </w:r>
      <w:proofErr w:type="gramEnd"/>
      <w:r w:rsidRPr="002A2E87">
        <w:rPr>
          <w:rFonts w:ascii="Times New Roman" w:eastAsia="Times New Roman" w:hAnsi="Times New Roman"/>
          <w:b/>
          <w:color w:val="000000"/>
          <w:sz w:val="24"/>
          <w:szCs w:val="24"/>
          <w:lang w:val="pt-PT" w:eastAsia="ar-SA"/>
        </w:rPr>
        <w:t xml:space="preserve"> RESULTADOS E DISCUSSÃO</w:t>
      </w:r>
    </w:p>
    <w:p w:rsidR="00793890" w:rsidRDefault="00793890" w:rsidP="002A2E87">
      <w:pPr>
        <w:autoSpaceDE w:val="0"/>
        <w:autoSpaceDN w:val="0"/>
        <w:adjustRightInd w:val="0"/>
        <w:spacing w:after="0" w:line="360" w:lineRule="auto"/>
        <w:ind w:firstLine="708"/>
        <w:jc w:val="both"/>
        <w:rPr>
          <w:rFonts w:ascii="Times New Roman" w:hAnsi="Times New Roman" w:cs="Times New Roman"/>
          <w:sz w:val="24"/>
          <w:szCs w:val="24"/>
        </w:rPr>
      </w:pPr>
    </w:p>
    <w:p w:rsidR="00FE0AC8" w:rsidRPr="002A2E87" w:rsidRDefault="00FE0AC8" w:rsidP="00C34C64">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rPr>
        <w:t xml:space="preserve">Verificou-se que 50% das mulheres da amostra apresentaram idade entre 18 e 24 anos, seguidos de 44% com idade entre 25 e 44 anos. </w:t>
      </w:r>
      <w:proofErr w:type="gramStart"/>
      <w:r w:rsidRPr="002A2E87">
        <w:rPr>
          <w:rFonts w:ascii="Times New Roman" w:hAnsi="Times New Roman" w:cs="Times New Roman"/>
          <w:sz w:val="24"/>
          <w:szCs w:val="24"/>
        </w:rPr>
        <w:t>Constatou-se</w:t>
      </w:r>
      <w:proofErr w:type="gramEnd"/>
      <w:r w:rsidRPr="002A2E87">
        <w:rPr>
          <w:rFonts w:ascii="Times New Roman" w:hAnsi="Times New Roman" w:cs="Times New Roman"/>
          <w:sz w:val="24"/>
          <w:szCs w:val="24"/>
        </w:rPr>
        <w:t xml:space="preserve"> ainda mulheres com idade maior de 44 anos, porém sem muita r</w:t>
      </w:r>
      <w:r w:rsidR="00C34C64">
        <w:rPr>
          <w:rFonts w:ascii="Times New Roman" w:hAnsi="Times New Roman" w:cs="Times New Roman"/>
          <w:sz w:val="24"/>
          <w:szCs w:val="24"/>
        </w:rPr>
        <w:t>epresentatividade, 6% dos casos</w:t>
      </w:r>
      <w:r w:rsidRPr="002A2E87">
        <w:rPr>
          <w:rFonts w:ascii="Times New Roman" w:hAnsi="Times New Roman" w:cs="Times New Roman"/>
          <w:sz w:val="24"/>
          <w:szCs w:val="24"/>
        </w:rPr>
        <w:t xml:space="preserve">. </w:t>
      </w:r>
      <w:r w:rsidR="00BF03C1">
        <w:rPr>
          <w:rFonts w:ascii="Times New Roman" w:hAnsi="Times New Roman" w:cs="Times New Roman"/>
          <w:sz w:val="24"/>
          <w:szCs w:val="24"/>
          <w:lang w:eastAsia="pt-BR"/>
        </w:rPr>
        <w:t>T</w:t>
      </w:r>
      <w:r w:rsidRPr="002A2E87">
        <w:rPr>
          <w:rFonts w:ascii="Times New Roman" w:hAnsi="Times New Roman" w:cs="Times New Roman"/>
          <w:sz w:val="24"/>
          <w:szCs w:val="24"/>
          <w:lang w:eastAsia="pt-BR"/>
        </w:rPr>
        <w:t>rabalhos e pesquisas são constantemente realizados no sentido de medir a força de associação entre idade materna e os resultados perinatais</w:t>
      </w:r>
      <w:r w:rsidR="00EB0B61">
        <w:rPr>
          <w:rFonts w:ascii="Times New Roman" w:hAnsi="Times New Roman" w:cs="Times New Roman"/>
          <w:sz w:val="24"/>
          <w:szCs w:val="24"/>
          <w:lang w:eastAsia="pt-BR"/>
        </w:rPr>
        <w:t>, porém,</w:t>
      </w:r>
      <w:r w:rsidRPr="002A2E87">
        <w:rPr>
          <w:rFonts w:ascii="Times New Roman" w:hAnsi="Times New Roman" w:cs="Times New Roman"/>
          <w:sz w:val="24"/>
          <w:szCs w:val="24"/>
          <w:lang w:eastAsia="pt-BR"/>
        </w:rPr>
        <w:t xml:space="preserve"> no período gestacional</w:t>
      </w:r>
      <w:r w:rsidR="00EB0B61">
        <w:rPr>
          <w:rFonts w:ascii="Times New Roman" w:hAnsi="Times New Roman" w:cs="Times New Roman"/>
          <w:sz w:val="24"/>
          <w:szCs w:val="24"/>
          <w:lang w:eastAsia="pt-BR"/>
        </w:rPr>
        <w:t>,</w:t>
      </w:r>
      <w:r w:rsidRPr="002A2E87">
        <w:rPr>
          <w:rFonts w:ascii="Times New Roman" w:hAnsi="Times New Roman" w:cs="Times New Roman"/>
          <w:sz w:val="24"/>
          <w:szCs w:val="24"/>
          <w:lang w:eastAsia="pt-BR"/>
        </w:rPr>
        <w:t xml:space="preserve"> não devem ser totalmente vinculadas à </w:t>
      </w:r>
      <w:r w:rsidRPr="002A2E87">
        <w:rPr>
          <w:rFonts w:ascii="Times New Roman" w:hAnsi="Times New Roman" w:cs="Times New Roman"/>
          <w:sz w:val="24"/>
          <w:szCs w:val="24"/>
          <w:lang w:eastAsia="pt-BR"/>
        </w:rPr>
        <w:lastRenderedPageBreak/>
        <w:t>faixa etária, representada por fatores biológicos. Mais fatores desmascaram essas complicações, como as condições de vida e saúde das gestantes, principalmente a qualidade da assistência obstétrica no pré-natal e no parto (XIMENES; OLIVEIRA, 2004).</w:t>
      </w: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lang w:eastAsia="pt-BR"/>
        </w:rPr>
        <w:t xml:space="preserve">O fator idade pode representar muito no que se refere à procura de um serviço pré-natal, tanto para adolescentes, como para o extremo superior da vida reprodutiva. O Ministério da Saúde (2000), afirma que os riscos de uma gravidez precoce ou tardia sejam determinados mais fortemente por fatores psicossociais do que biológicos e obstétricos propriamente ditos. </w:t>
      </w:r>
    </w:p>
    <w:p w:rsidR="00FE0AC8" w:rsidRPr="002A2E87" w:rsidRDefault="00FE0AC8" w:rsidP="00C34C64">
      <w:pPr>
        <w:autoSpaceDE w:val="0"/>
        <w:autoSpaceDN w:val="0"/>
        <w:adjustRightInd w:val="0"/>
        <w:spacing w:after="0" w:line="360" w:lineRule="auto"/>
        <w:ind w:firstLine="708"/>
        <w:jc w:val="both"/>
        <w:rPr>
          <w:rFonts w:ascii="Times New Roman" w:hAnsi="Times New Roman" w:cs="Times New Roman"/>
          <w:sz w:val="24"/>
          <w:szCs w:val="24"/>
        </w:rPr>
      </w:pPr>
      <w:r w:rsidRPr="002A2E87">
        <w:rPr>
          <w:rFonts w:ascii="Times New Roman" w:hAnsi="Times New Roman" w:cs="Times New Roman"/>
          <w:sz w:val="24"/>
          <w:szCs w:val="24"/>
        </w:rPr>
        <w:t xml:space="preserve">Em relação ao número de consultas do pré-natal, </w:t>
      </w:r>
      <w:proofErr w:type="gramStart"/>
      <w:r w:rsidRPr="002A2E87">
        <w:rPr>
          <w:rFonts w:ascii="Times New Roman" w:hAnsi="Times New Roman" w:cs="Times New Roman"/>
          <w:sz w:val="24"/>
          <w:szCs w:val="24"/>
        </w:rPr>
        <w:t>verificou-se</w:t>
      </w:r>
      <w:proofErr w:type="gramEnd"/>
      <w:r w:rsidRPr="002A2E87">
        <w:rPr>
          <w:rFonts w:ascii="Times New Roman" w:hAnsi="Times New Roman" w:cs="Times New Roman"/>
          <w:sz w:val="24"/>
          <w:szCs w:val="24"/>
        </w:rPr>
        <w:t xml:space="preserve"> que 39% das parturientes realizaram 07 consultas, 33% realizaram 06 consultas, 22% participaram de 03 consultas. 6% não realizaram nenhuma c</w:t>
      </w:r>
      <w:r w:rsidR="00C34C64">
        <w:rPr>
          <w:rFonts w:ascii="Times New Roman" w:hAnsi="Times New Roman" w:cs="Times New Roman"/>
          <w:sz w:val="24"/>
          <w:szCs w:val="24"/>
        </w:rPr>
        <w:t>onsulta de pré-natal</w:t>
      </w:r>
      <w:r w:rsidRPr="002A2E87">
        <w:rPr>
          <w:rFonts w:ascii="Times New Roman" w:hAnsi="Times New Roman" w:cs="Times New Roman"/>
          <w:sz w:val="24"/>
          <w:szCs w:val="24"/>
        </w:rPr>
        <w:t>. Esses percentuais refletem grande participação das mães na frequência do acompanhamento direcionado ao estágio gestacional, o qual no Brasil é estabelecido pelo Programa de Humanização no Pré-natal e Nascimento (PHPN) por um número mínimo de seis consultas, preferencialmente, uma no primeiro trimestre, duas no segundo trimestre e três no último trimestre (BRASIL, 2005).</w:t>
      </w: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rPr>
      </w:pPr>
      <w:r w:rsidRPr="002A2E87">
        <w:rPr>
          <w:rFonts w:ascii="Times New Roman" w:hAnsi="Times New Roman" w:cs="Times New Roman"/>
          <w:sz w:val="24"/>
          <w:szCs w:val="24"/>
        </w:rPr>
        <w:t xml:space="preserve">Essa realidade condiz com levantamento realizado pelo Ministério da Saúde, o qual demonstra que houve um crescimento de 125% em consultas Pré-natal num período de seis anos no Brasil. Segundo a atual Pesquisa Nacional sobre Demografia e Saúde (PNDS-2006), 74% das gestações feitas </w:t>
      </w:r>
      <w:r w:rsidR="00B520E0">
        <w:rPr>
          <w:rFonts w:ascii="Times New Roman" w:hAnsi="Times New Roman" w:cs="Times New Roman"/>
          <w:sz w:val="24"/>
          <w:szCs w:val="24"/>
        </w:rPr>
        <w:t>através do Sistema Único de Saúde (</w:t>
      </w:r>
      <w:r w:rsidRPr="002A2E87">
        <w:rPr>
          <w:rFonts w:ascii="Times New Roman" w:hAnsi="Times New Roman" w:cs="Times New Roman"/>
          <w:sz w:val="24"/>
          <w:szCs w:val="24"/>
        </w:rPr>
        <w:t>SUS</w:t>
      </w:r>
      <w:r w:rsidR="00B520E0">
        <w:rPr>
          <w:rFonts w:ascii="Times New Roman" w:hAnsi="Times New Roman" w:cs="Times New Roman"/>
          <w:sz w:val="24"/>
          <w:szCs w:val="24"/>
        </w:rPr>
        <w:t>)</w:t>
      </w:r>
      <w:r w:rsidRPr="002A2E87">
        <w:rPr>
          <w:rFonts w:ascii="Times New Roman" w:hAnsi="Times New Roman" w:cs="Times New Roman"/>
          <w:sz w:val="24"/>
          <w:szCs w:val="24"/>
        </w:rPr>
        <w:t xml:space="preserve"> passaram por, no mínimo, seis consultas de pré-natal. Uma das causas está relacionada ao aumento do número de equipes de Saúde da Família que</w:t>
      </w:r>
      <w:r w:rsidR="004C09A7" w:rsidRPr="002A2E87">
        <w:rPr>
          <w:rFonts w:ascii="Times New Roman" w:hAnsi="Times New Roman" w:cs="Times New Roman"/>
          <w:sz w:val="24"/>
          <w:szCs w:val="24"/>
        </w:rPr>
        <w:t xml:space="preserve"> </w:t>
      </w:r>
      <w:r w:rsidRPr="002A2E87">
        <w:rPr>
          <w:rFonts w:ascii="Times New Roman" w:hAnsi="Times New Roman" w:cs="Times New Roman"/>
          <w:sz w:val="24"/>
          <w:szCs w:val="24"/>
        </w:rPr>
        <w:t xml:space="preserve">saiu de 19 mil em 2003 para 30,3 mil em 2009 e ao consequente aumento da população coberta que saiu de 35% para 50% no mesmo período (BRASIL, 2009). </w:t>
      </w:r>
    </w:p>
    <w:p w:rsidR="00770A3A" w:rsidRDefault="00FE0AC8" w:rsidP="00770A3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lang w:eastAsia="pt-BR"/>
        </w:rPr>
        <w:t xml:space="preserve">Para Gama </w:t>
      </w:r>
      <w:proofErr w:type="gramStart"/>
      <w:r w:rsidRPr="002A2E87">
        <w:rPr>
          <w:rFonts w:ascii="Times New Roman" w:hAnsi="Times New Roman" w:cs="Times New Roman"/>
          <w:sz w:val="24"/>
          <w:szCs w:val="24"/>
          <w:lang w:eastAsia="pt-BR"/>
        </w:rPr>
        <w:t>et</w:t>
      </w:r>
      <w:proofErr w:type="gramEnd"/>
      <w:r w:rsidR="00E65B9A">
        <w:rPr>
          <w:rFonts w:ascii="Times New Roman" w:hAnsi="Times New Roman" w:cs="Times New Roman"/>
          <w:sz w:val="24"/>
          <w:szCs w:val="24"/>
          <w:lang w:eastAsia="pt-BR"/>
        </w:rPr>
        <w:t xml:space="preserve"> al</w:t>
      </w:r>
      <w:r w:rsidRPr="002A2E87">
        <w:rPr>
          <w:rFonts w:ascii="Times New Roman" w:hAnsi="Times New Roman" w:cs="Times New Roman"/>
          <w:sz w:val="24"/>
          <w:szCs w:val="24"/>
          <w:lang w:eastAsia="pt-BR"/>
        </w:rPr>
        <w:t xml:space="preserve"> (2001) é  indiscutível a importância do pré-natal como item de proteção para a mãe e o bebê em mulheres adolescentes ou maduras, implicando em melhores resultados perinatais. Essa importância, conforme afirma Tanaka (2005), chega a evitar mais de 90% das causas de mortes, durante o ciclo gravídico-puerperal, uma vez que a </w:t>
      </w:r>
      <w:r w:rsidRPr="002A2E87">
        <w:rPr>
          <w:rFonts w:ascii="Times New Roman" w:hAnsi="Times New Roman" w:cs="Times New Roman"/>
          <w:sz w:val="24"/>
          <w:szCs w:val="24"/>
        </w:rPr>
        <w:t xml:space="preserve">morte materna nos países em desenvolvimento é como uma epidemia silenciosa, um problema de saúde pública. </w:t>
      </w:r>
      <w:r w:rsidRPr="002A2E87">
        <w:rPr>
          <w:rFonts w:ascii="Times New Roman" w:hAnsi="Times New Roman" w:cs="Times New Roman"/>
          <w:sz w:val="24"/>
          <w:szCs w:val="24"/>
          <w:lang w:eastAsia="pt-BR"/>
        </w:rPr>
        <w:t xml:space="preserve">Para </w:t>
      </w:r>
      <w:proofErr w:type="spellStart"/>
      <w:r w:rsidRPr="002A2E87">
        <w:rPr>
          <w:rFonts w:ascii="Times New Roman" w:hAnsi="Times New Roman" w:cs="Times New Roman"/>
          <w:sz w:val="24"/>
          <w:szCs w:val="24"/>
          <w:lang w:eastAsia="pt-BR"/>
        </w:rPr>
        <w:t>Carroli</w:t>
      </w:r>
      <w:proofErr w:type="spellEnd"/>
      <w:r w:rsidRPr="002A2E87">
        <w:rPr>
          <w:rFonts w:ascii="Times New Roman" w:hAnsi="Times New Roman" w:cs="Times New Roman"/>
          <w:sz w:val="24"/>
          <w:szCs w:val="24"/>
          <w:lang w:eastAsia="pt-BR"/>
        </w:rPr>
        <w:t xml:space="preserve"> (2001), a qualidade das consultas no pré-natal deve superar a quantidade das mesmas realizadas. </w:t>
      </w:r>
      <w:r w:rsidRPr="002A2E87">
        <w:rPr>
          <w:rFonts w:ascii="Times New Roman" w:hAnsi="Times New Roman" w:cs="Times New Roman"/>
          <w:sz w:val="24"/>
          <w:szCs w:val="24"/>
        </w:rPr>
        <w:t>Pesquisa realizada por Melo</w:t>
      </w:r>
      <w:r w:rsidR="00691019" w:rsidRPr="002A2E87">
        <w:rPr>
          <w:rFonts w:ascii="Times New Roman" w:hAnsi="Times New Roman" w:cs="Times New Roman"/>
          <w:sz w:val="24"/>
          <w:szCs w:val="24"/>
        </w:rPr>
        <w:t xml:space="preserve"> </w:t>
      </w:r>
      <w:r w:rsidRPr="002A2E87">
        <w:rPr>
          <w:rFonts w:ascii="Times New Roman" w:hAnsi="Times New Roman" w:cs="Times New Roman"/>
          <w:sz w:val="24"/>
          <w:szCs w:val="24"/>
        </w:rPr>
        <w:t>(2006) demonstrou que a</w:t>
      </w:r>
      <w:r w:rsidR="00C64E90" w:rsidRPr="002A2E87">
        <w:rPr>
          <w:rFonts w:ascii="Times New Roman" w:hAnsi="Times New Roman" w:cs="Times New Roman"/>
          <w:sz w:val="24"/>
          <w:szCs w:val="24"/>
        </w:rPr>
        <w:t xml:space="preserve"> </w:t>
      </w:r>
      <w:r w:rsidRPr="002A2E87">
        <w:rPr>
          <w:rFonts w:ascii="Times New Roman" w:hAnsi="Times New Roman" w:cs="Times New Roman"/>
          <w:sz w:val="24"/>
          <w:szCs w:val="24"/>
          <w:lang w:eastAsia="pt-BR"/>
        </w:rPr>
        <w:t>redução no número tradicional de consultas de pré-natal não se associou a resultados adversos</w:t>
      </w:r>
      <w:r w:rsidR="00C64E90" w:rsidRPr="002A2E87">
        <w:rPr>
          <w:rFonts w:ascii="Times New Roman" w:hAnsi="Times New Roman" w:cs="Times New Roman"/>
          <w:sz w:val="24"/>
          <w:szCs w:val="24"/>
          <w:lang w:eastAsia="pt-BR"/>
        </w:rPr>
        <w:t xml:space="preserve"> </w:t>
      </w:r>
      <w:r w:rsidRPr="002A2E87">
        <w:rPr>
          <w:rFonts w:ascii="Times New Roman" w:hAnsi="Times New Roman" w:cs="Times New Roman"/>
          <w:sz w:val="24"/>
          <w:szCs w:val="24"/>
          <w:lang w:eastAsia="pt-BR"/>
        </w:rPr>
        <w:t xml:space="preserve">maternos ou perinatais, como </w:t>
      </w:r>
      <w:r w:rsidR="00C64E90" w:rsidRPr="002A2E87">
        <w:rPr>
          <w:rFonts w:ascii="Times New Roman" w:hAnsi="Times New Roman" w:cs="Times New Roman"/>
          <w:sz w:val="24"/>
          <w:szCs w:val="24"/>
          <w:lang w:eastAsia="pt-BR"/>
        </w:rPr>
        <w:t>pré-eclâ</w:t>
      </w:r>
      <w:r w:rsidRPr="002A2E87">
        <w:rPr>
          <w:rFonts w:ascii="Times New Roman" w:hAnsi="Times New Roman" w:cs="Times New Roman"/>
          <w:sz w:val="24"/>
          <w:szCs w:val="24"/>
          <w:lang w:eastAsia="pt-BR"/>
        </w:rPr>
        <w:t xml:space="preserve">mpsia, infecção do trato urinário, mortalidade materna ou baixo peso ao nascer, </w:t>
      </w:r>
      <w:r w:rsidR="00330FA7">
        <w:rPr>
          <w:rFonts w:ascii="Times New Roman" w:hAnsi="Times New Roman" w:cs="Times New Roman"/>
          <w:sz w:val="24"/>
          <w:szCs w:val="24"/>
          <w:lang w:eastAsia="pt-BR"/>
        </w:rPr>
        <w:t>havendo relação</w:t>
      </w:r>
      <w:r w:rsidRPr="002A2E87">
        <w:rPr>
          <w:rFonts w:ascii="Times New Roman" w:hAnsi="Times New Roman" w:cs="Times New Roman"/>
          <w:sz w:val="24"/>
          <w:szCs w:val="24"/>
          <w:lang w:eastAsia="pt-BR"/>
        </w:rPr>
        <w:t xml:space="preserve"> com </w:t>
      </w:r>
      <w:r w:rsidR="00330FA7">
        <w:rPr>
          <w:rFonts w:ascii="Times New Roman" w:hAnsi="Times New Roman" w:cs="Times New Roman"/>
          <w:sz w:val="24"/>
          <w:szCs w:val="24"/>
          <w:lang w:eastAsia="pt-BR"/>
        </w:rPr>
        <w:t xml:space="preserve">a </w:t>
      </w:r>
      <w:r w:rsidRPr="002A2E87">
        <w:rPr>
          <w:rFonts w:ascii="Times New Roman" w:hAnsi="Times New Roman" w:cs="Times New Roman"/>
          <w:sz w:val="24"/>
          <w:szCs w:val="24"/>
          <w:lang w:eastAsia="pt-BR"/>
        </w:rPr>
        <w:t xml:space="preserve">insatisfação da gestante em relação aos cuidados pré-natais. </w:t>
      </w:r>
    </w:p>
    <w:p w:rsidR="00C64E90" w:rsidRPr="002A2E87" w:rsidRDefault="00FE0AC8" w:rsidP="00770A3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rPr>
        <w:lastRenderedPageBreak/>
        <w:t>Pesquisa realizada em Ribe</w:t>
      </w:r>
      <w:r w:rsidR="00C64E90" w:rsidRPr="002A2E87">
        <w:rPr>
          <w:rFonts w:ascii="Times New Roman" w:hAnsi="Times New Roman" w:cs="Times New Roman"/>
          <w:sz w:val="24"/>
          <w:szCs w:val="24"/>
        </w:rPr>
        <w:t>i</w:t>
      </w:r>
      <w:r w:rsidRPr="002A2E87">
        <w:rPr>
          <w:rFonts w:ascii="Times New Roman" w:hAnsi="Times New Roman" w:cs="Times New Roman"/>
          <w:sz w:val="24"/>
          <w:szCs w:val="24"/>
        </w:rPr>
        <w:t xml:space="preserve">rão Preto por Oba e Tavares (2000), demonstra que houve um aumento da cobertura no pré-natal em Ribeirão Preto, mas o mesmo não pode ser dito quanto à qualidade do pré-natal. </w:t>
      </w:r>
    </w:p>
    <w:p w:rsidR="00C34C64" w:rsidRDefault="00C34C64" w:rsidP="00C34C64">
      <w:pPr>
        <w:pStyle w:val="SemEspaamento"/>
        <w:spacing w:line="360" w:lineRule="auto"/>
        <w:ind w:firstLine="708"/>
        <w:rPr>
          <w:rFonts w:ascii="Times New Roman" w:hAnsi="Times New Roman"/>
          <w:sz w:val="24"/>
          <w:szCs w:val="24"/>
        </w:rPr>
      </w:pPr>
      <w:r>
        <w:rPr>
          <w:rFonts w:ascii="Times New Roman" w:hAnsi="Times New Roman"/>
          <w:sz w:val="24"/>
          <w:szCs w:val="24"/>
        </w:rPr>
        <w:t>Os</w:t>
      </w:r>
      <w:r w:rsidR="00FE0AC8" w:rsidRPr="002A2E87">
        <w:rPr>
          <w:rFonts w:ascii="Times New Roman" w:hAnsi="Times New Roman"/>
          <w:sz w:val="24"/>
          <w:szCs w:val="24"/>
        </w:rPr>
        <w:t xml:space="preserve"> antecedentes obstétricos referente</w:t>
      </w:r>
      <w:r>
        <w:rPr>
          <w:rFonts w:ascii="Times New Roman" w:hAnsi="Times New Roman"/>
          <w:sz w:val="24"/>
          <w:szCs w:val="24"/>
        </w:rPr>
        <w:t>s</w:t>
      </w:r>
      <w:r w:rsidR="00FE0AC8" w:rsidRPr="002A2E87">
        <w:rPr>
          <w:rFonts w:ascii="Times New Roman" w:hAnsi="Times New Roman"/>
          <w:sz w:val="24"/>
          <w:szCs w:val="24"/>
        </w:rPr>
        <w:t xml:space="preserve"> ao número de gestações, partos e abortos entre as gestantes </w:t>
      </w:r>
      <w:r>
        <w:rPr>
          <w:rFonts w:ascii="Times New Roman" w:hAnsi="Times New Roman"/>
          <w:sz w:val="24"/>
          <w:szCs w:val="24"/>
        </w:rPr>
        <w:t>também foram aspectos investigado</w:t>
      </w:r>
      <w:r w:rsidR="00FE0AC8" w:rsidRPr="002A2E87">
        <w:rPr>
          <w:rFonts w:ascii="Times New Roman" w:hAnsi="Times New Roman"/>
          <w:sz w:val="24"/>
          <w:szCs w:val="24"/>
        </w:rPr>
        <w:t xml:space="preserve">s. </w:t>
      </w:r>
      <w:r>
        <w:rPr>
          <w:rFonts w:ascii="Times New Roman" w:hAnsi="Times New Roman"/>
          <w:sz w:val="24"/>
          <w:szCs w:val="24"/>
        </w:rPr>
        <w:t>Observou</w:t>
      </w:r>
      <w:r w:rsidR="00FE0AC8" w:rsidRPr="002A2E87">
        <w:rPr>
          <w:rFonts w:ascii="Times New Roman" w:hAnsi="Times New Roman"/>
          <w:sz w:val="24"/>
          <w:szCs w:val="24"/>
        </w:rPr>
        <w:t>-se que a maioria já estava na segunda gestação (</w:t>
      </w:r>
      <w:proofErr w:type="spellStart"/>
      <w:r w:rsidR="00FE0AC8" w:rsidRPr="002A2E87">
        <w:rPr>
          <w:rFonts w:ascii="Times New Roman" w:hAnsi="Times New Roman"/>
          <w:sz w:val="24"/>
          <w:szCs w:val="24"/>
        </w:rPr>
        <w:t>secundigesta</w:t>
      </w:r>
      <w:proofErr w:type="spellEnd"/>
      <w:r w:rsidR="00FE0AC8" w:rsidRPr="002A2E87">
        <w:rPr>
          <w:rFonts w:ascii="Times New Roman" w:hAnsi="Times New Roman"/>
          <w:sz w:val="24"/>
          <w:szCs w:val="24"/>
        </w:rPr>
        <w:t xml:space="preserve"> - 33%) e terceira gestação (</w:t>
      </w:r>
      <w:proofErr w:type="spellStart"/>
      <w:r w:rsidR="00FE0AC8" w:rsidRPr="002A2E87">
        <w:rPr>
          <w:rFonts w:ascii="Times New Roman" w:hAnsi="Times New Roman"/>
          <w:sz w:val="24"/>
          <w:szCs w:val="24"/>
        </w:rPr>
        <w:t>tercigesta</w:t>
      </w:r>
      <w:proofErr w:type="spellEnd"/>
      <w:r w:rsidR="00FE0AC8" w:rsidRPr="002A2E87">
        <w:rPr>
          <w:rFonts w:ascii="Times New Roman" w:hAnsi="Times New Roman"/>
          <w:sz w:val="24"/>
          <w:szCs w:val="24"/>
        </w:rPr>
        <w:t xml:space="preserve"> - 28%). Foram equivalentes as porcentagens de primeira gestação (primigesta – 17%) e mais de cinco gestações (</w:t>
      </w:r>
      <w:proofErr w:type="spellStart"/>
      <w:r w:rsidR="00FE0AC8" w:rsidRPr="002A2E87">
        <w:rPr>
          <w:rFonts w:ascii="Times New Roman" w:hAnsi="Times New Roman"/>
          <w:sz w:val="24"/>
          <w:szCs w:val="24"/>
        </w:rPr>
        <w:t>multigesta</w:t>
      </w:r>
      <w:proofErr w:type="spellEnd"/>
      <w:r w:rsidR="00FE0AC8" w:rsidRPr="002A2E87">
        <w:rPr>
          <w:rFonts w:ascii="Times New Roman" w:hAnsi="Times New Roman"/>
          <w:sz w:val="24"/>
          <w:szCs w:val="24"/>
        </w:rPr>
        <w:t xml:space="preserve"> – 17%). Para mais de quatro gestações, observou-se um percentual de 5%.</w:t>
      </w:r>
    </w:p>
    <w:p w:rsidR="00B7662A" w:rsidRPr="00C34C64" w:rsidRDefault="00FE0AC8" w:rsidP="00C34C64">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Quanto ao número de partos, verificou-</w:t>
      </w:r>
      <w:r w:rsidR="00C34C64">
        <w:rPr>
          <w:rFonts w:ascii="Times New Roman" w:hAnsi="Times New Roman"/>
          <w:sz w:val="24"/>
          <w:szCs w:val="24"/>
        </w:rPr>
        <w:t>se</w:t>
      </w:r>
      <w:r w:rsidRPr="002A2E87">
        <w:rPr>
          <w:rFonts w:ascii="Times New Roman" w:hAnsi="Times New Roman"/>
          <w:sz w:val="24"/>
          <w:szCs w:val="24"/>
        </w:rPr>
        <w:t xml:space="preserve"> maior concentração em gestantes que já passaram por um parto (primíparas – 39%), seguido de segundo parto (</w:t>
      </w:r>
      <w:proofErr w:type="spellStart"/>
      <w:r w:rsidRPr="002A2E87">
        <w:rPr>
          <w:rFonts w:ascii="Times New Roman" w:hAnsi="Times New Roman"/>
          <w:sz w:val="24"/>
          <w:szCs w:val="24"/>
        </w:rPr>
        <w:t>secundípara</w:t>
      </w:r>
      <w:proofErr w:type="spellEnd"/>
      <w:r w:rsidRPr="002A2E87">
        <w:rPr>
          <w:rFonts w:ascii="Times New Roman" w:hAnsi="Times New Roman"/>
          <w:sz w:val="24"/>
          <w:szCs w:val="24"/>
        </w:rPr>
        <w:t xml:space="preserve"> – 28%).  Para gestantes que não passaram por nenhuma experiência com parto, foi encontrado um percentual de 17% (</w:t>
      </w:r>
      <w:proofErr w:type="spellStart"/>
      <w:r w:rsidRPr="002A2E87">
        <w:rPr>
          <w:rFonts w:ascii="Times New Roman" w:hAnsi="Times New Roman"/>
          <w:sz w:val="24"/>
          <w:szCs w:val="24"/>
        </w:rPr>
        <w:t>nulíparas</w:t>
      </w:r>
      <w:proofErr w:type="spellEnd"/>
      <w:r w:rsidRPr="002A2E87">
        <w:rPr>
          <w:rFonts w:ascii="Times New Roman" w:hAnsi="Times New Roman"/>
          <w:sz w:val="24"/>
          <w:szCs w:val="24"/>
        </w:rPr>
        <w:t xml:space="preserve">). Houve ainda, gestantes </w:t>
      </w:r>
      <w:r w:rsidR="00330FA7">
        <w:rPr>
          <w:rFonts w:ascii="Times New Roman" w:hAnsi="Times New Roman"/>
          <w:sz w:val="24"/>
          <w:szCs w:val="24"/>
        </w:rPr>
        <w:t>que haviam passado</w:t>
      </w:r>
      <w:r w:rsidRPr="002A2E87">
        <w:rPr>
          <w:rFonts w:ascii="Times New Roman" w:hAnsi="Times New Roman"/>
          <w:sz w:val="24"/>
          <w:szCs w:val="24"/>
        </w:rPr>
        <w:t xml:space="preserve"> por quatro partos (</w:t>
      </w:r>
      <w:proofErr w:type="spellStart"/>
      <w:r w:rsidRPr="002A2E87">
        <w:rPr>
          <w:rFonts w:ascii="Times New Roman" w:hAnsi="Times New Roman"/>
          <w:sz w:val="24"/>
          <w:szCs w:val="24"/>
        </w:rPr>
        <w:t>quartíparas</w:t>
      </w:r>
      <w:proofErr w:type="spellEnd"/>
      <w:r w:rsidRPr="002A2E87">
        <w:rPr>
          <w:rFonts w:ascii="Times New Roman" w:hAnsi="Times New Roman"/>
          <w:sz w:val="24"/>
          <w:szCs w:val="24"/>
        </w:rPr>
        <w:t xml:space="preserve"> – 11%) e mais de cinco partos (multíparas-5%). </w:t>
      </w:r>
    </w:p>
    <w:p w:rsidR="00FE0AC8" w:rsidRPr="002A2E87"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 não equivalência quanto aos achados no número de gestações e partos deve-se aos abortos apresentados pelas gestantes investigadas. Apesar de ter sido incidente o número de gestantes que não apresentaram abortos (80%), verificou-se que algumas já apresentaram 2 a 3 abortos (20%). </w:t>
      </w:r>
    </w:p>
    <w:p w:rsidR="00FE0AC8"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Ao longo dos séculos, </w:t>
      </w:r>
      <w:r w:rsidR="00C34C64">
        <w:rPr>
          <w:rFonts w:ascii="Times New Roman" w:hAnsi="Times New Roman"/>
          <w:sz w:val="24"/>
          <w:szCs w:val="24"/>
        </w:rPr>
        <w:t xml:space="preserve">tem sido visto que </w:t>
      </w:r>
      <w:r w:rsidRPr="002A2E87">
        <w:rPr>
          <w:rFonts w:ascii="Times New Roman" w:hAnsi="Times New Roman"/>
          <w:sz w:val="24"/>
          <w:szCs w:val="24"/>
        </w:rPr>
        <w:t>as inúmeras transformações impostas ao parto são resultantes ou se relacionam com aspectos culturais, sociais, geográficos, técnico-científicos, pessoais e familiares (HOMEI, 2000). Seguindo essas transformações, envolvem-se adiante, muitos efeitos fisiológicos relativos às experiências já vivenciadas e que podem ser demonstradas através de uma investigação detalhada acerca dos antecedentes obstétricos.</w:t>
      </w:r>
    </w:p>
    <w:p w:rsidR="00FE0AC8" w:rsidRPr="002A2E87" w:rsidRDefault="00DC7802" w:rsidP="00C34C64">
      <w:pPr>
        <w:pStyle w:val="SemEspaamento"/>
        <w:spacing w:line="360" w:lineRule="auto"/>
        <w:ind w:firstLine="708"/>
        <w:rPr>
          <w:rFonts w:ascii="Times New Roman" w:hAnsi="Times New Roman"/>
          <w:sz w:val="24"/>
          <w:szCs w:val="24"/>
        </w:rPr>
      </w:pPr>
      <w:r>
        <w:rPr>
          <w:rFonts w:ascii="Times New Roman" w:hAnsi="Times New Roman"/>
          <w:sz w:val="24"/>
          <w:szCs w:val="24"/>
        </w:rPr>
        <w:t>Admite</w:t>
      </w:r>
      <w:r w:rsidR="00FE0AC8" w:rsidRPr="002A2E87">
        <w:rPr>
          <w:rFonts w:ascii="Times New Roman" w:hAnsi="Times New Roman"/>
          <w:sz w:val="24"/>
          <w:szCs w:val="24"/>
        </w:rPr>
        <w:t>-se</w:t>
      </w:r>
      <w:r>
        <w:rPr>
          <w:rFonts w:ascii="Times New Roman" w:hAnsi="Times New Roman"/>
          <w:sz w:val="24"/>
          <w:szCs w:val="24"/>
        </w:rPr>
        <w:t>, portanto, que é</w:t>
      </w:r>
      <w:r w:rsidR="00FE0AC8" w:rsidRPr="002A2E87">
        <w:rPr>
          <w:rFonts w:ascii="Times New Roman" w:hAnsi="Times New Roman"/>
          <w:sz w:val="24"/>
          <w:szCs w:val="24"/>
        </w:rPr>
        <w:t xml:space="preserve"> de grande valia a investigação dos antecedentes obstétricos para detecção de possíveis alterações que possam ocorrer tanto com a mãe como com o bebê, além de prognosticar possíveis complicações que possam ocorre</w:t>
      </w:r>
      <w:r w:rsidR="00DA585A">
        <w:rPr>
          <w:rFonts w:ascii="Times New Roman" w:hAnsi="Times New Roman"/>
          <w:sz w:val="24"/>
          <w:szCs w:val="24"/>
        </w:rPr>
        <w:t xml:space="preserve">r durante o parto. </w:t>
      </w:r>
      <w:proofErr w:type="spellStart"/>
      <w:r w:rsidR="00DA585A">
        <w:rPr>
          <w:rFonts w:ascii="Times New Roman" w:hAnsi="Times New Roman"/>
          <w:sz w:val="24"/>
          <w:szCs w:val="24"/>
        </w:rPr>
        <w:t>Fraguglia</w:t>
      </w:r>
      <w:proofErr w:type="spellEnd"/>
      <w:r w:rsidR="00DA585A">
        <w:rPr>
          <w:rFonts w:ascii="Times New Roman" w:hAnsi="Times New Roman"/>
          <w:sz w:val="24"/>
          <w:szCs w:val="24"/>
        </w:rPr>
        <w:t xml:space="preserve"> </w:t>
      </w:r>
      <w:proofErr w:type="gramStart"/>
      <w:r w:rsidR="00DA585A">
        <w:rPr>
          <w:rFonts w:ascii="Times New Roman" w:hAnsi="Times New Roman"/>
          <w:sz w:val="24"/>
          <w:szCs w:val="24"/>
        </w:rPr>
        <w:t>et</w:t>
      </w:r>
      <w:proofErr w:type="gramEnd"/>
      <w:r w:rsidR="00DA585A">
        <w:rPr>
          <w:rFonts w:ascii="Times New Roman" w:hAnsi="Times New Roman"/>
          <w:sz w:val="24"/>
          <w:szCs w:val="24"/>
        </w:rPr>
        <w:t xml:space="preserve"> al </w:t>
      </w:r>
      <w:r w:rsidR="00FE0AC8" w:rsidRPr="002A2E87">
        <w:rPr>
          <w:rFonts w:ascii="Times New Roman" w:hAnsi="Times New Roman"/>
          <w:sz w:val="24"/>
          <w:szCs w:val="24"/>
        </w:rPr>
        <w:t>(2009), em pesquisa sobre percepção da dor, observaram que o</w:t>
      </w:r>
      <w:r w:rsidR="00FE0AC8" w:rsidRPr="002A2E87">
        <w:rPr>
          <w:rFonts w:ascii="Times New Roman" w:hAnsi="Times New Roman"/>
          <w:color w:val="000000"/>
          <w:sz w:val="24"/>
          <w:szCs w:val="24"/>
        </w:rPr>
        <w:t xml:space="preserve">s antecedentes obstétricos demonstraram grande influência nessa percepção, onde as pacientes submetidas ao exame pela técnica convencional e que tinham tido pelo menos um parto normal anterior apresentaram média de dor significativamente menor durante o exame em comparação às </w:t>
      </w:r>
      <w:proofErr w:type="spellStart"/>
      <w:r w:rsidR="00FE0AC8" w:rsidRPr="002A2E87">
        <w:rPr>
          <w:rFonts w:ascii="Times New Roman" w:hAnsi="Times New Roman"/>
          <w:color w:val="000000"/>
          <w:sz w:val="24"/>
          <w:szCs w:val="24"/>
        </w:rPr>
        <w:t>nulíparas</w:t>
      </w:r>
      <w:proofErr w:type="spellEnd"/>
      <w:r w:rsidR="00FE0AC8" w:rsidRPr="002A2E87">
        <w:rPr>
          <w:rFonts w:ascii="Times New Roman" w:hAnsi="Times New Roman"/>
          <w:color w:val="000000"/>
          <w:sz w:val="24"/>
          <w:szCs w:val="24"/>
        </w:rPr>
        <w:t xml:space="preserve"> ou àquelas somente com cesariana anterior (respectivamente 5,5 e 7,1, p=0,03). </w:t>
      </w:r>
      <w:proofErr w:type="spellStart"/>
      <w:r w:rsidR="00FE0AC8" w:rsidRPr="002A2E87">
        <w:rPr>
          <w:rFonts w:ascii="Times New Roman" w:hAnsi="Times New Roman"/>
          <w:color w:val="000000"/>
          <w:sz w:val="24"/>
          <w:szCs w:val="24"/>
        </w:rPr>
        <w:t>Maud</w:t>
      </w:r>
      <w:proofErr w:type="spellEnd"/>
      <w:r w:rsidR="00FE0AC8" w:rsidRPr="002A2E87">
        <w:rPr>
          <w:rFonts w:ascii="Times New Roman" w:hAnsi="Times New Roman"/>
          <w:color w:val="000000"/>
          <w:sz w:val="24"/>
          <w:szCs w:val="24"/>
        </w:rPr>
        <w:t xml:space="preserve"> Filho (2003)</w:t>
      </w:r>
      <w:r>
        <w:rPr>
          <w:rFonts w:ascii="Times New Roman" w:hAnsi="Times New Roman"/>
          <w:color w:val="000000"/>
          <w:sz w:val="24"/>
          <w:szCs w:val="24"/>
        </w:rPr>
        <w:t>,</w:t>
      </w:r>
      <w:r w:rsidR="00FE0AC8" w:rsidRPr="002A2E87">
        <w:rPr>
          <w:rFonts w:ascii="Times New Roman" w:hAnsi="Times New Roman"/>
          <w:color w:val="000000"/>
          <w:sz w:val="24"/>
          <w:szCs w:val="24"/>
        </w:rPr>
        <w:t xml:space="preserve"> em pesquisa que relacionava volume uterino e paridade</w:t>
      </w:r>
      <w:r>
        <w:rPr>
          <w:rFonts w:ascii="Times New Roman" w:hAnsi="Times New Roman"/>
          <w:color w:val="000000"/>
          <w:sz w:val="24"/>
          <w:szCs w:val="24"/>
        </w:rPr>
        <w:t>,</w:t>
      </w:r>
      <w:r w:rsidR="00FE0AC8" w:rsidRPr="002A2E87">
        <w:rPr>
          <w:rFonts w:ascii="Times New Roman" w:hAnsi="Times New Roman"/>
          <w:color w:val="000000"/>
          <w:sz w:val="24"/>
          <w:szCs w:val="24"/>
        </w:rPr>
        <w:t xml:space="preserve"> observou que em mulheres </w:t>
      </w:r>
      <w:proofErr w:type="spellStart"/>
      <w:r w:rsidR="00FE0AC8" w:rsidRPr="002A2E87">
        <w:rPr>
          <w:rFonts w:ascii="Times New Roman" w:hAnsi="Times New Roman"/>
          <w:color w:val="000000"/>
          <w:sz w:val="24"/>
          <w:szCs w:val="24"/>
        </w:rPr>
        <w:t>secundíparas</w:t>
      </w:r>
      <w:proofErr w:type="spellEnd"/>
      <w:r>
        <w:rPr>
          <w:rFonts w:ascii="Times New Roman" w:hAnsi="Times New Roman"/>
          <w:color w:val="000000"/>
          <w:sz w:val="24"/>
          <w:szCs w:val="24"/>
        </w:rPr>
        <w:t>,</w:t>
      </w:r>
      <w:r w:rsidR="00FE0AC8" w:rsidRPr="002A2E87">
        <w:rPr>
          <w:rFonts w:ascii="Times New Roman" w:hAnsi="Times New Roman"/>
          <w:color w:val="000000"/>
          <w:sz w:val="24"/>
          <w:szCs w:val="24"/>
        </w:rPr>
        <w:t xml:space="preserve"> o volum</w:t>
      </w:r>
      <w:r>
        <w:rPr>
          <w:rFonts w:ascii="Times New Roman" w:hAnsi="Times New Roman"/>
          <w:color w:val="000000"/>
          <w:sz w:val="24"/>
          <w:szCs w:val="24"/>
        </w:rPr>
        <w:t xml:space="preserve">e uterino mostrou-se maior em comparação </w:t>
      </w:r>
      <w:r w:rsidR="00FE0AC8" w:rsidRPr="002A2E87">
        <w:rPr>
          <w:rFonts w:ascii="Times New Roman" w:hAnsi="Times New Roman"/>
          <w:color w:val="000000"/>
          <w:sz w:val="24"/>
          <w:szCs w:val="24"/>
        </w:rPr>
        <w:t xml:space="preserve">às mulheres </w:t>
      </w:r>
      <w:proofErr w:type="spellStart"/>
      <w:r w:rsidR="00FE0AC8" w:rsidRPr="002A2E87">
        <w:rPr>
          <w:rFonts w:ascii="Times New Roman" w:hAnsi="Times New Roman"/>
          <w:color w:val="000000"/>
          <w:sz w:val="24"/>
          <w:szCs w:val="24"/>
        </w:rPr>
        <w:t>nulíparas</w:t>
      </w:r>
      <w:proofErr w:type="spellEnd"/>
      <w:r>
        <w:rPr>
          <w:rFonts w:ascii="Times New Roman" w:hAnsi="Times New Roman"/>
          <w:color w:val="000000"/>
          <w:sz w:val="24"/>
          <w:szCs w:val="24"/>
        </w:rPr>
        <w:t xml:space="preserve"> </w:t>
      </w:r>
      <w:r w:rsidR="00FE0AC8" w:rsidRPr="002A2E87">
        <w:rPr>
          <w:rFonts w:ascii="Times New Roman" w:hAnsi="Times New Roman"/>
          <w:sz w:val="24"/>
          <w:szCs w:val="24"/>
        </w:rPr>
        <w:t xml:space="preserve">(62,6±20,6 e 69,0±22,9) (p&gt;0,05). </w:t>
      </w:r>
    </w:p>
    <w:p w:rsidR="000569EE" w:rsidRPr="002A2E87"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lastRenderedPageBreak/>
        <w:t xml:space="preserve">A idade das gestantes concentradas entre 18 e 24 ao ser relacionada com os antecedentes obstétricos voltados para número de gestações e partos (gráficos </w:t>
      </w:r>
      <w:proofErr w:type="gramStart"/>
      <w:r w:rsidRPr="002A2E87">
        <w:rPr>
          <w:rFonts w:ascii="Times New Roman" w:hAnsi="Times New Roman"/>
          <w:sz w:val="24"/>
          <w:szCs w:val="24"/>
        </w:rPr>
        <w:t>3</w:t>
      </w:r>
      <w:proofErr w:type="gramEnd"/>
      <w:r w:rsidRPr="002A2E87">
        <w:rPr>
          <w:rFonts w:ascii="Times New Roman" w:hAnsi="Times New Roman"/>
          <w:sz w:val="24"/>
          <w:szCs w:val="24"/>
        </w:rPr>
        <w:t xml:space="preserve"> e 4), confirmam dados preliminares relacionados ao número de filhos por família ocorridos no Brasil nos últimos anos. De acordo com dados preliminares do IBGE, o número de filhos por família está diminuindo no Brasil. Essa prerrogativa pode estar associada à entrada da mulher no mercado de trabalho e a popularização dos métodos contraceptivos, bem como os trabalhos desenvolvidos pelos programas de planejamento familiar, os quais explicam a mudança no perfil familiar ao longo dos anos (GLOBO NEWS, 2010). </w:t>
      </w:r>
    </w:p>
    <w:p w:rsidR="000569EE" w:rsidRPr="002A2E87" w:rsidRDefault="000569EE"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 doença hipertensiva específica da gravidez (DHEG) caracteriza-se pelo aparecimento da tríade sintomática: hipertensão, </w:t>
      </w:r>
      <w:proofErr w:type="spellStart"/>
      <w:r w:rsidRPr="002A2E87">
        <w:rPr>
          <w:rFonts w:ascii="Times New Roman" w:hAnsi="Times New Roman"/>
          <w:sz w:val="24"/>
          <w:szCs w:val="24"/>
        </w:rPr>
        <w:t>proteinúria</w:t>
      </w:r>
      <w:proofErr w:type="spellEnd"/>
      <w:r w:rsidRPr="002A2E87">
        <w:rPr>
          <w:rFonts w:ascii="Times New Roman" w:hAnsi="Times New Roman"/>
          <w:sz w:val="24"/>
          <w:szCs w:val="24"/>
        </w:rPr>
        <w:t xml:space="preserve"> e edema, em grávida normotensa, após a vigésima semana de gestação, </w:t>
      </w:r>
      <w:r w:rsidR="00181396" w:rsidRPr="002A2E87">
        <w:rPr>
          <w:rFonts w:ascii="Times New Roman" w:hAnsi="Times New Roman"/>
          <w:sz w:val="24"/>
          <w:szCs w:val="24"/>
        </w:rPr>
        <w:t>de forma que a fibrina compromete a perfusão adequada da placenta, contribuindo para a prematuridade, o baixo peso fetal e a mortalidade neonatal (DUSSE; VIEIRA; CARVALHO, 2003).</w:t>
      </w:r>
    </w:p>
    <w:p w:rsidR="00566212" w:rsidRPr="002A2E87" w:rsidRDefault="00566212"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As síndromes hipertensivas complicam 5% a 10% de todas as gestações e, apesar da alta cobertura da assistência pré-natal, a mortalidade materna decorrente da hipertensão arterial continua elevada, podendo-se presumir que um dos problemas é a qualida</w:t>
      </w:r>
      <w:r w:rsidR="0054370E" w:rsidRPr="002A2E87">
        <w:rPr>
          <w:rFonts w:ascii="Times New Roman" w:hAnsi="Times New Roman"/>
          <w:sz w:val="24"/>
          <w:szCs w:val="24"/>
        </w:rPr>
        <w:t xml:space="preserve">de desse atendimento (VETTORE </w:t>
      </w:r>
      <w:proofErr w:type="gramStart"/>
      <w:r w:rsidR="0054370E" w:rsidRPr="002A2E87">
        <w:rPr>
          <w:rFonts w:ascii="Times New Roman" w:hAnsi="Times New Roman"/>
          <w:sz w:val="24"/>
          <w:szCs w:val="24"/>
        </w:rPr>
        <w:t>et</w:t>
      </w:r>
      <w:proofErr w:type="gramEnd"/>
      <w:r w:rsidR="0054370E" w:rsidRPr="002A2E87">
        <w:rPr>
          <w:rFonts w:ascii="Times New Roman" w:hAnsi="Times New Roman"/>
          <w:sz w:val="24"/>
          <w:szCs w:val="24"/>
        </w:rPr>
        <w:t xml:space="preserve"> al, 2011).</w:t>
      </w:r>
    </w:p>
    <w:p w:rsidR="00FE0AC8" w:rsidRPr="002A2E87" w:rsidRDefault="00FE0AC8" w:rsidP="00C34C64">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 aferição da PA (pressão Arterial) foi determinada no momento do exame físico na preparação para o parto (gráfico </w:t>
      </w:r>
      <w:proofErr w:type="gramStart"/>
      <w:r w:rsidRPr="002A2E87">
        <w:rPr>
          <w:rFonts w:ascii="Times New Roman" w:hAnsi="Times New Roman"/>
          <w:sz w:val="24"/>
          <w:szCs w:val="24"/>
        </w:rPr>
        <w:t>6</w:t>
      </w:r>
      <w:proofErr w:type="gramEnd"/>
      <w:r w:rsidRPr="002A2E87">
        <w:rPr>
          <w:rFonts w:ascii="Times New Roman" w:hAnsi="Times New Roman"/>
          <w:sz w:val="24"/>
          <w:szCs w:val="24"/>
        </w:rPr>
        <w:t>). Foi incidente a PA considerada normal (&lt;130</w:t>
      </w:r>
      <w:r w:rsidR="00B46EBE" w:rsidRPr="002A2E87">
        <w:rPr>
          <w:rFonts w:ascii="Times New Roman" w:hAnsi="Times New Roman"/>
          <w:sz w:val="24"/>
          <w:szCs w:val="24"/>
        </w:rPr>
        <w:t xml:space="preserve"> </w:t>
      </w:r>
      <w:proofErr w:type="gramStart"/>
      <w:r w:rsidRPr="002A2E87">
        <w:rPr>
          <w:rFonts w:ascii="Times New Roman" w:hAnsi="Times New Roman"/>
          <w:sz w:val="24"/>
          <w:szCs w:val="24"/>
        </w:rPr>
        <w:t>mmHg</w:t>
      </w:r>
      <w:proofErr w:type="gramEnd"/>
      <w:r w:rsidRPr="002A2E87">
        <w:rPr>
          <w:rFonts w:ascii="Times New Roman" w:hAnsi="Times New Roman"/>
          <w:sz w:val="24"/>
          <w:szCs w:val="24"/>
        </w:rPr>
        <w:t>/&lt;85mmHg – 67%), seguindo de normal limítrofe (130-139</w:t>
      </w:r>
      <w:r w:rsidR="00B46EBE" w:rsidRPr="002A2E87">
        <w:rPr>
          <w:rFonts w:ascii="Times New Roman" w:hAnsi="Times New Roman"/>
          <w:sz w:val="24"/>
          <w:szCs w:val="24"/>
        </w:rPr>
        <w:t xml:space="preserve"> </w:t>
      </w:r>
      <w:r w:rsidRPr="002A2E87">
        <w:rPr>
          <w:rFonts w:ascii="Times New Roman" w:hAnsi="Times New Roman"/>
          <w:sz w:val="24"/>
          <w:szCs w:val="24"/>
        </w:rPr>
        <w:t>mmHg/85-89</w:t>
      </w:r>
      <w:r w:rsidR="00B46EBE" w:rsidRPr="002A2E87">
        <w:rPr>
          <w:rFonts w:ascii="Times New Roman" w:hAnsi="Times New Roman"/>
          <w:sz w:val="24"/>
          <w:szCs w:val="24"/>
        </w:rPr>
        <w:t xml:space="preserve"> </w:t>
      </w:r>
      <w:r w:rsidRPr="002A2E87">
        <w:rPr>
          <w:rFonts w:ascii="Times New Roman" w:hAnsi="Times New Roman"/>
          <w:sz w:val="24"/>
          <w:szCs w:val="24"/>
        </w:rPr>
        <w:t>mmHg – 21%). A detecção da Hipertensão Leve (140-159</w:t>
      </w:r>
      <w:r w:rsidR="00B46EBE" w:rsidRPr="002A2E87">
        <w:rPr>
          <w:rFonts w:ascii="Times New Roman" w:hAnsi="Times New Roman"/>
          <w:sz w:val="24"/>
          <w:szCs w:val="24"/>
        </w:rPr>
        <w:t xml:space="preserve"> </w:t>
      </w:r>
      <w:proofErr w:type="gramStart"/>
      <w:r w:rsidRPr="002A2E87">
        <w:rPr>
          <w:rFonts w:ascii="Times New Roman" w:hAnsi="Times New Roman"/>
          <w:sz w:val="24"/>
          <w:szCs w:val="24"/>
        </w:rPr>
        <w:t>mmHg</w:t>
      </w:r>
      <w:proofErr w:type="gramEnd"/>
      <w:r w:rsidRPr="002A2E87">
        <w:rPr>
          <w:rFonts w:ascii="Times New Roman" w:hAnsi="Times New Roman"/>
          <w:sz w:val="24"/>
          <w:szCs w:val="24"/>
        </w:rPr>
        <w:t>/90-99</w:t>
      </w:r>
      <w:r w:rsidR="00B46EBE" w:rsidRPr="002A2E87">
        <w:rPr>
          <w:rFonts w:ascii="Times New Roman" w:hAnsi="Times New Roman"/>
          <w:sz w:val="24"/>
          <w:szCs w:val="24"/>
        </w:rPr>
        <w:t xml:space="preserve"> </w:t>
      </w:r>
      <w:r w:rsidRPr="002A2E87">
        <w:rPr>
          <w:rFonts w:ascii="Times New Roman" w:hAnsi="Times New Roman"/>
          <w:sz w:val="24"/>
          <w:szCs w:val="24"/>
        </w:rPr>
        <w:t>mmHg) foi observada apenas em 6% dos casos com igual percentual para Hipertensão Moderada (160-179</w:t>
      </w:r>
      <w:r w:rsidR="00B46EBE" w:rsidRPr="002A2E87">
        <w:rPr>
          <w:rFonts w:ascii="Times New Roman" w:hAnsi="Times New Roman"/>
          <w:sz w:val="24"/>
          <w:szCs w:val="24"/>
        </w:rPr>
        <w:t xml:space="preserve"> </w:t>
      </w:r>
      <w:r w:rsidRPr="002A2E87">
        <w:rPr>
          <w:rFonts w:ascii="Times New Roman" w:hAnsi="Times New Roman"/>
          <w:sz w:val="24"/>
          <w:szCs w:val="24"/>
        </w:rPr>
        <w:t>mmHg/100-109</w:t>
      </w:r>
      <w:r w:rsidR="00B46EBE" w:rsidRPr="002A2E87">
        <w:rPr>
          <w:rFonts w:ascii="Times New Roman" w:hAnsi="Times New Roman"/>
          <w:sz w:val="24"/>
          <w:szCs w:val="24"/>
        </w:rPr>
        <w:t xml:space="preserve"> </w:t>
      </w:r>
      <w:r w:rsidRPr="002A2E87">
        <w:rPr>
          <w:rFonts w:ascii="Times New Roman" w:hAnsi="Times New Roman"/>
          <w:sz w:val="24"/>
          <w:szCs w:val="24"/>
        </w:rPr>
        <w:t>mmHg)</w:t>
      </w:r>
      <w:r w:rsidR="002C1DD0">
        <w:rPr>
          <w:rFonts w:ascii="Times New Roman" w:hAnsi="Times New Roman"/>
          <w:sz w:val="24"/>
          <w:szCs w:val="24"/>
        </w:rPr>
        <w:t xml:space="preserve">, valores assim classificados por Ribeiro e </w:t>
      </w:r>
      <w:proofErr w:type="spellStart"/>
      <w:r w:rsidR="002C1DD0">
        <w:rPr>
          <w:rFonts w:ascii="Times New Roman" w:hAnsi="Times New Roman"/>
          <w:sz w:val="24"/>
          <w:szCs w:val="24"/>
        </w:rPr>
        <w:t>Plavnik</w:t>
      </w:r>
      <w:proofErr w:type="spellEnd"/>
      <w:r w:rsidR="002C1DD0">
        <w:rPr>
          <w:rFonts w:ascii="Times New Roman" w:hAnsi="Times New Roman"/>
          <w:sz w:val="24"/>
          <w:szCs w:val="24"/>
        </w:rPr>
        <w:t xml:space="preserve"> (2014)</w:t>
      </w:r>
      <w:r w:rsidRPr="002A2E87">
        <w:rPr>
          <w:rFonts w:ascii="Times New Roman" w:hAnsi="Times New Roman"/>
          <w:sz w:val="24"/>
          <w:szCs w:val="24"/>
        </w:rPr>
        <w:t xml:space="preserve">. </w:t>
      </w:r>
    </w:p>
    <w:p w:rsidR="006D0BF2" w:rsidRPr="002A2E87" w:rsidRDefault="00E255D5" w:rsidP="003B2244">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 gravidez, </w:t>
      </w:r>
      <w:r w:rsidR="00EB69F7">
        <w:rPr>
          <w:rFonts w:ascii="Times New Roman" w:hAnsi="Times New Roman"/>
          <w:sz w:val="24"/>
          <w:szCs w:val="24"/>
        </w:rPr>
        <w:t xml:space="preserve">assim </w:t>
      </w:r>
      <w:r w:rsidRPr="002A2E87">
        <w:rPr>
          <w:rFonts w:ascii="Times New Roman" w:hAnsi="Times New Roman"/>
          <w:sz w:val="24"/>
          <w:szCs w:val="24"/>
        </w:rPr>
        <w:t xml:space="preserve">como outros processos de crescimento, é acompanhada por alterações profundas na estrutura, no metabolismo e na função endócrina e cardiovascular da mulher (FINKELSTEIN </w:t>
      </w:r>
      <w:proofErr w:type="gramStart"/>
      <w:r w:rsidRPr="002A2E87">
        <w:rPr>
          <w:rFonts w:ascii="Times New Roman" w:hAnsi="Times New Roman"/>
          <w:sz w:val="24"/>
          <w:szCs w:val="24"/>
        </w:rPr>
        <w:t>et</w:t>
      </w:r>
      <w:proofErr w:type="gramEnd"/>
      <w:r w:rsidRPr="002A2E87">
        <w:rPr>
          <w:rFonts w:ascii="Times New Roman" w:hAnsi="Times New Roman"/>
          <w:sz w:val="24"/>
          <w:szCs w:val="24"/>
        </w:rPr>
        <w:t xml:space="preserve"> al, 2006). Os mesmos autores explicam que em gestantes clinicamente saudáveis, a pressão arterial (PA) diminui até a metade da gestação e, en</w:t>
      </w:r>
      <w:r w:rsidR="00F1240E">
        <w:rPr>
          <w:rFonts w:ascii="Times New Roman" w:hAnsi="Times New Roman"/>
          <w:sz w:val="24"/>
          <w:szCs w:val="24"/>
        </w:rPr>
        <w:t>tão, aumenta até o dia do parto -</w:t>
      </w:r>
      <w:r w:rsidRPr="002A2E87">
        <w:rPr>
          <w:rFonts w:ascii="Times New Roman" w:hAnsi="Times New Roman"/>
          <w:sz w:val="24"/>
          <w:szCs w:val="24"/>
        </w:rPr>
        <w:t xml:space="preserve"> com valores finais similares àqueles encontrados no início do processo gestacional, sendo necessária a mensuração dessa variável.</w:t>
      </w:r>
      <w:r w:rsidR="003B2244">
        <w:rPr>
          <w:rFonts w:ascii="Times New Roman" w:hAnsi="Times New Roman"/>
          <w:sz w:val="24"/>
          <w:szCs w:val="24"/>
        </w:rPr>
        <w:t xml:space="preserve"> </w:t>
      </w:r>
    </w:p>
    <w:p w:rsidR="005B5443" w:rsidRPr="002A2E87" w:rsidRDefault="005B5443"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Rodrigues </w:t>
      </w:r>
      <w:proofErr w:type="gramStart"/>
      <w:r w:rsidRPr="002A2E87">
        <w:rPr>
          <w:rFonts w:ascii="Times New Roman" w:hAnsi="Times New Roman"/>
          <w:sz w:val="24"/>
          <w:szCs w:val="24"/>
        </w:rPr>
        <w:t>et</w:t>
      </w:r>
      <w:proofErr w:type="gramEnd"/>
      <w:r w:rsidRPr="002A2E87">
        <w:rPr>
          <w:rFonts w:ascii="Times New Roman" w:hAnsi="Times New Roman"/>
          <w:sz w:val="24"/>
          <w:szCs w:val="24"/>
        </w:rPr>
        <w:t xml:space="preserve"> al (2008) pontuam que </w:t>
      </w:r>
      <w:r w:rsidR="003B2244">
        <w:rPr>
          <w:rFonts w:ascii="Times New Roman" w:hAnsi="Times New Roman"/>
          <w:sz w:val="24"/>
          <w:szCs w:val="24"/>
        </w:rPr>
        <w:t>tal elevação d</w:t>
      </w:r>
      <w:r w:rsidRPr="002A2E87">
        <w:rPr>
          <w:rFonts w:ascii="Times New Roman" w:hAnsi="Times New Roman"/>
          <w:sz w:val="24"/>
          <w:szCs w:val="24"/>
        </w:rPr>
        <w:t xml:space="preserve">a atividade cardiovascular </w:t>
      </w:r>
      <w:r w:rsidR="003B2244">
        <w:rPr>
          <w:rFonts w:ascii="Times New Roman" w:hAnsi="Times New Roman"/>
          <w:sz w:val="24"/>
          <w:szCs w:val="24"/>
        </w:rPr>
        <w:t>durante a gestação, quando controlada a partir</w:t>
      </w:r>
      <w:r w:rsidRPr="002A2E87">
        <w:rPr>
          <w:rFonts w:ascii="Times New Roman" w:hAnsi="Times New Roman"/>
          <w:sz w:val="24"/>
          <w:szCs w:val="24"/>
        </w:rPr>
        <w:t xml:space="preserve"> </w:t>
      </w:r>
      <w:r w:rsidR="003B2244">
        <w:rPr>
          <w:rFonts w:ascii="Times New Roman" w:hAnsi="Times New Roman"/>
          <w:sz w:val="24"/>
          <w:szCs w:val="24"/>
        </w:rPr>
        <w:t>d</w:t>
      </w:r>
      <w:r w:rsidRPr="002A2E87">
        <w:rPr>
          <w:rFonts w:ascii="Times New Roman" w:hAnsi="Times New Roman"/>
          <w:sz w:val="24"/>
          <w:szCs w:val="24"/>
        </w:rPr>
        <w:t xml:space="preserve">a prática regular de exercícios físicos, </w:t>
      </w:r>
      <w:r w:rsidR="003B2244">
        <w:rPr>
          <w:rFonts w:ascii="Times New Roman" w:hAnsi="Times New Roman"/>
          <w:sz w:val="24"/>
          <w:szCs w:val="24"/>
        </w:rPr>
        <w:t>resulta na diminuição do estresse cardiovascular -</w:t>
      </w:r>
      <w:r w:rsidRPr="002A2E87">
        <w:rPr>
          <w:rFonts w:ascii="Times New Roman" w:hAnsi="Times New Roman"/>
          <w:sz w:val="24"/>
          <w:szCs w:val="24"/>
        </w:rPr>
        <w:t xml:space="preserve"> o que se reflete, especialmente, em frequências cardíacas mais baixas, maior volume sanguíneo em circulação, maior capacidade de </w:t>
      </w:r>
      <w:bookmarkStart w:id="0" w:name="4"/>
      <w:bookmarkEnd w:id="0"/>
      <w:r w:rsidRPr="002A2E87">
        <w:rPr>
          <w:rFonts w:ascii="Times New Roman" w:hAnsi="Times New Roman"/>
          <w:sz w:val="24"/>
          <w:szCs w:val="24"/>
        </w:rPr>
        <w:lastRenderedPageBreak/>
        <w:t xml:space="preserve">oxigenação, menor pressão arterial, prevenção de tromboses e varizes e redução do risco de diabetes gestacional. </w:t>
      </w:r>
    </w:p>
    <w:p w:rsidR="00132F01" w:rsidRPr="002A2E87" w:rsidRDefault="00CE7B65"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Em contrapartida, Ferreira </w:t>
      </w:r>
      <w:proofErr w:type="gramStart"/>
      <w:r w:rsidRPr="002A2E87">
        <w:rPr>
          <w:rFonts w:ascii="Times New Roman" w:hAnsi="Times New Roman"/>
          <w:sz w:val="24"/>
          <w:szCs w:val="24"/>
        </w:rPr>
        <w:t>et</w:t>
      </w:r>
      <w:proofErr w:type="gramEnd"/>
      <w:r w:rsidRPr="002A2E87">
        <w:rPr>
          <w:rFonts w:ascii="Times New Roman" w:hAnsi="Times New Roman"/>
          <w:sz w:val="24"/>
          <w:szCs w:val="24"/>
        </w:rPr>
        <w:t xml:space="preserve"> al (2014) </w:t>
      </w:r>
      <w:r w:rsidR="00132F01" w:rsidRPr="002A2E87">
        <w:rPr>
          <w:rFonts w:ascii="Times New Roman" w:hAnsi="Times New Roman"/>
          <w:sz w:val="24"/>
          <w:szCs w:val="24"/>
        </w:rPr>
        <w:t>expõem que as alterações gestacionais são ocasionadas por necessidades funcionais e metabólicas do organismo determinada pelo período de aproximadamente 38 a 42 semanas de gravidez, ocorrendo alterações do</w:t>
      </w:r>
      <w:r w:rsidR="006E4A36">
        <w:rPr>
          <w:rFonts w:ascii="Times New Roman" w:hAnsi="Times New Roman"/>
          <w:sz w:val="24"/>
          <w:szCs w:val="24"/>
        </w:rPr>
        <w:t xml:space="preserve"> </w:t>
      </w:r>
      <w:r w:rsidR="00132F01" w:rsidRPr="002A2E87">
        <w:rPr>
          <w:rFonts w:ascii="Times New Roman" w:hAnsi="Times New Roman"/>
          <w:sz w:val="24"/>
          <w:szCs w:val="24"/>
        </w:rPr>
        <w:t xml:space="preserve">metabolismo protéico, lipídico e glicídios, aumento do débito cardíaco, alterações na pressão arterial, alterações na dinâmica respiratória, modificações do apetite, náuseas e vômitos - as quais permitem que a mulher suporte a sobrecarga de gerar um novo organismo </w:t>
      </w:r>
    </w:p>
    <w:p w:rsidR="00FE0AC8" w:rsidRPr="002A2E87" w:rsidRDefault="00CE7B65"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rPr>
        <w:t>No que tange ao presente estudo, a</w:t>
      </w:r>
      <w:r w:rsidR="00FE0AC8" w:rsidRPr="002A2E87">
        <w:rPr>
          <w:rFonts w:ascii="Times New Roman" w:hAnsi="Times New Roman"/>
          <w:sz w:val="24"/>
          <w:szCs w:val="24"/>
        </w:rPr>
        <w:t xml:space="preserve">inda que a normalidade nas pressões arteriais tenham sido prevalentes, verifica-se que o somatório das variáveis acima da normalidade (hipertensão leve e moderada) foi equivalente, chegando a 12% de incidência. </w:t>
      </w:r>
      <w:r w:rsidR="00FE0AC8" w:rsidRPr="002A2E87">
        <w:rPr>
          <w:rFonts w:ascii="Times New Roman" w:hAnsi="Times New Roman"/>
          <w:sz w:val="24"/>
          <w:szCs w:val="24"/>
          <w:lang w:eastAsia="pt-BR"/>
        </w:rPr>
        <w:t>Segundo Cordovil e Vasconcellos (2003) a hipertensão arterial ocorre em torno de 12% a 22% nas gestações, mostrando, assim, que os resultados aqui encontrados estão de acordo com a literatura.</w:t>
      </w:r>
    </w:p>
    <w:p w:rsidR="00FE0AC8"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 xml:space="preserve">Ao analisar a dor presente nas parturientes </w:t>
      </w:r>
      <w:r w:rsidR="00B07C7B">
        <w:rPr>
          <w:rFonts w:ascii="Times New Roman" w:hAnsi="Times New Roman"/>
          <w:sz w:val="24"/>
          <w:szCs w:val="24"/>
          <w:lang w:eastAsia="pt-BR"/>
        </w:rPr>
        <w:t xml:space="preserve">que participaram da pesquisa, verificou-se </w:t>
      </w:r>
      <w:r w:rsidRPr="002A2E87">
        <w:rPr>
          <w:rFonts w:ascii="Times New Roman" w:hAnsi="Times New Roman"/>
          <w:sz w:val="24"/>
          <w:szCs w:val="24"/>
          <w:lang w:eastAsia="pt-BR"/>
        </w:rPr>
        <w:t>que 78% reclamavam de dor combinada, localizada nas regiões lombossacra e baixo-ventre</w:t>
      </w:r>
      <w:r w:rsidR="00B07C7B">
        <w:rPr>
          <w:rFonts w:ascii="Times New Roman" w:hAnsi="Times New Roman"/>
          <w:sz w:val="24"/>
          <w:szCs w:val="24"/>
          <w:lang w:eastAsia="pt-BR"/>
        </w:rPr>
        <w:t xml:space="preserve"> (Gráfico </w:t>
      </w:r>
      <w:proofErr w:type="gramStart"/>
      <w:r w:rsidR="00B07C7B">
        <w:rPr>
          <w:rFonts w:ascii="Times New Roman" w:hAnsi="Times New Roman"/>
          <w:sz w:val="24"/>
          <w:szCs w:val="24"/>
          <w:lang w:eastAsia="pt-BR"/>
        </w:rPr>
        <w:t>1</w:t>
      </w:r>
      <w:proofErr w:type="gramEnd"/>
      <w:r w:rsidR="00B07C7B">
        <w:rPr>
          <w:rFonts w:ascii="Times New Roman" w:hAnsi="Times New Roman"/>
          <w:sz w:val="24"/>
          <w:szCs w:val="24"/>
          <w:lang w:eastAsia="pt-BR"/>
        </w:rPr>
        <w:t>)</w:t>
      </w:r>
      <w:r w:rsidRPr="002A2E87">
        <w:rPr>
          <w:rFonts w:ascii="Times New Roman" w:hAnsi="Times New Roman"/>
          <w:sz w:val="24"/>
          <w:szCs w:val="24"/>
          <w:lang w:eastAsia="pt-BR"/>
        </w:rPr>
        <w:t xml:space="preserve">. Seguindo a mesma investigação, </w:t>
      </w:r>
      <w:proofErr w:type="spellStart"/>
      <w:r w:rsidRPr="002A2E87">
        <w:rPr>
          <w:rFonts w:ascii="Times New Roman" w:hAnsi="Times New Roman"/>
          <w:sz w:val="24"/>
          <w:szCs w:val="24"/>
          <w:lang w:eastAsia="pt-BR"/>
        </w:rPr>
        <w:t>Polden</w:t>
      </w:r>
      <w:proofErr w:type="spellEnd"/>
      <w:r w:rsidRPr="002A2E87">
        <w:rPr>
          <w:rFonts w:ascii="Times New Roman" w:hAnsi="Times New Roman"/>
          <w:sz w:val="24"/>
          <w:szCs w:val="24"/>
          <w:lang w:eastAsia="pt-BR"/>
        </w:rPr>
        <w:t xml:space="preserve"> e </w:t>
      </w:r>
      <w:proofErr w:type="spellStart"/>
      <w:r w:rsidRPr="002A2E87">
        <w:rPr>
          <w:rFonts w:ascii="Times New Roman" w:hAnsi="Times New Roman"/>
          <w:sz w:val="24"/>
          <w:szCs w:val="24"/>
          <w:lang w:eastAsia="pt-BR"/>
        </w:rPr>
        <w:t>Mantle</w:t>
      </w:r>
      <w:proofErr w:type="spellEnd"/>
      <w:r w:rsidRPr="002A2E87">
        <w:rPr>
          <w:rFonts w:ascii="Times New Roman" w:hAnsi="Times New Roman"/>
          <w:sz w:val="24"/>
          <w:szCs w:val="24"/>
          <w:lang w:eastAsia="pt-BR"/>
        </w:rPr>
        <w:t xml:space="preserve"> (2000) relataram que </w:t>
      </w:r>
      <w:r w:rsidR="00B07C7B">
        <w:rPr>
          <w:rFonts w:ascii="Times New Roman" w:hAnsi="Times New Roman"/>
          <w:sz w:val="24"/>
          <w:szCs w:val="24"/>
          <w:lang w:eastAsia="pt-BR"/>
        </w:rPr>
        <w:t xml:space="preserve">as </w:t>
      </w:r>
      <w:r w:rsidRPr="002A2E87">
        <w:rPr>
          <w:rFonts w:ascii="Times New Roman" w:hAnsi="Times New Roman"/>
          <w:sz w:val="24"/>
          <w:szCs w:val="24"/>
          <w:lang w:eastAsia="pt-BR"/>
        </w:rPr>
        <w:t xml:space="preserve">mulheres </w:t>
      </w:r>
      <w:r w:rsidR="00B07C7B">
        <w:rPr>
          <w:rFonts w:ascii="Times New Roman" w:hAnsi="Times New Roman"/>
          <w:sz w:val="24"/>
          <w:szCs w:val="24"/>
          <w:lang w:eastAsia="pt-BR"/>
        </w:rPr>
        <w:t xml:space="preserve">selecionadas para um estudo </w:t>
      </w:r>
      <w:r w:rsidRPr="002A2E87">
        <w:rPr>
          <w:rFonts w:ascii="Times New Roman" w:hAnsi="Times New Roman"/>
          <w:sz w:val="24"/>
          <w:szCs w:val="24"/>
          <w:lang w:eastAsia="pt-BR"/>
        </w:rPr>
        <w:t xml:space="preserve">manifestaram </w:t>
      </w:r>
      <w:r w:rsidR="00B07C7B">
        <w:rPr>
          <w:rFonts w:ascii="Times New Roman" w:hAnsi="Times New Roman"/>
          <w:sz w:val="24"/>
          <w:szCs w:val="24"/>
          <w:lang w:eastAsia="pt-BR"/>
        </w:rPr>
        <w:t>dores nos mesmos locais</w:t>
      </w:r>
      <w:r w:rsidRPr="002A2E87">
        <w:rPr>
          <w:rFonts w:ascii="Times New Roman" w:hAnsi="Times New Roman"/>
          <w:sz w:val="24"/>
          <w:szCs w:val="24"/>
          <w:lang w:eastAsia="pt-BR"/>
        </w:rPr>
        <w:t xml:space="preserve">, </w:t>
      </w:r>
      <w:r w:rsidR="00B07C7B">
        <w:rPr>
          <w:rFonts w:ascii="Times New Roman" w:hAnsi="Times New Roman"/>
          <w:sz w:val="24"/>
          <w:szCs w:val="24"/>
          <w:lang w:eastAsia="pt-BR"/>
        </w:rPr>
        <w:t>as quais se desenvolveram</w:t>
      </w:r>
      <w:r w:rsidRPr="002A2E87">
        <w:rPr>
          <w:rFonts w:ascii="Times New Roman" w:hAnsi="Times New Roman"/>
          <w:sz w:val="24"/>
          <w:szCs w:val="24"/>
          <w:lang w:eastAsia="pt-BR"/>
        </w:rPr>
        <w:t xml:space="preserve"> em estágios diferenciado</w:t>
      </w:r>
      <w:r w:rsidR="00B07C7B">
        <w:rPr>
          <w:rFonts w:ascii="Times New Roman" w:hAnsi="Times New Roman"/>
          <w:sz w:val="24"/>
          <w:szCs w:val="24"/>
          <w:lang w:eastAsia="pt-BR"/>
        </w:rPr>
        <w:t xml:space="preserve">s: </w:t>
      </w:r>
      <w:r w:rsidRPr="002A2E87">
        <w:rPr>
          <w:rFonts w:ascii="Times New Roman" w:hAnsi="Times New Roman"/>
          <w:sz w:val="24"/>
          <w:szCs w:val="24"/>
          <w:lang w:eastAsia="pt-BR"/>
        </w:rPr>
        <w:t>dor suave no baixo ventre e na região lombar</w:t>
      </w:r>
      <w:r w:rsidR="00B07C7B">
        <w:rPr>
          <w:rFonts w:ascii="Times New Roman" w:hAnsi="Times New Roman"/>
          <w:sz w:val="24"/>
          <w:szCs w:val="24"/>
          <w:lang w:eastAsia="pt-BR"/>
        </w:rPr>
        <w:t xml:space="preserve"> durante o primeiro estágio do parto</w:t>
      </w:r>
      <w:r w:rsidRPr="002A2E87">
        <w:rPr>
          <w:rFonts w:ascii="Times New Roman" w:hAnsi="Times New Roman"/>
          <w:sz w:val="24"/>
          <w:szCs w:val="24"/>
          <w:lang w:eastAsia="pt-BR"/>
        </w:rPr>
        <w:t xml:space="preserve"> e dor na região perineal e baixo ventre</w:t>
      </w:r>
      <w:r w:rsidR="00B07C7B">
        <w:rPr>
          <w:rFonts w:ascii="Times New Roman" w:hAnsi="Times New Roman"/>
          <w:sz w:val="24"/>
          <w:szCs w:val="24"/>
          <w:lang w:eastAsia="pt-BR"/>
        </w:rPr>
        <w:t xml:space="preserve"> </w:t>
      </w:r>
      <w:r w:rsidR="00B07C7B" w:rsidRPr="002A2E87">
        <w:rPr>
          <w:rFonts w:ascii="Times New Roman" w:hAnsi="Times New Roman"/>
          <w:sz w:val="24"/>
          <w:szCs w:val="24"/>
          <w:lang w:eastAsia="pt-BR"/>
        </w:rPr>
        <w:t xml:space="preserve">no segundo estágio do parto e durante o </w:t>
      </w:r>
      <w:r w:rsidR="00B07C7B">
        <w:rPr>
          <w:rFonts w:ascii="Times New Roman" w:hAnsi="Times New Roman"/>
          <w:sz w:val="24"/>
          <w:szCs w:val="24"/>
          <w:lang w:eastAsia="pt-BR"/>
        </w:rPr>
        <w:t>mesmo</w:t>
      </w:r>
      <w:r w:rsidRPr="002A2E87">
        <w:rPr>
          <w:rFonts w:ascii="Times New Roman" w:hAnsi="Times New Roman"/>
          <w:sz w:val="24"/>
          <w:szCs w:val="24"/>
          <w:lang w:eastAsia="pt-BR"/>
        </w:rPr>
        <w:t>.</w:t>
      </w:r>
    </w:p>
    <w:p w:rsidR="00770A3A" w:rsidRPr="002A2E87" w:rsidRDefault="00770A3A" w:rsidP="002A2E87">
      <w:pPr>
        <w:pStyle w:val="SemEspaamento"/>
        <w:spacing w:line="360" w:lineRule="auto"/>
        <w:ind w:firstLine="708"/>
        <w:rPr>
          <w:rFonts w:ascii="Times New Roman" w:hAnsi="Times New Roman"/>
          <w:sz w:val="24"/>
          <w:szCs w:val="24"/>
          <w:lang w:eastAsia="pt-BR"/>
        </w:rPr>
      </w:pPr>
    </w:p>
    <w:p w:rsidR="00FE0AC8" w:rsidRPr="00770A3A" w:rsidRDefault="00EB6178" w:rsidP="002A2E87">
      <w:pPr>
        <w:spacing w:after="0" w:line="360" w:lineRule="auto"/>
        <w:jc w:val="center"/>
        <w:rPr>
          <w:rFonts w:ascii="Times New Roman" w:hAnsi="Times New Roman" w:cs="Times New Roman"/>
          <w:color w:val="1D1B11"/>
          <w:sz w:val="24"/>
          <w:szCs w:val="16"/>
        </w:rPr>
      </w:pPr>
      <w:bookmarkStart w:id="1" w:name="_Toc294162715"/>
      <w:bookmarkStart w:id="2" w:name="_Toc297199429"/>
      <w:bookmarkStart w:id="3" w:name="_Toc297201447"/>
      <w:bookmarkStart w:id="4" w:name="_Toc298352597"/>
      <w:r>
        <w:rPr>
          <w:rFonts w:ascii="Times New Roman" w:hAnsi="Times New Roman" w:cs="Times New Roman"/>
          <w:color w:val="1D1B11"/>
          <w:sz w:val="24"/>
          <w:szCs w:val="16"/>
        </w:rPr>
        <w:t>Gráfico 1</w:t>
      </w:r>
      <w:r w:rsidR="00FE0AC8" w:rsidRPr="00770A3A">
        <w:rPr>
          <w:rFonts w:ascii="Times New Roman" w:hAnsi="Times New Roman" w:cs="Times New Roman"/>
          <w:color w:val="1D1B11"/>
          <w:sz w:val="24"/>
          <w:szCs w:val="16"/>
        </w:rPr>
        <w:t>- Região de prevalência de dores durante as contrações uterinas das gestantes submetidas à massagem terapêutica durante a prime</w:t>
      </w:r>
      <w:r w:rsidR="003B712E">
        <w:rPr>
          <w:rFonts w:ascii="Times New Roman" w:hAnsi="Times New Roman" w:cs="Times New Roman"/>
          <w:color w:val="1D1B11"/>
          <w:sz w:val="24"/>
          <w:szCs w:val="16"/>
        </w:rPr>
        <w:t xml:space="preserve">ira fase do trabalho de parto em um hospital público do município de </w:t>
      </w:r>
      <w:r w:rsidR="00FE0AC8" w:rsidRPr="00770A3A">
        <w:rPr>
          <w:rFonts w:ascii="Times New Roman" w:hAnsi="Times New Roman" w:cs="Times New Roman"/>
          <w:color w:val="1D1B11"/>
          <w:sz w:val="24"/>
          <w:szCs w:val="16"/>
        </w:rPr>
        <w:t>Areia-PB.</w:t>
      </w:r>
      <w:bookmarkEnd w:id="1"/>
      <w:bookmarkEnd w:id="2"/>
      <w:bookmarkEnd w:id="3"/>
      <w:bookmarkEnd w:id="4"/>
    </w:p>
    <w:p w:rsidR="00FE0AC8" w:rsidRPr="002A2E87" w:rsidRDefault="00FE0AC8" w:rsidP="00770A3A">
      <w:pPr>
        <w:autoSpaceDE w:val="0"/>
        <w:autoSpaceDN w:val="0"/>
        <w:adjustRightInd w:val="0"/>
        <w:spacing w:after="0" w:line="360" w:lineRule="auto"/>
        <w:jc w:val="center"/>
        <w:rPr>
          <w:rFonts w:ascii="Times New Roman" w:hAnsi="Times New Roman" w:cs="Times New Roman"/>
          <w:b/>
          <w:noProof/>
          <w:sz w:val="24"/>
          <w:szCs w:val="24"/>
          <w:lang w:eastAsia="pt-BR"/>
        </w:rPr>
      </w:pPr>
      <w:r w:rsidRPr="002A2E87">
        <w:rPr>
          <w:rFonts w:ascii="Times New Roman" w:hAnsi="Times New Roman" w:cs="Times New Roman"/>
          <w:b/>
          <w:noProof/>
          <w:sz w:val="24"/>
          <w:szCs w:val="24"/>
          <w:lang w:eastAsia="pt-BR"/>
        </w:rPr>
        <w:lastRenderedPageBreak/>
        <w:drawing>
          <wp:inline distT="0" distB="0" distL="0" distR="0" wp14:anchorId="668879E5" wp14:editId="1CB92E7E">
            <wp:extent cx="5257800" cy="2590800"/>
            <wp:effectExtent l="0" t="0" r="19050" b="19050"/>
            <wp:docPr id="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0AC8" w:rsidRPr="00770A3A" w:rsidRDefault="00770A3A" w:rsidP="006E4A36">
      <w:pPr>
        <w:autoSpaceDE w:val="0"/>
        <w:autoSpaceDN w:val="0"/>
        <w:adjustRightInd w:val="0"/>
        <w:spacing w:after="0" w:line="360" w:lineRule="auto"/>
        <w:jc w:val="both"/>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59576F" w:rsidRDefault="0059576F" w:rsidP="002A2E87">
      <w:pPr>
        <w:pStyle w:val="SemEspaamento"/>
        <w:spacing w:line="360" w:lineRule="auto"/>
        <w:ind w:firstLine="708"/>
        <w:rPr>
          <w:rFonts w:ascii="Times New Roman" w:hAnsi="Times New Roman"/>
          <w:sz w:val="24"/>
          <w:szCs w:val="24"/>
          <w:lang w:eastAsia="pt-BR"/>
        </w:rPr>
      </w:pPr>
      <w:proofErr w:type="gramStart"/>
      <w:r>
        <w:rPr>
          <w:rFonts w:ascii="Times New Roman" w:hAnsi="Times New Roman"/>
          <w:sz w:val="24"/>
          <w:szCs w:val="24"/>
          <w:lang w:eastAsia="pt-BR"/>
        </w:rPr>
        <w:t>]</w:t>
      </w:r>
      <w:proofErr w:type="gramEnd"/>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A análise da escala visual analógica da dor (EVA) c</w:t>
      </w:r>
      <w:r w:rsidR="0059576F">
        <w:rPr>
          <w:rFonts w:ascii="Times New Roman" w:hAnsi="Times New Roman"/>
          <w:sz w:val="24"/>
          <w:szCs w:val="24"/>
          <w:lang w:eastAsia="pt-BR"/>
        </w:rPr>
        <w:t xml:space="preserve">onforme apresentado no gráfico </w:t>
      </w:r>
      <w:proofErr w:type="gramStart"/>
      <w:r w:rsidR="0059576F">
        <w:rPr>
          <w:rFonts w:ascii="Times New Roman" w:hAnsi="Times New Roman"/>
          <w:sz w:val="24"/>
          <w:szCs w:val="24"/>
          <w:lang w:eastAsia="pt-BR"/>
        </w:rPr>
        <w:t>2</w:t>
      </w:r>
      <w:proofErr w:type="gramEnd"/>
      <w:r w:rsidRPr="002A2E87">
        <w:rPr>
          <w:rFonts w:ascii="Times New Roman" w:hAnsi="Times New Roman"/>
          <w:sz w:val="24"/>
          <w:szCs w:val="24"/>
          <w:lang w:eastAsia="pt-BR"/>
        </w:rPr>
        <w:t>, foi aferida antes, durante, 15 minutos após, 30 minutos após e 1 hora após a massagem. As</w:t>
      </w:r>
      <w:r w:rsidR="006E4A36">
        <w:rPr>
          <w:rFonts w:ascii="Times New Roman" w:hAnsi="Times New Roman"/>
          <w:sz w:val="24"/>
          <w:szCs w:val="24"/>
          <w:lang w:eastAsia="pt-BR"/>
        </w:rPr>
        <w:t xml:space="preserve"> </w:t>
      </w:r>
      <w:r w:rsidRPr="002A2E87">
        <w:rPr>
          <w:rFonts w:ascii="Times New Roman" w:hAnsi="Times New Roman"/>
          <w:sz w:val="24"/>
          <w:szCs w:val="24"/>
          <w:lang w:eastAsia="pt-BR"/>
        </w:rPr>
        <w:t>classificações da EVA são avaliadas em esca</w:t>
      </w:r>
      <w:r w:rsidR="00C76780">
        <w:rPr>
          <w:rFonts w:ascii="Times New Roman" w:hAnsi="Times New Roman"/>
          <w:sz w:val="24"/>
          <w:szCs w:val="24"/>
          <w:lang w:eastAsia="pt-BR"/>
        </w:rPr>
        <w:t>la numérica sendo divididas em leve (</w:t>
      </w:r>
      <w:r w:rsidRPr="002A2E87">
        <w:rPr>
          <w:rFonts w:ascii="Times New Roman" w:hAnsi="Times New Roman"/>
          <w:sz w:val="24"/>
          <w:szCs w:val="24"/>
          <w:lang w:eastAsia="pt-BR"/>
        </w:rPr>
        <w:t>0 a 2</w:t>
      </w:r>
      <w:r w:rsidR="00C76780">
        <w:rPr>
          <w:rFonts w:ascii="Times New Roman" w:hAnsi="Times New Roman"/>
          <w:sz w:val="24"/>
          <w:szCs w:val="24"/>
          <w:lang w:eastAsia="pt-BR"/>
        </w:rPr>
        <w:t>), moderada (</w:t>
      </w:r>
      <w:r w:rsidRPr="002A2E87">
        <w:rPr>
          <w:rFonts w:ascii="Times New Roman" w:hAnsi="Times New Roman"/>
          <w:sz w:val="24"/>
          <w:szCs w:val="24"/>
          <w:lang w:eastAsia="pt-BR"/>
        </w:rPr>
        <w:t>3 a 7</w:t>
      </w:r>
      <w:r w:rsidR="00C76780">
        <w:rPr>
          <w:rFonts w:ascii="Times New Roman" w:hAnsi="Times New Roman"/>
          <w:sz w:val="24"/>
          <w:szCs w:val="24"/>
          <w:lang w:eastAsia="pt-BR"/>
        </w:rPr>
        <w:t>) e intensa (</w:t>
      </w:r>
      <w:r w:rsidRPr="002A2E87">
        <w:rPr>
          <w:rFonts w:ascii="Times New Roman" w:hAnsi="Times New Roman"/>
          <w:sz w:val="24"/>
          <w:szCs w:val="24"/>
          <w:lang w:eastAsia="pt-BR"/>
        </w:rPr>
        <w:t xml:space="preserve">8 a 10). </w:t>
      </w:r>
    </w:p>
    <w:p w:rsidR="00770A3A" w:rsidRDefault="00770A3A" w:rsidP="002A2E87">
      <w:pPr>
        <w:spacing w:after="0" w:line="360" w:lineRule="auto"/>
        <w:jc w:val="center"/>
        <w:rPr>
          <w:rFonts w:ascii="Times New Roman" w:hAnsi="Times New Roman" w:cs="Times New Roman"/>
          <w:color w:val="1D1B11"/>
          <w:sz w:val="16"/>
          <w:szCs w:val="16"/>
        </w:rPr>
      </w:pPr>
      <w:bookmarkStart w:id="5" w:name="_Toc298352598"/>
    </w:p>
    <w:p w:rsidR="00FE0AC8" w:rsidRPr="00770A3A" w:rsidRDefault="0059576F" w:rsidP="002A2E87">
      <w:pPr>
        <w:spacing w:after="0" w:line="360" w:lineRule="auto"/>
        <w:jc w:val="center"/>
        <w:rPr>
          <w:rFonts w:ascii="Times New Roman" w:hAnsi="Times New Roman" w:cs="Times New Roman"/>
          <w:color w:val="1D1B11"/>
          <w:sz w:val="24"/>
          <w:szCs w:val="16"/>
        </w:rPr>
      </w:pPr>
      <w:r>
        <w:rPr>
          <w:rFonts w:ascii="Times New Roman" w:hAnsi="Times New Roman" w:cs="Times New Roman"/>
          <w:color w:val="1D1B11"/>
          <w:sz w:val="24"/>
          <w:szCs w:val="16"/>
        </w:rPr>
        <w:t>Gráfico 2</w:t>
      </w:r>
      <w:r w:rsidR="00FE0AC8" w:rsidRPr="00770A3A">
        <w:rPr>
          <w:rFonts w:ascii="Times New Roman" w:hAnsi="Times New Roman" w:cs="Times New Roman"/>
          <w:color w:val="1D1B11"/>
          <w:sz w:val="24"/>
          <w:szCs w:val="16"/>
        </w:rPr>
        <w:t xml:space="preserve"> - Análise da escala visual analógica da dor (EVA) das gestantes submetidas à massagem terapêutica durante a primeira fase do trabalho de parto no Hospital Municipal Dr. Hercílio Rodrigues, Areia-PB.</w:t>
      </w:r>
      <w:bookmarkEnd w:id="5"/>
    </w:p>
    <w:p w:rsidR="00FE0AC8" w:rsidRPr="002A2E87" w:rsidRDefault="00FE0AC8" w:rsidP="00770A3A">
      <w:pPr>
        <w:pStyle w:val="SemEspaamento"/>
        <w:spacing w:line="360" w:lineRule="auto"/>
        <w:jc w:val="center"/>
        <w:rPr>
          <w:rFonts w:ascii="Times New Roman" w:hAnsi="Times New Roman"/>
          <w:b/>
          <w:noProof/>
          <w:sz w:val="24"/>
          <w:szCs w:val="24"/>
          <w:lang w:eastAsia="pt-BR"/>
        </w:rPr>
      </w:pPr>
      <w:r w:rsidRPr="002A2E87">
        <w:rPr>
          <w:rFonts w:ascii="Times New Roman" w:hAnsi="Times New Roman"/>
          <w:b/>
          <w:noProof/>
          <w:sz w:val="24"/>
          <w:szCs w:val="24"/>
          <w:lang w:eastAsia="pt-BR"/>
        </w:rPr>
        <w:drawing>
          <wp:inline distT="0" distB="0" distL="0" distR="0" wp14:anchorId="07396B9F" wp14:editId="40E2700E">
            <wp:extent cx="4152900" cy="1647825"/>
            <wp:effectExtent l="0" t="0" r="19050" b="9525"/>
            <wp:docPr id="48"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pStyle w:val="SemEspaamento"/>
        <w:spacing w:line="360" w:lineRule="auto"/>
        <w:ind w:firstLine="708"/>
        <w:rPr>
          <w:rFonts w:ascii="Times New Roman" w:hAnsi="Times New Roman"/>
          <w:sz w:val="24"/>
          <w:szCs w:val="24"/>
          <w:lang w:eastAsia="pt-BR"/>
        </w:rPr>
      </w:pPr>
    </w:p>
    <w:p w:rsidR="00C669F2" w:rsidRDefault="00C669F2" w:rsidP="00C669F2">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O gráfico de linhas demonstra detalhadament</w:t>
      </w:r>
      <w:r>
        <w:rPr>
          <w:rFonts w:ascii="Times New Roman" w:hAnsi="Times New Roman"/>
          <w:sz w:val="24"/>
          <w:szCs w:val="24"/>
          <w:lang w:eastAsia="pt-BR"/>
        </w:rPr>
        <w:t>e a percepção da dor aferida antes da massagem, durante, e em três intervalos após (15 e 30 minutos, e uma hora).</w:t>
      </w:r>
      <w:r w:rsidRPr="002A2E87">
        <w:rPr>
          <w:rFonts w:ascii="Times New Roman" w:hAnsi="Times New Roman"/>
          <w:sz w:val="24"/>
          <w:szCs w:val="24"/>
          <w:lang w:eastAsia="pt-BR"/>
        </w:rPr>
        <w:t xml:space="preserve"> </w:t>
      </w:r>
      <w:r>
        <w:rPr>
          <w:rFonts w:ascii="Times New Roman" w:hAnsi="Times New Roman"/>
          <w:sz w:val="24"/>
          <w:szCs w:val="24"/>
          <w:lang w:eastAsia="pt-BR"/>
        </w:rPr>
        <w:t>Pode-se observar no gráfico qu</w:t>
      </w:r>
      <w:r w:rsidRPr="002A2E87">
        <w:rPr>
          <w:rFonts w:ascii="Times New Roman" w:hAnsi="Times New Roman"/>
          <w:sz w:val="24"/>
          <w:szCs w:val="24"/>
          <w:lang w:eastAsia="pt-BR"/>
        </w:rPr>
        <w:t>e as maiores oscilações ocorre</w:t>
      </w:r>
      <w:r>
        <w:rPr>
          <w:rFonts w:ascii="Times New Roman" w:hAnsi="Times New Roman"/>
          <w:sz w:val="24"/>
          <w:szCs w:val="24"/>
          <w:lang w:eastAsia="pt-BR"/>
        </w:rPr>
        <w:t>ram</w:t>
      </w:r>
      <w:r w:rsidRPr="002A2E87">
        <w:rPr>
          <w:rFonts w:ascii="Times New Roman" w:hAnsi="Times New Roman"/>
          <w:sz w:val="24"/>
          <w:szCs w:val="24"/>
          <w:lang w:eastAsia="pt-BR"/>
        </w:rPr>
        <w:t xml:space="preserve"> durante a massagem,</w:t>
      </w:r>
      <w:r>
        <w:rPr>
          <w:rFonts w:ascii="Times New Roman" w:hAnsi="Times New Roman"/>
          <w:sz w:val="24"/>
          <w:szCs w:val="24"/>
          <w:lang w:eastAsia="pt-BR"/>
        </w:rPr>
        <w:t xml:space="preserve"> antes da mesma os escores da EVA</w:t>
      </w:r>
      <w:r w:rsidRPr="002A2E87">
        <w:rPr>
          <w:rFonts w:ascii="Times New Roman" w:hAnsi="Times New Roman"/>
          <w:sz w:val="24"/>
          <w:szCs w:val="24"/>
          <w:lang w:eastAsia="pt-BR"/>
        </w:rPr>
        <w:t xml:space="preserve"> </w:t>
      </w:r>
      <w:r>
        <w:rPr>
          <w:rFonts w:ascii="Times New Roman" w:hAnsi="Times New Roman"/>
          <w:sz w:val="24"/>
          <w:szCs w:val="24"/>
          <w:lang w:eastAsia="pt-BR"/>
        </w:rPr>
        <w:t xml:space="preserve">situavam entre </w:t>
      </w:r>
      <w:proofErr w:type="gramStart"/>
      <w:r>
        <w:rPr>
          <w:rFonts w:ascii="Times New Roman" w:hAnsi="Times New Roman"/>
          <w:sz w:val="24"/>
          <w:szCs w:val="24"/>
          <w:lang w:eastAsia="pt-BR"/>
        </w:rPr>
        <w:t>8</w:t>
      </w:r>
      <w:proofErr w:type="gramEnd"/>
      <w:r>
        <w:rPr>
          <w:rFonts w:ascii="Times New Roman" w:hAnsi="Times New Roman"/>
          <w:sz w:val="24"/>
          <w:szCs w:val="24"/>
          <w:lang w:eastAsia="pt-BR"/>
        </w:rPr>
        <w:t xml:space="preserve"> e 9, considerada dor intensa, e durante a realização da massagem os escores situaram entre 2 e 5,</w:t>
      </w:r>
      <w:r w:rsidRPr="002A2E87">
        <w:rPr>
          <w:rFonts w:ascii="Times New Roman" w:hAnsi="Times New Roman"/>
          <w:sz w:val="24"/>
          <w:szCs w:val="24"/>
          <w:lang w:eastAsia="pt-BR"/>
        </w:rPr>
        <w:t xml:space="preserve"> de</w:t>
      </w:r>
      <w:r>
        <w:rPr>
          <w:rFonts w:ascii="Times New Roman" w:hAnsi="Times New Roman"/>
          <w:sz w:val="24"/>
          <w:szCs w:val="24"/>
          <w:lang w:eastAsia="pt-BR"/>
        </w:rPr>
        <w:t xml:space="preserve"> dor</w:t>
      </w:r>
      <w:r w:rsidRPr="002A2E87">
        <w:rPr>
          <w:rFonts w:ascii="Times New Roman" w:hAnsi="Times New Roman"/>
          <w:sz w:val="24"/>
          <w:szCs w:val="24"/>
          <w:lang w:eastAsia="pt-BR"/>
        </w:rPr>
        <w:t xml:space="preserve"> lev</w:t>
      </w:r>
      <w:r>
        <w:rPr>
          <w:rFonts w:ascii="Times New Roman" w:hAnsi="Times New Roman"/>
          <w:sz w:val="24"/>
          <w:szCs w:val="24"/>
          <w:lang w:eastAsia="pt-BR"/>
        </w:rPr>
        <w:t>e a</w:t>
      </w:r>
      <w:r w:rsidRPr="002A2E87">
        <w:rPr>
          <w:rFonts w:ascii="Times New Roman" w:hAnsi="Times New Roman"/>
          <w:sz w:val="24"/>
          <w:szCs w:val="24"/>
          <w:lang w:eastAsia="pt-BR"/>
        </w:rPr>
        <w:t xml:space="preserve"> </w:t>
      </w:r>
      <w:r>
        <w:rPr>
          <w:rFonts w:ascii="Times New Roman" w:hAnsi="Times New Roman"/>
          <w:sz w:val="24"/>
          <w:szCs w:val="24"/>
          <w:lang w:eastAsia="pt-BR"/>
        </w:rPr>
        <w:t>moderada</w:t>
      </w:r>
      <w:r w:rsidRPr="002A2E87">
        <w:rPr>
          <w:rFonts w:ascii="Times New Roman" w:hAnsi="Times New Roman"/>
          <w:sz w:val="24"/>
          <w:szCs w:val="24"/>
          <w:lang w:eastAsia="pt-BR"/>
        </w:rPr>
        <w:t xml:space="preserve">, </w:t>
      </w:r>
      <w:r>
        <w:rPr>
          <w:rFonts w:ascii="Times New Roman" w:hAnsi="Times New Roman"/>
          <w:sz w:val="24"/>
          <w:szCs w:val="24"/>
          <w:lang w:eastAsia="pt-BR"/>
        </w:rPr>
        <w:t xml:space="preserve">apenas uma parturiente </w:t>
      </w:r>
      <w:r>
        <w:rPr>
          <w:rFonts w:ascii="Times New Roman" w:hAnsi="Times New Roman"/>
          <w:sz w:val="24"/>
          <w:szCs w:val="24"/>
          <w:lang w:eastAsia="pt-BR"/>
        </w:rPr>
        <w:lastRenderedPageBreak/>
        <w:t>não seguiu esse perfil de redução da dor durante a massagem, ficando com escore de 8, antes e durante a massagem.</w:t>
      </w:r>
    </w:p>
    <w:p w:rsidR="00C669F2" w:rsidRDefault="00C669F2" w:rsidP="00C669F2">
      <w:pPr>
        <w:pStyle w:val="SemEspaamento"/>
        <w:spacing w:line="360" w:lineRule="auto"/>
        <w:ind w:firstLine="708"/>
      </w:pPr>
      <w:r>
        <w:rPr>
          <w:rFonts w:ascii="Times New Roman" w:hAnsi="Times New Roman"/>
          <w:sz w:val="24"/>
          <w:szCs w:val="24"/>
          <w:lang w:eastAsia="pt-BR"/>
        </w:rPr>
        <w:t>Após a massagem observou-se, progressivamente, um aumento da dor, voltando a caracterizar como</w:t>
      </w:r>
      <w:r w:rsidRPr="002A2E87">
        <w:rPr>
          <w:rFonts w:ascii="Times New Roman" w:hAnsi="Times New Roman"/>
          <w:sz w:val="24"/>
          <w:szCs w:val="24"/>
          <w:lang w:eastAsia="pt-BR"/>
        </w:rPr>
        <w:t xml:space="preserve"> dor intensa. Os períodos referentes aos 15 minutos e 30 minutos</w:t>
      </w:r>
      <w:r>
        <w:rPr>
          <w:rFonts w:ascii="Times New Roman" w:hAnsi="Times New Roman"/>
          <w:sz w:val="24"/>
          <w:szCs w:val="24"/>
          <w:lang w:eastAsia="pt-BR"/>
        </w:rPr>
        <w:t xml:space="preserve">, os escores da dor se situam entre moderada e intensa, escores entre </w:t>
      </w:r>
      <w:proofErr w:type="gramStart"/>
      <w:r>
        <w:rPr>
          <w:rFonts w:ascii="Times New Roman" w:hAnsi="Times New Roman"/>
          <w:sz w:val="24"/>
          <w:szCs w:val="24"/>
          <w:lang w:eastAsia="pt-BR"/>
        </w:rPr>
        <w:t>6</w:t>
      </w:r>
      <w:proofErr w:type="gramEnd"/>
      <w:r>
        <w:rPr>
          <w:rFonts w:ascii="Times New Roman" w:hAnsi="Times New Roman"/>
          <w:sz w:val="24"/>
          <w:szCs w:val="24"/>
          <w:lang w:eastAsia="pt-BR"/>
        </w:rPr>
        <w:t xml:space="preserve"> e 8, e uma hora após a massagem situam-se entre 8 e 10. Observar-se que durante a realização da massagem ocorreu o maior alívio da dor, devendo ser realizada, portanto, de forma contínua durante o trabalho de parto.</w:t>
      </w:r>
    </w:p>
    <w:p w:rsidR="002A65B5" w:rsidRPr="002A2E87" w:rsidRDefault="002A65B5"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Dessa forma, a massagem durante os momentos de contração uterina produz os efeitos fisiológicos a partir da esti</w:t>
      </w:r>
      <w:r w:rsidRPr="002A2E87">
        <w:rPr>
          <w:rFonts w:ascii="Times New Roman" w:hAnsi="Times New Roman"/>
          <w:sz w:val="24"/>
          <w:szCs w:val="24"/>
          <w:lang w:eastAsia="pt-BR"/>
        </w:rPr>
        <w:softHyphen/>
        <w:t>mulação mecânica nos tecidos, por meio de pressão e estiramento ritmicamente aplicados, que irão produzir efeitos mecânicos, fisiológicos e psicológicos, diminuindo a dor e o estresse emocional, aumentando o efeito do relaxamento com o toque (CANESIN; AMARAL; 2010).</w:t>
      </w:r>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Davim</w:t>
      </w:r>
      <w:r w:rsidR="00DF6991">
        <w:rPr>
          <w:rFonts w:ascii="Times New Roman" w:hAnsi="Times New Roman"/>
          <w:sz w:val="24"/>
          <w:szCs w:val="24"/>
          <w:lang w:eastAsia="pt-BR"/>
        </w:rPr>
        <w:t>, Torres e Dantas (2008)</w:t>
      </w:r>
      <w:r w:rsidRPr="002A2E87">
        <w:rPr>
          <w:rFonts w:ascii="Times New Roman" w:hAnsi="Times New Roman"/>
          <w:sz w:val="24"/>
          <w:szCs w:val="24"/>
          <w:lang w:eastAsia="pt-BR"/>
        </w:rPr>
        <w:t xml:space="preserve"> verificaram mesma resposta quanto ao alívio da dor no trabalho de parto, porém não com método específico. Ao aplicar estratégias não farmacológicas combinadas (exercícios respiratórios, relaxamento muscular e massagem lombossacral) durante a fase ativa do trabalho de parto, verificaram diferença significativa ao comparar as médias de intensidade de dor antes e após a aplicação dessas estratégias, demonstrando alívio da dor principalmente durante o trabalho de parto. </w:t>
      </w:r>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Manzini, Borges e Parada (2009), através de um estudo conduzido com adolescentes durante o trabalho de parto, em uma maternidade de Belo Horizonte, revelou diminuição de dor durante as contrações entre as parturientes, atestando os benefícios da massagem nesse p</w:t>
      </w:r>
      <w:r w:rsidR="00866C77">
        <w:rPr>
          <w:rFonts w:ascii="Times New Roman" w:hAnsi="Times New Roman"/>
          <w:sz w:val="24"/>
          <w:szCs w:val="24"/>
          <w:lang w:eastAsia="pt-BR"/>
        </w:rPr>
        <w:t xml:space="preserve">eríodo. </w:t>
      </w:r>
      <w:proofErr w:type="spellStart"/>
      <w:r w:rsidR="00866C77">
        <w:rPr>
          <w:rFonts w:ascii="Times New Roman" w:hAnsi="Times New Roman"/>
          <w:sz w:val="24"/>
          <w:szCs w:val="24"/>
          <w:lang w:eastAsia="pt-BR"/>
        </w:rPr>
        <w:t>Backes</w:t>
      </w:r>
      <w:proofErr w:type="spellEnd"/>
      <w:r w:rsidR="00866C77">
        <w:rPr>
          <w:rFonts w:ascii="Times New Roman" w:hAnsi="Times New Roman"/>
          <w:sz w:val="24"/>
          <w:szCs w:val="24"/>
          <w:lang w:eastAsia="pt-BR"/>
        </w:rPr>
        <w:t xml:space="preserve">, </w:t>
      </w:r>
      <w:proofErr w:type="spellStart"/>
      <w:r w:rsidRPr="002A2E87">
        <w:rPr>
          <w:rFonts w:ascii="Times New Roman" w:hAnsi="Times New Roman"/>
          <w:sz w:val="24"/>
          <w:szCs w:val="24"/>
          <w:lang w:eastAsia="pt-BR"/>
        </w:rPr>
        <w:t>Lunardi</w:t>
      </w:r>
      <w:proofErr w:type="spellEnd"/>
      <w:r w:rsidRPr="002A2E87">
        <w:rPr>
          <w:rFonts w:ascii="Times New Roman" w:hAnsi="Times New Roman"/>
          <w:sz w:val="24"/>
          <w:szCs w:val="24"/>
          <w:lang w:eastAsia="pt-BR"/>
        </w:rPr>
        <w:t xml:space="preserve"> e </w:t>
      </w:r>
      <w:proofErr w:type="spellStart"/>
      <w:r w:rsidRPr="002A2E87">
        <w:rPr>
          <w:rFonts w:ascii="Times New Roman" w:hAnsi="Times New Roman"/>
          <w:sz w:val="24"/>
          <w:szCs w:val="24"/>
          <w:lang w:eastAsia="pt-BR"/>
        </w:rPr>
        <w:t>Lunardi</w:t>
      </w:r>
      <w:proofErr w:type="spellEnd"/>
      <w:r w:rsidRPr="002A2E87">
        <w:rPr>
          <w:rFonts w:ascii="Times New Roman" w:hAnsi="Times New Roman"/>
          <w:sz w:val="24"/>
          <w:szCs w:val="24"/>
          <w:lang w:eastAsia="pt-BR"/>
        </w:rPr>
        <w:t xml:space="preserve"> (2006) revelaram em seus estudos sobre as técnicas de deambulação e respiração, o alívio da dor durante o trabalho de parto, além de tornar as contrações uterinas mais intensas e eficientes para dilatação cervical. Baseado em estudos contundentes, a OMS recomenda o uso de métodos </w:t>
      </w:r>
      <w:proofErr w:type="gramStart"/>
      <w:r w:rsidRPr="002A2E87">
        <w:rPr>
          <w:rFonts w:ascii="Times New Roman" w:hAnsi="Times New Roman"/>
          <w:sz w:val="24"/>
          <w:szCs w:val="24"/>
          <w:lang w:eastAsia="pt-BR"/>
        </w:rPr>
        <w:t>não-farmacológicos</w:t>
      </w:r>
      <w:proofErr w:type="gramEnd"/>
      <w:r w:rsidRPr="002A2E87">
        <w:rPr>
          <w:rFonts w:ascii="Times New Roman" w:hAnsi="Times New Roman"/>
          <w:sz w:val="24"/>
          <w:szCs w:val="24"/>
          <w:lang w:eastAsia="pt-BR"/>
        </w:rPr>
        <w:t xml:space="preserve"> de alívio da dor, pois, além do conforto proporcionado à parturiente, evita ainda que a mesma seja induzida às substâncias farmacológicas (BRASIL, 2000). </w:t>
      </w:r>
    </w:p>
    <w:p w:rsidR="00FE0AC8" w:rsidRPr="002A2E87" w:rsidRDefault="007D3FD2" w:rsidP="002A2E87">
      <w:pPr>
        <w:pStyle w:val="SemEspaamento"/>
        <w:spacing w:line="360" w:lineRule="auto"/>
        <w:ind w:firstLine="709"/>
        <w:rPr>
          <w:rFonts w:ascii="Times New Roman" w:hAnsi="Times New Roman"/>
          <w:sz w:val="24"/>
          <w:szCs w:val="24"/>
        </w:rPr>
      </w:pPr>
      <w:r>
        <w:rPr>
          <w:rFonts w:ascii="Times New Roman" w:hAnsi="Times New Roman"/>
          <w:sz w:val="24"/>
          <w:szCs w:val="24"/>
        </w:rPr>
        <w:t xml:space="preserve">O gráfico </w:t>
      </w:r>
      <w:proofErr w:type="gramStart"/>
      <w:r>
        <w:rPr>
          <w:rFonts w:ascii="Times New Roman" w:hAnsi="Times New Roman"/>
          <w:sz w:val="24"/>
          <w:szCs w:val="24"/>
        </w:rPr>
        <w:t>3</w:t>
      </w:r>
      <w:proofErr w:type="gramEnd"/>
      <w:r w:rsidR="00FE0AC8" w:rsidRPr="002A2E87">
        <w:rPr>
          <w:rFonts w:ascii="Times New Roman" w:hAnsi="Times New Roman"/>
          <w:sz w:val="24"/>
          <w:szCs w:val="24"/>
        </w:rPr>
        <w:t xml:space="preserve"> demonstra o índice de APGAR analisado no primeiro e quinto minuto de vida dos recém-nascidos das parturientes avaliadas. É prevalente nos dois minutos analisa</w:t>
      </w:r>
      <w:r w:rsidR="00F34C11">
        <w:rPr>
          <w:rFonts w:ascii="Times New Roman" w:hAnsi="Times New Roman"/>
          <w:sz w:val="24"/>
          <w:szCs w:val="24"/>
        </w:rPr>
        <w:t>dos índice de APGAR concentrado</w:t>
      </w:r>
      <w:r w:rsidR="00FE0AC8" w:rsidRPr="002A2E87">
        <w:rPr>
          <w:rFonts w:ascii="Times New Roman" w:hAnsi="Times New Roman"/>
          <w:sz w:val="24"/>
          <w:szCs w:val="24"/>
        </w:rPr>
        <w:t xml:space="preserve"> em &gt; 7, correspondendo a 89% no primeiro minuto e 94% no quinto minuto, nessas incidências. </w:t>
      </w:r>
    </w:p>
    <w:p w:rsidR="00E87354" w:rsidRDefault="00E87354" w:rsidP="00AB1CA8">
      <w:pPr>
        <w:spacing w:after="0" w:line="360" w:lineRule="auto"/>
        <w:ind w:firstLine="708"/>
        <w:jc w:val="both"/>
        <w:rPr>
          <w:rFonts w:ascii="Times New Roman" w:eastAsia="Times New Roman" w:hAnsi="Times New Roman" w:cs="Times New Roman"/>
          <w:sz w:val="24"/>
          <w:szCs w:val="24"/>
          <w:lang w:eastAsia="pt-BR"/>
        </w:rPr>
      </w:pPr>
      <w:r w:rsidRPr="002A2E87">
        <w:rPr>
          <w:rFonts w:ascii="Times New Roman" w:eastAsia="Times New Roman" w:hAnsi="Times New Roman" w:cs="Times New Roman"/>
          <w:sz w:val="24"/>
          <w:szCs w:val="24"/>
          <w:lang w:eastAsia="pt-BR"/>
        </w:rPr>
        <w:t xml:space="preserve">O APGAR </w:t>
      </w:r>
      <w:r w:rsidRPr="00E87354">
        <w:rPr>
          <w:rFonts w:ascii="Times New Roman" w:eastAsia="Times New Roman" w:hAnsi="Times New Roman" w:cs="Times New Roman"/>
          <w:sz w:val="24"/>
          <w:szCs w:val="24"/>
          <w:lang w:eastAsia="pt-BR"/>
        </w:rPr>
        <w:t xml:space="preserve">é um exame sistemático do </w:t>
      </w:r>
      <w:r w:rsidR="00906708">
        <w:rPr>
          <w:rFonts w:ascii="Times New Roman" w:eastAsia="Times New Roman" w:hAnsi="Times New Roman" w:cs="Times New Roman"/>
          <w:sz w:val="24"/>
          <w:szCs w:val="24"/>
          <w:lang w:eastAsia="pt-BR"/>
        </w:rPr>
        <w:t>Recém-Nascido–</w:t>
      </w:r>
      <w:r w:rsidRPr="00E87354">
        <w:rPr>
          <w:rFonts w:ascii="Times New Roman" w:eastAsia="Times New Roman" w:hAnsi="Times New Roman" w:cs="Times New Roman"/>
          <w:sz w:val="24"/>
          <w:szCs w:val="24"/>
          <w:lang w:eastAsia="pt-BR"/>
        </w:rPr>
        <w:t>RN, realizado no primeiro e no quinto minuto de vida,</w:t>
      </w:r>
      <w:r w:rsidR="00EA2485">
        <w:rPr>
          <w:rFonts w:ascii="Times New Roman" w:eastAsia="Times New Roman" w:hAnsi="Times New Roman" w:cs="Times New Roman"/>
          <w:sz w:val="24"/>
          <w:szCs w:val="24"/>
          <w:lang w:eastAsia="pt-BR"/>
        </w:rPr>
        <w:t xml:space="preserve"> utilizado para</w:t>
      </w:r>
      <w:r w:rsidRPr="00E87354">
        <w:rPr>
          <w:rFonts w:ascii="Times New Roman" w:eastAsia="Times New Roman" w:hAnsi="Times New Roman" w:cs="Times New Roman"/>
          <w:sz w:val="24"/>
          <w:szCs w:val="24"/>
          <w:lang w:eastAsia="pt-BR"/>
        </w:rPr>
        <w:t xml:space="preserve"> as condições fisiológicas, a capacidade de resposta e identificação dos que necessitam de reanimação ou cuidados especiais</w:t>
      </w:r>
      <w:r w:rsidR="00EA2485">
        <w:rPr>
          <w:rFonts w:ascii="Times New Roman" w:eastAsia="Times New Roman" w:hAnsi="Times New Roman" w:cs="Times New Roman"/>
          <w:sz w:val="24"/>
          <w:szCs w:val="24"/>
          <w:lang w:eastAsia="pt-BR"/>
        </w:rPr>
        <w:t>.</w:t>
      </w:r>
      <w:r w:rsidRPr="002A2E87">
        <w:rPr>
          <w:rFonts w:ascii="Times New Roman" w:eastAsia="Times New Roman" w:hAnsi="Times New Roman" w:cs="Times New Roman"/>
          <w:sz w:val="24"/>
          <w:szCs w:val="24"/>
          <w:lang w:eastAsia="pt-BR"/>
        </w:rPr>
        <w:t xml:space="preserve"> </w:t>
      </w:r>
      <w:r w:rsidR="00EA2485">
        <w:rPr>
          <w:rFonts w:ascii="Times New Roman" w:eastAsia="Times New Roman" w:hAnsi="Times New Roman" w:cs="Times New Roman"/>
          <w:sz w:val="24"/>
          <w:szCs w:val="24"/>
          <w:lang w:eastAsia="pt-BR"/>
        </w:rPr>
        <w:t xml:space="preserve">O referido </w:t>
      </w:r>
      <w:r w:rsidR="00EA2485">
        <w:rPr>
          <w:rFonts w:ascii="Times New Roman" w:eastAsia="Times New Roman" w:hAnsi="Times New Roman" w:cs="Times New Roman"/>
          <w:sz w:val="24"/>
          <w:szCs w:val="24"/>
          <w:lang w:eastAsia="pt-BR"/>
        </w:rPr>
        <w:lastRenderedPageBreak/>
        <w:t>procedimento</w:t>
      </w:r>
      <w:r w:rsidRPr="002A2E87">
        <w:rPr>
          <w:rFonts w:ascii="Times New Roman" w:eastAsia="Times New Roman" w:hAnsi="Times New Roman" w:cs="Times New Roman"/>
          <w:sz w:val="24"/>
          <w:szCs w:val="24"/>
          <w:lang w:eastAsia="pt-BR"/>
        </w:rPr>
        <w:t xml:space="preserve"> é obtido através dos parâmetros de frequ</w:t>
      </w:r>
      <w:r w:rsidRPr="00E87354">
        <w:rPr>
          <w:rFonts w:ascii="Times New Roman" w:eastAsia="Times New Roman" w:hAnsi="Times New Roman" w:cs="Times New Roman"/>
          <w:sz w:val="24"/>
          <w:szCs w:val="24"/>
          <w:lang w:eastAsia="pt-BR"/>
        </w:rPr>
        <w:t>ência cardíaca, respiração, tônus</w:t>
      </w:r>
      <w:r w:rsidRPr="002A2E87">
        <w:rPr>
          <w:rFonts w:ascii="Times New Roman" w:eastAsia="Times New Roman" w:hAnsi="Times New Roman" w:cs="Times New Roman"/>
          <w:sz w:val="24"/>
          <w:szCs w:val="24"/>
          <w:lang w:eastAsia="pt-BR"/>
        </w:rPr>
        <w:t xml:space="preserve"> </w:t>
      </w:r>
      <w:r w:rsidRPr="00E87354">
        <w:rPr>
          <w:rFonts w:ascii="Times New Roman" w:eastAsia="Times New Roman" w:hAnsi="Times New Roman" w:cs="Times New Roman"/>
          <w:sz w:val="24"/>
          <w:szCs w:val="24"/>
          <w:lang w:eastAsia="pt-BR"/>
        </w:rPr>
        <w:t xml:space="preserve">muscular, irritabilidade reflexa e </w:t>
      </w:r>
      <w:r w:rsidRPr="002A2E87">
        <w:rPr>
          <w:rFonts w:ascii="Times New Roman" w:eastAsia="Times New Roman" w:hAnsi="Times New Roman" w:cs="Times New Roman"/>
          <w:sz w:val="24"/>
          <w:szCs w:val="24"/>
          <w:lang w:eastAsia="pt-BR"/>
        </w:rPr>
        <w:t xml:space="preserve">coloração da pele, </w:t>
      </w:r>
      <w:r w:rsidR="00EA2485">
        <w:rPr>
          <w:rFonts w:ascii="Times New Roman" w:eastAsia="Times New Roman" w:hAnsi="Times New Roman" w:cs="Times New Roman"/>
          <w:sz w:val="24"/>
          <w:szCs w:val="24"/>
          <w:lang w:eastAsia="pt-BR"/>
        </w:rPr>
        <w:t>que atribui</w:t>
      </w:r>
      <w:r w:rsidRPr="00E87354">
        <w:rPr>
          <w:rFonts w:ascii="Times New Roman" w:eastAsia="Times New Roman" w:hAnsi="Times New Roman" w:cs="Times New Roman"/>
          <w:sz w:val="24"/>
          <w:szCs w:val="24"/>
          <w:lang w:eastAsia="pt-BR"/>
        </w:rPr>
        <w:t xml:space="preserve"> a cada indicador </w:t>
      </w:r>
      <w:r w:rsidR="00EA2485">
        <w:rPr>
          <w:rFonts w:ascii="Times New Roman" w:eastAsia="Times New Roman" w:hAnsi="Times New Roman" w:cs="Times New Roman"/>
          <w:sz w:val="24"/>
          <w:szCs w:val="24"/>
          <w:lang w:eastAsia="pt-BR"/>
        </w:rPr>
        <w:t xml:space="preserve">um valor que varia entre </w:t>
      </w:r>
      <w:proofErr w:type="gramStart"/>
      <w:r w:rsidR="00EA2485">
        <w:rPr>
          <w:rFonts w:ascii="Times New Roman" w:eastAsia="Times New Roman" w:hAnsi="Times New Roman" w:cs="Times New Roman"/>
          <w:sz w:val="24"/>
          <w:szCs w:val="24"/>
          <w:lang w:eastAsia="pt-BR"/>
        </w:rPr>
        <w:t>0</w:t>
      </w:r>
      <w:proofErr w:type="gramEnd"/>
      <w:r w:rsidR="00EA2485">
        <w:rPr>
          <w:rFonts w:ascii="Times New Roman" w:eastAsia="Times New Roman" w:hAnsi="Times New Roman" w:cs="Times New Roman"/>
          <w:sz w:val="24"/>
          <w:szCs w:val="24"/>
          <w:lang w:eastAsia="pt-BR"/>
        </w:rPr>
        <w:t xml:space="preserve"> e 2</w:t>
      </w:r>
      <w:r w:rsidR="008C6E59">
        <w:rPr>
          <w:rFonts w:ascii="Times New Roman" w:eastAsia="Times New Roman" w:hAnsi="Times New Roman" w:cs="Times New Roman"/>
          <w:sz w:val="24"/>
          <w:szCs w:val="24"/>
          <w:lang w:eastAsia="pt-BR"/>
        </w:rPr>
        <w:t xml:space="preserve"> (Quadro 1)</w:t>
      </w:r>
      <w:r w:rsidR="00EA2485">
        <w:rPr>
          <w:rFonts w:ascii="Times New Roman" w:eastAsia="Times New Roman" w:hAnsi="Times New Roman" w:cs="Times New Roman"/>
          <w:sz w:val="24"/>
          <w:szCs w:val="24"/>
          <w:lang w:eastAsia="pt-BR"/>
        </w:rPr>
        <w:t>. A seguir,</w:t>
      </w:r>
      <w:r w:rsidRPr="002A2E87">
        <w:rPr>
          <w:rFonts w:ascii="Times New Roman" w:eastAsia="Times New Roman" w:hAnsi="Times New Roman" w:cs="Times New Roman"/>
          <w:sz w:val="24"/>
          <w:szCs w:val="24"/>
          <w:lang w:eastAsia="pt-BR"/>
        </w:rPr>
        <w:t xml:space="preserve"> </w:t>
      </w:r>
      <w:r w:rsidR="00EA2485">
        <w:rPr>
          <w:rFonts w:ascii="Times New Roman" w:eastAsia="Times New Roman" w:hAnsi="Times New Roman" w:cs="Times New Roman"/>
          <w:sz w:val="24"/>
          <w:szCs w:val="24"/>
          <w:lang w:eastAsia="pt-BR"/>
        </w:rPr>
        <w:t>soma</w:t>
      </w:r>
      <w:r w:rsidRPr="00E87354">
        <w:rPr>
          <w:rFonts w:ascii="Times New Roman" w:eastAsia="Times New Roman" w:hAnsi="Times New Roman" w:cs="Times New Roman"/>
          <w:sz w:val="24"/>
          <w:szCs w:val="24"/>
          <w:lang w:eastAsia="pt-BR"/>
        </w:rPr>
        <w:t xml:space="preserve">-se os valores de todos os indicadores para então obter o valor real de vitalidade que varia na escala entre </w:t>
      </w:r>
      <w:proofErr w:type="gramStart"/>
      <w:r w:rsidRPr="00E87354">
        <w:rPr>
          <w:rFonts w:ascii="Times New Roman" w:eastAsia="Times New Roman" w:hAnsi="Times New Roman" w:cs="Times New Roman"/>
          <w:sz w:val="24"/>
          <w:szCs w:val="24"/>
          <w:lang w:eastAsia="pt-BR"/>
        </w:rPr>
        <w:t>0</w:t>
      </w:r>
      <w:proofErr w:type="gramEnd"/>
      <w:r w:rsidRPr="00E87354">
        <w:rPr>
          <w:rFonts w:ascii="Times New Roman" w:eastAsia="Times New Roman" w:hAnsi="Times New Roman" w:cs="Times New Roman"/>
          <w:sz w:val="24"/>
          <w:szCs w:val="24"/>
          <w:lang w:eastAsia="pt-BR"/>
        </w:rPr>
        <w:t xml:space="preserve"> e 10</w:t>
      </w:r>
      <w:r w:rsidRPr="002A2E87">
        <w:rPr>
          <w:rFonts w:ascii="Times New Roman" w:eastAsia="Times New Roman" w:hAnsi="Times New Roman" w:cs="Times New Roman"/>
          <w:sz w:val="24"/>
          <w:szCs w:val="24"/>
          <w:lang w:eastAsia="pt-BR"/>
        </w:rPr>
        <w:t xml:space="preserve"> (MATSUI; MILLANI, 2014).</w:t>
      </w:r>
    </w:p>
    <w:p w:rsidR="008C6E59" w:rsidRDefault="008C6E59" w:rsidP="00AB1CA8">
      <w:pPr>
        <w:spacing w:after="0" w:line="360" w:lineRule="auto"/>
        <w:ind w:firstLine="708"/>
        <w:jc w:val="both"/>
        <w:rPr>
          <w:rFonts w:ascii="Times New Roman" w:eastAsia="Times New Roman" w:hAnsi="Times New Roman" w:cs="Times New Roman"/>
          <w:sz w:val="24"/>
          <w:szCs w:val="24"/>
          <w:lang w:eastAsia="pt-BR"/>
        </w:rPr>
      </w:pPr>
    </w:p>
    <w:p w:rsidR="00F46D93" w:rsidRDefault="00F46D93" w:rsidP="00F46D93">
      <w:pPr>
        <w:spacing w:after="0" w:line="360" w:lineRule="auto"/>
        <w:ind w:firstLine="70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Quadro 1 – Escala de APGAR.</w:t>
      </w:r>
    </w:p>
    <w:p w:rsidR="00D17A7F" w:rsidRDefault="008C6E59" w:rsidP="00D17A7F">
      <w:pPr>
        <w:spacing w:after="0" w:line="360" w:lineRule="auto"/>
        <w:ind w:firstLine="709"/>
        <w:jc w:val="center"/>
        <w:rPr>
          <w:rFonts w:ascii="Times New Roman" w:eastAsia="Times New Roman" w:hAnsi="Times New Roman" w:cs="Times New Roman"/>
          <w:sz w:val="20"/>
          <w:szCs w:val="24"/>
          <w:lang w:eastAsia="pt-BR"/>
        </w:rPr>
      </w:pPr>
      <w:r>
        <w:rPr>
          <w:noProof/>
          <w:lang w:eastAsia="pt-BR"/>
        </w:rPr>
        <w:drawing>
          <wp:inline distT="0" distB="0" distL="0" distR="0" wp14:anchorId="5AF37060" wp14:editId="482AE9F1">
            <wp:extent cx="3913270" cy="1228725"/>
            <wp:effectExtent l="0" t="0" r="0" b="0"/>
            <wp:docPr id="1" name="Imagem 1" descr="http://www.unimed.coop.br/portal/conteudo/materias/1283450201127tab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nimed.coop.br/portal/conteudo/materias/1283450201127tabel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971" cy="1234283"/>
                    </a:xfrm>
                    <a:prstGeom prst="rect">
                      <a:avLst/>
                    </a:prstGeom>
                    <a:noFill/>
                    <a:ln>
                      <a:noFill/>
                    </a:ln>
                  </pic:spPr>
                </pic:pic>
              </a:graphicData>
            </a:graphic>
          </wp:inline>
        </w:drawing>
      </w:r>
    </w:p>
    <w:p w:rsidR="008C6E59" w:rsidRDefault="00D17A7F" w:rsidP="00D17A7F">
      <w:pPr>
        <w:spacing w:after="0" w:line="360" w:lineRule="auto"/>
        <w:ind w:firstLine="709"/>
        <w:rPr>
          <w:rFonts w:ascii="Times New Roman" w:eastAsia="Times New Roman" w:hAnsi="Times New Roman" w:cs="Times New Roman"/>
          <w:sz w:val="20"/>
          <w:szCs w:val="24"/>
          <w:lang w:eastAsia="pt-BR"/>
        </w:rPr>
      </w:pPr>
      <w:r>
        <w:rPr>
          <w:rFonts w:ascii="Times New Roman" w:eastAsia="Times New Roman" w:hAnsi="Times New Roman" w:cs="Times New Roman"/>
          <w:sz w:val="20"/>
          <w:szCs w:val="24"/>
          <w:lang w:eastAsia="pt-BR"/>
        </w:rPr>
        <w:t xml:space="preserve">                       Fonte: </w:t>
      </w:r>
      <w:r w:rsidRPr="008C6E59">
        <w:rPr>
          <w:rFonts w:ascii="Times New Roman" w:eastAsia="Times New Roman" w:hAnsi="Times New Roman" w:cs="Times New Roman"/>
          <w:sz w:val="20"/>
          <w:szCs w:val="24"/>
          <w:lang w:eastAsia="pt-BR"/>
        </w:rPr>
        <w:t>(BERTOLDI, 2015).</w:t>
      </w:r>
      <w:r w:rsidR="008C6E59" w:rsidRPr="008C6E59">
        <w:rPr>
          <w:rFonts w:ascii="Times New Roman" w:eastAsia="Times New Roman" w:hAnsi="Times New Roman" w:cs="Times New Roman"/>
          <w:sz w:val="20"/>
          <w:szCs w:val="24"/>
          <w:lang w:eastAsia="pt-BR"/>
        </w:rPr>
        <w:t xml:space="preserve"> </w:t>
      </w:r>
    </w:p>
    <w:p w:rsidR="00CE2892" w:rsidRPr="002A2E87" w:rsidRDefault="00CE2892" w:rsidP="00F46D93">
      <w:pPr>
        <w:spacing w:after="0" w:line="360" w:lineRule="auto"/>
        <w:ind w:firstLine="708"/>
        <w:jc w:val="both"/>
        <w:rPr>
          <w:rFonts w:ascii="Times New Roman" w:eastAsia="Times New Roman" w:hAnsi="Times New Roman" w:cs="Times New Roman"/>
          <w:sz w:val="24"/>
          <w:szCs w:val="24"/>
          <w:lang w:eastAsia="pt-BR"/>
        </w:rPr>
      </w:pPr>
      <w:r w:rsidRPr="002A2E87">
        <w:rPr>
          <w:rFonts w:ascii="Times New Roman" w:eastAsia="Times New Roman" w:hAnsi="Times New Roman" w:cs="Times New Roman"/>
          <w:sz w:val="24"/>
          <w:szCs w:val="24"/>
          <w:lang w:eastAsia="pt-BR"/>
        </w:rPr>
        <w:t xml:space="preserve">Esse método de avaliação do neonato foi introduzido por Virginia </w:t>
      </w:r>
      <w:proofErr w:type="spellStart"/>
      <w:r w:rsidRPr="002A2E87">
        <w:rPr>
          <w:rFonts w:ascii="Times New Roman" w:eastAsia="Times New Roman" w:hAnsi="Times New Roman" w:cs="Times New Roman"/>
          <w:sz w:val="24"/>
          <w:szCs w:val="24"/>
          <w:lang w:eastAsia="pt-BR"/>
        </w:rPr>
        <w:t>Apgar</w:t>
      </w:r>
      <w:proofErr w:type="spellEnd"/>
      <w:r w:rsidRPr="002A2E87">
        <w:rPr>
          <w:rFonts w:ascii="Times New Roman" w:eastAsia="Times New Roman" w:hAnsi="Times New Roman" w:cs="Times New Roman"/>
          <w:sz w:val="24"/>
          <w:szCs w:val="24"/>
          <w:lang w:eastAsia="pt-BR"/>
        </w:rPr>
        <w:t xml:space="preserve">, anestesista inglesa, em 1953, contribuindo para a prática obstétrica e pediátrica – passando a ser um instrumento avaliativo da resposta do recém-nascido após manobras realizadas com o </w:t>
      </w:r>
      <w:proofErr w:type="gramStart"/>
      <w:r w:rsidRPr="002A2E87">
        <w:rPr>
          <w:rFonts w:ascii="Times New Roman" w:eastAsia="Times New Roman" w:hAnsi="Times New Roman" w:cs="Times New Roman"/>
          <w:sz w:val="24"/>
          <w:szCs w:val="24"/>
          <w:lang w:eastAsia="pt-BR"/>
        </w:rPr>
        <w:t>mesmo</w:t>
      </w:r>
      <w:proofErr w:type="gramEnd"/>
      <w:r w:rsidRPr="002A2E87">
        <w:rPr>
          <w:rFonts w:ascii="Times New Roman" w:eastAsia="Times New Roman" w:hAnsi="Times New Roman" w:cs="Times New Roman"/>
          <w:sz w:val="24"/>
          <w:szCs w:val="24"/>
          <w:lang w:eastAsia="pt-BR"/>
        </w:rPr>
        <w:t xml:space="preserve"> (SANTOS, PASQUINI, 2009).</w:t>
      </w:r>
    </w:p>
    <w:p w:rsidR="00770A3A" w:rsidRDefault="00770A3A" w:rsidP="00770A3A">
      <w:pPr>
        <w:pStyle w:val="Ttulo5"/>
        <w:tabs>
          <w:tab w:val="clear" w:pos="0"/>
        </w:tabs>
        <w:spacing w:line="360" w:lineRule="auto"/>
        <w:rPr>
          <w:b w:val="0"/>
          <w:color w:val="1D1B11"/>
          <w:sz w:val="16"/>
          <w:szCs w:val="16"/>
        </w:rPr>
      </w:pPr>
      <w:bookmarkStart w:id="6" w:name="_Toc298352600"/>
    </w:p>
    <w:p w:rsidR="00FE0AC8" w:rsidRPr="00770A3A" w:rsidRDefault="0059576F" w:rsidP="00770A3A">
      <w:pPr>
        <w:pStyle w:val="Ttulo5"/>
        <w:tabs>
          <w:tab w:val="clear" w:pos="0"/>
        </w:tabs>
        <w:spacing w:line="360" w:lineRule="auto"/>
        <w:jc w:val="center"/>
        <w:rPr>
          <w:b w:val="0"/>
          <w:color w:val="1D1B11"/>
          <w:sz w:val="24"/>
          <w:szCs w:val="16"/>
        </w:rPr>
      </w:pPr>
      <w:r>
        <w:rPr>
          <w:b w:val="0"/>
          <w:color w:val="1D1B11"/>
          <w:sz w:val="24"/>
          <w:szCs w:val="16"/>
        </w:rPr>
        <w:t>Gráfico 3</w:t>
      </w:r>
      <w:r w:rsidR="00FE0AC8" w:rsidRPr="00770A3A">
        <w:rPr>
          <w:b w:val="0"/>
          <w:color w:val="1D1B11"/>
          <w:sz w:val="24"/>
          <w:szCs w:val="16"/>
        </w:rPr>
        <w:t xml:space="preserve"> - Índice de APGAR dos recém-nascidos das gestantes submetidas à massagem terapêutica durante a primeira fase do trabalho de parto </w:t>
      </w:r>
      <w:r w:rsidR="006842BB">
        <w:rPr>
          <w:b w:val="0"/>
          <w:color w:val="1D1B11"/>
          <w:sz w:val="24"/>
          <w:szCs w:val="16"/>
        </w:rPr>
        <w:t>em um hospital público no município de</w:t>
      </w:r>
      <w:r w:rsidR="00FE0AC8" w:rsidRPr="00770A3A">
        <w:rPr>
          <w:b w:val="0"/>
          <w:color w:val="1D1B11"/>
          <w:sz w:val="24"/>
          <w:szCs w:val="16"/>
        </w:rPr>
        <w:t xml:space="preserve"> Areia-PB</w:t>
      </w:r>
      <w:bookmarkEnd w:id="6"/>
      <w:r w:rsidR="00770A3A">
        <w:rPr>
          <w:b w:val="0"/>
          <w:color w:val="1D1B11"/>
          <w:sz w:val="24"/>
          <w:szCs w:val="16"/>
        </w:rPr>
        <w:t>.</w:t>
      </w:r>
    </w:p>
    <w:p w:rsidR="00FE0AC8" w:rsidRPr="002A2E87" w:rsidRDefault="00FE0AC8" w:rsidP="002A2E87">
      <w:pPr>
        <w:pStyle w:val="SemEspaamento"/>
        <w:spacing w:line="360" w:lineRule="auto"/>
        <w:jc w:val="center"/>
        <w:rPr>
          <w:rFonts w:ascii="Times New Roman" w:hAnsi="Times New Roman"/>
          <w:b/>
          <w:noProof/>
          <w:sz w:val="24"/>
          <w:szCs w:val="24"/>
          <w:lang w:eastAsia="pt-BR"/>
        </w:rPr>
      </w:pPr>
      <w:r w:rsidRPr="002A2E87">
        <w:rPr>
          <w:rFonts w:ascii="Times New Roman" w:hAnsi="Times New Roman"/>
          <w:b/>
          <w:noProof/>
          <w:sz w:val="24"/>
          <w:szCs w:val="24"/>
          <w:lang w:eastAsia="pt-BR"/>
        </w:rPr>
        <w:drawing>
          <wp:inline distT="0" distB="0" distL="0" distR="0" wp14:anchorId="49F192E4" wp14:editId="539D0B72">
            <wp:extent cx="3962400" cy="2066925"/>
            <wp:effectExtent l="0" t="0" r="19050" b="9525"/>
            <wp:docPr id="8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pStyle w:val="SemEspaamento"/>
        <w:spacing w:line="360" w:lineRule="auto"/>
        <w:ind w:firstLine="709"/>
        <w:rPr>
          <w:rFonts w:ascii="Times New Roman" w:hAnsi="Times New Roman"/>
          <w:sz w:val="24"/>
          <w:szCs w:val="24"/>
        </w:rPr>
      </w:pP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b/>
          <w:sz w:val="24"/>
          <w:szCs w:val="24"/>
        </w:rPr>
      </w:pPr>
      <w:r w:rsidRPr="002A2E87">
        <w:rPr>
          <w:rFonts w:ascii="Times New Roman" w:hAnsi="Times New Roman" w:cs="Times New Roman"/>
          <w:sz w:val="24"/>
          <w:szCs w:val="24"/>
          <w:lang w:eastAsia="pt-BR"/>
        </w:rPr>
        <w:t xml:space="preserve">Campos e Lana (2007), ao analisarem os resultados da assistência ao parto no Centro de Parto Normal (CPN) em Minas Gerais, associaram os recursos </w:t>
      </w:r>
      <w:proofErr w:type="gramStart"/>
      <w:r w:rsidRPr="002A2E87">
        <w:rPr>
          <w:rFonts w:ascii="Times New Roman" w:hAnsi="Times New Roman" w:cs="Times New Roman"/>
          <w:sz w:val="24"/>
          <w:szCs w:val="24"/>
          <w:lang w:eastAsia="pt-BR"/>
        </w:rPr>
        <w:t>não-farmacológicos</w:t>
      </w:r>
      <w:proofErr w:type="gramEnd"/>
      <w:r w:rsidRPr="002A2E87">
        <w:rPr>
          <w:rFonts w:ascii="Times New Roman" w:hAnsi="Times New Roman" w:cs="Times New Roman"/>
          <w:sz w:val="24"/>
          <w:szCs w:val="24"/>
          <w:lang w:eastAsia="pt-BR"/>
        </w:rPr>
        <w:t xml:space="preserve"> como a técnica da massagem e banhos com resultados do APGAR&gt;7 no primeiro e quinto minutos dos recém-nascidos com a taxa de transferência neonatal para o CTI e para a unidade de </w:t>
      </w:r>
      <w:r w:rsidRPr="002A2E87">
        <w:rPr>
          <w:rFonts w:ascii="Times New Roman" w:hAnsi="Times New Roman" w:cs="Times New Roman"/>
          <w:sz w:val="24"/>
          <w:szCs w:val="24"/>
          <w:lang w:eastAsia="pt-BR"/>
        </w:rPr>
        <w:lastRenderedPageBreak/>
        <w:t xml:space="preserve">cuidados intermediários. Os recém-nascidos das mães transferidas tiveram um risco relativo de 5.28 para um valor de APGAR menor do que </w:t>
      </w:r>
      <w:proofErr w:type="gramStart"/>
      <w:r w:rsidRPr="002A2E87">
        <w:rPr>
          <w:rFonts w:ascii="Times New Roman" w:hAnsi="Times New Roman" w:cs="Times New Roman"/>
          <w:sz w:val="24"/>
          <w:szCs w:val="24"/>
          <w:lang w:eastAsia="pt-BR"/>
        </w:rPr>
        <w:t>7</w:t>
      </w:r>
      <w:proofErr w:type="gramEnd"/>
      <w:r w:rsidRPr="002A2E87">
        <w:rPr>
          <w:rFonts w:ascii="Times New Roman" w:hAnsi="Times New Roman" w:cs="Times New Roman"/>
          <w:sz w:val="24"/>
          <w:szCs w:val="24"/>
          <w:lang w:eastAsia="pt-BR"/>
        </w:rPr>
        <w:t xml:space="preserve"> no 5ºminuto, um risco relativo de 4.54 especificamente para a admissão em </w:t>
      </w:r>
      <w:r w:rsidR="007D70C5">
        <w:rPr>
          <w:rFonts w:ascii="Times New Roman" w:hAnsi="Times New Roman" w:cs="Times New Roman"/>
          <w:sz w:val="24"/>
          <w:szCs w:val="24"/>
          <w:lang w:eastAsia="pt-BR"/>
        </w:rPr>
        <w:t>Centro de Terapia Intensiva (</w:t>
      </w:r>
      <w:r w:rsidRPr="002A2E87">
        <w:rPr>
          <w:rFonts w:ascii="Times New Roman" w:hAnsi="Times New Roman" w:cs="Times New Roman"/>
          <w:sz w:val="24"/>
          <w:szCs w:val="24"/>
          <w:lang w:eastAsia="pt-BR"/>
        </w:rPr>
        <w:t>CTI</w:t>
      </w:r>
      <w:r w:rsidR="007D70C5">
        <w:rPr>
          <w:rFonts w:ascii="Times New Roman" w:hAnsi="Times New Roman" w:cs="Times New Roman"/>
          <w:sz w:val="24"/>
          <w:szCs w:val="24"/>
          <w:lang w:eastAsia="pt-BR"/>
        </w:rPr>
        <w:t>)</w:t>
      </w:r>
      <w:r w:rsidRPr="002A2E87">
        <w:rPr>
          <w:rFonts w:ascii="Times New Roman" w:hAnsi="Times New Roman" w:cs="Times New Roman"/>
          <w:sz w:val="24"/>
          <w:szCs w:val="24"/>
          <w:lang w:eastAsia="pt-BR"/>
        </w:rPr>
        <w:t xml:space="preserve"> e um risco relativo de 2.42 para transferência para as unidades neonatais.</w:t>
      </w:r>
    </w:p>
    <w:p w:rsidR="007D3FD2" w:rsidRPr="00770A3A" w:rsidRDefault="00FE0AC8" w:rsidP="00F046C0">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lang w:eastAsia="pt-BR"/>
        </w:rPr>
        <w:t xml:space="preserve">A massagem direcionada para gestantes revelam um aumento da qualidade de vida, garantindo um equilíbrio entre mente, corpo e espírito, o qual se entende desde o período gestacional até o pós-parto para a mãe e o bebê. Afirmativas como essa se confirmaram </w:t>
      </w:r>
      <w:proofErr w:type="gramStart"/>
      <w:r w:rsidRPr="002A2E87">
        <w:rPr>
          <w:rFonts w:ascii="Times New Roman" w:hAnsi="Times New Roman" w:cs="Times New Roman"/>
          <w:sz w:val="24"/>
          <w:szCs w:val="24"/>
          <w:lang w:eastAsia="pt-BR"/>
        </w:rPr>
        <w:t>na presente</w:t>
      </w:r>
      <w:proofErr w:type="gramEnd"/>
      <w:r w:rsidRPr="002A2E87">
        <w:rPr>
          <w:rFonts w:ascii="Times New Roman" w:hAnsi="Times New Roman" w:cs="Times New Roman"/>
          <w:sz w:val="24"/>
          <w:szCs w:val="24"/>
          <w:lang w:eastAsia="pt-BR"/>
        </w:rPr>
        <w:t xml:space="preserve"> pesquisa através do questionário de satisfação da massagem terapêutica, o qual era composto por 07 questionamentos, com respostas objetiv</w:t>
      </w:r>
      <w:r w:rsidR="004C09A7" w:rsidRPr="002A2E87">
        <w:rPr>
          <w:rFonts w:ascii="Times New Roman" w:hAnsi="Times New Roman" w:cs="Times New Roman"/>
          <w:sz w:val="24"/>
          <w:szCs w:val="24"/>
          <w:lang w:eastAsia="pt-BR"/>
        </w:rPr>
        <w:t xml:space="preserve">as direcionada para sim ou não. </w:t>
      </w:r>
      <w:r w:rsidRPr="002A2E87">
        <w:rPr>
          <w:rFonts w:ascii="Times New Roman" w:hAnsi="Times New Roman" w:cs="Times New Roman"/>
          <w:sz w:val="24"/>
          <w:szCs w:val="24"/>
          <w:lang w:eastAsia="pt-BR"/>
        </w:rPr>
        <w:t>Foi unânime a satisfação das gestantes quanto à aplicação da massagem terapêutica durante o trabalho de parto, concretizado pela obtenção de uma nota (0 a 10) dada pela gestante quanto à aplicação da massagem terapê</w:t>
      </w:r>
      <w:r w:rsidR="007D3FD2">
        <w:rPr>
          <w:rFonts w:ascii="Times New Roman" w:hAnsi="Times New Roman" w:cs="Times New Roman"/>
          <w:sz w:val="24"/>
          <w:szCs w:val="24"/>
          <w:lang w:eastAsia="pt-BR"/>
        </w:rPr>
        <w:t xml:space="preserve">utica, conforme apresentado no gráfico </w:t>
      </w:r>
      <w:proofErr w:type="gramStart"/>
      <w:r w:rsidR="007D3FD2">
        <w:rPr>
          <w:rFonts w:ascii="Times New Roman" w:hAnsi="Times New Roman" w:cs="Times New Roman"/>
          <w:sz w:val="24"/>
          <w:szCs w:val="24"/>
          <w:lang w:eastAsia="pt-BR"/>
        </w:rPr>
        <w:t>4</w:t>
      </w:r>
      <w:proofErr w:type="gramEnd"/>
      <w:r w:rsidRPr="002A2E87">
        <w:rPr>
          <w:rFonts w:ascii="Times New Roman" w:hAnsi="Times New Roman" w:cs="Times New Roman"/>
          <w:sz w:val="24"/>
          <w:szCs w:val="24"/>
          <w:lang w:eastAsia="pt-BR"/>
        </w:rPr>
        <w:t xml:space="preserve">. </w:t>
      </w:r>
      <w:bookmarkStart w:id="7" w:name="_Toc298352599"/>
    </w:p>
    <w:p w:rsidR="00FE0AC8" w:rsidRPr="00770A3A" w:rsidRDefault="007D3FD2" w:rsidP="00770A3A">
      <w:pPr>
        <w:pStyle w:val="Ttulo5"/>
        <w:spacing w:line="360" w:lineRule="auto"/>
        <w:jc w:val="center"/>
        <w:rPr>
          <w:b w:val="0"/>
          <w:color w:val="1D1B11"/>
          <w:sz w:val="24"/>
          <w:szCs w:val="16"/>
        </w:rPr>
      </w:pPr>
      <w:r>
        <w:rPr>
          <w:b w:val="0"/>
          <w:color w:val="1D1B11"/>
          <w:sz w:val="24"/>
          <w:szCs w:val="16"/>
        </w:rPr>
        <w:t>Gráfico 4</w:t>
      </w:r>
      <w:r w:rsidR="00FE0AC8" w:rsidRPr="00770A3A">
        <w:rPr>
          <w:b w:val="0"/>
          <w:color w:val="1D1B11"/>
          <w:sz w:val="24"/>
          <w:szCs w:val="16"/>
        </w:rPr>
        <w:t xml:space="preserve">- Nota de satisfação das gestantes submetidas à massagem terapêutica durante a primeira fase do trabalho de parto </w:t>
      </w:r>
      <w:r w:rsidR="00F046C0">
        <w:rPr>
          <w:b w:val="0"/>
          <w:color w:val="1D1B11"/>
          <w:sz w:val="24"/>
          <w:szCs w:val="16"/>
        </w:rPr>
        <w:t>em um hospital público no município de</w:t>
      </w:r>
      <w:r w:rsidR="00FE0AC8" w:rsidRPr="00770A3A">
        <w:rPr>
          <w:b w:val="0"/>
          <w:color w:val="1D1B11"/>
          <w:sz w:val="24"/>
          <w:szCs w:val="16"/>
        </w:rPr>
        <w:t xml:space="preserve"> Areia-PB.</w:t>
      </w:r>
      <w:bookmarkEnd w:id="7"/>
    </w:p>
    <w:p w:rsidR="00FE0AC8" w:rsidRPr="002A2E87" w:rsidRDefault="00FE0AC8" w:rsidP="002A2E87">
      <w:pPr>
        <w:autoSpaceDE w:val="0"/>
        <w:autoSpaceDN w:val="0"/>
        <w:adjustRightInd w:val="0"/>
        <w:spacing w:after="0" w:line="360" w:lineRule="auto"/>
        <w:jc w:val="center"/>
        <w:rPr>
          <w:rFonts w:ascii="Times New Roman" w:hAnsi="Times New Roman" w:cs="Times New Roman"/>
          <w:b/>
          <w:noProof/>
          <w:sz w:val="24"/>
          <w:szCs w:val="24"/>
          <w:lang w:eastAsia="pt-BR"/>
        </w:rPr>
      </w:pPr>
      <w:r w:rsidRPr="002A2E87">
        <w:rPr>
          <w:rFonts w:ascii="Times New Roman" w:hAnsi="Times New Roman" w:cs="Times New Roman"/>
          <w:b/>
          <w:noProof/>
          <w:sz w:val="24"/>
          <w:szCs w:val="24"/>
          <w:lang w:eastAsia="pt-BR"/>
        </w:rPr>
        <w:drawing>
          <wp:inline distT="0" distB="0" distL="0" distR="0" wp14:anchorId="4ACCED5B" wp14:editId="32BA86D7">
            <wp:extent cx="3562350" cy="1971675"/>
            <wp:effectExtent l="0" t="0" r="19050" b="9525"/>
            <wp:docPr id="44"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lang w:eastAsia="pt-BR"/>
        </w:rPr>
      </w:pPr>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Domingues, Santos e Leal (2004), através de um estudo realizado com mulheres durante o trabalho de parto, em uma maternidade do Rio de Janeiro, afirmou que gestantes que recebiam tratamento diferenciado com métodos não combinados, o qual estava incluso a massagem terapêutica, demonstraram elevado nível de satisfação a ponto de aumentar a percepção da mulher sobre o evoluir do parto e favorecer a sua participação nas decisões e escolhas sobre as condutas adotadas neste momento.</w:t>
      </w:r>
    </w:p>
    <w:p w:rsidR="006E4A36" w:rsidRDefault="006E4A36" w:rsidP="002A2E87">
      <w:pPr>
        <w:pStyle w:val="SemEspaamento"/>
        <w:spacing w:line="360" w:lineRule="auto"/>
        <w:rPr>
          <w:rFonts w:ascii="Times New Roman" w:eastAsia="Times New Roman" w:hAnsi="Times New Roman"/>
          <w:b/>
          <w:color w:val="000000"/>
          <w:sz w:val="24"/>
          <w:szCs w:val="24"/>
          <w:lang w:val="pt-PT" w:eastAsia="ar-SA"/>
        </w:rPr>
      </w:pPr>
    </w:p>
    <w:p w:rsidR="004822BD" w:rsidRDefault="00FE357B" w:rsidP="002A2E87">
      <w:pPr>
        <w:pStyle w:val="SemEspaamento"/>
        <w:spacing w:line="360" w:lineRule="auto"/>
        <w:rPr>
          <w:rFonts w:ascii="Times New Roman" w:eastAsia="Times New Roman" w:hAnsi="Times New Roman"/>
          <w:b/>
          <w:color w:val="000000"/>
          <w:sz w:val="24"/>
          <w:szCs w:val="24"/>
          <w:lang w:val="pt-PT" w:eastAsia="ar-SA"/>
        </w:rPr>
      </w:pPr>
      <w:proofErr w:type="gramStart"/>
      <w:r w:rsidRPr="002A2E87">
        <w:rPr>
          <w:rFonts w:ascii="Times New Roman" w:eastAsia="Times New Roman" w:hAnsi="Times New Roman"/>
          <w:b/>
          <w:color w:val="000000"/>
          <w:sz w:val="24"/>
          <w:szCs w:val="24"/>
          <w:lang w:val="pt-PT" w:eastAsia="ar-SA"/>
        </w:rPr>
        <w:t>4</w:t>
      </w:r>
      <w:proofErr w:type="gramEnd"/>
      <w:r w:rsidRPr="002A2E87">
        <w:rPr>
          <w:rFonts w:ascii="Times New Roman" w:eastAsia="Times New Roman" w:hAnsi="Times New Roman"/>
          <w:b/>
          <w:color w:val="000000"/>
          <w:sz w:val="24"/>
          <w:szCs w:val="24"/>
          <w:lang w:val="pt-PT" w:eastAsia="ar-SA"/>
        </w:rPr>
        <w:t xml:space="preserve"> CONCLUSÃO</w:t>
      </w:r>
    </w:p>
    <w:p w:rsidR="006D6228" w:rsidRPr="002A2E87" w:rsidRDefault="006D6228" w:rsidP="002A2E87">
      <w:pPr>
        <w:pStyle w:val="SemEspaamento"/>
        <w:spacing w:line="360" w:lineRule="auto"/>
        <w:rPr>
          <w:rFonts w:ascii="Times New Roman" w:eastAsia="Times New Roman" w:hAnsi="Times New Roman"/>
          <w:b/>
          <w:color w:val="000000"/>
          <w:sz w:val="24"/>
          <w:szCs w:val="24"/>
          <w:lang w:val="pt-PT" w:eastAsia="ar-SA"/>
        </w:rPr>
      </w:pPr>
    </w:p>
    <w:p w:rsidR="004822BD" w:rsidRDefault="004822BD" w:rsidP="004822BD">
      <w:pPr>
        <w:pStyle w:val="SemEspaamento"/>
        <w:spacing w:line="360" w:lineRule="auto"/>
        <w:rPr>
          <w:rFonts w:ascii="Times New Roman" w:hAnsi="Times New Roman"/>
          <w:sz w:val="24"/>
        </w:rPr>
      </w:pPr>
      <w:r>
        <w:rPr>
          <w:rFonts w:ascii="Times New Roman" w:hAnsi="Times New Roman"/>
          <w:sz w:val="24"/>
        </w:rPr>
        <w:lastRenderedPageBreak/>
        <w:tab/>
        <w:t>O perfil das gestantes abordadas nesse estudo englobou</w:t>
      </w:r>
      <w:r w:rsidR="00592A86">
        <w:rPr>
          <w:rFonts w:ascii="Times New Roman" w:hAnsi="Times New Roman"/>
          <w:sz w:val="24"/>
        </w:rPr>
        <w:t xml:space="preserve"> </w:t>
      </w:r>
      <w:r>
        <w:rPr>
          <w:rFonts w:ascii="Times New Roman" w:hAnsi="Times New Roman"/>
          <w:sz w:val="24"/>
        </w:rPr>
        <w:t>mulheres</w:t>
      </w:r>
      <w:r w:rsidR="006D6228">
        <w:rPr>
          <w:rFonts w:ascii="Times New Roman" w:hAnsi="Times New Roman"/>
          <w:sz w:val="24"/>
        </w:rPr>
        <w:t xml:space="preserve"> </w:t>
      </w:r>
      <w:r>
        <w:rPr>
          <w:rFonts w:ascii="Times New Roman" w:hAnsi="Times New Roman"/>
          <w:sz w:val="24"/>
        </w:rPr>
        <w:t xml:space="preserve">com idade entre 18 e 24 anos (representando 50% da amostra), das quais 39% realizaram </w:t>
      </w:r>
      <w:proofErr w:type="gramStart"/>
      <w:r>
        <w:rPr>
          <w:rFonts w:ascii="Times New Roman" w:hAnsi="Times New Roman"/>
          <w:sz w:val="24"/>
        </w:rPr>
        <w:t>7</w:t>
      </w:r>
      <w:proofErr w:type="gramEnd"/>
      <w:r>
        <w:rPr>
          <w:rFonts w:ascii="Times New Roman" w:hAnsi="Times New Roman"/>
          <w:sz w:val="24"/>
        </w:rPr>
        <w:t xml:space="preserve"> consultas pré-natais – sendo este último dado um resultado do alcance do Programa de Humanização no Pré-natal e nascimento. </w:t>
      </w:r>
    </w:p>
    <w:p w:rsidR="004822BD" w:rsidRDefault="004822BD" w:rsidP="004822BD">
      <w:pPr>
        <w:pStyle w:val="SemEspaamento"/>
        <w:spacing w:line="360" w:lineRule="auto"/>
        <w:ind w:firstLine="708"/>
        <w:rPr>
          <w:rFonts w:ascii="Times New Roman" w:hAnsi="Times New Roman"/>
          <w:sz w:val="24"/>
        </w:rPr>
      </w:pPr>
      <w:r>
        <w:rPr>
          <w:rFonts w:ascii="Times New Roman" w:hAnsi="Times New Roman"/>
          <w:sz w:val="24"/>
        </w:rPr>
        <w:t xml:space="preserve">No que diz respeito à quantidade de gestações, as </w:t>
      </w:r>
      <w:proofErr w:type="spellStart"/>
      <w:r>
        <w:rPr>
          <w:rFonts w:ascii="Times New Roman" w:hAnsi="Times New Roman"/>
          <w:sz w:val="24"/>
        </w:rPr>
        <w:t>secundigestas</w:t>
      </w:r>
      <w:proofErr w:type="spellEnd"/>
      <w:r>
        <w:rPr>
          <w:rFonts w:ascii="Times New Roman" w:hAnsi="Times New Roman"/>
          <w:sz w:val="24"/>
        </w:rPr>
        <w:t xml:space="preserve"> se apresentaram em maior número dentro da amostragem (40%), o que </w:t>
      </w:r>
      <w:proofErr w:type="spellStart"/>
      <w:r>
        <w:rPr>
          <w:rFonts w:ascii="Times New Roman" w:hAnsi="Times New Roman"/>
          <w:sz w:val="24"/>
        </w:rPr>
        <w:t>distoa</w:t>
      </w:r>
      <w:proofErr w:type="spellEnd"/>
      <w:r>
        <w:rPr>
          <w:rFonts w:ascii="Times New Roman" w:hAnsi="Times New Roman"/>
          <w:sz w:val="24"/>
        </w:rPr>
        <w:t xml:space="preserve"> do número de partos pelos quais as mulheres </w:t>
      </w:r>
      <w:r w:rsidR="005E6E94">
        <w:rPr>
          <w:rFonts w:ascii="Times New Roman" w:hAnsi="Times New Roman"/>
          <w:sz w:val="24"/>
        </w:rPr>
        <w:t xml:space="preserve">avaliadas </w:t>
      </w:r>
      <w:r>
        <w:rPr>
          <w:rFonts w:ascii="Times New Roman" w:hAnsi="Times New Roman"/>
          <w:sz w:val="24"/>
        </w:rPr>
        <w:t>passaram (39%) – fato justificado pela ocorrência de abortos.</w:t>
      </w:r>
    </w:p>
    <w:p w:rsidR="00FE357B" w:rsidRPr="002A2E87" w:rsidRDefault="00FE357B" w:rsidP="002A2E87">
      <w:pPr>
        <w:pStyle w:val="SemEspaamento"/>
        <w:spacing w:line="360" w:lineRule="auto"/>
        <w:ind w:firstLine="709"/>
        <w:rPr>
          <w:rFonts w:ascii="Times New Roman" w:hAnsi="Times New Roman"/>
          <w:sz w:val="24"/>
        </w:rPr>
      </w:pPr>
      <w:r w:rsidRPr="002A2E87">
        <w:rPr>
          <w:rFonts w:ascii="Times New Roman" w:hAnsi="Times New Roman"/>
          <w:sz w:val="24"/>
        </w:rPr>
        <w:t xml:space="preserve">A aplicação da massagem terapêutica entre as parturientes demonstrou efetiva diminuição da dor no trabalho de parto e consequentemente uma boa evolução em sua dinâmica, ou seja, um trabalho de parto sem complicações. </w:t>
      </w:r>
      <w:r w:rsidR="004C09A7" w:rsidRPr="002A2E87">
        <w:rPr>
          <w:rFonts w:ascii="Times New Roman" w:hAnsi="Times New Roman"/>
          <w:sz w:val="24"/>
        </w:rPr>
        <w:t xml:space="preserve"> </w:t>
      </w:r>
      <w:r w:rsidRPr="002A2E87">
        <w:rPr>
          <w:rFonts w:ascii="Times New Roman" w:hAnsi="Times New Roman"/>
          <w:sz w:val="24"/>
        </w:rPr>
        <w:t>A redução da dor durante o período de aplicação da massagem é explicado pelo fato da</w:t>
      </w:r>
      <w:r w:rsidRPr="002A2E87">
        <w:rPr>
          <w:rFonts w:ascii="Times New Roman" w:eastAsia="Times New Roman" w:hAnsi="Times New Roman"/>
          <w:sz w:val="24"/>
          <w:lang w:eastAsia="pt-BR"/>
        </w:rPr>
        <w:t xml:space="preserve"> estimulação cutânea (massagem) ser uma técnica que promove relaxamento fisiológico e ativação de mecanismo inibitórios da dor, atuando principalmente no bloqueio ou diminuição da transmissão de impulsos dolorosos, durante o contato. </w:t>
      </w:r>
    </w:p>
    <w:p w:rsidR="00FE357B" w:rsidRPr="002A2E87" w:rsidRDefault="00FE357B" w:rsidP="002A2E87">
      <w:pPr>
        <w:pStyle w:val="SemEspaamento"/>
        <w:spacing w:line="360" w:lineRule="auto"/>
        <w:ind w:firstLine="709"/>
        <w:rPr>
          <w:rFonts w:ascii="Times New Roman" w:eastAsia="Times New Roman" w:hAnsi="Times New Roman"/>
          <w:sz w:val="24"/>
          <w:lang w:eastAsia="pt-BR"/>
        </w:rPr>
      </w:pPr>
      <w:r w:rsidRPr="002A2E87">
        <w:rPr>
          <w:rFonts w:ascii="Times New Roman" w:eastAsia="Times New Roman" w:hAnsi="Times New Roman"/>
          <w:sz w:val="24"/>
          <w:lang w:eastAsia="pt-BR"/>
        </w:rPr>
        <w:t xml:space="preserve">O índice de APGAR determinou em suma a incidência da vitalidade fetal e o relaxamento puerperal dos recém-nascidos, os quais se associam diretamente com a evolução do trabalho de parto das gestantes analisadas, minimizadas pela rapidez e assistência através do método de massagem aplicada. </w:t>
      </w:r>
    </w:p>
    <w:p w:rsidR="00FE357B" w:rsidRPr="002A2E87" w:rsidRDefault="00FE357B" w:rsidP="002A2E87">
      <w:pPr>
        <w:pStyle w:val="SemEspaamento"/>
        <w:spacing w:line="360" w:lineRule="auto"/>
        <w:ind w:firstLine="709"/>
        <w:rPr>
          <w:rFonts w:ascii="Times New Roman" w:hAnsi="Times New Roman"/>
          <w:sz w:val="24"/>
        </w:rPr>
      </w:pPr>
      <w:r w:rsidRPr="002A2E87">
        <w:rPr>
          <w:rFonts w:ascii="Times New Roman" w:hAnsi="Times New Roman"/>
          <w:sz w:val="24"/>
        </w:rPr>
        <w:t xml:space="preserve">A satisfação quanto à adoção da massagem terapêutica foi unânime entre as parturientes, demonstrando a necessidade estudos com maior amplitude na aplicabilidade de técnicas no âmbito da saúde da mulher, nas fases do trabalho de parto e para o desenvolvimento de um trabalho mais humanizado no atendimento e acompanhamento de mãe e filho. </w:t>
      </w:r>
    </w:p>
    <w:p w:rsidR="00FE357B" w:rsidRPr="002A2E87" w:rsidRDefault="00FE357B"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 xml:space="preserve">A escassez na literatura de trabalhos que investiguem o nível de satisfação de parturientes, através de métodos terapêuticos que tratam o alívio da dor é equivalente </w:t>
      </w:r>
      <w:proofErr w:type="gramStart"/>
      <w:r w:rsidRPr="002A2E87">
        <w:rPr>
          <w:rFonts w:ascii="Times New Roman" w:hAnsi="Times New Roman"/>
          <w:sz w:val="24"/>
          <w:szCs w:val="24"/>
          <w:lang w:eastAsia="pt-BR"/>
        </w:rPr>
        <w:t>a</w:t>
      </w:r>
      <w:proofErr w:type="gramEnd"/>
      <w:r w:rsidRPr="002A2E87">
        <w:rPr>
          <w:rFonts w:ascii="Times New Roman" w:hAnsi="Times New Roman"/>
          <w:sz w:val="24"/>
          <w:szCs w:val="24"/>
          <w:lang w:eastAsia="pt-BR"/>
        </w:rPr>
        <w:t xml:space="preserve"> necessidade da implantação dessas técnicas para que sejam incluídas no amplo espaço do trabalho de humanização do parto. Diante dessas prerrogativas, vê-se a necessidade de mais pesquisas sobre a aplicabilidade de técnicas, como a massagem, para que tais procedimentos possam ser difundidos e utilizados na assistência ao parto.</w:t>
      </w:r>
    </w:p>
    <w:p w:rsidR="006E4A36" w:rsidRDefault="006E4A36" w:rsidP="00FE357B">
      <w:pPr>
        <w:pStyle w:val="SemEspaamento"/>
        <w:spacing w:line="360" w:lineRule="auto"/>
        <w:rPr>
          <w:rFonts w:ascii="Times New Roman" w:hAnsi="Times New Roman"/>
          <w:b/>
          <w:sz w:val="24"/>
          <w:szCs w:val="24"/>
          <w:lang w:eastAsia="pt-BR"/>
        </w:rPr>
      </w:pPr>
    </w:p>
    <w:p w:rsidR="00FE357B" w:rsidRDefault="00FE357B" w:rsidP="00FE357B">
      <w:pPr>
        <w:pStyle w:val="SemEspaamento"/>
        <w:spacing w:line="360" w:lineRule="auto"/>
        <w:rPr>
          <w:rFonts w:ascii="Times New Roman" w:hAnsi="Times New Roman"/>
          <w:b/>
          <w:sz w:val="24"/>
          <w:szCs w:val="24"/>
          <w:lang w:eastAsia="pt-BR"/>
        </w:rPr>
      </w:pPr>
      <w:r w:rsidRPr="00FE357B">
        <w:rPr>
          <w:rFonts w:ascii="Times New Roman" w:hAnsi="Times New Roman"/>
          <w:b/>
          <w:sz w:val="24"/>
          <w:szCs w:val="24"/>
          <w:lang w:eastAsia="pt-BR"/>
        </w:rPr>
        <w:t>REFERÊNCIAS</w:t>
      </w:r>
    </w:p>
    <w:p w:rsidR="0087048B" w:rsidRDefault="0087048B" w:rsidP="0087048B">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eastAsia="Times New Roman" w:hAnsi="Times New Roman"/>
          <w:bCs/>
          <w:sz w:val="24"/>
          <w:szCs w:val="24"/>
          <w:lang w:eastAsia="pt-BR"/>
        </w:rPr>
      </w:pPr>
    </w:p>
    <w:p w:rsidR="006E4A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lastRenderedPageBreak/>
        <w:t>BACKES, D.S.; LUNARDI FILHO, W.D.; LUNARDI, V.</w:t>
      </w:r>
      <w:r w:rsidR="00F62387" w:rsidRPr="00ED2036">
        <w:rPr>
          <w:rFonts w:ascii="Times New Roman" w:hAnsi="Times New Roman"/>
          <w:sz w:val="24"/>
          <w:szCs w:val="24"/>
        </w:rPr>
        <w:t xml:space="preserve">L. O processo de humanização </w:t>
      </w:r>
      <w:proofErr w:type="gramStart"/>
      <w:r w:rsidR="00F62387" w:rsidRPr="00ED2036">
        <w:rPr>
          <w:rFonts w:ascii="Times New Roman" w:hAnsi="Times New Roman"/>
          <w:sz w:val="24"/>
          <w:szCs w:val="24"/>
        </w:rPr>
        <w:t xml:space="preserve">do </w:t>
      </w:r>
      <w:r w:rsidRPr="00ED2036">
        <w:rPr>
          <w:rFonts w:ascii="Times New Roman" w:hAnsi="Times New Roman"/>
          <w:sz w:val="24"/>
          <w:szCs w:val="24"/>
        </w:rPr>
        <w:t>ambiente hospitalar</w:t>
      </w:r>
      <w:proofErr w:type="gramEnd"/>
      <w:r w:rsidRPr="00ED2036">
        <w:rPr>
          <w:rFonts w:ascii="Times New Roman" w:hAnsi="Times New Roman"/>
          <w:sz w:val="24"/>
          <w:szCs w:val="24"/>
        </w:rPr>
        <w:t xml:space="preserve"> centrado no trabalhador.  </w:t>
      </w:r>
      <w:r w:rsidR="00F62387" w:rsidRPr="00ED2036">
        <w:rPr>
          <w:rFonts w:ascii="Times New Roman" w:hAnsi="Times New Roman"/>
          <w:b/>
          <w:sz w:val="24"/>
          <w:szCs w:val="24"/>
        </w:rPr>
        <w:t>Revista da Escola de Enfermag</w:t>
      </w:r>
      <w:r w:rsidR="003A5BA0">
        <w:rPr>
          <w:rFonts w:ascii="Times New Roman" w:hAnsi="Times New Roman"/>
          <w:b/>
          <w:sz w:val="24"/>
          <w:szCs w:val="24"/>
        </w:rPr>
        <w:t>em da Universidade de São Paulo,</w:t>
      </w:r>
      <w:r w:rsidR="00F62387" w:rsidRPr="00ED2036">
        <w:rPr>
          <w:rFonts w:ascii="Times New Roman" w:hAnsi="Times New Roman"/>
          <w:b/>
          <w:sz w:val="24"/>
          <w:szCs w:val="24"/>
        </w:rPr>
        <w:t xml:space="preserve"> </w:t>
      </w:r>
      <w:r w:rsidR="00F62387" w:rsidRPr="00ED2036">
        <w:rPr>
          <w:rFonts w:ascii="Times New Roman" w:hAnsi="Times New Roman"/>
          <w:sz w:val="24"/>
          <w:szCs w:val="24"/>
        </w:rPr>
        <w:t>São Paulo, v. 40, n. 2, p. 221-227, 2006.</w:t>
      </w:r>
      <w:r w:rsidRPr="00ED2036">
        <w:rPr>
          <w:rFonts w:ascii="Times New Roman" w:hAnsi="Times New Roman"/>
          <w:sz w:val="24"/>
          <w:szCs w:val="24"/>
        </w:rPr>
        <w:t xml:space="preserve"> </w:t>
      </w:r>
    </w:p>
    <w:p w:rsidR="00ED2036" w:rsidRPr="00ED2036" w:rsidRDefault="00ED2036" w:rsidP="00ED2036">
      <w:pPr>
        <w:pStyle w:val="SemEspaamento"/>
        <w:jc w:val="left"/>
        <w:rPr>
          <w:rFonts w:ascii="Times New Roman" w:hAnsi="Times New Roman"/>
          <w:sz w:val="24"/>
          <w:szCs w:val="24"/>
        </w:rPr>
      </w:pPr>
    </w:p>
    <w:p w:rsidR="00BC0A17" w:rsidRDefault="00BC0A17" w:rsidP="00ED2036">
      <w:pPr>
        <w:pStyle w:val="SemEspaamento"/>
        <w:jc w:val="left"/>
        <w:rPr>
          <w:rFonts w:ascii="Times New Roman" w:hAnsi="Times New Roman"/>
          <w:color w:val="000000" w:themeColor="text1"/>
          <w:sz w:val="24"/>
          <w:szCs w:val="24"/>
        </w:rPr>
      </w:pPr>
      <w:r>
        <w:rPr>
          <w:rFonts w:ascii="Times New Roman" w:hAnsi="Times New Roman"/>
          <w:color w:val="000000" w:themeColor="text1"/>
          <w:sz w:val="24"/>
          <w:szCs w:val="24"/>
        </w:rPr>
        <w:t xml:space="preserve">BERTOLDI, T. </w:t>
      </w:r>
      <w:r w:rsidRPr="00BC0A17">
        <w:rPr>
          <w:rFonts w:ascii="Times New Roman" w:hAnsi="Times New Roman"/>
          <w:b/>
          <w:color w:val="000000" w:themeColor="text1"/>
          <w:sz w:val="24"/>
          <w:szCs w:val="24"/>
        </w:rPr>
        <w:t>Escala de APGAR</w:t>
      </w:r>
      <w:r>
        <w:rPr>
          <w:rFonts w:ascii="Times New Roman" w:hAnsi="Times New Roman"/>
          <w:color w:val="000000" w:themeColor="text1"/>
          <w:sz w:val="24"/>
          <w:szCs w:val="24"/>
        </w:rPr>
        <w:t>. Disponível em: &lt;</w:t>
      </w:r>
      <w:proofErr w:type="gramStart"/>
      <w:r w:rsidRPr="00BC0A17">
        <w:rPr>
          <w:rFonts w:ascii="Times New Roman" w:hAnsi="Times New Roman"/>
          <w:color w:val="000000" w:themeColor="text1"/>
          <w:sz w:val="24"/>
          <w:szCs w:val="24"/>
        </w:rPr>
        <w:t>http://www.unimed.coop.br/pct/index.</w:t>
      </w:r>
      <w:proofErr w:type="gramEnd"/>
      <w:r w:rsidRPr="00BC0A17">
        <w:rPr>
          <w:rFonts w:ascii="Times New Roman" w:hAnsi="Times New Roman"/>
          <w:color w:val="000000" w:themeColor="text1"/>
          <w:sz w:val="24"/>
          <w:szCs w:val="24"/>
        </w:rPr>
        <w:t>jsp?</w:t>
      </w:r>
      <w:proofErr w:type="gramStart"/>
      <w:r w:rsidRPr="00BC0A17">
        <w:rPr>
          <w:rFonts w:ascii="Times New Roman" w:hAnsi="Times New Roman"/>
          <w:color w:val="000000" w:themeColor="text1"/>
          <w:sz w:val="24"/>
          <w:szCs w:val="24"/>
        </w:rPr>
        <w:t>cd_canal</w:t>
      </w:r>
      <w:proofErr w:type="gramEnd"/>
      <w:r w:rsidRPr="00BC0A17">
        <w:rPr>
          <w:rFonts w:ascii="Times New Roman" w:hAnsi="Times New Roman"/>
          <w:color w:val="000000" w:themeColor="text1"/>
          <w:sz w:val="24"/>
          <w:szCs w:val="24"/>
        </w:rPr>
        <w:t>=49146&amp;cd_secao=49141&amp;cd_materia=305344</w:t>
      </w:r>
      <w:r>
        <w:rPr>
          <w:rFonts w:ascii="Times New Roman" w:hAnsi="Times New Roman"/>
          <w:color w:val="000000" w:themeColor="text1"/>
          <w:sz w:val="24"/>
          <w:szCs w:val="24"/>
        </w:rPr>
        <w:t xml:space="preserve">&gt;. Acesso em: </w:t>
      </w:r>
      <w:proofErr w:type="gramStart"/>
      <w:r>
        <w:rPr>
          <w:rFonts w:ascii="Times New Roman" w:hAnsi="Times New Roman"/>
          <w:color w:val="000000" w:themeColor="text1"/>
          <w:sz w:val="24"/>
          <w:szCs w:val="24"/>
        </w:rPr>
        <w:t>10 maio</w:t>
      </w:r>
      <w:proofErr w:type="gramEnd"/>
      <w:r>
        <w:rPr>
          <w:rFonts w:ascii="Times New Roman" w:hAnsi="Times New Roman"/>
          <w:color w:val="000000" w:themeColor="text1"/>
          <w:sz w:val="24"/>
          <w:szCs w:val="24"/>
        </w:rPr>
        <w:t>. 2014.</w:t>
      </w:r>
    </w:p>
    <w:p w:rsidR="00BC0A17" w:rsidRDefault="00BC0A17" w:rsidP="00ED2036">
      <w:pPr>
        <w:pStyle w:val="SemEspaamento"/>
        <w:jc w:val="left"/>
        <w:rPr>
          <w:rFonts w:ascii="Times New Roman" w:hAnsi="Times New Roman"/>
          <w:color w:val="000000" w:themeColor="text1"/>
          <w:sz w:val="24"/>
          <w:szCs w:val="24"/>
        </w:rPr>
      </w:pPr>
    </w:p>
    <w:p w:rsidR="006E4A36" w:rsidRDefault="00C9253A" w:rsidP="00ED2036">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BRASIL. Ministério da Saúde. </w:t>
      </w:r>
      <w:r w:rsidRPr="00C9253A">
        <w:rPr>
          <w:rFonts w:ascii="Times New Roman" w:hAnsi="Times New Roman"/>
          <w:b/>
          <w:color w:val="000000" w:themeColor="text1"/>
          <w:sz w:val="24"/>
          <w:szCs w:val="24"/>
        </w:rPr>
        <w:t>Resolução N° 196, de 10 de outubro de 1996.</w:t>
      </w:r>
      <w:r w:rsidRPr="00C9253A">
        <w:rPr>
          <w:rFonts w:ascii="Times New Roman" w:hAnsi="Times New Roman"/>
          <w:color w:val="000000" w:themeColor="text1"/>
          <w:sz w:val="24"/>
          <w:szCs w:val="24"/>
        </w:rPr>
        <w:t xml:space="preserve"> Brasília: Ministério da Saúde, 1996.</w:t>
      </w:r>
    </w:p>
    <w:p w:rsidR="00C9253A" w:rsidRDefault="00C9253A" w:rsidP="00ED2036">
      <w:pPr>
        <w:pStyle w:val="SemEspaamento"/>
        <w:jc w:val="left"/>
        <w:rPr>
          <w:rFonts w:ascii="Times New Roman" w:hAnsi="Times New Roman"/>
          <w:color w:val="000000" w:themeColor="text1"/>
          <w:sz w:val="24"/>
          <w:szCs w:val="24"/>
        </w:rPr>
      </w:pPr>
    </w:p>
    <w:p w:rsidR="00C9253A" w:rsidRP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______. Ministério da Saúde.  </w:t>
      </w:r>
      <w:r w:rsidRPr="00C9253A">
        <w:rPr>
          <w:rFonts w:ascii="Times New Roman" w:hAnsi="Times New Roman"/>
          <w:b/>
          <w:color w:val="000000" w:themeColor="text1"/>
          <w:sz w:val="24"/>
          <w:szCs w:val="24"/>
        </w:rPr>
        <w:t>Gestação de alto risco</w:t>
      </w:r>
      <w:r>
        <w:rPr>
          <w:rFonts w:ascii="Times New Roman" w:hAnsi="Times New Roman"/>
          <w:color w:val="000000" w:themeColor="text1"/>
          <w:sz w:val="24"/>
          <w:szCs w:val="24"/>
        </w:rPr>
        <w:t xml:space="preserve">: Manual Técnico. </w:t>
      </w:r>
      <w:r w:rsidRPr="00C9253A">
        <w:rPr>
          <w:rFonts w:ascii="Times New Roman" w:hAnsi="Times New Roman"/>
          <w:color w:val="000000" w:themeColor="text1"/>
          <w:sz w:val="24"/>
          <w:szCs w:val="24"/>
        </w:rPr>
        <w:t>4ed. Brasília: Ministério da Saúde, 2000.</w:t>
      </w:r>
    </w:p>
    <w:p w:rsidR="00C9253A" w:rsidRPr="00C9253A" w:rsidRDefault="00C9253A" w:rsidP="00ED2036">
      <w:pPr>
        <w:pStyle w:val="SemEspaamento"/>
        <w:jc w:val="left"/>
        <w:rPr>
          <w:rFonts w:ascii="Times New Roman" w:hAnsi="Times New Roman"/>
          <w:color w:val="000000" w:themeColor="text1"/>
          <w:sz w:val="24"/>
          <w:szCs w:val="24"/>
        </w:rPr>
      </w:pPr>
    </w:p>
    <w:p w:rsidR="00C9253A" w:rsidRP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______. Ministério da Saúde. </w:t>
      </w:r>
      <w:r w:rsidRPr="00C9253A">
        <w:rPr>
          <w:rFonts w:ascii="Times New Roman" w:hAnsi="Times New Roman"/>
          <w:b/>
          <w:color w:val="000000" w:themeColor="text1"/>
          <w:sz w:val="24"/>
          <w:szCs w:val="24"/>
        </w:rPr>
        <w:t>Parto, aborto e puerpério</w:t>
      </w:r>
      <w:r w:rsidRPr="00C9253A">
        <w:rPr>
          <w:rFonts w:ascii="Times New Roman" w:hAnsi="Times New Roman"/>
          <w:color w:val="000000" w:themeColor="text1"/>
          <w:sz w:val="24"/>
          <w:szCs w:val="24"/>
        </w:rPr>
        <w:t xml:space="preserve">: assistência humanizada à mulher. Brasília: Ministério da saúde, 2001. </w:t>
      </w:r>
    </w:p>
    <w:p w:rsidR="006E4A36" w:rsidRPr="00ED2036" w:rsidRDefault="006E4A36" w:rsidP="00ED2036">
      <w:pPr>
        <w:pStyle w:val="SemEspaamento"/>
        <w:jc w:val="left"/>
        <w:rPr>
          <w:rFonts w:ascii="Times New Roman" w:hAnsi="Times New Roman"/>
          <w:sz w:val="24"/>
          <w:szCs w:val="24"/>
        </w:rPr>
      </w:pPr>
    </w:p>
    <w:p w:rsidR="00C9253A" w:rsidRP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______. Ministério da Saúde. Portaria n° 1.067/GM de </w:t>
      </w:r>
      <w:proofErr w:type="gramStart"/>
      <w:r w:rsidRPr="00C9253A">
        <w:rPr>
          <w:rFonts w:ascii="Times New Roman" w:hAnsi="Times New Roman"/>
          <w:color w:val="000000" w:themeColor="text1"/>
          <w:sz w:val="24"/>
          <w:szCs w:val="24"/>
        </w:rPr>
        <w:t>4</w:t>
      </w:r>
      <w:proofErr w:type="gramEnd"/>
      <w:r w:rsidRPr="00C9253A">
        <w:rPr>
          <w:rFonts w:ascii="Times New Roman" w:hAnsi="Times New Roman"/>
          <w:color w:val="000000" w:themeColor="text1"/>
          <w:sz w:val="24"/>
          <w:szCs w:val="24"/>
        </w:rPr>
        <w:t xml:space="preserve"> de julho de 2005. </w:t>
      </w:r>
      <w:r w:rsidRPr="00C9253A">
        <w:rPr>
          <w:rFonts w:ascii="Times New Roman" w:hAnsi="Times New Roman"/>
          <w:b/>
          <w:color w:val="000000" w:themeColor="text1"/>
          <w:sz w:val="24"/>
          <w:szCs w:val="24"/>
        </w:rPr>
        <w:t>Institui a Política nacional de Atenção Obstétrica e neonatal</w:t>
      </w:r>
      <w:r>
        <w:rPr>
          <w:rFonts w:ascii="Times New Roman" w:hAnsi="Times New Roman"/>
          <w:color w:val="000000" w:themeColor="text1"/>
          <w:sz w:val="24"/>
          <w:szCs w:val="24"/>
        </w:rPr>
        <w:t>. Diário Oficial da União da</w:t>
      </w:r>
      <w:r w:rsidRPr="00C9253A">
        <w:rPr>
          <w:rFonts w:ascii="Times New Roman" w:hAnsi="Times New Roman"/>
          <w:color w:val="000000" w:themeColor="text1"/>
          <w:sz w:val="24"/>
          <w:szCs w:val="24"/>
        </w:rPr>
        <w:t xml:space="preserve"> República Fe</w:t>
      </w:r>
      <w:r>
        <w:rPr>
          <w:rFonts w:ascii="Times New Roman" w:hAnsi="Times New Roman"/>
          <w:color w:val="000000" w:themeColor="text1"/>
          <w:sz w:val="24"/>
          <w:szCs w:val="24"/>
        </w:rPr>
        <w:t>derativa do Brasil n.°128</w:t>
      </w:r>
      <w:r w:rsidRPr="00C9253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Brasília: Ministério da Saúde, </w:t>
      </w:r>
      <w:r w:rsidRPr="00C9253A">
        <w:rPr>
          <w:rFonts w:ascii="Times New Roman" w:hAnsi="Times New Roman"/>
          <w:color w:val="000000" w:themeColor="text1"/>
          <w:sz w:val="24"/>
          <w:szCs w:val="24"/>
        </w:rPr>
        <w:t xml:space="preserve">2005. </w:t>
      </w:r>
    </w:p>
    <w:p w:rsid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______. Ministério da Saúde. Secretaria de Atenção à Saúde. Departamento de Ações Programáticas Estratégicas. Área Técnica de Saúde da Mulher</w:t>
      </w:r>
      <w:r w:rsidRPr="00C9253A">
        <w:rPr>
          <w:rFonts w:ascii="Times New Roman" w:hAnsi="Times New Roman"/>
          <w:b/>
          <w:color w:val="000000" w:themeColor="text1"/>
          <w:sz w:val="24"/>
          <w:szCs w:val="24"/>
        </w:rPr>
        <w:t xml:space="preserve">. Pré-natal e Puerpério: </w:t>
      </w:r>
      <w:r w:rsidRPr="00C9253A">
        <w:rPr>
          <w:rFonts w:ascii="Times New Roman" w:hAnsi="Times New Roman"/>
          <w:color w:val="000000" w:themeColor="text1"/>
          <w:sz w:val="24"/>
          <w:szCs w:val="24"/>
        </w:rPr>
        <w:t>atenção qualificada e humanizada</w:t>
      </w:r>
      <w:r w:rsidRPr="00C9253A">
        <w:rPr>
          <w:rFonts w:ascii="Times New Roman" w:hAnsi="Times New Roman"/>
          <w:b/>
          <w:color w:val="000000" w:themeColor="text1"/>
          <w:sz w:val="24"/>
          <w:szCs w:val="24"/>
        </w:rPr>
        <w:t>.</w:t>
      </w:r>
      <w:r w:rsidRPr="00C9253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Brasília: </w:t>
      </w:r>
      <w:r w:rsidRPr="00C9253A">
        <w:rPr>
          <w:rFonts w:ascii="Times New Roman" w:hAnsi="Times New Roman"/>
          <w:color w:val="000000" w:themeColor="text1"/>
          <w:sz w:val="24"/>
          <w:szCs w:val="24"/>
        </w:rPr>
        <w:t xml:space="preserve">Ministério da Saúde, 2005. </w:t>
      </w:r>
    </w:p>
    <w:p w:rsidR="00C9253A" w:rsidRDefault="00C9253A" w:rsidP="00C9253A">
      <w:pPr>
        <w:pStyle w:val="SemEspaamento"/>
        <w:jc w:val="left"/>
        <w:rPr>
          <w:rFonts w:ascii="Times New Roman" w:hAnsi="Times New Roman"/>
          <w:color w:val="000000" w:themeColor="text1"/>
          <w:sz w:val="24"/>
          <w:szCs w:val="24"/>
        </w:rPr>
      </w:pPr>
    </w:p>
    <w:p w:rsidR="00C9253A" w:rsidRPr="00C9253A" w:rsidRDefault="00C9253A" w:rsidP="00ED2036">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______</w:t>
      </w:r>
      <w:r w:rsidR="006E4A36" w:rsidRPr="00C9253A">
        <w:rPr>
          <w:rFonts w:ascii="Times New Roman" w:hAnsi="Times New Roman"/>
          <w:color w:val="000000" w:themeColor="text1"/>
          <w:sz w:val="24"/>
          <w:szCs w:val="24"/>
        </w:rPr>
        <w:t xml:space="preserve">. Ministério da Saúde. Pesquisa Nacional de Demografia e Saúde da Criança e da Mulher – PNDS 2006. </w:t>
      </w:r>
      <w:r w:rsidR="006E4A36" w:rsidRPr="00C9253A">
        <w:rPr>
          <w:rFonts w:ascii="Times New Roman" w:hAnsi="Times New Roman"/>
          <w:b/>
          <w:color w:val="000000" w:themeColor="text1"/>
          <w:sz w:val="24"/>
          <w:szCs w:val="24"/>
        </w:rPr>
        <w:t>Dimensões do processo reprodutivo e da saúde da criança</w:t>
      </w:r>
      <w:r w:rsidR="007C5682" w:rsidRPr="00C9253A">
        <w:rPr>
          <w:rFonts w:ascii="Times New Roman" w:hAnsi="Times New Roman"/>
          <w:b/>
          <w:color w:val="000000" w:themeColor="text1"/>
          <w:sz w:val="24"/>
          <w:szCs w:val="24"/>
        </w:rPr>
        <w:t>.</w:t>
      </w:r>
      <w:r w:rsidR="006E4A36" w:rsidRPr="00C9253A">
        <w:rPr>
          <w:rFonts w:ascii="Times New Roman" w:hAnsi="Times New Roman"/>
          <w:color w:val="000000" w:themeColor="text1"/>
          <w:sz w:val="24"/>
          <w:szCs w:val="24"/>
        </w:rPr>
        <w:t xml:space="preserve"> Ministério da Saúde, Centro Brasilei</w:t>
      </w:r>
      <w:r>
        <w:rPr>
          <w:rFonts w:ascii="Times New Roman" w:hAnsi="Times New Roman"/>
          <w:color w:val="000000" w:themeColor="text1"/>
          <w:sz w:val="24"/>
          <w:szCs w:val="24"/>
        </w:rPr>
        <w:t xml:space="preserve">ro de Análise e Planejamento. </w:t>
      </w:r>
      <w:r w:rsidR="006E4A36" w:rsidRPr="00C9253A">
        <w:rPr>
          <w:rFonts w:ascii="Times New Roman" w:hAnsi="Times New Roman"/>
          <w:color w:val="000000" w:themeColor="text1"/>
          <w:sz w:val="24"/>
          <w:szCs w:val="24"/>
        </w:rPr>
        <w:t xml:space="preserve">Brasília: Ministério da Saúde, 2009. </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 xml:space="preserve">CANESIN, K.F.; AMARAL, W.N. Atuação fisioterapêutica para diminuição do tempo do trabalho de parto: revisão de literatura. </w:t>
      </w:r>
      <w:r w:rsidR="003A5BA0">
        <w:rPr>
          <w:rFonts w:ascii="Times New Roman" w:hAnsi="Times New Roman"/>
          <w:b/>
          <w:sz w:val="24"/>
          <w:szCs w:val="24"/>
        </w:rPr>
        <w:t xml:space="preserve">Revista </w:t>
      </w:r>
      <w:proofErr w:type="spellStart"/>
      <w:r w:rsidR="003A5BA0">
        <w:rPr>
          <w:rFonts w:ascii="Times New Roman" w:hAnsi="Times New Roman"/>
          <w:b/>
          <w:sz w:val="24"/>
          <w:szCs w:val="24"/>
        </w:rPr>
        <w:t>Femina</w:t>
      </w:r>
      <w:proofErr w:type="spellEnd"/>
      <w:r w:rsidR="003A5BA0">
        <w:rPr>
          <w:rFonts w:ascii="Times New Roman" w:hAnsi="Times New Roman"/>
          <w:b/>
          <w:sz w:val="24"/>
          <w:szCs w:val="24"/>
        </w:rPr>
        <w:t>,</w:t>
      </w:r>
      <w:r w:rsidRPr="00ED2036">
        <w:rPr>
          <w:rFonts w:ascii="Times New Roman" w:hAnsi="Times New Roman"/>
          <w:sz w:val="24"/>
          <w:szCs w:val="24"/>
        </w:rPr>
        <w:t xml:space="preserve"> Rio de Janeiro, v. 38, n. 8, p. 429- </w:t>
      </w:r>
      <w:proofErr w:type="gramStart"/>
      <w:r w:rsidRPr="00ED2036">
        <w:rPr>
          <w:rFonts w:ascii="Times New Roman" w:hAnsi="Times New Roman"/>
          <w:sz w:val="24"/>
          <w:szCs w:val="24"/>
        </w:rPr>
        <w:t>433, 2010</w:t>
      </w:r>
      <w:proofErr w:type="gramEnd"/>
      <w:r w:rsidRPr="00ED2036">
        <w:rPr>
          <w:rFonts w:ascii="Times New Roman" w:hAnsi="Times New Roman"/>
          <w:sz w:val="24"/>
          <w:szCs w:val="24"/>
        </w:rPr>
        <w:t>.</w:t>
      </w:r>
    </w:p>
    <w:p w:rsidR="006E4A36" w:rsidRPr="00ED2036" w:rsidRDefault="006E4A36" w:rsidP="00ED2036">
      <w:pPr>
        <w:pStyle w:val="SemEspaamento"/>
        <w:jc w:val="left"/>
        <w:rPr>
          <w:rFonts w:ascii="Times New Roman" w:hAnsi="Times New Roman"/>
          <w:sz w:val="24"/>
          <w:szCs w:val="24"/>
        </w:rPr>
      </w:pPr>
    </w:p>
    <w:p w:rsidR="006E4A36" w:rsidRPr="00990C9B" w:rsidRDefault="006E4A36" w:rsidP="00ED2036">
      <w:pPr>
        <w:pStyle w:val="SemEspaamento"/>
        <w:jc w:val="left"/>
        <w:rPr>
          <w:rFonts w:ascii="Times New Roman" w:hAnsi="Times New Roman"/>
          <w:sz w:val="24"/>
          <w:szCs w:val="24"/>
          <w:lang w:val="en-US"/>
        </w:rPr>
      </w:pPr>
      <w:r w:rsidRPr="00037E5D">
        <w:rPr>
          <w:rFonts w:ascii="Times New Roman" w:hAnsi="Times New Roman"/>
          <w:sz w:val="24"/>
          <w:szCs w:val="24"/>
        </w:rPr>
        <w:t>CARROLI, G</w:t>
      </w:r>
      <w:r w:rsidR="007337B0" w:rsidRPr="00037E5D">
        <w:rPr>
          <w:rFonts w:ascii="Times New Roman" w:hAnsi="Times New Roman"/>
          <w:sz w:val="24"/>
          <w:szCs w:val="24"/>
        </w:rPr>
        <w:t xml:space="preserve">. </w:t>
      </w:r>
      <w:proofErr w:type="gramStart"/>
      <w:r w:rsidR="007337B0" w:rsidRPr="00037E5D">
        <w:rPr>
          <w:rFonts w:ascii="Times New Roman" w:hAnsi="Times New Roman"/>
          <w:sz w:val="24"/>
          <w:szCs w:val="24"/>
        </w:rPr>
        <w:t>et</w:t>
      </w:r>
      <w:proofErr w:type="gramEnd"/>
      <w:r w:rsidR="007337B0" w:rsidRPr="00037E5D">
        <w:rPr>
          <w:rFonts w:ascii="Times New Roman" w:hAnsi="Times New Roman"/>
          <w:sz w:val="24"/>
          <w:szCs w:val="24"/>
        </w:rPr>
        <w:t xml:space="preserve"> al. </w:t>
      </w:r>
      <w:r w:rsidR="008D6AD2" w:rsidRPr="00ED2036">
        <w:rPr>
          <w:rFonts w:ascii="Times New Roman" w:hAnsi="Times New Roman"/>
          <w:sz w:val="24"/>
          <w:szCs w:val="24"/>
          <w:lang w:val="en-US"/>
        </w:rPr>
        <w:t xml:space="preserve">Who </w:t>
      </w:r>
      <w:r w:rsidR="007337B0" w:rsidRPr="00ED2036">
        <w:rPr>
          <w:rFonts w:ascii="Times New Roman" w:hAnsi="Times New Roman"/>
          <w:sz w:val="24"/>
          <w:szCs w:val="24"/>
          <w:lang w:val="en-US"/>
        </w:rPr>
        <w:t>S</w:t>
      </w:r>
      <w:r w:rsidRPr="00ED2036">
        <w:rPr>
          <w:rFonts w:ascii="Times New Roman" w:hAnsi="Times New Roman"/>
          <w:sz w:val="24"/>
          <w:szCs w:val="24"/>
          <w:lang w:val="en-US"/>
        </w:rPr>
        <w:t>ystematic review of randomised controlled trials of routine antenatal care.</w:t>
      </w:r>
      <w:r w:rsidRPr="00ED2036">
        <w:rPr>
          <w:rFonts w:ascii="Times New Roman" w:hAnsi="Times New Roman"/>
          <w:b/>
          <w:sz w:val="24"/>
          <w:szCs w:val="24"/>
          <w:lang w:val="en-US"/>
        </w:rPr>
        <w:t xml:space="preserve"> </w:t>
      </w:r>
      <w:r w:rsidR="007337B0" w:rsidRPr="00990C9B">
        <w:rPr>
          <w:rFonts w:ascii="Times New Roman" w:hAnsi="Times New Roman"/>
          <w:b/>
          <w:sz w:val="24"/>
          <w:szCs w:val="24"/>
          <w:lang w:val="en-US"/>
        </w:rPr>
        <w:t xml:space="preserve">The </w:t>
      </w:r>
      <w:r w:rsidRPr="00990C9B">
        <w:rPr>
          <w:rFonts w:ascii="Times New Roman" w:hAnsi="Times New Roman"/>
          <w:b/>
          <w:sz w:val="24"/>
          <w:szCs w:val="24"/>
          <w:lang w:val="en-US"/>
        </w:rPr>
        <w:t>Lancet</w:t>
      </w:r>
      <w:r w:rsidR="003A5BA0" w:rsidRPr="00990C9B">
        <w:rPr>
          <w:rFonts w:ascii="Times New Roman" w:hAnsi="Times New Roman"/>
          <w:sz w:val="24"/>
          <w:szCs w:val="24"/>
          <w:lang w:val="en-US"/>
        </w:rPr>
        <w:t>,</w:t>
      </w:r>
      <w:r w:rsidR="007337B0" w:rsidRPr="00990C9B">
        <w:rPr>
          <w:rFonts w:ascii="Times New Roman" w:hAnsi="Times New Roman"/>
          <w:sz w:val="24"/>
          <w:szCs w:val="24"/>
          <w:lang w:val="en-US"/>
        </w:rPr>
        <w:t xml:space="preserve"> </w:t>
      </w:r>
      <w:proofErr w:type="spellStart"/>
      <w:r w:rsidR="007337B0" w:rsidRPr="00990C9B">
        <w:rPr>
          <w:rFonts w:ascii="Times New Roman" w:hAnsi="Times New Roman"/>
          <w:sz w:val="24"/>
          <w:szCs w:val="24"/>
          <w:lang w:val="en-US"/>
        </w:rPr>
        <w:t>Londres</w:t>
      </w:r>
      <w:proofErr w:type="spellEnd"/>
      <w:r w:rsidR="007337B0" w:rsidRPr="00990C9B">
        <w:rPr>
          <w:rFonts w:ascii="Times New Roman" w:hAnsi="Times New Roman"/>
          <w:sz w:val="24"/>
          <w:szCs w:val="24"/>
          <w:lang w:val="en-US"/>
        </w:rPr>
        <w:t>, v. 357</w:t>
      </w:r>
      <w:proofErr w:type="gramStart"/>
      <w:r w:rsidR="007337B0" w:rsidRPr="00990C9B">
        <w:rPr>
          <w:rFonts w:ascii="Times New Roman" w:hAnsi="Times New Roman"/>
          <w:sz w:val="24"/>
          <w:szCs w:val="24"/>
          <w:lang w:val="en-US"/>
        </w:rPr>
        <w:t xml:space="preserve">, </w:t>
      </w:r>
      <w:r w:rsidRPr="00990C9B">
        <w:rPr>
          <w:rFonts w:ascii="Times New Roman" w:hAnsi="Times New Roman"/>
          <w:sz w:val="24"/>
          <w:szCs w:val="24"/>
          <w:lang w:val="en-US"/>
        </w:rPr>
        <w:t xml:space="preserve"> </w:t>
      </w:r>
      <w:r w:rsidR="008D6AD2" w:rsidRPr="00990C9B">
        <w:rPr>
          <w:rFonts w:ascii="Times New Roman" w:hAnsi="Times New Roman"/>
          <w:sz w:val="24"/>
          <w:szCs w:val="24"/>
          <w:lang w:val="en-US"/>
        </w:rPr>
        <w:t>n</w:t>
      </w:r>
      <w:proofErr w:type="gramEnd"/>
      <w:r w:rsidR="008D6AD2" w:rsidRPr="00990C9B">
        <w:rPr>
          <w:rFonts w:ascii="Times New Roman" w:hAnsi="Times New Roman"/>
          <w:sz w:val="24"/>
          <w:szCs w:val="24"/>
          <w:lang w:val="en-US"/>
        </w:rPr>
        <w:t xml:space="preserve">. 1, p. 1565-1570, </w:t>
      </w:r>
      <w:r w:rsidRPr="00990C9B">
        <w:rPr>
          <w:rFonts w:ascii="Times New Roman" w:hAnsi="Times New Roman"/>
          <w:sz w:val="24"/>
          <w:szCs w:val="24"/>
          <w:lang w:val="en-US"/>
        </w:rPr>
        <w:t>2001.</w:t>
      </w:r>
    </w:p>
    <w:p w:rsidR="006E4A36" w:rsidRPr="00990C9B" w:rsidRDefault="006E4A36" w:rsidP="00ED2036">
      <w:pPr>
        <w:pStyle w:val="SemEspaamento"/>
        <w:jc w:val="left"/>
        <w:rPr>
          <w:rFonts w:ascii="Times New Roman" w:hAnsi="Times New Roman"/>
          <w:sz w:val="24"/>
          <w:szCs w:val="24"/>
          <w:lang w:val="en-US"/>
        </w:rPr>
      </w:pPr>
    </w:p>
    <w:p w:rsidR="007767DC" w:rsidRPr="007767DC" w:rsidRDefault="007767DC" w:rsidP="00ED2036">
      <w:pPr>
        <w:pStyle w:val="SemEspaamento"/>
        <w:jc w:val="left"/>
        <w:rPr>
          <w:rFonts w:ascii="Times New Roman" w:hAnsi="Times New Roman"/>
          <w:sz w:val="24"/>
          <w:szCs w:val="24"/>
          <w:lang w:val="en-US"/>
        </w:rPr>
      </w:pPr>
      <w:r w:rsidRPr="007767DC">
        <w:rPr>
          <w:rFonts w:ascii="Times New Roman" w:hAnsi="Times New Roman"/>
          <w:sz w:val="24"/>
          <w:szCs w:val="24"/>
        </w:rPr>
        <w:t xml:space="preserve">CASTRO, A.S.; CASTRO, A.C.; MENDONÇA, </w:t>
      </w:r>
      <w:r>
        <w:rPr>
          <w:rFonts w:ascii="Times New Roman" w:hAnsi="Times New Roman"/>
          <w:sz w:val="24"/>
          <w:szCs w:val="24"/>
        </w:rPr>
        <w:t xml:space="preserve">A.C. </w:t>
      </w:r>
      <w:r w:rsidRPr="007767DC">
        <w:rPr>
          <w:rFonts w:ascii="Times New Roman" w:hAnsi="Times New Roman"/>
          <w:sz w:val="24"/>
          <w:szCs w:val="24"/>
        </w:rPr>
        <w:t xml:space="preserve">Abordagem fisioterapêutica no </w:t>
      </w:r>
      <w:proofErr w:type="spellStart"/>
      <w:r w:rsidRPr="007767DC">
        <w:rPr>
          <w:rFonts w:ascii="Times New Roman" w:hAnsi="Times New Roman"/>
          <w:sz w:val="24"/>
          <w:szCs w:val="24"/>
        </w:rPr>
        <w:t>pré-parto</w:t>
      </w:r>
      <w:proofErr w:type="spellEnd"/>
      <w:r w:rsidRPr="007767DC">
        <w:rPr>
          <w:rFonts w:ascii="Times New Roman" w:hAnsi="Times New Roman"/>
          <w:sz w:val="24"/>
          <w:szCs w:val="24"/>
        </w:rPr>
        <w:t>: proposta de protocolo e avaliação da dor</w:t>
      </w:r>
      <w:r>
        <w:rPr>
          <w:rFonts w:ascii="Times New Roman" w:hAnsi="Times New Roman"/>
          <w:sz w:val="24"/>
          <w:szCs w:val="24"/>
        </w:rPr>
        <w:t xml:space="preserve">. </w:t>
      </w:r>
      <w:proofErr w:type="spellStart"/>
      <w:r w:rsidRPr="007767DC">
        <w:rPr>
          <w:rFonts w:ascii="Times New Roman" w:hAnsi="Times New Roman"/>
          <w:b/>
          <w:sz w:val="24"/>
          <w:szCs w:val="24"/>
          <w:lang w:val="en-US"/>
        </w:rPr>
        <w:t>Revista</w:t>
      </w:r>
      <w:proofErr w:type="spellEnd"/>
      <w:r w:rsidRPr="007767DC">
        <w:rPr>
          <w:rFonts w:ascii="Times New Roman" w:hAnsi="Times New Roman"/>
          <w:b/>
          <w:sz w:val="24"/>
          <w:szCs w:val="24"/>
          <w:lang w:val="en-US"/>
        </w:rPr>
        <w:t xml:space="preserve"> </w:t>
      </w:r>
      <w:proofErr w:type="spellStart"/>
      <w:r w:rsidRPr="007767DC">
        <w:rPr>
          <w:rFonts w:ascii="Times New Roman" w:hAnsi="Times New Roman"/>
          <w:b/>
          <w:sz w:val="24"/>
          <w:szCs w:val="24"/>
          <w:lang w:val="en-US"/>
        </w:rPr>
        <w:t>Pesquisa</w:t>
      </w:r>
      <w:proofErr w:type="spellEnd"/>
      <w:r w:rsidRPr="007767DC">
        <w:rPr>
          <w:rFonts w:ascii="Times New Roman" w:hAnsi="Times New Roman"/>
          <w:b/>
          <w:sz w:val="24"/>
          <w:szCs w:val="24"/>
          <w:lang w:val="en-US"/>
        </w:rPr>
        <w:t xml:space="preserve"> Original</w:t>
      </w:r>
      <w:r w:rsidR="003A5BA0">
        <w:rPr>
          <w:rFonts w:ascii="Times New Roman" w:hAnsi="Times New Roman"/>
          <w:sz w:val="24"/>
          <w:szCs w:val="24"/>
          <w:lang w:val="en-US"/>
        </w:rPr>
        <w:t>,</w:t>
      </w:r>
      <w:r w:rsidRPr="007767DC">
        <w:rPr>
          <w:rFonts w:ascii="Times New Roman" w:hAnsi="Times New Roman"/>
          <w:sz w:val="24"/>
          <w:szCs w:val="24"/>
          <w:lang w:val="en-US"/>
        </w:rPr>
        <w:t xml:space="preserve"> Uberaba, v. </w:t>
      </w:r>
      <w:r>
        <w:rPr>
          <w:rFonts w:ascii="Times New Roman" w:hAnsi="Times New Roman"/>
          <w:sz w:val="24"/>
          <w:szCs w:val="24"/>
          <w:lang w:val="en-US"/>
        </w:rPr>
        <w:t>19, n. 3, p. 210-214, 2012.</w:t>
      </w:r>
    </w:p>
    <w:p w:rsidR="006E4A36" w:rsidRPr="0006600E"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CORDOVIL, I</w:t>
      </w:r>
      <w:proofErr w:type="gramStart"/>
      <w:r w:rsidR="00E06E1F">
        <w:rPr>
          <w:rFonts w:ascii="Times New Roman" w:hAnsi="Times New Roman"/>
          <w:sz w:val="24"/>
          <w:szCs w:val="24"/>
        </w:rPr>
        <w:t>.</w:t>
      </w:r>
      <w:r w:rsidRPr="00ED2036">
        <w:rPr>
          <w:rFonts w:ascii="Times New Roman" w:hAnsi="Times New Roman"/>
          <w:sz w:val="24"/>
          <w:szCs w:val="24"/>
        </w:rPr>
        <w:t>;</w:t>
      </w:r>
      <w:proofErr w:type="gramEnd"/>
      <w:r w:rsidRPr="00ED2036">
        <w:rPr>
          <w:rFonts w:ascii="Times New Roman" w:hAnsi="Times New Roman"/>
          <w:sz w:val="24"/>
          <w:szCs w:val="24"/>
        </w:rPr>
        <w:t xml:space="preserve"> Vasconcelos, M. </w:t>
      </w:r>
      <w:r w:rsidRPr="00ED2036">
        <w:rPr>
          <w:rFonts w:ascii="Times New Roman" w:hAnsi="Times New Roman"/>
          <w:b/>
          <w:sz w:val="24"/>
          <w:szCs w:val="24"/>
        </w:rPr>
        <w:t>Hipertensão na gravidez</w:t>
      </w:r>
      <w:r w:rsidRPr="00ED2036">
        <w:rPr>
          <w:rFonts w:ascii="Times New Roman" w:hAnsi="Times New Roman"/>
          <w:sz w:val="24"/>
          <w:szCs w:val="24"/>
        </w:rPr>
        <w:t xml:space="preserve">. </w:t>
      </w:r>
      <w:r w:rsidRPr="00ED2036">
        <w:rPr>
          <w:rFonts w:ascii="Times New Roman" w:hAnsi="Times New Roman"/>
          <w:sz w:val="24"/>
          <w:szCs w:val="24"/>
          <w:lang w:val="en-US"/>
        </w:rPr>
        <w:t xml:space="preserve">In: Couto AA, Kaiser SE. </w:t>
      </w:r>
      <w:r w:rsidRPr="00ED2036">
        <w:rPr>
          <w:rFonts w:ascii="Times New Roman" w:hAnsi="Times New Roman"/>
          <w:sz w:val="24"/>
          <w:szCs w:val="24"/>
        </w:rPr>
        <w:t>Manual de hipertensão arterial da sociedade de hipertensão do estado do R</w:t>
      </w:r>
      <w:r w:rsidR="008D6AD2" w:rsidRPr="00ED2036">
        <w:rPr>
          <w:rFonts w:ascii="Times New Roman" w:hAnsi="Times New Roman"/>
          <w:sz w:val="24"/>
          <w:szCs w:val="24"/>
        </w:rPr>
        <w:t xml:space="preserve">io de Janeiro. São Paulo: </w:t>
      </w:r>
      <w:proofErr w:type="gramStart"/>
      <w:r w:rsidR="008D6AD2" w:rsidRPr="00ED2036">
        <w:rPr>
          <w:rFonts w:ascii="Times New Roman" w:hAnsi="Times New Roman"/>
          <w:sz w:val="24"/>
          <w:szCs w:val="24"/>
        </w:rPr>
        <w:t>Lemos,</w:t>
      </w:r>
      <w:proofErr w:type="gramEnd"/>
      <w:r w:rsidRPr="00ED2036">
        <w:rPr>
          <w:rFonts w:ascii="Times New Roman" w:hAnsi="Times New Roman"/>
          <w:sz w:val="24"/>
          <w:szCs w:val="24"/>
        </w:rPr>
        <w:t xml:space="preserve"> 2003.</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06E1F">
        <w:rPr>
          <w:rFonts w:ascii="Times New Roman" w:hAnsi="Times New Roman"/>
          <w:sz w:val="24"/>
          <w:szCs w:val="24"/>
        </w:rPr>
        <w:t>DAVIM, R.M.B</w:t>
      </w:r>
      <w:r w:rsidR="00E06E1F" w:rsidRPr="00E06E1F">
        <w:rPr>
          <w:rFonts w:ascii="Times New Roman" w:hAnsi="Times New Roman"/>
          <w:sz w:val="24"/>
          <w:szCs w:val="24"/>
        </w:rPr>
        <w:t>.</w:t>
      </w:r>
      <w:r w:rsidRPr="00E06E1F">
        <w:rPr>
          <w:rFonts w:ascii="Times New Roman" w:hAnsi="Times New Roman"/>
          <w:sz w:val="24"/>
          <w:szCs w:val="24"/>
        </w:rPr>
        <w:t xml:space="preserve">, </w:t>
      </w:r>
      <w:proofErr w:type="gramStart"/>
      <w:r w:rsidRPr="00E06E1F">
        <w:rPr>
          <w:rFonts w:ascii="Times New Roman" w:hAnsi="Times New Roman"/>
          <w:sz w:val="24"/>
          <w:szCs w:val="24"/>
        </w:rPr>
        <w:t>et</w:t>
      </w:r>
      <w:proofErr w:type="gramEnd"/>
      <w:r w:rsidRPr="00E06E1F">
        <w:rPr>
          <w:rFonts w:ascii="Times New Roman" w:hAnsi="Times New Roman"/>
          <w:sz w:val="24"/>
          <w:szCs w:val="24"/>
        </w:rPr>
        <w:t xml:space="preserve"> al. </w:t>
      </w:r>
      <w:r w:rsidRPr="00ED2036">
        <w:rPr>
          <w:rFonts w:ascii="Times New Roman" w:hAnsi="Times New Roman"/>
          <w:sz w:val="24"/>
          <w:szCs w:val="24"/>
        </w:rPr>
        <w:t xml:space="preserve">Banho de chuveiro como estratégia não farmacológica no alívio da dor de parturientes. </w:t>
      </w:r>
      <w:r w:rsidRPr="00ED2036">
        <w:rPr>
          <w:rFonts w:ascii="Times New Roman" w:hAnsi="Times New Roman"/>
          <w:b/>
          <w:sz w:val="24"/>
          <w:szCs w:val="24"/>
        </w:rPr>
        <w:t>Revista Eletrônica de Enfermagem</w:t>
      </w:r>
      <w:r w:rsidR="00F628CE" w:rsidRPr="00ED2036">
        <w:rPr>
          <w:rFonts w:ascii="Times New Roman" w:hAnsi="Times New Roman"/>
          <w:sz w:val="24"/>
          <w:szCs w:val="24"/>
        </w:rPr>
        <w:t>. Goiânia, v. 10, n. 3, p. 600-609, 2008.</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lastRenderedPageBreak/>
        <w:t xml:space="preserve">DUSSE, L.M.S.; VIEIRA, L.M.; CARVALHO, M.G. Avaliação do dímero D (D-Di) na doença hipertensiva específica da gravidez (DHEG). </w:t>
      </w:r>
      <w:r w:rsidRPr="00ED2036">
        <w:rPr>
          <w:rFonts w:ascii="Times New Roman" w:hAnsi="Times New Roman"/>
          <w:b/>
          <w:sz w:val="24"/>
          <w:szCs w:val="24"/>
        </w:rPr>
        <w:t>Jornal Brasileiro de Patologia e Medicina Laboratorial.</w:t>
      </w:r>
      <w:r w:rsidRPr="00ED2036">
        <w:rPr>
          <w:rFonts w:ascii="Times New Roman" w:hAnsi="Times New Roman"/>
          <w:sz w:val="24"/>
          <w:szCs w:val="24"/>
        </w:rPr>
        <w:t xml:space="preserve"> Rio de Janeiro, v. 39, n. 2, p. 199-202, 2003.</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 xml:space="preserve">FERREIRA, I.P. </w:t>
      </w:r>
      <w:proofErr w:type="gramStart"/>
      <w:r w:rsidRPr="00ED2036">
        <w:rPr>
          <w:rFonts w:ascii="Times New Roman" w:hAnsi="Times New Roman"/>
          <w:sz w:val="24"/>
          <w:szCs w:val="24"/>
        </w:rPr>
        <w:t>et</w:t>
      </w:r>
      <w:proofErr w:type="gramEnd"/>
      <w:r w:rsidRPr="00ED2036">
        <w:rPr>
          <w:rFonts w:ascii="Times New Roman" w:hAnsi="Times New Roman"/>
          <w:sz w:val="24"/>
          <w:szCs w:val="24"/>
        </w:rPr>
        <w:t xml:space="preserve"> al. </w:t>
      </w:r>
      <w:r w:rsidRPr="00ED2036">
        <w:rPr>
          <w:rFonts w:ascii="Times New Roman" w:hAnsi="Times New Roman"/>
          <w:b/>
          <w:sz w:val="24"/>
          <w:szCs w:val="24"/>
        </w:rPr>
        <w:t>Gestantes: conhecendo os benefícios da prática de exercícios físicos em uma unidade de saúde da família, em Porto Velho, Rondônia.</w:t>
      </w:r>
      <w:r w:rsidRPr="00ED2036">
        <w:rPr>
          <w:rFonts w:ascii="Times New Roman" w:hAnsi="Times New Roman"/>
          <w:sz w:val="24"/>
          <w:szCs w:val="24"/>
        </w:rPr>
        <w:t xml:space="preserve"> 2014. Disponível em: &lt; </w:t>
      </w:r>
      <w:proofErr w:type="gramStart"/>
      <w:r w:rsidRPr="00ED2036">
        <w:rPr>
          <w:rFonts w:ascii="Times New Roman" w:hAnsi="Times New Roman"/>
          <w:sz w:val="24"/>
          <w:szCs w:val="24"/>
        </w:rPr>
        <w:t>http://www.periodicos.unir.br/index.</w:t>
      </w:r>
      <w:proofErr w:type="gramEnd"/>
      <w:r w:rsidRPr="00ED2036">
        <w:rPr>
          <w:rFonts w:ascii="Times New Roman" w:hAnsi="Times New Roman"/>
          <w:sz w:val="24"/>
          <w:szCs w:val="24"/>
        </w:rPr>
        <w:t xml:space="preserve">php/semanaeduca/article/view/136/171&gt;. Acesso em: 26. </w:t>
      </w:r>
      <w:proofErr w:type="gramStart"/>
      <w:r w:rsidRPr="00ED2036">
        <w:rPr>
          <w:rFonts w:ascii="Times New Roman" w:hAnsi="Times New Roman"/>
          <w:sz w:val="24"/>
          <w:szCs w:val="24"/>
        </w:rPr>
        <w:t>maio</w:t>
      </w:r>
      <w:proofErr w:type="gramEnd"/>
      <w:r w:rsidRPr="00ED2036">
        <w:rPr>
          <w:rFonts w:ascii="Times New Roman" w:hAnsi="Times New Roman"/>
          <w:sz w:val="24"/>
          <w:szCs w:val="24"/>
        </w:rPr>
        <w:t>. 2014.</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bCs/>
          <w:sz w:val="24"/>
          <w:szCs w:val="24"/>
        </w:rPr>
      </w:pPr>
      <w:r w:rsidRPr="00ED2036">
        <w:rPr>
          <w:rFonts w:ascii="Times New Roman" w:hAnsi="Times New Roman"/>
          <w:bCs/>
          <w:sz w:val="24"/>
          <w:szCs w:val="24"/>
        </w:rPr>
        <w:t xml:space="preserve">FINKELSTEIN, I. </w:t>
      </w:r>
      <w:proofErr w:type="gramStart"/>
      <w:r w:rsidRPr="00ED2036">
        <w:rPr>
          <w:rFonts w:ascii="Times New Roman" w:hAnsi="Times New Roman"/>
          <w:bCs/>
          <w:sz w:val="24"/>
          <w:szCs w:val="24"/>
        </w:rPr>
        <w:t>et</w:t>
      </w:r>
      <w:proofErr w:type="gramEnd"/>
      <w:r w:rsidRPr="00ED2036">
        <w:rPr>
          <w:rFonts w:ascii="Times New Roman" w:hAnsi="Times New Roman"/>
          <w:bCs/>
          <w:sz w:val="24"/>
          <w:szCs w:val="24"/>
        </w:rPr>
        <w:t xml:space="preserve"> al. Comportamento da frequência cardíaca e da pressão arterial, ao longo da gestação, com treinamento no meio líquido. </w:t>
      </w:r>
      <w:r w:rsidRPr="00ED2036">
        <w:rPr>
          <w:rFonts w:ascii="Times New Roman" w:hAnsi="Times New Roman"/>
          <w:b/>
          <w:bCs/>
          <w:sz w:val="24"/>
          <w:szCs w:val="24"/>
        </w:rPr>
        <w:t xml:space="preserve">Revista Brasileira de Medicina do Esporte. </w:t>
      </w:r>
      <w:r w:rsidRPr="00ED2036">
        <w:rPr>
          <w:rFonts w:ascii="Times New Roman" w:hAnsi="Times New Roman"/>
          <w:bCs/>
          <w:sz w:val="24"/>
          <w:szCs w:val="24"/>
        </w:rPr>
        <w:t xml:space="preserve">São Paulo, v. 12, n. 5, p. 376-380, 2006. </w:t>
      </w:r>
    </w:p>
    <w:p w:rsidR="006E4A36" w:rsidRPr="00ED2036" w:rsidRDefault="006E4A36" w:rsidP="00ED2036">
      <w:pPr>
        <w:pStyle w:val="SemEspaamento"/>
        <w:jc w:val="left"/>
        <w:rPr>
          <w:rFonts w:ascii="Times New Roman" w:hAnsi="Times New Roman"/>
          <w:bCs/>
          <w:sz w:val="24"/>
          <w:szCs w:val="24"/>
        </w:rPr>
      </w:pPr>
    </w:p>
    <w:p w:rsidR="006E4A36" w:rsidRPr="00ED2036" w:rsidRDefault="00F628CE" w:rsidP="00ED2036">
      <w:pPr>
        <w:pStyle w:val="SemEspaamento"/>
        <w:jc w:val="left"/>
        <w:rPr>
          <w:rFonts w:ascii="Times New Roman" w:hAnsi="Times New Roman"/>
          <w:bCs/>
          <w:sz w:val="24"/>
          <w:szCs w:val="24"/>
        </w:rPr>
      </w:pPr>
      <w:r w:rsidRPr="00ED2036">
        <w:rPr>
          <w:rFonts w:ascii="Times New Roman" w:hAnsi="Times New Roman"/>
          <w:sz w:val="24"/>
          <w:szCs w:val="24"/>
        </w:rPr>
        <w:t xml:space="preserve">FRAZIER, L.A. </w:t>
      </w:r>
      <w:r w:rsidRPr="00ED2036">
        <w:rPr>
          <w:rFonts w:ascii="Times New Roman" w:hAnsi="Times New Roman"/>
          <w:b/>
          <w:sz w:val="24"/>
          <w:szCs w:val="24"/>
        </w:rPr>
        <w:t>O curso clí</w:t>
      </w:r>
      <w:r w:rsidR="006E4A36" w:rsidRPr="00ED2036">
        <w:rPr>
          <w:rFonts w:ascii="Times New Roman" w:hAnsi="Times New Roman"/>
          <w:b/>
          <w:sz w:val="24"/>
          <w:szCs w:val="24"/>
        </w:rPr>
        <w:t>nico e o mecanismo do trabalho de parto e parto.</w:t>
      </w:r>
      <w:r w:rsidR="006E4A36" w:rsidRPr="00ED2036">
        <w:rPr>
          <w:rFonts w:ascii="Times New Roman" w:hAnsi="Times New Roman"/>
          <w:sz w:val="24"/>
          <w:szCs w:val="24"/>
        </w:rPr>
        <w:t xml:space="preserve"> In: STEPHESON, R.G</w:t>
      </w:r>
      <w:r w:rsidR="00E06E1F">
        <w:rPr>
          <w:rFonts w:ascii="Times New Roman" w:hAnsi="Times New Roman"/>
          <w:sz w:val="24"/>
          <w:szCs w:val="24"/>
        </w:rPr>
        <w:t>.</w:t>
      </w:r>
      <w:r w:rsidR="006E4A36" w:rsidRPr="00ED2036">
        <w:rPr>
          <w:rFonts w:ascii="Times New Roman" w:hAnsi="Times New Roman"/>
          <w:sz w:val="24"/>
          <w:szCs w:val="24"/>
        </w:rPr>
        <w:t>; O’CONNOR, L.J. Fisioterapia aplicada à ginecologia e obstetrícia</w:t>
      </w:r>
      <w:r w:rsidRPr="00ED2036">
        <w:rPr>
          <w:rFonts w:ascii="Times New Roman" w:hAnsi="Times New Roman"/>
          <w:sz w:val="24"/>
          <w:szCs w:val="24"/>
        </w:rPr>
        <w:t>, Barueri</w:t>
      </w:r>
      <w:r w:rsidR="006E4A36" w:rsidRPr="00ED2036">
        <w:rPr>
          <w:rFonts w:ascii="Times New Roman" w:hAnsi="Times New Roman"/>
          <w:sz w:val="24"/>
          <w:szCs w:val="24"/>
        </w:rPr>
        <w:t xml:space="preserve">: </w:t>
      </w:r>
      <w:proofErr w:type="gramStart"/>
      <w:r w:rsidRPr="00ED2036">
        <w:rPr>
          <w:rFonts w:ascii="Times New Roman" w:hAnsi="Times New Roman"/>
          <w:sz w:val="24"/>
          <w:szCs w:val="24"/>
        </w:rPr>
        <w:t>Mande,</w:t>
      </w:r>
      <w:proofErr w:type="gramEnd"/>
      <w:r w:rsidR="006E4A36" w:rsidRPr="00ED2036">
        <w:rPr>
          <w:rFonts w:ascii="Times New Roman" w:hAnsi="Times New Roman"/>
          <w:sz w:val="24"/>
          <w:szCs w:val="24"/>
        </w:rPr>
        <w:t xml:space="preserve"> 2004.</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lang w:val="en-US"/>
        </w:rPr>
        <w:t>GAMA, S</w:t>
      </w:r>
      <w:r w:rsidR="00EE061F" w:rsidRPr="00ED2036">
        <w:rPr>
          <w:rFonts w:ascii="Times New Roman" w:hAnsi="Times New Roman"/>
          <w:sz w:val="24"/>
          <w:szCs w:val="24"/>
          <w:lang w:val="en-US"/>
        </w:rPr>
        <w:t>.</w:t>
      </w:r>
      <w:r w:rsidRPr="00ED2036">
        <w:rPr>
          <w:rFonts w:ascii="Times New Roman" w:hAnsi="Times New Roman"/>
          <w:sz w:val="24"/>
          <w:szCs w:val="24"/>
          <w:lang w:val="en-US"/>
        </w:rPr>
        <w:t>G</w:t>
      </w:r>
      <w:r w:rsidR="00EE061F" w:rsidRPr="00ED2036">
        <w:rPr>
          <w:rFonts w:ascii="Times New Roman" w:hAnsi="Times New Roman"/>
          <w:sz w:val="24"/>
          <w:szCs w:val="24"/>
          <w:lang w:val="en-US"/>
        </w:rPr>
        <w:t>.</w:t>
      </w:r>
      <w:r w:rsidRPr="00ED2036">
        <w:rPr>
          <w:rFonts w:ascii="Times New Roman" w:hAnsi="Times New Roman"/>
          <w:sz w:val="24"/>
          <w:szCs w:val="24"/>
          <w:lang w:val="en-US"/>
        </w:rPr>
        <w:t>N</w:t>
      </w:r>
      <w:r w:rsidR="00EE061F" w:rsidRPr="00ED2036">
        <w:rPr>
          <w:rFonts w:ascii="Times New Roman" w:hAnsi="Times New Roman"/>
          <w:sz w:val="24"/>
          <w:szCs w:val="24"/>
          <w:lang w:val="en-US"/>
        </w:rPr>
        <w:t>. et al</w:t>
      </w:r>
      <w:r w:rsidRPr="00ED2036">
        <w:rPr>
          <w:rFonts w:ascii="Times New Roman" w:hAnsi="Times New Roman"/>
          <w:sz w:val="24"/>
          <w:szCs w:val="24"/>
          <w:lang w:val="en-US"/>
        </w:rPr>
        <w:t xml:space="preserve">. </w:t>
      </w:r>
      <w:r w:rsidRPr="00ED2036">
        <w:rPr>
          <w:rFonts w:ascii="Times New Roman" w:hAnsi="Times New Roman"/>
          <w:sz w:val="24"/>
          <w:szCs w:val="24"/>
        </w:rPr>
        <w:t xml:space="preserve">Gravidez </w:t>
      </w:r>
      <w:proofErr w:type="gramStart"/>
      <w:r w:rsidRPr="00ED2036">
        <w:rPr>
          <w:rFonts w:ascii="Times New Roman" w:hAnsi="Times New Roman"/>
          <w:sz w:val="24"/>
          <w:szCs w:val="24"/>
        </w:rPr>
        <w:t>na</w:t>
      </w:r>
      <w:proofErr w:type="gramEnd"/>
      <w:r w:rsidRPr="00ED2036">
        <w:rPr>
          <w:rFonts w:ascii="Times New Roman" w:hAnsi="Times New Roman"/>
          <w:sz w:val="24"/>
          <w:szCs w:val="24"/>
        </w:rPr>
        <w:t xml:space="preserve"> adolescência como fator de risco para baixo peso ao nascer</w:t>
      </w:r>
      <w:r w:rsidR="00EE061F" w:rsidRPr="00ED2036">
        <w:rPr>
          <w:rFonts w:ascii="Times New Roman" w:hAnsi="Times New Roman"/>
          <w:sz w:val="24"/>
          <w:szCs w:val="24"/>
        </w:rPr>
        <w:t xml:space="preserve"> no município do Rio de Janeiro.</w:t>
      </w:r>
      <w:r w:rsidRPr="00ED2036">
        <w:rPr>
          <w:rFonts w:ascii="Times New Roman" w:hAnsi="Times New Roman"/>
          <w:sz w:val="24"/>
          <w:szCs w:val="24"/>
        </w:rPr>
        <w:t xml:space="preserve"> </w:t>
      </w:r>
      <w:r w:rsidR="00EE061F" w:rsidRPr="00ED2036">
        <w:rPr>
          <w:rFonts w:ascii="Times New Roman" w:hAnsi="Times New Roman"/>
          <w:b/>
          <w:sz w:val="24"/>
          <w:szCs w:val="24"/>
        </w:rPr>
        <w:t xml:space="preserve">Revista de Saúde Pública. </w:t>
      </w:r>
      <w:r w:rsidR="00EE061F" w:rsidRPr="00ED2036">
        <w:rPr>
          <w:rFonts w:ascii="Times New Roman" w:hAnsi="Times New Roman"/>
          <w:sz w:val="24"/>
          <w:szCs w:val="24"/>
        </w:rPr>
        <w:t>São Paulo, v. 35, n. 1, p. 74-80,</w:t>
      </w:r>
      <w:proofErr w:type="gramStart"/>
      <w:r w:rsidR="00EE061F" w:rsidRPr="00ED2036">
        <w:rPr>
          <w:rFonts w:ascii="Times New Roman" w:hAnsi="Times New Roman"/>
          <w:b/>
          <w:sz w:val="24"/>
          <w:szCs w:val="24"/>
        </w:rPr>
        <w:t xml:space="preserve"> </w:t>
      </w:r>
      <w:r w:rsidRPr="00ED2036">
        <w:rPr>
          <w:rFonts w:ascii="Times New Roman" w:hAnsi="Times New Roman"/>
          <w:sz w:val="24"/>
          <w:szCs w:val="24"/>
        </w:rPr>
        <w:t xml:space="preserve"> </w:t>
      </w:r>
      <w:proofErr w:type="gramEnd"/>
      <w:r w:rsidRPr="00ED2036">
        <w:rPr>
          <w:rFonts w:ascii="Times New Roman" w:hAnsi="Times New Roman"/>
          <w:sz w:val="24"/>
          <w:szCs w:val="24"/>
        </w:rPr>
        <w:t>2001.</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 xml:space="preserve">GLOBONEWS. </w:t>
      </w:r>
      <w:r w:rsidRPr="00ED2036">
        <w:rPr>
          <w:rFonts w:ascii="Times New Roman" w:hAnsi="Times New Roman"/>
          <w:b/>
          <w:sz w:val="24"/>
          <w:szCs w:val="24"/>
        </w:rPr>
        <w:t>Cai número de filhos por família no Brasil.</w:t>
      </w:r>
      <w:r w:rsidRPr="00ED2036">
        <w:rPr>
          <w:rFonts w:ascii="Times New Roman" w:hAnsi="Times New Roman"/>
          <w:sz w:val="24"/>
          <w:szCs w:val="24"/>
        </w:rPr>
        <w:t xml:space="preserve"> Disponível em</w:t>
      </w:r>
      <w:r w:rsidR="00EE061F" w:rsidRPr="00ED2036">
        <w:rPr>
          <w:rFonts w:ascii="Times New Roman" w:hAnsi="Times New Roman"/>
          <w:sz w:val="24"/>
          <w:szCs w:val="24"/>
        </w:rPr>
        <w:t xml:space="preserve">: </w:t>
      </w:r>
      <w:r w:rsidRPr="00ED2036">
        <w:rPr>
          <w:rFonts w:ascii="Times New Roman" w:hAnsi="Times New Roman"/>
          <w:sz w:val="24"/>
          <w:szCs w:val="24"/>
        </w:rPr>
        <w:t>&lt;http://globonews.globo.com/Jornalismo/GN/0</w:t>
      </w:r>
      <w:proofErr w:type="gramStart"/>
      <w:r w:rsidRPr="00ED2036">
        <w:rPr>
          <w:rFonts w:ascii="Times New Roman" w:hAnsi="Times New Roman"/>
          <w:sz w:val="24"/>
          <w:szCs w:val="24"/>
        </w:rPr>
        <w:t>,,</w:t>
      </w:r>
      <w:proofErr w:type="gramEnd"/>
      <w:r w:rsidRPr="00ED2036">
        <w:rPr>
          <w:rFonts w:ascii="Times New Roman" w:hAnsi="Times New Roman"/>
          <w:sz w:val="24"/>
          <w:szCs w:val="24"/>
        </w:rPr>
        <w:t>MUL1619160-17671,00-CAI+NUMERO+DE+FILHOS+POR+FAMILIA+NO+BRASIL.html&gt; Acesso em: 22.</w:t>
      </w:r>
      <w:r w:rsidR="00EE061F" w:rsidRPr="00ED2036">
        <w:rPr>
          <w:rFonts w:ascii="Times New Roman" w:hAnsi="Times New Roman"/>
          <w:sz w:val="24"/>
          <w:szCs w:val="24"/>
        </w:rPr>
        <w:t xml:space="preserve"> </w:t>
      </w:r>
      <w:proofErr w:type="gramStart"/>
      <w:r w:rsidR="00EE061F" w:rsidRPr="00ED2036">
        <w:rPr>
          <w:rFonts w:ascii="Times New Roman" w:hAnsi="Times New Roman"/>
          <w:sz w:val="24"/>
          <w:szCs w:val="24"/>
        </w:rPr>
        <w:t>m</w:t>
      </w:r>
      <w:r w:rsidRPr="00ED2036">
        <w:rPr>
          <w:rFonts w:ascii="Times New Roman" w:hAnsi="Times New Roman"/>
          <w:sz w:val="24"/>
          <w:szCs w:val="24"/>
        </w:rPr>
        <w:t>aio</w:t>
      </w:r>
      <w:proofErr w:type="gramEnd"/>
      <w:r w:rsidRPr="00ED2036">
        <w:rPr>
          <w:rFonts w:ascii="Times New Roman" w:hAnsi="Times New Roman"/>
          <w:sz w:val="24"/>
          <w:szCs w:val="24"/>
        </w:rPr>
        <w:t>. 2011.</w:t>
      </w:r>
    </w:p>
    <w:p w:rsidR="006E4A36" w:rsidRPr="00ED2036" w:rsidRDefault="006E4A36" w:rsidP="00ED2036">
      <w:pPr>
        <w:pStyle w:val="SemEspaamento"/>
        <w:jc w:val="left"/>
        <w:rPr>
          <w:rFonts w:ascii="Times New Roman" w:hAnsi="Times New Roman"/>
          <w:sz w:val="24"/>
          <w:szCs w:val="24"/>
        </w:rPr>
      </w:pPr>
    </w:p>
    <w:p w:rsidR="006E4A36" w:rsidRPr="00ED2036" w:rsidRDefault="00E06E1F" w:rsidP="00ED2036">
      <w:pPr>
        <w:pStyle w:val="SemEspaamento"/>
        <w:jc w:val="left"/>
        <w:rPr>
          <w:rFonts w:ascii="Times New Roman" w:hAnsi="Times New Roman"/>
          <w:sz w:val="24"/>
          <w:szCs w:val="24"/>
        </w:rPr>
      </w:pPr>
      <w:r>
        <w:rPr>
          <w:rFonts w:ascii="Times New Roman" w:hAnsi="Times New Roman"/>
          <w:sz w:val="24"/>
          <w:szCs w:val="24"/>
        </w:rPr>
        <w:t xml:space="preserve">HOMEI, A. Tempos </w:t>
      </w:r>
      <w:proofErr w:type="gramStart"/>
      <w:r>
        <w:rPr>
          <w:rFonts w:ascii="Times New Roman" w:hAnsi="Times New Roman"/>
          <w:sz w:val="24"/>
          <w:szCs w:val="24"/>
        </w:rPr>
        <w:t xml:space="preserve">modernos, </w:t>
      </w:r>
      <w:r w:rsidR="006E4A36" w:rsidRPr="00ED2036">
        <w:rPr>
          <w:rFonts w:ascii="Times New Roman" w:hAnsi="Times New Roman"/>
          <w:sz w:val="24"/>
          <w:szCs w:val="24"/>
        </w:rPr>
        <w:t>novos</w:t>
      </w:r>
      <w:proofErr w:type="gramEnd"/>
      <w:r w:rsidR="006E4A36" w:rsidRPr="00ED2036">
        <w:rPr>
          <w:rFonts w:ascii="Times New Roman" w:hAnsi="Times New Roman"/>
          <w:sz w:val="24"/>
          <w:szCs w:val="24"/>
        </w:rPr>
        <w:t xml:space="preserve"> partos e novas parteiras: o parto no Japão de 1868 aos Anos 1930. </w:t>
      </w:r>
      <w:r w:rsidR="006E4A36" w:rsidRPr="00ED2036">
        <w:rPr>
          <w:rFonts w:ascii="Times New Roman" w:hAnsi="Times New Roman"/>
          <w:b/>
          <w:sz w:val="24"/>
          <w:szCs w:val="24"/>
        </w:rPr>
        <w:t>Revista</w:t>
      </w:r>
      <w:r w:rsidR="002A2532" w:rsidRPr="00ED2036">
        <w:rPr>
          <w:rFonts w:ascii="Times New Roman" w:hAnsi="Times New Roman"/>
          <w:b/>
          <w:sz w:val="24"/>
          <w:szCs w:val="24"/>
        </w:rPr>
        <w:t xml:space="preserve"> Estudos Feministas. </w:t>
      </w:r>
      <w:r w:rsidR="002A2532" w:rsidRPr="00ED2036">
        <w:rPr>
          <w:rFonts w:ascii="Times New Roman" w:hAnsi="Times New Roman"/>
          <w:sz w:val="24"/>
          <w:szCs w:val="24"/>
        </w:rPr>
        <w:t xml:space="preserve">Florianópolis, v. 10, n. 2, </w:t>
      </w:r>
      <w:r w:rsidR="00763129" w:rsidRPr="00ED2036">
        <w:rPr>
          <w:rFonts w:ascii="Times New Roman" w:hAnsi="Times New Roman"/>
          <w:sz w:val="24"/>
          <w:szCs w:val="24"/>
        </w:rPr>
        <w:t>429-440,</w:t>
      </w:r>
      <w:r w:rsidR="002A2532" w:rsidRPr="00ED2036">
        <w:rPr>
          <w:rFonts w:ascii="Times New Roman" w:hAnsi="Times New Roman"/>
          <w:sz w:val="24"/>
          <w:szCs w:val="24"/>
        </w:rPr>
        <w:t xml:space="preserve"> </w:t>
      </w:r>
      <w:r w:rsidR="006E4A36" w:rsidRPr="00ED2036">
        <w:rPr>
          <w:rFonts w:ascii="Times New Roman" w:hAnsi="Times New Roman"/>
          <w:sz w:val="24"/>
          <w:szCs w:val="24"/>
        </w:rPr>
        <w:t>2002.</w:t>
      </w:r>
    </w:p>
    <w:p w:rsidR="006E4A36" w:rsidRPr="00ED2036" w:rsidRDefault="006E4A36" w:rsidP="00ED2036">
      <w:pPr>
        <w:pStyle w:val="SemEspaamento"/>
        <w:jc w:val="left"/>
        <w:rPr>
          <w:rFonts w:ascii="Times New Roman" w:hAnsi="Times New Roman"/>
          <w:sz w:val="24"/>
          <w:szCs w:val="24"/>
        </w:rPr>
      </w:pPr>
    </w:p>
    <w:p w:rsidR="00ED2036" w:rsidRDefault="001C540D" w:rsidP="00ED2036">
      <w:pPr>
        <w:pStyle w:val="SemEspaamento"/>
        <w:jc w:val="left"/>
        <w:rPr>
          <w:rFonts w:ascii="Times New Roman" w:hAnsi="Times New Roman"/>
          <w:sz w:val="24"/>
          <w:szCs w:val="24"/>
        </w:rPr>
      </w:pPr>
      <w:r w:rsidRPr="00ED2036">
        <w:rPr>
          <w:rFonts w:ascii="Times New Roman" w:hAnsi="Times New Roman"/>
          <w:sz w:val="24"/>
          <w:szCs w:val="24"/>
        </w:rPr>
        <w:t>MANZINI, F.C.; BORGES, V.T.M</w:t>
      </w:r>
      <w:r w:rsidR="000A426A" w:rsidRPr="00ED2036">
        <w:rPr>
          <w:rFonts w:ascii="Times New Roman" w:hAnsi="Times New Roman"/>
          <w:sz w:val="24"/>
          <w:szCs w:val="24"/>
        </w:rPr>
        <w:t>.</w:t>
      </w:r>
      <w:r w:rsidRPr="00ED2036">
        <w:rPr>
          <w:rFonts w:ascii="Times New Roman" w:hAnsi="Times New Roman"/>
          <w:sz w:val="24"/>
          <w:szCs w:val="24"/>
        </w:rPr>
        <w:t xml:space="preserve">; PARADA, C.M.G.L. Avaliação da assistência ao parto em maternidade terciária do interior do Estado de São Paulo, Brasil. </w:t>
      </w:r>
      <w:r w:rsidR="00763129" w:rsidRPr="00ED2036">
        <w:rPr>
          <w:rFonts w:ascii="Times New Roman" w:hAnsi="Times New Roman"/>
          <w:b/>
          <w:sz w:val="24"/>
          <w:szCs w:val="24"/>
        </w:rPr>
        <w:t>Revista Brasileira de Saúde Materno Infantil</w:t>
      </w:r>
      <w:r w:rsidRPr="00ED2036">
        <w:rPr>
          <w:rFonts w:ascii="Times New Roman" w:hAnsi="Times New Roman"/>
          <w:b/>
          <w:sz w:val="24"/>
          <w:szCs w:val="24"/>
        </w:rPr>
        <w:t xml:space="preserve">. </w:t>
      </w:r>
      <w:r w:rsidR="00763129" w:rsidRPr="00ED2036">
        <w:rPr>
          <w:rFonts w:ascii="Times New Roman" w:hAnsi="Times New Roman"/>
          <w:sz w:val="24"/>
          <w:szCs w:val="24"/>
        </w:rPr>
        <w:t xml:space="preserve">Recife, v. 9, n. 1, p. 59-67, </w:t>
      </w:r>
      <w:r w:rsidRPr="00ED2036">
        <w:rPr>
          <w:rFonts w:ascii="Times New Roman" w:hAnsi="Times New Roman"/>
          <w:sz w:val="24"/>
          <w:szCs w:val="24"/>
        </w:rPr>
        <w:t>2009.</w:t>
      </w:r>
    </w:p>
    <w:p w:rsidR="009B2457" w:rsidRDefault="009B2457" w:rsidP="00ED2036">
      <w:pPr>
        <w:pStyle w:val="SemEspaamento"/>
        <w:jc w:val="left"/>
        <w:rPr>
          <w:rFonts w:ascii="Times New Roman" w:hAnsi="Times New Roman"/>
          <w:sz w:val="24"/>
          <w:szCs w:val="24"/>
        </w:rPr>
      </w:pPr>
    </w:p>
    <w:p w:rsidR="001C540D" w:rsidRPr="00ED2036" w:rsidRDefault="001C540D" w:rsidP="00ED2036">
      <w:pPr>
        <w:pStyle w:val="SemEspaamento"/>
        <w:jc w:val="left"/>
        <w:rPr>
          <w:rFonts w:ascii="Times New Roman" w:hAnsi="Times New Roman"/>
          <w:sz w:val="24"/>
          <w:szCs w:val="24"/>
        </w:rPr>
      </w:pPr>
      <w:r w:rsidRPr="00ED2036">
        <w:rPr>
          <w:rFonts w:ascii="Times New Roman" w:hAnsi="Times New Roman"/>
          <w:sz w:val="24"/>
          <w:szCs w:val="24"/>
        </w:rPr>
        <w:t xml:space="preserve">MATSUI, M.R.I.; MILLANI, H.F.B. </w:t>
      </w:r>
      <w:r w:rsidRPr="00ED2036">
        <w:rPr>
          <w:rFonts w:ascii="Times New Roman" w:hAnsi="Times New Roman"/>
          <w:b/>
          <w:sz w:val="24"/>
          <w:szCs w:val="24"/>
        </w:rPr>
        <w:t xml:space="preserve">Estudo comparativo das notas do teste de APGAR entre recém-nascidos de parto normal e de parto cesáreo e o desempenho de sobrevivência de cada sexo. </w:t>
      </w:r>
      <w:r w:rsidRPr="00ED2036">
        <w:rPr>
          <w:rFonts w:ascii="Times New Roman" w:hAnsi="Times New Roman"/>
          <w:sz w:val="24"/>
          <w:szCs w:val="24"/>
        </w:rPr>
        <w:t xml:space="preserve">2014. Disponível em: &lt; http://fio.edu.br/cic/anais/2008_vii_cic/Artigos/Enfermagem/010-ESTUDO.pdf&gt;. Acesso em: 26. </w:t>
      </w:r>
      <w:proofErr w:type="gramStart"/>
      <w:r w:rsidRPr="00ED2036">
        <w:rPr>
          <w:rFonts w:ascii="Times New Roman" w:hAnsi="Times New Roman"/>
          <w:sz w:val="24"/>
          <w:szCs w:val="24"/>
        </w:rPr>
        <w:t>maio</w:t>
      </w:r>
      <w:proofErr w:type="gramEnd"/>
      <w:r w:rsidRPr="00ED2036">
        <w:rPr>
          <w:rFonts w:ascii="Times New Roman" w:hAnsi="Times New Roman"/>
          <w:sz w:val="24"/>
          <w:szCs w:val="24"/>
        </w:rPr>
        <w:t xml:space="preserve">. 2014. </w:t>
      </w:r>
    </w:p>
    <w:p w:rsidR="001C540D" w:rsidRPr="00ED2036" w:rsidRDefault="001C540D" w:rsidP="00ED2036">
      <w:pPr>
        <w:pStyle w:val="SemEspaamento"/>
        <w:jc w:val="left"/>
        <w:rPr>
          <w:rFonts w:ascii="Times New Roman" w:hAnsi="Times New Roman"/>
          <w:sz w:val="24"/>
          <w:szCs w:val="24"/>
        </w:rPr>
      </w:pPr>
    </w:p>
    <w:p w:rsidR="001C540D" w:rsidRPr="00ED2036" w:rsidRDefault="001C540D" w:rsidP="00ED2036">
      <w:pPr>
        <w:pStyle w:val="SemEspaamento"/>
        <w:jc w:val="left"/>
        <w:rPr>
          <w:rFonts w:ascii="Times New Roman" w:hAnsi="Times New Roman"/>
          <w:bCs/>
          <w:sz w:val="24"/>
          <w:szCs w:val="24"/>
        </w:rPr>
      </w:pPr>
      <w:r w:rsidRPr="00ED2036">
        <w:rPr>
          <w:rFonts w:ascii="Times New Roman" w:hAnsi="Times New Roman"/>
          <w:bCs/>
          <w:sz w:val="24"/>
          <w:szCs w:val="24"/>
        </w:rPr>
        <w:t>MAUAD</w:t>
      </w:r>
      <w:r w:rsidR="00ED2036">
        <w:rPr>
          <w:rFonts w:ascii="Times New Roman" w:hAnsi="Times New Roman"/>
          <w:bCs/>
          <w:sz w:val="24"/>
          <w:szCs w:val="24"/>
        </w:rPr>
        <w:t xml:space="preserve"> FILHO, F. </w:t>
      </w:r>
      <w:proofErr w:type="gramStart"/>
      <w:r w:rsidR="00ED2036">
        <w:rPr>
          <w:rFonts w:ascii="Times New Roman" w:hAnsi="Times New Roman"/>
          <w:bCs/>
          <w:sz w:val="24"/>
          <w:szCs w:val="24"/>
        </w:rPr>
        <w:t>et</w:t>
      </w:r>
      <w:proofErr w:type="gramEnd"/>
      <w:r w:rsidR="00ED2036">
        <w:rPr>
          <w:rFonts w:ascii="Times New Roman" w:hAnsi="Times New Roman"/>
          <w:bCs/>
          <w:sz w:val="24"/>
          <w:szCs w:val="24"/>
        </w:rPr>
        <w:t xml:space="preserve"> al.</w:t>
      </w:r>
      <w:r w:rsidRPr="00ED2036">
        <w:rPr>
          <w:rFonts w:ascii="Times New Roman" w:hAnsi="Times New Roman"/>
          <w:bCs/>
          <w:sz w:val="24"/>
          <w:szCs w:val="24"/>
        </w:rPr>
        <w:t xml:space="preserve"> Volume uterino em adolescentes avaliado pela </w:t>
      </w:r>
      <w:proofErr w:type="spellStart"/>
      <w:r w:rsidRPr="00ED2036">
        <w:rPr>
          <w:rFonts w:ascii="Times New Roman" w:hAnsi="Times New Roman"/>
          <w:bCs/>
          <w:sz w:val="24"/>
          <w:szCs w:val="24"/>
        </w:rPr>
        <w:t>ultra-sonografia</w:t>
      </w:r>
      <w:proofErr w:type="spellEnd"/>
      <w:r w:rsidRPr="00ED2036">
        <w:rPr>
          <w:rFonts w:ascii="Times New Roman" w:hAnsi="Times New Roman"/>
          <w:bCs/>
          <w:sz w:val="24"/>
          <w:szCs w:val="24"/>
        </w:rPr>
        <w:t xml:space="preserve">. </w:t>
      </w:r>
      <w:r w:rsidR="00ED2036">
        <w:rPr>
          <w:rFonts w:ascii="Times New Roman" w:hAnsi="Times New Roman"/>
          <w:b/>
          <w:bCs/>
          <w:sz w:val="24"/>
          <w:szCs w:val="24"/>
        </w:rPr>
        <w:t xml:space="preserve">Revista Brasileira de Ginecologia e </w:t>
      </w:r>
      <w:r w:rsidRPr="00ED2036">
        <w:rPr>
          <w:rFonts w:ascii="Times New Roman" w:hAnsi="Times New Roman"/>
          <w:b/>
          <w:bCs/>
          <w:sz w:val="24"/>
          <w:szCs w:val="24"/>
        </w:rPr>
        <w:t>Obstet</w:t>
      </w:r>
      <w:r w:rsidR="00ED2036">
        <w:rPr>
          <w:rFonts w:ascii="Times New Roman" w:hAnsi="Times New Roman"/>
          <w:b/>
          <w:bCs/>
          <w:sz w:val="24"/>
          <w:szCs w:val="24"/>
        </w:rPr>
        <w:t>rícia</w:t>
      </w:r>
      <w:r w:rsidRPr="00ED2036">
        <w:rPr>
          <w:rFonts w:ascii="Times New Roman" w:hAnsi="Times New Roman"/>
          <w:bCs/>
          <w:sz w:val="24"/>
          <w:szCs w:val="24"/>
        </w:rPr>
        <w:t>.</w:t>
      </w:r>
      <w:r w:rsidR="00ED2036">
        <w:rPr>
          <w:rFonts w:ascii="Times New Roman" w:hAnsi="Times New Roman"/>
          <w:bCs/>
          <w:sz w:val="24"/>
          <w:szCs w:val="24"/>
        </w:rPr>
        <w:t xml:space="preserve"> Rio de Janeiro, v</w:t>
      </w:r>
      <w:r w:rsidRPr="00ED2036">
        <w:rPr>
          <w:rFonts w:ascii="Times New Roman" w:hAnsi="Times New Roman"/>
          <w:bCs/>
          <w:sz w:val="24"/>
          <w:szCs w:val="24"/>
        </w:rPr>
        <w:t>.</w:t>
      </w:r>
      <w:r w:rsidR="00ED2036">
        <w:rPr>
          <w:rFonts w:ascii="Times New Roman" w:hAnsi="Times New Roman"/>
          <w:bCs/>
          <w:sz w:val="24"/>
          <w:szCs w:val="24"/>
        </w:rPr>
        <w:t xml:space="preserve"> </w:t>
      </w:r>
      <w:r w:rsidRPr="00ED2036">
        <w:rPr>
          <w:rFonts w:ascii="Times New Roman" w:hAnsi="Times New Roman"/>
          <w:bCs/>
          <w:sz w:val="24"/>
          <w:szCs w:val="24"/>
        </w:rPr>
        <w:t>25</w:t>
      </w:r>
      <w:r w:rsidR="00ED2036">
        <w:rPr>
          <w:rFonts w:ascii="Times New Roman" w:hAnsi="Times New Roman"/>
          <w:bCs/>
          <w:sz w:val="24"/>
          <w:szCs w:val="24"/>
        </w:rPr>
        <w:t xml:space="preserve">, </w:t>
      </w:r>
      <w:r w:rsidRPr="00ED2036">
        <w:rPr>
          <w:rFonts w:ascii="Times New Roman" w:hAnsi="Times New Roman"/>
          <w:bCs/>
          <w:sz w:val="24"/>
          <w:szCs w:val="24"/>
        </w:rPr>
        <w:t>n.</w:t>
      </w:r>
      <w:r w:rsidR="00ED2036">
        <w:rPr>
          <w:rFonts w:ascii="Times New Roman" w:hAnsi="Times New Roman"/>
          <w:bCs/>
          <w:sz w:val="24"/>
          <w:szCs w:val="24"/>
        </w:rPr>
        <w:t xml:space="preserve"> </w:t>
      </w:r>
      <w:r w:rsidRPr="00ED2036">
        <w:rPr>
          <w:rFonts w:ascii="Times New Roman" w:hAnsi="Times New Roman"/>
          <w:bCs/>
          <w:sz w:val="24"/>
          <w:szCs w:val="24"/>
        </w:rPr>
        <w:t>9</w:t>
      </w:r>
      <w:r w:rsidR="00ED2036">
        <w:rPr>
          <w:rFonts w:ascii="Times New Roman" w:hAnsi="Times New Roman"/>
          <w:bCs/>
          <w:sz w:val="24"/>
          <w:szCs w:val="24"/>
        </w:rPr>
        <w:t>, p. 673-678, 2003.</w:t>
      </w:r>
    </w:p>
    <w:p w:rsidR="001C540D" w:rsidRPr="00ED2036" w:rsidRDefault="001C540D" w:rsidP="00ED2036">
      <w:pPr>
        <w:pStyle w:val="SemEspaamento"/>
        <w:jc w:val="left"/>
        <w:rPr>
          <w:rFonts w:ascii="Times New Roman" w:hAnsi="Times New Roman"/>
          <w:sz w:val="24"/>
          <w:szCs w:val="24"/>
        </w:rPr>
      </w:pPr>
    </w:p>
    <w:p w:rsidR="001709E8" w:rsidRPr="001709E8" w:rsidRDefault="001709E8" w:rsidP="001709E8">
      <w:pPr>
        <w:pStyle w:val="SemEspaamento"/>
        <w:rPr>
          <w:rFonts w:ascii="Times New Roman" w:hAnsi="Times New Roman"/>
          <w:sz w:val="24"/>
          <w:szCs w:val="24"/>
        </w:rPr>
      </w:pPr>
      <w:r>
        <w:rPr>
          <w:rFonts w:ascii="Times New Roman" w:hAnsi="Times New Roman"/>
          <w:sz w:val="24"/>
          <w:szCs w:val="24"/>
        </w:rPr>
        <w:t>NILSEN, E</w:t>
      </w:r>
      <w:proofErr w:type="gramStart"/>
      <w:r>
        <w:rPr>
          <w:rFonts w:ascii="Times New Roman" w:hAnsi="Times New Roman"/>
          <w:sz w:val="24"/>
          <w:szCs w:val="24"/>
        </w:rPr>
        <w:t>.;</w:t>
      </w:r>
      <w:proofErr w:type="gramEnd"/>
      <w:r>
        <w:rPr>
          <w:rFonts w:ascii="Times New Roman" w:hAnsi="Times New Roman"/>
          <w:sz w:val="24"/>
          <w:szCs w:val="24"/>
        </w:rPr>
        <w:t xml:space="preserve"> SABATINO, H.; LOPES, M.H.B.M. </w:t>
      </w:r>
      <w:r w:rsidRPr="001709E8">
        <w:rPr>
          <w:rFonts w:ascii="Times New Roman" w:hAnsi="Times New Roman"/>
          <w:sz w:val="24"/>
          <w:szCs w:val="24"/>
        </w:rPr>
        <w:t>Dor e comportamento de mulheres</w:t>
      </w:r>
      <w:r>
        <w:rPr>
          <w:rFonts w:ascii="Times New Roman" w:hAnsi="Times New Roman"/>
          <w:sz w:val="24"/>
          <w:szCs w:val="24"/>
        </w:rPr>
        <w:t xml:space="preserve"> d</w:t>
      </w:r>
      <w:r w:rsidRPr="001709E8">
        <w:rPr>
          <w:rFonts w:ascii="Times New Roman" w:hAnsi="Times New Roman"/>
          <w:sz w:val="24"/>
          <w:szCs w:val="24"/>
        </w:rPr>
        <w:t>ura</w:t>
      </w:r>
      <w:r>
        <w:rPr>
          <w:rFonts w:ascii="Times New Roman" w:hAnsi="Times New Roman"/>
          <w:sz w:val="24"/>
          <w:szCs w:val="24"/>
        </w:rPr>
        <w:t xml:space="preserve">nte o trabalho de parto e parto </w:t>
      </w:r>
      <w:r w:rsidRPr="001709E8">
        <w:rPr>
          <w:rFonts w:ascii="Times New Roman" w:hAnsi="Times New Roman"/>
          <w:sz w:val="24"/>
          <w:szCs w:val="24"/>
        </w:rPr>
        <w:t>em diferentes posições</w:t>
      </w:r>
      <w:r>
        <w:rPr>
          <w:rFonts w:ascii="Times New Roman" w:hAnsi="Times New Roman"/>
          <w:sz w:val="24"/>
          <w:szCs w:val="24"/>
        </w:rPr>
        <w:t xml:space="preserve">. </w:t>
      </w:r>
      <w:r w:rsidRPr="001709E8">
        <w:rPr>
          <w:rFonts w:ascii="Times New Roman" w:hAnsi="Times New Roman"/>
          <w:b/>
          <w:sz w:val="24"/>
          <w:szCs w:val="24"/>
        </w:rPr>
        <w:t>Revista da Escola de Enfermagem da USP</w:t>
      </w:r>
      <w:r>
        <w:rPr>
          <w:rFonts w:ascii="Times New Roman" w:hAnsi="Times New Roman"/>
          <w:sz w:val="24"/>
          <w:szCs w:val="24"/>
        </w:rPr>
        <w:t>. São Paulo, v. 45, n. 3, p. 557-565, 2011.</w:t>
      </w:r>
    </w:p>
    <w:p w:rsidR="001709E8" w:rsidRDefault="001709E8" w:rsidP="00ED2036">
      <w:pPr>
        <w:pStyle w:val="SemEspaamento"/>
        <w:jc w:val="left"/>
        <w:rPr>
          <w:rFonts w:ascii="Times New Roman" w:hAnsi="Times New Roman"/>
          <w:sz w:val="24"/>
          <w:szCs w:val="24"/>
        </w:rPr>
      </w:pPr>
    </w:p>
    <w:p w:rsidR="001C540D" w:rsidRPr="006D6228" w:rsidRDefault="001C540D" w:rsidP="00ED2036">
      <w:pPr>
        <w:pStyle w:val="SemEspaamento"/>
        <w:jc w:val="left"/>
        <w:rPr>
          <w:rFonts w:ascii="Times New Roman" w:hAnsi="Times New Roman"/>
          <w:bCs/>
          <w:sz w:val="24"/>
          <w:szCs w:val="24"/>
        </w:rPr>
      </w:pPr>
      <w:r w:rsidRPr="00ED2036">
        <w:rPr>
          <w:rFonts w:ascii="Times New Roman" w:hAnsi="Times New Roman"/>
          <w:sz w:val="24"/>
          <w:szCs w:val="24"/>
        </w:rPr>
        <w:t>OBA, M.D.V</w:t>
      </w:r>
      <w:r w:rsidR="00E06E1F">
        <w:rPr>
          <w:rFonts w:ascii="Times New Roman" w:hAnsi="Times New Roman"/>
          <w:sz w:val="24"/>
          <w:szCs w:val="24"/>
        </w:rPr>
        <w:t>.</w:t>
      </w:r>
      <w:r w:rsidRPr="00ED2036">
        <w:rPr>
          <w:rFonts w:ascii="Times New Roman" w:hAnsi="Times New Roman"/>
          <w:sz w:val="24"/>
          <w:szCs w:val="24"/>
        </w:rPr>
        <w:t xml:space="preserve">; TAVARES, M.S.G. </w:t>
      </w:r>
      <w:r w:rsidRPr="00ED2036">
        <w:rPr>
          <w:rFonts w:ascii="Times New Roman" w:hAnsi="Times New Roman"/>
          <w:bCs/>
          <w:sz w:val="24"/>
          <w:szCs w:val="24"/>
        </w:rPr>
        <w:t xml:space="preserve">Aspectos Positivos e Negativos da Assistência Pré-Natal no município de Ribeirão </w:t>
      </w:r>
      <w:proofErr w:type="spellStart"/>
      <w:r w:rsidRPr="00ED2036">
        <w:rPr>
          <w:rFonts w:ascii="Times New Roman" w:hAnsi="Times New Roman"/>
          <w:bCs/>
          <w:sz w:val="24"/>
          <w:szCs w:val="24"/>
        </w:rPr>
        <w:t>Preto-SP</w:t>
      </w:r>
      <w:proofErr w:type="spellEnd"/>
      <w:r w:rsidRPr="00ED2036">
        <w:rPr>
          <w:rFonts w:ascii="Times New Roman" w:hAnsi="Times New Roman"/>
          <w:sz w:val="24"/>
          <w:szCs w:val="24"/>
        </w:rPr>
        <w:t xml:space="preserve">. </w:t>
      </w:r>
      <w:r w:rsidR="009B2457">
        <w:rPr>
          <w:rFonts w:ascii="Times New Roman" w:hAnsi="Times New Roman"/>
          <w:b/>
          <w:bCs/>
          <w:sz w:val="24"/>
          <w:szCs w:val="24"/>
        </w:rPr>
        <w:t xml:space="preserve">Revista Latino-Americana de </w:t>
      </w:r>
      <w:r w:rsidRPr="00ED2036">
        <w:rPr>
          <w:rFonts w:ascii="Times New Roman" w:hAnsi="Times New Roman"/>
          <w:b/>
          <w:bCs/>
          <w:sz w:val="24"/>
          <w:szCs w:val="24"/>
        </w:rPr>
        <w:t>Enfermagem</w:t>
      </w:r>
      <w:r w:rsidR="009B2457">
        <w:rPr>
          <w:rFonts w:ascii="Times New Roman" w:hAnsi="Times New Roman"/>
          <w:b/>
          <w:bCs/>
          <w:sz w:val="24"/>
          <w:szCs w:val="24"/>
        </w:rPr>
        <w:t xml:space="preserve">. </w:t>
      </w:r>
      <w:r w:rsidRPr="00ED2036">
        <w:rPr>
          <w:rFonts w:ascii="Times New Roman" w:hAnsi="Times New Roman"/>
          <w:bCs/>
          <w:sz w:val="24"/>
          <w:szCs w:val="24"/>
        </w:rPr>
        <w:t> </w:t>
      </w:r>
      <w:r w:rsidR="00A23C25">
        <w:rPr>
          <w:rFonts w:ascii="Times New Roman" w:hAnsi="Times New Roman"/>
          <w:bCs/>
          <w:sz w:val="24"/>
          <w:szCs w:val="24"/>
        </w:rPr>
        <w:t xml:space="preserve">Ribeirão Preto, </w:t>
      </w:r>
      <w:r w:rsidRPr="00ED2036">
        <w:rPr>
          <w:rFonts w:ascii="Times New Roman" w:hAnsi="Times New Roman"/>
          <w:bCs/>
          <w:sz w:val="24"/>
          <w:szCs w:val="24"/>
        </w:rPr>
        <w:t>v.</w:t>
      </w:r>
      <w:r w:rsidR="00A23C25">
        <w:rPr>
          <w:rFonts w:ascii="Times New Roman" w:hAnsi="Times New Roman"/>
          <w:bCs/>
          <w:sz w:val="24"/>
          <w:szCs w:val="24"/>
        </w:rPr>
        <w:t xml:space="preserve"> </w:t>
      </w:r>
      <w:r w:rsidRPr="00ED2036">
        <w:rPr>
          <w:rFonts w:ascii="Times New Roman" w:hAnsi="Times New Roman"/>
          <w:bCs/>
          <w:sz w:val="24"/>
          <w:szCs w:val="24"/>
        </w:rPr>
        <w:t>8</w:t>
      </w:r>
      <w:r w:rsidR="00A23C25">
        <w:rPr>
          <w:rFonts w:ascii="Times New Roman" w:hAnsi="Times New Roman"/>
          <w:bCs/>
          <w:sz w:val="24"/>
          <w:szCs w:val="24"/>
        </w:rPr>
        <w:t>,</w:t>
      </w:r>
      <w:r w:rsidRPr="00ED2036">
        <w:rPr>
          <w:rFonts w:ascii="Times New Roman" w:hAnsi="Times New Roman"/>
          <w:bCs/>
          <w:sz w:val="24"/>
          <w:szCs w:val="24"/>
        </w:rPr>
        <w:t> n.</w:t>
      </w:r>
      <w:r w:rsidR="00A23C25">
        <w:rPr>
          <w:rFonts w:ascii="Times New Roman" w:hAnsi="Times New Roman"/>
          <w:bCs/>
          <w:sz w:val="24"/>
          <w:szCs w:val="24"/>
        </w:rPr>
        <w:t xml:space="preserve"> </w:t>
      </w:r>
      <w:r w:rsidRPr="00ED2036">
        <w:rPr>
          <w:rFonts w:ascii="Times New Roman" w:hAnsi="Times New Roman"/>
          <w:bCs/>
          <w:sz w:val="24"/>
          <w:szCs w:val="24"/>
        </w:rPr>
        <w:t>2</w:t>
      </w:r>
      <w:r w:rsidR="00A23C25">
        <w:rPr>
          <w:rFonts w:ascii="Times New Roman" w:hAnsi="Times New Roman"/>
          <w:bCs/>
          <w:sz w:val="24"/>
          <w:szCs w:val="24"/>
        </w:rPr>
        <w:t xml:space="preserve">, p. 11-17, </w:t>
      </w:r>
      <w:r w:rsidRPr="00ED2036">
        <w:rPr>
          <w:rFonts w:ascii="Times New Roman" w:hAnsi="Times New Roman"/>
          <w:bCs/>
          <w:sz w:val="24"/>
          <w:szCs w:val="24"/>
        </w:rPr>
        <w:t xml:space="preserve">2000. </w:t>
      </w:r>
      <w:bookmarkStart w:id="8" w:name="_GoBack"/>
      <w:bookmarkEnd w:id="8"/>
    </w:p>
    <w:p w:rsidR="00A12EA6" w:rsidRDefault="00A12EA6" w:rsidP="00ED2036">
      <w:pPr>
        <w:pStyle w:val="SemEspaamento"/>
        <w:jc w:val="left"/>
        <w:rPr>
          <w:rFonts w:ascii="Times New Roman" w:hAnsi="Times New Roman"/>
          <w:sz w:val="24"/>
          <w:szCs w:val="24"/>
        </w:rPr>
      </w:pPr>
      <w:r>
        <w:rPr>
          <w:rFonts w:ascii="Times New Roman" w:hAnsi="Times New Roman"/>
          <w:sz w:val="24"/>
          <w:szCs w:val="24"/>
        </w:rPr>
        <w:lastRenderedPageBreak/>
        <w:t xml:space="preserve">OLIVEIRA, L.L.; BONILHA, A.L.L.; TELLES, J.M. Indicações e repercussões do uso da bola obstétrica para mulheres e enfermeiras. </w:t>
      </w:r>
      <w:r w:rsidRPr="00E33F07">
        <w:rPr>
          <w:rFonts w:ascii="Times New Roman" w:hAnsi="Times New Roman"/>
          <w:b/>
          <w:sz w:val="24"/>
          <w:szCs w:val="24"/>
        </w:rPr>
        <w:t>Revista Ciência, Cuidado e Saúde.</w:t>
      </w:r>
      <w:r>
        <w:rPr>
          <w:rFonts w:ascii="Times New Roman" w:hAnsi="Times New Roman"/>
          <w:sz w:val="24"/>
          <w:szCs w:val="24"/>
        </w:rPr>
        <w:t xml:space="preserve"> </w:t>
      </w:r>
      <w:r w:rsidR="00E33F07">
        <w:rPr>
          <w:rFonts w:ascii="Times New Roman" w:hAnsi="Times New Roman"/>
          <w:sz w:val="24"/>
          <w:szCs w:val="24"/>
        </w:rPr>
        <w:t>Maringá, v. 11, n. 13, p. 573-580, 2012.</w:t>
      </w:r>
    </w:p>
    <w:p w:rsidR="00A12EA6" w:rsidRDefault="00A12EA6" w:rsidP="00ED2036">
      <w:pPr>
        <w:pStyle w:val="SemEspaamento"/>
        <w:jc w:val="left"/>
        <w:rPr>
          <w:rFonts w:ascii="Times New Roman" w:hAnsi="Times New Roman"/>
          <w:sz w:val="24"/>
          <w:szCs w:val="24"/>
        </w:rPr>
      </w:pPr>
    </w:p>
    <w:p w:rsidR="0087048B" w:rsidRPr="00ED2036" w:rsidRDefault="005435DE" w:rsidP="00ED2036">
      <w:pPr>
        <w:pStyle w:val="SemEspaamento"/>
        <w:jc w:val="left"/>
        <w:rPr>
          <w:rFonts w:ascii="Times New Roman" w:hAnsi="Times New Roman"/>
          <w:sz w:val="24"/>
          <w:szCs w:val="24"/>
        </w:rPr>
      </w:pPr>
      <w:r>
        <w:rPr>
          <w:rFonts w:ascii="Times New Roman" w:hAnsi="Times New Roman"/>
          <w:sz w:val="24"/>
          <w:szCs w:val="24"/>
        </w:rPr>
        <w:t>POLDEN, M.; MANTLE, J</w:t>
      </w:r>
      <w:r w:rsidR="0087048B" w:rsidRPr="00ED2036">
        <w:rPr>
          <w:rFonts w:ascii="Times New Roman" w:hAnsi="Times New Roman"/>
          <w:sz w:val="24"/>
          <w:szCs w:val="24"/>
        </w:rPr>
        <w:t xml:space="preserve">. </w:t>
      </w:r>
      <w:r w:rsidR="0087048B" w:rsidRPr="00ED2036">
        <w:rPr>
          <w:rFonts w:ascii="Times New Roman" w:hAnsi="Times New Roman"/>
          <w:b/>
          <w:bCs/>
          <w:sz w:val="24"/>
          <w:szCs w:val="24"/>
        </w:rPr>
        <w:t>Fisioterapia em obstetrícia e ginecologia.</w:t>
      </w:r>
      <w:r w:rsidR="0003020F">
        <w:rPr>
          <w:rFonts w:ascii="Times New Roman" w:hAnsi="Times New Roman"/>
          <w:b/>
          <w:bCs/>
          <w:sz w:val="24"/>
          <w:szCs w:val="24"/>
        </w:rPr>
        <w:t xml:space="preserve"> </w:t>
      </w:r>
      <w:r w:rsidR="0003020F">
        <w:rPr>
          <w:rFonts w:ascii="Times New Roman" w:hAnsi="Times New Roman"/>
          <w:sz w:val="24"/>
          <w:szCs w:val="24"/>
        </w:rPr>
        <w:t>2</w:t>
      </w:r>
      <w:r w:rsidR="0087048B" w:rsidRPr="00ED2036">
        <w:rPr>
          <w:rFonts w:ascii="Times New Roman" w:hAnsi="Times New Roman"/>
          <w:sz w:val="24"/>
          <w:szCs w:val="24"/>
        </w:rPr>
        <w:t>ed. São Paulo: Santos, 2000.</w:t>
      </w:r>
    </w:p>
    <w:p w:rsidR="0087048B" w:rsidRPr="00ED2036" w:rsidRDefault="0087048B" w:rsidP="00ED2036">
      <w:pPr>
        <w:pStyle w:val="SemEspaamento"/>
        <w:jc w:val="left"/>
        <w:rPr>
          <w:rFonts w:ascii="Times New Roman" w:hAnsi="Times New Roman"/>
          <w:sz w:val="24"/>
          <w:szCs w:val="24"/>
        </w:rPr>
      </w:pPr>
    </w:p>
    <w:p w:rsidR="005846A9" w:rsidRDefault="005846A9" w:rsidP="00ED2036">
      <w:pPr>
        <w:pStyle w:val="SemEspaamento"/>
        <w:jc w:val="left"/>
        <w:rPr>
          <w:rFonts w:ascii="Times New Roman" w:hAnsi="Times New Roman"/>
          <w:sz w:val="24"/>
          <w:szCs w:val="24"/>
        </w:rPr>
      </w:pPr>
      <w:r>
        <w:rPr>
          <w:rFonts w:ascii="Times New Roman" w:hAnsi="Times New Roman"/>
          <w:sz w:val="24"/>
          <w:szCs w:val="24"/>
        </w:rPr>
        <w:t xml:space="preserve">RIBEIRO, A.B.; PLAVNIK, F.L. </w:t>
      </w:r>
      <w:r w:rsidRPr="005846A9">
        <w:rPr>
          <w:rFonts w:ascii="Times New Roman" w:hAnsi="Times New Roman"/>
          <w:b/>
          <w:sz w:val="24"/>
          <w:szCs w:val="24"/>
        </w:rPr>
        <w:t>Hipertensão arterial.</w:t>
      </w:r>
      <w:r>
        <w:rPr>
          <w:rFonts w:ascii="Times New Roman" w:hAnsi="Times New Roman"/>
          <w:sz w:val="24"/>
          <w:szCs w:val="24"/>
        </w:rPr>
        <w:t xml:space="preserve"> Disponível em: &lt;</w:t>
      </w:r>
      <w:r w:rsidRPr="005846A9">
        <w:rPr>
          <w:rFonts w:ascii="Times New Roman" w:hAnsi="Times New Roman"/>
          <w:sz w:val="24"/>
          <w:szCs w:val="24"/>
        </w:rPr>
        <w:t>http://www.medicinaatual.com.br/doencas/hipertensao-arterial.html</w:t>
      </w:r>
      <w:r>
        <w:rPr>
          <w:rFonts w:ascii="Times New Roman" w:hAnsi="Times New Roman"/>
          <w:sz w:val="24"/>
          <w:szCs w:val="24"/>
        </w:rPr>
        <w:t xml:space="preserve">&gt;. Acesso em: 26. </w:t>
      </w:r>
      <w:proofErr w:type="gramStart"/>
      <w:r>
        <w:rPr>
          <w:rFonts w:ascii="Times New Roman" w:hAnsi="Times New Roman"/>
          <w:sz w:val="24"/>
          <w:szCs w:val="24"/>
        </w:rPr>
        <w:t>maio</w:t>
      </w:r>
      <w:proofErr w:type="gramEnd"/>
      <w:r>
        <w:rPr>
          <w:rFonts w:ascii="Times New Roman" w:hAnsi="Times New Roman"/>
          <w:sz w:val="24"/>
          <w:szCs w:val="24"/>
        </w:rPr>
        <w:t>. 2014.</w:t>
      </w:r>
    </w:p>
    <w:p w:rsidR="005846A9" w:rsidRDefault="005846A9" w:rsidP="00ED2036">
      <w:pPr>
        <w:pStyle w:val="SemEspaamento"/>
        <w:jc w:val="left"/>
        <w:rPr>
          <w:rFonts w:ascii="Times New Roman" w:hAnsi="Times New Roman"/>
          <w:sz w:val="24"/>
          <w:szCs w:val="24"/>
        </w:rPr>
      </w:pPr>
    </w:p>
    <w:p w:rsidR="0087048B" w:rsidRPr="00ED2036" w:rsidRDefault="0050280A" w:rsidP="00ED2036">
      <w:pPr>
        <w:pStyle w:val="SemEspaamento"/>
        <w:jc w:val="left"/>
        <w:rPr>
          <w:rFonts w:ascii="Times New Roman" w:hAnsi="Times New Roman"/>
          <w:iCs/>
          <w:sz w:val="24"/>
          <w:szCs w:val="24"/>
        </w:rPr>
      </w:pPr>
      <w:r w:rsidRPr="00ED2036">
        <w:rPr>
          <w:rFonts w:ascii="Times New Roman" w:hAnsi="Times New Roman"/>
          <w:sz w:val="24"/>
          <w:szCs w:val="24"/>
        </w:rPr>
        <w:t xml:space="preserve">RODRIGUES, V.D. </w:t>
      </w:r>
      <w:proofErr w:type="gramStart"/>
      <w:r w:rsidRPr="00ED2036">
        <w:rPr>
          <w:rFonts w:ascii="Times New Roman" w:hAnsi="Times New Roman"/>
          <w:sz w:val="24"/>
          <w:szCs w:val="24"/>
        </w:rPr>
        <w:t>et</w:t>
      </w:r>
      <w:proofErr w:type="gramEnd"/>
      <w:r w:rsidRPr="00ED2036">
        <w:rPr>
          <w:rFonts w:ascii="Times New Roman" w:hAnsi="Times New Roman"/>
          <w:sz w:val="24"/>
          <w:szCs w:val="24"/>
        </w:rPr>
        <w:t xml:space="preserve"> al. Prática de exercício físico na gestação. </w:t>
      </w:r>
      <w:r w:rsidRPr="00ED2036">
        <w:rPr>
          <w:rFonts w:ascii="Times New Roman" w:hAnsi="Times New Roman"/>
          <w:b/>
          <w:sz w:val="24"/>
          <w:szCs w:val="24"/>
        </w:rPr>
        <w:t xml:space="preserve">Revista </w:t>
      </w:r>
      <w:proofErr w:type="spellStart"/>
      <w:r w:rsidRPr="00ED2036">
        <w:rPr>
          <w:rFonts w:ascii="Times New Roman" w:hAnsi="Times New Roman"/>
          <w:b/>
          <w:iCs/>
          <w:sz w:val="24"/>
          <w:szCs w:val="24"/>
        </w:rPr>
        <w:t>Lecturas</w:t>
      </w:r>
      <w:proofErr w:type="spellEnd"/>
      <w:r w:rsidRPr="00ED2036">
        <w:rPr>
          <w:rFonts w:ascii="Times New Roman" w:hAnsi="Times New Roman"/>
          <w:b/>
          <w:iCs/>
          <w:sz w:val="24"/>
          <w:szCs w:val="24"/>
        </w:rPr>
        <w:t xml:space="preserve">, </w:t>
      </w:r>
      <w:proofErr w:type="spellStart"/>
      <w:r w:rsidRPr="00ED2036">
        <w:rPr>
          <w:rFonts w:ascii="Times New Roman" w:hAnsi="Times New Roman"/>
          <w:b/>
          <w:iCs/>
          <w:sz w:val="24"/>
          <w:szCs w:val="24"/>
        </w:rPr>
        <w:t>Educación</w:t>
      </w:r>
      <w:proofErr w:type="spellEnd"/>
      <w:r w:rsidRPr="00ED2036">
        <w:rPr>
          <w:rFonts w:ascii="Times New Roman" w:hAnsi="Times New Roman"/>
          <w:b/>
          <w:iCs/>
          <w:sz w:val="24"/>
          <w:szCs w:val="24"/>
        </w:rPr>
        <w:t xml:space="preserve"> Física y Deportes. </w:t>
      </w:r>
      <w:r w:rsidR="00FB4903" w:rsidRPr="00ED2036">
        <w:rPr>
          <w:rFonts w:ascii="Times New Roman" w:hAnsi="Times New Roman"/>
          <w:iCs/>
          <w:sz w:val="24"/>
          <w:szCs w:val="24"/>
        </w:rPr>
        <w:t>Buenos Aires, v. 13, n. 126, p. 9, 2008.</w:t>
      </w:r>
    </w:p>
    <w:p w:rsidR="008D2ED9" w:rsidRPr="00ED2036" w:rsidRDefault="008D2ED9" w:rsidP="00ED2036">
      <w:pPr>
        <w:pStyle w:val="SemEspaamento"/>
        <w:jc w:val="left"/>
        <w:rPr>
          <w:rFonts w:ascii="Times New Roman" w:hAnsi="Times New Roman"/>
          <w:iCs/>
          <w:sz w:val="24"/>
          <w:szCs w:val="24"/>
        </w:rPr>
      </w:pPr>
    </w:p>
    <w:p w:rsidR="008D2ED9" w:rsidRPr="00ED2036" w:rsidRDefault="008D2ED9" w:rsidP="00ED2036">
      <w:pPr>
        <w:pStyle w:val="SemEspaamento"/>
        <w:jc w:val="left"/>
        <w:rPr>
          <w:rFonts w:ascii="Times New Roman" w:hAnsi="Times New Roman"/>
          <w:sz w:val="24"/>
          <w:szCs w:val="24"/>
        </w:rPr>
      </w:pPr>
      <w:r w:rsidRPr="00ED2036">
        <w:rPr>
          <w:rFonts w:ascii="Times New Roman" w:hAnsi="Times New Roman"/>
          <w:iCs/>
          <w:sz w:val="24"/>
          <w:szCs w:val="24"/>
        </w:rPr>
        <w:t xml:space="preserve">SANTOS, C.J.G. </w:t>
      </w:r>
      <w:r w:rsidRPr="00ED2036">
        <w:rPr>
          <w:rFonts w:ascii="Times New Roman" w:hAnsi="Times New Roman"/>
          <w:b/>
          <w:iCs/>
          <w:sz w:val="24"/>
          <w:szCs w:val="24"/>
        </w:rPr>
        <w:t>Tipos de pesquisa.</w:t>
      </w:r>
      <w:r w:rsidRPr="00ED2036">
        <w:rPr>
          <w:rFonts w:ascii="Times New Roman" w:hAnsi="Times New Roman"/>
          <w:iCs/>
          <w:sz w:val="24"/>
          <w:szCs w:val="24"/>
        </w:rPr>
        <w:t xml:space="preserve"> 2014. Disponível em: &lt;</w:t>
      </w:r>
      <w:r w:rsidRPr="00ED2036">
        <w:rPr>
          <w:rFonts w:ascii="Times New Roman" w:hAnsi="Times New Roman"/>
          <w:sz w:val="24"/>
          <w:szCs w:val="24"/>
        </w:rPr>
        <w:t xml:space="preserve"> </w:t>
      </w:r>
      <w:r w:rsidRPr="00ED2036">
        <w:rPr>
          <w:rFonts w:ascii="Times New Roman" w:hAnsi="Times New Roman"/>
          <w:iCs/>
          <w:sz w:val="24"/>
          <w:szCs w:val="24"/>
        </w:rPr>
        <w:t xml:space="preserve">http://gephisnop.weebly.com/uploads/2/3/9/6/23969914/tipos_de_pesquisa.pdf&gt;. Acesso em: 26. </w:t>
      </w:r>
      <w:proofErr w:type="gramStart"/>
      <w:r w:rsidRPr="00ED2036">
        <w:rPr>
          <w:rFonts w:ascii="Times New Roman" w:hAnsi="Times New Roman"/>
          <w:iCs/>
          <w:sz w:val="24"/>
          <w:szCs w:val="24"/>
        </w:rPr>
        <w:t>maio</w:t>
      </w:r>
      <w:proofErr w:type="gramEnd"/>
      <w:r w:rsidRPr="00ED2036">
        <w:rPr>
          <w:rFonts w:ascii="Times New Roman" w:hAnsi="Times New Roman"/>
          <w:iCs/>
          <w:sz w:val="24"/>
          <w:szCs w:val="24"/>
        </w:rPr>
        <w:t>. 2014.</w:t>
      </w:r>
    </w:p>
    <w:p w:rsidR="00CE2892" w:rsidRPr="00ED2036" w:rsidRDefault="00CE2892" w:rsidP="00ED2036">
      <w:pPr>
        <w:pStyle w:val="SemEspaamento"/>
        <w:jc w:val="left"/>
        <w:rPr>
          <w:rFonts w:ascii="Times New Roman" w:hAnsi="Times New Roman"/>
          <w:sz w:val="24"/>
          <w:szCs w:val="24"/>
        </w:rPr>
      </w:pPr>
    </w:p>
    <w:p w:rsidR="006421AF" w:rsidRDefault="006421AF" w:rsidP="00ED2036">
      <w:pPr>
        <w:pStyle w:val="SemEspaamento"/>
        <w:jc w:val="left"/>
        <w:rPr>
          <w:rFonts w:ascii="Times New Roman" w:hAnsi="Times New Roman"/>
          <w:sz w:val="24"/>
          <w:szCs w:val="24"/>
        </w:rPr>
      </w:pPr>
      <w:r>
        <w:rPr>
          <w:rFonts w:ascii="Times New Roman" w:hAnsi="Times New Roman"/>
          <w:sz w:val="24"/>
          <w:szCs w:val="24"/>
        </w:rPr>
        <w:t>SANTOS, L.; PALMA, F.; RONCON, A. Analgesia no trabalho de parto. 2014. Disponível em: &lt;</w:t>
      </w:r>
      <w:proofErr w:type="gramStart"/>
      <w:r w:rsidRPr="006421AF">
        <w:rPr>
          <w:rFonts w:ascii="Times New Roman" w:hAnsi="Times New Roman"/>
          <w:sz w:val="24"/>
          <w:szCs w:val="24"/>
        </w:rPr>
        <w:t>http://repositorio.chlc.min-saude.pt/bitstream/10400.</w:t>
      </w:r>
      <w:proofErr w:type="gramEnd"/>
      <w:r w:rsidRPr="006421AF">
        <w:rPr>
          <w:rFonts w:ascii="Times New Roman" w:hAnsi="Times New Roman"/>
          <w:sz w:val="24"/>
          <w:szCs w:val="24"/>
        </w:rPr>
        <w:t>17/582/1/Arq%20MAC%202004%2048.pdf</w:t>
      </w:r>
      <w:r>
        <w:rPr>
          <w:rFonts w:ascii="Times New Roman" w:hAnsi="Times New Roman"/>
          <w:sz w:val="24"/>
          <w:szCs w:val="24"/>
        </w:rPr>
        <w:t xml:space="preserve">&gt;. Acesso em: 26. </w:t>
      </w:r>
      <w:proofErr w:type="gramStart"/>
      <w:r>
        <w:rPr>
          <w:rFonts w:ascii="Times New Roman" w:hAnsi="Times New Roman"/>
          <w:sz w:val="24"/>
          <w:szCs w:val="24"/>
        </w:rPr>
        <w:t>maio</w:t>
      </w:r>
      <w:proofErr w:type="gramEnd"/>
      <w:r>
        <w:rPr>
          <w:rFonts w:ascii="Times New Roman" w:hAnsi="Times New Roman"/>
          <w:sz w:val="24"/>
          <w:szCs w:val="24"/>
        </w:rPr>
        <w:t>. 2014.</w:t>
      </w:r>
    </w:p>
    <w:p w:rsidR="006421AF" w:rsidRDefault="006421AF" w:rsidP="00ED2036">
      <w:pPr>
        <w:pStyle w:val="SemEspaamento"/>
        <w:jc w:val="left"/>
        <w:rPr>
          <w:rFonts w:ascii="Times New Roman" w:hAnsi="Times New Roman"/>
          <w:sz w:val="24"/>
          <w:szCs w:val="24"/>
        </w:rPr>
      </w:pPr>
    </w:p>
    <w:p w:rsidR="00CE2892" w:rsidRPr="00ED2036" w:rsidRDefault="00CE2892" w:rsidP="00ED2036">
      <w:pPr>
        <w:pStyle w:val="SemEspaamento"/>
        <w:jc w:val="left"/>
        <w:rPr>
          <w:rFonts w:ascii="Times New Roman" w:hAnsi="Times New Roman"/>
          <w:sz w:val="24"/>
          <w:szCs w:val="24"/>
        </w:rPr>
      </w:pPr>
      <w:r w:rsidRPr="00ED2036">
        <w:rPr>
          <w:rFonts w:ascii="Times New Roman" w:hAnsi="Times New Roman"/>
          <w:sz w:val="24"/>
          <w:szCs w:val="24"/>
        </w:rPr>
        <w:t xml:space="preserve">SANTOS, L.M.; PASQUINI, V.Z. </w:t>
      </w:r>
      <w:r w:rsidRPr="0003020F">
        <w:rPr>
          <w:rFonts w:ascii="Times New Roman" w:hAnsi="Times New Roman"/>
          <w:sz w:val="24"/>
          <w:szCs w:val="24"/>
        </w:rPr>
        <w:t xml:space="preserve">A importância do índice de </w:t>
      </w:r>
      <w:proofErr w:type="spellStart"/>
      <w:r w:rsidRPr="0003020F">
        <w:rPr>
          <w:rFonts w:ascii="Times New Roman" w:hAnsi="Times New Roman"/>
          <w:sz w:val="24"/>
          <w:szCs w:val="24"/>
        </w:rPr>
        <w:t>Apgar</w:t>
      </w:r>
      <w:proofErr w:type="spellEnd"/>
      <w:r w:rsidRPr="0003020F">
        <w:rPr>
          <w:rFonts w:ascii="Times New Roman" w:hAnsi="Times New Roman"/>
          <w:sz w:val="24"/>
          <w:szCs w:val="24"/>
        </w:rPr>
        <w:t>.</w:t>
      </w:r>
      <w:r w:rsidRPr="00ED2036">
        <w:rPr>
          <w:rFonts w:ascii="Times New Roman" w:hAnsi="Times New Roman"/>
          <w:b/>
          <w:sz w:val="24"/>
          <w:szCs w:val="24"/>
        </w:rPr>
        <w:t xml:space="preserve"> Revista de Enfermagem da Universidade de Santo Amaro. </w:t>
      </w:r>
      <w:r w:rsidRPr="00ED2036">
        <w:rPr>
          <w:rFonts w:ascii="Times New Roman" w:hAnsi="Times New Roman"/>
          <w:sz w:val="24"/>
          <w:szCs w:val="24"/>
        </w:rPr>
        <w:t>Santo Amaro, v. 10, n. 1, p. 39-43, 2009.</w:t>
      </w:r>
    </w:p>
    <w:p w:rsidR="009F2088" w:rsidRPr="00ED2036" w:rsidRDefault="009F2088" w:rsidP="00ED2036">
      <w:pPr>
        <w:pStyle w:val="SemEspaamento"/>
        <w:jc w:val="left"/>
        <w:rPr>
          <w:rFonts w:ascii="Times New Roman" w:hAnsi="Times New Roman"/>
          <w:sz w:val="24"/>
          <w:szCs w:val="24"/>
        </w:rPr>
      </w:pPr>
    </w:p>
    <w:p w:rsidR="00952311" w:rsidRDefault="00952311" w:rsidP="00ED2036">
      <w:pPr>
        <w:pStyle w:val="SemEspaamento"/>
        <w:jc w:val="left"/>
        <w:rPr>
          <w:rFonts w:ascii="Times New Roman" w:hAnsi="Times New Roman"/>
          <w:sz w:val="24"/>
          <w:szCs w:val="24"/>
        </w:rPr>
      </w:pPr>
      <w:proofErr w:type="gramStart"/>
      <w:r>
        <w:rPr>
          <w:rFonts w:ascii="Times New Roman" w:hAnsi="Times New Roman"/>
          <w:sz w:val="24"/>
          <w:szCs w:val="24"/>
        </w:rPr>
        <w:t>VALE,</w:t>
      </w:r>
      <w:proofErr w:type="gramEnd"/>
      <w:r>
        <w:rPr>
          <w:rFonts w:ascii="Times New Roman" w:hAnsi="Times New Roman"/>
          <w:sz w:val="24"/>
          <w:szCs w:val="24"/>
        </w:rPr>
        <w:t xml:space="preserve"> N.B. Analgesia adjuvante e alte</w:t>
      </w:r>
      <w:r w:rsidR="00A21180">
        <w:rPr>
          <w:rFonts w:ascii="Times New Roman" w:hAnsi="Times New Roman"/>
          <w:sz w:val="24"/>
          <w:szCs w:val="24"/>
        </w:rPr>
        <w:t xml:space="preserve">rnativa. </w:t>
      </w:r>
      <w:r w:rsidR="00A21180" w:rsidRPr="00A21180">
        <w:rPr>
          <w:rFonts w:ascii="Times New Roman" w:hAnsi="Times New Roman"/>
          <w:b/>
          <w:sz w:val="24"/>
          <w:szCs w:val="24"/>
        </w:rPr>
        <w:t xml:space="preserve">Revista Brasileira de </w:t>
      </w:r>
      <w:proofErr w:type="spellStart"/>
      <w:r w:rsidR="00A21180" w:rsidRPr="00A21180">
        <w:rPr>
          <w:rFonts w:ascii="Times New Roman" w:hAnsi="Times New Roman"/>
          <w:b/>
          <w:sz w:val="24"/>
          <w:szCs w:val="24"/>
        </w:rPr>
        <w:t>A</w:t>
      </w:r>
      <w:r w:rsidRPr="00A21180">
        <w:rPr>
          <w:rFonts w:ascii="Times New Roman" w:hAnsi="Times New Roman"/>
          <w:b/>
          <w:sz w:val="24"/>
          <w:szCs w:val="24"/>
        </w:rPr>
        <w:t>nestesiologia</w:t>
      </w:r>
      <w:proofErr w:type="spellEnd"/>
      <w:r>
        <w:rPr>
          <w:rFonts w:ascii="Times New Roman" w:hAnsi="Times New Roman"/>
          <w:sz w:val="24"/>
          <w:szCs w:val="24"/>
        </w:rPr>
        <w:t>.</w:t>
      </w:r>
      <w:r w:rsidR="00A21180">
        <w:rPr>
          <w:rFonts w:ascii="Times New Roman" w:hAnsi="Times New Roman"/>
          <w:sz w:val="24"/>
          <w:szCs w:val="24"/>
        </w:rPr>
        <w:t xml:space="preserve"> Rio de Janeiro, v. 56, n. 5, p. 530-555, 2006. </w:t>
      </w:r>
    </w:p>
    <w:p w:rsidR="00952311" w:rsidRDefault="00952311" w:rsidP="00ED2036">
      <w:pPr>
        <w:pStyle w:val="SemEspaamento"/>
        <w:jc w:val="left"/>
        <w:rPr>
          <w:rFonts w:ascii="Times New Roman" w:hAnsi="Times New Roman"/>
          <w:sz w:val="24"/>
          <w:szCs w:val="24"/>
        </w:rPr>
      </w:pPr>
    </w:p>
    <w:p w:rsidR="0054370E" w:rsidRPr="00ED2036" w:rsidRDefault="00E06E1F" w:rsidP="00ED2036">
      <w:pPr>
        <w:pStyle w:val="SemEspaamento"/>
        <w:jc w:val="left"/>
        <w:rPr>
          <w:rFonts w:ascii="Times New Roman" w:hAnsi="Times New Roman"/>
          <w:sz w:val="24"/>
          <w:szCs w:val="24"/>
        </w:rPr>
      </w:pPr>
      <w:r w:rsidRPr="00990C9B">
        <w:rPr>
          <w:rFonts w:ascii="Times New Roman" w:hAnsi="Times New Roman"/>
          <w:sz w:val="24"/>
          <w:szCs w:val="24"/>
          <w:lang w:val="en-US"/>
        </w:rPr>
        <w:t>VETTORE, M.V</w:t>
      </w:r>
      <w:r w:rsidR="0054370E" w:rsidRPr="00990C9B">
        <w:rPr>
          <w:rFonts w:ascii="Times New Roman" w:hAnsi="Times New Roman"/>
          <w:sz w:val="24"/>
          <w:szCs w:val="24"/>
          <w:lang w:val="en-US"/>
        </w:rPr>
        <w:t xml:space="preserve">. et al. </w:t>
      </w:r>
      <w:r w:rsidR="0054370E" w:rsidRPr="00ED2036">
        <w:rPr>
          <w:rFonts w:ascii="Times New Roman" w:hAnsi="Times New Roman"/>
          <w:sz w:val="24"/>
          <w:szCs w:val="24"/>
        </w:rPr>
        <w:t xml:space="preserve">Cuidados pré-natais e avaliação do manejo da hipertensão arterial em gestantes do SUS no município do Rio de Janeiro, Brasil. </w:t>
      </w:r>
      <w:r w:rsidR="0054370E" w:rsidRPr="00ED2036">
        <w:rPr>
          <w:rFonts w:ascii="Times New Roman" w:hAnsi="Times New Roman"/>
          <w:b/>
          <w:sz w:val="24"/>
          <w:szCs w:val="24"/>
        </w:rPr>
        <w:t>Caderno de Saúde Pública.</w:t>
      </w:r>
      <w:r w:rsidR="0054370E" w:rsidRPr="00ED2036">
        <w:rPr>
          <w:rFonts w:ascii="Times New Roman" w:hAnsi="Times New Roman"/>
          <w:sz w:val="24"/>
          <w:szCs w:val="24"/>
        </w:rPr>
        <w:t xml:space="preserve"> Rio de Janeiro, v. 27, n. 5, p. 1021-1034, 2011.</w:t>
      </w:r>
    </w:p>
    <w:p w:rsidR="0087048B" w:rsidRPr="00ED2036" w:rsidRDefault="0087048B" w:rsidP="00ED2036">
      <w:pPr>
        <w:pStyle w:val="SemEspaamento"/>
        <w:jc w:val="left"/>
        <w:rPr>
          <w:rFonts w:ascii="Times New Roman" w:hAnsi="Times New Roman"/>
          <w:sz w:val="24"/>
          <w:szCs w:val="24"/>
        </w:rPr>
      </w:pPr>
    </w:p>
    <w:p w:rsidR="0087048B" w:rsidRPr="00ED2036" w:rsidRDefault="0087048B" w:rsidP="00ED2036">
      <w:pPr>
        <w:pStyle w:val="SemEspaamento"/>
        <w:jc w:val="left"/>
        <w:rPr>
          <w:rFonts w:ascii="Times New Roman" w:hAnsi="Times New Roman"/>
          <w:sz w:val="24"/>
          <w:szCs w:val="24"/>
        </w:rPr>
      </w:pPr>
      <w:r w:rsidRPr="00ED2036">
        <w:rPr>
          <w:rFonts w:ascii="Times New Roman" w:hAnsi="Times New Roman"/>
          <w:sz w:val="24"/>
          <w:szCs w:val="24"/>
        </w:rPr>
        <w:t xml:space="preserve">XIMENES, F.M.A.; OLIVEIRA, M.C.R. </w:t>
      </w:r>
      <w:r w:rsidRPr="00ED2036">
        <w:rPr>
          <w:rFonts w:ascii="Times New Roman" w:hAnsi="Times New Roman"/>
          <w:bCs/>
          <w:sz w:val="24"/>
          <w:szCs w:val="24"/>
        </w:rPr>
        <w:t>A Influência da Idade Materna sobre as Condições Perinatais</w:t>
      </w:r>
      <w:r w:rsidRPr="00ED2036">
        <w:rPr>
          <w:rFonts w:ascii="Times New Roman" w:hAnsi="Times New Roman"/>
          <w:b/>
          <w:bCs/>
          <w:sz w:val="24"/>
          <w:szCs w:val="24"/>
        </w:rPr>
        <w:t xml:space="preserve">. </w:t>
      </w:r>
      <w:r w:rsidRPr="00ED2036">
        <w:rPr>
          <w:rFonts w:ascii="Times New Roman" w:hAnsi="Times New Roman"/>
          <w:b/>
          <w:sz w:val="24"/>
          <w:szCs w:val="24"/>
        </w:rPr>
        <w:t>Rev</w:t>
      </w:r>
      <w:r w:rsidR="0003020F">
        <w:rPr>
          <w:rFonts w:ascii="Times New Roman" w:hAnsi="Times New Roman"/>
          <w:b/>
          <w:sz w:val="24"/>
          <w:szCs w:val="24"/>
        </w:rPr>
        <w:t xml:space="preserve">ista Brasileira de Pesquisa em Saúde. </w:t>
      </w:r>
      <w:r w:rsidR="0003020F">
        <w:rPr>
          <w:rFonts w:ascii="Times New Roman" w:hAnsi="Times New Roman"/>
          <w:sz w:val="24"/>
          <w:szCs w:val="24"/>
        </w:rPr>
        <w:t>Vitória</w:t>
      </w:r>
      <w:r w:rsidRPr="00ED2036">
        <w:rPr>
          <w:rFonts w:ascii="Times New Roman" w:hAnsi="Times New Roman"/>
          <w:sz w:val="24"/>
          <w:szCs w:val="24"/>
        </w:rPr>
        <w:t>,</w:t>
      </w:r>
      <w:r w:rsidR="0003020F">
        <w:rPr>
          <w:rFonts w:ascii="Times New Roman" w:hAnsi="Times New Roman"/>
          <w:sz w:val="24"/>
          <w:szCs w:val="24"/>
        </w:rPr>
        <w:t xml:space="preserve"> v. 17, n. 2, p. 56-60,</w:t>
      </w:r>
      <w:r w:rsidRPr="00ED2036">
        <w:rPr>
          <w:rFonts w:ascii="Times New Roman" w:hAnsi="Times New Roman"/>
          <w:sz w:val="24"/>
          <w:szCs w:val="24"/>
        </w:rPr>
        <w:t xml:space="preserve"> 2004. </w:t>
      </w:r>
    </w:p>
    <w:p w:rsidR="00FE357B" w:rsidRDefault="00FE357B" w:rsidP="00FE357B">
      <w:pPr>
        <w:pStyle w:val="SemEspaamento"/>
        <w:spacing w:line="360" w:lineRule="auto"/>
        <w:rPr>
          <w:rFonts w:ascii="Times New Roman" w:hAnsi="Times New Roman"/>
          <w:sz w:val="24"/>
          <w:szCs w:val="24"/>
        </w:rPr>
      </w:pPr>
    </w:p>
    <w:p w:rsidR="005B36F9" w:rsidRPr="00FE357B" w:rsidRDefault="005B36F9" w:rsidP="00FE357B">
      <w:pPr>
        <w:pStyle w:val="SemEspaamento"/>
        <w:spacing w:line="360" w:lineRule="auto"/>
        <w:rPr>
          <w:rFonts w:ascii="Times New Roman" w:eastAsia="Times New Roman" w:hAnsi="Times New Roman"/>
          <w:b/>
          <w:color w:val="000000"/>
          <w:sz w:val="24"/>
          <w:szCs w:val="24"/>
          <w:lang w:val="pt-PT" w:eastAsia="ar-SA"/>
        </w:rPr>
      </w:pPr>
    </w:p>
    <w:p w:rsidR="00A44C91" w:rsidRPr="00FE0AC8" w:rsidRDefault="00FE0AC8" w:rsidP="001330C6">
      <w:pPr>
        <w:spacing w:after="0" w:line="360" w:lineRule="auto"/>
        <w:jc w:val="both"/>
        <w:rPr>
          <w:rFonts w:ascii="Times New Roman" w:hAnsi="Times New Roman" w:cs="Times New Roman"/>
          <w:sz w:val="24"/>
          <w:szCs w:val="24"/>
          <w:lang w:val="pt-PT"/>
        </w:rPr>
      </w:pPr>
      <w:r w:rsidRPr="00FE0AC8">
        <w:rPr>
          <w:rFonts w:ascii="Times New Roman" w:hAnsi="Times New Roman" w:cs="Times New Roman"/>
          <w:sz w:val="24"/>
          <w:szCs w:val="24"/>
          <w:lang w:val="pt-PT"/>
        </w:rPr>
        <w:tab/>
      </w:r>
    </w:p>
    <w:sectPr w:rsidR="00A44C91" w:rsidRPr="00FE0AC8" w:rsidSect="0087048B">
      <w:footerReference w:type="default" r:id="rId14"/>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D34" w:rsidRDefault="00E70D34" w:rsidP="00331C1C">
      <w:pPr>
        <w:spacing w:after="0" w:line="240" w:lineRule="auto"/>
      </w:pPr>
      <w:r>
        <w:separator/>
      </w:r>
    </w:p>
  </w:endnote>
  <w:endnote w:type="continuationSeparator" w:id="0">
    <w:p w:rsidR="00E70D34" w:rsidRDefault="00E70D34" w:rsidP="0033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1C" w:rsidRPr="001E04A2" w:rsidRDefault="00331C1C" w:rsidP="001330C6">
    <w:pPr>
      <w:pStyle w:val="Rodap"/>
      <w:spacing w:line="360" w:lineRule="auto"/>
      <w:rPr>
        <w:rFonts w:ascii="Times New Roman" w:hAnsi="Times New Roman" w:cs="Times New Roman"/>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D34" w:rsidRDefault="00E70D34" w:rsidP="00331C1C">
      <w:pPr>
        <w:spacing w:after="0" w:line="240" w:lineRule="auto"/>
      </w:pPr>
      <w:r>
        <w:separator/>
      </w:r>
    </w:p>
  </w:footnote>
  <w:footnote w:type="continuationSeparator" w:id="0">
    <w:p w:rsidR="00E70D34" w:rsidRDefault="00E70D34" w:rsidP="00331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6D6"/>
    <w:multiLevelType w:val="hybridMultilevel"/>
    <w:tmpl w:val="7B4EDE78"/>
    <w:lvl w:ilvl="0" w:tplc="B12688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950DB0"/>
    <w:multiLevelType w:val="hybridMultilevel"/>
    <w:tmpl w:val="A38E04B6"/>
    <w:lvl w:ilvl="0" w:tplc="4776F6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434680"/>
    <w:multiLevelType w:val="hybridMultilevel"/>
    <w:tmpl w:val="B4CA1D4E"/>
    <w:lvl w:ilvl="0" w:tplc="579449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C1D4084"/>
    <w:multiLevelType w:val="hybridMultilevel"/>
    <w:tmpl w:val="E9C02F2C"/>
    <w:lvl w:ilvl="0" w:tplc="367EE9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EE7"/>
    <w:rsid w:val="000161AA"/>
    <w:rsid w:val="00024940"/>
    <w:rsid w:val="0003020F"/>
    <w:rsid w:val="00037E5D"/>
    <w:rsid w:val="0005130E"/>
    <w:rsid w:val="000552B5"/>
    <w:rsid w:val="000569EE"/>
    <w:rsid w:val="0006600E"/>
    <w:rsid w:val="000A426A"/>
    <w:rsid w:val="000A4F2F"/>
    <w:rsid w:val="000F6A8D"/>
    <w:rsid w:val="00100DCA"/>
    <w:rsid w:val="00107775"/>
    <w:rsid w:val="001105E8"/>
    <w:rsid w:val="001133C6"/>
    <w:rsid w:val="00132A84"/>
    <w:rsid w:val="00132F01"/>
    <w:rsid w:val="001330C6"/>
    <w:rsid w:val="00150FAB"/>
    <w:rsid w:val="001709E8"/>
    <w:rsid w:val="00181396"/>
    <w:rsid w:val="001C540D"/>
    <w:rsid w:val="001D1915"/>
    <w:rsid w:val="001D7FC1"/>
    <w:rsid w:val="001E04A2"/>
    <w:rsid w:val="001E6CE8"/>
    <w:rsid w:val="002379B2"/>
    <w:rsid w:val="00260572"/>
    <w:rsid w:val="00260D4A"/>
    <w:rsid w:val="002A2532"/>
    <w:rsid w:val="002A2E87"/>
    <w:rsid w:val="002A65B5"/>
    <w:rsid w:val="002A6D56"/>
    <w:rsid w:val="002B7E01"/>
    <w:rsid w:val="002C1DD0"/>
    <w:rsid w:val="002C3832"/>
    <w:rsid w:val="002C5633"/>
    <w:rsid w:val="002D485B"/>
    <w:rsid w:val="002D4BBA"/>
    <w:rsid w:val="00312637"/>
    <w:rsid w:val="00320EDE"/>
    <w:rsid w:val="00330FA7"/>
    <w:rsid w:val="00331C1C"/>
    <w:rsid w:val="0033314A"/>
    <w:rsid w:val="003A5BA0"/>
    <w:rsid w:val="003B2244"/>
    <w:rsid w:val="003B3249"/>
    <w:rsid w:val="003B712E"/>
    <w:rsid w:val="003F3B3B"/>
    <w:rsid w:val="004009DB"/>
    <w:rsid w:val="004056D9"/>
    <w:rsid w:val="00465BCA"/>
    <w:rsid w:val="004822BD"/>
    <w:rsid w:val="004C09A7"/>
    <w:rsid w:val="004D5911"/>
    <w:rsid w:val="0050280A"/>
    <w:rsid w:val="005435DE"/>
    <w:rsid w:val="0054370E"/>
    <w:rsid w:val="00562331"/>
    <w:rsid w:val="00566212"/>
    <w:rsid w:val="005715D1"/>
    <w:rsid w:val="00583488"/>
    <w:rsid w:val="005846A9"/>
    <w:rsid w:val="005863AA"/>
    <w:rsid w:val="00592A86"/>
    <w:rsid w:val="0059576F"/>
    <w:rsid w:val="005B1B83"/>
    <w:rsid w:val="005B36F9"/>
    <w:rsid w:val="005B5443"/>
    <w:rsid w:val="005E469D"/>
    <w:rsid w:val="005E6E94"/>
    <w:rsid w:val="005F5AC1"/>
    <w:rsid w:val="0062662C"/>
    <w:rsid w:val="006421AF"/>
    <w:rsid w:val="00646133"/>
    <w:rsid w:val="00646D9D"/>
    <w:rsid w:val="006842BB"/>
    <w:rsid w:val="00691019"/>
    <w:rsid w:val="006D0BF2"/>
    <w:rsid w:val="006D6228"/>
    <w:rsid w:val="006E4A36"/>
    <w:rsid w:val="007147C1"/>
    <w:rsid w:val="00731EEF"/>
    <w:rsid w:val="007337B0"/>
    <w:rsid w:val="00763129"/>
    <w:rsid w:val="00770A3A"/>
    <w:rsid w:val="007767DC"/>
    <w:rsid w:val="00793890"/>
    <w:rsid w:val="007C1E49"/>
    <w:rsid w:val="007C5682"/>
    <w:rsid w:val="007D3FD2"/>
    <w:rsid w:val="007D70C5"/>
    <w:rsid w:val="008063F3"/>
    <w:rsid w:val="0083241B"/>
    <w:rsid w:val="00857A3F"/>
    <w:rsid w:val="00866C77"/>
    <w:rsid w:val="0087048B"/>
    <w:rsid w:val="008C6E59"/>
    <w:rsid w:val="008D2ED9"/>
    <w:rsid w:val="008D6AD2"/>
    <w:rsid w:val="0090124E"/>
    <w:rsid w:val="00906708"/>
    <w:rsid w:val="00924326"/>
    <w:rsid w:val="0092432B"/>
    <w:rsid w:val="0093656B"/>
    <w:rsid w:val="0095070F"/>
    <w:rsid w:val="00952311"/>
    <w:rsid w:val="00990C9B"/>
    <w:rsid w:val="009B2457"/>
    <w:rsid w:val="009E15D7"/>
    <w:rsid w:val="009E1AC1"/>
    <w:rsid w:val="009F2088"/>
    <w:rsid w:val="00A12EA6"/>
    <w:rsid w:val="00A14FF2"/>
    <w:rsid w:val="00A20A1F"/>
    <w:rsid w:val="00A21180"/>
    <w:rsid w:val="00A23C25"/>
    <w:rsid w:val="00A44C91"/>
    <w:rsid w:val="00A509D9"/>
    <w:rsid w:val="00A744DF"/>
    <w:rsid w:val="00AA0A46"/>
    <w:rsid w:val="00AB1CA8"/>
    <w:rsid w:val="00AD6337"/>
    <w:rsid w:val="00AF1A95"/>
    <w:rsid w:val="00B07C7B"/>
    <w:rsid w:val="00B378C4"/>
    <w:rsid w:val="00B46EBE"/>
    <w:rsid w:val="00B520E0"/>
    <w:rsid w:val="00B7662A"/>
    <w:rsid w:val="00B8528E"/>
    <w:rsid w:val="00B8555E"/>
    <w:rsid w:val="00B95094"/>
    <w:rsid w:val="00BA7A0A"/>
    <w:rsid w:val="00BC0A17"/>
    <w:rsid w:val="00BD2366"/>
    <w:rsid w:val="00BE050A"/>
    <w:rsid w:val="00BF03C1"/>
    <w:rsid w:val="00C17B66"/>
    <w:rsid w:val="00C34C64"/>
    <w:rsid w:val="00C64E90"/>
    <w:rsid w:val="00C669F2"/>
    <w:rsid w:val="00C76780"/>
    <w:rsid w:val="00C8072D"/>
    <w:rsid w:val="00C9253A"/>
    <w:rsid w:val="00C9798D"/>
    <w:rsid w:val="00CE0879"/>
    <w:rsid w:val="00CE2892"/>
    <w:rsid w:val="00CE7B65"/>
    <w:rsid w:val="00CF1290"/>
    <w:rsid w:val="00D0389E"/>
    <w:rsid w:val="00D17A7F"/>
    <w:rsid w:val="00D36932"/>
    <w:rsid w:val="00D526CF"/>
    <w:rsid w:val="00D54F42"/>
    <w:rsid w:val="00DA1EE7"/>
    <w:rsid w:val="00DA585A"/>
    <w:rsid w:val="00DC7802"/>
    <w:rsid w:val="00DF6991"/>
    <w:rsid w:val="00E06E1F"/>
    <w:rsid w:val="00E15662"/>
    <w:rsid w:val="00E255D5"/>
    <w:rsid w:val="00E33F07"/>
    <w:rsid w:val="00E6225A"/>
    <w:rsid w:val="00E65B9A"/>
    <w:rsid w:val="00E70D34"/>
    <w:rsid w:val="00E87354"/>
    <w:rsid w:val="00EA2485"/>
    <w:rsid w:val="00EA77CD"/>
    <w:rsid w:val="00EB0B61"/>
    <w:rsid w:val="00EB6178"/>
    <w:rsid w:val="00EB69F7"/>
    <w:rsid w:val="00ED2036"/>
    <w:rsid w:val="00EE061F"/>
    <w:rsid w:val="00EF7CD2"/>
    <w:rsid w:val="00F046C0"/>
    <w:rsid w:val="00F1240E"/>
    <w:rsid w:val="00F176E2"/>
    <w:rsid w:val="00F34C11"/>
    <w:rsid w:val="00F3677D"/>
    <w:rsid w:val="00F46D93"/>
    <w:rsid w:val="00F62387"/>
    <w:rsid w:val="00F628CE"/>
    <w:rsid w:val="00F66D41"/>
    <w:rsid w:val="00F732A3"/>
    <w:rsid w:val="00FB4903"/>
    <w:rsid w:val="00FB7D18"/>
    <w:rsid w:val="00FC6836"/>
    <w:rsid w:val="00FE0AC8"/>
    <w:rsid w:val="00FE3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4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FE0AC8"/>
    <w:pPr>
      <w:keepNext/>
      <w:tabs>
        <w:tab w:val="num" w:pos="0"/>
      </w:tabs>
      <w:suppressAutoHyphens/>
      <w:spacing w:after="0" w:line="480" w:lineRule="auto"/>
      <w:outlineLvl w:val="4"/>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1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C1C"/>
  </w:style>
  <w:style w:type="paragraph" w:styleId="Rodap">
    <w:name w:val="footer"/>
    <w:basedOn w:val="Normal"/>
    <w:link w:val="RodapChar"/>
    <w:uiPriority w:val="99"/>
    <w:unhideWhenUsed/>
    <w:rsid w:val="00331C1C"/>
    <w:pPr>
      <w:tabs>
        <w:tab w:val="center" w:pos="4252"/>
        <w:tab w:val="right" w:pos="8504"/>
      </w:tabs>
      <w:spacing w:after="0" w:line="240" w:lineRule="auto"/>
    </w:pPr>
  </w:style>
  <w:style w:type="character" w:customStyle="1" w:styleId="RodapChar">
    <w:name w:val="Rodapé Char"/>
    <w:basedOn w:val="Fontepargpadro"/>
    <w:link w:val="Rodap"/>
    <w:uiPriority w:val="99"/>
    <w:rsid w:val="00331C1C"/>
  </w:style>
  <w:style w:type="paragraph" w:styleId="Textodebalo">
    <w:name w:val="Balloon Text"/>
    <w:basedOn w:val="Normal"/>
    <w:link w:val="TextodebaloChar"/>
    <w:uiPriority w:val="99"/>
    <w:semiHidden/>
    <w:unhideWhenUsed/>
    <w:rsid w:val="00331C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1C1C"/>
    <w:rPr>
      <w:rFonts w:ascii="Tahoma" w:hAnsi="Tahoma" w:cs="Tahoma"/>
      <w:sz w:val="16"/>
      <w:szCs w:val="16"/>
    </w:rPr>
  </w:style>
  <w:style w:type="paragraph" w:styleId="PargrafodaLista">
    <w:name w:val="List Paragraph"/>
    <w:basedOn w:val="Normal"/>
    <w:uiPriority w:val="34"/>
    <w:qFormat/>
    <w:rsid w:val="00331C1C"/>
    <w:pPr>
      <w:ind w:left="720"/>
      <w:contextualSpacing/>
    </w:pPr>
  </w:style>
  <w:style w:type="character" w:styleId="Hyperlink">
    <w:name w:val="Hyperlink"/>
    <w:basedOn w:val="Fontepargpadro"/>
    <w:uiPriority w:val="99"/>
    <w:unhideWhenUsed/>
    <w:rsid w:val="00331C1C"/>
    <w:rPr>
      <w:color w:val="0000FF" w:themeColor="hyperlink"/>
      <w:u w:val="single"/>
    </w:rPr>
  </w:style>
  <w:style w:type="paragraph" w:styleId="SemEspaamento">
    <w:name w:val="No Spacing"/>
    <w:uiPriority w:val="1"/>
    <w:qFormat/>
    <w:rsid w:val="00FE0AC8"/>
    <w:pPr>
      <w:spacing w:after="0" w:line="240" w:lineRule="auto"/>
      <w:jc w:val="both"/>
    </w:pPr>
    <w:rPr>
      <w:rFonts w:ascii="Calibri" w:eastAsia="Calibri" w:hAnsi="Calibri" w:cs="Times New Roman"/>
    </w:rPr>
  </w:style>
  <w:style w:type="character" w:customStyle="1" w:styleId="Ttulo5Char">
    <w:name w:val="Título 5 Char"/>
    <w:basedOn w:val="Fontepargpadro"/>
    <w:link w:val="Ttulo5"/>
    <w:rsid w:val="00FE0AC8"/>
    <w:rPr>
      <w:rFonts w:ascii="Times New Roman" w:eastAsia="Times New Roman" w:hAnsi="Times New Roman" w:cs="Times New Roman"/>
      <w:b/>
      <w:sz w:val="28"/>
      <w:szCs w:val="24"/>
      <w:lang w:eastAsia="ar-SA"/>
    </w:rPr>
  </w:style>
  <w:style w:type="paragraph" w:styleId="Lista">
    <w:name w:val="List"/>
    <w:basedOn w:val="Corpodetexto"/>
    <w:semiHidden/>
    <w:rsid w:val="00FE0AC8"/>
    <w:pPr>
      <w:suppressAutoHyphens/>
      <w:spacing w:line="240" w:lineRule="auto"/>
    </w:pPr>
    <w:rPr>
      <w:rFonts w:ascii="Times New Roman" w:eastAsia="Times New Roman" w:hAnsi="Times New Roman" w:cs="Tahoma"/>
      <w:sz w:val="24"/>
      <w:szCs w:val="24"/>
      <w:lang w:eastAsia="ar-SA"/>
    </w:rPr>
  </w:style>
  <w:style w:type="paragraph" w:styleId="Corpodetexto">
    <w:name w:val="Body Text"/>
    <w:basedOn w:val="Normal"/>
    <w:link w:val="CorpodetextoChar"/>
    <w:uiPriority w:val="99"/>
    <w:semiHidden/>
    <w:unhideWhenUsed/>
    <w:rsid w:val="00FE0AC8"/>
    <w:pPr>
      <w:spacing w:after="120"/>
    </w:pPr>
  </w:style>
  <w:style w:type="character" w:customStyle="1" w:styleId="CorpodetextoChar">
    <w:name w:val="Corpo de texto Char"/>
    <w:basedOn w:val="Fontepargpadro"/>
    <w:link w:val="Corpodetexto"/>
    <w:uiPriority w:val="99"/>
    <w:semiHidden/>
    <w:rsid w:val="00FE0AC8"/>
  </w:style>
  <w:style w:type="character" w:customStyle="1" w:styleId="Ttulo1Char">
    <w:name w:val="Título 1 Char"/>
    <w:basedOn w:val="Fontepargpadro"/>
    <w:link w:val="Ttulo1"/>
    <w:uiPriority w:val="9"/>
    <w:rsid w:val="00A744DF"/>
    <w:rPr>
      <w:rFonts w:asciiTheme="majorHAnsi" w:eastAsiaTheme="majorEastAsia" w:hAnsiTheme="majorHAnsi" w:cstheme="majorBidi"/>
      <w:b/>
      <w:bCs/>
      <w:color w:val="365F91" w:themeColor="accent1" w:themeShade="BF"/>
      <w:sz w:val="28"/>
      <w:szCs w:val="28"/>
    </w:rPr>
  </w:style>
  <w:style w:type="character" w:styleId="Refdecomentrio">
    <w:name w:val="annotation reference"/>
    <w:basedOn w:val="Fontepargpadro"/>
    <w:uiPriority w:val="99"/>
    <w:semiHidden/>
    <w:unhideWhenUsed/>
    <w:rsid w:val="002D485B"/>
    <w:rPr>
      <w:sz w:val="16"/>
      <w:szCs w:val="16"/>
    </w:rPr>
  </w:style>
  <w:style w:type="paragraph" w:styleId="Textodecomentrio">
    <w:name w:val="annotation text"/>
    <w:basedOn w:val="Normal"/>
    <w:link w:val="TextodecomentrioChar"/>
    <w:uiPriority w:val="99"/>
    <w:semiHidden/>
    <w:unhideWhenUsed/>
    <w:rsid w:val="002D485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485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4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FE0AC8"/>
    <w:pPr>
      <w:keepNext/>
      <w:tabs>
        <w:tab w:val="num" w:pos="0"/>
      </w:tabs>
      <w:suppressAutoHyphens/>
      <w:spacing w:after="0" w:line="480" w:lineRule="auto"/>
      <w:outlineLvl w:val="4"/>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1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C1C"/>
  </w:style>
  <w:style w:type="paragraph" w:styleId="Rodap">
    <w:name w:val="footer"/>
    <w:basedOn w:val="Normal"/>
    <w:link w:val="RodapChar"/>
    <w:uiPriority w:val="99"/>
    <w:unhideWhenUsed/>
    <w:rsid w:val="00331C1C"/>
    <w:pPr>
      <w:tabs>
        <w:tab w:val="center" w:pos="4252"/>
        <w:tab w:val="right" w:pos="8504"/>
      </w:tabs>
      <w:spacing w:after="0" w:line="240" w:lineRule="auto"/>
    </w:pPr>
  </w:style>
  <w:style w:type="character" w:customStyle="1" w:styleId="RodapChar">
    <w:name w:val="Rodapé Char"/>
    <w:basedOn w:val="Fontepargpadro"/>
    <w:link w:val="Rodap"/>
    <w:uiPriority w:val="99"/>
    <w:rsid w:val="00331C1C"/>
  </w:style>
  <w:style w:type="paragraph" w:styleId="Textodebalo">
    <w:name w:val="Balloon Text"/>
    <w:basedOn w:val="Normal"/>
    <w:link w:val="TextodebaloChar"/>
    <w:uiPriority w:val="99"/>
    <w:semiHidden/>
    <w:unhideWhenUsed/>
    <w:rsid w:val="00331C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1C1C"/>
    <w:rPr>
      <w:rFonts w:ascii="Tahoma" w:hAnsi="Tahoma" w:cs="Tahoma"/>
      <w:sz w:val="16"/>
      <w:szCs w:val="16"/>
    </w:rPr>
  </w:style>
  <w:style w:type="paragraph" w:styleId="PargrafodaLista">
    <w:name w:val="List Paragraph"/>
    <w:basedOn w:val="Normal"/>
    <w:uiPriority w:val="34"/>
    <w:qFormat/>
    <w:rsid w:val="00331C1C"/>
    <w:pPr>
      <w:ind w:left="720"/>
      <w:contextualSpacing/>
    </w:pPr>
  </w:style>
  <w:style w:type="character" w:styleId="Hyperlink">
    <w:name w:val="Hyperlink"/>
    <w:basedOn w:val="Fontepargpadro"/>
    <w:uiPriority w:val="99"/>
    <w:unhideWhenUsed/>
    <w:rsid w:val="00331C1C"/>
    <w:rPr>
      <w:color w:val="0000FF" w:themeColor="hyperlink"/>
      <w:u w:val="single"/>
    </w:rPr>
  </w:style>
  <w:style w:type="paragraph" w:styleId="SemEspaamento">
    <w:name w:val="No Spacing"/>
    <w:uiPriority w:val="1"/>
    <w:qFormat/>
    <w:rsid w:val="00FE0AC8"/>
    <w:pPr>
      <w:spacing w:after="0" w:line="240" w:lineRule="auto"/>
      <w:jc w:val="both"/>
    </w:pPr>
    <w:rPr>
      <w:rFonts w:ascii="Calibri" w:eastAsia="Calibri" w:hAnsi="Calibri" w:cs="Times New Roman"/>
    </w:rPr>
  </w:style>
  <w:style w:type="character" w:customStyle="1" w:styleId="Ttulo5Char">
    <w:name w:val="Título 5 Char"/>
    <w:basedOn w:val="Fontepargpadro"/>
    <w:link w:val="Ttulo5"/>
    <w:rsid w:val="00FE0AC8"/>
    <w:rPr>
      <w:rFonts w:ascii="Times New Roman" w:eastAsia="Times New Roman" w:hAnsi="Times New Roman" w:cs="Times New Roman"/>
      <w:b/>
      <w:sz w:val="28"/>
      <w:szCs w:val="24"/>
      <w:lang w:eastAsia="ar-SA"/>
    </w:rPr>
  </w:style>
  <w:style w:type="paragraph" w:styleId="Lista">
    <w:name w:val="List"/>
    <w:basedOn w:val="Corpodetexto"/>
    <w:semiHidden/>
    <w:rsid w:val="00FE0AC8"/>
    <w:pPr>
      <w:suppressAutoHyphens/>
      <w:spacing w:line="240" w:lineRule="auto"/>
    </w:pPr>
    <w:rPr>
      <w:rFonts w:ascii="Times New Roman" w:eastAsia="Times New Roman" w:hAnsi="Times New Roman" w:cs="Tahoma"/>
      <w:sz w:val="24"/>
      <w:szCs w:val="24"/>
      <w:lang w:eastAsia="ar-SA"/>
    </w:rPr>
  </w:style>
  <w:style w:type="paragraph" w:styleId="Corpodetexto">
    <w:name w:val="Body Text"/>
    <w:basedOn w:val="Normal"/>
    <w:link w:val="CorpodetextoChar"/>
    <w:uiPriority w:val="99"/>
    <w:semiHidden/>
    <w:unhideWhenUsed/>
    <w:rsid w:val="00FE0AC8"/>
    <w:pPr>
      <w:spacing w:after="120"/>
    </w:pPr>
  </w:style>
  <w:style w:type="character" w:customStyle="1" w:styleId="CorpodetextoChar">
    <w:name w:val="Corpo de texto Char"/>
    <w:basedOn w:val="Fontepargpadro"/>
    <w:link w:val="Corpodetexto"/>
    <w:uiPriority w:val="99"/>
    <w:semiHidden/>
    <w:rsid w:val="00FE0AC8"/>
  </w:style>
  <w:style w:type="character" w:customStyle="1" w:styleId="Ttulo1Char">
    <w:name w:val="Título 1 Char"/>
    <w:basedOn w:val="Fontepargpadro"/>
    <w:link w:val="Ttulo1"/>
    <w:uiPriority w:val="9"/>
    <w:rsid w:val="00A744DF"/>
    <w:rPr>
      <w:rFonts w:asciiTheme="majorHAnsi" w:eastAsiaTheme="majorEastAsia" w:hAnsiTheme="majorHAnsi" w:cstheme="majorBidi"/>
      <w:b/>
      <w:bCs/>
      <w:color w:val="365F91" w:themeColor="accent1" w:themeShade="BF"/>
      <w:sz w:val="28"/>
      <w:szCs w:val="28"/>
    </w:rPr>
  </w:style>
  <w:style w:type="character" w:styleId="Refdecomentrio">
    <w:name w:val="annotation reference"/>
    <w:basedOn w:val="Fontepargpadro"/>
    <w:uiPriority w:val="99"/>
    <w:semiHidden/>
    <w:unhideWhenUsed/>
    <w:rsid w:val="002D485B"/>
    <w:rPr>
      <w:sz w:val="16"/>
      <w:szCs w:val="16"/>
    </w:rPr>
  </w:style>
  <w:style w:type="paragraph" w:styleId="Textodecomentrio">
    <w:name w:val="annotation text"/>
    <w:basedOn w:val="Normal"/>
    <w:link w:val="TextodecomentrioChar"/>
    <w:uiPriority w:val="99"/>
    <w:semiHidden/>
    <w:unhideWhenUsed/>
    <w:rsid w:val="002D485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48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1885">
      <w:bodyDiv w:val="1"/>
      <w:marLeft w:val="0"/>
      <w:marRight w:val="0"/>
      <w:marTop w:val="0"/>
      <w:marBottom w:val="0"/>
      <w:divBdr>
        <w:top w:val="none" w:sz="0" w:space="0" w:color="auto"/>
        <w:left w:val="none" w:sz="0" w:space="0" w:color="auto"/>
        <w:bottom w:val="none" w:sz="0" w:space="0" w:color="auto"/>
        <w:right w:val="none" w:sz="0" w:space="0" w:color="auto"/>
      </w:divBdr>
    </w:div>
    <w:div w:id="64839188">
      <w:bodyDiv w:val="1"/>
      <w:marLeft w:val="0"/>
      <w:marRight w:val="0"/>
      <w:marTop w:val="0"/>
      <w:marBottom w:val="0"/>
      <w:divBdr>
        <w:top w:val="none" w:sz="0" w:space="0" w:color="auto"/>
        <w:left w:val="none" w:sz="0" w:space="0" w:color="auto"/>
        <w:bottom w:val="none" w:sz="0" w:space="0" w:color="auto"/>
        <w:right w:val="none" w:sz="0" w:space="0" w:color="auto"/>
      </w:divBdr>
      <w:divsChild>
        <w:div w:id="85539269">
          <w:marLeft w:val="0"/>
          <w:marRight w:val="0"/>
          <w:marTop w:val="0"/>
          <w:marBottom w:val="0"/>
          <w:divBdr>
            <w:top w:val="none" w:sz="0" w:space="0" w:color="auto"/>
            <w:left w:val="none" w:sz="0" w:space="0" w:color="auto"/>
            <w:bottom w:val="none" w:sz="0" w:space="0" w:color="auto"/>
            <w:right w:val="none" w:sz="0" w:space="0" w:color="auto"/>
          </w:divBdr>
        </w:div>
        <w:div w:id="1220289687">
          <w:marLeft w:val="0"/>
          <w:marRight w:val="0"/>
          <w:marTop w:val="0"/>
          <w:marBottom w:val="0"/>
          <w:divBdr>
            <w:top w:val="none" w:sz="0" w:space="0" w:color="auto"/>
            <w:left w:val="none" w:sz="0" w:space="0" w:color="auto"/>
            <w:bottom w:val="none" w:sz="0" w:space="0" w:color="auto"/>
            <w:right w:val="none" w:sz="0" w:space="0" w:color="auto"/>
          </w:divBdr>
        </w:div>
        <w:div w:id="1131439418">
          <w:marLeft w:val="0"/>
          <w:marRight w:val="0"/>
          <w:marTop w:val="0"/>
          <w:marBottom w:val="0"/>
          <w:divBdr>
            <w:top w:val="none" w:sz="0" w:space="0" w:color="auto"/>
            <w:left w:val="none" w:sz="0" w:space="0" w:color="auto"/>
            <w:bottom w:val="none" w:sz="0" w:space="0" w:color="auto"/>
            <w:right w:val="none" w:sz="0" w:space="0" w:color="auto"/>
          </w:divBdr>
        </w:div>
        <w:div w:id="2069104782">
          <w:marLeft w:val="0"/>
          <w:marRight w:val="0"/>
          <w:marTop w:val="0"/>
          <w:marBottom w:val="0"/>
          <w:divBdr>
            <w:top w:val="none" w:sz="0" w:space="0" w:color="auto"/>
            <w:left w:val="none" w:sz="0" w:space="0" w:color="auto"/>
            <w:bottom w:val="none" w:sz="0" w:space="0" w:color="auto"/>
            <w:right w:val="none" w:sz="0" w:space="0" w:color="auto"/>
          </w:divBdr>
        </w:div>
        <w:div w:id="1040204864">
          <w:marLeft w:val="0"/>
          <w:marRight w:val="0"/>
          <w:marTop w:val="0"/>
          <w:marBottom w:val="0"/>
          <w:divBdr>
            <w:top w:val="none" w:sz="0" w:space="0" w:color="auto"/>
            <w:left w:val="none" w:sz="0" w:space="0" w:color="auto"/>
            <w:bottom w:val="none" w:sz="0" w:space="0" w:color="auto"/>
            <w:right w:val="none" w:sz="0" w:space="0" w:color="auto"/>
          </w:divBdr>
        </w:div>
        <w:div w:id="1635217626">
          <w:marLeft w:val="0"/>
          <w:marRight w:val="0"/>
          <w:marTop w:val="0"/>
          <w:marBottom w:val="0"/>
          <w:divBdr>
            <w:top w:val="none" w:sz="0" w:space="0" w:color="auto"/>
            <w:left w:val="none" w:sz="0" w:space="0" w:color="auto"/>
            <w:bottom w:val="none" w:sz="0" w:space="0" w:color="auto"/>
            <w:right w:val="none" w:sz="0" w:space="0" w:color="auto"/>
          </w:divBdr>
        </w:div>
      </w:divsChild>
    </w:div>
    <w:div w:id="91242455">
      <w:bodyDiv w:val="1"/>
      <w:marLeft w:val="0"/>
      <w:marRight w:val="0"/>
      <w:marTop w:val="0"/>
      <w:marBottom w:val="0"/>
      <w:divBdr>
        <w:top w:val="none" w:sz="0" w:space="0" w:color="auto"/>
        <w:left w:val="none" w:sz="0" w:space="0" w:color="auto"/>
        <w:bottom w:val="none" w:sz="0" w:space="0" w:color="auto"/>
        <w:right w:val="none" w:sz="0" w:space="0" w:color="auto"/>
      </w:divBdr>
      <w:divsChild>
        <w:div w:id="1117991820">
          <w:marLeft w:val="0"/>
          <w:marRight w:val="0"/>
          <w:marTop w:val="0"/>
          <w:marBottom w:val="0"/>
          <w:divBdr>
            <w:top w:val="none" w:sz="0" w:space="0" w:color="auto"/>
            <w:left w:val="none" w:sz="0" w:space="0" w:color="auto"/>
            <w:bottom w:val="none" w:sz="0" w:space="0" w:color="auto"/>
            <w:right w:val="none" w:sz="0" w:space="0" w:color="auto"/>
          </w:divBdr>
        </w:div>
        <w:div w:id="144199392">
          <w:marLeft w:val="0"/>
          <w:marRight w:val="0"/>
          <w:marTop w:val="0"/>
          <w:marBottom w:val="0"/>
          <w:divBdr>
            <w:top w:val="none" w:sz="0" w:space="0" w:color="auto"/>
            <w:left w:val="none" w:sz="0" w:space="0" w:color="auto"/>
            <w:bottom w:val="none" w:sz="0" w:space="0" w:color="auto"/>
            <w:right w:val="none" w:sz="0" w:space="0" w:color="auto"/>
          </w:divBdr>
        </w:div>
        <w:div w:id="1983658125">
          <w:marLeft w:val="0"/>
          <w:marRight w:val="0"/>
          <w:marTop w:val="0"/>
          <w:marBottom w:val="0"/>
          <w:divBdr>
            <w:top w:val="none" w:sz="0" w:space="0" w:color="auto"/>
            <w:left w:val="none" w:sz="0" w:space="0" w:color="auto"/>
            <w:bottom w:val="none" w:sz="0" w:space="0" w:color="auto"/>
            <w:right w:val="none" w:sz="0" w:space="0" w:color="auto"/>
          </w:divBdr>
        </w:div>
      </w:divsChild>
    </w:div>
    <w:div w:id="104859379">
      <w:bodyDiv w:val="1"/>
      <w:marLeft w:val="0"/>
      <w:marRight w:val="0"/>
      <w:marTop w:val="0"/>
      <w:marBottom w:val="0"/>
      <w:divBdr>
        <w:top w:val="none" w:sz="0" w:space="0" w:color="auto"/>
        <w:left w:val="none" w:sz="0" w:space="0" w:color="auto"/>
        <w:bottom w:val="none" w:sz="0" w:space="0" w:color="auto"/>
        <w:right w:val="none" w:sz="0" w:space="0" w:color="auto"/>
      </w:divBdr>
      <w:divsChild>
        <w:div w:id="1213078544">
          <w:marLeft w:val="0"/>
          <w:marRight w:val="0"/>
          <w:marTop w:val="0"/>
          <w:marBottom w:val="0"/>
          <w:divBdr>
            <w:top w:val="none" w:sz="0" w:space="0" w:color="auto"/>
            <w:left w:val="none" w:sz="0" w:space="0" w:color="auto"/>
            <w:bottom w:val="none" w:sz="0" w:space="0" w:color="auto"/>
            <w:right w:val="none" w:sz="0" w:space="0" w:color="auto"/>
          </w:divBdr>
        </w:div>
        <w:div w:id="660548514">
          <w:marLeft w:val="0"/>
          <w:marRight w:val="0"/>
          <w:marTop w:val="0"/>
          <w:marBottom w:val="0"/>
          <w:divBdr>
            <w:top w:val="none" w:sz="0" w:space="0" w:color="auto"/>
            <w:left w:val="none" w:sz="0" w:space="0" w:color="auto"/>
            <w:bottom w:val="none" w:sz="0" w:space="0" w:color="auto"/>
            <w:right w:val="none" w:sz="0" w:space="0" w:color="auto"/>
          </w:divBdr>
        </w:div>
      </w:divsChild>
    </w:div>
    <w:div w:id="132915551">
      <w:bodyDiv w:val="1"/>
      <w:marLeft w:val="0"/>
      <w:marRight w:val="0"/>
      <w:marTop w:val="0"/>
      <w:marBottom w:val="0"/>
      <w:divBdr>
        <w:top w:val="none" w:sz="0" w:space="0" w:color="auto"/>
        <w:left w:val="none" w:sz="0" w:space="0" w:color="auto"/>
        <w:bottom w:val="none" w:sz="0" w:space="0" w:color="auto"/>
        <w:right w:val="none" w:sz="0" w:space="0" w:color="auto"/>
      </w:divBdr>
      <w:divsChild>
        <w:div w:id="2015379532">
          <w:marLeft w:val="0"/>
          <w:marRight w:val="0"/>
          <w:marTop w:val="0"/>
          <w:marBottom w:val="0"/>
          <w:divBdr>
            <w:top w:val="none" w:sz="0" w:space="0" w:color="auto"/>
            <w:left w:val="none" w:sz="0" w:space="0" w:color="auto"/>
            <w:bottom w:val="none" w:sz="0" w:space="0" w:color="auto"/>
            <w:right w:val="none" w:sz="0" w:space="0" w:color="auto"/>
          </w:divBdr>
        </w:div>
        <w:div w:id="1167134535">
          <w:marLeft w:val="0"/>
          <w:marRight w:val="0"/>
          <w:marTop w:val="0"/>
          <w:marBottom w:val="0"/>
          <w:divBdr>
            <w:top w:val="none" w:sz="0" w:space="0" w:color="auto"/>
            <w:left w:val="none" w:sz="0" w:space="0" w:color="auto"/>
            <w:bottom w:val="none" w:sz="0" w:space="0" w:color="auto"/>
            <w:right w:val="none" w:sz="0" w:space="0" w:color="auto"/>
          </w:divBdr>
        </w:div>
        <w:div w:id="500779193">
          <w:marLeft w:val="0"/>
          <w:marRight w:val="0"/>
          <w:marTop w:val="0"/>
          <w:marBottom w:val="0"/>
          <w:divBdr>
            <w:top w:val="none" w:sz="0" w:space="0" w:color="auto"/>
            <w:left w:val="none" w:sz="0" w:space="0" w:color="auto"/>
            <w:bottom w:val="none" w:sz="0" w:space="0" w:color="auto"/>
            <w:right w:val="none" w:sz="0" w:space="0" w:color="auto"/>
          </w:divBdr>
        </w:div>
        <w:div w:id="291404047">
          <w:marLeft w:val="0"/>
          <w:marRight w:val="0"/>
          <w:marTop w:val="0"/>
          <w:marBottom w:val="0"/>
          <w:divBdr>
            <w:top w:val="none" w:sz="0" w:space="0" w:color="auto"/>
            <w:left w:val="none" w:sz="0" w:space="0" w:color="auto"/>
            <w:bottom w:val="none" w:sz="0" w:space="0" w:color="auto"/>
            <w:right w:val="none" w:sz="0" w:space="0" w:color="auto"/>
          </w:divBdr>
        </w:div>
        <w:div w:id="1897279192">
          <w:marLeft w:val="0"/>
          <w:marRight w:val="0"/>
          <w:marTop w:val="0"/>
          <w:marBottom w:val="0"/>
          <w:divBdr>
            <w:top w:val="none" w:sz="0" w:space="0" w:color="auto"/>
            <w:left w:val="none" w:sz="0" w:space="0" w:color="auto"/>
            <w:bottom w:val="none" w:sz="0" w:space="0" w:color="auto"/>
            <w:right w:val="none" w:sz="0" w:space="0" w:color="auto"/>
          </w:divBdr>
        </w:div>
        <w:div w:id="1028868768">
          <w:marLeft w:val="0"/>
          <w:marRight w:val="0"/>
          <w:marTop w:val="0"/>
          <w:marBottom w:val="0"/>
          <w:divBdr>
            <w:top w:val="none" w:sz="0" w:space="0" w:color="auto"/>
            <w:left w:val="none" w:sz="0" w:space="0" w:color="auto"/>
            <w:bottom w:val="none" w:sz="0" w:space="0" w:color="auto"/>
            <w:right w:val="none" w:sz="0" w:space="0" w:color="auto"/>
          </w:divBdr>
        </w:div>
      </w:divsChild>
    </w:div>
    <w:div w:id="261039536">
      <w:bodyDiv w:val="1"/>
      <w:marLeft w:val="0"/>
      <w:marRight w:val="0"/>
      <w:marTop w:val="0"/>
      <w:marBottom w:val="0"/>
      <w:divBdr>
        <w:top w:val="none" w:sz="0" w:space="0" w:color="auto"/>
        <w:left w:val="none" w:sz="0" w:space="0" w:color="auto"/>
        <w:bottom w:val="none" w:sz="0" w:space="0" w:color="auto"/>
        <w:right w:val="none" w:sz="0" w:space="0" w:color="auto"/>
      </w:divBdr>
      <w:divsChild>
        <w:div w:id="1985154406">
          <w:marLeft w:val="0"/>
          <w:marRight w:val="0"/>
          <w:marTop w:val="0"/>
          <w:marBottom w:val="0"/>
          <w:divBdr>
            <w:top w:val="none" w:sz="0" w:space="0" w:color="auto"/>
            <w:left w:val="none" w:sz="0" w:space="0" w:color="auto"/>
            <w:bottom w:val="none" w:sz="0" w:space="0" w:color="auto"/>
            <w:right w:val="none" w:sz="0" w:space="0" w:color="auto"/>
          </w:divBdr>
        </w:div>
        <w:div w:id="392195574">
          <w:marLeft w:val="0"/>
          <w:marRight w:val="0"/>
          <w:marTop w:val="0"/>
          <w:marBottom w:val="0"/>
          <w:divBdr>
            <w:top w:val="none" w:sz="0" w:space="0" w:color="auto"/>
            <w:left w:val="none" w:sz="0" w:space="0" w:color="auto"/>
            <w:bottom w:val="none" w:sz="0" w:space="0" w:color="auto"/>
            <w:right w:val="none" w:sz="0" w:space="0" w:color="auto"/>
          </w:divBdr>
        </w:div>
      </w:divsChild>
    </w:div>
    <w:div w:id="294528807">
      <w:bodyDiv w:val="1"/>
      <w:marLeft w:val="0"/>
      <w:marRight w:val="0"/>
      <w:marTop w:val="0"/>
      <w:marBottom w:val="0"/>
      <w:divBdr>
        <w:top w:val="none" w:sz="0" w:space="0" w:color="auto"/>
        <w:left w:val="none" w:sz="0" w:space="0" w:color="auto"/>
        <w:bottom w:val="none" w:sz="0" w:space="0" w:color="auto"/>
        <w:right w:val="none" w:sz="0" w:space="0" w:color="auto"/>
      </w:divBdr>
      <w:divsChild>
        <w:div w:id="2003198644">
          <w:marLeft w:val="0"/>
          <w:marRight w:val="0"/>
          <w:marTop w:val="0"/>
          <w:marBottom w:val="0"/>
          <w:divBdr>
            <w:top w:val="none" w:sz="0" w:space="0" w:color="auto"/>
            <w:left w:val="none" w:sz="0" w:space="0" w:color="auto"/>
            <w:bottom w:val="none" w:sz="0" w:space="0" w:color="auto"/>
            <w:right w:val="none" w:sz="0" w:space="0" w:color="auto"/>
          </w:divBdr>
        </w:div>
        <w:div w:id="1156920844">
          <w:marLeft w:val="0"/>
          <w:marRight w:val="0"/>
          <w:marTop w:val="0"/>
          <w:marBottom w:val="0"/>
          <w:divBdr>
            <w:top w:val="none" w:sz="0" w:space="0" w:color="auto"/>
            <w:left w:val="none" w:sz="0" w:space="0" w:color="auto"/>
            <w:bottom w:val="none" w:sz="0" w:space="0" w:color="auto"/>
            <w:right w:val="none" w:sz="0" w:space="0" w:color="auto"/>
          </w:divBdr>
        </w:div>
      </w:divsChild>
    </w:div>
    <w:div w:id="305168350">
      <w:bodyDiv w:val="1"/>
      <w:marLeft w:val="0"/>
      <w:marRight w:val="0"/>
      <w:marTop w:val="0"/>
      <w:marBottom w:val="0"/>
      <w:divBdr>
        <w:top w:val="none" w:sz="0" w:space="0" w:color="auto"/>
        <w:left w:val="none" w:sz="0" w:space="0" w:color="auto"/>
        <w:bottom w:val="none" w:sz="0" w:space="0" w:color="auto"/>
        <w:right w:val="none" w:sz="0" w:space="0" w:color="auto"/>
      </w:divBdr>
      <w:divsChild>
        <w:div w:id="1493138948">
          <w:marLeft w:val="0"/>
          <w:marRight w:val="0"/>
          <w:marTop w:val="0"/>
          <w:marBottom w:val="0"/>
          <w:divBdr>
            <w:top w:val="none" w:sz="0" w:space="0" w:color="auto"/>
            <w:left w:val="none" w:sz="0" w:space="0" w:color="auto"/>
            <w:bottom w:val="none" w:sz="0" w:space="0" w:color="auto"/>
            <w:right w:val="none" w:sz="0" w:space="0" w:color="auto"/>
          </w:divBdr>
        </w:div>
        <w:div w:id="68575176">
          <w:marLeft w:val="0"/>
          <w:marRight w:val="0"/>
          <w:marTop w:val="0"/>
          <w:marBottom w:val="0"/>
          <w:divBdr>
            <w:top w:val="none" w:sz="0" w:space="0" w:color="auto"/>
            <w:left w:val="none" w:sz="0" w:space="0" w:color="auto"/>
            <w:bottom w:val="none" w:sz="0" w:space="0" w:color="auto"/>
            <w:right w:val="none" w:sz="0" w:space="0" w:color="auto"/>
          </w:divBdr>
        </w:div>
        <w:div w:id="402457437">
          <w:marLeft w:val="0"/>
          <w:marRight w:val="0"/>
          <w:marTop w:val="0"/>
          <w:marBottom w:val="0"/>
          <w:divBdr>
            <w:top w:val="none" w:sz="0" w:space="0" w:color="auto"/>
            <w:left w:val="none" w:sz="0" w:space="0" w:color="auto"/>
            <w:bottom w:val="none" w:sz="0" w:space="0" w:color="auto"/>
            <w:right w:val="none" w:sz="0" w:space="0" w:color="auto"/>
          </w:divBdr>
        </w:div>
        <w:div w:id="257908139">
          <w:marLeft w:val="0"/>
          <w:marRight w:val="0"/>
          <w:marTop w:val="0"/>
          <w:marBottom w:val="0"/>
          <w:divBdr>
            <w:top w:val="none" w:sz="0" w:space="0" w:color="auto"/>
            <w:left w:val="none" w:sz="0" w:space="0" w:color="auto"/>
            <w:bottom w:val="none" w:sz="0" w:space="0" w:color="auto"/>
            <w:right w:val="none" w:sz="0" w:space="0" w:color="auto"/>
          </w:divBdr>
        </w:div>
        <w:div w:id="10881993">
          <w:marLeft w:val="0"/>
          <w:marRight w:val="0"/>
          <w:marTop w:val="0"/>
          <w:marBottom w:val="0"/>
          <w:divBdr>
            <w:top w:val="none" w:sz="0" w:space="0" w:color="auto"/>
            <w:left w:val="none" w:sz="0" w:space="0" w:color="auto"/>
            <w:bottom w:val="none" w:sz="0" w:space="0" w:color="auto"/>
            <w:right w:val="none" w:sz="0" w:space="0" w:color="auto"/>
          </w:divBdr>
        </w:div>
        <w:div w:id="858660213">
          <w:marLeft w:val="0"/>
          <w:marRight w:val="0"/>
          <w:marTop w:val="0"/>
          <w:marBottom w:val="0"/>
          <w:divBdr>
            <w:top w:val="none" w:sz="0" w:space="0" w:color="auto"/>
            <w:left w:val="none" w:sz="0" w:space="0" w:color="auto"/>
            <w:bottom w:val="none" w:sz="0" w:space="0" w:color="auto"/>
            <w:right w:val="none" w:sz="0" w:space="0" w:color="auto"/>
          </w:divBdr>
        </w:div>
      </w:divsChild>
    </w:div>
    <w:div w:id="494105308">
      <w:bodyDiv w:val="1"/>
      <w:marLeft w:val="0"/>
      <w:marRight w:val="0"/>
      <w:marTop w:val="0"/>
      <w:marBottom w:val="0"/>
      <w:divBdr>
        <w:top w:val="none" w:sz="0" w:space="0" w:color="auto"/>
        <w:left w:val="none" w:sz="0" w:space="0" w:color="auto"/>
        <w:bottom w:val="none" w:sz="0" w:space="0" w:color="auto"/>
        <w:right w:val="none" w:sz="0" w:space="0" w:color="auto"/>
      </w:divBdr>
      <w:divsChild>
        <w:div w:id="1612667350">
          <w:marLeft w:val="0"/>
          <w:marRight w:val="0"/>
          <w:marTop w:val="0"/>
          <w:marBottom w:val="0"/>
          <w:divBdr>
            <w:top w:val="none" w:sz="0" w:space="0" w:color="auto"/>
            <w:left w:val="none" w:sz="0" w:space="0" w:color="auto"/>
            <w:bottom w:val="none" w:sz="0" w:space="0" w:color="auto"/>
            <w:right w:val="none" w:sz="0" w:space="0" w:color="auto"/>
          </w:divBdr>
        </w:div>
        <w:div w:id="199368587">
          <w:marLeft w:val="0"/>
          <w:marRight w:val="0"/>
          <w:marTop w:val="0"/>
          <w:marBottom w:val="0"/>
          <w:divBdr>
            <w:top w:val="none" w:sz="0" w:space="0" w:color="auto"/>
            <w:left w:val="none" w:sz="0" w:space="0" w:color="auto"/>
            <w:bottom w:val="none" w:sz="0" w:space="0" w:color="auto"/>
            <w:right w:val="none" w:sz="0" w:space="0" w:color="auto"/>
          </w:divBdr>
        </w:div>
        <w:div w:id="587233390">
          <w:marLeft w:val="0"/>
          <w:marRight w:val="0"/>
          <w:marTop w:val="0"/>
          <w:marBottom w:val="0"/>
          <w:divBdr>
            <w:top w:val="none" w:sz="0" w:space="0" w:color="auto"/>
            <w:left w:val="none" w:sz="0" w:space="0" w:color="auto"/>
            <w:bottom w:val="none" w:sz="0" w:space="0" w:color="auto"/>
            <w:right w:val="none" w:sz="0" w:space="0" w:color="auto"/>
          </w:divBdr>
        </w:div>
        <w:div w:id="851455469">
          <w:marLeft w:val="0"/>
          <w:marRight w:val="0"/>
          <w:marTop w:val="0"/>
          <w:marBottom w:val="0"/>
          <w:divBdr>
            <w:top w:val="none" w:sz="0" w:space="0" w:color="auto"/>
            <w:left w:val="none" w:sz="0" w:space="0" w:color="auto"/>
            <w:bottom w:val="none" w:sz="0" w:space="0" w:color="auto"/>
            <w:right w:val="none" w:sz="0" w:space="0" w:color="auto"/>
          </w:divBdr>
        </w:div>
        <w:div w:id="1858300889">
          <w:marLeft w:val="0"/>
          <w:marRight w:val="0"/>
          <w:marTop w:val="0"/>
          <w:marBottom w:val="0"/>
          <w:divBdr>
            <w:top w:val="none" w:sz="0" w:space="0" w:color="auto"/>
            <w:left w:val="none" w:sz="0" w:space="0" w:color="auto"/>
            <w:bottom w:val="none" w:sz="0" w:space="0" w:color="auto"/>
            <w:right w:val="none" w:sz="0" w:space="0" w:color="auto"/>
          </w:divBdr>
        </w:div>
        <w:div w:id="159395213">
          <w:marLeft w:val="0"/>
          <w:marRight w:val="0"/>
          <w:marTop w:val="0"/>
          <w:marBottom w:val="0"/>
          <w:divBdr>
            <w:top w:val="none" w:sz="0" w:space="0" w:color="auto"/>
            <w:left w:val="none" w:sz="0" w:space="0" w:color="auto"/>
            <w:bottom w:val="none" w:sz="0" w:space="0" w:color="auto"/>
            <w:right w:val="none" w:sz="0" w:space="0" w:color="auto"/>
          </w:divBdr>
        </w:div>
      </w:divsChild>
    </w:div>
    <w:div w:id="520247583">
      <w:bodyDiv w:val="1"/>
      <w:marLeft w:val="0"/>
      <w:marRight w:val="0"/>
      <w:marTop w:val="0"/>
      <w:marBottom w:val="0"/>
      <w:divBdr>
        <w:top w:val="none" w:sz="0" w:space="0" w:color="auto"/>
        <w:left w:val="none" w:sz="0" w:space="0" w:color="auto"/>
        <w:bottom w:val="none" w:sz="0" w:space="0" w:color="auto"/>
        <w:right w:val="none" w:sz="0" w:space="0" w:color="auto"/>
      </w:divBdr>
      <w:divsChild>
        <w:div w:id="32997186">
          <w:marLeft w:val="0"/>
          <w:marRight w:val="0"/>
          <w:marTop w:val="0"/>
          <w:marBottom w:val="0"/>
          <w:divBdr>
            <w:top w:val="none" w:sz="0" w:space="0" w:color="auto"/>
            <w:left w:val="none" w:sz="0" w:space="0" w:color="auto"/>
            <w:bottom w:val="none" w:sz="0" w:space="0" w:color="auto"/>
            <w:right w:val="none" w:sz="0" w:space="0" w:color="auto"/>
          </w:divBdr>
          <w:divsChild>
            <w:div w:id="534805866">
              <w:marLeft w:val="0"/>
              <w:marRight w:val="0"/>
              <w:marTop w:val="0"/>
              <w:marBottom w:val="0"/>
              <w:divBdr>
                <w:top w:val="none" w:sz="0" w:space="0" w:color="auto"/>
                <w:left w:val="none" w:sz="0" w:space="0" w:color="auto"/>
                <w:bottom w:val="none" w:sz="0" w:space="0" w:color="auto"/>
                <w:right w:val="none" w:sz="0" w:space="0" w:color="auto"/>
              </w:divBdr>
              <w:divsChild>
                <w:div w:id="1126004133">
                  <w:marLeft w:val="0"/>
                  <w:marRight w:val="0"/>
                  <w:marTop w:val="0"/>
                  <w:marBottom w:val="0"/>
                  <w:divBdr>
                    <w:top w:val="none" w:sz="0" w:space="0" w:color="auto"/>
                    <w:left w:val="none" w:sz="0" w:space="0" w:color="auto"/>
                    <w:bottom w:val="none" w:sz="0" w:space="0" w:color="auto"/>
                    <w:right w:val="none" w:sz="0" w:space="0" w:color="auto"/>
                  </w:divBdr>
                </w:div>
                <w:div w:id="1714113072">
                  <w:marLeft w:val="0"/>
                  <w:marRight w:val="0"/>
                  <w:marTop w:val="0"/>
                  <w:marBottom w:val="0"/>
                  <w:divBdr>
                    <w:top w:val="none" w:sz="0" w:space="0" w:color="auto"/>
                    <w:left w:val="none" w:sz="0" w:space="0" w:color="auto"/>
                    <w:bottom w:val="none" w:sz="0" w:space="0" w:color="auto"/>
                    <w:right w:val="none" w:sz="0" w:space="0" w:color="auto"/>
                  </w:divBdr>
                </w:div>
                <w:div w:id="621689210">
                  <w:marLeft w:val="0"/>
                  <w:marRight w:val="0"/>
                  <w:marTop w:val="0"/>
                  <w:marBottom w:val="0"/>
                  <w:divBdr>
                    <w:top w:val="none" w:sz="0" w:space="0" w:color="auto"/>
                    <w:left w:val="none" w:sz="0" w:space="0" w:color="auto"/>
                    <w:bottom w:val="none" w:sz="0" w:space="0" w:color="auto"/>
                    <w:right w:val="none" w:sz="0" w:space="0" w:color="auto"/>
                  </w:divBdr>
                </w:div>
                <w:div w:id="474178020">
                  <w:marLeft w:val="0"/>
                  <w:marRight w:val="0"/>
                  <w:marTop w:val="0"/>
                  <w:marBottom w:val="0"/>
                  <w:divBdr>
                    <w:top w:val="none" w:sz="0" w:space="0" w:color="auto"/>
                    <w:left w:val="none" w:sz="0" w:space="0" w:color="auto"/>
                    <w:bottom w:val="none" w:sz="0" w:space="0" w:color="auto"/>
                    <w:right w:val="none" w:sz="0" w:space="0" w:color="auto"/>
                  </w:divBdr>
                </w:div>
                <w:div w:id="46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686">
          <w:marLeft w:val="0"/>
          <w:marRight w:val="0"/>
          <w:marTop w:val="0"/>
          <w:marBottom w:val="0"/>
          <w:divBdr>
            <w:top w:val="none" w:sz="0" w:space="0" w:color="auto"/>
            <w:left w:val="none" w:sz="0" w:space="0" w:color="auto"/>
            <w:bottom w:val="none" w:sz="0" w:space="0" w:color="auto"/>
            <w:right w:val="none" w:sz="0" w:space="0" w:color="auto"/>
          </w:divBdr>
          <w:divsChild>
            <w:div w:id="34818969">
              <w:marLeft w:val="0"/>
              <w:marRight w:val="0"/>
              <w:marTop w:val="0"/>
              <w:marBottom w:val="0"/>
              <w:divBdr>
                <w:top w:val="none" w:sz="0" w:space="0" w:color="auto"/>
                <w:left w:val="none" w:sz="0" w:space="0" w:color="auto"/>
                <w:bottom w:val="none" w:sz="0" w:space="0" w:color="auto"/>
                <w:right w:val="none" w:sz="0" w:space="0" w:color="auto"/>
              </w:divBdr>
              <w:divsChild>
                <w:div w:id="570191352">
                  <w:marLeft w:val="0"/>
                  <w:marRight w:val="0"/>
                  <w:marTop w:val="0"/>
                  <w:marBottom w:val="0"/>
                  <w:divBdr>
                    <w:top w:val="none" w:sz="0" w:space="0" w:color="auto"/>
                    <w:left w:val="none" w:sz="0" w:space="0" w:color="auto"/>
                    <w:bottom w:val="none" w:sz="0" w:space="0" w:color="auto"/>
                    <w:right w:val="none" w:sz="0" w:space="0" w:color="auto"/>
                  </w:divBdr>
                </w:div>
                <w:div w:id="1893080242">
                  <w:marLeft w:val="0"/>
                  <w:marRight w:val="0"/>
                  <w:marTop w:val="0"/>
                  <w:marBottom w:val="0"/>
                  <w:divBdr>
                    <w:top w:val="none" w:sz="0" w:space="0" w:color="auto"/>
                    <w:left w:val="none" w:sz="0" w:space="0" w:color="auto"/>
                    <w:bottom w:val="none" w:sz="0" w:space="0" w:color="auto"/>
                    <w:right w:val="none" w:sz="0" w:space="0" w:color="auto"/>
                  </w:divBdr>
                </w:div>
                <w:div w:id="1764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1069">
      <w:bodyDiv w:val="1"/>
      <w:marLeft w:val="0"/>
      <w:marRight w:val="0"/>
      <w:marTop w:val="0"/>
      <w:marBottom w:val="0"/>
      <w:divBdr>
        <w:top w:val="none" w:sz="0" w:space="0" w:color="auto"/>
        <w:left w:val="none" w:sz="0" w:space="0" w:color="auto"/>
        <w:bottom w:val="none" w:sz="0" w:space="0" w:color="auto"/>
        <w:right w:val="none" w:sz="0" w:space="0" w:color="auto"/>
      </w:divBdr>
      <w:divsChild>
        <w:div w:id="1717201022">
          <w:marLeft w:val="0"/>
          <w:marRight w:val="0"/>
          <w:marTop w:val="0"/>
          <w:marBottom w:val="0"/>
          <w:divBdr>
            <w:top w:val="none" w:sz="0" w:space="0" w:color="auto"/>
            <w:left w:val="none" w:sz="0" w:space="0" w:color="auto"/>
            <w:bottom w:val="none" w:sz="0" w:space="0" w:color="auto"/>
            <w:right w:val="none" w:sz="0" w:space="0" w:color="auto"/>
          </w:divBdr>
        </w:div>
        <w:div w:id="1664310897">
          <w:marLeft w:val="0"/>
          <w:marRight w:val="0"/>
          <w:marTop w:val="0"/>
          <w:marBottom w:val="0"/>
          <w:divBdr>
            <w:top w:val="none" w:sz="0" w:space="0" w:color="auto"/>
            <w:left w:val="none" w:sz="0" w:space="0" w:color="auto"/>
            <w:bottom w:val="none" w:sz="0" w:space="0" w:color="auto"/>
            <w:right w:val="none" w:sz="0" w:space="0" w:color="auto"/>
          </w:divBdr>
        </w:div>
        <w:div w:id="1115750911">
          <w:marLeft w:val="0"/>
          <w:marRight w:val="0"/>
          <w:marTop w:val="0"/>
          <w:marBottom w:val="0"/>
          <w:divBdr>
            <w:top w:val="none" w:sz="0" w:space="0" w:color="auto"/>
            <w:left w:val="none" w:sz="0" w:space="0" w:color="auto"/>
            <w:bottom w:val="none" w:sz="0" w:space="0" w:color="auto"/>
            <w:right w:val="none" w:sz="0" w:space="0" w:color="auto"/>
          </w:divBdr>
        </w:div>
        <w:div w:id="214050412">
          <w:marLeft w:val="0"/>
          <w:marRight w:val="0"/>
          <w:marTop w:val="0"/>
          <w:marBottom w:val="0"/>
          <w:divBdr>
            <w:top w:val="none" w:sz="0" w:space="0" w:color="auto"/>
            <w:left w:val="none" w:sz="0" w:space="0" w:color="auto"/>
            <w:bottom w:val="none" w:sz="0" w:space="0" w:color="auto"/>
            <w:right w:val="none" w:sz="0" w:space="0" w:color="auto"/>
          </w:divBdr>
        </w:div>
        <w:div w:id="283972714">
          <w:marLeft w:val="0"/>
          <w:marRight w:val="0"/>
          <w:marTop w:val="0"/>
          <w:marBottom w:val="0"/>
          <w:divBdr>
            <w:top w:val="none" w:sz="0" w:space="0" w:color="auto"/>
            <w:left w:val="none" w:sz="0" w:space="0" w:color="auto"/>
            <w:bottom w:val="none" w:sz="0" w:space="0" w:color="auto"/>
            <w:right w:val="none" w:sz="0" w:space="0" w:color="auto"/>
          </w:divBdr>
        </w:div>
        <w:div w:id="602496715">
          <w:marLeft w:val="0"/>
          <w:marRight w:val="0"/>
          <w:marTop w:val="0"/>
          <w:marBottom w:val="0"/>
          <w:divBdr>
            <w:top w:val="none" w:sz="0" w:space="0" w:color="auto"/>
            <w:left w:val="none" w:sz="0" w:space="0" w:color="auto"/>
            <w:bottom w:val="none" w:sz="0" w:space="0" w:color="auto"/>
            <w:right w:val="none" w:sz="0" w:space="0" w:color="auto"/>
          </w:divBdr>
        </w:div>
        <w:div w:id="877476085">
          <w:marLeft w:val="0"/>
          <w:marRight w:val="0"/>
          <w:marTop w:val="0"/>
          <w:marBottom w:val="0"/>
          <w:divBdr>
            <w:top w:val="none" w:sz="0" w:space="0" w:color="auto"/>
            <w:left w:val="none" w:sz="0" w:space="0" w:color="auto"/>
            <w:bottom w:val="none" w:sz="0" w:space="0" w:color="auto"/>
            <w:right w:val="none" w:sz="0" w:space="0" w:color="auto"/>
          </w:divBdr>
        </w:div>
        <w:div w:id="629557046">
          <w:marLeft w:val="0"/>
          <w:marRight w:val="0"/>
          <w:marTop w:val="0"/>
          <w:marBottom w:val="0"/>
          <w:divBdr>
            <w:top w:val="none" w:sz="0" w:space="0" w:color="auto"/>
            <w:left w:val="none" w:sz="0" w:space="0" w:color="auto"/>
            <w:bottom w:val="none" w:sz="0" w:space="0" w:color="auto"/>
            <w:right w:val="none" w:sz="0" w:space="0" w:color="auto"/>
          </w:divBdr>
        </w:div>
        <w:div w:id="2131584592">
          <w:marLeft w:val="0"/>
          <w:marRight w:val="0"/>
          <w:marTop w:val="0"/>
          <w:marBottom w:val="0"/>
          <w:divBdr>
            <w:top w:val="none" w:sz="0" w:space="0" w:color="auto"/>
            <w:left w:val="none" w:sz="0" w:space="0" w:color="auto"/>
            <w:bottom w:val="none" w:sz="0" w:space="0" w:color="auto"/>
            <w:right w:val="none" w:sz="0" w:space="0" w:color="auto"/>
          </w:divBdr>
        </w:div>
      </w:divsChild>
    </w:div>
    <w:div w:id="663895311">
      <w:bodyDiv w:val="1"/>
      <w:marLeft w:val="0"/>
      <w:marRight w:val="0"/>
      <w:marTop w:val="0"/>
      <w:marBottom w:val="0"/>
      <w:divBdr>
        <w:top w:val="none" w:sz="0" w:space="0" w:color="auto"/>
        <w:left w:val="none" w:sz="0" w:space="0" w:color="auto"/>
        <w:bottom w:val="none" w:sz="0" w:space="0" w:color="auto"/>
        <w:right w:val="none" w:sz="0" w:space="0" w:color="auto"/>
      </w:divBdr>
      <w:divsChild>
        <w:div w:id="1202211484">
          <w:marLeft w:val="0"/>
          <w:marRight w:val="0"/>
          <w:marTop w:val="0"/>
          <w:marBottom w:val="0"/>
          <w:divBdr>
            <w:top w:val="none" w:sz="0" w:space="0" w:color="auto"/>
            <w:left w:val="none" w:sz="0" w:space="0" w:color="auto"/>
            <w:bottom w:val="none" w:sz="0" w:space="0" w:color="auto"/>
            <w:right w:val="none" w:sz="0" w:space="0" w:color="auto"/>
          </w:divBdr>
        </w:div>
        <w:div w:id="1931347810">
          <w:marLeft w:val="0"/>
          <w:marRight w:val="0"/>
          <w:marTop w:val="0"/>
          <w:marBottom w:val="0"/>
          <w:divBdr>
            <w:top w:val="none" w:sz="0" w:space="0" w:color="auto"/>
            <w:left w:val="none" w:sz="0" w:space="0" w:color="auto"/>
            <w:bottom w:val="none" w:sz="0" w:space="0" w:color="auto"/>
            <w:right w:val="none" w:sz="0" w:space="0" w:color="auto"/>
          </w:divBdr>
        </w:div>
        <w:div w:id="862522535">
          <w:marLeft w:val="0"/>
          <w:marRight w:val="0"/>
          <w:marTop w:val="0"/>
          <w:marBottom w:val="0"/>
          <w:divBdr>
            <w:top w:val="none" w:sz="0" w:space="0" w:color="auto"/>
            <w:left w:val="none" w:sz="0" w:space="0" w:color="auto"/>
            <w:bottom w:val="none" w:sz="0" w:space="0" w:color="auto"/>
            <w:right w:val="none" w:sz="0" w:space="0" w:color="auto"/>
          </w:divBdr>
        </w:div>
        <w:div w:id="1850219333">
          <w:marLeft w:val="0"/>
          <w:marRight w:val="0"/>
          <w:marTop w:val="0"/>
          <w:marBottom w:val="0"/>
          <w:divBdr>
            <w:top w:val="none" w:sz="0" w:space="0" w:color="auto"/>
            <w:left w:val="none" w:sz="0" w:space="0" w:color="auto"/>
            <w:bottom w:val="none" w:sz="0" w:space="0" w:color="auto"/>
            <w:right w:val="none" w:sz="0" w:space="0" w:color="auto"/>
          </w:divBdr>
        </w:div>
        <w:div w:id="844133672">
          <w:marLeft w:val="0"/>
          <w:marRight w:val="0"/>
          <w:marTop w:val="0"/>
          <w:marBottom w:val="0"/>
          <w:divBdr>
            <w:top w:val="none" w:sz="0" w:space="0" w:color="auto"/>
            <w:left w:val="none" w:sz="0" w:space="0" w:color="auto"/>
            <w:bottom w:val="none" w:sz="0" w:space="0" w:color="auto"/>
            <w:right w:val="none" w:sz="0" w:space="0" w:color="auto"/>
          </w:divBdr>
        </w:div>
      </w:divsChild>
    </w:div>
    <w:div w:id="725569855">
      <w:bodyDiv w:val="1"/>
      <w:marLeft w:val="0"/>
      <w:marRight w:val="0"/>
      <w:marTop w:val="0"/>
      <w:marBottom w:val="0"/>
      <w:divBdr>
        <w:top w:val="none" w:sz="0" w:space="0" w:color="auto"/>
        <w:left w:val="none" w:sz="0" w:space="0" w:color="auto"/>
        <w:bottom w:val="none" w:sz="0" w:space="0" w:color="auto"/>
        <w:right w:val="none" w:sz="0" w:space="0" w:color="auto"/>
      </w:divBdr>
      <w:divsChild>
        <w:div w:id="1908032673">
          <w:marLeft w:val="0"/>
          <w:marRight w:val="0"/>
          <w:marTop w:val="0"/>
          <w:marBottom w:val="0"/>
          <w:divBdr>
            <w:top w:val="none" w:sz="0" w:space="0" w:color="auto"/>
            <w:left w:val="none" w:sz="0" w:space="0" w:color="auto"/>
            <w:bottom w:val="none" w:sz="0" w:space="0" w:color="auto"/>
            <w:right w:val="none" w:sz="0" w:space="0" w:color="auto"/>
          </w:divBdr>
        </w:div>
        <w:div w:id="2024089060">
          <w:marLeft w:val="0"/>
          <w:marRight w:val="0"/>
          <w:marTop w:val="0"/>
          <w:marBottom w:val="0"/>
          <w:divBdr>
            <w:top w:val="none" w:sz="0" w:space="0" w:color="auto"/>
            <w:left w:val="none" w:sz="0" w:space="0" w:color="auto"/>
            <w:bottom w:val="none" w:sz="0" w:space="0" w:color="auto"/>
            <w:right w:val="none" w:sz="0" w:space="0" w:color="auto"/>
          </w:divBdr>
        </w:div>
        <w:div w:id="764883948">
          <w:marLeft w:val="0"/>
          <w:marRight w:val="0"/>
          <w:marTop w:val="0"/>
          <w:marBottom w:val="0"/>
          <w:divBdr>
            <w:top w:val="none" w:sz="0" w:space="0" w:color="auto"/>
            <w:left w:val="none" w:sz="0" w:space="0" w:color="auto"/>
            <w:bottom w:val="none" w:sz="0" w:space="0" w:color="auto"/>
            <w:right w:val="none" w:sz="0" w:space="0" w:color="auto"/>
          </w:divBdr>
        </w:div>
        <w:div w:id="82840116">
          <w:marLeft w:val="0"/>
          <w:marRight w:val="0"/>
          <w:marTop w:val="0"/>
          <w:marBottom w:val="0"/>
          <w:divBdr>
            <w:top w:val="none" w:sz="0" w:space="0" w:color="auto"/>
            <w:left w:val="none" w:sz="0" w:space="0" w:color="auto"/>
            <w:bottom w:val="none" w:sz="0" w:space="0" w:color="auto"/>
            <w:right w:val="none" w:sz="0" w:space="0" w:color="auto"/>
          </w:divBdr>
        </w:div>
        <w:div w:id="1699352446">
          <w:marLeft w:val="0"/>
          <w:marRight w:val="0"/>
          <w:marTop w:val="0"/>
          <w:marBottom w:val="0"/>
          <w:divBdr>
            <w:top w:val="none" w:sz="0" w:space="0" w:color="auto"/>
            <w:left w:val="none" w:sz="0" w:space="0" w:color="auto"/>
            <w:bottom w:val="none" w:sz="0" w:space="0" w:color="auto"/>
            <w:right w:val="none" w:sz="0" w:space="0" w:color="auto"/>
          </w:divBdr>
        </w:div>
        <w:div w:id="1819834234">
          <w:marLeft w:val="0"/>
          <w:marRight w:val="0"/>
          <w:marTop w:val="0"/>
          <w:marBottom w:val="0"/>
          <w:divBdr>
            <w:top w:val="none" w:sz="0" w:space="0" w:color="auto"/>
            <w:left w:val="none" w:sz="0" w:space="0" w:color="auto"/>
            <w:bottom w:val="none" w:sz="0" w:space="0" w:color="auto"/>
            <w:right w:val="none" w:sz="0" w:space="0" w:color="auto"/>
          </w:divBdr>
        </w:div>
      </w:divsChild>
    </w:div>
    <w:div w:id="807279980">
      <w:bodyDiv w:val="1"/>
      <w:marLeft w:val="0"/>
      <w:marRight w:val="0"/>
      <w:marTop w:val="0"/>
      <w:marBottom w:val="0"/>
      <w:divBdr>
        <w:top w:val="none" w:sz="0" w:space="0" w:color="auto"/>
        <w:left w:val="none" w:sz="0" w:space="0" w:color="auto"/>
        <w:bottom w:val="none" w:sz="0" w:space="0" w:color="auto"/>
        <w:right w:val="none" w:sz="0" w:space="0" w:color="auto"/>
      </w:divBdr>
      <w:divsChild>
        <w:div w:id="1749767322">
          <w:marLeft w:val="0"/>
          <w:marRight w:val="0"/>
          <w:marTop w:val="0"/>
          <w:marBottom w:val="0"/>
          <w:divBdr>
            <w:top w:val="none" w:sz="0" w:space="0" w:color="auto"/>
            <w:left w:val="none" w:sz="0" w:space="0" w:color="auto"/>
            <w:bottom w:val="none" w:sz="0" w:space="0" w:color="auto"/>
            <w:right w:val="none" w:sz="0" w:space="0" w:color="auto"/>
          </w:divBdr>
        </w:div>
        <w:div w:id="1034883816">
          <w:marLeft w:val="0"/>
          <w:marRight w:val="0"/>
          <w:marTop w:val="0"/>
          <w:marBottom w:val="0"/>
          <w:divBdr>
            <w:top w:val="none" w:sz="0" w:space="0" w:color="auto"/>
            <w:left w:val="none" w:sz="0" w:space="0" w:color="auto"/>
            <w:bottom w:val="none" w:sz="0" w:space="0" w:color="auto"/>
            <w:right w:val="none" w:sz="0" w:space="0" w:color="auto"/>
          </w:divBdr>
        </w:div>
        <w:div w:id="1417828039">
          <w:marLeft w:val="0"/>
          <w:marRight w:val="0"/>
          <w:marTop w:val="0"/>
          <w:marBottom w:val="0"/>
          <w:divBdr>
            <w:top w:val="none" w:sz="0" w:space="0" w:color="auto"/>
            <w:left w:val="none" w:sz="0" w:space="0" w:color="auto"/>
            <w:bottom w:val="none" w:sz="0" w:space="0" w:color="auto"/>
            <w:right w:val="none" w:sz="0" w:space="0" w:color="auto"/>
          </w:divBdr>
        </w:div>
        <w:div w:id="757336993">
          <w:marLeft w:val="0"/>
          <w:marRight w:val="0"/>
          <w:marTop w:val="0"/>
          <w:marBottom w:val="0"/>
          <w:divBdr>
            <w:top w:val="none" w:sz="0" w:space="0" w:color="auto"/>
            <w:left w:val="none" w:sz="0" w:space="0" w:color="auto"/>
            <w:bottom w:val="none" w:sz="0" w:space="0" w:color="auto"/>
            <w:right w:val="none" w:sz="0" w:space="0" w:color="auto"/>
          </w:divBdr>
        </w:div>
        <w:div w:id="987243947">
          <w:marLeft w:val="0"/>
          <w:marRight w:val="0"/>
          <w:marTop w:val="0"/>
          <w:marBottom w:val="0"/>
          <w:divBdr>
            <w:top w:val="none" w:sz="0" w:space="0" w:color="auto"/>
            <w:left w:val="none" w:sz="0" w:space="0" w:color="auto"/>
            <w:bottom w:val="none" w:sz="0" w:space="0" w:color="auto"/>
            <w:right w:val="none" w:sz="0" w:space="0" w:color="auto"/>
          </w:divBdr>
        </w:div>
        <w:div w:id="859319324">
          <w:marLeft w:val="0"/>
          <w:marRight w:val="0"/>
          <w:marTop w:val="0"/>
          <w:marBottom w:val="0"/>
          <w:divBdr>
            <w:top w:val="none" w:sz="0" w:space="0" w:color="auto"/>
            <w:left w:val="none" w:sz="0" w:space="0" w:color="auto"/>
            <w:bottom w:val="none" w:sz="0" w:space="0" w:color="auto"/>
            <w:right w:val="none" w:sz="0" w:space="0" w:color="auto"/>
          </w:divBdr>
        </w:div>
      </w:divsChild>
    </w:div>
    <w:div w:id="910309028">
      <w:bodyDiv w:val="1"/>
      <w:marLeft w:val="0"/>
      <w:marRight w:val="0"/>
      <w:marTop w:val="0"/>
      <w:marBottom w:val="0"/>
      <w:divBdr>
        <w:top w:val="none" w:sz="0" w:space="0" w:color="auto"/>
        <w:left w:val="none" w:sz="0" w:space="0" w:color="auto"/>
        <w:bottom w:val="none" w:sz="0" w:space="0" w:color="auto"/>
        <w:right w:val="none" w:sz="0" w:space="0" w:color="auto"/>
      </w:divBdr>
      <w:divsChild>
        <w:div w:id="512375951">
          <w:marLeft w:val="0"/>
          <w:marRight w:val="0"/>
          <w:marTop w:val="0"/>
          <w:marBottom w:val="0"/>
          <w:divBdr>
            <w:top w:val="none" w:sz="0" w:space="0" w:color="auto"/>
            <w:left w:val="none" w:sz="0" w:space="0" w:color="auto"/>
            <w:bottom w:val="none" w:sz="0" w:space="0" w:color="auto"/>
            <w:right w:val="none" w:sz="0" w:space="0" w:color="auto"/>
          </w:divBdr>
        </w:div>
        <w:div w:id="1482505592">
          <w:marLeft w:val="0"/>
          <w:marRight w:val="0"/>
          <w:marTop w:val="0"/>
          <w:marBottom w:val="0"/>
          <w:divBdr>
            <w:top w:val="none" w:sz="0" w:space="0" w:color="auto"/>
            <w:left w:val="none" w:sz="0" w:space="0" w:color="auto"/>
            <w:bottom w:val="none" w:sz="0" w:space="0" w:color="auto"/>
            <w:right w:val="none" w:sz="0" w:space="0" w:color="auto"/>
          </w:divBdr>
        </w:div>
        <w:div w:id="998850846">
          <w:marLeft w:val="0"/>
          <w:marRight w:val="0"/>
          <w:marTop w:val="0"/>
          <w:marBottom w:val="0"/>
          <w:divBdr>
            <w:top w:val="none" w:sz="0" w:space="0" w:color="auto"/>
            <w:left w:val="none" w:sz="0" w:space="0" w:color="auto"/>
            <w:bottom w:val="none" w:sz="0" w:space="0" w:color="auto"/>
            <w:right w:val="none" w:sz="0" w:space="0" w:color="auto"/>
          </w:divBdr>
        </w:div>
      </w:divsChild>
    </w:div>
    <w:div w:id="956134315">
      <w:bodyDiv w:val="1"/>
      <w:marLeft w:val="0"/>
      <w:marRight w:val="0"/>
      <w:marTop w:val="0"/>
      <w:marBottom w:val="0"/>
      <w:divBdr>
        <w:top w:val="none" w:sz="0" w:space="0" w:color="auto"/>
        <w:left w:val="none" w:sz="0" w:space="0" w:color="auto"/>
        <w:bottom w:val="none" w:sz="0" w:space="0" w:color="auto"/>
        <w:right w:val="none" w:sz="0" w:space="0" w:color="auto"/>
      </w:divBdr>
      <w:divsChild>
        <w:div w:id="64231321">
          <w:marLeft w:val="0"/>
          <w:marRight w:val="0"/>
          <w:marTop w:val="0"/>
          <w:marBottom w:val="0"/>
          <w:divBdr>
            <w:top w:val="none" w:sz="0" w:space="0" w:color="auto"/>
            <w:left w:val="none" w:sz="0" w:space="0" w:color="auto"/>
            <w:bottom w:val="none" w:sz="0" w:space="0" w:color="auto"/>
            <w:right w:val="none" w:sz="0" w:space="0" w:color="auto"/>
          </w:divBdr>
        </w:div>
        <w:div w:id="1770739706">
          <w:marLeft w:val="0"/>
          <w:marRight w:val="0"/>
          <w:marTop w:val="0"/>
          <w:marBottom w:val="0"/>
          <w:divBdr>
            <w:top w:val="none" w:sz="0" w:space="0" w:color="auto"/>
            <w:left w:val="none" w:sz="0" w:space="0" w:color="auto"/>
            <w:bottom w:val="none" w:sz="0" w:space="0" w:color="auto"/>
            <w:right w:val="none" w:sz="0" w:space="0" w:color="auto"/>
          </w:divBdr>
        </w:div>
        <w:div w:id="928586938">
          <w:marLeft w:val="0"/>
          <w:marRight w:val="0"/>
          <w:marTop w:val="0"/>
          <w:marBottom w:val="0"/>
          <w:divBdr>
            <w:top w:val="none" w:sz="0" w:space="0" w:color="auto"/>
            <w:left w:val="none" w:sz="0" w:space="0" w:color="auto"/>
            <w:bottom w:val="none" w:sz="0" w:space="0" w:color="auto"/>
            <w:right w:val="none" w:sz="0" w:space="0" w:color="auto"/>
          </w:divBdr>
        </w:div>
        <w:div w:id="772431497">
          <w:marLeft w:val="0"/>
          <w:marRight w:val="0"/>
          <w:marTop w:val="0"/>
          <w:marBottom w:val="0"/>
          <w:divBdr>
            <w:top w:val="none" w:sz="0" w:space="0" w:color="auto"/>
            <w:left w:val="none" w:sz="0" w:space="0" w:color="auto"/>
            <w:bottom w:val="none" w:sz="0" w:space="0" w:color="auto"/>
            <w:right w:val="none" w:sz="0" w:space="0" w:color="auto"/>
          </w:divBdr>
        </w:div>
        <w:div w:id="1189220409">
          <w:marLeft w:val="0"/>
          <w:marRight w:val="0"/>
          <w:marTop w:val="0"/>
          <w:marBottom w:val="0"/>
          <w:divBdr>
            <w:top w:val="none" w:sz="0" w:space="0" w:color="auto"/>
            <w:left w:val="none" w:sz="0" w:space="0" w:color="auto"/>
            <w:bottom w:val="none" w:sz="0" w:space="0" w:color="auto"/>
            <w:right w:val="none" w:sz="0" w:space="0" w:color="auto"/>
          </w:divBdr>
        </w:div>
        <w:div w:id="1482503550">
          <w:marLeft w:val="0"/>
          <w:marRight w:val="0"/>
          <w:marTop w:val="0"/>
          <w:marBottom w:val="0"/>
          <w:divBdr>
            <w:top w:val="none" w:sz="0" w:space="0" w:color="auto"/>
            <w:left w:val="none" w:sz="0" w:space="0" w:color="auto"/>
            <w:bottom w:val="none" w:sz="0" w:space="0" w:color="auto"/>
            <w:right w:val="none" w:sz="0" w:space="0" w:color="auto"/>
          </w:divBdr>
        </w:div>
        <w:div w:id="762801019">
          <w:marLeft w:val="0"/>
          <w:marRight w:val="0"/>
          <w:marTop w:val="0"/>
          <w:marBottom w:val="0"/>
          <w:divBdr>
            <w:top w:val="none" w:sz="0" w:space="0" w:color="auto"/>
            <w:left w:val="none" w:sz="0" w:space="0" w:color="auto"/>
            <w:bottom w:val="none" w:sz="0" w:space="0" w:color="auto"/>
            <w:right w:val="none" w:sz="0" w:space="0" w:color="auto"/>
          </w:divBdr>
        </w:div>
        <w:div w:id="2025789342">
          <w:marLeft w:val="0"/>
          <w:marRight w:val="0"/>
          <w:marTop w:val="0"/>
          <w:marBottom w:val="0"/>
          <w:divBdr>
            <w:top w:val="none" w:sz="0" w:space="0" w:color="auto"/>
            <w:left w:val="none" w:sz="0" w:space="0" w:color="auto"/>
            <w:bottom w:val="none" w:sz="0" w:space="0" w:color="auto"/>
            <w:right w:val="none" w:sz="0" w:space="0" w:color="auto"/>
          </w:divBdr>
        </w:div>
        <w:div w:id="125709811">
          <w:marLeft w:val="0"/>
          <w:marRight w:val="0"/>
          <w:marTop w:val="0"/>
          <w:marBottom w:val="0"/>
          <w:divBdr>
            <w:top w:val="none" w:sz="0" w:space="0" w:color="auto"/>
            <w:left w:val="none" w:sz="0" w:space="0" w:color="auto"/>
            <w:bottom w:val="none" w:sz="0" w:space="0" w:color="auto"/>
            <w:right w:val="none" w:sz="0" w:space="0" w:color="auto"/>
          </w:divBdr>
        </w:div>
        <w:div w:id="1483497615">
          <w:marLeft w:val="0"/>
          <w:marRight w:val="0"/>
          <w:marTop w:val="0"/>
          <w:marBottom w:val="0"/>
          <w:divBdr>
            <w:top w:val="none" w:sz="0" w:space="0" w:color="auto"/>
            <w:left w:val="none" w:sz="0" w:space="0" w:color="auto"/>
            <w:bottom w:val="none" w:sz="0" w:space="0" w:color="auto"/>
            <w:right w:val="none" w:sz="0" w:space="0" w:color="auto"/>
          </w:divBdr>
        </w:div>
        <w:div w:id="68308310">
          <w:marLeft w:val="0"/>
          <w:marRight w:val="0"/>
          <w:marTop w:val="0"/>
          <w:marBottom w:val="0"/>
          <w:divBdr>
            <w:top w:val="none" w:sz="0" w:space="0" w:color="auto"/>
            <w:left w:val="none" w:sz="0" w:space="0" w:color="auto"/>
            <w:bottom w:val="none" w:sz="0" w:space="0" w:color="auto"/>
            <w:right w:val="none" w:sz="0" w:space="0" w:color="auto"/>
          </w:divBdr>
        </w:div>
        <w:div w:id="135033485">
          <w:marLeft w:val="0"/>
          <w:marRight w:val="0"/>
          <w:marTop w:val="0"/>
          <w:marBottom w:val="0"/>
          <w:divBdr>
            <w:top w:val="none" w:sz="0" w:space="0" w:color="auto"/>
            <w:left w:val="none" w:sz="0" w:space="0" w:color="auto"/>
            <w:bottom w:val="none" w:sz="0" w:space="0" w:color="auto"/>
            <w:right w:val="none" w:sz="0" w:space="0" w:color="auto"/>
          </w:divBdr>
        </w:div>
      </w:divsChild>
    </w:div>
    <w:div w:id="1077554418">
      <w:bodyDiv w:val="1"/>
      <w:marLeft w:val="0"/>
      <w:marRight w:val="0"/>
      <w:marTop w:val="0"/>
      <w:marBottom w:val="0"/>
      <w:divBdr>
        <w:top w:val="none" w:sz="0" w:space="0" w:color="auto"/>
        <w:left w:val="none" w:sz="0" w:space="0" w:color="auto"/>
        <w:bottom w:val="none" w:sz="0" w:space="0" w:color="auto"/>
        <w:right w:val="none" w:sz="0" w:space="0" w:color="auto"/>
      </w:divBdr>
      <w:divsChild>
        <w:div w:id="1817914470">
          <w:marLeft w:val="0"/>
          <w:marRight w:val="0"/>
          <w:marTop w:val="0"/>
          <w:marBottom w:val="0"/>
          <w:divBdr>
            <w:top w:val="none" w:sz="0" w:space="0" w:color="auto"/>
            <w:left w:val="none" w:sz="0" w:space="0" w:color="auto"/>
            <w:bottom w:val="none" w:sz="0" w:space="0" w:color="auto"/>
            <w:right w:val="none" w:sz="0" w:space="0" w:color="auto"/>
          </w:divBdr>
        </w:div>
        <w:div w:id="1752268333">
          <w:marLeft w:val="0"/>
          <w:marRight w:val="0"/>
          <w:marTop w:val="0"/>
          <w:marBottom w:val="0"/>
          <w:divBdr>
            <w:top w:val="none" w:sz="0" w:space="0" w:color="auto"/>
            <w:left w:val="none" w:sz="0" w:space="0" w:color="auto"/>
            <w:bottom w:val="none" w:sz="0" w:space="0" w:color="auto"/>
            <w:right w:val="none" w:sz="0" w:space="0" w:color="auto"/>
          </w:divBdr>
        </w:div>
      </w:divsChild>
    </w:div>
    <w:div w:id="1125584007">
      <w:bodyDiv w:val="1"/>
      <w:marLeft w:val="0"/>
      <w:marRight w:val="0"/>
      <w:marTop w:val="0"/>
      <w:marBottom w:val="0"/>
      <w:divBdr>
        <w:top w:val="none" w:sz="0" w:space="0" w:color="auto"/>
        <w:left w:val="none" w:sz="0" w:space="0" w:color="auto"/>
        <w:bottom w:val="none" w:sz="0" w:space="0" w:color="auto"/>
        <w:right w:val="none" w:sz="0" w:space="0" w:color="auto"/>
      </w:divBdr>
      <w:divsChild>
        <w:div w:id="956988664">
          <w:marLeft w:val="0"/>
          <w:marRight w:val="0"/>
          <w:marTop w:val="0"/>
          <w:marBottom w:val="0"/>
          <w:divBdr>
            <w:top w:val="none" w:sz="0" w:space="0" w:color="auto"/>
            <w:left w:val="none" w:sz="0" w:space="0" w:color="auto"/>
            <w:bottom w:val="none" w:sz="0" w:space="0" w:color="auto"/>
            <w:right w:val="none" w:sz="0" w:space="0" w:color="auto"/>
          </w:divBdr>
          <w:divsChild>
            <w:div w:id="509948402">
              <w:marLeft w:val="0"/>
              <w:marRight w:val="0"/>
              <w:marTop w:val="0"/>
              <w:marBottom w:val="0"/>
              <w:divBdr>
                <w:top w:val="none" w:sz="0" w:space="0" w:color="auto"/>
                <w:left w:val="none" w:sz="0" w:space="0" w:color="auto"/>
                <w:bottom w:val="none" w:sz="0" w:space="0" w:color="auto"/>
                <w:right w:val="none" w:sz="0" w:space="0" w:color="auto"/>
              </w:divBdr>
              <w:divsChild>
                <w:div w:id="762996526">
                  <w:marLeft w:val="0"/>
                  <w:marRight w:val="0"/>
                  <w:marTop w:val="0"/>
                  <w:marBottom w:val="0"/>
                  <w:divBdr>
                    <w:top w:val="none" w:sz="0" w:space="0" w:color="auto"/>
                    <w:left w:val="none" w:sz="0" w:space="0" w:color="auto"/>
                    <w:bottom w:val="none" w:sz="0" w:space="0" w:color="auto"/>
                    <w:right w:val="none" w:sz="0" w:space="0" w:color="auto"/>
                  </w:divBdr>
                </w:div>
                <w:div w:id="1942641945">
                  <w:marLeft w:val="0"/>
                  <w:marRight w:val="0"/>
                  <w:marTop w:val="0"/>
                  <w:marBottom w:val="0"/>
                  <w:divBdr>
                    <w:top w:val="none" w:sz="0" w:space="0" w:color="auto"/>
                    <w:left w:val="none" w:sz="0" w:space="0" w:color="auto"/>
                    <w:bottom w:val="none" w:sz="0" w:space="0" w:color="auto"/>
                    <w:right w:val="none" w:sz="0" w:space="0" w:color="auto"/>
                  </w:divBdr>
                </w:div>
                <w:div w:id="540022911">
                  <w:marLeft w:val="0"/>
                  <w:marRight w:val="0"/>
                  <w:marTop w:val="0"/>
                  <w:marBottom w:val="0"/>
                  <w:divBdr>
                    <w:top w:val="none" w:sz="0" w:space="0" w:color="auto"/>
                    <w:left w:val="none" w:sz="0" w:space="0" w:color="auto"/>
                    <w:bottom w:val="none" w:sz="0" w:space="0" w:color="auto"/>
                    <w:right w:val="none" w:sz="0" w:space="0" w:color="auto"/>
                  </w:divBdr>
                </w:div>
                <w:div w:id="1551304482">
                  <w:marLeft w:val="0"/>
                  <w:marRight w:val="0"/>
                  <w:marTop w:val="0"/>
                  <w:marBottom w:val="0"/>
                  <w:divBdr>
                    <w:top w:val="none" w:sz="0" w:space="0" w:color="auto"/>
                    <w:left w:val="none" w:sz="0" w:space="0" w:color="auto"/>
                    <w:bottom w:val="none" w:sz="0" w:space="0" w:color="auto"/>
                    <w:right w:val="none" w:sz="0" w:space="0" w:color="auto"/>
                  </w:divBdr>
                </w:div>
                <w:div w:id="10691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1107">
          <w:marLeft w:val="0"/>
          <w:marRight w:val="0"/>
          <w:marTop w:val="0"/>
          <w:marBottom w:val="0"/>
          <w:divBdr>
            <w:top w:val="none" w:sz="0" w:space="0" w:color="auto"/>
            <w:left w:val="none" w:sz="0" w:space="0" w:color="auto"/>
            <w:bottom w:val="none" w:sz="0" w:space="0" w:color="auto"/>
            <w:right w:val="none" w:sz="0" w:space="0" w:color="auto"/>
          </w:divBdr>
          <w:divsChild>
            <w:div w:id="279532640">
              <w:marLeft w:val="0"/>
              <w:marRight w:val="0"/>
              <w:marTop w:val="0"/>
              <w:marBottom w:val="0"/>
              <w:divBdr>
                <w:top w:val="none" w:sz="0" w:space="0" w:color="auto"/>
                <w:left w:val="none" w:sz="0" w:space="0" w:color="auto"/>
                <w:bottom w:val="none" w:sz="0" w:space="0" w:color="auto"/>
                <w:right w:val="none" w:sz="0" w:space="0" w:color="auto"/>
              </w:divBdr>
              <w:divsChild>
                <w:div w:id="1791900164">
                  <w:marLeft w:val="0"/>
                  <w:marRight w:val="0"/>
                  <w:marTop w:val="0"/>
                  <w:marBottom w:val="0"/>
                  <w:divBdr>
                    <w:top w:val="none" w:sz="0" w:space="0" w:color="auto"/>
                    <w:left w:val="none" w:sz="0" w:space="0" w:color="auto"/>
                    <w:bottom w:val="none" w:sz="0" w:space="0" w:color="auto"/>
                    <w:right w:val="none" w:sz="0" w:space="0" w:color="auto"/>
                  </w:divBdr>
                </w:div>
                <w:div w:id="864097322">
                  <w:marLeft w:val="0"/>
                  <w:marRight w:val="0"/>
                  <w:marTop w:val="0"/>
                  <w:marBottom w:val="0"/>
                  <w:divBdr>
                    <w:top w:val="none" w:sz="0" w:space="0" w:color="auto"/>
                    <w:left w:val="none" w:sz="0" w:space="0" w:color="auto"/>
                    <w:bottom w:val="none" w:sz="0" w:space="0" w:color="auto"/>
                    <w:right w:val="none" w:sz="0" w:space="0" w:color="auto"/>
                  </w:divBdr>
                </w:div>
                <w:div w:id="2516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2695">
      <w:bodyDiv w:val="1"/>
      <w:marLeft w:val="0"/>
      <w:marRight w:val="0"/>
      <w:marTop w:val="0"/>
      <w:marBottom w:val="0"/>
      <w:divBdr>
        <w:top w:val="none" w:sz="0" w:space="0" w:color="auto"/>
        <w:left w:val="none" w:sz="0" w:space="0" w:color="auto"/>
        <w:bottom w:val="none" w:sz="0" w:space="0" w:color="auto"/>
        <w:right w:val="none" w:sz="0" w:space="0" w:color="auto"/>
      </w:divBdr>
      <w:divsChild>
        <w:div w:id="1926841977">
          <w:marLeft w:val="0"/>
          <w:marRight w:val="0"/>
          <w:marTop w:val="0"/>
          <w:marBottom w:val="0"/>
          <w:divBdr>
            <w:top w:val="none" w:sz="0" w:space="0" w:color="auto"/>
            <w:left w:val="none" w:sz="0" w:space="0" w:color="auto"/>
            <w:bottom w:val="none" w:sz="0" w:space="0" w:color="auto"/>
            <w:right w:val="none" w:sz="0" w:space="0" w:color="auto"/>
          </w:divBdr>
        </w:div>
        <w:div w:id="664554556">
          <w:marLeft w:val="0"/>
          <w:marRight w:val="0"/>
          <w:marTop w:val="0"/>
          <w:marBottom w:val="0"/>
          <w:divBdr>
            <w:top w:val="none" w:sz="0" w:space="0" w:color="auto"/>
            <w:left w:val="none" w:sz="0" w:space="0" w:color="auto"/>
            <w:bottom w:val="none" w:sz="0" w:space="0" w:color="auto"/>
            <w:right w:val="none" w:sz="0" w:space="0" w:color="auto"/>
          </w:divBdr>
        </w:div>
      </w:divsChild>
    </w:div>
    <w:div w:id="1355841502">
      <w:bodyDiv w:val="1"/>
      <w:marLeft w:val="0"/>
      <w:marRight w:val="0"/>
      <w:marTop w:val="0"/>
      <w:marBottom w:val="0"/>
      <w:divBdr>
        <w:top w:val="none" w:sz="0" w:space="0" w:color="auto"/>
        <w:left w:val="none" w:sz="0" w:space="0" w:color="auto"/>
        <w:bottom w:val="none" w:sz="0" w:space="0" w:color="auto"/>
        <w:right w:val="none" w:sz="0" w:space="0" w:color="auto"/>
      </w:divBdr>
      <w:divsChild>
        <w:div w:id="1814175620">
          <w:marLeft w:val="0"/>
          <w:marRight w:val="0"/>
          <w:marTop w:val="0"/>
          <w:marBottom w:val="0"/>
          <w:divBdr>
            <w:top w:val="none" w:sz="0" w:space="0" w:color="auto"/>
            <w:left w:val="none" w:sz="0" w:space="0" w:color="auto"/>
            <w:bottom w:val="none" w:sz="0" w:space="0" w:color="auto"/>
            <w:right w:val="none" w:sz="0" w:space="0" w:color="auto"/>
          </w:divBdr>
        </w:div>
        <w:div w:id="632296448">
          <w:marLeft w:val="0"/>
          <w:marRight w:val="0"/>
          <w:marTop w:val="0"/>
          <w:marBottom w:val="0"/>
          <w:divBdr>
            <w:top w:val="none" w:sz="0" w:space="0" w:color="auto"/>
            <w:left w:val="none" w:sz="0" w:space="0" w:color="auto"/>
            <w:bottom w:val="none" w:sz="0" w:space="0" w:color="auto"/>
            <w:right w:val="none" w:sz="0" w:space="0" w:color="auto"/>
          </w:divBdr>
        </w:div>
        <w:div w:id="1349024612">
          <w:marLeft w:val="0"/>
          <w:marRight w:val="0"/>
          <w:marTop w:val="0"/>
          <w:marBottom w:val="0"/>
          <w:divBdr>
            <w:top w:val="none" w:sz="0" w:space="0" w:color="auto"/>
            <w:left w:val="none" w:sz="0" w:space="0" w:color="auto"/>
            <w:bottom w:val="none" w:sz="0" w:space="0" w:color="auto"/>
            <w:right w:val="none" w:sz="0" w:space="0" w:color="auto"/>
          </w:divBdr>
        </w:div>
        <w:div w:id="1492671010">
          <w:marLeft w:val="0"/>
          <w:marRight w:val="0"/>
          <w:marTop w:val="0"/>
          <w:marBottom w:val="0"/>
          <w:divBdr>
            <w:top w:val="none" w:sz="0" w:space="0" w:color="auto"/>
            <w:left w:val="none" w:sz="0" w:space="0" w:color="auto"/>
            <w:bottom w:val="none" w:sz="0" w:space="0" w:color="auto"/>
            <w:right w:val="none" w:sz="0" w:space="0" w:color="auto"/>
          </w:divBdr>
        </w:div>
        <w:div w:id="1570728873">
          <w:marLeft w:val="0"/>
          <w:marRight w:val="0"/>
          <w:marTop w:val="0"/>
          <w:marBottom w:val="0"/>
          <w:divBdr>
            <w:top w:val="none" w:sz="0" w:space="0" w:color="auto"/>
            <w:left w:val="none" w:sz="0" w:space="0" w:color="auto"/>
            <w:bottom w:val="none" w:sz="0" w:space="0" w:color="auto"/>
            <w:right w:val="none" w:sz="0" w:space="0" w:color="auto"/>
          </w:divBdr>
        </w:div>
      </w:divsChild>
    </w:div>
    <w:div w:id="1356225682">
      <w:bodyDiv w:val="1"/>
      <w:marLeft w:val="0"/>
      <w:marRight w:val="0"/>
      <w:marTop w:val="0"/>
      <w:marBottom w:val="0"/>
      <w:divBdr>
        <w:top w:val="none" w:sz="0" w:space="0" w:color="auto"/>
        <w:left w:val="none" w:sz="0" w:space="0" w:color="auto"/>
        <w:bottom w:val="none" w:sz="0" w:space="0" w:color="auto"/>
        <w:right w:val="none" w:sz="0" w:space="0" w:color="auto"/>
      </w:divBdr>
      <w:divsChild>
        <w:div w:id="1150100684">
          <w:marLeft w:val="0"/>
          <w:marRight w:val="0"/>
          <w:marTop w:val="0"/>
          <w:marBottom w:val="0"/>
          <w:divBdr>
            <w:top w:val="none" w:sz="0" w:space="0" w:color="auto"/>
            <w:left w:val="none" w:sz="0" w:space="0" w:color="auto"/>
            <w:bottom w:val="none" w:sz="0" w:space="0" w:color="auto"/>
            <w:right w:val="none" w:sz="0" w:space="0" w:color="auto"/>
          </w:divBdr>
        </w:div>
        <w:div w:id="1068187060">
          <w:marLeft w:val="0"/>
          <w:marRight w:val="0"/>
          <w:marTop w:val="0"/>
          <w:marBottom w:val="0"/>
          <w:divBdr>
            <w:top w:val="none" w:sz="0" w:space="0" w:color="auto"/>
            <w:left w:val="none" w:sz="0" w:space="0" w:color="auto"/>
            <w:bottom w:val="none" w:sz="0" w:space="0" w:color="auto"/>
            <w:right w:val="none" w:sz="0" w:space="0" w:color="auto"/>
          </w:divBdr>
        </w:div>
        <w:div w:id="724794931">
          <w:marLeft w:val="0"/>
          <w:marRight w:val="0"/>
          <w:marTop w:val="0"/>
          <w:marBottom w:val="0"/>
          <w:divBdr>
            <w:top w:val="none" w:sz="0" w:space="0" w:color="auto"/>
            <w:left w:val="none" w:sz="0" w:space="0" w:color="auto"/>
            <w:bottom w:val="none" w:sz="0" w:space="0" w:color="auto"/>
            <w:right w:val="none" w:sz="0" w:space="0" w:color="auto"/>
          </w:divBdr>
        </w:div>
        <w:div w:id="311328445">
          <w:marLeft w:val="0"/>
          <w:marRight w:val="0"/>
          <w:marTop w:val="0"/>
          <w:marBottom w:val="0"/>
          <w:divBdr>
            <w:top w:val="none" w:sz="0" w:space="0" w:color="auto"/>
            <w:left w:val="none" w:sz="0" w:space="0" w:color="auto"/>
            <w:bottom w:val="none" w:sz="0" w:space="0" w:color="auto"/>
            <w:right w:val="none" w:sz="0" w:space="0" w:color="auto"/>
          </w:divBdr>
        </w:div>
        <w:div w:id="1216509068">
          <w:marLeft w:val="0"/>
          <w:marRight w:val="0"/>
          <w:marTop w:val="0"/>
          <w:marBottom w:val="0"/>
          <w:divBdr>
            <w:top w:val="none" w:sz="0" w:space="0" w:color="auto"/>
            <w:left w:val="none" w:sz="0" w:space="0" w:color="auto"/>
            <w:bottom w:val="none" w:sz="0" w:space="0" w:color="auto"/>
            <w:right w:val="none" w:sz="0" w:space="0" w:color="auto"/>
          </w:divBdr>
        </w:div>
      </w:divsChild>
    </w:div>
    <w:div w:id="1399203412">
      <w:bodyDiv w:val="1"/>
      <w:marLeft w:val="0"/>
      <w:marRight w:val="0"/>
      <w:marTop w:val="0"/>
      <w:marBottom w:val="0"/>
      <w:divBdr>
        <w:top w:val="none" w:sz="0" w:space="0" w:color="auto"/>
        <w:left w:val="none" w:sz="0" w:space="0" w:color="auto"/>
        <w:bottom w:val="none" w:sz="0" w:space="0" w:color="auto"/>
        <w:right w:val="none" w:sz="0" w:space="0" w:color="auto"/>
      </w:divBdr>
      <w:divsChild>
        <w:div w:id="534389041">
          <w:marLeft w:val="0"/>
          <w:marRight w:val="0"/>
          <w:marTop w:val="0"/>
          <w:marBottom w:val="0"/>
          <w:divBdr>
            <w:top w:val="none" w:sz="0" w:space="0" w:color="auto"/>
            <w:left w:val="none" w:sz="0" w:space="0" w:color="auto"/>
            <w:bottom w:val="none" w:sz="0" w:space="0" w:color="auto"/>
            <w:right w:val="none" w:sz="0" w:space="0" w:color="auto"/>
          </w:divBdr>
        </w:div>
        <w:div w:id="1693074259">
          <w:marLeft w:val="0"/>
          <w:marRight w:val="0"/>
          <w:marTop w:val="0"/>
          <w:marBottom w:val="0"/>
          <w:divBdr>
            <w:top w:val="none" w:sz="0" w:space="0" w:color="auto"/>
            <w:left w:val="none" w:sz="0" w:space="0" w:color="auto"/>
            <w:bottom w:val="none" w:sz="0" w:space="0" w:color="auto"/>
            <w:right w:val="none" w:sz="0" w:space="0" w:color="auto"/>
          </w:divBdr>
        </w:div>
        <w:div w:id="1646474749">
          <w:marLeft w:val="0"/>
          <w:marRight w:val="0"/>
          <w:marTop w:val="0"/>
          <w:marBottom w:val="0"/>
          <w:divBdr>
            <w:top w:val="none" w:sz="0" w:space="0" w:color="auto"/>
            <w:left w:val="none" w:sz="0" w:space="0" w:color="auto"/>
            <w:bottom w:val="none" w:sz="0" w:space="0" w:color="auto"/>
            <w:right w:val="none" w:sz="0" w:space="0" w:color="auto"/>
          </w:divBdr>
        </w:div>
      </w:divsChild>
    </w:div>
    <w:div w:id="1408267226">
      <w:bodyDiv w:val="1"/>
      <w:marLeft w:val="0"/>
      <w:marRight w:val="0"/>
      <w:marTop w:val="0"/>
      <w:marBottom w:val="0"/>
      <w:divBdr>
        <w:top w:val="none" w:sz="0" w:space="0" w:color="auto"/>
        <w:left w:val="none" w:sz="0" w:space="0" w:color="auto"/>
        <w:bottom w:val="none" w:sz="0" w:space="0" w:color="auto"/>
        <w:right w:val="none" w:sz="0" w:space="0" w:color="auto"/>
      </w:divBdr>
      <w:divsChild>
        <w:div w:id="1022827087">
          <w:marLeft w:val="0"/>
          <w:marRight w:val="0"/>
          <w:marTop w:val="0"/>
          <w:marBottom w:val="0"/>
          <w:divBdr>
            <w:top w:val="none" w:sz="0" w:space="0" w:color="auto"/>
            <w:left w:val="none" w:sz="0" w:space="0" w:color="auto"/>
            <w:bottom w:val="none" w:sz="0" w:space="0" w:color="auto"/>
            <w:right w:val="none" w:sz="0" w:space="0" w:color="auto"/>
          </w:divBdr>
        </w:div>
        <w:div w:id="1380012357">
          <w:marLeft w:val="0"/>
          <w:marRight w:val="0"/>
          <w:marTop w:val="0"/>
          <w:marBottom w:val="0"/>
          <w:divBdr>
            <w:top w:val="none" w:sz="0" w:space="0" w:color="auto"/>
            <w:left w:val="none" w:sz="0" w:space="0" w:color="auto"/>
            <w:bottom w:val="none" w:sz="0" w:space="0" w:color="auto"/>
            <w:right w:val="none" w:sz="0" w:space="0" w:color="auto"/>
          </w:divBdr>
        </w:div>
        <w:div w:id="1514756500">
          <w:marLeft w:val="0"/>
          <w:marRight w:val="0"/>
          <w:marTop w:val="0"/>
          <w:marBottom w:val="0"/>
          <w:divBdr>
            <w:top w:val="none" w:sz="0" w:space="0" w:color="auto"/>
            <w:left w:val="none" w:sz="0" w:space="0" w:color="auto"/>
            <w:bottom w:val="none" w:sz="0" w:space="0" w:color="auto"/>
            <w:right w:val="none" w:sz="0" w:space="0" w:color="auto"/>
          </w:divBdr>
        </w:div>
        <w:div w:id="361177412">
          <w:marLeft w:val="0"/>
          <w:marRight w:val="0"/>
          <w:marTop w:val="0"/>
          <w:marBottom w:val="0"/>
          <w:divBdr>
            <w:top w:val="none" w:sz="0" w:space="0" w:color="auto"/>
            <w:left w:val="none" w:sz="0" w:space="0" w:color="auto"/>
            <w:bottom w:val="none" w:sz="0" w:space="0" w:color="auto"/>
            <w:right w:val="none" w:sz="0" w:space="0" w:color="auto"/>
          </w:divBdr>
        </w:div>
        <w:div w:id="836116995">
          <w:marLeft w:val="0"/>
          <w:marRight w:val="0"/>
          <w:marTop w:val="0"/>
          <w:marBottom w:val="0"/>
          <w:divBdr>
            <w:top w:val="none" w:sz="0" w:space="0" w:color="auto"/>
            <w:left w:val="none" w:sz="0" w:space="0" w:color="auto"/>
            <w:bottom w:val="none" w:sz="0" w:space="0" w:color="auto"/>
            <w:right w:val="none" w:sz="0" w:space="0" w:color="auto"/>
          </w:divBdr>
        </w:div>
        <w:div w:id="1806895781">
          <w:marLeft w:val="0"/>
          <w:marRight w:val="0"/>
          <w:marTop w:val="0"/>
          <w:marBottom w:val="0"/>
          <w:divBdr>
            <w:top w:val="none" w:sz="0" w:space="0" w:color="auto"/>
            <w:left w:val="none" w:sz="0" w:space="0" w:color="auto"/>
            <w:bottom w:val="none" w:sz="0" w:space="0" w:color="auto"/>
            <w:right w:val="none" w:sz="0" w:space="0" w:color="auto"/>
          </w:divBdr>
        </w:div>
      </w:divsChild>
    </w:div>
    <w:div w:id="1460223161">
      <w:bodyDiv w:val="1"/>
      <w:marLeft w:val="0"/>
      <w:marRight w:val="0"/>
      <w:marTop w:val="0"/>
      <w:marBottom w:val="0"/>
      <w:divBdr>
        <w:top w:val="none" w:sz="0" w:space="0" w:color="auto"/>
        <w:left w:val="none" w:sz="0" w:space="0" w:color="auto"/>
        <w:bottom w:val="none" w:sz="0" w:space="0" w:color="auto"/>
        <w:right w:val="none" w:sz="0" w:space="0" w:color="auto"/>
      </w:divBdr>
      <w:divsChild>
        <w:div w:id="1977909116">
          <w:marLeft w:val="0"/>
          <w:marRight w:val="0"/>
          <w:marTop w:val="0"/>
          <w:marBottom w:val="0"/>
          <w:divBdr>
            <w:top w:val="none" w:sz="0" w:space="0" w:color="auto"/>
            <w:left w:val="none" w:sz="0" w:space="0" w:color="auto"/>
            <w:bottom w:val="none" w:sz="0" w:space="0" w:color="auto"/>
            <w:right w:val="none" w:sz="0" w:space="0" w:color="auto"/>
          </w:divBdr>
        </w:div>
        <w:div w:id="1807232456">
          <w:marLeft w:val="0"/>
          <w:marRight w:val="0"/>
          <w:marTop w:val="0"/>
          <w:marBottom w:val="0"/>
          <w:divBdr>
            <w:top w:val="none" w:sz="0" w:space="0" w:color="auto"/>
            <w:left w:val="none" w:sz="0" w:space="0" w:color="auto"/>
            <w:bottom w:val="none" w:sz="0" w:space="0" w:color="auto"/>
            <w:right w:val="none" w:sz="0" w:space="0" w:color="auto"/>
          </w:divBdr>
        </w:div>
      </w:divsChild>
    </w:div>
    <w:div w:id="1474829550">
      <w:bodyDiv w:val="1"/>
      <w:marLeft w:val="0"/>
      <w:marRight w:val="0"/>
      <w:marTop w:val="0"/>
      <w:marBottom w:val="0"/>
      <w:divBdr>
        <w:top w:val="none" w:sz="0" w:space="0" w:color="auto"/>
        <w:left w:val="none" w:sz="0" w:space="0" w:color="auto"/>
        <w:bottom w:val="none" w:sz="0" w:space="0" w:color="auto"/>
        <w:right w:val="none" w:sz="0" w:space="0" w:color="auto"/>
      </w:divBdr>
      <w:divsChild>
        <w:div w:id="1535385008">
          <w:marLeft w:val="0"/>
          <w:marRight w:val="0"/>
          <w:marTop w:val="0"/>
          <w:marBottom w:val="0"/>
          <w:divBdr>
            <w:top w:val="none" w:sz="0" w:space="0" w:color="auto"/>
            <w:left w:val="none" w:sz="0" w:space="0" w:color="auto"/>
            <w:bottom w:val="none" w:sz="0" w:space="0" w:color="auto"/>
            <w:right w:val="none" w:sz="0" w:space="0" w:color="auto"/>
          </w:divBdr>
        </w:div>
        <w:div w:id="119106445">
          <w:marLeft w:val="0"/>
          <w:marRight w:val="0"/>
          <w:marTop w:val="0"/>
          <w:marBottom w:val="0"/>
          <w:divBdr>
            <w:top w:val="none" w:sz="0" w:space="0" w:color="auto"/>
            <w:left w:val="none" w:sz="0" w:space="0" w:color="auto"/>
            <w:bottom w:val="none" w:sz="0" w:space="0" w:color="auto"/>
            <w:right w:val="none" w:sz="0" w:space="0" w:color="auto"/>
          </w:divBdr>
        </w:div>
        <w:div w:id="815879530">
          <w:marLeft w:val="0"/>
          <w:marRight w:val="0"/>
          <w:marTop w:val="0"/>
          <w:marBottom w:val="0"/>
          <w:divBdr>
            <w:top w:val="none" w:sz="0" w:space="0" w:color="auto"/>
            <w:left w:val="none" w:sz="0" w:space="0" w:color="auto"/>
            <w:bottom w:val="none" w:sz="0" w:space="0" w:color="auto"/>
            <w:right w:val="none" w:sz="0" w:space="0" w:color="auto"/>
          </w:divBdr>
        </w:div>
        <w:div w:id="1964454414">
          <w:marLeft w:val="0"/>
          <w:marRight w:val="0"/>
          <w:marTop w:val="0"/>
          <w:marBottom w:val="0"/>
          <w:divBdr>
            <w:top w:val="none" w:sz="0" w:space="0" w:color="auto"/>
            <w:left w:val="none" w:sz="0" w:space="0" w:color="auto"/>
            <w:bottom w:val="none" w:sz="0" w:space="0" w:color="auto"/>
            <w:right w:val="none" w:sz="0" w:space="0" w:color="auto"/>
          </w:divBdr>
        </w:div>
        <w:div w:id="1639214836">
          <w:marLeft w:val="0"/>
          <w:marRight w:val="0"/>
          <w:marTop w:val="0"/>
          <w:marBottom w:val="0"/>
          <w:divBdr>
            <w:top w:val="none" w:sz="0" w:space="0" w:color="auto"/>
            <w:left w:val="none" w:sz="0" w:space="0" w:color="auto"/>
            <w:bottom w:val="none" w:sz="0" w:space="0" w:color="auto"/>
            <w:right w:val="none" w:sz="0" w:space="0" w:color="auto"/>
          </w:divBdr>
        </w:div>
        <w:div w:id="1016544501">
          <w:marLeft w:val="0"/>
          <w:marRight w:val="0"/>
          <w:marTop w:val="0"/>
          <w:marBottom w:val="0"/>
          <w:divBdr>
            <w:top w:val="none" w:sz="0" w:space="0" w:color="auto"/>
            <w:left w:val="none" w:sz="0" w:space="0" w:color="auto"/>
            <w:bottom w:val="none" w:sz="0" w:space="0" w:color="auto"/>
            <w:right w:val="none" w:sz="0" w:space="0" w:color="auto"/>
          </w:divBdr>
        </w:div>
        <w:div w:id="518810496">
          <w:marLeft w:val="0"/>
          <w:marRight w:val="0"/>
          <w:marTop w:val="0"/>
          <w:marBottom w:val="0"/>
          <w:divBdr>
            <w:top w:val="none" w:sz="0" w:space="0" w:color="auto"/>
            <w:left w:val="none" w:sz="0" w:space="0" w:color="auto"/>
            <w:bottom w:val="none" w:sz="0" w:space="0" w:color="auto"/>
            <w:right w:val="none" w:sz="0" w:space="0" w:color="auto"/>
          </w:divBdr>
        </w:div>
        <w:div w:id="677002441">
          <w:marLeft w:val="0"/>
          <w:marRight w:val="0"/>
          <w:marTop w:val="0"/>
          <w:marBottom w:val="0"/>
          <w:divBdr>
            <w:top w:val="none" w:sz="0" w:space="0" w:color="auto"/>
            <w:left w:val="none" w:sz="0" w:space="0" w:color="auto"/>
            <w:bottom w:val="none" w:sz="0" w:space="0" w:color="auto"/>
            <w:right w:val="none" w:sz="0" w:space="0" w:color="auto"/>
          </w:divBdr>
        </w:div>
        <w:div w:id="235164266">
          <w:marLeft w:val="0"/>
          <w:marRight w:val="0"/>
          <w:marTop w:val="0"/>
          <w:marBottom w:val="0"/>
          <w:divBdr>
            <w:top w:val="none" w:sz="0" w:space="0" w:color="auto"/>
            <w:left w:val="none" w:sz="0" w:space="0" w:color="auto"/>
            <w:bottom w:val="none" w:sz="0" w:space="0" w:color="auto"/>
            <w:right w:val="none" w:sz="0" w:space="0" w:color="auto"/>
          </w:divBdr>
        </w:div>
        <w:div w:id="1334064937">
          <w:marLeft w:val="0"/>
          <w:marRight w:val="0"/>
          <w:marTop w:val="0"/>
          <w:marBottom w:val="0"/>
          <w:divBdr>
            <w:top w:val="none" w:sz="0" w:space="0" w:color="auto"/>
            <w:left w:val="none" w:sz="0" w:space="0" w:color="auto"/>
            <w:bottom w:val="none" w:sz="0" w:space="0" w:color="auto"/>
            <w:right w:val="none" w:sz="0" w:space="0" w:color="auto"/>
          </w:divBdr>
        </w:div>
        <w:div w:id="759638589">
          <w:marLeft w:val="0"/>
          <w:marRight w:val="0"/>
          <w:marTop w:val="0"/>
          <w:marBottom w:val="0"/>
          <w:divBdr>
            <w:top w:val="none" w:sz="0" w:space="0" w:color="auto"/>
            <w:left w:val="none" w:sz="0" w:space="0" w:color="auto"/>
            <w:bottom w:val="none" w:sz="0" w:space="0" w:color="auto"/>
            <w:right w:val="none" w:sz="0" w:space="0" w:color="auto"/>
          </w:divBdr>
        </w:div>
        <w:div w:id="128329573">
          <w:marLeft w:val="0"/>
          <w:marRight w:val="0"/>
          <w:marTop w:val="0"/>
          <w:marBottom w:val="0"/>
          <w:divBdr>
            <w:top w:val="none" w:sz="0" w:space="0" w:color="auto"/>
            <w:left w:val="none" w:sz="0" w:space="0" w:color="auto"/>
            <w:bottom w:val="none" w:sz="0" w:space="0" w:color="auto"/>
            <w:right w:val="none" w:sz="0" w:space="0" w:color="auto"/>
          </w:divBdr>
        </w:div>
      </w:divsChild>
    </w:div>
    <w:div w:id="1494758882">
      <w:bodyDiv w:val="1"/>
      <w:marLeft w:val="0"/>
      <w:marRight w:val="0"/>
      <w:marTop w:val="0"/>
      <w:marBottom w:val="0"/>
      <w:divBdr>
        <w:top w:val="none" w:sz="0" w:space="0" w:color="auto"/>
        <w:left w:val="none" w:sz="0" w:space="0" w:color="auto"/>
        <w:bottom w:val="none" w:sz="0" w:space="0" w:color="auto"/>
        <w:right w:val="none" w:sz="0" w:space="0" w:color="auto"/>
      </w:divBdr>
      <w:divsChild>
        <w:div w:id="1909270211">
          <w:marLeft w:val="0"/>
          <w:marRight w:val="0"/>
          <w:marTop w:val="0"/>
          <w:marBottom w:val="0"/>
          <w:divBdr>
            <w:top w:val="none" w:sz="0" w:space="0" w:color="auto"/>
            <w:left w:val="none" w:sz="0" w:space="0" w:color="auto"/>
            <w:bottom w:val="none" w:sz="0" w:space="0" w:color="auto"/>
            <w:right w:val="none" w:sz="0" w:space="0" w:color="auto"/>
          </w:divBdr>
        </w:div>
        <w:div w:id="378825244">
          <w:marLeft w:val="0"/>
          <w:marRight w:val="0"/>
          <w:marTop w:val="0"/>
          <w:marBottom w:val="0"/>
          <w:divBdr>
            <w:top w:val="none" w:sz="0" w:space="0" w:color="auto"/>
            <w:left w:val="none" w:sz="0" w:space="0" w:color="auto"/>
            <w:bottom w:val="none" w:sz="0" w:space="0" w:color="auto"/>
            <w:right w:val="none" w:sz="0" w:space="0" w:color="auto"/>
          </w:divBdr>
        </w:div>
      </w:divsChild>
    </w:div>
    <w:div w:id="1552686753">
      <w:bodyDiv w:val="1"/>
      <w:marLeft w:val="0"/>
      <w:marRight w:val="0"/>
      <w:marTop w:val="0"/>
      <w:marBottom w:val="0"/>
      <w:divBdr>
        <w:top w:val="none" w:sz="0" w:space="0" w:color="auto"/>
        <w:left w:val="none" w:sz="0" w:space="0" w:color="auto"/>
        <w:bottom w:val="none" w:sz="0" w:space="0" w:color="auto"/>
        <w:right w:val="none" w:sz="0" w:space="0" w:color="auto"/>
      </w:divBdr>
      <w:divsChild>
        <w:div w:id="552080944">
          <w:marLeft w:val="0"/>
          <w:marRight w:val="0"/>
          <w:marTop w:val="0"/>
          <w:marBottom w:val="0"/>
          <w:divBdr>
            <w:top w:val="none" w:sz="0" w:space="0" w:color="auto"/>
            <w:left w:val="none" w:sz="0" w:space="0" w:color="auto"/>
            <w:bottom w:val="none" w:sz="0" w:space="0" w:color="auto"/>
            <w:right w:val="none" w:sz="0" w:space="0" w:color="auto"/>
          </w:divBdr>
        </w:div>
        <w:div w:id="888342368">
          <w:marLeft w:val="0"/>
          <w:marRight w:val="0"/>
          <w:marTop w:val="0"/>
          <w:marBottom w:val="0"/>
          <w:divBdr>
            <w:top w:val="none" w:sz="0" w:space="0" w:color="auto"/>
            <w:left w:val="none" w:sz="0" w:space="0" w:color="auto"/>
            <w:bottom w:val="none" w:sz="0" w:space="0" w:color="auto"/>
            <w:right w:val="none" w:sz="0" w:space="0" w:color="auto"/>
          </w:divBdr>
        </w:div>
        <w:div w:id="165294149">
          <w:marLeft w:val="0"/>
          <w:marRight w:val="0"/>
          <w:marTop w:val="0"/>
          <w:marBottom w:val="0"/>
          <w:divBdr>
            <w:top w:val="none" w:sz="0" w:space="0" w:color="auto"/>
            <w:left w:val="none" w:sz="0" w:space="0" w:color="auto"/>
            <w:bottom w:val="none" w:sz="0" w:space="0" w:color="auto"/>
            <w:right w:val="none" w:sz="0" w:space="0" w:color="auto"/>
          </w:divBdr>
        </w:div>
        <w:div w:id="1814179787">
          <w:marLeft w:val="0"/>
          <w:marRight w:val="0"/>
          <w:marTop w:val="0"/>
          <w:marBottom w:val="0"/>
          <w:divBdr>
            <w:top w:val="none" w:sz="0" w:space="0" w:color="auto"/>
            <w:left w:val="none" w:sz="0" w:space="0" w:color="auto"/>
            <w:bottom w:val="none" w:sz="0" w:space="0" w:color="auto"/>
            <w:right w:val="none" w:sz="0" w:space="0" w:color="auto"/>
          </w:divBdr>
        </w:div>
        <w:div w:id="39522188">
          <w:marLeft w:val="0"/>
          <w:marRight w:val="0"/>
          <w:marTop w:val="0"/>
          <w:marBottom w:val="0"/>
          <w:divBdr>
            <w:top w:val="none" w:sz="0" w:space="0" w:color="auto"/>
            <w:left w:val="none" w:sz="0" w:space="0" w:color="auto"/>
            <w:bottom w:val="none" w:sz="0" w:space="0" w:color="auto"/>
            <w:right w:val="none" w:sz="0" w:space="0" w:color="auto"/>
          </w:divBdr>
        </w:div>
        <w:div w:id="153499754">
          <w:marLeft w:val="0"/>
          <w:marRight w:val="0"/>
          <w:marTop w:val="0"/>
          <w:marBottom w:val="0"/>
          <w:divBdr>
            <w:top w:val="none" w:sz="0" w:space="0" w:color="auto"/>
            <w:left w:val="none" w:sz="0" w:space="0" w:color="auto"/>
            <w:bottom w:val="none" w:sz="0" w:space="0" w:color="auto"/>
            <w:right w:val="none" w:sz="0" w:space="0" w:color="auto"/>
          </w:divBdr>
        </w:div>
      </w:divsChild>
    </w:div>
    <w:div w:id="1583098024">
      <w:bodyDiv w:val="1"/>
      <w:marLeft w:val="0"/>
      <w:marRight w:val="0"/>
      <w:marTop w:val="0"/>
      <w:marBottom w:val="0"/>
      <w:divBdr>
        <w:top w:val="none" w:sz="0" w:space="0" w:color="auto"/>
        <w:left w:val="none" w:sz="0" w:space="0" w:color="auto"/>
        <w:bottom w:val="none" w:sz="0" w:space="0" w:color="auto"/>
        <w:right w:val="none" w:sz="0" w:space="0" w:color="auto"/>
      </w:divBdr>
      <w:divsChild>
        <w:div w:id="716785615">
          <w:marLeft w:val="0"/>
          <w:marRight w:val="0"/>
          <w:marTop w:val="0"/>
          <w:marBottom w:val="0"/>
          <w:divBdr>
            <w:top w:val="none" w:sz="0" w:space="0" w:color="auto"/>
            <w:left w:val="none" w:sz="0" w:space="0" w:color="auto"/>
            <w:bottom w:val="none" w:sz="0" w:space="0" w:color="auto"/>
            <w:right w:val="none" w:sz="0" w:space="0" w:color="auto"/>
          </w:divBdr>
        </w:div>
        <w:div w:id="1950234598">
          <w:marLeft w:val="0"/>
          <w:marRight w:val="0"/>
          <w:marTop w:val="0"/>
          <w:marBottom w:val="0"/>
          <w:divBdr>
            <w:top w:val="none" w:sz="0" w:space="0" w:color="auto"/>
            <w:left w:val="none" w:sz="0" w:space="0" w:color="auto"/>
            <w:bottom w:val="none" w:sz="0" w:space="0" w:color="auto"/>
            <w:right w:val="none" w:sz="0" w:space="0" w:color="auto"/>
          </w:divBdr>
        </w:div>
        <w:div w:id="332804283">
          <w:marLeft w:val="0"/>
          <w:marRight w:val="0"/>
          <w:marTop w:val="0"/>
          <w:marBottom w:val="0"/>
          <w:divBdr>
            <w:top w:val="none" w:sz="0" w:space="0" w:color="auto"/>
            <w:left w:val="none" w:sz="0" w:space="0" w:color="auto"/>
            <w:bottom w:val="none" w:sz="0" w:space="0" w:color="auto"/>
            <w:right w:val="none" w:sz="0" w:space="0" w:color="auto"/>
          </w:divBdr>
        </w:div>
        <w:div w:id="187378526">
          <w:marLeft w:val="0"/>
          <w:marRight w:val="0"/>
          <w:marTop w:val="0"/>
          <w:marBottom w:val="0"/>
          <w:divBdr>
            <w:top w:val="none" w:sz="0" w:space="0" w:color="auto"/>
            <w:left w:val="none" w:sz="0" w:space="0" w:color="auto"/>
            <w:bottom w:val="none" w:sz="0" w:space="0" w:color="auto"/>
            <w:right w:val="none" w:sz="0" w:space="0" w:color="auto"/>
          </w:divBdr>
        </w:div>
        <w:div w:id="987630945">
          <w:marLeft w:val="0"/>
          <w:marRight w:val="0"/>
          <w:marTop w:val="0"/>
          <w:marBottom w:val="0"/>
          <w:divBdr>
            <w:top w:val="none" w:sz="0" w:space="0" w:color="auto"/>
            <w:left w:val="none" w:sz="0" w:space="0" w:color="auto"/>
            <w:bottom w:val="none" w:sz="0" w:space="0" w:color="auto"/>
            <w:right w:val="none" w:sz="0" w:space="0" w:color="auto"/>
          </w:divBdr>
        </w:div>
      </w:divsChild>
    </w:div>
    <w:div w:id="1658681463">
      <w:bodyDiv w:val="1"/>
      <w:marLeft w:val="0"/>
      <w:marRight w:val="0"/>
      <w:marTop w:val="0"/>
      <w:marBottom w:val="0"/>
      <w:divBdr>
        <w:top w:val="none" w:sz="0" w:space="0" w:color="auto"/>
        <w:left w:val="none" w:sz="0" w:space="0" w:color="auto"/>
        <w:bottom w:val="none" w:sz="0" w:space="0" w:color="auto"/>
        <w:right w:val="none" w:sz="0" w:space="0" w:color="auto"/>
      </w:divBdr>
      <w:divsChild>
        <w:div w:id="1505242537">
          <w:marLeft w:val="0"/>
          <w:marRight w:val="0"/>
          <w:marTop w:val="0"/>
          <w:marBottom w:val="0"/>
          <w:divBdr>
            <w:top w:val="none" w:sz="0" w:space="0" w:color="auto"/>
            <w:left w:val="none" w:sz="0" w:space="0" w:color="auto"/>
            <w:bottom w:val="none" w:sz="0" w:space="0" w:color="auto"/>
            <w:right w:val="none" w:sz="0" w:space="0" w:color="auto"/>
          </w:divBdr>
        </w:div>
        <w:div w:id="1402602937">
          <w:marLeft w:val="0"/>
          <w:marRight w:val="0"/>
          <w:marTop w:val="0"/>
          <w:marBottom w:val="0"/>
          <w:divBdr>
            <w:top w:val="none" w:sz="0" w:space="0" w:color="auto"/>
            <w:left w:val="none" w:sz="0" w:space="0" w:color="auto"/>
            <w:bottom w:val="none" w:sz="0" w:space="0" w:color="auto"/>
            <w:right w:val="none" w:sz="0" w:space="0" w:color="auto"/>
          </w:divBdr>
        </w:div>
        <w:div w:id="411514952">
          <w:marLeft w:val="0"/>
          <w:marRight w:val="0"/>
          <w:marTop w:val="0"/>
          <w:marBottom w:val="0"/>
          <w:divBdr>
            <w:top w:val="none" w:sz="0" w:space="0" w:color="auto"/>
            <w:left w:val="none" w:sz="0" w:space="0" w:color="auto"/>
            <w:bottom w:val="none" w:sz="0" w:space="0" w:color="auto"/>
            <w:right w:val="none" w:sz="0" w:space="0" w:color="auto"/>
          </w:divBdr>
        </w:div>
        <w:div w:id="1016269791">
          <w:marLeft w:val="0"/>
          <w:marRight w:val="0"/>
          <w:marTop w:val="0"/>
          <w:marBottom w:val="0"/>
          <w:divBdr>
            <w:top w:val="none" w:sz="0" w:space="0" w:color="auto"/>
            <w:left w:val="none" w:sz="0" w:space="0" w:color="auto"/>
            <w:bottom w:val="none" w:sz="0" w:space="0" w:color="auto"/>
            <w:right w:val="none" w:sz="0" w:space="0" w:color="auto"/>
          </w:divBdr>
        </w:div>
        <w:div w:id="20909299">
          <w:marLeft w:val="0"/>
          <w:marRight w:val="0"/>
          <w:marTop w:val="0"/>
          <w:marBottom w:val="0"/>
          <w:divBdr>
            <w:top w:val="none" w:sz="0" w:space="0" w:color="auto"/>
            <w:left w:val="none" w:sz="0" w:space="0" w:color="auto"/>
            <w:bottom w:val="none" w:sz="0" w:space="0" w:color="auto"/>
            <w:right w:val="none" w:sz="0" w:space="0" w:color="auto"/>
          </w:divBdr>
        </w:div>
      </w:divsChild>
    </w:div>
    <w:div w:id="1746031549">
      <w:bodyDiv w:val="1"/>
      <w:marLeft w:val="0"/>
      <w:marRight w:val="0"/>
      <w:marTop w:val="0"/>
      <w:marBottom w:val="0"/>
      <w:divBdr>
        <w:top w:val="none" w:sz="0" w:space="0" w:color="auto"/>
        <w:left w:val="none" w:sz="0" w:space="0" w:color="auto"/>
        <w:bottom w:val="none" w:sz="0" w:space="0" w:color="auto"/>
        <w:right w:val="none" w:sz="0" w:space="0" w:color="auto"/>
      </w:divBdr>
      <w:divsChild>
        <w:div w:id="1604219891">
          <w:marLeft w:val="0"/>
          <w:marRight w:val="0"/>
          <w:marTop w:val="0"/>
          <w:marBottom w:val="0"/>
          <w:divBdr>
            <w:top w:val="none" w:sz="0" w:space="0" w:color="auto"/>
            <w:left w:val="none" w:sz="0" w:space="0" w:color="auto"/>
            <w:bottom w:val="none" w:sz="0" w:space="0" w:color="auto"/>
            <w:right w:val="none" w:sz="0" w:space="0" w:color="auto"/>
          </w:divBdr>
          <w:divsChild>
            <w:div w:id="1695034192">
              <w:marLeft w:val="0"/>
              <w:marRight w:val="0"/>
              <w:marTop w:val="0"/>
              <w:marBottom w:val="0"/>
              <w:divBdr>
                <w:top w:val="none" w:sz="0" w:space="0" w:color="auto"/>
                <w:left w:val="none" w:sz="0" w:space="0" w:color="auto"/>
                <w:bottom w:val="none" w:sz="0" w:space="0" w:color="auto"/>
                <w:right w:val="none" w:sz="0" w:space="0" w:color="auto"/>
              </w:divBdr>
            </w:div>
            <w:div w:id="1045712300">
              <w:marLeft w:val="0"/>
              <w:marRight w:val="0"/>
              <w:marTop w:val="0"/>
              <w:marBottom w:val="0"/>
              <w:divBdr>
                <w:top w:val="none" w:sz="0" w:space="0" w:color="auto"/>
                <w:left w:val="none" w:sz="0" w:space="0" w:color="auto"/>
                <w:bottom w:val="none" w:sz="0" w:space="0" w:color="auto"/>
                <w:right w:val="none" w:sz="0" w:space="0" w:color="auto"/>
              </w:divBdr>
            </w:div>
            <w:div w:id="1731226792">
              <w:marLeft w:val="0"/>
              <w:marRight w:val="0"/>
              <w:marTop w:val="0"/>
              <w:marBottom w:val="0"/>
              <w:divBdr>
                <w:top w:val="none" w:sz="0" w:space="0" w:color="auto"/>
                <w:left w:val="none" w:sz="0" w:space="0" w:color="auto"/>
                <w:bottom w:val="none" w:sz="0" w:space="0" w:color="auto"/>
                <w:right w:val="none" w:sz="0" w:space="0" w:color="auto"/>
              </w:divBdr>
            </w:div>
            <w:div w:id="130903746">
              <w:marLeft w:val="0"/>
              <w:marRight w:val="0"/>
              <w:marTop w:val="0"/>
              <w:marBottom w:val="0"/>
              <w:divBdr>
                <w:top w:val="none" w:sz="0" w:space="0" w:color="auto"/>
                <w:left w:val="none" w:sz="0" w:space="0" w:color="auto"/>
                <w:bottom w:val="none" w:sz="0" w:space="0" w:color="auto"/>
                <w:right w:val="none" w:sz="0" w:space="0" w:color="auto"/>
              </w:divBdr>
            </w:div>
            <w:div w:id="1149784743">
              <w:marLeft w:val="0"/>
              <w:marRight w:val="0"/>
              <w:marTop w:val="0"/>
              <w:marBottom w:val="0"/>
              <w:divBdr>
                <w:top w:val="none" w:sz="0" w:space="0" w:color="auto"/>
                <w:left w:val="none" w:sz="0" w:space="0" w:color="auto"/>
                <w:bottom w:val="none" w:sz="0" w:space="0" w:color="auto"/>
                <w:right w:val="none" w:sz="0" w:space="0" w:color="auto"/>
              </w:divBdr>
            </w:div>
            <w:div w:id="1656298124">
              <w:marLeft w:val="0"/>
              <w:marRight w:val="0"/>
              <w:marTop w:val="0"/>
              <w:marBottom w:val="0"/>
              <w:divBdr>
                <w:top w:val="none" w:sz="0" w:space="0" w:color="auto"/>
                <w:left w:val="none" w:sz="0" w:space="0" w:color="auto"/>
                <w:bottom w:val="none" w:sz="0" w:space="0" w:color="auto"/>
                <w:right w:val="none" w:sz="0" w:space="0" w:color="auto"/>
              </w:divBdr>
            </w:div>
            <w:div w:id="2095121940">
              <w:marLeft w:val="0"/>
              <w:marRight w:val="0"/>
              <w:marTop w:val="0"/>
              <w:marBottom w:val="0"/>
              <w:divBdr>
                <w:top w:val="none" w:sz="0" w:space="0" w:color="auto"/>
                <w:left w:val="none" w:sz="0" w:space="0" w:color="auto"/>
                <w:bottom w:val="none" w:sz="0" w:space="0" w:color="auto"/>
                <w:right w:val="none" w:sz="0" w:space="0" w:color="auto"/>
              </w:divBdr>
            </w:div>
            <w:div w:id="1168860653">
              <w:marLeft w:val="0"/>
              <w:marRight w:val="0"/>
              <w:marTop w:val="0"/>
              <w:marBottom w:val="0"/>
              <w:divBdr>
                <w:top w:val="none" w:sz="0" w:space="0" w:color="auto"/>
                <w:left w:val="none" w:sz="0" w:space="0" w:color="auto"/>
                <w:bottom w:val="none" w:sz="0" w:space="0" w:color="auto"/>
                <w:right w:val="none" w:sz="0" w:space="0" w:color="auto"/>
              </w:divBdr>
            </w:div>
            <w:div w:id="1459834182">
              <w:marLeft w:val="0"/>
              <w:marRight w:val="0"/>
              <w:marTop w:val="0"/>
              <w:marBottom w:val="0"/>
              <w:divBdr>
                <w:top w:val="none" w:sz="0" w:space="0" w:color="auto"/>
                <w:left w:val="none" w:sz="0" w:space="0" w:color="auto"/>
                <w:bottom w:val="none" w:sz="0" w:space="0" w:color="auto"/>
                <w:right w:val="none" w:sz="0" w:space="0" w:color="auto"/>
              </w:divBdr>
            </w:div>
            <w:div w:id="766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1565">
      <w:bodyDiv w:val="1"/>
      <w:marLeft w:val="0"/>
      <w:marRight w:val="0"/>
      <w:marTop w:val="0"/>
      <w:marBottom w:val="0"/>
      <w:divBdr>
        <w:top w:val="none" w:sz="0" w:space="0" w:color="auto"/>
        <w:left w:val="none" w:sz="0" w:space="0" w:color="auto"/>
        <w:bottom w:val="none" w:sz="0" w:space="0" w:color="auto"/>
        <w:right w:val="none" w:sz="0" w:space="0" w:color="auto"/>
      </w:divBdr>
      <w:divsChild>
        <w:div w:id="1712220576">
          <w:marLeft w:val="0"/>
          <w:marRight w:val="0"/>
          <w:marTop w:val="0"/>
          <w:marBottom w:val="0"/>
          <w:divBdr>
            <w:top w:val="none" w:sz="0" w:space="0" w:color="auto"/>
            <w:left w:val="none" w:sz="0" w:space="0" w:color="auto"/>
            <w:bottom w:val="none" w:sz="0" w:space="0" w:color="auto"/>
            <w:right w:val="none" w:sz="0" w:space="0" w:color="auto"/>
          </w:divBdr>
        </w:div>
        <w:div w:id="1446533816">
          <w:marLeft w:val="0"/>
          <w:marRight w:val="0"/>
          <w:marTop w:val="0"/>
          <w:marBottom w:val="0"/>
          <w:divBdr>
            <w:top w:val="none" w:sz="0" w:space="0" w:color="auto"/>
            <w:left w:val="none" w:sz="0" w:space="0" w:color="auto"/>
            <w:bottom w:val="none" w:sz="0" w:space="0" w:color="auto"/>
            <w:right w:val="none" w:sz="0" w:space="0" w:color="auto"/>
          </w:divBdr>
        </w:div>
      </w:divsChild>
    </w:div>
    <w:div w:id="1944605388">
      <w:bodyDiv w:val="1"/>
      <w:marLeft w:val="0"/>
      <w:marRight w:val="0"/>
      <w:marTop w:val="0"/>
      <w:marBottom w:val="0"/>
      <w:divBdr>
        <w:top w:val="none" w:sz="0" w:space="0" w:color="auto"/>
        <w:left w:val="none" w:sz="0" w:space="0" w:color="auto"/>
        <w:bottom w:val="none" w:sz="0" w:space="0" w:color="auto"/>
        <w:right w:val="none" w:sz="0" w:space="0" w:color="auto"/>
      </w:divBdr>
      <w:divsChild>
        <w:div w:id="568077526">
          <w:marLeft w:val="0"/>
          <w:marRight w:val="0"/>
          <w:marTop w:val="0"/>
          <w:marBottom w:val="0"/>
          <w:divBdr>
            <w:top w:val="none" w:sz="0" w:space="0" w:color="auto"/>
            <w:left w:val="none" w:sz="0" w:space="0" w:color="auto"/>
            <w:bottom w:val="none" w:sz="0" w:space="0" w:color="auto"/>
            <w:right w:val="none" w:sz="0" w:space="0" w:color="auto"/>
          </w:divBdr>
        </w:div>
        <w:div w:id="778330074">
          <w:marLeft w:val="0"/>
          <w:marRight w:val="0"/>
          <w:marTop w:val="0"/>
          <w:marBottom w:val="0"/>
          <w:divBdr>
            <w:top w:val="none" w:sz="0" w:space="0" w:color="auto"/>
            <w:left w:val="none" w:sz="0" w:space="0" w:color="auto"/>
            <w:bottom w:val="none" w:sz="0" w:space="0" w:color="auto"/>
            <w:right w:val="none" w:sz="0" w:space="0" w:color="auto"/>
          </w:divBdr>
        </w:div>
        <w:div w:id="1586265105">
          <w:marLeft w:val="0"/>
          <w:marRight w:val="0"/>
          <w:marTop w:val="0"/>
          <w:marBottom w:val="0"/>
          <w:divBdr>
            <w:top w:val="none" w:sz="0" w:space="0" w:color="auto"/>
            <w:left w:val="none" w:sz="0" w:space="0" w:color="auto"/>
            <w:bottom w:val="none" w:sz="0" w:space="0" w:color="auto"/>
            <w:right w:val="none" w:sz="0" w:space="0" w:color="auto"/>
          </w:divBdr>
        </w:div>
        <w:div w:id="1341355183">
          <w:marLeft w:val="0"/>
          <w:marRight w:val="0"/>
          <w:marTop w:val="0"/>
          <w:marBottom w:val="0"/>
          <w:divBdr>
            <w:top w:val="none" w:sz="0" w:space="0" w:color="auto"/>
            <w:left w:val="none" w:sz="0" w:space="0" w:color="auto"/>
            <w:bottom w:val="none" w:sz="0" w:space="0" w:color="auto"/>
            <w:right w:val="none" w:sz="0" w:space="0" w:color="auto"/>
          </w:divBdr>
        </w:div>
        <w:div w:id="56126629">
          <w:marLeft w:val="0"/>
          <w:marRight w:val="0"/>
          <w:marTop w:val="0"/>
          <w:marBottom w:val="0"/>
          <w:divBdr>
            <w:top w:val="none" w:sz="0" w:space="0" w:color="auto"/>
            <w:left w:val="none" w:sz="0" w:space="0" w:color="auto"/>
            <w:bottom w:val="none" w:sz="0" w:space="0" w:color="auto"/>
            <w:right w:val="none" w:sz="0" w:space="0" w:color="auto"/>
          </w:divBdr>
        </w:div>
        <w:div w:id="368263299">
          <w:marLeft w:val="0"/>
          <w:marRight w:val="0"/>
          <w:marTop w:val="0"/>
          <w:marBottom w:val="0"/>
          <w:divBdr>
            <w:top w:val="none" w:sz="0" w:space="0" w:color="auto"/>
            <w:left w:val="none" w:sz="0" w:space="0" w:color="auto"/>
            <w:bottom w:val="none" w:sz="0" w:space="0" w:color="auto"/>
            <w:right w:val="none" w:sz="0" w:space="0" w:color="auto"/>
          </w:divBdr>
        </w:div>
      </w:divsChild>
    </w:div>
    <w:div w:id="2092197355">
      <w:bodyDiv w:val="1"/>
      <w:marLeft w:val="0"/>
      <w:marRight w:val="0"/>
      <w:marTop w:val="0"/>
      <w:marBottom w:val="0"/>
      <w:divBdr>
        <w:top w:val="none" w:sz="0" w:space="0" w:color="auto"/>
        <w:left w:val="none" w:sz="0" w:space="0" w:color="auto"/>
        <w:bottom w:val="none" w:sz="0" w:space="0" w:color="auto"/>
        <w:right w:val="none" w:sz="0" w:space="0" w:color="auto"/>
      </w:divBdr>
      <w:divsChild>
        <w:div w:id="886603726">
          <w:marLeft w:val="0"/>
          <w:marRight w:val="0"/>
          <w:marTop w:val="0"/>
          <w:marBottom w:val="0"/>
          <w:divBdr>
            <w:top w:val="none" w:sz="0" w:space="0" w:color="auto"/>
            <w:left w:val="none" w:sz="0" w:space="0" w:color="auto"/>
            <w:bottom w:val="none" w:sz="0" w:space="0" w:color="auto"/>
            <w:right w:val="none" w:sz="0" w:space="0" w:color="auto"/>
          </w:divBdr>
        </w:div>
        <w:div w:id="1112168157">
          <w:marLeft w:val="0"/>
          <w:marRight w:val="0"/>
          <w:marTop w:val="0"/>
          <w:marBottom w:val="0"/>
          <w:divBdr>
            <w:top w:val="none" w:sz="0" w:space="0" w:color="auto"/>
            <w:left w:val="none" w:sz="0" w:space="0" w:color="auto"/>
            <w:bottom w:val="none" w:sz="0" w:space="0" w:color="auto"/>
            <w:right w:val="none" w:sz="0" w:space="0" w:color="auto"/>
          </w:divBdr>
        </w:div>
        <w:div w:id="2099403830">
          <w:marLeft w:val="0"/>
          <w:marRight w:val="0"/>
          <w:marTop w:val="0"/>
          <w:marBottom w:val="0"/>
          <w:divBdr>
            <w:top w:val="none" w:sz="0" w:space="0" w:color="auto"/>
            <w:left w:val="none" w:sz="0" w:space="0" w:color="auto"/>
            <w:bottom w:val="none" w:sz="0" w:space="0" w:color="auto"/>
            <w:right w:val="none" w:sz="0" w:space="0" w:color="auto"/>
          </w:divBdr>
        </w:div>
        <w:div w:id="508132106">
          <w:marLeft w:val="0"/>
          <w:marRight w:val="0"/>
          <w:marTop w:val="0"/>
          <w:marBottom w:val="0"/>
          <w:divBdr>
            <w:top w:val="none" w:sz="0" w:space="0" w:color="auto"/>
            <w:left w:val="none" w:sz="0" w:space="0" w:color="auto"/>
            <w:bottom w:val="none" w:sz="0" w:space="0" w:color="auto"/>
            <w:right w:val="none" w:sz="0" w:space="0" w:color="auto"/>
          </w:divBdr>
        </w:div>
        <w:div w:id="161220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NU%20-%20Trabalhos\Sueli\_gr&#225;fic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ueli\Produ&#231;&#227;o\C&#243;pia%20de%20Base%20de%20Dados%20-%20Suel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'Base de Dados'!$A$124</c:f>
              <c:strCache>
                <c:ptCount val="1"/>
                <c:pt idx="0">
                  <c:v>Região Lombo-sacra e baixo-ventre</c:v>
                </c:pt>
              </c:strCache>
            </c:strRef>
          </c:tx>
          <c:invertIfNegative val="0"/>
          <c:dLbls>
            <c:dLbl>
              <c:idx val="0"/>
              <c:layout>
                <c:manualLayout>
                  <c:x val="2.2111663902708679E-2"/>
                  <c:y val="-3.4313725490196088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Dados'!$B$124</c:f>
              <c:numCache>
                <c:formatCode>0%</c:formatCode>
                <c:ptCount val="1"/>
                <c:pt idx="0">
                  <c:v>0.78</c:v>
                </c:pt>
              </c:numCache>
            </c:numRef>
          </c:val>
        </c:ser>
        <c:ser>
          <c:idx val="1"/>
          <c:order val="1"/>
          <c:tx>
            <c:strRef>
              <c:f>'Base de Dados'!$A$125</c:f>
              <c:strCache>
                <c:ptCount val="1"/>
                <c:pt idx="0">
                  <c:v>Região do Baixo-ventre</c:v>
                </c:pt>
              </c:strCache>
            </c:strRef>
          </c:tx>
          <c:invertIfNegative val="0"/>
          <c:dLbls>
            <c:dLbl>
              <c:idx val="0"/>
              <c:layout>
                <c:manualLayout>
                  <c:x val="2.4330900243309042E-2"/>
                  <c:y val="-3.9215686274509803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Dados'!$B$125</c:f>
              <c:numCache>
                <c:formatCode>0%</c:formatCode>
                <c:ptCount val="1"/>
                <c:pt idx="0">
                  <c:v>0.17</c:v>
                </c:pt>
              </c:numCache>
            </c:numRef>
          </c:val>
        </c:ser>
        <c:ser>
          <c:idx val="2"/>
          <c:order val="2"/>
          <c:tx>
            <c:strRef>
              <c:f>'Base de Dados'!$A$126</c:f>
              <c:strCache>
                <c:ptCount val="1"/>
                <c:pt idx="0">
                  <c:v>Região Lombo-sacra</c:v>
                </c:pt>
              </c:strCache>
            </c:strRef>
          </c:tx>
          <c:invertIfNegative val="0"/>
          <c:dLbls>
            <c:dLbl>
              <c:idx val="0"/>
              <c:layout>
                <c:manualLayout>
                  <c:x val="2.432283029297955E-2"/>
                  <c:y val="-3.4313725490196081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Dados'!$B$126</c:f>
              <c:numCache>
                <c:formatCode>0%</c:formatCode>
                <c:ptCount val="1"/>
                <c:pt idx="0">
                  <c:v>0.05</c:v>
                </c:pt>
              </c:numCache>
            </c:numRef>
          </c:val>
        </c:ser>
        <c:dLbls>
          <c:showLegendKey val="0"/>
          <c:showVal val="1"/>
          <c:showCatName val="0"/>
          <c:showSerName val="0"/>
          <c:showPercent val="0"/>
          <c:showBubbleSize val="0"/>
        </c:dLbls>
        <c:gapWidth val="150"/>
        <c:shape val="cylinder"/>
        <c:axId val="123326464"/>
        <c:axId val="124824960"/>
        <c:axId val="0"/>
      </c:bar3DChart>
      <c:catAx>
        <c:axId val="123326464"/>
        <c:scaling>
          <c:orientation val="minMax"/>
        </c:scaling>
        <c:delete val="1"/>
        <c:axPos val="b"/>
        <c:majorTickMark val="out"/>
        <c:minorTickMark val="none"/>
        <c:tickLblPos val="none"/>
        <c:crossAx val="124824960"/>
        <c:crosses val="autoZero"/>
        <c:auto val="1"/>
        <c:lblAlgn val="ctr"/>
        <c:lblOffset val="100"/>
        <c:noMultiLvlLbl val="0"/>
      </c:catAx>
      <c:valAx>
        <c:axId val="124824960"/>
        <c:scaling>
          <c:orientation val="minMax"/>
        </c:scaling>
        <c:delete val="0"/>
        <c:axPos val="l"/>
        <c:majorGridlines/>
        <c:numFmt formatCode="0%" sourceLinked="1"/>
        <c:majorTickMark val="out"/>
        <c:minorTickMark val="none"/>
        <c:tickLblPos val="nextTo"/>
        <c:crossAx val="123326464"/>
        <c:crosses val="autoZero"/>
        <c:crossBetween val="between"/>
      </c:valAx>
    </c:plotArea>
    <c:legend>
      <c:legendPos val="r"/>
      <c:overlay val="0"/>
      <c:txPr>
        <a:bodyPr/>
        <a:lstStyle/>
        <a:p>
          <a:pPr>
            <a:defRPr b="0"/>
          </a:pPr>
          <a:endParaRPr lang="pt-BR"/>
        </a:p>
      </c:txPr>
    </c:legend>
    <c:plotVisOnly val="1"/>
    <c:dispBlanksAs val="gap"/>
    <c:showDLblsOverMax val="0"/>
  </c:chart>
  <c:txPr>
    <a:bodyPr/>
    <a:lstStyle/>
    <a:p>
      <a:pPr>
        <a:defRPr sz="1050">
          <a:latin typeface="Times New Roman" pitchFamily="18" charset="0"/>
          <a:cs typeface="Times New Roman"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Plan1!$B$2</c:f>
              <c:strCache>
                <c:ptCount val="1"/>
                <c:pt idx="0">
                  <c:v>Parturiente 01</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Plan1!$B$3:$B$7</c:f>
              <c:numCache>
                <c:formatCode>General</c:formatCode>
                <c:ptCount val="5"/>
                <c:pt idx="0">
                  <c:v>9</c:v>
                </c:pt>
                <c:pt idx="1">
                  <c:v>4</c:v>
                </c:pt>
                <c:pt idx="2">
                  <c:v>8</c:v>
                </c:pt>
                <c:pt idx="3">
                  <c:v>9</c:v>
                </c:pt>
                <c:pt idx="4">
                  <c:v>8</c:v>
                </c:pt>
              </c:numCache>
            </c:numRef>
          </c:val>
          <c:smooth val="0"/>
        </c:ser>
        <c:ser>
          <c:idx val="1"/>
          <c:order val="1"/>
          <c:tx>
            <c:strRef>
              <c:f>Plan1!$C$2</c:f>
              <c:strCache>
                <c:ptCount val="1"/>
                <c:pt idx="0">
                  <c:v>Parturiente 02</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Plan1!$C$3:$C$7</c:f>
              <c:numCache>
                <c:formatCode>General</c:formatCode>
                <c:ptCount val="5"/>
                <c:pt idx="0">
                  <c:v>9</c:v>
                </c:pt>
                <c:pt idx="1">
                  <c:v>5</c:v>
                </c:pt>
                <c:pt idx="2">
                  <c:v>9</c:v>
                </c:pt>
                <c:pt idx="3">
                  <c:v>9</c:v>
                </c:pt>
                <c:pt idx="4">
                  <c:v>10</c:v>
                </c:pt>
              </c:numCache>
            </c:numRef>
          </c:val>
          <c:smooth val="0"/>
        </c:ser>
        <c:ser>
          <c:idx val="2"/>
          <c:order val="2"/>
          <c:tx>
            <c:strRef>
              <c:f>Plan1!$D$2</c:f>
              <c:strCache>
                <c:ptCount val="1"/>
                <c:pt idx="0">
                  <c:v>Parturiente 03</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Plan1!$D$3:$D$7</c:f>
              <c:numCache>
                <c:formatCode>General</c:formatCode>
                <c:ptCount val="5"/>
                <c:pt idx="0">
                  <c:v>9</c:v>
                </c:pt>
                <c:pt idx="1">
                  <c:v>5</c:v>
                </c:pt>
                <c:pt idx="2">
                  <c:v>9</c:v>
                </c:pt>
                <c:pt idx="3">
                  <c:v>8</c:v>
                </c:pt>
                <c:pt idx="4">
                  <c:v>10</c:v>
                </c:pt>
              </c:numCache>
            </c:numRef>
          </c:val>
          <c:smooth val="0"/>
        </c:ser>
        <c:ser>
          <c:idx val="3"/>
          <c:order val="3"/>
          <c:tx>
            <c:strRef>
              <c:f>Plan1!$E$2</c:f>
              <c:strCache>
                <c:ptCount val="1"/>
                <c:pt idx="0">
                  <c:v>Parturiente 04</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Plan1!$E$3:$E$7</c:f>
              <c:numCache>
                <c:formatCode>General</c:formatCode>
                <c:ptCount val="5"/>
                <c:pt idx="0">
                  <c:v>8</c:v>
                </c:pt>
                <c:pt idx="1">
                  <c:v>8</c:v>
                </c:pt>
                <c:pt idx="2">
                  <c:v>9</c:v>
                </c:pt>
                <c:pt idx="3">
                  <c:v>9</c:v>
                </c:pt>
                <c:pt idx="4">
                  <c:v>10</c:v>
                </c:pt>
              </c:numCache>
            </c:numRef>
          </c:val>
          <c:smooth val="0"/>
        </c:ser>
        <c:ser>
          <c:idx val="4"/>
          <c:order val="4"/>
          <c:tx>
            <c:strRef>
              <c:f>Plan1!$F$2</c:f>
              <c:strCache>
                <c:ptCount val="1"/>
                <c:pt idx="0">
                  <c:v>Parturiente 05</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Plan1!$F$3:$F$7</c:f>
              <c:numCache>
                <c:formatCode>General</c:formatCode>
                <c:ptCount val="5"/>
                <c:pt idx="0">
                  <c:v>9</c:v>
                </c:pt>
                <c:pt idx="1">
                  <c:v>4</c:v>
                </c:pt>
                <c:pt idx="2">
                  <c:v>7</c:v>
                </c:pt>
                <c:pt idx="3">
                  <c:v>8</c:v>
                </c:pt>
                <c:pt idx="4">
                  <c:v>10</c:v>
                </c:pt>
              </c:numCache>
            </c:numRef>
          </c:val>
          <c:smooth val="0"/>
        </c:ser>
        <c:ser>
          <c:idx val="5"/>
          <c:order val="5"/>
          <c:tx>
            <c:strRef>
              <c:f>Plan1!$G$2</c:f>
              <c:strCache>
                <c:ptCount val="1"/>
                <c:pt idx="0">
                  <c:v>Parturiente 06</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Plan1!$G$3:$G$7</c:f>
              <c:numCache>
                <c:formatCode>General</c:formatCode>
                <c:ptCount val="5"/>
                <c:pt idx="0">
                  <c:v>8</c:v>
                </c:pt>
                <c:pt idx="1">
                  <c:v>4</c:v>
                </c:pt>
                <c:pt idx="2">
                  <c:v>8</c:v>
                </c:pt>
                <c:pt idx="3">
                  <c:v>8</c:v>
                </c:pt>
                <c:pt idx="4">
                  <c:v>9</c:v>
                </c:pt>
              </c:numCache>
            </c:numRef>
          </c:val>
          <c:smooth val="0"/>
        </c:ser>
        <c:ser>
          <c:idx val="6"/>
          <c:order val="6"/>
          <c:tx>
            <c:strRef>
              <c:f>Plan1!$H$2</c:f>
              <c:strCache>
                <c:ptCount val="1"/>
                <c:pt idx="0">
                  <c:v>Parturiente 07</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Plan1!$H$3:$H$7</c:f>
              <c:numCache>
                <c:formatCode>General</c:formatCode>
                <c:ptCount val="5"/>
                <c:pt idx="0">
                  <c:v>9</c:v>
                </c:pt>
                <c:pt idx="1">
                  <c:v>4</c:v>
                </c:pt>
                <c:pt idx="2">
                  <c:v>9</c:v>
                </c:pt>
                <c:pt idx="3">
                  <c:v>9</c:v>
                </c:pt>
                <c:pt idx="4">
                  <c:v>10</c:v>
                </c:pt>
              </c:numCache>
            </c:numRef>
          </c:val>
          <c:smooth val="0"/>
        </c:ser>
        <c:ser>
          <c:idx val="7"/>
          <c:order val="7"/>
          <c:tx>
            <c:strRef>
              <c:f>Plan1!$I$2</c:f>
              <c:strCache>
                <c:ptCount val="1"/>
                <c:pt idx="0">
                  <c:v>Parturiente 08</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Plan1!$I$3:$I$7</c:f>
              <c:numCache>
                <c:formatCode>General</c:formatCode>
                <c:ptCount val="5"/>
                <c:pt idx="0">
                  <c:v>8</c:v>
                </c:pt>
                <c:pt idx="1">
                  <c:v>2</c:v>
                </c:pt>
                <c:pt idx="2">
                  <c:v>8</c:v>
                </c:pt>
                <c:pt idx="3">
                  <c:v>8</c:v>
                </c:pt>
                <c:pt idx="4">
                  <c:v>9</c:v>
                </c:pt>
              </c:numCache>
            </c:numRef>
          </c:val>
          <c:smooth val="0"/>
        </c:ser>
        <c:ser>
          <c:idx val="8"/>
          <c:order val="8"/>
          <c:tx>
            <c:strRef>
              <c:f>Plan1!$J$2</c:f>
              <c:strCache>
                <c:ptCount val="1"/>
                <c:pt idx="0">
                  <c:v>Parturiente 09</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Plan1!$J$3:$J$7</c:f>
              <c:numCache>
                <c:formatCode>General</c:formatCode>
                <c:ptCount val="5"/>
                <c:pt idx="0">
                  <c:v>8</c:v>
                </c:pt>
                <c:pt idx="1">
                  <c:v>5</c:v>
                </c:pt>
                <c:pt idx="2">
                  <c:v>8</c:v>
                </c:pt>
                <c:pt idx="3">
                  <c:v>9</c:v>
                </c:pt>
                <c:pt idx="4">
                  <c:v>10</c:v>
                </c:pt>
              </c:numCache>
            </c:numRef>
          </c:val>
          <c:smooth val="0"/>
        </c:ser>
        <c:ser>
          <c:idx val="9"/>
          <c:order val="9"/>
          <c:tx>
            <c:strRef>
              <c:f>Plan1!$K$2</c:f>
              <c:strCache>
                <c:ptCount val="1"/>
                <c:pt idx="0">
                  <c:v>Parturiente 10</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Plan1!$K$3:$K$7</c:f>
              <c:numCache>
                <c:formatCode>General</c:formatCode>
                <c:ptCount val="5"/>
                <c:pt idx="0">
                  <c:v>8</c:v>
                </c:pt>
                <c:pt idx="1">
                  <c:v>5</c:v>
                </c:pt>
                <c:pt idx="2">
                  <c:v>8</c:v>
                </c:pt>
                <c:pt idx="3">
                  <c:v>9</c:v>
                </c:pt>
                <c:pt idx="4">
                  <c:v>10</c:v>
                </c:pt>
              </c:numCache>
            </c:numRef>
          </c:val>
          <c:smooth val="0"/>
        </c:ser>
        <c:ser>
          <c:idx val="10"/>
          <c:order val="10"/>
          <c:tx>
            <c:strRef>
              <c:f>Plan1!$L$2</c:f>
              <c:strCache>
                <c:ptCount val="1"/>
                <c:pt idx="0">
                  <c:v>Parturiente 11</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Plan1!$L$3:$L$7</c:f>
              <c:numCache>
                <c:formatCode>General</c:formatCode>
                <c:ptCount val="5"/>
                <c:pt idx="0">
                  <c:v>9</c:v>
                </c:pt>
                <c:pt idx="1">
                  <c:v>2</c:v>
                </c:pt>
                <c:pt idx="2">
                  <c:v>9</c:v>
                </c:pt>
                <c:pt idx="3">
                  <c:v>9</c:v>
                </c:pt>
                <c:pt idx="4">
                  <c:v>10</c:v>
                </c:pt>
              </c:numCache>
            </c:numRef>
          </c:val>
          <c:smooth val="0"/>
        </c:ser>
        <c:ser>
          <c:idx val="11"/>
          <c:order val="11"/>
          <c:tx>
            <c:strRef>
              <c:f>Plan1!$M$2</c:f>
              <c:strCache>
                <c:ptCount val="1"/>
                <c:pt idx="0">
                  <c:v>Parturiente 12</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Plan1!$M$3:$M$7</c:f>
              <c:numCache>
                <c:formatCode>General</c:formatCode>
                <c:ptCount val="5"/>
                <c:pt idx="0">
                  <c:v>8</c:v>
                </c:pt>
                <c:pt idx="1">
                  <c:v>5</c:v>
                </c:pt>
                <c:pt idx="2">
                  <c:v>8</c:v>
                </c:pt>
                <c:pt idx="3">
                  <c:v>9</c:v>
                </c:pt>
                <c:pt idx="4">
                  <c:v>9</c:v>
                </c:pt>
              </c:numCache>
            </c:numRef>
          </c:val>
          <c:smooth val="0"/>
        </c:ser>
        <c:ser>
          <c:idx val="12"/>
          <c:order val="12"/>
          <c:tx>
            <c:strRef>
              <c:f>Plan1!$N$2</c:f>
              <c:strCache>
                <c:ptCount val="1"/>
                <c:pt idx="0">
                  <c:v>Parturiente 13</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Plan1!$N$3:$N$7</c:f>
              <c:numCache>
                <c:formatCode>General</c:formatCode>
                <c:ptCount val="5"/>
                <c:pt idx="0">
                  <c:v>9</c:v>
                </c:pt>
                <c:pt idx="1">
                  <c:v>4</c:v>
                </c:pt>
                <c:pt idx="2">
                  <c:v>9</c:v>
                </c:pt>
                <c:pt idx="3">
                  <c:v>9</c:v>
                </c:pt>
                <c:pt idx="4">
                  <c:v>10</c:v>
                </c:pt>
              </c:numCache>
            </c:numRef>
          </c:val>
          <c:smooth val="0"/>
        </c:ser>
        <c:ser>
          <c:idx val="13"/>
          <c:order val="13"/>
          <c:tx>
            <c:strRef>
              <c:f>Plan1!$O$2</c:f>
              <c:strCache>
                <c:ptCount val="1"/>
                <c:pt idx="0">
                  <c:v>Parturiente 14</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Plan1!$O$3:$O$7</c:f>
              <c:numCache>
                <c:formatCode>General</c:formatCode>
                <c:ptCount val="5"/>
                <c:pt idx="0">
                  <c:v>8</c:v>
                </c:pt>
                <c:pt idx="1">
                  <c:v>3</c:v>
                </c:pt>
                <c:pt idx="2">
                  <c:v>8</c:v>
                </c:pt>
                <c:pt idx="3">
                  <c:v>9</c:v>
                </c:pt>
                <c:pt idx="4">
                  <c:v>10</c:v>
                </c:pt>
              </c:numCache>
            </c:numRef>
          </c:val>
          <c:smooth val="0"/>
        </c:ser>
        <c:ser>
          <c:idx val="14"/>
          <c:order val="14"/>
          <c:tx>
            <c:strRef>
              <c:f>Plan1!$P$2</c:f>
              <c:strCache>
                <c:ptCount val="1"/>
                <c:pt idx="0">
                  <c:v>Parturiente 15</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Plan1!$P$3:$P$7</c:f>
              <c:numCache>
                <c:formatCode>General</c:formatCode>
                <c:ptCount val="5"/>
                <c:pt idx="0">
                  <c:v>8</c:v>
                </c:pt>
                <c:pt idx="1">
                  <c:v>5</c:v>
                </c:pt>
                <c:pt idx="2">
                  <c:v>9</c:v>
                </c:pt>
                <c:pt idx="3">
                  <c:v>8</c:v>
                </c:pt>
                <c:pt idx="4">
                  <c:v>9</c:v>
                </c:pt>
              </c:numCache>
            </c:numRef>
          </c:val>
          <c:smooth val="0"/>
        </c:ser>
        <c:ser>
          <c:idx val="15"/>
          <c:order val="15"/>
          <c:tx>
            <c:strRef>
              <c:f>Plan1!$Q$2</c:f>
              <c:strCache>
                <c:ptCount val="1"/>
                <c:pt idx="0">
                  <c:v>Parturiente 16</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Plan1!$Q$3:$Q$7</c:f>
              <c:numCache>
                <c:formatCode>General</c:formatCode>
                <c:ptCount val="5"/>
                <c:pt idx="0">
                  <c:v>8</c:v>
                </c:pt>
                <c:pt idx="1">
                  <c:v>4</c:v>
                </c:pt>
                <c:pt idx="2">
                  <c:v>8</c:v>
                </c:pt>
                <c:pt idx="3">
                  <c:v>9</c:v>
                </c:pt>
                <c:pt idx="4">
                  <c:v>9</c:v>
                </c:pt>
              </c:numCache>
            </c:numRef>
          </c:val>
          <c:smooth val="0"/>
        </c:ser>
        <c:ser>
          <c:idx val="16"/>
          <c:order val="16"/>
          <c:tx>
            <c:strRef>
              <c:f>Plan1!$R$2</c:f>
              <c:strCache>
                <c:ptCount val="1"/>
                <c:pt idx="0">
                  <c:v>Parturiente 17</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Plan1!$R$3:$R$7</c:f>
              <c:numCache>
                <c:formatCode>General</c:formatCode>
                <c:ptCount val="5"/>
                <c:pt idx="0">
                  <c:v>8</c:v>
                </c:pt>
                <c:pt idx="1">
                  <c:v>3</c:v>
                </c:pt>
                <c:pt idx="2">
                  <c:v>8</c:v>
                </c:pt>
                <c:pt idx="3">
                  <c:v>6</c:v>
                </c:pt>
                <c:pt idx="4">
                  <c:v>9</c:v>
                </c:pt>
              </c:numCache>
            </c:numRef>
          </c:val>
          <c:smooth val="0"/>
        </c:ser>
        <c:ser>
          <c:idx val="17"/>
          <c:order val="17"/>
          <c:tx>
            <c:strRef>
              <c:f>Plan1!$S$2</c:f>
              <c:strCache>
                <c:ptCount val="1"/>
                <c:pt idx="0">
                  <c:v>Parturiente 18</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Plan1!$S$3:$S$7</c:f>
              <c:numCache>
                <c:formatCode>General</c:formatCode>
                <c:ptCount val="5"/>
                <c:pt idx="0">
                  <c:v>8</c:v>
                </c:pt>
                <c:pt idx="1">
                  <c:v>5</c:v>
                </c:pt>
                <c:pt idx="2">
                  <c:v>8</c:v>
                </c:pt>
                <c:pt idx="3">
                  <c:v>9</c:v>
                </c:pt>
                <c:pt idx="4">
                  <c:v>10</c:v>
                </c:pt>
              </c:numCache>
            </c:numRef>
          </c:val>
          <c:smooth val="0"/>
        </c:ser>
        <c:dLbls>
          <c:showLegendKey val="0"/>
          <c:showVal val="0"/>
          <c:showCatName val="0"/>
          <c:showSerName val="0"/>
          <c:showPercent val="0"/>
          <c:showBubbleSize val="0"/>
        </c:dLbls>
        <c:marker val="1"/>
        <c:smooth val="0"/>
        <c:axId val="123330048"/>
        <c:axId val="124826688"/>
      </c:lineChart>
      <c:catAx>
        <c:axId val="123330048"/>
        <c:scaling>
          <c:orientation val="minMax"/>
        </c:scaling>
        <c:delete val="0"/>
        <c:axPos val="b"/>
        <c:majorTickMark val="none"/>
        <c:minorTickMark val="none"/>
        <c:tickLblPos val="nextTo"/>
        <c:crossAx val="124826688"/>
        <c:crosses val="autoZero"/>
        <c:auto val="1"/>
        <c:lblAlgn val="ctr"/>
        <c:lblOffset val="100"/>
        <c:noMultiLvlLbl val="0"/>
      </c:catAx>
      <c:valAx>
        <c:axId val="124826688"/>
        <c:scaling>
          <c:orientation val="minMax"/>
        </c:scaling>
        <c:delete val="0"/>
        <c:axPos val="l"/>
        <c:majorGridlines/>
        <c:title>
          <c:tx>
            <c:rich>
              <a:bodyPr/>
              <a:lstStyle/>
              <a:p>
                <a:pPr>
                  <a:defRPr/>
                </a:pPr>
                <a:r>
                  <a:rPr lang="pt-BR"/>
                  <a:t>Escores da Escala Visual Analógica da Dor</a:t>
                </a:r>
              </a:p>
            </c:rich>
          </c:tx>
          <c:overlay val="0"/>
        </c:title>
        <c:numFmt formatCode="General" sourceLinked="1"/>
        <c:majorTickMark val="none"/>
        <c:minorTickMark val="none"/>
        <c:tickLblPos val="nextTo"/>
        <c:crossAx val="123330048"/>
        <c:crosses val="autoZero"/>
        <c:crossBetween val="between"/>
      </c:valAx>
    </c:plotArea>
    <c:legend>
      <c:legendPos val="r"/>
      <c:overlay val="0"/>
      <c:txPr>
        <a:bodyPr/>
        <a:lstStyle/>
        <a:p>
          <a:pPr>
            <a:defRPr sz="900"/>
          </a:pPr>
          <a:endParaRPr lang="pt-BR"/>
        </a:p>
      </c:txPr>
    </c:legend>
    <c:plotVisOnly val="1"/>
    <c:dispBlanksAs val="gap"/>
    <c:showDLblsOverMax val="0"/>
  </c:chart>
  <c:spPr>
    <a:ln>
      <a:solidFill>
        <a:schemeClr val="tx1">
          <a:lumMod val="95000"/>
          <a:lumOff val="5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'Base de Dados'!$A$110</c:f>
              <c:strCache>
                <c:ptCount val="1"/>
                <c:pt idx="0">
                  <c:v>4</c:v>
                </c:pt>
              </c:strCache>
            </c:strRef>
          </c:tx>
          <c:invertIfNegative val="0"/>
          <c:dLbls>
            <c:dLbl>
              <c:idx val="1"/>
              <c:delete val="1"/>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Dados'!$B$110:$C$110</c:f>
              <c:numCache>
                <c:formatCode>0%</c:formatCode>
                <c:ptCount val="2"/>
                <c:pt idx="0">
                  <c:v>5.5000000000000014E-2</c:v>
                </c:pt>
                <c:pt idx="1">
                  <c:v>0</c:v>
                </c:pt>
              </c:numCache>
            </c:numRef>
          </c:val>
        </c:ser>
        <c:ser>
          <c:idx val="1"/>
          <c:order val="1"/>
          <c:tx>
            <c:strRef>
              <c:f>'Base de Dados'!$A$111</c:f>
              <c:strCache>
                <c:ptCount val="1"/>
                <c:pt idx="0">
                  <c:v>5</c:v>
                </c:pt>
              </c:strCache>
            </c:strRef>
          </c:tx>
          <c:invertIfNegative val="0"/>
          <c:dLbls>
            <c:dLbl>
              <c:idx val="0"/>
              <c:delete val="1"/>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Dados'!$B$111:$C$111</c:f>
              <c:numCache>
                <c:formatCode>0%</c:formatCode>
                <c:ptCount val="2"/>
                <c:pt idx="0">
                  <c:v>0</c:v>
                </c:pt>
                <c:pt idx="1">
                  <c:v>6.0000000000000032E-2</c:v>
                </c:pt>
              </c:numCache>
            </c:numRef>
          </c:val>
        </c:ser>
        <c:ser>
          <c:idx val="2"/>
          <c:order val="2"/>
          <c:tx>
            <c:strRef>
              <c:f>'Base de Dados'!$A$112</c:f>
              <c:strCache>
                <c:ptCount val="1"/>
                <c:pt idx="0">
                  <c:v>6</c:v>
                </c:pt>
              </c:strCache>
            </c:strRef>
          </c:tx>
          <c:invertIfNegative val="0"/>
          <c:dLbls>
            <c:dLbl>
              <c:idx val="1"/>
              <c:delete val="1"/>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Dados'!$B$112:$C$112</c:f>
              <c:numCache>
                <c:formatCode>0%</c:formatCode>
                <c:ptCount val="2"/>
                <c:pt idx="0">
                  <c:v>5.5000000000000014E-2</c:v>
                </c:pt>
                <c:pt idx="1">
                  <c:v>0</c:v>
                </c:pt>
              </c:numCache>
            </c:numRef>
          </c:val>
        </c:ser>
        <c:ser>
          <c:idx val="3"/>
          <c:order val="3"/>
          <c:tx>
            <c:strRef>
              <c:f>'Base de Dados'!$A$113</c:f>
              <c:strCache>
                <c:ptCount val="1"/>
                <c:pt idx="0">
                  <c:v>&gt; 7</c:v>
                </c:pt>
              </c:strCache>
            </c:strRef>
          </c:tx>
          <c:invertIfNegative val="0"/>
          <c:dLbls>
            <c:dLbl>
              <c:idx val="0"/>
              <c:tx>
                <c:rich>
                  <a:bodyPr/>
                  <a:lstStyle/>
                  <a:p>
                    <a:r>
                      <a:rPr lang="en-US"/>
                      <a:t>88%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Dados'!$B$113:$C$113</c:f>
              <c:numCache>
                <c:formatCode>0%</c:formatCode>
                <c:ptCount val="2"/>
                <c:pt idx="0">
                  <c:v>0.89</c:v>
                </c:pt>
                <c:pt idx="1">
                  <c:v>0.94000000000000061</c:v>
                </c:pt>
              </c:numCache>
            </c:numRef>
          </c:val>
        </c:ser>
        <c:dLbls>
          <c:showLegendKey val="0"/>
          <c:showVal val="1"/>
          <c:showCatName val="0"/>
          <c:showSerName val="0"/>
          <c:showPercent val="0"/>
          <c:showBubbleSize val="0"/>
        </c:dLbls>
        <c:gapWidth val="150"/>
        <c:shape val="cylinder"/>
        <c:axId val="150184960"/>
        <c:axId val="124828416"/>
        <c:axId val="0"/>
      </c:bar3DChart>
      <c:catAx>
        <c:axId val="150184960"/>
        <c:scaling>
          <c:orientation val="minMax"/>
        </c:scaling>
        <c:delete val="0"/>
        <c:axPos val="b"/>
        <c:majorTickMark val="out"/>
        <c:minorTickMark val="none"/>
        <c:tickLblPos val="nextTo"/>
        <c:crossAx val="124828416"/>
        <c:crosses val="autoZero"/>
        <c:auto val="1"/>
        <c:lblAlgn val="ctr"/>
        <c:lblOffset val="100"/>
        <c:noMultiLvlLbl val="0"/>
      </c:catAx>
      <c:valAx>
        <c:axId val="124828416"/>
        <c:scaling>
          <c:orientation val="minMax"/>
        </c:scaling>
        <c:delete val="0"/>
        <c:axPos val="l"/>
        <c:majorGridlines/>
        <c:numFmt formatCode="0%" sourceLinked="1"/>
        <c:majorTickMark val="out"/>
        <c:minorTickMark val="none"/>
        <c:tickLblPos val="nextTo"/>
        <c:crossAx val="150184960"/>
        <c:crosses val="autoZero"/>
        <c:crossBetween val="between"/>
      </c:valAx>
    </c:plotArea>
    <c:legend>
      <c:legendPos val="r"/>
      <c:overlay val="0"/>
    </c:legend>
    <c:plotVisOnly val="1"/>
    <c:dispBlanksAs val="gap"/>
    <c:showDLblsOverMax val="0"/>
  </c:chart>
  <c:txPr>
    <a:bodyPr/>
    <a:lstStyle/>
    <a:p>
      <a:pPr>
        <a:defRPr b="1">
          <a:latin typeface="Times New Roman" pitchFamily="18" charset="0"/>
          <a:cs typeface="Times New Roman"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0"/>
      <c:rotY val="30"/>
      <c:rAngAx val="1"/>
    </c:view3D>
    <c:floor>
      <c:thickness val="0"/>
    </c:floor>
    <c:sideWall>
      <c:thickness val="0"/>
    </c:sideWall>
    <c:backWall>
      <c:thickness val="0"/>
    </c:backWall>
    <c:plotArea>
      <c:layout/>
      <c:bar3DChart>
        <c:barDir val="col"/>
        <c:grouping val="clustered"/>
        <c:varyColors val="0"/>
        <c:ser>
          <c:idx val="0"/>
          <c:order val="0"/>
          <c:tx>
            <c:strRef>
              <c:f>'Base de Dados'!$C$93</c:f>
              <c:strCache>
                <c:ptCount val="1"/>
                <c:pt idx="0">
                  <c:v>Nota 10</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Dados'!$D$93</c:f>
              <c:numCache>
                <c:formatCode>0%</c:formatCode>
                <c:ptCount val="1"/>
                <c:pt idx="0">
                  <c:v>0.39000000000000051</c:v>
                </c:pt>
              </c:numCache>
            </c:numRef>
          </c:val>
        </c:ser>
        <c:ser>
          <c:idx val="1"/>
          <c:order val="1"/>
          <c:tx>
            <c:strRef>
              <c:f>'Base de Dados'!$C$94</c:f>
              <c:strCache>
                <c:ptCount val="1"/>
                <c:pt idx="0">
                  <c:v>Nota 9</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Dados'!$D$94</c:f>
              <c:numCache>
                <c:formatCode>0%</c:formatCode>
                <c:ptCount val="1"/>
                <c:pt idx="0">
                  <c:v>0.28000000000000008</c:v>
                </c:pt>
              </c:numCache>
            </c:numRef>
          </c:val>
        </c:ser>
        <c:ser>
          <c:idx val="2"/>
          <c:order val="2"/>
          <c:tx>
            <c:strRef>
              <c:f>'Base de Dados'!$C$95</c:f>
              <c:strCache>
                <c:ptCount val="1"/>
                <c:pt idx="0">
                  <c:v>Nota 8</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Dados'!$D$95</c:f>
              <c:numCache>
                <c:formatCode>0%</c:formatCode>
                <c:ptCount val="1"/>
                <c:pt idx="0">
                  <c:v>0.28000000000000008</c:v>
                </c:pt>
              </c:numCache>
            </c:numRef>
          </c:val>
        </c:ser>
        <c:ser>
          <c:idx val="3"/>
          <c:order val="3"/>
          <c:tx>
            <c:strRef>
              <c:f>'Base de Dados'!$C$96</c:f>
              <c:strCache>
                <c:ptCount val="1"/>
                <c:pt idx="0">
                  <c:v>Nota 7</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Dados'!$D$96</c:f>
              <c:numCache>
                <c:formatCode>0%</c:formatCode>
                <c:ptCount val="1"/>
                <c:pt idx="0">
                  <c:v>5.0000000000000024E-2</c:v>
                </c:pt>
              </c:numCache>
            </c:numRef>
          </c:val>
        </c:ser>
        <c:dLbls>
          <c:showLegendKey val="0"/>
          <c:showVal val="1"/>
          <c:showCatName val="0"/>
          <c:showSerName val="0"/>
          <c:showPercent val="0"/>
          <c:showBubbleSize val="0"/>
        </c:dLbls>
        <c:gapWidth val="150"/>
        <c:shape val="cylinder"/>
        <c:axId val="150187520"/>
        <c:axId val="120070144"/>
        <c:axId val="0"/>
      </c:bar3DChart>
      <c:catAx>
        <c:axId val="150187520"/>
        <c:scaling>
          <c:orientation val="minMax"/>
        </c:scaling>
        <c:delete val="1"/>
        <c:axPos val="b"/>
        <c:majorTickMark val="out"/>
        <c:minorTickMark val="none"/>
        <c:tickLblPos val="none"/>
        <c:crossAx val="120070144"/>
        <c:crosses val="autoZero"/>
        <c:auto val="1"/>
        <c:lblAlgn val="ctr"/>
        <c:lblOffset val="100"/>
        <c:noMultiLvlLbl val="0"/>
      </c:catAx>
      <c:valAx>
        <c:axId val="120070144"/>
        <c:scaling>
          <c:orientation val="minMax"/>
        </c:scaling>
        <c:delete val="0"/>
        <c:axPos val="l"/>
        <c:majorGridlines/>
        <c:numFmt formatCode="0%" sourceLinked="1"/>
        <c:majorTickMark val="out"/>
        <c:minorTickMark val="none"/>
        <c:tickLblPos val="nextTo"/>
        <c:crossAx val="150187520"/>
        <c:crosses val="autoZero"/>
        <c:crossBetween val="between"/>
      </c:valAx>
    </c:plotArea>
    <c:legend>
      <c:legendPos val="r"/>
      <c:overlay val="0"/>
    </c:legend>
    <c:plotVisOnly val="1"/>
    <c:dispBlanksAs val="gap"/>
    <c:showDLblsOverMax val="0"/>
  </c:chart>
  <c:txPr>
    <a:bodyPr/>
    <a:lstStyle/>
    <a:p>
      <a:pPr>
        <a:defRPr sz="1050">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5BFC-393C-4E91-9294-E888D4AC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16</Pages>
  <Words>5532</Words>
  <Characters>29873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Rubens</dc:creator>
  <cp:lastModifiedBy>Rubens Lindo</cp:lastModifiedBy>
  <cp:revision>63</cp:revision>
  <cp:lastPrinted>2014-05-25T19:49:00Z</cp:lastPrinted>
  <dcterms:created xsi:type="dcterms:W3CDTF">2015-05-04T02:33:00Z</dcterms:created>
  <dcterms:modified xsi:type="dcterms:W3CDTF">2015-05-11T18:18:00Z</dcterms:modified>
</cp:coreProperties>
</file>