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2B" w:rsidRPr="00FF4BDA" w:rsidRDefault="00D35F67" w:rsidP="00DB5889">
      <w:pPr>
        <w:pStyle w:val="Default"/>
        <w:jc w:val="center"/>
        <w:rPr>
          <w:b/>
        </w:rPr>
      </w:pPr>
      <w:proofErr w:type="spellStart"/>
      <w:r>
        <w:rPr>
          <w:b/>
        </w:rPr>
        <w:t>Enteroparasitas</w:t>
      </w:r>
      <w:proofErr w:type="spellEnd"/>
      <w:r>
        <w:rPr>
          <w:b/>
        </w:rPr>
        <w:t xml:space="preserve"> em </w:t>
      </w:r>
      <w:r w:rsidR="004666DA" w:rsidRPr="00FF4BDA">
        <w:rPr>
          <w:b/>
        </w:rPr>
        <w:t xml:space="preserve">Alfaces </w:t>
      </w:r>
      <w:r w:rsidR="00C77B8A">
        <w:rPr>
          <w:b/>
        </w:rPr>
        <w:t xml:space="preserve">Comercializadas em </w:t>
      </w:r>
      <w:r>
        <w:rPr>
          <w:b/>
        </w:rPr>
        <w:t>F</w:t>
      </w:r>
      <w:r w:rsidR="00D1480C">
        <w:rPr>
          <w:b/>
        </w:rPr>
        <w:t xml:space="preserve">eiras </w:t>
      </w:r>
      <w:r w:rsidR="004666DA" w:rsidRPr="00FF4BDA">
        <w:rPr>
          <w:b/>
        </w:rPr>
        <w:t xml:space="preserve">do </w:t>
      </w:r>
      <w:r w:rsidR="00C77B8A">
        <w:rPr>
          <w:b/>
        </w:rPr>
        <w:t xml:space="preserve">Interior </w:t>
      </w:r>
      <w:r w:rsidR="004666DA" w:rsidRPr="00FF4BDA">
        <w:rPr>
          <w:b/>
        </w:rPr>
        <w:t>do Maranhão</w:t>
      </w:r>
    </w:p>
    <w:p w:rsidR="004666DA" w:rsidRPr="00FF4BDA" w:rsidRDefault="004666DA" w:rsidP="00DB5889">
      <w:pPr>
        <w:pStyle w:val="Default"/>
        <w:jc w:val="center"/>
        <w:rPr>
          <w:b/>
        </w:rPr>
      </w:pPr>
    </w:p>
    <w:p w:rsidR="00F468DB" w:rsidRDefault="00A40763" w:rsidP="00DB5889">
      <w:pPr>
        <w:pStyle w:val="Default"/>
        <w:jc w:val="center"/>
        <w:rPr>
          <w:b/>
          <w:lang w:val="en-US"/>
        </w:rPr>
      </w:pPr>
      <w:r w:rsidRPr="00A40763">
        <w:rPr>
          <w:b/>
          <w:lang w:val="en-US"/>
        </w:rPr>
        <w:t xml:space="preserve">Intestinal parasites in Lettuce Sold in shows interior of </w:t>
      </w:r>
      <w:proofErr w:type="spellStart"/>
      <w:r w:rsidRPr="00A40763">
        <w:rPr>
          <w:b/>
          <w:lang w:val="en-US"/>
        </w:rPr>
        <w:t>Maranhão</w:t>
      </w:r>
      <w:proofErr w:type="spellEnd"/>
    </w:p>
    <w:p w:rsidR="00A40763" w:rsidRPr="00FF4BDA" w:rsidRDefault="00A40763" w:rsidP="00DB5889">
      <w:pPr>
        <w:pStyle w:val="Default"/>
        <w:jc w:val="center"/>
        <w:rPr>
          <w:b/>
          <w:lang w:val="en-US"/>
        </w:rPr>
      </w:pPr>
    </w:p>
    <w:p w:rsidR="00D26407" w:rsidRDefault="00D26407" w:rsidP="00DB5889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E5652" w:rsidRPr="00FF4BDA" w:rsidRDefault="001E5652" w:rsidP="00DB5889">
      <w:pPr>
        <w:pStyle w:val="Ttulo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F4BDA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4666DA" w:rsidRPr="00FF4BDA">
        <w:rPr>
          <w:rFonts w:ascii="Times New Roman" w:hAnsi="Times New Roman" w:cs="Times New Roman"/>
          <w:color w:val="auto"/>
          <w:sz w:val="24"/>
          <w:szCs w:val="24"/>
        </w:rPr>
        <w:t>esumo</w:t>
      </w:r>
    </w:p>
    <w:p w:rsidR="0062561C" w:rsidRPr="00FF4BDA" w:rsidRDefault="00297FDA" w:rsidP="00DB588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são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microorganismos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classificados como helmintos </w:t>
      </w:r>
      <w:r>
        <w:rPr>
          <w:rFonts w:ascii="Times New Roman" w:hAnsi="Times New Roman" w:cs="Times New Roman"/>
          <w:sz w:val="24"/>
          <w:szCs w:val="24"/>
        </w:rPr>
        <w:t>e/</w:t>
      </w:r>
      <w:r w:rsidRPr="00FF4BDA">
        <w:rPr>
          <w:rFonts w:ascii="Times New Roman" w:hAnsi="Times New Roman" w:cs="Times New Roman"/>
          <w:sz w:val="24"/>
          <w:szCs w:val="24"/>
        </w:rPr>
        <w:t>ou protozoários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possibilitam a ocorrência de enfermidades intestinais, </w:t>
      </w:r>
      <w:r>
        <w:rPr>
          <w:rFonts w:ascii="Times New Roman" w:hAnsi="Times New Roman" w:cs="Times New Roman"/>
          <w:sz w:val="24"/>
          <w:szCs w:val="24"/>
        </w:rPr>
        <w:t xml:space="preserve">são encontrados </w:t>
      </w:r>
      <w:r w:rsidRPr="00FF4BDA">
        <w:rPr>
          <w:rFonts w:ascii="Times New Roman" w:hAnsi="Times New Roman" w:cs="Times New Roman"/>
          <w:sz w:val="24"/>
          <w:szCs w:val="24"/>
        </w:rPr>
        <w:t>nas verduras e hortaliças</w:t>
      </w:r>
      <w:r>
        <w:rPr>
          <w:rFonts w:ascii="Times New Roman" w:hAnsi="Times New Roman" w:cs="Times New Roman"/>
          <w:sz w:val="24"/>
          <w:szCs w:val="24"/>
        </w:rPr>
        <w:t xml:space="preserve"> quando estas são adubadas e/ou irrigadas com água contaminada por dejetos fecais.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As parasitoses intestinais constituem um sério problema de saúde publica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4666DA" w:rsidRPr="00FF4BDA">
        <w:rPr>
          <w:rFonts w:ascii="Times New Roman" w:hAnsi="Times New Roman" w:cs="Times New Roman"/>
          <w:sz w:val="24"/>
          <w:szCs w:val="24"/>
        </w:rPr>
        <w:t xml:space="preserve">O presente trabalho teve como </w:t>
      </w:r>
      <w:r w:rsidR="004C2338" w:rsidRPr="00FF4BDA">
        <w:rPr>
          <w:rFonts w:ascii="Times New Roman" w:hAnsi="Times New Roman" w:cs="Times New Roman"/>
          <w:iCs/>
          <w:sz w:val="24"/>
          <w:szCs w:val="24"/>
        </w:rPr>
        <w:t xml:space="preserve">objetivo </w:t>
      </w:r>
      <w:r w:rsidR="004B242E">
        <w:rPr>
          <w:rFonts w:ascii="Times New Roman" w:hAnsi="Times New Roman" w:cs="Times New Roman"/>
          <w:iCs/>
          <w:sz w:val="24"/>
          <w:szCs w:val="24"/>
        </w:rPr>
        <w:t xml:space="preserve">identificar </w:t>
      </w:r>
      <w:proofErr w:type="spellStart"/>
      <w:r w:rsidR="004B242E">
        <w:rPr>
          <w:rFonts w:ascii="Times New Roman" w:hAnsi="Times New Roman" w:cs="Times New Roman"/>
          <w:iCs/>
          <w:sz w:val="24"/>
          <w:szCs w:val="24"/>
        </w:rPr>
        <w:t>enteroparasitas</w:t>
      </w:r>
      <w:proofErr w:type="spellEnd"/>
      <w:r w:rsidR="004B242E">
        <w:rPr>
          <w:rFonts w:ascii="Times New Roman" w:hAnsi="Times New Roman" w:cs="Times New Roman"/>
          <w:iCs/>
          <w:sz w:val="24"/>
          <w:szCs w:val="24"/>
        </w:rPr>
        <w:t xml:space="preserve"> em</w:t>
      </w:r>
      <w:r w:rsidR="0044528D" w:rsidRPr="00FF4BDA">
        <w:rPr>
          <w:rFonts w:ascii="Times New Roman" w:hAnsi="Times New Roman" w:cs="Times New Roman"/>
          <w:iCs/>
          <w:sz w:val="24"/>
          <w:szCs w:val="24"/>
        </w:rPr>
        <w:t xml:space="preserve"> alfaces (</w:t>
      </w:r>
      <w:proofErr w:type="spellStart"/>
      <w:r w:rsidR="0044528D" w:rsidRPr="00FF4BDA">
        <w:rPr>
          <w:rFonts w:ascii="Times New Roman" w:hAnsi="Times New Roman" w:cs="Times New Roman"/>
          <w:i/>
          <w:iCs/>
          <w:sz w:val="24"/>
          <w:szCs w:val="24"/>
        </w:rPr>
        <w:t>Lactuca</w:t>
      </w:r>
      <w:proofErr w:type="spellEnd"/>
      <w:r w:rsidR="0044528D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 </w:t>
      </w:r>
      <w:r w:rsidR="0044528D" w:rsidRPr="00FF4BDA">
        <w:rPr>
          <w:rFonts w:ascii="Times New Roman" w:hAnsi="Times New Roman" w:cs="Times New Roman"/>
          <w:iCs/>
          <w:sz w:val="24"/>
          <w:szCs w:val="24"/>
        </w:rPr>
        <w:t>L.)</w:t>
      </w:r>
      <w:r w:rsidR="001938E2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de</w:t>
      </w:r>
      <w:r w:rsidR="0084390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municípios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>do estado do Maranhão</w:t>
      </w:r>
      <w:r w:rsidR="0084390B" w:rsidRPr="00FF4BDA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Foram coletadas 18 amostras de alfaces</w:t>
      </w:r>
      <w:r w:rsidR="004666DA" w:rsidRPr="00FF4BDA">
        <w:rPr>
          <w:rFonts w:ascii="Times New Roman" w:hAnsi="Times New Roman" w:cs="Times New Roman"/>
          <w:iCs/>
          <w:sz w:val="24"/>
          <w:szCs w:val="24"/>
        </w:rPr>
        <w:t>, sendo 10 da cidade de</w:t>
      </w:r>
      <w:r w:rsidR="0084390B" w:rsidRPr="00FF4BDA">
        <w:rPr>
          <w:rFonts w:ascii="Times New Roman" w:hAnsi="Times New Roman" w:cs="Times New Roman"/>
          <w:iCs/>
          <w:sz w:val="24"/>
          <w:szCs w:val="24"/>
        </w:rPr>
        <w:t xml:space="preserve"> Lago da Pedra e </w:t>
      </w:r>
      <w:proofErr w:type="gramStart"/>
      <w:r w:rsidR="0084390B" w:rsidRPr="00FF4BDA">
        <w:rPr>
          <w:rFonts w:ascii="Times New Roman" w:hAnsi="Times New Roman" w:cs="Times New Roman"/>
          <w:iCs/>
          <w:sz w:val="24"/>
          <w:szCs w:val="24"/>
        </w:rPr>
        <w:t>8</w:t>
      </w:r>
      <w:proofErr w:type="gramEnd"/>
      <w:r w:rsidR="0084390B" w:rsidRPr="00FF4BDA">
        <w:rPr>
          <w:rFonts w:ascii="Times New Roman" w:hAnsi="Times New Roman" w:cs="Times New Roman"/>
          <w:iCs/>
          <w:sz w:val="24"/>
          <w:szCs w:val="24"/>
        </w:rPr>
        <w:t xml:space="preserve"> de Poção de Pedras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2561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as análises parasitológicas foram realizadas com a água do lavado das alfaces, baseado no método de sedimentação espontânea, caracterizando um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estudo descritivo com abordagem quantitativa. Todas as amostras foram positivas para helmintos e/ou protozoários. O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parasita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mais ocorrente encontrado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>s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 nas amostras foi o </w:t>
      </w:r>
      <w:proofErr w:type="spellStart"/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>Ascaris</w:t>
      </w:r>
      <w:proofErr w:type="spellEnd"/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lumbricoides 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 xml:space="preserve">e </w:t>
      </w:r>
      <w:proofErr w:type="spellStart"/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>Entamoeba</w:t>
      </w:r>
      <w:proofErr w:type="spellEnd"/>
      <w:r w:rsidR="00426C14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coli, </w:t>
      </w:r>
      <w:r w:rsidR="00426C14" w:rsidRPr="00FF4BDA">
        <w:rPr>
          <w:rFonts w:ascii="Times New Roman" w:hAnsi="Times New Roman" w:cs="Times New Roman"/>
          <w:iCs/>
          <w:sz w:val="24"/>
          <w:szCs w:val="24"/>
        </w:rPr>
        <w:t xml:space="preserve">com </w:t>
      </w:r>
      <w:proofErr w:type="gramStart"/>
      <w:r w:rsidR="00426C14" w:rsidRPr="00FF4BDA">
        <w:rPr>
          <w:rFonts w:ascii="Times New Roman" w:hAnsi="Times New Roman" w:cs="Times New Roman"/>
          <w:iCs/>
          <w:sz w:val="24"/>
          <w:szCs w:val="24"/>
        </w:rPr>
        <w:t>9</w:t>
      </w:r>
      <w:proofErr w:type="gramEnd"/>
      <w:r w:rsidR="00426C14" w:rsidRPr="00FF4BDA">
        <w:rPr>
          <w:rFonts w:ascii="Times New Roman" w:hAnsi="Times New Roman" w:cs="Times New Roman"/>
          <w:iCs/>
          <w:sz w:val="24"/>
          <w:szCs w:val="24"/>
        </w:rPr>
        <w:t xml:space="preserve"> e 8 amostras contaminadas, respectivamente. </w:t>
      </w:r>
      <w:r w:rsidR="00BD0867" w:rsidRPr="00FF4BDA">
        <w:rPr>
          <w:rFonts w:ascii="Times New Roman" w:hAnsi="Times New Roman" w:cs="Times New Roman"/>
          <w:iCs/>
          <w:sz w:val="24"/>
          <w:szCs w:val="24"/>
        </w:rPr>
        <w:t xml:space="preserve">Assim,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 xml:space="preserve">o estudo mostra que as alfaces que estão sendo comercializadas nesses municípios do interior do </w:t>
      </w:r>
      <w:r w:rsidR="004666DA" w:rsidRPr="00FF4BDA">
        <w:rPr>
          <w:rFonts w:ascii="Times New Roman" w:hAnsi="Times New Roman" w:cs="Times New Roman"/>
          <w:iCs/>
          <w:sz w:val="24"/>
          <w:szCs w:val="24"/>
        </w:rPr>
        <w:t xml:space="preserve">estado do </w:t>
      </w:r>
      <w:r w:rsidR="0062561C" w:rsidRPr="00FF4BDA">
        <w:rPr>
          <w:rFonts w:ascii="Times New Roman" w:hAnsi="Times New Roman" w:cs="Times New Roman"/>
          <w:iCs/>
          <w:sz w:val="24"/>
          <w:szCs w:val="24"/>
        </w:rPr>
        <w:t>Maranhão não estão de acordo com o padrão de higiene estabelecidos por órgãos regulamentadores, revelando que não há um controle parasitário sobre as hortaliças que estão sendo vendidas.</w:t>
      </w:r>
    </w:p>
    <w:p w:rsidR="000C60EF" w:rsidRDefault="000C60EF" w:rsidP="00DB5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DF5" w:rsidRPr="00FF4BDA" w:rsidRDefault="00992DF5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0C60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304" w:rsidRPr="00FF4BDA">
        <w:rPr>
          <w:rFonts w:ascii="Times New Roman" w:hAnsi="Times New Roman" w:cs="Times New Roman"/>
          <w:sz w:val="24"/>
          <w:szCs w:val="24"/>
        </w:rPr>
        <w:t>Hortaliças.</w:t>
      </w:r>
      <w:r w:rsidR="001938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0C60EF">
        <w:rPr>
          <w:rFonts w:ascii="Times New Roman" w:hAnsi="Times New Roman" w:cs="Times New Roman"/>
          <w:sz w:val="24"/>
          <w:szCs w:val="24"/>
        </w:rPr>
        <w:t xml:space="preserve">Parasitose. </w:t>
      </w:r>
      <w:r w:rsidR="001B0304" w:rsidRPr="00FF4BDA">
        <w:rPr>
          <w:rFonts w:ascii="Times New Roman" w:hAnsi="Times New Roman" w:cs="Times New Roman"/>
          <w:sz w:val="24"/>
          <w:szCs w:val="24"/>
        </w:rPr>
        <w:t>Saúde P</w:t>
      </w:r>
      <w:r w:rsidRPr="00FF4BDA">
        <w:rPr>
          <w:rFonts w:ascii="Times New Roman" w:hAnsi="Times New Roman" w:cs="Times New Roman"/>
          <w:sz w:val="24"/>
          <w:szCs w:val="24"/>
        </w:rPr>
        <w:t>ública.</w:t>
      </w:r>
    </w:p>
    <w:p w:rsidR="00BD5B5B" w:rsidRPr="00FF4BDA" w:rsidRDefault="00BD5B5B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3A0" w:rsidRPr="00FF4BDA" w:rsidRDefault="001E03A0" w:rsidP="00DB5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BD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666DA" w:rsidRPr="00FF4BDA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B10790" w:rsidRDefault="00DB6605" w:rsidP="00DB5889">
      <w:pPr>
        <w:spacing w:after="0" w:line="240" w:lineRule="auto"/>
        <w:jc w:val="both"/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intestinal parasites are organisms classified as helminths and / or protozoa that enable the occurrence of intestinal diseases, are found in vegetables and vegetables when they are fertilized and / or irrigated with water contaminated by fecal waste. Intestinal parasites are a serious public health problem. This study aimed to identify intestinal parasites in lettuce (</w:t>
      </w:r>
      <w:proofErr w:type="spellStart"/>
      <w:r w:rsidRPr="00DB6605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Lactuca</w:t>
      </w:r>
      <w:proofErr w:type="spellEnd"/>
      <w:r w:rsidRPr="00DB6605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sativa</w:t>
      </w:r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L.) sold in fairs cities in the state of </w:t>
      </w:r>
      <w:proofErr w:type="spellStart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Maranhão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We collected 18 samples of lettuce, 10 of the city of </w:t>
      </w:r>
      <w:proofErr w:type="spellStart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Lago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Pedra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8 </w:t>
      </w:r>
      <w:proofErr w:type="spellStart"/>
      <w:r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Poção</w:t>
      </w:r>
      <w:proofErr w:type="spellEnd"/>
      <w:r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Pedras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parasitological analyzes were performed with the water washed the lettuce, based on the spontaneous sedimentation method, featuring a descriptive study with a quantitative approach. All samples were positive for helminths and / or protozoa. The most frequently occurring parasites found in the samples was </w:t>
      </w:r>
      <w:proofErr w:type="spellStart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Entamoeba</w:t>
      </w:r>
      <w:proofErr w:type="spellEnd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coli</w:t>
      </w:r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Ascaris</w:t>
      </w:r>
      <w:proofErr w:type="spellEnd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lumbricoides</w:t>
      </w:r>
      <w:proofErr w:type="spellEnd"/>
      <w:r w:rsidRPr="009B1649">
        <w:rPr>
          <w:rStyle w:val="hps"/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</w:t>
      </w:r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 9 and 8 samples contaminated, respectively. Thus, the study shows that sprouts are trading in these cities in the state of </w:t>
      </w:r>
      <w:proofErr w:type="spellStart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Maranhão</w:t>
      </w:r>
      <w:proofErr w:type="spellEnd"/>
      <w:r w:rsidRPr="00DB6605">
        <w:rPr>
          <w:rStyle w:val="hps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are not according to the standard of care established by regulatory bodies, revealing that there is a parasitic control over the vegetables being sold.</w:t>
      </w:r>
    </w:p>
    <w:p w:rsidR="00DB6605" w:rsidRDefault="00DB6605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73CE" w:rsidRPr="00B10790" w:rsidRDefault="00596C42" w:rsidP="00DB58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BDA">
        <w:rPr>
          <w:rStyle w:val="hps"/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Parasit</w:t>
      </w:r>
      <w:r w:rsidR="000C60EF">
        <w:rPr>
          <w:rStyle w:val="hps"/>
          <w:rFonts w:ascii="Times New Roman" w:hAnsi="Times New Roman" w:cs="Times New Roman"/>
          <w:sz w:val="24"/>
          <w:szCs w:val="24"/>
          <w:lang w:val="en-US"/>
        </w:rPr>
        <w:t>osis</w:t>
      </w:r>
      <w:proofErr w:type="spellEnd"/>
      <w:r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0C60EF"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Public Health</w:t>
      </w:r>
      <w:r w:rsidR="000C60EF" w:rsidRPr="00FF4B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C60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F4BDA">
        <w:rPr>
          <w:rStyle w:val="hps"/>
          <w:rFonts w:ascii="Times New Roman" w:hAnsi="Times New Roman" w:cs="Times New Roman"/>
          <w:sz w:val="24"/>
          <w:szCs w:val="24"/>
          <w:lang w:val="en-US"/>
        </w:rPr>
        <w:t>Vegetables</w:t>
      </w:r>
      <w:r w:rsidRPr="00FF4BD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FF4B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96C42" w:rsidRPr="00FF4BDA" w:rsidRDefault="00596C42" w:rsidP="00DB5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31756" w:rsidRDefault="00D31756" w:rsidP="008927FF">
      <w:pPr>
        <w:pStyle w:val="Ttulo1"/>
        <w:spacing w:before="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D26407" w:rsidRDefault="00D26407" w:rsidP="00D26407">
      <w:pPr>
        <w:rPr>
          <w:lang w:val="en-US"/>
        </w:rPr>
      </w:pPr>
    </w:p>
    <w:p w:rsidR="00D26407" w:rsidRDefault="00D26407" w:rsidP="00D26407">
      <w:pPr>
        <w:rPr>
          <w:lang w:val="en-US"/>
        </w:rPr>
      </w:pPr>
    </w:p>
    <w:p w:rsidR="00D26407" w:rsidRPr="00D26407" w:rsidRDefault="00D26407" w:rsidP="00D26407">
      <w:pPr>
        <w:rPr>
          <w:lang w:val="en-US"/>
        </w:rPr>
      </w:pPr>
    </w:p>
    <w:p w:rsidR="00304B73" w:rsidRDefault="008927FF" w:rsidP="008927FF">
      <w:pPr>
        <w:pStyle w:val="Ttulo1"/>
        <w:spacing w:before="0" w:line="36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F4BDA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proofErr w:type="gramEnd"/>
      <w:r w:rsidRPr="00FF4B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7EC1" w:rsidRPr="00FF4BDA">
        <w:rPr>
          <w:rFonts w:ascii="Times New Roman" w:hAnsi="Times New Roman" w:cs="Times New Roman"/>
          <w:color w:val="auto"/>
          <w:sz w:val="24"/>
          <w:szCs w:val="24"/>
        </w:rPr>
        <w:t>INTRODUÇÃO</w:t>
      </w:r>
    </w:p>
    <w:p w:rsidR="00E052A6" w:rsidRPr="00E052A6" w:rsidRDefault="00E052A6" w:rsidP="00E052A6"/>
    <w:p w:rsidR="00AC6B9C" w:rsidRPr="00FF4BDA" w:rsidRDefault="005132B4" w:rsidP="00AC6B9C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As condições de vida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de uma população</w:t>
      </w:r>
      <w:r w:rsidRPr="00FF4BDA">
        <w:rPr>
          <w:rFonts w:ascii="Times New Roman" w:hAnsi="Times New Roman" w:cs="Times New Roman"/>
          <w:sz w:val="24"/>
          <w:szCs w:val="24"/>
        </w:rPr>
        <w:t xml:space="preserve"> estão diretamente relaciona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das com a promoção da saúde, </w:t>
      </w:r>
      <w:r w:rsidR="00AC6B9C" w:rsidRPr="00FF4BDA">
        <w:rPr>
          <w:rFonts w:ascii="Times New Roman" w:hAnsi="Times New Roman" w:cs="Times New Roman"/>
          <w:sz w:val="24"/>
          <w:szCs w:val="24"/>
        </w:rPr>
        <w:t>e estas</w:t>
      </w:r>
      <w:r w:rsidR="000B2F89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depende de múltiplos fatores, como o saneamento básico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efetivo</w:t>
      </w:r>
      <w:r w:rsidRPr="00FF4BDA">
        <w:rPr>
          <w:rFonts w:ascii="Times New Roman" w:hAnsi="Times New Roman" w:cs="Times New Roman"/>
          <w:sz w:val="24"/>
          <w:szCs w:val="24"/>
        </w:rPr>
        <w:t>, a higiene e a alimentação</w:t>
      </w:r>
      <w:r w:rsidR="00583327" w:rsidRPr="00FF4BDA">
        <w:rPr>
          <w:rFonts w:ascii="Times New Roman" w:hAnsi="Times New Roman" w:cs="Times New Roman"/>
          <w:sz w:val="24"/>
          <w:szCs w:val="24"/>
        </w:rPr>
        <w:t xml:space="preserve"> adequada (NERES</w:t>
      </w:r>
      <w:r w:rsidR="001938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30A7" w:rsidRPr="00FF4BDA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8F30A7" w:rsidRPr="00FF4BDA">
        <w:rPr>
          <w:rFonts w:ascii="Times New Roman" w:hAnsi="Times New Roman" w:cs="Times New Roman"/>
          <w:sz w:val="24"/>
          <w:szCs w:val="24"/>
        </w:rPr>
        <w:t xml:space="preserve"> al.</w:t>
      </w:r>
      <w:r w:rsidR="00583327" w:rsidRPr="00FF4BDA">
        <w:rPr>
          <w:rFonts w:ascii="Times New Roman" w:hAnsi="Times New Roman" w:cs="Times New Roman"/>
          <w:sz w:val="24"/>
          <w:szCs w:val="24"/>
        </w:rPr>
        <w:t>, 2011).</w:t>
      </w:r>
    </w:p>
    <w:p w:rsidR="00990246" w:rsidRPr="00FF4BDA" w:rsidRDefault="00484BC4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E90">
        <w:rPr>
          <w:rFonts w:ascii="Times New Roman" w:hAnsi="Times New Roman" w:cs="Times New Roman"/>
          <w:strike/>
          <w:sz w:val="24"/>
          <w:szCs w:val="24"/>
        </w:rPr>
        <w:t>Portanto,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5132B4" w:rsidRPr="00FF4BDA">
        <w:rPr>
          <w:rFonts w:ascii="Times New Roman" w:hAnsi="Times New Roman" w:cs="Times New Roman"/>
          <w:sz w:val="24"/>
          <w:szCs w:val="24"/>
        </w:rPr>
        <w:t>o Brasil, nos últimos anos</w:t>
      </w:r>
      <w:r w:rsidR="00EF0A12" w:rsidRPr="00FF4BDA">
        <w:rPr>
          <w:rFonts w:ascii="Times New Roman" w:hAnsi="Times New Roman" w:cs="Times New Roman"/>
          <w:sz w:val="24"/>
          <w:szCs w:val="24"/>
        </w:rPr>
        <w:t xml:space="preserve"> a preocupação 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com </w:t>
      </w:r>
      <w:r w:rsidR="00EF0A12" w:rsidRPr="00FF4B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A12" w:rsidRPr="00FF4BDA">
        <w:rPr>
          <w:rFonts w:ascii="Times New Roman" w:hAnsi="Times New Roman" w:cs="Times New Roman"/>
          <w:sz w:val="24"/>
          <w:szCs w:val="24"/>
        </w:rPr>
        <w:t>boa alimentação</w:t>
      </w:r>
      <w:r w:rsidR="00AC759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favoreceu o aumento n</w:t>
      </w:r>
      <w:r w:rsidR="005132B4" w:rsidRPr="00FF4BDA">
        <w:rPr>
          <w:rFonts w:ascii="Times New Roman" w:hAnsi="Times New Roman" w:cs="Times New Roman"/>
          <w:sz w:val="24"/>
          <w:szCs w:val="24"/>
        </w:rPr>
        <w:t xml:space="preserve">o consumo de hortaliças </w:t>
      </w:r>
      <w:r w:rsidR="00EF0A12" w:rsidRPr="00FF4BDA">
        <w:rPr>
          <w:rFonts w:ascii="Times New Roman" w:hAnsi="Times New Roman" w:cs="Times New Roman"/>
          <w:i/>
          <w:iCs/>
          <w:sz w:val="24"/>
          <w:szCs w:val="24"/>
        </w:rPr>
        <w:t>in natura</w:t>
      </w:r>
      <w:r w:rsidR="00990246" w:rsidRPr="00FF4BDA">
        <w:rPr>
          <w:rFonts w:ascii="Times New Roman" w:hAnsi="Times New Roman" w:cs="Times New Roman"/>
          <w:sz w:val="24"/>
          <w:szCs w:val="24"/>
        </w:rPr>
        <w:t>,</w:t>
      </w:r>
      <w:r w:rsidR="005132B4" w:rsidRPr="00FF4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visto que são </w:t>
      </w:r>
      <w:r w:rsidR="005132B4" w:rsidRPr="00FF4BDA">
        <w:rPr>
          <w:rFonts w:ascii="Times New Roman" w:hAnsi="Times New Roman" w:cs="Times New Roman"/>
          <w:sz w:val="24"/>
          <w:szCs w:val="24"/>
        </w:rPr>
        <w:t>alimentos mais saudáveis, com baixo custo e de fácil acesso (FRIAS</w:t>
      </w:r>
      <w:r w:rsidR="00BB1491" w:rsidRPr="00FF4BDA">
        <w:rPr>
          <w:rFonts w:ascii="Times New Roman" w:hAnsi="Times New Roman" w:cs="Times New Roman"/>
          <w:sz w:val="24"/>
          <w:szCs w:val="24"/>
        </w:rPr>
        <w:t>; SILVA; TOZ</w:t>
      </w:r>
      <w:r w:rsidR="00D059FD" w:rsidRPr="00FF4BDA">
        <w:rPr>
          <w:rFonts w:ascii="Times New Roman" w:hAnsi="Times New Roman" w:cs="Times New Roman"/>
          <w:sz w:val="24"/>
          <w:szCs w:val="24"/>
        </w:rPr>
        <w:t>ATO,</w:t>
      </w:r>
      <w:r w:rsidR="005132B4" w:rsidRPr="00FF4BD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0"/>
      <w:r w:rsidR="005132B4" w:rsidRPr="00FF4BDA">
        <w:rPr>
          <w:rFonts w:ascii="Times New Roman" w:hAnsi="Times New Roman" w:cs="Times New Roman"/>
          <w:sz w:val="24"/>
          <w:szCs w:val="24"/>
        </w:rPr>
        <w:t>2012</w:t>
      </w:r>
      <w:commentRangeEnd w:id="0"/>
      <w:r w:rsidR="00B63E90">
        <w:rPr>
          <w:rStyle w:val="Refdecomentrio"/>
        </w:rPr>
        <w:commentReference w:id="0"/>
      </w:r>
      <w:r w:rsidR="005132B4" w:rsidRPr="00FF4BDA">
        <w:rPr>
          <w:rFonts w:ascii="Times New Roman" w:hAnsi="Times New Roman" w:cs="Times New Roman"/>
          <w:sz w:val="24"/>
          <w:szCs w:val="24"/>
        </w:rPr>
        <w:t>).</w:t>
      </w:r>
    </w:p>
    <w:p w:rsidR="009B00A6" w:rsidRPr="00FF4BDA" w:rsidRDefault="008B5B27" w:rsidP="009B00A6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o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surgimento das doenças degenerativas contrastando com o aumento da expectat</w:t>
      </w:r>
      <w:r w:rsidR="008000C6">
        <w:rPr>
          <w:rFonts w:ascii="Times New Roman" w:hAnsi="Times New Roman" w:cs="Times New Roman"/>
          <w:sz w:val="24"/>
          <w:szCs w:val="24"/>
        </w:rPr>
        <w:t>iva de vida levaram a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o consumo de alimentos de origem vegetal, </w:t>
      </w:r>
      <w:r>
        <w:rPr>
          <w:rFonts w:ascii="Times New Roman" w:hAnsi="Times New Roman" w:cs="Times New Roman"/>
          <w:sz w:val="24"/>
          <w:szCs w:val="24"/>
        </w:rPr>
        <w:t>entre estas, frutas e hortaliças que são</w:t>
      </w:r>
      <w:r w:rsidRPr="00FF4BDA">
        <w:rPr>
          <w:rFonts w:ascii="Times New Roman" w:hAnsi="Times New Roman" w:cs="Times New Roman"/>
          <w:sz w:val="24"/>
          <w:szCs w:val="24"/>
        </w:rPr>
        <w:t xml:space="preserve"> imprescindíveis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para a boa saúde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(COSTA </w:t>
      </w:r>
      <w:proofErr w:type="gramStart"/>
      <w:r w:rsidR="009B00A6" w:rsidRPr="00FF4BDA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9B00A6" w:rsidRPr="00FF4BDA">
        <w:rPr>
          <w:rFonts w:ascii="Times New Roman" w:hAnsi="Times New Roman" w:cs="Times New Roman"/>
          <w:sz w:val="24"/>
          <w:szCs w:val="24"/>
        </w:rPr>
        <w:t xml:space="preserve"> al., 2012).</w:t>
      </w:r>
    </w:p>
    <w:p w:rsidR="00AC6B9C" w:rsidRPr="00FF4BDA" w:rsidRDefault="0099021A" w:rsidP="00AC6B9C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E90">
        <w:rPr>
          <w:rFonts w:ascii="Times New Roman" w:hAnsi="Times New Roman" w:cs="Times New Roman"/>
          <w:strike/>
          <w:color w:val="000000"/>
          <w:sz w:val="24"/>
          <w:szCs w:val="24"/>
        </w:rPr>
        <w:t>Assim</w:t>
      </w:r>
      <w:r w:rsidR="009B00A6" w:rsidRPr="00B63E90">
        <w:rPr>
          <w:rFonts w:ascii="Times New Roman" w:hAnsi="Times New Roman" w:cs="Times New Roman"/>
          <w:strike/>
          <w:color w:val="000000"/>
          <w:sz w:val="24"/>
          <w:szCs w:val="24"/>
        </w:rPr>
        <w:t>,</w:t>
      </w:r>
      <w:r w:rsidR="009B00A6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0A6" w:rsidRPr="00B63E90">
        <w:rPr>
          <w:rFonts w:ascii="Times New Roman" w:hAnsi="Times New Roman" w:cs="Times New Roman"/>
          <w:strike/>
          <w:color w:val="000000"/>
          <w:sz w:val="24"/>
          <w:szCs w:val="24"/>
        </w:rPr>
        <w:t>a</w:t>
      </w:r>
      <w:r w:rsidR="00B63E90" w:rsidRPr="00B63E90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9B00A6" w:rsidRPr="00FF4BDA">
        <w:rPr>
          <w:rFonts w:ascii="Times New Roman" w:hAnsi="Times New Roman" w:cs="Times New Roman"/>
          <w:color w:val="000000"/>
          <w:sz w:val="24"/>
          <w:szCs w:val="24"/>
        </w:rPr>
        <w:t>s h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ortaliças </w:t>
      </w:r>
      <w:r w:rsidR="00AC6B9C" w:rsidRPr="00FF4B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 natura </w:t>
      </w:r>
      <w:r w:rsidR="00870DFF">
        <w:rPr>
          <w:rFonts w:ascii="Times New Roman" w:hAnsi="Times New Roman" w:cs="Times New Roman"/>
          <w:color w:val="000000"/>
          <w:sz w:val="24"/>
          <w:szCs w:val="24"/>
        </w:rPr>
        <w:t>são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importantes à saúde humana devido ao seu alto valor nutricional, destacando-se as folhosas, por possuírem </w:t>
      </w:r>
      <w:r w:rsidR="00C7218B" w:rsidRPr="00FF4BDA">
        <w:rPr>
          <w:rFonts w:ascii="Times New Roman" w:hAnsi="Times New Roman" w:cs="Times New Roman"/>
          <w:color w:val="000000"/>
          <w:sz w:val="24"/>
          <w:szCs w:val="24"/>
        </w:rPr>
        <w:t>abundância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de vitaminas, </w:t>
      </w:r>
      <w:r w:rsidR="001938E2" w:rsidRPr="00FF4BDA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145CD7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to teor de </w:t>
      </w:r>
      <w:r w:rsidR="00AC6B9C" w:rsidRPr="00FF4BDA">
        <w:rPr>
          <w:rFonts w:ascii="Times New Roman" w:hAnsi="Times New Roman" w:cs="Times New Roman"/>
          <w:color w:val="000000"/>
          <w:sz w:val="24"/>
          <w:szCs w:val="24"/>
        </w:rPr>
        <w:t>fibras alimentares e sais minerais</w:t>
      </w:r>
      <w:r w:rsidR="001938E2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59FB" w:rsidRPr="00FF4B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C1AB1"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DIAS; GAZZINELLI, </w:t>
      </w:r>
      <w:commentRangeStart w:id="1"/>
      <w:r w:rsidR="008C1AB1" w:rsidRPr="00FF4BDA">
        <w:rPr>
          <w:rFonts w:ascii="Times New Roman" w:hAnsi="Times New Roman" w:cs="Times New Roman"/>
          <w:color w:val="000000"/>
          <w:sz w:val="24"/>
          <w:szCs w:val="24"/>
        </w:rPr>
        <w:t>2014</w:t>
      </w:r>
      <w:commentRangeEnd w:id="1"/>
      <w:r w:rsidR="00B63E90">
        <w:rPr>
          <w:rStyle w:val="Refdecomentrio"/>
        </w:rPr>
        <w:commentReference w:id="1"/>
      </w:r>
      <w:r w:rsidR="008C1AB1" w:rsidRPr="00FF4B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359FB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2A50B3" w:rsidRPr="00FF4BDA" w:rsidRDefault="009B00A6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Entre estas, encontra-se a a</w:t>
      </w:r>
      <w:r w:rsidR="002A50B3" w:rsidRPr="00FF4BDA">
        <w:rPr>
          <w:rFonts w:ascii="Times New Roman" w:hAnsi="Times New Roman" w:cs="Times New Roman"/>
          <w:sz w:val="24"/>
          <w:szCs w:val="24"/>
        </w:rPr>
        <w:t>lface (</w:t>
      </w:r>
      <w:proofErr w:type="spellStart"/>
      <w:r w:rsidR="002A50B3" w:rsidRPr="00FF4BDA">
        <w:rPr>
          <w:rFonts w:ascii="Times New Roman" w:hAnsi="Times New Roman" w:cs="Times New Roman"/>
          <w:i/>
          <w:iCs/>
          <w:sz w:val="24"/>
          <w:szCs w:val="24"/>
        </w:rPr>
        <w:t>Lactuca</w:t>
      </w:r>
      <w:proofErr w:type="spellEnd"/>
      <w:r w:rsidR="002A50B3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 </w:t>
      </w:r>
      <w:r w:rsidR="002A50B3" w:rsidRPr="00870DFF">
        <w:rPr>
          <w:rFonts w:ascii="Times New Roman" w:hAnsi="Times New Roman" w:cs="Times New Roman"/>
          <w:iCs/>
          <w:sz w:val="24"/>
          <w:szCs w:val="24"/>
        </w:rPr>
        <w:t>L</w:t>
      </w:r>
      <w:r w:rsidR="00870DFF" w:rsidRPr="00870DFF">
        <w:rPr>
          <w:rFonts w:ascii="Times New Roman" w:hAnsi="Times New Roman" w:cs="Times New Roman"/>
          <w:iCs/>
          <w:sz w:val="24"/>
          <w:szCs w:val="24"/>
        </w:rPr>
        <w:t>.</w:t>
      </w:r>
      <w:r w:rsidR="002A50B3" w:rsidRPr="00FF4BDA">
        <w:rPr>
          <w:rFonts w:ascii="Times New Roman" w:hAnsi="Times New Roman" w:cs="Times New Roman"/>
          <w:sz w:val="24"/>
          <w:szCs w:val="24"/>
        </w:rPr>
        <w:t>) uma planta herbácea, com um caule diminutivo ao qual se acoplam as folhas</w:t>
      </w:r>
      <w:r w:rsidR="006526D5">
        <w:rPr>
          <w:rFonts w:ascii="Times New Roman" w:hAnsi="Times New Roman" w:cs="Times New Roman"/>
          <w:sz w:val="24"/>
          <w:szCs w:val="24"/>
        </w:rPr>
        <w:t>. Esta é</w:t>
      </w:r>
      <w:r w:rsidR="002A50B3" w:rsidRPr="00FF4BDA">
        <w:rPr>
          <w:rFonts w:ascii="Times New Roman" w:hAnsi="Times New Roman" w:cs="Times New Roman"/>
          <w:sz w:val="24"/>
          <w:szCs w:val="24"/>
        </w:rPr>
        <w:t xml:space="preserve"> a parte comestível da planta e podem ser lisas ou crespas, fechando-se ou não na forma de uma “cabeça”. A coloração das plantas pode variar do verde-amarelado até o verde escuro e também pode ser roxa, dependendo do cultivar (SOARES, 2010).</w:t>
      </w:r>
    </w:p>
    <w:p w:rsidR="00B170BE" w:rsidRPr="00FF4BDA" w:rsidRDefault="009B00A6" w:rsidP="008927FF">
      <w:pPr>
        <w:pStyle w:val="Sauda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A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alface </w:t>
      </w:r>
      <w:r w:rsidRPr="00FF4BDA">
        <w:rPr>
          <w:rFonts w:ascii="Times New Roman" w:hAnsi="Times New Roman" w:cs="Times New Roman"/>
          <w:sz w:val="24"/>
          <w:szCs w:val="24"/>
        </w:rPr>
        <w:t>é uma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hortaliça folhosa de maior consumo no Brasil,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FF4BDA">
        <w:rPr>
          <w:rFonts w:ascii="Times New Roman" w:hAnsi="Times New Roman" w:cs="Times New Roman"/>
          <w:sz w:val="24"/>
          <w:szCs w:val="24"/>
        </w:rPr>
        <w:t>por possuir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 sabor suave</w:t>
      </w:r>
      <w:r w:rsidR="00F65D6F" w:rsidRPr="00FF4BDA">
        <w:rPr>
          <w:rFonts w:ascii="Times New Roman" w:hAnsi="Times New Roman" w:cs="Times New Roman"/>
          <w:sz w:val="24"/>
          <w:szCs w:val="24"/>
        </w:rPr>
        <w:t xml:space="preserve"> e de fácil acesso.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FF4BDA">
        <w:rPr>
          <w:rFonts w:ascii="Times New Roman" w:hAnsi="Times New Roman" w:cs="Times New Roman"/>
          <w:sz w:val="24"/>
          <w:szCs w:val="24"/>
        </w:rPr>
        <w:t>A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presenta origem Asiática e pertence à família </w:t>
      </w:r>
      <w:proofErr w:type="spellStart"/>
      <w:r w:rsidR="00B170BE" w:rsidRPr="00FF4BDA">
        <w:rPr>
          <w:rFonts w:ascii="Times New Roman" w:hAnsi="Times New Roman" w:cs="Times New Roman"/>
          <w:sz w:val="24"/>
          <w:szCs w:val="24"/>
        </w:rPr>
        <w:t>Ast</w:t>
      </w:r>
      <w:r w:rsidR="00A64151" w:rsidRPr="00FF4BDA">
        <w:rPr>
          <w:rFonts w:ascii="Times New Roman" w:hAnsi="Times New Roman" w:cs="Times New Roman"/>
          <w:sz w:val="24"/>
          <w:szCs w:val="24"/>
        </w:rPr>
        <w:t>eraceae</w:t>
      </w:r>
      <w:proofErr w:type="spellEnd"/>
      <w:r w:rsidR="00A64151" w:rsidRPr="00FF4BDA">
        <w:rPr>
          <w:rFonts w:ascii="Times New Roman" w:hAnsi="Times New Roman" w:cs="Times New Roman"/>
          <w:sz w:val="24"/>
          <w:szCs w:val="24"/>
        </w:rPr>
        <w:t xml:space="preserve">. Este vegetal é rico em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vitaminas A, B1, B2, B5, cálcio, potássio, sódio, fósforo, </w:t>
      </w:r>
      <w:r w:rsidR="00F65D6F" w:rsidRPr="00FF4BDA">
        <w:rPr>
          <w:rFonts w:ascii="Times New Roman" w:hAnsi="Times New Roman" w:cs="Times New Roman"/>
          <w:sz w:val="24"/>
          <w:szCs w:val="24"/>
        </w:rPr>
        <w:t>ferro, silício, flúor, magnésio</w:t>
      </w:r>
      <w:r w:rsidR="00C32333" w:rsidRPr="00FF4BDA">
        <w:rPr>
          <w:rFonts w:ascii="Times New Roman" w:hAnsi="Times New Roman" w:cs="Times New Roman"/>
          <w:sz w:val="24"/>
          <w:szCs w:val="24"/>
        </w:rPr>
        <w:t xml:space="preserve">, além de </w:t>
      </w:r>
      <w:r w:rsidR="00A64151" w:rsidRPr="00FF4BDA">
        <w:rPr>
          <w:rFonts w:ascii="Times New Roman" w:hAnsi="Times New Roman" w:cs="Times New Roman"/>
          <w:sz w:val="24"/>
          <w:szCs w:val="24"/>
        </w:rPr>
        <w:t>oferece</w:t>
      </w:r>
      <w:r w:rsidR="00354B06" w:rsidRPr="00354B06">
        <w:rPr>
          <w:rFonts w:ascii="Times New Roman" w:hAnsi="Times New Roman" w:cs="Times New Roman"/>
          <w:color w:val="FF0000"/>
          <w:sz w:val="24"/>
          <w:szCs w:val="24"/>
        </w:rPr>
        <w:t>r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as propriedades medicinais: laxante, d</w:t>
      </w:r>
      <w:r w:rsidR="00A64151" w:rsidRPr="00FF4BDA">
        <w:rPr>
          <w:rFonts w:ascii="Times New Roman" w:hAnsi="Times New Roman" w:cs="Times New Roman"/>
          <w:sz w:val="24"/>
          <w:szCs w:val="24"/>
        </w:rPr>
        <w:t xml:space="preserve">iurética, depurativa, calmante, </w:t>
      </w:r>
      <w:proofErr w:type="spellStart"/>
      <w:r w:rsidR="00FF3108" w:rsidRPr="00FF4BDA">
        <w:rPr>
          <w:rFonts w:ascii="Times New Roman" w:hAnsi="Times New Roman" w:cs="Times New Roman"/>
          <w:sz w:val="24"/>
          <w:szCs w:val="24"/>
        </w:rPr>
        <w:t>eupéptica</w:t>
      </w:r>
      <w:proofErr w:type="spellEnd"/>
      <w:r w:rsidR="006526D5">
        <w:rPr>
          <w:rFonts w:ascii="Times New Roman" w:hAnsi="Times New Roman" w:cs="Times New Roman"/>
          <w:sz w:val="24"/>
          <w:szCs w:val="24"/>
        </w:rPr>
        <w:t xml:space="preserve"> </w:t>
      </w:r>
      <w:r w:rsidR="00077DFC" w:rsidRPr="00FF4BD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77DFC" w:rsidRPr="00FF4BDA">
        <w:rPr>
          <w:rFonts w:ascii="Times New Roman" w:hAnsi="Times New Roman" w:cs="Times New Roman"/>
          <w:sz w:val="24"/>
          <w:szCs w:val="24"/>
        </w:rPr>
        <w:t>desintoxicante</w:t>
      </w:r>
      <w:proofErr w:type="spellEnd"/>
      <w:r w:rsidR="00077DFC" w:rsidRPr="00FF4BDA">
        <w:rPr>
          <w:rFonts w:ascii="Times New Roman" w:hAnsi="Times New Roman" w:cs="Times New Roman"/>
          <w:sz w:val="24"/>
          <w:szCs w:val="24"/>
        </w:rPr>
        <w:t xml:space="preserve">. </w:t>
      </w:r>
      <w:r w:rsidR="00A02768" w:rsidRPr="00FF4BDA">
        <w:rPr>
          <w:rFonts w:ascii="Times New Roman" w:hAnsi="Times New Roman" w:cs="Times New Roman"/>
          <w:sz w:val="24"/>
          <w:szCs w:val="24"/>
        </w:rPr>
        <w:t>O</w:t>
      </w:r>
      <w:r w:rsidR="00096439">
        <w:rPr>
          <w:rFonts w:ascii="Times New Roman" w:hAnsi="Times New Roman" w:cs="Times New Roman"/>
          <w:sz w:val="24"/>
          <w:szCs w:val="24"/>
        </w:rPr>
        <w:t xml:space="preserve">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suco é </w:t>
      </w:r>
      <w:r w:rsidR="00FF3108" w:rsidRPr="00FF4BDA">
        <w:rPr>
          <w:rFonts w:ascii="Times New Roman" w:hAnsi="Times New Roman" w:cs="Times New Roman"/>
          <w:sz w:val="24"/>
          <w:szCs w:val="24"/>
        </w:rPr>
        <w:t xml:space="preserve">empregado como calmante, </w:t>
      </w:r>
      <w:r w:rsidR="00A02768" w:rsidRPr="00FF4BDA">
        <w:rPr>
          <w:rFonts w:ascii="Times New Roman" w:hAnsi="Times New Roman" w:cs="Times New Roman"/>
          <w:sz w:val="24"/>
          <w:szCs w:val="24"/>
        </w:rPr>
        <w:t xml:space="preserve">para 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insônia, palpitações do coração, bronquite, gripe, reumatismo, </w:t>
      </w:r>
      <w:proofErr w:type="spellStart"/>
      <w:r w:rsidR="00B170BE" w:rsidRPr="00FF4BDA">
        <w:rPr>
          <w:rFonts w:ascii="Times New Roman" w:hAnsi="Times New Roman" w:cs="Times New Roman"/>
          <w:sz w:val="24"/>
          <w:szCs w:val="24"/>
        </w:rPr>
        <w:t>espermatorréia</w:t>
      </w:r>
      <w:proofErr w:type="spellEnd"/>
      <w:r w:rsidR="00B170BE" w:rsidRPr="00FF4BDA">
        <w:rPr>
          <w:rFonts w:ascii="Times New Roman" w:hAnsi="Times New Roman" w:cs="Times New Roman"/>
          <w:sz w:val="24"/>
          <w:szCs w:val="24"/>
        </w:rPr>
        <w:t>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0BE" w:rsidRPr="00FF4BDA">
        <w:rPr>
          <w:rFonts w:ascii="Times New Roman" w:hAnsi="Times New Roman" w:cs="Times New Roman"/>
          <w:sz w:val="24"/>
          <w:szCs w:val="24"/>
        </w:rPr>
        <w:t>priapismo</w:t>
      </w:r>
      <w:proofErr w:type="spellEnd"/>
      <w:r w:rsidR="00B170BE" w:rsidRPr="00FF4BDA">
        <w:rPr>
          <w:rFonts w:ascii="Times New Roman" w:hAnsi="Times New Roman" w:cs="Times New Roman"/>
          <w:sz w:val="24"/>
          <w:szCs w:val="24"/>
        </w:rPr>
        <w:t>, blenorragia e irr</w:t>
      </w:r>
      <w:r w:rsidR="00A64151" w:rsidRPr="00FF4BDA">
        <w:rPr>
          <w:rFonts w:ascii="Times New Roman" w:hAnsi="Times New Roman" w:cs="Times New Roman"/>
          <w:sz w:val="24"/>
          <w:szCs w:val="24"/>
        </w:rPr>
        <w:t>itação conjuntiva (CARMINATE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796" w:rsidRPr="00FF4BDA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8E6796" w:rsidRPr="00FF4BDA">
        <w:rPr>
          <w:rFonts w:ascii="Times New Roman" w:hAnsi="Times New Roman" w:cs="Times New Roman"/>
          <w:sz w:val="24"/>
          <w:szCs w:val="24"/>
        </w:rPr>
        <w:t xml:space="preserve"> al.</w:t>
      </w:r>
      <w:r w:rsidR="00A64151" w:rsidRPr="00FF4BDA">
        <w:rPr>
          <w:rFonts w:ascii="Times New Roman" w:hAnsi="Times New Roman" w:cs="Times New Roman"/>
          <w:sz w:val="24"/>
          <w:szCs w:val="24"/>
        </w:rPr>
        <w:t>, 2011</w:t>
      </w:r>
      <w:r w:rsidR="00B170BE" w:rsidRPr="00FF4BDA">
        <w:rPr>
          <w:rFonts w:ascii="Times New Roman" w:hAnsi="Times New Roman" w:cs="Times New Roman"/>
          <w:sz w:val="24"/>
          <w:szCs w:val="24"/>
        </w:rPr>
        <w:t>).</w:t>
      </w:r>
    </w:p>
    <w:p w:rsidR="001F44D2" w:rsidRDefault="00077DFC" w:rsidP="00DC7E77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B06">
        <w:rPr>
          <w:rFonts w:ascii="Times New Roman" w:hAnsi="Times New Roman" w:cs="Times New Roman"/>
          <w:strike/>
          <w:sz w:val="24"/>
          <w:szCs w:val="24"/>
        </w:rPr>
        <w:t>Entretanto,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4B06">
        <w:rPr>
          <w:rFonts w:ascii="Times New Roman" w:hAnsi="Times New Roman" w:cs="Times New Roman"/>
          <w:strike/>
          <w:sz w:val="24"/>
          <w:szCs w:val="24"/>
        </w:rPr>
        <w:t>a</w:t>
      </w:r>
      <w:r w:rsidR="00354B06" w:rsidRPr="00354B06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FF4BDA">
        <w:rPr>
          <w:rFonts w:ascii="Times New Roman" w:hAnsi="Times New Roman" w:cs="Times New Roman"/>
          <w:sz w:val="24"/>
          <w:szCs w:val="24"/>
        </w:rPr>
        <w:t>pesar</w:t>
      </w:r>
      <w:proofErr w:type="spellEnd"/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dos benefícios oferecidos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>pelas hortaliça</w:t>
      </w:r>
      <w:r w:rsidR="001F44D2" w:rsidRPr="00FF4BDA">
        <w:rPr>
          <w:rFonts w:ascii="Times New Roman" w:hAnsi="Times New Roman" w:cs="Times New Roman"/>
          <w:sz w:val="24"/>
          <w:szCs w:val="24"/>
        </w:rPr>
        <w:t>s, os</w:t>
      </w:r>
      <w:r w:rsidR="009B00A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F44D2" w:rsidRPr="00FF4BDA">
        <w:rPr>
          <w:rFonts w:ascii="Times New Roman" w:hAnsi="Times New Roman" w:cs="Times New Roman"/>
          <w:sz w:val="24"/>
          <w:szCs w:val="24"/>
        </w:rPr>
        <w:t>consumidores se expõem ao</w:t>
      </w:r>
      <w:r w:rsidR="004C0221" w:rsidRPr="00FF4BDA">
        <w:rPr>
          <w:rFonts w:ascii="Times New Roman" w:hAnsi="Times New Roman" w:cs="Times New Roman"/>
          <w:sz w:val="24"/>
          <w:szCs w:val="24"/>
        </w:rPr>
        <w:t xml:space="preserve">s riscos de infecções por microrganismos </w:t>
      </w:r>
      <w:r w:rsidR="001F44D2" w:rsidRPr="00FF4BDA">
        <w:rPr>
          <w:rFonts w:ascii="Times New Roman" w:hAnsi="Times New Roman" w:cs="Times New Roman"/>
          <w:sz w:val="24"/>
          <w:szCs w:val="24"/>
        </w:rPr>
        <w:t>parasitas</w:t>
      </w:r>
      <w:r w:rsidR="00A11CDE" w:rsidRPr="00FF4BDA">
        <w:rPr>
          <w:rFonts w:ascii="Times New Roman" w:hAnsi="Times New Roman" w:cs="Times New Roman"/>
          <w:sz w:val="24"/>
          <w:szCs w:val="24"/>
        </w:rPr>
        <w:t>, resultantes do ciclo de contaminação fecal/oral</w:t>
      </w:r>
      <w:r w:rsidR="00A11CDE" w:rsidRPr="007E7F81">
        <w:rPr>
          <w:rFonts w:ascii="Times New Roman" w:hAnsi="Times New Roman" w:cs="Times New Roman"/>
          <w:strike/>
          <w:sz w:val="24"/>
          <w:szCs w:val="24"/>
        </w:rPr>
        <w:t>,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E7F81">
        <w:rPr>
          <w:rFonts w:ascii="Times New Roman" w:hAnsi="Times New Roman" w:cs="Times New Roman"/>
          <w:sz w:val="24"/>
          <w:szCs w:val="24"/>
        </w:rPr>
        <w:t xml:space="preserve"> 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>Pois,</w:t>
      </w:r>
      <w:r w:rsidR="007E7F81">
        <w:rPr>
          <w:rFonts w:ascii="Times New Roman" w:hAnsi="Times New Roman" w:cs="Times New Roman"/>
          <w:sz w:val="24"/>
          <w:szCs w:val="24"/>
        </w:rPr>
        <w:t xml:space="preserve"> 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>quando</w:t>
      </w:r>
      <w:r w:rsidR="007E7F81">
        <w:rPr>
          <w:rFonts w:ascii="Times New Roman" w:hAnsi="Times New Roman" w:cs="Times New Roman"/>
          <w:sz w:val="24"/>
          <w:szCs w:val="24"/>
        </w:rPr>
        <w:t xml:space="preserve"> 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>estas são</w:t>
      </w:r>
      <w:r w:rsidR="007E7F81">
        <w:rPr>
          <w:rFonts w:ascii="Times New Roman" w:hAnsi="Times New Roman" w:cs="Times New Roman"/>
          <w:sz w:val="24"/>
          <w:szCs w:val="24"/>
        </w:rPr>
        <w:t xml:space="preserve"> 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>higienizadas inadequadamente</w:t>
      </w:r>
      <w:r w:rsidR="007E7F81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7E7F81" w:rsidRPr="007E7F81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  <w:r w:rsidR="001F44D2" w:rsidRPr="00FF4BDA">
        <w:rPr>
          <w:rFonts w:ascii="Times New Roman" w:hAnsi="Times New Roman" w:cs="Times New Roman"/>
          <w:sz w:val="24"/>
          <w:szCs w:val="24"/>
        </w:rPr>
        <w:t>consumidas cruas</w:t>
      </w:r>
      <w:r w:rsidR="007E7F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44D2" w:rsidRPr="00FF4BDA">
        <w:rPr>
          <w:rFonts w:ascii="Times New Roman" w:hAnsi="Times New Roman" w:cs="Times New Roman"/>
          <w:sz w:val="24"/>
          <w:szCs w:val="24"/>
        </w:rPr>
        <w:t>na forma de saladas podem</w:t>
      </w:r>
      <w:r w:rsidR="002F6276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007C9C">
        <w:rPr>
          <w:rFonts w:ascii="Times New Roman" w:hAnsi="Times New Roman" w:cs="Times New Roman"/>
          <w:sz w:val="24"/>
          <w:szCs w:val="24"/>
        </w:rPr>
        <w:t xml:space="preserve">servir </w:t>
      </w:r>
      <w:r w:rsidR="00A11CDE" w:rsidRPr="005D5F9F">
        <w:rPr>
          <w:rFonts w:ascii="Times New Roman" w:hAnsi="Times New Roman" w:cs="Times New Roman"/>
          <w:sz w:val="24"/>
          <w:szCs w:val="24"/>
        </w:rPr>
        <w:t xml:space="preserve">como via de transmissão </w:t>
      </w:r>
      <w:r w:rsidR="006526D5" w:rsidRPr="005D5F9F">
        <w:rPr>
          <w:rFonts w:ascii="Times New Roman" w:hAnsi="Times New Roman" w:cs="Times New Roman"/>
          <w:sz w:val="24"/>
          <w:szCs w:val="24"/>
        </w:rPr>
        <w:t>de</w:t>
      </w:r>
      <w:r w:rsidR="007F55E8" w:rsidRPr="005D5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5E8" w:rsidRPr="005D5F9F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r w:rsidR="009B00A6"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1F44D2" w:rsidRPr="007E7F81">
        <w:rPr>
          <w:rFonts w:ascii="Times New Roman" w:hAnsi="Times New Roman" w:cs="Times New Roman"/>
          <w:strike/>
          <w:sz w:val="24"/>
          <w:szCs w:val="24"/>
        </w:rPr>
        <w:t>quando higienizadas inadequadamente</w:t>
      </w:r>
      <w:r w:rsidR="001F44D2" w:rsidRPr="005D5F9F">
        <w:rPr>
          <w:rFonts w:ascii="Times New Roman" w:hAnsi="Times New Roman" w:cs="Times New Roman"/>
          <w:sz w:val="24"/>
          <w:szCs w:val="24"/>
        </w:rPr>
        <w:t xml:space="preserve"> (</w:t>
      </w:r>
      <w:r w:rsidR="002856BE" w:rsidRPr="005D5F9F">
        <w:rPr>
          <w:rFonts w:ascii="Times New Roman" w:hAnsi="Times New Roman" w:cs="Times New Roman"/>
          <w:sz w:val="24"/>
          <w:szCs w:val="24"/>
        </w:rPr>
        <w:t>MELO; GOUVÊIA, 2008</w:t>
      </w:r>
      <w:r w:rsidR="001F44D2" w:rsidRPr="005D5F9F">
        <w:rPr>
          <w:rFonts w:ascii="Times New Roman" w:hAnsi="Times New Roman" w:cs="Times New Roman"/>
          <w:sz w:val="24"/>
          <w:szCs w:val="24"/>
        </w:rPr>
        <w:t>).</w:t>
      </w:r>
    </w:p>
    <w:p w:rsidR="00DC73AA" w:rsidRPr="005D5F9F" w:rsidRDefault="00DC73AA" w:rsidP="00DC73AA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627">
        <w:rPr>
          <w:rFonts w:ascii="Times New Roman" w:hAnsi="Times New Roman" w:cs="Times New Roman"/>
          <w:strike/>
          <w:sz w:val="24"/>
          <w:szCs w:val="24"/>
        </w:rPr>
        <w:t>Pois,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Pr="009A6627">
        <w:rPr>
          <w:rFonts w:ascii="Times New Roman" w:hAnsi="Times New Roman" w:cs="Times New Roman"/>
          <w:strike/>
          <w:sz w:val="24"/>
          <w:szCs w:val="24"/>
        </w:rPr>
        <w:t>a</w:t>
      </w:r>
      <w:r w:rsidR="00800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627" w:rsidRPr="009A6627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spellEnd"/>
      <w:r w:rsidR="009A6627">
        <w:rPr>
          <w:rFonts w:ascii="Times New Roman" w:hAnsi="Times New Roman" w:cs="Times New Roman"/>
          <w:sz w:val="24"/>
          <w:szCs w:val="24"/>
        </w:rPr>
        <w:t xml:space="preserve"> </w:t>
      </w:r>
      <w:r w:rsidR="008000C6">
        <w:rPr>
          <w:rFonts w:ascii="Times New Roman" w:hAnsi="Times New Roman" w:cs="Times New Roman"/>
          <w:sz w:val="24"/>
          <w:szCs w:val="24"/>
        </w:rPr>
        <w:t>produção de</w:t>
      </w:r>
      <w:r w:rsidRPr="005D5F9F">
        <w:rPr>
          <w:rFonts w:ascii="Times New Roman" w:hAnsi="Times New Roman" w:cs="Times New Roman"/>
          <w:sz w:val="24"/>
          <w:szCs w:val="24"/>
        </w:rPr>
        <w:t xml:space="preserve"> hortaliças </w:t>
      </w:r>
      <w:r w:rsidRPr="006806A7">
        <w:rPr>
          <w:rFonts w:ascii="Times New Roman" w:hAnsi="Times New Roman" w:cs="Times New Roman"/>
          <w:sz w:val="24"/>
          <w:szCs w:val="24"/>
        </w:rPr>
        <w:t>envolve</w:t>
      </w:r>
      <w:r w:rsidRPr="005D5F9F">
        <w:rPr>
          <w:rFonts w:ascii="Times New Roman" w:hAnsi="Times New Roman" w:cs="Times New Roman"/>
          <w:sz w:val="24"/>
          <w:szCs w:val="24"/>
        </w:rPr>
        <w:t xml:space="preserve"> uma série de etapas, </w:t>
      </w:r>
      <w:r w:rsidR="006806A7" w:rsidRPr="006806A7">
        <w:rPr>
          <w:rFonts w:ascii="Times New Roman" w:hAnsi="Times New Roman" w:cs="Times New Roman"/>
          <w:color w:val="FF0000"/>
          <w:sz w:val="24"/>
          <w:szCs w:val="24"/>
        </w:rPr>
        <w:t xml:space="preserve">que </w:t>
      </w:r>
      <w:r w:rsidR="006806A7">
        <w:rPr>
          <w:rFonts w:ascii="Times New Roman" w:hAnsi="Times New Roman" w:cs="Times New Roman"/>
          <w:color w:val="FF0000"/>
          <w:sz w:val="24"/>
          <w:szCs w:val="24"/>
        </w:rPr>
        <w:t xml:space="preserve">se estendem </w:t>
      </w:r>
      <w:r w:rsidRPr="005D5F9F">
        <w:rPr>
          <w:rFonts w:ascii="Times New Roman" w:hAnsi="Times New Roman" w:cs="Times New Roman"/>
          <w:sz w:val="24"/>
          <w:szCs w:val="24"/>
        </w:rPr>
        <w:t xml:space="preserve">desde a escolha do material propagativo até a comercialização do produto final, </w:t>
      </w:r>
      <w:r w:rsidR="00D05054" w:rsidRPr="00D05054">
        <w:rPr>
          <w:rFonts w:ascii="Times New Roman" w:hAnsi="Times New Roman" w:cs="Times New Roman"/>
          <w:color w:val="FF0000"/>
          <w:sz w:val="24"/>
          <w:szCs w:val="24"/>
        </w:rPr>
        <w:t xml:space="preserve">seja </w:t>
      </w:r>
      <w:r w:rsidRPr="005D5F9F">
        <w:rPr>
          <w:rFonts w:ascii="Times New Roman" w:hAnsi="Times New Roman" w:cs="Times New Roman"/>
          <w:sz w:val="24"/>
          <w:szCs w:val="24"/>
        </w:rPr>
        <w:t xml:space="preserve">na </w:t>
      </w:r>
      <w:r w:rsidRPr="005D5F9F">
        <w:rPr>
          <w:rFonts w:ascii="Times New Roman" w:hAnsi="Times New Roman" w:cs="Times New Roman"/>
          <w:sz w:val="24"/>
          <w:szCs w:val="24"/>
        </w:rPr>
        <w:lastRenderedPageBreak/>
        <w:t xml:space="preserve">forma fresca ou processada. </w:t>
      </w:r>
      <w:r w:rsidR="006806A7">
        <w:rPr>
          <w:rFonts w:ascii="Times New Roman" w:hAnsi="Times New Roman" w:cs="Times New Roman"/>
          <w:color w:val="FF0000"/>
          <w:sz w:val="24"/>
          <w:szCs w:val="24"/>
        </w:rPr>
        <w:t>De modo, q</w:t>
      </w:r>
      <w:r w:rsidR="006806A7" w:rsidRPr="002A71E0">
        <w:rPr>
          <w:rFonts w:ascii="Times New Roman" w:hAnsi="Times New Roman" w:cs="Times New Roman"/>
          <w:color w:val="FF0000"/>
          <w:sz w:val="24"/>
          <w:szCs w:val="24"/>
        </w:rPr>
        <w:t>ue</w:t>
      </w:r>
      <w:r w:rsidR="006806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806A7">
        <w:rPr>
          <w:rFonts w:ascii="Times New Roman" w:hAnsi="Times New Roman" w:cs="Times New Roman"/>
          <w:strike/>
          <w:sz w:val="24"/>
          <w:szCs w:val="24"/>
        </w:rPr>
        <w:t>E</w:t>
      </w:r>
      <w:r w:rsidR="006806A7" w:rsidRPr="006806A7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5D5F9F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5D5F9F">
        <w:rPr>
          <w:rFonts w:ascii="Times New Roman" w:hAnsi="Times New Roman" w:cs="Times New Roman"/>
          <w:sz w:val="24"/>
          <w:szCs w:val="24"/>
        </w:rPr>
        <w:t xml:space="preserve"> cada uma dessas etapas existe a possibilidade de contaminação química, física e microbiológica que pode potencialmente fazer mal à saúde do consumidor</w:t>
      </w:r>
      <w:r w:rsidR="00E73176" w:rsidRPr="005D5F9F">
        <w:rPr>
          <w:rFonts w:ascii="Times New Roman" w:hAnsi="Times New Roman" w:cs="Times New Roman"/>
          <w:sz w:val="24"/>
          <w:szCs w:val="24"/>
        </w:rPr>
        <w:t xml:space="preserve"> (MATTOS </w:t>
      </w:r>
      <w:proofErr w:type="gramStart"/>
      <w:r w:rsidR="00E73176" w:rsidRPr="005D5F9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E73176" w:rsidRPr="005D5F9F">
        <w:rPr>
          <w:rFonts w:ascii="Times New Roman" w:hAnsi="Times New Roman" w:cs="Times New Roman"/>
          <w:sz w:val="24"/>
          <w:szCs w:val="24"/>
        </w:rPr>
        <w:t xml:space="preserve"> al., 2009)</w:t>
      </w:r>
      <w:r w:rsidRPr="005D5F9F">
        <w:rPr>
          <w:rFonts w:ascii="Times New Roman" w:hAnsi="Times New Roman" w:cs="Times New Roman"/>
          <w:sz w:val="24"/>
          <w:szCs w:val="24"/>
        </w:rPr>
        <w:t>.</w:t>
      </w:r>
    </w:p>
    <w:p w:rsidR="00DC73AA" w:rsidRPr="005D5F9F" w:rsidRDefault="00DC73AA" w:rsidP="007A4EEA">
      <w:pPr>
        <w:pStyle w:val="Primeirorecuodecorpodetexto"/>
        <w:tabs>
          <w:tab w:val="left" w:pos="198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F9F">
        <w:rPr>
          <w:rFonts w:ascii="Times New Roman" w:hAnsi="Times New Roman" w:cs="Times New Roman"/>
          <w:sz w:val="24"/>
          <w:szCs w:val="24"/>
        </w:rPr>
        <w:t xml:space="preserve">As hortaliças são produzidas sob variadas condições climáticas e </w:t>
      </w:r>
      <w:commentRangeStart w:id="2"/>
      <w:r w:rsidRPr="00077526">
        <w:rPr>
          <w:rFonts w:ascii="Times New Roman" w:hAnsi="Times New Roman" w:cs="Times New Roman"/>
          <w:sz w:val="24"/>
          <w:szCs w:val="24"/>
        </w:rPr>
        <w:t>edáficas</w:t>
      </w:r>
      <w:commentRangeEnd w:id="2"/>
      <w:r w:rsidR="007A4EEA" w:rsidRPr="00077526">
        <w:rPr>
          <w:rStyle w:val="Refdecomentrio"/>
        </w:rPr>
        <w:commentReference w:id="2"/>
      </w:r>
      <w:proofErr w:type="gramStart"/>
      <w:r w:rsidR="00077526" w:rsidRPr="00077526">
        <w:rPr>
          <w:rFonts w:ascii="Times New Roman" w:hAnsi="Times New Roman" w:cs="Times New Roman"/>
          <w:sz w:val="24"/>
          <w:szCs w:val="24"/>
          <w:highlight w:val="yellow"/>
        </w:rPr>
        <w:t>???</w:t>
      </w:r>
      <w:proofErr w:type="gramEnd"/>
      <w:r w:rsidRPr="00077526">
        <w:rPr>
          <w:rFonts w:ascii="Times New Roman" w:hAnsi="Times New Roman" w:cs="Times New Roman"/>
          <w:sz w:val="24"/>
          <w:szCs w:val="24"/>
        </w:rPr>
        <w:t>,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F9F">
        <w:rPr>
          <w:rFonts w:ascii="Times New Roman" w:hAnsi="Times New Roman" w:cs="Times New Roman"/>
          <w:sz w:val="24"/>
          <w:szCs w:val="24"/>
        </w:rPr>
        <w:t>assim</w:t>
      </w:r>
      <w:proofErr w:type="gramEnd"/>
      <w:r w:rsidRPr="005D5F9F">
        <w:rPr>
          <w:rFonts w:ascii="Times New Roman" w:hAnsi="Times New Roman" w:cs="Times New Roman"/>
          <w:sz w:val="24"/>
          <w:szCs w:val="24"/>
        </w:rPr>
        <w:t xml:space="preserve">, não é difícil </w:t>
      </w:r>
      <w:r w:rsidRPr="00077526">
        <w:rPr>
          <w:rFonts w:ascii="Times New Roman" w:hAnsi="Times New Roman" w:cs="Times New Roman"/>
          <w:strike/>
          <w:sz w:val="24"/>
          <w:szCs w:val="24"/>
        </w:rPr>
        <w:t>imaginar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Pr="00821FDA">
        <w:rPr>
          <w:rFonts w:ascii="Times New Roman" w:hAnsi="Times New Roman" w:cs="Times New Roman"/>
          <w:strike/>
          <w:sz w:val="24"/>
          <w:szCs w:val="24"/>
        </w:rPr>
        <w:t>que</w:t>
      </w:r>
      <w:r w:rsidRPr="00077526">
        <w:rPr>
          <w:rFonts w:ascii="Times New Roman" w:hAnsi="Times New Roman" w:cs="Times New Roman"/>
          <w:sz w:val="24"/>
          <w:szCs w:val="24"/>
        </w:rPr>
        <w:t xml:space="preserve"> 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pressupor</w:t>
      </w:r>
      <w:r w:rsidR="00077526">
        <w:rPr>
          <w:rFonts w:ascii="Times New Roman" w:hAnsi="Times New Roman" w:cs="Times New Roman"/>
          <w:sz w:val="24"/>
          <w:szCs w:val="24"/>
        </w:rPr>
        <w:t xml:space="preserve"> </w:t>
      </w:r>
      <w:r w:rsidRPr="005D5F9F">
        <w:rPr>
          <w:rFonts w:ascii="Times New Roman" w:hAnsi="Times New Roman" w:cs="Times New Roman"/>
          <w:sz w:val="24"/>
          <w:szCs w:val="24"/>
        </w:rPr>
        <w:t xml:space="preserve">os perigos microbiológicos </w:t>
      </w:r>
      <w:r w:rsidRPr="00821FDA">
        <w:rPr>
          <w:rFonts w:ascii="Times New Roman" w:hAnsi="Times New Roman" w:cs="Times New Roman"/>
          <w:strike/>
          <w:sz w:val="24"/>
          <w:szCs w:val="24"/>
        </w:rPr>
        <w:t>estejam</w:t>
      </w:r>
      <w:r w:rsidRPr="005D5F9F">
        <w:rPr>
          <w:rFonts w:ascii="Times New Roman" w:hAnsi="Times New Roman" w:cs="Times New Roman"/>
          <w:sz w:val="24"/>
          <w:szCs w:val="24"/>
        </w:rPr>
        <w:t xml:space="preserve"> presentes</w:t>
      </w:r>
      <w:r w:rsidR="00821FDA">
        <w:rPr>
          <w:rFonts w:ascii="Times New Roman" w:hAnsi="Times New Roman" w:cs="Times New Roman"/>
          <w:sz w:val="24"/>
          <w:szCs w:val="24"/>
        </w:rPr>
        <w:t xml:space="preserve"> </w:t>
      </w:r>
      <w:r w:rsidR="007A4EEA">
        <w:rPr>
          <w:rFonts w:ascii="Times New Roman" w:hAnsi="Times New Roman" w:cs="Times New Roman"/>
          <w:color w:val="FF0000"/>
          <w:sz w:val="24"/>
          <w:szCs w:val="24"/>
        </w:rPr>
        <w:t>nesses gêneros</w:t>
      </w:r>
      <w:r w:rsidRPr="00821FD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Dessa forma,</w:t>
      </w:r>
      <w:r w:rsidR="000775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526">
        <w:rPr>
          <w:rFonts w:ascii="Times New Roman" w:hAnsi="Times New Roman" w:cs="Times New Roman"/>
          <w:strike/>
          <w:sz w:val="24"/>
          <w:szCs w:val="24"/>
        </w:rPr>
        <w:t>O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5D5F9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5D5F9F">
        <w:rPr>
          <w:rFonts w:ascii="Times New Roman" w:hAnsi="Times New Roman" w:cs="Times New Roman"/>
          <w:sz w:val="24"/>
          <w:szCs w:val="24"/>
        </w:rPr>
        <w:t xml:space="preserve"> produtores 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desses alimentos</w:t>
      </w:r>
      <w:r w:rsidR="00077526">
        <w:rPr>
          <w:rFonts w:ascii="Times New Roman" w:hAnsi="Times New Roman" w:cs="Times New Roman"/>
          <w:sz w:val="24"/>
          <w:szCs w:val="24"/>
        </w:rPr>
        <w:t xml:space="preserve"> </w:t>
      </w:r>
      <w:r w:rsidRPr="005D5F9F">
        <w:rPr>
          <w:rFonts w:ascii="Times New Roman" w:hAnsi="Times New Roman" w:cs="Times New Roman"/>
          <w:sz w:val="24"/>
          <w:szCs w:val="24"/>
        </w:rPr>
        <w:t xml:space="preserve">devem ter conhecimento </w:t>
      </w:r>
      <w:r w:rsidRPr="00DA76A5">
        <w:rPr>
          <w:rFonts w:ascii="Times New Roman" w:hAnsi="Times New Roman" w:cs="Times New Roman"/>
          <w:strike/>
          <w:sz w:val="24"/>
          <w:szCs w:val="24"/>
        </w:rPr>
        <w:t>de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DA76A5" w:rsidRPr="00DA76A5">
        <w:rPr>
          <w:rFonts w:ascii="Times New Roman" w:hAnsi="Times New Roman" w:cs="Times New Roman"/>
          <w:color w:val="FF0000"/>
          <w:sz w:val="24"/>
          <w:szCs w:val="24"/>
        </w:rPr>
        <w:t>sobre a</w:t>
      </w:r>
      <w:r w:rsidR="00DA76A5">
        <w:rPr>
          <w:rFonts w:ascii="Times New Roman" w:hAnsi="Times New Roman" w:cs="Times New Roman"/>
          <w:sz w:val="24"/>
          <w:szCs w:val="24"/>
        </w:rPr>
        <w:t xml:space="preserve"> </w:t>
      </w:r>
      <w:r w:rsidRPr="005D5F9F">
        <w:rPr>
          <w:rFonts w:ascii="Times New Roman" w:hAnsi="Times New Roman" w:cs="Times New Roman"/>
          <w:sz w:val="24"/>
          <w:szCs w:val="24"/>
        </w:rPr>
        <w:t>utilização da área de produção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D5F9F">
        <w:rPr>
          <w:rFonts w:ascii="Times New Roman" w:hAnsi="Times New Roman" w:cs="Times New Roman"/>
          <w:sz w:val="24"/>
          <w:szCs w:val="24"/>
        </w:rPr>
        <w:t xml:space="preserve"> bem como</w:t>
      </w:r>
      <w:r w:rsidR="00DA76A5" w:rsidRPr="00DA76A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5D5F9F">
        <w:rPr>
          <w:rFonts w:ascii="Times New Roman" w:hAnsi="Times New Roman" w:cs="Times New Roman"/>
          <w:sz w:val="24"/>
          <w:szCs w:val="24"/>
        </w:rPr>
        <w:t xml:space="preserve"> das regiões vizinhas, para que possam 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identificar</w:t>
      </w:r>
      <w:r w:rsidR="00077526">
        <w:rPr>
          <w:rFonts w:ascii="Times New Roman" w:hAnsi="Times New Roman" w:cs="Times New Roman"/>
          <w:sz w:val="24"/>
          <w:szCs w:val="24"/>
        </w:rPr>
        <w:t xml:space="preserve"> 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as</w:t>
      </w:r>
      <w:r w:rsidR="00077526">
        <w:rPr>
          <w:rFonts w:ascii="Times New Roman" w:hAnsi="Times New Roman" w:cs="Times New Roman"/>
          <w:sz w:val="24"/>
          <w:szCs w:val="24"/>
        </w:rPr>
        <w:t xml:space="preserve"> </w:t>
      </w:r>
      <w:r w:rsidRPr="00077526">
        <w:rPr>
          <w:rFonts w:ascii="Times New Roman" w:hAnsi="Times New Roman" w:cs="Times New Roman"/>
          <w:strike/>
          <w:sz w:val="24"/>
          <w:szCs w:val="24"/>
        </w:rPr>
        <w:t>ser identificadas</w:t>
      </w:r>
      <w:r w:rsidRPr="005D5F9F">
        <w:rPr>
          <w:rFonts w:ascii="Times New Roman" w:hAnsi="Times New Roman" w:cs="Times New Roman"/>
          <w:sz w:val="24"/>
          <w:szCs w:val="24"/>
        </w:rPr>
        <w:t xml:space="preserve"> possíveis fontes de contaminação para seu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5F9F">
        <w:rPr>
          <w:rFonts w:ascii="Times New Roman" w:hAnsi="Times New Roman" w:cs="Times New Roman"/>
          <w:sz w:val="24"/>
          <w:szCs w:val="24"/>
        </w:rPr>
        <w:t xml:space="preserve"> produto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5F9F">
        <w:rPr>
          <w:rFonts w:ascii="Times New Roman" w:hAnsi="Times New Roman" w:cs="Times New Roman"/>
          <w:sz w:val="24"/>
          <w:szCs w:val="24"/>
        </w:rPr>
        <w:t>, como presença de fossas ou esgoto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5F9F">
        <w:rPr>
          <w:rFonts w:ascii="Times New Roman" w:hAnsi="Times New Roman" w:cs="Times New Roman"/>
          <w:sz w:val="24"/>
          <w:szCs w:val="24"/>
        </w:rPr>
        <w:t>doméstico</w:t>
      </w:r>
      <w:r w:rsidR="00077526" w:rsidRPr="0007752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5D5F9F">
        <w:rPr>
          <w:rFonts w:ascii="Times New Roman" w:hAnsi="Times New Roman" w:cs="Times New Roman"/>
          <w:sz w:val="24"/>
          <w:szCs w:val="24"/>
        </w:rPr>
        <w:t xml:space="preserve"> próximo à fonte de captação de água para irrigação</w:t>
      </w:r>
      <w:proofErr w:type="gramEnd"/>
      <w:r w:rsidR="00685B3E" w:rsidRPr="005D5F9F">
        <w:rPr>
          <w:rFonts w:ascii="Times New Roman" w:hAnsi="Times New Roman" w:cs="Times New Roman"/>
          <w:sz w:val="24"/>
          <w:szCs w:val="24"/>
        </w:rPr>
        <w:t xml:space="preserve"> (MORETTI, </w:t>
      </w:r>
      <w:commentRangeStart w:id="3"/>
      <w:r w:rsidR="00685B3E" w:rsidRPr="0018352A">
        <w:rPr>
          <w:rFonts w:ascii="Times New Roman" w:hAnsi="Times New Roman" w:cs="Times New Roman"/>
          <w:sz w:val="24"/>
          <w:szCs w:val="24"/>
          <w:highlight w:val="yellow"/>
        </w:rPr>
        <w:t>2003</w:t>
      </w:r>
      <w:commentRangeEnd w:id="3"/>
      <w:r w:rsidR="0018352A">
        <w:rPr>
          <w:rStyle w:val="Refdecomentrio"/>
        </w:rPr>
        <w:commentReference w:id="3"/>
      </w:r>
      <w:r w:rsidR="00685B3E" w:rsidRPr="005D5F9F">
        <w:rPr>
          <w:rFonts w:ascii="Times New Roman" w:hAnsi="Times New Roman" w:cs="Times New Roman"/>
          <w:sz w:val="24"/>
          <w:szCs w:val="24"/>
        </w:rPr>
        <w:t>)</w:t>
      </w:r>
      <w:r w:rsidRPr="005D5F9F">
        <w:rPr>
          <w:rFonts w:ascii="Times New Roman" w:hAnsi="Times New Roman" w:cs="Times New Roman"/>
          <w:sz w:val="24"/>
          <w:szCs w:val="24"/>
        </w:rPr>
        <w:t>.</w:t>
      </w:r>
    </w:p>
    <w:p w:rsidR="008000C6" w:rsidRPr="00A03E26" w:rsidRDefault="00DC73AA" w:rsidP="009E045C">
      <w:pPr>
        <w:pStyle w:val="Primeirorecuodecorpodetexto"/>
        <w:tabs>
          <w:tab w:val="left" w:pos="2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E045C">
        <w:rPr>
          <w:rFonts w:ascii="Times New Roman" w:hAnsi="Times New Roman" w:cs="Times New Roman"/>
          <w:strike/>
          <w:sz w:val="24"/>
          <w:szCs w:val="24"/>
        </w:rPr>
        <w:t>Contudo</w:t>
      </w:r>
      <w:r w:rsidRPr="009E045C">
        <w:rPr>
          <w:rFonts w:ascii="Times New Roman" w:hAnsi="Times New Roman" w:cs="Times New Roman"/>
          <w:sz w:val="24"/>
          <w:szCs w:val="24"/>
        </w:rPr>
        <w:t xml:space="preserve">, </w:t>
      </w:r>
      <w:r w:rsidR="008000C6" w:rsidRPr="009E045C">
        <w:rPr>
          <w:rFonts w:ascii="Times New Roman" w:hAnsi="Times New Roman" w:cs="Times New Roman"/>
          <w:strike/>
          <w:sz w:val="24"/>
          <w:szCs w:val="24"/>
        </w:rPr>
        <w:t>em</w:t>
      </w:r>
      <w:r w:rsidR="008000C6">
        <w:rPr>
          <w:rFonts w:ascii="Times New Roman" w:hAnsi="Times New Roman" w:cs="Times New Roman"/>
          <w:sz w:val="24"/>
          <w:szCs w:val="24"/>
        </w:rPr>
        <w:t xml:space="preserve"> </w:t>
      </w:r>
      <w:r w:rsidR="009E045C" w:rsidRPr="009E045C">
        <w:rPr>
          <w:rFonts w:ascii="Times New Roman" w:hAnsi="Times New Roman" w:cs="Times New Roman"/>
          <w:color w:val="FF0000"/>
          <w:sz w:val="24"/>
          <w:szCs w:val="24"/>
        </w:rPr>
        <w:t>Sob esse aspecto, é importante ressaltar,</w:t>
      </w:r>
      <w:r w:rsidR="009E045C">
        <w:rPr>
          <w:rFonts w:ascii="Times New Roman" w:hAnsi="Times New Roman" w:cs="Times New Roman"/>
          <w:sz w:val="24"/>
          <w:szCs w:val="24"/>
        </w:rPr>
        <w:t xml:space="preserve"> </w:t>
      </w:r>
      <w:r w:rsidR="009E045C" w:rsidRPr="009E045C">
        <w:rPr>
          <w:rFonts w:ascii="Times New Roman" w:hAnsi="Times New Roman" w:cs="Times New Roman"/>
          <w:color w:val="FF0000"/>
          <w:sz w:val="24"/>
          <w:szCs w:val="24"/>
        </w:rPr>
        <w:t xml:space="preserve">que </w:t>
      </w:r>
      <w:r w:rsidR="00D732B1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D732B1">
        <w:rPr>
          <w:rFonts w:ascii="Times New Roman" w:hAnsi="Times New Roman" w:cs="Times New Roman"/>
          <w:strike/>
          <w:sz w:val="24"/>
          <w:szCs w:val="24"/>
        </w:rPr>
        <w:t>determinadas</w:t>
      </w:r>
      <w:r w:rsidRPr="005D5F9F">
        <w:rPr>
          <w:rFonts w:ascii="Times New Roman" w:hAnsi="Times New Roman" w:cs="Times New Roman"/>
          <w:sz w:val="24"/>
          <w:szCs w:val="24"/>
        </w:rPr>
        <w:t xml:space="preserve"> regiões </w:t>
      </w:r>
      <w:r w:rsidR="00D732B1" w:rsidRPr="00D732B1">
        <w:rPr>
          <w:rFonts w:ascii="Times New Roman" w:hAnsi="Times New Roman" w:cs="Times New Roman"/>
          <w:sz w:val="24"/>
          <w:szCs w:val="24"/>
        </w:rPr>
        <w:t>que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32B1">
        <w:rPr>
          <w:rFonts w:ascii="Times New Roman" w:hAnsi="Times New Roman" w:cs="Times New Roman"/>
          <w:strike/>
          <w:sz w:val="24"/>
          <w:szCs w:val="24"/>
        </w:rPr>
        <w:t>são utilizados</w:t>
      </w:r>
      <w:proofErr w:type="gramEnd"/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D732B1">
        <w:rPr>
          <w:rFonts w:ascii="Times New Roman" w:hAnsi="Times New Roman" w:cs="Times New Roman"/>
          <w:sz w:val="24"/>
          <w:szCs w:val="24"/>
        </w:rPr>
        <w:t xml:space="preserve">utilizam </w:t>
      </w:r>
      <w:r w:rsidRPr="005D5F9F">
        <w:rPr>
          <w:rFonts w:ascii="Times New Roman" w:hAnsi="Times New Roman" w:cs="Times New Roman"/>
          <w:sz w:val="24"/>
          <w:szCs w:val="24"/>
        </w:rPr>
        <w:t>dejetos de animais como fertilizantes ou água contaminada na irrigação,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contribuem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para o desenvolvimento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de patógenos intestinais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8000C6" w:rsidRPr="00D732B1">
        <w:rPr>
          <w:rFonts w:ascii="Times New Roman" w:hAnsi="Times New Roman" w:cs="Times New Roman"/>
          <w:strike/>
          <w:sz w:val="24"/>
          <w:szCs w:val="24"/>
        </w:rPr>
        <w:t xml:space="preserve">assim </w:t>
      </w:r>
      <w:r w:rsidRPr="00D732B1">
        <w:rPr>
          <w:rFonts w:ascii="Times New Roman" w:hAnsi="Times New Roman" w:cs="Times New Roman"/>
          <w:strike/>
          <w:sz w:val="24"/>
          <w:szCs w:val="24"/>
        </w:rPr>
        <w:t>é de se esperar que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5D5F9F">
        <w:rPr>
          <w:rFonts w:ascii="Times New Roman" w:hAnsi="Times New Roman" w:cs="Times New Roman"/>
          <w:sz w:val="24"/>
          <w:szCs w:val="24"/>
        </w:rPr>
        <w:t xml:space="preserve">as hortaliças </w:t>
      </w:r>
      <w:r w:rsidRPr="00D732B1">
        <w:rPr>
          <w:rFonts w:ascii="Times New Roman" w:hAnsi="Times New Roman" w:cs="Times New Roman"/>
          <w:strike/>
          <w:sz w:val="24"/>
          <w:szCs w:val="24"/>
        </w:rPr>
        <w:t>contenham patógenos intestinais</w:t>
      </w:r>
      <w:r w:rsidRPr="005D5F9F">
        <w:rPr>
          <w:rFonts w:ascii="Times New Roman" w:hAnsi="Times New Roman" w:cs="Times New Roman"/>
          <w:sz w:val="24"/>
          <w:szCs w:val="24"/>
        </w:rPr>
        <w:t>.</w:t>
      </w:r>
      <w:r w:rsidR="008000C6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Por conseguinte,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 xml:space="preserve">os </w:t>
      </w:r>
      <w:proofErr w:type="spellStart"/>
      <w:r w:rsidRPr="00D732B1">
        <w:rPr>
          <w:rFonts w:ascii="Times New Roman" w:hAnsi="Times New Roman" w:cs="Times New Roman"/>
          <w:strike/>
          <w:sz w:val="24"/>
          <w:szCs w:val="24"/>
        </w:rPr>
        <w:t>A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5D5F9F">
        <w:rPr>
          <w:rFonts w:ascii="Times New Roman" w:hAnsi="Times New Roman" w:cs="Times New Roman"/>
          <w:sz w:val="24"/>
          <w:szCs w:val="24"/>
        </w:rPr>
        <w:t>limentos</w:t>
      </w:r>
      <w:proofErr w:type="spellEnd"/>
      <w:r w:rsidRPr="005D5F9F">
        <w:rPr>
          <w:rFonts w:ascii="Times New Roman" w:hAnsi="Times New Roman" w:cs="Times New Roman"/>
          <w:sz w:val="24"/>
          <w:szCs w:val="24"/>
        </w:rPr>
        <w:t xml:space="preserve"> prontos para consumo,</w:t>
      </w:r>
      <w:r w:rsidR="00D732B1">
        <w:rPr>
          <w:rFonts w:ascii="Times New Roman" w:hAnsi="Times New Roman" w:cs="Times New Roman"/>
          <w:sz w:val="24"/>
          <w:szCs w:val="24"/>
        </w:rPr>
        <w:t xml:space="preserve"> 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a exemplo</w:t>
      </w:r>
      <w:r w:rsidR="00D732B1">
        <w:rPr>
          <w:rFonts w:ascii="Times New Roman" w:hAnsi="Times New Roman" w:cs="Times New Roman"/>
          <w:color w:val="FF0000"/>
          <w:sz w:val="24"/>
          <w:szCs w:val="24"/>
        </w:rPr>
        <w:t xml:space="preserve"> das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Pr="00D732B1">
        <w:rPr>
          <w:rFonts w:ascii="Times New Roman" w:hAnsi="Times New Roman" w:cs="Times New Roman"/>
          <w:strike/>
          <w:sz w:val="24"/>
          <w:szCs w:val="24"/>
        </w:rPr>
        <w:t>inclusive</w:t>
      </w:r>
      <w:r w:rsidRPr="005D5F9F">
        <w:rPr>
          <w:rFonts w:ascii="Times New Roman" w:hAnsi="Times New Roman" w:cs="Times New Roman"/>
          <w:sz w:val="24"/>
          <w:szCs w:val="24"/>
        </w:rPr>
        <w:t xml:space="preserve"> saladas, são os principais veículos de </w:t>
      </w:r>
      <w:commentRangeStart w:id="4"/>
      <w:r w:rsidRPr="005D5F9F">
        <w:rPr>
          <w:rFonts w:ascii="Times New Roman" w:hAnsi="Times New Roman" w:cs="Times New Roman"/>
          <w:sz w:val="24"/>
          <w:szCs w:val="24"/>
        </w:rPr>
        <w:t>patógeno</w:t>
      </w:r>
      <w:r w:rsidR="00D732B1" w:rsidRPr="00D732B1">
        <w:rPr>
          <w:rFonts w:ascii="Times New Roman" w:hAnsi="Times New Roman" w:cs="Times New Roman"/>
          <w:color w:val="FF0000"/>
          <w:sz w:val="24"/>
          <w:szCs w:val="24"/>
        </w:rPr>
        <w:t>s</w:t>
      </w:r>
      <w:commentRangeEnd w:id="4"/>
      <w:r w:rsidR="007A1A80">
        <w:rPr>
          <w:rStyle w:val="Refdecomentrio"/>
        </w:rPr>
        <w:commentReference w:id="4"/>
      </w:r>
      <w:r w:rsidRPr="005D5F9F">
        <w:rPr>
          <w:rFonts w:ascii="Times New Roman" w:hAnsi="Times New Roman" w:cs="Times New Roman"/>
          <w:sz w:val="24"/>
          <w:szCs w:val="24"/>
        </w:rPr>
        <w:t xml:space="preserve">. </w:t>
      </w:r>
      <w:r w:rsidR="00D732B1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Desse modo,</w:t>
      </w:r>
      <w:r w:rsidR="00D732B1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D732B1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a utilização de</w:t>
      </w:r>
      <w:r w:rsidR="00D732B1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proofErr w:type="spellStart"/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B</w:t>
      </w:r>
      <w:r w:rsidR="00D732B1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b</w:t>
      </w:r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oas</w:t>
      </w:r>
      <w:proofErr w:type="spellEnd"/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práticas de higiene</w:t>
      </w:r>
      <w:r w:rsidR="00DB3038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DB3038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higienização</w:t>
      </w:r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durante o processo e sanitização </w:t>
      </w:r>
      <w:r w:rsidR="00DB3038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durante o processo de produção</w:t>
      </w:r>
      <w:r w:rsidR="00DB3038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dos alimentos são de extrema importância para o controle de </w:t>
      </w:r>
      <w:proofErr w:type="spellStart"/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enteroparasitas</w:t>
      </w:r>
      <w:proofErr w:type="spellEnd"/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(F</w:t>
      </w:r>
      <w:r w:rsidR="00D93447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RANCO; LANDGRAF, </w:t>
      </w:r>
      <w:commentRangeStart w:id="5"/>
      <w:r w:rsidR="00D93447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2002</w:t>
      </w:r>
      <w:commentRangeEnd w:id="5"/>
      <w:r w:rsidR="0018352A" w:rsidRPr="00A03E26">
        <w:rPr>
          <w:rStyle w:val="Refdecomentrio"/>
          <w:strike/>
          <w:highlight w:val="yellow"/>
        </w:rPr>
        <w:commentReference w:id="5"/>
      </w:r>
      <w:r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).</w:t>
      </w:r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O uso de desinfetantes nos alimentos atua de forma a completar um programa de sanitização. </w:t>
      </w:r>
      <w:r w:rsidR="003A6BF8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Nesse sentido,</w:t>
      </w:r>
      <w:r w:rsidR="003A6BF8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proofErr w:type="spellStart"/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O</w:t>
      </w:r>
      <w:r w:rsidR="002412B4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o</w:t>
      </w:r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s</w:t>
      </w:r>
      <w:proofErr w:type="spellEnd"/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agentes </w:t>
      </w:r>
      <w:r w:rsidR="002412B4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químicos</w:t>
      </w:r>
      <w:r w:rsidR="002412B4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como vinagres, hipoclorito, ácido </w:t>
      </w:r>
      <w:proofErr w:type="spellStart"/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paracético</w:t>
      </w:r>
      <w:proofErr w:type="spellEnd"/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, </w:t>
      </w:r>
      <w:r w:rsidR="002412B4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d</w:t>
      </w:r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entre outros, </w:t>
      </w:r>
      <w:r w:rsidR="002412B4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devido</w:t>
      </w:r>
      <w:r w:rsidR="002412B4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2412B4" w:rsidRPr="00A03E26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sua alta capacidade esterilizante sobre microrganismos da flora normal e patogênica, são</w:t>
      </w:r>
      <w:r w:rsidR="002412B4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 xml:space="preserve"> </w:t>
      </w:r>
      <w:r w:rsidR="008000C6" w:rsidRPr="00A03E26">
        <w:rPr>
          <w:rFonts w:ascii="Times New Roman" w:hAnsi="Times New Roman" w:cs="Times New Roman"/>
          <w:strike/>
          <w:sz w:val="24"/>
          <w:szCs w:val="24"/>
          <w:highlight w:val="yellow"/>
        </w:rPr>
        <w:t>frequentemente são empregados por serem considerados eficazes na sanitização de hortaliças (FONTANA, 2006).</w:t>
      </w:r>
    </w:p>
    <w:p w:rsidR="00916978" w:rsidRPr="00A03E26" w:rsidRDefault="00916978" w:rsidP="00916978">
      <w:pPr>
        <w:pStyle w:val="Primeirorecuodecorpodetexto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</w:pPr>
      <w:proofErr w:type="spellStart"/>
      <w:r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>Obs</w:t>
      </w:r>
      <w:proofErr w:type="spellEnd"/>
      <w:r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 xml:space="preserve">: </w:t>
      </w:r>
      <w:r w:rsid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>A partir desse ponto, a</w:t>
      </w:r>
      <w:r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>lguns parágrafos acrescidos ao texto apresentam-se com ideias repetitivas, incompletas e de difícil compreensão.</w:t>
      </w:r>
      <w:r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 xml:space="preserve"> </w:t>
      </w:r>
      <w:r w:rsidR="00A03E26"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 xml:space="preserve">Segue abaixo sugestões para </w:t>
      </w:r>
      <w:r w:rsid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 xml:space="preserve">continuar e </w:t>
      </w:r>
      <w:r w:rsidR="00A03E26"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 xml:space="preserve">melhorar </w:t>
      </w:r>
      <w:r w:rsid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>esta seção d</w:t>
      </w:r>
      <w:r w:rsidR="00A03E26"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  <w:highlight w:val="yellow"/>
        </w:rPr>
        <w:t>o texto:</w:t>
      </w:r>
      <w:r w:rsidR="00A03E26" w:rsidRPr="00A03E26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 xml:space="preserve"> </w:t>
      </w:r>
    </w:p>
    <w:p w:rsidR="007C5324" w:rsidRPr="00FF4BDA" w:rsidRDefault="007C5324" w:rsidP="0095162A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62A">
        <w:rPr>
          <w:rFonts w:ascii="Times New Roman" w:hAnsi="Times New Roman" w:cs="Times New Roman"/>
          <w:color w:val="FF0000"/>
          <w:sz w:val="24"/>
          <w:szCs w:val="24"/>
        </w:rPr>
        <w:t>No que se refere ao controle da qualidade microbiológica das hortaliças,</w:t>
      </w:r>
      <w:r w:rsidR="0095162A" w:rsidRPr="0095162A">
        <w:rPr>
          <w:rFonts w:ascii="Times New Roman" w:hAnsi="Times New Roman" w:cs="Times New Roman"/>
          <w:strike/>
          <w:sz w:val="24"/>
          <w:szCs w:val="24"/>
        </w:rPr>
        <w:t xml:space="preserve"> Mais </w:t>
      </w:r>
      <w:r w:rsidR="0095162A">
        <w:rPr>
          <w:rFonts w:ascii="Times New Roman" w:hAnsi="Times New Roman" w:cs="Times New Roman"/>
          <w:sz w:val="24"/>
          <w:szCs w:val="24"/>
        </w:rPr>
        <w:t xml:space="preserve">há </w:t>
      </w:r>
      <w:r w:rsidR="0095162A" w:rsidRPr="00007C9C">
        <w:rPr>
          <w:rFonts w:ascii="Times New Roman" w:hAnsi="Times New Roman" w:cs="Times New Roman"/>
          <w:sz w:val="24"/>
          <w:szCs w:val="24"/>
        </w:rPr>
        <w:t>ainda a preocupação com a manipulação destes alimentos</w:t>
      </w:r>
      <w:r w:rsidRPr="0095162A">
        <w:rPr>
          <w:rFonts w:ascii="Times New Roman" w:hAnsi="Times New Roman" w:cs="Times New Roman"/>
          <w:color w:val="FF0000"/>
          <w:sz w:val="24"/>
          <w:szCs w:val="24"/>
        </w:rPr>
        <w:t xml:space="preserve"> para que estas não ofereçam riscos à saúde do consumidor</w:t>
      </w:r>
      <w:proofErr w:type="gramStart"/>
      <w:r w:rsidR="0095162A" w:rsidRPr="0095162A">
        <w:rPr>
          <w:rFonts w:ascii="Times New Roman" w:hAnsi="Times New Roman" w:cs="Times New Roman"/>
          <w:strike/>
          <w:sz w:val="24"/>
          <w:szCs w:val="24"/>
        </w:rPr>
        <w:t>,</w:t>
      </w:r>
      <w:r w:rsidR="0095162A" w:rsidRPr="0095162A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Pr="00007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162A">
        <w:rPr>
          <w:rFonts w:ascii="Times New Roman" w:hAnsi="Times New Roman" w:cs="Times New Roman"/>
          <w:strike/>
          <w:sz w:val="24"/>
          <w:szCs w:val="24"/>
        </w:rPr>
        <w:t>p</w:t>
      </w:r>
      <w:r w:rsidR="0095162A" w:rsidRPr="0095162A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07C9C">
        <w:rPr>
          <w:rFonts w:ascii="Times New Roman" w:hAnsi="Times New Roman" w:cs="Times New Roman"/>
          <w:sz w:val="24"/>
          <w:szCs w:val="24"/>
        </w:rPr>
        <w:t>ois</w:t>
      </w:r>
      <w:proofErr w:type="spellEnd"/>
      <w:proofErr w:type="gramEnd"/>
      <w:r w:rsidR="0095162A" w:rsidRPr="0095162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07C9C">
        <w:rPr>
          <w:rFonts w:ascii="Times New Roman" w:hAnsi="Times New Roman" w:cs="Times New Roman"/>
          <w:sz w:val="24"/>
          <w:szCs w:val="24"/>
        </w:rPr>
        <w:t xml:space="preserve"> condições precárias de higiene</w:t>
      </w:r>
      <w:r w:rsidR="0095162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Pr="0095162A">
        <w:rPr>
          <w:rFonts w:ascii="Times New Roman" w:hAnsi="Times New Roman" w:cs="Times New Roman"/>
          <w:strike/>
          <w:sz w:val="24"/>
          <w:szCs w:val="24"/>
        </w:rPr>
        <w:t xml:space="preserve">também é um fator importante na transmissão de </w:t>
      </w:r>
      <w:proofErr w:type="spellStart"/>
      <w:r w:rsidRPr="0095162A">
        <w:rPr>
          <w:rFonts w:ascii="Times New Roman" w:hAnsi="Times New Roman" w:cs="Times New Roman"/>
          <w:strike/>
          <w:sz w:val="24"/>
          <w:szCs w:val="24"/>
        </w:rPr>
        <w:t>enteroparasitas</w:t>
      </w:r>
      <w:proofErr w:type="spellEnd"/>
      <w:r w:rsidRPr="0095162A">
        <w:rPr>
          <w:rFonts w:ascii="Times New Roman" w:hAnsi="Times New Roman" w:cs="Times New Roman"/>
          <w:strike/>
          <w:sz w:val="24"/>
          <w:szCs w:val="24"/>
        </w:rPr>
        <w:t xml:space="preserve"> (NOLLA; CANTOS, 2005). Indivíduos que manipulam alimentos</w:t>
      </w:r>
      <w:r w:rsidRPr="00007C9C">
        <w:rPr>
          <w:rFonts w:ascii="Times New Roman" w:hAnsi="Times New Roman" w:cs="Times New Roman"/>
          <w:sz w:val="24"/>
          <w:szCs w:val="24"/>
        </w:rPr>
        <w:t xml:space="preserve"> podem representar </w:t>
      </w:r>
      <w:proofErr w:type="gramStart"/>
      <w:r w:rsidRPr="00007C9C">
        <w:rPr>
          <w:rFonts w:ascii="Times New Roman" w:hAnsi="Times New Roman" w:cs="Times New Roman"/>
          <w:sz w:val="24"/>
          <w:szCs w:val="24"/>
        </w:rPr>
        <w:t>fonte</w:t>
      </w:r>
      <w:r w:rsidR="00E77714" w:rsidRPr="00E77714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Pr="00E77714">
        <w:rPr>
          <w:rFonts w:ascii="Times New Roman" w:hAnsi="Times New Roman" w:cs="Times New Roman"/>
          <w:strike/>
          <w:sz w:val="24"/>
          <w:szCs w:val="24"/>
        </w:rPr>
        <w:t>potencial</w:t>
      </w:r>
      <w:r w:rsidRPr="00007C9C">
        <w:rPr>
          <w:rFonts w:ascii="Times New Roman" w:hAnsi="Times New Roman" w:cs="Times New Roman"/>
          <w:sz w:val="24"/>
          <w:szCs w:val="24"/>
        </w:rPr>
        <w:t xml:space="preserve"> de contaminação e disseminação de </w:t>
      </w:r>
      <w:proofErr w:type="spellStart"/>
      <w:r w:rsidRPr="00007C9C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proofErr w:type="gramEnd"/>
      <w:r w:rsidRPr="00007C9C">
        <w:rPr>
          <w:rFonts w:ascii="Times New Roman" w:hAnsi="Times New Roman" w:cs="Times New Roman"/>
          <w:sz w:val="24"/>
          <w:szCs w:val="24"/>
        </w:rPr>
        <w:t xml:space="preserve">, embora </w:t>
      </w:r>
      <w:r w:rsidRPr="00E77714">
        <w:rPr>
          <w:rFonts w:ascii="Times New Roman" w:hAnsi="Times New Roman" w:cs="Times New Roman"/>
          <w:strike/>
          <w:sz w:val="24"/>
          <w:szCs w:val="24"/>
        </w:rPr>
        <w:t>estejam,</w:t>
      </w:r>
      <w:r w:rsidRPr="00007C9C">
        <w:rPr>
          <w:rFonts w:ascii="Times New Roman" w:hAnsi="Times New Roman" w:cs="Times New Roman"/>
          <w:sz w:val="24"/>
          <w:szCs w:val="24"/>
        </w:rPr>
        <w:t xml:space="preserve"> na maioria das vezes, </w:t>
      </w:r>
      <w:r w:rsidR="00E77714" w:rsidRPr="00E77714">
        <w:rPr>
          <w:rFonts w:ascii="Times New Roman" w:hAnsi="Times New Roman" w:cs="Times New Roman"/>
          <w:color w:val="FF0000"/>
          <w:sz w:val="24"/>
          <w:szCs w:val="24"/>
        </w:rPr>
        <w:lastRenderedPageBreak/>
        <w:t>os indivíduos</w:t>
      </w:r>
      <w:r w:rsidR="00E77714">
        <w:rPr>
          <w:rFonts w:ascii="Times New Roman" w:hAnsi="Times New Roman" w:cs="Times New Roman"/>
          <w:sz w:val="24"/>
          <w:szCs w:val="24"/>
        </w:rPr>
        <w:t xml:space="preserve"> </w:t>
      </w:r>
      <w:r w:rsidR="00E77714" w:rsidRPr="00E77714">
        <w:rPr>
          <w:rFonts w:ascii="Times New Roman" w:hAnsi="Times New Roman" w:cs="Times New Roman"/>
          <w:color w:val="FF0000"/>
          <w:sz w:val="24"/>
          <w:szCs w:val="24"/>
        </w:rPr>
        <w:t>que manipulem os alimentos</w:t>
      </w:r>
      <w:r w:rsidR="00E77714">
        <w:rPr>
          <w:rFonts w:ascii="Times New Roman" w:hAnsi="Times New Roman" w:cs="Times New Roman"/>
          <w:color w:val="FF0000"/>
          <w:sz w:val="24"/>
          <w:szCs w:val="24"/>
        </w:rPr>
        <w:t xml:space="preserve"> afigurem</w:t>
      </w:r>
      <w:r w:rsidR="00767560"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="00E77714">
        <w:rPr>
          <w:rFonts w:ascii="Times New Roman" w:hAnsi="Times New Roman" w:cs="Times New Roman"/>
          <w:sz w:val="24"/>
          <w:szCs w:val="24"/>
        </w:rPr>
        <w:t xml:space="preserve"> </w:t>
      </w:r>
      <w:r w:rsidRPr="00007C9C">
        <w:rPr>
          <w:rFonts w:ascii="Times New Roman" w:hAnsi="Times New Roman" w:cs="Times New Roman"/>
          <w:sz w:val="24"/>
          <w:szCs w:val="24"/>
        </w:rPr>
        <w:t>na condição</w:t>
      </w:r>
      <w:r w:rsidRPr="00FF4BDA">
        <w:rPr>
          <w:rFonts w:ascii="Times New Roman" w:hAnsi="Times New Roman" w:cs="Times New Roman"/>
          <w:sz w:val="24"/>
          <w:szCs w:val="24"/>
        </w:rPr>
        <w:t xml:space="preserve"> de assintomáticos (REZENDE; COSTA-CRUZ; GENNARI-CARDOSO, </w:t>
      </w:r>
      <w:commentRangeStart w:id="6"/>
      <w:r w:rsidRPr="0018352A">
        <w:rPr>
          <w:rFonts w:ascii="Times New Roman" w:hAnsi="Times New Roman" w:cs="Times New Roman"/>
          <w:sz w:val="24"/>
          <w:szCs w:val="24"/>
          <w:highlight w:val="yellow"/>
        </w:rPr>
        <w:t>1997</w:t>
      </w:r>
      <w:commentRangeEnd w:id="6"/>
      <w:r>
        <w:rPr>
          <w:rStyle w:val="Refdecomentrio"/>
        </w:rPr>
        <w:commentReference w:id="6"/>
      </w:r>
      <w:r w:rsidRPr="00FF4BDA">
        <w:rPr>
          <w:rFonts w:ascii="Times New Roman" w:hAnsi="Times New Roman" w:cs="Times New Roman"/>
          <w:sz w:val="24"/>
          <w:szCs w:val="24"/>
        </w:rPr>
        <w:t>).</w:t>
      </w:r>
    </w:p>
    <w:p w:rsidR="00767560" w:rsidRPr="00007C9C" w:rsidRDefault="00A052B4" w:rsidP="00767560">
      <w:pPr>
        <w:pStyle w:val="Primeirorecuodecorpodetexto"/>
        <w:tabs>
          <w:tab w:val="left" w:pos="2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2B1">
        <w:rPr>
          <w:rFonts w:ascii="Times New Roman" w:hAnsi="Times New Roman" w:cs="Times New Roman"/>
          <w:color w:val="FF0000"/>
          <w:sz w:val="24"/>
          <w:szCs w:val="24"/>
        </w:rPr>
        <w:t>Desse modo,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32B1">
        <w:rPr>
          <w:rFonts w:ascii="Times New Roman" w:hAnsi="Times New Roman" w:cs="Times New Roman"/>
          <w:color w:val="FF0000"/>
          <w:sz w:val="24"/>
          <w:szCs w:val="24"/>
        </w:rPr>
        <w:t>a utilização de</w:t>
      </w:r>
      <w:r w:rsidRPr="00D73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B1">
        <w:rPr>
          <w:rFonts w:ascii="Times New Roman" w:hAnsi="Times New Roman" w:cs="Times New Roman"/>
          <w:strike/>
          <w:sz w:val="24"/>
          <w:szCs w:val="24"/>
        </w:rPr>
        <w:t>B</w:t>
      </w:r>
      <w:r w:rsidRPr="00D732B1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5D5F9F">
        <w:rPr>
          <w:rFonts w:ascii="Times New Roman" w:hAnsi="Times New Roman" w:cs="Times New Roman"/>
          <w:sz w:val="24"/>
          <w:szCs w:val="24"/>
        </w:rPr>
        <w:t>oas</w:t>
      </w:r>
      <w:proofErr w:type="spellEnd"/>
      <w:r w:rsidRPr="005D5F9F">
        <w:rPr>
          <w:rFonts w:ascii="Times New Roman" w:hAnsi="Times New Roman" w:cs="Times New Roman"/>
          <w:sz w:val="24"/>
          <w:szCs w:val="24"/>
        </w:rPr>
        <w:t xml:space="preserve"> práticas de </w:t>
      </w:r>
      <w:r w:rsidRPr="00DB3038">
        <w:rPr>
          <w:rFonts w:ascii="Times New Roman" w:hAnsi="Times New Roman" w:cs="Times New Roman"/>
          <w:strike/>
          <w:sz w:val="24"/>
          <w:szCs w:val="24"/>
        </w:rPr>
        <w:t>higiene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038">
        <w:rPr>
          <w:rFonts w:ascii="Times New Roman" w:hAnsi="Times New Roman" w:cs="Times New Roman"/>
          <w:color w:val="FF0000"/>
          <w:sz w:val="24"/>
          <w:szCs w:val="24"/>
        </w:rPr>
        <w:t>higienização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Pr="00DB3038">
        <w:rPr>
          <w:rFonts w:ascii="Times New Roman" w:hAnsi="Times New Roman" w:cs="Times New Roman"/>
          <w:strike/>
          <w:sz w:val="24"/>
          <w:szCs w:val="24"/>
        </w:rPr>
        <w:t>durante o</w:t>
      </w:r>
      <w:r w:rsidRPr="005D5F9F">
        <w:rPr>
          <w:rFonts w:ascii="Times New Roman" w:hAnsi="Times New Roman" w:cs="Times New Roman"/>
          <w:sz w:val="24"/>
          <w:szCs w:val="24"/>
        </w:rPr>
        <w:t xml:space="preserve"> </w:t>
      </w:r>
      <w:r w:rsidRPr="00DB3038">
        <w:rPr>
          <w:rFonts w:ascii="Times New Roman" w:hAnsi="Times New Roman" w:cs="Times New Roman"/>
          <w:strike/>
          <w:sz w:val="24"/>
          <w:szCs w:val="24"/>
        </w:rPr>
        <w:t>processo</w:t>
      </w:r>
      <w:r w:rsidRPr="005D5F9F">
        <w:rPr>
          <w:rFonts w:ascii="Times New Roman" w:hAnsi="Times New Roman" w:cs="Times New Roman"/>
          <w:sz w:val="24"/>
          <w:szCs w:val="24"/>
        </w:rPr>
        <w:t xml:space="preserve"> e sanitização </w:t>
      </w:r>
      <w:r w:rsidRPr="00DB3038">
        <w:rPr>
          <w:rFonts w:ascii="Times New Roman" w:hAnsi="Times New Roman" w:cs="Times New Roman"/>
          <w:color w:val="FF0000"/>
          <w:sz w:val="24"/>
          <w:szCs w:val="24"/>
        </w:rPr>
        <w:t>durante o processo de produção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714" w:rsidRPr="00E77714">
        <w:rPr>
          <w:rFonts w:ascii="Times New Roman" w:hAnsi="Times New Roman" w:cs="Times New Roman"/>
          <w:color w:val="FF0000"/>
          <w:sz w:val="24"/>
          <w:szCs w:val="24"/>
        </w:rPr>
        <w:t>e manipulação</w:t>
      </w:r>
      <w:r w:rsidR="00E77714">
        <w:rPr>
          <w:rFonts w:ascii="Times New Roman" w:hAnsi="Times New Roman" w:cs="Times New Roman"/>
          <w:sz w:val="24"/>
          <w:szCs w:val="24"/>
        </w:rPr>
        <w:t xml:space="preserve"> </w:t>
      </w:r>
      <w:r w:rsidRPr="005D5F9F">
        <w:rPr>
          <w:rFonts w:ascii="Times New Roman" w:hAnsi="Times New Roman" w:cs="Times New Roman"/>
          <w:sz w:val="24"/>
          <w:szCs w:val="24"/>
        </w:rPr>
        <w:t xml:space="preserve">dos alimentos são de extrema importância para o controle de </w:t>
      </w:r>
      <w:proofErr w:type="spellStart"/>
      <w:r w:rsidRPr="006C61A1">
        <w:rPr>
          <w:rFonts w:ascii="Times New Roman" w:hAnsi="Times New Roman" w:cs="Times New Roman"/>
          <w:sz w:val="24"/>
          <w:szCs w:val="24"/>
          <w:highlight w:val="yellow"/>
        </w:rPr>
        <w:t>enteroparasitas</w:t>
      </w:r>
      <w:proofErr w:type="spellEnd"/>
      <w:r w:rsidRPr="005D5F9F">
        <w:rPr>
          <w:rFonts w:ascii="Times New Roman" w:hAnsi="Times New Roman" w:cs="Times New Roman"/>
          <w:sz w:val="24"/>
          <w:szCs w:val="24"/>
        </w:rPr>
        <w:t xml:space="preserve"> (FRANCO; LANDGRAF, </w:t>
      </w:r>
      <w:commentRangeStart w:id="7"/>
      <w:r w:rsidRPr="0018352A">
        <w:rPr>
          <w:rFonts w:ascii="Times New Roman" w:hAnsi="Times New Roman" w:cs="Times New Roman"/>
          <w:sz w:val="24"/>
          <w:szCs w:val="24"/>
          <w:highlight w:val="yellow"/>
        </w:rPr>
        <w:t>2002</w:t>
      </w:r>
      <w:commentRangeEnd w:id="7"/>
      <w:r>
        <w:rPr>
          <w:rStyle w:val="Refdecomentrio"/>
        </w:rPr>
        <w:commentReference w:id="7"/>
      </w:r>
      <w:r w:rsidRPr="005D5F9F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560">
        <w:rPr>
          <w:rFonts w:ascii="Times New Roman" w:hAnsi="Times New Roman" w:cs="Times New Roman"/>
          <w:sz w:val="24"/>
          <w:szCs w:val="24"/>
        </w:rPr>
        <w:t xml:space="preserve">Destarte,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A higiene d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as hortaliças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que são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consumidas cruas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é fator de grande importância à saúde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560" w:rsidRPr="00007C9C">
        <w:rPr>
          <w:rFonts w:ascii="Times New Roman" w:hAnsi="Times New Roman" w:cs="Times New Roman"/>
          <w:sz w:val="24"/>
          <w:szCs w:val="24"/>
        </w:rPr>
        <w:t>deve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nd</w:t>
      </w:r>
      <w:r w:rsidR="00767560" w:rsidRPr="00007C9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6C61A1">
        <w:rPr>
          <w:rFonts w:ascii="Times New Roman" w:hAnsi="Times New Roman" w:cs="Times New Roman"/>
          <w:strike/>
          <w:sz w:val="24"/>
          <w:szCs w:val="24"/>
        </w:rPr>
        <w:t>ser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ter</w:t>
      </w:r>
      <w:r w:rsidR="006C61A1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6C61A1">
        <w:rPr>
          <w:rFonts w:ascii="Times New Roman" w:hAnsi="Times New Roman" w:cs="Times New Roman"/>
          <w:strike/>
          <w:sz w:val="24"/>
          <w:szCs w:val="24"/>
        </w:rPr>
        <w:t>garantida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pel</w:t>
      </w:r>
      <w:r w:rsidR="00767560" w:rsidRPr="006C61A1">
        <w:rPr>
          <w:rFonts w:ascii="Times New Roman" w:hAnsi="Times New Roman" w:cs="Times New Roman"/>
          <w:strike/>
          <w:sz w:val="24"/>
          <w:szCs w:val="24"/>
        </w:rPr>
        <w:t>a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sua</w:t>
      </w:r>
      <w:r w:rsidR="006C61A1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higienização 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garantida</w:t>
      </w:r>
      <w:r w:rsidR="006C61A1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destas com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767560">
        <w:rPr>
          <w:rFonts w:ascii="Times New Roman" w:hAnsi="Times New Roman" w:cs="Times New Roman"/>
          <w:color w:val="FF0000"/>
          <w:sz w:val="24"/>
          <w:szCs w:val="24"/>
        </w:rPr>
        <w:t>através da</w:t>
      </w:r>
      <w:r w:rsidR="00767560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007C9C">
        <w:rPr>
          <w:rFonts w:ascii="Times New Roman" w:hAnsi="Times New Roman" w:cs="Times New Roman"/>
          <w:sz w:val="24"/>
          <w:szCs w:val="24"/>
        </w:rPr>
        <w:t>água corrente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,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e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também através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6C61A1">
        <w:rPr>
          <w:rFonts w:ascii="Times New Roman" w:hAnsi="Times New Roman" w:cs="Times New Roman"/>
          <w:sz w:val="24"/>
          <w:szCs w:val="24"/>
        </w:rPr>
        <w:t>d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a desinfecção com produtos químicos que tenham ação eficaz na 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redução</w:t>
      </w:r>
      <w:r w:rsidR="006C61A1">
        <w:rPr>
          <w:rFonts w:ascii="Times New Roman" w:hAnsi="Times New Roman" w:cs="Times New Roman"/>
          <w:sz w:val="24"/>
          <w:szCs w:val="24"/>
        </w:rPr>
        <w:t xml:space="preserve"> 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ou</w:t>
      </w:r>
      <w:r w:rsidR="006C61A1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eliminação, </w:t>
      </w:r>
      <w:r w:rsidR="00767560" w:rsidRPr="006C61A1">
        <w:rPr>
          <w:rFonts w:ascii="Times New Roman" w:hAnsi="Times New Roman" w:cs="Times New Roman"/>
          <w:strike/>
          <w:sz w:val="24"/>
          <w:szCs w:val="24"/>
        </w:rPr>
        <w:t xml:space="preserve">redução e ou remoção de </w:t>
      </w:r>
      <w:commentRangeStart w:id="8"/>
      <w:proofErr w:type="spellStart"/>
      <w:r w:rsidR="00767560" w:rsidRPr="006C61A1">
        <w:rPr>
          <w:rFonts w:ascii="Times New Roman" w:hAnsi="Times New Roman" w:cs="Times New Roman"/>
          <w:strike/>
          <w:sz w:val="24"/>
          <w:szCs w:val="24"/>
          <w:highlight w:val="yellow"/>
        </w:rPr>
        <w:t>enteroparasitas</w:t>
      </w:r>
      <w:commentRangeEnd w:id="8"/>
      <w:proofErr w:type="spellEnd"/>
      <w:r w:rsidR="00451D3B">
        <w:rPr>
          <w:rStyle w:val="Refdecomentrio"/>
        </w:rPr>
        <w:commentReference w:id="8"/>
      </w:r>
      <w:r w:rsidR="00767560" w:rsidRPr="006C61A1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767560" w:rsidRPr="00767560">
        <w:rPr>
          <w:rFonts w:ascii="Times New Roman" w:hAnsi="Times New Roman" w:cs="Times New Roman"/>
          <w:strike/>
          <w:sz w:val="24"/>
          <w:szCs w:val="24"/>
        </w:rPr>
        <w:t>presente</w:t>
      </w:r>
      <w:r w:rsidR="00767560" w:rsidRPr="00007C9C">
        <w:rPr>
          <w:rFonts w:ascii="Times New Roman" w:hAnsi="Times New Roman" w:cs="Times New Roman"/>
          <w:sz w:val="24"/>
          <w:szCs w:val="24"/>
        </w:rPr>
        <w:t xml:space="preserve"> </w:t>
      </w:r>
      <w:r w:rsidR="006C61A1">
        <w:rPr>
          <w:rFonts w:ascii="Times New Roman" w:hAnsi="Times New Roman" w:cs="Times New Roman"/>
          <w:color w:val="FF0000"/>
          <w:sz w:val="24"/>
          <w:szCs w:val="24"/>
        </w:rPr>
        <w:t>dos</w:t>
      </w:r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6C61A1" w:rsidRPr="006C61A1">
        <w:rPr>
          <w:rFonts w:ascii="Times New Roman" w:hAnsi="Times New Roman" w:cs="Times New Roman"/>
          <w:color w:val="FF0000"/>
          <w:sz w:val="24"/>
          <w:szCs w:val="24"/>
        </w:rPr>
        <w:t>microrganismos</w:t>
      </w:r>
      <w:r w:rsidR="00767560" w:rsidRPr="00007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7560" w:rsidRPr="00007C9C">
        <w:rPr>
          <w:rFonts w:ascii="Times New Roman" w:hAnsi="Times New Roman" w:cs="Times New Roman"/>
          <w:sz w:val="24"/>
          <w:szCs w:val="24"/>
        </w:rPr>
        <w:t>GERMANO; GERMANO, 2011).</w:t>
      </w:r>
    </w:p>
    <w:p w:rsidR="00A052B4" w:rsidRDefault="00A052B4" w:rsidP="00A052B4">
      <w:pPr>
        <w:pStyle w:val="Primeirorecuodecorpodetexto"/>
        <w:tabs>
          <w:tab w:val="left" w:pos="2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6BF8">
        <w:rPr>
          <w:rFonts w:ascii="Times New Roman" w:hAnsi="Times New Roman" w:cs="Times New Roman"/>
          <w:sz w:val="24"/>
          <w:szCs w:val="24"/>
        </w:rPr>
        <w:t>O</w:t>
      </w:r>
      <w:r w:rsidRPr="00007C9C">
        <w:rPr>
          <w:rFonts w:ascii="Times New Roman" w:hAnsi="Times New Roman" w:cs="Times New Roman"/>
          <w:sz w:val="24"/>
          <w:szCs w:val="24"/>
        </w:rPr>
        <w:t xml:space="preserve"> uso de desinfetantes nos alimentos atua de forma a completar um programa de sanitização. </w:t>
      </w:r>
      <w:r w:rsidRPr="00DB3038">
        <w:rPr>
          <w:rFonts w:ascii="Times New Roman" w:hAnsi="Times New Roman" w:cs="Times New Roman"/>
          <w:color w:val="FF0000"/>
          <w:sz w:val="24"/>
          <w:szCs w:val="24"/>
        </w:rPr>
        <w:t>Nesse sentido,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2B4">
        <w:rPr>
          <w:rFonts w:ascii="Times New Roman" w:hAnsi="Times New Roman" w:cs="Times New Roman"/>
          <w:strike/>
          <w:sz w:val="24"/>
          <w:szCs w:val="24"/>
        </w:rPr>
        <w:t>O</w:t>
      </w:r>
      <w:r w:rsidRPr="002412B4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07C9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07C9C">
        <w:rPr>
          <w:rFonts w:ascii="Times New Roman" w:hAnsi="Times New Roman" w:cs="Times New Roman"/>
          <w:sz w:val="24"/>
          <w:szCs w:val="24"/>
        </w:rPr>
        <w:t xml:space="preserve"> agentes </w:t>
      </w:r>
      <w:r w:rsidRPr="002412B4">
        <w:rPr>
          <w:rFonts w:ascii="Times New Roman" w:hAnsi="Times New Roman" w:cs="Times New Roman"/>
          <w:color w:val="FF0000"/>
          <w:sz w:val="24"/>
          <w:szCs w:val="24"/>
        </w:rPr>
        <w:t>químicos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C9C">
        <w:rPr>
          <w:rFonts w:ascii="Times New Roman" w:hAnsi="Times New Roman" w:cs="Times New Roman"/>
          <w:sz w:val="24"/>
          <w:szCs w:val="24"/>
        </w:rPr>
        <w:t xml:space="preserve">como vinagres, hipoclorito, ácido </w:t>
      </w:r>
      <w:proofErr w:type="spellStart"/>
      <w:r w:rsidRPr="00007C9C">
        <w:rPr>
          <w:rFonts w:ascii="Times New Roman" w:hAnsi="Times New Roman" w:cs="Times New Roman"/>
          <w:sz w:val="24"/>
          <w:szCs w:val="24"/>
        </w:rPr>
        <w:t>paracético</w:t>
      </w:r>
      <w:proofErr w:type="spellEnd"/>
      <w:r w:rsidRPr="00007C9C">
        <w:rPr>
          <w:rFonts w:ascii="Times New Roman" w:hAnsi="Times New Roman" w:cs="Times New Roman"/>
          <w:sz w:val="24"/>
          <w:szCs w:val="24"/>
        </w:rPr>
        <w:t xml:space="preserve">, </w:t>
      </w:r>
      <w:r w:rsidRPr="002412B4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007C9C">
        <w:rPr>
          <w:rFonts w:ascii="Times New Roman" w:hAnsi="Times New Roman" w:cs="Times New Roman"/>
          <w:sz w:val="24"/>
          <w:szCs w:val="24"/>
        </w:rPr>
        <w:t xml:space="preserve">entre outros, </w:t>
      </w:r>
      <w:r w:rsidRPr="002412B4">
        <w:rPr>
          <w:rFonts w:ascii="Times New Roman" w:hAnsi="Times New Roman" w:cs="Times New Roman"/>
          <w:color w:val="FF0000"/>
          <w:sz w:val="24"/>
          <w:szCs w:val="24"/>
        </w:rPr>
        <w:t>devido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2B4">
        <w:rPr>
          <w:rFonts w:ascii="Times New Roman" w:hAnsi="Times New Roman" w:cs="Times New Roman"/>
          <w:color w:val="FF0000"/>
          <w:sz w:val="24"/>
          <w:szCs w:val="24"/>
        </w:rPr>
        <w:t>sua alta capacidade esterilizante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sobre microrganismos da flora normal e patogênica,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C9C">
        <w:rPr>
          <w:rFonts w:ascii="Times New Roman" w:hAnsi="Times New Roman" w:cs="Times New Roman"/>
          <w:sz w:val="24"/>
          <w:szCs w:val="24"/>
        </w:rPr>
        <w:t xml:space="preserve">frequentemente </w:t>
      </w:r>
      <w:r w:rsidRPr="002412B4">
        <w:rPr>
          <w:rFonts w:ascii="Times New Roman" w:hAnsi="Times New Roman" w:cs="Times New Roman"/>
          <w:strike/>
          <w:sz w:val="24"/>
          <w:szCs w:val="24"/>
        </w:rPr>
        <w:t>são</w:t>
      </w:r>
      <w:r w:rsidRPr="00007C9C">
        <w:rPr>
          <w:rFonts w:ascii="Times New Roman" w:hAnsi="Times New Roman" w:cs="Times New Roman"/>
          <w:sz w:val="24"/>
          <w:szCs w:val="24"/>
        </w:rPr>
        <w:t xml:space="preserve"> empregados </w:t>
      </w:r>
      <w:r w:rsidRPr="002412B4">
        <w:rPr>
          <w:rFonts w:ascii="Times New Roman" w:hAnsi="Times New Roman" w:cs="Times New Roman"/>
          <w:strike/>
          <w:sz w:val="24"/>
          <w:szCs w:val="24"/>
        </w:rPr>
        <w:t>por serem considerados eficazes</w:t>
      </w:r>
      <w:r w:rsidRPr="00007C9C">
        <w:rPr>
          <w:rFonts w:ascii="Times New Roman" w:hAnsi="Times New Roman" w:cs="Times New Roman"/>
          <w:sz w:val="24"/>
          <w:szCs w:val="24"/>
        </w:rPr>
        <w:t xml:space="preserve"> na sanitização de hortaliças (FONTANA, 2006).</w:t>
      </w:r>
    </w:p>
    <w:p w:rsidR="00DB3038" w:rsidRDefault="00DB3038" w:rsidP="009E045C">
      <w:pPr>
        <w:pStyle w:val="Primeirorecuodecorpodetexto"/>
        <w:tabs>
          <w:tab w:val="left" w:pos="2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895" w:rsidRPr="00821FDA" w:rsidRDefault="001E47B0" w:rsidP="00DC73AA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commentRangeStart w:id="9"/>
      <w:r w:rsidRPr="00821FDA">
        <w:rPr>
          <w:rFonts w:ascii="Times New Roman" w:hAnsi="Times New Roman" w:cs="Times New Roman"/>
          <w:strike/>
          <w:sz w:val="24"/>
          <w:szCs w:val="24"/>
        </w:rPr>
        <w:t>Portanto, t</w:t>
      </w:r>
      <w:r w:rsidR="00DC73AA" w:rsidRPr="00821FDA">
        <w:rPr>
          <w:rFonts w:ascii="Times New Roman" w:hAnsi="Times New Roman" w:cs="Times New Roman"/>
          <w:strike/>
          <w:sz w:val="24"/>
          <w:szCs w:val="24"/>
        </w:rPr>
        <w:t xml:space="preserve">odos os procedimentos utilizados para a produção de hortaliças devem ser conduzidos </w:t>
      </w:r>
      <w:proofErr w:type="gramStart"/>
      <w:r w:rsidR="00DC73AA" w:rsidRPr="00821FDA">
        <w:rPr>
          <w:rFonts w:ascii="Times New Roman" w:hAnsi="Times New Roman" w:cs="Times New Roman"/>
          <w:strike/>
          <w:sz w:val="24"/>
          <w:szCs w:val="24"/>
        </w:rPr>
        <w:t>sob condições</w:t>
      </w:r>
      <w:proofErr w:type="gramEnd"/>
      <w:r w:rsidR="00DC73AA" w:rsidRPr="00821FDA">
        <w:rPr>
          <w:rFonts w:ascii="Times New Roman" w:hAnsi="Times New Roman" w:cs="Times New Roman"/>
          <w:strike/>
          <w:sz w:val="24"/>
          <w:szCs w:val="24"/>
        </w:rPr>
        <w:t xml:space="preserve"> estritamente higiênicas e devem minimizar os riscos potenciais à saúde do consumidor devido à contaminação das hortaliças</w:t>
      </w:r>
      <w:r w:rsidR="00380895" w:rsidRPr="00821FDA">
        <w:rPr>
          <w:rFonts w:ascii="Times New Roman" w:hAnsi="Times New Roman" w:cs="Times New Roman"/>
          <w:strike/>
          <w:sz w:val="24"/>
          <w:szCs w:val="24"/>
        </w:rPr>
        <w:t xml:space="preserve"> (MORETTI, 2003)</w:t>
      </w:r>
      <w:r w:rsidR="00DC73AA" w:rsidRPr="00821FDA">
        <w:rPr>
          <w:rFonts w:ascii="Times New Roman" w:hAnsi="Times New Roman" w:cs="Times New Roman"/>
          <w:strike/>
          <w:sz w:val="24"/>
          <w:szCs w:val="24"/>
        </w:rPr>
        <w:t xml:space="preserve">. </w:t>
      </w:r>
      <w:commentRangeEnd w:id="9"/>
      <w:r w:rsidR="00821FDA">
        <w:rPr>
          <w:rStyle w:val="Refdecomentrio"/>
        </w:rPr>
        <w:commentReference w:id="9"/>
      </w:r>
    </w:p>
    <w:p w:rsidR="005F74DF" w:rsidRPr="0022574A" w:rsidRDefault="008136CE" w:rsidP="00F9484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trike/>
          <w:sz w:val="24"/>
          <w:szCs w:val="24"/>
        </w:rPr>
      </w:pPr>
      <w:r w:rsidRPr="0022574A">
        <w:rPr>
          <w:rFonts w:ascii="Times New Roman" w:eastAsia="TimesNewRomanPSMT" w:hAnsi="Times New Roman" w:cs="Times New Roman"/>
          <w:strike/>
          <w:sz w:val="24"/>
          <w:szCs w:val="24"/>
        </w:rPr>
        <w:t>As parasitoses intestinais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constituem um sério problema de saúde publica no Brasil, exibindo maior </w:t>
      </w:r>
      <w:commentRangeStart w:id="10"/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prevalência</w:t>
      </w:r>
      <w:commentRangeEnd w:id="10"/>
      <w:r w:rsidR="00451D3B" w:rsidRPr="0022574A">
        <w:rPr>
          <w:rStyle w:val="Refdecomentrio"/>
          <w:strike/>
        </w:rPr>
        <w:commentReference w:id="10"/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em populações de baixo nível socioeconômico</w:t>
      </w:r>
      <w:r w:rsidR="00E24CBA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e que apresentam saneamento básico em condições precárias</w:t>
      </w:r>
      <w:r w:rsidR="002F6276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(UCH</w:t>
      </w:r>
      <w:r w:rsidR="00B341EA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Ô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A</w:t>
      </w:r>
      <w:r w:rsidR="00B341EA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</w:t>
      </w:r>
      <w:proofErr w:type="gramStart"/>
      <w:r w:rsidR="00B341EA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et</w:t>
      </w:r>
      <w:proofErr w:type="gramEnd"/>
      <w:r w:rsidR="00B341EA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al.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, 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  <w:highlight w:val="yellow"/>
        </w:rPr>
        <w:t>2001</w:t>
      </w:r>
      <w:r w:rsidR="005F74DF" w:rsidRPr="0022574A">
        <w:rPr>
          <w:rFonts w:ascii="Times New Roman" w:eastAsia="TimesNewRomanPSMT" w:hAnsi="Times New Roman" w:cs="Times New Roman"/>
          <w:strike/>
          <w:sz w:val="24"/>
          <w:szCs w:val="24"/>
        </w:rPr>
        <w:t>).</w:t>
      </w:r>
    </w:p>
    <w:p w:rsidR="004310E2" w:rsidRPr="00FF4BDA" w:rsidRDefault="007F55E8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são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microorganismos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classificados como helmintos ou protozoários que</w:t>
      </w:r>
      <w:r w:rsidR="00E24CBA">
        <w:rPr>
          <w:rFonts w:ascii="Times New Roman" w:hAnsi="Times New Roman" w:cs="Times New Roman"/>
          <w:sz w:val="24"/>
          <w:szCs w:val="24"/>
        </w:rPr>
        <w:t xml:space="preserve"> </w:t>
      </w:r>
      <w:r w:rsidR="00D51177" w:rsidRPr="00FF4BDA">
        <w:rPr>
          <w:rFonts w:ascii="Times New Roman" w:hAnsi="Times New Roman" w:cs="Times New Roman"/>
          <w:sz w:val="24"/>
          <w:szCs w:val="24"/>
        </w:rPr>
        <w:t xml:space="preserve">possibilitam </w:t>
      </w:r>
      <w:r w:rsidRPr="00FF4BDA">
        <w:rPr>
          <w:rFonts w:ascii="Times New Roman" w:hAnsi="Times New Roman" w:cs="Times New Roman"/>
          <w:sz w:val="24"/>
          <w:szCs w:val="24"/>
        </w:rPr>
        <w:t xml:space="preserve">a </w:t>
      </w:r>
      <w:r w:rsidR="00D51177" w:rsidRPr="00FF4BDA">
        <w:rPr>
          <w:rFonts w:ascii="Times New Roman" w:hAnsi="Times New Roman" w:cs="Times New Roman"/>
          <w:sz w:val="24"/>
          <w:szCs w:val="24"/>
        </w:rPr>
        <w:t>ocorrência de enfermidades intestinais</w:t>
      </w:r>
      <w:proofErr w:type="gramStart"/>
      <w:r w:rsidR="00D51177" w:rsidRPr="00916978">
        <w:rPr>
          <w:rFonts w:ascii="Times New Roman" w:hAnsi="Times New Roman" w:cs="Times New Roman"/>
          <w:strike/>
          <w:sz w:val="24"/>
          <w:szCs w:val="24"/>
        </w:rPr>
        <w:t>,</w:t>
      </w:r>
      <w:r w:rsidR="00916978" w:rsidRPr="00916978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D51177"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1177" w:rsidRPr="00451D3B">
        <w:rPr>
          <w:rFonts w:ascii="Times New Roman" w:hAnsi="Times New Roman" w:cs="Times New Roman"/>
          <w:strike/>
          <w:sz w:val="24"/>
          <w:szCs w:val="24"/>
        </w:rPr>
        <w:t>uma</w:t>
      </w:r>
      <w:proofErr w:type="gramEnd"/>
      <w:r w:rsidR="00D51177" w:rsidRPr="00451D3B">
        <w:rPr>
          <w:rFonts w:ascii="Times New Roman" w:hAnsi="Times New Roman" w:cs="Times New Roman"/>
          <w:strike/>
          <w:sz w:val="24"/>
          <w:szCs w:val="24"/>
        </w:rPr>
        <w:t xml:space="preserve"> vez que </w:t>
      </w:r>
      <w:r w:rsidRPr="00451D3B">
        <w:rPr>
          <w:rFonts w:ascii="Times New Roman" w:hAnsi="Times New Roman" w:cs="Times New Roman"/>
          <w:strike/>
          <w:sz w:val="24"/>
          <w:szCs w:val="24"/>
        </w:rPr>
        <w:t>estes</w:t>
      </w:r>
      <w:r w:rsidR="00D51177" w:rsidRPr="00FF4BD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1"/>
      <w:r w:rsidR="00D51177" w:rsidRPr="00451D3B">
        <w:rPr>
          <w:rFonts w:ascii="Times New Roman" w:hAnsi="Times New Roman" w:cs="Times New Roman"/>
          <w:strike/>
          <w:sz w:val="24"/>
          <w:szCs w:val="24"/>
        </w:rPr>
        <w:t xml:space="preserve">patógenos podem </w:t>
      </w:r>
      <w:r w:rsidRPr="00451D3B">
        <w:rPr>
          <w:rFonts w:ascii="Times New Roman" w:hAnsi="Times New Roman" w:cs="Times New Roman"/>
          <w:strike/>
          <w:sz w:val="24"/>
          <w:szCs w:val="24"/>
        </w:rPr>
        <w:t xml:space="preserve">estar presentes nas </w:t>
      </w:r>
      <w:r w:rsidR="00D51177" w:rsidRPr="00451D3B">
        <w:rPr>
          <w:rFonts w:ascii="Times New Roman" w:hAnsi="Times New Roman" w:cs="Times New Roman"/>
          <w:strike/>
          <w:sz w:val="24"/>
          <w:szCs w:val="24"/>
        </w:rPr>
        <w:t>verduras</w:t>
      </w:r>
      <w:r w:rsidRPr="00451D3B">
        <w:rPr>
          <w:rFonts w:ascii="Times New Roman" w:hAnsi="Times New Roman" w:cs="Times New Roman"/>
          <w:strike/>
          <w:sz w:val="24"/>
          <w:szCs w:val="24"/>
        </w:rPr>
        <w:t xml:space="preserve"> e hortaliças que são</w:t>
      </w:r>
      <w:r w:rsidR="00E24CBA" w:rsidRPr="00451D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D51177" w:rsidRPr="00451D3B">
        <w:rPr>
          <w:rFonts w:ascii="Times New Roman" w:hAnsi="Times New Roman" w:cs="Times New Roman"/>
          <w:strike/>
          <w:sz w:val="24"/>
          <w:szCs w:val="24"/>
        </w:rPr>
        <w:t>freq</w:t>
      </w:r>
      <w:r w:rsidR="00D55AB5" w:rsidRPr="00451D3B">
        <w:rPr>
          <w:rFonts w:ascii="Times New Roman" w:hAnsi="Times New Roman" w:cs="Times New Roman"/>
          <w:strike/>
          <w:sz w:val="24"/>
          <w:szCs w:val="24"/>
        </w:rPr>
        <w:t>u</w:t>
      </w:r>
      <w:r w:rsidR="00D51177" w:rsidRPr="00451D3B">
        <w:rPr>
          <w:rFonts w:ascii="Times New Roman" w:hAnsi="Times New Roman" w:cs="Times New Roman"/>
          <w:strike/>
          <w:sz w:val="24"/>
          <w:szCs w:val="24"/>
        </w:rPr>
        <w:t>entemente adubadas e/ou irrigadas com água contaminada por dejetos fecais</w:t>
      </w:r>
      <w:r w:rsidR="00F35182" w:rsidRPr="00FF4BDA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1"/>
      <w:r w:rsidR="00451D3B">
        <w:rPr>
          <w:rStyle w:val="Refdecomentrio"/>
        </w:rPr>
        <w:commentReference w:id="11"/>
      </w:r>
      <w:r w:rsidRPr="00FF4BDA">
        <w:rPr>
          <w:rFonts w:ascii="Times New Roman" w:hAnsi="Times New Roman" w:cs="Times New Roman"/>
          <w:sz w:val="24"/>
          <w:szCs w:val="24"/>
        </w:rPr>
        <w:t>(GOMES</w:t>
      </w:r>
      <w:r w:rsidR="006A16BE" w:rsidRPr="00FF4BDA">
        <w:rPr>
          <w:rFonts w:ascii="Times New Roman" w:hAnsi="Times New Roman" w:cs="Times New Roman"/>
          <w:sz w:val="24"/>
          <w:szCs w:val="24"/>
        </w:rPr>
        <w:t xml:space="preserve">; MACHADO; MÜCKE, </w:t>
      </w:r>
      <w:r w:rsidRPr="00FF4BDA">
        <w:rPr>
          <w:rFonts w:ascii="Times New Roman" w:hAnsi="Times New Roman" w:cs="Times New Roman"/>
          <w:sz w:val="24"/>
          <w:szCs w:val="24"/>
        </w:rPr>
        <w:t>2011)</w:t>
      </w:r>
      <w:r w:rsidR="006A16BE" w:rsidRPr="00FF4BDA">
        <w:rPr>
          <w:rFonts w:ascii="Times New Roman" w:hAnsi="Times New Roman" w:cs="Times New Roman"/>
          <w:sz w:val="24"/>
          <w:szCs w:val="24"/>
        </w:rPr>
        <w:t>.</w:t>
      </w:r>
      <w:r w:rsidR="00916978">
        <w:rPr>
          <w:rFonts w:ascii="Times New Roman" w:hAnsi="Times New Roman" w:cs="Times New Roman"/>
          <w:sz w:val="24"/>
          <w:szCs w:val="24"/>
        </w:rPr>
        <w:t xml:space="preserve"> </w:t>
      </w:r>
      <w:r w:rsidR="004310E2" w:rsidRPr="00451D3B">
        <w:rPr>
          <w:rFonts w:ascii="Times New Roman" w:hAnsi="Times New Roman" w:cs="Times New Roman"/>
          <w:strike/>
          <w:sz w:val="24"/>
          <w:szCs w:val="24"/>
        </w:rPr>
        <w:t xml:space="preserve">As </w:t>
      </w:r>
      <w:proofErr w:type="spellStart"/>
      <w:r w:rsidR="004310E2" w:rsidRPr="00451D3B">
        <w:rPr>
          <w:rFonts w:ascii="Times New Roman" w:hAnsi="Times New Roman" w:cs="Times New Roman"/>
          <w:strike/>
          <w:sz w:val="24"/>
          <w:szCs w:val="24"/>
        </w:rPr>
        <w:t>enteroparasitoses</w:t>
      </w:r>
      <w:proofErr w:type="spellEnd"/>
      <w:r w:rsidR="003C0F1F" w:rsidRPr="00451D3B">
        <w:rPr>
          <w:rFonts w:ascii="Times New Roman" w:hAnsi="Times New Roman" w:cs="Times New Roman"/>
          <w:strike/>
          <w:sz w:val="24"/>
          <w:szCs w:val="24"/>
        </w:rPr>
        <w:t xml:space="preserve"> são</w:t>
      </w:r>
      <w:r w:rsidR="00D87386" w:rsidRPr="00451D3B">
        <w:rPr>
          <w:rFonts w:ascii="Times New Roman" w:hAnsi="Times New Roman" w:cs="Times New Roman"/>
          <w:strike/>
          <w:sz w:val="24"/>
          <w:szCs w:val="24"/>
        </w:rPr>
        <w:t>, portanto</w:t>
      </w:r>
      <w:r w:rsidR="003C0F1F" w:rsidRPr="00451D3B">
        <w:rPr>
          <w:rFonts w:ascii="Times New Roman" w:hAnsi="Times New Roman" w:cs="Times New Roman"/>
          <w:strike/>
          <w:sz w:val="24"/>
          <w:szCs w:val="24"/>
        </w:rPr>
        <w:t xml:space="preserve"> consequências da aquisição de </w:t>
      </w:r>
      <w:r w:rsidR="00C020D5" w:rsidRPr="00451D3B">
        <w:rPr>
          <w:rFonts w:ascii="Times New Roman" w:hAnsi="Times New Roman" w:cs="Times New Roman"/>
          <w:strike/>
          <w:sz w:val="24"/>
          <w:szCs w:val="24"/>
        </w:rPr>
        <w:t xml:space="preserve">parasitas intestinais </w:t>
      </w:r>
      <w:r w:rsidR="003C0F1F" w:rsidRPr="00451D3B">
        <w:rPr>
          <w:rFonts w:ascii="Times New Roman" w:hAnsi="Times New Roman" w:cs="Times New Roman"/>
          <w:strike/>
          <w:sz w:val="24"/>
          <w:szCs w:val="24"/>
        </w:rPr>
        <w:t>veiculadas por algum meio,</w:t>
      </w:r>
      <w:r w:rsidR="00096439" w:rsidRPr="00451D3B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3C0F1F" w:rsidRPr="00451D3B">
        <w:rPr>
          <w:rFonts w:ascii="Times New Roman" w:hAnsi="Times New Roman" w:cs="Times New Roman"/>
          <w:strike/>
          <w:sz w:val="24"/>
          <w:szCs w:val="24"/>
        </w:rPr>
        <w:t xml:space="preserve">elas </w:t>
      </w:r>
      <w:r w:rsidR="004310E2" w:rsidRPr="00451D3B">
        <w:rPr>
          <w:rFonts w:ascii="Times New Roman" w:hAnsi="Times New Roman" w:cs="Times New Roman"/>
          <w:strike/>
          <w:sz w:val="24"/>
          <w:szCs w:val="24"/>
        </w:rPr>
        <w:t>podem ser assintomáticas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4310E2" w:rsidRPr="00451D3B">
        <w:rPr>
          <w:rFonts w:ascii="Times New Roman" w:hAnsi="Times New Roman" w:cs="Times New Roman"/>
          <w:strike/>
          <w:sz w:val="24"/>
          <w:szCs w:val="24"/>
        </w:rPr>
        <w:t>ou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17014F" w:rsidRPr="0017014F">
        <w:rPr>
          <w:rFonts w:ascii="Times New Roman" w:hAnsi="Times New Roman" w:cs="Times New Roman"/>
          <w:color w:val="FF0000"/>
          <w:sz w:val="24"/>
          <w:szCs w:val="24"/>
        </w:rPr>
        <w:t>Por conseguinte,</w:t>
      </w:r>
      <w:r w:rsidR="0017014F">
        <w:rPr>
          <w:rFonts w:ascii="Times New Roman" w:hAnsi="Times New Roman" w:cs="Times New Roman"/>
          <w:sz w:val="24"/>
          <w:szCs w:val="24"/>
        </w:rPr>
        <w:t xml:space="preserve"> </w:t>
      </w:r>
      <w:r w:rsidR="0017014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916978">
        <w:rPr>
          <w:rFonts w:ascii="Times New Roman" w:hAnsi="Times New Roman" w:cs="Times New Roman"/>
          <w:color w:val="FF0000"/>
          <w:sz w:val="24"/>
          <w:szCs w:val="24"/>
        </w:rPr>
        <w:t>ste</w:t>
      </w:r>
      <w:r w:rsidR="00451D3B" w:rsidRPr="00451D3B">
        <w:rPr>
          <w:rFonts w:ascii="Times New Roman" w:hAnsi="Times New Roman" w:cs="Times New Roman"/>
          <w:color w:val="FF0000"/>
          <w:sz w:val="24"/>
          <w:szCs w:val="24"/>
        </w:rPr>
        <w:t>s podem</w:t>
      </w:r>
      <w:r w:rsidR="00451D3B">
        <w:rPr>
          <w:rFonts w:ascii="Times New Roman" w:hAnsi="Times New Roman" w:cs="Times New Roman"/>
          <w:sz w:val="24"/>
          <w:szCs w:val="24"/>
        </w:rPr>
        <w:t xml:space="preserve"> 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apresentar alguns danos </w:t>
      </w:r>
      <w:r w:rsidR="00087E7A" w:rsidRPr="00087E7A">
        <w:rPr>
          <w:rFonts w:ascii="Times New Roman" w:hAnsi="Times New Roman" w:cs="Times New Roman"/>
          <w:color w:val="FF0000"/>
          <w:sz w:val="24"/>
          <w:szCs w:val="24"/>
        </w:rPr>
        <w:t>à saúde, tais</w:t>
      </w:r>
      <w:r w:rsidR="00087E7A">
        <w:rPr>
          <w:rFonts w:ascii="Times New Roman" w:hAnsi="Times New Roman" w:cs="Times New Roman"/>
          <w:sz w:val="24"/>
          <w:szCs w:val="24"/>
        </w:rPr>
        <w:t xml:space="preserve"> </w:t>
      </w:r>
      <w:r w:rsidR="004310E2" w:rsidRPr="00FF4BDA">
        <w:rPr>
          <w:rFonts w:ascii="Times New Roman" w:hAnsi="Times New Roman" w:cs="Times New Roman"/>
          <w:sz w:val="24"/>
          <w:szCs w:val="24"/>
        </w:rPr>
        <w:t>como: obstrução intestinal (</w:t>
      </w:r>
      <w:r w:rsidR="002755D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24CBA">
        <w:rPr>
          <w:rFonts w:ascii="Times New Roman" w:hAnsi="Times New Roman" w:cs="Times New Roman"/>
          <w:i/>
          <w:iCs/>
          <w:sz w:val="24"/>
          <w:szCs w:val="24"/>
        </w:rPr>
        <w:t>scaris</w:t>
      </w:r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lumbricoides</w:t>
      </w:r>
      <w:r w:rsidR="004310E2" w:rsidRPr="00FF4BDA">
        <w:rPr>
          <w:rFonts w:ascii="Times New Roman" w:hAnsi="Times New Roman" w:cs="Times New Roman"/>
          <w:sz w:val="24"/>
          <w:szCs w:val="24"/>
        </w:rPr>
        <w:t>), desnutrição (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E24CBA">
        <w:rPr>
          <w:rFonts w:ascii="Times New Roman" w:hAnsi="Times New Roman" w:cs="Times New Roman"/>
          <w:i/>
          <w:iCs/>
          <w:sz w:val="24"/>
          <w:szCs w:val="24"/>
        </w:rPr>
        <w:t>scaris</w:t>
      </w:r>
      <w:proofErr w:type="spellEnd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lumbricoides 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Trichuris</w:t>
      </w:r>
      <w:proofErr w:type="spellEnd"/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trichiuria</w:t>
      </w:r>
      <w:proofErr w:type="spellEnd"/>
      <w:r w:rsidR="004310E2" w:rsidRPr="00FF4BDA">
        <w:rPr>
          <w:rFonts w:ascii="Times New Roman" w:hAnsi="Times New Roman" w:cs="Times New Roman"/>
          <w:sz w:val="24"/>
          <w:szCs w:val="24"/>
        </w:rPr>
        <w:t xml:space="preserve">), anemia por </w:t>
      </w:r>
      <w:r w:rsidR="001A7DD2" w:rsidRPr="00FF4BDA">
        <w:rPr>
          <w:rFonts w:ascii="Times New Roman" w:hAnsi="Times New Roman" w:cs="Times New Roman"/>
          <w:sz w:val="24"/>
          <w:szCs w:val="24"/>
        </w:rPr>
        <w:t>deficiência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 de ferro (</w:t>
      </w:r>
      <w:proofErr w:type="spellStart"/>
      <w:r w:rsidR="00C020D5" w:rsidRPr="00FF4BDA">
        <w:rPr>
          <w:rFonts w:ascii="Times New Roman" w:hAnsi="Times New Roman" w:cs="Times New Roman"/>
          <w:sz w:val="24"/>
          <w:szCs w:val="24"/>
        </w:rPr>
        <w:t>A</w:t>
      </w:r>
      <w:r w:rsidR="004310E2" w:rsidRPr="00FF4BDA">
        <w:rPr>
          <w:rFonts w:ascii="Times New Roman" w:hAnsi="Times New Roman" w:cs="Times New Roman"/>
          <w:sz w:val="24"/>
          <w:szCs w:val="24"/>
        </w:rPr>
        <w:t>ncilostomídeos</w:t>
      </w:r>
      <w:proofErr w:type="spellEnd"/>
      <w:r w:rsidR="004310E2" w:rsidRPr="00FF4BDA">
        <w:rPr>
          <w:rFonts w:ascii="Times New Roman" w:hAnsi="Times New Roman" w:cs="Times New Roman"/>
          <w:sz w:val="24"/>
          <w:szCs w:val="24"/>
        </w:rPr>
        <w:t xml:space="preserve">) e quadros de </w:t>
      </w:r>
      <w:r w:rsidR="00077DFC" w:rsidRPr="00FF4BDA">
        <w:rPr>
          <w:rFonts w:ascii="Times New Roman" w:hAnsi="Times New Roman" w:cs="Times New Roman"/>
          <w:sz w:val="24"/>
          <w:szCs w:val="24"/>
        </w:rPr>
        <w:t>diarreia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 e de má absorção (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Entamoeba</w:t>
      </w:r>
      <w:proofErr w:type="spellEnd"/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histolytica</w:t>
      </w:r>
      <w:proofErr w:type="spellEnd"/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Giardia</w:t>
      </w:r>
      <w:proofErr w:type="spellEnd"/>
      <w:r w:rsidR="00F3518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310E2" w:rsidRPr="00FF4BDA">
        <w:rPr>
          <w:rFonts w:ascii="Times New Roman" w:hAnsi="Times New Roman" w:cs="Times New Roman"/>
          <w:i/>
          <w:iCs/>
          <w:sz w:val="24"/>
          <w:szCs w:val="24"/>
        </w:rPr>
        <w:t>lamblia</w:t>
      </w:r>
      <w:proofErr w:type="spellEnd"/>
      <w:r w:rsidR="004310E2" w:rsidRPr="00FF4BDA">
        <w:rPr>
          <w:rFonts w:ascii="Times New Roman" w:hAnsi="Times New Roman" w:cs="Times New Roman"/>
          <w:sz w:val="24"/>
          <w:szCs w:val="24"/>
        </w:rPr>
        <w:t xml:space="preserve">), sendo que as </w:t>
      </w:r>
      <w:r w:rsidR="004310E2" w:rsidRPr="00FF4BDA">
        <w:rPr>
          <w:rFonts w:ascii="Times New Roman" w:hAnsi="Times New Roman" w:cs="Times New Roman"/>
          <w:sz w:val="24"/>
          <w:szCs w:val="24"/>
        </w:rPr>
        <w:lastRenderedPageBreak/>
        <w:t>manifestações clínicas são proporcionais à carga parasitária alb</w:t>
      </w:r>
      <w:r w:rsidR="008E6796" w:rsidRPr="00FF4BDA">
        <w:rPr>
          <w:rFonts w:ascii="Times New Roman" w:hAnsi="Times New Roman" w:cs="Times New Roman"/>
          <w:sz w:val="24"/>
          <w:szCs w:val="24"/>
        </w:rPr>
        <w:t>ergada pelo indivíduo (OLIVEIRA; BRITO; MAIA,</w:t>
      </w:r>
      <w:r w:rsidR="004310E2" w:rsidRPr="00FF4BDA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2"/>
      <w:r w:rsidR="004310E2" w:rsidRPr="00FF4BDA">
        <w:rPr>
          <w:rFonts w:ascii="Times New Roman" w:hAnsi="Times New Roman" w:cs="Times New Roman"/>
          <w:sz w:val="24"/>
          <w:szCs w:val="24"/>
        </w:rPr>
        <w:t>2012</w:t>
      </w:r>
      <w:commentRangeEnd w:id="12"/>
      <w:r w:rsidR="00916978">
        <w:rPr>
          <w:rStyle w:val="Refdecomentrio"/>
        </w:rPr>
        <w:commentReference w:id="12"/>
      </w:r>
      <w:r w:rsidR="004310E2" w:rsidRPr="00FF4BDA">
        <w:rPr>
          <w:rFonts w:ascii="Times New Roman" w:hAnsi="Times New Roman" w:cs="Times New Roman"/>
          <w:sz w:val="24"/>
          <w:szCs w:val="24"/>
        </w:rPr>
        <w:t>).</w:t>
      </w:r>
    </w:p>
    <w:p w:rsidR="0023001D" w:rsidRPr="00FF4BDA" w:rsidRDefault="00972694" w:rsidP="008927FF">
      <w:pPr>
        <w:pStyle w:val="Primeirorecuodecorpodetexto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87E7A">
        <w:rPr>
          <w:rFonts w:ascii="Times New Roman" w:hAnsi="Times New Roman" w:cs="Times New Roman"/>
          <w:color w:val="FF0000"/>
          <w:sz w:val="24"/>
          <w:szCs w:val="24"/>
        </w:rPr>
        <w:t xml:space="preserve">Estudos </w:t>
      </w:r>
      <w:r w:rsidR="00087E7A" w:rsidRPr="00087E7A">
        <w:rPr>
          <w:rFonts w:ascii="Times New Roman" w:hAnsi="Times New Roman" w:cs="Times New Roman"/>
          <w:color w:val="FF0000"/>
          <w:sz w:val="24"/>
          <w:szCs w:val="24"/>
        </w:rPr>
        <w:t>realizados por Soares e Cantos (2005) demonstraram</w:t>
      </w:r>
      <w:r w:rsidR="00087E7A">
        <w:rPr>
          <w:rFonts w:ascii="Times New Roman" w:hAnsi="Times New Roman" w:cs="Times New Roman"/>
          <w:sz w:val="24"/>
          <w:szCs w:val="24"/>
        </w:rPr>
        <w:t xml:space="preserve"> </w:t>
      </w:r>
      <w:r w:rsidRPr="00087E7A">
        <w:rPr>
          <w:rFonts w:ascii="Times New Roman" w:hAnsi="Times New Roman" w:cs="Times New Roman"/>
          <w:strike/>
          <w:sz w:val="24"/>
          <w:szCs w:val="24"/>
        </w:rPr>
        <w:t>mostram</w:t>
      </w:r>
      <w:r w:rsidRPr="00FF4BDA">
        <w:rPr>
          <w:rFonts w:ascii="Times New Roman" w:hAnsi="Times New Roman" w:cs="Times New Roman"/>
          <w:sz w:val="24"/>
          <w:szCs w:val="24"/>
        </w:rPr>
        <w:t xml:space="preserve"> que há uma grande prevalência de contaminação em </w:t>
      </w:r>
      <w:r w:rsidR="00A11CDE" w:rsidRPr="00FF4BDA">
        <w:rPr>
          <w:rFonts w:ascii="Times New Roman" w:hAnsi="Times New Roman" w:cs="Times New Roman"/>
          <w:sz w:val="24"/>
          <w:szCs w:val="24"/>
        </w:rPr>
        <w:t>amostra</w:t>
      </w:r>
      <w:r w:rsidRPr="00FF4BDA">
        <w:rPr>
          <w:rFonts w:ascii="Times New Roman" w:hAnsi="Times New Roman" w:cs="Times New Roman"/>
          <w:sz w:val="24"/>
          <w:szCs w:val="24"/>
        </w:rPr>
        <w:t>s analisadas de alface</w:t>
      </w:r>
      <w:r w:rsidR="002315A9" w:rsidRPr="00FF4BDA">
        <w:rPr>
          <w:rFonts w:ascii="Times New Roman" w:hAnsi="Times New Roman" w:cs="Times New Roman"/>
          <w:sz w:val="24"/>
          <w:szCs w:val="24"/>
        </w:rPr>
        <w:t xml:space="preserve">s </w:t>
      </w:r>
      <w:r w:rsidRPr="00FF4BDA">
        <w:rPr>
          <w:rFonts w:ascii="Times New Roman" w:hAnsi="Times New Roman" w:cs="Times New Roman"/>
          <w:sz w:val="24"/>
          <w:szCs w:val="24"/>
        </w:rPr>
        <w:t>provenientes de</w:t>
      </w:r>
      <w:r w:rsidR="00F750D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A11CDE" w:rsidRPr="00FF4BD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A11CDE" w:rsidRPr="00FF4BDA">
        <w:rPr>
          <w:rFonts w:ascii="Times New Roman" w:hAnsi="Times New Roman" w:cs="Times New Roman"/>
          <w:sz w:val="24"/>
          <w:szCs w:val="24"/>
        </w:rPr>
        <w:t>s</w:t>
      </w:r>
      <w:r w:rsidR="00A11CDE" w:rsidRPr="00FF4BDA">
        <w:rPr>
          <w:rFonts w:ascii="Times New Roman" w:hAnsi="Times New Roman" w:cs="Times New Roman"/>
          <w:iCs/>
          <w:sz w:val="24"/>
          <w:szCs w:val="24"/>
        </w:rPr>
        <w:t>acolão</w:t>
      </w:r>
      <w:proofErr w:type="spellEnd"/>
      <w:r w:rsidR="00A11CDE" w:rsidRPr="00FF4BDA">
        <w:rPr>
          <w:rFonts w:ascii="Times New Roman" w:hAnsi="Times New Roman" w:cs="Times New Roman"/>
          <w:iCs/>
          <w:sz w:val="24"/>
          <w:szCs w:val="24"/>
        </w:rPr>
        <w:t>”</w:t>
      </w:r>
      <w:r w:rsidRPr="00087E7A">
        <w:rPr>
          <w:rFonts w:ascii="Times New Roman" w:hAnsi="Times New Roman" w:cs="Times New Roman"/>
          <w:iCs/>
          <w:strike/>
          <w:sz w:val="24"/>
          <w:szCs w:val="24"/>
        </w:rPr>
        <w:t>,</w:t>
      </w:r>
      <w:r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87E7A" w:rsidRPr="00087E7A">
        <w:rPr>
          <w:rFonts w:ascii="Times New Roman" w:hAnsi="Times New Roman" w:cs="Times New Roman"/>
          <w:iCs/>
          <w:color w:val="FF0000"/>
          <w:sz w:val="24"/>
          <w:szCs w:val="24"/>
        </w:rPr>
        <w:t>nos</w:t>
      </w:r>
      <w:r w:rsidR="00087E7A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proofErr w:type="spellStart"/>
      <w:r w:rsidR="00087E7A">
        <w:rPr>
          <w:rFonts w:ascii="Times New Roman" w:hAnsi="Times New Roman" w:cs="Times New Roman"/>
          <w:iCs/>
          <w:color w:val="FF0000"/>
          <w:sz w:val="24"/>
          <w:szCs w:val="24"/>
        </w:rPr>
        <w:t>locias</w:t>
      </w:r>
      <w:proofErr w:type="spellEnd"/>
      <w:r w:rsidR="00087E7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87E7A">
        <w:rPr>
          <w:rFonts w:ascii="Times New Roman" w:hAnsi="Times New Roman" w:cs="Times New Roman"/>
          <w:iCs/>
          <w:strike/>
          <w:sz w:val="24"/>
          <w:szCs w:val="24"/>
        </w:rPr>
        <w:t>local</w:t>
      </w:r>
      <w:r w:rsidRPr="00FF4BDA">
        <w:rPr>
          <w:rFonts w:ascii="Times New Roman" w:hAnsi="Times New Roman" w:cs="Times New Roman"/>
          <w:iCs/>
          <w:sz w:val="24"/>
          <w:szCs w:val="24"/>
        </w:rPr>
        <w:t xml:space="preserve"> de comercialização de </w:t>
      </w:r>
      <w:r w:rsidRPr="00087E7A">
        <w:rPr>
          <w:rFonts w:ascii="Times New Roman" w:hAnsi="Times New Roman" w:cs="Times New Roman"/>
          <w:iCs/>
          <w:sz w:val="24"/>
          <w:szCs w:val="24"/>
          <w:highlight w:val="yellow"/>
        </w:rPr>
        <w:t>hortaliças</w:t>
      </w:r>
      <w:r w:rsidR="00F35182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C0221" w:rsidRPr="00087E7A">
        <w:rPr>
          <w:rFonts w:ascii="Times New Roman" w:hAnsi="Times New Roman" w:cs="Times New Roman"/>
          <w:iCs/>
          <w:strike/>
          <w:sz w:val="24"/>
          <w:szCs w:val="24"/>
        </w:rPr>
        <w:t>(SOARES; CANTOS, 2005).</w:t>
      </w:r>
      <w:r w:rsidR="00F750D5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D</w:t>
      </w:r>
      <w:r w:rsidR="0004030E" w:rsidRPr="00FF4BDA">
        <w:rPr>
          <w:rFonts w:ascii="Times New Roman" w:hAnsi="Times New Roman" w:cs="Times New Roman"/>
          <w:sz w:val="24"/>
          <w:szCs w:val="24"/>
        </w:rPr>
        <w:t>iante deste contexto,</w:t>
      </w:r>
      <w:r w:rsidR="00F750D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04030E" w:rsidRPr="00FF4BDA">
        <w:rPr>
          <w:rFonts w:ascii="Times New Roman" w:hAnsi="Times New Roman" w:cs="Times New Roman"/>
          <w:sz w:val="24"/>
          <w:szCs w:val="24"/>
        </w:rPr>
        <w:t>f</w:t>
      </w:r>
      <w:r w:rsidRPr="00FF4BDA">
        <w:rPr>
          <w:rFonts w:ascii="Times New Roman" w:hAnsi="Times New Roman" w:cs="Times New Roman"/>
          <w:sz w:val="24"/>
          <w:szCs w:val="24"/>
        </w:rPr>
        <w:t xml:space="preserve">az-se necessário </w:t>
      </w:r>
      <w:r w:rsidR="0004030E" w:rsidRPr="00FF4BDA">
        <w:rPr>
          <w:rFonts w:ascii="Times New Roman" w:hAnsi="Times New Roman" w:cs="Times New Roman"/>
          <w:sz w:val="24"/>
          <w:szCs w:val="24"/>
        </w:rPr>
        <w:t>a investigação</w:t>
      </w:r>
      <w:r w:rsidR="00C020D5" w:rsidRPr="00FF4BDA">
        <w:rPr>
          <w:rFonts w:ascii="Times New Roman" w:hAnsi="Times New Roman" w:cs="Times New Roman"/>
          <w:sz w:val="24"/>
          <w:szCs w:val="24"/>
        </w:rPr>
        <w:t xml:space="preserve"> l</w:t>
      </w:r>
      <w:r w:rsidR="00B170BE" w:rsidRPr="00FF4BDA">
        <w:rPr>
          <w:rFonts w:ascii="Times New Roman" w:hAnsi="Times New Roman" w:cs="Times New Roman"/>
          <w:sz w:val="24"/>
          <w:szCs w:val="24"/>
        </w:rPr>
        <w:t>aboratorial de parasitas presentes</w:t>
      </w:r>
      <w:r w:rsidR="00087E7A">
        <w:rPr>
          <w:rFonts w:ascii="Times New Roman" w:hAnsi="Times New Roman" w:cs="Times New Roman"/>
          <w:sz w:val="24"/>
          <w:szCs w:val="24"/>
        </w:rPr>
        <w:t xml:space="preserve"> </w:t>
      </w:r>
      <w:r w:rsidR="002537DF">
        <w:rPr>
          <w:rFonts w:ascii="Times New Roman" w:hAnsi="Times New Roman" w:cs="Times New Roman"/>
          <w:color w:val="FF0000"/>
          <w:sz w:val="24"/>
          <w:szCs w:val="24"/>
        </w:rPr>
        <w:t>nessa</w:t>
      </w:r>
      <w:r w:rsidR="00087E7A" w:rsidRPr="00087E7A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="002537DF">
        <w:rPr>
          <w:rFonts w:ascii="Times New Roman" w:hAnsi="Times New Roman" w:cs="Times New Roman"/>
          <w:color w:val="FF0000"/>
          <w:sz w:val="24"/>
          <w:szCs w:val="24"/>
        </w:rPr>
        <w:t>mercadorias</w:t>
      </w:r>
      <w:r w:rsidR="00087E7A">
        <w:rPr>
          <w:rFonts w:ascii="Times New Roman" w:hAnsi="Times New Roman" w:cs="Times New Roman"/>
          <w:sz w:val="24"/>
          <w:szCs w:val="24"/>
        </w:rPr>
        <w:t xml:space="preserve"> </w:t>
      </w:r>
      <w:r w:rsidR="00C020D5" w:rsidRPr="00087E7A">
        <w:rPr>
          <w:rFonts w:ascii="Times New Roman" w:hAnsi="Times New Roman" w:cs="Times New Roman"/>
          <w:strike/>
          <w:sz w:val="24"/>
          <w:szCs w:val="24"/>
        </w:rPr>
        <w:t>em</w:t>
      </w:r>
      <w:r w:rsidR="00C020D5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2537DF">
        <w:rPr>
          <w:rFonts w:ascii="Times New Roman" w:hAnsi="Times New Roman" w:cs="Times New Roman"/>
          <w:strike/>
          <w:sz w:val="24"/>
          <w:szCs w:val="24"/>
          <w:highlight w:val="yellow"/>
        </w:rPr>
        <w:t>hortaliças</w:t>
      </w:r>
      <w:r w:rsidR="00394CEE" w:rsidRPr="00FF4BDA">
        <w:rPr>
          <w:rFonts w:ascii="Times New Roman" w:hAnsi="Times New Roman" w:cs="Times New Roman"/>
          <w:sz w:val="24"/>
          <w:szCs w:val="24"/>
        </w:rPr>
        <w:t>,</w:t>
      </w:r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2537DF">
        <w:rPr>
          <w:rFonts w:ascii="Times New Roman" w:hAnsi="Times New Roman" w:cs="Times New Roman"/>
          <w:strike/>
          <w:sz w:val="24"/>
          <w:szCs w:val="24"/>
        </w:rPr>
        <w:t>pois</w:t>
      </w:r>
      <w:r w:rsidR="00F65D6F" w:rsidRPr="002537DF">
        <w:rPr>
          <w:rFonts w:ascii="Times New Roman" w:hAnsi="Times New Roman" w:cs="Times New Roman"/>
          <w:strike/>
          <w:sz w:val="24"/>
          <w:szCs w:val="24"/>
        </w:rPr>
        <w:t xml:space="preserve"> é de grande relevância para a saú</w:t>
      </w:r>
      <w:r w:rsidR="00B170BE" w:rsidRPr="002537DF">
        <w:rPr>
          <w:rFonts w:ascii="Times New Roman" w:hAnsi="Times New Roman" w:cs="Times New Roman"/>
          <w:strike/>
          <w:sz w:val="24"/>
          <w:szCs w:val="24"/>
        </w:rPr>
        <w:t>de</w:t>
      </w:r>
      <w:r w:rsidR="00F65D6F" w:rsidRPr="002537DF">
        <w:rPr>
          <w:rFonts w:ascii="Times New Roman" w:hAnsi="Times New Roman" w:cs="Times New Roman"/>
          <w:strike/>
          <w:sz w:val="24"/>
          <w:szCs w:val="24"/>
        </w:rPr>
        <w:t xml:space="preserve"> pú</w:t>
      </w:r>
      <w:r w:rsidR="00B170BE" w:rsidRPr="002537DF">
        <w:rPr>
          <w:rFonts w:ascii="Times New Roman" w:hAnsi="Times New Roman" w:cs="Times New Roman"/>
          <w:strike/>
          <w:sz w:val="24"/>
          <w:szCs w:val="24"/>
        </w:rPr>
        <w:t>blica,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uma vez</w:t>
      </w:r>
      <w:r w:rsidR="00087E7A" w:rsidRPr="00087E7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B170BE" w:rsidRPr="00FF4BDA">
        <w:rPr>
          <w:rFonts w:ascii="Times New Roman" w:hAnsi="Times New Roman" w:cs="Times New Roman"/>
          <w:sz w:val="24"/>
          <w:szCs w:val="24"/>
        </w:rPr>
        <w:t xml:space="preserve"> q</w:t>
      </w:r>
      <w:r w:rsidR="00F65D6F" w:rsidRPr="00FF4BDA">
        <w:rPr>
          <w:rFonts w:ascii="Times New Roman" w:hAnsi="Times New Roman" w:cs="Times New Roman"/>
          <w:sz w:val="24"/>
          <w:szCs w:val="24"/>
        </w:rPr>
        <w:t xml:space="preserve">ue </w:t>
      </w:r>
      <w:r w:rsidR="002537DF" w:rsidRPr="002537DF">
        <w:rPr>
          <w:rFonts w:ascii="Times New Roman" w:hAnsi="Times New Roman" w:cs="Times New Roman"/>
          <w:color w:val="FF0000"/>
          <w:sz w:val="24"/>
          <w:szCs w:val="24"/>
        </w:rPr>
        <w:t>tal</w:t>
      </w:r>
      <w:r w:rsidR="002537DF">
        <w:rPr>
          <w:rFonts w:ascii="Times New Roman" w:hAnsi="Times New Roman" w:cs="Times New Roman"/>
          <w:sz w:val="24"/>
          <w:szCs w:val="24"/>
        </w:rPr>
        <w:t xml:space="preserve"> </w:t>
      </w:r>
      <w:r w:rsidR="002537DF" w:rsidRPr="002537DF">
        <w:rPr>
          <w:rFonts w:ascii="Times New Roman" w:hAnsi="Times New Roman" w:cs="Times New Roman"/>
          <w:color w:val="FF0000"/>
          <w:sz w:val="24"/>
          <w:szCs w:val="24"/>
        </w:rPr>
        <w:t>averiguação</w:t>
      </w:r>
      <w:r w:rsidR="002537DF" w:rsidRPr="00C25297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F65D6F" w:rsidRPr="00916978">
        <w:rPr>
          <w:rFonts w:ascii="Times New Roman" w:hAnsi="Times New Roman" w:cs="Times New Roman"/>
          <w:strike/>
          <w:sz w:val="24"/>
          <w:szCs w:val="24"/>
        </w:rPr>
        <w:t>fornece</w:t>
      </w:r>
      <w:r w:rsidR="00C25297" w:rsidRPr="00916978">
        <w:rPr>
          <w:rFonts w:ascii="Times New Roman" w:hAnsi="Times New Roman" w:cs="Times New Roman"/>
          <w:strike/>
          <w:sz w:val="24"/>
          <w:szCs w:val="24"/>
        </w:rPr>
        <w:t>r</w:t>
      </w:r>
      <w:r w:rsidR="00F65D6F" w:rsidRPr="00916978">
        <w:rPr>
          <w:rFonts w:ascii="Times New Roman" w:hAnsi="Times New Roman" w:cs="Times New Roman"/>
          <w:sz w:val="24"/>
          <w:szCs w:val="24"/>
        </w:rPr>
        <w:t xml:space="preserve"> </w:t>
      </w:r>
      <w:r w:rsidR="00C25297" w:rsidRPr="00C25297">
        <w:rPr>
          <w:rFonts w:ascii="Times New Roman" w:hAnsi="Times New Roman" w:cs="Times New Roman"/>
          <w:color w:val="FF0000"/>
          <w:sz w:val="24"/>
          <w:szCs w:val="24"/>
        </w:rPr>
        <w:t>propiciará</w:t>
      </w:r>
      <w:r w:rsidR="00C25297">
        <w:rPr>
          <w:rFonts w:ascii="Times New Roman" w:hAnsi="Times New Roman" w:cs="Times New Roman"/>
          <w:sz w:val="24"/>
          <w:szCs w:val="24"/>
        </w:rPr>
        <w:t xml:space="preserve"> </w:t>
      </w:r>
      <w:r w:rsidR="00F65D6F" w:rsidRPr="00FF4BDA">
        <w:rPr>
          <w:rFonts w:ascii="Times New Roman" w:hAnsi="Times New Roman" w:cs="Times New Roman"/>
          <w:sz w:val="24"/>
          <w:szCs w:val="24"/>
        </w:rPr>
        <w:t>informações sobre as condiçõ</w:t>
      </w:r>
      <w:r w:rsidR="00B170BE" w:rsidRPr="00FF4BDA">
        <w:rPr>
          <w:rFonts w:ascii="Times New Roman" w:hAnsi="Times New Roman" w:cs="Times New Roman"/>
          <w:sz w:val="24"/>
          <w:szCs w:val="24"/>
        </w:rPr>
        <w:t>es</w:t>
      </w:r>
      <w:r w:rsidR="00F35182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="00D3198C" w:rsidRPr="00FF4BDA">
        <w:rPr>
          <w:rFonts w:ascii="Times New Roman" w:hAnsi="Times New Roman" w:cs="Times New Roman"/>
          <w:sz w:val="24"/>
          <w:szCs w:val="24"/>
        </w:rPr>
        <w:t>higiênicas que estão sendo aplicadas</w:t>
      </w:r>
      <w:r w:rsidRPr="00FF4BDA">
        <w:rPr>
          <w:rFonts w:ascii="Times New Roman" w:hAnsi="Times New Roman" w:cs="Times New Roman"/>
          <w:sz w:val="24"/>
          <w:szCs w:val="24"/>
        </w:rPr>
        <w:t xml:space="preserve"> na manipulação e comercialização desses </w:t>
      </w:r>
      <w:commentRangeStart w:id="13"/>
      <w:r w:rsidRPr="00FF4BDA">
        <w:rPr>
          <w:rFonts w:ascii="Times New Roman" w:hAnsi="Times New Roman" w:cs="Times New Roman"/>
          <w:sz w:val="24"/>
          <w:szCs w:val="24"/>
        </w:rPr>
        <w:t>produtos</w:t>
      </w:r>
      <w:commentRangeEnd w:id="13"/>
      <w:r w:rsidR="002537DF">
        <w:rPr>
          <w:rStyle w:val="Refdecomentrio"/>
        </w:rPr>
        <w:commentReference w:id="13"/>
      </w:r>
      <w:r w:rsidRPr="00FF4BDA">
        <w:rPr>
          <w:rFonts w:ascii="Times New Roman" w:hAnsi="Times New Roman" w:cs="Times New Roman"/>
          <w:sz w:val="24"/>
          <w:szCs w:val="24"/>
        </w:rPr>
        <w:t>.</w:t>
      </w:r>
      <w:r w:rsidR="00C252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5297" w:rsidRPr="00C25297">
        <w:rPr>
          <w:rFonts w:ascii="Times New Roman" w:hAnsi="Times New Roman" w:cs="Times New Roman"/>
          <w:color w:val="FF0000"/>
          <w:sz w:val="24"/>
          <w:szCs w:val="24"/>
        </w:rPr>
        <w:t>e</w:t>
      </w:r>
      <w:proofErr w:type="gramEnd"/>
      <w:r w:rsidR="00C25297" w:rsidRPr="00C25297">
        <w:rPr>
          <w:rFonts w:ascii="Times New Roman" w:hAnsi="Times New Roman" w:cs="Times New Roman"/>
          <w:color w:val="FF0000"/>
          <w:sz w:val="24"/>
          <w:szCs w:val="24"/>
        </w:rPr>
        <w:t xml:space="preserve"> também</w:t>
      </w:r>
      <w:r w:rsidR="00C25297">
        <w:rPr>
          <w:rFonts w:ascii="Times New Roman" w:hAnsi="Times New Roman" w:cs="Times New Roman"/>
          <w:sz w:val="24"/>
          <w:szCs w:val="24"/>
        </w:rPr>
        <w:t xml:space="preserve"> </w:t>
      </w:r>
      <w:r w:rsidR="00F750D5" w:rsidRPr="00C25297">
        <w:rPr>
          <w:rFonts w:ascii="Times New Roman" w:hAnsi="Times New Roman" w:cs="Times New Roman"/>
          <w:strike/>
          <w:color w:val="000000"/>
          <w:sz w:val="24"/>
          <w:szCs w:val="24"/>
          <w:highlight w:val="yellow"/>
        </w:rPr>
        <w:t>Além de</w:t>
      </w:r>
      <w:r w:rsidR="00F750D5" w:rsidRPr="00C2529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F750D5" w:rsidRPr="00C25297">
        <w:rPr>
          <w:rFonts w:ascii="Times New Roman" w:hAnsi="Times New Roman" w:cs="Times New Roman"/>
          <w:sz w:val="24"/>
          <w:szCs w:val="24"/>
        </w:rPr>
        <w:t>fornecer</w:t>
      </w:r>
      <w:r w:rsidR="00C25297" w:rsidRPr="00C25297">
        <w:rPr>
          <w:rFonts w:ascii="Times New Roman" w:hAnsi="Times New Roman" w:cs="Times New Roman"/>
          <w:color w:val="FF0000"/>
          <w:sz w:val="24"/>
          <w:szCs w:val="24"/>
        </w:rPr>
        <w:t>á</w:t>
      </w:r>
      <w:r w:rsidR="00F750D5" w:rsidRPr="00C2529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4A4168" w:rsidRPr="00C2529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dados para vigilância sanitária </w:t>
      </w:r>
      <w:r w:rsidR="00C2529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controlar </w:t>
      </w:r>
      <w:r w:rsidR="00C25297" w:rsidRPr="00C2529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os alimentos disponíveis ao consumidor</w:t>
      </w:r>
      <w:r w:rsidR="00C25297" w:rsidRPr="00C2529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4A4168" w:rsidRPr="00C25297">
        <w:rPr>
          <w:rFonts w:ascii="Times New Roman" w:hAnsi="Times New Roman" w:cs="Times New Roman"/>
          <w:strike/>
          <w:color w:val="000000"/>
          <w:sz w:val="24"/>
          <w:szCs w:val="24"/>
          <w:highlight w:val="yellow"/>
        </w:rPr>
        <w:t>e para a população sobre o real estado higiênico desses vegetais</w:t>
      </w:r>
      <w:r w:rsidR="002537DF" w:rsidRPr="00C25297">
        <w:rPr>
          <w:rFonts w:ascii="Times New Roman" w:hAnsi="Times New Roman" w:cs="Times New Roman"/>
          <w:strike/>
          <w:color w:val="FF0000"/>
          <w:sz w:val="24"/>
          <w:szCs w:val="24"/>
          <w:highlight w:val="yellow"/>
        </w:rPr>
        <w:t>,</w:t>
      </w:r>
      <w:r w:rsidR="004A4168" w:rsidRPr="00C25297">
        <w:rPr>
          <w:rFonts w:ascii="Times New Roman" w:hAnsi="Times New Roman" w:cs="Times New Roman"/>
          <w:strike/>
          <w:color w:val="000000"/>
          <w:sz w:val="24"/>
          <w:szCs w:val="24"/>
          <w:highlight w:val="yellow"/>
        </w:rPr>
        <w:t xml:space="preserve"> dando respaldo aos vigilantes para um possível controle dos alimentos disponíveis ao consumidor</w:t>
      </w:r>
      <w:r w:rsidR="004A4168" w:rsidRPr="00C25297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(ALMEIDA FILHO, 2008).</w:t>
      </w:r>
      <w:r w:rsidR="00C2529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commentRangeStart w:id="14"/>
      <w:r w:rsidR="005D0888" w:rsidRPr="00FF4BDA">
        <w:rPr>
          <w:rFonts w:ascii="Times New Roman" w:hAnsi="Times New Roman" w:cs="Times New Roman"/>
          <w:sz w:val="24"/>
          <w:szCs w:val="24"/>
        </w:rPr>
        <w:t>P</w:t>
      </w:r>
      <w:r w:rsidR="0004030E" w:rsidRPr="00FF4BDA">
        <w:rPr>
          <w:rFonts w:ascii="Times New Roman" w:hAnsi="Times New Roman" w:cs="Times New Roman"/>
          <w:sz w:val="24"/>
          <w:szCs w:val="24"/>
        </w:rPr>
        <w:t>ortanto</w:t>
      </w:r>
      <w:r w:rsidR="00D22992" w:rsidRPr="00FF4BDA">
        <w:rPr>
          <w:rFonts w:ascii="Times New Roman" w:hAnsi="Times New Roman" w:cs="Times New Roman"/>
          <w:sz w:val="24"/>
          <w:szCs w:val="24"/>
        </w:rPr>
        <w:t>, o</w:t>
      </w:r>
      <w:r w:rsidR="00D22992" w:rsidRPr="00FF4BDA">
        <w:rPr>
          <w:rFonts w:ascii="Times New Roman" w:hAnsi="Times New Roman" w:cs="Times New Roman"/>
          <w:iCs/>
          <w:sz w:val="24"/>
          <w:szCs w:val="24"/>
        </w:rPr>
        <w:t xml:space="preserve"> objetivo do presente trabalho foi </w:t>
      </w:r>
      <w:r w:rsidR="00590779">
        <w:rPr>
          <w:rFonts w:ascii="Times New Roman" w:hAnsi="Times New Roman" w:cs="Times New Roman"/>
          <w:iCs/>
          <w:sz w:val="24"/>
          <w:szCs w:val="24"/>
        </w:rPr>
        <w:t xml:space="preserve">identificar </w:t>
      </w:r>
      <w:proofErr w:type="spellStart"/>
      <w:r w:rsidR="00590779">
        <w:rPr>
          <w:rFonts w:ascii="Times New Roman" w:hAnsi="Times New Roman" w:cs="Times New Roman"/>
          <w:iCs/>
          <w:sz w:val="24"/>
          <w:szCs w:val="24"/>
        </w:rPr>
        <w:t>enteroparasitas</w:t>
      </w:r>
      <w:proofErr w:type="spellEnd"/>
      <w:r w:rsidR="00590779">
        <w:rPr>
          <w:rFonts w:ascii="Times New Roman" w:hAnsi="Times New Roman" w:cs="Times New Roman"/>
          <w:iCs/>
          <w:sz w:val="24"/>
          <w:szCs w:val="24"/>
        </w:rPr>
        <w:t xml:space="preserve"> em </w:t>
      </w:r>
      <w:r w:rsidR="00D22992" w:rsidRPr="00FF4BDA">
        <w:rPr>
          <w:rFonts w:ascii="Times New Roman" w:hAnsi="Times New Roman" w:cs="Times New Roman"/>
          <w:iCs/>
          <w:sz w:val="24"/>
          <w:szCs w:val="24"/>
        </w:rPr>
        <w:t>alfaces (</w:t>
      </w:r>
      <w:proofErr w:type="spellStart"/>
      <w:r w:rsidR="00D22992" w:rsidRPr="00FF4BDA">
        <w:rPr>
          <w:rFonts w:ascii="Times New Roman" w:hAnsi="Times New Roman" w:cs="Times New Roman"/>
          <w:i/>
          <w:iCs/>
          <w:sz w:val="24"/>
          <w:szCs w:val="24"/>
        </w:rPr>
        <w:t>Lactuca</w:t>
      </w:r>
      <w:proofErr w:type="spellEnd"/>
      <w:r w:rsidR="00D22992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 </w:t>
      </w:r>
      <w:r w:rsidR="00D22992" w:rsidRPr="00FF4BDA">
        <w:rPr>
          <w:rFonts w:ascii="Times New Roman" w:hAnsi="Times New Roman" w:cs="Times New Roman"/>
          <w:iCs/>
          <w:sz w:val="24"/>
          <w:szCs w:val="24"/>
        </w:rPr>
        <w:t>L.)</w:t>
      </w:r>
      <w:r w:rsidR="000E01BF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comercializadas em feiras de municípios do estado do </w:t>
      </w:r>
      <w:proofErr w:type="gramStart"/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>Maranhão.</w:t>
      </w:r>
      <w:commentRangeEnd w:id="14"/>
      <w:proofErr w:type="gramEnd"/>
      <w:r w:rsidR="00C25297">
        <w:rPr>
          <w:rStyle w:val="Refdecomentrio"/>
        </w:rPr>
        <w:commentReference w:id="14"/>
      </w:r>
    </w:p>
    <w:p w:rsidR="00304B73" w:rsidRPr="00FF4BDA" w:rsidRDefault="00304B73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304B73" w:rsidRDefault="009524EE" w:rsidP="009524E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2</w:t>
      </w:r>
      <w:proofErr w:type="gramEnd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MATERI</w:t>
      </w:r>
      <w:r w:rsidR="00D90166">
        <w:rPr>
          <w:rFonts w:ascii="Times New Roman" w:eastAsia="TimesNewRomanPSMT" w:hAnsi="Times New Roman" w:cs="Times New Roman"/>
          <w:b/>
          <w:sz w:val="24"/>
          <w:szCs w:val="24"/>
        </w:rPr>
        <w:t>AIS</w:t>
      </w:r>
      <w:r w:rsidR="00E46E3B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E M</w:t>
      </w:r>
      <w:r w:rsidR="00E46E3B" w:rsidRPr="00FF4BDA">
        <w:rPr>
          <w:rFonts w:ascii="Times New Roman" w:eastAsia="TimesNewRomanPSMT" w:hAnsi="Times New Roman" w:cs="Times New Roman"/>
          <w:b/>
          <w:sz w:val="24"/>
          <w:szCs w:val="24"/>
        </w:rPr>
        <w:t>É</w:t>
      </w:r>
      <w:r w:rsidR="005A420F" w:rsidRPr="00FF4BDA">
        <w:rPr>
          <w:rFonts w:ascii="Times New Roman" w:eastAsia="TimesNewRomanPSMT" w:hAnsi="Times New Roman" w:cs="Times New Roman"/>
          <w:b/>
          <w:sz w:val="24"/>
          <w:szCs w:val="24"/>
        </w:rPr>
        <w:t>TODOS</w:t>
      </w:r>
    </w:p>
    <w:p w:rsidR="00A14045" w:rsidRPr="00A14045" w:rsidRDefault="00A14045" w:rsidP="009524E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</w:pPr>
      <w:r w:rsidRPr="00A14045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 xml:space="preserve">Descrever os tipos de pesquisa adotados no </w:t>
      </w:r>
      <w:commentRangeStart w:id="15"/>
      <w:r w:rsidRPr="00A14045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>estudo</w:t>
      </w:r>
      <w:commentRangeEnd w:id="15"/>
      <w:r>
        <w:rPr>
          <w:rStyle w:val="Refdecomentrio"/>
        </w:rPr>
        <w:commentReference w:id="15"/>
      </w:r>
      <w:proofErr w:type="gramStart"/>
      <w:r w:rsidRPr="00A14045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>!!!</w:t>
      </w:r>
      <w:proofErr w:type="gramEnd"/>
    </w:p>
    <w:p w:rsidR="00F31470" w:rsidRDefault="00196B6A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Foram </w:t>
      </w:r>
      <w:r w:rsidR="00305FDD">
        <w:rPr>
          <w:rFonts w:ascii="Times New Roman" w:eastAsia="TimesNewRomanPSMT" w:hAnsi="Times New Roman" w:cs="Times New Roman"/>
          <w:sz w:val="24"/>
          <w:szCs w:val="24"/>
        </w:rPr>
        <w:t xml:space="preserve">utilizados </w:t>
      </w:r>
      <w:r w:rsidR="003B1097" w:rsidRPr="00FF4BDA">
        <w:rPr>
          <w:rFonts w:ascii="Times New Roman" w:eastAsia="TimesNewRomanPSMT" w:hAnsi="Times New Roman" w:cs="Times New Roman"/>
          <w:sz w:val="24"/>
          <w:szCs w:val="24"/>
        </w:rPr>
        <w:t>18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1470" w:rsidRPr="00A14045">
        <w:rPr>
          <w:rFonts w:ascii="Times New Roman" w:eastAsia="TimesNewRomanPSMT" w:hAnsi="Times New Roman" w:cs="Times New Roman"/>
          <w:sz w:val="24"/>
          <w:szCs w:val="24"/>
          <w:highlight w:val="yellow"/>
        </w:rPr>
        <w:t>amostras</w:t>
      </w:r>
      <w:r w:rsidR="00F31470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e alface</w:t>
      </w:r>
      <w:r w:rsidR="009524EE" w:rsidRPr="00FF4BDA">
        <w:rPr>
          <w:rFonts w:ascii="Times New Roman" w:eastAsia="TimesNewRomanPSMT" w:hAnsi="Times New Roman" w:cs="Times New Roman"/>
          <w:sz w:val="24"/>
          <w:szCs w:val="24"/>
        </w:rPr>
        <w:t xml:space="preserve">s </w:t>
      </w:r>
      <w:r w:rsidRPr="00FF4BD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F4BDA">
        <w:rPr>
          <w:rFonts w:ascii="Times New Roman" w:hAnsi="Times New Roman" w:cs="Times New Roman"/>
          <w:i/>
          <w:sz w:val="24"/>
          <w:szCs w:val="24"/>
        </w:rPr>
        <w:t>Lactuca</w:t>
      </w:r>
      <w:proofErr w:type="spellEnd"/>
      <w:r w:rsidRPr="00FF4BDA">
        <w:rPr>
          <w:rFonts w:ascii="Times New Roman" w:hAnsi="Times New Roman" w:cs="Times New Roman"/>
          <w:i/>
          <w:sz w:val="24"/>
          <w:szCs w:val="24"/>
        </w:rPr>
        <w:t xml:space="preserve"> sativa </w:t>
      </w:r>
      <w:r w:rsidRPr="00FF4BDA">
        <w:rPr>
          <w:rFonts w:ascii="Times New Roman" w:hAnsi="Times New Roman" w:cs="Times New Roman"/>
          <w:sz w:val="24"/>
          <w:szCs w:val="24"/>
        </w:rPr>
        <w:t xml:space="preserve">L.) </w:t>
      </w:r>
      <w:r w:rsidR="00305FDD">
        <w:rPr>
          <w:rFonts w:ascii="Times New Roman" w:hAnsi="Times New Roman" w:cs="Times New Roman"/>
          <w:sz w:val="24"/>
          <w:szCs w:val="24"/>
        </w:rPr>
        <w:t xml:space="preserve">variedade </w:t>
      </w:r>
      <w:r w:rsidR="0071696B">
        <w:rPr>
          <w:rFonts w:ascii="Times New Roman" w:hAnsi="Times New Roman" w:cs="Times New Roman"/>
          <w:sz w:val="24"/>
          <w:szCs w:val="24"/>
        </w:rPr>
        <w:t>crespa</w:t>
      </w:r>
      <w:r w:rsidR="00A14045" w:rsidRPr="00A1404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1696B">
        <w:rPr>
          <w:rFonts w:ascii="Times New Roman" w:hAnsi="Times New Roman" w:cs="Times New Roman"/>
          <w:sz w:val="24"/>
          <w:szCs w:val="24"/>
        </w:rPr>
        <w:t xml:space="preserve"> cultivada de forma orgânica</w:t>
      </w:r>
      <w:r w:rsidR="00A14045" w:rsidRPr="00A1404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95896">
        <w:rPr>
          <w:rFonts w:ascii="Times New Roman" w:hAnsi="Times New Roman" w:cs="Times New Roman"/>
          <w:sz w:val="24"/>
          <w:szCs w:val="24"/>
        </w:rPr>
        <w:t xml:space="preserve"> </w:t>
      </w:r>
      <w:r w:rsidR="00EC63FD">
        <w:rPr>
          <w:rFonts w:ascii="Times New Roman" w:hAnsi="Times New Roman" w:cs="Times New Roman"/>
          <w:sz w:val="24"/>
          <w:szCs w:val="24"/>
        </w:rPr>
        <w:t xml:space="preserve">sendo 10 </w:t>
      </w:r>
      <w:r w:rsidR="00EC63FD" w:rsidRPr="00A14045">
        <w:rPr>
          <w:rFonts w:ascii="Times New Roman" w:hAnsi="Times New Roman" w:cs="Times New Roman"/>
          <w:strike/>
          <w:sz w:val="24"/>
          <w:szCs w:val="24"/>
          <w:highlight w:val="yellow"/>
        </w:rPr>
        <w:t>amostras</w:t>
      </w:r>
      <w:r w:rsidR="00A14045" w:rsidRPr="00A14045">
        <w:rPr>
          <w:rFonts w:ascii="Times New Roman" w:hAnsi="Times New Roman" w:cs="Times New Roman"/>
          <w:sz w:val="24"/>
          <w:szCs w:val="24"/>
        </w:rPr>
        <w:t xml:space="preserve"> </w:t>
      </w:r>
      <w:r w:rsidR="00A14045">
        <w:rPr>
          <w:rFonts w:ascii="Times New Roman" w:hAnsi="Times New Roman" w:cs="Times New Roman"/>
          <w:sz w:val="24"/>
          <w:szCs w:val="24"/>
        </w:rPr>
        <w:t>de</w:t>
      </w:r>
      <w:r w:rsidR="00EC63FD" w:rsidRPr="00A14045">
        <w:rPr>
          <w:rFonts w:ascii="Times New Roman" w:hAnsi="Times New Roman" w:cs="Times New Roman"/>
          <w:sz w:val="24"/>
          <w:szCs w:val="24"/>
        </w:rPr>
        <w:t xml:space="preserve"> </w:t>
      </w:r>
      <w:r w:rsidR="00EC63FD">
        <w:rPr>
          <w:rFonts w:ascii="Times New Roman" w:hAnsi="Times New Roman" w:cs="Times New Roman"/>
          <w:sz w:val="24"/>
          <w:szCs w:val="24"/>
        </w:rPr>
        <w:t xml:space="preserve">Lago da Pedra e </w:t>
      </w:r>
      <w:proofErr w:type="gramStart"/>
      <w:r w:rsidR="00EC63F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EC63FD">
        <w:rPr>
          <w:rFonts w:ascii="Times New Roman" w:hAnsi="Times New Roman" w:cs="Times New Roman"/>
          <w:sz w:val="24"/>
          <w:szCs w:val="24"/>
        </w:rPr>
        <w:t xml:space="preserve"> amostras de Poção de Pedras,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municípios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C63FD">
        <w:rPr>
          <w:rFonts w:ascii="Times New Roman" w:eastAsia="TimesNewRomanPSMT" w:hAnsi="Times New Roman" w:cs="Times New Roman"/>
          <w:sz w:val="24"/>
          <w:szCs w:val="24"/>
        </w:rPr>
        <w:t xml:space="preserve">do interior do 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>estado do Maranhão</w:t>
      </w:r>
      <w:r w:rsidR="00295896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295896" w:rsidRPr="002958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95896">
        <w:rPr>
          <w:rFonts w:ascii="Times New Roman" w:eastAsia="TimesNewRomanPSMT" w:hAnsi="Times New Roman" w:cs="Times New Roman"/>
          <w:sz w:val="24"/>
          <w:szCs w:val="24"/>
        </w:rPr>
        <w:t>Foi estabelecido como unidade amostral, um pé ou cabeça de alface, independente do seu peso ou tamanho, adotando-se como critério</w:t>
      </w:r>
      <w:r w:rsidR="00453FB9" w:rsidRPr="00453FB9">
        <w:rPr>
          <w:rFonts w:ascii="Times New Roman" w:eastAsia="TimesNewRomanPSMT" w:hAnsi="Times New Roman" w:cs="Times New Roman"/>
          <w:color w:val="FF0000"/>
          <w:sz w:val="24"/>
          <w:szCs w:val="24"/>
        </w:rPr>
        <w:t>,</w:t>
      </w:r>
      <w:r w:rsidR="00295896">
        <w:rPr>
          <w:rFonts w:ascii="Times New Roman" w:eastAsia="TimesNewRomanPSMT" w:hAnsi="Times New Roman" w:cs="Times New Roman"/>
          <w:sz w:val="24"/>
          <w:szCs w:val="24"/>
        </w:rPr>
        <w:t xml:space="preserve"> que cada amostra apresentasse boa qualidade e características organolépticas visuais próprias. A pesquisa foi realizada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n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o período </w:t>
      </w:r>
      <w:r w:rsidR="00A5214A" w:rsidRPr="00FF4BDA">
        <w:rPr>
          <w:rFonts w:ascii="Times New Roman" w:eastAsia="TimesNewRomanPSMT" w:hAnsi="Times New Roman" w:cs="Times New Roman"/>
          <w:sz w:val="24"/>
          <w:szCs w:val="24"/>
        </w:rPr>
        <w:t>de abril a maio de 2014.</w:t>
      </w:r>
      <w:r w:rsidR="0029589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855DE3" w:rsidRDefault="00A5214A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As amostras de alfaces </w:t>
      </w:r>
      <w:r w:rsidR="00305FDD">
        <w:rPr>
          <w:rFonts w:ascii="Times New Roman" w:eastAsia="TimesNewRomanPSMT" w:hAnsi="Times New Roman" w:cs="Times New Roman"/>
          <w:sz w:val="24"/>
          <w:szCs w:val="24"/>
        </w:rPr>
        <w:t xml:space="preserve">foram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adquiridas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05FDD">
        <w:rPr>
          <w:rFonts w:ascii="Times New Roman" w:eastAsia="TimesNewRomanPSMT" w:hAnsi="Times New Roman" w:cs="Times New Roman"/>
          <w:sz w:val="24"/>
          <w:szCs w:val="24"/>
        </w:rPr>
        <w:t>diretamente dos produtores que c</w:t>
      </w:r>
      <w:r w:rsidR="006C20AB">
        <w:rPr>
          <w:rFonts w:ascii="Times New Roman" w:eastAsia="TimesNewRomanPSMT" w:hAnsi="Times New Roman" w:cs="Times New Roman"/>
          <w:sz w:val="24"/>
          <w:szCs w:val="24"/>
        </w:rPr>
        <w:t>omercializavam</w:t>
      </w:r>
      <w:r w:rsidR="00305FDD">
        <w:rPr>
          <w:rFonts w:ascii="Times New Roman" w:eastAsia="TimesNewRomanPSMT" w:hAnsi="Times New Roman" w:cs="Times New Roman"/>
          <w:sz w:val="24"/>
          <w:szCs w:val="24"/>
        </w:rPr>
        <w:t xml:space="preserve"> os produtos</w:t>
      </w:r>
      <w:r w:rsidR="00EC63F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C20AB">
        <w:rPr>
          <w:rFonts w:ascii="Times New Roman" w:eastAsia="TimesNewRomanPSMT" w:hAnsi="Times New Roman" w:cs="Times New Roman"/>
          <w:sz w:val="24"/>
          <w:szCs w:val="24"/>
        </w:rPr>
        <w:t xml:space="preserve">nas </w:t>
      </w:r>
      <w:r w:rsidR="00EC63FD">
        <w:rPr>
          <w:rFonts w:ascii="Times New Roman" w:eastAsia="TimesNewRomanPSMT" w:hAnsi="Times New Roman" w:cs="Times New Roman"/>
          <w:sz w:val="24"/>
          <w:szCs w:val="24"/>
        </w:rPr>
        <w:t>feiras livres dos municípios. As alfaces</w:t>
      </w:r>
      <w:r w:rsidR="003C7338">
        <w:rPr>
          <w:rFonts w:ascii="Times New Roman" w:eastAsia="TimesNewRomanPSMT" w:hAnsi="Times New Roman" w:cs="Times New Roman"/>
          <w:sz w:val="24"/>
          <w:szCs w:val="24"/>
        </w:rPr>
        <w:t xml:space="preserve"> foram </w:t>
      </w:r>
      <w:r w:rsidR="00EC63FD">
        <w:rPr>
          <w:rFonts w:ascii="Times New Roman" w:eastAsia="TimesNewRomanPSMT" w:hAnsi="Times New Roman" w:cs="Times New Roman"/>
          <w:sz w:val="24"/>
          <w:szCs w:val="24"/>
        </w:rPr>
        <w:t xml:space="preserve">coletadas </w:t>
      </w:r>
      <w:r w:rsidR="003C7338">
        <w:rPr>
          <w:rFonts w:ascii="Times New Roman" w:eastAsia="TimesNewRomanPSMT" w:hAnsi="Times New Roman" w:cs="Times New Roman"/>
          <w:sz w:val="24"/>
          <w:szCs w:val="24"/>
        </w:rPr>
        <w:t>pelo período da manhã</w:t>
      </w:r>
      <w:r w:rsidR="00AC2EE2">
        <w:rPr>
          <w:rFonts w:ascii="Times New Roman" w:eastAsia="TimesNewRomanPSMT" w:hAnsi="Times New Roman" w:cs="Times New Roman"/>
          <w:sz w:val="24"/>
          <w:szCs w:val="24"/>
        </w:rPr>
        <w:t xml:space="preserve">, sendo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acondicionadas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individua</w:t>
      </w:r>
      <w:r w:rsidR="00305FDD">
        <w:rPr>
          <w:rFonts w:ascii="Times New Roman" w:eastAsia="TimesNewRomanPSMT" w:hAnsi="Times New Roman" w:cs="Times New Roman"/>
          <w:sz w:val="24"/>
          <w:szCs w:val="24"/>
        </w:rPr>
        <w:t>lmente em sacos plásticos esterilizados</w:t>
      </w:r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 descartáveis, sendo mantidas </w:t>
      </w:r>
      <w:proofErr w:type="gramStart"/>
      <w:r w:rsidR="005A420F" w:rsidRPr="00FF4BDA">
        <w:rPr>
          <w:rFonts w:ascii="Times New Roman" w:eastAsia="TimesNewRomanPSMT" w:hAnsi="Times New Roman" w:cs="Times New Roman"/>
          <w:sz w:val="24"/>
          <w:szCs w:val="24"/>
        </w:rPr>
        <w:t>sob refrigeração</w:t>
      </w:r>
      <w:proofErr w:type="gramEnd"/>
      <w:r w:rsidR="00305FDD">
        <w:rPr>
          <w:rFonts w:ascii="Times New Roman" w:eastAsia="TimesNewRomanPSMT" w:hAnsi="Times New Roman" w:cs="Times New Roman"/>
          <w:sz w:val="24"/>
          <w:szCs w:val="24"/>
        </w:rPr>
        <w:t xml:space="preserve"> por no máximo</w:t>
      </w:r>
      <w:r w:rsidR="00AC2EE2">
        <w:rPr>
          <w:rFonts w:ascii="Times New Roman" w:eastAsia="TimesNewRomanPSMT" w:hAnsi="Times New Roman" w:cs="Times New Roman"/>
          <w:sz w:val="24"/>
          <w:szCs w:val="24"/>
        </w:rPr>
        <w:t xml:space="preserve"> quatro</w:t>
      </w:r>
      <w:r w:rsidR="00165E25">
        <w:rPr>
          <w:rFonts w:ascii="Times New Roman" w:eastAsia="TimesNewRomanPSMT" w:hAnsi="Times New Roman" w:cs="Times New Roman"/>
          <w:sz w:val="24"/>
          <w:szCs w:val="24"/>
        </w:rPr>
        <w:t xml:space="preserve"> horas, tempo</w:t>
      </w:r>
      <w:r w:rsidR="00AC2EE2">
        <w:rPr>
          <w:rFonts w:ascii="Times New Roman" w:eastAsia="TimesNewRomanPSMT" w:hAnsi="Times New Roman" w:cs="Times New Roman"/>
          <w:sz w:val="24"/>
          <w:szCs w:val="24"/>
        </w:rPr>
        <w:t xml:space="preserve"> necessário para a chegada até </w:t>
      </w:r>
      <w:r w:rsidR="00007579" w:rsidRPr="00FF4BDA">
        <w:rPr>
          <w:rFonts w:ascii="Times New Roman" w:eastAsia="TimesNewRomanPSMT" w:hAnsi="Times New Roman" w:cs="Times New Roman"/>
          <w:sz w:val="24"/>
          <w:szCs w:val="24"/>
        </w:rPr>
        <w:t>o laboratório multidisciplinar da Faculdade de Educação de Bacabal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="00007579" w:rsidRPr="00FF4BDA">
        <w:rPr>
          <w:rFonts w:ascii="Times New Roman" w:eastAsia="TimesNewRomanPSMT" w:hAnsi="Times New Roman" w:cs="Times New Roman"/>
          <w:sz w:val="24"/>
          <w:szCs w:val="24"/>
        </w:rPr>
        <w:t>FEBAC</w:t>
      </w:r>
      <w:r w:rsidR="00D22992" w:rsidRPr="00FF4BDA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924899">
        <w:rPr>
          <w:rFonts w:ascii="Times New Roman" w:eastAsia="TimesNewRomanPSMT" w:hAnsi="Times New Roman" w:cs="Times New Roman"/>
          <w:sz w:val="24"/>
          <w:szCs w:val="24"/>
        </w:rPr>
        <w:t xml:space="preserve">, onde realizou-se </w:t>
      </w:r>
      <w:r w:rsidR="006C20AB">
        <w:rPr>
          <w:rFonts w:ascii="Times New Roman" w:eastAsia="TimesNewRomanPSMT" w:hAnsi="Times New Roman" w:cs="Times New Roman"/>
          <w:sz w:val="24"/>
          <w:szCs w:val="24"/>
        </w:rPr>
        <w:t>a análise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24899">
        <w:rPr>
          <w:rFonts w:ascii="Times New Roman" w:eastAsia="TimesNewRomanPSMT" w:hAnsi="Times New Roman" w:cs="Times New Roman"/>
          <w:sz w:val="24"/>
          <w:szCs w:val="24"/>
        </w:rPr>
        <w:t xml:space="preserve">de imediato. </w:t>
      </w:r>
      <w:r w:rsidR="00D80B41">
        <w:rPr>
          <w:rFonts w:ascii="Times New Roman" w:eastAsia="TimesNewRomanPSMT" w:hAnsi="Times New Roman" w:cs="Times New Roman"/>
          <w:sz w:val="24"/>
          <w:szCs w:val="24"/>
        </w:rPr>
        <w:t xml:space="preserve">Foi feita uma lavagem nas alfaces contidas nos sacos plásticos com </w:t>
      </w:r>
      <w:proofErr w:type="gramStart"/>
      <w:r w:rsidR="00D80B41">
        <w:rPr>
          <w:rFonts w:ascii="Times New Roman" w:eastAsia="TimesNewRomanPSMT" w:hAnsi="Times New Roman" w:cs="Times New Roman"/>
          <w:sz w:val="24"/>
          <w:szCs w:val="24"/>
        </w:rPr>
        <w:t>500mL</w:t>
      </w:r>
      <w:proofErr w:type="gramEnd"/>
      <w:r w:rsidR="00D80B41">
        <w:rPr>
          <w:rFonts w:ascii="Times New Roman" w:eastAsia="TimesNewRomanPSMT" w:hAnsi="Times New Roman" w:cs="Times New Roman"/>
          <w:sz w:val="24"/>
          <w:szCs w:val="24"/>
        </w:rPr>
        <w:t xml:space="preserve"> de água destilada, sendo agitada por 60 segundos manu</w:t>
      </w:r>
      <w:r w:rsidR="00B14AC7">
        <w:rPr>
          <w:rFonts w:ascii="Times New Roman" w:eastAsia="TimesNewRomanPSMT" w:hAnsi="Times New Roman" w:cs="Times New Roman"/>
          <w:sz w:val="24"/>
          <w:szCs w:val="24"/>
        </w:rPr>
        <w:t xml:space="preserve">almente, após esse procedimento, </w:t>
      </w:r>
      <w:r w:rsidR="00D80B41">
        <w:rPr>
          <w:rFonts w:ascii="Times New Roman" w:eastAsia="TimesNewRomanPSMT" w:hAnsi="Times New Roman" w:cs="Times New Roman"/>
          <w:sz w:val="24"/>
          <w:szCs w:val="24"/>
        </w:rPr>
        <w:t xml:space="preserve">nas águas das lavagens </w:t>
      </w:r>
      <w:r w:rsidR="00B14AC7">
        <w:rPr>
          <w:rFonts w:ascii="Times New Roman" w:eastAsia="TimesNewRomanPSMT" w:hAnsi="Times New Roman" w:cs="Times New Roman"/>
          <w:sz w:val="24"/>
          <w:szCs w:val="24"/>
        </w:rPr>
        <w:t xml:space="preserve">foi </w:t>
      </w:r>
      <w:r w:rsidR="0031277D">
        <w:rPr>
          <w:rFonts w:ascii="Times New Roman" w:eastAsia="TimesNewRomanPSMT" w:hAnsi="Times New Roman" w:cs="Times New Roman"/>
          <w:sz w:val="24"/>
          <w:szCs w:val="24"/>
        </w:rPr>
        <w:t xml:space="preserve">realizado </w:t>
      </w:r>
      <w:r w:rsidR="00D80B41">
        <w:rPr>
          <w:rFonts w:ascii="Times New Roman" w:eastAsia="TimesNewRomanPSMT" w:hAnsi="Times New Roman" w:cs="Times New Roman"/>
          <w:sz w:val="24"/>
          <w:szCs w:val="24"/>
        </w:rPr>
        <w:t xml:space="preserve">o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método de Hoffman, </w:t>
      </w:r>
      <w:proofErr w:type="spellStart"/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Pons</w:t>
      </w:r>
      <w:proofErr w:type="spellEnd"/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&amp;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>Janer</w:t>
      </w:r>
      <w:proofErr w:type="spellEnd"/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(sedimentação </w:t>
      </w:r>
      <w:r w:rsidR="00FC028C" w:rsidRPr="00FF4BDA">
        <w:rPr>
          <w:rFonts w:ascii="Times New Roman" w:eastAsia="TimesNewRomanPSMT" w:hAnsi="Times New Roman" w:cs="Times New Roman"/>
          <w:sz w:val="24"/>
          <w:szCs w:val="24"/>
        </w:rPr>
        <w:lastRenderedPageBreak/>
        <w:t>espontânea)</w:t>
      </w:r>
      <w:r w:rsidR="002007B6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524EE" w:rsidRPr="00FF4BDA">
        <w:rPr>
          <w:rFonts w:ascii="Times New Roman" w:eastAsia="TimesNewRomanPSMT" w:hAnsi="Times New Roman" w:cs="Times New Roman"/>
          <w:sz w:val="24"/>
          <w:szCs w:val="24"/>
        </w:rPr>
        <w:t>(NEVES et al., 2010)</w:t>
      </w:r>
      <w:r w:rsidR="009524EE" w:rsidRPr="00453CE0">
        <w:rPr>
          <w:rFonts w:ascii="Times New Roman" w:eastAsia="TimesNewRomanPSMT" w:hAnsi="Times New Roman" w:cs="Times New Roman"/>
          <w:strike/>
          <w:sz w:val="24"/>
          <w:szCs w:val="24"/>
        </w:rPr>
        <w:t>,</w:t>
      </w:r>
      <w:r w:rsidR="0031277D">
        <w:rPr>
          <w:rFonts w:ascii="Times New Roman" w:eastAsia="TimesNewRomanPSMT" w:hAnsi="Times New Roman" w:cs="Times New Roman"/>
          <w:sz w:val="24"/>
          <w:szCs w:val="24"/>
        </w:rPr>
        <w:t xml:space="preserve"> e deixou</w:t>
      </w:r>
      <w:r w:rsidR="004A7360">
        <w:rPr>
          <w:rFonts w:ascii="Times New Roman" w:eastAsia="TimesNewRomanPSMT" w:hAnsi="Times New Roman" w:cs="Times New Roman"/>
          <w:sz w:val="24"/>
          <w:szCs w:val="24"/>
        </w:rPr>
        <w:t xml:space="preserve"> em repouso em cálice cônico por 2 horas</w:t>
      </w:r>
      <w:r w:rsidR="0031277D">
        <w:rPr>
          <w:rFonts w:ascii="Times New Roman" w:eastAsia="TimesNewRomanPSMT" w:hAnsi="Times New Roman" w:cs="Times New Roman"/>
          <w:sz w:val="24"/>
          <w:szCs w:val="24"/>
        </w:rPr>
        <w:t>, em seguida foi feito análise parasitológica do sedimento</w:t>
      </w:r>
      <w:r w:rsidR="00453CE0" w:rsidRPr="00453CE0">
        <w:rPr>
          <w:rFonts w:ascii="Times New Roman" w:eastAsia="TimesNewRomanPSMT" w:hAnsi="Times New Roman" w:cs="Times New Roman"/>
          <w:color w:val="FF0000"/>
          <w:sz w:val="24"/>
          <w:szCs w:val="24"/>
        </w:rPr>
        <w:t>,</w:t>
      </w:r>
      <w:r w:rsidR="0031277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C20AB" w:rsidRPr="00152FB2">
        <w:rPr>
          <w:rFonts w:ascii="Times New Roman" w:eastAsia="TimesNewRomanPSMT" w:hAnsi="Times New Roman" w:cs="Times New Roman"/>
          <w:sz w:val="24"/>
          <w:szCs w:val="24"/>
          <w:highlight w:val="yellow"/>
        </w:rPr>
        <w:t xml:space="preserve">o procedimento de análise foi </w:t>
      </w:r>
      <w:r w:rsidR="0031277D" w:rsidRPr="00152FB2">
        <w:rPr>
          <w:rFonts w:ascii="Times New Roman" w:eastAsia="TimesNewRomanPSMT" w:hAnsi="Times New Roman" w:cs="Times New Roman"/>
          <w:sz w:val="24"/>
          <w:szCs w:val="24"/>
          <w:highlight w:val="yellow"/>
        </w:rPr>
        <w:t>em triplicata.</w:t>
      </w:r>
      <w:r w:rsidR="00152FB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152FB2">
        <w:rPr>
          <w:rFonts w:ascii="Times New Roman" w:eastAsia="TimesNewRomanPSMT" w:hAnsi="Times New Roman" w:cs="Times New Roman"/>
          <w:sz w:val="24"/>
          <w:szCs w:val="24"/>
        </w:rPr>
        <w:t>???</w:t>
      </w:r>
      <w:proofErr w:type="gramEnd"/>
    </w:p>
    <w:p w:rsidR="00D62B1E" w:rsidRPr="00FF4BDA" w:rsidRDefault="00D62B1E" w:rsidP="008927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Os dados foram compilados em </w:t>
      </w:r>
      <w:commentRangeStart w:id="16"/>
      <w:r>
        <w:rPr>
          <w:rFonts w:ascii="Times New Roman" w:eastAsia="TimesNewRomanPSMT" w:hAnsi="Times New Roman" w:cs="Times New Roman"/>
          <w:sz w:val="24"/>
          <w:szCs w:val="24"/>
        </w:rPr>
        <w:t>tabela e</w:t>
      </w:r>
      <w:commentRangeEnd w:id="16"/>
      <w:r w:rsidR="006330F1">
        <w:rPr>
          <w:rStyle w:val="Refdecomentrio"/>
        </w:rPr>
        <w:commentReference w:id="16"/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gráficos de modo a facilitar a compreensão dos resultados, utilizando os Programas Microsoft Word® e Excel® 2010.</w:t>
      </w:r>
    </w:p>
    <w:p w:rsidR="00E46E3B" w:rsidRPr="00FF4BDA" w:rsidRDefault="00E46E3B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4E5D55" w:rsidRDefault="00677446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3</w:t>
      </w:r>
      <w:proofErr w:type="gramEnd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4E5D55" w:rsidRPr="001C6685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RESULTADOS</w:t>
      </w:r>
    </w:p>
    <w:p w:rsidR="005B6547" w:rsidRPr="001C6685" w:rsidRDefault="00B94700" w:rsidP="005B65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NewRomanPSMT" w:hAnsi="Times New Roman" w:cs="Times New Roman"/>
          <w:color w:val="FF0000"/>
          <w:sz w:val="24"/>
          <w:szCs w:val="24"/>
        </w:rPr>
        <w:t>As analises</w:t>
      </w:r>
      <w:r w:rsidR="00152FB2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do estudo </w:t>
      </w:r>
      <w:r>
        <w:rPr>
          <w:rFonts w:ascii="Times New Roman" w:eastAsia="TimesNewRomanPSMT" w:hAnsi="Times New Roman" w:cs="Times New Roman"/>
          <w:color w:val="FF0000"/>
          <w:sz w:val="24"/>
          <w:szCs w:val="24"/>
        </w:rPr>
        <w:t>demonstraram que do total de</w:t>
      </w:r>
      <w:r w:rsidR="00453CE0" w:rsidRPr="00453CE0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18 </w:t>
      </w:r>
      <w:r w:rsidR="00453CE0" w:rsidRPr="00B94700">
        <w:rPr>
          <w:rFonts w:ascii="Times New Roman" w:eastAsia="TimesNewRomanPSMT" w:hAnsi="Times New Roman" w:cs="Times New Roman"/>
          <w:color w:val="FF0000"/>
          <w:sz w:val="24"/>
          <w:szCs w:val="24"/>
        </w:rPr>
        <w:t>amostras</w:t>
      </w:r>
      <w:r w:rsidR="00453CE0" w:rsidRPr="00453CE0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de alfaces </w:t>
      </w:r>
      <w:r w:rsidR="00453CE0" w:rsidRPr="00453CE0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53CE0" w:rsidRPr="00453CE0">
        <w:rPr>
          <w:rFonts w:ascii="Times New Roman" w:hAnsi="Times New Roman" w:cs="Times New Roman"/>
          <w:i/>
          <w:color w:val="FF0000"/>
          <w:sz w:val="24"/>
          <w:szCs w:val="24"/>
        </w:rPr>
        <w:t>Lactuca</w:t>
      </w:r>
      <w:proofErr w:type="spellEnd"/>
      <w:r w:rsidR="00453CE0" w:rsidRPr="00453CE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sativa </w:t>
      </w:r>
      <w:r w:rsidR="00453CE0" w:rsidRPr="00453CE0">
        <w:rPr>
          <w:rFonts w:ascii="Times New Roman" w:hAnsi="Times New Roman" w:cs="Times New Roman"/>
          <w:color w:val="FF0000"/>
          <w:sz w:val="24"/>
          <w:szCs w:val="24"/>
        </w:rPr>
        <w:t xml:space="preserve">L.) da classe crespa, comercializados </w:t>
      </w:r>
      <w:r w:rsidRPr="00B94700">
        <w:rPr>
          <w:rFonts w:ascii="Times New Roman" w:hAnsi="Times New Roman" w:cs="Times New Roman"/>
          <w:color w:val="FF0000"/>
          <w:sz w:val="24"/>
          <w:szCs w:val="24"/>
        </w:rPr>
        <w:t xml:space="preserve">nas feiras livres dos municípios </w:t>
      </w:r>
      <w:r w:rsidR="00453CE0" w:rsidRPr="00B94700">
        <w:rPr>
          <w:rFonts w:ascii="Times New Roman" w:hAnsi="Times New Roman" w:cs="Times New Roman"/>
          <w:color w:val="FF0000"/>
          <w:sz w:val="24"/>
          <w:szCs w:val="24"/>
        </w:rPr>
        <w:t xml:space="preserve">de Lago da Pedra e </w:t>
      </w:r>
      <w:r w:rsidR="005B6547">
        <w:rPr>
          <w:rFonts w:ascii="Times New Roman" w:hAnsi="Times New Roman" w:cs="Times New Roman"/>
          <w:color w:val="FF0000"/>
          <w:sz w:val="24"/>
          <w:szCs w:val="24"/>
        </w:rPr>
        <w:t>Poção de Pedras</w:t>
      </w:r>
      <w:r w:rsidR="00453CE0" w:rsidRPr="00B947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53CE0" w:rsidRPr="00B94700">
        <w:rPr>
          <w:rFonts w:ascii="Times New Roman" w:eastAsia="TimesNewRomanPSMT" w:hAnsi="Times New Roman" w:cs="Times New Roman"/>
          <w:color w:val="FF0000"/>
          <w:sz w:val="24"/>
          <w:szCs w:val="24"/>
        </w:rPr>
        <w:t>do estado do Maranhão</w:t>
      </w:r>
      <w:r w:rsidR="005B6547">
        <w:rPr>
          <w:rFonts w:ascii="Times New Roman" w:eastAsia="TimesNewRomanPSMT" w:hAnsi="Times New Roman" w:cs="Times New Roman"/>
          <w:color w:val="FF0000"/>
          <w:sz w:val="24"/>
          <w:szCs w:val="24"/>
        </w:rPr>
        <w:t>,</w:t>
      </w:r>
      <w:r w:rsidR="0059166A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100%</w:t>
      </w:r>
      <w:r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apresentaram-se</w:t>
      </w:r>
      <w:r w:rsidR="005B6547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="005B6547"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positivas para helmintos e/ou protozoários. </w:t>
      </w:r>
    </w:p>
    <w:p w:rsidR="004E5D55" w:rsidRPr="00152FB2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</w:pPr>
      <w:r w:rsidRPr="00152FB2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Todas as amostras de alface (</w:t>
      </w:r>
      <w:proofErr w:type="spellStart"/>
      <w:r w:rsidRPr="00152FB2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Lactuca</w:t>
      </w:r>
      <w:proofErr w:type="spellEnd"/>
      <w:r w:rsidRPr="00152FB2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sativa </w:t>
      </w:r>
      <w:r w:rsidRPr="00152FB2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L.) foram positivas para helmintos e/ou protozoários. 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Durante o preparo das amostras, observaram-se a presença de sujidades como grãos de terra e insetos vivos. Já durante a análise microscópica, além dos grãos de areia e pólen</w:t>
      </w:r>
      <w:r w:rsidR="00152FB2" w:rsidRPr="00152FB2">
        <w:rPr>
          <w:rFonts w:ascii="Times New Roman" w:eastAsia="TimesNewRomanPSMT" w:hAnsi="Times New Roman" w:cs="Times New Roman"/>
          <w:color w:val="FF0000"/>
          <w:sz w:val="24"/>
          <w:szCs w:val="24"/>
        </w:rPr>
        <w:t>,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também foram detectados cristais de urina, </w:t>
      </w:r>
      <w:r w:rsidRPr="00152FB2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e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parasitas microscópicos comuns de água doce</w:t>
      </w:r>
      <w:r w:rsidR="00152FB2" w:rsidRPr="00152FB2">
        <w:rPr>
          <w:rFonts w:ascii="Times New Roman" w:eastAsia="TimesNewRomanPSMT" w:hAnsi="Times New Roman" w:cs="Times New Roman"/>
          <w:color w:val="FF0000"/>
          <w:sz w:val="24"/>
          <w:szCs w:val="24"/>
        </w:rPr>
        <w:t>,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como rotíferos, </w:t>
      </w:r>
      <w:r w:rsidRPr="006330F1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os </w:t>
      </w:r>
      <w:proofErr w:type="spell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paramércios</w:t>
      </w:r>
      <w:proofErr w:type="spell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e </w:t>
      </w:r>
      <w:r w:rsidRPr="006330F1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ainda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ácaros.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ab/>
      </w: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Gráfico 1-</w:t>
      </w:r>
      <w:commentRangeStart w:id="17"/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Distribuição</w:t>
      </w:r>
      <w:commentRangeEnd w:id="17"/>
      <w:r w:rsidR="008F399C">
        <w:rPr>
          <w:rStyle w:val="Refdecomentrio"/>
        </w:rPr>
        <w:commentReference w:id="17"/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</w:t>
      </w:r>
      <w:commentRangeStart w:id="18"/>
      <w:r w:rsidRPr="006330F1">
        <w:rPr>
          <w:rFonts w:ascii="Times New Roman" w:eastAsia="TimesNewRomanPSMT" w:hAnsi="Times New Roman" w:cs="Times New Roman"/>
          <w:strike/>
          <w:noProof/>
          <w:color w:val="000000" w:themeColor="text1"/>
          <w:sz w:val="24"/>
          <w:szCs w:val="24"/>
        </w:rPr>
        <w:t>númerica</w:t>
      </w:r>
      <w:commentRangeEnd w:id="18"/>
      <w:r w:rsidR="006330F1">
        <w:rPr>
          <w:rStyle w:val="Refdecomentrio"/>
        </w:rPr>
        <w:commentReference w:id="18"/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de helmintos encontrados em </w:t>
      </w:r>
      <w:r w:rsidR="009F31FF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amostras de </w:t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alface</w:t>
      </w:r>
      <w:r w:rsidR="009F31FF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s</w:t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Pr="001C6685">
        <w:rPr>
          <w:rFonts w:ascii="Times New Roman" w:eastAsia="TimesNewRomanPSMT" w:hAnsi="Times New Roman" w:cs="Times New Roman"/>
          <w:i/>
          <w:noProof/>
          <w:color w:val="000000" w:themeColor="text1"/>
          <w:sz w:val="24"/>
          <w:szCs w:val="24"/>
        </w:rPr>
        <w:t xml:space="preserve">Lactuca sativa </w:t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L.)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comercializadas em feiras de Lago da Pedra e Poção de Pedras municípios do estado do Maranhão, Brasil, 2014.</w:t>
      </w:r>
    </w:p>
    <w:p w:rsidR="008F399C" w:rsidRDefault="008F399C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8F399C" w:rsidRPr="001C6685" w:rsidRDefault="008F399C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400040" cy="3150235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5D55" w:rsidRPr="00982809" w:rsidRDefault="00982809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</w:pPr>
      <w:r w:rsidRPr="00982809"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>SUGESTÃO</w:t>
      </w:r>
      <w:r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  <w:t xml:space="preserve"> PARA APRESENTAÇÃO DOS DADOS (TABELA):</w:t>
      </w:r>
    </w:p>
    <w:p w:rsidR="00EC6079" w:rsidRDefault="00EC6079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794"/>
        <w:gridCol w:w="1425"/>
        <w:gridCol w:w="1418"/>
        <w:gridCol w:w="1417"/>
        <w:gridCol w:w="1418"/>
      </w:tblGrid>
      <w:tr w:rsidR="00EC6079" w:rsidTr="00EC03E7">
        <w:tc>
          <w:tcPr>
            <w:tcW w:w="2794" w:type="dxa"/>
            <w:vMerge w:val="restart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37661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Helmintos</w:t>
            </w:r>
          </w:p>
        </w:tc>
        <w:tc>
          <w:tcPr>
            <w:tcW w:w="5678" w:type="dxa"/>
            <w:gridSpan w:val="4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376617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Amostras Infectadas</w:t>
            </w:r>
          </w:p>
        </w:tc>
      </w:tr>
      <w:tr w:rsidR="00EC6079" w:rsidTr="00EC03E7">
        <w:tc>
          <w:tcPr>
            <w:tcW w:w="2794" w:type="dxa"/>
            <w:vMerge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843" w:type="dxa"/>
            <w:gridSpan w:val="2"/>
          </w:tcPr>
          <w:p w:rsidR="00EC6079" w:rsidRPr="00F124BF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24B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Lago da Pedra</w:t>
            </w: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124B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Poção de Pedras</w:t>
            </w: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(nº)</w:t>
            </w: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124BF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</w:rPr>
              <w:t>(nº)</w:t>
            </w: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F124BF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Ascaris lumbricoides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Strongyloides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stercoralis</w:t>
            </w:r>
            <w:proofErr w:type="spellEnd"/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Enterobius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vermicularis</w:t>
            </w:r>
            <w:proofErr w:type="spellEnd"/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Ancilostomídeos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Toxocara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canis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Hymenolepis</w:t>
            </w:r>
            <w:proofErr w:type="spellEnd"/>
            <w:r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nana</w:t>
            </w:r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Schistosoma mansoni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Taenia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668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proofErr w:type="gramEnd"/>
            <w:r w:rsidRPr="001C6685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1C6685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Diphilobotrium</w:t>
            </w:r>
            <w:proofErr w:type="spellEnd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6685">
              <w:rPr>
                <w:rFonts w:ascii="Times New Roman" w:eastAsia="TimesNewRomanPSMT" w:hAnsi="Times New Roman" w:cs="Times New Roman"/>
                <w:i/>
                <w:color w:val="000000" w:themeColor="text1"/>
                <w:sz w:val="24"/>
                <w:szCs w:val="24"/>
              </w:rPr>
              <w:t>latum</w:t>
            </w:r>
            <w:proofErr w:type="spellEnd"/>
          </w:p>
        </w:tc>
        <w:tc>
          <w:tcPr>
            <w:tcW w:w="1425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C6079" w:rsidTr="00EC03E7">
        <w:tc>
          <w:tcPr>
            <w:tcW w:w="2794" w:type="dxa"/>
          </w:tcPr>
          <w:p w:rsidR="00EC6079" w:rsidRPr="00376617" w:rsidRDefault="00EC6079" w:rsidP="00EC03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  <w:r w:rsidRPr="00376617"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25" w:type="dxa"/>
          </w:tcPr>
          <w:p w:rsidR="00EC6079" w:rsidRPr="00376617" w:rsidRDefault="00EC6079" w:rsidP="00EC03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Pr="00376617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6079" w:rsidRPr="00376617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C6079" w:rsidRPr="00376617" w:rsidRDefault="00EC6079" w:rsidP="00EC03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NewRomanPSMT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C6079" w:rsidRPr="001C6685" w:rsidRDefault="00EC6079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</w:pP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O Gráfico </w:t>
      </w:r>
      <w:proofErr w:type="gram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1</w:t>
      </w:r>
      <w:proofErr w:type="gram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, mostra os helmintos encontrados nas amostras adquiridas no município de Lago da Pedra, sendo que, o 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Ascaris lumbricoides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foi observado em 6 amostras,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Strongyloides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stercoralis</w:t>
      </w:r>
      <w:proofErr w:type="spell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 e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Enterobius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vermicularis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em 4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, </w:t>
      </w:r>
      <w:proofErr w:type="spell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Ancilostomídeos</w:t>
      </w:r>
      <w:proofErr w:type="spell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 e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Toxocara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canis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em 2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,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Hymenolepis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nana,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Schistosoma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mansoni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e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Taenia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sp</w:t>
      </w:r>
      <w:proofErr w:type="spell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., em 1 amostra.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Enquanto que no município de Poção de Pedras foram observados </w:t>
      </w:r>
      <w:proofErr w:type="gram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3</w:t>
      </w:r>
      <w:proofErr w:type="gram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 amostras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lastRenderedPageBreak/>
        <w:t xml:space="preserve">contaminadas por </w:t>
      </w:r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Ascaris lumbricoides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, 2 por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Taenia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sp</w:t>
      </w:r>
      <w:proofErr w:type="spell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., e 1 amostra infectada por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Strongyloides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stercoralis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, </w:t>
      </w:r>
      <w:proofErr w:type="spellStart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Ancilostomídeos</w:t>
      </w:r>
      <w:proofErr w:type="spellEnd"/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,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Toxocara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canis,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Hymenolepis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nana </w:t>
      </w:r>
      <w:r w:rsidRPr="00982809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e </w:t>
      </w:r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Diphilobotrium</w:t>
      </w:r>
      <w:proofErr w:type="spellEnd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 xml:space="preserve"> </w:t>
      </w:r>
      <w:commentRangeStart w:id="19"/>
      <w:proofErr w:type="spellStart"/>
      <w:r w:rsidRPr="00982809">
        <w:rPr>
          <w:rFonts w:ascii="Times New Roman" w:eastAsia="TimesNewRomanPSMT" w:hAnsi="Times New Roman" w:cs="Times New Roman"/>
          <w:i/>
          <w:strike/>
          <w:color w:val="000000" w:themeColor="text1"/>
          <w:sz w:val="24"/>
          <w:szCs w:val="24"/>
        </w:rPr>
        <w:t>latum</w:t>
      </w:r>
      <w:commentRangeEnd w:id="19"/>
      <w:proofErr w:type="spellEnd"/>
      <w:r w:rsidR="00982809">
        <w:rPr>
          <w:rStyle w:val="Refdecomentrio"/>
        </w:rPr>
        <w:commentReference w:id="19"/>
      </w:r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.</w:t>
      </w: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Gráfico 2- Distribuição númerica de protozoários encontrados em </w:t>
      </w:r>
      <w:r w:rsidR="009F31FF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amostras de </w:t>
      </w:r>
      <w:commentRangeStart w:id="20"/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alfaces</w:t>
      </w:r>
      <w:commentRangeEnd w:id="20"/>
      <w:r w:rsidR="00D73C5C">
        <w:rPr>
          <w:rStyle w:val="Refdecomentrio"/>
        </w:rPr>
        <w:commentReference w:id="20"/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(</w:t>
      </w:r>
      <w:r w:rsidRPr="001C6685">
        <w:rPr>
          <w:rFonts w:ascii="Times New Roman" w:eastAsia="TimesNewRomanPSMT" w:hAnsi="Times New Roman" w:cs="Times New Roman"/>
          <w:i/>
          <w:noProof/>
          <w:color w:val="000000" w:themeColor="text1"/>
          <w:sz w:val="24"/>
          <w:szCs w:val="24"/>
        </w:rPr>
        <w:t>Lactuca sativa L.</w:t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)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comercializadas em feiras de Lago da Pedra e Poção de Pedras municípios do estado do Maranhão, Brasil, 2014.</w:t>
      </w:r>
    </w:p>
    <w:p w:rsidR="004E5D55" w:rsidRPr="001C6685" w:rsidRDefault="004E5D55" w:rsidP="004E5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400040" cy="3150235"/>
            <wp:effectExtent l="19050" t="0" r="1016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5D55" w:rsidRPr="001C6685" w:rsidRDefault="004E5D55" w:rsidP="004E5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commentRangeStart w:id="21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Observa-se no Gráfico </w:t>
      </w:r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contaminação das amostras por protozoários sendo que no município de Lago da Pedra em 5 alfaces estavam presentes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coli,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/díspar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1 continha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Giardia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lamblia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Balantidium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coli.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Contudo, é possível observar que no município de Poção de Pedras apenas </w:t>
      </w:r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amostras estavam infectadas por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díspar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1 por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Balantidium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coli.</w:t>
      </w:r>
      <w:commentRangeEnd w:id="21"/>
      <w:r w:rsidR="00D73C5C">
        <w:rPr>
          <w:rStyle w:val="Refdecomentrio"/>
        </w:rPr>
        <w:commentReference w:id="21"/>
      </w:r>
    </w:p>
    <w:p w:rsidR="004E5D55" w:rsidRPr="001C6685" w:rsidRDefault="004E5D55" w:rsidP="004E5D5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5D55" w:rsidRPr="001C6685" w:rsidRDefault="00124200" w:rsidP="004E5D55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E5D55" w:rsidRPr="001C66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DISCUSSÃO</w:t>
      </w:r>
    </w:p>
    <w:p w:rsidR="004E5D55" w:rsidRDefault="004E5D55" w:rsidP="004E5D55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1C6685">
        <w:rPr>
          <w:color w:val="000000" w:themeColor="text1"/>
        </w:rPr>
        <w:lastRenderedPageBreak/>
        <w:t>No presente trabalho, 100% das amostras analisadas nos municípios de Lago da Pedra e</w:t>
      </w:r>
      <w:r>
        <w:rPr>
          <w:color w:val="000000" w:themeColor="text1"/>
        </w:rPr>
        <w:t xml:space="preserve"> Poção de Pedras estavam</w:t>
      </w:r>
      <w:r w:rsidRPr="001C6685">
        <w:rPr>
          <w:color w:val="000000" w:themeColor="text1"/>
        </w:rPr>
        <w:t xml:space="preserve"> fora do padrão de consumo requeridos pela Resolução nº 12/78, que preconiza a ausência de sujidades, parasitas e larvas em alimentos comercializados (BRASIL, 1978).</w:t>
      </w:r>
      <w:r>
        <w:rPr>
          <w:color w:val="000000" w:themeColor="text1"/>
        </w:rPr>
        <w:t xml:space="preserve"> </w:t>
      </w:r>
      <w:r w:rsidR="00D73C5C" w:rsidRPr="00D73C5C">
        <w:rPr>
          <w:color w:val="FF0000"/>
        </w:rPr>
        <w:t>Esses</w:t>
      </w:r>
      <w:r w:rsidR="00D73C5C">
        <w:rPr>
          <w:color w:val="000000" w:themeColor="text1"/>
        </w:rPr>
        <w:t xml:space="preserve"> </w:t>
      </w:r>
      <w:r w:rsidR="00D73C5C" w:rsidRPr="00D73C5C">
        <w:rPr>
          <w:color w:val="FF0000"/>
        </w:rPr>
        <w:t>resultados se assemelham</w:t>
      </w:r>
      <w:r w:rsidR="00D73C5C">
        <w:rPr>
          <w:color w:val="000000" w:themeColor="text1"/>
        </w:rPr>
        <w:t xml:space="preserve"> </w:t>
      </w:r>
      <w:r w:rsidR="00D73C5C" w:rsidRPr="00D73C5C">
        <w:rPr>
          <w:color w:val="FF0000"/>
        </w:rPr>
        <w:t xml:space="preserve">aqueles obtidos nos estudos realizados por </w:t>
      </w:r>
      <w:r w:rsidRPr="00D73C5C">
        <w:rPr>
          <w:strike/>
          <w:color w:val="000000" w:themeColor="text1"/>
        </w:rPr>
        <w:t>O trabalho de</w:t>
      </w:r>
      <w:r>
        <w:rPr>
          <w:color w:val="000000" w:themeColor="text1"/>
        </w:rPr>
        <w:t xml:space="preserve"> Oliveira, Brito e Maia (2012),</w:t>
      </w:r>
      <w:r w:rsidR="00D73C5C">
        <w:rPr>
          <w:color w:val="000000" w:themeColor="text1"/>
        </w:rPr>
        <w:t xml:space="preserve"> </w:t>
      </w:r>
      <w:r w:rsidR="00D73C5C" w:rsidRPr="006727BB">
        <w:rPr>
          <w:color w:val="FF0000"/>
        </w:rPr>
        <w:t xml:space="preserve">nos quais </w:t>
      </w:r>
      <w:r w:rsidR="006727BB">
        <w:rPr>
          <w:color w:val="FF0000"/>
        </w:rPr>
        <w:t>evidenciaram</w:t>
      </w:r>
      <w:r>
        <w:rPr>
          <w:color w:val="000000" w:themeColor="text1"/>
        </w:rPr>
        <w:t xml:space="preserve"> </w:t>
      </w:r>
      <w:r w:rsidR="006727BB">
        <w:rPr>
          <w:color w:val="FF0000"/>
        </w:rPr>
        <w:t>que</w:t>
      </w:r>
      <w:r w:rsidR="006727B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todas as amostras de alfaces </w:t>
      </w:r>
      <w:r w:rsidRPr="006727BB">
        <w:rPr>
          <w:color w:val="000000" w:themeColor="text1"/>
        </w:rPr>
        <w:t>analisadas</w:t>
      </w:r>
      <w:r>
        <w:rPr>
          <w:color w:val="000000" w:themeColor="text1"/>
        </w:rPr>
        <w:t xml:space="preserve"> </w:t>
      </w:r>
      <w:r w:rsidRPr="006727BB">
        <w:rPr>
          <w:strike/>
          <w:color w:val="000000" w:themeColor="text1"/>
        </w:rPr>
        <w:t>estavam também</w:t>
      </w:r>
      <w:r w:rsidR="006727BB">
        <w:rPr>
          <w:color w:val="000000" w:themeColor="text1"/>
        </w:rPr>
        <w:t xml:space="preserve"> </w:t>
      </w:r>
      <w:r w:rsidR="006727BB" w:rsidRPr="006727BB">
        <w:rPr>
          <w:color w:val="FF0000"/>
        </w:rPr>
        <w:t>se apresentavam</w:t>
      </w:r>
      <w:r>
        <w:rPr>
          <w:color w:val="000000" w:themeColor="text1"/>
        </w:rPr>
        <w:t xml:space="preserve"> fora</w:t>
      </w:r>
      <w:r w:rsidRPr="006727BB">
        <w:rPr>
          <w:strike/>
          <w:color w:val="000000" w:themeColor="text1"/>
        </w:rPr>
        <w:t>m</w:t>
      </w:r>
      <w:r>
        <w:rPr>
          <w:color w:val="000000" w:themeColor="text1"/>
        </w:rPr>
        <w:t xml:space="preserve"> do padrão</w:t>
      </w:r>
      <w:r w:rsidRPr="00346BF7">
        <w:rPr>
          <w:strike/>
          <w:color w:val="000000" w:themeColor="text1"/>
        </w:rPr>
        <w:t>,</w:t>
      </w:r>
      <w:proofErr w:type="gramStart"/>
      <w:r w:rsidRPr="00346BF7">
        <w:rPr>
          <w:strike/>
          <w:color w:val="000000" w:themeColor="text1"/>
        </w:rPr>
        <w:t xml:space="preserve"> </w:t>
      </w:r>
      <w:r w:rsidR="00346BF7">
        <w:rPr>
          <w:color w:val="000000" w:themeColor="text1"/>
        </w:rPr>
        <w:t xml:space="preserve"> </w:t>
      </w:r>
      <w:proofErr w:type="gramEnd"/>
      <w:r w:rsidR="00346BF7" w:rsidRPr="00346BF7">
        <w:rPr>
          <w:color w:val="FF0000"/>
        </w:rPr>
        <w:t>e contaminados</w:t>
      </w:r>
      <w:r w:rsidR="00346BF7">
        <w:rPr>
          <w:color w:val="000000" w:themeColor="text1"/>
        </w:rPr>
        <w:t xml:space="preserve"> pela presença de </w:t>
      </w:r>
      <w:r w:rsidRPr="00346BF7">
        <w:rPr>
          <w:strike/>
          <w:color w:val="000000" w:themeColor="text1"/>
        </w:rPr>
        <w:t>sendo observados</w:t>
      </w:r>
      <w:r>
        <w:rPr>
          <w:color w:val="000000" w:themeColor="text1"/>
        </w:rPr>
        <w:t xml:space="preserve"> insetos e parasitas intestinais.</w:t>
      </w:r>
    </w:p>
    <w:p w:rsidR="004E5D55" w:rsidRPr="00082D9E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commentRangeStart w:id="22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Em definição, parasito segundo Neves e </w:t>
      </w:r>
      <w:proofErr w:type="spellStart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Filippis</w:t>
      </w:r>
      <w:proofErr w:type="spellEnd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(2003) é um ser vivo de pequeno porte que vive conexo a outro ser vivo de grande porte dependendo deste para seu abrigo, alimentação e reprodução, sendo o parasito um organismo agressor e o ser </w:t>
      </w:r>
      <w:proofErr w:type="gramStart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de maior</w:t>
      </w:r>
      <w:proofErr w:type="gramEnd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porte um organismo agredido. Este processo é conhecido como parasitismo. Então de acordo com esta definição, todo e qualquer ser vivo pequeno que promove doença nas pessoas é um </w:t>
      </w:r>
      <w:proofErr w:type="gramStart"/>
      <w:r w:rsidRPr="00082D9E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parasito.</w:t>
      </w:r>
      <w:commentRangeEnd w:id="22"/>
      <w:proofErr w:type="gramEnd"/>
      <w:r w:rsidR="00082D9E">
        <w:rPr>
          <w:rStyle w:val="Refdecomentrio"/>
        </w:rPr>
        <w:commentReference w:id="22"/>
      </w:r>
    </w:p>
    <w:p w:rsidR="004E5D55" w:rsidRDefault="004E5D55" w:rsidP="004E5D55">
      <w:pPr>
        <w:pStyle w:val="Default"/>
        <w:spacing w:line="360" w:lineRule="auto"/>
        <w:ind w:firstLine="708"/>
        <w:jc w:val="both"/>
        <w:rPr>
          <w:strike/>
          <w:color w:val="000000" w:themeColor="text1"/>
        </w:rPr>
      </w:pPr>
      <w:r w:rsidRPr="002355E5">
        <w:rPr>
          <w:strike/>
          <w:color w:val="000000" w:themeColor="text1"/>
        </w:rPr>
        <w:t xml:space="preserve">Os </w:t>
      </w:r>
      <w:proofErr w:type="spellStart"/>
      <w:proofErr w:type="gramStart"/>
      <w:r w:rsidRPr="002355E5">
        <w:rPr>
          <w:strike/>
          <w:color w:val="000000" w:themeColor="text1"/>
        </w:rPr>
        <w:t>r</w:t>
      </w:r>
      <w:r w:rsidR="002355E5" w:rsidRPr="002355E5">
        <w:rPr>
          <w:color w:val="FF0000"/>
        </w:rPr>
        <w:t>R</w:t>
      </w:r>
      <w:r w:rsidRPr="001C6685">
        <w:rPr>
          <w:color w:val="000000" w:themeColor="text1"/>
        </w:rPr>
        <w:t>esultados</w:t>
      </w:r>
      <w:proofErr w:type="spellEnd"/>
      <w:proofErr w:type="gramEnd"/>
      <w:r w:rsidRPr="001C6685">
        <w:rPr>
          <w:color w:val="000000" w:themeColor="text1"/>
        </w:rPr>
        <w:t xml:space="preserve"> </w:t>
      </w:r>
      <w:r w:rsidR="002355E5" w:rsidRPr="002355E5">
        <w:rPr>
          <w:color w:val="FF0000"/>
        </w:rPr>
        <w:t>similares a este estudo</w:t>
      </w:r>
      <w:r w:rsidR="002355E5">
        <w:rPr>
          <w:color w:val="000000" w:themeColor="text1"/>
        </w:rPr>
        <w:t xml:space="preserve"> </w:t>
      </w:r>
      <w:r w:rsidR="000B19F7" w:rsidRPr="000B19F7">
        <w:rPr>
          <w:color w:val="FF0000"/>
        </w:rPr>
        <w:t xml:space="preserve">também </w:t>
      </w:r>
      <w:r w:rsidR="002355E5" w:rsidRPr="002355E5">
        <w:rPr>
          <w:color w:val="FF0000"/>
        </w:rPr>
        <w:t>foram</w:t>
      </w:r>
      <w:r w:rsidR="002355E5">
        <w:rPr>
          <w:color w:val="000000" w:themeColor="text1"/>
        </w:rPr>
        <w:t xml:space="preserve"> </w:t>
      </w:r>
      <w:r w:rsidRPr="001C6685">
        <w:rPr>
          <w:color w:val="000000" w:themeColor="text1"/>
        </w:rPr>
        <w:t xml:space="preserve">encontrados </w:t>
      </w:r>
      <w:r w:rsidR="00A86221" w:rsidRPr="00A86221">
        <w:rPr>
          <w:color w:val="FF0000"/>
        </w:rPr>
        <w:t>em pesquisa</w:t>
      </w:r>
      <w:r w:rsidR="00A86221">
        <w:rPr>
          <w:color w:val="000000" w:themeColor="text1"/>
        </w:rPr>
        <w:t xml:space="preserve"> </w:t>
      </w:r>
      <w:r w:rsidR="00A86221" w:rsidRPr="00A86221">
        <w:rPr>
          <w:color w:val="FF0000"/>
        </w:rPr>
        <w:t>desenvolvida</w:t>
      </w:r>
      <w:r w:rsidR="00A86221">
        <w:rPr>
          <w:color w:val="000000" w:themeColor="text1"/>
        </w:rPr>
        <w:t xml:space="preserve"> </w:t>
      </w:r>
      <w:r w:rsidRPr="001C6685">
        <w:rPr>
          <w:color w:val="000000" w:themeColor="text1"/>
        </w:rPr>
        <w:t xml:space="preserve">por Santana et al. (2006) </w:t>
      </w:r>
      <w:r w:rsidR="00A86221" w:rsidRPr="00A86221">
        <w:rPr>
          <w:color w:val="FF0000"/>
        </w:rPr>
        <w:t>para averiguar a</w:t>
      </w:r>
      <w:r w:rsidR="00A86221">
        <w:rPr>
          <w:color w:val="000000" w:themeColor="text1"/>
        </w:rPr>
        <w:t xml:space="preserve"> </w:t>
      </w:r>
      <w:r w:rsidRPr="00A86221">
        <w:rPr>
          <w:strike/>
          <w:color w:val="000000" w:themeColor="text1"/>
        </w:rPr>
        <w:t>que analisou a</w:t>
      </w:r>
      <w:r w:rsidRPr="001C6685">
        <w:rPr>
          <w:color w:val="000000" w:themeColor="text1"/>
        </w:rPr>
        <w:t xml:space="preserve"> </w:t>
      </w:r>
      <w:r w:rsidRPr="001C6685">
        <w:rPr>
          <w:bCs/>
          <w:color w:val="000000" w:themeColor="text1"/>
        </w:rPr>
        <w:t>qualidade física, microbiológica e parasitológica de alfaces (</w:t>
      </w:r>
      <w:proofErr w:type="spellStart"/>
      <w:r w:rsidRPr="001C6685">
        <w:rPr>
          <w:bCs/>
          <w:i/>
          <w:color w:val="000000" w:themeColor="text1"/>
        </w:rPr>
        <w:t>L</w:t>
      </w:r>
      <w:r w:rsidRPr="001C6685">
        <w:rPr>
          <w:i/>
          <w:iCs/>
          <w:color w:val="000000" w:themeColor="text1"/>
        </w:rPr>
        <w:t>actuca</w:t>
      </w:r>
      <w:proofErr w:type="spellEnd"/>
      <w:r w:rsidRPr="001C6685">
        <w:rPr>
          <w:i/>
          <w:iCs/>
          <w:color w:val="000000" w:themeColor="text1"/>
        </w:rPr>
        <w:t xml:space="preserve"> sativa </w:t>
      </w:r>
      <w:r w:rsidRPr="001C6685">
        <w:rPr>
          <w:iCs/>
          <w:color w:val="000000" w:themeColor="text1"/>
        </w:rPr>
        <w:t xml:space="preserve">L.), </w:t>
      </w:r>
      <w:r w:rsidR="000B19F7">
        <w:rPr>
          <w:iCs/>
          <w:color w:val="FF0000"/>
        </w:rPr>
        <w:t xml:space="preserve">que demonstrou, </w:t>
      </w:r>
      <w:r w:rsidR="00A86221">
        <w:rPr>
          <w:iCs/>
          <w:color w:val="FF0000"/>
        </w:rPr>
        <w:t>que d</w:t>
      </w:r>
      <w:r w:rsidR="000B19F7">
        <w:rPr>
          <w:iCs/>
          <w:color w:val="FF0000"/>
        </w:rPr>
        <w:t>as amostras submetidas a avaliação, 100% delas</w:t>
      </w:r>
      <w:r w:rsidR="00A86221">
        <w:rPr>
          <w:iCs/>
          <w:color w:val="000000" w:themeColor="text1"/>
        </w:rPr>
        <w:t xml:space="preserve"> </w:t>
      </w:r>
      <w:r w:rsidRPr="000B19F7">
        <w:rPr>
          <w:iCs/>
          <w:strike/>
          <w:color w:val="000000" w:themeColor="text1"/>
        </w:rPr>
        <w:t xml:space="preserve">todas </w:t>
      </w:r>
      <w:r w:rsidRPr="000B19F7">
        <w:rPr>
          <w:strike/>
          <w:color w:val="000000" w:themeColor="text1"/>
        </w:rPr>
        <w:t>as amostras</w:t>
      </w:r>
      <w:r w:rsidRPr="001C6685">
        <w:rPr>
          <w:color w:val="000000" w:themeColor="text1"/>
        </w:rPr>
        <w:t xml:space="preserve"> foram consideradas de qualidade microscópica insatisfatória para consumo</w:t>
      </w:r>
      <w:r w:rsidR="000B19F7">
        <w:rPr>
          <w:color w:val="000000" w:themeColor="text1"/>
        </w:rPr>
        <w:t>.</w:t>
      </w:r>
      <w:r w:rsidRPr="000B19F7">
        <w:rPr>
          <w:strike/>
          <w:color w:val="000000" w:themeColor="text1"/>
        </w:rPr>
        <w:t xml:space="preserve">, corroborando os dados com o presente estudo. </w:t>
      </w:r>
    </w:p>
    <w:p w:rsidR="000B19F7" w:rsidRPr="00082D9E" w:rsidRDefault="000B19F7" w:rsidP="000B19F7">
      <w:pPr>
        <w:pStyle w:val="Default"/>
        <w:spacing w:line="360" w:lineRule="auto"/>
        <w:ind w:firstLine="708"/>
        <w:jc w:val="both"/>
        <w:rPr>
          <w:color w:val="FF0000"/>
        </w:rPr>
      </w:pPr>
      <w:commentRangeStart w:id="23"/>
      <w:r w:rsidRPr="00346BF7">
        <w:rPr>
          <w:color w:val="FF0000"/>
        </w:rPr>
        <w:t>Esses</w:t>
      </w:r>
      <w:commentRangeEnd w:id="23"/>
      <w:r>
        <w:rPr>
          <w:rStyle w:val="Refdecomentrio"/>
          <w:rFonts w:asciiTheme="minorHAnsi" w:hAnsiTheme="minorHAnsi" w:cstheme="minorBidi"/>
          <w:color w:val="auto"/>
        </w:rPr>
        <w:commentReference w:id="23"/>
      </w:r>
      <w:r w:rsidRPr="00346BF7">
        <w:rPr>
          <w:color w:val="FF0000"/>
        </w:rPr>
        <w:t xml:space="preserve"> resultados sugere</w:t>
      </w:r>
      <w:r>
        <w:rPr>
          <w:color w:val="FF0000"/>
        </w:rPr>
        <w:t>m</w:t>
      </w:r>
      <w:r w:rsidRPr="00346BF7">
        <w:rPr>
          <w:color w:val="FF0000"/>
        </w:rPr>
        <w:t xml:space="preserve"> </w:t>
      </w:r>
      <w:r>
        <w:rPr>
          <w:color w:val="FF0000"/>
        </w:rPr>
        <w:t>a necessidade d</w:t>
      </w:r>
      <w:r w:rsidRPr="00346BF7">
        <w:rPr>
          <w:color w:val="FF0000"/>
        </w:rPr>
        <w:t>a vigilância sanitária agir de forma mais atuante na fiscalização dos alimentos oferecidos à população</w:t>
      </w:r>
      <w:r>
        <w:t xml:space="preserve">, </w:t>
      </w:r>
      <w:r w:rsidRPr="00082D9E">
        <w:rPr>
          <w:color w:val="FF0000"/>
        </w:rPr>
        <w:t>como também, de</w:t>
      </w:r>
      <w:proofErr w:type="gramStart"/>
      <w:r w:rsidRPr="00082D9E">
        <w:rPr>
          <w:color w:val="FF0000"/>
        </w:rPr>
        <w:t xml:space="preserve">  </w:t>
      </w:r>
      <w:proofErr w:type="gramEnd"/>
      <w:r w:rsidRPr="00082D9E">
        <w:rPr>
          <w:color w:val="FF0000"/>
        </w:rPr>
        <w:t>investir em atividades educativas voltadas para conscientização da população sobre a importância da higi</w:t>
      </w:r>
      <w:r>
        <w:rPr>
          <w:color w:val="FF0000"/>
        </w:rPr>
        <w:t>enização das hortaliças antes de serem consumidas.</w:t>
      </w:r>
    </w:p>
    <w:p w:rsidR="004E5D55" w:rsidRPr="001C6685" w:rsidRDefault="00FD4133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FD4133">
        <w:rPr>
          <w:rFonts w:ascii="Times New Roman" w:hAnsi="Times New Roman" w:cs="Times New Roman"/>
          <w:iCs/>
          <w:color w:val="FF0000"/>
          <w:sz w:val="24"/>
          <w:szCs w:val="24"/>
        </w:rPr>
        <w:t>De acordo com os dados apresentados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na tabela </w:t>
      </w:r>
      <w:proofErr w:type="gramStart"/>
      <w:r>
        <w:rPr>
          <w:rFonts w:ascii="Times New Roman" w:hAnsi="Times New Roman" w:cs="Times New Roman"/>
          <w:iCs/>
          <w:color w:val="FF0000"/>
          <w:sz w:val="24"/>
          <w:szCs w:val="24"/>
        </w:rPr>
        <w:t>nº ?</w:t>
      </w:r>
      <w:proofErr w:type="gramEnd"/>
      <w:r>
        <w:rPr>
          <w:rFonts w:ascii="Times New Roman" w:hAnsi="Times New Roman" w:cs="Times New Roman"/>
          <w:iCs/>
          <w:color w:val="FF0000"/>
          <w:sz w:val="24"/>
          <w:szCs w:val="24"/>
        </w:rPr>
        <w:t>??</w:t>
      </w:r>
      <w:r w:rsidR="00FD3B1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, </w:t>
      </w:r>
      <w:proofErr w:type="gramStart"/>
      <w:r w:rsidR="00FD3B11">
        <w:rPr>
          <w:rFonts w:ascii="Times New Roman" w:hAnsi="Times New Roman" w:cs="Times New Roman"/>
          <w:iCs/>
          <w:color w:val="FF0000"/>
          <w:sz w:val="24"/>
          <w:szCs w:val="24"/>
        </w:rPr>
        <w:t>verificou</w:t>
      </w:r>
      <w:proofErr w:type="gramEnd"/>
      <w:r w:rsidRPr="00FD4133">
        <w:rPr>
          <w:rFonts w:ascii="Times New Roman" w:hAnsi="Times New Roman" w:cs="Times New Roman"/>
          <w:iCs/>
          <w:color w:val="FF0000"/>
          <w:sz w:val="24"/>
          <w:szCs w:val="24"/>
        </w:rPr>
        <w:t>-se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FD4133">
        <w:rPr>
          <w:rFonts w:ascii="Times New Roman" w:hAnsi="Times New Roman" w:cs="Times New Roman"/>
          <w:iCs/>
          <w:color w:val="FF0000"/>
          <w:sz w:val="24"/>
          <w:szCs w:val="24"/>
        </w:rPr>
        <w:t>que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5D55" w:rsidRPr="00FD4133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>O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5D55" w:rsidRPr="00FD4133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>helminto de maior ocorrência foi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o </w:t>
      </w:r>
      <w:r w:rsidR="004E5D55" w:rsidRPr="001C6685">
        <w:rPr>
          <w:rFonts w:ascii="Times New Roman" w:eastAsia="TimesNewRomanPSMT" w:hAnsi="Times New Roman" w:cs="Times New Roman"/>
          <w:i/>
          <w:noProof/>
          <w:color w:val="000000" w:themeColor="text1"/>
          <w:sz w:val="24"/>
          <w:szCs w:val="24"/>
        </w:rPr>
        <w:t xml:space="preserve">Ascaris lumbricoides </w:t>
      </w:r>
      <w:r w:rsidRPr="00FD4133"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>destaca-se</w:t>
      </w:r>
      <w:r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 xml:space="preserve"> como o</w:t>
      </w:r>
      <w:r>
        <w:rPr>
          <w:rFonts w:ascii="Times New Roman" w:eastAsia="TimesNewRomanPSMT" w:hAnsi="Times New Roman" w:cs="Times New Roman"/>
          <w:i/>
          <w:noProof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helminto de maior ocorrência </w:t>
      </w:r>
      <w:r w:rsidRPr="00FD4133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>foi</w:t>
      </w:r>
      <w:r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5D55"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no</w:t>
      </w:r>
      <w:r w:rsidR="00FD3B11" w:rsidRPr="00FD3B11"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>s</w:t>
      </w:r>
      <w:r w:rsidR="004E5D55"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município</w:t>
      </w:r>
      <w:r w:rsidR="00FD3B11" w:rsidRPr="00FD3B11"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>s</w:t>
      </w:r>
      <w:r w:rsidR="004E5D55"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de Lago da Pedra</w:t>
      </w:r>
      <w:r w:rsidR="00FD3B11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D3B11" w:rsidRPr="00FD3B11"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 xml:space="preserve">e Poção de </w:t>
      </w:r>
      <w:commentRangeStart w:id="24"/>
      <w:r w:rsidR="00FD3B11" w:rsidRPr="00FD3B11">
        <w:rPr>
          <w:rFonts w:ascii="Times New Roman" w:eastAsia="TimesNewRomanPSMT" w:hAnsi="Times New Roman" w:cs="Times New Roman"/>
          <w:noProof/>
          <w:color w:val="FF0000"/>
          <w:sz w:val="24"/>
          <w:szCs w:val="24"/>
        </w:rPr>
        <w:t>Pedras</w:t>
      </w:r>
      <w:commentRangeEnd w:id="24"/>
      <w:r w:rsidR="00FD3B11">
        <w:rPr>
          <w:rStyle w:val="Refdecomentrio"/>
        </w:rPr>
        <w:commentReference w:id="24"/>
      </w:r>
      <w:r w:rsidR="004E5D55"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4E5D55" w:rsidRPr="00FD3B11">
        <w:rPr>
          <w:rFonts w:ascii="Times New Roman" w:eastAsia="TimesNewRomanPSMT" w:hAnsi="Times New Roman" w:cs="Times New Roman"/>
          <w:strike/>
          <w:noProof/>
          <w:color w:val="000000" w:themeColor="text1"/>
          <w:sz w:val="24"/>
          <w:szCs w:val="24"/>
        </w:rPr>
        <w:t xml:space="preserve">além de ser observados a contaminação das amostras por outras formas infectantes de nematodeos, cestodeos e trematodeos </w:t>
      </w:r>
      <w:r w:rsidR="004E5D5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(</w:t>
      </w:r>
      <w:r w:rsidR="004E5D55" w:rsidRPr="00FD4133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  <w:highlight w:val="yellow"/>
        </w:rPr>
        <w:t>Gráfico 1).</w:t>
      </w:r>
    </w:p>
    <w:p w:rsidR="004E5D55" w:rsidRPr="00044954" w:rsidRDefault="001C6CE1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>Corroborando com esses dados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>s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commentRangeStart w:id="25"/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estudo</w:t>
      </w:r>
      <w:commentRangeEnd w:id="25"/>
      <w:r>
        <w:rPr>
          <w:rStyle w:val="Refdecomentrio"/>
        </w:rPr>
        <w:commentReference w:id="25"/>
      </w:r>
      <w:r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>s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Frias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al </w:t>
      </w:r>
      <w:r w:rsidR="004E5D55" w:rsidRPr="001C6CE1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>,</w:t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5D55" w:rsidRPr="001C6CE1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 xml:space="preserve">Silva e </w:t>
      </w:r>
      <w:proofErr w:type="spellStart"/>
      <w:r w:rsidR="004E5D55" w:rsidRPr="001C6CE1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>Tozato</w:t>
      </w:r>
      <w:proofErr w:type="spellEnd"/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(2012), </w:t>
      </w:r>
      <w:r w:rsidR="00044954" w:rsidRPr="00044954">
        <w:rPr>
          <w:rFonts w:ascii="Times New Roman" w:hAnsi="Times New Roman" w:cs="Times New Roman"/>
          <w:iCs/>
          <w:color w:val="FF0000"/>
          <w:sz w:val="24"/>
          <w:szCs w:val="24"/>
        </w:rPr>
        <w:t>com</w:t>
      </w:r>
      <w:r w:rsidR="00044954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44954" w:rsidRPr="00044954">
        <w:rPr>
          <w:rFonts w:ascii="Times New Roman" w:hAnsi="Times New Roman" w:cs="Times New Roman"/>
          <w:color w:val="FF0000"/>
          <w:sz w:val="24"/>
          <w:szCs w:val="24"/>
        </w:rPr>
        <w:t>hortaliças comercializadas na cidade</w:t>
      </w:r>
      <w:r w:rsidR="00044954"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044954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???? </w:t>
      </w:r>
      <w:proofErr w:type="gramStart"/>
      <w:r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>e</w:t>
      </w:r>
      <w:proofErr w:type="gramEnd"/>
      <w:r w:rsidRPr="001C6CE1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1C6CE1">
        <w:rPr>
          <w:rFonts w:ascii="Times New Roman" w:hAnsi="Times New Roman" w:cs="Times New Roman"/>
          <w:color w:val="FF0000"/>
          <w:sz w:val="24"/>
          <w:szCs w:val="24"/>
        </w:rPr>
        <w:t>Freitas et al. (2004)</w:t>
      </w:r>
      <w:r w:rsidR="000449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44954" w:rsidRPr="00044954">
        <w:rPr>
          <w:rFonts w:ascii="Times New Roman" w:hAnsi="Times New Roman" w:cs="Times New Roman"/>
          <w:color w:val="FF0000"/>
          <w:sz w:val="24"/>
          <w:szCs w:val="24"/>
        </w:rPr>
        <w:t>na cidade de C</w:t>
      </w:r>
      <w:r w:rsidR="00044954">
        <w:rPr>
          <w:rFonts w:ascii="Times New Roman" w:hAnsi="Times New Roman" w:cs="Times New Roman"/>
          <w:color w:val="FF0000"/>
          <w:sz w:val="24"/>
          <w:szCs w:val="24"/>
        </w:rPr>
        <w:t xml:space="preserve">ampo Mourão no estado do Paraná, revelaram que o </w:t>
      </w:r>
      <w:r w:rsidR="004E5D55" w:rsidRPr="001C6CE1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</w:rPr>
        <w:t xml:space="preserve">assemelha com o presente estudo, pois estes relataram </w:t>
      </w:r>
      <w:r w:rsidR="004E5D55" w:rsidRPr="00044954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  <w:highlight w:val="yellow"/>
        </w:rPr>
        <w:t xml:space="preserve">ter </w:t>
      </w:r>
      <w:commentRangeStart w:id="26"/>
      <w:r w:rsidR="004E5D55" w:rsidRPr="00044954">
        <w:rPr>
          <w:rFonts w:ascii="Times New Roman" w:hAnsi="Times New Roman" w:cs="Times New Roman"/>
          <w:iCs/>
          <w:strike/>
          <w:color w:val="000000" w:themeColor="text1"/>
          <w:sz w:val="24"/>
          <w:szCs w:val="24"/>
          <w:highlight w:val="yellow"/>
        </w:rPr>
        <w:t>encontraram</w:t>
      </w:r>
      <w:commentRangeEnd w:id="26"/>
      <w:r w:rsidR="00FD3B11" w:rsidRPr="00044954">
        <w:rPr>
          <w:rStyle w:val="Refdecomentrio"/>
          <w:strike/>
        </w:rPr>
        <w:commentReference w:id="26"/>
      </w:r>
      <w:r w:rsidR="004E5D55"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4E5D55"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Ascaris </w:t>
      </w:r>
      <w:r w:rsidR="004E5D55"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sp., </w:t>
      </w:r>
      <w:r w:rsidR="00044954" w:rsidRPr="00044954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406529">
        <w:rPr>
          <w:rFonts w:ascii="Times New Roman" w:hAnsi="Times New Roman" w:cs="Times New Roman"/>
          <w:color w:val="FF0000"/>
          <w:sz w:val="24"/>
          <w:szCs w:val="24"/>
        </w:rPr>
        <w:t>itua-se</w:t>
      </w:r>
      <w:r w:rsidR="00044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E5D55"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como o helminto de maior</w:t>
      </w:r>
      <w:r w:rsidR="000449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954" w:rsidRPr="00044954">
        <w:rPr>
          <w:rFonts w:ascii="Times New Roman" w:hAnsi="Times New Roman" w:cs="Times New Roman"/>
          <w:color w:val="FF0000"/>
          <w:sz w:val="24"/>
          <w:szCs w:val="24"/>
        </w:rPr>
        <w:t>predominância</w:t>
      </w:r>
      <w:r w:rsidR="004E5D55"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frequência</w:t>
      </w:r>
      <w:r w:rsidR="004E5D55"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amostras de hortaliças. </w:t>
      </w:r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Resultados semelhantes também </w:t>
      </w:r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lastRenderedPageBreak/>
        <w:t xml:space="preserve">foram descritos por Freitas </w:t>
      </w:r>
      <w:proofErr w:type="gramStart"/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et</w:t>
      </w:r>
      <w:proofErr w:type="gramEnd"/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al. (2004), que identificaram a maior frequência desse patógeno em hortaliças comercializadas na cidade de Campo Mourão no estado do </w:t>
      </w:r>
      <w:commentRangeStart w:id="27"/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Paraná</w:t>
      </w:r>
      <w:commentRangeEnd w:id="27"/>
      <w:r w:rsidR="00044954">
        <w:rPr>
          <w:rStyle w:val="Refdecomentrio"/>
        </w:rPr>
        <w:commentReference w:id="27"/>
      </w:r>
      <w:r w:rsidR="004E5D55" w:rsidRPr="00044954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.</w:t>
      </w:r>
    </w:p>
    <w:p w:rsidR="004E5D5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Coelho </w:t>
      </w:r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 (2001) a elevada frequência de </w:t>
      </w:r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Ascaris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sp.</w:t>
      </w:r>
      <w:r w:rsidR="004065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06529" w:rsidRPr="00406529">
        <w:rPr>
          <w:rFonts w:ascii="Times New Roman" w:hAnsi="Times New Roman" w:cs="Times New Roman"/>
          <w:color w:val="FF0000"/>
          <w:sz w:val="24"/>
          <w:szCs w:val="24"/>
        </w:rPr>
        <w:t>nas</w:t>
      </w:r>
      <w:proofErr w:type="gramEnd"/>
      <w:r w:rsidR="00406529" w:rsidRPr="00406529">
        <w:rPr>
          <w:rFonts w:ascii="Times New Roman" w:hAnsi="Times New Roman" w:cs="Times New Roman"/>
          <w:color w:val="FF0000"/>
          <w:sz w:val="24"/>
          <w:szCs w:val="24"/>
        </w:rPr>
        <w:t xml:space="preserve"> hortaliças</w:t>
      </w:r>
      <w:r w:rsidR="00406529">
        <w:rPr>
          <w:rFonts w:ascii="Times New Roman" w:hAnsi="Times New Roman" w:cs="Times New Roman"/>
          <w:color w:val="FF0000"/>
          <w:sz w:val="24"/>
          <w:szCs w:val="24"/>
        </w:rPr>
        <w:t xml:space="preserve"> referenciada</w:t>
      </w:r>
      <w:r w:rsidR="00587B0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40652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06529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Pr="00406529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,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6529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como positividade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diversas pes</w:t>
      </w:r>
      <w:r w:rsidR="00587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quisas pode estar relacionada à </w:t>
      </w:r>
      <w:r w:rsidR="00587B0A" w:rsidRPr="00587B0A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sua casca</w:t>
      </w:r>
      <w:r w:rsidR="00587B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0F1" w:rsidRPr="00587B0A">
        <w:rPr>
          <w:rFonts w:ascii="Times New Roman" w:hAnsi="Times New Roman" w:cs="Times New Roman"/>
          <w:color w:val="FF0000"/>
          <w:sz w:val="24"/>
          <w:szCs w:val="24"/>
        </w:rPr>
        <w:t xml:space="preserve">resistência </w:t>
      </w:r>
      <w:r w:rsidR="006330F1" w:rsidRPr="00587B0A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do ovo deste parasito, cuja membrana externa</w:t>
      </w:r>
      <w:r w:rsidRPr="006330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a qual é consti</w:t>
      </w:r>
      <w:r w:rsidR="006330F1" w:rsidRPr="006330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tuída de mucopolissacarídeo, </w:t>
      </w:r>
      <w:r w:rsidRPr="006330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favorece a adesão </w:t>
      </w:r>
      <w:r w:rsidR="006330F1" w:rsidRPr="006330F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destes</w:t>
      </w:r>
      <w:r w:rsidR="006330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às folhagens dos vegetais, como também</w:t>
      </w:r>
      <w:r w:rsidR="00587B0A" w:rsidRPr="00587B0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sua resistência a altas e baixas temperaturas no solo, facilitando assim sua sobrevivência e disseminação.</w:t>
      </w:r>
    </w:p>
    <w:p w:rsidR="00587B0A" w:rsidRPr="001C6685" w:rsidRDefault="00587B0A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No município de Poção de Pedras o nematódeo mais prevalente foi o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Strongyloides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stercoralis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 o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Enterobius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vermicularis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além de ser observada a presença de contaminação por </w:t>
      </w:r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Ascaris lumbricoides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 outros helmintos (Gráfico </w:t>
      </w: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O estudo realizado por Silva </w:t>
      </w:r>
      <w:proofErr w:type="gram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al. (2013) com </w:t>
      </w:r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alfaces </w:t>
      </w:r>
      <w:r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Lactuca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sativa </w:t>
      </w:r>
      <w:r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L.) </w:t>
      </w:r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comercializada em Anápolis no estado de Goiás, enfatizou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 contaminação dessa hortaliça por nematódeos devido ao seu potencial de contaminação. Os resultados de </w:t>
      </w:r>
      <w:r w:rsidRPr="001C6685">
        <w:rPr>
          <w:rFonts w:ascii="Times New Roman" w:eastAsia="TimesNewRomanPSMT" w:hAnsi="Times New Roman" w:cs="Times New Roman"/>
          <w:noProof/>
          <w:color w:val="000000" w:themeColor="text1"/>
          <w:sz w:val="24"/>
          <w:szCs w:val="24"/>
        </w:rPr>
        <w:t>Santana et al. (2006) confirmam a informação de que nematódeos é fácil de ser transmitido, visto que em seu estudo encontraram uma predominância da ocorrência de Ancilostomídeos, parasitas também observados em ambos os municípios.</w:t>
      </w:r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Neres</w:t>
      </w:r>
      <w:proofErr w:type="spellEnd"/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et</w:t>
      </w:r>
      <w:proofErr w:type="spellEnd"/>
      <w:proofErr w:type="gramEnd"/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al. (2011) em seu trabalho com amostras de alfaces (</w:t>
      </w:r>
      <w:proofErr w:type="spellStart"/>
      <w:r w:rsidRPr="001C668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Lactuca</w:t>
      </w:r>
      <w:proofErr w:type="spellEnd"/>
      <w:r w:rsidRPr="001C668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sativa </w:t>
      </w:r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L.) no município de Anápolis em Goiás, encontrou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ovos de Ancilostomídeos em todas as amostras estudadas, assemelhando com o presente estudo esse dado, além de </w:t>
      </w:r>
      <w:r w:rsidRPr="001C66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cistos de  </w:t>
      </w:r>
      <w:proofErr w:type="spellStart"/>
      <w:r w:rsidRPr="001C668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</w:t>
      </w:r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ntamoeba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 se tratando da contaminação das amostras por protozoários, n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ota-se que a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coli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 a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/díspar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foram os parasitas mais frequente</w:t>
      </w:r>
      <w:r w:rsidR="004001C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encontrados em Lago da Pedra e Poção de Pedras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</w:t>
      </w:r>
      <w:r w:rsidRPr="00587B0A"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yellow"/>
        </w:rPr>
        <w:t>Gráfico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commentRangeStart w:id="28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Dias e </w:t>
      </w:r>
      <w:proofErr w:type="spell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Gazzinelli</w:t>
      </w:r>
      <w:proofErr w:type="spell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(2014), verificaram e identificaram nas alfaces em seu estudo que todas as amostras continham a contaminação por parasitas do gênero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.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Enquanto que </w:t>
      </w:r>
      <w:proofErr w:type="spell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Neres</w:t>
      </w:r>
      <w:proofErr w:type="spell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 (2011) encontraram as espécies de protozoárias mais ocorrente em seu estudo a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coli,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Endolimax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nana,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Iodamoeba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butschlii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Giardia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lamblia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Isospora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belli.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 mais frequentes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histolytica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Endolimax</w:t>
      </w:r>
      <w:proofErr w:type="spellEnd"/>
      <w:r w:rsidRPr="001C66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nana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respectivamente.</w:t>
      </w:r>
      <w:commentRangeEnd w:id="28"/>
      <w:proofErr w:type="gramEnd"/>
      <w:r w:rsidR="004001CB">
        <w:rPr>
          <w:rStyle w:val="Refdecomentrio"/>
        </w:rPr>
        <w:commentReference w:id="28"/>
      </w:r>
    </w:p>
    <w:p w:rsidR="004E5D55" w:rsidRPr="004001CB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Já Silva e Gontijo (2012) em seu trabalho sobre avaliação parasitológica de alfaces comercializadas em supermercados e feiras livres do município de Gurupi no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estado do Tocantins, </w:t>
      </w:r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mostraram que</w:t>
      </w:r>
      <w:r w:rsidR="00400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01CB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teve como resultado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60% das amostras pesquisadas </w:t>
      </w:r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continha</w:t>
      </w:r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m</w:t>
      </w:r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algum tipo de contaminação</w:t>
      </w:r>
      <w:r w:rsidR="00400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O parasita mais incidente</w:t>
      </w:r>
      <w:r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 xml:space="preserve"> </w:t>
      </w:r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 xml:space="preserve">neste estudo foi </w:t>
      </w:r>
      <w:proofErr w:type="spellStart"/>
      <w:r w:rsidR="004001CB" w:rsidRPr="004001CB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green"/>
        </w:rPr>
        <w:t>Endolimax</w:t>
      </w:r>
      <w:proofErr w:type="spellEnd"/>
      <w:r w:rsidR="004001CB" w:rsidRPr="004001CB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green"/>
        </w:rPr>
        <w:t xml:space="preserve"> nana, </w:t>
      </w:r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ao contrário dos achados da presente pesquisa.</w:t>
      </w:r>
      <w:r w:rsidR="004001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001CB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com</w:t>
      </w:r>
      <w:proofErr w:type="gramEnd"/>
      <w:r w:rsidRPr="004001CB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relação ao número de parasitas encontrados, o parasita com maior número de incidência foi o </w:t>
      </w:r>
      <w:proofErr w:type="spellStart"/>
      <w:r w:rsidRPr="004001CB">
        <w:rPr>
          <w:rFonts w:ascii="Times New Roman" w:hAnsi="Times New Roman" w:cs="Times New Roman"/>
          <w:i/>
          <w:strike/>
          <w:color w:val="000000" w:themeColor="text1"/>
          <w:sz w:val="24"/>
          <w:szCs w:val="24"/>
        </w:rPr>
        <w:t>Endolimax</w:t>
      </w:r>
      <w:proofErr w:type="spellEnd"/>
      <w:r w:rsidRPr="004001CB">
        <w:rPr>
          <w:rFonts w:ascii="Times New Roman" w:hAnsi="Times New Roman" w:cs="Times New Roman"/>
          <w:i/>
          <w:strike/>
          <w:color w:val="000000" w:themeColor="text1"/>
          <w:sz w:val="24"/>
          <w:szCs w:val="24"/>
        </w:rPr>
        <w:t xml:space="preserve"> nana, </w:t>
      </w:r>
      <w:r w:rsidRPr="004001CB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ao contrário dos achados da presente pesquisa.</w:t>
      </w:r>
    </w:p>
    <w:p w:rsidR="004E5D55" w:rsidRPr="00DE6582" w:rsidRDefault="004E5D55" w:rsidP="004E5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Percebe-se que no presente estudo e nos demais apresentados acima, que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embora tenham sido observadas uma maior prevalência de amebas intestinais não patogênicas, é importante ressaltar que elas constituem um forte indicador de contaminação e de condições de saneamento básico precário. E a presença dos comensais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Endolimax</w:t>
      </w:r>
      <w:proofErr w:type="spellEnd"/>
      <w:r w:rsidRPr="001C66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nana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constitui agravo à saúde, no entanto, indica contaminação por via fecal-oral estando o indivíduo suscetível a contaminação por outros </w:t>
      </w:r>
      <w:r w:rsidRPr="0006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patógenos (BÓIA </w:t>
      </w:r>
      <w:proofErr w:type="gramStart"/>
      <w:r w:rsidRPr="00066BAF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066B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al., 2006)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podem está presente nas hortaliças, pois  a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ameba </w:t>
      </w:r>
      <w:proofErr w:type="spellStart"/>
      <w:r w:rsidR="004001CB" w:rsidRPr="004001CB"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  <w:t>não-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patogênica</w:t>
      </w:r>
      <w:proofErr w:type="spell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coli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transmitida pelo mesmo mecanismo de transmissão das amebas comensais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 vale aqui ressaltar que foi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observado nas amostras dos dois municípios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presença de cistos de </w:t>
      </w:r>
      <w:proofErr w:type="spellStart"/>
      <w:r w:rsidRPr="00DE6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Entamoeba</w:t>
      </w:r>
      <w:proofErr w:type="spellEnd"/>
      <w:r w:rsidRPr="00DE6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DE6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histolytica</w:t>
      </w:r>
      <w:proofErr w:type="spellEnd"/>
      <w:r w:rsidRPr="00DE658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/díspar.</w:t>
      </w:r>
    </w:p>
    <w:p w:rsidR="00DE6582" w:rsidRPr="00DE6582" w:rsidRDefault="00DE6582" w:rsidP="004E5D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dado </w:t>
      </w:r>
      <w:r w:rsidRPr="00DE6582">
        <w:rPr>
          <w:rFonts w:ascii="Times New Roman" w:hAnsi="Times New Roman" w:cs="Times New Roman"/>
          <w:sz w:val="24"/>
          <w:szCs w:val="24"/>
        </w:rPr>
        <w:t xml:space="preserve">relevante </w:t>
      </w:r>
      <w:r>
        <w:rPr>
          <w:rFonts w:ascii="Times New Roman" w:hAnsi="Times New Roman" w:cs="Times New Roman"/>
          <w:sz w:val="24"/>
          <w:szCs w:val="24"/>
        </w:rPr>
        <w:t xml:space="preserve">encontrado na pesquisa foi à presença de contaminação por </w:t>
      </w:r>
      <w:proofErr w:type="spellStart"/>
      <w:r w:rsidRPr="00DE6582">
        <w:rPr>
          <w:rFonts w:ascii="Times New Roman" w:hAnsi="Times New Roman" w:cs="Times New Roman"/>
          <w:i/>
          <w:sz w:val="24"/>
          <w:szCs w:val="24"/>
        </w:rPr>
        <w:t>Balantidium</w:t>
      </w:r>
      <w:proofErr w:type="spellEnd"/>
      <w:r w:rsidRPr="00DE6582">
        <w:rPr>
          <w:rFonts w:ascii="Times New Roman" w:hAnsi="Times New Roman" w:cs="Times New Roman"/>
          <w:i/>
          <w:sz w:val="24"/>
          <w:szCs w:val="24"/>
        </w:rPr>
        <w:t xml:space="preserve"> coli</w:t>
      </w:r>
      <w:r w:rsidRPr="00DE658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amostras dos municípios.</w:t>
      </w:r>
      <w:r w:rsidR="00606BB2">
        <w:rPr>
          <w:rFonts w:ascii="Times New Roman" w:hAnsi="Times New Roman" w:cs="Times New Roman"/>
          <w:sz w:val="24"/>
          <w:szCs w:val="24"/>
        </w:rPr>
        <w:t xml:space="preserve"> De acordo com Silva e Gontijo (2012) </w:t>
      </w:r>
      <w:r w:rsidRPr="00DE6582">
        <w:rPr>
          <w:rFonts w:ascii="Times New Roman" w:hAnsi="Times New Roman" w:cs="Times New Roman"/>
          <w:sz w:val="24"/>
          <w:szCs w:val="24"/>
        </w:rPr>
        <w:t>a transmissão desta parasitose está ligada à atividade profissional do indivíduo no contato com suínos: criadores, empregados de fazenda e matadouros, tripeiros, magarefes, açougueiros e seus familiares e o homem se contamina pela ingestão dos cistos em alimentos ou água contaminados com as fezes humanas ou dos animais hospedeiros do para</w:t>
      </w:r>
      <w:r w:rsidR="00286AB7">
        <w:rPr>
          <w:rFonts w:ascii="Times New Roman" w:hAnsi="Times New Roman" w:cs="Times New Roman"/>
          <w:sz w:val="24"/>
          <w:szCs w:val="24"/>
        </w:rPr>
        <w:t xml:space="preserve">sita. </w:t>
      </w:r>
      <w:r w:rsidR="004001CB" w:rsidRPr="004001CB">
        <w:rPr>
          <w:rFonts w:ascii="Times New Roman" w:hAnsi="Times New Roman" w:cs="Times New Roman"/>
          <w:sz w:val="24"/>
          <w:szCs w:val="24"/>
          <w:highlight w:val="green"/>
        </w:rPr>
        <w:t>Com isso, sugere-se que</w:t>
      </w:r>
      <w:r w:rsidR="004001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AB7" w:rsidRPr="004001CB">
        <w:rPr>
          <w:rFonts w:ascii="Times New Roman" w:hAnsi="Times New Roman" w:cs="Times New Roman"/>
          <w:strike/>
          <w:sz w:val="24"/>
          <w:szCs w:val="24"/>
        </w:rPr>
        <w:t>Acredita-se</w:t>
      </w:r>
      <w:proofErr w:type="gramEnd"/>
      <w:r w:rsidR="00286AB7" w:rsidRPr="004001CB">
        <w:rPr>
          <w:rFonts w:ascii="Times New Roman" w:hAnsi="Times New Roman" w:cs="Times New Roman"/>
          <w:strike/>
          <w:sz w:val="24"/>
          <w:szCs w:val="24"/>
        </w:rPr>
        <w:t xml:space="preserve"> devido a este</w:t>
      </w:r>
      <w:r w:rsidRPr="004001CB">
        <w:rPr>
          <w:rFonts w:ascii="Times New Roman" w:hAnsi="Times New Roman" w:cs="Times New Roman"/>
          <w:strike/>
          <w:sz w:val="24"/>
          <w:szCs w:val="24"/>
        </w:rPr>
        <w:t xml:space="preserve"> dado, </w:t>
      </w:r>
      <w:r w:rsidR="00606BB2" w:rsidRPr="004001CB">
        <w:rPr>
          <w:rFonts w:ascii="Times New Roman" w:hAnsi="Times New Roman" w:cs="Times New Roman"/>
          <w:strike/>
          <w:sz w:val="24"/>
          <w:szCs w:val="24"/>
        </w:rPr>
        <w:t>que</w:t>
      </w:r>
      <w:r w:rsidR="00606BB2">
        <w:rPr>
          <w:rFonts w:ascii="Times New Roman" w:hAnsi="Times New Roman" w:cs="Times New Roman"/>
          <w:sz w:val="24"/>
          <w:szCs w:val="24"/>
        </w:rPr>
        <w:t xml:space="preserve"> as alfaces comercializadas em Lago da Pedra e Poção de Pedras </w:t>
      </w:r>
      <w:proofErr w:type="spellStart"/>
      <w:r w:rsidR="000150F0">
        <w:rPr>
          <w:rFonts w:ascii="Times New Roman" w:hAnsi="Times New Roman" w:cs="Times New Roman"/>
          <w:sz w:val="24"/>
          <w:szCs w:val="24"/>
        </w:rPr>
        <w:t>po</w:t>
      </w:r>
      <w:r w:rsidR="007A7B82" w:rsidRPr="007A7B82">
        <w:rPr>
          <w:rFonts w:ascii="Times New Roman" w:hAnsi="Times New Roman" w:cs="Times New Roman"/>
          <w:sz w:val="24"/>
          <w:szCs w:val="24"/>
          <w:highlight w:val="green"/>
        </w:rPr>
        <w:t>ssam</w:t>
      </w:r>
      <w:r w:rsidR="000150F0" w:rsidRPr="007A7B82">
        <w:rPr>
          <w:rFonts w:ascii="Times New Roman" w:hAnsi="Times New Roman" w:cs="Times New Roman"/>
          <w:strike/>
          <w:sz w:val="24"/>
          <w:szCs w:val="24"/>
        </w:rPr>
        <w:t>dem</w:t>
      </w:r>
      <w:proofErr w:type="spellEnd"/>
      <w:r w:rsidR="000150F0">
        <w:rPr>
          <w:rFonts w:ascii="Times New Roman" w:hAnsi="Times New Roman" w:cs="Times New Roman"/>
          <w:sz w:val="24"/>
          <w:szCs w:val="24"/>
        </w:rPr>
        <w:t xml:space="preserve"> ser </w:t>
      </w:r>
      <w:r w:rsidRPr="00DE6582">
        <w:rPr>
          <w:rFonts w:ascii="Times New Roman" w:hAnsi="Times New Roman" w:cs="Times New Roman"/>
          <w:sz w:val="24"/>
          <w:szCs w:val="24"/>
        </w:rPr>
        <w:t>expostas em algum momento a dejetos de porcos.</w:t>
      </w:r>
    </w:p>
    <w:p w:rsidR="004E5D55" w:rsidRPr="002B635E" w:rsidRDefault="004E5D55" w:rsidP="002B63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commentRangeStart w:id="29"/>
      <w:r w:rsidRPr="00DE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contra partida, os resultados da presente pesquisa diferem daqueles encontrados por Guimarães </w:t>
      </w:r>
      <w:proofErr w:type="gramStart"/>
      <w:r w:rsidRPr="00DE6582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DE65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 (2003)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pois em seu trabalho com alfaces comercializadas em sacolões e feiras livres de Lavras em Minas Gerais, não foram encontrados indícios de parasitais intestinais humanos</w:t>
      </w:r>
      <w:r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Essa divergência de dados pode está relacionado, a maneira de cultivo, armazenamento, transporte e higiene dos comerciantes das </w:t>
      </w:r>
      <w:proofErr w:type="gramStart"/>
      <w:r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>hortaliças.</w:t>
      </w:r>
      <w:commentRangeEnd w:id="29"/>
      <w:proofErr w:type="gramEnd"/>
      <w:r w:rsidR="007A7B82">
        <w:rPr>
          <w:rStyle w:val="Refdecomentrio"/>
        </w:rPr>
        <w:commentReference w:id="29"/>
      </w:r>
      <w:r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35E"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>Pois</w:t>
      </w:r>
      <w:r w:rsidR="002B635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635E"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2B635E"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>Baruffaldi</w:t>
      </w:r>
      <w:proofErr w:type="spellEnd"/>
      <w:r w:rsidR="002B635E"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635E"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="002B635E"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 (1984),</w:t>
      </w:r>
      <w:r w:rsidR="002B635E" w:rsidRPr="002B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35E" w:rsidRPr="002B635E">
        <w:rPr>
          <w:rFonts w:ascii="Times New Roman" w:hAnsi="Times New Roman" w:cs="Times New Roman"/>
          <w:sz w:val="24"/>
          <w:szCs w:val="24"/>
        </w:rPr>
        <w:t>os principais fatores responsáveis à distribuição de contaminantes de origem fecal nas hortaliças são as condições ecológicas, as práticas de agricultura, transporte, acondicionamento e comercialização</w:t>
      </w:r>
      <w:r w:rsidR="002B635E">
        <w:rPr>
          <w:rFonts w:ascii="Times New Roman" w:hAnsi="Times New Roman" w:cs="Times New Roman"/>
          <w:sz w:val="24"/>
          <w:szCs w:val="24"/>
        </w:rPr>
        <w:t>.</w:t>
      </w:r>
    </w:p>
    <w:p w:rsidR="007A7B82" w:rsidRDefault="00D04B0F" w:rsidP="007A7B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commentRangeStart w:id="30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lastRenderedPageBreak/>
        <w:t>S</w:t>
      </w:r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abe-se que as mudanças nos hábitos alimentares têm contribuído para o aumento de infecções alimentares por helmintos e protozoários</w:t>
      </w:r>
      <w:commentRangeEnd w:id="30"/>
      <w:r w:rsidR="007A7B82">
        <w:rPr>
          <w:rStyle w:val="Refdecomentrio"/>
        </w:rPr>
        <w:commentReference w:id="30"/>
      </w:r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(FALAVIGNA </w:t>
      </w:r>
      <w:proofErr w:type="gramStart"/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et</w:t>
      </w:r>
      <w:proofErr w:type="gramEnd"/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al., 2005). </w:t>
      </w:r>
      <w:commentRangeStart w:id="31"/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 </w:t>
      </w:r>
      <w:proofErr w:type="gramStart"/>
      <w:r w:rsidR="004E5D55" w:rsidRPr="002B635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as hortaliças, por seu apreciável conteúdo em vitaminas, minerais e fib</w:t>
      </w:r>
      <w:r w:rsidR="004E5D55"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ras alimentares, e o seu baixo valor calórico a qualifica</w:t>
      </w:r>
      <w:proofErr w:type="gramEnd"/>
      <w:r w:rsidR="004E5D55"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para diversas dietas, o que favorece grandemente o seu consumo de forma ampla</w:t>
      </w:r>
      <w:commentRangeEnd w:id="31"/>
      <w:r w:rsidR="007A7B82">
        <w:rPr>
          <w:rStyle w:val="Refdecomentrio"/>
        </w:rPr>
        <w:commentReference w:id="31"/>
      </w:r>
      <w:r w:rsidR="004E5D55"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(SANTANA et al., 2006).</w:t>
      </w:r>
      <w:r w:rsidR="007A7B8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</w:p>
    <w:p w:rsidR="004E5D55" w:rsidRPr="007A7B82" w:rsidRDefault="004E5D55" w:rsidP="007A7B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Contudo, de</w:t>
      </w:r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acordo com </w:t>
      </w:r>
      <w:proofErr w:type="spell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Takayanagui</w:t>
      </w:r>
      <w:proofErr w:type="spell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proofErr w:type="gram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al. (2001), a ingestão de alfaces contaminadas pode resultar em quadros diarreicos graves em indivíduos </w:t>
      </w:r>
      <w:proofErr w:type="spellStart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imunocomprometidos</w:t>
      </w:r>
      <w:proofErr w:type="spellEnd"/>
      <w:r w:rsidRPr="001C6685">
        <w:rPr>
          <w:rFonts w:ascii="Times New Roman" w:hAnsi="Times New Roman" w:cs="Times New Roman"/>
          <w:color w:val="000000" w:themeColor="text1"/>
          <w:sz w:val="24"/>
          <w:szCs w:val="24"/>
        </w:rPr>
        <w:t>, particularmente em crianças, e serem responsáveis por surtos de diarreia como: formas larvárias de alguns parasitas podem acarretar complicações pulmonares, oculares e neurológicas.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O alto índice de múltipla infecção encontrado nas diferentes amostras, neste trabalho, indica ainda que a contaminação, provavelmente, não ocorreu apenas pelas práticas higiênicas inadequadas pelos feirantes, mas a concordar com Freitas </w:t>
      </w:r>
      <w:proofErr w:type="gram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al. (2004), que o maior foco de contaminação seria pela forma de cultivo dessas hortaliças.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Esses valores refletem as condições sanitárias que estão sendo empregadas, Clemente </w:t>
      </w:r>
      <w:proofErr w:type="gram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al. (2007) apontam que as práticas de cultivo estejam impróprias ou não </w:t>
      </w:r>
      <w:proofErr w:type="spell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sanitizadas</w:t>
      </w:r>
      <w:proofErr w:type="spell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a exemplo da compostagem com fezes de animais e ainda sugere-se que tais resultados também refletem a forma de manipulação pós-colheita inadequadas do ponto de vista higiênico-sanitário. 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Fonseca </w:t>
      </w:r>
      <w:proofErr w:type="gramStart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al. (2007) observando numerosa contaminação de hortaliças sugerem o uso de efluente de tratamento de esgoto para substituir com eficiência as águas de rios e córregos que são normalmente utilizadas na irrigação dessas hortaliças; porém recomendam o monitoramento e estudos sobre o assunto, tendo em vista as implicações ambientais e sanitárias que possam gerar.</w:t>
      </w:r>
    </w:p>
    <w:p w:rsidR="004E5D55" w:rsidRPr="001C6685" w:rsidRDefault="004E5D55" w:rsidP="004E5D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 presença de </w:t>
      </w:r>
      <w:proofErr w:type="spellStart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>Toxocara</w:t>
      </w:r>
      <w:proofErr w:type="spellEnd"/>
      <w:r w:rsidRPr="001C6685">
        <w:rPr>
          <w:rFonts w:ascii="Times New Roman" w:eastAsia="TimesNewRomanPSMT" w:hAnsi="Times New Roman" w:cs="Times New Roman"/>
          <w:i/>
          <w:color w:val="000000" w:themeColor="text1"/>
          <w:sz w:val="24"/>
          <w:szCs w:val="24"/>
        </w:rPr>
        <w:t xml:space="preserve"> canis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(Gráfico </w:t>
      </w: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em amostra analisada no estudo, reforça a ideia de que o foco maior de contaminação das hortaliças esteja no cultivo, onde a presença de cães e gatos próximos ao plantio do vegetal, e/ou irrigação com águas contaminadas, leve à contaminação das alfaces. Oliveira e Germano (1992) comentam que através das águas das chuvas pode ocorrer contaminação, pois estas podem arrastar os ovos de helmintos e cistos de protozoários até as hortaliças. </w:t>
      </w:r>
    </w:p>
    <w:p w:rsidR="004E5D55" w:rsidRPr="00FA1D6B" w:rsidRDefault="004E5D55" w:rsidP="00FA1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Agência Nacional da Vigilância Sanitária (ANVISA), na Resolução da Comissão Nacional de Normas e Padrões para Alimentos (CNNPA), regulamenta que </w:t>
      </w:r>
      <w:r w:rsidRPr="005A0E6A"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green"/>
        </w:rPr>
        <w:t xml:space="preserve">as hortaliças </w:t>
      </w:r>
      <w:r w:rsidR="005A0E6A" w:rsidRPr="005A0E6A"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green"/>
        </w:rPr>
        <w:t>vendidas em qualquer estabelecimento comercial</w:t>
      </w:r>
      <w:r w:rsidR="005A0E6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1C668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não devem encontrar-se contaminadas por parasitas. </w:t>
      </w:r>
      <w:r w:rsidR="005A0E6A" w:rsidRPr="005A0E6A"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green"/>
        </w:rPr>
        <w:t>Nesse sentido,</w:t>
      </w:r>
      <w:r w:rsidR="005A0E6A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os dados desta pesquisa revelam que </w:t>
      </w:r>
      <w:r w:rsidRPr="005A0E6A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lastRenderedPageBreak/>
        <w:t xml:space="preserve">Despertando então que </w:t>
      </w:r>
      <w:proofErr w:type="gramStart"/>
      <w:r w:rsidRPr="005A0E6A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>as hortaliças da presente pesquisa</w:t>
      </w:r>
      <w:proofErr w:type="gramEnd"/>
      <w:r w:rsidR="00AD75E1">
        <w:rPr>
          <w:rFonts w:ascii="Times New Roman" w:eastAsia="TimesNewRomanPSMT" w:hAnsi="Times New Roman" w:cs="Times New Roman"/>
          <w:strike/>
          <w:color w:val="000000" w:themeColor="text1"/>
          <w:sz w:val="24"/>
          <w:szCs w:val="24"/>
        </w:rPr>
        <w:t xml:space="preserve"> </w:t>
      </w:r>
      <w:r w:rsidR="00AD75E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as hortaliças</w:t>
      </w:r>
      <w:r w:rsidRPr="00FA1D6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adquiridas nos municípios de Lago da Pedra e Poção de Pedras estão em discordância com as normas da </w:t>
      </w:r>
      <w:r w:rsidR="00055A3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ANVISA</w:t>
      </w:r>
      <w:r w:rsidR="00AD75E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no </w:t>
      </w:r>
      <w:r w:rsidR="00AD75E1" w:rsidRPr="00AD75E1">
        <w:rPr>
          <w:rFonts w:ascii="Times New Roman" w:eastAsia="TimesNewRomanPSMT" w:hAnsi="Times New Roman" w:cs="Times New Roman"/>
          <w:color w:val="000000" w:themeColor="text1"/>
          <w:sz w:val="24"/>
          <w:szCs w:val="24"/>
          <w:highlight w:val="green"/>
        </w:rPr>
        <w:t>que se refere</w:t>
      </w:r>
      <w:r w:rsidRPr="00FA1D6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a Resolução da CNNPA (BRASIL, 1978).</w:t>
      </w:r>
    </w:p>
    <w:p w:rsidR="003B193C" w:rsidRPr="00B075E9" w:rsidRDefault="00FA1D6B" w:rsidP="00FA1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5E1">
        <w:rPr>
          <w:rFonts w:ascii="Times New Roman" w:hAnsi="Times New Roman" w:cs="Times New Roman"/>
          <w:strike/>
          <w:sz w:val="24"/>
          <w:szCs w:val="24"/>
        </w:rPr>
        <w:t>Entretanto, existem maneiras que podem minimizar</w:t>
      </w:r>
      <w:r w:rsidRPr="00FA1D6B">
        <w:rPr>
          <w:rFonts w:ascii="Times New Roman" w:hAnsi="Times New Roman" w:cs="Times New Roman"/>
          <w:sz w:val="24"/>
          <w:szCs w:val="24"/>
        </w:rPr>
        <w:t xml:space="preserve"> </w:t>
      </w:r>
      <w:r w:rsidR="00AD75E1">
        <w:rPr>
          <w:rFonts w:ascii="Times New Roman" w:hAnsi="Times New Roman" w:cs="Times New Roman"/>
          <w:sz w:val="24"/>
          <w:szCs w:val="24"/>
        </w:rPr>
        <w:t>O</w:t>
      </w:r>
      <w:r w:rsidRPr="00FA1D6B">
        <w:rPr>
          <w:rFonts w:ascii="Times New Roman" w:hAnsi="Times New Roman" w:cs="Times New Roman"/>
          <w:sz w:val="24"/>
          <w:szCs w:val="24"/>
        </w:rPr>
        <w:t xml:space="preserve">s riscos de transmissão e </w:t>
      </w:r>
      <w:r w:rsidRPr="0062553C">
        <w:rPr>
          <w:rFonts w:ascii="Times New Roman" w:hAnsi="Times New Roman" w:cs="Times New Roman"/>
          <w:sz w:val="24"/>
          <w:szCs w:val="24"/>
        </w:rPr>
        <w:t xml:space="preserve">contaminação por </w:t>
      </w:r>
      <w:proofErr w:type="spellStart"/>
      <w:r w:rsidRPr="0062553C">
        <w:rPr>
          <w:rFonts w:ascii="Times New Roman" w:hAnsi="Times New Roman" w:cs="Times New Roman"/>
          <w:sz w:val="24"/>
          <w:szCs w:val="24"/>
        </w:rPr>
        <w:t>enteroparasitoses</w:t>
      </w:r>
      <w:proofErr w:type="spellEnd"/>
      <w:r w:rsidRPr="0062553C">
        <w:rPr>
          <w:rFonts w:ascii="Times New Roman" w:hAnsi="Times New Roman" w:cs="Times New Roman"/>
          <w:sz w:val="24"/>
          <w:szCs w:val="24"/>
        </w:rPr>
        <w:t xml:space="preserve"> através desses alimentos, </w:t>
      </w:r>
      <w:proofErr w:type="gramStart"/>
      <w:r w:rsidR="00AD75E1">
        <w:rPr>
          <w:rFonts w:ascii="Times New Roman" w:hAnsi="Times New Roman" w:cs="Times New Roman"/>
          <w:sz w:val="24"/>
          <w:szCs w:val="24"/>
        </w:rPr>
        <w:t>podem</w:t>
      </w:r>
      <w:proofErr w:type="gramEnd"/>
      <w:r w:rsidR="00AD75E1">
        <w:rPr>
          <w:rFonts w:ascii="Times New Roman" w:hAnsi="Times New Roman" w:cs="Times New Roman"/>
          <w:sz w:val="24"/>
          <w:szCs w:val="24"/>
        </w:rPr>
        <w:t xml:space="preserve"> ser minimizados </w:t>
      </w:r>
      <w:r w:rsidR="00AD75E1" w:rsidRPr="00AD75E1">
        <w:rPr>
          <w:rFonts w:ascii="Times New Roman" w:hAnsi="Times New Roman" w:cs="Times New Roman"/>
          <w:sz w:val="24"/>
          <w:szCs w:val="24"/>
          <w:highlight w:val="green"/>
        </w:rPr>
        <w:t>por meio da</w:t>
      </w:r>
      <w:r w:rsidR="00AD75E1">
        <w:rPr>
          <w:rFonts w:ascii="Times New Roman" w:hAnsi="Times New Roman" w:cs="Times New Roman"/>
          <w:sz w:val="24"/>
          <w:szCs w:val="24"/>
        </w:rPr>
        <w:t xml:space="preserve"> </w:t>
      </w:r>
      <w:r w:rsidRPr="00AD75E1">
        <w:rPr>
          <w:rFonts w:ascii="Times New Roman" w:hAnsi="Times New Roman" w:cs="Times New Roman"/>
          <w:strike/>
          <w:sz w:val="24"/>
          <w:szCs w:val="24"/>
        </w:rPr>
        <w:t>como a</w:t>
      </w:r>
      <w:r w:rsidRPr="0062553C">
        <w:rPr>
          <w:rFonts w:ascii="Times New Roman" w:hAnsi="Times New Roman" w:cs="Times New Roman"/>
          <w:sz w:val="24"/>
          <w:szCs w:val="24"/>
        </w:rPr>
        <w:t xml:space="preserve"> desinfecção das hortaliças, previamente ao consumo, uma vez que a lavagem simples não reduz a contaminação por cistos. Neste sentido, </w:t>
      </w:r>
      <w:proofErr w:type="gramStart"/>
      <w:r w:rsidRPr="0062553C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Pr="0062553C">
        <w:rPr>
          <w:rFonts w:ascii="Times New Roman" w:hAnsi="Times New Roman" w:cs="Times New Roman"/>
          <w:sz w:val="24"/>
          <w:szCs w:val="24"/>
        </w:rPr>
        <w:t xml:space="preserve"> muito importante </w:t>
      </w:r>
      <w:r w:rsidRPr="005A0E6A">
        <w:rPr>
          <w:rFonts w:ascii="Times New Roman" w:hAnsi="Times New Roman" w:cs="Times New Roman"/>
          <w:sz w:val="24"/>
          <w:szCs w:val="24"/>
          <w:highlight w:val="green"/>
        </w:rPr>
        <w:t>que sejam criadas prática</w:t>
      </w:r>
      <w:r w:rsidR="005A0E6A" w:rsidRPr="005A0E6A">
        <w:rPr>
          <w:rFonts w:ascii="Times New Roman" w:hAnsi="Times New Roman" w:cs="Times New Roman"/>
          <w:sz w:val="24"/>
          <w:szCs w:val="24"/>
          <w:highlight w:val="green"/>
        </w:rPr>
        <w:t>s e</w:t>
      </w:r>
      <w:r w:rsidRPr="005A0E6A">
        <w:rPr>
          <w:rFonts w:ascii="Times New Roman" w:hAnsi="Times New Roman" w:cs="Times New Roman"/>
          <w:sz w:val="24"/>
          <w:szCs w:val="24"/>
          <w:highlight w:val="green"/>
        </w:rPr>
        <w:t xml:space="preserve"> programas educativos direcionados à população consumidora desses alimentos</w:t>
      </w:r>
      <w:r w:rsidRPr="00B075E9">
        <w:rPr>
          <w:rFonts w:ascii="Times New Roman" w:hAnsi="Times New Roman" w:cs="Times New Roman"/>
          <w:sz w:val="24"/>
          <w:szCs w:val="24"/>
        </w:rPr>
        <w:t xml:space="preserve"> (SILVA</w:t>
      </w:r>
      <w:r w:rsidR="00BB0810" w:rsidRPr="00B075E9">
        <w:rPr>
          <w:rFonts w:ascii="Times New Roman" w:hAnsi="Times New Roman" w:cs="Times New Roman"/>
          <w:sz w:val="24"/>
          <w:szCs w:val="24"/>
        </w:rPr>
        <w:t xml:space="preserve">; ANDRADE; STAMFORD, </w:t>
      </w:r>
      <w:r w:rsidRPr="00B075E9">
        <w:rPr>
          <w:rFonts w:ascii="Times New Roman" w:hAnsi="Times New Roman" w:cs="Times New Roman"/>
          <w:sz w:val="24"/>
          <w:szCs w:val="24"/>
        </w:rPr>
        <w:t>2005).</w:t>
      </w:r>
    </w:p>
    <w:p w:rsidR="0062553C" w:rsidRPr="0062553C" w:rsidRDefault="0062553C" w:rsidP="00FA1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5E9">
        <w:rPr>
          <w:rFonts w:ascii="Times New Roman" w:hAnsi="Times New Roman" w:cs="Times New Roman"/>
          <w:sz w:val="24"/>
          <w:szCs w:val="24"/>
        </w:rPr>
        <w:t xml:space="preserve">Adami </w:t>
      </w:r>
      <w:r w:rsidR="001758C4" w:rsidRPr="00B075E9">
        <w:rPr>
          <w:rFonts w:ascii="Times New Roman" w:hAnsi="Times New Roman" w:cs="Times New Roman"/>
          <w:sz w:val="24"/>
          <w:szCs w:val="24"/>
        </w:rPr>
        <w:t xml:space="preserve">e Dutra </w:t>
      </w:r>
      <w:r w:rsidRPr="00B075E9">
        <w:rPr>
          <w:rFonts w:ascii="Times New Roman" w:hAnsi="Times New Roman" w:cs="Times New Roman"/>
          <w:sz w:val="24"/>
          <w:szCs w:val="24"/>
        </w:rPr>
        <w:t>(2011) citam que uma lavagem em água corrente de boa qualidade para preparação de hortaliças pode</w:t>
      </w:r>
      <w:r w:rsidRPr="0062553C">
        <w:rPr>
          <w:rFonts w:ascii="Times New Roman" w:hAnsi="Times New Roman" w:cs="Times New Roman"/>
          <w:sz w:val="24"/>
          <w:szCs w:val="24"/>
        </w:rPr>
        <w:t xml:space="preserve"> reduzir em até 90% a carga microbiana dos vegetais, porém não é suficiente para manter a contaminação em níveis seguros, sendo essencial a aplicação de uma etapa de sanitização. Para tanto devem ser utilizados </w:t>
      </w:r>
      <w:proofErr w:type="spellStart"/>
      <w:r w:rsidRPr="0062553C">
        <w:rPr>
          <w:rFonts w:ascii="Times New Roman" w:hAnsi="Times New Roman" w:cs="Times New Roman"/>
          <w:sz w:val="24"/>
          <w:szCs w:val="24"/>
        </w:rPr>
        <w:t>sanitizantes</w:t>
      </w:r>
      <w:proofErr w:type="spellEnd"/>
      <w:r w:rsidRPr="0062553C">
        <w:rPr>
          <w:rFonts w:ascii="Times New Roman" w:hAnsi="Times New Roman" w:cs="Times New Roman"/>
          <w:sz w:val="24"/>
          <w:szCs w:val="24"/>
        </w:rPr>
        <w:t xml:space="preserve"> que, além de eficazes, sejam também seguros do ponto de vista toxicológico, uma vez que, para evitar riscos de contaminação, é recomendável que os alimentos sejam </w:t>
      </w:r>
      <w:r w:rsidRPr="005A0E6A">
        <w:rPr>
          <w:rFonts w:ascii="Times New Roman" w:hAnsi="Times New Roman" w:cs="Times New Roman"/>
          <w:strike/>
          <w:sz w:val="24"/>
          <w:szCs w:val="24"/>
        </w:rPr>
        <w:t>mantidos e</w:t>
      </w:r>
      <w:r w:rsidRPr="0062553C">
        <w:rPr>
          <w:rFonts w:ascii="Times New Roman" w:hAnsi="Times New Roman" w:cs="Times New Roman"/>
          <w:sz w:val="24"/>
          <w:szCs w:val="24"/>
        </w:rPr>
        <w:t xml:space="preserve"> consumidos </w:t>
      </w:r>
      <w:r w:rsidR="005A0E6A" w:rsidRPr="005A0E6A">
        <w:rPr>
          <w:rFonts w:ascii="Times New Roman" w:hAnsi="Times New Roman" w:cs="Times New Roman"/>
          <w:sz w:val="24"/>
          <w:szCs w:val="24"/>
          <w:highlight w:val="green"/>
        </w:rPr>
        <w:t>após</w:t>
      </w:r>
      <w:r w:rsidR="005A0E6A">
        <w:rPr>
          <w:rFonts w:ascii="Times New Roman" w:hAnsi="Times New Roman" w:cs="Times New Roman"/>
          <w:sz w:val="24"/>
          <w:szCs w:val="24"/>
        </w:rPr>
        <w:t xml:space="preserve"> </w:t>
      </w:r>
      <w:r w:rsidRPr="005A0E6A">
        <w:rPr>
          <w:rFonts w:ascii="Times New Roman" w:hAnsi="Times New Roman" w:cs="Times New Roman"/>
          <w:strike/>
          <w:sz w:val="24"/>
          <w:szCs w:val="24"/>
        </w:rPr>
        <w:t xml:space="preserve">com </w:t>
      </w:r>
      <w:r w:rsidRPr="0062553C">
        <w:rPr>
          <w:rFonts w:ascii="Times New Roman" w:hAnsi="Times New Roman" w:cs="Times New Roman"/>
          <w:sz w:val="24"/>
          <w:szCs w:val="24"/>
        </w:rPr>
        <w:t xml:space="preserve">enxágue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subseqüente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0817" w:rsidRDefault="0008637A" w:rsidP="00FA1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Como limitação deste estudo pode</w:t>
      </w:r>
      <w:r w:rsidR="006B2B92">
        <w:rPr>
          <w:rFonts w:ascii="Times New Roman" w:eastAsia="TimesNewRomanPSMT" w:hAnsi="Times New Roman" w:cs="Times New Roman"/>
          <w:sz w:val="24"/>
          <w:szCs w:val="24"/>
        </w:rPr>
        <w:t>-se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referir ao fato da amostra, que ao se apresentar em um número reduzido por município, permite considerar os resultados encontrados apenas para as localidades em </w:t>
      </w:r>
      <w:r w:rsidR="008C723E">
        <w:rPr>
          <w:rFonts w:ascii="Times New Roman" w:eastAsia="TimesNewRomanPSMT" w:hAnsi="Times New Roman" w:cs="Times New Roman"/>
          <w:sz w:val="24"/>
          <w:szCs w:val="24"/>
        </w:rPr>
        <w:t xml:space="preserve">questão, e além de </w:t>
      </w:r>
      <w:r w:rsidR="008C723E" w:rsidRPr="009759AB">
        <w:rPr>
          <w:rFonts w:ascii="Times New Roman" w:eastAsia="TimesNewRomanPSMT" w:hAnsi="Times New Roman" w:cs="Times New Roman"/>
          <w:strike/>
          <w:sz w:val="24"/>
          <w:szCs w:val="24"/>
        </w:rPr>
        <w:t>quer</w:t>
      </w:r>
      <w:proofErr w:type="gramStart"/>
      <w:r w:rsidR="009759AB">
        <w:rPr>
          <w:rFonts w:ascii="Times New Roman" w:eastAsia="TimesNewRomanPSMT" w:hAnsi="Times New Roman" w:cs="Times New Roman"/>
          <w:strike/>
          <w:sz w:val="24"/>
          <w:szCs w:val="24"/>
        </w:rPr>
        <w:t xml:space="preserve"> </w:t>
      </w:r>
      <w:r w:rsidR="009759A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End"/>
      <w:r w:rsidR="009759AB" w:rsidRPr="005A0E6A">
        <w:rPr>
          <w:rFonts w:ascii="Times New Roman" w:eastAsia="TimesNewRomanPSMT" w:hAnsi="Times New Roman" w:cs="Times New Roman"/>
          <w:sz w:val="24"/>
          <w:szCs w:val="24"/>
          <w:highlight w:val="green"/>
        </w:rPr>
        <w:t>que</w:t>
      </w:r>
      <w:r w:rsidR="008C723E">
        <w:rPr>
          <w:rFonts w:ascii="Times New Roman" w:eastAsia="TimesNewRomanPSMT" w:hAnsi="Times New Roman" w:cs="Times New Roman"/>
          <w:sz w:val="24"/>
          <w:szCs w:val="24"/>
        </w:rPr>
        <w:t xml:space="preserve"> a mesma não foi aleatória a escolha.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Outra situação é</w:t>
      </w:r>
      <w:r w:rsidR="00FC2FA3">
        <w:rPr>
          <w:rFonts w:ascii="Times New Roman" w:eastAsia="TimesNewRomanPSMT" w:hAnsi="Times New Roman" w:cs="Times New Roman"/>
          <w:sz w:val="24"/>
          <w:szCs w:val="24"/>
        </w:rPr>
        <w:t xml:space="preserve"> o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fato da realização das análises terem sido realizadas apenas por um método</w:t>
      </w:r>
      <w:r w:rsidR="00A6399E">
        <w:rPr>
          <w:rFonts w:ascii="Times New Roman" w:eastAsia="TimesNewRomanPSMT" w:hAnsi="Times New Roman" w:cs="Times New Roman"/>
          <w:sz w:val="24"/>
          <w:szCs w:val="24"/>
        </w:rPr>
        <w:t xml:space="preserve"> e sabe-se que </w:t>
      </w:r>
      <w:r>
        <w:rPr>
          <w:rFonts w:ascii="Times New Roman" w:eastAsia="TimesNewRomanPSMT" w:hAnsi="Times New Roman" w:cs="Times New Roman"/>
          <w:sz w:val="24"/>
          <w:szCs w:val="24"/>
        </w:rPr>
        <w:t>algumas técnicas são mais especificas para identificação de determinadas e</w:t>
      </w:r>
      <w:r w:rsidR="00A6399E">
        <w:rPr>
          <w:rFonts w:ascii="Times New Roman" w:eastAsia="TimesNewRomanPSMT" w:hAnsi="Times New Roman" w:cs="Times New Roman"/>
          <w:sz w:val="24"/>
          <w:szCs w:val="24"/>
        </w:rPr>
        <w:t>spécies parasitárias.</w:t>
      </w:r>
      <w:r w:rsidR="005A0E6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A0E6A" w:rsidRPr="005A0E6A">
        <w:rPr>
          <w:rFonts w:ascii="Times New Roman" w:eastAsia="TimesNewRomanPSMT" w:hAnsi="Times New Roman" w:cs="Times New Roman"/>
          <w:sz w:val="24"/>
          <w:szCs w:val="24"/>
          <w:highlight w:val="green"/>
        </w:rPr>
        <w:t>Outra limitação seria não realizar nenhum método de sanitização adequado para propor uma forma adequada deste processo</w:t>
      </w:r>
    </w:p>
    <w:p w:rsidR="0008637A" w:rsidRPr="00FA1D6B" w:rsidRDefault="0008637A" w:rsidP="00FA1D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C4275B" w:rsidRPr="00FF4BDA" w:rsidRDefault="00124200" w:rsidP="003B19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b/>
          <w:sz w:val="24"/>
          <w:szCs w:val="24"/>
        </w:rPr>
        <w:t>5</w:t>
      </w:r>
      <w:proofErr w:type="gramEnd"/>
      <w:r w:rsidR="003B193C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4A2AF6" w:rsidRPr="00FF4BDA">
        <w:rPr>
          <w:rFonts w:ascii="Times New Roman" w:eastAsia="TimesNewRomanPSMT" w:hAnsi="Times New Roman" w:cs="Times New Roman"/>
          <w:b/>
          <w:sz w:val="24"/>
          <w:szCs w:val="24"/>
        </w:rPr>
        <w:t>CONSIDERAÇÕES FINAIS</w:t>
      </w:r>
    </w:p>
    <w:p w:rsidR="00C4612D" w:rsidRDefault="00440817" w:rsidP="00C461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As alfaces 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>comercializadas em feiras livres no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município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de 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Lago da Pedra e Poção de Pedras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do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stado do </w:t>
      </w:r>
      <w:r w:rsidR="00583A8B" w:rsidRPr="00FF4BDA">
        <w:rPr>
          <w:rFonts w:ascii="Times New Roman" w:eastAsia="TimesNewRomanPSMT" w:hAnsi="Times New Roman" w:cs="Times New Roman"/>
          <w:sz w:val="24"/>
          <w:szCs w:val="24"/>
        </w:rPr>
        <w:t>Maranhão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 continham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diversas formas parasitárias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estando contaminadas por diversas espécies de helmintos e protozoários. Portanto, </w:t>
      </w:r>
      <w:r w:rsidR="00C4612D">
        <w:rPr>
          <w:rFonts w:ascii="Times New Roman" w:eastAsia="TimesNewRomanPSMT" w:hAnsi="Times New Roman" w:cs="Times New Roman"/>
          <w:sz w:val="24"/>
          <w:szCs w:val="24"/>
        </w:rPr>
        <w:t>o padrão higiênico,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est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á em discordância com </w:t>
      </w:r>
      <w:r w:rsidR="004A2AF6" w:rsidRPr="00FF4BDA">
        <w:rPr>
          <w:rFonts w:ascii="Times New Roman" w:eastAsia="TimesNewRomanPSMT" w:hAnsi="Times New Roman" w:cs="Times New Roman"/>
          <w:sz w:val="24"/>
          <w:szCs w:val="24"/>
        </w:rPr>
        <w:t>o que é preconizado por órgãos sanitários</w:t>
      </w:r>
      <w:r w:rsidR="004A2AF6" w:rsidRPr="00FF4BDA">
        <w:rPr>
          <w:rStyle w:val="Refdecomentrio"/>
          <w:rFonts w:ascii="Times New Roman" w:hAnsi="Times New Roman" w:cs="Times New Roman"/>
          <w:sz w:val="24"/>
          <w:szCs w:val="24"/>
        </w:rPr>
        <w:t>,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revelando que</w:t>
      </w:r>
      <w:r w:rsidR="0009643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>n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>ão há um controle parasitário sobre as hortaliças comercializadas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4612D" w:rsidRDefault="00C4612D" w:rsidP="00C461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commentRangeStart w:id="32"/>
      <w:r w:rsidRPr="001978A8">
        <w:rPr>
          <w:rFonts w:ascii="Times New Roman" w:eastAsia="TimesNewRomanPSMT" w:hAnsi="Times New Roman" w:cs="Times New Roman"/>
          <w:strike/>
          <w:sz w:val="24"/>
          <w:szCs w:val="24"/>
          <w:highlight w:val="yellow"/>
        </w:rPr>
        <w:t>Assim</w:t>
      </w:r>
      <w:commentRangeEnd w:id="32"/>
      <w:r w:rsidR="001978A8">
        <w:rPr>
          <w:rStyle w:val="Refdecomentrio"/>
        </w:rPr>
        <w:commentReference w:id="32"/>
      </w:r>
      <w:r w:rsidRPr="001978A8">
        <w:rPr>
          <w:rFonts w:ascii="Times New Roman" w:eastAsia="TimesNewRomanPSMT" w:hAnsi="Times New Roman" w:cs="Times New Roman"/>
          <w:strike/>
          <w:sz w:val="24"/>
          <w:szCs w:val="24"/>
          <w:highlight w:val="yellow"/>
        </w:rPr>
        <w:t>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a população corre o risco quando </w:t>
      </w:r>
      <w:r w:rsidR="007F5AE4">
        <w:rPr>
          <w:rFonts w:ascii="Times New Roman" w:eastAsia="TimesNewRomanPSMT" w:hAnsi="Times New Roman" w:cs="Times New Roman"/>
          <w:sz w:val="24"/>
          <w:szCs w:val="24"/>
        </w:rPr>
        <w:t>ingere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alfaces contaminadas, situação essa preocupante, visto que podem desencadear doenças grave</w:t>
      </w:r>
      <w:r w:rsidR="009759AB" w:rsidRPr="009759AB">
        <w:rPr>
          <w:rFonts w:ascii="Times New Roman" w:eastAsia="TimesNewRomanPSMT" w:hAnsi="Times New Roman" w:cs="Times New Roman"/>
          <w:sz w:val="24"/>
          <w:szCs w:val="24"/>
          <w:highlight w:val="yellow"/>
        </w:rPr>
        <w:t>s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="004C5CCA">
        <w:rPr>
          <w:rFonts w:ascii="Times New Roman" w:eastAsia="TimesNewRomanPSMT" w:hAnsi="Times New Roman" w:cs="Times New Roman"/>
          <w:sz w:val="24"/>
          <w:szCs w:val="24"/>
        </w:rPr>
        <w:t xml:space="preserve"> Portanto, a constatação da ocorrência de </w:t>
      </w:r>
      <w:proofErr w:type="spellStart"/>
      <w:r w:rsidR="004C5CCA">
        <w:rPr>
          <w:rFonts w:ascii="Times New Roman" w:eastAsia="TimesNewRomanPSMT" w:hAnsi="Times New Roman" w:cs="Times New Roman"/>
          <w:sz w:val="24"/>
          <w:szCs w:val="24"/>
        </w:rPr>
        <w:t>enteroparasitas</w:t>
      </w:r>
      <w:proofErr w:type="spellEnd"/>
      <w:r w:rsidR="004C5CCA">
        <w:rPr>
          <w:rFonts w:ascii="Times New Roman" w:eastAsia="TimesNewRomanPSMT" w:hAnsi="Times New Roman" w:cs="Times New Roman"/>
          <w:sz w:val="24"/>
          <w:szCs w:val="24"/>
        </w:rPr>
        <w:t xml:space="preserve"> em alfaces é um problema de saúde pública, </w:t>
      </w:r>
      <w:r w:rsidR="000E0378">
        <w:rPr>
          <w:rFonts w:ascii="Times New Roman" w:eastAsia="TimesNewRomanPSMT" w:hAnsi="Times New Roman" w:cs="Times New Roman"/>
          <w:sz w:val="24"/>
          <w:szCs w:val="24"/>
        </w:rPr>
        <w:t>pois</w:t>
      </w:r>
      <w:r w:rsidR="004C5CCA">
        <w:rPr>
          <w:rFonts w:ascii="Times New Roman" w:eastAsia="TimesNewRomanPSMT" w:hAnsi="Times New Roman" w:cs="Times New Roman"/>
          <w:sz w:val="24"/>
          <w:szCs w:val="24"/>
        </w:rPr>
        <w:t xml:space="preserve">, há </w:t>
      </w:r>
      <w:r w:rsidR="004C5CCA">
        <w:rPr>
          <w:rFonts w:ascii="Times New Roman" w:eastAsia="TimesNewRomanPSMT" w:hAnsi="Times New Roman" w:cs="Times New Roman"/>
          <w:sz w:val="24"/>
          <w:szCs w:val="24"/>
        </w:rPr>
        <w:lastRenderedPageBreak/>
        <w:t>necessidade de adoção de medidas, por parte dos órgãos de vigilância sanitária, para</w:t>
      </w:r>
      <w:r w:rsidR="005F2C2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bookmarkStart w:id="33" w:name="_GoBack"/>
      <w:bookmarkEnd w:id="33"/>
      <w:r w:rsidR="005F2C2A" w:rsidRPr="005F2C2A">
        <w:rPr>
          <w:rFonts w:ascii="Times New Roman" w:eastAsia="TimesNewRomanPSMT" w:hAnsi="Times New Roman" w:cs="Times New Roman"/>
          <w:sz w:val="24"/>
          <w:szCs w:val="24"/>
          <w:highlight w:val="green"/>
        </w:rPr>
        <w:t>fiscalização e consequente</w:t>
      </w:r>
      <w:r w:rsidR="004C5CCA">
        <w:rPr>
          <w:rFonts w:ascii="Times New Roman" w:eastAsia="TimesNewRomanPSMT" w:hAnsi="Times New Roman" w:cs="Times New Roman"/>
          <w:sz w:val="24"/>
          <w:szCs w:val="24"/>
        </w:rPr>
        <w:t xml:space="preserve"> melhoria da qualidade higiênica dessa hortaliça tão consumida pela população.</w:t>
      </w:r>
    </w:p>
    <w:p w:rsidR="00801F7A" w:rsidRPr="00FF4BDA" w:rsidRDefault="000E0378" w:rsidP="00C461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978A8">
        <w:rPr>
          <w:rFonts w:ascii="Times New Roman" w:eastAsia="TimesNewRomanPSMT" w:hAnsi="Times New Roman" w:cs="Times New Roman"/>
          <w:sz w:val="24"/>
          <w:szCs w:val="24"/>
          <w:highlight w:val="yellow"/>
        </w:rPr>
        <w:t>Além disso</w:t>
      </w:r>
      <w:proofErr w:type="gramStart"/>
      <w:r w:rsidR="001978A8">
        <w:rPr>
          <w:rFonts w:ascii="Times New Roman" w:eastAsia="TimesNewRomanPSMT" w:hAnsi="Times New Roman" w:cs="Times New Roman"/>
          <w:sz w:val="24"/>
          <w:szCs w:val="24"/>
        </w:rPr>
        <w:t>???</w:t>
      </w:r>
      <w:proofErr w:type="gramEnd"/>
      <w:r w:rsidR="00A8002E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>salienta</w:t>
      </w:r>
      <w:proofErr w:type="gramEnd"/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a necessidade de aplicação de um programa de educação sanitária continuad</w:t>
      </w:r>
      <w:r w:rsidR="00D115F9" w:rsidRPr="00FF4BDA">
        <w:rPr>
          <w:rFonts w:ascii="Times New Roman" w:eastAsia="TimesNewRomanPSMT" w:hAnsi="Times New Roman" w:cs="Times New Roman"/>
          <w:sz w:val="24"/>
          <w:szCs w:val="24"/>
        </w:rPr>
        <w:t>a,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 xml:space="preserve"> realizado para </w:t>
      </w:r>
      <w:r w:rsidR="00F3676C" w:rsidRPr="00FF4BDA">
        <w:rPr>
          <w:rFonts w:ascii="Times New Roman" w:eastAsia="TimesNewRomanPSMT" w:hAnsi="Times New Roman" w:cs="Times New Roman"/>
          <w:sz w:val="24"/>
          <w:szCs w:val="24"/>
        </w:rPr>
        <w:t xml:space="preserve">com </w:t>
      </w:r>
      <w:r w:rsidR="00780514" w:rsidRPr="00FF4BDA">
        <w:rPr>
          <w:rFonts w:ascii="Times New Roman" w:eastAsia="TimesNewRomanPSMT" w:hAnsi="Times New Roman" w:cs="Times New Roman"/>
          <w:sz w:val="24"/>
          <w:szCs w:val="24"/>
        </w:rPr>
        <w:t>os horticultore</w:t>
      </w:r>
      <w:r w:rsidR="00404188" w:rsidRPr="00FF4BDA">
        <w:rPr>
          <w:rFonts w:ascii="Times New Roman" w:eastAsia="TimesNewRomanPSMT" w:hAnsi="Times New Roman" w:cs="Times New Roman"/>
          <w:sz w:val="24"/>
          <w:szCs w:val="24"/>
        </w:rPr>
        <w:t>s e manipuladores de hortaliças, para assim tornar concretizado o direito dos consumistas de adquirirem um alimento de qualidade.</w:t>
      </w:r>
    </w:p>
    <w:p w:rsidR="00C03D24" w:rsidRDefault="001978A8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</w:pPr>
      <w:proofErr w:type="spellStart"/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Obs</w:t>
      </w:r>
      <w:proofErr w:type="spellEnd"/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Mais uma vez, reiteramos a sugestão de melhorar </w:t>
      </w:r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as considerações finais</w:t>
      </w:r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, pois,</w:t>
      </w:r>
      <w:proofErr w:type="gramStart"/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apesar de já ter sido solicitado anteriormente, </w:t>
      </w:r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os autores </w:t>
      </w:r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continuam apresentar</w:t>
      </w:r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r w:rsidR="00C03D24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apenas </w:t>
      </w:r>
      <w:r w:rsidRPr="001978A8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uma repetição de resultados</w:t>
      </w:r>
      <w:r w:rsidR="00C03D24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. </w:t>
      </w:r>
    </w:p>
    <w:p w:rsidR="00C03D24" w:rsidRPr="001978A8" w:rsidRDefault="00C03D24" w:rsidP="008927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É importante salientar, que a conclusão é o lócus de manifestação dos pontos de vista dos autores e sua compreensão sobre o tema investigado. De modo, que se faz necessário </w:t>
      </w:r>
      <w:r w:rsidRPr="00C03D2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atentar para os aspectos críticos e problematizadores, deixando claras as respostas às questões que provocou a investigação científica</w:t>
      </w:r>
      <w:r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. </w:t>
      </w:r>
    </w:p>
    <w:p w:rsidR="002D66AD" w:rsidRPr="00FF4BDA" w:rsidRDefault="00C62FD3" w:rsidP="003B193C">
      <w:pPr>
        <w:pStyle w:val="Corpodetexto"/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4BDA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24435" w:rsidRPr="001758C4" w:rsidRDefault="00524435" w:rsidP="00524435">
      <w:pPr>
        <w:pStyle w:val="Corpodetexto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758C4" w:rsidRPr="001758C4" w:rsidRDefault="001758C4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ADAMI, A.</w:t>
      </w:r>
      <w:r w:rsidRPr="001758C4">
        <w:rPr>
          <w:rFonts w:ascii="Times New Roman" w:hAnsi="Times New Roman" w:cs="Times New Roman"/>
          <w:sz w:val="24"/>
          <w:szCs w:val="24"/>
        </w:rPr>
        <w:t xml:space="preserve">A.V.; DUTRA, M.B.L. Análise da Eficácia do Vinagre como </w:t>
      </w:r>
      <w:proofErr w:type="spellStart"/>
      <w:r w:rsidRPr="001758C4">
        <w:rPr>
          <w:rFonts w:ascii="Times New Roman" w:hAnsi="Times New Roman" w:cs="Times New Roman"/>
          <w:sz w:val="24"/>
          <w:szCs w:val="24"/>
        </w:rPr>
        <w:t>Sanitizante</w:t>
      </w:r>
      <w:proofErr w:type="spellEnd"/>
      <w:r w:rsidRPr="001758C4">
        <w:rPr>
          <w:rFonts w:ascii="Times New Roman" w:hAnsi="Times New Roman" w:cs="Times New Roman"/>
          <w:sz w:val="24"/>
          <w:szCs w:val="24"/>
        </w:rPr>
        <w:t xml:space="preserve"> na Alface (</w:t>
      </w:r>
      <w:proofErr w:type="spellStart"/>
      <w:r w:rsidR="00312369">
        <w:rPr>
          <w:rFonts w:ascii="Times New Roman" w:hAnsi="Times New Roman" w:cs="Times New Roman"/>
          <w:i/>
          <w:sz w:val="24"/>
          <w:szCs w:val="24"/>
        </w:rPr>
        <w:t>Lactuta</w:t>
      </w:r>
      <w:proofErr w:type="spellEnd"/>
      <w:r w:rsidR="00312369">
        <w:rPr>
          <w:rFonts w:ascii="Times New Roman" w:hAnsi="Times New Roman" w:cs="Times New Roman"/>
          <w:i/>
          <w:sz w:val="24"/>
          <w:szCs w:val="24"/>
        </w:rPr>
        <w:t xml:space="preserve"> s</w:t>
      </w:r>
      <w:r w:rsidRPr="00312369">
        <w:rPr>
          <w:rFonts w:ascii="Times New Roman" w:hAnsi="Times New Roman" w:cs="Times New Roman"/>
          <w:i/>
          <w:sz w:val="24"/>
          <w:szCs w:val="24"/>
        </w:rPr>
        <w:t>ativa</w:t>
      </w:r>
      <w:r w:rsidR="003123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8C4">
        <w:rPr>
          <w:rFonts w:ascii="Times New Roman" w:hAnsi="Times New Roman" w:cs="Times New Roman"/>
          <w:sz w:val="24"/>
          <w:szCs w:val="24"/>
        </w:rPr>
        <w:t xml:space="preserve">L.). </w:t>
      </w:r>
      <w:r w:rsidRPr="001758C4">
        <w:rPr>
          <w:rFonts w:ascii="Times New Roman" w:hAnsi="Times New Roman" w:cs="Times New Roman"/>
          <w:b/>
          <w:sz w:val="24"/>
          <w:szCs w:val="24"/>
        </w:rPr>
        <w:t>Revista Eletrônica Acervo Saúde,</w:t>
      </w:r>
      <w:r w:rsidRPr="001758C4">
        <w:rPr>
          <w:rFonts w:ascii="Times New Roman" w:hAnsi="Times New Roman" w:cs="Times New Roman"/>
          <w:sz w:val="24"/>
          <w:szCs w:val="24"/>
        </w:rPr>
        <w:t xml:space="preserve"> v. 3, p. 134-144, 2011.</w:t>
      </w:r>
    </w:p>
    <w:p w:rsidR="001758C4" w:rsidRPr="001758C4" w:rsidRDefault="001758C4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C29" w:rsidRPr="00B075E9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8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ALMEIDA FILHO, P.C. </w:t>
      </w:r>
      <w:r w:rsidRPr="001758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Avaliação das condições ambientais e </w:t>
      </w:r>
      <w:proofErr w:type="spellStart"/>
      <w:r w:rsidRPr="001758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higiênico-sanitarias</w:t>
      </w:r>
      <w:proofErr w:type="spellEnd"/>
      <w:r w:rsidRPr="001758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na produção de hortaliças folhosas no núcleo </w:t>
      </w:r>
      <w:proofErr w:type="spellStart"/>
      <w:r w:rsidRPr="001758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hortícula</w:t>
      </w:r>
      <w:proofErr w:type="spellEnd"/>
      <w:r w:rsidRPr="001758C4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suburbano de Vargem Bonita</w:t>
      </w:r>
      <w:r w:rsidRPr="00B075E9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, </w:t>
      </w:r>
      <w:r w:rsidRPr="00B07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Distrito Federal.</w:t>
      </w:r>
      <w:r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2008. Dissertação (Mestrado em Planejamento e Gestão Ambiental) - Universidade Católica de Brasília, Brasília. 2008.</w:t>
      </w:r>
    </w:p>
    <w:p w:rsidR="00951C29" w:rsidRPr="00B075E9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75E9" w:rsidRPr="00B075E9" w:rsidRDefault="00B075E9" w:rsidP="001A54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5E9">
        <w:rPr>
          <w:rFonts w:ascii="Times New Roman" w:hAnsi="Times New Roman" w:cs="Times New Roman"/>
          <w:sz w:val="24"/>
          <w:szCs w:val="24"/>
        </w:rPr>
        <w:t xml:space="preserve">BARUFFALDI, R.; PENNA, T.C.V.; MACHOSHVILI, I.A.; </w:t>
      </w:r>
      <w:proofErr w:type="gramStart"/>
      <w:r w:rsidRPr="00B075E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075E9">
        <w:rPr>
          <w:rFonts w:ascii="Times New Roman" w:hAnsi="Times New Roman" w:cs="Times New Roman"/>
          <w:sz w:val="24"/>
          <w:szCs w:val="24"/>
        </w:rPr>
        <w:t>E,</w:t>
      </w:r>
      <w:proofErr w:type="gramEnd"/>
      <w:r w:rsidRPr="00B075E9">
        <w:rPr>
          <w:rFonts w:ascii="Times New Roman" w:hAnsi="Times New Roman" w:cs="Times New Roman"/>
          <w:sz w:val="24"/>
          <w:szCs w:val="24"/>
        </w:rPr>
        <w:t xml:space="preserve"> L.E. Tratamento químico de hortaliças poluídas, </w:t>
      </w:r>
      <w:r w:rsidRPr="00B075E9">
        <w:rPr>
          <w:rFonts w:ascii="Times New Roman" w:hAnsi="Times New Roman" w:cs="Times New Roman"/>
          <w:b/>
          <w:sz w:val="24"/>
          <w:szCs w:val="24"/>
        </w:rPr>
        <w:t>Rev. Saúde Pública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075E9">
        <w:rPr>
          <w:rFonts w:ascii="Times New Roman" w:hAnsi="Times New Roman" w:cs="Times New Roman"/>
          <w:sz w:val="24"/>
          <w:szCs w:val="24"/>
        </w:rPr>
        <w:t>v. 18, p. 34-225, 1984.</w:t>
      </w:r>
    </w:p>
    <w:p w:rsidR="00B075E9" w:rsidRPr="00B075E9" w:rsidRDefault="00B075E9" w:rsidP="001A54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62FA" w:rsidRPr="005062FA" w:rsidRDefault="005062FA" w:rsidP="001A54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>BÓIA, M.N.; CARVALHO-COSTA, F.A.; SODRÉ, F.C.; EYER-SILVA, W.A.; LAMAS, C.C.; LYRA, M.R.; PINTO JÚNIOR, V.L.; CANTALICE FILHO, J.P.; OLIVEIRA, A.L.; CARVALHO, L.M.; GROSS, J.B.; SOUSA, A.L.; MORAES, T.I.; BERMUDEZ-</w:t>
      </w:r>
      <w:proofErr w:type="gramStart"/>
      <w:r w:rsidRPr="00B075E9">
        <w:rPr>
          <w:rFonts w:ascii="Times New Roman" w:hAnsi="Times New Roman" w:cs="Times New Roman"/>
          <w:color w:val="000000" w:themeColor="text1"/>
          <w:sz w:val="24"/>
          <w:szCs w:val="24"/>
        </w:rPr>
        <w:t>AZA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E.H.; MARTINS, E.B.; COURA, J.R.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Mass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treatment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intestinal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helminthiasis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control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na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Amazonian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endemic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Brazil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Rev</w:t>
      </w:r>
      <w:proofErr w:type="spellEnd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</w:t>
      </w:r>
      <w:proofErr w:type="spellEnd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</w:t>
      </w:r>
      <w:proofErr w:type="spellEnd"/>
      <w:r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Trop</w:t>
      </w:r>
      <w:r w:rsidR="00F33408" w:rsidRPr="00F33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</w:t>
      </w:r>
      <w:r w:rsidR="00F334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48, 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4, p.189-195, 2006.</w:t>
      </w:r>
    </w:p>
    <w:p w:rsidR="005062FA" w:rsidRPr="005062FA" w:rsidRDefault="005062FA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C29" w:rsidRPr="005062F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Pr="00506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Comissão Nacional de Normas e Padrões para Alimentos-CNNPA/ANVISA - Agência Nacional da Vigilância Sanitária.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Normas técnicas especiais, nº 12, de 1978. São Paulo, 1978. Disponível em: &lt;http://www.anvisa.gov.br/legis/resol/12_78.pdf &gt;. Acesso em: 10 jan. 2015.</w:t>
      </w:r>
    </w:p>
    <w:p w:rsidR="00951C29" w:rsidRPr="005062F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C29" w:rsidRPr="005062F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CARMINATE, B.; MELLO, I.O.; BELINELO, V.J.; MELLO, C.J.; CORDEIRO, C.N. Levantamento de </w:t>
      </w:r>
      <w:proofErr w:type="spellStart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enteroparasitas</w:t>
      </w:r>
      <w:proofErr w:type="spellEnd"/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hortaliças</w:t>
      </w:r>
      <w:r w:rsidR="0002298E"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62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comercializadas no município de Pedro Canário, ES, Brasil. </w:t>
      </w:r>
      <w:r w:rsidRPr="00506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Enciclopédia biosfera</w:t>
      </w:r>
      <w:proofErr w:type="gramStart"/>
      <w:r w:rsidRPr="00506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</w:t>
      </w:r>
      <w:proofErr w:type="gramEnd"/>
      <w:r w:rsidRPr="00506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062FA">
        <w:rPr>
          <w:rFonts w:ascii="Times New Roman" w:hAnsi="Times New Roman" w:cs="Times New Roman"/>
          <w:color w:val="000000" w:themeColor="text1"/>
          <w:sz w:val="24"/>
          <w:szCs w:val="24"/>
        </w:rPr>
        <w:t>v.7, n.12, p.1-7, 2011.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C29" w:rsidRPr="00FF4BDA" w:rsidRDefault="00951C29" w:rsidP="00951C29">
      <w:pPr>
        <w:pStyle w:val="Default"/>
        <w:jc w:val="both"/>
      </w:pPr>
      <w:r w:rsidRPr="00FF4BDA">
        <w:rPr>
          <w:color w:val="auto"/>
        </w:rPr>
        <w:t xml:space="preserve">CLEMENTE, F.M.V.; RESENDE, F.V.; SAMINÊZ, T.C.O.; SOUZA, R.B.; VIDAL, M.C. </w:t>
      </w:r>
      <w:r w:rsidRPr="00FF4BDA">
        <w:rPr>
          <w:b/>
          <w:color w:val="auto"/>
        </w:rPr>
        <w:t>Cultivo de alface em sistema orgânico de produção.</w:t>
      </w:r>
      <w:r w:rsidRPr="00FF4BDA">
        <w:rPr>
          <w:color w:val="auto"/>
        </w:rPr>
        <w:t xml:space="preserve"> Circular técnica. Brasília, 2007.</w:t>
      </w:r>
      <w:r w:rsidRPr="00FF4BDA">
        <w:rPr>
          <w:color w:val="auto"/>
        </w:rPr>
        <w:cr/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COELHO, L.M.P.S.; OLIVEIRA, S.M.; MILMAN, M.H.S.A.; KARASAWA, K.A.; SANTOS, R.P. Detecção de formas transmissíveis de </w:t>
      </w:r>
      <w:proofErr w:type="spellStart"/>
      <w:r w:rsidRPr="00FF4BDA">
        <w:rPr>
          <w:rFonts w:ascii="Times New Roman" w:hAnsi="Times New Roman" w:cs="Times New Roman"/>
          <w:color w:val="000000"/>
          <w:sz w:val="24"/>
          <w:szCs w:val="24"/>
        </w:rPr>
        <w:t>enteroparasitas</w:t>
      </w:r>
      <w:proofErr w:type="spellEnd"/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na água e nas hortaliças consumidas em comunidades escolares de Sorocaba, São Paulo, Brasil. </w:t>
      </w:r>
      <w:r w:rsidRPr="00FF4BDA">
        <w:rPr>
          <w:rFonts w:ascii="Times New Roman" w:hAnsi="Times New Roman" w:cs="Times New Roman"/>
          <w:b/>
          <w:iCs/>
          <w:color w:val="000000"/>
          <w:sz w:val="24"/>
          <w:szCs w:val="24"/>
        </w:rPr>
        <w:t>Revista da Sociedade Brasileira de Medicina Tropical</w:t>
      </w:r>
      <w:r w:rsidRPr="00FF4BDA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 v.34, n.5, p.479-482, 2001.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COSTA, E.A.; FIGUEIREDO, E.A.T.; CHAVES, C.S.; ALMEIDA, P.C.; VASCONCELOS, N.M.; MAGALHÃES, I.M.C.; MORAES, A.F.; PAIXÃO, L.M.N. Avaliação microbiológica de alfaces (</w:t>
      </w:r>
      <w:proofErr w:type="spellStart"/>
      <w:r w:rsidRPr="00FF4BDA">
        <w:rPr>
          <w:rFonts w:ascii="Times New Roman" w:hAnsi="Times New Roman" w:cs="Times New Roman"/>
          <w:i/>
          <w:iCs/>
          <w:sz w:val="24"/>
          <w:szCs w:val="24"/>
        </w:rPr>
        <w:t>Lacuta</w:t>
      </w:r>
      <w:proofErr w:type="spellEnd"/>
      <w:r w:rsidR="0002298E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sativa</w:t>
      </w:r>
      <w:r w:rsidR="0002298E"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>L</w:t>
      </w:r>
      <w:r w:rsidRPr="00FF4BDA">
        <w:rPr>
          <w:rFonts w:ascii="Times New Roman" w:hAnsi="Times New Roman" w:cs="Times New Roman"/>
          <w:sz w:val="24"/>
          <w:szCs w:val="24"/>
        </w:rPr>
        <w:t>.) convencionais e orgânicas e a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eficiência de dois processos de higienização.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DA">
        <w:rPr>
          <w:rFonts w:ascii="Times New Roman" w:hAnsi="Times New Roman" w:cs="Times New Roman"/>
          <w:b/>
          <w:sz w:val="24"/>
          <w:szCs w:val="24"/>
        </w:rPr>
        <w:t>Alim</w:t>
      </w:r>
      <w:proofErr w:type="spell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. Nutr., </w:t>
      </w:r>
      <w:r w:rsidRPr="00FF4BDA">
        <w:rPr>
          <w:rFonts w:ascii="Times New Roman" w:hAnsi="Times New Roman" w:cs="Times New Roman"/>
          <w:sz w:val="24"/>
          <w:szCs w:val="24"/>
        </w:rPr>
        <w:t>v.23, n.3, p.387-392, 2012.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DIAS, B.C.O.; GAZZINELLI, S.E.P. </w:t>
      </w:r>
      <w:r w:rsidRPr="00FF4BDA">
        <w:rPr>
          <w:bCs/>
          <w:color w:val="auto"/>
        </w:rPr>
        <w:t>Verificação e identificação de formas parasitárias em culturas de alface (</w:t>
      </w:r>
      <w:proofErr w:type="spellStart"/>
      <w:r w:rsidRPr="00FF4BDA">
        <w:rPr>
          <w:bCs/>
          <w:i/>
          <w:iCs/>
          <w:color w:val="auto"/>
        </w:rPr>
        <w:t>Lactuca</w:t>
      </w:r>
      <w:proofErr w:type="spellEnd"/>
      <w:r w:rsidRPr="00FF4BDA">
        <w:rPr>
          <w:bCs/>
          <w:i/>
          <w:iCs/>
          <w:color w:val="auto"/>
        </w:rPr>
        <w:t xml:space="preserve"> sativa</w:t>
      </w:r>
      <w:r w:rsidRPr="00FF4BDA">
        <w:rPr>
          <w:bCs/>
          <w:color w:val="auto"/>
        </w:rPr>
        <w:t xml:space="preserve">) na Estância Turística de São Roque. </w:t>
      </w:r>
      <w:proofErr w:type="spellStart"/>
      <w:r w:rsidRPr="00FF4BDA">
        <w:rPr>
          <w:b/>
          <w:bCs/>
          <w:color w:val="auto"/>
        </w:rPr>
        <w:t>Scientia</w:t>
      </w:r>
      <w:proofErr w:type="spellEnd"/>
      <w:r w:rsidRPr="00FF4BDA">
        <w:rPr>
          <w:b/>
          <w:bCs/>
          <w:color w:val="auto"/>
        </w:rPr>
        <w:t xml:space="preserve"> </w:t>
      </w:r>
      <w:proofErr w:type="spellStart"/>
      <w:r w:rsidRPr="00FF4BDA">
        <w:rPr>
          <w:b/>
          <w:bCs/>
          <w:color w:val="auto"/>
        </w:rPr>
        <w:t>vitae</w:t>
      </w:r>
      <w:proofErr w:type="spellEnd"/>
      <w:r w:rsidRPr="00FF4BDA">
        <w:rPr>
          <w:bCs/>
          <w:color w:val="auto"/>
        </w:rPr>
        <w:t xml:space="preserve">, </w:t>
      </w:r>
      <w:r w:rsidRPr="00FF4BDA">
        <w:rPr>
          <w:color w:val="auto"/>
        </w:rPr>
        <w:t>v.1, n.3, p.27-34, 2014.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FALAVIGNA, L.M.; FREITAS, C.B.R.;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G.C.; NISHI, L.; ARAÚJO, S.M.; FALAVIGNA-GUILHERME, A.L. </w:t>
      </w:r>
      <w:r w:rsidRPr="00FF4BDA">
        <w:rPr>
          <w:rFonts w:ascii="Times New Roman" w:hAnsi="Times New Roman" w:cs="Times New Roman"/>
          <w:iCs/>
          <w:sz w:val="24"/>
          <w:szCs w:val="24"/>
        </w:rPr>
        <w:t>Qualidade de hortaliças comercializadas</w:t>
      </w:r>
      <w:r w:rsidR="0002298E" w:rsidRPr="00FF4B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 xml:space="preserve">no noroeste do Paraná, Brasil. </w:t>
      </w:r>
      <w:proofErr w:type="spellStart"/>
      <w:r w:rsidRPr="00FF4BDA">
        <w:rPr>
          <w:rFonts w:ascii="Times New Roman" w:hAnsi="Times New Roman" w:cs="Times New Roman"/>
          <w:b/>
          <w:sz w:val="24"/>
          <w:szCs w:val="24"/>
        </w:rPr>
        <w:t>Parasitol</w:t>
      </w:r>
      <w:proofErr w:type="spell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F4BDA">
        <w:rPr>
          <w:rFonts w:ascii="Times New Roman" w:hAnsi="Times New Roman" w:cs="Times New Roman"/>
          <w:b/>
          <w:sz w:val="24"/>
          <w:szCs w:val="24"/>
        </w:rPr>
        <w:t>Latinoam</w:t>
      </w:r>
      <w:proofErr w:type="spellEnd"/>
      <w:proofErr w:type="gramStart"/>
      <w:r w:rsidRPr="00FF4B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n.60, p.144-149, 2005.</w:t>
      </w:r>
    </w:p>
    <w:p w:rsidR="00951C29" w:rsidRPr="000A78B8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0A78B8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8B8">
        <w:rPr>
          <w:rFonts w:ascii="Times New Roman" w:hAnsi="Times New Roman" w:cs="Times New Roman"/>
          <w:sz w:val="24"/>
          <w:szCs w:val="24"/>
        </w:rPr>
        <w:t xml:space="preserve">FONTANA, N. </w:t>
      </w:r>
      <w:r w:rsidRPr="000A78B8">
        <w:rPr>
          <w:rFonts w:ascii="Times New Roman" w:hAnsi="Times New Roman" w:cs="Times New Roman"/>
          <w:b/>
          <w:bCs/>
          <w:sz w:val="24"/>
          <w:szCs w:val="24"/>
        </w:rPr>
        <w:t xml:space="preserve">Atividade antimicrobiana de desinfetantes utilizados na sanitização de alface. </w:t>
      </w:r>
      <w:r w:rsidRPr="000A78B8">
        <w:rPr>
          <w:rFonts w:ascii="Times New Roman" w:hAnsi="Times New Roman" w:cs="Times New Roman"/>
          <w:bCs/>
          <w:sz w:val="24"/>
          <w:szCs w:val="24"/>
        </w:rPr>
        <w:t xml:space="preserve">2006. Monografia </w:t>
      </w:r>
      <w:r w:rsidRPr="000A78B8">
        <w:rPr>
          <w:rFonts w:ascii="Times New Roman" w:hAnsi="Times New Roman" w:cs="Times New Roman"/>
          <w:sz w:val="24"/>
          <w:szCs w:val="24"/>
        </w:rPr>
        <w:t>(Graduação em Nutrição) - Centro Universitário Franciscano, 2006.</w:t>
      </w:r>
    </w:p>
    <w:p w:rsidR="00951C29" w:rsidRPr="000A78B8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0A78B8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A269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FONSECA, A.F.; HERPIN, U.; PAULA, A.M.; VICTÓRIA, R.L.; MELFI, A.J. Agricultural use of treated sewage effluents: agronomic and environmental implications and perspectives for Brazil. </w:t>
      </w:r>
      <w:proofErr w:type="spellStart"/>
      <w:r w:rsidRPr="000A78B8">
        <w:rPr>
          <w:rFonts w:ascii="Times New Roman" w:eastAsia="TimesNewRomanPSMT" w:hAnsi="Times New Roman" w:cs="Times New Roman"/>
          <w:b/>
          <w:bCs/>
          <w:sz w:val="24"/>
          <w:szCs w:val="24"/>
        </w:rPr>
        <w:t>Sci</w:t>
      </w:r>
      <w:proofErr w:type="spellEnd"/>
      <w:r w:rsidRPr="000A78B8">
        <w:rPr>
          <w:rFonts w:ascii="Times New Roman" w:eastAsia="TimesNewRomanPSMT" w:hAnsi="Times New Roman" w:cs="Times New Roman"/>
          <w:b/>
          <w:bCs/>
          <w:sz w:val="24"/>
          <w:szCs w:val="24"/>
        </w:rPr>
        <w:t>. Agric</w:t>
      </w:r>
      <w:proofErr w:type="gramStart"/>
      <w:r w:rsidRPr="000A78B8">
        <w:rPr>
          <w:rFonts w:ascii="Times New Roman" w:eastAsia="TimesNewRomanPSMT" w:hAnsi="Times New Roman" w:cs="Times New Roman"/>
          <w:b/>
          <w:bCs/>
          <w:sz w:val="24"/>
          <w:szCs w:val="24"/>
        </w:rPr>
        <w:t>.,</w:t>
      </w:r>
      <w:proofErr w:type="gramEnd"/>
      <w:r w:rsidRPr="000A78B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0A78B8">
        <w:rPr>
          <w:rFonts w:ascii="Times New Roman" w:eastAsia="TimesNewRomanPSMT" w:hAnsi="Times New Roman" w:cs="Times New Roman"/>
          <w:sz w:val="24"/>
          <w:szCs w:val="24"/>
        </w:rPr>
        <w:t>v. 64, n. 2, p.194-209, 2007.</w:t>
      </w:r>
    </w:p>
    <w:p w:rsidR="00951C29" w:rsidRPr="000A78B8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8B8" w:rsidRPr="000A78B8" w:rsidRDefault="000A78B8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FRANCO, B.D.G.</w:t>
      </w:r>
      <w:r w:rsidRPr="000A78B8">
        <w:rPr>
          <w:rFonts w:ascii="Times New Roman" w:hAnsi="Times New Roman" w:cs="Times New Roman"/>
          <w:sz w:val="24"/>
          <w:szCs w:val="24"/>
        </w:rPr>
        <w:t xml:space="preserve">M.; LANDGRAF, M. </w:t>
      </w:r>
      <w:r w:rsidRPr="000A78B8">
        <w:rPr>
          <w:rFonts w:ascii="Times New Roman" w:hAnsi="Times New Roman" w:cs="Times New Roman"/>
          <w:b/>
          <w:sz w:val="24"/>
          <w:szCs w:val="24"/>
        </w:rPr>
        <w:t>Microbiologia de alimentos.</w:t>
      </w:r>
      <w:r w:rsidRPr="000A78B8">
        <w:rPr>
          <w:rFonts w:ascii="Times New Roman" w:hAnsi="Times New Roman" w:cs="Times New Roman"/>
          <w:sz w:val="24"/>
          <w:szCs w:val="24"/>
        </w:rPr>
        <w:t xml:space="preserve"> São Paulo: Editora Atheneu, 2002. 182 p.</w:t>
      </w:r>
    </w:p>
    <w:p w:rsidR="000A78B8" w:rsidRPr="000A78B8" w:rsidRDefault="000A78B8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8B8">
        <w:rPr>
          <w:rFonts w:ascii="Times New Roman" w:hAnsi="Times New Roman" w:cs="Times New Roman"/>
          <w:sz w:val="24"/>
          <w:szCs w:val="24"/>
        </w:rPr>
        <w:t>FREITAS</w:t>
      </w:r>
      <w:r w:rsidRPr="00FF4BDA">
        <w:rPr>
          <w:rFonts w:ascii="Times New Roman" w:hAnsi="Times New Roman" w:cs="Times New Roman"/>
          <w:sz w:val="24"/>
          <w:szCs w:val="24"/>
        </w:rPr>
        <w:t>, A.A.; KWIATKOWSKI, A.; NUNES, S.C.; SIMONELLI, S.M.; SANGIONI, L.A. Avaliação parasitológica de alfaces (</w:t>
      </w:r>
      <w:proofErr w:type="spellStart"/>
      <w:r w:rsidRPr="00FF4BDA">
        <w:rPr>
          <w:rFonts w:ascii="Times New Roman" w:hAnsi="Times New Roman" w:cs="Times New Roman"/>
          <w:i/>
          <w:iCs/>
          <w:sz w:val="24"/>
          <w:szCs w:val="24"/>
        </w:rPr>
        <w:t>Lactuca</w:t>
      </w:r>
      <w:proofErr w:type="spellEnd"/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</w:t>
      </w:r>
      <w:r w:rsidRPr="00FF4BDA">
        <w:rPr>
          <w:rFonts w:ascii="Times New Roman" w:hAnsi="Times New Roman" w:cs="Times New Roman"/>
          <w:sz w:val="24"/>
          <w:szCs w:val="24"/>
        </w:rPr>
        <w:t xml:space="preserve">) comercializadas em feiras livres e supermercados do município de Campo Mourão, Estado do Paraná. </w:t>
      </w:r>
      <w:proofErr w:type="spell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Acta</w:t>
      </w:r>
      <w:proofErr w:type="spellEnd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Scientiarum</w:t>
      </w:r>
      <w:proofErr w:type="spellEnd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. </w:t>
      </w:r>
      <w:proofErr w:type="spell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Biological</w:t>
      </w:r>
      <w:proofErr w:type="spellEnd"/>
      <w:r w:rsidR="0002298E"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proofErr w:type="spellStart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>Sciences</w:t>
      </w:r>
      <w:proofErr w:type="spellEnd"/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v.26, n.4, p.381-384, 2004.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FRIAS, A.A.T.; SILVA, J.B.; TOZATO, H.C. </w:t>
      </w:r>
      <w:r w:rsidRPr="00FF4BDA">
        <w:rPr>
          <w:bCs/>
          <w:color w:val="auto"/>
        </w:rPr>
        <w:t xml:space="preserve">Ocorrência de ovos de helmintos em hortaliças comercializadas na cidade de Apucarana (PR). </w:t>
      </w:r>
      <w:proofErr w:type="spellStart"/>
      <w:r w:rsidRPr="00FF4BDA">
        <w:rPr>
          <w:b/>
          <w:bCs/>
          <w:color w:val="auto"/>
        </w:rPr>
        <w:t>Semina</w:t>
      </w:r>
      <w:proofErr w:type="spellEnd"/>
      <w:r w:rsidRPr="00FF4BDA">
        <w:rPr>
          <w:b/>
          <w:bCs/>
          <w:color w:val="auto"/>
        </w:rPr>
        <w:t xml:space="preserve">: </w:t>
      </w:r>
      <w:r w:rsidRPr="00FF4BDA">
        <w:rPr>
          <w:b/>
          <w:color w:val="auto"/>
        </w:rPr>
        <w:t>Ciências Biológicas e da Saúde</w:t>
      </w:r>
      <w:proofErr w:type="gramStart"/>
      <w:r w:rsidRPr="00FF4BDA">
        <w:rPr>
          <w:color w:val="auto"/>
        </w:rPr>
        <w:t>.,</w:t>
      </w:r>
      <w:proofErr w:type="gramEnd"/>
      <w:r w:rsidRPr="00FF4BDA">
        <w:rPr>
          <w:color w:val="auto"/>
        </w:rPr>
        <w:t xml:space="preserve"> v.33, n.1, p.35-42, 2012.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GERMANO, P.M.L.; GERMANO, M.I.S.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 xml:space="preserve">Higiene e vigilância sanitária de alimentos. </w:t>
      </w:r>
      <w:r w:rsidRPr="00FF4BD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São Paulo: Manole, p.1088, 2011. </w:t>
      </w:r>
    </w:p>
    <w:p w:rsidR="00951C29" w:rsidRPr="00FF4BDA" w:rsidRDefault="00951C29" w:rsidP="00951C29">
      <w:pPr>
        <w:pStyle w:val="Default"/>
        <w:jc w:val="both"/>
        <w:rPr>
          <w:color w:val="auto"/>
        </w:rPr>
      </w:pPr>
    </w:p>
    <w:p w:rsidR="00951C29" w:rsidRPr="00FF4BDA" w:rsidRDefault="00951C29" w:rsidP="00951C29">
      <w:pPr>
        <w:pStyle w:val="Default"/>
        <w:jc w:val="both"/>
        <w:rPr>
          <w:color w:val="auto"/>
        </w:rPr>
      </w:pPr>
      <w:r w:rsidRPr="00FF4BDA">
        <w:rPr>
          <w:color w:val="auto"/>
        </w:rPr>
        <w:t xml:space="preserve">GOMES, C.U.S.; MACHADO, E.J.; MÜCKE, N. </w:t>
      </w:r>
      <w:r w:rsidRPr="00FF4BDA">
        <w:rPr>
          <w:b/>
          <w:color w:val="auto"/>
        </w:rPr>
        <w:t xml:space="preserve">Avaliação das metodologias de higienização de hortaliças </w:t>
      </w:r>
      <w:r w:rsidRPr="00FF4BDA">
        <w:rPr>
          <w:b/>
          <w:i/>
          <w:color w:val="auto"/>
        </w:rPr>
        <w:t>in natura</w:t>
      </w:r>
      <w:r w:rsidRPr="00FF4BDA">
        <w:rPr>
          <w:b/>
          <w:color w:val="auto"/>
        </w:rPr>
        <w:t xml:space="preserve"> empregadas pela população de medianeira-PR, utilizando alfaces (</w:t>
      </w:r>
      <w:proofErr w:type="spellStart"/>
      <w:r w:rsidRPr="00FF4BDA">
        <w:rPr>
          <w:b/>
          <w:i/>
          <w:color w:val="auto"/>
        </w:rPr>
        <w:t>Lactuca</w:t>
      </w:r>
      <w:proofErr w:type="spellEnd"/>
      <w:r w:rsidRPr="00FF4BDA">
        <w:rPr>
          <w:b/>
          <w:i/>
          <w:color w:val="auto"/>
        </w:rPr>
        <w:t xml:space="preserve"> sativa</w:t>
      </w:r>
      <w:r w:rsidRPr="00FF4BDA">
        <w:rPr>
          <w:b/>
          <w:color w:val="auto"/>
        </w:rPr>
        <w:t>) de diferentes fontes de adubação.</w:t>
      </w:r>
      <w:r w:rsidR="0002298E" w:rsidRPr="00FF4BDA">
        <w:rPr>
          <w:b/>
          <w:color w:val="auto"/>
        </w:rPr>
        <w:t xml:space="preserve"> </w:t>
      </w:r>
      <w:r w:rsidRPr="00FF4BDA">
        <w:rPr>
          <w:color w:val="auto"/>
        </w:rPr>
        <w:t xml:space="preserve">2011. </w:t>
      </w:r>
      <w:r w:rsidR="0002298E" w:rsidRPr="00FF4BDA">
        <w:rPr>
          <w:color w:val="auto"/>
        </w:rPr>
        <w:t xml:space="preserve">57f. </w:t>
      </w:r>
      <w:r w:rsidRPr="00FF4BDA">
        <w:rPr>
          <w:color w:val="auto"/>
        </w:rPr>
        <w:lastRenderedPageBreak/>
        <w:t>Monografia (Graduação em Tecnologia em Alimentos) – Universidade Tecnológica Federal do Paraná-UTFPR, 2011.</w:t>
      </w:r>
    </w:p>
    <w:p w:rsidR="00951C29" w:rsidRPr="00FF4BDA" w:rsidRDefault="00951C29" w:rsidP="00951C29">
      <w:pPr>
        <w:pStyle w:val="Default"/>
        <w:jc w:val="both"/>
      </w:pPr>
    </w:p>
    <w:p w:rsidR="00951C29" w:rsidRPr="00FF4BDA" w:rsidRDefault="00951C29" w:rsidP="00951C29">
      <w:pPr>
        <w:pStyle w:val="Default"/>
        <w:jc w:val="both"/>
      </w:pPr>
      <w:r w:rsidRPr="00FF4BDA">
        <w:t xml:space="preserve">GUIMARÃES, </w:t>
      </w:r>
      <w:proofErr w:type="spellStart"/>
      <w:r w:rsidRPr="00FF4BDA">
        <w:t>A.M.</w:t>
      </w:r>
      <w:proofErr w:type="spellEnd"/>
      <w:r w:rsidRPr="00FF4BDA">
        <w:t xml:space="preserve">; ALVES, </w:t>
      </w:r>
      <w:proofErr w:type="spellStart"/>
      <w:r w:rsidRPr="00FF4BDA">
        <w:t>E.G.L.</w:t>
      </w:r>
      <w:proofErr w:type="spellEnd"/>
      <w:r w:rsidRPr="00FF4BDA">
        <w:t xml:space="preserve">; FIGUEIREDO, </w:t>
      </w:r>
      <w:proofErr w:type="spellStart"/>
      <w:r w:rsidRPr="00FF4BDA">
        <w:t>H.C.P.</w:t>
      </w:r>
      <w:proofErr w:type="spellEnd"/>
      <w:r w:rsidRPr="00FF4BDA">
        <w:t xml:space="preserve">; COSTA, G.M.; RODRIGUES, </w:t>
      </w:r>
      <w:proofErr w:type="spellStart"/>
      <w:r w:rsidRPr="00FF4BDA">
        <w:t>L.S.</w:t>
      </w:r>
      <w:proofErr w:type="spellEnd"/>
      <w:r w:rsidRPr="00FF4BDA">
        <w:t xml:space="preserve"> </w:t>
      </w:r>
      <w:proofErr w:type="spellStart"/>
      <w:r w:rsidRPr="00FF4BDA">
        <w:t>Freqüência</w:t>
      </w:r>
      <w:proofErr w:type="spellEnd"/>
      <w:r w:rsidRPr="00FF4BDA">
        <w:t xml:space="preserve"> de </w:t>
      </w:r>
      <w:proofErr w:type="spellStart"/>
      <w:r w:rsidRPr="00FF4BDA">
        <w:t>enteroparasitas</w:t>
      </w:r>
      <w:proofErr w:type="spellEnd"/>
      <w:r w:rsidRPr="00FF4BDA">
        <w:t xml:space="preserve"> em amostras de alface (</w:t>
      </w:r>
      <w:proofErr w:type="spellStart"/>
      <w:r w:rsidRPr="00FF4BDA">
        <w:rPr>
          <w:i/>
          <w:iCs/>
        </w:rPr>
        <w:t>Lactuca</w:t>
      </w:r>
      <w:proofErr w:type="spellEnd"/>
      <w:r w:rsidRPr="00FF4BDA">
        <w:rPr>
          <w:i/>
          <w:iCs/>
        </w:rPr>
        <w:t xml:space="preserve"> sativa</w:t>
      </w:r>
      <w:r w:rsidRPr="00FF4BDA">
        <w:t xml:space="preserve">) comercializadas em Lavras, Minas Gerais. </w:t>
      </w:r>
      <w:r w:rsidRPr="00FF4BDA">
        <w:rPr>
          <w:b/>
          <w:bCs/>
        </w:rPr>
        <w:t>Rev. Soc. Bras. Med. Trop.</w:t>
      </w:r>
      <w:r w:rsidRPr="00FF4BDA">
        <w:t>, v.36, n.5, p.621-623, 2003.</w:t>
      </w:r>
    </w:p>
    <w:p w:rsidR="00951C29" w:rsidRPr="00FF4BDA" w:rsidRDefault="00951C29" w:rsidP="00951C29">
      <w:pPr>
        <w:pStyle w:val="Default"/>
        <w:jc w:val="both"/>
      </w:pPr>
    </w:p>
    <w:p w:rsidR="000719A0" w:rsidRDefault="000719A0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A0">
        <w:rPr>
          <w:rFonts w:ascii="Times New Roman" w:hAnsi="Times New Roman" w:cs="Times New Roman"/>
          <w:sz w:val="24"/>
          <w:szCs w:val="24"/>
        </w:rPr>
        <w:t xml:space="preserve">MATTOS, L.M.; MORETTI, C.L.; MOURA, M.A.; MALDONADE, </w:t>
      </w:r>
      <w:r>
        <w:rPr>
          <w:rFonts w:ascii="Times New Roman" w:hAnsi="Times New Roman" w:cs="Times New Roman"/>
          <w:sz w:val="24"/>
          <w:szCs w:val="24"/>
        </w:rPr>
        <w:t xml:space="preserve">I.R.; SILVA, E.Y.Y. Produção segura e rastreabilidade de hortaliças. </w:t>
      </w:r>
      <w:r>
        <w:rPr>
          <w:rFonts w:ascii="Times New Roman" w:hAnsi="Times New Roman" w:cs="Times New Roman"/>
          <w:b/>
          <w:sz w:val="24"/>
          <w:szCs w:val="24"/>
        </w:rPr>
        <w:t>Horticultura Brasileira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v.27, p.408-413, 2009.</w:t>
      </w:r>
    </w:p>
    <w:p w:rsidR="000719A0" w:rsidRPr="000719A0" w:rsidRDefault="000719A0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4BDA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J.C.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GOUVÊIA,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M.I.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em hortaliças comercializadas em</w:t>
      </w:r>
      <w:r w:rsidR="0002298E"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 xml:space="preserve">feiras livres na cidade de Muriaé, MG. </w:t>
      </w:r>
      <w:r w:rsidRPr="00FF4BDA">
        <w:rPr>
          <w:rFonts w:ascii="Times New Roman" w:hAnsi="Times New Roman" w:cs="Times New Roman"/>
          <w:b/>
          <w:sz w:val="24"/>
          <w:szCs w:val="24"/>
        </w:rPr>
        <w:t xml:space="preserve">Nutrição Brasil., </w:t>
      </w:r>
      <w:r w:rsidRPr="00FF4BDA">
        <w:rPr>
          <w:rFonts w:ascii="Times New Roman" w:hAnsi="Times New Roman" w:cs="Times New Roman"/>
          <w:sz w:val="24"/>
          <w:szCs w:val="24"/>
        </w:rPr>
        <w:t xml:space="preserve">v.7.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n.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>2, p.120-124, 2008.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422" w:rsidRPr="00377422" w:rsidRDefault="00377422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MORETTI, C.L. Boas práticas agrícolas para a produção de hortaliças. </w:t>
      </w:r>
      <w:r>
        <w:rPr>
          <w:rFonts w:ascii="Times New Roman" w:hAnsi="Times New Roman" w:cs="Times New Roman"/>
          <w:b/>
          <w:sz w:val="24"/>
          <w:szCs w:val="24"/>
        </w:rPr>
        <w:t>Horticultura Brasileira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v.21, n.2, 2003.</w:t>
      </w:r>
    </w:p>
    <w:p w:rsidR="00377422" w:rsidRDefault="00377422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NERES, A.C., NASCIMENTO, A.H.;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LEMOS,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K.R.M.; RIBEIRO,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E.L.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LEITÃO,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V.O.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PACHECO,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J.B.P.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DINIZ,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D.O.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AVERSI-FERREIRA,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R.A.G.M.F.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; AVERSI-FERREIRA,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T.A.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Enteroparasitos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em amostras de alface (</w:t>
      </w:r>
      <w:proofErr w:type="spellStart"/>
      <w:r w:rsidRPr="00FF4BDA">
        <w:rPr>
          <w:rFonts w:ascii="Times New Roman" w:hAnsi="Times New Roman" w:cs="Times New Roman"/>
          <w:i/>
          <w:iCs/>
          <w:sz w:val="24"/>
          <w:szCs w:val="24"/>
        </w:rPr>
        <w:t>Lactuva</w:t>
      </w:r>
      <w:proofErr w:type="spellEnd"/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var.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crispa</w:t>
      </w:r>
      <w:r w:rsidRPr="00FF4BDA">
        <w:rPr>
          <w:rFonts w:ascii="Times New Roman" w:hAnsi="Times New Roman" w:cs="Times New Roman"/>
          <w:sz w:val="24"/>
          <w:szCs w:val="24"/>
        </w:rPr>
        <w:t xml:space="preserve">), no município de Anápolis, Goiás, Brasil. </w:t>
      </w:r>
      <w:proofErr w:type="spellStart"/>
      <w:r w:rsidRPr="00FF4BDA">
        <w:rPr>
          <w:rFonts w:ascii="Times New Roman" w:hAnsi="Times New Roman" w:cs="Times New Roman"/>
          <w:b/>
          <w:sz w:val="24"/>
          <w:szCs w:val="24"/>
        </w:rPr>
        <w:t>Biosci</w:t>
      </w:r>
      <w:proofErr w:type="spellEnd"/>
      <w:r w:rsidRPr="00FF4BDA">
        <w:rPr>
          <w:rFonts w:ascii="Times New Roman" w:hAnsi="Times New Roman" w:cs="Times New Roman"/>
          <w:b/>
          <w:sz w:val="24"/>
          <w:szCs w:val="24"/>
        </w:rPr>
        <w:t>. J</w:t>
      </w:r>
      <w:proofErr w:type="gramStart"/>
      <w:r w:rsidRPr="00FF4B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v. 27, n. 2, p. 336-341, 2011.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NEVES, D.P.;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MELO,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A.L.; LINARDI, P.M.; VITOR, R.W.A. </w:t>
      </w:r>
      <w:r w:rsidRPr="00FF4BDA">
        <w:rPr>
          <w:rFonts w:ascii="Times New Roman" w:hAnsi="Times New Roman" w:cs="Times New Roman"/>
          <w:b/>
          <w:sz w:val="24"/>
          <w:szCs w:val="24"/>
        </w:rPr>
        <w:t>Parasitologia Humana.</w:t>
      </w:r>
      <w:r w:rsidRPr="00FF4BDA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São Paulo: Atheneu, 2010.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NEVES, D.P.; FILIPPIS, T.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>Parasitologia Básica</w:t>
      </w:r>
      <w:r w:rsidRPr="00FF4BDA">
        <w:rPr>
          <w:rFonts w:ascii="Times New Roman" w:hAnsi="Times New Roman" w:cs="Times New Roman"/>
          <w:sz w:val="24"/>
          <w:szCs w:val="24"/>
        </w:rPr>
        <w:t xml:space="preserve">. Belo Horizonte: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Coopmed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, p.134, 2003. 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NOLLA, A.C.; CANTOS, G.A. Relação entre ocorrência de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enteroparasitoses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em manipuladores de alimentos e aspectos epidemiológicos em Florianópolis-SC. </w:t>
      </w:r>
      <w:r w:rsidRPr="00FF4BDA">
        <w:rPr>
          <w:rFonts w:ascii="Times New Roman" w:hAnsi="Times New Roman" w:cs="Times New Roman"/>
          <w:b/>
          <w:iCs/>
          <w:sz w:val="24"/>
          <w:szCs w:val="24"/>
        </w:rPr>
        <w:t>Cad. Saúde Pública</w:t>
      </w:r>
      <w:proofErr w:type="gramStart"/>
      <w:r w:rsidRPr="00FF4BDA">
        <w:rPr>
          <w:rFonts w:ascii="Times New Roman" w:hAnsi="Times New Roman" w:cs="Times New Roman"/>
          <w:b/>
          <w:iCs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>v.</w:t>
      </w:r>
      <w:r w:rsidRPr="00FF4BDA">
        <w:rPr>
          <w:rFonts w:ascii="Times New Roman" w:hAnsi="Times New Roman" w:cs="Times New Roman"/>
          <w:sz w:val="24"/>
          <w:szCs w:val="24"/>
        </w:rPr>
        <w:t>21, p.109-18, 2005.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OLIVEIRA, D.C.S.; </w:t>
      </w:r>
      <w:proofErr w:type="gramStart"/>
      <w:r w:rsidRPr="00FF4BDA">
        <w:rPr>
          <w:rFonts w:ascii="Times New Roman" w:hAnsi="Times New Roman" w:cs="Times New Roman"/>
          <w:sz w:val="24"/>
          <w:szCs w:val="24"/>
        </w:rPr>
        <w:t>BRITO,</w:t>
      </w:r>
      <w:proofErr w:type="gramEnd"/>
      <w:r w:rsidRPr="00FF4BDA">
        <w:rPr>
          <w:rFonts w:ascii="Times New Roman" w:hAnsi="Times New Roman" w:cs="Times New Roman"/>
          <w:sz w:val="24"/>
          <w:szCs w:val="24"/>
        </w:rPr>
        <w:t xml:space="preserve"> J.K.; MAIA, M.C. Avaliação parasitológica em amostras de alfaces (</w:t>
      </w:r>
      <w:proofErr w:type="spellStart"/>
      <w:r w:rsidRPr="00FF4BDA">
        <w:rPr>
          <w:rFonts w:ascii="Times New Roman" w:hAnsi="Times New Roman" w:cs="Times New Roman"/>
          <w:i/>
          <w:sz w:val="24"/>
          <w:szCs w:val="24"/>
        </w:rPr>
        <w:t>L</w:t>
      </w:r>
      <w:r w:rsidRPr="00FF4BDA">
        <w:rPr>
          <w:rFonts w:ascii="Times New Roman" w:hAnsi="Times New Roman" w:cs="Times New Roman"/>
          <w:i/>
          <w:iCs/>
          <w:sz w:val="24"/>
          <w:szCs w:val="24"/>
        </w:rPr>
        <w:t>actuca</w:t>
      </w:r>
      <w:proofErr w:type="spellEnd"/>
      <w:r w:rsidRPr="00FF4BDA">
        <w:rPr>
          <w:rFonts w:ascii="Times New Roman" w:hAnsi="Times New Roman" w:cs="Times New Roman"/>
          <w:i/>
          <w:iCs/>
          <w:sz w:val="24"/>
          <w:szCs w:val="24"/>
        </w:rPr>
        <w:t xml:space="preserve"> sativa</w:t>
      </w:r>
      <w:r w:rsidRPr="00FF4BDA">
        <w:rPr>
          <w:rFonts w:ascii="Times New Roman" w:hAnsi="Times New Roman" w:cs="Times New Roman"/>
          <w:sz w:val="24"/>
          <w:szCs w:val="24"/>
        </w:rPr>
        <w:t xml:space="preserve">) comercializadas em supermercados de Ipatinga, Minas Gerais. </w:t>
      </w:r>
      <w:r w:rsidRPr="00FF4BDA">
        <w:rPr>
          <w:rFonts w:ascii="Times New Roman" w:hAnsi="Times New Roman" w:cs="Times New Roman"/>
          <w:b/>
          <w:sz w:val="24"/>
          <w:szCs w:val="24"/>
        </w:rPr>
        <w:t>Nutrir Gerais: Revista Digital de Nutrição</w:t>
      </w:r>
      <w:proofErr w:type="gramStart"/>
      <w:r w:rsidRPr="00FF4B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v.6, n.11, p.933-944, 2012.</w:t>
      </w: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OLIVEIRA, C.A.F.; GERMANO, P.M.L. Estudo da ocorrência de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enteroparasitas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em hortaliças comercializadas na região metropolitana de São Paulo, SP, Brasil. I- Pesquisa de helmintos. </w:t>
      </w:r>
      <w:r w:rsidRPr="00FF4BDA">
        <w:rPr>
          <w:rFonts w:ascii="Times New Roman" w:hAnsi="Times New Roman" w:cs="Times New Roman"/>
          <w:b/>
          <w:sz w:val="24"/>
          <w:szCs w:val="24"/>
        </w:rPr>
        <w:t>Rev.</w:t>
      </w:r>
      <w:r w:rsidR="0002298E"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b/>
          <w:sz w:val="24"/>
          <w:szCs w:val="24"/>
        </w:rPr>
        <w:t>Saúde Pública</w:t>
      </w:r>
      <w:proofErr w:type="gramStart"/>
      <w:r w:rsidRPr="00FF4BDA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sz w:val="24"/>
          <w:szCs w:val="24"/>
        </w:rPr>
        <w:t>v.26, p.283-289, 1992.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REZENDE, C.H.A.; COSTA-CRUZ, J.M.; GENNARI-CARDOSO, M. </w:t>
      </w:r>
      <w:proofErr w:type="spellStart"/>
      <w:r w:rsidRPr="00FF4BDA">
        <w:rPr>
          <w:rFonts w:ascii="Times New Roman" w:hAnsi="Times New Roman" w:cs="Times New Roman"/>
          <w:sz w:val="24"/>
          <w:szCs w:val="24"/>
        </w:rPr>
        <w:t>Enteroparasitoses</w:t>
      </w:r>
      <w:proofErr w:type="spellEnd"/>
      <w:r w:rsidRPr="00FF4BDA">
        <w:rPr>
          <w:rFonts w:ascii="Times New Roman" w:hAnsi="Times New Roman" w:cs="Times New Roman"/>
          <w:sz w:val="24"/>
          <w:szCs w:val="24"/>
        </w:rPr>
        <w:t xml:space="preserve"> em manipuladores de alimentos de escolas públicas em Uberlândia (Minas Gerais), Brasil. </w:t>
      </w:r>
      <w:r w:rsidRPr="00FF4BDA">
        <w:rPr>
          <w:rFonts w:ascii="Times New Roman" w:hAnsi="Times New Roman" w:cs="Times New Roman"/>
          <w:b/>
          <w:iCs/>
          <w:sz w:val="24"/>
          <w:szCs w:val="24"/>
        </w:rPr>
        <w:t>Rev. Panam. Saúde Pública</w:t>
      </w:r>
      <w:proofErr w:type="gramStart"/>
      <w:r w:rsidRPr="00FF4BDA">
        <w:rPr>
          <w:rFonts w:ascii="Times New Roman" w:hAnsi="Times New Roman" w:cs="Times New Roman"/>
          <w:b/>
          <w:iCs/>
          <w:sz w:val="24"/>
          <w:szCs w:val="24"/>
        </w:rPr>
        <w:t>.,</w:t>
      </w:r>
      <w:proofErr w:type="gramEnd"/>
      <w:r w:rsidRPr="00FF4BD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FF4BDA">
        <w:rPr>
          <w:rFonts w:ascii="Times New Roman" w:hAnsi="Times New Roman" w:cs="Times New Roman"/>
          <w:iCs/>
          <w:sz w:val="24"/>
          <w:szCs w:val="24"/>
        </w:rPr>
        <w:t>v.</w:t>
      </w:r>
      <w:r w:rsidRPr="00FF4BDA">
        <w:rPr>
          <w:rFonts w:ascii="Times New Roman" w:hAnsi="Times New Roman" w:cs="Times New Roman"/>
          <w:sz w:val="24"/>
          <w:szCs w:val="24"/>
        </w:rPr>
        <w:t xml:space="preserve">2, n.6, p.392-7,1997. 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BB0810" w:rsidRDefault="00951C29" w:rsidP="00951C29">
      <w:pPr>
        <w:pStyle w:val="Default"/>
        <w:jc w:val="both"/>
        <w:rPr>
          <w:color w:val="auto"/>
          <w:lang w:val="en-US"/>
        </w:rPr>
      </w:pPr>
      <w:r w:rsidRPr="00FF4BDA">
        <w:rPr>
          <w:color w:val="auto"/>
        </w:rPr>
        <w:t xml:space="preserve">SANTANA, L.R.R.; CARVALHO, R.D.S.; LEITE, C.C.; ALCÂNTARA, L.M.; OLIVEIRA, T.W.S.; RODRIGUES, B.M. </w:t>
      </w:r>
      <w:r w:rsidRPr="00FF4BDA">
        <w:rPr>
          <w:bCs/>
          <w:color w:val="auto"/>
        </w:rPr>
        <w:t>Qualidade física, microbiológica e parasitológica de alfaces (</w:t>
      </w:r>
      <w:proofErr w:type="spellStart"/>
      <w:r w:rsidRPr="00FF4BDA">
        <w:rPr>
          <w:i/>
          <w:iCs/>
          <w:color w:val="auto"/>
        </w:rPr>
        <w:t>Lactuca</w:t>
      </w:r>
      <w:proofErr w:type="spellEnd"/>
      <w:r w:rsidRPr="00FF4BDA">
        <w:rPr>
          <w:i/>
          <w:iCs/>
          <w:color w:val="auto"/>
        </w:rPr>
        <w:t xml:space="preserve"> sativa</w:t>
      </w:r>
      <w:r w:rsidRPr="00FF4BDA">
        <w:rPr>
          <w:bCs/>
          <w:color w:val="auto"/>
        </w:rPr>
        <w:t xml:space="preserve">) de </w:t>
      </w:r>
      <w:r w:rsidRPr="00FF4BDA">
        <w:rPr>
          <w:color w:val="auto"/>
        </w:rPr>
        <w:t>d</w:t>
      </w:r>
      <w:r w:rsidRPr="00FF4BDA">
        <w:rPr>
          <w:bCs/>
          <w:color w:val="auto"/>
        </w:rPr>
        <w:t>if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r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nt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>s sist</w:t>
      </w:r>
      <w:r w:rsidRPr="00FF4BDA">
        <w:rPr>
          <w:color w:val="auto"/>
        </w:rPr>
        <w:t>e</w:t>
      </w:r>
      <w:r w:rsidRPr="00FF4BDA">
        <w:rPr>
          <w:bCs/>
          <w:color w:val="auto"/>
        </w:rPr>
        <w:t xml:space="preserve">mas </w:t>
      </w:r>
      <w:r w:rsidRPr="00FF4BDA">
        <w:rPr>
          <w:color w:val="auto"/>
        </w:rPr>
        <w:t xml:space="preserve">de </w:t>
      </w:r>
      <w:r w:rsidRPr="00FF4BDA">
        <w:rPr>
          <w:bCs/>
          <w:color w:val="auto"/>
        </w:rPr>
        <w:t>cultivo.</w:t>
      </w:r>
      <w:r w:rsidR="0002298E" w:rsidRPr="00FF4BDA">
        <w:rPr>
          <w:bCs/>
          <w:color w:val="auto"/>
        </w:rPr>
        <w:t xml:space="preserve"> </w:t>
      </w:r>
      <w:r w:rsidRPr="00FF4BDA">
        <w:rPr>
          <w:b/>
          <w:color w:val="auto"/>
        </w:rPr>
        <w:t xml:space="preserve">Ciênc. </w:t>
      </w:r>
      <w:r w:rsidRPr="00BB0810">
        <w:rPr>
          <w:b/>
          <w:color w:val="auto"/>
        </w:rPr>
        <w:t xml:space="preserve">Tecnol. </w:t>
      </w:r>
      <w:proofErr w:type="gramStart"/>
      <w:r w:rsidRPr="00BB0810">
        <w:rPr>
          <w:b/>
          <w:color w:val="auto"/>
          <w:lang w:val="en-US"/>
        </w:rPr>
        <w:t>Aliment.,</w:t>
      </w:r>
      <w:proofErr w:type="gramEnd"/>
      <w:r w:rsidRPr="00BB0810">
        <w:rPr>
          <w:b/>
          <w:color w:val="auto"/>
          <w:lang w:val="en-US"/>
        </w:rPr>
        <w:t xml:space="preserve"> </w:t>
      </w:r>
      <w:r w:rsidRPr="00BB0810">
        <w:rPr>
          <w:color w:val="auto"/>
          <w:lang w:val="en-US"/>
        </w:rPr>
        <w:t>v.26, n.2, p.264-269, 2006.</w:t>
      </w:r>
    </w:p>
    <w:p w:rsidR="00951C29" w:rsidRPr="00BB0810" w:rsidRDefault="00951C29" w:rsidP="00951C29">
      <w:pPr>
        <w:pStyle w:val="Default"/>
        <w:jc w:val="both"/>
        <w:rPr>
          <w:color w:val="auto"/>
          <w:lang w:val="en-US"/>
        </w:rPr>
      </w:pPr>
    </w:p>
    <w:p w:rsidR="00951C29" w:rsidRPr="00BB0810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SANTOS, Y.O.; ALMEIDA, R.C.C.; GUIMARÃES, A.G.; ALMEIDA, P. F. Hygienic-sanitary quality of vegetables and evaluation of treatments for the elimination of</w:t>
      </w:r>
      <w:r w:rsidR="0002298E"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indigenous </w:t>
      </w:r>
      <w:r w:rsidRPr="00BB0810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E. coli</w:t>
      </w: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and </w:t>
      </w:r>
      <w:r w:rsidRPr="00BB0810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E.</w:t>
      </w: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B0810">
        <w:rPr>
          <w:rFonts w:ascii="Times New Roman" w:eastAsia="TimesNewRomanPSMT" w:hAnsi="Times New Roman" w:cs="Times New Roman"/>
          <w:i/>
          <w:sz w:val="24"/>
          <w:szCs w:val="24"/>
          <w:lang w:val="en-US"/>
        </w:rPr>
        <w:t>coli</w:t>
      </w: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O157:H7 from the surface of leaves of lettuce (</w:t>
      </w:r>
      <w:proofErr w:type="spellStart"/>
      <w:r w:rsidRPr="00BB0810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Lactuca</w:t>
      </w:r>
      <w:proofErr w:type="spellEnd"/>
      <w:r w:rsidR="0002298E"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r w:rsidRPr="00BB0810">
        <w:rPr>
          <w:rFonts w:ascii="Times New Roman" w:eastAsia="TimesNewRomanPSMT" w:hAnsi="Times New Roman" w:cs="Times New Roman"/>
          <w:i/>
          <w:iCs/>
          <w:sz w:val="24"/>
          <w:szCs w:val="24"/>
          <w:lang w:val="en-US"/>
        </w:rPr>
        <w:t>sativa L</w:t>
      </w:r>
      <w:r w:rsidRPr="00BB0810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.). </w:t>
      </w:r>
      <w:r w:rsidRPr="00BB0810">
        <w:rPr>
          <w:rFonts w:ascii="Times New Roman" w:eastAsia="TimesNewRomanPSMT" w:hAnsi="Times New Roman" w:cs="Times New Roman"/>
          <w:b/>
          <w:sz w:val="24"/>
          <w:szCs w:val="24"/>
        </w:rPr>
        <w:t xml:space="preserve">Ciênc. Tecnol. </w:t>
      </w:r>
      <w:proofErr w:type="spellStart"/>
      <w:r w:rsidRPr="00BB0810">
        <w:rPr>
          <w:rFonts w:ascii="Times New Roman" w:eastAsia="TimesNewRomanPSMT" w:hAnsi="Times New Roman" w:cs="Times New Roman"/>
          <w:b/>
          <w:sz w:val="24"/>
          <w:szCs w:val="24"/>
        </w:rPr>
        <w:t>Aliment</w:t>
      </w:r>
      <w:proofErr w:type="spellEnd"/>
      <w:proofErr w:type="gramStart"/>
      <w:r w:rsidRPr="00BB0810">
        <w:rPr>
          <w:rFonts w:ascii="Times New Roman" w:eastAsia="TimesNewRomanPSMT" w:hAnsi="Times New Roman" w:cs="Times New Roman"/>
          <w:b/>
          <w:sz w:val="24"/>
          <w:szCs w:val="24"/>
        </w:rPr>
        <w:t>.,</w:t>
      </w:r>
      <w:proofErr w:type="gramEnd"/>
      <w:r w:rsidRPr="00BB0810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B0810">
        <w:rPr>
          <w:rFonts w:ascii="Times New Roman" w:eastAsia="TimesNewRomanPSMT" w:hAnsi="Times New Roman" w:cs="Times New Roman"/>
          <w:sz w:val="24"/>
          <w:szCs w:val="24"/>
        </w:rPr>
        <w:t>v. 30, n. 4, p. 1083-1098, 2010.</w:t>
      </w:r>
    </w:p>
    <w:p w:rsidR="00951C29" w:rsidRPr="00BB0810" w:rsidRDefault="00951C29" w:rsidP="00951C29">
      <w:pPr>
        <w:pStyle w:val="Default"/>
        <w:jc w:val="both"/>
        <w:rPr>
          <w:color w:val="auto"/>
        </w:rPr>
      </w:pPr>
    </w:p>
    <w:p w:rsidR="00BB0810" w:rsidRPr="00BB0810" w:rsidRDefault="00BB0810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0810">
        <w:rPr>
          <w:rFonts w:ascii="Times New Roman" w:hAnsi="Times New Roman" w:cs="Times New Roman"/>
          <w:sz w:val="24"/>
          <w:szCs w:val="24"/>
        </w:rPr>
        <w:t>SIL</w:t>
      </w:r>
      <w:r>
        <w:rPr>
          <w:rFonts w:ascii="Times New Roman" w:hAnsi="Times New Roman" w:cs="Times New Roman"/>
          <w:sz w:val="24"/>
          <w:szCs w:val="24"/>
        </w:rPr>
        <w:t>VA, C.G.M.; ANDRADE, S.A.C.; STAMFORD, T.L.</w:t>
      </w:r>
      <w:r w:rsidRPr="00BB0810">
        <w:rPr>
          <w:rFonts w:ascii="Times New Roman" w:hAnsi="Times New Roman" w:cs="Times New Roman"/>
          <w:sz w:val="24"/>
          <w:szCs w:val="24"/>
        </w:rPr>
        <w:t xml:space="preserve">M. Ocorrência de </w:t>
      </w:r>
      <w:proofErr w:type="spellStart"/>
      <w:r w:rsidRPr="00BB0810">
        <w:rPr>
          <w:rFonts w:ascii="Times New Roman" w:hAnsi="Times New Roman" w:cs="Times New Roman"/>
          <w:i/>
          <w:sz w:val="24"/>
          <w:szCs w:val="24"/>
        </w:rPr>
        <w:t>Cryptosporidium</w:t>
      </w:r>
      <w:proofErr w:type="spellEnd"/>
      <w:r w:rsidRPr="00BB08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810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BB08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B081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B0810">
        <w:rPr>
          <w:rFonts w:ascii="Times New Roman" w:hAnsi="Times New Roman" w:cs="Times New Roman"/>
          <w:sz w:val="24"/>
          <w:szCs w:val="24"/>
        </w:rPr>
        <w:t xml:space="preserve"> outros parasitas em hortaliças consumidas in natura, no Recife. </w:t>
      </w:r>
      <w:r w:rsidRPr="001758C4">
        <w:rPr>
          <w:rFonts w:ascii="Times New Roman" w:hAnsi="Times New Roman" w:cs="Times New Roman"/>
          <w:b/>
          <w:sz w:val="24"/>
          <w:szCs w:val="24"/>
        </w:rPr>
        <w:t>Ciências da Saúde Coletiva,</w:t>
      </w:r>
      <w:r w:rsidRPr="00BB0810">
        <w:rPr>
          <w:rFonts w:ascii="Times New Roman" w:hAnsi="Times New Roman" w:cs="Times New Roman"/>
          <w:sz w:val="24"/>
          <w:szCs w:val="24"/>
        </w:rPr>
        <w:t xml:space="preserve"> v. 10, p. 63-69, 2005.</w:t>
      </w:r>
    </w:p>
    <w:p w:rsidR="00BB0810" w:rsidRPr="00BB0810" w:rsidRDefault="00BB0810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B0810" w:rsidRDefault="00BB0810" w:rsidP="00BB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SILVA, M.G.; GONTIJO, E.E.L. 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>Avaliação parasitológica de alfaces (</w:t>
      </w:r>
      <w:proofErr w:type="spellStart"/>
      <w:r w:rsidRPr="00FF4BDA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F4BDA">
        <w:rPr>
          <w:rFonts w:ascii="Times New Roman" w:hAnsi="Times New Roman" w:cs="Times New Roman"/>
          <w:i/>
          <w:color w:val="000000"/>
          <w:sz w:val="24"/>
          <w:szCs w:val="24"/>
        </w:rPr>
        <w:t>actuca</w:t>
      </w:r>
      <w:proofErr w:type="spellEnd"/>
      <w:r w:rsidRPr="00FF4B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sativa</w:t>
      </w:r>
      <w:r w:rsidRPr="00FF4BDA">
        <w:rPr>
          <w:rFonts w:ascii="Times New Roman" w:hAnsi="Times New Roman" w:cs="Times New Roman"/>
          <w:color w:val="000000"/>
          <w:sz w:val="24"/>
          <w:szCs w:val="24"/>
        </w:rPr>
        <w:t xml:space="preserve">) comercializadas em supermercados e feiras livres do município de Gurupi, Tocantins. </w:t>
      </w:r>
      <w:r w:rsidRPr="00FF4BDA">
        <w:rPr>
          <w:rFonts w:ascii="Times New Roman" w:hAnsi="Times New Roman" w:cs="Times New Roman"/>
          <w:b/>
          <w:sz w:val="24"/>
          <w:szCs w:val="24"/>
        </w:rPr>
        <w:t>Revista Científica do ITPAC</w:t>
      </w:r>
      <w:r w:rsidRPr="00FF4BDA">
        <w:rPr>
          <w:rFonts w:ascii="Times New Roman" w:hAnsi="Times New Roman" w:cs="Times New Roman"/>
          <w:sz w:val="24"/>
          <w:szCs w:val="24"/>
        </w:rPr>
        <w:t>, v.5, n.4, 2012.</w:t>
      </w:r>
    </w:p>
    <w:p w:rsidR="00BB0810" w:rsidRPr="00FF4BDA" w:rsidRDefault="00BB0810" w:rsidP="00BB0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0810">
        <w:rPr>
          <w:rFonts w:ascii="Times New Roman" w:hAnsi="Times New Roman" w:cs="Times New Roman"/>
          <w:iCs/>
          <w:sz w:val="24"/>
          <w:szCs w:val="24"/>
        </w:rPr>
        <w:t xml:space="preserve">SILVA, T.C.; RODRIGUES, T.P.; CARVALHO, P.D.; OLIVEIRA, T.B.; CAMPOS, D.M.B. </w:t>
      </w:r>
      <w:r w:rsidRPr="00BB0810">
        <w:rPr>
          <w:rFonts w:ascii="Times New Roman" w:hAnsi="Times New Roman" w:cs="Times New Roman"/>
          <w:bCs/>
          <w:sz w:val="24"/>
          <w:szCs w:val="24"/>
        </w:rPr>
        <w:t xml:space="preserve">Encontro de </w:t>
      </w:r>
      <w:proofErr w:type="spellStart"/>
      <w:r w:rsidRPr="00BB0810">
        <w:rPr>
          <w:rFonts w:ascii="Times New Roman" w:hAnsi="Times New Roman" w:cs="Times New Roman"/>
          <w:i/>
          <w:iCs/>
          <w:sz w:val="24"/>
          <w:szCs w:val="24"/>
        </w:rPr>
        <w:t>Rhabditis</w:t>
      </w:r>
      <w:proofErr w:type="spellEnd"/>
      <w:r w:rsidRPr="00BB08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B0810">
        <w:rPr>
          <w:rFonts w:ascii="Times New Roman" w:hAnsi="Times New Roman" w:cs="Times New Roman"/>
          <w:bCs/>
          <w:sz w:val="24"/>
          <w:szCs w:val="24"/>
        </w:rPr>
        <w:t>sp</w:t>
      </w:r>
      <w:proofErr w:type="spellEnd"/>
      <w:proofErr w:type="gramEnd"/>
      <w:r w:rsidRPr="00BB081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BB0810">
        <w:rPr>
          <w:rFonts w:ascii="Times New Roman" w:hAnsi="Times New Roman" w:cs="Times New Roman"/>
          <w:bCs/>
          <w:sz w:val="24"/>
          <w:szCs w:val="24"/>
        </w:rPr>
        <w:t>em</w:t>
      </w:r>
      <w:proofErr w:type="gramEnd"/>
      <w:r w:rsidRPr="00BB0810">
        <w:rPr>
          <w:rFonts w:ascii="Times New Roman" w:hAnsi="Times New Roman" w:cs="Times New Roman"/>
          <w:bCs/>
          <w:sz w:val="24"/>
          <w:szCs w:val="24"/>
        </w:rPr>
        <w:t xml:space="preserve"> alface </w:t>
      </w:r>
      <w:proofErr w:type="spellStart"/>
      <w:r w:rsidRPr="00BB0810">
        <w:rPr>
          <w:rFonts w:ascii="Times New Roman" w:hAnsi="Times New Roman" w:cs="Times New Roman"/>
          <w:i/>
          <w:iCs/>
          <w:sz w:val="24"/>
          <w:szCs w:val="24"/>
        </w:rPr>
        <w:t>Lactuca</w:t>
      </w:r>
      <w:proofErr w:type="spellEnd"/>
      <w:r w:rsidRPr="00BB0810">
        <w:rPr>
          <w:rFonts w:ascii="Times New Roman" w:hAnsi="Times New Roman" w:cs="Times New Roman"/>
          <w:i/>
          <w:iCs/>
          <w:sz w:val="24"/>
          <w:szCs w:val="24"/>
        </w:rPr>
        <w:t xml:space="preserve"> sativa </w:t>
      </w:r>
      <w:r w:rsidRPr="00BB0810">
        <w:rPr>
          <w:rFonts w:ascii="Times New Roman" w:hAnsi="Times New Roman" w:cs="Times New Roman"/>
          <w:bCs/>
          <w:sz w:val="24"/>
          <w:szCs w:val="24"/>
        </w:rPr>
        <w:t>comercializada em Anápolis,</w:t>
      </w:r>
      <w:r w:rsidRPr="00FF4BDA">
        <w:rPr>
          <w:rFonts w:ascii="Times New Roman" w:hAnsi="Times New Roman" w:cs="Times New Roman"/>
          <w:bCs/>
          <w:sz w:val="24"/>
          <w:szCs w:val="24"/>
        </w:rPr>
        <w:t xml:space="preserve"> Goiás, Brasil. </w:t>
      </w:r>
      <w:r w:rsidRPr="00FF4BDA">
        <w:rPr>
          <w:rFonts w:ascii="Times New Roman" w:eastAsia="TimesNewRomanPSMT" w:hAnsi="Times New Roman" w:cs="Times New Roman"/>
          <w:b/>
          <w:sz w:val="24"/>
          <w:szCs w:val="24"/>
        </w:rPr>
        <w:t xml:space="preserve">Rev. Patol. Trop., </w:t>
      </w:r>
      <w:r w:rsidRPr="00FF4BDA">
        <w:rPr>
          <w:rFonts w:ascii="Times New Roman" w:eastAsia="TimesNewRomanPSMT" w:hAnsi="Times New Roman" w:cs="Times New Roman"/>
          <w:sz w:val="24"/>
          <w:szCs w:val="24"/>
        </w:rPr>
        <w:t>v.42, n.2, p.201-207, 2013.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SOARES, B.; CANTOS, G. A. Qualidade parasitológica e condições higiênico-sanitárias de hortaliças comercializadas na cidade de Florianópolis, Santa Catarina, Brasil. </w:t>
      </w:r>
      <w:r w:rsidRPr="00FF4BDA"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 w:rsidRPr="00FF4BDA">
        <w:rPr>
          <w:rFonts w:ascii="Times New Roman" w:hAnsi="Times New Roman" w:cs="Times New Roman"/>
          <w:sz w:val="24"/>
          <w:szCs w:val="24"/>
        </w:rPr>
        <w:t>, v.8, n.4, p.377-384, 2005.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 xml:space="preserve">SOARES, M.C.C.S. </w:t>
      </w:r>
      <w:r w:rsidRPr="00FF4BDA">
        <w:rPr>
          <w:rFonts w:ascii="Times New Roman" w:hAnsi="Times New Roman" w:cs="Times New Roman"/>
          <w:b/>
          <w:bCs/>
          <w:sz w:val="24"/>
          <w:szCs w:val="24"/>
        </w:rPr>
        <w:t xml:space="preserve">Produção de alface orgânica – comparativo entre alface orgânica e alface convencional. </w:t>
      </w:r>
      <w:r w:rsidRPr="00FF4BDA">
        <w:rPr>
          <w:rFonts w:ascii="Times New Roman" w:hAnsi="Times New Roman" w:cs="Times New Roman"/>
          <w:sz w:val="24"/>
          <w:szCs w:val="24"/>
        </w:rPr>
        <w:t>2010. 64f. Monografia (Especialização em Gestão Ambiental em Municípios) - Universidade Tecnológica Federal do Paraná, Medianeira, 2010.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BDA">
        <w:rPr>
          <w:rFonts w:ascii="Times New Roman" w:hAnsi="Times New Roman" w:cs="Times New Roman"/>
          <w:sz w:val="24"/>
          <w:szCs w:val="24"/>
        </w:rPr>
        <w:t>TAKAYANAGUI, O.M.; OLIVEIRA, C.D.; BERGAMINI, A.M.M.; CAPUANO, D.M.; OKINO, M.H.T.; FEBRÔNIO, L.H.P.; SILVA, A.A.M.C.C.; OLIVEIRA, M.A.; RIBEIRO, E.G.A.; TAKAYANAGU1, A.M.M. Fiscalização de verduras comercializadas no município de Ribeirão Preto, SP</w:t>
      </w:r>
      <w:r w:rsidRPr="00FF4BDA">
        <w:rPr>
          <w:rFonts w:ascii="Times New Roman" w:hAnsi="Times New Roman" w:cs="Times New Roman"/>
          <w:b/>
          <w:sz w:val="24"/>
          <w:szCs w:val="24"/>
        </w:rPr>
        <w:t>. Revista da Sociedade Brasileira de Medicina Tropical</w:t>
      </w:r>
      <w:r w:rsidRPr="00FF4BDA">
        <w:rPr>
          <w:rFonts w:ascii="Times New Roman" w:hAnsi="Times New Roman" w:cs="Times New Roman"/>
          <w:sz w:val="24"/>
          <w:szCs w:val="24"/>
        </w:rPr>
        <w:t>, v. 34, n.1, p.37-41, 2001.</w:t>
      </w:r>
    </w:p>
    <w:p w:rsidR="00951C29" w:rsidRPr="00FF4BDA" w:rsidRDefault="00951C29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C29" w:rsidRDefault="00951C29" w:rsidP="00951C29">
      <w:pPr>
        <w:autoSpaceDE w:val="0"/>
        <w:autoSpaceDN w:val="0"/>
        <w:adjustRightInd w:val="0"/>
        <w:spacing w:after="0" w:line="240" w:lineRule="auto"/>
        <w:jc w:val="both"/>
      </w:pPr>
      <w:r w:rsidRPr="00FF4BDA">
        <w:rPr>
          <w:rFonts w:ascii="Times New Roman" w:eastAsia="TimesNewRomanPSMT" w:hAnsi="Times New Roman" w:cs="Times New Roman"/>
          <w:sz w:val="24"/>
          <w:szCs w:val="24"/>
        </w:rPr>
        <w:t xml:space="preserve">UCHÔA, C.M.A.; LOBO, A.G.B.; BASTOS, O.M.P.; MATOS, A.D. Parasitoses intestinais: prevalência em creches comunitárias da cidade de Niterói, Rio de Janeiro-Brasil. </w:t>
      </w:r>
      <w:r w:rsidRPr="00FF4BDA">
        <w:rPr>
          <w:rFonts w:ascii="Times New Roman" w:eastAsia="TimesNewRomanPSMT" w:hAnsi="Times New Roman" w:cs="Times New Roman"/>
          <w:b/>
          <w:iCs/>
          <w:sz w:val="24"/>
          <w:szCs w:val="24"/>
        </w:rPr>
        <w:t>Rev. Inst. Adolfo Lutz</w:t>
      </w:r>
      <w:proofErr w:type="gramStart"/>
      <w:r w:rsidRPr="00FF4BDA"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  <w:t>.,</w:t>
      </w:r>
      <w:proofErr w:type="gramEnd"/>
      <w:r w:rsidRPr="00FF4BDA">
        <w:rPr>
          <w:rFonts w:ascii="Times New Roman" w:eastAsia="TimesNewRomanPSMT" w:hAnsi="Times New Roman" w:cs="Times New Roman"/>
          <w:b/>
          <w:iCs/>
          <w:sz w:val="24"/>
          <w:szCs w:val="24"/>
        </w:rPr>
        <w:t xml:space="preserve"> </w:t>
      </w:r>
      <w:r w:rsidRPr="00FF4BDA">
        <w:rPr>
          <w:rFonts w:ascii="Times New Roman" w:eastAsia="TimesNewRomanPSMT" w:hAnsi="Times New Roman" w:cs="Times New Roman"/>
          <w:iCs/>
          <w:sz w:val="24"/>
          <w:szCs w:val="24"/>
        </w:rPr>
        <w:t>v.60, n.2, p.97-101, 2001.</w:t>
      </w:r>
    </w:p>
    <w:p w:rsidR="00303F28" w:rsidRPr="007C679E" w:rsidRDefault="00303F28" w:rsidP="00951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3F28" w:rsidRPr="007C679E" w:rsidSect="00826189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001433" w:date="2015-04-28T10:00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Articular este para parágrafo com próximo, de modo a concluir o raciocínio.</w:t>
      </w:r>
    </w:p>
  </w:comment>
  <w:comment w:id="1" w:author="001433" w:date="2015-04-28T10:01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Articular este para parágrafo com próximo.</w:t>
      </w:r>
    </w:p>
  </w:comment>
  <w:comment w:id="2" w:author="001433" w:date="2015-04-28T17:27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O que significa isso</w:t>
      </w:r>
      <w:proofErr w:type="gramStart"/>
      <w:r>
        <w:t>???</w:t>
      </w:r>
      <w:proofErr w:type="gramEnd"/>
    </w:p>
  </w:comment>
  <w:comment w:id="3" w:author="001433" w:date="2015-04-28T15:12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Sugerimos aos autores atualizar as fontes bibliográficas, pois essa referência já apresenta 12 anos de publicação. Em artigos científicos recomenda-se utilizar referências bibliográficas dos últimos 05 anos</w:t>
      </w:r>
    </w:p>
  </w:comment>
  <w:comment w:id="4" w:author="001433" w:date="2015-05-05T08:43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Propomos aos autores</w:t>
      </w:r>
      <w:proofErr w:type="gramStart"/>
      <w:r>
        <w:t xml:space="preserve">  </w:t>
      </w:r>
      <w:proofErr w:type="gramEnd"/>
      <w:r>
        <w:t xml:space="preserve">fazer uma quebra de parágrafo  nesta parte do manuscrito e organizar os parágrafos seguintes  em uma linha coerente de raciocínio, de modo a uniformizar </w:t>
      </w:r>
      <w:r w:rsidR="009A2697">
        <w:t>e concluir as ideias</w:t>
      </w:r>
      <w:r>
        <w:t>.</w:t>
      </w:r>
    </w:p>
  </w:comment>
  <w:comment w:id="5" w:author="001433" w:date="2015-05-05T08:44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 xml:space="preserve"> Atualizar</w:t>
      </w:r>
      <w:proofErr w:type="gramStart"/>
      <w:r>
        <w:t xml:space="preserve">  </w:t>
      </w:r>
      <w:proofErr w:type="gramEnd"/>
      <w:r w:rsidR="009A2697">
        <w:t>fonte bibliográfica. Recomenda-se</w:t>
      </w:r>
      <w:proofErr w:type="gramStart"/>
      <w:r w:rsidR="009A2697">
        <w:t xml:space="preserve">  </w:t>
      </w:r>
      <w:proofErr w:type="gramEnd"/>
      <w:r w:rsidR="009A2697">
        <w:t xml:space="preserve">em artigos científicos a utilização de fontes recentes (últimos 5 anos). 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t>,do estudo dras,estudogialicitadas dos autores no parecer emitido.to cansativo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</w:p>
  </w:comment>
  <w:comment w:id="6" w:author="001433" w:date="2015-05-05T08:46:00Z" w:initials="0">
    <w:p w:rsidR="00152FB2" w:rsidRDefault="00152FB2" w:rsidP="007C5324">
      <w:pPr>
        <w:pStyle w:val="Textodecomentrio"/>
      </w:pPr>
      <w:r>
        <w:rPr>
          <w:rStyle w:val="Refdecomentrio"/>
        </w:rPr>
        <w:annotationRef/>
      </w:r>
      <w:r>
        <w:t>Atu</w:t>
      </w:r>
      <w:r w:rsidR="0017014F">
        <w:t>alizar</w:t>
      </w:r>
      <w:proofErr w:type="gramStart"/>
      <w:r w:rsidR="0017014F">
        <w:t xml:space="preserve">  </w:t>
      </w:r>
      <w:proofErr w:type="gramEnd"/>
      <w:r w:rsidR="0017014F">
        <w:t>fonte bibliográfica!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t>,do estudo dras,estudogialicitadas dos autores no parecer emitido.to cansativo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</w:p>
    <w:p w:rsidR="00152FB2" w:rsidRDefault="00152FB2" w:rsidP="007C5324">
      <w:pPr>
        <w:pStyle w:val="Textodecomentrio"/>
      </w:pPr>
    </w:p>
  </w:comment>
  <w:comment w:id="7" w:author="001433" w:date="2015-04-28T15:39:00Z" w:initials="0">
    <w:p w:rsidR="00152FB2" w:rsidRDefault="00152FB2" w:rsidP="00A052B4">
      <w:pPr>
        <w:pStyle w:val="Textodecomentrio"/>
      </w:pPr>
      <w:r>
        <w:rPr>
          <w:rStyle w:val="Refdecomentrio"/>
        </w:rPr>
        <w:annotationRef/>
      </w:r>
      <w:r>
        <w:t xml:space="preserve"> Atualizar</w:t>
      </w:r>
      <w:proofErr w:type="gramStart"/>
      <w:r>
        <w:t xml:space="preserve">  </w:t>
      </w:r>
      <w:proofErr w:type="gramEnd"/>
      <w:r>
        <w:t xml:space="preserve">fonte bibliográfica!!!  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t>,do estudo dras,estudogialicitadas dos autores no parecer emitido.to cansativo</w:t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  <w:r>
        <w:rPr>
          <w:rFonts w:ascii="Times New Roman" w:eastAsia="TimesNewRomanPSMT" w:hAnsi="Times New Roman" w:cs="Times New Roman"/>
          <w:vanish/>
          <w:color w:val="000000" w:themeColor="text1"/>
          <w:sz w:val="24"/>
          <w:szCs w:val="24"/>
        </w:rPr>
        <w:pgNum/>
      </w:r>
    </w:p>
  </w:comment>
  <w:comment w:id="8" w:author="001433" w:date="2015-04-28T16:35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 xml:space="preserve">Evitem a repetição exagerada da palavra </w:t>
      </w:r>
      <w:proofErr w:type="spellStart"/>
      <w:r>
        <w:t>enteroparasitas</w:t>
      </w:r>
      <w:proofErr w:type="spellEnd"/>
      <w:r>
        <w:t>, que por vezes torna alguns fragmentos do texto cansativo pela repetição do termo.</w:t>
      </w:r>
    </w:p>
  </w:comment>
  <w:comment w:id="9" w:author="001433" w:date="2015-04-28T16:35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Parágrafo desnecessário!</w:t>
      </w:r>
    </w:p>
  </w:comment>
  <w:comment w:id="10" w:author="001433" w:date="2015-04-28T18:05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 xml:space="preserve">Qual </w:t>
      </w:r>
      <w:proofErr w:type="spellStart"/>
      <w:r>
        <w:t>percetual</w:t>
      </w:r>
      <w:proofErr w:type="spellEnd"/>
      <w:r>
        <w:t xml:space="preserve"> da prevalência</w:t>
      </w:r>
      <w:proofErr w:type="gramStart"/>
      <w:r>
        <w:t>????</w:t>
      </w:r>
      <w:proofErr w:type="gramEnd"/>
      <w:r>
        <w:t xml:space="preserve"> Retirar parágrafo, pois essas Informações não trazem nenhuma inovação na área do conhecimento em estudo. Ademais, a fonte de publicação é bastante </w:t>
      </w:r>
      <w:proofErr w:type="gramStart"/>
      <w:r>
        <w:t>desatualizada(</w:t>
      </w:r>
      <w:proofErr w:type="gramEnd"/>
      <w:r>
        <w:t>14 anos de publicação)!!!</w:t>
      </w:r>
    </w:p>
  </w:comment>
  <w:comment w:id="11" w:author="001433" w:date="2015-04-28T16:31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t>Esse comentário já foi realizado anteriormente.</w:t>
      </w:r>
    </w:p>
  </w:comment>
  <w:comment w:id="12" w:author="001433" w:date="2015-04-28T17:42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Articular este parágrafo ao anterior</w:t>
      </w:r>
    </w:p>
  </w:comment>
  <w:comment w:id="13" w:author="001433" w:date="2015-04-28T18:19:00Z" w:initials="0">
    <w:p w:rsidR="00152FB2" w:rsidRDefault="00152FB2" w:rsidP="002537DF">
      <w:pPr>
        <w:pStyle w:val="Textodecomentrio"/>
      </w:pPr>
      <w:r>
        <w:rPr>
          <w:rStyle w:val="Refdecomentrio"/>
        </w:rPr>
        <w:annotationRef/>
      </w:r>
      <w:r>
        <w:t xml:space="preserve">Articular este parágrafo com o posterior, pois o raciocínio não foi concluído. </w:t>
      </w:r>
    </w:p>
    <w:p w:rsidR="00152FB2" w:rsidRDefault="00152FB2">
      <w:pPr>
        <w:pStyle w:val="Textodecomentrio"/>
      </w:pPr>
    </w:p>
  </w:comment>
  <w:comment w:id="14" w:author="001433" w:date="2015-04-28T16:58:00Z" w:initials="0">
    <w:p w:rsidR="00152FB2" w:rsidRDefault="00152FB2" w:rsidP="00C25297">
      <w:pPr>
        <w:pStyle w:val="Textodecomentrio"/>
      </w:pPr>
      <w:r>
        <w:rPr>
          <w:rStyle w:val="Refdecomentrio"/>
        </w:rPr>
        <w:annotationRef/>
      </w:r>
      <w:r>
        <w:t>Inserir objetivo ao parágrafo.</w:t>
      </w:r>
    </w:p>
    <w:p w:rsidR="00152FB2" w:rsidRDefault="00152FB2">
      <w:pPr>
        <w:pStyle w:val="Textodecomentrio"/>
      </w:pPr>
    </w:p>
  </w:comment>
  <w:comment w:id="15" w:author="001433" w:date="2015-05-05T08:49:00Z" w:initials="0">
    <w:p w:rsidR="00152FB2" w:rsidRDefault="00152FB2">
      <w:pPr>
        <w:pStyle w:val="Textodecomentrio"/>
      </w:pPr>
      <w:r>
        <w:rPr>
          <w:rStyle w:val="Refdecomentrio"/>
        </w:rPr>
        <w:annotationRef/>
      </w:r>
      <w:r>
        <w:t>Essas informações são imprescindíveis na descrição metodológica do estudo e foram solicitadas dos autores no parecer emitido</w:t>
      </w:r>
      <w:r w:rsidR="00EC6079">
        <w:t xml:space="preserve"> anteriormente</w:t>
      </w:r>
      <w:r>
        <w:t xml:space="preserve">. </w:t>
      </w:r>
    </w:p>
  </w:comment>
  <w:comment w:id="16" w:author="Glaucia" w:date="2015-05-12T08:48:00Z" w:initials="G">
    <w:p w:rsidR="006330F1" w:rsidRDefault="006330F1">
      <w:pPr>
        <w:pStyle w:val="Textodecomentrio"/>
      </w:pPr>
      <w:r>
        <w:rPr>
          <w:rStyle w:val="Refdecomentrio"/>
        </w:rPr>
        <w:annotationRef/>
      </w:r>
      <w:proofErr w:type="gramStart"/>
      <w:r w:rsidR="00B077D9">
        <w:t>remover</w:t>
      </w:r>
      <w:proofErr w:type="gramEnd"/>
      <w:r w:rsidR="00B077D9">
        <w:t>, pois no trabalho atual não consta gráfico.</w:t>
      </w:r>
    </w:p>
  </w:comment>
  <w:comment w:id="17" w:author="001433" w:date="2015-05-05T09:05:00Z" w:initials="0">
    <w:p w:rsidR="008F399C" w:rsidRDefault="008F399C">
      <w:pPr>
        <w:pStyle w:val="Textodecomentrio"/>
      </w:pPr>
      <w:r>
        <w:rPr>
          <w:rStyle w:val="Refdecomentrio"/>
        </w:rPr>
        <w:annotationRef/>
      </w:r>
      <w:r w:rsidR="00D73C5C">
        <w:t>Essa forma de</w:t>
      </w:r>
      <w:proofErr w:type="gramStart"/>
      <w:r w:rsidR="00D73C5C">
        <w:t xml:space="preserve"> </w:t>
      </w:r>
      <w:r>
        <w:t xml:space="preserve"> </w:t>
      </w:r>
      <w:proofErr w:type="gramEnd"/>
      <w:r>
        <w:t xml:space="preserve">gráfico não permite uma boa visualização dos resultados. Poder-se-ia usar então uma tabela com os valores das amostras e percentuais. </w:t>
      </w:r>
    </w:p>
  </w:comment>
  <w:comment w:id="18" w:author="Glaucia" w:date="2015-05-05T22:26:00Z" w:initials="G">
    <w:p w:rsidR="006330F1" w:rsidRDefault="006330F1">
      <w:pPr>
        <w:pStyle w:val="Textodecomentrio"/>
      </w:pPr>
      <w:r>
        <w:rPr>
          <w:rStyle w:val="Refdecomentrio"/>
        </w:rPr>
        <w:annotationRef/>
      </w:r>
      <w:proofErr w:type="gramStart"/>
      <w:r>
        <w:t>numérica</w:t>
      </w:r>
      <w:proofErr w:type="gramEnd"/>
    </w:p>
  </w:comment>
  <w:comment w:id="19" w:author="001433" w:date="2015-05-12T08:49:00Z" w:initials="0">
    <w:p w:rsidR="00982809" w:rsidRPr="00982809" w:rsidRDefault="00982809" w:rsidP="00982809">
      <w:pPr>
        <w:pStyle w:val="Textodecomentrio"/>
      </w:pPr>
      <w:r>
        <w:rPr>
          <w:rStyle w:val="Refdecomentrio"/>
        </w:rPr>
        <w:annotationRef/>
      </w:r>
      <w:r>
        <w:t xml:space="preserve">Esse comentário é redundante, tendo em vista que </w:t>
      </w:r>
      <w:r w:rsidR="00B077D9">
        <w:t xml:space="preserve">os autores </w:t>
      </w:r>
      <w:r w:rsidR="00D73C5C">
        <w:t>descrevem</w:t>
      </w:r>
      <w:r>
        <w:t xml:space="preserve"> da mesma forma </w:t>
      </w:r>
      <w:r w:rsidR="00D73C5C">
        <w:t xml:space="preserve">os resultados </w:t>
      </w:r>
      <w:r>
        <w:t>expostos n</w:t>
      </w:r>
      <w:r w:rsidR="00D73C5C">
        <w:t>o gráfico</w:t>
      </w:r>
      <w:r>
        <w:t>.</w:t>
      </w:r>
      <w:r w:rsidRPr="00982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82809">
        <w:t>conselhamos organizar o texto de forma, a apenas apresentar os dados mais relevantes, em seguida mostrar o gráfico com os dados obtidos na investigação científica</w:t>
      </w:r>
      <w:r w:rsidR="00D73C5C">
        <w:t>.</w:t>
      </w:r>
    </w:p>
    <w:p w:rsidR="00982809" w:rsidRDefault="00982809">
      <w:pPr>
        <w:pStyle w:val="Textodecomentrio"/>
      </w:pPr>
    </w:p>
  </w:comment>
  <w:comment w:id="20" w:author="001433" w:date="2015-05-05T09:05:00Z" w:initials="0">
    <w:p w:rsidR="00D73C5C" w:rsidRDefault="00D73C5C">
      <w:pPr>
        <w:pStyle w:val="Textodecomentrio"/>
      </w:pPr>
      <w:r>
        <w:rPr>
          <w:rStyle w:val="Refdecomentrio"/>
        </w:rPr>
        <w:annotationRef/>
      </w:r>
      <w:r>
        <w:t>Sugerimos tabela semelhante a anterior para exposição dos dados.</w:t>
      </w:r>
    </w:p>
  </w:comment>
  <w:comment w:id="21" w:author="001433" w:date="2015-05-05T09:06:00Z" w:initials="0">
    <w:p w:rsidR="00D73C5C" w:rsidRDefault="00D73C5C">
      <w:pPr>
        <w:pStyle w:val="Textodecomentrio"/>
      </w:pPr>
      <w:r>
        <w:rPr>
          <w:rStyle w:val="Refdecomentrio"/>
        </w:rPr>
        <w:annotationRef/>
      </w:r>
      <w:r>
        <w:t>Redundância de informações.</w:t>
      </w:r>
    </w:p>
  </w:comment>
  <w:comment w:id="22" w:author="001433" w:date="2015-05-05T09:59:00Z" w:initials="0">
    <w:p w:rsidR="00082D9E" w:rsidRDefault="00082D9E">
      <w:pPr>
        <w:pStyle w:val="Textodecomentrio"/>
      </w:pPr>
      <w:r>
        <w:rPr>
          <w:rStyle w:val="Refdecomentrio"/>
        </w:rPr>
        <w:annotationRef/>
      </w:r>
      <w:r>
        <w:t xml:space="preserve">Parágrafo </w:t>
      </w:r>
      <w:r w:rsidR="009578EC">
        <w:t>desnecessário. Pois, além de trazer informações elementares, se encontra descontextualizado da discussão ora apresentada. Propomos retirar.</w:t>
      </w:r>
    </w:p>
  </w:comment>
  <w:comment w:id="23" w:author="001433" w:date="2015-05-05T10:34:00Z" w:initials="0">
    <w:p w:rsidR="000B19F7" w:rsidRDefault="000B19F7" w:rsidP="000B19F7">
      <w:pPr>
        <w:pStyle w:val="Textodecomentrio"/>
      </w:pPr>
      <w:r>
        <w:rPr>
          <w:rStyle w:val="Refdecomentrio"/>
        </w:rPr>
        <w:annotationRef/>
      </w:r>
      <w:r>
        <w:t>Nas discussões os autores poderia se posicionar frente aos dados</w:t>
      </w:r>
      <w:r w:rsidR="00AF6377">
        <w:t>,</w:t>
      </w:r>
      <w:r>
        <w:t xml:space="preserve"> colocando </w:t>
      </w:r>
      <w:r w:rsidR="00AF6377">
        <w:t>alguns pontos de vista</w:t>
      </w:r>
      <w:proofErr w:type="gramStart"/>
      <w:r w:rsidR="00AF6377">
        <w:t xml:space="preserve"> </w:t>
      </w:r>
      <w:r>
        <w:t xml:space="preserve"> </w:t>
      </w:r>
      <w:proofErr w:type="gramEnd"/>
      <w:r>
        <w:t xml:space="preserve">sobre os resultados obtidos, de </w:t>
      </w:r>
      <w:r w:rsidR="00AF6377">
        <w:t xml:space="preserve">modo </w:t>
      </w:r>
      <w:r>
        <w:t>a valorizar o estudo realizado e demonstrar</w:t>
      </w:r>
      <w:r w:rsidR="00AF6377">
        <w:t xml:space="preserve"> que tê</w:t>
      </w:r>
      <w:r>
        <w:t>m domínio do assunto,  a exemplo desse parágrafo.</w:t>
      </w:r>
    </w:p>
  </w:comment>
  <w:comment w:id="24" w:author="001433" w:date="2015-05-12T08:51:00Z" w:initials="0">
    <w:p w:rsidR="00FD3B11" w:rsidRDefault="00FD3B11">
      <w:pPr>
        <w:pStyle w:val="Textodecomentrio"/>
      </w:pPr>
      <w:r>
        <w:rPr>
          <w:rStyle w:val="Refdecomentrio"/>
        </w:rPr>
        <w:annotationRef/>
      </w:r>
      <w:r w:rsidR="001C6CE1">
        <w:t xml:space="preserve">Tendo em vista, que os valores numéricos do </w:t>
      </w:r>
      <w:r w:rsidR="001C6CE1" w:rsidRPr="001C6685">
        <w:rPr>
          <w:rFonts w:ascii="Times New Roman" w:eastAsia="TimesNewRomanPSMT" w:hAnsi="Times New Roman" w:cs="Times New Roman"/>
          <w:i/>
          <w:noProof/>
          <w:color w:val="000000" w:themeColor="text1"/>
          <w:sz w:val="24"/>
          <w:szCs w:val="24"/>
        </w:rPr>
        <w:t>Ascaris lumbricoides</w:t>
      </w:r>
      <w:r w:rsidR="001C6CE1">
        <w:t xml:space="preserve"> </w:t>
      </w:r>
      <w:r w:rsidR="00B077D9">
        <w:t>apresentados,</w:t>
      </w:r>
      <w:r w:rsidR="001C6CE1">
        <w:t xml:space="preserve"> são os maiores no gráfic</w:t>
      </w:r>
      <w:r w:rsidR="00B077D9">
        <w:t xml:space="preserve">o </w:t>
      </w:r>
      <w:proofErr w:type="gramStart"/>
      <w:r w:rsidR="00B077D9">
        <w:t>1</w:t>
      </w:r>
      <w:proofErr w:type="gramEnd"/>
      <w:r w:rsidR="00B077D9">
        <w:t xml:space="preserve">, Propomos aos autores reverem </w:t>
      </w:r>
      <w:r w:rsidR="001C6CE1">
        <w:t>ess</w:t>
      </w:r>
      <w:r w:rsidR="00B077D9">
        <w:t>es dados  e analisar com cuidadosamente</w:t>
      </w:r>
      <w:r w:rsidR="001C6CE1">
        <w:t>.</w:t>
      </w:r>
    </w:p>
  </w:comment>
  <w:comment w:id="25" w:author="001433" w:date="2015-05-05T11:04:00Z" w:initials="0">
    <w:p w:rsidR="001C6CE1" w:rsidRDefault="001C6CE1">
      <w:pPr>
        <w:pStyle w:val="Textodecomentrio"/>
      </w:pPr>
      <w:r>
        <w:rPr>
          <w:rStyle w:val="Refdecomentrio"/>
        </w:rPr>
        <w:annotationRef/>
      </w:r>
      <w:r>
        <w:t>Esse estudo foi realizado onde</w:t>
      </w:r>
      <w:proofErr w:type="gramStart"/>
      <w:r>
        <w:t>???</w:t>
      </w:r>
      <w:proofErr w:type="gramEnd"/>
    </w:p>
  </w:comment>
  <w:comment w:id="26" w:author="001433" w:date="2015-05-05T10:56:00Z" w:initials="0">
    <w:p w:rsidR="00FD3B11" w:rsidRDefault="00FD3B11">
      <w:pPr>
        <w:pStyle w:val="Textodecomentrio"/>
      </w:pPr>
      <w:r>
        <w:rPr>
          <w:rStyle w:val="Refdecomentrio"/>
        </w:rPr>
        <w:annotationRef/>
      </w:r>
      <w:r>
        <w:t xml:space="preserve">Sugerimos aos autores fazer uma revisão </w:t>
      </w:r>
      <w:r>
        <w:rPr>
          <w:sz w:val="24"/>
          <w:szCs w:val="24"/>
        </w:rPr>
        <w:t>d</w:t>
      </w:r>
      <w:r w:rsidRPr="00903B70">
        <w:rPr>
          <w:sz w:val="24"/>
          <w:szCs w:val="24"/>
        </w:rPr>
        <w:t>o texto, observando com cuidado a língua portuguesa</w:t>
      </w:r>
      <w:proofErr w:type="gramStart"/>
      <w:r>
        <w:rPr>
          <w:sz w:val="24"/>
          <w:szCs w:val="24"/>
        </w:rPr>
        <w:t>!!!</w:t>
      </w:r>
      <w:proofErr w:type="gramEnd"/>
    </w:p>
  </w:comment>
  <w:comment w:id="27" w:author="001433" w:date="2015-05-12T08:52:00Z" w:initials="0">
    <w:p w:rsidR="00044954" w:rsidRDefault="00044954">
      <w:pPr>
        <w:pStyle w:val="Textodecomentrio"/>
      </w:pPr>
      <w:r>
        <w:rPr>
          <w:rStyle w:val="Refdecomentrio"/>
        </w:rPr>
        <w:annotationRef/>
      </w:r>
      <w:r>
        <w:t>Esse parágrafo deve ser articulado</w:t>
      </w:r>
      <w:r w:rsidR="00587B0A">
        <w:t xml:space="preserve"> ao anterior.</w:t>
      </w:r>
    </w:p>
  </w:comment>
  <w:comment w:id="28" w:author="Glaucia" w:date="2015-05-12T09:01:00Z" w:initials="G">
    <w:p w:rsidR="004001CB" w:rsidRDefault="004001CB">
      <w:pPr>
        <w:pStyle w:val="Textodecomentrio"/>
      </w:pPr>
      <w:r>
        <w:rPr>
          <w:rStyle w:val="Refdecomentrio"/>
        </w:rPr>
        <w:annotationRef/>
      </w:r>
      <w:r w:rsidR="00587B0A">
        <w:t xml:space="preserve">Estabelecer relação </w:t>
      </w:r>
      <w:r w:rsidR="001978A8">
        <w:t>desses estudos com os dados obtidos na pesquisa.</w:t>
      </w:r>
    </w:p>
  </w:comment>
  <w:comment w:id="29" w:author="Glaucia" w:date="2015-05-06T22:03:00Z" w:initials="G">
    <w:p w:rsidR="007A7B82" w:rsidRDefault="007A7B82">
      <w:pPr>
        <w:pStyle w:val="Textodecomentrio"/>
      </w:pPr>
      <w:r>
        <w:rPr>
          <w:rStyle w:val="Refdecomentrio"/>
        </w:rPr>
        <w:annotationRef/>
      </w:r>
      <w:r>
        <w:t xml:space="preserve">Esse parágrafo deve ser completamente reestruturado, pois os autores concluem ERRONEAMENTE que no trabalho de Guimarães </w:t>
      </w:r>
      <w:proofErr w:type="gramStart"/>
      <w:r>
        <w:t>et</w:t>
      </w:r>
      <w:proofErr w:type="gramEnd"/>
      <w:r>
        <w:t xml:space="preserve"> al., 2003 não foram encontrados indícios de parasitas intestinais</w:t>
      </w:r>
    </w:p>
  </w:comment>
  <w:comment w:id="30" w:author="Glaucia" w:date="2015-05-06T22:04:00Z" w:initials="G">
    <w:p w:rsidR="007A7B82" w:rsidRDefault="007A7B82">
      <w:pPr>
        <w:pStyle w:val="Textodecomentrio"/>
      </w:pPr>
      <w:r>
        <w:rPr>
          <w:rStyle w:val="Refdecomentrio"/>
        </w:rPr>
        <w:annotationRef/>
      </w:r>
      <w:r>
        <w:t>Que tipo de mudança de hábitos?</w:t>
      </w:r>
    </w:p>
  </w:comment>
  <w:comment w:id="31" w:author="Glaucia" w:date="2015-05-06T22:06:00Z" w:initials="G">
    <w:p w:rsidR="007A7B82" w:rsidRDefault="007A7B82">
      <w:pPr>
        <w:pStyle w:val="Textodecomentrio"/>
      </w:pPr>
      <w:r>
        <w:rPr>
          <w:rStyle w:val="Refdecomentrio"/>
        </w:rPr>
        <w:annotationRef/>
      </w:r>
      <w:r>
        <w:t>Unir esse parágrafo ao próximo para que o leitor possa concluir a ideia do consumo de alface e possíveis contaminações.</w:t>
      </w:r>
    </w:p>
  </w:comment>
  <w:comment w:id="32" w:author="001433" w:date="2015-05-12T09:11:00Z" w:initials="0">
    <w:p w:rsidR="001978A8" w:rsidRDefault="001978A8">
      <w:pPr>
        <w:pStyle w:val="Textodecomentrio"/>
      </w:pPr>
      <w:r>
        <w:rPr>
          <w:rStyle w:val="Refdecomentrio"/>
        </w:rPr>
        <w:annotationRef/>
      </w:r>
      <w:r w:rsidR="00C03D24">
        <w:t xml:space="preserve">Não se inicia parágrafo usando “assim”, </w:t>
      </w:r>
      <w:proofErr w:type="gramStart"/>
      <w:r w:rsidR="00C03D24">
        <w:t>“além disso</w:t>
      </w:r>
      <w:proofErr w:type="gramEnd"/>
      <w:r w:rsidR="00C03D24">
        <w:t>”...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37C1BA" w15:done="0"/>
  <w15:commentEx w15:paraId="1B0FE5C6" w15:done="0"/>
  <w15:commentEx w15:paraId="4BEE914E" w15:done="0"/>
  <w15:commentEx w15:paraId="1A4935E7" w15:done="0"/>
  <w15:commentEx w15:paraId="05A5AD39" w15:done="0"/>
  <w15:commentEx w15:paraId="3FF31011" w15:done="0"/>
  <w15:commentEx w15:paraId="6ABC240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E2A" w:rsidRDefault="00255E2A" w:rsidP="003F51F3">
      <w:pPr>
        <w:spacing w:after="0" w:line="240" w:lineRule="auto"/>
      </w:pPr>
      <w:r>
        <w:separator/>
      </w:r>
    </w:p>
  </w:endnote>
  <w:endnote w:type="continuationSeparator" w:id="0">
    <w:p w:rsidR="00255E2A" w:rsidRDefault="00255E2A" w:rsidP="003F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Futura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E2A" w:rsidRDefault="00255E2A" w:rsidP="003F51F3">
      <w:pPr>
        <w:spacing w:after="0" w:line="240" w:lineRule="auto"/>
      </w:pPr>
      <w:r>
        <w:separator/>
      </w:r>
    </w:p>
  </w:footnote>
  <w:footnote w:type="continuationSeparator" w:id="0">
    <w:p w:rsidR="00255E2A" w:rsidRDefault="00255E2A" w:rsidP="003F5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4AD"/>
    <w:multiLevelType w:val="hybridMultilevel"/>
    <w:tmpl w:val="D2720A90"/>
    <w:lvl w:ilvl="0" w:tplc="AA900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E029C"/>
    <w:multiLevelType w:val="hybridMultilevel"/>
    <w:tmpl w:val="D61A4CA0"/>
    <w:lvl w:ilvl="0" w:tplc="61E85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A2B4B"/>
    <w:rsid w:val="00003D0A"/>
    <w:rsid w:val="00005146"/>
    <w:rsid w:val="00007579"/>
    <w:rsid w:val="00007C9C"/>
    <w:rsid w:val="0001292D"/>
    <w:rsid w:val="000150F0"/>
    <w:rsid w:val="0002298E"/>
    <w:rsid w:val="00025806"/>
    <w:rsid w:val="00026962"/>
    <w:rsid w:val="0003578F"/>
    <w:rsid w:val="000376DF"/>
    <w:rsid w:val="00037FA9"/>
    <w:rsid w:val="0004030E"/>
    <w:rsid w:val="00042789"/>
    <w:rsid w:val="00043336"/>
    <w:rsid w:val="00044954"/>
    <w:rsid w:val="00055A31"/>
    <w:rsid w:val="000573CE"/>
    <w:rsid w:val="00060835"/>
    <w:rsid w:val="00067E67"/>
    <w:rsid w:val="000719A0"/>
    <w:rsid w:val="00072F50"/>
    <w:rsid w:val="0007712D"/>
    <w:rsid w:val="00077526"/>
    <w:rsid w:val="00077DFC"/>
    <w:rsid w:val="00082D9E"/>
    <w:rsid w:val="0008637A"/>
    <w:rsid w:val="00087E7A"/>
    <w:rsid w:val="0009280F"/>
    <w:rsid w:val="000952B2"/>
    <w:rsid w:val="00096439"/>
    <w:rsid w:val="000A1F68"/>
    <w:rsid w:val="000A39C0"/>
    <w:rsid w:val="000A559D"/>
    <w:rsid w:val="000A6058"/>
    <w:rsid w:val="000A6A3F"/>
    <w:rsid w:val="000A78B8"/>
    <w:rsid w:val="000A7933"/>
    <w:rsid w:val="000A7D99"/>
    <w:rsid w:val="000A7E77"/>
    <w:rsid w:val="000B19F7"/>
    <w:rsid w:val="000B2CDF"/>
    <w:rsid w:val="000B2F89"/>
    <w:rsid w:val="000C0E67"/>
    <w:rsid w:val="000C60EF"/>
    <w:rsid w:val="000D5E1E"/>
    <w:rsid w:val="000E01BF"/>
    <w:rsid w:val="000E0378"/>
    <w:rsid w:val="000E7E50"/>
    <w:rsid w:val="000F610E"/>
    <w:rsid w:val="00102310"/>
    <w:rsid w:val="0010251A"/>
    <w:rsid w:val="00104E99"/>
    <w:rsid w:val="001056FE"/>
    <w:rsid w:val="00115690"/>
    <w:rsid w:val="00115DD7"/>
    <w:rsid w:val="00116777"/>
    <w:rsid w:val="00116842"/>
    <w:rsid w:val="0011751E"/>
    <w:rsid w:val="00122575"/>
    <w:rsid w:val="00124200"/>
    <w:rsid w:val="00125602"/>
    <w:rsid w:val="0013000C"/>
    <w:rsid w:val="0013091B"/>
    <w:rsid w:val="0014080A"/>
    <w:rsid w:val="00142F7A"/>
    <w:rsid w:val="001434BE"/>
    <w:rsid w:val="00145C68"/>
    <w:rsid w:val="00145CD7"/>
    <w:rsid w:val="00146BDC"/>
    <w:rsid w:val="00152FB2"/>
    <w:rsid w:val="00153EEF"/>
    <w:rsid w:val="00163B1D"/>
    <w:rsid w:val="00165E25"/>
    <w:rsid w:val="0017014F"/>
    <w:rsid w:val="00174146"/>
    <w:rsid w:val="00174AA2"/>
    <w:rsid w:val="001755E3"/>
    <w:rsid w:val="001758C4"/>
    <w:rsid w:val="00176CC7"/>
    <w:rsid w:val="0018352A"/>
    <w:rsid w:val="0018582C"/>
    <w:rsid w:val="001901FC"/>
    <w:rsid w:val="00190F54"/>
    <w:rsid w:val="00191469"/>
    <w:rsid w:val="001938E2"/>
    <w:rsid w:val="00196B6A"/>
    <w:rsid w:val="001978A8"/>
    <w:rsid w:val="001A136D"/>
    <w:rsid w:val="001A4205"/>
    <w:rsid w:val="001A45EA"/>
    <w:rsid w:val="001A5400"/>
    <w:rsid w:val="001A6D66"/>
    <w:rsid w:val="001A7DD2"/>
    <w:rsid w:val="001B0304"/>
    <w:rsid w:val="001B03B8"/>
    <w:rsid w:val="001B06AF"/>
    <w:rsid w:val="001C09D5"/>
    <w:rsid w:val="001C20CC"/>
    <w:rsid w:val="001C2475"/>
    <w:rsid w:val="001C6CE1"/>
    <w:rsid w:val="001C7342"/>
    <w:rsid w:val="001D4158"/>
    <w:rsid w:val="001D47AE"/>
    <w:rsid w:val="001E03A0"/>
    <w:rsid w:val="001E0B7A"/>
    <w:rsid w:val="001E1A37"/>
    <w:rsid w:val="001E2E65"/>
    <w:rsid w:val="001E47B0"/>
    <w:rsid w:val="001E5652"/>
    <w:rsid w:val="001E5CFD"/>
    <w:rsid w:val="001E66A3"/>
    <w:rsid w:val="001F2217"/>
    <w:rsid w:val="001F44D2"/>
    <w:rsid w:val="001F6EA7"/>
    <w:rsid w:val="002007B6"/>
    <w:rsid w:val="00200DDA"/>
    <w:rsid w:val="002020B1"/>
    <w:rsid w:val="00203366"/>
    <w:rsid w:val="00207868"/>
    <w:rsid w:val="00211C09"/>
    <w:rsid w:val="0021224D"/>
    <w:rsid w:val="002145A7"/>
    <w:rsid w:val="00216C44"/>
    <w:rsid w:val="00221E0B"/>
    <w:rsid w:val="0022574A"/>
    <w:rsid w:val="0023001D"/>
    <w:rsid w:val="002315A9"/>
    <w:rsid w:val="00232387"/>
    <w:rsid w:val="00232450"/>
    <w:rsid w:val="0023279C"/>
    <w:rsid w:val="00232B58"/>
    <w:rsid w:val="002355E5"/>
    <w:rsid w:val="002412B4"/>
    <w:rsid w:val="002537DF"/>
    <w:rsid w:val="00255E2A"/>
    <w:rsid w:val="002601C5"/>
    <w:rsid w:val="00260A75"/>
    <w:rsid w:val="00261DF1"/>
    <w:rsid w:val="002755D6"/>
    <w:rsid w:val="00280343"/>
    <w:rsid w:val="002830FE"/>
    <w:rsid w:val="002856BE"/>
    <w:rsid w:val="00286AB7"/>
    <w:rsid w:val="00287A7A"/>
    <w:rsid w:val="0029369A"/>
    <w:rsid w:val="00293FEF"/>
    <w:rsid w:val="00295896"/>
    <w:rsid w:val="00297D9D"/>
    <w:rsid w:val="00297FDA"/>
    <w:rsid w:val="002A50B3"/>
    <w:rsid w:val="002A71E0"/>
    <w:rsid w:val="002B635E"/>
    <w:rsid w:val="002C1C03"/>
    <w:rsid w:val="002C7577"/>
    <w:rsid w:val="002D1A8A"/>
    <w:rsid w:val="002D2E0B"/>
    <w:rsid w:val="002D6587"/>
    <w:rsid w:val="002D66AD"/>
    <w:rsid w:val="002D6FC7"/>
    <w:rsid w:val="002E1F83"/>
    <w:rsid w:val="002E2A1D"/>
    <w:rsid w:val="002E5E3C"/>
    <w:rsid w:val="002F09B0"/>
    <w:rsid w:val="002F6276"/>
    <w:rsid w:val="00303F28"/>
    <w:rsid w:val="00304B73"/>
    <w:rsid w:val="00305FDD"/>
    <w:rsid w:val="00306C2B"/>
    <w:rsid w:val="00312369"/>
    <w:rsid w:val="0031277D"/>
    <w:rsid w:val="00313752"/>
    <w:rsid w:val="00316E34"/>
    <w:rsid w:val="00320352"/>
    <w:rsid w:val="003207C2"/>
    <w:rsid w:val="00326B8A"/>
    <w:rsid w:val="003309EF"/>
    <w:rsid w:val="00330A54"/>
    <w:rsid w:val="00333A63"/>
    <w:rsid w:val="00336DBD"/>
    <w:rsid w:val="00345489"/>
    <w:rsid w:val="00345A6C"/>
    <w:rsid w:val="00346BF7"/>
    <w:rsid w:val="0035019B"/>
    <w:rsid w:val="0035051A"/>
    <w:rsid w:val="003510E3"/>
    <w:rsid w:val="003523D2"/>
    <w:rsid w:val="003530BF"/>
    <w:rsid w:val="00354B06"/>
    <w:rsid w:val="003562C3"/>
    <w:rsid w:val="00361256"/>
    <w:rsid w:val="00365101"/>
    <w:rsid w:val="0037393E"/>
    <w:rsid w:val="00375967"/>
    <w:rsid w:val="00376219"/>
    <w:rsid w:val="00376617"/>
    <w:rsid w:val="00377422"/>
    <w:rsid w:val="00380895"/>
    <w:rsid w:val="003837F5"/>
    <w:rsid w:val="00390067"/>
    <w:rsid w:val="00392BA3"/>
    <w:rsid w:val="00393E94"/>
    <w:rsid w:val="00394CEE"/>
    <w:rsid w:val="0039722A"/>
    <w:rsid w:val="003A2937"/>
    <w:rsid w:val="003A4D45"/>
    <w:rsid w:val="003A6BF8"/>
    <w:rsid w:val="003A71BC"/>
    <w:rsid w:val="003B1097"/>
    <w:rsid w:val="003B193C"/>
    <w:rsid w:val="003B24B2"/>
    <w:rsid w:val="003B3862"/>
    <w:rsid w:val="003C0F1F"/>
    <w:rsid w:val="003C27FA"/>
    <w:rsid w:val="003C44B1"/>
    <w:rsid w:val="003C4772"/>
    <w:rsid w:val="003C7338"/>
    <w:rsid w:val="003D09C7"/>
    <w:rsid w:val="003D19F5"/>
    <w:rsid w:val="003D2D60"/>
    <w:rsid w:val="003D597C"/>
    <w:rsid w:val="003E2F14"/>
    <w:rsid w:val="003E67E3"/>
    <w:rsid w:val="003E7970"/>
    <w:rsid w:val="003F092F"/>
    <w:rsid w:val="003F14C9"/>
    <w:rsid w:val="003F2CAD"/>
    <w:rsid w:val="003F51F3"/>
    <w:rsid w:val="004001CB"/>
    <w:rsid w:val="00401DBA"/>
    <w:rsid w:val="00404188"/>
    <w:rsid w:val="00406529"/>
    <w:rsid w:val="0041304D"/>
    <w:rsid w:val="004130BB"/>
    <w:rsid w:val="0042012F"/>
    <w:rsid w:val="004202C6"/>
    <w:rsid w:val="00423C05"/>
    <w:rsid w:val="00426C14"/>
    <w:rsid w:val="00430BED"/>
    <w:rsid w:val="004310E2"/>
    <w:rsid w:val="0043171D"/>
    <w:rsid w:val="00433FD3"/>
    <w:rsid w:val="004404CC"/>
    <w:rsid w:val="00440817"/>
    <w:rsid w:val="004423AA"/>
    <w:rsid w:val="004423D3"/>
    <w:rsid w:val="00444DED"/>
    <w:rsid w:val="0044528D"/>
    <w:rsid w:val="00450F47"/>
    <w:rsid w:val="00451574"/>
    <w:rsid w:val="00451704"/>
    <w:rsid w:val="00451D3B"/>
    <w:rsid w:val="00453CE0"/>
    <w:rsid w:val="00453FB9"/>
    <w:rsid w:val="004562DE"/>
    <w:rsid w:val="004666DA"/>
    <w:rsid w:val="00467054"/>
    <w:rsid w:val="00472E50"/>
    <w:rsid w:val="00477A90"/>
    <w:rsid w:val="0048002A"/>
    <w:rsid w:val="0048014C"/>
    <w:rsid w:val="00484BC4"/>
    <w:rsid w:val="004851C6"/>
    <w:rsid w:val="00490066"/>
    <w:rsid w:val="004934A7"/>
    <w:rsid w:val="00493649"/>
    <w:rsid w:val="00493D36"/>
    <w:rsid w:val="00497DE2"/>
    <w:rsid w:val="004A2AF6"/>
    <w:rsid w:val="004A2B4B"/>
    <w:rsid w:val="004A4168"/>
    <w:rsid w:val="004A5F5D"/>
    <w:rsid w:val="004A713A"/>
    <w:rsid w:val="004A7360"/>
    <w:rsid w:val="004B07A3"/>
    <w:rsid w:val="004B242E"/>
    <w:rsid w:val="004C0221"/>
    <w:rsid w:val="004C1800"/>
    <w:rsid w:val="004C18D9"/>
    <w:rsid w:val="004C2338"/>
    <w:rsid w:val="004C33D5"/>
    <w:rsid w:val="004C380C"/>
    <w:rsid w:val="004C5CCA"/>
    <w:rsid w:val="004D1F71"/>
    <w:rsid w:val="004D356D"/>
    <w:rsid w:val="004D69EE"/>
    <w:rsid w:val="004D76BB"/>
    <w:rsid w:val="004E0FF5"/>
    <w:rsid w:val="004E4A94"/>
    <w:rsid w:val="004E57CC"/>
    <w:rsid w:val="004E5D55"/>
    <w:rsid w:val="004F5F89"/>
    <w:rsid w:val="00504BDE"/>
    <w:rsid w:val="00504DE5"/>
    <w:rsid w:val="005062FA"/>
    <w:rsid w:val="00511603"/>
    <w:rsid w:val="005132B4"/>
    <w:rsid w:val="00523692"/>
    <w:rsid w:val="00524435"/>
    <w:rsid w:val="00531F0F"/>
    <w:rsid w:val="00532BA5"/>
    <w:rsid w:val="005359FB"/>
    <w:rsid w:val="00542079"/>
    <w:rsid w:val="00543397"/>
    <w:rsid w:val="00551289"/>
    <w:rsid w:val="00552141"/>
    <w:rsid w:val="005533D6"/>
    <w:rsid w:val="00556A4B"/>
    <w:rsid w:val="005613F4"/>
    <w:rsid w:val="00562532"/>
    <w:rsid w:val="00583327"/>
    <w:rsid w:val="00583A8B"/>
    <w:rsid w:val="00583FE8"/>
    <w:rsid w:val="00585FF6"/>
    <w:rsid w:val="00586B8B"/>
    <w:rsid w:val="00587B0A"/>
    <w:rsid w:val="005905DE"/>
    <w:rsid w:val="00590779"/>
    <w:rsid w:val="0059166A"/>
    <w:rsid w:val="005917CC"/>
    <w:rsid w:val="00593D97"/>
    <w:rsid w:val="00596C42"/>
    <w:rsid w:val="005A0C3F"/>
    <w:rsid w:val="005A0E6A"/>
    <w:rsid w:val="005A420F"/>
    <w:rsid w:val="005A4EF5"/>
    <w:rsid w:val="005A5BB7"/>
    <w:rsid w:val="005B0354"/>
    <w:rsid w:val="005B2A84"/>
    <w:rsid w:val="005B6547"/>
    <w:rsid w:val="005B705F"/>
    <w:rsid w:val="005B737B"/>
    <w:rsid w:val="005C01A4"/>
    <w:rsid w:val="005C18EF"/>
    <w:rsid w:val="005C45B1"/>
    <w:rsid w:val="005C6225"/>
    <w:rsid w:val="005D0888"/>
    <w:rsid w:val="005D2A32"/>
    <w:rsid w:val="005D3677"/>
    <w:rsid w:val="005D5F9F"/>
    <w:rsid w:val="005D6130"/>
    <w:rsid w:val="005E148E"/>
    <w:rsid w:val="005F08D7"/>
    <w:rsid w:val="005F1A12"/>
    <w:rsid w:val="005F1C5B"/>
    <w:rsid w:val="005F2C2A"/>
    <w:rsid w:val="005F2DAF"/>
    <w:rsid w:val="005F6F5E"/>
    <w:rsid w:val="005F74DF"/>
    <w:rsid w:val="005F7DAF"/>
    <w:rsid w:val="00601371"/>
    <w:rsid w:val="006037A3"/>
    <w:rsid w:val="00606B32"/>
    <w:rsid w:val="00606BB2"/>
    <w:rsid w:val="00613B1A"/>
    <w:rsid w:val="00614181"/>
    <w:rsid w:val="006168EB"/>
    <w:rsid w:val="0061789D"/>
    <w:rsid w:val="00622623"/>
    <w:rsid w:val="00622FB6"/>
    <w:rsid w:val="006235C6"/>
    <w:rsid w:val="00624FD5"/>
    <w:rsid w:val="0062553C"/>
    <w:rsid w:val="0062561C"/>
    <w:rsid w:val="006259BF"/>
    <w:rsid w:val="006271EC"/>
    <w:rsid w:val="0063247D"/>
    <w:rsid w:val="00633007"/>
    <w:rsid w:val="006330F1"/>
    <w:rsid w:val="00635F4B"/>
    <w:rsid w:val="00640B6F"/>
    <w:rsid w:val="00641598"/>
    <w:rsid w:val="006418B2"/>
    <w:rsid w:val="0064339E"/>
    <w:rsid w:val="00645257"/>
    <w:rsid w:val="0064734D"/>
    <w:rsid w:val="006526D5"/>
    <w:rsid w:val="00655439"/>
    <w:rsid w:val="00656A4D"/>
    <w:rsid w:val="006600C5"/>
    <w:rsid w:val="006637B0"/>
    <w:rsid w:val="006727BB"/>
    <w:rsid w:val="00675DBA"/>
    <w:rsid w:val="00677446"/>
    <w:rsid w:val="006806A7"/>
    <w:rsid w:val="00681568"/>
    <w:rsid w:val="0068170B"/>
    <w:rsid w:val="00682D23"/>
    <w:rsid w:val="0068369B"/>
    <w:rsid w:val="0068376D"/>
    <w:rsid w:val="00685B3E"/>
    <w:rsid w:val="00685E8D"/>
    <w:rsid w:val="00687202"/>
    <w:rsid w:val="00693BA7"/>
    <w:rsid w:val="006948C3"/>
    <w:rsid w:val="00696CCB"/>
    <w:rsid w:val="006A16BE"/>
    <w:rsid w:val="006A1BD3"/>
    <w:rsid w:val="006B0675"/>
    <w:rsid w:val="006B2B92"/>
    <w:rsid w:val="006B4672"/>
    <w:rsid w:val="006B6D04"/>
    <w:rsid w:val="006C20AB"/>
    <w:rsid w:val="006C61A1"/>
    <w:rsid w:val="006C6835"/>
    <w:rsid w:val="006C7DB9"/>
    <w:rsid w:val="006D4C13"/>
    <w:rsid w:val="006D6B41"/>
    <w:rsid w:val="006D725A"/>
    <w:rsid w:val="006E0677"/>
    <w:rsid w:val="006E2EB2"/>
    <w:rsid w:val="006E72C8"/>
    <w:rsid w:val="006F2755"/>
    <w:rsid w:val="006F2906"/>
    <w:rsid w:val="006F2A65"/>
    <w:rsid w:val="006F5A15"/>
    <w:rsid w:val="00706225"/>
    <w:rsid w:val="007078F8"/>
    <w:rsid w:val="007147CD"/>
    <w:rsid w:val="00715F47"/>
    <w:rsid w:val="0071671C"/>
    <w:rsid w:val="0071696B"/>
    <w:rsid w:val="00721886"/>
    <w:rsid w:val="007222C6"/>
    <w:rsid w:val="00722BB4"/>
    <w:rsid w:val="0072637F"/>
    <w:rsid w:val="007329A3"/>
    <w:rsid w:val="0073482B"/>
    <w:rsid w:val="00734840"/>
    <w:rsid w:val="00737CFC"/>
    <w:rsid w:val="007403A6"/>
    <w:rsid w:val="00743E75"/>
    <w:rsid w:val="00752B58"/>
    <w:rsid w:val="00755348"/>
    <w:rsid w:val="0075652D"/>
    <w:rsid w:val="00760538"/>
    <w:rsid w:val="00764637"/>
    <w:rsid w:val="00767560"/>
    <w:rsid w:val="00770818"/>
    <w:rsid w:val="00780514"/>
    <w:rsid w:val="00784256"/>
    <w:rsid w:val="00784464"/>
    <w:rsid w:val="00786C5C"/>
    <w:rsid w:val="0079031B"/>
    <w:rsid w:val="00790DB4"/>
    <w:rsid w:val="00792E91"/>
    <w:rsid w:val="007978B9"/>
    <w:rsid w:val="007A1A80"/>
    <w:rsid w:val="007A4EEA"/>
    <w:rsid w:val="007A64FE"/>
    <w:rsid w:val="007A6868"/>
    <w:rsid w:val="007A7B82"/>
    <w:rsid w:val="007B0C4E"/>
    <w:rsid w:val="007B185C"/>
    <w:rsid w:val="007B21E4"/>
    <w:rsid w:val="007B43DE"/>
    <w:rsid w:val="007B7699"/>
    <w:rsid w:val="007B7805"/>
    <w:rsid w:val="007C0EB0"/>
    <w:rsid w:val="007C38BB"/>
    <w:rsid w:val="007C5324"/>
    <w:rsid w:val="007C679E"/>
    <w:rsid w:val="007D4365"/>
    <w:rsid w:val="007D5D0B"/>
    <w:rsid w:val="007E2FB5"/>
    <w:rsid w:val="007E7F81"/>
    <w:rsid w:val="007F4EF8"/>
    <w:rsid w:val="007F55E8"/>
    <w:rsid w:val="007F5863"/>
    <w:rsid w:val="007F5AE4"/>
    <w:rsid w:val="008000C6"/>
    <w:rsid w:val="0080181C"/>
    <w:rsid w:val="00801F7A"/>
    <w:rsid w:val="0080244F"/>
    <w:rsid w:val="00803F37"/>
    <w:rsid w:val="008074D7"/>
    <w:rsid w:val="008136CE"/>
    <w:rsid w:val="00817570"/>
    <w:rsid w:val="00821FDA"/>
    <w:rsid w:val="00823588"/>
    <w:rsid w:val="00824256"/>
    <w:rsid w:val="00826189"/>
    <w:rsid w:val="00826F80"/>
    <w:rsid w:val="00827D76"/>
    <w:rsid w:val="00840AC1"/>
    <w:rsid w:val="0084390B"/>
    <w:rsid w:val="00852AAF"/>
    <w:rsid w:val="00855DE3"/>
    <w:rsid w:val="00856807"/>
    <w:rsid w:val="00860E93"/>
    <w:rsid w:val="00861874"/>
    <w:rsid w:val="00863CF8"/>
    <w:rsid w:val="008659AE"/>
    <w:rsid w:val="00866261"/>
    <w:rsid w:val="0086676E"/>
    <w:rsid w:val="00870DFF"/>
    <w:rsid w:val="0087550E"/>
    <w:rsid w:val="00877462"/>
    <w:rsid w:val="00885113"/>
    <w:rsid w:val="008871E6"/>
    <w:rsid w:val="00887A32"/>
    <w:rsid w:val="008919FE"/>
    <w:rsid w:val="008927FF"/>
    <w:rsid w:val="00892888"/>
    <w:rsid w:val="0089408A"/>
    <w:rsid w:val="008A676A"/>
    <w:rsid w:val="008B1036"/>
    <w:rsid w:val="008B2CDF"/>
    <w:rsid w:val="008B429A"/>
    <w:rsid w:val="008B5A4F"/>
    <w:rsid w:val="008B5B27"/>
    <w:rsid w:val="008B7607"/>
    <w:rsid w:val="008C1AB1"/>
    <w:rsid w:val="008C3F85"/>
    <w:rsid w:val="008C70A7"/>
    <w:rsid w:val="008C723E"/>
    <w:rsid w:val="008D52B8"/>
    <w:rsid w:val="008D6F28"/>
    <w:rsid w:val="008E2C28"/>
    <w:rsid w:val="008E4268"/>
    <w:rsid w:val="008E4DBD"/>
    <w:rsid w:val="008E6796"/>
    <w:rsid w:val="008F2C91"/>
    <w:rsid w:val="008F30A7"/>
    <w:rsid w:val="008F399C"/>
    <w:rsid w:val="008F3A31"/>
    <w:rsid w:val="008F4F27"/>
    <w:rsid w:val="008F52B2"/>
    <w:rsid w:val="008F7C8C"/>
    <w:rsid w:val="00901D96"/>
    <w:rsid w:val="009023F0"/>
    <w:rsid w:val="0090533E"/>
    <w:rsid w:val="00905D3A"/>
    <w:rsid w:val="0090623E"/>
    <w:rsid w:val="009123E9"/>
    <w:rsid w:val="00912CA9"/>
    <w:rsid w:val="009136B7"/>
    <w:rsid w:val="00916978"/>
    <w:rsid w:val="00924899"/>
    <w:rsid w:val="0092717F"/>
    <w:rsid w:val="00931140"/>
    <w:rsid w:val="0093302A"/>
    <w:rsid w:val="009337F3"/>
    <w:rsid w:val="00941188"/>
    <w:rsid w:val="009423EF"/>
    <w:rsid w:val="00944CD9"/>
    <w:rsid w:val="009452D5"/>
    <w:rsid w:val="0095162A"/>
    <w:rsid w:val="00951952"/>
    <w:rsid w:val="00951C29"/>
    <w:rsid w:val="009524EE"/>
    <w:rsid w:val="00953DCF"/>
    <w:rsid w:val="00956B66"/>
    <w:rsid w:val="009578EC"/>
    <w:rsid w:val="00965FB7"/>
    <w:rsid w:val="00967B11"/>
    <w:rsid w:val="00971800"/>
    <w:rsid w:val="00972694"/>
    <w:rsid w:val="00974930"/>
    <w:rsid w:val="009759AB"/>
    <w:rsid w:val="009821BF"/>
    <w:rsid w:val="00982809"/>
    <w:rsid w:val="00983909"/>
    <w:rsid w:val="00985040"/>
    <w:rsid w:val="0099021A"/>
    <w:rsid w:val="00990246"/>
    <w:rsid w:val="00990765"/>
    <w:rsid w:val="00992DF5"/>
    <w:rsid w:val="009932F0"/>
    <w:rsid w:val="009971D2"/>
    <w:rsid w:val="009A1767"/>
    <w:rsid w:val="009A2697"/>
    <w:rsid w:val="009A6627"/>
    <w:rsid w:val="009A689D"/>
    <w:rsid w:val="009A6CF1"/>
    <w:rsid w:val="009B00A6"/>
    <w:rsid w:val="009B1649"/>
    <w:rsid w:val="009B1AB1"/>
    <w:rsid w:val="009C084D"/>
    <w:rsid w:val="009C4FAA"/>
    <w:rsid w:val="009C78FA"/>
    <w:rsid w:val="009D12DB"/>
    <w:rsid w:val="009D58C4"/>
    <w:rsid w:val="009E045C"/>
    <w:rsid w:val="009E35DE"/>
    <w:rsid w:val="009E4C5B"/>
    <w:rsid w:val="009E71B8"/>
    <w:rsid w:val="009F0062"/>
    <w:rsid w:val="009F31FF"/>
    <w:rsid w:val="009F366F"/>
    <w:rsid w:val="009F3B5D"/>
    <w:rsid w:val="009F5BBE"/>
    <w:rsid w:val="00A00C55"/>
    <w:rsid w:val="00A02768"/>
    <w:rsid w:val="00A03E26"/>
    <w:rsid w:val="00A052B4"/>
    <w:rsid w:val="00A11CDE"/>
    <w:rsid w:val="00A14045"/>
    <w:rsid w:val="00A15DD7"/>
    <w:rsid w:val="00A168F2"/>
    <w:rsid w:val="00A16F98"/>
    <w:rsid w:val="00A33BB4"/>
    <w:rsid w:val="00A34ECA"/>
    <w:rsid w:val="00A40763"/>
    <w:rsid w:val="00A47848"/>
    <w:rsid w:val="00A51EC3"/>
    <w:rsid w:val="00A5214A"/>
    <w:rsid w:val="00A527B3"/>
    <w:rsid w:val="00A622E5"/>
    <w:rsid w:val="00A6399E"/>
    <w:rsid w:val="00A64151"/>
    <w:rsid w:val="00A6481A"/>
    <w:rsid w:val="00A71436"/>
    <w:rsid w:val="00A71A40"/>
    <w:rsid w:val="00A735F3"/>
    <w:rsid w:val="00A8002E"/>
    <w:rsid w:val="00A8103A"/>
    <w:rsid w:val="00A81EA7"/>
    <w:rsid w:val="00A86221"/>
    <w:rsid w:val="00A935A4"/>
    <w:rsid w:val="00A95000"/>
    <w:rsid w:val="00AA5F0D"/>
    <w:rsid w:val="00AB1E11"/>
    <w:rsid w:val="00AB2900"/>
    <w:rsid w:val="00AC14A9"/>
    <w:rsid w:val="00AC2EE2"/>
    <w:rsid w:val="00AC4506"/>
    <w:rsid w:val="00AC4A79"/>
    <w:rsid w:val="00AC6B9C"/>
    <w:rsid w:val="00AC7595"/>
    <w:rsid w:val="00AD052F"/>
    <w:rsid w:val="00AD1E36"/>
    <w:rsid w:val="00AD4152"/>
    <w:rsid w:val="00AD4DBF"/>
    <w:rsid w:val="00AD75E1"/>
    <w:rsid w:val="00AE02E3"/>
    <w:rsid w:val="00AE24EE"/>
    <w:rsid w:val="00AE5B54"/>
    <w:rsid w:val="00AF4837"/>
    <w:rsid w:val="00AF6171"/>
    <w:rsid w:val="00AF6377"/>
    <w:rsid w:val="00B00306"/>
    <w:rsid w:val="00B003DA"/>
    <w:rsid w:val="00B048F0"/>
    <w:rsid w:val="00B075E9"/>
    <w:rsid w:val="00B077D9"/>
    <w:rsid w:val="00B10790"/>
    <w:rsid w:val="00B11952"/>
    <w:rsid w:val="00B120D8"/>
    <w:rsid w:val="00B125F3"/>
    <w:rsid w:val="00B1402C"/>
    <w:rsid w:val="00B14AC7"/>
    <w:rsid w:val="00B170BE"/>
    <w:rsid w:val="00B2470C"/>
    <w:rsid w:val="00B24EC2"/>
    <w:rsid w:val="00B341EA"/>
    <w:rsid w:val="00B36C55"/>
    <w:rsid w:val="00B40C50"/>
    <w:rsid w:val="00B411DC"/>
    <w:rsid w:val="00B41C22"/>
    <w:rsid w:val="00B4277E"/>
    <w:rsid w:val="00B44C94"/>
    <w:rsid w:val="00B45F39"/>
    <w:rsid w:val="00B47863"/>
    <w:rsid w:val="00B47FE3"/>
    <w:rsid w:val="00B63E90"/>
    <w:rsid w:val="00B719B8"/>
    <w:rsid w:val="00B72C5B"/>
    <w:rsid w:val="00B746F8"/>
    <w:rsid w:val="00B85A2D"/>
    <w:rsid w:val="00B90B82"/>
    <w:rsid w:val="00B91B58"/>
    <w:rsid w:val="00B945A8"/>
    <w:rsid w:val="00B94700"/>
    <w:rsid w:val="00B96511"/>
    <w:rsid w:val="00BA3891"/>
    <w:rsid w:val="00BB0810"/>
    <w:rsid w:val="00BB1491"/>
    <w:rsid w:val="00BB2A82"/>
    <w:rsid w:val="00BB3685"/>
    <w:rsid w:val="00BB46DE"/>
    <w:rsid w:val="00BB6448"/>
    <w:rsid w:val="00BB6F9D"/>
    <w:rsid w:val="00BC02DC"/>
    <w:rsid w:val="00BC6AA9"/>
    <w:rsid w:val="00BD0867"/>
    <w:rsid w:val="00BD5B5B"/>
    <w:rsid w:val="00BD683A"/>
    <w:rsid w:val="00BD7213"/>
    <w:rsid w:val="00BD729E"/>
    <w:rsid w:val="00BE12D6"/>
    <w:rsid w:val="00BE15EA"/>
    <w:rsid w:val="00BE1DCD"/>
    <w:rsid w:val="00BE26E4"/>
    <w:rsid w:val="00BE700E"/>
    <w:rsid w:val="00BE71C3"/>
    <w:rsid w:val="00BE7892"/>
    <w:rsid w:val="00BF29CB"/>
    <w:rsid w:val="00BF52E7"/>
    <w:rsid w:val="00C01D28"/>
    <w:rsid w:val="00C020D5"/>
    <w:rsid w:val="00C03D24"/>
    <w:rsid w:val="00C071AB"/>
    <w:rsid w:val="00C07E2B"/>
    <w:rsid w:val="00C10038"/>
    <w:rsid w:val="00C100F0"/>
    <w:rsid w:val="00C1038B"/>
    <w:rsid w:val="00C107BF"/>
    <w:rsid w:val="00C14F00"/>
    <w:rsid w:val="00C168F9"/>
    <w:rsid w:val="00C16AD7"/>
    <w:rsid w:val="00C17218"/>
    <w:rsid w:val="00C21F55"/>
    <w:rsid w:val="00C220C8"/>
    <w:rsid w:val="00C22484"/>
    <w:rsid w:val="00C25297"/>
    <w:rsid w:val="00C275A2"/>
    <w:rsid w:val="00C27E84"/>
    <w:rsid w:val="00C309D0"/>
    <w:rsid w:val="00C31FF4"/>
    <w:rsid w:val="00C32333"/>
    <w:rsid w:val="00C36835"/>
    <w:rsid w:val="00C40149"/>
    <w:rsid w:val="00C40D3C"/>
    <w:rsid w:val="00C4275B"/>
    <w:rsid w:val="00C43F36"/>
    <w:rsid w:val="00C4612D"/>
    <w:rsid w:val="00C4682B"/>
    <w:rsid w:val="00C46DC6"/>
    <w:rsid w:val="00C5233B"/>
    <w:rsid w:val="00C61A6B"/>
    <w:rsid w:val="00C62FD3"/>
    <w:rsid w:val="00C643EB"/>
    <w:rsid w:val="00C6522A"/>
    <w:rsid w:val="00C669EE"/>
    <w:rsid w:val="00C66A28"/>
    <w:rsid w:val="00C7218B"/>
    <w:rsid w:val="00C7271D"/>
    <w:rsid w:val="00C73053"/>
    <w:rsid w:val="00C738AE"/>
    <w:rsid w:val="00C739F2"/>
    <w:rsid w:val="00C74B67"/>
    <w:rsid w:val="00C76680"/>
    <w:rsid w:val="00C77B8A"/>
    <w:rsid w:val="00C80E05"/>
    <w:rsid w:val="00C9286B"/>
    <w:rsid w:val="00C92C4C"/>
    <w:rsid w:val="00C9314F"/>
    <w:rsid w:val="00C95344"/>
    <w:rsid w:val="00C96BBB"/>
    <w:rsid w:val="00CA2D95"/>
    <w:rsid w:val="00CA7946"/>
    <w:rsid w:val="00CB1B9F"/>
    <w:rsid w:val="00CB1F73"/>
    <w:rsid w:val="00CB3B49"/>
    <w:rsid w:val="00CB5A1C"/>
    <w:rsid w:val="00CB6DDE"/>
    <w:rsid w:val="00CC28B4"/>
    <w:rsid w:val="00CC2CF0"/>
    <w:rsid w:val="00CC40D8"/>
    <w:rsid w:val="00CC7BB1"/>
    <w:rsid w:val="00CD0714"/>
    <w:rsid w:val="00CD1A5B"/>
    <w:rsid w:val="00CE1B3C"/>
    <w:rsid w:val="00CE5ABD"/>
    <w:rsid w:val="00CF08B5"/>
    <w:rsid w:val="00D04B0F"/>
    <w:rsid w:val="00D05054"/>
    <w:rsid w:val="00D056CE"/>
    <w:rsid w:val="00D059FD"/>
    <w:rsid w:val="00D10D67"/>
    <w:rsid w:val="00D115F9"/>
    <w:rsid w:val="00D1480C"/>
    <w:rsid w:val="00D17AC6"/>
    <w:rsid w:val="00D21A0F"/>
    <w:rsid w:val="00D22992"/>
    <w:rsid w:val="00D231C4"/>
    <w:rsid w:val="00D25A6C"/>
    <w:rsid w:val="00D263CE"/>
    <w:rsid w:val="00D26407"/>
    <w:rsid w:val="00D31756"/>
    <w:rsid w:val="00D3198C"/>
    <w:rsid w:val="00D31A8C"/>
    <w:rsid w:val="00D35F67"/>
    <w:rsid w:val="00D420A4"/>
    <w:rsid w:val="00D4476D"/>
    <w:rsid w:val="00D51177"/>
    <w:rsid w:val="00D55AB5"/>
    <w:rsid w:val="00D62B1E"/>
    <w:rsid w:val="00D6306F"/>
    <w:rsid w:val="00D63A4A"/>
    <w:rsid w:val="00D66175"/>
    <w:rsid w:val="00D673A6"/>
    <w:rsid w:val="00D67B95"/>
    <w:rsid w:val="00D67F2A"/>
    <w:rsid w:val="00D717C7"/>
    <w:rsid w:val="00D732B1"/>
    <w:rsid w:val="00D73C5C"/>
    <w:rsid w:val="00D80B41"/>
    <w:rsid w:val="00D83CDD"/>
    <w:rsid w:val="00D87386"/>
    <w:rsid w:val="00D90166"/>
    <w:rsid w:val="00D93447"/>
    <w:rsid w:val="00D9498E"/>
    <w:rsid w:val="00DA168A"/>
    <w:rsid w:val="00DA512D"/>
    <w:rsid w:val="00DA76A5"/>
    <w:rsid w:val="00DB3038"/>
    <w:rsid w:val="00DB34E4"/>
    <w:rsid w:val="00DB5889"/>
    <w:rsid w:val="00DB6512"/>
    <w:rsid w:val="00DB6605"/>
    <w:rsid w:val="00DC1F5D"/>
    <w:rsid w:val="00DC6B64"/>
    <w:rsid w:val="00DC73AA"/>
    <w:rsid w:val="00DC76F3"/>
    <w:rsid w:val="00DC7E77"/>
    <w:rsid w:val="00DD056F"/>
    <w:rsid w:val="00DD094E"/>
    <w:rsid w:val="00DD0A45"/>
    <w:rsid w:val="00DD3E24"/>
    <w:rsid w:val="00DD540B"/>
    <w:rsid w:val="00DD594E"/>
    <w:rsid w:val="00DE5665"/>
    <w:rsid w:val="00DE6582"/>
    <w:rsid w:val="00DF0020"/>
    <w:rsid w:val="00DF017E"/>
    <w:rsid w:val="00DF0759"/>
    <w:rsid w:val="00DF258B"/>
    <w:rsid w:val="00DF3EE9"/>
    <w:rsid w:val="00E01E6D"/>
    <w:rsid w:val="00E047B0"/>
    <w:rsid w:val="00E052A6"/>
    <w:rsid w:val="00E135EC"/>
    <w:rsid w:val="00E15F45"/>
    <w:rsid w:val="00E1777F"/>
    <w:rsid w:val="00E229EA"/>
    <w:rsid w:val="00E236C7"/>
    <w:rsid w:val="00E237CC"/>
    <w:rsid w:val="00E243E9"/>
    <w:rsid w:val="00E24CBA"/>
    <w:rsid w:val="00E25048"/>
    <w:rsid w:val="00E250F6"/>
    <w:rsid w:val="00E27A1B"/>
    <w:rsid w:val="00E31FEA"/>
    <w:rsid w:val="00E42EA3"/>
    <w:rsid w:val="00E46A8C"/>
    <w:rsid w:val="00E46C33"/>
    <w:rsid w:val="00E46E3B"/>
    <w:rsid w:val="00E47392"/>
    <w:rsid w:val="00E477D1"/>
    <w:rsid w:val="00E50932"/>
    <w:rsid w:val="00E5616E"/>
    <w:rsid w:val="00E56456"/>
    <w:rsid w:val="00E572D6"/>
    <w:rsid w:val="00E62807"/>
    <w:rsid w:val="00E73176"/>
    <w:rsid w:val="00E77714"/>
    <w:rsid w:val="00E777F7"/>
    <w:rsid w:val="00E83B07"/>
    <w:rsid w:val="00E83B9F"/>
    <w:rsid w:val="00E84821"/>
    <w:rsid w:val="00E90B1D"/>
    <w:rsid w:val="00E96BD2"/>
    <w:rsid w:val="00EA0618"/>
    <w:rsid w:val="00EA1DD1"/>
    <w:rsid w:val="00EA3570"/>
    <w:rsid w:val="00EA46EF"/>
    <w:rsid w:val="00EA4F76"/>
    <w:rsid w:val="00EA5AE7"/>
    <w:rsid w:val="00EA7EC1"/>
    <w:rsid w:val="00EB0D2B"/>
    <w:rsid w:val="00EB20A7"/>
    <w:rsid w:val="00EB6BF0"/>
    <w:rsid w:val="00EC5D48"/>
    <w:rsid w:val="00EC6079"/>
    <w:rsid w:val="00EC60F8"/>
    <w:rsid w:val="00EC63FD"/>
    <w:rsid w:val="00EC6E27"/>
    <w:rsid w:val="00ED0431"/>
    <w:rsid w:val="00ED1875"/>
    <w:rsid w:val="00ED3242"/>
    <w:rsid w:val="00ED642A"/>
    <w:rsid w:val="00EE1BE4"/>
    <w:rsid w:val="00EE2489"/>
    <w:rsid w:val="00EE34D9"/>
    <w:rsid w:val="00EF0A12"/>
    <w:rsid w:val="00EF2CB6"/>
    <w:rsid w:val="00F03CE3"/>
    <w:rsid w:val="00F03D02"/>
    <w:rsid w:val="00F05909"/>
    <w:rsid w:val="00F06705"/>
    <w:rsid w:val="00F07B80"/>
    <w:rsid w:val="00F124BF"/>
    <w:rsid w:val="00F1591C"/>
    <w:rsid w:val="00F16821"/>
    <w:rsid w:val="00F21F7A"/>
    <w:rsid w:val="00F2260A"/>
    <w:rsid w:val="00F24B85"/>
    <w:rsid w:val="00F2531C"/>
    <w:rsid w:val="00F30832"/>
    <w:rsid w:val="00F31470"/>
    <w:rsid w:val="00F31B24"/>
    <w:rsid w:val="00F32B2A"/>
    <w:rsid w:val="00F33408"/>
    <w:rsid w:val="00F34D64"/>
    <w:rsid w:val="00F35182"/>
    <w:rsid w:val="00F358A7"/>
    <w:rsid w:val="00F3676C"/>
    <w:rsid w:val="00F4104A"/>
    <w:rsid w:val="00F42DCA"/>
    <w:rsid w:val="00F45310"/>
    <w:rsid w:val="00F468DB"/>
    <w:rsid w:val="00F479E0"/>
    <w:rsid w:val="00F50152"/>
    <w:rsid w:val="00F6104E"/>
    <w:rsid w:val="00F652A0"/>
    <w:rsid w:val="00F65D6F"/>
    <w:rsid w:val="00F750D5"/>
    <w:rsid w:val="00F82F74"/>
    <w:rsid w:val="00F83B85"/>
    <w:rsid w:val="00F84C1E"/>
    <w:rsid w:val="00F856F3"/>
    <w:rsid w:val="00F93F9C"/>
    <w:rsid w:val="00F9484A"/>
    <w:rsid w:val="00F94DE3"/>
    <w:rsid w:val="00FA02BE"/>
    <w:rsid w:val="00FA1D6B"/>
    <w:rsid w:val="00FA2921"/>
    <w:rsid w:val="00FA31C5"/>
    <w:rsid w:val="00FA3945"/>
    <w:rsid w:val="00FB0580"/>
    <w:rsid w:val="00FB14A1"/>
    <w:rsid w:val="00FB5C0F"/>
    <w:rsid w:val="00FB5E26"/>
    <w:rsid w:val="00FB7520"/>
    <w:rsid w:val="00FC028C"/>
    <w:rsid w:val="00FC0991"/>
    <w:rsid w:val="00FC1896"/>
    <w:rsid w:val="00FC18D0"/>
    <w:rsid w:val="00FC2FA3"/>
    <w:rsid w:val="00FC3CF5"/>
    <w:rsid w:val="00FC724F"/>
    <w:rsid w:val="00FD3B11"/>
    <w:rsid w:val="00FD3EA9"/>
    <w:rsid w:val="00FD4133"/>
    <w:rsid w:val="00FD6993"/>
    <w:rsid w:val="00FE6AB0"/>
    <w:rsid w:val="00FF3108"/>
    <w:rsid w:val="00FF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35"/>
  </w:style>
  <w:style w:type="paragraph" w:styleId="Ttulo1">
    <w:name w:val="heading 1"/>
    <w:basedOn w:val="Normal"/>
    <w:next w:val="Normal"/>
    <w:link w:val="Ttulo1Char"/>
    <w:uiPriority w:val="9"/>
    <w:qFormat/>
    <w:rsid w:val="00280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B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7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6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74AA2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0A39C0"/>
    <w:pPr>
      <w:spacing w:line="321" w:lineRule="atLeast"/>
    </w:pPr>
    <w:rPr>
      <w:color w:val="auto"/>
    </w:rPr>
  </w:style>
  <w:style w:type="character" w:customStyle="1" w:styleId="A4">
    <w:name w:val="A4"/>
    <w:uiPriority w:val="99"/>
    <w:rsid w:val="000A39C0"/>
    <w:rPr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0A39C0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0A39C0"/>
    <w:pPr>
      <w:spacing w:line="181" w:lineRule="atLeast"/>
    </w:pPr>
    <w:rPr>
      <w:color w:val="auto"/>
    </w:rPr>
  </w:style>
  <w:style w:type="character" w:customStyle="1" w:styleId="A5">
    <w:name w:val="A5"/>
    <w:uiPriority w:val="99"/>
    <w:rsid w:val="000A39C0"/>
    <w:rPr>
      <w:color w:val="000000"/>
      <w:sz w:val="10"/>
      <w:szCs w:val="10"/>
    </w:rPr>
  </w:style>
  <w:style w:type="character" w:customStyle="1" w:styleId="A1">
    <w:name w:val="A1"/>
    <w:uiPriority w:val="99"/>
    <w:rsid w:val="000A39C0"/>
    <w:rPr>
      <w:rFonts w:cs="Futura Lt BT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80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"/>
    <w:uiPriority w:val="99"/>
    <w:unhideWhenUsed/>
    <w:rsid w:val="00280343"/>
    <w:pPr>
      <w:ind w:left="566" w:hanging="283"/>
      <w:contextualSpacing/>
    </w:pPr>
  </w:style>
  <w:style w:type="paragraph" w:styleId="Saudao">
    <w:name w:val="Salutation"/>
    <w:basedOn w:val="Normal"/>
    <w:next w:val="Normal"/>
    <w:link w:val="SaudaoChar"/>
    <w:uiPriority w:val="99"/>
    <w:unhideWhenUsed/>
    <w:rsid w:val="00280343"/>
  </w:style>
  <w:style w:type="character" w:customStyle="1" w:styleId="SaudaoChar">
    <w:name w:val="Saudação Char"/>
    <w:basedOn w:val="Fontepargpadro"/>
    <w:link w:val="Saudao"/>
    <w:uiPriority w:val="99"/>
    <w:rsid w:val="00280343"/>
  </w:style>
  <w:style w:type="paragraph" w:styleId="Corpodetexto">
    <w:name w:val="Body Text"/>
    <w:basedOn w:val="Normal"/>
    <w:link w:val="CorpodetextoChar"/>
    <w:uiPriority w:val="99"/>
    <w:unhideWhenUsed/>
    <w:rsid w:val="00280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0343"/>
  </w:style>
  <w:style w:type="paragraph" w:styleId="Recuodecorpodetexto">
    <w:name w:val="Body Text Indent"/>
    <w:basedOn w:val="Normal"/>
    <w:link w:val="RecuodecorpodetextoChar"/>
    <w:uiPriority w:val="99"/>
    <w:unhideWhenUsed/>
    <w:rsid w:val="002803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343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280343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280343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280343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280343"/>
  </w:style>
  <w:style w:type="paragraph" w:styleId="Cabealho">
    <w:name w:val="header"/>
    <w:basedOn w:val="Normal"/>
    <w:link w:val="CabealhoChar"/>
    <w:uiPriority w:val="99"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1F3"/>
  </w:style>
  <w:style w:type="paragraph" w:styleId="Rodap">
    <w:name w:val="footer"/>
    <w:basedOn w:val="Normal"/>
    <w:link w:val="RodapChar"/>
    <w:uiPriority w:val="99"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1F3"/>
  </w:style>
  <w:style w:type="paragraph" w:styleId="PargrafodaLista">
    <w:name w:val="List Paragraph"/>
    <w:basedOn w:val="Normal"/>
    <w:uiPriority w:val="34"/>
    <w:qFormat/>
    <w:rsid w:val="005D3677"/>
    <w:pPr>
      <w:ind w:left="720"/>
      <w:contextualSpacing/>
    </w:pPr>
  </w:style>
  <w:style w:type="table" w:customStyle="1" w:styleId="TabelaSimples11">
    <w:name w:val="Tabela Simples 11"/>
    <w:basedOn w:val="Tabelanormal"/>
    <w:uiPriority w:val="41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1E56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1E56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4-nfase41">
    <w:name w:val="Tabela de Grade 4 - Ênfase 4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ps">
    <w:name w:val="hps"/>
    <w:basedOn w:val="Fontepargpadro"/>
    <w:rsid w:val="003E2F14"/>
  </w:style>
  <w:style w:type="character" w:styleId="Refdecomentrio">
    <w:name w:val="annotation reference"/>
    <w:basedOn w:val="Fontepargpadro"/>
    <w:uiPriority w:val="99"/>
    <w:semiHidden/>
    <w:unhideWhenUsed/>
    <w:rsid w:val="00C309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09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09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09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09D0"/>
    <w:rPr>
      <w:b/>
      <w:bCs/>
      <w:sz w:val="20"/>
      <w:szCs w:val="20"/>
    </w:rPr>
  </w:style>
  <w:style w:type="table" w:customStyle="1" w:styleId="TabelaSimples32">
    <w:name w:val="Tabela Simples 32"/>
    <w:basedOn w:val="Tabelanormal"/>
    <w:uiPriority w:val="43"/>
    <w:rsid w:val="000573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6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6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6DA"/>
    <w:rPr>
      <w:vertAlign w:val="superscript"/>
    </w:rPr>
  </w:style>
  <w:style w:type="character" w:customStyle="1" w:styleId="apple-converted-space">
    <w:name w:val="apple-converted-space"/>
    <w:basedOn w:val="Fontepargpadro"/>
    <w:rsid w:val="00DB3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80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0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B0D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7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6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74AA2"/>
    <w:rPr>
      <w:color w:val="0000FF" w:themeColor="hyperlink"/>
      <w:u w:val="single"/>
    </w:rPr>
  </w:style>
  <w:style w:type="paragraph" w:customStyle="1" w:styleId="Pa2">
    <w:name w:val="Pa2"/>
    <w:basedOn w:val="Default"/>
    <w:next w:val="Default"/>
    <w:uiPriority w:val="99"/>
    <w:rsid w:val="000A39C0"/>
    <w:pPr>
      <w:spacing w:line="321" w:lineRule="atLeast"/>
    </w:pPr>
    <w:rPr>
      <w:color w:val="auto"/>
    </w:rPr>
  </w:style>
  <w:style w:type="character" w:customStyle="1" w:styleId="A4">
    <w:name w:val="A4"/>
    <w:uiPriority w:val="99"/>
    <w:rsid w:val="000A39C0"/>
    <w:rPr>
      <w:color w:val="000000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0A39C0"/>
    <w:pPr>
      <w:spacing w:line="28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0A39C0"/>
    <w:pPr>
      <w:spacing w:line="181" w:lineRule="atLeast"/>
    </w:pPr>
    <w:rPr>
      <w:color w:val="auto"/>
    </w:rPr>
  </w:style>
  <w:style w:type="character" w:customStyle="1" w:styleId="A5">
    <w:name w:val="A5"/>
    <w:uiPriority w:val="99"/>
    <w:rsid w:val="000A39C0"/>
    <w:rPr>
      <w:color w:val="000000"/>
      <w:sz w:val="10"/>
      <w:szCs w:val="10"/>
    </w:rPr>
  </w:style>
  <w:style w:type="character" w:customStyle="1" w:styleId="A1">
    <w:name w:val="A1"/>
    <w:uiPriority w:val="99"/>
    <w:rsid w:val="000A39C0"/>
    <w:rPr>
      <w:rFonts w:cs="Futura Lt BT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80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2">
    <w:name w:val="List 2"/>
    <w:basedOn w:val="Normal"/>
    <w:uiPriority w:val="99"/>
    <w:unhideWhenUsed/>
    <w:rsid w:val="00280343"/>
    <w:pPr>
      <w:ind w:left="566" w:hanging="283"/>
      <w:contextualSpacing/>
    </w:pPr>
  </w:style>
  <w:style w:type="paragraph" w:styleId="Saudao">
    <w:name w:val="Salutation"/>
    <w:basedOn w:val="Normal"/>
    <w:next w:val="Normal"/>
    <w:link w:val="SaudaoChar"/>
    <w:uiPriority w:val="99"/>
    <w:unhideWhenUsed/>
    <w:rsid w:val="00280343"/>
  </w:style>
  <w:style w:type="character" w:customStyle="1" w:styleId="SaudaoChar">
    <w:name w:val="Saudação Char"/>
    <w:basedOn w:val="Fontepargpadro"/>
    <w:link w:val="Saudao"/>
    <w:uiPriority w:val="99"/>
    <w:rsid w:val="00280343"/>
  </w:style>
  <w:style w:type="paragraph" w:styleId="Corpodetexto">
    <w:name w:val="Body Text"/>
    <w:basedOn w:val="Normal"/>
    <w:link w:val="CorpodetextoChar"/>
    <w:uiPriority w:val="99"/>
    <w:unhideWhenUsed/>
    <w:rsid w:val="00280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0343"/>
  </w:style>
  <w:style w:type="paragraph" w:styleId="Recuodecorpodetexto">
    <w:name w:val="Body Text Indent"/>
    <w:basedOn w:val="Normal"/>
    <w:link w:val="RecuodecorpodetextoChar"/>
    <w:uiPriority w:val="99"/>
    <w:unhideWhenUsed/>
    <w:rsid w:val="002803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343"/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280343"/>
    <w:pPr>
      <w:spacing w:after="2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280343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280343"/>
    <w:pPr>
      <w:spacing w:after="20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rsid w:val="00280343"/>
  </w:style>
  <w:style w:type="paragraph" w:styleId="Cabealho">
    <w:name w:val="header"/>
    <w:basedOn w:val="Normal"/>
    <w:link w:val="CabealhoChar"/>
    <w:uiPriority w:val="99"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51F3"/>
  </w:style>
  <w:style w:type="paragraph" w:styleId="Rodap">
    <w:name w:val="footer"/>
    <w:basedOn w:val="Normal"/>
    <w:link w:val="RodapChar"/>
    <w:uiPriority w:val="99"/>
    <w:unhideWhenUsed/>
    <w:rsid w:val="003F5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51F3"/>
  </w:style>
  <w:style w:type="paragraph" w:styleId="PargrafodaLista">
    <w:name w:val="List Paragraph"/>
    <w:basedOn w:val="Normal"/>
    <w:uiPriority w:val="34"/>
    <w:qFormat/>
    <w:rsid w:val="005D3677"/>
    <w:pPr>
      <w:ind w:left="720"/>
      <w:contextualSpacing/>
    </w:pPr>
  </w:style>
  <w:style w:type="table" w:customStyle="1" w:styleId="TabelaSimples11">
    <w:name w:val="Tabela Simples 11"/>
    <w:basedOn w:val="Tabelanormal"/>
    <w:uiPriority w:val="41"/>
    <w:rsid w:val="001E56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1E56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51">
    <w:name w:val="Tabela Simples 51"/>
    <w:basedOn w:val="Tabelanormal"/>
    <w:uiPriority w:val="45"/>
    <w:rsid w:val="001E565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21">
    <w:name w:val="Tabela Simples 21"/>
    <w:basedOn w:val="Tabelanormal"/>
    <w:uiPriority w:val="42"/>
    <w:rsid w:val="001E56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Grade4-nfase41">
    <w:name w:val="Tabela de Grade 4 - Ênfase 4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deGrade4-nfase31">
    <w:name w:val="Tabela de Grade 4 - Ênfase 31"/>
    <w:basedOn w:val="Tabelanormal"/>
    <w:uiPriority w:val="49"/>
    <w:rsid w:val="001E565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ps">
    <w:name w:val="hps"/>
    <w:basedOn w:val="Fontepargpadro"/>
    <w:rsid w:val="003E2F14"/>
  </w:style>
  <w:style w:type="character" w:styleId="Refdecomentrio">
    <w:name w:val="annotation reference"/>
    <w:basedOn w:val="Fontepargpadro"/>
    <w:uiPriority w:val="99"/>
    <w:semiHidden/>
    <w:unhideWhenUsed/>
    <w:rsid w:val="00C309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09D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09D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09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09D0"/>
    <w:rPr>
      <w:b/>
      <w:bCs/>
      <w:sz w:val="20"/>
      <w:szCs w:val="20"/>
    </w:rPr>
  </w:style>
  <w:style w:type="table" w:customStyle="1" w:styleId="TabelaSimples32">
    <w:name w:val="Tabela Simples 32"/>
    <w:basedOn w:val="Tabelanormal"/>
    <w:uiPriority w:val="43"/>
    <w:rsid w:val="000573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6D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6D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666DA"/>
    <w:rPr>
      <w:vertAlign w:val="superscript"/>
    </w:rPr>
  </w:style>
  <w:style w:type="character" w:customStyle="1" w:styleId="apple-converted-space">
    <w:name w:val="apple-converted-space"/>
    <w:basedOn w:val="Fontepargpadro"/>
    <w:rsid w:val="00DB3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Lago da Pedra</c:v>
                </c:pt>
              </c:strCache>
            </c:strRef>
          </c:tx>
          <c:cat>
            <c:strRef>
              <c:f>Plan1!$A$2:$A$10</c:f>
              <c:strCache>
                <c:ptCount val="9"/>
                <c:pt idx="0">
                  <c:v>Ascaris lumbricoides</c:v>
                </c:pt>
                <c:pt idx="1">
                  <c:v>Strongyloides stercoralis</c:v>
                </c:pt>
                <c:pt idx="2">
                  <c:v>Enterobius vermicularis</c:v>
                </c:pt>
                <c:pt idx="3">
                  <c:v>Ancilostomídeos</c:v>
                </c:pt>
                <c:pt idx="4">
                  <c:v>Toxocara canis</c:v>
                </c:pt>
                <c:pt idx="5">
                  <c:v>Hymenolepis nada</c:v>
                </c:pt>
                <c:pt idx="6">
                  <c:v>Schistosoma mansoni</c:v>
                </c:pt>
                <c:pt idx="7">
                  <c:v>Taenia sp.</c:v>
                </c:pt>
                <c:pt idx="8">
                  <c:v>Diphilobotrium latum</c:v>
                </c:pt>
              </c:strCache>
            </c:strRef>
          </c:cat>
          <c:val>
            <c:numRef>
              <c:f>Plan1!$B$2:$B$10</c:f>
              <c:numCache>
                <c:formatCode>General</c:formatCode>
                <c:ptCount val="9"/>
                <c:pt idx="0">
                  <c:v>6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Poção de Pedras</c:v>
                </c:pt>
              </c:strCache>
            </c:strRef>
          </c:tx>
          <c:cat>
            <c:strRef>
              <c:f>Plan1!$A$2:$A$10</c:f>
              <c:strCache>
                <c:ptCount val="9"/>
                <c:pt idx="0">
                  <c:v>Ascaris lumbricoides</c:v>
                </c:pt>
                <c:pt idx="1">
                  <c:v>Strongyloides stercoralis</c:v>
                </c:pt>
                <c:pt idx="2">
                  <c:v>Enterobius vermicularis</c:v>
                </c:pt>
                <c:pt idx="3">
                  <c:v>Ancilostomídeos</c:v>
                </c:pt>
                <c:pt idx="4">
                  <c:v>Toxocara canis</c:v>
                </c:pt>
                <c:pt idx="5">
                  <c:v>Hymenolepis nada</c:v>
                </c:pt>
                <c:pt idx="6">
                  <c:v>Schistosoma mansoni</c:v>
                </c:pt>
                <c:pt idx="7">
                  <c:v>Taenia sp.</c:v>
                </c:pt>
                <c:pt idx="8">
                  <c:v>Diphilobotrium latum</c:v>
                </c:pt>
              </c:strCache>
            </c:strRef>
          </c:cat>
          <c:val>
            <c:numRef>
              <c:f>Plan1!$C$2:$C$10</c:f>
              <c:numCache>
                <c:formatCode>General</c:formatCode>
                <c:ptCount val="9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dLbls>
          <c:showVal val="1"/>
        </c:dLbls>
        <c:gapWidth val="75"/>
        <c:axId val="76154752"/>
        <c:axId val="78418688"/>
      </c:barChart>
      <c:catAx>
        <c:axId val="761547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78418688"/>
        <c:crosses val="autoZero"/>
        <c:auto val="1"/>
        <c:lblAlgn val="ctr"/>
        <c:lblOffset val="100"/>
      </c:catAx>
      <c:valAx>
        <c:axId val="78418688"/>
        <c:scaling>
          <c:orientation val="minMax"/>
          <c:max val="10"/>
        </c:scaling>
        <c:axPos val="l"/>
        <c:numFmt formatCode="General" sourceLinked="1"/>
        <c:majorTickMark val="none"/>
        <c:tickLblPos val="nextTo"/>
        <c:crossAx val="7615475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Lago da Pedra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Entamoeba coli</c:v>
                </c:pt>
                <c:pt idx="1">
                  <c:v>Entamoeba histolytica/díspar</c:v>
                </c:pt>
                <c:pt idx="2">
                  <c:v>Giardia lamblia</c:v>
                </c:pt>
                <c:pt idx="3">
                  <c:v>Balantidium coli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Poção de Pedras</c:v>
                </c:pt>
              </c:strCache>
            </c:strRef>
          </c:tx>
          <c:cat>
            <c:strRef>
              <c:f>Plan1!$A$2:$A$5</c:f>
              <c:strCache>
                <c:ptCount val="4"/>
                <c:pt idx="0">
                  <c:v>Entamoeba coli</c:v>
                </c:pt>
                <c:pt idx="1">
                  <c:v>Entamoeba histolytica/díspar</c:v>
                </c:pt>
                <c:pt idx="2">
                  <c:v>Giardia lamblia</c:v>
                </c:pt>
                <c:pt idx="3">
                  <c:v>Balantidium coli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Val val="1"/>
        </c:dLbls>
        <c:gapWidth val="75"/>
        <c:axId val="95385472"/>
        <c:axId val="95507968"/>
      </c:barChart>
      <c:catAx>
        <c:axId val="953854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i="1"/>
            </a:pPr>
            <a:endParaRPr lang="pt-BR"/>
          </a:p>
        </c:txPr>
        <c:crossAx val="95507968"/>
        <c:crosses val="autoZero"/>
        <c:auto val="1"/>
        <c:lblAlgn val="ctr"/>
        <c:lblOffset val="100"/>
      </c:catAx>
      <c:valAx>
        <c:axId val="95507968"/>
        <c:scaling>
          <c:orientation val="minMax"/>
          <c:max val="10"/>
        </c:scaling>
        <c:axPos val="l"/>
        <c:numFmt formatCode="General" sourceLinked="1"/>
        <c:majorTickMark val="none"/>
        <c:tickLblPos val="nextTo"/>
        <c:crossAx val="95385472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38A3-F7BE-4DFB-A84F-700AD26F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5882</Words>
  <Characters>31765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CESED - Centro de Ensino Superior e Desenvolvimento</Company>
  <LinksUpToDate>false</LinksUpToDate>
  <CharactersWithSpaces>37572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CentecINFOR</dc:creator>
  <cp:lastModifiedBy>001433</cp:lastModifiedBy>
  <cp:revision>8</cp:revision>
  <cp:lastPrinted>2014-12-22T00:04:00Z</cp:lastPrinted>
  <dcterms:created xsi:type="dcterms:W3CDTF">2015-05-12T11:46:00Z</dcterms:created>
  <dcterms:modified xsi:type="dcterms:W3CDTF">2015-05-12T13:07:00Z</dcterms:modified>
</cp:coreProperties>
</file>