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6F79"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CESED - CENTRO DE ENSINO SUPERIOR E DESENVOLVIMENTO</w:t>
      </w:r>
    </w:p>
    <w:p w14:paraId="28973A1E"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UNIFACISA – CENTRO UNIVERSITÁRIO</w:t>
      </w:r>
    </w:p>
    <w:p w14:paraId="4C9D5D7A"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CURSO DE BACHARELADO EM DIREITO</w:t>
      </w:r>
    </w:p>
    <w:p w14:paraId="4C17DD39" w14:textId="77777777" w:rsidR="00572B7B" w:rsidRPr="00572B7B" w:rsidRDefault="00572B7B" w:rsidP="00B62BCE">
      <w:pPr>
        <w:spacing w:after="240" w:line="360" w:lineRule="auto"/>
        <w:rPr>
          <w:rFonts w:ascii="Times New Roman" w:eastAsia="Times New Roman" w:hAnsi="Times New Roman" w:cs="Times New Roman"/>
          <w:sz w:val="24"/>
          <w:szCs w:val="24"/>
          <w:lang w:eastAsia="pt-BR"/>
        </w:rPr>
      </w:pPr>
    </w:p>
    <w:p w14:paraId="4A8EAD9F"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ARTHUR FELIPE FERNANDES DE OLIVEIRA</w:t>
      </w:r>
    </w:p>
    <w:p w14:paraId="72910179" w14:textId="45F596E7" w:rsidR="00572B7B" w:rsidRDefault="00572B7B" w:rsidP="00B62BCE">
      <w:pPr>
        <w:spacing w:after="240" w:line="360" w:lineRule="auto"/>
        <w:rPr>
          <w:rFonts w:ascii="Times New Roman" w:eastAsia="Times New Roman" w:hAnsi="Times New Roman" w:cs="Times New Roman"/>
          <w:sz w:val="24"/>
          <w:szCs w:val="24"/>
          <w:lang w:eastAsia="pt-BR"/>
        </w:rPr>
      </w:pP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p>
    <w:p w14:paraId="0CBFA36A" w14:textId="77777777" w:rsidR="00572B7B" w:rsidRDefault="00572B7B" w:rsidP="00B62BCE">
      <w:pPr>
        <w:spacing w:after="240" w:line="360" w:lineRule="auto"/>
        <w:rPr>
          <w:rFonts w:ascii="Times New Roman" w:eastAsia="Times New Roman" w:hAnsi="Times New Roman" w:cs="Times New Roman"/>
          <w:sz w:val="24"/>
          <w:szCs w:val="24"/>
          <w:lang w:eastAsia="pt-BR"/>
        </w:rPr>
      </w:pPr>
    </w:p>
    <w:p w14:paraId="45D8E923" w14:textId="5FA8B668" w:rsidR="00572B7B" w:rsidRDefault="00572B7B" w:rsidP="00B62BCE">
      <w:pPr>
        <w:spacing w:after="240" w:line="360" w:lineRule="auto"/>
        <w:rPr>
          <w:rFonts w:ascii="Times New Roman" w:eastAsia="Times New Roman" w:hAnsi="Times New Roman" w:cs="Times New Roman"/>
          <w:sz w:val="24"/>
          <w:szCs w:val="24"/>
          <w:lang w:eastAsia="pt-BR"/>
        </w:rPr>
      </w:pPr>
    </w:p>
    <w:p w14:paraId="666A9689" w14:textId="77777777" w:rsidR="00720270" w:rsidRPr="00572B7B" w:rsidRDefault="00720270" w:rsidP="00B62BCE">
      <w:pPr>
        <w:spacing w:after="240" w:line="360" w:lineRule="auto"/>
        <w:rPr>
          <w:rFonts w:ascii="Times New Roman" w:eastAsia="Times New Roman" w:hAnsi="Times New Roman" w:cs="Times New Roman"/>
          <w:sz w:val="24"/>
          <w:szCs w:val="24"/>
          <w:lang w:eastAsia="pt-BR"/>
        </w:rPr>
      </w:pPr>
    </w:p>
    <w:p w14:paraId="5BB595AF"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O DIREITO AUTORAL SOBRE PRODUÇÃO DE JOGOS</w:t>
      </w:r>
    </w:p>
    <w:p w14:paraId="7F9A87F6" w14:textId="77777777" w:rsidR="00720270" w:rsidRDefault="00720270" w:rsidP="00B62BCE">
      <w:pPr>
        <w:spacing w:before="240" w:after="240" w:line="360" w:lineRule="auto"/>
        <w:rPr>
          <w:rFonts w:ascii="Arial" w:eastAsia="Times New Roman" w:hAnsi="Arial" w:cs="Arial"/>
          <w:color w:val="000000"/>
          <w:sz w:val="24"/>
          <w:szCs w:val="24"/>
          <w:lang w:eastAsia="pt-BR"/>
        </w:rPr>
      </w:pPr>
    </w:p>
    <w:p w14:paraId="4DBD257F" w14:textId="4B4F07F2" w:rsidR="00572B7B" w:rsidRDefault="00572B7B" w:rsidP="00B62BCE">
      <w:pPr>
        <w:spacing w:after="240" w:line="360" w:lineRule="auto"/>
        <w:rPr>
          <w:rFonts w:ascii="Times New Roman" w:eastAsia="Times New Roman" w:hAnsi="Times New Roman" w:cs="Times New Roman"/>
          <w:sz w:val="24"/>
          <w:szCs w:val="24"/>
          <w:lang w:eastAsia="pt-BR"/>
        </w:rPr>
      </w:pPr>
    </w:p>
    <w:p w14:paraId="20248799" w14:textId="77777777" w:rsidR="00572B7B" w:rsidRDefault="00572B7B" w:rsidP="00B62BCE">
      <w:pPr>
        <w:spacing w:after="240" w:line="360" w:lineRule="auto"/>
        <w:rPr>
          <w:rFonts w:ascii="Times New Roman" w:eastAsia="Times New Roman" w:hAnsi="Times New Roman" w:cs="Times New Roman"/>
          <w:sz w:val="24"/>
          <w:szCs w:val="24"/>
          <w:lang w:eastAsia="pt-BR"/>
        </w:rPr>
      </w:pPr>
    </w:p>
    <w:p w14:paraId="546CC092" w14:textId="30B4B8DB" w:rsidR="00572B7B" w:rsidRDefault="00572B7B" w:rsidP="00B62BCE">
      <w:pPr>
        <w:spacing w:after="240" w:line="360" w:lineRule="auto"/>
        <w:rPr>
          <w:rFonts w:ascii="Times New Roman" w:eastAsia="Times New Roman" w:hAnsi="Times New Roman" w:cs="Times New Roman"/>
          <w:sz w:val="24"/>
          <w:szCs w:val="24"/>
          <w:lang w:eastAsia="pt-BR"/>
        </w:rPr>
      </w:pPr>
      <w:r w:rsidRPr="00572B7B">
        <w:rPr>
          <w:rFonts w:ascii="Times New Roman" w:eastAsia="Times New Roman" w:hAnsi="Times New Roman" w:cs="Times New Roman"/>
          <w:sz w:val="24"/>
          <w:szCs w:val="24"/>
          <w:lang w:eastAsia="pt-BR"/>
        </w:rPr>
        <w:br/>
      </w:r>
    </w:p>
    <w:p w14:paraId="04C4295E" w14:textId="221DEF0C" w:rsidR="00572B7B" w:rsidRPr="00572B7B" w:rsidRDefault="00572B7B" w:rsidP="00B62BCE">
      <w:pPr>
        <w:spacing w:after="240" w:line="360" w:lineRule="auto"/>
        <w:rPr>
          <w:rFonts w:ascii="Times New Roman" w:eastAsia="Times New Roman" w:hAnsi="Times New Roman" w:cs="Times New Roman"/>
          <w:sz w:val="24"/>
          <w:szCs w:val="24"/>
          <w:lang w:eastAsia="pt-BR"/>
        </w:rPr>
      </w:pPr>
      <w:r w:rsidRPr="00572B7B">
        <w:rPr>
          <w:rFonts w:ascii="Times New Roman" w:eastAsia="Times New Roman" w:hAnsi="Times New Roman" w:cs="Times New Roman"/>
          <w:sz w:val="24"/>
          <w:szCs w:val="24"/>
          <w:lang w:eastAsia="pt-BR"/>
        </w:rPr>
        <w:br/>
      </w:r>
    </w:p>
    <w:p w14:paraId="7473B284"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CAMPINA GRANDE - PB</w:t>
      </w:r>
    </w:p>
    <w:p w14:paraId="15947B13"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2022</w:t>
      </w:r>
    </w:p>
    <w:p w14:paraId="7C424AF6"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lastRenderedPageBreak/>
        <w:t>ARTHUR FELIPE FERNANDES DE OLIVEIRA</w:t>
      </w:r>
    </w:p>
    <w:p w14:paraId="292538F4" w14:textId="77777777" w:rsidR="00572B7B" w:rsidRDefault="00572B7B" w:rsidP="00B62BCE">
      <w:pPr>
        <w:spacing w:after="240" w:line="360" w:lineRule="auto"/>
        <w:rPr>
          <w:rFonts w:ascii="Times New Roman" w:eastAsia="Times New Roman" w:hAnsi="Times New Roman" w:cs="Times New Roman"/>
          <w:sz w:val="24"/>
          <w:szCs w:val="24"/>
          <w:lang w:eastAsia="pt-BR"/>
        </w:rPr>
      </w:pPr>
    </w:p>
    <w:p w14:paraId="1642AF03" w14:textId="40C6E3FD" w:rsidR="00572B7B" w:rsidRDefault="00572B7B" w:rsidP="00B62BCE">
      <w:pPr>
        <w:spacing w:after="240" w:line="360" w:lineRule="auto"/>
        <w:rPr>
          <w:rFonts w:ascii="Times New Roman" w:eastAsia="Times New Roman" w:hAnsi="Times New Roman" w:cs="Times New Roman"/>
          <w:sz w:val="24"/>
          <w:szCs w:val="24"/>
          <w:lang w:eastAsia="pt-BR"/>
        </w:rPr>
      </w:pP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p>
    <w:p w14:paraId="1740D272"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O DIREITO AUTORAL SOBRE A PRODUÇÃO DE JOGOS</w:t>
      </w:r>
    </w:p>
    <w:p w14:paraId="1C71037F" w14:textId="77777777" w:rsidR="00720270" w:rsidRDefault="00720270" w:rsidP="00B62BCE">
      <w:pPr>
        <w:spacing w:before="240" w:after="240" w:line="360" w:lineRule="auto"/>
        <w:ind w:left="4535"/>
        <w:jc w:val="both"/>
        <w:rPr>
          <w:rFonts w:ascii="Arial" w:eastAsia="Times New Roman" w:hAnsi="Arial" w:cs="Arial"/>
          <w:color w:val="000000"/>
          <w:sz w:val="24"/>
          <w:szCs w:val="24"/>
          <w:lang w:eastAsia="pt-BR"/>
        </w:rPr>
      </w:pPr>
    </w:p>
    <w:p w14:paraId="2BD2C90C" w14:textId="77777777" w:rsidR="00720270" w:rsidRDefault="00720270" w:rsidP="00B62BCE">
      <w:pPr>
        <w:spacing w:before="240" w:after="240" w:line="360" w:lineRule="auto"/>
        <w:ind w:left="4535"/>
        <w:jc w:val="both"/>
        <w:rPr>
          <w:rFonts w:ascii="Arial" w:eastAsia="Times New Roman" w:hAnsi="Arial" w:cs="Arial"/>
          <w:color w:val="000000"/>
          <w:sz w:val="24"/>
          <w:szCs w:val="24"/>
          <w:lang w:eastAsia="pt-BR"/>
        </w:rPr>
      </w:pPr>
    </w:p>
    <w:p w14:paraId="15A2A6BC" w14:textId="77777777" w:rsidR="00720270" w:rsidRDefault="00720270" w:rsidP="00B62BCE">
      <w:pPr>
        <w:spacing w:before="240" w:after="240" w:line="360" w:lineRule="auto"/>
        <w:ind w:left="4535"/>
        <w:jc w:val="both"/>
        <w:rPr>
          <w:rFonts w:ascii="Arial" w:eastAsia="Times New Roman" w:hAnsi="Arial" w:cs="Arial"/>
          <w:color w:val="000000"/>
          <w:sz w:val="24"/>
          <w:szCs w:val="24"/>
          <w:lang w:eastAsia="pt-BR"/>
        </w:rPr>
      </w:pPr>
    </w:p>
    <w:p w14:paraId="2C26A06C" w14:textId="50778E80"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Trabalho de Conclusão de Curso - Artigo Científico - apresentado como pré-requisito para a obtenção do título de Bacharel em Direito pela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xml:space="preserve"> – Centro Universitário.</w:t>
      </w:r>
    </w:p>
    <w:p w14:paraId="60E526C0"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Área de Concentração: Direito de Propriedade Intelectual.</w:t>
      </w:r>
    </w:p>
    <w:p w14:paraId="520C7395"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Orientador: Prof.º da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João Ademar de Andrade Lima, Dr.</w:t>
      </w:r>
    </w:p>
    <w:p w14:paraId="42BB012E" w14:textId="17AD06E6" w:rsidR="00572B7B" w:rsidRDefault="00572B7B" w:rsidP="00B62BCE">
      <w:pPr>
        <w:spacing w:after="240" w:line="360" w:lineRule="auto"/>
        <w:rPr>
          <w:rFonts w:ascii="Times New Roman" w:eastAsia="Times New Roman" w:hAnsi="Times New Roman" w:cs="Times New Roman"/>
          <w:sz w:val="24"/>
          <w:szCs w:val="24"/>
          <w:lang w:eastAsia="pt-BR"/>
        </w:rPr>
      </w:pPr>
      <w:r w:rsidRPr="00572B7B">
        <w:rPr>
          <w:rFonts w:ascii="Times New Roman" w:eastAsia="Times New Roman" w:hAnsi="Times New Roman" w:cs="Times New Roman"/>
          <w:sz w:val="24"/>
          <w:szCs w:val="24"/>
          <w:lang w:eastAsia="pt-BR"/>
        </w:rPr>
        <w:br/>
      </w:r>
    </w:p>
    <w:p w14:paraId="5DE393EB" w14:textId="77777777" w:rsidR="00572B7B" w:rsidRDefault="00572B7B" w:rsidP="00B62BCE">
      <w:pPr>
        <w:spacing w:after="240" w:line="360" w:lineRule="auto"/>
        <w:rPr>
          <w:rFonts w:ascii="Times New Roman" w:eastAsia="Times New Roman" w:hAnsi="Times New Roman" w:cs="Times New Roman"/>
          <w:sz w:val="24"/>
          <w:szCs w:val="24"/>
          <w:lang w:eastAsia="pt-BR"/>
        </w:rPr>
      </w:pPr>
    </w:p>
    <w:p w14:paraId="4B485497" w14:textId="77777777" w:rsidR="00572B7B" w:rsidRPr="00572B7B" w:rsidRDefault="00572B7B" w:rsidP="00B62BCE">
      <w:pPr>
        <w:spacing w:after="240" w:line="360" w:lineRule="auto"/>
        <w:rPr>
          <w:rFonts w:ascii="Times New Roman" w:eastAsia="Times New Roman" w:hAnsi="Times New Roman" w:cs="Times New Roman"/>
          <w:sz w:val="24"/>
          <w:szCs w:val="24"/>
          <w:lang w:eastAsia="pt-BR"/>
        </w:rPr>
      </w:pPr>
    </w:p>
    <w:p w14:paraId="1B292AB0"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CAMPINA GRANDE - PB</w:t>
      </w:r>
    </w:p>
    <w:p w14:paraId="155767C6"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2022</w:t>
      </w:r>
    </w:p>
    <w:p w14:paraId="432A83DB" w14:textId="77777777" w:rsidR="00572B7B" w:rsidRDefault="00572B7B" w:rsidP="00B62BCE">
      <w:pPr>
        <w:spacing w:after="240" w:line="360" w:lineRule="auto"/>
        <w:rPr>
          <w:rFonts w:ascii="Times New Roman" w:eastAsia="Times New Roman" w:hAnsi="Times New Roman" w:cs="Times New Roman"/>
          <w:sz w:val="24"/>
          <w:szCs w:val="24"/>
          <w:lang w:eastAsia="pt-BR"/>
        </w:rPr>
      </w:pPr>
      <w:r w:rsidRPr="00572B7B">
        <w:rPr>
          <w:rFonts w:ascii="Times New Roman" w:eastAsia="Times New Roman" w:hAnsi="Times New Roman" w:cs="Times New Roman"/>
          <w:sz w:val="24"/>
          <w:szCs w:val="24"/>
          <w:lang w:eastAsia="pt-BR"/>
        </w:rPr>
        <w:lastRenderedPageBreak/>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r w:rsidRPr="00572B7B">
        <w:rPr>
          <w:rFonts w:ascii="Times New Roman" w:eastAsia="Times New Roman" w:hAnsi="Times New Roman" w:cs="Times New Roman"/>
          <w:sz w:val="24"/>
          <w:szCs w:val="24"/>
          <w:lang w:eastAsia="pt-BR"/>
        </w:rPr>
        <w:br/>
      </w:r>
    </w:p>
    <w:p w14:paraId="1DABBA8C" w14:textId="77777777" w:rsidR="00572B7B" w:rsidRDefault="00572B7B" w:rsidP="00B62BCE">
      <w:pPr>
        <w:spacing w:after="240" w:line="360" w:lineRule="auto"/>
        <w:rPr>
          <w:rFonts w:ascii="Times New Roman" w:eastAsia="Times New Roman" w:hAnsi="Times New Roman" w:cs="Times New Roman"/>
          <w:sz w:val="24"/>
          <w:szCs w:val="24"/>
          <w:lang w:eastAsia="pt-BR"/>
        </w:rPr>
      </w:pPr>
    </w:p>
    <w:p w14:paraId="550B1E78" w14:textId="77777777" w:rsidR="00572B7B" w:rsidRDefault="00572B7B" w:rsidP="00B62BCE">
      <w:pPr>
        <w:spacing w:after="240" w:line="360" w:lineRule="auto"/>
        <w:rPr>
          <w:rFonts w:ascii="Times New Roman" w:eastAsia="Times New Roman" w:hAnsi="Times New Roman" w:cs="Times New Roman"/>
          <w:sz w:val="24"/>
          <w:szCs w:val="24"/>
          <w:lang w:eastAsia="pt-BR"/>
        </w:rPr>
      </w:pPr>
    </w:p>
    <w:p w14:paraId="07F2CE06" w14:textId="1BE332CC" w:rsidR="00572B7B" w:rsidRPr="00572B7B" w:rsidRDefault="00572B7B" w:rsidP="00B62BCE">
      <w:pPr>
        <w:spacing w:after="240" w:line="360" w:lineRule="auto"/>
        <w:rPr>
          <w:rFonts w:ascii="Times New Roman" w:eastAsia="Times New Roman" w:hAnsi="Times New Roman" w:cs="Times New Roman"/>
          <w:sz w:val="24"/>
          <w:szCs w:val="24"/>
          <w:lang w:eastAsia="pt-BR"/>
        </w:rPr>
      </w:pPr>
    </w:p>
    <w:p w14:paraId="66EF3650"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Dados Internacionais de Catalogação na Publicação</w:t>
      </w:r>
    </w:p>
    <w:p w14:paraId="0203785A"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(Biblioteca da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w:t>
      </w:r>
    </w:p>
    <w:p w14:paraId="5A2CCDA4" w14:textId="77777777" w:rsidR="00572B7B" w:rsidRPr="00572B7B" w:rsidRDefault="00572B7B" w:rsidP="00B62BCE">
      <w:pPr>
        <w:spacing w:before="240" w:after="240" w:line="360" w:lineRule="auto"/>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XXXXX</w:t>
      </w:r>
    </w:p>
    <w:p w14:paraId="03D9E839"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Oliveira, Arthur Felipe Fernandes de.</w:t>
      </w:r>
    </w:p>
    <w:p w14:paraId="59AE7C71"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Título do artigo e subtítulo, se houver / Nome completo do autor do artigo. – Local de publicação, Ano.</w:t>
      </w:r>
    </w:p>
    <w:p w14:paraId="15E8DB90"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Originalmente apresentada como Artigo Científico de bacharelado em Direito do autor (bacharel –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xml:space="preserve"> – Centro Universitário, Ano).</w:t>
      </w:r>
    </w:p>
    <w:p w14:paraId="213BD4FE"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Referências.</w:t>
      </w:r>
    </w:p>
    <w:p w14:paraId="0F66D829"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1. Primeira palavra-chave retirada o resumo. 2. Segunda palavra-chave retirada o resumo. 3. Terceira palavra-chave retirada o resumo I. Título...</w:t>
      </w:r>
    </w:p>
    <w:p w14:paraId="777F6619" w14:textId="77777777" w:rsidR="00572B7B" w:rsidRPr="00572B7B" w:rsidRDefault="00572B7B" w:rsidP="00B62BCE">
      <w:pPr>
        <w:spacing w:before="240" w:after="240" w:line="360" w:lineRule="auto"/>
        <w:jc w:val="right"/>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CDU-XXXX(XXX)(XXX)</w:t>
      </w:r>
    </w:p>
    <w:p w14:paraId="6D7CB8AD" w14:textId="77777777"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___________________________________________________________________</w:t>
      </w:r>
    </w:p>
    <w:p w14:paraId="64C5BEC1"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Elaborado pela Bibliotecária Rosa Núbia de Lima Matias CRB 15/568 Catalogação na fonte</w:t>
      </w:r>
    </w:p>
    <w:p w14:paraId="6B4A0E33" w14:textId="130F9F29" w:rsidR="00720270" w:rsidRDefault="00572B7B" w:rsidP="00720270">
      <w:pPr>
        <w:spacing w:after="240" w:line="360" w:lineRule="auto"/>
        <w:rPr>
          <w:rFonts w:ascii="Arial" w:eastAsia="Times New Roman" w:hAnsi="Arial" w:cs="Arial"/>
          <w:color w:val="000000"/>
          <w:sz w:val="24"/>
          <w:szCs w:val="24"/>
          <w:lang w:eastAsia="pt-BR"/>
        </w:rPr>
      </w:pPr>
      <w:r w:rsidRPr="00572B7B">
        <w:rPr>
          <w:rFonts w:ascii="Times New Roman" w:eastAsia="Times New Roman" w:hAnsi="Times New Roman" w:cs="Times New Roman"/>
          <w:sz w:val="24"/>
          <w:szCs w:val="24"/>
          <w:lang w:eastAsia="pt-BR"/>
        </w:rPr>
        <w:lastRenderedPageBreak/>
        <w:br/>
      </w:r>
      <w:r w:rsidRPr="00572B7B">
        <w:rPr>
          <w:rFonts w:ascii="Times New Roman" w:eastAsia="Times New Roman" w:hAnsi="Times New Roman" w:cs="Times New Roman"/>
          <w:sz w:val="24"/>
          <w:szCs w:val="24"/>
          <w:lang w:eastAsia="pt-BR"/>
        </w:rPr>
        <w:br/>
      </w:r>
    </w:p>
    <w:p w14:paraId="0E31FE24" w14:textId="520F46C3"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Trabalho de Conclusão de Curso - Artigo Científico – O Direito Autoral Sobre a Produção de Jogos, apresentado por Arthur Felipe Fernandes de Oliveira como parte dos requisitos para obtenção do título de Bacharel em Direito, outorgado pela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xml:space="preserve"> – Centro Universitário.</w:t>
      </w:r>
    </w:p>
    <w:p w14:paraId="2EEF55B7"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APROVADO EM_______/______/______</w:t>
      </w:r>
    </w:p>
    <w:p w14:paraId="2EB80E85"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BANCA EXAMINADORA:</w:t>
      </w:r>
    </w:p>
    <w:p w14:paraId="6611D144"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__________________________________</w:t>
      </w:r>
    </w:p>
    <w:p w14:paraId="54960C72"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Prof.º da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Nome Completo do Orientador, Titulação.</w:t>
      </w:r>
    </w:p>
    <w:p w14:paraId="1B685D17"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Orientador</w:t>
      </w:r>
    </w:p>
    <w:p w14:paraId="0DC7EF82"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_________________________________</w:t>
      </w:r>
    </w:p>
    <w:p w14:paraId="4A3C11E3"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Prof.º da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Nome Completo do Segundo Membro, Titulação.</w:t>
      </w:r>
    </w:p>
    <w:p w14:paraId="7D870C20"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_________________________________</w:t>
      </w:r>
    </w:p>
    <w:p w14:paraId="40E91F96" w14:textId="77777777" w:rsidR="00572B7B" w:rsidRPr="00572B7B" w:rsidRDefault="00572B7B" w:rsidP="00B62BCE">
      <w:pPr>
        <w:spacing w:before="240" w:after="240" w:line="360" w:lineRule="auto"/>
        <w:ind w:left="453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Prof.º da </w:t>
      </w:r>
      <w:proofErr w:type="spellStart"/>
      <w:r w:rsidRPr="00572B7B">
        <w:rPr>
          <w:rFonts w:ascii="Arial" w:eastAsia="Times New Roman" w:hAnsi="Arial" w:cs="Arial"/>
          <w:color w:val="000000"/>
          <w:sz w:val="24"/>
          <w:szCs w:val="24"/>
          <w:lang w:eastAsia="pt-BR"/>
        </w:rPr>
        <w:t>UniFacisa</w:t>
      </w:r>
      <w:proofErr w:type="spellEnd"/>
      <w:r w:rsidRPr="00572B7B">
        <w:rPr>
          <w:rFonts w:ascii="Arial" w:eastAsia="Times New Roman" w:hAnsi="Arial" w:cs="Arial"/>
          <w:color w:val="000000"/>
          <w:sz w:val="24"/>
          <w:szCs w:val="24"/>
          <w:lang w:eastAsia="pt-BR"/>
        </w:rPr>
        <w:t>, Nome Completo do Terceiro Membro, Titulação.</w:t>
      </w:r>
    </w:p>
    <w:p w14:paraId="4A622D43" w14:textId="77777777" w:rsidR="00196ABC" w:rsidRDefault="00572B7B" w:rsidP="00B62BCE">
      <w:pPr>
        <w:spacing w:before="240" w:after="240" w:line="360" w:lineRule="auto"/>
        <w:jc w:val="center"/>
        <w:rPr>
          <w:rFonts w:ascii="Arial" w:eastAsia="Times New Roman" w:hAnsi="Arial" w:cs="Arial"/>
          <w:color w:val="000000"/>
          <w:sz w:val="24"/>
          <w:szCs w:val="24"/>
          <w:lang w:eastAsia="pt-BR"/>
        </w:rPr>
      </w:pPr>
      <w:r w:rsidRPr="00572B7B">
        <w:rPr>
          <w:rFonts w:ascii="Arial" w:eastAsia="Times New Roman" w:hAnsi="Arial" w:cs="Arial"/>
          <w:color w:val="000000"/>
          <w:sz w:val="24"/>
          <w:szCs w:val="24"/>
          <w:lang w:eastAsia="pt-BR"/>
        </w:rPr>
        <w:lastRenderedPageBreak/>
        <w:t xml:space="preserve">O DIREITO AUTORAL </w:t>
      </w:r>
      <w:r w:rsidRPr="00025CB4">
        <w:rPr>
          <w:rFonts w:ascii="Arial" w:eastAsia="Times New Roman" w:hAnsi="Arial" w:cs="Arial"/>
          <w:color w:val="000000"/>
          <w:sz w:val="24"/>
          <w:szCs w:val="24"/>
          <w:lang w:eastAsia="pt-BR"/>
        </w:rPr>
        <w:t>SOBRE A PRODUÇÃO DE JOGOS</w:t>
      </w:r>
      <w:r w:rsidR="00196ABC">
        <w:rPr>
          <w:rFonts w:ascii="Arial" w:eastAsia="Times New Roman" w:hAnsi="Arial" w:cs="Arial"/>
          <w:color w:val="000000"/>
          <w:sz w:val="24"/>
          <w:szCs w:val="24"/>
          <w:lang w:eastAsia="pt-BR"/>
        </w:rPr>
        <w:t xml:space="preserve"> </w:t>
      </w:r>
    </w:p>
    <w:p w14:paraId="4A6D8FFD" w14:textId="0E5457D0" w:rsidR="00572B7B" w:rsidRDefault="00196ABC" w:rsidP="00B62BCE">
      <w:pPr>
        <w:spacing w:before="240" w:after="240" w:line="360" w:lineRule="auto"/>
        <w:jc w:val="right"/>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Arthur Felipe Fernandes de Oliveira</w:t>
      </w:r>
      <w:r>
        <w:rPr>
          <w:rStyle w:val="Refdenotaderodap"/>
          <w:rFonts w:ascii="Arial" w:eastAsia="Times New Roman" w:hAnsi="Arial" w:cs="Arial"/>
          <w:color w:val="000000"/>
          <w:sz w:val="24"/>
          <w:szCs w:val="24"/>
          <w:lang w:eastAsia="pt-BR"/>
        </w:rPr>
        <w:footnoteReference w:customMarkFollows="1" w:id="1"/>
        <w:t>*</w:t>
      </w:r>
    </w:p>
    <w:p w14:paraId="4FB5A66C" w14:textId="40C37A15" w:rsidR="00196ABC" w:rsidRPr="00025CB4" w:rsidRDefault="00196ABC" w:rsidP="00B62BCE">
      <w:pPr>
        <w:spacing w:before="240" w:after="240" w:line="360" w:lineRule="auto"/>
        <w:jc w:val="right"/>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João Ademar de Andrade Lima</w:t>
      </w:r>
      <w:r>
        <w:rPr>
          <w:rStyle w:val="Refdenotaderodap"/>
          <w:rFonts w:ascii="Arial" w:eastAsia="Times New Roman" w:hAnsi="Arial" w:cs="Arial"/>
          <w:color w:val="000000"/>
          <w:sz w:val="24"/>
          <w:szCs w:val="24"/>
          <w:lang w:eastAsia="pt-BR"/>
        </w:rPr>
        <w:footnoteReference w:customMarkFollows="1" w:id="2"/>
        <w:t>**</w:t>
      </w:r>
    </w:p>
    <w:p w14:paraId="7993DDDD" w14:textId="405FE996" w:rsidR="00572B7B" w:rsidRPr="00572B7B" w:rsidRDefault="00572B7B" w:rsidP="00B62BCE">
      <w:pPr>
        <w:spacing w:before="240" w:after="240" w:line="360" w:lineRule="auto"/>
        <w:jc w:val="center"/>
        <w:rPr>
          <w:rFonts w:ascii="Times New Roman" w:eastAsia="Times New Roman" w:hAnsi="Times New Roman" w:cs="Times New Roman"/>
          <w:sz w:val="24"/>
          <w:szCs w:val="24"/>
          <w:lang w:eastAsia="pt-BR"/>
        </w:rPr>
      </w:pPr>
    </w:p>
    <w:p w14:paraId="38B35069" w14:textId="77777777" w:rsidR="00572B7B" w:rsidRPr="00572B7B" w:rsidRDefault="00572B7B" w:rsidP="00B62BCE">
      <w:pPr>
        <w:spacing w:before="240" w:after="240" w:line="360" w:lineRule="auto"/>
        <w:ind w:left="567"/>
        <w:jc w:val="both"/>
        <w:rPr>
          <w:rFonts w:ascii="Times New Roman" w:eastAsia="Times New Roman" w:hAnsi="Times New Roman" w:cs="Times New Roman"/>
          <w:sz w:val="24"/>
          <w:szCs w:val="24"/>
          <w:lang w:eastAsia="pt-BR"/>
        </w:rPr>
      </w:pPr>
      <w:r w:rsidRPr="00572B7B">
        <w:rPr>
          <w:rFonts w:ascii="Arial" w:eastAsia="Times New Roman" w:hAnsi="Arial" w:cs="Arial"/>
          <w:b/>
          <w:bCs/>
          <w:color w:val="000000"/>
          <w:sz w:val="24"/>
          <w:szCs w:val="24"/>
          <w:lang w:eastAsia="pt-BR"/>
        </w:rPr>
        <w:t>RESUMO</w:t>
      </w:r>
    </w:p>
    <w:p w14:paraId="52209FFD" w14:textId="737C8257" w:rsidR="00572B7B" w:rsidRPr="00572B7B" w:rsidRDefault="00572B7B" w:rsidP="00C83652">
      <w:pPr>
        <w:spacing w:line="360" w:lineRule="auto"/>
        <w:ind w:left="560" w:right="280" w:firstLine="858"/>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A </w:t>
      </w:r>
      <w:r w:rsidR="003542BD">
        <w:rPr>
          <w:rFonts w:ascii="Arial" w:eastAsia="Times New Roman" w:hAnsi="Arial" w:cs="Arial"/>
          <w:color w:val="000000"/>
          <w:sz w:val="24"/>
          <w:szCs w:val="24"/>
          <w:lang w:eastAsia="pt-BR"/>
        </w:rPr>
        <w:t xml:space="preserve">presente </w:t>
      </w:r>
      <w:r w:rsidRPr="00572B7B">
        <w:rPr>
          <w:rFonts w:ascii="Arial" w:eastAsia="Times New Roman" w:hAnsi="Arial" w:cs="Arial"/>
          <w:color w:val="000000"/>
          <w:sz w:val="24"/>
          <w:szCs w:val="24"/>
          <w:lang w:eastAsia="pt-BR"/>
        </w:rPr>
        <w:t>Pesquisa Científica, na área de Propriedade Intelectual, tem como objetivo levantar um</w:t>
      </w:r>
      <w:r>
        <w:rPr>
          <w:rFonts w:ascii="Arial" w:eastAsia="Times New Roman" w:hAnsi="Arial" w:cs="Arial"/>
          <w:color w:val="000000"/>
          <w:sz w:val="24"/>
          <w:szCs w:val="24"/>
          <w:lang w:eastAsia="pt-BR"/>
        </w:rPr>
        <w:t>a discussão sobre qual área do direito autoral deveria proteger a criação de jogos eletrônicos,</w:t>
      </w:r>
      <w:r w:rsidR="003542BD">
        <w:rPr>
          <w:rFonts w:ascii="Arial" w:eastAsia="Times New Roman" w:hAnsi="Arial" w:cs="Arial"/>
          <w:color w:val="000000"/>
          <w:sz w:val="24"/>
          <w:szCs w:val="24"/>
          <w:lang w:eastAsia="pt-BR"/>
        </w:rPr>
        <w:t xml:space="preserve"> partindo de uma visão onde se </w:t>
      </w:r>
      <w:r w:rsidRPr="00572B7B">
        <w:rPr>
          <w:rFonts w:ascii="Arial" w:eastAsia="Times New Roman" w:hAnsi="Arial" w:cs="Arial"/>
          <w:color w:val="000000"/>
          <w:sz w:val="24"/>
          <w:szCs w:val="24"/>
          <w:lang w:eastAsia="pt-BR"/>
        </w:rPr>
        <w:t xml:space="preserve">toma </w:t>
      </w:r>
      <w:r w:rsidR="003542BD">
        <w:rPr>
          <w:rFonts w:ascii="Arial" w:eastAsia="Times New Roman" w:hAnsi="Arial" w:cs="Arial"/>
          <w:color w:val="000000"/>
          <w:sz w:val="24"/>
          <w:szCs w:val="24"/>
          <w:lang w:eastAsia="pt-BR"/>
        </w:rPr>
        <w:t>como</w:t>
      </w:r>
      <w:r w:rsidRPr="00572B7B">
        <w:rPr>
          <w:rFonts w:ascii="Arial" w:eastAsia="Times New Roman" w:hAnsi="Arial" w:cs="Arial"/>
          <w:color w:val="000000"/>
          <w:sz w:val="24"/>
          <w:szCs w:val="24"/>
          <w:lang w:eastAsia="pt-BR"/>
        </w:rPr>
        <w:t xml:space="preserve"> base a ideia</w:t>
      </w:r>
      <w:r w:rsidR="003542BD">
        <w:rPr>
          <w:rFonts w:ascii="Arial" w:eastAsia="Times New Roman" w:hAnsi="Arial" w:cs="Arial"/>
          <w:color w:val="000000"/>
          <w:sz w:val="24"/>
          <w:szCs w:val="24"/>
          <w:lang w:eastAsia="pt-BR"/>
        </w:rPr>
        <w:t xml:space="preserve"> de que os jogos são obras audiovisuais multimídia, bem como também o direito que recai sobre</w:t>
      </w:r>
      <w:r w:rsidR="00E011C6">
        <w:rPr>
          <w:rFonts w:ascii="Arial" w:eastAsia="Times New Roman" w:hAnsi="Arial" w:cs="Arial"/>
          <w:color w:val="000000"/>
          <w:sz w:val="24"/>
          <w:szCs w:val="24"/>
          <w:lang w:eastAsia="pt-BR"/>
        </w:rPr>
        <w:t xml:space="preserve"> </w:t>
      </w:r>
      <w:r w:rsidR="003542BD">
        <w:rPr>
          <w:rFonts w:ascii="Arial" w:eastAsia="Times New Roman" w:hAnsi="Arial" w:cs="Arial"/>
          <w:color w:val="000000"/>
          <w:sz w:val="24"/>
          <w:szCs w:val="24"/>
          <w:lang w:eastAsia="pt-BR"/>
        </w:rPr>
        <w:t>as obras criadas dentro do universo dos jogos</w:t>
      </w:r>
      <w:r w:rsidR="00E011C6">
        <w:rPr>
          <w:rFonts w:ascii="Arial" w:eastAsia="Times New Roman" w:hAnsi="Arial" w:cs="Arial"/>
          <w:color w:val="000000"/>
          <w:sz w:val="24"/>
          <w:szCs w:val="24"/>
          <w:lang w:eastAsia="pt-BR"/>
        </w:rPr>
        <w:t>, e fazer a diferenciação das obras conhecidas como</w:t>
      </w:r>
      <w:r w:rsidR="003542BD">
        <w:rPr>
          <w:rFonts w:ascii="Arial" w:eastAsia="Times New Roman" w:hAnsi="Arial" w:cs="Arial"/>
          <w:color w:val="000000"/>
          <w:sz w:val="24"/>
          <w:szCs w:val="24"/>
          <w:lang w:eastAsia="pt-BR"/>
        </w:rPr>
        <w:t xml:space="preserve"> programas de computadores</w:t>
      </w:r>
      <w:r w:rsidR="00E011C6">
        <w:rPr>
          <w:rFonts w:ascii="Arial" w:eastAsia="Times New Roman" w:hAnsi="Arial" w:cs="Arial"/>
          <w:color w:val="000000"/>
          <w:sz w:val="24"/>
          <w:szCs w:val="24"/>
          <w:lang w:eastAsia="pt-BR"/>
        </w:rPr>
        <w:t>, ou softwares, fazendo uma breve exploração às Leis 9609 e 9610, datados em 19 de fevereiro de 19</w:t>
      </w:r>
      <w:r w:rsidR="00F77A66">
        <w:rPr>
          <w:rFonts w:ascii="Arial" w:eastAsia="Times New Roman" w:hAnsi="Arial" w:cs="Arial"/>
          <w:color w:val="000000"/>
          <w:sz w:val="24"/>
          <w:szCs w:val="24"/>
          <w:lang w:eastAsia="pt-BR"/>
        </w:rPr>
        <w:t>9</w:t>
      </w:r>
      <w:r w:rsidR="00E011C6">
        <w:rPr>
          <w:rFonts w:ascii="Arial" w:eastAsia="Times New Roman" w:hAnsi="Arial" w:cs="Arial"/>
          <w:color w:val="000000"/>
          <w:sz w:val="24"/>
          <w:szCs w:val="24"/>
          <w:lang w:eastAsia="pt-BR"/>
        </w:rPr>
        <w:t>8 e uma demonstração que algumas artes que podem ser criadas usando jogos como ferramentas</w:t>
      </w:r>
      <w:r w:rsidR="003542BD">
        <w:rPr>
          <w:rFonts w:ascii="Arial" w:eastAsia="Times New Roman" w:hAnsi="Arial" w:cs="Arial"/>
          <w:color w:val="000000"/>
          <w:sz w:val="24"/>
          <w:szCs w:val="24"/>
          <w:lang w:eastAsia="pt-BR"/>
        </w:rPr>
        <w:t>.</w:t>
      </w:r>
    </w:p>
    <w:p w14:paraId="48A69091" w14:textId="6C4EBC35" w:rsidR="00572B7B" w:rsidRPr="00572B7B" w:rsidRDefault="00572B7B" w:rsidP="00B62BCE">
      <w:pPr>
        <w:spacing w:before="240" w:after="240" w:line="360" w:lineRule="auto"/>
        <w:ind w:left="560"/>
        <w:jc w:val="both"/>
        <w:rPr>
          <w:rFonts w:ascii="Times New Roman" w:eastAsia="Times New Roman" w:hAnsi="Times New Roman" w:cs="Times New Roman"/>
          <w:sz w:val="24"/>
          <w:szCs w:val="24"/>
          <w:lang w:eastAsia="pt-BR"/>
        </w:rPr>
      </w:pPr>
      <w:r w:rsidRPr="00572B7B">
        <w:rPr>
          <w:rFonts w:ascii="Arial" w:eastAsia="Times New Roman" w:hAnsi="Arial" w:cs="Arial"/>
          <w:b/>
          <w:bCs/>
          <w:color w:val="000000"/>
          <w:sz w:val="24"/>
          <w:szCs w:val="24"/>
          <w:lang w:eastAsia="pt-BR"/>
        </w:rPr>
        <w:t>Palavras-chave</w:t>
      </w:r>
      <w:r w:rsidRPr="00572B7B">
        <w:rPr>
          <w:rFonts w:ascii="Arial" w:eastAsia="Times New Roman" w:hAnsi="Arial" w:cs="Arial"/>
          <w:color w:val="000000"/>
          <w:sz w:val="24"/>
          <w:szCs w:val="24"/>
          <w:lang w:eastAsia="pt-BR"/>
        </w:rPr>
        <w:t xml:space="preserve">: Propriedade Intelectual; Direito autoral; </w:t>
      </w:r>
      <w:r w:rsidR="003A47A9">
        <w:rPr>
          <w:rFonts w:ascii="Arial" w:eastAsia="Times New Roman" w:hAnsi="Arial" w:cs="Arial"/>
          <w:color w:val="000000"/>
          <w:sz w:val="24"/>
          <w:szCs w:val="24"/>
          <w:lang w:eastAsia="pt-BR"/>
        </w:rPr>
        <w:t xml:space="preserve">Jogos; </w:t>
      </w:r>
      <w:r w:rsidR="00E011C6">
        <w:rPr>
          <w:rFonts w:ascii="Arial" w:eastAsia="Times New Roman" w:hAnsi="Arial" w:cs="Arial"/>
          <w:color w:val="000000"/>
          <w:sz w:val="24"/>
          <w:szCs w:val="24"/>
          <w:lang w:eastAsia="pt-BR"/>
        </w:rPr>
        <w:t>Arte audiovisual</w:t>
      </w:r>
      <w:r w:rsidR="003A47A9">
        <w:rPr>
          <w:rFonts w:ascii="Arial" w:eastAsia="Times New Roman" w:hAnsi="Arial" w:cs="Arial"/>
          <w:color w:val="000000"/>
          <w:sz w:val="24"/>
          <w:szCs w:val="24"/>
          <w:lang w:eastAsia="pt-BR"/>
        </w:rPr>
        <w:t>.</w:t>
      </w:r>
    </w:p>
    <w:p w14:paraId="3904D47B"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w:t>
      </w:r>
    </w:p>
    <w:p w14:paraId="0958494E" w14:textId="77777777" w:rsidR="00572B7B" w:rsidRPr="00572B7B" w:rsidRDefault="00572B7B" w:rsidP="00C83652">
      <w:pPr>
        <w:spacing w:before="240" w:after="240" w:line="360" w:lineRule="auto"/>
        <w:ind w:left="567"/>
        <w:jc w:val="both"/>
        <w:rPr>
          <w:rFonts w:ascii="Times New Roman" w:eastAsia="Times New Roman" w:hAnsi="Times New Roman" w:cs="Times New Roman"/>
          <w:sz w:val="24"/>
          <w:szCs w:val="24"/>
          <w:lang w:eastAsia="pt-BR"/>
        </w:rPr>
      </w:pPr>
      <w:r w:rsidRPr="00572B7B">
        <w:rPr>
          <w:rFonts w:ascii="Arial" w:eastAsia="Times New Roman" w:hAnsi="Arial" w:cs="Arial"/>
          <w:b/>
          <w:bCs/>
          <w:color w:val="000000"/>
          <w:sz w:val="24"/>
          <w:szCs w:val="24"/>
          <w:lang w:eastAsia="pt-BR"/>
        </w:rPr>
        <w:t>ABSTRACT</w:t>
      </w:r>
    </w:p>
    <w:p w14:paraId="1B00E7EA" w14:textId="170DCB6F" w:rsidR="00572B7B" w:rsidRPr="00572B7B" w:rsidRDefault="00572B7B" w:rsidP="00C83652">
      <w:pPr>
        <w:spacing w:line="360" w:lineRule="auto"/>
        <w:ind w:left="567" w:right="280" w:firstLine="851"/>
        <w:jc w:val="both"/>
        <w:rPr>
          <w:rFonts w:ascii="Times New Roman" w:eastAsia="Times New Roman" w:hAnsi="Times New Roman" w:cs="Times New Roman"/>
          <w:sz w:val="24"/>
          <w:szCs w:val="24"/>
          <w:lang w:eastAsia="pt-BR"/>
        </w:rPr>
      </w:pPr>
      <w:proofErr w:type="spellStart"/>
      <w:r w:rsidRPr="00572B7B">
        <w:rPr>
          <w:rFonts w:ascii="Arial" w:eastAsia="Times New Roman" w:hAnsi="Arial" w:cs="Arial"/>
          <w:color w:val="000000"/>
          <w:sz w:val="24"/>
          <w:szCs w:val="24"/>
          <w:lang w:eastAsia="pt-BR"/>
        </w:rPr>
        <w:t>Th</w:t>
      </w:r>
      <w:r w:rsidR="003A3A37">
        <w:rPr>
          <w:rFonts w:ascii="Arial" w:eastAsia="Times New Roman" w:hAnsi="Arial" w:cs="Arial"/>
          <w:color w:val="000000"/>
          <w:sz w:val="24"/>
          <w:szCs w:val="24"/>
          <w:lang w:eastAsia="pt-BR"/>
        </w:rPr>
        <w:t>is</w:t>
      </w:r>
      <w:proofErr w:type="spellEnd"/>
      <w:r w:rsidR="003A3A37">
        <w:rPr>
          <w:rFonts w:ascii="Arial" w:eastAsia="Times New Roman" w:hAnsi="Arial" w:cs="Arial"/>
          <w:color w:val="000000"/>
          <w:sz w:val="24"/>
          <w:szCs w:val="24"/>
          <w:lang w:eastAsia="pt-BR"/>
        </w:rPr>
        <w:t xml:space="preserve"> </w:t>
      </w:r>
      <w:proofErr w:type="spellStart"/>
      <w:r w:rsidRPr="00572B7B">
        <w:rPr>
          <w:rFonts w:ascii="Arial" w:eastAsia="Times New Roman" w:hAnsi="Arial" w:cs="Arial"/>
          <w:color w:val="000000"/>
          <w:sz w:val="24"/>
          <w:szCs w:val="24"/>
          <w:lang w:eastAsia="pt-BR"/>
        </w:rPr>
        <w:t>present</w:t>
      </w:r>
      <w:proofErr w:type="spellEnd"/>
      <w:r w:rsidRPr="00572B7B">
        <w:rPr>
          <w:rFonts w:ascii="Arial" w:eastAsia="Times New Roman" w:hAnsi="Arial" w:cs="Arial"/>
          <w:color w:val="000000"/>
          <w:sz w:val="24"/>
          <w:szCs w:val="24"/>
          <w:lang w:eastAsia="pt-BR"/>
        </w:rPr>
        <w:t xml:space="preserve"> </w:t>
      </w:r>
      <w:proofErr w:type="spellStart"/>
      <w:r w:rsidRPr="00572B7B">
        <w:rPr>
          <w:rFonts w:ascii="Arial" w:eastAsia="Times New Roman" w:hAnsi="Arial" w:cs="Arial"/>
          <w:color w:val="000000"/>
          <w:sz w:val="24"/>
          <w:szCs w:val="24"/>
          <w:lang w:eastAsia="pt-BR"/>
        </w:rPr>
        <w:t>scientific</w:t>
      </w:r>
      <w:proofErr w:type="spellEnd"/>
      <w:r w:rsidRPr="00572B7B">
        <w:rPr>
          <w:rFonts w:ascii="Arial" w:eastAsia="Times New Roman" w:hAnsi="Arial" w:cs="Arial"/>
          <w:color w:val="000000"/>
          <w:sz w:val="24"/>
          <w:szCs w:val="24"/>
          <w:lang w:eastAsia="pt-BR"/>
        </w:rPr>
        <w:t xml:space="preserve"> </w:t>
      </w:r>
      <w:proofErr w:type="spellStart"/>
      <w:r w:rsidRPr="00572B7B">
        <w:rPr>
          <w:rFonts w:ascii="Arial" w:eastAsia="Times New Roman" w:hAnsi="Arial" w:cs="Arial"/>
          <w:color w:val="000000"/>
          <w:sz w:val="24"/>
          <w:szCs w:val="24"/>
          <w:lang w:eastAsia="pt-BR"/>
        </w:rPr>
        <w:t>research</w:t>
      </w:r>
      <w:proofErr w:type="spellEnd"/>
      <w:r w:rsidRPr="00572B7B">
        <w:rPr>
          <w:rFonts w:ascii="Arial" w:eastAsia="Times New Roman" w:hAnsi="Arial" w:cs="Arial"/>
          <w:color w:val="000000"/>
          <w:sz w:val="24"/>
          <w:szCs w:val="24"/>
          <w:lang w:eastAsia="pt-BR"/>
        </w:rPr>
        <w:t xml:space="preserve">, in intelectual </w:t>
      </w:r>
      <w:proofErr w:type="spellStart"/>
      <w:r w:rsidRPr="00572B7B">
        <w:rPr>
          <w:rFonts w:ascii="Arial" w:eastAsia="Times New Roman" w:hAnsi="Arial" w:cs="Arial"/>
          <w:color w:val="000000"/>
          <w:sz w:val="24"/>
          <w:szCs w:val="24"/>
          <w:lang w:eastAsia="pt-BR"/>
        </w:rPr>
        <w:t>property</w:t>
      </w:r>
      <w:proofErr w:type="spellEnd"/>
      <w:r w:rsidRPr="00572B7B">
        <w:rPr>
          <w:rFonts w:ascii="Arial" w:eastAsia="Times New Roman" w:hAnsi="Arial" w:cs="Arial"/>
          <w:color w:val="000000"/>
          <w:sz w:val="24"/>
          <w:szCs w:val="24"/>
          <w:lang w:eastAsia="pt-BR"/>
        </w:rPr>
        <w:t>,</w:t>
      </w:r>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have</w:t>
      </w:r>
      <w:proofErr w:type="spellEnd"/>
      <w:r w:rsidR="003A3A37">
        <w:rPr>
          <w:rFonts w:ascii="Arial" w:eastAsia="Times New Roman" w:hAnsi="Arial" w:cs="Arial"/>
          <w:color w:val="000000"/>
          <w:sz w:val="24"/>
          <w:szCs w:val="24"/>
          <w:lang w:eastAsia="pt-BR"/>
        </w:rPr>
        <w:t xml:space="preserve"> as </w:t>
      </w:r>
      <w:proofErr w:type="spellStart"/>
      <w:r w:rsidR="003A3A37">
        <w:rPr>
          <w:rFonts w:ascii="Arial" w:eastAsia="Times New Roman" w:hAnsi="Arial" w:cs="Arial"/>
          <w:color w:val="000000"/>
          <w:sz w:val="24"/>
          <w:szCs w:val="24"/>
          <w:lang w:eastAsia="pt-BR"/>
        </w:rPr>
        <w:t>objective</w:t>
      </w:r>
      <w:proofErr w:type="spellEnd"/>
      <w:r w:rsidR="003A3A37">
        <w:rPr>
          <w:rFonts w:ascii="Arial" w:eastAsia="Times New Roman" w:hAnsi="Arial" w:cs="Arial"/>
          <w:color w:val="000000"/>
          <w:sz w:val="24"/>
          <w:szCs w:val="24"/>
          <w:lang w:eastAsia="pt-BR"/>
        </w:rPr>
        <w:t xml:space="preserve"> start a </w:t>
      </w:r>
      <w:proofErr w:type="spellStart"/>
      <w:r w:rsidR="003A3A37">
        <w:rPr>
          <w:rFonts w:ascii="Arial" w:eastAsia="Times New Roman" w:hAnsi="Arial" w:cs="Arial"/>
          <w:color w:val="000000"/>
          <w:sz w:val="24"/>
          <w:szCs w:val="24"/>
          <w:lang w:eastAsia="pt-BR"/>
        </w:rPr>
        <w:t>discussion</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about</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wich</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area</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of</w:t>
      </w:r>
      <w:proofErr w:type="spellEnd"/>
      <w:r w:rsidR="003A3A37">
        <w:rPr>
          <w:rFonts w:ascii="Arial" w:eastAsia="Times New Roman" w:hAnsi="Arial" w:cs="Arial"/>
          <w:color w:val="000000"/>
          <w:sz w:val="24"/>
          <w:szCs w:val="24"/>
          <w:lang w:eastAsia="pt-BR"/>
        </w:rPr>
        <w:t xml:space="preserve"> autoral </w:t>
      </w:r>
      <w:proofErr w:type="spellStart"/>
      <w:r w:rsidR="003A3A37">
        <w:rPr>
          <w:rFonts w:ascii="Arial" w:eastAsia="Times New Roman" w:hAnsi="Arial" w:cs="Arial"/>
          <w:color w:val="000000"/>
          <w:sz w:val="24"/>
          <w:szCs w:val="24"/>
          <w:lang w:eastAsia="pt-BR"/>
        </w:rPr>
        <w:t>rights</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should</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lastRenderedPageBreak/>
        <w:t>protect</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the</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criation</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of</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eletronic</w:t>
      </w:r>
      <w:proofErr w:type="spellEnd"/>
      <w:r w:rsidR="003A3A37">
        <w:rPr>
          <w:rFonts w:ascii="Arial" w:eastAsia="Times New Roman" w:hAnsi="Arial" w:cs="Arial"/>
          <w:color w:val="000000"/>
          <w:sz w:val="24"/>
          <w:szCs w:val="24"/>
          <w:lang w:eastAsia="pt-BR"/>
        </w:rPr>
        <w:t xml:space="preserve"> games, </w:t>
      </w:r>
      <w:proofErr w:type="spellStart"/>
      <w:r w:rsidR="003A3A37">
        <w:rPr>
          <w:rFonts w:ascii="Arial" w:eastAsia="Times New Roman" w:hAnsi="Arial" w:cs="Arial"/>
          <w:color w:val="000000"/>
          <w:sz w:val="24"/>
          <w:szCs w:val="24"/>
          <w:lang w:eastAsia="pt-BR"/>
        </w:rPr>
        <w:t>starting</w:t>
      </w:r>
      <w:proofErr w:type="spellEnd"/>
      <w:r w:rsidR="003A3A37">
        <w:rPr>
          <w:rFonts w:ascii="Arial" w:eastAsia="Times New Roman" w:hAnsi="Arial" w:cs="Arial"/>
          <w:color w:val="000000"/>
          <w:sz w:val="24"/>
          <w:szCs w:val="24"/>
          <w:lang w:eastAsia="pt-BR"/>
        </w:rPr>
        <w:t xml:space="preserve"> </w:t>
      </w:r>
      <w:proofErr w:type="spellStart"/>
      <w:r w:rsidR="003A3A37">
        <w:rPr>
          <w:rFonts w:ascii="Arial" w:eastAsia="Times New Roman" w:hAnsi="Arial" w:cs="Arial"/>
          <w:color w:val="000000"/>
          <w:sz w:val="24"/>
          <w:szCs w:val="24"/>
          <w:lang w:eastAsia="pt-BR"/>
        </w:rPr>
        <w:t>from</w:t>
      </w:r>
      <w:proofErr w:type="spellEnd"/>
      <w:r w:rsidR="003A3A37">
        <w:rPr>
          <w:rFonts w:ascii="Arial" w:eastAsia="Times New Roman" w:hAnsi="Arial" w:cs="Arial"/>
          <w:color w:val="000000"/>
          <w:sz w:val="24"/>
          <w:szCs w:val="24"/>
          <w:lang w:eastAsia="pt-BR"/>
        </w:rPr>
        <w:t xml:space="preserve"> a perspective</w:t>
      </w:r>
      <w:r w:rsidR="00D16950">
        <w:rPr>
          <w:rFonts w:ascii="Arial" w:eastAsia="Times New Roman" w:hAnsi="Arial" w:cs="Arial"/>
          <w:color w:val="000000"/>
          <w:sz w:val="24"/>
          <w:szCs w:val="24"/>
          <w:lang w:eastAsia="pt-BR"/>
        </w:rPr>
        <w:t xml:space="preserve"> </w:t>
      </w:r>
      <w:proofErr w:type="spellStart"/>
      <w:r w:rsidR="00D16950">
        <w:rPr>
          <w:rFonts w:ascii="Arial" w:eastAsia="Times New Roman" w:hAnsi="Arial" w:cs="Arial"/>
          <w:color w:val="000000"/>
          <w:sz w:val="24"/>
          <w:szCs w:val="24"/>
          <w:lang w:eastAsia="pt-BR"/>
        </w:rPr>
        <w:t>where</w:t>
      </w:r>
      <w:proofErr w:type="spellEnd"/>
      <w:r w:rsidR="00D16950">
        <w:rPr>
          <w:rFonts w:ascii="Arial" w:eastAsia="Times New Roman" w:hAnsi="Arial" w:cs="Arial"/>
          <w:color w:val="000000"/>
          <w:sz w:val="24"/>
          <w:szCs w:val="24"/>
          <w:lang w:eastAsia="pt-BR"/>
        </w:rPr>
        <w:t xml:space="preserve"> games are audiovisual </w:t>
      </w:r>
      <w:proofErr w:type="spellStart"/>
      <w:r w:rsidR="00D16950">
        <w:rPr>
          <w:rFonts w:ascii="Arial" w:eastAsia="Times New Roman" w:hAnsi="Arial" w:cs="Arial"/>
          <w:color w:val="000000"/>
          <w:sz w:val="24"/>
          <w:szCs w:val="24"/>
          <w:lang w:eastAsia="pt-BR"/>
        </w:rPr>
        <w:t>and</w:t>
      </w:r>
      <w:proofErr w:type="spellEnd"/>
      <w:r w:rsidR="00D16950">
        <w:rPr>
          <w:rFonts w:ascii="Arial" w:eastAsia="Times New Roman" w:hAnsi="Arial" w:cs="Arial"/>
          <w:color w:val="000000"/>
          <w:sz w:val="24"/>
          <w:szCs w:val="24"/>
          <w:lang w:eastAsia="pt-BR"/>
        </w:rPr>
        <w:t xml:space="preserve"> multimidia </w:t>
      </w:r>
      <w:proofErr w:type="spellStart"/>
      <w:r w:rsidR="00D16950">
        <w:rPr>
          <w:rFonts w:ascii="Arial" w:eastAsia="Times New Roman" w:hAnsi="Arial" w:cs="Arial"/>
          <w:color w:val="000000"/>
          <w:sz w:val="24"/>
          <w:szCs w:val="24"/>
          <w:lang w:eastAsia="pt-BR"/>
        </w:rPr>
        <w:t>work</w:t>
      </w:r>
      <w:proofErr w:type="spellEnd"/>
      <w:r w:rsidR="00D16950">
        <w:rPr>
          <w:rFonts w:ascii="Arial" w:eastAsia="Times New Roman" w:hAnsi="Arial" w:cs="Arial"/>
          <w:color w:val="000000"/>
          <w:sz w:val="24"/>
          <w:szCs w:val="24"/>
          <w:lang w:eastAsia="pt-BR"/>
        </w:rPr>
        <w:t xml:space="preserve">, as </w:t>
      </w:r>
      <w:proofErr w:type="spellStart"/>
      <w:r w:rsidR="00D16950">
        <w:rPr>
          <w:rFonts w:ascii="Arial" w:eastAsia="Times New Roman" w:hAnsi="Arial" w:cs="Arial"/>
          <w:color w:val="000000"/>
          <w:sz w:val="24"/>
          <w:szCs w:val="24"/>
          <w:lang w:eastAsia="pt-BR"/>
        </w:rPr>
        <w:t>well</w:t>
      </w:r>
      <w:proofErr w:type="spellEnd"/>
      <w:r w:rsidR="00D16950">
        <w:rPr>
          <w:rFonts w:ascii="Arial" w:eastAsia="Times New Roman" w:hAnsi="Arial" w:cs="Arial"/>
          <w:color w:val="000000"/>
          <w:sz w:val="24"/>
          <w:szCs w:val="24"/>
          <w:lang w:eastAsia="pt-BR"/>
        </w:rPr>
        <w:t xml:space="preserve"> are </w:t>
      </w:r>
      <w:proofErr w:type="spellStart"/>
      <w:r w:rsidR="00D16950">
        <w:rPr>
          <w:rFonts w:ascii="Arial" w:eastAsia="Times New Roman" w:hAnsi="Arial" w:cs="Arial"/>
          <w:color w:val="000000"/>
          <w:sz w:val="24"/>
          <w:szCs w:val="24"/>
          <w:lang w:eastAsia="pt-BR"/>
        </w:rPr>
        <w:t>the</w:t>
      </w:r>
      <w:proofErr w:type="spellEnd"/>
      <w:r w:rsidR="00D16950">
        <w:rPr>
          <w:rFonts w:ascii="Arial" w:eastAsia="Times New Roman" w:hAnsi="Arial" w:cs="Arial"/>
          <w:color w:val="000000"/>
          <w:sz w:val="24"/>
          <w:szCs w:val="24"/>
          <w:lang w:eastAsia="pt-BR"/>
        </w:rPr>
        <w:t xml:space="preserve"> </w:t>
      </w:r>
      <w:proofErr w:type="spellStart"/>
      <w:r w:rsidR="00D16950">
        <w:rPr>
          <w:rFonts w:ascii="Arial" w:eastAsia="Times New Roman" w:hAnsi="Arial" w:cs="Arial"/>
          <w:color w:val="000000"/>
          <w:sz w:val="24"/>
          <w:szCs w:val="24"/>
          <w:lang w:eastAsia="pt-BR"/>
        </w:rPr>
        <w:t>art</w:t>
      </w:r>
      <w:proofErr w:type="spellEnd"/>
      <w:r w:rsidR="00D16950">
        <w:rPr>
          <w:rFonts w:ascii="Arial" w:eastAsia="Times New Roman" w:hAnsi="Arial" w:cs="Arial"/>
          <w:color w:val="000000"/>
          <w:sz w:val="24"/>
          <w:szCs w:val="24"/>
          <w:lang w:eastAsia="pt-BR"/>
        </w:rPr>
        <w:t xml:space="preserve"> </w:t>
      </w:r>
      <w:proofErr w:type="spellStart"/>
      <w:r w:rsidR="00D16950">
        <w:rPr>
          <w:rFonts w:ascii="Arial" w:eastAsia="Times New Roman" w:hAnsi="Arial" w:cs="Arial"/>
          <w:color w:val="000000"/>
          <w:sz w:val="24"/>
          <w:szCs w:val="24"/>
          <w:lang w:eastAsia="pt-BR"/>
        </w:rPr>
        <w:t>work</w:t>
      </w:r>
      <w:proofErr w:type="spellEnd"/>
      <w:r w:rsidR="00D16950">
        <w:rPr>
          <w:rFonts w:ascii="Arial" w:eastAsia="Times New Roman" w:hAnsi="Arial" w:cs="Arial"/>
          <w:color w:val="000000"/>
          <w:sz w:val="24"/>
          <w:szCs w:val="24"/>
          <w:lang w:eastAsia="pt-BR"/>
        </w:rPr>
        <w:t xml:space="preserve"> </w:t>
      </w:r>
      <w:proofErr w:type="spellStart"/>
      <w:r w:rsidR="00D16950">
        <w:rPr>
          <w:rFonts w:ascii="Arial" w:eastAsia="Times New Roman" w:hAnsi="Arial" w:cs="Arial"/>
          <w:color w:val="000000"/>
          <w:sz w:val="24"/>
          <w:szCs w:val="24"/>
          <w:lang w:eastAsia="pt-BR"/>
        </w:rPr>
        <w:t>made</w:t>
      </w:r>
      <w:proofErr w:type="spellEnd"/>
      <w:r w:rsidR="00D16950">
        <w:rPr>
          <w:rFonts w:ascii="Arial" w:eastAsia="Times New Roman" w:hAnsi="Arial" w:cs="Arial"/>
          <w:color w:val="000000"/>
          <w:sz w:val="24"/>
          <w:szCs w:val="24"/>
          <w:lang w:eastAsia="pt-BR"/>
        </w:rPr>
        <w:t xml:space="preserve"> </w:t>
      </w:r>
      <w:proofErr w:type="spellStart"/>
      <w:r w:rsidR="00D16950">
        <w:rPr>
          <w:rFonts w:ascii="Arial" w:eastAsia="Times New Roman" w:hAnsi="Arial" w:cs="Arial"/>
          <w:color w:val="000000"/>
          <w:sz w:val="24"/>
          <w:szCs w:val="24"/>
          <w:lang w:eastAsia="pt-BR"/>
        </w:rPr>
        <w:t>inside</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the</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universe</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of</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the</w:t>
      </w:r>
      <w:proofErr w:type="spellEnd"/>
      <w:r w:rsidR="00F77A66">
        <w:rPr>
          <w:rFonts w:ascii="Arial" w:eastAsia="Times New Roman" w:hAnsi="Arial" w:cs="Arial"/>
          <w:color w:val="000000"/>
          <w:sz w:val="24"/>
          <w:szCs w:val="24"/>
          <w:lang w:eastAsia="pt-BR"/>
        </w:rPr>
        <w:t xml:space="preserve"> games, </w:t>
      </w:r>
      <w:proofErr w:type="spellStart"/>
      <w:r w:rsidR="00F77A66">
        <w:rPr>
          <w:rFonts w:ascii="Arial" w:eastAsia="Times New Roman" w:hAnsi="Arial" w:cs="Arial"/>
          <w:color w:val="000000"/>
          <w:sz w:val="24"/>
          <w:szCs w:val="24"/>
          <w:lang w:eastAsia="pt-BR"/>
        </w:rPr>
        <w:t>and</w:t>
      </w:r>
      <w:proofErr w:type="spellEnd"/>
      <w:r w:rsidR="00F77A66">
        <w:rPr>
          <w:rFonts w:ascii="Arial" w:eastAsia="Times New Roman" w:hAnsi="Arial" w:cs="Arial"/>
          <w:color w:val="000000"/>
          <w:sz w:val="24"/>
          <w:szCs w:val="24"/>
          <w:lang w:eastAsia="pt-BR"/>
        </w:rPr>
        <w:t xml:space="preserve"> make a </w:t>
      </w:r>
      <w:proofErr w:type="spellStart"/>
      <w:r w:rsidR="00F77A66">
        <w:rPr>
          <w:rFonts w:ascii="Arial" w:eastAsia="Times New Roman" w:hAnsi="Arial" w:cs="Arial"/>
          <w:color w:val="000000"/>
          <w:sz w:val="24"/>
          <w:szCs w:val="24"/>
          <w:lang w:eastAsia="pt-BR"/>
        </w:rPr>
        <w:t>diferentiation</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between</w:t>
      </w:r>
      <w:proofErr w:type="spellEnd"/>
      <w:r w:rsidR="00F77A66">
        <w:rPr>
          <w:rFonts w:ascii="Arial" w:eastAsia="Times New Roman" w:hAnsi="Arial" w:cs="Arial"/>
          <w:color w:val="000000"/>
          <w:sz w:val="24"/>
          <w:szCs w:val="24"/>
          <w:lang w:eastAsia="pt-BR"/>
        </w:rPr>
        <w:t xml:space="preserve"> softwares </w:t>
      </w:r>
      <w:proofErr w:type="spellStart"/>
      <w:r w:rsidR="00F77A66">
        <w:rPr>
          <w:rFonts w:ascii="Arial" w:eastAsia="Times New Roman" w:hAnsi="Arial" w:cs="Arial"/>
          <w:color w:val="000000"/>
          <w:sz w:val="24"/>
          <w:szCs w:val="24"/>
          <w:lang w:eastAsia="pt-BR"/>
        </w:rPr>
        <w:t>and</w:t>
      </w:r>
      <w:proofErr w:type="spellEnd"/>
      <w:r w:rsidR="00F77A66">
        <w:rPr>
          <w:rFonts w:ascii="Arial" w:eastAsia="Times New Roman" w:hAnsi="Arial" w:cs="Arial"/>
          <w:color w:val="000000"/>
          <w:sz w:val="24"/>
          <w:szCs w:val="24"/>
          <w:lang w:eastAsia="pt-BR"/>
        </w:rPr>
        <w:t xml:space="preserve"> games, </w:t>
      </w:r>
      <w:proofErr w:type="spellStart"/>
      <w:r w:rsidR="00F77A66">
        <w:rPr>
          <w:rFonts w:ascii="Arial" w:eastAsia="Times New Roman" w:hAnsi="Arial" w:cs="Arial"/>
          <w:color w:val="000000"/>
          <w:sz w:val="24"/>
          <w:szCs w:val="24"/>
          <w:lang w:eastAsia="pt-BR"/>
        </w:rPr>
        <w:t>exploring</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the</w:t>
      </w:r>
      <w:proofErr w:type="spellEnd"/>
      <w:r w:rsidR="00F77A66">
        <w:rPr>
          <w:rFonts w:ascii="Arial" w:eastAsia="Times New Roman" w:hAnsi="Arial" w:cs="Arial"/>
          <w:color w:val="000000"/>
          <w:sz w:val="24"/>
          <w:szCs w:val="24"/>
          <w:lang w:eastAsia="pt-BR"/>
        </w:rPr>
        <w:t xml:space="preserve"> Law 9609 </w:t>
      </w:r>
      <w:proofErr w:type="spellStart"/>
      <w:r w:rsidR="00F77A66">
        <w:rPr>
          <w:rFonts w:ascii="Arial" w:eastAsia="Times New Roman" w:hAnsi="Arial" w:cs="Arial"/>
          <w:color w:val="000000"/>
          <w:sz w:val="24"/>
          <w:szCs w:val="24"/>
          <w:lang w:eastAsia="pt-BR"/>
        </w:rPr>
        <w:t>and</w:t>
      </w:r>
      <w:proofErr w:type="spellEnd"/>
      <w:r w:rsidR="00F77A66">
        <w:rPr>
          <w:rFonts w:ascii="Arial" w:eastAsia="Times New Roman" w:hAnsi="Arial" w:cs="Arial"/>
          <w:color w:val="000000"/>
          <w:sz w:val="24"/>
          <w:szCs w:val="24"/>
          <w:lang w:eastAsia="pt-BR"/>
        </w:rPr>
        <w:t xml:space="preserve"> 9610, </w:t>
      </w:r>
      <w:proofErr w:type="spellStart"/>
      <w:r w:rsidR="00F77A66">
        <w:rPr>
          <w:rFonts w:ascii="Arial" w:eastAsia="Times New Roman" w:hAnsi="Arial" w:cs="Arial"/>
          <w:color w:val="000000"/>
          <w:sz w:val="24"/>
          <w:szCs w:val="24"/>
          <w:lang w:eastAsia="pt-BR"/>
        </w:rPr>
        <w:t>from</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frebuary</w:t>
      </w:r>
      <w:proofErr w:type="spellEnd"/>
      <w:r w:rsidR="00F77A66">
        <w:rPr>
          <w:rFonts w:ascii="Arial" w:eastAsia="Times New Roman" w:hAnsi="Arial" w:cs="Arial"/>
          <w:color w:val="000000"/>
          <w:sz w:val="24"/>
          <w:szCs w:val="24"/>
          <w:lang w:eastAsia="pt-BR"/>
        </w:rPr>
        <w:t xml:space="preserve"> 19</w:t>
      </w:r>
      <w:r w:rsidR="00F77A66" w:rsidRPr="00F77A66">
        <w:rPr>
          <w:rFonts w:ascii="Arial" w:eastAsia="Times New Roman" w:hAnsi="Arial" w:cs="Arial"/>
          <w:color w:val="000000"/>
          <w:sz w:val="24"/>
          <w:szCs w:val="24"/>
          <w:vertAlign w:val="superscript"/>
          <w:lang w:eastAsia="pt-BR"/>
        </w:rPr>
        <w:t>TH</w:t>
      </w:r>
      <w:r w:rsidR="00F77A66">
        <w:rPr>
          <w:rFonts w:ascii="Arial" w:eastAsia="Times New Roman" w:hAnsi="Arial" w:cs="Arial"/>
          <w:color w:val="000000"/>
          <w:sz w:val="24"/>
          <w:szCs w:val="24"/>
          <w:lang w:eastAsia="pt-BR"/>
        </w:rPr>
        <w:t xml:space="preserve">, 1998, </w:t>
      </w:r>
      <w:proofErr w:type="spellStart"/>
      <w:r w:rsidR="00F77A66">
        <w:rPr>
          <w:rFonts w:ascii="Arial" w:eastAsia="Times New Roman" w:hAnsi="Arial" w:cs="Arial"/>
          <w:color w:val="000000"/>
          <w:sz w:val="24"/>
          <w:szCs w:val="24"/>
          <w:lang w:eastAsia="pt-BR"/>
        </w:rPr>
        <w:t>and</w:t>
      </w:r>
      <w:proofErr w:type="spellEnd"/>
      <w:r w:rsidR="00F77A66">
        <w:rPr>
          <w:rFonts w:ascii="Arial" w:eastAsia="Times New Roman" w:hAnsi="Arial" w:cs="Arial"/>
          <w:color w:val="000000"/>
          <w:sz w:val="24"/>
          <w:szCs w:val="24"/>
          <w:lang w:eastAsia="pt-BR"/>
        </w:rPr>
        <w:t xml:space="preserve"> show some </w:t>
      </w:r>
      <w:proofErr w:type="spellStart"/>
      <w:r w:rsidR="00F77A66">
        <w:rPr>
          <w:rFonts w:ascii="Arial" w:eastAsia="Times New Roman" w:hAnsi="Arial" w:cs="Arial"/>
          <w:color w:val="000000"/>
          <w:sz w:val="24"/>
          <w:szCs w:val="24"/>
          <w:lang w:eastAsia="pt-BR"/>
        </w:rPr>
        <w:t>works</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made</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using</w:t>
      </w:r>
      <w:proofErr w:type="spellEnd"/>
      <w:r w:rsidR="00F77A66">
        <w:rPr>
          <w:rFonts w:ascii="Arial" w:eastAsia="Times New Roman" w:hAnsi="Arial" w:cs="Arial"/>
          <w:color w:val="000000"/>
          <w:sz w:val="24"/>
          <w:szCs w:val="24"/>
          <w:lang w:eastAsia="pt-BR"/>
        </w:rPr>
        <w:t xml:space="preserve"> </w:t>
      </w:r>
      <w:proofErr w:type="spellStart"/>
      <w:r w:rsidR="00F77A66">
        <w:rPr>
          <w:rFonts w:ascii="Arial" w:eastAsia="Times New Roman" w:hAnsi="Arial" w:cs="Arial"/>
          <w:color w:val="000000"/>
          <w:sz w:val="24"/>
          <w:szCs w:val="24"/>
          <w:lang w:eastAsia="pt-BR"/>
        </w:rPr>
        <w:t>the</w:t>
      </w:r>
      <w:proofErr w:type="spellEnd"/>
      <w:r w:rsidR="00F77A66">
        <w:rPr>
          <w:rFonts w:ascii="Arial" w:eastAsia="Times New Roman" w:hAnsi="Arial" w:cs="Arial"/>
          <w:color w:val="000000"/>
          <w:sz w:val="24"/>
          <w:szCs w:val="24"/>
          <w:lang w:eastAsia="pt-BR"/>
        </w:rPr>
        <w:t xml:space="preserve"> game as tools</w:t>
      </w:r>
      <w:r w:rsidRPr="00572B7B">
        <w:rPr>
          <w:rFonts w:ascii="Arial" w:eastAsia="Times New Roman" w:hAnsi="Arial" w:cs="Arial"/>
          <w:color w:val="000000"/>
          <w:sz w:val="24"/>
          <w:szCs w:val="24"/>
          <w:lang w:eastAsia="pt-BR"/>
        </w:rPr>
        <w:t>.</w:t>
      </w:r>
    </w:p>
    <w:p w14:paraId="0CCDC6CA" w14:textId="6D8BCE78" w:rsidR="00572B7B" w:rsidRDefault="00572B7B" w:rsidP="00C83652">
      <w:pPr>
        <w:spacing w:before="240" w:after="240" w:line="360" w:lineRule="auto"/>
        <w:ind w:left="567"/>
        <w:jc w:val="both"/>
        <w:rPr>
          <w:rFonts w:ascii="Arial" w:eastAsia="Times New Roman" w:hAnsi="Arial" w:cs="Arial"/>
          <w:color w:val="000000"/>
          <w:sz w:val="24"/>
          <w:szCs w:val="24"/>
          <w:lang w:eastAsia="pt-BR"/>
        </w:rPr>
      </w:pPr>
      <w:r w:rsidRPr="00572B7B">
        <w:rPr>
          <w:rFonts w:ascii="Arial" w:eastAsia="Times New Roman" w:hAnsi="Arial" w:cs="Arial"/>
          <w:b/>
          <w:bCs/>
          <w:color w:val="000000"/>
          <w:sz w:val="24"/>
          <w:szCs w:val="24"/>
          <w:lang w:eastAsia="pt-BR"/>
        </w:rPr>
        <w:t>Keywords</w:t>
      </w:r>
      <w:r w:rsidRPr="00572B7B">
        <w:rPr>
          <w:rFonts w:ascii="Arial" w:eastAsia="Times New Roman" w:hAnsi="Arial" w:cs="Arial"/>
          <w:color w:val="000000"/>
          <w:sz w:val="24"/>
          <w:szCs w:val="24"/>
          <w:lang w:eastAsia="pt-BR"/>
        </w:rPr>
        <w:t xml:space="preserve">: Intelectual </w:t>
      </w:r>
      <w:proofErr w:type="spellStart"/>
      <w:r w:rsidRPr="00572B7B">
        <w:rPr>
          <w:rFonts w:ascii="Arial" w:eastAsia="Times New Roman" w:hAnsi="Arial" w:cs="Arial"/>
          <w:color w:val="000000"/>
          <w:sz w:val="24"/>
          <w:szCs w:val="24"/>
          <w:lang w:eastAsia="pt-BR"/>
        </w:rPr>
        <w:t>property</w:t>
      </w:r>
      <w:proofErr w:type="spellEnd"/>
      <w:r w:rsidRPr="00572B7B">
        <w:rPr>
          <w:rFonts w:ascii="Arial" w:eastAsia="Times New Roman" w:hAnsi="Arial" w:cs="Arial"/>
          <w:color w:val="000000"/>
          <w:sz w:val="24"/>
          <w:szCs w:val="24"/>
          <w:lang w:eastAsia="pt-BR"/>
        </w:rPr>
        <w:t xml:space="preserve">; autoral </w:t>
      </w:r>
      <w:proofErr w:type="spellStart"/>
      <w:r w:rsidRPr="00572B7B">
        <w:rPr>
          <w:rFonts w:ascii="Arial" w:eastAsia="Times New Roman" w:hAnsi="Arial" w:cs="Arial"/>
          <w:color w:val="000000"/>
          <w:sz w:val="24"/>
          <w:szCs w:val="24"/>
          <w:lang w:eastAsia="pt-BR"/>
        </w:rPr>
        <w:t>rights</w:t>
      </w:r>
      <w:proofErr w:type="spellEnd"/>
      <w:r w:rsidRPr="00572B7B">
        <w:rPr>
          <w:rFonts w:ascii="Arial" w:eastAsia="Times New Roman" w:hAnsi="Arial" w:cs="Arial"/>
          <w:color w:val="000000"/>
          <w:sz w:val="24"/>
          <w:szCs w:val="24"/>
          <w:lang w:eastAsia="pt-BR"/>
        </w:rPr>
        <w:t xml:space="preserve">; </w:t>
      </w:r>
      <w:r w:rsidR="003A47A9">
        <w:rPr>
          <w:rFonts w:ascii="Arial" w:eastAsia="Times New Roman" w:hAnsi="Arial" w:cs="Arial"/>
          <w:color w:val="000000"/>
          <w:sz w:val="24"/>
          <w:szCs w:val="24"/>
          <w:lang w:eastAsia="pt-BR"/>
        </w:rPr>
        <w:t xml:space="preserve">Games; </w:t>
      </w:r>
      <w:proofErr w:type="gramStart"/>
      <w:r w:rsidR="00F77A66">
        <w:rPr>
          <w:rFonts w:ascii="Arial" w:eastAsia="Times New Roman" w:hAnsi="Arial" w:cs="Arial"/>
          <w:color w:val="000000"/>
          <w:sz w:val="24"/>
          <w:szCs w:val="24"/>
          <w:lang w:eastAsia="pt-BR"/>
        </w:rPr>
        <w:t>Audiovisual</w:t>
      </w:r>
      <w:proofErr w:type="gramEnd"/>
      <w:r w:rsidR="00F77A66">
        <w:rPr>
          <w:rFonts w:ascii="Arial" w:eastAsia="Times New Roman" w:hAnsi="Arial" w:cs="Arial"/>
          <w:color w:val="000000"/>
          <w:sz w:val="24"/>
          <w:szCs w:val="24"/>
          <w:lang w:eastAsia="pt-BR"/>
        </w:rPr>
        <w:t xml:space="preserve"> </w:t>
      </w:r>
      <w:r w:rsidRPr="00572B7B">
        <w:rPr>
          <w:rFonts w:ascii="Arial" w:eastAsia="Times New Roman" w:hAnsi="Arial" w:cs="Arial"/>
          <w:color w:val="000000"/>
          <w:sz w:val="24"/>
          <w:szCs w:val="24"/>
          <w:lang w:eastAsia="pt-BR"/>
        </w:rPr>
        <w:t>art</w:t>
      </w:r>
      <w:r w:rsidR="0084254C">
        <w:rPr>
          <w:rFonts w:ascii="Arial" w:eastAsia="Times New Roman" w:hAnsi="Arial" w:cs="Arial"/>
          <w:color w:val="000000"/>
          <w:sz w:val="24"/>
          <w:szCs w:val="24"/>
          <w:lang w:eastAsia="pt-BR"/>
        </w:rPr>
        <w:t>.</w:t>
      </w:r>
    </w:p>
    <w:p w14:paraId="76D044DF" w14:textId="77777777" w:rsidR="00145306" w:rsidRDefault="00145306" w:rsidP="00B62BCE">
      <w:pPr>
        <w:spacing w:before="240" w:after="240" w:line="360" w:lineRule="auto"/>
        <w:ind w:left="709"/>
        <w:jc w:val="both"/>
        <w:rPr>
          <w:rFonts w:ascii="Arial" w:eastAsia="Times New Roman" w:hAnsi="Arial" w:cs="Arial"/>
          <w:b/>
          <w:bCs/>
          <w:color w:val="000000"/>
          <w:sz w:val="24"/>
          <w:szCs w:val="24"/>
          <w:lang w:eastAsia="pt-BR"/>
        </w:rPr>
      </w:pPr>
    </w:p>
    <w:p w14:paraId="0EF0853C" w14:textId="23C92655" w:rsidR="00572B7B" w:rsidRPr="00572B7B" w:rsidRDefault="00572B7B" w:rsidP="00C83652">
      <w:pPr>
        <w:spacing w:before="240" w:after="240" w:line="360" w:lineRule="auto"/>
        <w:ind w:left="567"/>
        <w:jc w:val="both"/>
        <w:rPr>
          <w:rFonts w:ascii="Times New Roman" w:eastAsia="Times New Roman" w:hAnsi="Times New Roman" w:cs="Times New Roman"/>
          <w:sz w:val="24"/>
          <w:szCs w:val="24"/>
          <w:lang w:eastAsia="pt-BR"/>
        </w:rPr>
      </w:pPr>
      <w:r w:rsidRPr="00572B7B">
        <w:rPr>
          <w:rFonts w:ascii="Arial" w:eastAsia="Times New Roman" w:hAnsi="Arial" w:cs="Arial"/>
          <w:b/>
          <w:bCs/>
          <w:color w:val="000000"/>
          <w:sz w:val="24"/>
          <w:szCs w:val="24"/>
          <w:lang w:eastAsia="pt-BR"/>
        </w:rPr>
        <w:t>INTRODUÇÃO</w:t>
      </w:r>
    </w:p>
    <w:p w14:paraId="3C33F815" w14:textId="77777777" w:rsidR="00572B7B" w:rsidRPr="00572B7B" w:rsidRDefault="00572B7B" w:rsidP="00B62BCE">
      <w:pPr>
        <w:spacing w:before="240" w:after="240" w:line="360" w:lineRule="auto"/>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w:t>
      </w:r>
    </w:p>
    <w:p w14:paraId="30C11AB1" w14:textId="77777777" w:rsidR="00572B7B" w:rsidRPr="00572B7B" w:rsidRDefault="00572B7B" w:rsidP="00C83652">
      <w:pPr>
        <w:spacing w:after="0" w:line="360" w:lineRule="auto"/>
        <w:ind w:left="567" w:right="280" w:firstLine="851"/>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A história dos jogos virtuais, apesar de não ser tão longa, reserva para si uma evolução tecnológica cada vez mais rápida. Consoles, jogos e plataformas rapidamente se tornam obsoletas por não suportar ou não atender às necessidades de milhões de usuários assíduos e exigentes, o que faz com que cada vez mais sejam introduzidos elementos mais imersivos e periféricos robustos o suficiente para transmitir para as salas virtuais uma maior nitidez de som e imagem em tempo real.</w:t>
      </w:r>
    </w:p>
    <w:p w14:paraId="7B29C2B4" w14:textId="5097A913" w:rsidR="00572B7B" w:rsidRPr="00572B7B" w:rsidRDefault="00572B7B" w:rsidP="00C83652">
      <w:pPr>
        <w:spacing w:after="0" w:line="360" w:lineRule="auto"/>
        <w:ind w:left="567" w:right="280" w:firstLine="851"/>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Com essa adição contínua de recursos às plataformas, é observável comportamentos que fogem ao esperado, como aconteceu por exemplo na data de 23 de abril do ano de 2020, onde o cantor de </w:t>
      </w:r>
      <w:proofErr w:type="spellStart"/>
      <w:r w:rsidRPr="00572B7B">
        <w:rPr>
          <w:rFonts w:ascii="Arial" w:eastAsia="Times New Roman" w:hAnsi="Arial" w:cs="Arial"/>
          <w:color w:val="000000"/>
          <w:sz w:val="24"/>
          <w:szCs w:val="24"/>
          <w:lang w:eastAsia="pt-BR"/>
        </w:rPr>
        <w:t>rapp</w:t>
      </w:r>
      <w:proofErr w:type="spellEnd"/>
      <w:r w:rsidRPr="00572B7B">
        <w:rPr>
          <w:rFonts w:ascii="Arial" w:eastAsia="Times New Roman" w:hAnsi="Arial" w:cs="Arial"/>
          <w:color w:val="000000"/>
          <w:sz w:val="24"/>
          <w:szCs w:val="24"/>
          <w:lang w:eastAsia="pt-BR"/>
        </w:rPr>
        <w:t xml:space="preserve"> Travis Scott fez um show com uma “plateia” de 12,3 milhões de pessoas, completamente virtual dentro do jogo </w:t>
      </w:r>
      <w:proofErr w:type="spellStart"/>
      <w:r w:rsidRPr="00572B7B">
        <w:rPr>
          <w:rFonts w:ascii="Arial" w:eastAsia="Times New Roman" w:hAnsi="Arial" w:cs="Arial"/>
          <w:i/>
          <w:iCs/>
          <w:color w:val="000000"/>
          <w:sz w:val="24"/>
          <w:szCs w:val="24"/>
          <w:lang w:eastAsia="pt-BR"/>
        </w:rPr>
        <w:t>Fortnite</w:t>
      </w:r>
      <w:proofErr w:type="spellEnd"/>
      <w:r w:rsidRPr="00572B7B">
        <w:rPr>
          <w:rFonts w:ascii="Arial" w:eastAsia="Times New Roman" w:hAnsi="Arial" w:cs="Arial"/>
          <w:color w:val="000000"/>
          <w:sz w:val="24"/>
          <w:szCs w:val="24"/>
          <w:lang w:eastAsia="pt-BR"/>
        </w:rPr>
        <w:t xml:space="preserve"> (POP &amp; ARTE, 2020), e como se o feito não já não fosse surpreendente o suficiente, o jogo não é voltado para música, tratando-se de um jogo de ação e de sobrevivência ao estilo </w:t>
      </w:r>
      <w:proofErr w:type="spellStart"/>
      <w:r w:rsidRPr="00572B7B">
        <w:rPr>
          <w:rFonts w:ascii="Arial" w:eastAsia="Times New Roman" w:hAnsi="Arial" w:cs="Arial"/>
          <w:i/>
          <w:iCs/>
          <w:color w:val="000000"/>
          <w:sz w:val="24"/>
          <w:szCs w:val="24"/>
          <w:lang w:eastAsia="pt-BR"/>
        </w:rPr>
        <w:t>Battle</w:t>
      </w:r>
      <w:proofErr w:type="spellEnd"/>
      <w:r w:rsidRPr="00572B7B">
        <w:rPr>
          <w:rFonts w:ascii="Arial" w:eastAsia="Times New Roman" w:hAnsi="Arial" w:cs="Arial"/>
          <w:i/>
          <w:iCs/>
          <w:color w:val="000000"/>
          <w:sz w:val="24"/>
          <w:szCs w:val="24"/>
          <w:lang w:eastAsia="pt-BR"/>
        </w:rPr>
        <w:t xml:space="preserve"> Royal</w:t>
      </w:r>
      <w:r w:rsidR="00025CB4">
        <w:rPr>
          <w:rFonts w:ascii="Arial" w:eastAsia="Times New Roman" w:hAnsi="Arial" w:cs="Arial"/>
          <w:i/>
          <w:iCs/>
          <w:color w:val="000000"/>
          <w:sz w:val="24"/>
          <w:szCs w:val="24"/>
          <w:lang w:eastAsia="pt-BR"/>
        </w:rPr>
        <w:t>e</w:t>
      </w:r>
      <w:r w:rsidR="00025CB4">
        <w:rPr>
          <w:rStyle w:val="Refdenotaderodap"/>
          <w:rFonts w:ascii="Arial" w:eastAsia="Times New Roman" w:hAnsi="Arial" w:cs="Arial"/>
          <w:i/>
          <w:iCs/>
          <w:color w:val="000000"/>
          <w:sz w:val="24"/>
          <w:szCs w:val="24"/>
          <w:lang w:eastAsia="pt-BR"/>
        </w:rPr>
        <w:footnoteReference w:id="3"/>
      </w:r>
      <w:r w:rsidRPr="00572B7B">
        <w:rPr>
          <w:rFonts w:ascii="Arial" w:eastAsia="Times New Roman" w:hAnsi="Arial" w:cs="Arial"/>
          <w:color w:val="000000"/>
          <w:sz w:val="24"/>
          <w:szCs w:val="24"/>
          <w:lang w:eastAsia="pt-BR"/>
        </w:rPr>
        <w:t>.</w:t>
      </w:r>
    </w:p>
    <w:p w14:paraId="0C1F5B65" w14:textId="29C38B13" w:rsidR="00572B7B" w:rsidRPr="00572B7B" w:rsidRDefault="00572B7B" w:rsidP="00B62BCE">
      <w:pPr>
        <w:spacing w:after="0" w:line="360" w:lineRule="auto"/>
        <w:ind w:left="560" w:right="280" w:firstLine="86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Outro exemplo que também merece relevância são as diversas imagens em </w:t>
      </w:r>
      <w:r w:rsidRPr="00572B7B">
        <w:rPr>
          <w:rFonts w:ascii="Arial" w:eastAsia="Times New Roman" w:hAnsi="Arial" w:cs="Arial"/>
          <w:i/>
          <w:iCs/>
          <w:color w:val="000000"/>
          <w:sz w:val="24"/>
          <w:szCs w:val="24"/>
          <w:lang w:eastAsia="pt-BR"/>
        </w:rPr>
        <w:t xml:space="preserve">pixel </w:t>
      </w:r>
      <w:proofErr w:type="spellStart"/>
      <w:r w:rsidRPr="00572B7B">
        <w:rPr>
          <w:rFonts w:ascii="Arial" w:eastAsia="Times New Roman" w:hAnsi="Arial" w:cs="Arial"/>
          <w:i/>
          <w:iCs/>
          <w:color w:val="000000"/>
          <w:sz w:val="24"/>
          <w:szCs w:val="24"/>
          <w:lang w:eastAsia="pt-BR"/>
        </w:rPr>
        <w:t>art</w:t>
      </w:r>
      <w:proofErr w:type="spellEnd"/>
      <w:r w:rsidR="007B2BE8">
        <w:rPr>
          <w:rStyle w:val="Refdenotaderodap"/>
          <w:rFonts w:ascii="Arial" w:eastAsia="Times New Roman" w:hAnsi="Arial" w:cs="Arial"/>
          <w:i/>
          <w:iCs/>
          <w:color w:val="000000"/>
          <w:sz w:val="24"/>
          <w:szCs w:val="24"/>
          <w:lang w:eastAsia="pt-BR"/>
        </w:rPr>
        <w:footnoteReference w:id="4"/>
      </w:r>
      <w:r w:rsidRPr="00572B7B">
        <w:rPr>
          <w:rFonts w:ascii="Arial" w:eastAsia="Times New Roman" w:hAnsi="Arial" w:cs="Arial"/>
          <w:color w:val="000000"/>
          <w:sz w:val="24"/>
          <w:szCs w:val="24"/>
          <w:lang w:eastAsia="pt-BR"/>
        </w:rPr>
        <w:t xml:space="preserve">, criadas dentro de outra plataforma, também de </w:t>
      </w:r>
      <w:r w:rsidRPr="00572B7B">
        <w:rPr>
          <w:rFonts w:ascii="Arial" w:eastAsia="Times New Roman" w:hAnsi="Arial" w:cs="Arial"/>
          <w:color w:val="000000"/>
          <w:sz w:val="24"/>
          <w:szCs w:val="24"/>
          <w:lang w:eastAsia="pt-BR"/>
        </w:rPr>
        <w:lastRenderedPageBreak/>
        <w:t xml:space="preserve">sobrevivência, </w:t>
      </w:r>
      <w:proofErr w:type="spellStart"/>
      <w:r w:rsidRPr="00572B7B">
        <w:rPr>
          <w:rFonts w:ascii="Arial" w:eastAsia="Times New Roman" w:hAnsi="Arial" w:cs="Arial"/>
          <w:i/>
          <w:iCs/>
          <w:color w:val="000000"/>
          <w:sz w:val="24"/>
          <w:szCs w:val="24"/>
          <w:lang w:eastAsia="pt-BR"/>
        </w:rPr>
        <w:t>Minecraft</w:t>
      </w:r>
      <w:proofErr w:type="spellEnd"/>
      <w:r w:rsidRPr="00572B7B">
        <w:rPr>
          <w:rFonts w:ascii="Arial" w:eastAsia="Times New Roman" w:hAnsi="Arial" w:cs="Arial"/>
          <w:color w:val="000000"/>
          <w:sz w:val="24"/>
          <w:szCs w:val="24"/>
          <w:lang w:eastAsia="pt-BR"/>
        </w:rPr>
        <w:t xml:space="preserve">. Neste, o objetivo do jogo é coletar e cultivar recursos, construir casas e equipamentos e explorar o mundo. O jogo apresenta uma textura cúbica e seus diversos blocos de cores variadas permite a criação dessas imagens, que, mais uma vez, não era o objetivo em si do </w:t>
      </w:r>
      <w:r w:rsidRPr="00572B7B">
        <w:rPr>
          <w:rFonts w:ascii="Arial" w:eastAsia="Times New Roman" w:hAnsi="Arial" w:cs="Arial"/>
          <w:i/>
          <w:iCs/>
          <w:color w:val="000000"/>
          <w:sz w:val="24"/>
          <w:szCs w:val="24"/>
          <w:lang w:eastAsia="pt-BR"/>
        </w:rPr>
        <w:t>game</w:t>
      </w:r>
      <w:r w:rsidRPr="00572B7B">
        <w:rPr>
          <w:rFonts w:ascii="Arial" w:eastAsia="Times New Roman" w:hAnsi="Arial" w:cs="Arial"/>
          <w:color w:val="000000"/>
          <w:sz w:val="24"/>
          <w:szCs w:val="24"/>
          <w:lang w:eastAsia="pt-BR"/>
        </w:rPr>
        <w:t>.</w:t>
      </w:r>
    </w:p>
    <w:p w14:paraId="2A01E9AA" w14:textId="7CF372B5" w:rsidR="00572B7B" w:rsidRPr="00572B7B" w:rsidRDefault="00572B7B" w:rsidP="00B62BCE">
      <w:pPr>
        <w:spacing w:after="0" w:line="360" w:lineRule="auto"/>
        <w:ind w:left="560" w:right="280" w:firstLine="86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Diante de feitos como estes, o presente trabalho se propõe a levantar debates quanto ao direito autoral de tais artistas, tanto no que tange o jogo como obra multimídia de livre manifestação da criatividade, em diversas áreas de criação, como da possibilidade de criação de arte dentro dessas plataformas, sobretudo quando fazem o uso dessa tal plataforma, para além daquilo para pelo qual foi criado, possibilitando a produção de novos conteúdo</w:t>
      </w:r>
      <w:r w:rsidR="00C83652">
        <w:rPr>
          <w:rFonts w:ascii="Arial" w:eastAsia="Times New Roman" w:hAnsi="Arial" w:cs="Arial"/>
          <w:color w:val="000000"/>
          <w:sz w:val="24"/>
          <w:szCs w:val="24"/>
          <w:lang w:eastAsia="pt-BR"/>
        </w:rPr>
        <w:t>s</w:t>
      </w:r>
      <w:r w:rsidRPr="00572B7B">
        <w:rPr>
          <w:rFonts w:ascii="Arial" w:eastAsia="Times New Roman" w:hAnsi="Arial" w:cs="Arial"/>
          <w:color w:val="000000"/>
          <w:sz w:val="24"/>
          <w:szCs w:val="24"/>
          <w:lang w:eastAsia="pt-BR"/>
        </w:rPr>
        <w:t xml:space="preserve"> artístico.</w:t>
      </w:r>
    </w:p>
    <w:p w14:paraId="266DEC89" w14:textId="77777777" w:rsidR="00572B7B" w:rsidRPr="00572B7B" w:rsidRDefault="00572B7B" w:rsidP="00B62BCE">
      <w:pPr>
        <w:spacing w:after="240" w:line="360" w:lineRule="auto"/>
        <w:rPr>
          <w:rFonts w:ascii="Times New Roman" w:eastAsia="Times New Roman" w:hAnsi="Times New Roman" w:cs="Times New Roman"/>
          <w:sz w:val="24"/>
          <w:szCs w:val="24"/>
          <w:lang w:eastAsia="pt-BR"/>
        </w:rPr>
      </w:pPr>
    </w:p>
    <w:p w14:paraId="62180C13" w14:textId="77777777" w:rsidR="00572B7B" w:rsidRPr="00572B7B" w:rsidRDefault="00572B7B" w:rsidP="00B62BCE">
      <w:pPr>
        <w:spacing w:after="0" w:line="360" w:lineRule="auto"/>
        <w:ind w:left="567"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UM APANHADO HISTÓRICO</w:t>
      </w:r>
    </w:p>
    <w:p w14:paraId="4F94199B"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7FA72DF1" w14:textId="77777777" w:rsidR="00572B7B" w:rsidRPr="00572B7B" w:rsidRDefault="00572B7B" w:rsidP="00C83652">
      <w:pPr>
        <w:spacing w:after="0" w:line="360" w:lineRule="auto"/>
        <w:ind w:left="567" w:right="280" w:firstLine="86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 primeiro jogo eletrônico criado foi o Tennis for </w:t>
      </w:r>
      <w:proofErr w:type="spellStart"/>
      <w:r w:rsidRPr="00572B7B">
        <w:rPr>
          <w:rFonts w:ascii="Arial" w:eastAsia="Times New Roman" w:hAnsi="Arial" w:cs="Arial"/>
          <w:color w:val="000000"/>
          <w:sz w:val="24"/>
          <w:szCs w:val="24"/>
          <w:lang w:eastAsia="pt-BR"/>
        </w:rPr>
        <w:t>two</w:t>
      </w:r>
      <w:proofErr w:type="spellEnd"/>
      <w:r w:rsidRPr="00572B7B">
        <w:rPr>
          <w:rFonts w:ascii="Arial" w:eastAsia="Times New Roman" w:hAnsi="Arial" w:cs="Arial"/>
          <w:color w:val="000000"/>
          <w:sz w:val="24"/>
          <w:szCs w:val="24"/>
          <w:lang w:eastAsia="pt-BR"/>
        </w:rPr>
        <w:t xml:space="preserve">, este não tinha fins comerciais, tratava-se apenas de um experimento social realizado por seu criador </w:t>
      </w:r>
      <w:r w:rsidRPr="00572B7B">
        <w:rPr>
          <w:rFonts w:ascii="Arial" w:eastAsia="Times New Roman" w:hAnsi="Arial" w:cs="Arial"/>
          <w:color w:val="2C2F34"/>
          <w:sz w:val="24"/>
          <w:szCs w:val="24"/>
          <w:shd w:val="clear" w:color="auto" w:fill="FFFFFF"/>
          <w:lang w:eastAsia="pt-BR"/>
        </w:rPr>
        <w:t xml:space="preserve">William </w:t>
      </w:r>
      <w:proofErr w:type="spellStart"/>
      <w:r w:rsidRPr="00572B7B">
        <w:rPr>
          <w:rFonts w:ascii="Arial" w:eastAsia="Times New Roman" w:hAnsi="Arial" w:cs="Arial"/>
          <w:color w:val="2C2F34"/>
          <w:sz w:val="24"/>
          <w:szCs w:val="24"/>
          <w:shd w:val="clear" w:color="auto" w:fill="FFFFFF"/>
          <w:lang w:eastAsia="pt-BR"/>
        </w:rPr>
        <w:t>Higinbotham</w:t>
      </w:r>
      <w:proofErr w:type="spellEnd"/>
      <w:r w:rsidRPr="00572B7B">
        <w:rPr>
          <w:rFonts w:ascii="Arial" w:eastAsia="Times New Roman" w:hAnsi="Arial" w:cs="Arial"/>
          <w:color w:val="2C2F34"/>
          <w:sz w:val="24"/>
          <w:szCs w:val="24"/>
          <w:shd w:val="clear" w:color="auto" w:fill="FFFFFF"/>
          <w:lang w:eastAsia="pt-BR"/>
        </w:rPr>
        <w:t xml:space="preserve"> (um físico nuclear estadunidense, conhecido por participar do projeto que deu origem à bomba atômica) como forma de entreter as pessoas que viessem visitar seu laboratório. A criação é datada de 1958 e se tratava simplesmente de um computador analógico, ligado a um osciloscópio. O jogo era interativo, e multiplayer, e seus comandos eram enviados através de um controle composto por um dial (botão giratório) e um botão de apertar, onde o primeiro era responsável por controlar a angulação da bola e o segundo pela sua rebatida. Muitos, inclusive o próprio criador, acharam que não compensaria patentear a ideia, e a máquina foi desmontada um ano depois. No entanto, pode-se dizer que aquela experiência ficou marcada em algumas pessoas, e a semente do que viria a ser um nicho de mercado extremamente rentável estava plantada.</w:t>
      </w:r>
    </w:p>
    <w:p w14:paraId="4B9A6033" w14:textId="77777777" w:rsidR="00572B7B" w:rsidRPr="00572B7B" w:rsidRDefault="00572B7B" w:rsidP="00B62BCE">
      <w:pPr>
        <w:spacing w:after="0" w:line="360" w:lineRule="auto"/>
        <w:ind w:left="560" w:right="280" w:firstLine="865"/>
        <w:jc w:val="both"/>
        <w:rPr>
          <w:rFonts w:ascii="Times New Roman" w:eastAsia="Times New Roman" w:hAnsi="Times New Roman" w:cs="Times New Roman"/>
          <w:sz w:val="24"/>
          <w:szCs w:val="24"/>
          <w:lang w:eastAsia="pt-BR"/>
        </w:rPr>
      </w:pPr>
      <w:r w:rsidRPr="00572B7B">
        <w:rPr>
          <w:rFonts w:ascii="Arial" w:eastAsia="Times New Roman" w:hAnsi="Arial" w:cs="Arial"/>
          <w:color w:val="2C2F34"/>
          <w:sz w:val="24"/>
          <w:szCs w:val="24"/>
          <w:shd w:val="clear" w:color="auto" w:fill="FFFFFF"/>
          <w:lang w:eastAsia="pt-BR"/>
        </w:rPr>
        <w:t xml:space="preserve">Apesar de limitados pela tecnologia da época, os jogos continuaram sendo lançados ao longo dos anos, principalmente para os </w:t>
      </w:r>
      <w:r w:rsidRPr="00572B7B">
        <w:rPr>
          <w:rFonts w:ascii="Arial" w:eastAsia="Times New Roman" w:hAnsi="Arial" w:cs="Arial"/>
          <w:color w:val="2C2F34"/>
          <w:sz w:val="24"/>
          <w:szCs w:val="24"/>
          <w:shd w:val="clear" w:color="auto" w:fill="FFFFFF"/>
          <w:lang w:eastAsia="pt-BR"/>
        </w:rPr>
        <w:lastRenderedPageBreak/>
        <w:t xml:space="preserve">arcades, o que lotavam os fliperamas. Entre os principais já lançados, podemos citar </w:t>
      </w:r>
      <w:proofErr w:type="spellStart"/>
      <w:r w:rsidRPr="00572B7B">
        <w:rPr>
          <w:rFonts w:ascii="Arial" w:eastAsia="Times New Roman" w:hAnsi="Arial" w:cs="Arial"/>
          <w:i/>
          <w:iCs/>
          <w:color w:val="2C2F34"/>
          <w:sz w:val="24"/>
          <w:szCs w:val="24"/>
          <w:shd w:val="clear" w:color="auto" w:fill="FFFFFF"/>
          <w:lang w:eastAsia="pt-BR"/>
        </w:rPr>
        <w:t>Pong</w:t>
      </w:r>
      <w:proofErr w:type="spellEnd"/>
      <w:r w:rsidRPr="00572B7B">
        <w:rPr>
          <w:rFonts w:ascii="Arial" w:eastAsia="Times New Roman" w:hAnsi="Arial" w:cs="Arial"/>
          <w:color w:val="2C2F34"/>
          <w:sz w:val="24"/>
          <w:szCs w:val="24"/>
          <w:shd w:val="clear" w:color="auto" w:fill="FFFFFF"/>
          <w:lang w:eastAsia="pt-BR"/>
        </w:rPr>
        <w:t xml:space="preserve">, em 1972, publicado pela Atari, </w:t>
      </w:r>
      <w:r w:rsidRPr="00572B7B">
        <w:rPr>
          <w:rFonts w:ascii="Arial" w:eastAsia="Times New Roman" w:hAnsi="Arial" w:cs="Arial"/>
          <w:i/>
          <w:iCs/>
          <w:color w:val="2C2F34"/>
          <w:sz w:val="24"/>
          <w:szCs w:val="24"/>
          <w:shd w:val="clear" w:color="auto" w:fill="FFFFFF"/>
          <w:lang w:eastAsia="pt-BR"/>
        </w:rPr>
        <w:t xml:space="preserve">Space </w:t>
      </w:r>
      <w:proofErr w:type="spellStart"/>
      <w:r w:rsidRPr="00572B7B">
        <w:rPr>
          <w:rFonts w:ascii="Arial" w:eastAsia="Times New Roman" w:hAnsi="Arial" w:cs="Arial"/>
          <w:i/>
          <w:iCs/>
          <w:color w:val="2C2F34"/>
          <w:sz w:val="24"/>
          <w:szCs w:val="24"/>
          <w:shd w:val="clear" w:color="auto" w:fill="FFFFFF"/>
          <w:lang w:eastAsia="pt-BR"/>
        </w:rPr>
        <w:t>Invaders</w:t>
      </w:r>
      <w:proofErr w:type="spellEnd"/>
      <w:r w:rsidRPr="00572B7B">
        <w:rPr>
          <w:rFonts w:ascii="Arial" w:eastAsia="Times New Roman" w:hAnsi="Arial" w:cs="Arial"/>
          <w:color w:val="2C2F34"/>
          <w:sz w:val="24"/>
          <w:szCs w:val="24"/>
          <w:shd w:val="clear" w:color="auto" w:fill="FFFFFF"/>
          <w:lang w:eastAsia="pt-BR"/>
        </w:rPr>
        <w:t xml:space="preserve">, em 1978 publicado pela </w:t>
      </w:r>
      <w:proofErr w:type="spellStart"/>
      <w:r w:rsidRPr="00572B7B">
        <w:rPr>
          <w:rFonts w:ascii="Arial" w:eastAsia="Times New Roman" w:hAnsi="Arial" w:cs="Arial"/>
          <w:color w:val="2C2F34"/>
          <w:sz w:val="24"/>
          <w:szCs w:val="24"/>
          <w:shd w:val="clear" w:color="auto" w:fill="FFFFFF"/>
          <w:lang w:eastAsia="pt-BR"/>
        </w:rPr>
        <w:t>Talito</w:t>
      </w:r>
      <w:proofErr w:type="spellEnd"/>
      <w:r w:rsidRPr="00572B7B">
        <w:rPr>
          <w:rFonts w:ascii="Arial" w:eastAsia="Times New Roman" w:hAnsi="Arial" w:cs="Arial"/>
          <w:color w:val="2C2F34"/>
          <w:sz w:val="24"/>
          <w:szCs w:val="24"/>
          <w:shd w:val="clear" w:color="auto" w:fill="FFFFFF"/>
          <w:lang w:eastAsia="pt-BR"/>
        </w:rPr>
        <w:t xml:space="preserve">, </w:t>
      </w:r>
      <w:proofErr w:type="spellStart"/>
      <w:r w:rsidRPr="00572B7B">
        <w:rPr>
          <w:rFonts w:ascii="Arial" w:eastAsia="Times New Roman" w:hAnsi="Arial" w:cs="Arial"/>
          <w:i/>
          <w:iCs/>
          <w:color w:val="2C2F34"/>
          <w:sz w:val="24"/>
          <w:szCs w:val="24"/>
          <w:shd w:val="clear" w:color="auto" w:fill="FFFFFF"/>
          <w:lang w:eastAsia="pt-BR"/>
        </w:rPr>
        <w:t>Asteroids</w:t>
      </w:r>
      <w:proofErr w:type="spellEnd"/>
      <w:r w:rsidRPr="00572B7B">
        <w:rPr>
          <w:rFonts w:ascii="Arial" w:eastAsia="Times New Roman" w:hAnsi="Arial" w:cs="Arial"/>
          <w:color w:val="2C2F34"/>
          <w:sz w:val="24"/>
          <w:szCs w:val="24"/>
          <w:shd w:val="clear" w:color="auto" w:fill="FFFFFF"/>
          <w:lang w:eastAsia="pt-BR"/>
        </w:rPr>
        <w:t xml:space="preserve">, 1979, desenvolvido pela Atari, </w:t>
      </w:r>
      <w:proofErr w:type="spellStart"/>
      <w:r w:rsidRPr="00572B7B">
        <w:rPr>
          <w:rFonts w:ascii="Arial" w:eastAsia="Times New Roman" w:hAnsi="Arial" w:cs="Arial"/>
          <w:i/>
          <w:iCs/>
          <w:color w:val="2C2F34"/>
          <w:sz w:val="24"/>
          <w:szCs w:val="24"/>
          <w:shd w:val="clear" w:color="auto" w:fill="FFFFFF"/>
          <w:lang w:eastAsia="pt-BR"/>
        </w:rPr>
        <w:t>Pac</w:t>
      </w:r>
      <w:proofErr w:type="spellEnd"/>
      <w:r w:rsidRPr="00572B7B">
        <w:rPr>
          <w:rFonts w:ascii="Arial" w:eastAsia="Times New Roman" w:hAnsi="Arial" w:cs="Arial"/>
          <w:i/>
          <w:iCs/>
          <w:color w:val="2C2F34"/>
          <w:sz w:val="24"/>
          <w:szCs w:val="24"/>
          <w:shd w:val="clear" w:color="auto" w:fill="FFFFFF"/>
          <w:lang w:eastAsia="pt-BR"/>
        </w:rPr>
        <w:t>-Man</w:t>
      </w:r>
      <w:r w:rsidRPr="00572B7B">
        <w:rPr>
          <w:rFonts w:ascii="Arial" w:eastAsia="Times New Roman" w:hAnsi="Arial" w:cs="Arial"/>
          <w:color w:val="2C2F34"/>
          <w:sz w:val="24"/>
          <w:szCs w:val="24"/>
          <w:shd w:val="clear" w:color="auto" w:fill="FFFFFF"/>
          <w:lang w:eastAsia="pt-BR"/>
        </w:rPr>
        <w:t xml:space="preserve">, 1980 publicado pela </w:t>
      </w:r>
      <w:proofErr w:type="spellStart"/>
      <w:r w:rsidRPr="00572B7B">
        <w:rPr>
          <w:rFonts w:ascii="Arial" w:eastAsia="Times New Roman" w:hAnsi="Arial" w:cs="Arial"/>
          <w:color w:val="2C2F34"/>
          <w:sz w:val="24"/>
          <w:szCs w:val="24"/>
          <w:shd w:val="clear" w:color="auto" w:fill="FFFFFF"/>
          <w:lang w:eastAsia="pt-BR"/>
        </w:rPr>
        <w:t>Namco</w:t>
      </w:r>
      <w:proofErr w:type="spellEnd"/>
      <w:r w:rsidRPr="00572B7B">
        <w:rPr>
          <w:rFonts w:ascii="Arial" w:eastAsia="Times New Roman" w:hAnsi="Arial" w:cs="Arial"/>
          <w:color w:val="2C2F34"/>
          <w:sz w:val="24"/>
          <w:szCs w:val="24"/>
          <w:shd w:val="clear" w:color="auto" w:fill="FFFFFF"/>
          <w:lang w:eastAsia="pt-BR"/>
        </w:rPr>
        <w:t xml:space="preserve"> e </w:t>
      </w:r>
      <w:proofErr w:type="spellStart"/>
      <w:r w:rsidRPr="00572B7B">
        <w:rPr>
          <w:rFonts w:ascii="Arial" w:eastAsia="Times New Roman" w:hAnsi="Arial" w:cs="Arial"/>
          <w:i/>
          <w:iCs/>
          <w:color w:val="2C2F34"/>
          <w:sz w:val="24"/>
          <w:szCs w:val="24"/>
          <w:shd w:val="clear" w:color="auto" w:fill="FFFFFF"/>
          <w:lang w:eastAsia="pt-BR"/>
        </w:rPr>
        <w:t>Donkey</w:t>
      </w:r>
      <w:proofErr w:type="spellEnd"/>
      <w:r w:rsidRPr="00572B7B">
        <w:rPr>
          <w:rFonts w:ascii="Arial" w:eastAsia="Times New Roman" w:hAnsi="Arial" w:cs="Arial"/>
          <w:i/>
          <w:iCs/>
          <w:color w:val="2C2F34"/>
          <w:sz w:val="24"/>
          <w:szCs w:val="24"/>
          <w:shd w:val="clear" w:color="auto" w:fill="FFFFFF"/>
          <w:lang w:eastAsia="pt-BR"/>
        </w:rPr>
        <w:t xml:space="preserve"> Kong</w:t>
      </w:r>
      <w:r w:rsidRPr="00572B7B">
        <w:rPr>
          <w:rFonts w:ascii="Arial" w:eastAsia="Times New Roman" w:hAnsi="Arial" w:cs="Arial"/>
          <w:color w:val="2C2F34"/>
          <w:sz w:val="24"/>
          <w:szCs w:val="24"/>
          <w:shd w:val="clear" w:color="auto" w:fill="FFFFFF"/>
          <w:lang w:eastAsia="pt-BR"/>
        </w:rPr>
        <w:t>, 1981 publicado pela Nintendo. Como esse mercado só crescia, começaram a surgir os primeiros consoles domésticos, trazendo também consigo lançamentos de mais jogos em menos tempo e com a popularização da internet e sua consequente entrada no universo dos jogos trouxe um boom jamais visto para a indústria interativa dos jogos eletrônicos.</w:t>
      </w:r>
    </w:p>
    <w:p w14:paraId="7C6962DC" w14:textId="77777777" w:rsidR="00572B7B" w:rsidRPr="00572B7B" w:rsidRDefault="00572B7B" w:rsidP="00B62BCE">
      <w:pPr>
        <w:spacing w:after="240" w:line="360" w:lineRule="auto"/>
        <w:rPr>
          <w:rFonts w:ascii="Times New Roman" w:eastAsia="Times New Roman" w:hAnsi="Times New Roman" w:cs="Times New Roman"/>
          <w:sz w:val="24"/>
          <w:szCs w:val="24"/>
          <w:lang w:eastAsia="pt-BR"/>
        </w:rPr>
      </w:pPr>
    </w:p>
    <w:p w14:paraId="7202860F" w14:textId="77777777" w:rsidR="00572B7B" w:rsidRPr="00572B7B" w:rsidRDefault="00572B7B" w:rsidP="00B62BCE">
      <w:pPr>
        <w:spacing w:after="0" w:line="360" w:lineRule="auto"/>
        <w:ind w:left="560" w:right="280" w:firstLine="7"/>
        <w:jc w:val="both"/>
        <w:rPr>
          <w:rFonts w:ascii="Times New Roman" w:eastAsia="Times New Roman" w:hAnsi="Times New Roman" w:cs="Times New Roman"/>
          <w:sz w:val="24"/>
          <w:szCs w:val="24"/>
          <w:lang w:eastAsia="pt-BR"/>
        </w:rPr>
      </w:pPr>
      <w:r w:rsidRPr="00572B7B">
        <w:rPr>
          <w:rFonts w:ascii="Arial" w:eastAsia="Times New Roman" w:hAnsi="Arial" w:cs="Arial"/>
          <w:color w:val="2C2F34"/>
          <w:sz w:val="24"/>
          <w:szCs w:val="24"/>
          <w:shd w:val="clear" w:color="auto" w:fill="FFFFFF"/>
          <w:lang w:eastAsia="pt-BR"/>
        </w:rPr>
        <w:t>CONTEXTUALIZAÇÃO</w:t>
      </w:r>
    </w:p>
    <w:p w14:paraId="65DDDC44"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0B580F6C" w14:textId="77777777" w:rsidR="00572B7B" w:rsidRPr="00572B7B" w:rsidRDefault="00572B7B" w:rsidP="00B62BCE">
      <w:pPr>
        <w:spacing w:after="0" w:line="360" w:lineRule="auto"/>
        <w:ind w:left="560" w:right="280" w:firstLine="85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Com o alcance dado aos jogos, ora em razão da internet, ora em razão das novas tecnologias, não é de se espantar saber que milhões de pessoas interagem ao mesmo tempo em salas virtuais ao redor do mundo e ao se adicionar os periféricos, entre eles os famosos </w:t>
      </w:r>
      <w:r w:rsidRPr="00572B7B">
        <w:rPr>
          <w:rFonts w:ascii="Arial" w:eastAsia="Times New Roman" w:hAnsi="Arial" w:cs="Arial"/>
          <w:i/>
          <w:iCs/>
          <w:color w:val="000000"/>
          <w:sz w:val="24"/>
          <w:szCs w:val="24"/>
          <w:lang w:eastAsia="pt-BR"/>
        </w:rPr>
        <w:t>headsets</w:t>
      </w:r>
      <w:r w:rsidRPr="00572B7B">
        <w:rPr>
          <w:rFonts w:ascii="Arial" w:eastAsia="Times New Roman" w:hAnsi="Arial" w:cs="Arial"/>
          <w:color w:val="000000"/>
          <w:sz w:val="24"/>
          <w:szCs w:val="24"/>
          <w:lang w:eastAsia="pt-BR"/>
        </w:rPr>
        <w:t>, a comunicação se deu de maneira mais fácil dentro do mundo dos jogos, adicionando uma relação de socialização jamais vista em universos virtuais.</w:t>
      </w:r>
    </w:p>
    <w:p w14:paraId="4C54593B" w14:textId="77777777" w:rsidR="00572B7B" w:rsidRPr="00572B7B" w:rsidRDefault="00572B7B" w:rsidP="00B62BCE">
      <w:pPr>
        <w:spacing w:after="0" w:line="360" w:lineRule="auto"/>
        <w:ind w:left="560" w:right="280" w:firstLine="85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Hoje já temos notícias de eventos e até mesmo shows de música completamente virtuais, onde artistas reais fazem uso de seus avatares para levarem para o virtual, aquilo que outrora só poderia ser produzido em cabines acústicas e repleta de aparatos de som. É sabido que todo conteúdo produzido dentro das plataformas dos jogos, é de propriedade dos desenvolvedores destes, como podemos notar, no 6º item que compõe o CONTRATO DE LICENÇA DE USUÁRIO FINAL DA EPIC GAMES STORE:</w:t>
      </w:r>
    </w:p>
    <w:p w14:paraId="5AF012B6" w14:textId="77777777" w:rsidR="00572B7B" w:rsidRPr="00572B7B" w:rsidRDefault="00572B7B" w:rsidP="00720270">
      <w:pPr>
        <w:spacing w:after="0"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6.</w:t>
      </w:r>
      <w:r w:rsidRPr="00572B7B">
        <w:rPr>
          <w:rFonts w:ascii="Arial" w:eastAsia="Times New Roman" w:hAnsi="Arial" w:cs="Arial"/>
          <w:color w:val="000000"/>
          <w:sz w:val="20"/>
          <w:szCs w:val="20"/>
          <w:lang w:eastAsia="pt-BR"/>
        </w:rPr>
        <w:tab/>
        <w:t>Propriedade/Licenças de Terceiros</w:t>
      </w:r>
    </w:p>
    <w:p w14:paraId="470AA7A2" w14:textId="77777777" w:rsidR="00572B7B" w:rsidRPr="00572B7B" w:rsidRDefault="00572B7B" w:rsidP="00720270">
      <w:pPr>
        <w:spacing w:after="0"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A Epic e seus licenciantes são proprietários de todos os títulos, direitos de propriedade e propriedade intelectual sobre o Software e os Serviços. Epic, Epic Games, Unreal, Unreal </w:t>
      </w:r>
      <w:proofErr w:type="spellStart"/>
      <w:r w:rsidRPr="00572B7B">
        <w:rPr>
          <w:rFonts w:ascii="Arial" w:eastAsia="Times New Roman" w:hAnsi="Arial" w:cs="Arial"/>
          <w:color w:val="000000"/>
          <w:sz w:val="20"/>
          <w:szCs w:val="20"/>
          <w:lang w:eastAsia="pt-BR"/>
        </w:rPr>
        <w:t>Engine</w:t>
      </w:r>
      <w:proofErr w:type="spellEnd"/>
      <w:r w:rsidRPr="00572B7B">
        <w:rPr>
          <w:rFonts w:ascii="Arial" w:eastAsia="Times New Roman" w:hAnsi="Arial" w:cs="Arial"/>
          <w:color w:val="000000"/>
          <w:sz w:val="20"/>
          <w:szCs w:val="20"/>
          <w:lang w:eastAsia="pt-BR"/>
        </w:rPr>
        <w:t xml:space="preserve"> e seus respectivos logotipos são marcas ou marcas registradas da Epic e suas afiliadas nos Estados Unidos da América e em outros lugares. Todos os direitos concedidos a você nos termos deste Contrato são concedidos somente na forma de uma licença expressa e </w:t>
      </w:r>
      <w:r w:rsidRPr="00572B7B">
        <w:rPr>
          <w:rFonts w:ascii="Arial" w:eastAsia="Times New Roman" w:hAnsi="Arial" w:cs="Arial"/>
          <w:color w:val="000000"/>
          <w:sz w:val="20"/>
          <w:szCs w:val="20"/>
          <w:lang w:eastAsia="pt-BR"/>
        </w:rPr>
        <w:lastRenderedPageBreak/>
        <w:t xml:space="preserve">não por venda/cessão. </w:t>
      </w:r>
      <w:r w:rsidRPr="00572B7B">
        <w:rPr>
          <w:rFonts w:ascii="Arial" w:eastAsia="Times New Roman" w:hAnsi="Arial" w:cs="Arial"/>
          <w:color w:val="000000"/>
          <w:sz w:val="20"/>
          <w:szCs w:val="20"/>
          <w:u w:val="single"/>
          <w:lang w:eastAsia="pt-BR"/>
        </w:rPr>
        <w:t>Nenhuma licença ou outros direitos serão concedidos nos termos deste Contrato de forma tácita, por interpretação ou de outra forma</w:t>
      </w:r>
      <w:r w:rsidRPr="00572B7B">
        <w:rPr>
          <w:rFonts w:ascii="Arial" w:eastAsia="Times New Roman" w:hAnsi="Arial" w:cs="Arial"/>
          <w:color w:val="000000"/>
          <w:sz w:val="20"/>
          <w:szCs w:val="20"/>
          <w:lang w:eastAsia="pt-BR"/>
        </w:rPr>
        <w:t>. (Grifos pelo autor).</w:t>
      </w:r>
    </w:p>
    <w:p w14:paraId="7ECDD1AE"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38F20CA1" w14:textId="77777777" w:rsidR="00572B7B" w:rsidRPr="00572B7B" w:rsidRDefault="00572B7B" w:rsidP="00B62BCE">
      <w:pPr>
        <w:spacing w:after="0" w:line="360" w:lineRule="auto"/>
        <w:ind w:left="567"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sendo a </w:t>
      </w:r>
      <w:r w:rsidRPr="00572B7B">
        <w:rPr>
          <w:rFonts w:ascii="Arial" w:eastAsia="Times New Roman" w:hAnsi="Arial" w:cs="Arial"/>
          <w:i/>
          <w:iCs/>
          <w:color w:val="000000"/>
          <w:sz w:val="24"/>
          <w:szCs w:val="24"/>
          <w:lang w:eastAsia="pt-BR"/>
        </w:rPr>
        <w:t xml:space="preserve">EPIC </w:t>
      </w:r>
      <w:r w:rsidRPr="00572B7B">
        <w:rPr>
          <w:rFonts w:ascii="Arial" w:eastAsia="Times New Roman" w:hAnsi="Arial" w:cs="Arial"/>
          <w:color w:val="000000"/>
          <w:sz w:val="24"/>
          <w:szCs w:val="24"/>
          <w:lang w:eastAsia="pt-BR"/>
        </w:rPr>
        <w:t xml:space="preserve">a desenvolvedora do jogo </w:t>
      </w:r>
      <w:proofErr w:type="spellStart"/>
      <w:r w:rsidRPr="00572B7B">
        <w:rPr>
          <w:rFonts w:ascii="Arial" w:eastAsia="Times New Roman" w:hAnsi="Arial" w:cs="Arial"/>
          <w:i/>
          <w:iCs/>
          <w:color w:val="000000"/>
          <w:sz w:val="24"/>
          <w:szCs w:val="24"/>
          <w:lang w:eastAsia="pt-BR"/>
        </w:rPr>
        <w:t>Fortnite</w:t>
      </w:r>
      <w:proofErr w:type="spellEnd"/>
      <w:r w:rsidRPr="00572B7B">
        <w:rPr>
          <w:rFonts w:ascii="Arial" w:eastAsia="Times New Roman" w:hAnsi="Arial" w:cs="Arial"/>
          <w:color w:val="000000"/>
          <w:sz w:val="24"/>
          <w:szCs w:val="24"/>
          <w:lang w:eastAsia="pt-BR"/>
        </w:rPr>
        <w:t>, já mencionado anteriormente.</w:t>
      </w:r>
    </w:p>
    <w:p w14:paraId="38DB3F40" w14:textId="77777777" w:rsidR="00572B7B" w:rsidRPr="00572B7B" w:rsidRDefault="00572B7B" w:rsidP="00B62BCE">
      <w:pPr>
        <w:spacing w:after="0" w:line="360" w:lineRule="auto"/>
        <w:ind w:left="567" w:right="280" w:firstLine="851"/>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Caso semelhante acontece também quanto aos direitos no jogo </w:t>
      </w:r>
      <w:proofErr w:type="spellStart"/>
      <w:r w:rsidRPr="00572B7B">
        <w:rPr>
          <w:rFonts w:ascii="Arial" w:eastAsia="Times New Roman" w:hAnsi="Arial" w:cs="Arial"/>
          <w:i/>
          <w:iCs/>
          <w:color w:val="000000"/>
          <w:sz w:val="24"/>
          <w:szCs w:val="24"/>
          <w:lang w:eastAsia="pt-BR"/>
        </w:rPr>
        <w:t>Minecrat</w:t>
      </w:r>
      <w:proofErr w:type="spellEnd"/>
      <w:r w:rsidRPr="00572B7B">
        <w:rPr>
          <w:rFonts w:ascii="Arial" w:eastAsia="Times New Roman" w:hAnsi="Arial" w:cs="Arial"/>
          <w:color w:val="000000"/>
          <w:sz w:val="24"/>
          <w:szCs w:val="24"/>
          <w:lang w:eastAsia="pt-BR"/>
        </w:rPr>
        <w:t>, também já citado anteriormente, onde em seu 3º item do termo de uso exprime o que segue:</w:t>
      </w:r>
    </w:p>
    <w:p w14:paraId="4E164E05" w14:textId="77777777" w:rsidR="00572B7B" w:rsidRPr="00572B7B" w:rsidRDefault="00572B7B" w:rsidP="00720270">
      <w:pPr>
        <w:spacing w:after="0"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3. PROPRIEDADE DE NOSSO JOGO E OUTROS ITENS</w:t>
      </w:r>
    </w:p>
    <w:p w14:paraId="48BBF281" w14:textId="77777777" w:rsidR="00572B7B" w:rsidRPr="00572B7B" w:rsidRDefault="00572B7B" w:rsidP="00720270">
      <w:pPr>
        <w:spacing w:after="0"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Apesar da licença para instalar o Jogo em seu dispositivo e jogá-lo, </w:t>
      </w:r>
      <w:r w:rsidRPr="00572B7B">
        <w:rPr>
          <w:rFonts w:ascii="Arial" w:eastAsia="Times New Roman" w:hAnsi="Arial" w:cs="Arial"/>
          <w:color w:val="000000"/>
          <w:sz w:val="20"/>
          <w:szCs w:val="20"/>
          <w:u w:val="single"/>
          <w:lang w:eastAsia="pt-BR"/>
        </w:rPr>
        <w:t>ele ainda nos pertence</w:t>
      </w:r>
      <w:r w:rsidRPr="00572B7B">
        <w:rPr>
          <w:rFonts w:ascii="Arial" w:eastAsia="Times New Roman" w:hAnsi="Arial" w:cs="Arial"/>
          <w:color w:val="000000"/>
          <w:sz w:val="20"/>
          <w:szCs w:val="20"/>
          <w:lang w:eastAsia="pt-BR"/>
        </w:rPr>
        <w:t>. Também somos proprietários de nossas marcas e de todo o conteúdo presente no Jogo. Assim sendo, ao pagar por nosso Jogo, você adquire uma licença para jogar/usar nosso Jogo de acordo com este Contrato – você não está comprando o Jogo em si. As únicas permissões que você tem relativas ao Jogo e à instalação dele são as permissões estabelecidas neste Contrato.</w:t>
      </w:r>
    </w:p>
    <w:p w14:paraId="6D530CC9" w14:textId="77777777" w:rsidR="00572B7B" w:rsidRPr="00572B7B" w:rsidRDefault="00572B7B" w:rsidP="00720270">
      <w:pPr>
        <w:spacing w:after="0" w:line="240" w:lineRule="auto"/>
        <w:rPr>
          <w:rFonts w:ascii="Times New Roman" w:eastAsia="Times New Roman" w:hAnsi="Times New Roman" w:cs="Times New Roman"/>
          <w:sz w:val="24"/>
          <w:szCs w:val="24"/>
          <w:lang w:eastAsia="pt-BR"/>
        </w:rPr>
      </w:pPr>
    </w:p>
    <w:p w14:paraId="261E77A1" w14:textId="77777777" w:rsidR="00572B7B" w:rsidRPr="00572B7B" w:rsidRDefault="00572B7B" w:rsidP="00720270">
      <w:pPr>
        <w:spacing w:after="0"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u w:val="single"/>
          <w:lang w:eastAsia="pt-BR"/>
        </w:rPr>
        <w:t>Ao disponibilizar qualquer conteúdo no Jogo ou por meio dele, você concorda em nos conceder permissão para usar, copiar, modificar, adaptar, distribuir e exibir publicamente esse conteúdo. Essa permissão é irrevogável.</w:t>
      </w:r>
    </w:p>
    <w:p w14:paraId="79E011A9" w14:textId="77777777" w:rsidR="00572B7B" w:rsidRPr="00572B7B" w:rsidRDefault="00572B7B" w:rsidP="00720270">
      <w:pPr>
        <w:spacing w:after="0"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(Grifos do autor).</w:t>
      </w:r>
    </w:p>
    <w:p w14:paraId="241266C0"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70FC8C05" w14:textId="77777777" w:rsidR="00572B7B" w:rsidRPr="00572B7B" w:rsidRDefault="00572B7B" w:rsidP="00B62BCE">
      <w:pPr>
        <w:spacing w:after="0" w:line="360" w:lineRule="auto"/>
        <w:ind w:left="560" w:right="280" w:firstLine="85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No entanto, precisamos considerar também que, quando essas plataformas são usadas para fins diferentes daquele para o qual são produzidos, há uma nítida manifestação da visão artística de alguém, uma pessoa que foi além do que já existia e criou algo novo, e que deveria ser reconhecido por isso, de modo a ter direito, ainda que como </w:t>
      </w:r>
      <w:proofErr w:type="spellStart"/>
      <w:r w:rsidRPr="00572B7B">
        <w:rPr>
          <w:rFonts w:ascii="Arial" w:eastAsia="Times New Roman" w:hAnsi="Arial" w:cs="Arial"/>
          <w:color w:val="000000"/>
          <w:sz w:val="24"/>
          <w:szCs w:val="24"/>
          <w:lang w:eastAsia="pt-BR"/>
        </w:rPr>
        <w:t>co-autor</w:t>
      </w:r>
      <w:proofErr w:type="spellEnd"/>
      <w:r w:rsidRPr="00572B7B">
        <w:rPr>
          <w:rFonts w:ascii="Arial" w:eastAsia="Times New Roman" w:hAnsi="Arial" w:cs="Arial"/>
          <w:color w:val="000000"/>
          <w:sz w:val="24"/>
          <w:szCs w:val="24"/>
          <w:lang w:eastAsia="pt-BR"/>
        </w:rPr>
        <w:t xml:space="preserve"> daquele obra ou conteúdo produzido, visto que o software, por si só, não levaria aquele resultado naturalístico, ou seja, os termos de uso dos jogos merecem reformas, pois, ao considerarmos os jogos como manifestação da criatividade, devemos considerar as obras criadas dentro desse universo de jogos, igualmente arte.</w:t>
      </w:r>
    </w:p>
    <w:p w14:paraId="23948578" w14:textId="77777777" w:rsidR="00572B7B" w:rsidRPr="00572B7B" w:rsidRDefault="00572B7B" w:rsidP="00B62BCE">
      <w:pPr>
        <w:spacing w:line="360" w:lineRule="auto"/>
        <w:ind w:left="560" w:right="280" w:firstLine="85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 presente debate, frente aos direitos autorais dos jogos, bem como dos conteúdos produzidos dentro deles, se mostra necessário, ao considerar que a internet têm feito modificações nas profissões hoje </w:t>
      </w:r>
      <w:r w:rsidRPr="00572B7B">
        <w:rPr>
          <w:rFonts w:ascii="Arial" w:eastAsia="Times New Roman" w:hAnsi="Arial" w:cs="Arial"/>
          <w:color w:val="000000"/>
          <w:sz w:val="24"/>
          <w:szCs w:val="24"/>
          <w:lang w:eastAsia="pt-BR"/>
        </w:rPr>
        <w:lastRenderedPageBreak/>
        <w:t xml:space="preserve">existentes e, impulsionado também pela pandemia, um volume maior de pessoas passou a fazer uso dos meios virtuais como forma integral e extensiva de seus próprios negócios, e com isso, tudo que já estava na “nuvem”, passou a ter mais visibilidade e o que antes era apenas o </w:t>
      </w:r>
      <w:r w:rsidRPr="00572B7B">
        <w:rPr>
          <w:rFonts w:ascii="Arial" w:eastAsia="Times New Roman" w:hAnsi="Arial" w:cs="Arial"/>
          <w:i/>
          <w:iCs/>
          <w:color w:val="000000"/>
          <w:sz w:val="24"/>
          <w:szCs w:val="24"/>
          <w:lang w:eastAsia="pt-BR"/>
        </w:rPr>
        <w:t xml:space="preserve">hobby </w:t>
      </w:r>
      <w:r w:rsidRPr="00572B7B">
        <w:rPr>
          <w:rFonts w:ascii="Arial" w:eastAsia="Times New Roman" w:hAnsi="Arial" w:cs="Arial"/>
          <w:color w:val="000000"/>
          <w:sz w:val="24"/>
          <w:szCs w:val="24"/>
          <w:lang w:eastAsia="pt-BR"/>
        </w:rPr>
        <w:t xml:space="preserve">de alguns, passou a ser sua principal fonte de renda. Não obstante, vale ressaltar que, em razão da pandemia do Covid-19, um grupo enorme de pessoas aderiu aos jogos eletrônicos como alternativa ao isolamento social, aumento expressivo já no primeiro ano de isolamento, onde 435 milhões de pessoas passaram a se aventurar no universo fantástico dos jogos (OLHAR DIGITAL), o que em falando sobre renda, proporcionou um aumento considerável no </w:t>
      </w:r>
      <w:proofErr w:type="spellStart"/>
      <w:r w:rsidRPr="00572B7B">
        <w:rPr>
          <w:rFonts w:ascii="Arial" w:eastAsia="Times New Roman" w:hAnsi="Arial" w:cs="Arial"/>
          <w:color w:val="000000"/>
          <w:sz w:val="24"/>
          <w:szCs w:val="24"/>
          <w:lang w:eastAsia="pt-BR"/>
        </w:rPr>
        <w:t>faturamente</w:t>
      </w:r>
      <w:proofErr w:type="spellEnd"/>
      <w:r w:rsidRPr="00572B7B">
        <w:rPr>
          <w:rFonts w:ascii="Arial" w:eastAsia="Times New Roman" w:hAnsi="Arial" w:cs="Arial"/>
          <w:color w:val="000000"/>
          <w:sz w:val="24"/>
          <w:szCs w:val="24"/>
          <w:lang w:eastAsia="pt-BR"/>
        </w:rPr>
        <w:t xml:space="preserve"> da categoria, como revela o (OLHAR DIGITAL):</w:t>
      </w:r>
    </w:p>
    <w:p w14:paraId="13D10491" w14:textId="77777777" w:rsidR="00572B7B" w:rsidRPr="00572B7B" w:rsidRDefault="00572B7B" w:rsidP="00720270">
      <w:pPr>
        <w:spacing w:line="240" w:lineRule="auto"/>
        <w:ind w:left="3969" w:right="28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Em 2019, a indústria de jogos digitais sozinha gerou US$ 104,4 bilhões em faturamento, revelou a </w:t>
      </w:r>
      <w:proofErr w:type="spellStart"/>
      <w:r w:rsidRPr="00572B7B">
        <w:rPr>
          <w:rFonts w:ascii="Arial" w:eastAsia="Times New Roman" w:hAnsi="Arial" w:cs="Arial"/>
          <w:color w:val="000000"/>
          <w:sz w:val="20"/>
          <w:szCs w:val="20"/>
          <w:lang w:eastAsia="pt-BR"/>
        </w:rPr>
        <w:t>Statista</w:t>
      </w:r>
      <w:proofErr w:type="spellEnd"/>
      <w:r w:rsidRPr="00572B7B">
        <w:rPr>
          <w:rFonts w:ascii="Arial" w:eastAsia="Times New Roman" w:hAnsi="Arial" w:cs="Arial"/>
          <w:color w:val="000000"/>
          <w:sz w:val="20"/>
          <w:szCs w:val="20"/>
          <w:lang w:eastAsia="pt-BR"/>
        </w:rPr>
        <w:t xml:space="preserve">, empresa especializada em dados de mercado. Depois que a pandemia chegou, as receitas aumentaram 23% no comparativo anual para US$ 128,3 bilhões em 2020 </w:t>
      </w:r>
      <w:r w:rsidRPr="00572B7B">
        <w:rPr>
          <w:rFonts w:ascii="Arial" w:eastAsia="Times New Roman" w:hAnsi="Arial" w:cs="Arial"/>
          <w:i/>
          <w:iCs/>
          <w:color w:val="000000"/>
          <w:sz w:val="20"/>
          <w:szCs w:val="20"/>
          <w:lang w:eastAsia="pt-BR"/>
        </w:rPr>
        <w:t xml:space="preserve">[...] </w:t>
      </w:r>
      <w:r w:rsidRPr="00572B7B">
        <w:rPr>
          <w:rFonts w:ascii="Arial" w:eastAsia="Times New Roman" w:hAnsi="Arial" w:cs="Arial"/>
          <w:color w:val="000000"/>
          <w:sz w:val="20"/>
          <w:szCs w:val="20"/>
          <w:lang w:eastAsia="pt-BR"/>
        </w:rPr>
        <w:t>em 2025, o mercado deve atingir o valor de US$ 207,6 bilhões.</w:t>
      </w:r>
    </w:p>
    <w:p w14:paraId="54A8FC73"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71E9B672" w14:textId="77777777" w:rsidR="00572B7B" w:rsidRPr="00572B7B" w:rsidRDefault="00572B7B" w:rsidP="00B62BCE">
      <w:pPr>
        <w:spacing w:line="360" w:lineRule="auto"/>
        <w:ind w:left="560" w:right="280" w:firstLine="85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 aumento de jogadores ativos nos diversos tipos de plataformas, somado ao aumento expressivo do faturamento da categoria ressalta a importância de se investigar o direito autoral sobre os jogos, bem como também sobre os conteúdos produzidos no universo dos jogos, e através de discussões, analisar como são vistos à luz do direito de propriedade intelectual, bem como seu reflexo frente às novas profissões que surgem, como são os casos dos </w:t>
      </w:r>
      <w:proofErr w:type="spellStart"/>
      <w:r w:rsidRPr="00572B7B">
        <w:rPr>
          <w:rFonts w:ascii="Arial" w:eastAsia="Times New Roman" w:hAnsi="Arial" w:cs="Arial"/>
          <w:color w:val="000000"/>
          <w:sz w:val="24"/>
          <w:szCs w:val="24"/>
          <w:lang w:eastAsia="pt-BR"/>
        </w:rPr>
        <w:t>Streamers</w:t>
      </w:r>
      <w:proofErr w:type="spellEnd"/>
      <w:r w:rsidRPr="00572B7B">
        <w:rPr>
          <w:rFonts w:ascii="Arial" w:eastAsia="Times New Roman" w:hAnsi="Arial" w:cs="Arial"/>
          <w:color w:val="000000"/>
          <w:sz w:val="24"/>
          <w:szCs w:val="24"/>
          <w:lang w:eastAsia="pt-BR"/>
        </w:rPr>
        <w:t xml:space="preserve"> e Youtube, que rentabilizam vídeos e outros conteúdos produzidos, em sua maioria, exclusivamente dentro da própria plataforma.</w:t>
      </w:r>
    </w:p>
    <w:p w14:paraId="2E09181E"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2DEF1589" w14:textId="77777777" w:rsidR="00572B7B" w:rsidRPr="00572B7B" w:rsidRDefault="00572B7B" w:rsidP="00B62BCE">
      <w:pPr>
        <w:spacing w:line="360" w:lineRule="auto"/>
        <w:ind w:left="560" w:right="280" w:firstLine="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Explorando a ideia de arte</w:t>
      </w:r>
    </w:p>
    <w:p w14:paraId="4819EC0E"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2581B346" w14:textId="24A4EB09" w:rsidR="00572B7B" w:rsidRPr="00572B7B" w:rsidRDefault="00572B7B" w:rsidP="00B62BCE">
      <w:pPr>
        <w:spacing w:before="240" w:after="240" w:line="360" w:lineRule="auto"/>
        <w:ind w:left="560" w:firstLine="85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Não é recente o anseio da humanidade para a criação de algo particular. Desde os tempos mais antigos é observável esculturas em </w:t>
      </w:r>
      <w:r w:rsidRPr="00572B7B">
        <w:rPr>
          <w:rFonts w:ascii="Arial" w:eastAsia="Times New Roman" w:hAnsi="Arial" w:cs="Arial"/>
          <w:color w:val="000000"/>
          <w:sz w:val="24"/>
          <w:szCs w:val="24"/>
          <w:lang w:eastAsia="pt-BR"/>
        </w:rPr>
        <w:lastRenderedPageBreak/>
        <w:t xml:space="preserve">ossos, pinturas nas paredes, músicas e poesia registrada em tabuletas de argila, danças e apresentações de teatro. A necessidade da expressão pela arte é, indubitavelmente, presente na história e na passagem do homem pela terra, ao ponto que, por muitas vezes, foi a ferramenta escolhida pelos diversos povos e civilizações para contarem a própria história, mas o que é arte? Diversas são as respostas cabíveis a esse tipo de questionamento, segundo </w:t>
      </w:r>
      <w:proofErr w:type="spellStart"/>
      <w:r w:rsidRPr="00572B7B">
        <w:rPr>
          <w:rFonts w:ascii="Arial" w:eastAsia="Times New Roman" w:hAnsi="Arial" w:cs="Arial"/>
          <w:color w:val="000000"/>
          <w:sz w:val="24"/>
          <w:szCs w:val="24"/>
          <w:lang w:eastAsia="pt-BR"/>
        </w:rPr>
        <w:t>Ocvirk</w:t>
      </w:r>
      <w:proofErr w:type="spellEnd"/>
      <w:r w:rsidRPr="00572B7B">
        <w:rPr>
          <w:rFonts w:ascii="Arial" w:eastAsia="Times New Roman" w:hAnsi="Arial" w:cs="Arial"/>
          <w:color w:val="000000"/>
          <w:sz w:val="24"/>
          <w:szCs w:val="24"/>
          <w:lang w:eastAsia="pt-BR"/>
        </w:rPr>
        <w:t xml:space="preserve"> (2014, p. 13):</w:t>
      </w:r>
    </w:p>
    <w:p w14:paraId="7BC74444"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“Atualmente, o termo as artes refere-se aos ramos do saber que estudam as habilidades criativas, tais como artes musicais, artes visuais, artes </w:t>
      </w:r>
      <w:proofErr w:type="spellStart"/>
      <w:r w:rsidRPr="00572B7B">
        <w:rPr>
          <w:rFonts w:ascii="Arial" w:eastAsia="Times New Roman" w:hAnsi="Arial" w:cs="Arial"/>
          <w:color w:val="000000"/>
          <w:sz w:val="20"/>
          <w:szCs w:val="20"/>
          <w:lang w:eastAsia="pt-BR"/>
        </w:rPr>
        <w:t>dramáticas</w:t>
      </w:r>
      <w:proofErr w:type="spellEnd"/>
      <w:r w:rsidRPr="00572B7B">
        <w:rPr>
          <w:rFonts w:ascii="Arial" w:eastAsia="Times New Roman" w:hAnsi="Arial" w:cs="Arial"/>
          <w:color w:val="000000"/>
          <w:sz w:val="20"/>
          <w:szCs w:val="20"/>
          <w:lang w:eastAsia="pt-BR"/>
        </w:rPr>
        <w:t xml:space="preserve">, e assim por diante. Os termos arte e obras de arte, portanto, referem-se </w:t>
      </w:r>
      <w:proofErr w:type="spellStart"/>
      <w:r w:rsidRPr="00572B7B">
        <w:rPr>
          <w:rFonts w:ascii="Arial" w:eastAsia="Times New Roman" w:hAnsi="Arial" w:cs="Arial"/>
          <w:color w:val="000000"/>
          <w:sz w:val="20"/>
          <w:szCs w:val="20"/>
          <w:lang w:eastAsia="pt-BR"/>
        </w:rPr>
        <w:t>também</w:t>
      </w:r>
      <w:proofErr w:type="spellEnd"/>
      <w:r w:rsidRPr="00572B7B">
        <w:rPr>
          <w:rFonts w:ascii="Arial" w:eastAsia="Times New Roman" w:hAnsi="Arial" w:cs="Arial"/>
          <w:color w:val="000000"/>
          <w:sz w:val="20"/>
          <w:szCs w:val="20"/>
          <w:lang w:eastAsia="pt-BR"/>
        </w:rPr>
        <w:t xml:space="preserve"> aos frutos de tais habilidades”</w:t>
      </w:r>
    </w:p>
    <w:p w14:paraId="2692DB9E" w14:textId="63FE2DEA" w:rsidR="00572B7B" w:rsidRPr="00572B7B" w:rsidRDefault="00572B7B" w:rsidP="00B62BCE">
      <w:pPr>
        <w:spacing w:before="240" w:after="240" w:line="360" w:lineRule="auto"/>
        <w:ind w:left="567" w:firstLine="85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E Barroso (2018, p.13), complementa: “A arte é uma área do conhecimento que analisa as obras de artes por meio de estilos artísticos e valor estético”. Em verdade, a definição de arte pode vir a ser bem mais complexa, como para Dewey (2010, p. 128), “a arte, em sua forma, une a mesma relação entre o agir e o sofrer, entre a energia de saída e a de entrada, que faz com que uma experiência seja uma experiência”, o que </w:t>
      </w:r>
      <w:r w:rsidR="00D04C56" w:rsidRPr="00572B7B">
        <w:rPr>
          <w:rFonts w:ascii="Arial" w:eastAsia="Times New Roman" w:hAnsi="Arial" w:cs="Arial"/>
          <w:color w:val="000000"/>
          <w:sz w:val="24"/>
          <w:szCs w:val="24"/>
          <w:lang w:eastAsia="pt-BR"/>
        </w:rPr>
        <w:t>se pode</w:t>
      </w:r>
      <w:r w:rsidRPr="00572B7B">
        <w:rPr>
          <w:rFonts w:ascii="Arial" w:eastAsia="Times New Roman" w:hAnsi="Arial" w:cs="Arial"/>
          <w:color w:val="000000"/>
          <w:sz w:val="24"/>
          <w:szCs w:val="24"/>
          <w:lang w:eastAsia="pt-BR"/>
        </w:rPr>
        <w:t xml:space="preserve"> perceber refletivo nos mais variados aspectos do contexto social.</w:t>
      </w:r>
    </w:p>
    <w:p w14:paraId="6AFFFA10" w14:textId="29345BFA" w:rsidR="00572B7B" w:rsidRPr="00572B7B" w:rsidRDefault="00572B7B" w:rsidP="00B62BCE">
      <w:pPr>
        <w:spacing w:before="240" w:after="240" w:line="360" w:lineRule="auto"/>
        <w:ind w:left="567" w:firstLine="85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O que por fim podemos concluir é que arte é um conceito subjetivo, sujeito às variações do lapso de tempo, cultura, e até mesmo do indivíduo que analisa, tornando conceitos pré-definidos como meras referência</w:t>
      </w:r>
      <w:r w:rsidR="00D04C56">
        <w:rPr>
          <w:rFonts w:ascii="Arial" w:eastAsia="Times New Roman" w:hAnsi="Arial" w:cs="Arial"/>
          <w:color w:val="000000"/>
          <w:sz w:val="24"/>
          <w:szCs w:val="24"/>
          <w:lang w:eastAsia="pt-BR"/>
        </w:rPr>
        <w:t>s</w:t>
      </w:r>
      <w:r w:rsidRPr="00572B7B">
        <w:rPr>
          <w:rFonts w:ascii="Arial" w:eastAsia="Times New Roman" w:hAnsi="Arial" w:cs="Arial"/>
          <w:color w:val="000000"/>
          <w:sz w:val="24"/>
          <w:szCs w:val="24"/>
          <w:lang w:eastAsia="pt-BR"/>
        </w:rPr>
        <w:t xml:space="preserve"> acerca de qual período histórico foi analisada determinado estudo sobre a arte.</w:t>
      </w:r>
    </w:p>
    <w:p w14:paraId="79292475" w14:textId="613AE6AC" w:rsidR="00572B7B" w:rsidRPr="00572B7B" w:rsidRDefault="00572B7B" w:rsidP="00B62BCE">
      <w:pPr>
        <w:spacing w:before="240" w:after="240" w:line="360" w:lineRule="auto"/>
        <w:ind w:left="567" w:firstLine="85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Independentemente da dificuldade encontrada para se definir arte, através da ótica filosófica, o direito positivado necessita de conceitos mais palpáveis, exemplos mais claros e situações mais praticáveis, portanto, a Lei nº 9.610 de 19 de fevereiro de 1998, responsável por regulamentar o direito autoral, trouxe, em seu artigo 7º, a definição jurídica do que seria arte. Vejamos:</w:t>
      </w:r>
    </w:p>
    <w:p w14:paraId="3A688508"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Art. 7º São obras intelectuais protegidas as criações do espírito, expressas por qualquer meio ou fixadas em qualquer suporte, tangível ou intangível, conhecido ou que se invente no futuro, tais como:</w:t>
      </w:r>
    </w:p>
    <w:p w14:paraId="56C4465E"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lastRenderedPageBreak/>
        <w:t xml:space="preserve">I - </w:t>
      </w:r>
      <w:proofErr w:type="gramStart"/>
      <w:r w:rsidRPr="00572B7B">
        <w:rPr>
          <w:rFonts w:ascii="Arial" w:eastAsia="Times New Roman" w:hAnsi="Arial" w:cs="Arial"/>
          <w:color w:val="000000"/>
          <w:sz w:val="20"/>
          <w:szCs w:val="20"/>
          <w:lang w:eastAsia="pt-BR"/>
        </w:rPr>
        <w:t>os</w:t>
      </w:r>
      <w:proofErr w:type="gramEnd"/>
      <w:r w:rsidRPr="00572B7B">
        <w:rPr>
          <w:rFonts w:ascii="Arial" w:eastAsia="Times New Roman" w:hAnsi="Arial" w:cs="Arial"/>
          <w:color w:val="000000"/>
          <w:sz w:val="20"/>
          <w:szCs w:val="20"/>
          <w:lang w:eastAsia="pt-BR"/>
        </w:rPr>
        <w:t xml:space="preserve"> textos de obras literárias, artísticas ou científicas;</w:t>
      </w:r>
    </w:p>
    <w:p w14:paraId="42CC6269"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II - </w:t>
      </w:r>
      <w:proofErr w:type="gramStart"/>
      <w:r w:rsidRPr="00572B7B">
        <w:rPr>
          <w:rFonts w:ascii="Arial" w:eastAsia="Times New Roman" w:hAnsi="Arial" w:cs="Arial"/>
          <w:color w:val="000000"/>
          <w:sz w:val="20"/>
          <w:szCs w:val="20"/>
          <w:lang w:eastAsia="pt-BR"/>
        </w:rPr>
        <w:t>as</w:t>
      </w:r>
      <w:proofErr w:type="gramEnd"/>
      <w:r w:rsidRPr="00572B7B">
        <w:rPr>
          <w:rFonts w:ascii="Arial" w:eastAsia="Times New Roman" w:hAnsi="Arial" w:cs="Arial"/>
          <w:color w:val="000000"/>
          <w:sz w:val="20"/>
          <w:szCs w:val="20"/>
          <w:lang w:eastAsia="pt-BR"/>
        </w:rPr>
        <w:t xml:space="preserve"> conferências, alocuções, sermões e outras obras da mesma natureza;</w:t>
      </w:r>
    </w:p>
    <w:p w14:paraId="35E81CF4"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III - as obras dramáticas e dramático-musicais;</w:t>
      </w:r>
    </w:p>
    <w:p w14:paraId="24AB8912"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IV - </w:t>
      </w:r>
      <w:proofErr w:type="gramStart"/>
      <w:r w:rsidRPr="00572B7B">
        <w:rPr>
          <w:rFonts w:ascii="Arial" w:eastAsia="Times New Roman" w:hAnsi="Arial" w:cs="Arial"/>
          <w:color w:val="000000"/>
          <w:sz w:val="20"/>
          <w:szCs w:val="20"/>
          <w:lang w:eastAsia="pt-BR"/>
        </w:rPr>
        <w:t>as</w:t>
      </w:r>
      <w:proofErr w:type="gramEnd"/>
      <w:r w:rsidRPr="00572B7B">
        <w:rPr>
          <w:rFonts w:ascii="Arial" w:eastAsia="Times New Roman" w:hAnsi="Arial" w:cs="Arial"/>
          <w:color w:val="000000"/>
          <w:sz w:val="20"/>
          <w:szCs w:val="20"/>
          <w:lang w:eastAsia="pt-BR"/>
        </w:rPr>
        <w:t xml:space="preserve"> obras coreográficas e pantomímicas, cuja execução cênica se fixe por escrito ou por outra qualquer forma;</w:t>
      </w:r>
    </w:p>
    <w:p w14:paraId="63B63581"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V - </w:t>
      </w:r>
      <w:proofErr w:type="gramStart"/>
      <w:r w:rsidRPr="00572B7B">
        <w:rPr>
          <w:rFonts w:ascii="Arial" w:eastAsia="Times New Roman" w:hAnsi="Arial" w:cs="Arial"/>
          <w:color w:val="000000"/>
          <w:sz w:val="20"/>
          <w:szCs w:val="20"/>
          <w:lang w:eastAsia="pt-BR"/>
        </w:rPr>
        <w:t>as</w:t>
      </w:r>
      <w:proofErr w:type="gramEnd"/>
      <w:r w:rsidRPr="00572B7B">
        <w:rPr>
          <w:rFonts w:ascii="Arial" w:eastAsia="Times New Roman" w:hAnsi="Arial" w:cs="Arial"/>
          <w:color w:val="000000"/>
          <w:sz w:val="20"/>
          <w:szCs w:val="20"/>
          <w:lang w:eastAsia="pt-BR"/>
        </w:rPr>
        <w:t xml:space="preserve"> composições musicais, tenham ou não letra;</w:t>
      </w:r>
    </w:p>
    <w:p w14:paraId="602F7805"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VI - </w:t>
      </w:r>
      <w:proofErr w:type="gramStart"/>
      <w:r w:rsidRPr="00572B7B">
        <w:rPr>
          <w:rFonts w:ascii="Arial" w:eastAsia="Times New Roman" w:hAnsi="Arial" w:cs="Arial"/>
          <w:color w:val="000000"/>
          <w:sz w:val="20"/>
          <w:szCs w:val="20"/>
          <w:lang w:eastAsia="pt-BR"/>
        </w:rPr>
        <w:t>as</w:t>
      </w:r>
      <w:proofErr w:type="gramEnd"/>
      <w:r w:rsidRPr="00572B7B">
        <w:rPr>
          <w:rFonts w:ascii="Arial" w:eastAsia="Times New Roman" w:hAnsi="Arial" w:cs="Arial"/>
          <w:color w:val="000000"/>
          <w:sz w:val="20"/>
          <w:szCs w:val="20"/>
          <w:lang w:eastAsia="pt-BR"/>
        </w:rPr>
        <w:t xml:space="preserve"> obras audiovisuais, sonorizadas ou não, inclusive as cinematográficas;</w:t>
      </w:r>
    </w:p>
    <w:p w14:paraId="181C2FB6"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VII - as obras fotográficas e as produzidas por qualquer processo análogo ao da fotografia;</w:t>
      </w:r>
    </w:p>
    <w:p w14:paraId="0C5F0F12"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VIII - as obras de desenho, pintura, gravura, escultura, litografia e arte cinética;</w:t>
      </w:r>
    </w:p>
    <w:p w14:paraId="35D1D0A0"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IX - </w:t>
      </w:r>
      <w:proofErr w:type="gramStart"/>
      <w:r w:rsidRPr="00572B7B">
        <w:rPr>
          <w:rFonts w:ascii="Arial" w:eastAsia="Times New Roman" w:hAnsi="Arial" w:cs="Arial"/>
          <w:color w:val="000000"/>
          <w:sz w:val="20"/>
          <w:szCs w:val="20"/>
          <w:lang w:eastAsia="pt-BR"/>
        </w:rPr>
        <w:t>as</w:t>
      </w:r>
      <w:proofErr w:type="gramEnd"/>
      <w:r w:rsidRPr="00572B7B">
        <w:rPr>
          <w:rFonts w:ascii="Arial" w:eastAsia="Times New Roman" w:hAnsi="Arial" w:cs="Arial"/>
          <w:color w:val="000000"/>
          <w:sz w:val="20"/>
          <w:szCs w:val="20"/>
          <w:lang w:eastAsia="pt-BR"/>
        </w:rPr>
        <w:t xml:space="preserve"> ilustrações, cartas geográficas e outras obras da mesma natureza;</w:t>
      </w:r>
    </w:p>
    <w:p w14:paraId="4D3D4E9C"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xml:space="preserve">X - </w:t>
      </w:r>
      <w:proofErr w:type="gramStart"/>
      <w:r w:rsidRPr="00572B7B">
        <w:rPr>
          <w:rFonts w:ascii="Arial" w:eastAsia="Times New Roman" w:hAnsi="Arial" w:cs="Arial"/>
          <w:color w:val="000000"/>
          <w:sz w:val="20"/>
          <w:szCs w:val="20"/>
          <w:lang w:eastAsia="pt-BR"/>
        </w:rPr>
        <w:t>os</w:t>
      </w:r>
      <w:proofErr w:type="gramEnd"/>
      <w:r w:rsidRPr="00572B7B">
        <w:rPr>
          <w:rFonts w:ascii="Arial" w:eastAsia="Times New Roman" w:hAnsi="Arial" w:cs="Arial"/>
          <w:color w:val="000000"/>
          <w:sz w:val="20"/>
          <w:szCs w:val="20"/>
          <w:lang w:eastAsia="pt-BR"/>
        </w:rPr>
        <w:t xml:space="preserve"> projetos, esboços e obras plásticas concernentes à geografia, engenharia, topografia, arquitetura, paisagismo, cenografia e ciência;</w:t>
      </w:r>
    </w:p>
    <w:p w14:paraId="43FD9143"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XI - as adaptações, traduções e outras transformações de obras originais, apresentadas como criação intelectual nova;</w:t>
      </w:r>
    </w:p>
    <w:p w14:paraId="1B18DDA3"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XII - os programas de computador;</w:t>
      </w:r>
    </w:p>
    <w:p w14:paraId="23FB8843"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XIII - as coletâneas ou compilações, antologias, enciclopédias, dicionários, bases de dados e outras obras, que, por sua seleção, organização ou disposição de seu conteúdo, constituam uma criação intelectual.</w:t>
      </w:r>
    </w:p>
    <w:p w14:paraId="03A74836"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1º Os programas de computador são objeto de legislação específica, observadas as disposições desta Lei que lhes sejam aplicáveis.</w:t>
      </w:r>
    </w:p>
    <w:p w14:paraId="4389F93D"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2º A proteção concedida no inciso XIII não abarca os dados ou materiais em si mesmos e se entende sem prejuízo de quaisquer direitos autorais que subsistam a respeito dos dados ou materiais contidos nas obras.</w:t>
      </w:r>
    </w:p>
    <w:p w14:paraId="1F2B66CA"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lang w:eastAsia="pt-BR"/>
        </w:rPr>
        <w:t>§ 3º No domínio das ciências, a proteção recairá sobre a forma literária ou artística, não abrangendo o seu conteúdo científico ou técnico, sem prejuízo dos direitos que protegem os demais campos da propriedade imaterial.</w:t>
      </w:r>
    </w:p>
    <w:p w14:paraId="5F130DC0" w14:textId="15EAEDC4" w:rsidR="00572B7B" w:rsidRPr="00572B7B" w:rsidRDefault="00572B7B" w:rsidP="00B62BCE">
      <w:pPr>
        <w:spacing w:before="240" w:after="240" w:line="360" w:lineRule="auto"/>
        <w:ind w:left="567" w:firstLine="855"/>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lastRenderedPageBreak/>
        <w:t>Sendo arte uma necessidade imperativa ao ser humano, e uma prática frequente em todos os tempos da história, bem como presente em todos os povos e civilizações, não iremos nos ater às discussões unicamente filosóficas, pois estas se mostram excessivamente complexas e voláteis ao tema ora proposto para debate, iremos, portanto, nos apegar aos conceitos jurídicos, uma vez que discutiremos primordialmente as questões de direito autoral, tá qual arte, e consequentemente, obra de arte, como manifestação da vontade, e da criação do espírito, onde visitaremos o artigo citado anteriormente de maneira recorrente a fim de analisar em quais aspectos e quais áreas da manifestação intelectual se encaixa as produções de jogos e dos conteúdos criados dentro deles.</w:t>
      </w:r>
    </w:p>
    <w:p w14:paraId="79036BB1"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1347698D" w14:textId="77777777" w:rsidR="00572B7B" w:rsidRPr="00572B7B" w:rsidRDefault="00572B7B" w:rsidP="00B62BCE">
      <w:pPr>
        <w:spacing w:before="240" w:after="240" w:line="360" w:lineRule="auto"/>
        <w:ind w:left="56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Vinculando Jogos eletrônicos e arte</w:t>
      </w:r>
    </w:p>
    <w:p w14:paraId="35A910A1" w14:textId="77777777" w:rsidR="00572B7B" w:rsidRPr="00572B7B" w:rsidRDefault="00572B7B" w:rsidP="00B62BCE">
      <w:pPr>
        <w:spacing w:after="0" w:line="360" w:lineRule="auto"/>
        <w:rPr>
          <w:rFonts w:ascii="Times New Roman" w:eastAsia="Times New Roman" w:hAnsi="Times New Roman" w:cs="Times New Roman"/>
          <w:sz w:val="24"/>
          <w:szCs w:val="24"/>
          <w:lang w:eastAsia="pt-BR"/>
        </w:rPr>
      </w:pPr>
    </w:p>
    <w:p w14:paraId="31EFB220" w14:textId="70B03EA2"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O processo de criação de um jogo vai muito além de uma atividade técnica. É um procedimento que pode ser separado em 8 etapas distintas, indo desde a idealização do jogo, até o momento em que ele é jogável. A primeira etapa é a do conceito, é o momento da idealização do jogo em si, instante onde é analisado questões de enredo e funcionalidades básicas, bem como viabilidade econômica e demais questões inerentes à definição de público alvo e de como os alcançar. O segundo momento é chamado de pré-produção, ou planejamento, instante em que se define a estética do jogo, a </w:t>
      </w:r>
      <w:proofErr w:type="spellStart"/>
      <w:r w:rsidRPr="00572B7B">
        <w:rPr>
          <w:rFonts w:ascii="Arial" w:eastAsia="Times New Roman" w:hAnsi="Arial" w:cs="Arial"/>
          <w:color w:val="000000"/>
          <w:sz w:val="24"/>
          <w:szCs w:val="24"/>
          <w:lang w:eastAsia="pt-BR"/>
        </w:rPr>
        <w:t>engine</w:t>
      </w:r>
      <w:proofErr w:type="spellEnd"/>
      <w:r w:rsidRPr="00572B7B">
        <w:rPr>
          <w:rFonts w:ascii="Arial" w:eastAsia="Times New Roman" w:hAnsi="Arial" w:cs="Arial"/>
          <w:color w:val="000000"/>
          <w:sz w:val="24"/>
          <w:szCs w:val="24"/>
          <w:lang w:eastAsia="pt-BR"/>
        </w:rPr>
        <w:t xml:space="preserve">, ou seja, ou motor que fará o jogo funcionar, bem como são acionadas todas as equipes a fim de se iniciar o projeto em si. A terceira fase da produção é a do protótipo, momento em que o jogo é produzido, através de qualquer ferramenta, de forma digital ou não, onde serão mostradas as mecânicas pretendidas para o jogo, e colhidos os feedbacks, tanto da equipe, quanto de possíveis interessados no jogo. A próxima etapa é a de produção, a parte mais técnica, apesar da possibilidade de refinos e retoques, é nesse momento onde é inserida a inteligência artificial e é feita a programação. As etapas cinco e seis são respectivamente a conclusão </w:t>
      </w:r>
      <w:r w:rsidRPr="00572B7B">
        <w:rPr>
          <w:rFonts w:ascii="Arial" w:eastAsia="Times New Roman" w:hAnsi="Arial" w:cs="Arial"/>
          <w:color w:val="000000"/>
          <w:sz w:val="24"/>
          <w:szCs w:val="24"/>
          <w:lang w:eastAsia="pt-BR"/>
        </w:rPr>
        <w:lastRenderedPageBreak/>
        <w:t>do jogo e a liberação dele para testes, ou seja, o muito conhecido “teste beta”. Feito isso, as últimas duas etapas são a de liberação comercial do jogo e (fase 7) e correção de erros pontuais, enquanto houver suporte e atualizações para o jogo (fase 8). </w:t>
      </w:r>
    </w:p>
    <w:p w14:paraId="539153F5" w14:textId="1696292C"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Pelo que pudemos observar, as questões técnicas são mínimas na produção de um </w:t>
      </w:r>
      <w:r w:rsidRPr="00572B7B">
        <w:rPr>
          <w:rFonts w:ascii="Arial" w:eastAsia="Times New Roman" w:hAnsi="Arial" w:cs="Arial"/>
          <w:i/>
          <w:iCs/>
          <w:color w:val="000000"/>
          <w:sz w:val="24"/>
          <w:szCs w:val="24"/>
          <w:lang w:eastAsia="pt-BR"/>
        </w:rPr>
        <w:t>game</w:t>
      </w:r>
      <w:r w:rsidRPr="00572B7B">
        <w:rPr>
          <w:rFonts w:ascii="Arial" w:eastAsia="Times New Roman" w:hAnsi="Arial" w:cs="Arial"/>
          <w:color w:val="000000"/>
          <w:sz w:val="24"/>
          <w:szCs w:val="24"/>
          <w:lang w:eastAsia="pt-BR"/>
        </w:rPr>
        <w:t xml:space="preserve">, sendo a maior parte a questão das artes visuais do jogo, trilha sonora, enredo, ou seja, a história contada, a forma como ela é contada e a própria animação, que não deixa de ser arte, mas em movimento. Composto, conjuntamente, por diversas artes individuais, seria completamente inviável considerar um jogo somente como um programa de computador. O jogo está para além disso, o jogo se mostra uma completa obra audiovisual, com artes gráficas cada vez mais verossímil e próxima da nitidez real, somados aos efeitos de som que, por vezes, seriam </w:t>
      </w:r>
      <w:r w:rsidR="00D04C56" w:rsidRPr="00572B7B">
        <w:rPr>
          <w:rFonts w:ascii="Arial" w:eastAsia="Times New Roman" w:hAnsi="Arial" w:cs="Arial"/>
          <w:color w:val="000000"/>
          <w:sz w:val="24"/>
          <w:szCs w:val="24"/>
          <w:lang w:eastAsia="pt-BR"/>
        </w:rPr>
        <w:t>suficientes</w:t>
      </w:r>
      <w:r w:rsidRPr="00572B7B">
        <w:rPr>
          <w:rFonts w:ascii="Arial" w:eastAsia="Times New Roman" w:hAnsi="Arial" w:cs="Arial"/>
          <w:color w:val="000000"/>
          <w:sz w:val="24"/>
          <w:szCs w:val="24"/>
          <w:lang w:eastAsia="pt-BR"/>
        </w:rPr>
        <w:t xml:space="preserve"> para passar a mensagem pretendida pelo autor. Algo que está muito distante da frieza, mecânica e tecnicidade que seria um mero programa de computador, pois, por mais útil que um software venha a ser, ele não passaria de uma ferramenta.</w:t>
      </w:r>
    </w:p>
    <w:p w14:paraId="094ED225" w14:textId="77777777"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Passado a discussão do porquê considerar jogo arte, precisamos enaltecer ainda os jogos que, além de cumprir com seu papel de entretenimento, por muitas vezes ainda pode ser usado como ferramenta para a criação de mais artes, a exemplo do já citado show de Travis Scott, no jogo </w:t>
      </w:r>
      <w:proofErr w:type="spellStart"/>
      <w:r w:rsidRPr="00572B7B">
        <w:rPr>
          <w:rFonts w:ascii="Arial" w:eastAsia="Times New Roman" w:hAnsi="Arial" w:cs="Arial"/>
          <w:i/>
          <w:iCs/>
          <w:color w:val="000000"/>
          <w:sz w:val="24"/>
          <w:szCs w:val="24"/>
          <w:lang w:eastAsia="pt-BR"/>
        </w:rPr>
        <w:t>Fortnite</w:t>
      </w:r>
      <w:proofErr w:type="spellEnd"/>
      <w:r w:rsidRPr="00572B7B">
        <w:rPr>
          <w:rFonts w:ascii="Arial" w:eastAsia="Times New Roman" w:hAnsi="Arial" w:cs="Arial"/>
          <w:color w:val="000000"/>
          <w:sz w:val="24"/>
          <w:szCs w:val="24"/>
          <w:lang w:eastAsia="pt-BR"/>
        </w:rPr>
        <w:t>:</w:t>
      </w:r>
    </w:p>
    <w:p w14:paraId="4BDF3AA2" w14:textId="77777777" w:rsidR="00806B60" w:rsidRDefault="00572B7B" w:rsidP="00D04C56">
      <w:pPr>
        <w:keepNext/>
        <w:spacing w:before="240" w:after="240" w:line="240" w:lineRule="auto"/>
        <w:ind w:left="567"/>
        <w:jc w:val="both"/>
      </w:pPr>
      <w:r w:rsidRPr="00572B7B">
        <w:rPr>
          <w:rFonts w:ascii="Arial" w:eastAsia="Times New Roman" w:hAnsi="Arial" w:cs="Arial"/>
          <w:noProof/>
          <w:color w:val="000000"/>
          <w:sz w:val="24"/>
          <w:szCs w:val="24"/>
          <w:bdr w:val="none" w:sz="0" w:space="0" w:color="auto" w:frame="1"/>
          <w:lang w:eastAsia="pt-BR"/>
        </w:rPr>
        <w:lastRenderedPageBreak/>
        <w:drawing>
          <wp:inline distT="0" distB="0" distL="0" distR="0" wp14:anchorId="1AD8812B" wp14:editId="5D1311DF">
            <wp:extent cx="5057775" cy="28098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2809875"/>
                    </a:xfrm>
                    <a:prstGeom prst="rect">
                      <a:avLst/>
                    </a:prstGeom>
                    <a:noFill/>
                    <a:ln>
                      <a:noFill/>
                    </a:ln>
                  </pic:spPr>
                </pic:pic>
              </a:graphicData>
            </a:graphic>
          </wp:inline>
        </w:drawing>
      </w:r>
    </w:p>
    <w:p w14:paraId="57108D17" w14:textId="011447B3" w:rsidR="00572B7B" w:rsidRPr="00AF1943" w:rsidRDefault="00806B60" w:rsidP="00D04C56">
      <w:pPr>
        <w:pStyle w:val="Legenda"/>
        <w:ind w:left="567"/>
        <w:jc w:val="both"/>
        <w:rPr>
          <w:rFonts w:ascii="Arial" w:eastAsia="Times New Roman" w:hAnsi="Arial" w:cs="Arial"/>
          <w:sz w:val="20"/>
          <w:szCs w:val="20"/>
          <w:lang w:eastAsia="pt-BR"/>
        </w:rPr>
      </w:pPr>
      <w:r w:rsidRPr="00AF1943">
        <w:rPr>
          <w:rFonts w:ascii="Arial" w:hAnsi="Arial" w:cs="Arial"/>
          <w:sz w:val="20"/>
          <w:szCs w:val="20"/>
        </w:rPr>
        <w:t xml:space="preserve">Figura </w:t>
      </w:r>
      <w:r w:rsidR="00F6480C" w:rsidRPr="00AF1943">
        <w:rPr>
          <w:rFonts w:ascii="Arial" w:hAnsi="Arial" w:cs="Arial"/>
          <w:sz w:val="20"/>
          <w:szCs w:val="20"/>
        </w:rPr>
        <w:fldChar w:fldCharType="begin"/>
      </w:r>
      <w:r w:rsidR="00F6480C" w:rsidRPr="00AF1943">
        <w:rPr>
          <w:rFonts w:ascii="Arial" w:hAnsi="Arial" w:cs="Arial"/>
          <w:sz w:val="20"/>
          <w:szCs w:val="20"/>
        </w:rPr>
        <w:instrText xml:space="preserve"> SEQ Figura \* ARABIC </w:instrText>
      </w:r>
      <w:r w:rsidR="00F6480C" w:rsidRPr="00AF1943">
        <w:rPr>
          <w:rFonts w:ascii="Arial" w:hAnsi="Arial" w:cs="Arial"/>
          <w:sz w:val="20"/>
          <w:szCs w:val="20"/>
        </w:rPr>
        <w:fldChar w:fldCharType="separate"/>
      </w:r>
      <w:r w:rsidR="00BD4DC0">
        <w:rPr>
          <w:rFonts w:ascii="Arial" w:hAnsi="Arial" w:cs="Arial"/>
          <w:noProof/>
          <w:sz w:val="20"/>
          <w:szCs w:val="20"/>
        </w:rPr>
        <w:t>1</w:t>
      </w:r>
      <w:r w:rsidR="00F6480C" w:rsidRPr="00AF1943">
        <w:rPr>
          <w:rFonts w:ascii="Arial" w:hAnsi="Arial" w:cs="Arial"/>
          <w:noProof/>
          <w:sz w:val="20"/>
          <w:szCs w:val="20"/>
        </w:rPr>
        <w:fldChar w:fldCharType="end"/>
      </w:r>
      <w:r w:rsidRPr="00AF1943">
        <w:rPr>
          <w:rFonts w:ascii="Arial" w:hAnsi="Arial" w:cs="Arial"/>
          <w:sz w:val="20"/>
          <w:szCs w:val="20"/>
        </w:rPr>
        <w:t>: Banner oficial do evento "</w:t>
      </w:r>
      <w:proofErr w:type="spellStart"/>
      <w:r w:rsidRPr="00AF1943">
        <w:rPr>
          <w:rFonts w:ascii="Arial" w:hAnsi="Arial" w:cs="Arial"/>
          <w:sz w:val="20"/>
          <w:szCs w:val="20"/>
        </w:rPr>
        <w:t>astronomical</w:t>
      </w:r>
      <w:proofErr w:type="spellEnd"/>
      <w:r w:rsidRPr="00AF1943">
        <w:rPr>
          <w:rFonts w:ascii="Arial" w:hAnsi="Arial" w:cs="Arial"/>
          <w:sz w:val="20"/>
          <w:szCs w:val="20"/>
        </w:rPr>
        <w:t>"</w:t>
      </w:r>
      <w:r w:rsidR="00AF1943" w:rsidRPr="00AF1943">
        <w:rPr>
          <w:rFonts w:ascii="Arial" w:hAnsi="Arial" w:cs="Arial"/>
          <w:sz w:val="20"/>
          <w:szCs w:val="20"/>
        </w:rPr>
        <w:t xml:space="preserve"> via https://www.epicgames.com/fortnite/pt-BR/news/astronomical</w:t>
      </w:r>
    </w:p>
    <w:p w14:paraId="310189FE" w14:textId="72CE9116" w:rsidR="00572B7B" w:rsidRPr="00572B7B" w:rsidRDefault="00572B7B" w:rsidP="00B62BCE">
      <w:pPr>
        <w:pStyle w:val="Legenda"/>
        <w:spacing w:line="360" w:lineRule="auto"/>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w:t>
      </w:r>
    </w:p>
    <w:p w14:paraId="23179890" w14:textId="77777777"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E também das pixel </w:t>
      </w:r>
      <w:proofErr w:type="spellStart"/>
      <w:r w:rsidRPr="00572B7B">
        <w:rPr>
          <w:rFonts w:ascii="Arial" w:eastAsia="Times New Roman" w:hAnsi="Arial" w:cs="Arial"/>
          <w:color w:val="000000"/>
          <w:sz w:val="24"/>
          <w:szCs w:val="24"/>
          <w:lang w:eastAsia="pt-BR"/>
        </w:rPr>
        <w:t>arts</w:t>
      </w:r>
      <w:proofErr w:type="spellEnd"/>
      <w:r w:rsidRPr="00572B7B">
        <w:rPr>
          <w:rFonts w:ascii="Arial" w:eastAsia="Times New Roman" w:hAnsi="Arial" w:cs="Arial"/>
          <w:color w:val="000000"/>
          <w:sz w:val="24"/>
          <w:szCs w:val="24"/>
          <w:lang w:eastAsia="pt-BR"/>
        </w:rPr>
        <w:t xml:space="preserve"> de </w:t>
      </w:r>
      <w:proofErr w:type="spellStart"/>
      <w:r w:rsidRPr="00572B7B">
        <w:rPr>
          <w:rFonts w:ascii="Arial" w:eastAsia="Times New Roman" w:hAnsi="Arial" w:cs="Arial"/>
          <w:i/>
          <w:iCs/>
          <w:color w:val="000000"/>
          <w:sz w:val="24"/>
          <w:szCs w:val="24"/>
          <w:lang w:eastAsia="pt-BR"/>
        </w:rPr>
        <w:t>Minecraft</w:t>
      </w:r>
      <w:proofErr w:type="spellEnd"/>
      <w:r w:rsidRPr="00572B7B">
        <w:rPr>
          <w:rFonts w:ascii="Arial" w:eastAsia="Times New Roman" w:hAnsi="Arial" w:cs="Arial"/>
          <w:i/>
          <w:iCs/>
          <w:color w:val="000000"/>
          <w:sz w:val="24"/>
          <w:szCs w:val="24"/>
          <w:lang w:eastAsia="pt-BR"/>
        </w:rPr>
        <w:t>:</w:t>
      </w:r>
    </w:p>
    <w:p w14:paraId="62710E3E" w14:textId="77777777" w:rsidR="001F0C80" w:rsidRDefault="00572B7B" w:rsidP="00B62BCE">
      <w:pPr>
        <w:keepNext/>
        <w:spacing w:before="240" w:after="240" w:line="360" w:lineRule="auto"/>
        <w:ind w:left="567" w:right="-1"/>
        <w:jc w:val="both"/>
      </w:pPr>
      <w:r w:rsidRPr="00572B7B">
        <w:rPr>
          <w:rFonts w:ascii="Arial" w:eastAsia="Times New Roman" w:hAnsi="Arial" w:cs="Arial"/>
          <w:noProof/>
          <w:color w:val="000000"/>
          <w:sz w:val="24"/>
          <w:szCs w:val="24"/>
          <w:bdr w:val="none" w:sz="0" w:space="0" w:color="auto" w:frame="1"/>
          <w:lang w:eastAsia="pt-BR"/>
        </w:rPr>
        <w:drawing>
          <wp:inline distT="0" distB="0" distL="0" distR="0" wp14:anchorId="7EDFFFC5" wp14:editId="435E7BDA">
            <wp:extent cx="5000625" cy="26860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2686050"/>
                    </a:xfrm>
                    <a:prstGeom prst="rect">
                      <a:avLst/>
                    </a:prstGeom>
                    <a:noFill/>
                    <a:ln>
                      <a:noFill/>
                    </a:ln>
                  </pic:spPr>
                </pic:pic>
              </a:graphicData>
            </a:graphic>
          </wp:inline>
        </w:drawing>
      </w:r>
    </w:p>
    <w:p w14:paraId="6E8DF28D" w14:textId="2B896180" w:rsidR="00572B7B" w:rsidRPr="001F0C80" w:rsidRDefault="001F0C80" w:rsidP="00720270">
      <w:pPr>
        <w:pStyle w:val="Legenda"/>
        <w:ind w:left="567"/>
        <w:jc w:val="both"/>
        <w:rPr>
          <w:rFonts w:ascii="Arial" w:eastAsia="Times New Roman" w:hAnsi="Arial" w:cs="Arial"/>
          <w:sz w:val="20"/>
          <w:szCs w:val="20"/>
          <w:lang w:eastAsia="pt-BR"/>
        </w:rPr>
      </w:pPr>
      <w:r w:rsidRPr="001F0C80">
        <w:rPr>
          <w:rFonts w:ascii="Arial" w:hAnsi="Arial" w:cs="Arial"/>
          <w:sz w:val="20"/>
          <w:szCs w:val="20"/>
        </w:rPr>
        <w:t xml:space="preserve">Figura </w:t>
      </w:r>
      <w:r w:rsidRPr="001F0C80">
        <w:rPr>
          <w:rFonts w:ascii="Arial" w:hAnsi="Arial" w:cs="Arial"/>
          <w:sz w:val="20"/>
          <w:szCs w:val="20"/>
        </w:rPr>
        <w:fldChar w:fldCharType="begin"/>
      </w:r>
      <w:r w:rsidRPr="001F0C80">
        <w:rPr>
          <w:rFonts w:ascii="Arial" w:hAnsi="Arial" w:cs="Arial"/>
          <w:sz w:val="20"/>
          <w:szCs w:val="20"/>
        </w:rPr>
        <w:instrText xml:space="preserve"> SEQ Figura \* ARABIC </w:instrText>
      </w:r>
      <w:r w:rsidRPr="001F0C80">
        <w:rPr>
          <w:rFonts w:ascii="Arial" w:hAnsi="Arial" w:cs="Arial"/>
          <w:sz w:val="20"/>
          <w:szCs w:val="20"/>
        </w:rPr>
        <w:fldChar w:fldCharType="separate"/>
      </w:r>
      <w:r w:rsidR="00BD4DC0">
        <w:rPr>
          <w:rFonts w:ascii="Arial" w:hAnsi="Arial" w:cs="Arial"/>
          <w:noProof/>
          <w:sz w:val="20"/>
          <w:szCs w:val="20"/>
        </w:rPr>
        <w:t>2</w:t>
      </w:r>
      <w:r w:rsidRPr="001F0C80">
        <w:rPr>
          <w:rFonts w:ascii="Arial" w:hAnsi="Arial" w:cs="Arial"/>
          <w:sz w:val="20"/>
          <w:szCs w:val="20"/>
        </w:rPr>
        <w:fldChar w:fldCharType="end"/>
      </w:r>
      <w:r w:rsidRPr="001F0C80">
        <w:rPr>
          <w:rFonts w:ascii="Arial" w:hAnsi="Arial" w:cs="Arial"/>
          <w:sz w:val="20"/>
          <w:szCs w:val="20"/>
        </w:rPr>
        <w:t xml:space="preserve"> Pixel </w:t>
      </w:r>
      <w:proofErr w:type="spellStart"/>
      <w:r w:rsidRPr="001F0C80">
        <w:rPr>
          <w:rFonts w:ascii="Arial" w:hAnsi="Arial" w:cs="Arial"/>
          <w:sz w:val="20"/>
          <w:szCs w:val="20"/>
        </w:rPr>
        <w:t>Art</w:t>
      </w:r>
      <w:proofErr w:type="spellEnd"/>
      <w:r w:rsidRPr="001F0C80">
        <w:rPr>
          <w:rFonts w:ascii="Arial" w:hAnsi="Arial" w:cs="Arial"/>
          <w:sz w:val="20"/>
          <w:szCs w:val="20"/>
        </w:rPr>
        <w:t xml:space="preserve"> da Monalisa no jogo </w:t>
      </w:r>
      <w:proofErr w:type="spellStart"/>
      <w:r w:rsidRPr="001F0C80">
        <w:rPr>
          <w:rFonts w:ascii="Arial" w:hAnsi="Arial" w:cs="Arial"/>
          <w:sz w:val="20"/>
          <w:szCs w:val="20"/>
        </w:rPr>
        <w:t>Minecraft</w:t>
      </w:r>
      <w:proofErr w:type="spellEnd"/>
      <w:r w:rsidRPr="001F0C80">
        <w:rPr>
          <w:rFonts w:ascii="Arial" w:hAnsi="Arial" w:cs="Arial"/>
          <w:sz w:val="20"/>
          <w:szCs w:val="20"/>
        </w:rPr>
        <w:t>, via https://twitter.com/diy/status/608757246638456832</w:t>
      </w:r>
    </w:p>
    <w:p w14:paraId="29BCAF9C" w14:textId="77777777" w:rsidR="00D04C56" w:rsidRDefault="00D04C56" w:rsidP="00B62BCE">
      <w:pPr>
        <w:spacing w:before="240" w:after="240" w:line="360" w:lineRule="auto"/>
        <w:ind w:left="567" w:firstLine="850"/>
        <w:jc w:val="both"/>
        <w:rPr>
          <w:rFonts w:ascii="Arial" w:eastAsia="Times New Roman" w:hAnsi="Arial" w:cs="Arial"/>
          <w:color w:val="000000"/>
          <w:sz w:val="24"/>
          <w:szCs w:val="24"/>
          <w:lang w:eastAsia="pt-BR"/>
        </w:rPr>
      </w:pPr>
    </w:p>
    <w:p w14:paraId="2D21B662" w14:textId="65D14E7B"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Diversos são os momentos em que a desenvolvedora do jogo deixa aberto, à disposição da criatividade do jogador, um espaço onde algo novo pode ser criado. Através da música, por exemplo, temos dois exemplos, um </w:t>
      </w:r>
      <w:r w:rsidRPr="00572B7B">
        <w:rPr>
          <w:rFonts w:ascii="Arial" w:eastAsia="Times New Roman" w:hAnsi="Arial" w:cs="Arial"/>
          <w:color w:val="000000"/>
          <w:sz w:val="24"/>
          <w:szCs w:val="24"/>
          <w:lang w:eastAsia="pt-BR"/>
        </w:rPr>
        <w:lastRenderedPageBreak/>
        <w:t xml:space="preserve">clássico, do jogo “The Legend </w:t>
      </w:r>
      <w:proofErr w:type="spellStart"/>
      <w:r w:rsidRPr="00572B7B">
        <w:rPr>
          <w:rFonts w:ascii="Arial" w:eastAsia="Times New Roman" w:hAnsi="Arial" w:cs="Arial"/>
          <w:color w:val="000000"/>
          <w:sz w:val="24"/>
          <w:szCs w:val="24"/>
          <w:lang w:eastAsia="pt-BR"/>
        </w:rPr>
        <w:t>of</w:t>
      </w:r>
      <w:proofErr w:type="spellEnd"/>
      <w:r w:rsidRPr="00572B7B">
        <w:rPr>
          <w:rFonts w:ascii="Arial" w:eastAsia="Times New Roman" w:hAnsi="Arial" w:cs="Arial"/>
          <w:color w:val="000000"/>
          <w:sz w:val="24"/>
          <w:szCs w:val="24"/>
          <w:lang w:eastAsia="pt-BR"/>
        </w:rPr>
        <w:t xml:space="preserve"> Zelda: Ocarina </w:t>
      </w:r>
      <w:proofErr w:type="spellStart"/>
      <w:r w:rsidRPr="00572B7B">
        <w:rPr>
          <w:rFonts w:ascii="Arial" w:eastAsia="Times New Roman" w:hAnsi="Arial" w:cs="Arial"/>
          <w:color w:val="000000"/>
          <w:sz w:val="24"/>
          <w:szCs w:val="24"/>
          <w:lang w:eastAsia="pt-BR"/>
        </w:rPr>
        <w:t>of</w:t>
      </w:r>
      <w:proofErr w:type="spellEnd"/>
      <w:r w:rsidRPr="00572B7B">
        <w:rPr>
          <w:rFonts w:ascii="Arial" w:eastAsia="Times New Roman" w:hAnsi="Arial" w:cs="Arial"/>
          <w:color w:val="000000"/>
          <w:sz w:val="24"/>
          <w:szCs w:val="24"/>
          <w:lang w:eastAsia="pt-BR"/>
        </w:rPr>
        <w:t xml:space="preserve"> Time”, desenvolvido pela Nintendo e lançado oficialmente em 21 de novembro de 1998. No desenrolar do jogo, o personagem principal, de nome Link, precisa tocar diversas melodias em sua ocarina, em um processo onde você precisa repetir as notas que lhe foi ensinado durante o jogo, no entanto, no momento em que você vai tocar, o jogo espera que você explore sua memória, e nesse instante, você pode usar a sequência que desejar e, consequentemente, criar melodias novas.</w:t>
      </w:r>
    </w:p>
    <w:p w14:paraId="00626C38" w14:textId="77777777" w:rsidR="001F0C80" w:rsidRDefault="00572B7B" w:rsidP="00B62BCE">
      <w:pPr>
        <w:keepNext/>
        <w:spacing w:before="240" w:after="240" w:line="360" w:lineRule="auto"/>
        <w:ind w:left="567"/>
        <w:jc w:val="both"/>
      </w:pPr>
      <w:r w:rsidRPr="00572B7B">
        <w:rPr>
          <w:rFonts w:ascii="Arial" w:eastAsia="Times New Roman" w:hAnsi="Arial" w:cs="Arial"/>
          <w:noProof/>
          <w:color w:val="000000"/>
          <w:sz w:val="24"/>
          <w:szCs w:val="24"/>
          <w:bdr w:val="none" w:sz="0" w:space="0" w:color="auto" w:frame="1"/>
          <w:lang w:eastAsia="pt-BR"/>
        </w:rPr>
        <w:drawing>
          <wp:inline distT="0" distB="0" distL="0" distR="0" wp14:anchorId="72642EC3" wp14:editId="7834C005">
            <wp:extent cx="5000625" cy="25622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0625" cy="2562225"/>
                    </a:xfrm>
                    <a:prstGeom prst="rect">
                      <a:avLst/>
                    </a:prstGeom>
                    <a:noFill/>
                    <a:ln>
                      <a:noFill/>
                    </a:ln>
                  </pic:spPr>
                </pic:pic>
              </a:graphicData>
            </a:graphic>
          </wp:inline>
        </w:drawing>
      </w:r>
    </w:p>
    <w:p w14:paraId="7F497C22" w14:textId="0B7A7E60" w:rsidR="00572B7B" w:rsidRPr="001F0C80" w:rsidRDefault="001F0C80" w:rsidP="00720270">
      <w:pPr>
        <w:pStyle w:val="Legenda"/>
        <w:ind w:left="567"/>
        <w:jc w:val="both"/>
        <w:rPr>
          <w:rFonts w:ascii="Arial" w:eastAsia="Times New Roman" w:hAnsi="Arial" w:cs="Arial"/>
          <w:sz w:val="20"/>
          <w:szCs w:val="20"/>
          <w:lang w:eastAsia="pt-BR"/>
        </w:rPr>
      </w:pPr>
      <w:r w:rsidRPr="001F0C80">
        <w:rPr>
          <w:rFonts w:ascii="Arial" w:hAnsi="Arial" w:cs="Arial"/>
          <w:sz w:val="20"/>
          <w:szCs w:val="20"/>
        </w:rPr>
        <w:t xml:space="preserve">Figura </w:t>
      </w:r>
      <w:r w:rsidRPr="001F0C80">
        <w:rPr>
          <w:rFonts w:ascii="Arial" w:hAnsi="Arial" w:cs="Arial"/>
          <w:sz w:val="20"/>
          <w:szCs w:val="20"/>
        </w:rPr>
        <w:fldChar w:fldCharType="begin"/>
      </w:r>
      <w:r w:rsidRPr="001F0C80">
        <w:rPr>
          <w:rFonts w:ascii="Arial" w:hAnsi="Arial" w:cs="Arial"/>
          <w:sz w:val="20"/>
          <w:szCs w:val="20"/>
        </w:rPr>
        <w:instrText xml:space="preserve"> SEQ Figura \* ARABIC </w:instrText>
      </w:r>
      <w:r w:rsidRPr="001F0C80">
        <w:rPr>
          <w:rFonts w:ascii="Arial" w:hAnsi="Arial" w:cs="Arial"/>
          <w:sz w:val="20"/>
          <w:szCs w:val="20"/>
        </w:rPr>
        <w:fldChar w:fldCharType="separate"/>
      </w:r>
      <w:r w:rsidR="00BD4DC0">
        <w:rPr>
          <w:rFonts w:ascii="Arial" w:hAnsi="Arial" w:cs="Arial"/>
          <w:noProof/>
          <w:sz w:val="20"/>
          <w:szCs w:val="20"/>
        </w:rPr>
        <w:t>3</w:t>
      </w:r>
      <w:r w:rsidRPr="001F0C80">
        <w:rPr>
          <w:rFonts w:ascii="Arial" w:hAnsi="Arial" w:cs="Arial"/>
          <w:sz w:val="20"/>
          <w:szCs w:val="20"/>
        </w:rPr>
        <w:fldChar w:fldCharType="end"/>
      </w:r>
      <w:r w:rsidRPr="001F0C80">
        <w:rPr>
          <w:rFonts w:ascii="Arial" w:hAnsi="Arial" w:cs="Arial"/>
          <w:sz w:val="20"/>
          <w:szCs w:val="20"/>
        </w:rPr>
        <w:t xml:space="preserve"> Link tocando ocarina no jogo The Legend </w:t>
      </w:r>
      <w:proofErr w:type="spellStart"/>
      <w:r w:rsidRPr="001F0C80">
        <w:rPr>
          <w:rFonts w:ascii="Arial" w:hAnsi="Arial" w:cs="Arial"/>
          <w:sz w:val="20"/>
          <w:szCs w:val="20"/>
        </w:rPr>
        <w:t>of</w:t>
      </w:r>
      <w:proofErr w:type="spellEnd"/>
      <w:r w:rsidRPr="001F0C80">
        <w:rPr>
          <w:rFonts w:ascii="Arial" w:hAnsi="Arial" w:cs="Arial"/>
          <w:sz w:val="20"/>
          <w:szCs w:val="20"/>
        </w:rPr>
        <w:t xml:space="preserve"> Zelda: </w:t>
      </w:r>
      <w:proofErr w:type="spellStart"/>
      <w:r w:rsidRPr="001F0C80">
        <w:rPr>
          <w:rFonts w:ascii="Arial" w:hAnsi="Arial" w:cs="Arial"/>
          <w:sz w:val="20"/>
          <w:szCs w:val="20"/>
        </w:rPr>
        <w:t>Ocarine</w:t>
      </w:r>
      <w:proofErr w:type="spellEnd"/>
      <w:r w:rsidRPr="001F0C80">
        <w:rPr>
          <w:rFonts w:ascii="Arial" w:hAnsi="Arial" w:cs="Arial"/>
          <w:sz w:val="20"/>
          <w:szCs w:val="20"/>
        </w:rPr>
        <w:t xml:space="preserve"> </w:t>
      </w:r>
      <w:proofErr w:type="spellStart"/>
      <w:r w:rsidRPr="001F0C80">
        <w:rPr>
          <w:rFonts w:ascii="Arial" w:hAnsi="Arial" w:cs="Arial"/>
          <w:sz w:val="20"/>
          <w:szCs w:val="20"/>
        </w:rPr>
        <w:t>of</w:t>
      </w:r>
      <w:proofErr w:type="spellEnd"/>
      <w:r w:rsidRPr="001F0C80">
        <w:rPr>
          <w:rFonts w:ascii="Arial" w:hAnsi="Arial" w:cs="Arial"/>
          <w:sz w:val="20"/>
          <w:szCs w:val="20"/>
        </w:rPr>
        <w:t xml:space="preserve"> time, via https://www.youtube.com/watch?v=SypVwQ_zz6A&amp;t=64s&amp;ab_channel=AssopraFitas</w:t>
      </w:r>
    </w:p>
    <w:p w14:paraId="7DE56E9C" w14:textId="77777777" w:rsidR="00D04C56" w:rsidRDefault="00D04C56" w:rsidP="00B62BCE">
      <w:pPr>
        <w:spacing w:before="240" w:after="240" w:line="360" w:lineRule="auto"/>
        <w:ind w:left="567" w:firstLine="850"/>
        <w:jc w:val="both"/>
        <w:rPr>
          <w:rFonts w:ascii="Arial" w:eastAsia="Times New Roman" w:hAnsi="Arial" w:cs="Arial"/>
          <w:color w:val="000000"/>
          <w:sz w:val="24"/>
          <w:szCs w:val="24"/>
          <w:lang w:eastAsia="pt-BR"/>
        </w:rPr>
      </w:pPr>
    </w:p>
    <w:p w14:paraId="525721E7" w14:textId="79138BC1"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 Mesmo com a tecnologia limitada da época, a liberdade criativa se manteve viva. Na mesma linha, outro jogo, dessa vez mais moderno, lançado em 19 de junho de 2020, desenvolvido pela </w:t>
      </w:r>
      <w:proofErr w:type="spellStart"/>
      <w:r w:rsidRPr="00572B7B">
        <w:rPr>
          <w:rFonts w:ascii="Arial" w:eastAsia="Times New Roman" w:hAnsi="Arial" w:cs="Arial"/>
          <w:color w:val="000000"/>
          <w:sz w:val="24"/>
          <w:szCs w:val="24"/>
          <w:lang w:eastAsia="pt-BR"/>
        </w:rPr>
        <w:t>Naughty</w:t>
      </w:r>
      <w:proofErr w:type="spellEnd"/>
      <w:r w:rsidRPr="00572B7B">
        <w:rPr>
          <w:rFonts w:ascii="Arial" w:eastAsia="Times New Roman" w:hAnsi="Arial" w:cs="Arial"/>
          <w:color w:val="000000"/>
          <w:sz w:val="24"/>
          <w:szCs w:val="24"/>
          <w:lang w:eastAsia="pt-BR"/>
        </w:rPr>
        <w:t xml:space="preserve"> Dog, The </w:t>
      </w:r>
      <w:proofErr w:type="spellStart"/>
      <w:r w:rsidRPr="00572B7B">
        <w:rPr>
          <w:rFonts w:ascii="Arial" w:eastAsia="Times New Roman" w:hAnsi="Arial" w:cs="Arial"/>
          <w:color w:val="000000"/>
          <w:sz w:val="24"/>
          <w:szCs w:val="24"/>
          <w:lang w:eastAsia="pt-BR"/>
        </w:rPr>
        <w:t>Las</w:t>
      </w:r>
      <w:proofErr w:type="spellEnd"/>
      <w:r w:rsidRPr="00572B7B">
        <w:rPr>
          <w:rFonts w:ascii="Arial" w:eastAsia="Times New Roman" w:hAnsi="Arial" w:cs="Arial"/>
          <w:color w:val="000000"/>
          <w:sz w:val="24"/>
          <w:szCs w:val="24"/>
          <w:lang w:eastAsia="pt-BR"/>
        </w:rPr>
        <w:t xml:space="preserve"> </w:t>
      </w:r>
      <w:proofErr w:type="spellStart"/>
      <w:r w:rsidRPr="00572B7B">
        <w:rPr>
          <w:rFonts w:ascii="Arial" w:eastAsia="Times New Roman" w:hAnsi="Arial" w:cs="Arial"/>
          <w:color w:val="000000"/>
          <w:sz w:val="24"/>
          <w:szCs w:val="24"/>
          <w:lang w:eastAsia="pt-BR"/>
        </w:rPr>
        <w:t>of</w:t>
      </w:r>
      <w:proofErr w:type="spellEnd"/>
      <w:r w:rsidRPr="00572B7B">
        <w:rPr>
          <w:rFonts w:ascii="Arial" w:eastAsia="Times New Roman" w:hAnsi="Arial" w:cs="Arial"/>
          <w:color w:val="000000"/>
          <w:sz w:val="24"/>
          <w:szCs w:val="24"/>
          <w:lang w:eastAsia="pt-BR"/>
        </w:rPr>
        <w:t xml:space="preserve"> Us: Part II, em determinado momento do jogo permite que você use um violão. Dessa vez, diferentemente do que aconteceu em “Zelda”, citado anteriormente, o uso do instrumento musical em nada interfere o desenvolvimento do jogo, mas se você se permitir usar, terá à disposição todas as notas possíveis, bem como a possibilidade de dedilhar as notas e acordes, portanto, possibilita, até mesmo para quem não possui habilidades motoras para fazer no instrumento real, a reprodução de música já existente, bem como criar novas melodias:</w:t>
      </w:r>
    </w:p>
    <w:p w14:paraId="58DFAFD2" w14:textId="77777777" w:rsidR="00034B97" w:rsidRDefault="00572B7B" w:rsidP="00B62BCE">
      <w:pPr>
        <w:keepNext/>
        <w:spacing w:before="240" w:after="240" w:line="360" w:lineRule="auto"/>
        <w:ind w:left="567"/>
        <w:jc w:val="both"/>
      </w:pPr>
      <w:r w:rsidRPr="00572B7B">
        <w:rPr>
          <w:rFonts w:ascii="Arial" w:eastAsia="Times New Roman" w:hAnsi="Arial" w:cs="Arial"/>
          <w:noProof/>
          <w:color w:val="000000"/>
          <w:sz w:val="24"/>
          <w:szCs w:val="24"/>
          <w:bdr w:val="none" w:sz="0" w:space="0" w:color="auto" w:frame="1"/>
          <w:lang w:eastAsia="pt-BR"/>
        </w:rPr>
        <w:lastRenderedPageBreak/>
        <w:drawing>
          <wp:inline distT="0" distB="0" distL="0" distR="0" wp14:anchorId="0862D4F9" wp14:editId="3CC67949">
            <wp:extent cx="5019675" cy="24003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9675" cy="2400300"/>
                    </a:xfrm>
                    <a:prstGeom prst="rect">
                      <a:avLst/>
                    </a:prstGeom>
                    <a:noFill/>
                    <a:ln>
                      <a:noFill/>
                    </a:ln>
                  </pic:spPr>
                </pic:pic>
              </a:graphicData>
            </a:graphic>
          </wp:inline>
        </w:drawing>
      </w:r>
    </w:p>
    <w:p w14:paraId="2355FFEE" w14:textId="459CA37F" w:rsidR="00572B7B" w:rsidRPr="00034B97" w:rsidRDefault="00034B97" w:rsidP="00720270">
      <w:pPr>
        <w:pStyle w:val="Legenda"/>
        <w:ind w:left="567"/>
        <w:jc w:val="both"/>
        <w:rPr>
          <w:rFonts w:ascii="Arial" w:eastAsia="Times New Roman" w:hAnsi="Arial" w:cs="Arial"/>
          <w:sz w:val="20"/>
          <w:szCs w:val="20"/>
          <w:lang w:eastAsia="pt-BR"/>
        </w:rPr>
      </w:pPr>
      <w:r w:rsidRPr="00034B97">
        <w:rPr>
          <w:rFonts w:ascii="Arial" w:hAnsi="Arial" w:cs="Arial"/>
          <w:sz w:val="20"/>
          <w:szCs w:val="20"/>
        </w:rPr>
        <w:t xml:space="preserve">Figura </w:t>
      </w:r>
      <w:r w:rsidRPr="00034B97">
        <w:rPr>
          <w:rFonts w:ascii="Arial" w:hAnsi="Arial" w:cs="Arial"/>
          <w:sz w:val="20"/>
          <w:szCs w:val="20"/>
        </w:rPr>
        <w:fldChar w:fldCharType="begin"/>
      </w:r>
      <w:r w:rsidRPr="00034B97">
        <w:rPr>
          <w:rFonts w:ascii="Arial" w:hAnsi="Arial" w:cs="Arial"/>
          <w:sz w:val="20"/>
          <w:szCs w:val="20"/>
        </w:rPr>
        <w:instrText xml:space="preserve"> SEQ Figura \* ARABIC </w:instrText>
      </w:r>
      <w:r w:rsidRPr="00034B97">
        <w:rPr>
          <w:rFonts w:ascii="Arial" w:hAnsi="Arial" w:cs="Arial"/>
          <w:sz w:val="20"/>
          <w:szCs w:val="20"/>
        </w:rPr>
        <w:fldChar w:fldCharType="separate"/>
      </w:r>
      <w:r w:rsidR="00BD4DC0">
        <w:rPr>
          <w:rFonts w:ascii="Arial" w:hAnsi="Arial" w:cs="Arial"/>
          <w:noProof/>
          <w:sz w:val="20"/>
          <w:szCs w:val="20"/>
        </w:rPr>
        <w:t>4</w:t>
      </w:r>
      <w:r w:rsidRPr="00034B97">
        <w:rPr>
          <w:rFonts w:ascii="Arial" w:hAnsi="Arial" w:cs="Arial"/>
          <w:sz w:val="20"/>
          <w:szCs w:val="20"/>
        </w:rPr>
        <w:fldChar w:fldCharType="end"/>
      </w:r>
      <w:r w:rsidRPr="00034B97">
        <w:rPr>
          <w:rFonts w:ascii="Arial" w:hAnsi="Arial" w:cs="Arial"/>
          <w:sz w:val="20"/>
          <w:szCs w:val="20"/>
        </w:rPr>
        <w:t xml:space="preserve"> Ellie tocando violão no jogo The </w:t>
      </w:r>
      <w:proofErr w:type="spellStart"/>
      <w:r w:rsidRPr="00034B97">
        <w:rPr>
          <w:rFonts w:ascii="Arial" w:hAnsi="Arial" w:cs="Arial"/>
          <w:sz w:val="20"/>
          <w:szCs w:val="20"/>
        </w:rPr>
        <w:t>Last</w:t>
      </w:r>
      <w:proofErr w:type="spellEnd"/>
      <w:r w:rsidRPr="00034B97">
        <w:rPr>
          <w:rFonts w:ascii="Arial" w:hAnsi="Arial" w:cs="Arial"/>
          <w:sz w:val="20"/>
          <w:szCs w:val="20"/>
        </w:rPr>
        <w:t xml:space="preserve"> </w:t>
      </w:r>
      <w:proofErr w:type="spellStart"/>
      <w:r w:rsidRPr="00034B97">
        <w:rPr>
          <w:rFonts w:ascii="Arial" w:hAnsi="Arial" w:cs="Arial"/>
          <w:sz w:val="20"/>
          <w:szCs w:val="20"/>
        </w:rPr>
        <w:t>of</w:t>
      </w:r>
      <w:proofErr w:type="spellEnd"/>
      <w:r w:rsidRPr="00034B97">
        <w:rPr>
          <w:rFonts w:ascii="Arial" w:hAnsi="Arial" w:cs="Arial"/>
          <w:sz w:val="20"/>
          <w:szCs w:val="20"/>
        </w:rPr>
        <w:t xml:space="preserve"> Us: Part II, via https://www.youtube.com/watch?v=I-RKwUoPeC8&amp;ab_channel=GustavoSantomauro</w:t>
      </w:r>
    </w:p>
    <w:p w14:paraId="29B16252" w14:textId="1E2ED3CC" w:rsidR="00572B7B" w:rsidRPr="00572B7B" w:rsidRDefault="00572B7B" w:rsidP="00C83652">
      <w:pPr>
        <w:spacing w:before="240" w:after="240" w:line="360" w:lineRule="auto"/>
        <w:ind w:left="567" w:firstLine="851"/>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Não menos importante, diversos são os jogos em que investe na tecnologia de captura de imagem como uso de câmera fotográfica</w:t>
      </w:r>
      <w:r w:rsidR="00EB7FAD">
        <w:rPr>
          <w:rFonts w:ascii="Arial" w:eastAsia="Times New Roman" w:hAnsi="Arial" w:cs="Arial"/>
          <w:color w:val="000000"/>
          <w:sz w:val="24"/>
          <w:szCs w:val="24"/>
          <w:lang w:eastAsia="pt-BR"/>
        </w:rPr>
        <w:t xml:space="preserve">, ou ativando o </w:t>
      </w:r>
      <w:r w:rsidR="00EB7FAD" w:rsidRPr="00EB7FAD">
        <w:rPr>
          <w:rFonts w:ascii="Arial" w:eastAsia="Times New Roman" w:hAnsi="Arial" w:cs="Arial"/>
          <w:i/>
          <w:iCs/>
          <w:color w:val="000000"/>
          <w:sz w:val="24"/>
          <w:szCs w:val="24"/>
          <w:lang w:eastAsia="pt-BR"/>
        </w:rPr>
        <w:t>“</w:t>
      </w:r>
      <w:proofErr w:type="spellStart"/>
      <w:r w:rsidR="00EB7FAD" w:rsidRPr="00EB7FAD">
        <w:rPr>
          <w:rFonts w:ascii="Arial" w:eastAsia="Times New Roman" w:hAnsi="Arial" w:cs="Arial"/>
          <w:i/>
          <w:iCs/>
          <w:color w:val="000000"/>
          <w:sz w:val="24"/>
          <w:szCs w:val="24"/>
          <w:lang w:eastAsia="pt-BR"/>
        </w:rPr>
        <w:t>photo</w:t>
      </w:r>
      <w:proofErr w:type="spellEnd"/>
      <w:r w:rsidR="00EB7FAD" w:rsidRPr="00EB7FAD">
        <w:rPr>
          <w:rFonts w:ascii="Arial" w:eastAsia="Times New Roman" w:hAnsi="Arial" w:cs="Arial"/>
          <w:i/>
          <w:iCs/>
          <w:color w:val="000000"/>
          <w:sz w:val="24"/>
          <w:szCs w:val="24"/>
          <w:lang w:eastAsia="pt-BR"/>
        </w:rPr>
        <w:t xml:space="preserve"> </w:t>
      </w:r>
      <w:proofErr w:type="spellStart"/>
      <w:r w:rsidR="00EB7FAD" w:rsidRPr="00EB7FAD">
        <w:rPr>
          <w:rFonts w:ascii="Arial" w:eastAsia="Times New Roman" w:hAnsi="Arial" w:cs="Arial"/>
          <w:i/>
          <w:iCs/>
          <w:color w:val="000000"/>
          <w:sz w:val="24"/>
          <w:szCs w:val="24"/>
          <w:lang w:eastAsia="pt-BR"/>
        </w:rPr>
        <w:t>mode</w:t>
      </w:r>
      <w:proofErr w:type="spellEnd"/>
      <w:r w:rsidR="00EB7FAD">
        <w:rPr>
          <w:rStyle w:val="Refdenotaderodap"/>
          <w:rFonts w:ascii="Arial" w:eastAsia="Times New Roman" w:hAnsi="Arial" w:cs="Arial"/>
          <w:i/>
          <w:iCs/>
          <w:color w:val="000000"/>
          <w:sz w:val="24"/>
          <w:szCs w:val="24"/>
          <w:lang w:eastAsia="pt-BR"/>
        </w:rPr>
        <w:footnoteReference w:id="5"/>
      </w:r>
      <w:r w:rsidR="00EB7FAD" w:rsidRPr="00EB7FAD">
        <w:rPr>
          <w:rFonts w:ascii="Arial" w:eastAsia="Times New Roman" w:hAnsi="Arial" w:cs="Arial"/>
          <w:i/>
          <w:iCs/>
          <w:color w:val="000000"/>
          <w:sz w:val="24"/>
          <w:szCs w:val="24"/>
          <w:lang w:eastAsia="pt-BR"/>
        </w:rPr>
        <w:t>”</w:t>
      </w:r>
      <w:r w:rsidRPr="00572B7B">
        <w:rPr>
          <w:rFonts w:ascii="Arial" w:eastAsia="Times New Roman" w:hAnsi="Arial" w:cs="Arial"/>
          <w:color w:val="000000"/>
          <w:sz w:val="24"/>
          <w:szCs w:val="24"/>
          <w:lang w:eastAsia="pt-BR"/>
        </w:rPr>
        <w:t xml:space="preserve">, onde você pode, em algumas situações, usar lentes diferentes para capturar imagens com diferentes tipos de foco, bem como se valer de um mapa de jogo aberto para poder fotografar o que bem entender. Nessa segmentação, podemos exemplificar os jogos </w:t>
      </w:r>
      <w:proofErr w:type="spellStart"/>
      <w:r w:rsidRPr="00572B7B">
        <w:rPr>
          <w:rFonts w:ascii="Arial" w:eastAsia="Times New Roman" w:hAnsi="Arial" w:cs="Arial"/>
          <w:color w:val="000000"/>
          <w:sz w:val="24"/>
          <w:szCs w:val="24"/>
          <w:lang w:eastAsia="pt-BR"/>
        </w:rPr>
        <w:t>Red</w:t>
      </w:r>
      <w:proofErr w:type="spellEnd"/>
      <w:r w:rsidRPr="00572B7B">
        <w:rPr>
          <w:rFonts w:ascii="Arial" w:eastAsia="Times New Roman" w:hAnsi="Arial" w:cs="Arial"/>
          <w:color w:val="000000"/>
          <w:sz w:val="24"/>
          <w:szCs w:val="24"/>
          <w:lang w:eastAsia="pt-BR"/>
        </w:rPr>
        <w:t xml:space="preserve"> </w:t>
      </w:r>
      <w:proofErr w:type="spellStart"/>
      <w:r w:rsidRPr="00572B7B">
        <w:rPr>
          <w:rFonts w:ascii="Arial" w:eastAsia="Times New Roman" w:hAnsi="Arial" w:cs="Arial"/>
          <w:color w:val="000000"/>
          <w:sz w:val="24"/>
          <w:szCs w:val="24"/>
          <w:lang w:eastAsia="pt-BR"/>
        </w:rPr>
        <w:t>Dead</w:t>
      </w:r>
      <w:proofErr w:type="spellEnd"/>
      <w:r w:rsidRPr="00572B7B">
        <w:rPr>
          <w:rFonts w:ascii="Arial" w:eastAsia="Times New Roman" w:hAnsi="Arial" w:cs="Arial"/>
          <w:color w:val="000000"/>
          <w:sz w:val="24"/>
          <w:szCs w:val="24"/>
          <w:lang w:eastAsia="pt-BR"/>
        </w:rPr>
        <w:t xml:space="preserve"> </w:t>
      </w:r>
      <w:proofErr w:type="spellStart"/>
      <w:r w:rsidRPr="00572B7B">
        <w:rPr>
          <w:rFonts w:ascii="Arial" w:eastAsia="Times New Roman" w:hAnsi="Arial" w:cs="Arial"/>
          <w:color w:val="000000"/>
          <w:sz w:val="24"/>
          <w:szCs w:val="24"/>
          <w:lang w:eastAsia="pt-BR"/>
        </w:rPr>
        <w:t>Redemption</w:t>
      </w:r>
      <w:proofErr w:type="spellEnd"/>
      <w:r w:rsidRPr="00572B7B">
        <w:rPr>
          <w:rFonts w:ascii="Arial" w:eastAsia="Times New Roman" w:hAnsi="Arial" w:cs="Arial"/>
          <w:color w:val="000000"/>
          <w:sz w:val="24"/>
          <w:szCs w:val="24"/>
          <w:lang w:eastAsia="pt-BR"/>
        </w:rPr>
        <w:t xml:space="preserve"> 2 e </w:t>
      </w:r>
      <w:proofErr w:type="spellStart"/>
      <w:r w:rsidRPr="00572B7B">
        <w:rPr>
          <w:rFonts w:ascii="Arial" w:eastAsia="Times New Roman" w:hAnsi="Arial" w:cs="Arial"/>
          <w:color w:val="000000"/>
          <w:sz w:val="24"/>
          <w:szCs w:val="24"/>
          <w:lang w:eastAsia="pt-BR"/>
        </w:rPr>
        <w:t>Bully</w:t>
      </w:r>
      <w:proofErr w:type="spellEnd"/>
      <w:r w:rsidRPr="00572B7B">
        <w:rPr>
          <w:rFonts w:ascii="Arial" w:eastAsia="Times New Roman" w:hAnsi="Arial" w:cs="Arial"/>
          <w:color w:val="000000"/>
          <w:sz w:val="24"/>
          <w:szCs w:val="24"/>
          <w:lang w:eastAsia="pt-BR"/>
        </w:rPr>
        <w:t xml:space="preserve">, ambos desenvolvidos pela Rockstar Games e lançados em 26 de outubro de 2018 e 17 de outubro de 2006, respectivamente, e não seria a fotografia, mais uma das várias manifestações da </w:t>
      </w:r>
      <w:r w:rsidR="003078A7" w:rsidRPr="00572B7B">
        <w:rPr>
          <w:rFonts w:ascii="Arial" w:eastAsia="Times New Roman" w:hAnsi="Arial" w:cs="Arial"/>
          <w:color w:val="000000"/>
          <w:sz w:val="24"/>
          <w:szCs w:val="24"/>
          <w:lang w:eastAsia="pt-BR"/>
        </w:rPr>
        <w:t>arte?</w:t>
      </w:r>
      <w:r w:rsidR="003078A7">
        <w:rPr>
          <w:rFonts w:ascii="Arial" w:eastAsia="Times New Roman" w:hAnsi="Arial" w:cs="Arial"/>
          <w:color w:val="000000"/>
          <w:sz w:val="24"/>
          <w:szCs w:val="24"/>
          <w:lang w:eastAsia="pt-BR"/>
        </w:rPr>
        <w:t xml:space="preserve"> A seguir:</w:t>
      </w:r>
    </w:p>
    <w:p w14:paraId="54764045" w14:textId="77777777" w:rsidR="00034B97" w:rsidRDefault="00572B7B" w:rsidP="00B62BCE">
      <w:pPr>
        <w:keepNext/>
        <w:spacing w:before="240" w:after="240" w:line="360" w:lineRule="auto"/>
        <w:ind w:left="567"/>
        <w:jc w:val="both"/>
      </w:pPr>
      <w:r w:rsidRPr="00572B7B">
        <w:rPr>
          <w:rFonts w:ascii="Arial" w:eastAsia="Times New Roman" w:hAnsi="Arial" w:cs="Arial"/>
          <w:noProof/>
          <w:color w:val="000000"/>
          <w:sz w:val="24"/>
          <w:szCs w:val="24"/>
          <w:bdr w:val="none" w:sz="0" w:space="0" w:color="auto" w:frame="1"/>
          <w:lang w:eastAsia="pt-BR"/>
        </w:rPr>
        <w:lastRenderedPageBreak/>
        <w:drawing>
          <wp:inline distT="0" distB="0" distL="0" distR="0" wp14:anchorId="5290F7BF" wp14:editId="7F94C019">
            <wp:extent cx="4981575" cy="28384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575" cy="2838450"/>
                    </a:xfrm>
                    <a:prstGeom prst="rect">
                      <a:avLst/>
                    </a:prstGeom>
                    <a:noFill/>
                    <a:ln>
                      <a:noFill/>
                    </a:ln>
                  </pic:spPr>
                </pic:pic>
              </a:graphicData>
            </a:graphic>
          </wp:inline>
        </w:drawing>
      </w:r>
    </w:p>
    <w:p w14:paraId="7DF61CB5" w14:textId="5F4E4E32" w:rsidR="00572B7B" w:rsidRPr="00034B97" w:rsidRDefault="00034B97" w:rsidP="00720270">
      <w:pPr>
        <w:pStyle w:val="Legenda"/>
        <w:ind w:left="567"/>
        <w:jc w:val="both"/>
        <w:rPr>
          <w:rFonts w:ascii="Arial" w:eastAsia="Times New Roman" w:hAnsi="Arial" w:cs="Arial"/>
          <w:sz w:val="20"/>
          <w:szCs w:val="20"/>
          <w:lang w:eastAsia="pt-BR"/>
        </w:rPr>
      </w:pPr>
      <w:r w:rsidRPr="00034B97">
        <w:rPr>
          <w:rFonts w:ascii="Arial" w:hAnsi="Arial" w:cs="Arial"/>
          <w:sz w:val="20"/>
          <w:szCs w:val="20"/>
        </w:rPr>
        <w:t xml:space="preserve">Figura </w:t>
      </w:r>
      <w:r w:rsidRPr="00034B97">
        <w:rPr>
          <w:rFonts w:ascii="Arial" w:hAnsi="Arial" w:cs="Arial"/>
          <w:sz w:val="20"/>
          <w:szCs w:val="20"/>
        </w:rPr>
        <w:fldChar w:fldCharType="begin"/>
      </w:r>
      <w:r w:rsidRPr="00034B97">
        <w:rPr>
          <w:rFonts w:ascii="Arial" w:hAnsi="Arial" w:cs="Arial"/>
          <w:sz w:val="20"/>
          <w:szCs w:val="20"/>
        </w:rPr>
        <w:instrText xml:space="preserve"> SEQ Figura \* ARABIC </w:instrText>
      </w:r>
      <w:r w:rsidRPr="00034B97">
        <w:rPr>
          <w:rFonts w:ascii="Arial" w:hAnsi="Arial" w:cs="Arial"/>
          <w:sz w:val="20"/>
          <w:szCs w:val="20"/>
        </w:rPr>
        <w:fldChar w:fldCharType="separate"/>
      </w:r>
      <w:r w:rsidR="00BD4DC0">
        <w:rPr>
          <w:rFonts w:ascii="Arial" w:hAnsi="Arial" w:cs="Arial"/>
          <w:noProof/>
          <w:sz w:val="20"/>
          <w:szCs w:val="20"/>
        </w:rPr>
        <w:t>5</w:t>
      </w:r>
      <w:r w:rsidRPr="00034B97">
        <w:rPr>
          <w:rFonts w:ascii="Arial" w:hAnsi="Arial" w:cs="Arial"/>
          <w:sz w:val="20"/>
          <w:szCs w:val="20"/>
        </w:rPr>
        <w:fldChar w:fldCharType="end"/>
      </w:r>
      <w:r w:rsidRPr="00034B97">
        <w:rPr>
          <w:rFonts w:ascii="Arial" w:hAnsi="Arial" w:cs="Arial"/>
          <w:sz w:val="20"/>
          <w:szCs w:val="20"/>
        </w:rPr>
        <w:t xml:space="preserve"> Apresentação das funcionalidades do </w:t>
      </w:r>
      <w:r w:rsidR="00BD4DC0">
        <w:rPr>
          <w:rFonts w:ascii="Arial" w:hAnsi="Arial" w:cs="Arial"/>
          <w:sz w:val="20"/>
          <w:szCs w:val="20"/>
        </w:rPr>
        <w:t>“</w:t>
      </w:r>
      <w:proofErr w:type="spellStart"/>
      <w:r w:rsidR="00BD4DC0">
        <w:rPr>
          <w:rFonts w:ascii="Arial" w:hAnsi="Arial" w:cs="Arial"/>
          <w:sz w:val="20"/>
          <w:szCs w:val="20"/>
        </w:rPr>
        <w:t>Photo</w:t>
      </w:r>
      <w:proofErr w:type="spellEnd"/>
      <w:r w:rsidR="00BD4DC0">
        <w:rPr>
          <w:rFonts w:ascii="Arial" w:hAnsi="Arial" w:cs="Arial"/>
          <w:sz w:val="20"/>
          <w:szCs w:val="20"/>
        </w:rPr>
        <w:t xml:space="preserve"> </w:t>
      </w:r>
      <w:proofErr w:type="spellStart"/>
      <w:r w:rsidR="00BD4DC0">
        <w:rPr>
          <w:rFonts w:ascii="Arial" w:hAnsi="Arial" w:cs="Arial"/>
          <w:sz w:val="20"/>
          <w:szCs w:val="20"/>
        </w:rPr>
        <w:t>Mode</w:t>
      </w:r>
      <w:proofErr w:type="spellEnd"/>
      <w:r w:rsidR="00BD4DC0">
        <w:rPr>
          <w:rFonts w:ascii="Arial" w:hAnsi="Arial" w:cs="Arial"/>
          <w:sz w:val="20"/>
          <w:szCs w:val="20"/>
        </w:rPr>
        <w:t>”</w:t>
      </w:r>
      <w:r w:rsidRPr="00034B97">
        <w:rPr>
          <w:rFonts w:ascii="Arial" w:hAnsi="Arial" w:cs="Arial"/>
          <w:sz w:val="20"/>
          <w:szCs w:val="20"/>
        </w:rPr>
        <w:t xml:space="preserve"> em </w:t>
      </w:r>
      <w:proofErr w:type="spellStart"/>
      <w:r w:rsidRPr="00034B97">
        <w:rPr>
          <w:rFonts w:ascii="Arial" w:hAnsi="Arial" w:cs="Arial"/>
          <w:sz w:val="20"/>
          <w:szCs w:val="20"/>
        </w:rPr>
        <w:t>Red</w:t>
      </w:r>
      <w:proofErr w:type="spellEnd"/>
      <w:r w:rsidRPr="00034B97">
        <w:rPr>
          <w:rFonts w:ascii="Arial" w:hAnsi="Arial" w:cs="Arial"/>
          <w:sz w:val="20"/>
          <w:szCs w:val="20"/>
        </w:rPr>
        <w:t xml:space="preserve"> </w:t>
      </w:r>
      <w:proofErr w:type="spellStart"/>
      <w:r w:rsidRPr="00034B97">
        <w:rPr>
          <w:rFonts w:ascii="Arial" w:hAnsi="Arial" w:cs="Arial"/>
          <w:sz w:val="20"/>
          <w:szCs w:val="20"/>
        </w:rPr>
        <w:t>Dead</w:t>
      </w:r>
      <w:proofErr w:type="spellEnd"/>
      <w:r w:rsidRPr="00034B97">
        <w:rPr>
          <w:rFonts w:ascii="Arial" w:hAnsi="Arial" w:cs="Arial"/>
          <w:sz w:val="20"/>
          <w:szCs w:val="20"/>
        </w:rPr>
        <w:t xml:space="preserve"> </w:t>
      </w:r>
      <w:proofErr w:type="spellStart"/>
      <w:r w:rsidRPr="00034B97">
        <w:rPr>
          <w:rFonts w:ascii="Arial" w:hAnsi="Arial" w:cs="Arial"/>
          <w:sz w:val="20"/>
          <w:szCs w:val="20"/>
        </w:rPr>
        <w:t>Redemption</w:t>
      </w:r>
      <w:proofErr w:type="spellEnd"/>
      <w:r w:rsidRPr="00034B97">
        <w:rPr>
          <w:rFonts w:ascii="Arial" w:hAnsi="Arial" w:cs="Arial"/>
          <w:sz w:val="20"/>
          <w:szCs w:val="20"/>
        </w:rPr>
        <w:t xml:space="preserve"> 2, via https://www.youtube.com/watch?v=AoKdNg8Q-wI&amp;t=329s&amp;ab_channel=JovemNerd</w:t>
      </w:r>
    </w:p>
    <w:p w14:paraId="488ED2E4" w14:textId="77777777" w:rsidR="00A95D6F" w:rsidRDefault="00A95D6F" w:rsidP="00B62BCE">
      <w:pPr>
        <w:keepNext/>
        <w:spacing w:before="240" w:after="240" w:line="360" w:lineRule="auto"/>
        <w:ind w:left="567"/>
        <w:jc w:val="both"/>
        <w:rPr>
          <w:rFonts w:ascii="Times New Roman" w:eastAsia="Times New Roman" w:hAnsi="Times New Roman" w:cs="Times New Roman"/>
          <w:sz w:val="24"/>
          <w:szCs w:val="24"/>
          <w:lang w:eastAsia="pt-BR"/>
        </w:rPr>
      </w:pPr>
    </w:p>
    <w:p w14:paraId="6378AD95" w14:textId="2A02CD68" w:rsidR="00572B7B" w:rsidRPr="00572B7B" w:rsidRDefault="00572B7B" w:rsidP="00B62BCE">
      <w:pPr>
        <w:keepNext/>
        <w:spacing w:before="240" w:after="240" w:line="360" w:lineRule="auto"/>
        <w:ind w:left="567"/>
        <w:jc w:val="both"/>
        <w:rPr>
          <w:rFonts w:ascii="Times New Roman" w:eastAsia="Times New Roman" w:hAnsi="Times New Roman" w:cs="Times New Roman"/>
          <w:sz w:val="24"/>
          <w:szCs w:val="24"/>
          <w:lang w:eastAsia="pt-BR"/>
        </w:rPr>
      </w:pPr>
      <w:r w:rsidRPr="00572B7B">
        <w:rPr>
          <w:rFonts w:ascii="Arial" w:eastAsia="Times New Roman" w:hAnsi="Arial" w:cs="Arial"/>
          <w:noProof/>
          <w:color w:val="000000"/>
          <w:sz w:val="24"/>
          <w:szCs w:val="24"/>
          <w:bdr w:val="none" w:sz="0" w:space="0" w:color="auto" w:frame="1"/>
          <w:lang w:eastAsia="pt-BR"/>
        </w:rPr>
        <w:drawing>
          <wp:inline distT="0" distB="0" distL="0" distR="0" wp14:anchorId="1E7D496F" wp14:editId="73DCA37E">
            <wp:extent cx="2505075" cy="25622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2562225"/>
                    </a:xfrm>
                    <a:prstGeom prst="rect">
                      <a:avLst/>
                    </a:prstGeom>
                    <a:noFill/>
                    <a:ln>
                      <a:noFill/>
                    </a:ln>
                  </pic:spPr>
                </pic:pic>
              </a:graphicData>
            </a:graphic>
          </wp:inline>
        </w:drawing>
      </w:r>
      <w:r w:rsidRPr="00572B7B">
        <w:rPr>
          <w:rFonts w:ascii="Arial" w:eastAsia="Times New Roman" w:hAnsi="Arial" w:cs="Arial"/>
          <w:noProof/>
          <w:color w:val="000000"/>
          <w:sz w:val="24"/>
          <w:szCs w:val="24"/>
          <w:bdr w:val="none" w:sz="0" w:space="0" w:color="auto" w:frame="1"/>
          <w:lang w:eastAsia="pt-BR"/>
        </w:rPr>
        <w:drawing>
          <wp:inline distT="0" distB="0" distL="0" distR="0" wp14:anchorId="4776E225" wp14:editId="0FF22515">
            <wp:extent cx="2505075" cy="25622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2562225"/>
                    </a:xfrm>
                    <a:prstGeom prst="rect">
                      <a:avLst/>
                    </a:prstGeom>
                    <a:noFill/>
                    <a:ln>
                      <a:noFill/>
                    </a:ln>
                  </pic:spPr>
                </pic:pic>
              </a:graphicData>
            </a:graphic>
          </wp:inline>
        </w:drawing>
      </w:r>
    </w:p>
    <w:p w14:paraId="71E3916A" w14:textId="29113F44" w:rsidR="00BD4DC0" w:rsidRPr="00BD4DC0" w:rsidRDefault="00BD4DC0" w:rsidP="00720270">
      <w:pPr>
        <w:pStyle w:val="Legenda"/>
        <w:ind w:left="567"/>
        <w:jc w:val="both"/>
        <w:rPr>
          <w:rFonts w:ascii="Arial" w:eastAsia="Times New Roman" w:hAnsi="Arial" w:cs="Arial"/>
          <w:color w:val="000000"/>
          <w:sz w:val="20"/>
          <w:szCs w:val="20"/>
          <w:lang w:eastAsia="pt-BR"/>
        </w:rPr>
      </w:pPr>
      <w:r w:rsidRPr="00BD4DC0">
        <w:rPr>
          <w:rFonts w:ascii="Arial" w:hAnsi="Arial" w:cs="Arial"/>
          <w:sz w:val="20"/>
          <w:szCs w:val="20"/>
        </w:rPr>
        <w:t xml:space="preserve">Figura </w:t>
      </w:r>
      <w:r w:rsidRPr="00BD4DC0">
        <w:rPr>
          <w:rFonts w:ascii="Arial" w:hAnsi="Arial" w:cs="Arial"/>
          <w:sz w:val="20"/>
          <w:szCs w:val="20"/>
        </w:rPr>
        <w:fldChar w:fldCharType="begin"/>
      </w:r>
      <w:r w:rsidRPr="00BD4DC0">
        <w:rPr>
          <w:rFonts w:ascii="Arial" w:hAnsi="Arial" w:cs="Arial"/>
          <w:sz w:val="20"/>
          <w:szCs w:val="20"/>
        </w:rPr>
        <w:instrText xml:space="preserve"> SEQ Figura \* ARABIC </w:instrText>
      </w:r>
      <w:r w:rsidRPr="00BD4DC0">
        <w:rPr>
          <w:rFonts w:ascii="Arial" w:hAnsi="Arial" w:cs="Arial"/>
          <w:sz w:val="20"/>
          <w:szCs w:val="20"/>
        </w:rPr>
        <w:fldChar w:fldCharType="separate"/>
      </w:r>
      <w:r w:rsidRPr="00BD4DC0">
        <w:rPr>
          <w:rFonts w:ascii="Arial" w:hAnsi="Arial" w:cs="Arial"/>
          <w:noProof/>
          <w:sz w:val="20"/>
          <w:szCs w:val="20"/>
        </w:rPr>
        <w:t>6</w:t>
      </w:r>
      <w:r w:rsidRPr="00BD4DC0">
        <w:rPr>
          <w:rFonts w:ascii="Arial" w:hAnsi="Arial" w:cs="Arial"/>
          <w:sz w:val="20"/>
          <w:szCs w:val="20"/>
        </w:rPr>
        <w:fldChar w:fldCharType="end"/>
      </w:r>
      <w:r w:rsidRPr="00BD4DC0">
        <w:rPr>
          <w:rFonts w:ascii="Arial" w:hAnsi="Arial" w:cs="Arial"/>
          <w:sz w:val="20"/>
          <w:szCs w:val="20"/>
        </w:rPr>
        <w:t xml:space="preserve"> Demonstração do uso da câmera fotográfica no jogo </w:t>
      </w:r>
      <w:proofErr w:type="spellStart"/>
      <w:r w:rsidRPr="00BD4DC0">
        <w:rPr>
          <w:rFonts w:ascii="Arial" w:hAnsi="Arial" w:cs="Arial"/>
          <w:sz w:val="20"/>
          <w:szCs w:val="20"/>
        </w:rPr>
        <w:t>Bully</w:t>
      </w:r>
      <w:proofErr w:type="spellEnd"/>
      <w:r w:rsidRPr="00BD4DC0">
        <w:rPr>
          <w:rFonts w:ascii="Arial" w:hAnsi="Arial" w:cs="Arial"/>
          <w:sz w:val="20"/>
          <w:szCs w:val="20"/>
        </w:rPr>
        <w:t>, primeira imagem com a câmera fechada, na mão, segunda imagem em uso. Via https://www.youtube.com/watch?v=DP9l_NY9DNo&amp;ab_channel=UBEGAMING</w:t>
      </w:r>
    </w:p>
    <w:p w14:paraId="5707D031" w14:textId="77777777" w:rsidR="00EB7FAD" w:rsidRDefault="00EB7FAD" w:rsidP="00B62BCE">
      <w:pPr>
        <w:spacing w:before="240" w:after="240" w:line="360" w:lineRule="auto"/>
        <w:ind w:left="567" w:firstLine="850"/>
        <w:jc w:val="both"/>
        <w:rPr>
          <w:rFonts w:ascii="Arial" w:eastAsia="Times New Roman" w:hAnsi="Arial" w:cs="Arial"/>
          <w:color w:val="000000"/>
          <w:sz w:val="24"/>
          <w:szCs w:val="24"/>
          <w:lang w:eastAsia="pt-BR"/>
        </w:rPr>
      </w:pPr>
    </w:p>
    <w:p w14:paraId="73FDAB51" w14:textId="5194DDA4" w:rsidR="00572B7B" w:rsidRPr="00572B7B" w:rsidRDefault="00572B7B" w:rsidP="00B62BCE">
      <w:pPr>
        <w:spacing w:before="240" w:after="240" w:line="360" w:lineRule="auto"/>
        <w:ind w:left="567"/>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Dispositivos Legais</w:t>
      </w:r>
    </w:p>
    <w:p w14:paraId="65A226E7" w14:textId="77777777" w:rsidR="00572B7B" w:rsidRPr="00572B7B" w:rsidRDefault="00572B7B" w:rsidP="00B62BCE">
      <w:pPr>
        <w:spacing w:before="240" w:after="240" w:line="360" w:lineRule="auto"/>
        <w:ind w:left="567" w:firstLine="850"/>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4"/>
          <w:szCs w:val="24"/>
          <w:lang w:eastAsia="pt-BR"/>
        </w:rPr>
        <w:t xml:space="preserve">Por muito tempo se usou a Lei 9609, de 19 de fevereiro de 1998 como forma de regulamentar os jogos eletrônicos. A tal citada lei, </w:t>
      </w:r>
      <w:r w:rsidRPr="00572B7B">
        <w:rPr>
          <w:rFonts w:ascii="Arial" w:eastAsia="Times New Roman" w:hAnsi="Arial" w:cs="Arial"/>
          <w:color w:val="000000"/>
          <w:sz w:val="24"/>
          <w:szCs w:val="24"/>
          <w:lang w:eastAsia="pt-BR"/>
        </w:rPr>
        <w:lastRenderedPageBreak/>
        <w:t>conhecida também como Lei de Software, disciplina sobre a proteção da propriedade intelectual de programa de computador, comercialização e outras disposições. Em seu Art. 1º, a Lei define o que viria a ser software:</w:t>
      </w:r>
    </w:p>
    <w:p w14:paraId="18BB5C17" w14:textId="77777777" w:rsidR="00572B7B" w:rsidRPr="00572B7B" w:rsidRDefault="00572B7B" w:rsidP="00720270">
      <w:pPr>
        <w:spacing w:before="240" w:after="240" w:line="240" w:lineRule="auto"/>
        <w:ind w:left="3969"/>
        <w:jc w:val="both"/>
        <w:rPr>
          <w:rFonts w:ascii="Times New Roman" w:eastAsia="Times New Roman" w:hAnsi="Times New Roman" w:cs="Times New Roman"/>
          <w:sz w:val="24"/>
          <w:szCs w:val="24"/>
          <w:lang w:eastAsia="pt-BR"/>
        </w:rPr>
      </w:pPr>
      <w:r w:rsidRPr="00572B7B">
        <w:rPr>
          <w:rFonts w:ascii="Arial" w:eastAsia="Times New Roman" w:hAnsi="Arial" w:cs="Arial"/>
          <w:color w:val="000000"/>
          <w:sz w:val="20"/>
          <w:szCs w:val="20"/>
          <w:shd w:val="clear" w:color="auto" w:fill="FFFFFF"/>
          <w:lang w:eastAsia="pt-BR"/>
        </w:rPr>
        <w:t>Art. 1º Programa de computador é a expressão de um conjunto organizado de instruções em linguagem natural ou codificada, contida em suporte físico de qualquer natureza, de emprego necessário em máquinas automáticas de tratamento da informação, dispositivos, instrumentos ou equipamentos periféricos, baseados em técnica digital ou análoga, para fazê-los funcionar de modo e para fins determinados.</w:t>
      </w:r>
    </w:p>
    <w:p w14:paraId="60E8BF5A" w14:textId="5EB3A48A" w:rsidR="006A7A7B" w:rsidRDefault="00B62BCE" w:rsidP="00B62BCE">
      <w:pPr>
        <w:spacing w:before="240" w:after="240" w:line="360" w:lineRule="auto"/>
        <w:ind w:left="567" w:firstLine="850"/>
        <w:jc w:val="both"/>
        <w:rPr>
          <w:rFonts w:ascii="Arial" w:eastAsia="Times New Roman" w:hAnsi="Arial" w:cs="Arial"/>
          <w:color w:val="000000"/>
          <w:sz w:val="24"/>
          <w:szCs w:val="24"/>
          <w:shd w:val="clear" w:color="auto" w:fill="FFFFFF"/>
          <w:lang w:eastAsia="pt-BR"/>
        </w:rPr>
      </w:pPr>
      <w:r>
        <w:rPr>
          <w:rFonts w:ascii="Arial" w:eastAsia="Times New Roman" w:hAnsi="Arial" w:cs="Arial"/>
          <w:color w:val="000000"/>
          <w:sz w:val="24"/>
          <w:szCs w:val="24"/>
          <w:shd w:val="clear" w:color="auto" w:fill="FFFFFF"/>
          <w:lang w:eastAsia="pt-BR"/>
        </w:rPr>
        <w:t>Além disso, na mesma lei, dessa vez em seu Art. 4º é expresso a quem, de fato</w:t>
      </w:r>
      <w:r w:rsidR="003078A7">
        <w:rPr>
          <w:rFonts w:ascii="Arial" w:eastAsia="Times New Roman" w:hAnsi="Arial" w:cs="Arial"/>
          <w:color w:val="000000"/>
          <w:sz w:val="24"/>
          <w:szCs w:val="24"/>
          <w:shd w:val="clear" w:color="auto" w:fill="FFFFFF"/>
          <w:lang w:eastAsia="pt-BR"/>
        </w:rPr>
        <w:t>,</w:t>
      </w:r>
      <w:r>
        <w:rPr>
          <w:rFonts w:ascii="Arial" w:eastAsia="Times New Roman" w:hAnsi="Arial" w:cs="Arial"/>
          <w:color w:val="000000"/>
          <w:sz w:val="24"/>
          <w:szCs w:val="24"/>
          <w:shd w:val="clear" w:color="auto" w:fill="FFFFFF"/>
          <w:lang w:eastAsia="pt-BR"/>
        </w:rPr>
        <w:t xml:space="preserve"> são reservados os direito</w:t>
      </w:r>
      <w:r w:rsidR="003078A7">
        <w:rPr>
          <w:rFonts w:ascii="Arial" w:eastAsia="Times New Roman" w:hAnsi="Arial" w:cs="Arial"/>
          <w:color w:val="000000"/>
          <w:sz w:val="24"/>
          <w:szCs w:val="24"/>
          <w:shd w:val="clear" w:color="auto" w:fill="FFFFFF"/>
          <w:lang w:eastAsia="pt-BR"/>
        </w:rPr>
        <w:t>s</w:t>
      </w:r>
      <w:r>
        <w:rPr>
          <w:rFonts w:ascii="Arial" w:eastAsia="Times New Roman" w:hAnsi="Arial" w:cs="Arial"/>
          <w:color w:val="000000"/>
          <w:sz w:val="24"/>
          <w:szCs w:val="24"/>
          <w:shd w:val="clear" w:color="auto" w:fill="FFFFFF"/>
          <w:lang w:eastAsia="pt-BR"/>
        </w:rPr>
        <w:t xml:space="preserve"> autorais frente à criação dos programas de computadores, observe:</w:t>
      </w:r>
    </w:p>
    <w:p w14:paraId="65E058AF" w14:textId="5F90238A" w:rsidR="00B62BCE" w:rsidRPr="00B62BCE" w:rsidRDefault="00B62BCE" w:rsidP="00720270">
      <w:pPr>
        <w:spacing w:before="240" w:after="240" w:line="240" w:lineRule="auto"/>
        <w:ind w:left="3969"/>
        <w:jc w:val="both"/>
        <w:rPr>
          <w:rFonts w:ascii="Arial" w:eastAsia="Times New Roman" w:hAnsi="Arial" w:cs="Arial"/>
          <w:color w:val="000000"/>
          <w:sz w:val="20"/>
          <w:szCs w:val="20"/>
          <w:shd w:val="clear" w:color="auto" w:fill="FFFFFF"/>
          <w:lang w:eastAsia="pt-BR"/>
        </w:rPr>
      </w:pPr>
      <w:r w:rsidRPr="00B62BCE">
        <w:rPr>
          <w:rFonts w:ascii="Arial" w:hAnsi="Arial" w:cs="Arial"/>
          <w:color w:val="000000"/>
          <w:sz w:val="20"/>
          <w:szCs w:val="20"/>
          <w:shd w:val="clear" w:color="auto" w:fill="FFFFFF"/>
        </w:rPr>
        <w:t>Art. 4º Salvo estipulação em contrário, pertencerão exclusivamente ao empregador, contratante de serviços ou órgão público, os direitos relativos ao programa de computador, desenvolvido e elaborado durante a vigência de contrato ou de vínculo estatutário, expressamente destinado à pesquisa e desenvolvimento, ou em que a atividade do empregado, contratado de serviço ou servidor seja prevista, ou ainda, que decorra da própria natureza dos encargos concernentes a esses vínculos.</w:t>
      </w:r>
    </w:p>
    <w:p w14:paraId="66C88E9B" w14:textId="2CBC2005" w:rsidR="00572B7B" w:rsidRPr="002F06CF" w:rsidRDefault="00572B7B" w:rsidP="002F06CF">
      <w:pPr>
        <w:spacing w:before="240" w:after="240" w:line="360" w:lineRule="auto"/>
        <w:ind w:left="567" w:firstLine="850"/>
        <w:jc w:val="both"/>
        <w:rPr>
          <w:rFonts w:ascii="Arial" w:eastAsia="Times New Roman" w:hAnsi="Arial" w:cs="Arial"/>
          <w:color w:val="000000"/>
          <w:sz w:val="24"/>
          <w:szCs w:val="24"/>
          <w:shd w:val="clear" w:color="auto" w:fill="FFFFFF"/>
          <w:lang w:eastAsia="pt-BR"/>
        </w:rPr>
      </w:pPr>
      <w:r w:rsidRPr="00572B7B">
        <w:rPr>
          <w:rFonts w:ascii="Arial" w:eastAsia="Times New Roman" w:hAnsi="Arial" w:cs="Arial"/>
          <w:color w:val="000000"/>
          <w:sz w:val="24"/>
          <w:szCs w:val="24"/>
          <w:shd w:val="clear" w:color="auto" w:fill="FFFFFF"/>
          <w:lang w:eastAsia="pt-BR"/>
        </w:rPr>
        <w:t>O que acontece, no entanto, é que não podemos considerar um jogo eletrônico meramente como um software. Claro que, de fato, os programas de computadores merecem reconhecimento, e proteção autoral, haja vista que são essenciais na sociedade como se encontra hoje</w:t>
      </w:r>
      <w:r w:rsidR="001336C7">
        <w:rPr>
          <w:rFonts w:ascii="Arial" w:eastAsia="Times New Roman" w:hAnsi="Arial" w:cs="Arial"/>
          <w:color w:val="000000"/>
          <w:sz w:val="24"/>
          <w:szCs w:val="24"/>
          <w:shd w:val="clear" w:color="auto" w:fill="FFFFFF"/>
          <w:lang w:eastAsia="pt-BR"/>
        </w:rPr>
        <w:t>, bem como rotaciona e gera renda</w:t>
      </w:r>
      <w:r w:rsidRPr="00572B7B">
        <w:rPr>
          <w:rFonts w:ascii="Arial" w:eastAsia="Times New Roman" w:hAnsi="Arial" w:cs="Arial"/>
          <w:color w:val="000000"/>
          <w:sz w:val="24"/>
          <w:szCs w:val="24"/>
          <w:shd w:val="clear" w:color="auto" w:fill="FFFFFF"/>
          <w:lang w:eastAsia="pt-BR"/>
        </w:rPr>
        <w:t xml:space="preserve">, mas, considerar um jogo eletrônico como mero programa de computador, é desconsiderar e apagar o trabalho de arte composto por uma equipe criativa que dedicou tempo e esforço para entregar uma imagem gráfica, enredo, trilha sonora, entre outras funcionalidades que, individualmente, seriam, sem sombra de dúvidas, consideradas como arte, então por que não considerar todo o conjunto da obra igualmente arte? Diante do que ora já foi discutido, um jogo eletrônico vai muito além do que um programa de computador pode oferecer, sendo o jogo arte, neste caso, arte audiovisual multimídia, nada mais justo que </w:t>
      </w:r>
      <w:r w:rsidRPr="00572B7B">
        <w:rPr>
          <w:rFonts w:ascii="Arial" w:eastAsia="Times New Roman" w:hAnsi="Arial" w:cs="Arial"/>
          <w:color w:val="000000"/>
          <w:sz w:val="24"/>
          <w:szCs w:val="24"/>
          <w:shd w:val="clear" w:color="auto" w:fill="FFFFFF"/>
          <w:lang w:eastAsia="pt-BR"/>
        </w:rPr>
        <w:lastRenderedPageBreak/>
        <w:t xml:space="preserve">receber como guarida a Lei 9610, de 19 de fevereiro de 1998, que rege o </w:t>
      </w:r>
      <w:r w:rsidRPr="002F06CF">
        <w:rPr>
          <w:rFonts w:ascii="Arial" w:eastAsia="Times New Roman" w:hAnsi="Arial" w:cs="Arial"/>
          <w:color w:val="000000"/>
          <w:sz w:val="24"/>
          <w:szCs w:val="24"/>
          <w:shd w:val="clear" w:color="auto" w:fill="FFFFFF"/>
          <w:lang w:eastAsia="pt-BR"/>
        </w:rPr>
        <w:t>direito autoral em sentido amplo</w:t>
      </w:r>
      <w:r w:rsidR="001336C7" w:rsidRPr="002F06CF">
        <w:rPr>
          <w:rFonts w:ascii="Arial" w:eastAsia="Times New Roman" w:hAnsi="Arial" w:cs="Arial"/>
          <w:color w:val="000000"/>
          <w:sz w:val="24"/>
          <w:szCs w:val="24"/>
          <w:shd w:val="clear" w:color="auto" w:fill="FFFFFF"/>
          <w:lang w:eastAsia="pt-BR"/>
        </w:rPr>
        <w:t>.</w:t>
      </w:r>
      <w:r w:rsidR="006A7A7B" w:rsidRPr="002F06CF">
        <w:rPr>
          <w:rFonts w:ascii="Arial" w:eastAsia="Times New Roman" w:hAnsi="Arial" w:cs="Arial"/>
          <w:color w:val="000000"/>
          <w:sz w:val="24"/>
          <w:szCs w:val="24"/>
          <w:shd w:val="clear" w:color="auto" w:fill="FFFFFF"/>
          <w:lang w:eastAsia="pt-BR"/>
        </w:rPr>
        <w:t xml:space="preserve"> </w:t>
      </w:r>
    </w:p>
    <w:p w14:paraId="1496E2DE" w14:textId="77777777" w:rsidR="003078A7" w:rsidRPr="002F06CF" w:rsidRDefault="003078A7" w:rsidP="002F06CF">
      <w:pPr>
        <w:spacing w:before="240" w:after="240" w:line="360" w:lineRule="auto"/>
        <w:ind w:left="567" w:firstLine="850"/>
        <w:jc w:val="both"/>
        <w:rPr>
          <w:rFonts w:ascii="Arial" w:eastAsia="Times New Roman" w:hAnsi="Arial" w:cs="Arial"/>
          <w:color w:val="000000"/>
          <w:sz w:val="24"/>
          <w:szCs w:val="24"/>
          <w:shd w:val="clear" w:color="auto" w:fill="FFFFFF"/>
          <w:lang w:eastAsia="pt-BR"/>
        </w:rPr>
      </w:pPr>
    </w:p>
    <w:p w14:paraId="48252A25" w14:textId="71C307DE" w:rsidR="003078A7" w:rsidRPr="002F06CF" w:rsidRDefault="003078A7" w:rsidP="002F06CF">
      <w:pPr>
        <w:spacing w:before="240" w:after="240" w:line="360" w:lineRule="auto"/>
        <w:ind w:left="567"/>
        <w:jc w:val="both"/>
        <w:rPr>
          <w:rFonts w:ascii="Arial" w:eastAsia="Times New Roman" w:hAnsi="Arial" w:cs="Arial"/>
          <w:color w:val="000000"/>
          <w:sz w:val="24"/>
          <w:szCs w:val="24"/>
          <w:shd w:val="clear" w:color="auto" w:fill="FFFFFF"/>
          <w:lang w:eastAsia="pt-BR"/>
        </w:rPr>
      </w:pPr>
      <w:r w:rsidRPr="002F06CF">
        <w:rPr>
          <w:rFonts w:ascii="Arial" w:eastAsia="Times New Roman" w:hAnsi="Arial" w:cs="Arial"/>
          <w:color w:val="000000"/>
          <w:sz w:val="24"/>
          <w:szCs w:val="24"/>
          <w:shd w:val="clear" w:color="auto" w:fill="FFFFFF"/>
          <w:lang w:eastAsia="pt-BR"/>
        </w:rPr>
        <w:t>Con</w:t>
      </w:r>
      <w:r w:rsidR="00E31E08">
        <w:rPr>
          <w:rFonts w:ascii="Arial" w:eastAsia="Times New Roman" w:hAnsi="Arial" w:cs="Arial"/>
          <w:color w:val="000000"/>
          <w:sz w:val="24"/>
          <w:szCs w:val="24"/>
          <w:shd w:val="clear" w:color="auto" w:fill="FFFFFF"/>
          <w:lang w:eastAsia="pt-BR"/>
        </w:rPr>
        <w:t>siderações finais</w:t>
      </w:r>
    </w:p>
    <w:p w14:paraId="7BB51DFB" w14:textId="43BA40C4" w:rsidR="003078A7" w:rsidRPr="002F06CF" w:rsidRDefault="003078A7" w:rsidP="002F06CF">
      <w:pPr>
        <w:spacing w:before="240" w:after="240" w:line="360" w:lineRule="auto"/>
        <w:ind w:left="567" w:firstLine="850"/>
        <w:jc w:val="both"/>
        <w:rPr>
          <w:rFonts w:ascii="Arial" w:eastAsia="Times New Roman" w:hAnsi="Arial" w:cs="Arial"/>
          <w:color w:val="000000"/>
          <w:sz w:val="24"/>
          <w:szCs w:val="24"/>
          <w:shd w:val="clear" w:color="auto" w:fill="FFFFFF"/>
          <w:lang w:eastAsia="pt-BR"/>
        </w:rPr>
      </w:pPr>
    </w:p>
    <w:p w14:paraId="5B536CC1" w14:textId="6211C80E" w:rsidR="003078A7" w:rsidRDefault="002F06CF" w:rsidP="002F06CF">
      <w:pPr>
        <w:spacing w:before="240" w:after="240" w:line="360" w:lineRule="auto"/>
        <w:ind w:left="567" w:firstLine="850"/>
        <w:jc w:val="both"/>
        <w:rPr>
          <w:rFonts w:ascii="Arial" w:eastAsia="Times New Roman" w:hAnsi="Arial" w:cs="Arial"/>
          <w:sz w:val="24"/>
          <w:szCs w:val="24"/>
          <w:lang w:eastAsia="pt-BR"/>
        </w:rPr>
      </w:pPr>
      <w:r w:rsidRPr="002F06CF">
        <w:rPr>
          <w:rFonts w:ascii="Arial" w:eastAsia="Times New Roman" w:hAnsi="Arial" w:cs="Arial"/>
          <w:sz w:val="24"/>
          <w:szCs w:val="24"/>
          <w:lang w:eastAsia="pt-BR"/>
        </w:rPr>
        <w:t>Diante de tudo que já fora exposto, o que podemos concluir é que a legislação necessita de uma atualização no que diz respeito ao reconhecimento dos jogos como obras de arte audiovisual multimídia, e com isso realizar a separação, em termo de proteção dos programas de computadores, pois, não desmerecendo a profissão dos programadores, os serviços de programação se mostram de forma técnica, inexistindo ali manifestação do espírito. Não obstante, merecem proteção</w:t>
      </w:r>
      <w:r w:rsidR="00A04F16">
        <w:rPr>
          <w:rFonts w:ascii="Arial" w:eastAsia="Times New Roman" w:hAnsi="Arial" w:cs="Arial"/>
          <w:sz w:val="24"/>
          <w:szCs w:val="24"/>
          <w:lang w:eastAsia="pt-BR"/>
        </w:rPr>
        <w:t xml:space="preserve"> os programas de computadores e os jogos eletrônicos</w:t>
      </w:r>
      <w:r w:rsidRPr="002F06CF">
        <w:rPr>
          <w:rFonts w:ascii="Arial" w:eastAsia="Times New Roman" w:hAnsi="Arial" w:cs="Arial"/>
          <w:sz w:val="24"/>
          <w:szCs w:val="24"/>
          <w:lang w:eastAsia="pt-BR"/>
        </w:rPr>
        <w:t xml:space="preserve">, </w:t>
      </w:r>
      <w:r w:rsidR="00A04F16">
        <w:rPr>
          <w:rFonts w:ascii="Arial" w:eastAsia="Times New Roman" w:hAnsi="Arial" w:cs="Arial"/>
          <w:sz w:val="24"/>
          <w:szCs w:val="24"/>
          <w:lang w:eastAsia="pt-BR"/>
        </w:rPr>
        <w:t xml:space="preserve">contudo sob pontos de vista </w:t>
      </w:r>
      <w:r w:rsidRPr="002F06CF">
        <w:rPr>
          <w:rFonts w:ascii="Arial" w:eastAsia="Times New Roman" w:hAnsi="Arial" w:cs="Arial"/>
          <w:sz w:val="24"/>
          <w:szCs w:val="24"/>
          <w:lang w:eastAsia="pt-BR"/>
        </w:rPr>
        <w:t>diferente</w:t>
      </w:r>
      <w:r w:rsidR="00A04F16">
        <w:rPr>
          <w:rFonts w:ascii="Arial" w:eastAsia="Times New Roman" w:hAnsi="Arial" w:cs="Arial"/>
          <w:sz w:val="24"/>
          <w:szCs w:val="24"/>
          <w:lang w:eastAsia="pt-BR"/>
        </w:rPr>
        <w:t>, resguardado por esferas diferentes de proteção</w:t>
      </w:r>
      <w:r w:rsidRPr="002F06CF">
        <w:rPr>
          <w:rFonts w:ascii="Arial" w:eastAsia="Times New Roman" w:hAnsi="Arial" w:cs="Arial"/>
          <w:sz w:val="24"/>
          <w:szCs w:val="24"/>
          <w:lang w:eastAsia="pt-BR"/>
        </w:rPr>
        <w:t>.</w:t>
      </w:r>
      <w:r w:rsidR="00A04F16">
        <w:rPr>
          <w:rFonts w:ascii="Arial" w:eastAsia="Times New Roman" w:hAnsi="Arial" w:cs="Arial"/>
          <w:sz w:val="24"/>
          <w:szCs w:val="24"/>
          <w:lang w:eastAsia="pt-BR"/>
        </w:rPr>
        <w:t xml:space="preserve"> Ao realizar essa diferenciação, será possível retirar dos criadores de jogos as amarras presentes na Lei de Software, sobretudo no que diz respeito aos programas feitos sob encomenda, que já se portam de forma completamente alheia à liberdade criativa do desenvolver. Por fim,</w:t>
      </w:r>
      <w:r w:rsidR="00FE3D21">
        <w:rPr>
          <w:rFonts w:ascii="Arial" w:eastAsia="Times New Roman" w:hAnsi="Arial" w:cs="Arial"/>
          <w:sz w:val="24"/>
          <w:szCs w:val="24"/>
          <w:lang w:eastAsia="pt-BR"/>
        </w:rPr>
        <w:t xml:space="preserve"> requerendo o desmembramento de jogos e softwares, e enquadrando a obra como arte audiovisual, poderemos inserir a proteção dos jogos na Lei 9.610 de 19 de fevereiro de 1998, que rege o direito autoral em sentido amplo, em vez da Lei 9.609, de mesma data, que rege os programas de computadores, ou seja, Lei de Software. </w:t>
      </w:r>
    </w:p>
    <w:p w14:paraId="1D01913E" w14:textId="77777777" w:rsidR="007E3A4D" w:rsidRDefault="007E3A4D" w:rsidP="00E31E08">
      <w:pPr>
        <w:spacing w:before="240" w:after="240" w:line="360" w:lineRule="auto"/>
        <w:ind w:left="567" w:firstLine="850"/>
        <w:jc w:val="center"/>
        <w:rPr>
          <w:rFonts w:ascii="Arial" w:eastAsia="Times New Roman" w:hAnsi="Arial" w:cs="Arial"/>
          <w:sz w:val="24"/>
          <w:szCs w:val="24"/>
          <w:lang w:eastAsia="pt-BR"/>
        </w:rPr>
      </w:pPr>
    </w:p>
    <w:p w14:paraId="55C910DB" w14:textId="77777777" w:rsidR="007E3A4D" w:rsidRDefault="007E3A4D" w:rsidP="00E31E08">
      <w:pPr>
        <w:spacing w:before="240" w:after="240" w:line="360" w:lineRule="auto"/>
        <w:ind w:left="567" w:firstLine="850"/>
        <w:jc w:val="center"/>
        <w:rPr>
          <w:rFonts w:ascii="Arial" w:eastAsia="Times New Roman" w:hAnsi="Arial" w:cs="Arial"/>
          <w:sz w:val="24"/>
          <w:szCs w:val="24"/>
          <w:lang w:eastAsia="pt-BR"/>
        </w:rPr>
      </w:pPr>
    </w:p>
    <w:p w14:paraId="00FEA47C" w14:textId="77777777" w:rsidR="007E3A4D" w:rsidRDefault="007E3A4D" w:rsidP="00E31E08">
      <w:pPr>
        <w:spacing w:before="240" w:after="240" w:line="360" w:lineRule="auto"/>
        <w:ind w:left="567" w:firstLine="850"/>
        <w:jc w:val="center"/>
        <w:rPr>
          <w:rFonts w:ascii="Arial" w:eastAsia="Times New Roman" w:hAnsi="Arial" w:cs="Arial"/>
          <w:sz w:val="24"/>
          <w:szCs w:val="24"/>
          <w:lang w:eastAsia="pt-BR"/>
        </w:rPr>
      </w:pPr>
    </w:p>
    <w:p w14:paraId="3D7B8EFE" w14:textId="77777777" w:rsidR="007E3A4D" w:rsidRDefault="007E3A4D" w:rsidP="00E31E08">
      <w:pPr>
        <w:spacing w:before="240" w:after="240" w:line="360" w:lineRule="auto"/>
        <w:ind w:left="567" w:firstLine="850"/>
        <w:jc w:val="center"/>
        <w:rPr>
          <w:rFonts w:ascii="Arial" w:eastAsia="Times New Roman" w:hAnsi="Arial" w:cs="Arial"/>
          <w:sz w:val="24"/>
          <w:szCs w:val="24"/>
          <w:lang w:eastAsia="pt-BR"/>
        </w:rPr>
      </w:pPr>
    </w:p>
    <w:p w14:paraId="783C2BB3" w14:textId="77777777" w:rsidR="007E3A4D" w:rsidRDefault="007E3A4D" w:rsidP="00E31E08">
      <w:pPr>
        <w:spacing w:before="240" w:after="240" w:line="360" w:lineRule="auto"/>
        <w:ind w:left="567" w:firstLine="850"/>
        <w:jc w:val="center"/>
        <w:rPr>
          <w:rFonts w:ascii="Arial" w:eastAsia="Times New Roman" w:hAnsi="Arial" w:cs="Arial"/>
          <w:sz w:val="24"/>
          <w:szCs w:val="24"/>
          <w:lang w:eastAsia="pt-BR"/>
        </w:rPr>
      </w:pPr>
    </w:p>
    <w:p w14:paraId="5F34BD64" w14:textId="48296CB5" w:rsidR="00E31E08" w:rsidRPr="007E3A4D" w:rsidRDefault="00E31E08" w:rsidP="007E3A4D">
      <w:pPr>
        <w:spacing w:before="240" w:after="240" w:line="360" w:lineRule="auto"/>
        <w:ind w:left="567"/>
        <w:jc w:val="center"/>
        <w:rPr>
          <w:rFonts w:ascii="Arial" w:eastAsia="Times New Roman" w:hAnsi="Arial" w:cs="Arial"/>
          <w:sz w:val="24"/>
          <w:szCs w:val="24"/>
          <w:lang w:eastAsia="pt-BR"/>
        </w:rPr>
      </w:pPr>
      <w:r w:rsidRPr="007E3A4D">
        <w:rPr>
          <w:rFonts w:ascii="Arial" w:eastAsia="Times New Roman" w:hAnsi="Arial" w:cs="Arial"/>
          <w:sz w:val="24"/>
          <w:szCs w:val="24"/>
          <w:lang w:eastAsia="pt-BR"/>
        </w:rPr>
        <w:lastRenderedPageBreak/>
        <w:t>Referências</w:t>
      </w:r>
    </w:p>
    <w:p w14:paraId="1ED0F537" w14:textId="3C38485B" w:rsidR="001E11AE" w:rsidRPr="007E3A4D" w:rsidRDefault="00572B7B"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br/>
      </w:r>
      <w:r w:rsidR="001E11AE" w:rsidRPr="007E3A4D">
        <w:rPr>
          <w:rFonts w:ascii="Arial" w:eastAsia="Times New Roman" w:hAnsi="Arial" w:cs="Arial"/>
          <w:sz w:val="24"/>
          <w:szCs w:val="24"/>
          <w:lang w:eastAsia="pt-BR"/>
        </w:rPr>
        <w:t xml:space="preserve">BARROSO, Priscila F. História da Arte. 1ª ed. Porto Alegre: SAGAH, 2018 </w:t>
      </w:r>
    </w:p>
    <w:p w14:paraId="01217516" w14:textId="77777777"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7630FD55" w14:textId="5073AF86" w:rsidR="001E11AE" w:rsidRPr="007E3A4D" w:rsidRDefault="001E11AE"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 xml:space="preserve">BIESDORF, Rosane </w:t>
      </w:r>
      <w:proofErr w:type="spellStart"/>
      <w:r w:rsidRPr="007E3A4D">
        <w:rPr>
          <w:rFonts w:ascii="Arial" w:eastAsia="Times New Roman" w:hAnsi="Arial" w:cs="Arial"/>
          <w:sz w:val="24"/>
          <w:szCs w:val="24"/>
          <w:lang w:eastAsia="pt-BR"/>
        </w:rPr>
        <w:t>Kloh</w:t>
      </w:r>
      <w:proofErr w:type="spellEnd"/>
      <w:r w:rsidRPr="007E3A4D">
        <w:rPr>
          <w:rFonts w:ascii="Arial" w:eastAsia="Times New Roman" w:hAnsi="Arial" w:cs="Arial"/>
          <w:sz w:val="24"/>
          <w:szCs w:val="24"/>
          <w:lang w:eastAsia="pt-BR"/>
        </w:rPr>
        <w:t>; WANDSCHEER, Marli Ferreira</w:t>
      </w:r>
      <w:r w:rsidRPr="007E3A4D">
        <w:rPr>
          <w:rFonts w:ascii="Arial" w:eastAsia="Times New Roman" w:hAnsi="Arial" w:cs="Arial"/>
          <w:b/>
          <w:bCs/>
          <w:sz w:val="24"/>
          <w:szCs w:val="24"/>
          <w:lang w:eastAsia="pt-BR"/>
        </w:rPr>
        <w:t>. Arte, Uma Necessidade Humana: Função Social e Educativa</w:t>
      </w:r>
      <w:r w:rsidRPr="007E3A4D">
        <w:rPr>
          <w:rFonts w:ascii="Arial" w:eastAsia="Times New Roman" w:hAnsi="Arial" w:cs="Arial"/>
          <w:sz w:val="24"/>
          <w:szCs w:val="24"/>
          <w:lang w:eastAsia="pt-BR"/>
        </w:rPr>
        <w:t xml:space="preserve">. </w:t>
      </w:r>
      <w:proofErr w:type="spellStart"/>
      <w:r w:rsidRPr="007E3A4D">
        <w:rPr>
          <w:rFonts w:ascii="Arial" w:eastAsia="Times New Roman" w:hAnsi="Arial" w:cs="Arial"/>
          <w:sz w:val="24"/>
          <w:szCs w:val="24"/>
          <w:lang w:eastAsia="pt-BR"/>
        </w:rPr>
        <w:t>Itinerarius</w:t>
      </w:r>
      <w:proofErr w:type="spellEnd"/>
      <w:r w:rsidRPr="007E3A4D">
        <w:rPr>
          <w:rFonts w:ascii="Arial" w:eastAsia="Times New Roman" w:hAnsi="Arial" w:cs="Arial"/>
          <w:sz w:val="24"/>
          <w:szCs w:val="24"/>
          <w:lang w:eastAsia="pt-BR"/>
        </w:rPr>
        <w:t xml:space="preserve"> </w:t>
      </w:r>
      <w:proofErr w:type="spellStart"/>
      <w:r w:rsidRPr="007E3A4D">
        <w:rPr>
          <w:rFonts w:ascii="Arial" w:eastAsia="Times New Roman" w:hAnsi="Arial" w:cs="Arial"/>
          <w:sz w:val="24"/>
          <w:szCs w:val="24"/>
          <w:lang w:eastAsia="pt-BR"/>
        </w:rPr>
        <w:t>Reflectionis</w:t>
      </w:r>
      <w:proofErr w:type="spellEnd"/>
      <w:r w:rsidRPr="007E3A4D">
        <w:rPr>
          <w:rFonts w:ascii="Arial" w:eastAsia="Times New Roman" w:hAnsi="Arial" w:cs="Arial"/>
          <w:sz w:val="24"/>
          <w:szCs w:val="24"/>
          <w:lang w:eastAsia="pt-BR"/>
        </w:rPr>
        <w:t>, Jataí, V. 2 (11). 2011.</w:t>
      </w:r>
    </w:p>
    <w:p w14:paraId="515C11B4" w14:textId="2F54C574"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285D73FC" w14:textId="77777777" w:rsidR="001E11AE" w:rsidRPr="007E3A4D" w:rsidRDefault="001E11AE" w:rsidP="007E3A4D">
      <w:pPr>
        <w:spacing w:after="240" w:line="360" w:lineRule="auto"/>
        <w:ind w:left="567"/>
        <w:jc w:val="both"/>
        <w:rPr>
          <w:rFonts w:ascii="Arial" w:eastAsia="Times New Roman" w:hAnsi="Arial" w:cs="Arial"/>
          <w:sz w:val="24"/>
          <w:szCs w:val="24"/>
          <w:lang w:eastAsia="pt-BR"/>
        </w:rPr>
      </w:pPr>
      <w:proofErr w:type="spellStart"/>
      <w:r w:rsidRPr="007E3A4D">
        <w:rPr>
          <w:rFonts w:ascii="Arial" w:eastAsia="Times New Roman" w:hAnsi="Arial" w:cs="Arial"/>
          <w:b/>
          <w:bCs/>
          <w:sz w:val="24"/>
          <w:szCs w:val="24"/>
          <w:lang w:eastAsia="pt-BR"/>
        </w:rPr>
        <w:t>Bully</w:t>
      </w:r>
      <w:proofErr w:type="spellEnd"/>
      <w:r w:rsidRPr="007E3A4D">
        <w:rPr>
          <w:rFonts w:ascii="Arial" w:eastAsia="Times New Roman" w:hAnsi="Arial" w:cs="Arial"/>
          <w:b/>
          <w:bCs/>
          <w:sz w:val="24"/>
          <w:szCs w:val="24"/>
          <w:lang w:eastAsia="pt-BR"/>
        </w:rPr>
        <w:t xml:space="preserve">. </w:t>
      </w:r>
      <w:r w:rsidRPr="007E3A4D">
        <w:rPr>
          <w:rFonts w:ascii="Arial" w:eastAsia="Times New Roman" w:hAnsi="Arial" w:cs="Arial"/>
          <w:sz w:val="24"/>
          <w:szCs w:val="24"/>
          <w:lang w:eastAsia="pt-BR"/>
        </w:rPr>
        <w:t>Rockstar Games. Disponível em &lt; https://www.rockstargames.com/br/games/bully &gt; Acesso em 03/06/2022.</w:t>
      </w:r>
    </w:p>
    <w:p w14:paraId="14AF622A" w14:textId="77777777" w:rsidR="007E3A4D" w:rsidRPr="007E3A4D" w:rsidRDefault="007E3A4D" w:rsidP="007E3A4D">
      <w:pPr>
        <w:spacing w:after="0" w:line="360" w:lineRule="auto"/>
        <w:ind w:left="567"/>
        <w:jc w:val="both"/>
        <w:rPr>
          <w:rFonts w:ascii="Arial" w:eastAsia="Times New Roman" w:hAnsi="Arial" w:cs="Arial"/>
          <w:sz w:val="24"/>
          <w:szCs w:val="24"/>
          <w:lang w:eastAsia="pt-BR"/>
        </w:rPr>
      </w:pPr>
    </w:p>
    <w:p w14:paraId="26E44B6D" w14:textId="72752F95" w:rsidR="001E11AE" w:rsidRPr="007E3A4D" w:rsidRDefault="001E11AE" w:rsidP="007E3A4D">
      <w:pPr>
        <w:spacing w:after="0" w:line="360" w:lineRule="auto"/>
        <w:ind w:left="567"/>
        <w:jc w:val="both"/>
        <w:rPr>
          <w:rFonts w:ascii="Arial" w:eastAsia="Times New Roman" w:hAnsi="Arial" w:cs="Arial"/>
          <w:sz w:val="24"/>
          <w:szCs w:val="24"/>
          <w:highlight w:val="red"/>
          <w:lang w:eastAsia="pt-BR"/>
        </w:rPr>
      </w:pPr>
      <w:r w:rsidRPr="007E3A4D">
        <w:rPr>
          <w:rFonts w:ascii="Arial" w:eastAsia="Times New Roman" w:hAnsi="Arial" w:cs="Arial"/>
          <w:sz w:val="24"/>
          <w:szCs w:val="24"/>
          <w:lang w:eastAsia="pt-BR"/>
        </w:rPr>
        <w:t xml:space="preserve">CHWARTZMANN, Alexandre. </w:t>
      </w:r>
      <w:r w:rsidRPr="007E3A4D">
        <w:rPr>
          <w:rFonts w:ascii="Arial" w:eastAsia="Times New Roman" w:hAnsi="Arial" w:cs="Arial"/>
          <w:b/>
          <w:bCs/>
          <w:sz w:val="24"/>
          <w:szCs w:val="24"/>
          <w:lang w:eastAsia="pt-BR"/>
        </w:rPr>
        <w:t xml:space="preserve">A propriedade intelectual no mercado de games. </w:t>
      </w:r>
      <w:r w:rsidRPr="007E3A4D">
        <w:rPr>
          <w:rFonts w:ascii="Arial" w:eastAsia="Times New Roman" w:hAnsi="Arial" w:cs="Arial"/>
          <w:sz w:val="24"/>
          <w:szCs w:val="24"/>
          <w:lang w:eastAsia="pt-BR"/>
        </w:rPr>
        <w:t>Consultor Jurídico, 2021. Disponível em &lt; https://www.conjur.com.br/2021-set-26/chwartzmann-propriedade-intelectual-mercado-games#:~:text=Outra%20forma%20de%20prote%C3%A7%C3%A3o%20importante,da &gt; Acesso em 05/06/2022.</w:t>
      </w:r>
    </w:p>
    <w:p w14:paraId="263052C6" w14:textId="77777777" w:rsidR="001E11AE" w:rsidRPr="007E3A4D" w:rsidRDefault="001E11AE" w:rsidP="007E3A4D">
      <w:pPr>
        <w:spacing w:after="0" w:line="360" w:lineRule="auto"/>
        <w:ind w:left="567"/>
        <w:jc w:val="both"/>
        <w:rPr>
          <w:rFonts w:ascii="Arial" w:eastAsia="Times New Roman" w:hAnsi="Arial" w:cs="Arial"/>
          <w:b/>
          <w:bCs/>
          <w:sz w:val="24"/>
          <w:szCs w:val="24"/>
          <w:lang w:eastAsia="pt-BR"/>
        </w:rPr>
      </w:pPr>
    </w:p>
    <w:p w14:paraId="772DB405" w14:textId="154FF135" w:rsidR="001E11AE" w:rsidRPr="007E3A4D" w:rsidRDefault="001E11AE"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b/>
          <w:bCs/>
          <w:sz w:val="24"/>
          <w:szCs w:val="24"/>
          <w:lang w:eastAsia="pt-BR"/>
        </w:rPr>
        <w:t xml:space="preserve">Contrato de Licença de Usuário Final da EPIC GAMES STORE. </w:t>
      </w:r>
      <w:r w:rsidRPr="007E3A4D">
        <w:rPr>
          <w:rFonts w:ascii="Arial" w:eastAsia="Times New Roman" w:hAnsi="Arial" w:cs="Arial"/>
          <w:sz w:val="24"/>
          <w:szCs w:val="24"/>
          <w:lang w:eastAsia="pt-BR"/>
        </w:rPr>
        <w:t>Store EPIC Games, 2022. Disponível em &lt; https://store.epicgames.com/pt-BR/eula &gt; Acesso em 31/05/2022.</w:t>
      </w:r>
    </w:p>
    <w:p w14:paraId="702FD5FB" w14:textId="77777777"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54200540" w14:textId="77777777" w:rsidR="001E11AE" w:rsidRPr="007E3A4D" w:rsidRDefault="001E11AE"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DEWEY, J. Arte como experiência. São Paulo: M. Fontes, 2010.</w:t>
      </w:r>
    </w:p>
    <w:p w14:paraId="6B764070" w14:textId="5658B727"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0A2C013B" w14:textId="77777777" w:rsidR="001E11AE" w:rsidRPr="007E3A4D" w:rsidRDefault="001E11AE"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 xml:space="preserve">FRANCISCO, Anderson Cassio; SOUZA, Fernanda Maria de; RODRIGUES, Alessandro Arraes; SOUZA, Hudson Sérgio de. </w:t>
      </w:r>
      <w:r w:rsidRPr="007E3A4D">
        <w:rPr>
          <w:rFonts w:ascii="Arial" w:eastAsia="Times New Roman" w:hAnsi="Arial" w:cs="Arial"/>
          <w:b/>
          <w:bCs/>
          <w:sz w:val="24"/>
          <w:szCs w:val="24"/>
          <w:lang w:eastAsia="pt-BR"/>
        </w:rPr>
        <w:t>Jogos eletrônicos e sua evolução</w:t>
      </w:r>
      <w:r w:rsidRPr="007E3A4D">
        <w:rPr>
          <w:rFonts w:ascii="Arial" w:eastAsia="Times New Roman" w:hAnsi="Arial" w:cs="Arial"/>
          <w:sz w:val="24"/>
          <w:szCs w:val="24"/>
          <w:lang w:eastAsia="pt-BR"/>
        </w:rPr>
        <w:t xml:space="preserve">. In: Encontro Internacional de Produção Científica, XI, 2019, Maringá. Anais Eletrônicos. </w:t>
      </w:r>
    </w:p>
    <w:p w14:paraId="24772750" w14:textId="5DA8DD3A"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3FBE3AF8" w14:textId="77777777" w:rsidR="001E11AE" w:rsidRPr="007E3A4D" w:rsidRDefault="001E11AE" w:rsidP="007E3A4D">
      <w:pPr>
        <w:spacing w:after="0" w:line="360" w:lineRule="auto"/>
        <w:ind w:left="567"/>
        <w:jc w:val="both"/>
        <w:rPr>
          <w:rFonts w:ascii="Arial" w:eastAsia="Times New Roman" w:hAnsi="Arial" w:cs="Arial"/>
          <w:b/>
          <w:bCs/>
          <w:sz w:val="24"/>
          <w:szCs w:val="24"/>
          <w:lang w:eastAsia="pt-BR"/>
        </w:rPr>
      </w:pPr>
      <w:r w:rsidRPr="007E3A4D">
        <w:rPr>
          <w:rFonts w:ascii="Arial" w:eastAsia="Times New Roman" w:hAnsi="Arial" w:cs="Arial"/>
          <w:sz w:val="24"/>
          <w:szCs w:val="24"/>
          <w:lang w:eastAsia="pt-BR"/>
        </w:rPr>
        <w:t>HENRIQUE, Arthur.</w:t>
      </w:r>
      <w:r w:rsidRPr="007E3A4D">
        <w:rPr>
          <w:rFonts w:ascii="Arial" w:eastAsia="Times New Roman" w:hAnsi="Arial" w:cs="Arial"/>
          <w:b/>
          <w:bCs/>
          <w:sz w:val="24"/>
          <w:szCs w:val="24"/>
          <w:lang w:eastAsia="pt-BR"/>
        </w:rPr>
        <w:t xml:space="preserve"> Mercado de jogos digitais terá receita de US$ 146 bilhões em 2021, uma alta de 40% em dois anos.</w:t>
      </w:r>
      <w:r w:rsidRPr="007E3A4D">
        <w:rPr>
          <w:rFonts w:ascii="Arial" w:eastAsia="Times New Roman" w:hAnsi="Arial" w:cs="Arial"/>
          <w:sz w:val="24"/>
          <w:szCs w:val="24"/>
          <w:lang w:eastAsia="pt-BR"/>
        </w:rPr>
        <w:t xml:space="preserve"> Olhar Digital, 2021. Disponível em &lt; https://olhardigital.com.br/2021/05/03/games-e-</w:t>
      </w:r>
      <w:r w:rsidRPr="007E3A4D">
        <w:rPr>
          <w:rFonts w:ascii="Arial" w:eastAsia="Times New Roman" w:hAnsi="Arial" w:cs="Arial"/>
          <w:sz w:val="24"/>
          <w:szCs w:val="24"/>
          <w:lang w:eastAsia="pt-BR"/>
        </w:rPr>
        <w:lastRenderedPageBreak/>
        <w:t>consoles/mercado-de-jogos-digitais-tera-receita-de-us-146-bilhoes-em-2021-uma-alta-de-40-em-dois-anos/ &gt; Acesso em 31/05/2022.</w:t>
      </w:r>
    </w:p>
    <w:p w14:paraId="323BEB4A" w14:textId="28F3266A"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3C5DCA86" w14:textId="77777777" w:rsidR="001E11AE" w:rsidRPr="007E3A4D" w:rsidRDefault="001E11AE" w:rsidP="007E3A4D">
      <w:pPr>
        <w:spacing w:line="360" w:lineRule="auto"/>
        <w:ind w:left="567"/>
        <w:jc w:val="both"/>
        <w:rPr>
          <w:rFonts w:ascii="Arial" w:hAnsi="Arial" w:cs="Arial"/>
          <w:b/>
          <w:bCs/>
          <w:sz w:val="24"/>
          <w:szCs w:val="24"/>
        </w:rPr>
      </w:pPr>
      <w:r w:rsidRPr="007E3A4D">
        <w:rPr>
          <w:rFonts w:ascii="Arial" w:hAnsi="Arial" w:cs="Arial"/>
          <w:b/>
          <w:bCs/>
          <w:sz w:val="24"/>
          <w:szCs w:val="24"/>
        </w:rPr>
        <w:t xml:space="preserve">Informações do jogo e jurídicas. </w:t>
      </w:r>
      <w:r w:rsidRPr="007E3A4D">
        <w:rPr>
          <w:rFonts w:ascii="Arial" w:hAnsi="Arial" w:cs="Arial"/>
          <w:sz w:val="24"/>
          <w:szCs w:val="24"/>
        </w:rPr>
        <w:t xml:space="preserve">Store Play </w:t>
      </w:r>
      <w:proofErr w:type="spellStart"/>
      <w:r w:rsidRPr="007E3A4D">
        <w:rPr>
          <w:rFonts w:ascii="Arial" w:hAnsi="Arial" w:cs="Arial"/>
          <w:sz w:val="24"/>
          <w:szCs w:val="24"/>
        </w:rPr>
        <w:t>Station</w:t>
      </w:r>
      <w:proofErr w:type="spellEnd"/>
      <w:r w:rsidRPr="007E3A4D">
        <w:rPr>
          <w:rFonts w:ascii="Arial" w:hAnsi="Arial" w:cs="Arial"/>
          <w:sz w:val="24"/>
          <w:szCs w:val="24"/>
        </w:rPr>
        <w:t>. Disponível em &lt; https://store.playstation.com/pt-br/product/UP9000-CUSA07820_00-THELASTOFUSPART2 &gt; Acesso em 03/06/2022.</w:t>
      </w:r>
    </w:p>
    <w:p w14:paraId="59CB59C6" w14:textId="77777777" w:rsidR="001E11AE" w:rsidRPr="007E3A4D" w:rsidRDefault="001E11AE" w:rsidP="007E3A4D">
      <w:pPr>
        <w:spacing w:line="360" w:lineRule="auto"/>
        <w:ind w:left="567"/>
        <w:jc w:val="both"/>
        <w:rPr>
          <w:rFonts w:ascii="Arial" w:eastAsia="Times New Roman" w:hAnsi="Arial" w:cs="Arial"/>
          <w:b/>
          <w:bCs/>
          <w:sz w:val="24"/>
          <w:szCs w:val="24"/>
          <w:lang w:eastAsia="pt-BR"/>
        </w:rPr>
      </w:pPr>
    </w:p>
    <w:p w14:paraId="2FD83687" w14:textId="14B0B2E3" w:rsidR="001E11AE" w:rsidRPr="007E3A4D" w:rsidRDefault="001E11AE" w:rsidP="007E3A4D">
      <w:pPr>
        <w:spacing w:line="360" w:lineRule="auto"/>
        <w:ind w:left="567"/>
        <w:jc w:val="both"/>
        <w:rPr>
          <w:rFonts w:ascii="Arial" w:eastAsia="Times New Roman" w:hAnsi="Arial" w:cs="Arial"/>
          <w:sz w:val="24"/>
          <w:szCs w:val="24"/>
          <w:lang w:eastAsia="pt-BR"/>
        </w:rPr>
      </w:pPr>
      <w:r w:rsidRPr="007E3A4D">
        <w:rPr>
          <w:rFonts w:ascii="Arial" w:eastAsia="Times New Roman" w:hAnsi="Arial" w:cs="Arial"/>
          <w:b/>
          <w:bCs/>
          <w:sz w:val="24"/>
          <w:szCs w:val="24"/>
          <w:lang w:eastAsia="pt-BR"/>
        </w:rPr>
        <w:t xml:space="preserve">Lei Nº 9.609, de 19 de </w:t>
      </w:r>
      <w:proofErr w:type="gramStart"/>
      <w:r w:rsidRPr="007E3A4D">
        <w:rPr>
          <w:rFonts w:ascii="Arial" w:eastAsia="Times New Roman" w:hAnsi="Arial" w:cs="Arial"/>
          <w:b/>
          <w:bCs/>
          <w:sz w:val="24"/>
          <w:szCs w:val="24"/>
          <w:lang w:eastAsia="pt-BR"/>
        </w:rPr>
        <w:t>Fevereiro</w:t>
      </w:r>
      <w:proofErr w:type="gramEnd"/>
      <w:r w:rsidRPr="007E3A4D">
        <w:rPr>
          <w:rFonts w:ascii="Arial" w:eastAsia="Times New Roman" w:hAnsi="Arial" w:cs="Arial"/>
          <w:b/>
          <w:bCs/>
          <w:sz w:val="24"/>
          <w:szCs w:val="24"/>
          <w:lang w:eastAsia="pt-BR"/>
        </w:rPr>
        <w:t xml:space="preserve"> de 1998</w:t>
      </w:r>
      <w:r w:rsidRPr="007E3A4D">
        <w:rPr>
          <w:rFonts w:ascii="Arial" w:eastAsia="Times New Roman" w:hAnsi="Arial" w:cs="Arial"/>
          <w:sz w:val="24"/>
          <w:szCs w:val="24"/>
          <w:lang w:eastAsia="pt-BR"/>
        </w:rPr>
        <w:t>. Planalto, 1998. Disponível em &lt;</w:t>
      </w:r>
      <w:r w:rsidRPr="007E3A4D">
        <w:rPr>
          <w:rFonts w:ascii="Arial" w:hAnsi="Arial" w:cs="Arial"/>
          <w:sz w:val="24"/>
          <w:szCs w:val="24"/>
        </w:rPr>
        <w:t xml:space="preserve"> </w:t>
      </w:r>
      <w:r w:rsidRPr="007E3A4D">
        <w:rPr>
          <w:rFonts w:ascii="Arial" w:eastAsia="Times New Roman" w:hAnsi="Arial" w:cs="Arial"/>
          <w:sz w:val="24"/>
          <w:szCs w:val="24"/>
          <w:lang w:eastAsia="pt-BR"/>
        </w:rPr>
        <w:t>http://www.planalto.gov.br/ccivil_03/leis/l9610.htm &gt; Acesso em 41/06/2022.</w:t>
      </w:r>
    </w:p>
    <w:p w14:paraId="13158A0D" w14:textId="51A74A03"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36A297F2" w14:textId="77777777" w:rsidR="001E11AE" w:rsidRPr="007E3A4D" w:rsidRDefault="001E11AE" w:rsidP="007E3A4D">
      <w:pPr>
        <w:spacing w:line="360" w:lineRule="auto"/>
        <w:ind w:left="567"/>
        <w:jc w:val="both"/>
        <w:rPr>
          <w:rFonts w:ascii="Arial" w:eastAsia="Times New Roman" w:hAnsi="Arial" w:cs="Arial"/>
          <w:sz w:val="24"/>
          <w:szCs w:val="24"/>
          <w:lang w:eastAsia="pt-BR"/>
        </w:rPr>
      </w:pPr>
      <w:r w:rsidRPr="007E3A4D">
        <w:rPr>
          <w:rFonts w:ascii="Arial" w:eastAsia="Times New Roman" w:hAnsi="Arial" w:cs="Arial"/>
          <w:b/>
          <w:bCs/>
          <w:sz w:val="24"/>
          <w:szCs w:val="24"/>
          <w:lang w:eastAsia="pt-BR"/>
        </w:rPr>
        <w:t xml:space="preserve">Lei Nº 9.610, de 19 de </w:t>
      </w:r>
      <w:proofErr w:type="gramStart"/>
      <w:r w:rsidRPr="007E3A4D">
        <w:rPr>
          <w:rFonts w:ascii="Arial" w:eastAsia="Times New Roman" w:hAnsi="Arial" w:cs="Arial"/>
          <w:b/>
          <w:bCs/>
          <w:sz w:val="24"/>
          <w:szCs w:val="24"/>
          <w:lang w:eastAsia="pt-BR"/>
        </w:rPr>
        <w:t>Fevereiro</w:t>
      </w:r>
      <w:proofErr w:type="gramEnd"/>
      <w:r w:rsidRPr="007E3A4D">
        <w:rPr>
          <w:rFonts w:ascii="Arial" w:eastAsia="Times New Roman" w:hAnsi="Arial" w:cs="Arial"/>
          <w:b/>
          <w:bCs/>
          <w:sz w:val="24"/>
          <w:szCs w:val="24"/>
          <w:lang w:eastAsia="pt-BR"/>
        </w:rPr>
        <w:t xml:space="preserve"> de 1998</w:t>
      </w:r>
      <w:r w:rsidRPr="007E3A4D">
        <w:rPr>
          <w:rFonts w:ascii="Arial" w:eastAsia="Times New Roman" w:hAnsi="Arial" w:cs="Arial"/>
          <w:sz w:val="24"/>
          <w:szCs w:val="24"/>
          <w:lang w:eastAsia="pt-BR"/>
        </w:rPr>
        <w:t>. Planalto, 1998. Disponível em &lt;</w:t>
      </w:r>
      <w:r w:rsidRPr="007E3A4D">
        <w:rPr>
          <w:rFonts w:ascii="Arial" w:hAnsi="Arial" w:cs="Arial"/>
          <w:sz w:val="24"/>
          <w:szCs w:val="24"/>
        </w:rPr>
        <w:t xml:space="preserve"> </w:t>
      </w:r>
      <w:r w:rsidRPr="007E3A4D">
        <w:rPr>
          <w:rFonts w:ascii="Arial" w:eastAsia="Times New Roman" w:hAnsi="Arial" w:cs="Arial"/>
          <w:sz w:val="24"/>
          <w:szCs w:val="24"/>
          <w:lang w:eastAsia="pt-BR"/>
        </w:rPr>
        <w:t>http://www.planalto.gov.br/ccivil_03/leis/l9610.htm &gt; Acesso em 01/06/2022.</w:t>
      </w:r>
    </w:p>
    <w:p w14:paraId="3C5CA63E" w14:textId="7DC76D11" w:rsidR="006144AA" w:rsidRDefault="006144AA" w:rsidP="007E3A4D">
      <w:pPr>
        <w:spacing w:after="0" w:line="360" w:lineRule="auto"/>
        <w:ind w:left="567"/>
        <w:jc w:val="both"/>
        <w:rPr>
          <w:rFonts w:ascii="Arial" w:eastAsia="Times New Roman" w:hAnsi="Arial" w:cs="Arial"/>
          <w:b/>
          <w:bCs/>
          <w:sz w:val="24"/>
          <w:szCs w:val="24"/>
          <w:lang w:eastAsia="pt-BR"/>
        </w:rPr>
      </w:pPr>
    </w:p>
    <w:p w14:paraId="66B03077" w14:textId="4A425BC7" w:rsidR="006144AA" w:rsidRPr="006144AA" w:rsidRDefault="006144AA" w:rsidP="006144AA">
      <w:pPr>
        <w:spacing w:after="0" w:line="360" w:lineRule="auto"/>
        <w:ind w:left="567"/>
        <w:rPr>
          <w:rFonts w:ascii="Arial" w:eastAsia="Times New Roman" w:hAnsi="Arial" w:cs="Arial"/>
          <w:sz w:val="24"/>
          <w:szCs w:val="24"/>
          <w:lang w:eastAsia="pt-BR"/>
        </w:rPr>
      </w:pPr>
      <w:r w:rsidRPr="006144AA">
        <w:rPr>
          <w:rFonts w:ascii="Arial" w:eastAsia="Times New Roman" w:hAnsi="Arial" w:cs="Arial"/>
          <w:sz w:val="24"/>
          <w:szCs w:val="24"/>
          <w:lang w:eastAsia="pt-BR"/>
        </w:rPr>
        <w:t>LIMA, João Ademar de Andrade; ALVES, Maria Clara Donato; ANJOS,</w:t>
      </w:r>
      <w:r>
        <w:rPr>
          <w:rFonts w:ascii="Arial" w:eastAsia="Times New Roman" w:hAnsi="Arial" w:cs="Arial"/>
          <w:sz w:val="24"/>
          <w:szCs w:val="24"/>
          <w:lang w:eastAsia="pt-BR"/>
        </w:rPr>
        <w:t xml:space="preserve"> </w:t>
      </w:r>
      <w:r w:rsidRPr="006144AA">
        <w:rPr>
          <w:rFonts w:ascii="Arial" w:eastAsia="Times New Roman" w:hAnsi="Arial" w:cs="Arial"/>
          <w:sz w:val="24"/>
          <w:szCs w:val="24"/>
          <w:lang w:eastAsia="pt-BR"/>
        </w:rPr>
        <w:t>Emília Vilar Batista dos;</w:t>
      </w:r>
      <w:r>
        <w:rPr>
          <w:rFonts w:ascii="Arial" w:eastAsia="Times New Roman" w:hAnsi="Arial" w:cs="Arial"/>
          <w:sz w:val="24"/>
          <w:szCs w:val="24"/>
          <w:lang w:eastAsia="pt-BR"/>
        </w:rPr>
        <w:t xml:space="preserve"> </w:t>
      </w:r>
      <w:r w:rsidRPr="006144AA">
        <w:rPr>
          <w:rFonts w:ascii="Arial" w:eastAsia="Times New Roman" w:hAnsi="Arial" w:cs="Arial"/>
          <w:sz w:val="24"/>
          <w:szCs w:val="24"/>
          <w:lang w:eastAsia="pt-BR"/>
        </w:rPr>
        <w:t xml:space="preserve">MADEIROS, </w:t>
      </w:r>
      <w:proofErr w:type="spellStart"/>
      <w:r w:rsidRPr="006144AA">
        <w:rPr>
          <w:rFonts w:ascii="Arial" w:eastAsia="Times New Roman" w:hAnsi="Arial" w:cs="Arial"/>
          <w:sz w:val="24"/>
          <w:szCs w:val="24"/>
          <w:lang w:eastAsia="pt-BR"/>
        </w:rPr>
        <w:t>Lethicia</w:t>
      </w:r>
      <w:proofErr w:type="spellEnd"/>
      <w:r w:rsidRPr="006144AA">
        <w:rPr>
          <w:rFonts w:ascii="Arial" w:eastAsia="Times New Roman" w:hAnsi="Arial" w:cs="Arial"/>
          <w:sz w:val="24"/>
          <w:szCs w:val="24"/>
          <w:lang w:eastAsia="pt-BR"/>
        </w:rPr>
        <w:t xml:space="preserve"> Lima Sousa; PERAZZO,</w:t>
      </w:r>
      <w:r>
        <w:rPr>
          <w:rFonts w:ascii="Arial" w:eastAsia="Times New Roman" w:hAnsi="Arial" w:cs="Arial"/>
          <w:sz w:val="24"/>
          <w:szCs w:val="24"/>
          <w:lang w:eastAsia="pt-BR"/>
        </w:rPr>
        <w:t xml:space="preserve"> </w:t>
      </w:r>
      <w:r w:rsidRPr="006144AA">
        <w:rPr>
          <w:rFonts w:ascii="Arial" w:eastAsia="Times New Roman" w:hAnsi="Arial" w:cs="Arial"/>
          <w:sz w:val="24"/>
          <w:szCs w:val="24"/>
          <w:lang w:eastAsia="pt-BR"/>
        </w:rPr>
        <w:t xml:space="preserve">Lauro de França. 2017. </w:t>
      </w:r>
      <w:r w:rsidRPr="006144AA">
        <w:rPr>
          <w:rFonts w:ascii="Arial" w:eastAsia="Times New Roman" w:hAnsi="Arial" w:cs="Arial"/>
          <w:b/>
          <w:bCs/>
          <w:sz w:val="24"/>
          <w:szCs w:val="24"/>
          <w:lang w:eastAsia="pt-BR"/>
        </w:rPr>
        <w:t>Game como Arte e objeto de Direito Autoral:</w:t>
      </w:r>
      <w:r w:rsidRPr="006144AA">
        <w:rPr>
          <w:rFonts w:ascii="Arial" w:eastAsia="Times New Roman" w:hAnsi="Arial" w:cs="Arial"/>
          <w:b/>
          <w:bCs/>
          <w:sz w:val="24"/>
          <w:szCs w:val="24"/>
          <w:lang w:eastAsia="pt-BR"/>
        </w:rPr>
        <w:t xml:space="preserve"> </w:t>
      </w:r>
      <w:r w:rsidRPr="006144AA">
        <w:rPr>
          <w:rFonts w:ascii="Arial" w:eastAsia="Times New Roman" w:hAnsi="Arial" w:cs="Arial"/>
          <w:b/>
          <w:bCs/>
          <w:sz w:val="24"/>
          <w:szCs w:val="24"/>
          <w:lang w:eastAsia="pt-BR"/>
        </w:rPr>
        <w:t>Estudo sobre Natureza Jurídica do Jogo Digital</w:t>
      </w:r>
      <w:r w:rsidRPr="006144AA">
        <w:rPr>
          <w:rFonts w:ascii="Arial" w:eastAsia="Times New Roman" w:hAnsi="Arial" w:cs="Arial"/>
          <w:sz w:val="24"/>
          <w:szCs w:val="24"/>
          <w:lang w:eastAsia="pt-BR"/>
        </w:rPr>
        <w:t>. Campina Grande.</w:t>
      </w:r>
    </w:p>
    <w:p w14:paraId="629EB660" w14:textId="77777777" w:rsidR="006144AA" w:rsidRDefault="006144AA" w:rsidP="007E3A4D">
      <w:pPr>
        <w:spacing w:after="0" w:line="360" w:lineRule="auto"/>
        <w:ind w:left="567"/>
        <w:jc w:val="both"/>
        <w:rPr>
          <w:rFonts w:ascii="Arial" w:eastAsia="Times New Roman" w:hAnsi="Arial" w:cs="Arial"/>
          <w:b/>
          <w:bCs/>
          <w:sz w:val="24"/>
          <w:szCs w:val="24"/>
          <w:lang w:eastAsia="pt-BR"/>
        </w:rPr>
      </w:pPr>
    </w:p>
    <w:p w14:paraId="3FEB883B" w14:textId="2CEA877E" w:rsidR="001E11AE" w:rsidRPr="007E3A4D" w:rsidRDefault="001E11AE" w:rsidP="007E3A4D">
      <w:pPr>
        <w:spacing w:after="0" w:line="360" w:lineRule="auto"/>
        <w:ind w:left="567"/>
        <w:jc w:val="both"/>
        <w:rPr>
          <w:rFonts w:ascii="Arial" w:eastAsia="Times New Roman" w:hAnsi="Arial" w:cs="Arial"/>
          <w:b/>
          <w:bCs/>
          <w:sz w:val="24"/>
          <w:szCs w:val="24"/>
          <w:lang w:eastAsia="pt-BR"/>
        </w:rPr>
      </w:pPr>
      <w:r w:rsidRPr="007E3A4D">
        <w:rPr>
          <w:rFonts w:ascii="Arial" w:eastAsia="Times New Roman" w:hAnsi="Arial" w:cs="Arial"/>
          <w:b/>
          <w:bCs/>
          <w:sz w:val="24"/>
          <w:szCs w:val="24"/>
          <w:lang w:eastAsia="pt-BR"/>
        </w:rPr>
        <w:t xml:space="preserve">Lista de jogos considerados os melhores de todos os tempos. </w:t>
      </w:r>
      <w:r w:rsidRPr="007E3A4D">
        <w:rPr>
          <w:rFonts w:ascii="Arial" w:eastAsia="Times New Roman" w:hAnsi="Arial" w:cs="Arial"/>
          <w:sz w:val="24"/>
          <w:szCs w:val="24"/>
          <w:lang w:eastAsia="pt-BR"/>
        </w:rPr>
        <w:t>Wikipédia, 2021. Disponível em &lt; https://pt.wikipedia.org/wiki/Lista_de_jogos_considerados_os_melhores_de_todos_os_tempos &gt; Acesso em 31/05/2022.</w:t>
      </w:r>
    </w:p>
    <w:p w14:paraId="6D3B5606" w14:textId="5DD1DD07" w:rsidR="001E11AE" w:rsidRPr="007E3A4D" w:rsidRDefault="001E11AE" w:rsidP="007E3A4D">
      <w:pPr>
        <w:spacing w:after="0" w:line="360" w:lineRule="auto"/>
        <w:ind w:left="567"/>
        <w:jc w:val="both"/>
        <w:rPr>
          <w:rFonts w:ascii="Arial" w:eastAsia="Times New Roman" w:hAnsi="Arial" w:cs="Arial"/>
          <w:sz w:val="24"/>
          <w:szCs w:val="24"/>
          <w:lang w:eastAsia="pt-BR"/>
        </w:rPr>
      </w:pPr>
    </w:p>
    <w:p w14:paraId="7C415403" w14:textId="77777777" w:rsidR="001E11AE" w:rsidRPr="007E3A4D" w:rsidRDefault="001E11AE" w:rsidP="007E3A4D">
      <w:pPr>
        <w:spacing w:after="24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 xml:space="preserve">MENEZES, Claudia; BORTOLI, </w:t>
      </w:r>
      <w:proofErr w:type="spellStart"/>
      <w:r w:rsidRPr="007E3A4D">
        <w:rPr>
          <w:rFonts w:ascii="Arial" w:eastAsia="Times New Roman" w:hAnsi="Arial" w:cs="Arial"/>
          <w:sz w:val="24"/>
          <w:szCs w:val="24"/>
          <w:lang w:eastAsia="pt-BR"/>
        </w:rPr>
        <w:t>Robélius</w:t>
      </w:r>
      <w:proofErr w:type="spellEnd"/>
      <w:r w:rsidRPr="007E3A4D">
        <w:rPr>
          <w:rFonts w:ascii="Arial" w:eastAsia="Times New Roman" w:hAnsi="Arial" w:cs="Arial"/>
          <w:sz w:val="24"/>
          <w:szCs w:val="24"/>
          <w:lang w:eastAsia="pt-BR"/>
        </w:rPr>
        <w:t xml:space="preserve">. </w:t>
      </w:r>
      <w:r w:rsidRPr="007E3A4D">
        <w:rPr>
          <w:rFonts w:ascii="Arial" w:eastAsia="Times New Roman" w:hAnsi="Arial" w:cs="Arial"/>
          <w:b/>
          <w:bCs/>
          <w:sz w:val="24"/>
          <w:szCs w:val="24"/>
          <w:lang w:eastAsia="pt-BR"/>
        </w:rPr>
        <w:t>Propriedade intelectual em jogos digitais: perspectiva do Brasil</w:t>
      </w:r>
      <w:r w:rsidRPr="007E3A4D">
        <w:rPr>
          <w:rFonts w:ascii="Arial" w:eastAsia="Times New Roman" w:hAnsi="Arial" w:cs="Arial"/>
          <w:sz w:val="24"/>
          <w:szCs w:val="24"/>
          <w:lang w:eastAsia="pt-BR"/>
        </w:rPr>
        <w:t xml:space="preserve">. Cadernos de Direito, Piracicaba, V.16(30), p. 187-206, </w:t>
      </w:r>
      <w:proofErr w:type="spellStart"/>
      <w:r w:rsidRPr="007E3A4D">
        <w:rPr>
          <w:rFonts w:ascii="Arial" w:eastAsia="Times New Roman" w:hAnsi="Arial" w:cs="Arial"/>
          <w:sz w:val="24"/>
          <w:szCs w:val="24"/>
          <w:lang w:eastAsia="pt-BR"/>
        </w:rPr>
        <w:t>jan</w:t>
      </w:r>
      <w:proofErr w:type="spellEnd"/>
      <w:r w:rsidRPr="007E3A4D">
        <w:rPr>
          <w:rFonts w:ascii="Arial" w:eastAsia="Times New Roman" w:hAnsi="Arial" w:cs="Arial"/>
          <w:sz w:val="24"/>
          <w:szCs w:val="24"/>
          <w:lang w:eastAsia="pt-BR"/>
        </w:rPr>
        <w:t>-jun. 2016.</w:t>
      </w:r>
    </w:p>
    <w:p w14:paraId="7DFDF847" w14:textId="77777777" w:rsidR="007E3A4D" w:rsidRPr="007E3A4D" w:rsidRDefault="007E3A4D" w:rsidP="007E3A4D">
      <w:pPr>
        <w:spacing w:after="240" w:line="360" w:lineRule="auto"/>
        <w:ind w:left="567"/>
        <w:jc w:val="both"/>
        <w:rPr>
          <w:rFonts w:ascii="Arial" w:eastAsia="Times New Roman" w:hAnsi="Arial" w:cs="Arial"/>
          <w:b/>
          <w:bCs/>
          <w:sz w:val="24"/>
          <w:szCs w:val="24"/>
          <w:lang w:eastAsia="pt-BR"/>
        </w:rPr>
      </w:pPr>
    </w:p>
    <w:p w14:paraId="630E58FE" w14:textId="774A71D5" w:rsidR="001E11AE" w:rsidRPr="007E3A4D" w:rsidRDefault="001E11AE" w:rsidP="007E3A4D">
      <w:pPr>
        <w:spacing w:after="240" w:line="360" w:lineRule="auto"/>
        <w:ind w:left="567"/>
        <w:jc w:val="both"/>
        <w:rPr>
          <w:rFonts w:ascii="Arial" w:eastAsia="Times New Roman" w:hAnsi="Arial" w:cs="Arial"/>
          <w:sz w:val="24"/>
          <w:szCs w:val="24"/>
          <w:lang w:eastAsia="pt-BR"/>
        </w:rPr>
      </w:pPr>
      <w:r w:rsidRPr="007E3A4D">
        <w:rPr>
          <w:rFonts w:ascii="Arial" w:eastAsia="Times New Roman" w:hAnsi="Arial" w:cs="Arial"/>
          <w:b/>
          <w:bCs/>
          <w:sz w:val="24"/>
          <w:szCs w:val="24"/>
          <w:lang w:eastAsia="pt-BR"/>
        </w:rPr>
        <w:lastRenderedPageBreak/>
        <w:t xml:space="preserve">O que é pixel </w:t>
      </w:r>
      <w:proofErr w:type="spellStart"/>
      <w:r w:rsidRPr="007E3A4D">
        <w:rPr>
          <w:rFonts w:ascii="Arial" w:eastAsia="Times New Roman" w:hAnsi="Arial" w:cs="Arial"/>
          <w:b/>
          <w:bCs/>
          <w:sz w:val="24"/>
          <w:szCs w:val="24"/>
          <w:lang w:eastAsia="pt-BR"/>
        </w:rPr>
        <w:t>art</w:t>
      </w:r>
      <w:proofErr w:type="spellEnd"/>
      <w:r w:rsidRPr="007E3A4D">
        <w:rPr>
          <w:rFonts w:ascii="Arial" w:eastAsia="Times New Roman" w:hAnsi="Arial" w:cs="Arial"/>
          <w:b/>
          <w:bCs/>
          <w:sz w:val="24"/>
          <w:szCs w:val="24"/>
          <w:lang w:eastAsia="pt-BR"/>
        </w:rPr>
        <w:t xml:space="preserve"> e como fazer. </w:t>
      </w:r>
      <w:proofErr w:type="spellStart"/>
      <w:r w:rsidRPr="007E3A4D">
        <w:rPr>
          <w:rFonts w:ascii="Arial" w:eastAsia="Times New Roman" w:hAnsi="Arial" w:cs="Arial"/>
          <w:sz w:val="24"/>
          <w:szCs w:val="24"/>
          <w:lang w:eastAsia="pt-BR"/>
        </w:rPr>
        <w:t>Techtudo</w:t>
      </w:r>
      <w:proofErr w:type="spellEnd"/>
      <w:r w:rsidRPr="007E3A4D">
        <w:rPr>
          <w:rFonts w:ascii="Arial" w:eastAsia="Times New Roman" w:hAnsi="Arial" w:cs="Arial"/>
          <w:sz w:val="24"/>
          <w:szCs w:val="24"/>
          <w:lang w:eastAsia="pt-BR"/>
        </w:rPr>
        <w:t xml:space="preserve">, 2016. Disponível </w:t>
      </w:r>
      <w:proofErr w:type="gramStart"/>
      <w:r w:rsidRPr="007E3A4D">
        <w:rPr>
          <w:rFonts w:ascii="Arial" w:eastAsia="Times New Roman" w:hAnsi="Arial" w:cs="Arial"/>
          <w:sz w:val="24"/>
          <w:szCs w:val="24"/>
          <w:lang w:eastAsia="pt-BR"/>
        </w:rPr>
        <w:t>em  &lt;</w:t>
      </w:r>
      <w:proofErr w:type="gramEnd"/>
      <w:r w:rsidRPr="007E3A4D">
        <w:rPr>
          <w:rFonts w:ascii="Arial" w:eastAsia="Times New Roman" w:hAnsi="Arial" w:cs="Arial"/>
          <w:sz w:val="24"/>
          <w:szCs w:val="24"/>
          <w:lang w:eastAsia="pt-BR"/>
        </w:rPr>
        <w:t xml:space="preserve"> https://www.techtudo.com.br/noticias/2016/08/o-que-e-pixel-art-e-como-fazer.ghtml &gt; Acesso em 31/05/2022.</w:t>
      </w:r>
    </w:p>
    <w:p w14:paraId="237C6C10" w14:textId="77777777" w:rsidR="007E3A4D" w:rsidRPr="007E3A4D" w:rsidRDefault="007E3A4D" w:rsidP="007E3A4D">
      <w:pPr>
        <w:spacing w:after="0" w:line="360" w:lineRule="auto"/>
        <w:ind w:left="567"/>
        <w:jc w:val="both"/>
        <w:rPr>
          <w:rFonts w:ascii="Arial" w:eastAsia="Times New Roman" w:hAnsi="Arial" w:cs="Arial"/>
          <w:sz w:val="24"/>
          <w:szCs w:val="24"/>
          <w:lang w:eastAsia="pt-BR"/>
        </w:rPr>
      </w:pPr>
    </w:p>
    <w:p w14:paraId="44272334" w14:textId="5D807103" w:rsidR="00E31E08" w:rsidRPr="007E3A4D" w:rsidRDefault="001E11AE"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 xml:space="preserve">OCVIRK, Otto G. et al. Fundamento de Arte: Teoria e Prática. 12ª ed. </w:t>
      </w:r>
      <w:proofErr w:type="gramStart"/>
      <w:r w:rsidRPr="007E3A4D">
        <w:rPr>
          <w:rFonts w:ascii="Arial" w:eastAsia="Times New Roman" w:hAnsi="Arial" w:cs="Arial"/>
          <w:sz w:val="24"/>
          <w:szCs w:val="24"/>
          <w:lang w:eastAsia="pt-BR"/>
        </w:rPr>
        <w:t>Ohio,:</w:t>
      </w:r>
      <w:proofErr w:type="gramEnd"/>
      <w:r w:rsidRPr="007E3A4D">
        <w:rPr>
          <w:rFonts w:ascii="Arial" w:eastAsia="Times New Roman" w:hAnsi="Arial" w:cs="Arial"/>
          <w:sz w:val="24"/>
          <w:szCs w:val="24"/>
          <w:lang w:eastAsia="pt-BR"/>
        </w:rPr>
        <w:t xml:space="preserve"> AMGH, 2014.</w:t>
      </w:r>
    </w:p>
    <w:p w14:paraId="29FF9C4D" w14:textId="2BBF13AD" w:rsidR="00FE3D21" w:rsidRPr="007E3A4D" w:rsidRDefault="00FE3D21" w:rsidP="007E3A4D">
      <w:pPr>
        <w:spacing w:after="240" w:line="360" w:lineRule="auto"/>
        <w:ind w:left="567"/>
        <w:jc w:val="both"/>
        <w:rPr>
          <w:rFonts w:ascii="Arial" w:eastAsia="Times New Roman" w:hAnsi="Arial" w:cs="Arial"/>
          <w:color w:val="000000"/>
          <w:sz w:val="24"/>
          <w:szCs w:val="24"/>
          <w:lang w:eastAsia="pt-BR"/>
        </w:rPr>
      </w:pPr>
    </w:p>
    <w:p w14:paraId="69D6F33E" w14:textId="77777777" w:rsidR="007E3A4D" w:rsidRPr="007E3A4D" w:rsidRDefault="007E3A4D"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 xml:space="preserve">PACHECO, Márcio. </w:t>
      </w:r>
      <w:r w:rsidRPr="007E3A4D">
        <w:rPr>
          <w:rFonts w:ascii="Arial" w:eastAsia="Times New Roman" w:hAnsi="Arial" w:cs="Arial"/>
          <w:b/>
          <w:bCs/>
          <w:sz w:val="24"/>
          <w:szCs w:val="24"/>
          <w:lang w:eastAsia="pt-BR"/>
        </w:rPr>
        <w:t xml:space="preserve">Tennis for </w:t>
      </w:r>
      <w:proofErr w:type="spellStart"/>
      <w:r w:rsidRPr="007E3A4D">
        <w:rPr>
          <w:rFonts w:ascii="Arial" w:eastAsia="Times New Roman" w:hAnsi="Arial" w:cs="Arial"/>
          <w:b/>
          <w:bCs/>
          <w:sz w:val="24"/>
          <w:szCs w:val="24"/>
          <w:lang w:eastAsia="pt-BR"/>
        </w:rPr>
        <w:t>Two</w:t>
      </w:r>
      <w:proofErr w:type="spellEnd"/>
      <w:r w:rsidRPr="007E3A4D">
        <w:rPr>
          <w:rFonts w:ascii="Arial" w:eastAsia="Times New Roman" w:hAnsi="Arial" w:cs="Arial"/>
          <w:b/>
          <w:bCs/>
          <w:sz w:val="24"/>
          <w:szCs w:val="24"/>
          <w:lang w:eastAsia="pt-BR"/>
        </w:rPr>
        <w:t>, o primeiro game da história, completa 55 anos</w:t>
      </w:r>
      <w:r w:rsidRPr="007E3A4D">
        <w:rPr>
          <w:rFonts w:ascii="Arial" w:eastAsia="Times New Roman" w:hAnsi="Arial" w:cs="Arial"/>
          <w:sz w:val="24"/>
          <w:szCs w:val="24"/>
          <w:lang w:eastAsia="pt-BR"/>
        </w:rPr>
        <w:t xml:space="preserve">. </w:t>
      </w:r>
      <w:proofErr w:type="spellStart"/>
      <w:r w:rsidRPr="007E3A4D">
        <w:rPr>
          <w:rFonts w:ascii="Arial" w:eastAsia="Times New Roman" w:hAnsi="Arial" w:cs="Arial"/>
          <w:sz w:val="24"/>
          <w:szCs w:val="24"/>
          <w:lang w:eastAsia="pt-BR"/>
        </w:rPr>
        <w:t>Gamehall</w:t>
      </w:r>
      <w:proofErr w:type="spellEnd"/>
      <w:r w:rsidRPr="007E3A4D">
        <w:rPr>
          <w:rFonts w:ascii="Arial" w:eastAsia="Times New Roman" w:hAnsi="Arial" w:cs="Arial"/>
          <w:sz w:val="24"/>
          <w:szCs w:val="24"/>
          <w:lang w:eastAsia="pt-BR"/>
        </w:rPr>
        <w:t xml:space="preserve">, 2013. Disponível em </w:t>
      </w:r>
      <w:proofErr w:type="gramStart"/>
      <w:r w:rsidRPr="007E3A4D">
        <w:rPr>
          <w:rFonts w:ascii="Arial" w:eastAsia="Times New Roman" w:hAnsi="Arial" w:cs="Arial"/>
          <w:sz w:val="24"/>
          <w:szCs w:val="24"/>
          <w:lang w:eastAsia="pt-BR"/>
        </w:rPr>
        <w:t>&lt;</w:t>
      </w:r>
      <w:r w:rsidRPr="007E3A4D">
        <w:rPr>
          <w:rFonts w:ascii="Arial" w:hAnsi="Arial" w:cs="Arial"/>
          <w:sz w:val="24"/>
          <w:szCs w:val="24"/>
        </w:rPr>
        <w:t xml:space="preserve">  </w:t>
      </w:r>
      <w:r w:rsidRPr="007E3A4D">
        <w:rPr>
          <w:rFonts w:ascii="Arial" w:eastAsia="Times New Roman" w:hAnsi="Arial" w:cs="Arial"/>
          <w:sz w:val="24"/>
          <w:szCs w:val="24"/>
          <w:lang w:eastAsia="pt-BR"/>
        </w:rPr>
        <w:t>https://gamehall.com.br/tennis-for-two-o-primeiro-game-da-historia-completa-55-anos/</w:t>
      </w:r>
      <w:proofErr w:type="gramEnd"/>
      <w:r w:rsidRPr="007E3A4D">
        <w:rPr>
          <w:rFonts w:ascii="Arial" w:eastAsia="Times New Roman" w:hAnsi="Arial" w:cs="Arial"/>
          <w:sz w:val="24"/>
          <w:szCs w:val="24"/>
          <w:lang w:eastAsia="pt-BR"/>
        </w:rPr>
        <w:t xml:space="preserve"> &gt; Acesso em 31/05/2022.</w:t>
      </w:r>
    </w:p>
    <w:p w14:paraId="5C62AE82" w14:textId="77777777" w:rsidR="00E31E08" w:rsidRPr="007E3A4D" w:rsidRDefault="00E31E08" w:rsidP="007E3A4D">
      <w:pPr>
        <w:spacing w:after="240" w:line="360" w:lineRule="auto"/>
        <w:ind w:left="567"/>
        <w:jc w:val="both"/>
        <w:rPr>
          <w:rFonts w:ascii="Arial" w:eastAsia="Times New Roman" w:hAnsi="Arial" w:cs="Arial"/>
          <w:color w:val="000000"/>
          <w:sz w:val="24"/>
          <w:szCs w:val="24"/>
          <w:lang w:eastAsia="pt-BR"/>
        </w:rPr>
      </w:pPr>
    </w:p>
    <w:p w14:paraId="57DF8FF5" w14:textId="77777777" w:rsidR="007E3A4D" w:rsidRPr="007E3A4D" w:rsidRDefault="007E3A4D" w:rsidP="007E3A4D">
      <w:pPr>
        <w:pStyle w:val="NormalWeb"/>
        <w:spacing w:before="0" w:beforeAutospacing="0" w:after="0" w:afterAutospacing="0" w:line="360" w:lineRule="auto"/>
        <w:ind w:left="567"/>
        <w:jc w:val="both"/>
        <w:rPr>
          <w:rFonts w:ascii="Arial" w:hAnsi="Arial" w:cs="Arial"/>
        </w:rPr>
      </w:pPr>
      <w:proofErr w:type="spellStart"/>
      <w:r w:rsidRPr="007E3A4D">
        <w:rPr>
          <w:rFonts w:ascii="Arial" w:hAnsi="Arial" w:cs="Arial"/>
          <w:b/>
          <w:bCs/>
        </w:rPr>
        <w:t>Red</w:t>
      </w:r>
      <w:proofErr w:type="spellEnd"/>
      <w:r w:rsidRPr="007E3A4D">
        <w:rPr>
          <w:rFonts w:ascii="Arial" w:hAnsi="Arial" w:cs="Arial"/>
          <w:b/>
          <w:bCs/>
        </w:rPr>
        <w:t xml:space="preserve"> </w:t>
      </w:r>
      <w:proofErr w:type="spellStart"/>
      <w:r w:rsidRPr="007E3A4D">
        <w:rPr>
          <w:rFonts w:ascii="Arial" w:hAnsi="Arial" w:cs="Arial"/>
          <w:b/>
          <w:bCs/>
        </w:rPr>
        <w:t>Dead</w:t>
      </w:r>
      <w:proofErr w:type="spellEnd"/>
      <w:r w:rsidRPr="007E3A4D">
        <w:rPr>
          <w:rFonts w:ascii="Arial" w:hAnsi="Arial" w:cs="Arial"/>
          <w:b/>
          <w:bCs/>
        </w:rPr>
        <w:t xml:space="preserve"> </w:t>
      </w:r>
      <w:proofErr w:type="spellStart"/>
      <w:r w:rsidRPr="007E3A4D">
        <w:rPr>
          <w:rFonts w:ascii="Arial" w:hAnsi="Arial" w:cs="Arial"/>
          <w:b/>
          <w:bCs/>
        </w:rPr>
        <w:t>Redemption</w:t>
      </w:r>
      <w:proofErr w:type="spellEnd"/>
      <w:r w:rsidRPr="007E3A4D">
        <w:rPr>
          <w:rFonts w:ascii="Arial" w:hAnsi="Arial" w:cs="Arial"/>
          <w:b/>
          <w:bCs/>
        </w:rPr>
        <w:t xml:space="preserve"> 2. </w:t>
      </w:r>
      <w:r w:rsidRPr="007E3A4D">
        <w:rPr>
          <w:rFonts w:ascii="Arial" w:hAnsi="Arial" w:cs="Arial"/>
        </w:rPr>
        <w:t>Rockstar Games. Disponível em &lt; https://www.rockstargames.com/reddeadredemption2/ &gt; Acesso em 03/06/2022.</w:t>
      </w:r>
    </w:p>
    <w:p w14:paraId="23332BC8" w14:textId="17B95854" w:rsidR="00FE3D21" w:rsidRPr="007E3A4D" w:rsidRDefault="00FE3D21" w:rsidP="007E3A4D">
      <w:pPr>
        <w:spacing w:after="240" w:line="360" w:lineRule="auto"/>
        <w:ind w:left="567"/>
        <w:jc w:val="both"/>
        <w:rPr>
          <w:rFonts w:ascii="Arial" w:eastAsia="Times New Roman" w:hAnsi="Arial" w:cs="Arial"/>
          <w:color w:val="000000"/>
          <w:sz w:val="24"/>
          <w:szCs w:val="24"/>
          <w:lang w:eastAsia="pt-BR"/>
        </w:rPr>
      </w:pPr>
    </w:p>
    <w:p w14:paraId="534BF838" w14:textId="77777777" w:rsidR="007E3A4D" w:rsidRPr="007E3A4D" w:rsidRDefault="007E3A4D" w:rsidP="007E3A4D">
      <w:pPr>
        <w:spacing w:after="0" w:line="360" w:lineRule="auto"/>
        <w:ind w:left="567"/>
        <w:jc w:val="both"/>
        <w:rPr>
          <w:rFonts w:ascii="Arial" w:eastAsia="Times New Roman" w:hAnsi="Arial" w:cs="Arial"/>
          <w:color w:val="000000"/>
          <w:sz w:val="24"/>
          <w:szCs w:val="24"/>
          <w:shd w:val="clear" w:color="auto" w:fill="00FF00"/>
          <w:lang w:eastAsia="pt-BR"/>
        </w:rPr>
      </w:pPr>
      <w:r w:rsidRPr="007E3A4D">
        <w:rPr>
          <w:rFonts w:ascii="Arial" w:eastAsia="Times New Roman" w:hAnsi="Arial" w:cs="Arial"/>
          <w:sz w:val="24"/>
          <w:szCs w:val="24"/>
          <w:lang w:eastAsia="pt-BR"/>
        </w:rPr>
        <w:t xml:space="preserve">SUTARELI, Jonas. </w:t>
      </w:r>
      <w:r w:rsidRPr="007E3A4D">
        <w:rPr>
          <w:rFonts w:ascii="Arial" w:eastAsia="Times New Roman" w:hAnsi="Arial" w:cs="Arial"/>
          <w:b/>
          <w:bCs/>
          <w:sz w:val="24"/>
          <w:szCs w:val="24"/>
          <w:lang w:eastAsia="pt-BR"/>
        </w:rPr>
        <w:t xml:space="preserve">Discussão: Como a internet afetou os jogos eletrônicos. </w:t>
      </w:r>
      <w:proofErr w:type="spellStart"/>
      <w:r w:rsidRPr="007E3A4D">
        <w:rPr>
          <w:rFonts w:ascii="Arial" w:eastAsia="Times New Roman" w:hAnsi="Arial" w:cs="Arial"/>
          <w:sz w:val="24"/>
          <w:szCs w:val="24"/>
          <w:lang w:eastAsia="pt-BR"/>
        </w:rPr>
        <w:t>GameBlast</w:t>
      </w:r>
      <w:proofErr w:type="spellEnd"/>
      <w:r w:rsidRPr="007E3A4D">
        <w:rPr>
          <w:rFonts w:ascii="Arial" w:eastAsia="Times New Roman" w:hAnsi="Arial" w:cs="Arial"/>
          <w:sz w:val="24"/>
          <w:szCs w:val="24"/>
          <w:lang w:eastAsia="pt-BR"/>
        </w:rPr>
        <w:t xml:space="preserve">, 2013. Disponível em &lt; https://www.gameblast.com.br/2013/02/discussao-como-internet-afetou-os-jogos.html &gt; Acesso em 31/05/2022. </w:t>
      </w:r>
    </w:p>
    <w:p w14:paraId="3C7E45E3" w14:textId="200D401B" w:rsidR="007E3A4D" w:rsidRPr="007E3A4D" w:rsidRDefault="007E3A4D" w:rsidP="007E3A4D">
      <w:pPr>
        <w:spacing w:after="240" w:line="360" w:lineRule="auto"/>
        <w:ind w:left="567"/>
        <w:jc w:val="both"/>
        <w:rPr>
          <w:rFonts w:ascii="Arial" w:eastAsia="Times New Roman" w:hAnsi="Arial" w:cs="Arial"/>
          <w:color w:val="000000"/>
          <w:sz w:val="24"/>
          <w:szCs w:val="24"/>
          <w:lang w:eastAsia="pt-BR"/>
        </w:rPr>
      </w:pPr>
    </w:p>
    <w:p w14:paraId="241F2C4A" w14:textId="77777777" w:rsidR="007E3A4D" w:rsidRPr="007E3A4D" w:rsidRDefault="007E3A4D" w:rsidP="007E3A4D">
      <w:pPr>
        <w:spacing w:after="0" w:line="360" w:lineRule="auto"/>
        <w:ind w:left="567"/>
        <w:jc w:val="both"/>
        <w:rPr>
          <w:rFonts w:ascii="Arial" w:eastAsia="Times New Roman" w:hAnsi="Arial" w:cs="Arial"/>
          <w:sz w:val="24"/>
          <w:szCs w:val="24"/>
          <w:lang w:eastAsia="pt-BR"/>
        </w:rPr>
      </w:pPr>
      <w:r w:rsidRPr="007E3A4D">
        <w:rPr>
          <w:rFonts w:ascii="Arial" w:eastAsia="Times New Roman" w:hAnsi="Arial" w:cs="Arial"/>
          <w:b/>
          <w:bCs/>
          <w:sz w:val="24"/>
          <w:szCs w:val="24"/>
          <w:lang w:eastAsia="pt-BR"/>
        </w:rPr>
        <w:t xml:space="preserve">Termos de Serviço e Contrato de Licença de Usuário Final do </w:t>
      </w:r>
      <w:proofErr w:type="spellStart"/>
      <w:r w:rsidRPr="007E3A4D">
        <w:rPr>
          <w:rFonts w:ascii="Arial" w:eastAsia="Times New Roman" w:hAnsi="Arial" w:cs="Arial"/>
          <w:b/>
          <w:bCs/>
          <w:sz w:val="24"/>
          <w:szCs w:val="24"/>
          <w:lang w:eastAsia="pt-BR"/>
        </w:rPr>
        <w:t>Minecraft</w:t>
      </w:r>
      <w:proofErr w:type="spellEnd"/>
      <w:r w:rsidRPr="007E3A4D">
        <w:rPr>
          <w:rFonts w:ascii="Arial" w:eastAsia="Times New Roman" w:hAnsi="Arial" w:cs="Arial"/>
          <w:b/>
          <w:bCs/>
          <w:sz w:val="24"/>
          <w:szCs w:val="24"/>
          <w:lang w:eastAsia="pt-BR"/>
        </w:rPr>
        <w:t xml:space="preserve">. </w:t>
      </w:r>
      <w:proofErr w:type="spellStart"/>
      <w:r w:rsidRPr="007E3A4D">
        <w:rPr>
          <w:rFonts w:ascii="Arial" w:eastAsia="Times New Roman" w:hAnsi="Arial" w:cs="Arial"/>
          <w:sz w:val="24"/>
          <w:szCs w:val="24"/>
          <w:lang w:eastAsia="pt-BR"/>
        </w:rPr>
        <w:t>Minecraft</w:t>
      </w:r>
      <w:proofErr w:type="spellEnd"/>
      <w:r w:rsidRPr="007E3A4D">
        <w:rPr>
          <w:rFonts w:ascii="Arial" w:eastAsia="Times New Roman" w:hAnsi="Arial" w:cs="Arial"/>
          <w:sz w:val="24"/>
          <w:szCs w:val="24"/>
          <w:lang w:eastAsia="pt-BR"/>
        </w:rPr>
        <w:t>. Disponível em &lt; https://www.minecraft.net/pt-br/terms/r1 &gt; Acesso em 31/05/2022.</w:t>
      </w:r>
    </w:p>
    <w:p w14:paraId="37612041" w14:textId="32D8193F" w:rsidR="007E3A4D" w:rsidRPr="007E3A4D" w:rsidRDefault="007E3A4D" w:rsidP="007E3A4D">
      <w:pPr>
        <w:spacing w:after="240" w:line="360" w:lineRule="auto"/>
        <w:ind w:left="567"/>
        <w:jc w:val="both"/>
        <w:rPr>
          <w:rFonts w:ascii="Arial" w:eastAsia="Times New Roman" w:hAnsi="Arial" w:cs="Arial"/>
          <w:color w:val="000000"/>
          <w:sz w:val="24"/>
          <w:szCs w:val="24"/>
          <w:lang w:eastAsia="pt-BR"/>
        </w:rPr>
      </w:pPr>
    </w:p>
    <w:p w14:paraId="5A02E66B" w14:textId="77777777" w:rsidR="007E3A4D" w:rsidRPr="007E3A4D" w:rsidRDefault="007E3A4D" w:rsidP="007E3A4D">
      <w:pPr>
        <w:spacing w:line="360" w:lineRule="auto"/>
        <w:ind w:left="567"/>
        <w:jc w:val="both"/>
        <w:rPr>
          <w:rFonts w:ascii="Arial" w:hAnsi="Arial" w:cs="Arial"/>
          <w:b/>
          <w:bCs/>
          <w:sz w:val="24"/>
          <w:szCs w:val="24"/>
        </w:rPr>
      </w:pPr>
      <w:r w:rsidRPr="007E3A4D">
        <w:rPr>
          <w:rFonts w:ascii="Arial" w:hAnsi="Arial" w:cs="Arial"/>
          <w:b/>
          <w:bCs/>
          <w:sz w:val="24"/>
          <w:szCs w:val="24"/>
        </w:rPr>
        <w:t xml:space="preserve">The Legend </w:t>
      </w:r>
      <w:proofErr w:type="spellStart"/>
      <w:r w:rsidRPr="007E3A4D">
        <w:rPr>
          <w:rFonts w:ascii="Arial" w:hAnsi="Arial" w:cs="Arial"/>
          <w:b/>
          <w:bCs/>
          <w:sz w:val="24"/>
          <w:szCs w:val="24"/>
        </w:rPr>
        <w:t>of</w:t>
      </w:r>
      <w:proofErr w:type="spellEnd"/>
      <w:r w:rsidRPr="007E3A4D">
        <w:rPr>
          <w:rFonts w:ascii="Arial" w:hAnsi="Arial" w:cs="Arial"/>
          <w:b/>
          <w:bCs/>
          <w:sz w:val="24"/>
          <w:szCs w:val="24"/>
        </w:rPr>
        <w:t xml:space="preserve"> Zelda: Ocarina </w:t>
      </w:r>
      <w:proofErr w:type="spellStart"/>
      <w:r w:rsidRPr="007E3A4D">
        <w:rPr>
          <w:rFonts w:ascii="Arial" w:hAnsi="Arial" w:cs="Arial"/>
          <w:b/>
          <w:bCs/>
          <w:sz w:val="24"/>
          <w:szCs w:val="24"/>
        </w:rPr>
        <w:t>of</w:t>
      </w:r>
      <w:proofErr w:type="spellEnd"/>
      <w:r w:rsidRPr="007E3A4D">
        <w:rPr>
          <w:rFonts w:ascii="Arial" w:hAnsi="Arial" w:cs="Arial"/>
          <w:b/>
          <w:bCs/>
          <w:sz w:val="24"/>
          <w:szCs w:val="24"/>
        </w:rPr>
        <w:t xml:space="preserve"> Time. </w:t>
      </w:r>
      <w:r w:rsidRPr="007E3A4D">
        <w:rPr>
          <w:rFonts w:ascii="Arial" w:hAnsi="Arial" w:cs="Arial"/>
          <w:sz w:val="24"/>
          <w:szCs w:val="24"/>
        </w:rPr>
        <w:t>Wikipédia, 2022. Disponível em &lt; https://pt.wikipedia.org/wiki/The_Legend_of_Zelda:_Ocarina_of_Time &gt; Acesso em 03/06/2022.</w:t>
      </w:r>
    </w:p>
    <w:p w14:paraId="014C9823" w14:textId="77777777" w:rsidR="007E3A4D" w:rsidRPr="007E3A4D" w:rsidRDefault="007E3A4D" w:rsidP="007E3A4D">
      <w:pPr>
        <w:spacing w:line="360" w:lineRule="auto"/>
        <w:ind w:left="567"/>
        <w:jc w:val="both"/>
        <w:rPr>
          <w:rFonts w:ascii="Arial" w:hAnsi="Arial" w:cs="Arial"/>
          <w:sz w:val="24"/>
          <w:szCs w:val="24"/>
        </w:rPr>
      </w:pPr>
    </w:p>
    <w:p w14:paraId="2C1DDB90" w14:textId="4FDA35BE" w:rsidR="007E3A4D" w:rsidRPr="007E3A4D" w:rsidRDefault="007E3A4D" w:rsidP="007E3A4D">
      <w:pPr>
        <w:spacing w:line="360" w:lineRule="auto"/>
        <w:ind w:left="567"/>
        <w:jc w:val="both"/>
        <w:rPr>
          <w:rFonts w:ascii="Arial" w:hAnsi="Arial" w:cs="Arial"/>
          <w:sz w:val="24"/>
          <w:szCs w:val="24"/>
        </w:rPr>
      </w:pPr>
      <w:r w:rsidRPr="007E3A4D">
        <w:rPr>
          <w:rFonts w:ascii="Arial" w:hAnsi="Arial" w:cs="Arial"/>
          <w:sz w:val="24"/>
          <w:szCs w:val="24"/>
        </w:rPr>
        <w:lastRenderedPageBreak/>
        <w:t xml:space="preserve">TOKIO, </w:t>
      </w:r>
      <w:proofErr w:type="spellStart"/>
      <w:r w:rsidRPr="007E3A4D">
        <w:rPr>
          <w:rFonts w:ascii="Arial" w:hAnsi="Arial" w:cs="Arial"/>
          <w:sz w:val="24"/>
          <w:szCs w:val="24"/>
        </w:rPr>
        <w:t>Kao</w:t>
      </w:r>
      <w:proofErr w:type="spellEnd"/>
      <w:r w:rsidRPr="007E3A4D">
        <w:rPr>
          <w:rFonts w:ascii="Arial" w:hAnsi="Arial" w:cs="Arial"/>
          <w:b/>
          <w:bCs/>
          <w:sz w:val="24"/>
          <w:szCs w:val="24"/>
        </w:rPr>
        <w:t xml:space="preserve">. 8 etapas de criação de games para auxiliar os desenvolvedores iniciantes, por </w:t>
      </w:r>
      <w:proofErr w:type="spellStart"/>
      <w:r w:rsidRPr="007E3A4D">
        <w:rPr>
          <w:rFonts w:ascii="Arial" w:hAnsi="Arial" w:cs="Arial"/>
          <w:b/>
          <w:bCs/>
          <w:sz w:val="24"/>
          <w:szCs w:val="24"/>
        </w:rPr>
        <w:t>Jeannie</w:t>
      </w:r>
      <w:proofErr w:type="spellEnd"/>
      <w:r w:rsidRPr="007E3A4D">
        <w:rPr>
          <w:rFonts w:ascii="Arial" w:hAnsi="Arial" w:cs="Arial"/>
          <w:b/>
          <w:bCs/>
          <w:sz w:val="24"/>
          <w:szCs w:val="24"/>
        </w:rPr>
        <w:t xml:space="preserve"> Novak.</w:t>
      </w:r>
      <w:r w:rsidRPr="007E3A4D">
        <w:rPr>
          <w:rFonts w:ascii="Arial" w:hAnsi="Arial" w:cs="Arial"/>
          <w:sz w:val="24"/>
          <w:szCs w:val="24"/>
        </w:rPr>
        <w:t xml:space="preserve"> </w:t>
      </w:r>
      <w:proofErr w:type="spellStart"/>
      <w:r w:rsidRPr="007E3A4D">
        <w:rPr>
          <w:rFonts w:ascii="Arial" w:hAnsi="Arial" w:cs="Arial"/>
          <w:sz w:val="24"/>
          <w:szCs w:val="24"/>
        </w:rPr>
        <w:t>Drops</w:t>
      </w:r>
      <w:proofErr w:type="spellEnd"/>
      <w:r w:rsidRPr="007E3A4D">
        <w:rPr>
          <w:rFonts w:ascii="Arial" w:hAnsi="Arial" w:cs="Arial"/>
          <w:sz w:val="24"/>
          <w:szCs w:val="24"/>
        </w:rPr>
        <w:t xml:space="preserve"> de Jogos, 2016. Disponível em &lt; https://dropsdejogos.uai.com.br/noticias/indie/8-etapas-de-criacao-de-games-para-auxiliar-os-desenvolvedores-iniciantes-por-jeannie-novak/ &gt; Acesso em 03/06/2022.</w:t>
      </w:r>
    </w:p>
    <w:p w14:paraId="49189A09" w14:textId="77777777" w:rsidR="007E3A4D" w:rsidRPr="007E3A4D" w:rsidRDefault="007E3A4D" w:rsidP="007E3A4D">
      <w:pPr>
        <w:spacing w:after="240" w:line="360" w:lineRule="auto"/>
        <w:ind w:left="567"/>
        <w:jc w:val="both"/>
        <w:rPr>
          <w:rFonts w:ascii="Arial" w:eastAsia="Times New Roman" w:hAnsi="Arial" w:cs="Arial"/>
          <w:sz w:val="24"/>
          <w:szCs w:val="24"/>
          <w:lang w:eastAsia="pt-BR"/>
        </w:rPr>
      </w:pPr>
    </w:p>
    <w:p w14:paraId="0727BD5C" w14:textId="4F569ED8" w:rsidR="00572B7B" w:rsidRPr="007E3A4D" w:rsidRDefault="00DF2D09" w:rsidP="007E3A4D">
      <w:pPr>
        <w:spacing w:after="240" w:line="360" w:lineRule="auto"/>
        <w:ind w:left="567"/>
        <w:jc w:val="both"/>
        <w:rPr>
          <w:rFonts w:ascii="Arial" w:eastAsia="Times New Roman" w:hAnsi="Arial" w:cs="Arial"/>
          <w:sz w:val="24"/>
          <w:szCs w:val="24"/>
          <w:lang w:eastAsia="pt-BR"/>
        </w:rPr>
      </w:pPr>
      <w:r w:rsidRPr="007E3A4D">
        <w:rPr>
          <w:rFonts w:ascii="Arial" w:eastAsia="Times New Roman" w:hAnsi="Arial" w:cs="Arial"/>
          <w:sz w:val="24"/>
          <w:szCs w:val="24"/>
          <w:lang w:eastAsia="pt-BR"/>
        </w:rPr>
        <w:t xml:space="preserve">VINHA, Felipe. </w:t>
      </w:r>
      <w:r w:rsidRPr="007E3A4D">
        <w:rPr>
          <w:rFonts w:ascii="Arial" w:eastAsia="Times New Roman" w:hAnsi="Arial" w:cs="Arial"/>
          <w:b/>
          <w:bCs/>
          <w:sz w:val="24"/>
          <w:szCs w:val="24"/>
          <w:lang w:eastAsia="pt-BR"/>
        </w:rPr>
        <w:t xml:space="preserve">O que é e como funciona o </w:t>
      </w:r>
      <w:proofErr w:type="spellStart"/>
      <w:r w:rsidRPr="007E3A4D">
        <w:rPr>
          <w:rFonts w:ascii="Arial" w:eastAsia="Times New Roman" w:hAnsi="Arial" w:cs="Arial"/>
          <w:b/>
          <w:bCs/>
          <w:sz w:val="24"/>
          <w:szCs w:val="24"/>
          <w:lang w:eastAsia="pt-BR"/>
        </w:rPr>
        <w:t>Battle</w:t>
      </w:r>
      <w:proofErr w:type="spellEnd"/>
      <w:r w:rsidRPr="007E3A4D">
        <w:rPr>
          <w:rFonts w:ascii="Arial" w:eastAsia="Times New Roman" w:hAnsi="Arial" w:cs="Arial"/>
          <w:b/>
          <w:bCs/>
          <w:sz w:val="24"/>
          <w:szCs w:val="24"/>
          <w:lang w:eastAsia="pt-BR"/>
        </w:rPr>
        <w:t xml:space="preserve"> Royale, de jogos como </w:t>
      </w:r>
      <w:proofErr w:type="spellStart"/>
      <w:r w:rsidRPr="007E3A4D">
        <w:rPr>
          <w:rFonts w:ascii="Arial" w:eastAsia="Times New Roman" w:hAnsi="Arial" w:cs="Arial"/>
          <w:b/>
          <w:bCs/>
          <w:sz w:val="24"/>
          <w:szCs w:val="24"/>
          <w:lang w:eastAsia="pt-BR"/>
        </w:rPr>
        <w:t>Fortnite</w:t>
      </w:r>
      <w:proofErr w:type="spellEnd"/>
      <w:r w:rsidRPr="007E3A4D">
        <w:rPr>
          <w:rFonts w:ascii="Arial" w:eastAsia="Times New Roman" w:hAnsi="Arial" w:cs="Arial"/>
          <w:b/>
          <w:bCs/>
          <w:sz w:val="24"/>
          <w:szCs w:val="24"/>
          <w:lang w:eastAsia="pt-BR"/>
        </w:rPr>
        <w:t xml:space="preserve"> e PUBG. </w:t>
      </w:r>
      <w:proofErr w:type="spellStart"/>
      <w:r w:rsidRPr="007E3A4D">
        <w:rPr>
          <w:rFonts w:ascii="Arial" w:eastAsia="Times New Roman" w:hAnsi="Arial" w:cs="Arial"/>
          <w:sz w:val="24"/>
          <w:szCs w:val="24"/>
          <w:lang w:eastAsia="pt-BR"/>
        </w:rPr>
        <w:t>Techtudo</w:t>
      </w:r>
      <w:proofErr w:type="spellEnd"/>
      <w:r w:rsidRPr="007E3A4D">
        <w:rPr>
          <w:rFonts w:ascii="Arial" w:eastAsia="Times New Roman" w:hAnsi="Arial" w:cs="Arial"/>
          <w:b/>
          <w:bCs/>
          <w:sz w:val="24"/>
          <w:szCs w:val="24"/>
          <w:lang w:eastAsia="pt-BR"/>
        </w:rPr>
        <w:t xml:space="preserve">, </w:t>
      </w:r>
      <w:r w:rsidRPr="007E3A4D">
        <w:rPr>
          <w:rFonts w:ascii="Arial" w:eastAsia="Times New Roman" w:hAnsi="Arial" w:cs="Arial"/>
          <w:sz w:val="24"/>
          <w:szCs w:val="24"/>
          <w:lang w:eastAsia="pt-BR"/>
        </w:rPr>
        <w:t>2018. Disp</w:t>
      </w:r>
      <w:r w:rsidR="00B4261F" w:rsidRPr="007E3A4D">
        <w:rPr>
          <w:rFonts w:ascii="Arial" w:eastAsia="Times New Roman" w:hAnsi="Arial" w:cs="Arial"/>
          <w:sz w:val="24"/>
          <w:szCs w:val="24"/>
          <w:lang w:eastAsia="pt-BR"/>
        </w:rPr>
        <w:t>on</w:t>
      </w:r>
      <w:r w:rsidRPr="007E3A4D">
        <w:rPr>
          <w:rFonts w:ascii="Arial" w:eastAsia="Times New Roman" w:hAnsi="Arial" w:cs="Arial"/>
          <w:sz w:val="24"/>
          <w:szCs w:val="24"/>
          <w:lang w:eastAsia="pt-BR"/>
        </w:rPr>
        <w:t xml:space="preserve">ível em </w:t>
      </w:r>
      <w:proofErr w:type="gramStart"/>
      <w:r w:rsidRPr="007E3A4D">
        <w:rPr>
          <w:rFonts w:ascii="Arial" w:eastAsia="Times New Roman" w:hAnsi="Arial" w:cs="Arial"/>
          <w:sz w:val="24"/>
          <w:szCs w:val="24"/>
          <w:lang w:eastAsia="pt-BR"/>
        </w:rPr>
        <w:t>&lt;  https://www.techtudo.com.br/noticias/2018/05/o-que-e-e-como-funciona-o-battle-royale-de-jogos-como-fortnite-e-pubg.ghtml</w:t>
      </w:r>
      <w:proofErr w:type="gramEnd"/>
      <w:r w:rsidRPr="007E3A4D">
        <w:rPr>
          <w:rFonts w:ascii="Arial" w:eastAsia="Times New Roman" w:hAnsi="Arial" w:cs="Arial"/>
          <w:sz w:val="24"/>
          <w:szCs w:val="24"/>
          <w:lang w:eastAsia="pt-BR"/>
        </w:rPr>
        <w:t xml:space="preserve"> &gt; Acesso em 31/05/2022</w:t>
      </w:r>
      <w:r w:rsidR="00B4261F" w:rsidRPr="007E3A4D">
        <w:rPr>
          <w:rFonts w:ascii="Arial" w:eastAsia="Times New Roman" w:hAnsi="Arial" w:cs="Arial"/>
          <w:sz w:val="24"/>
          <w:szCs w:val="24"/>
          <w:lang w:eastAsia="pt-BR"/>
        </w:rPr>
        <w:t>.</w:t>
      </w:r>
    </w:p>
    <w:sectPr w:rsidR="00572B7B" w:rsidRPr="007E3A4D" w:rsidSect="00145306">
      <w:footnotePr>
        <w:numRestart w:val="eachSect"/>
      </w:footnotePr>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00315" w14:textId="77777777" w:rsidR="00AA0D62" w:rsidRDefault="00AA0D62" w:rsidP="002E28FB">
      <w:pPr>
        <w:spacing w:after="0" w:line="240" w:lineRule="auto"/>
      </w:pPr>
      <w:r>
        <w:separator/>
      </w:r>
    </w:p>
  </w:endnote>
  <w:endnote w:type="continuationSeparator" w:id="0">
    <w:p w14:paraId="22EA4BAC" w14:textId="77777777" w:rsidR="00AA0D62" w:rsidRDefault="00AA0D62" w:rsidP="002E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01A0" w14:textId="77777777" w:rsidR="00AA0D62" w:rsidRDefault="00AA0D62" w:rsidP="002E28FB">
      <w:pPr>
        <w:spacing w:after="0" w:line="240" w:lineRule="auto"/>
      </w:pPr>
      <w:r>
        <w:separator/>
      </w:r>
    </w:p>
  </w:footnote>
  <w:footnote w:type="continuationSeparator" w:id="0">
    <w:p w14:paraId="680331A1" w14:textId="77777777" w:rsidR="00AA0D62" w:rsidRDefault="00AA0D62" w:rsidP="002E28FB">
      <w:pPr>
        <w:spacing w:after="0" w:line="240" w:lineRule="auto"/>
      </w:pPr>
      <w:r>
        <w:continuationSeparator/>
      </w:r>
    </w:p>
  </w:footnote>
  <w:footnote w:id="1">
    <w:p w14:paraId="3AB96752" w14:textId="77777777" w:rsidR="00196ABC" w:rsidRPr="00196ABC" w:rsidRDefault="00196ABC" w:rsidP="00C83652">
      <w:pPr>
        <w:pStyle w:val="NormalWeb"/>
        <w:spacing w:before="0" w:beforeAutospacing="0" w:after="0" w:afterAutospacing="0"/>
        <w:ind w:left="567" w:right="282"/>
        <w:jc w:val="both"/>
        <w:rPr>
          <w:rFonts w:ascii="Arial" w:hAnsi="Arial" w:cs="Arial"/>
          <w:sz w:val="20"/>
          <w:szCs w:val="20"/>
        </w:rPr>
      </w:pPr>
      <w:r w:rsidRPr="00196ABC">
        <w:rPr>
          <w:rStyle w:val="Refdenotaderodap"/>
          <w:rFonts w:ascii="Arial" w:hAnsi="Arial" w:cs="Arial"/>
          <w:sz w:val="20"/>
          <w:szCs w:val="20"/>
        </w:rPr>
        <w:t>*</w:t>
      </w:r>
      <w:r w:rsidRPr="00196ABC">
        <w:rPr>
          <w:rFonts w:ascii="Arial" w:hAnsi="Arial" w:cs="Arial"/>
          <w:sz w:val="20"/>
          <w:szCs w:val="20"/>
        </w:rPr>
        <w:t xml:space="preserve"> </w:t>
      </w:r>
      <w:r w:rsidRPr="00196ABC">
        <w:rPr>
          <w:rFonts w:ascii="Arial" w:hAnsi="Arial" w:cs="Arial"/>
          <w:color w:val="000000"/>
          <w:sz w:val="20"/>
          <w:szCs w:val="20"/>
        </w:rPr>
        <w:t> Graduando do Curso Superior em Direito. arthur_felipe_93@hotmail.com</w:t>
      </w:r>
    </w:p>
    <w:p w14:paraId="54B96FC6" w14:textId="75BD7A8B" w:rsidR="00196ABC" w:rsidRPr="00196ABC" w:rsidRDefault="00196ABC" w:rsidP="00196ABC">
      <w:pPr>
        <w:pStyle w:val="Textodenotaderodap"/>
        <w:ind w:left="709" w:right="282"/>
        <w:jc w:val="both"/>
        <w:rPr>
          <w:rFonts w:ascii="Arial" w:hAnsi="Arial" w:cs="Arial"/>
        </w:rPr>
      </w:pPr>
    </w:p>
  </w:footnote>
  <w:footnote w:id="2">
    <w:p w14:paraId="262F3E10" w14:textId="42E5E6C5" w:rsidR="00196ABC" w:rsidRPr="00196ABC" w:rsidRDefault="00196ABC" w:rsidP="00C83652">
      <w:pPr>
        <w:pStyle w:val="Textodenotaderodap"/>
        <w:ind w:left="567" w:right="282"/>
        <w:jc w:val="both"/>
        <w:rPr>
          <w:rFonts w:ascii="Arial" w:hAnsi="Arial" w:cs="Arial"/>
        </w:rPr>
      </w:pPr>
      <w:r w:rsidRPr="00196ABC">
        <w:rPr>
          <w:rStyle w:val="Refdenotaderodap"/>
          <w:rFonts w:ascii="Arial" w:hAnsi="Arial" w:cs="Arial"/>
        </w:rPr>
        <w:t>**</w:t>
      </w:r>
      <w:r w:rsidRPr="00196ABC">
        <w:rPr>
          <w:rFonts w:ascii="Arial" w:hAnsi="Arial" w:cs="Arial"/>
        </w:rPr>
        <w:t xml:space="preserve"> </w:t>
      </w:r>
      <w:r w:rsidRPr="00196ABC">
        <w:rPr>
          <w:rFonts w:ascii="Arial" w:hAnsi="Arial" w:cs="Arial"/>
          <w:color w:val="000000"/>
        </w:rPr>
        <w:t xml:space="preserve"> Professor Orientador. Doutor em Ciências da Educação pela Universidade de Trás-os-Montes e Alto Douro (Portugal), com título reconhecido pelo Centro de Educação da Universidade Federal do Rio Grande do Norte. Mestre em Engenharia de Produção, pela Universidade Federal da Paraíba. Graduado em Direito, pela Universidade Estadual da Paraíba, em Desenho Industrial, pela Universidade Federal de Campina Grande, em Computação (licenciatura) e Pedagogia, pelo Centro Universitário </w:t>
      </w:r>
      <w:r w:rsidRPr="00196ABC">
        <w:rPr>
          <w:rFonts w:ascii="Arial" w:hAnsi="Arial" w:cs="Arial"/>
          <w:color w:val="000000"/>
        </w:rPr>
        <w:t>Claretiano. Especialista em Direito da Tecnologia da Informação pela Universidade Gama Filho e em Engenharia de Produção, pela Universidade Federal da Paraíba. Docente dos Cursos de Direito, Jogos Digitais e Sistemas da Informação.</w:t>
      </w:r>
      <w:r w:rsidRPr="00196ABC">
        <w:t xml:space="preserve"> </w:t>
      </w:r>
      <w:r>
        <w:rPr>
          <w:rFonts w:ascii="Arial" w:hAnsi="Arial" w:cs="Arial"/>
          <w:color w:val="000000"/>
        </w:rPr>
        <w:t>j</w:t>
      </w:r>
      <w:r w:rsidRPr="00196ABC">
        <w:rPr>
          <w:rFonts w:ascii="Arial" w:hAnsi="Arial" w:cs="Arial"/>
          <w:color w:val="000000"/>
        </w:rPr>
        <w:t>o</w:t>
      </w:r>
      <w:r>
        <w:rPr>
          <w:rFonts w:ascii="Arial" w:hAnsi="Arial" w:cs="Arial"/>
          <w:color w:val="000000"/>
        </w:rPr>
        <w:t>a</w:t>
      </w:r>
      <w:r w:rsidRPr="00196ABC">
        <w:rPr>
          <w:rFonts w:ascii="Arial" w:hAnsi="Arial" w:cs="Arial"/>
          <w:color w:val="000000"/>
        </w:rPr>
        <w:t>o.lima@maisunifacisa.com.br</w:t>
      </w:r>
    </w:p>
  </w:footnote>
  <w:footnote w:id="3">
    <w:p w14:paraId="66E48128" w14:textId="77777777" w:rsidR="001A4886" w:rsidRPr="001A4886" w:rsidRDefault="00025CB4" w:rsidP="001A4886">
      <w:pPr>
        <w:pStyle w:val="NormalWeb"/>
        <w:spacing w:before="0" w:beforeAutospacing="0" w:after="0" w:afterAutospacing="0"/>
        <w:ind w:left="567" w:right="282"/>
        <w:jc w:val="both"/>
        <w:rPr>
          <w:rFonts w:ascii="Arial" w:hAnsi="Arial" w:cs="Arial"/>
          <w:sz w:val="20"/>
          <w:szCs w:val="20"/>
        </w:rPr>
      </w:pPr>
      <w:r w:rsidRPr="001A4886">
        <w:rPr>
          <w:rStyle w:val="Refdenotaderodap"/>
          <w:rFonts w:ascii="Arial" w:hAnsi="Arial" w:cs="Arial"/>
          <w:sz w:val="20"/>
          <w:szCs w:val="20"/>
        </w:rPr>
        <w:footnoteRef/>
      </w:r>
      <w:r w:rsidRPr="001A4886">
        <w:rPr>
          <w:rFonts w:ascii="Arial" w:hAnsi="Arial" w:cs="Arial"/>
          <w:sz w:val="20"/>
          <w:szCs w:val="20"/>
        </w:rPr>
        <w:t xml:space="preserve"> </w:t>
      </w:r>
      <w:r w:rsidR="001A4886" w:rsidRPr="001A4886">
        <w:rPr>
          <w:rFonts w:ascii="Arial" w:hAnsi="Arial" w:cs="Arial"/>
          <w:color w:val="000000"/>
          <w:sz w:val="20"/>
          <w:szCs w:val="20"/>
        </w:rPr>
        <w:t>Battle Royale é um estilo de jogo onde um grande grupo de pessoas estão confinadas em um determinado espaço, com armas à disposição, com o objetivo de ser o único sobrevivente.</w:t>
      </w:r>
    </w:p>
    <w:p w14:paraId="653E271A" w14:textId="673BC4BA" w:rsidR="00025CB4" w:rsidRPr="001A4886" w:rsidRDefault="00025CB4" w:rsidP="001A4886">
      <w:pPr>
        <w:pStyle w:val="Textodenotaderodap"/>
        <w:ind w:left="567" w:right="282"/>
        <w:jc w:val="both"/>
        <w:rPr>
          <w:rFonts w:ascii="Arial" w:hAnsi="Arial" w:cs="Arial"/>
        </w:rPr>
      </w:pPr>
    </w:p>
  </w:footnote>
  <w:footnote w:id="4">
    <w:p w14:paraId="74EC1727" w14:textId="77777777" w:rsidR="007B2BE8" w:rsidRPr="001A4886" w:rsidRDefault="007B2BE8" w:rsidP="001A4886">
      <w:pPr>
        <w:pStyle w:val="NormalWeb"/>
        <w:spacing w:before="0" w:beforeAutospacing="0" w:after="0" w:afterAutospacing="0"/>
        <w:ind w:left="567" w:right="282"/>
        <w:jc w:val="both"/>
        <w:rPr>
          <w:rFonts w:ascii="Arial" w:hAnsi="Arial" w:cs="Arial"/>
          <w:sz w:val="20"/>
          <w:szCs w:val="20"/>
        </w:rPr>
      </w:pPr>
      <w:r w:rsidRPr="001A4886">
        <w:rPr>
          <w:rStyle w:val="Refdenotaderodap"/>
          <w:rFonts w:ascii="Arial" w:hAnsi="Arial" w:cs="Arial"/>
          <w:sz w:val="20"/>
          <w:szCs w:val="20"/>
        </w:rPr>
        <w:footnoteRef/>
      </w:r>
      <w:r w:rsidRPr="001A4886">
        <w:rPr>
          <w:rFonts w:ascii="Arial" w:hAnsi="Arial" w:cs="Arial"/>
          <w:sz w:val="20"/>
          <w:szCs w:val="20"/>
        </w:rPr>
        <w:t xml:space="preserve"> </w:t>
      </w:r>
      <w:r w:rsidRPr="001A4886">
        <w:rPr>
          <w:rFonts w:ascii="Arial" w:hAnsi="Arial" w:cs="Arial"/>
          <w:color w:val="000000"/>
          <w:sz w:val="20"/>
          <w:szCs w:val="20"/>
        </w:rPr>
        <w:t xml:space="preserve"> Pixel </w:t>
      </w:r>
      <w:r w:rsidRPr="001A4886">
        <w:rPr>
          <w:rFonts w:ascii="Arial" w:hAnsi="Arial" w:cs="Arial"/>
          <w:color w:val="000000"/>
          <w:sz w:val="20"/>
          <w:szCs w:val="20"/>
        </w:rPr>
        <w:t>Art é um modelo de arte que integraliza o menor ponto de uma imagem digital, ou seja, o pixel, na base da construção e molda imagens nítidas. Algo semelhante à técnica de pontilhismo onde se usa apenas pontos para compor os desenhos.</w:t>
      </w:r>
    </w:p>
    <w:p w14:paraId="4DBB0F33" w14:textId="20412DD4" w:rsidR="007B2BE8" w:rsidRPr="001A4886" w:rsidRDefault="007B2BE8" w:rsidP="001A4886">
      <w:pPr>
        <w:pStyle w:val="Textodenotaderodap"/>
        <w:ind w:left="567" w:right="282"/>
        <w:jc w:val="both"/>
        <w:rPr>
          <w:rFonts w:ascii="Arial" w:hAnsi="Arial" w:cs="Arial"/>
        </w:rPr>
      </w:pPr>
    </w:p>
  </w:footnote>
  <w:footnote w:id="5">
    <w:p w14:paraId="2B435FF6" w14:textId="798093C9" w:rsidR="00EB7FAD" w:rsidRPr="00EB7FAD" w:rsidRDefault="00EB7FAD" w:rsidP="00EB7FAD">
      <w:pPr>
        <w:pStyle w:val="Textodenotaderodap"/>
        <w:ind w:left="567"/>
        <w:rPr>
          <w:rFonts w:ascii="Arial" w:hAnsi="Arial" w:cs="Arial"/>
        </w:rPr>
      </w:pPr>
      <w:r w:rsidRPr="00EB7FAD">
        <w:rPr>
          <w:rStyle w:val="Refdenotaderodap"/>
          <w:rFonts w:ascii="Arial" w:hAnsi="Arial" w:cs="Arial"/>
        </w:rPr>
        <w:footnoteRef/>
      </w:r>
      <w:r w:rsidRPr="00EB7FAD">
        <w:rPr>
          <w:rFonts w:ascii="Arial" w:hAnsi="Arial" w:cs="Arial"/>
        </w:rPr>
        <w:t xml:space="preserve"> </w:t>
      </w:r>
      <w:r w:rsidRPr="00EB7FAD">
        <w:rPr>
          <w:rFonts w:ascii="Arial" w:hAnsi="Arial" w:cs="Arial"/>
        </w:rPr>
        <w:t>Photo Mode é uma funcionalidade onde as funções do jogo são suspensas para liberar a câmera, de moto que o jogo passar a atuar como fotógrafo, enquadrando e capturando a imagem que aparece no jogo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25693"/>
    <w:multiLevelType w:val="hybridMultilevel"/>
    <w:tmpl w:val="A4D64FFE"/>
    <w:lvl w:ilvl="0" w:tplc="00040E4A">
      <w:numFmt w:val="bullet"/>
      <w:lvlText w:val=""/>
      <w:lvlJc w:val="left"/>
      <w:pPr>
        <w:ind w:left="480" w:hanging="360"/>
      </w:pPr>
      <w:rPr>
        <w:rFonts w:ascii="Wingdings" w:eastAsia="Times New Roman" w:hAnsi="Wingdings" w:cs="Times New Roman" w:hint="default"/>
      </w:rPr>
    </w:lvl>
    <w:lvl w:ilvl="1" w:tplc="04160003" w:tentative="1">
      <w:start w:val="1"/>
      <w:numFmt w:val="bullet"/>
      <w:lvlText w:val="o"/>
      <w:lvlJc w:val="left"/>
      <w:pPr>
        <w:ind w:left="1200" w:hanging="360"/>
      </w:pPr>
      <w:rPr>
        <w:rFonts w:ascii="Courier New" w:hAnsi="Courier New" w:cs="Courier New" w:hint="default"/>
      </w:rPr>
    </w:lvl>
    <w:lvl w:ilvl="2" w:tplc="04160005" w:tentative="1">
      <w:start w:val="1"/>
      <w:numFmt w:val="bullet"/>
      <w:lvlText w:val=""/>
      <w:lvlJc w:val="left"/>
      <w:pPr>
        <w:ind w:left="1920" w:hanging="360"/>
      </w:pPr>
      <w:rPr>
        <w:rFonts w:ascii="Wingdings" w:hAnsi="Wingdings" w:hint="default"/>
      </w:rPr>
    </w:lvl>
    <w:lvl w:ilvl="3" w:tplc="04160001" w:tentative="1">
      <w:start w:val="1"/>
      <w:numFmt w:val="bullet"/>
      <w:lvlText w:val=""/>
      <w:lvlJc w:val="left"/>
      <w:pPr>
        <w:ind w:left="2640" w:hanging="360"/>
      </w:pPr>
      <w:rPr>
        <w:rFonts w:ascii="Symbol" w:hAnsi="Symbol" w:hint="default"/>
      </w:rPr>
    </w:lvl>
    <w:lvl w:ilvl="4" w:tplc="04160003" w:tentative="1">
      <w:start w:val="1"/>
      <w:numFmt w:val="bullet"/>
      <w:lvlText w:val="o"/>
      <w:lvlJc w:val="left"/>
      <w:pPr>
        <w:ind w:left="3360" w:hanging="360"/>
      </w:pPr>
      <w:rPr>
        <w:rFonts w:ascii="Courier New" w:hAnsi="Courier New" w:cs="Courier New" w:hint="default"/>
      </w:rPr>
    </w:lvl>
    <w:lvl w:ilvl="5" w:tplc="04160005" w:tentative="1">
      <w:start w:val="1"/>
      <w:numFmt w:val="bullet"/>
      <w:lvlText w:val=""/>
      <w:lvlJc w:val="left"/>
      <w:pPr>
        <w:ind w:left="4080" w:hanging="360"/>
      </w:pPr>
      <w:rPr>
        <w:rFonts w:ascii="Wingdings" w:hAnsi="Wingdings" w:hint="default"/>
      </w:rPr>
    </w:lvl>
    <w:lvl w:ilvl="6" w:tplc="04160001" w:tentative="1">
      <w:start w:val="1"/>
      <w:numFmt w:val="bullet"/>
      <w:lvlText w:val=""/>
      <w:lvlJc w:val="left"/>
      <w:pPr>
        <w:ind w:left="4800" w:hanging="360"/>
      </w:pPr>
      <w:rPr>
        <w:rFonts w:ascii="Symbol" w:hAnsi="Symbol" w:hint="default"/>
      </w:rPr>
    </w:lvl>
    <w:lvl w:ilvl="7" w:tplc="04160003" w:tentative="1">
      <w:start w:val="1"/>
      <w:numFmt w:val="bullet"/>
      <w:lvlText w:val="o"/>
      <w:lvlJc w:val="left"/>
      <w:pPr>
        <w:ind w:left="5520" w:hanging="360"/>
      </w:pPr>
      <w:rPr>
        <w:rFonts w:ascii="Courier New" w:hAnsi="Courier New" w:cs="Courier New" w:hint="default"/>
      </w:rPr>
    </w:lvl>
    <w:lvl w:ilvl="8" w:tplc="04160005" w:tentative="1">
      <w:start w:val="1"/>
      <w:numFmt w:val="bullet"/>
      <w:lvlText w:val=""/>
      <w:lvlJc w:val="left"/>
      <w:pPr>
        <w:ind w:left="6240" w:hanging="360"/>
      </w:pPr>
      <w:rPr>
        <w:rFonts w:ascii="Wingdings" w:hAnsi="Wingdings" w:hint="default"/>
      </w:rPr>
    </w:lvl>
  </w:abstractNum>
  <w:num w:numId="1" w16cid:durableId="856699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B7B"/>
    <w:rsid w:val="00025CB4"/>
    <w:rsid w:val="00034B97"/>
    <w:rsid w:val="00125026"/>
    <w:rsid w:val="001336C7"/>
    <w:rsid w:val="00145306"/>
    <w:rsid w:val="00196ABC"/>
    <w:rsid w:val="001A4886"/>
    <w:rsid w:val="001C7849"/>
    <w:rsid w:val="001E11AE"/>
    <w:rsid w:val="001F0C80"/>
    <w:rsid w:val="0023516C"/>
    <w:rsid w:val="002C3985"/>
    <w:rsid w:val="002E28FB"/>
    <w:rsid w:val="002F06CF"/>
    <w:rsid w:val="003078A7"/>
    <w:rsid w:val="00346D97"/>
    <w:rsid w:val="003542BD"/>
    <w:rsid w:val="003A3A37"/>
    <w:rsid w:val="003A47A9"/>
    <w:rsid w:val="00444297"/>
    <w:rsid w:val="00547A70"/>
    <w:rsid w:val="00572B7B"/>
    <w:rsid w:val="005E4683"/>
    <w:rsid w:val="006144AA"/>
    <w:rsid w:val="006A7A7B"/>
    <w:rsid w:val="00720270"/>
    <w:rsid w:val="00772923"/>
    <w:rsid w:val="007B2BE8"/>
    <w:rsid w:val="007E3A4D"/>
    <w:rsid w:val="00806B60"/>
    <w:rsid w:val="0084254C"/>
    <w:rsid w:val="0092158A"/>
    <w:rsid w:val="00A04F16"/>
    <w:rsid w:val="00A95D6F"/>
    <w:rsid w:val="00AA0D62"/>
    <w:rsid w:val="00AD6213"/>
    <w:rsid w:val="00AF1943"/>
    <w:rsid w:val="00B4261F"/>
    <w:rsid w:val="00B62BCE"/>
    <w:rsid w:val="00B7749C"/>
    <w:rsid w:val="00B935DF"/>
    <w:rsid w:val="00BD4DC0"/>
    <w:rsid w:val="00C02DCA"/>
    <w:rsid w:val="00C057E1"/>
    <w:rsid w:val="00C83652"/>
    <w:rsid w:val="00CB1515"/>
    <w:rsid w:val="00D04C56"/>
    <w:rsid w:val="00D16950"/>
    <w:rsid w:val="00DF2D09"/>
    <w:rsid w:val="00E011C6"/>
    <w:rsid w:val="00E31E08"/>
    <w:rsid w:val="00E71B5D"/>
    <w:rsid w:val="00EB7FAD"/>
    <w:rsid w:val="00EC6FD3"/>
    <w:rsid w:val="00F07140"/>
    <w:rsid w:val="00F223E6"/>
    <w:rsid w:val="00F36C38"/>
    <w:rsid w:val="00F6480C"/>
    <w:rsid w:val="00F77A66"/>
    <w:rsid w:val="00F86DDC"/>
    <w:rsid w:val="00FE3D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906E5"/>
  <w15:chartTrackingRefBased/>
  <w15:docId w15:val="{62A45D07-863F-49D0-9F16-1EFAEBD35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572B7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572B7B"/>
  </w:style>
  <w:style w:type="character" w:styleId="Hyperlink">
    <w:name w:val="Hyperlink"/>
    <w:basedOn w:val="Fontepargpadro"/>
    <w:uiPriority w:val="99"/>
    <w:unhideWhenUsed/>
    <w:rsid w:val="00572B7B"/>
    <w:rPr>
      <w:color w:val="0000FF"/>
      <w:u w:val="single"/>
    </w:rPr>
  </w:style>
  <w:style w:type="paragraph" w:styleId="Legenda">
    <w:name w:val="caption"/>
    <w:basedOn w:val="Normal"/>
    <w:next w:val="Normal"/>
    <w:uiPriority w:val="35"/>
    <w:unhideWhenUsed/>
    <w:qFormat/>
    <w:rsid w:val="00806B60"/>
    <w:pPr>
      <w:spacing w:after="200" w:line="240" w:lineRule="auto"/>
    </w:pPr>
    <w:rPr>
      <w:i/>
      <w:iCs/>
      <w:color w:val="44546A" w:themeColor="text2"/>
      <w:sz w:val="18"/>
      <w:szCs w:val="18"/>
    </w:rPr>
  </w:style>
  <w:style w:type="paragraph" w:styleId="Textodenotaderodap">
    <w:name w:val="footnote text"/>
    <w:basedOn w:val="Normal"/>
    <w:link w:val="TextodenotaderodapChar"/>
    <w:uiPriority w:val="99"/>
    <w:semiHidden/>
    <w:unhideWhenUsed/>
    <w:rsid w:val="002E28F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E28FB"/>
    <w:rPr>
      <w:sz w:val="20"/>
      <w:szCs w:val="20"/>
    </w:rPr>
  </w:style>
  <w:style w:type="character" w:styleId="Refdenotaderodap">
    <w:name w:val="footnote reference"/>
    <w:basedOn w:val="Fontepargpadro"/>
    <w:uiPriority w:val="99"/>
    <w:semiHidden/>
    <w:unhideWhenUsed/>
    <w:rsid w:val="002E28FB"/>
    <w:rPr>
      <w:vertAlign w:val="superscript"/>
    </w:rPr>
  </w:style>
  <w:style w:type="character" w:styleId="MenoPendente">
    <w:name w:val="Unresolved Mention"/>
    <w:basedOn w:val="Fontepargpadro"/>
    <w:uiPriority w:val="99"/>
    <w:semiHidden/>
    <w:unhideWhenUsed/>
    <w:rsid w:val="003078A7"/>
    <w:rPr>
      <w:color w:val="605E5C"/>
      <w:shd w:val="clear" w:color="auto" w:fill="E1DFDD"/>
    </w:rPr>
  </w:style>
  <w:style w:type="paragraph" w:styleId="PargrafodaLista">
    <w:name w:val="List Paragraph"/>
    <w:basedOn w:val="Normal"/>
    <w:uiPriority w:val="34"/>
    <w:qFormat/>
    <w:rsid w:val="00307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0186">
      <w:bodyDiv w:val="1"/>
      <w:marLeft w:val="0"/>
      <w:marRight w:val="0"/>
      <w:marTop w:val="0"/>
      <w:marBottom w:val="0"/>
      <w:divBdr>
        <w:top w:val="none" w:sz="0" w:space="0" w:color="auto"/>
        <w:left w:val="none" w:sz="0" w:space="0" w:color="auto"/>
        <w:bottom w:val="none" w:sz="0" w:space="0" w:color="auto"/>
        <w:right w:val="none" w:sz="0" w:space="0" w:color="auto"/>
      </w:divBdr>
    </w:div>
    <w:div w:id="194387411">
      <w:bodyDiv w:val="1"/>
      <w:marLeft w:val="0"/>
      <w:marRight w:val="0"/>
      <w:marTop w:val="0"/>
      <w:marBottom w:val="0"/>
      <w:divBdr>
        <w:top w:val="none" w:sz="0" w:space="0" w:color="auto"/>
        <w:left w:val="none" w:sz="0" w:space="0" w:color="auto"/>
        <w:bottom w:val="none" w:sz="0" w:space="0" w:color="auto"/>
        <w:right w:val="none" w:sz="0" w:space="0" w:color="auto"/>
      </w:divBdr>
    </w:div>
    <w:div w:id="270746745">
      <w:bodyDiv w:val="1"/>
      <w:marLeft w:val="0"/>
      <w:marRight w:val="0"/>
      <w:marTop w:val="0"/>
      <w:marBottom w:val="0"/>
      <w:divBdr>
        <w:top w:val="none" w:sz="0" w:space="0" w:color="auto"/>
        <w:left w:val="none" w:sz="0" w:space="0" w:color="auto"/>
        <w:bottom w:val="none" w:sz="0" w:space="0" w:color="auto"/>
        <w:right w:val="none" w:sz="0" w:space="0" w:color="auto"/>
      </w:divBdr>
    </w:div>
    <w:div w:id="561402166">
      <w:bodyDiv w:val="1"/>
      <w:marLeft w:val="0"/>
      <w:marRight w:val="0"/>
      <w:marTop w:val="0"/>
      <w:marBottom w:val="0"/>
      <w:divBdr>
        <w:top w:val="none" w:sz="0" w:space="0" w:color="auto"/>
        <w:left w:val="none" w:sz="0" w:space="0" w:color="auto"/>
        <w:bottom w:val="none" w:sz="0" w:space="0" w:color="auto"/>
        <w:right w:val="none" w:sz="0" w:space="0" w:color="auto"/>
      </w:divBdr>
      <w:divsChild>
        <w:div w:id="1086998539">
          <w:marLeft w:val="0"/>
          <w:marRight w:val="0"/>
          <w:marTop w:val="0"/>
          <w:marBottom w:val="0"/>
          <w:divBdr>
            <w:top w:val="none" w:sz="0" w:space="0" w:color="auto"/>
            <w:left w:val="none" w:sz="0" w:space="0" w:color="auto"/>
            <w:bottom w:val="none" w:sz="0" w:space="0" w:color="auto"/>
            <w:right w:val="none" w:sz="0" w:space="0" w:color="auto"/>
          </w:divBdr>
        </w:div>
      </w:divsChild>
    </w:div>
    <w:div w:id="640691007">
      <w:bodyDiv w:val="1"/>
      <w:marLeft w:val="0"/>
      <w:marRight w:val="0"/>
      <w:marTop w:val="0"/>
      <w:marBottom w:val="0"/>
      <w:divBdr>
        <w:top w:val="none" w:sz="0" w:space="0" w:color="auto"/>
        <w:left w:val="none" w:sz="0" w:space="0" w:color="auto"/>
        <w:bottom w:val="none" w:sz="0" w:space="0" w:color="auto"/>
        <w:right w:val="none" w:sz="0" w:space="0" w:color="auto"/>
      </w:divBdr>
    </w:div>
    <w:div w:id="735787152">
      <w:bodyDiv w:val="1"/>
      <w:marLeft w:val="0"/>
      <w:marRight w:val="0"/>
      <w:marTop w:val="0"/>
      <w:marBottom w:val="0"/>
      <w:divBdr>
        <w:top w:val="none" w:sz="0" w:space="0" w:color="auto"/>
        <w:left w:val="none" w:sz="0" w:space="0" w:color="auto"/>
        <w:bottom w:val="none" w:sz="0" w:space="0" w:color="auto"/>
        <w:right w:val="none" w:sz="0" w:space="0" w:color="auto"/>
      </w:divBdr>
    </w:div>
    <w:div w:id="765274756">
      <w:bodyDiv w:val="1"/>
      <w:marLeft w:val="0"/>
      <w:marRight w:val="0"/>
      <w:marTop w:val="0"/>
      <w:marBottom w:val="0"/>
      <w:divBdr>
        <w:top w:val="none" w:sz="0" w:space="0" w:color="auto"/>
        <w:left w:val="none" w:sz="0" w:space="0" w:color="auto"/>
        <w:bottom w:val="none" w:sz="0" w:space="0" w:color="auto"/>
        <w:right w:val="none" w:sz="0" w:space="0" w:color="auto"/>
      </w:divBdr>
    </w:div>
    <w:div w:id="782654229">
      <w:bodyDiv w:val="1"/>
      <w:marLeft w:val="0"/>
      <w:marRight w:val="0"/>
      <w:marTop w:val="0"/>
      <w:marBottom w:val="0"/>
      <w:divBdr>
        <w:top w:val="none" w:sz="0" w:space="0" w:color="auto"/>
        <w:left w:val="none" w:sz="0" w:space="0" w:color="auto"/>
        <w:bottom w:val="none" w:sz="0" w:space="0" w:color="auto"/>
        <w:right w:val="none" w:sz="0" w:space="0" w:color="auto"/>
      </w:divBdr>
      <w:divsChild>
        <w:div w:id="1620137730">
          <w:marLeft w:val="0"/>
          <w:marRight w:val="0"/>
          <w:marTop w:val="240"/>
          <w:marBottom w:val="720"/>
          <w:divBdr>
            <w:top w:val="none" w:sz="0" w:space="0" w:color="auto"/>
            <w:left w:val="none" w:sz="0" w:space="0" w:color="auto"/>
            <w:bottom w:val="none" w:sz="0" w:space="0" w:color="auto"/>
            <w:right w:val="none" w:sz="0" w:space="0" w:color="auto"/>
          </w:divBdr>
        </w:div>
      </w:divsChild>
    </w:div>
    <w:div w:id="789251310">
      <w:bodyDiv w:val="1"/>
      <w:marLeft w:val="0"/>
      <w:marRight w:val="0"/>
      <w:marTop w:val="0"/>
      <w:marBottom w:val="0"/>
      <w:divBdr>
        <w:top w:val="none" w:sz="0" w:space="0" w:color="auto"/>
        <w:left w:val="none" w:sz="0" w:space="0" w:color="auto"/>
        <w:bottom w:val="none" w:sz="0" w:space="0" w:color="auto"/>
        <w:right w:val="none" w:sz="0" w:space="0" w:color="auto"/>
      </w:divBdr>
    </w:div>
    <w:div w:id="933437495">
      <w:bodyDiv w:val="1"/>
      <w:marLeft w:val="0"/>
      <w:marRight w:val="0"/>
      <w:marTop w:val="0"/>
      <w:marBottom w:val="0"/>
      <w:divBdr>
        <w:top w:val="none" w:sz="0" w:space="0" w:color="auto"/>
        <w:left w:val="none" w:sz="0" w:space="0" w:color="auto"/>
        <w:bottom w:val="none" w:sz="0" w:space="0" w:color="auto"/>
        <w:right w:val="none" w:sz="0" w:space="0" w:color="auto"/>
      </w:divBdr>
      <w:divsChild>
        <w:div w:id="1672365081">
          <w:marLeft w:val="0"/>
          <w:marRight w:val="0"/>
          <w:marTop w:val="105"/>
          <w:marBottom w:val="0"/>
          <w:divBdr>
            <w:top w:val="none" w:sz="0" w:space="0" w:color="auto"/>
            <w:left w:val="none" w:sz="0" w:space="0" w:color="auto"/>
            <w:bottom w:val="none" w:sz="0" w:space="0" w:color="auto"/>
            <w:right w:val="none" w:sz="0" w:space="0" w:color="auto"/>
          </w:divBdr>
        </w:div>
      </w:divsChild>
    </w:div>
    <w:div w:id="1163277574">
      <w:bodyDiv w:val="1"/>
      <w:marLeft w:val="0"/>
      <w:marRight w:val="0"/>
      <w:marTop w:val="0"/>
      <w:marBottom w:val="0"/>
      <w:divBdr>
        <w:top w:val="none" w:sz="0" w:space="0" w:color="auto"/>
        <w:left w:val="none" w:sz="0" w:space="0" w:color="auto"/>
        <w:bottom w:val="none" w:sz="0" w:space="0" w:color="auto"/>
        <w:right w:val="none" w:sz="0" w:space="0" w:color="auto"/>
      </w:divBdr>
    </w:div>
    <w:div w:id="1285035946">
      <w:bodyDiv w:val="1"/>
      <w:marLeft w:val="0"/>
      <w:marRight w:val="0"/>
      <w:marTop w:val="0"/>
      <w:marBottom w:val="0"/>
      <w:divBdr>
        <w:top w:val="none" w:sz="0" w:space="0" w:color="auto"/>
        <w:left w:val="none" w:sz="0" w:space="0" w:color="auto"/>
        <w:bottom w:val="none" w:sz="0" w:space="0" w:color="auto"/>
        <w:right w:val="none" w:sz="0" w:space="0" w:color="auto"/>
      </w:divBdr>
    </w:div>
    <w:div w:id="1313482426">
      <w:bodyDiv w:val="1"/>
      <w:marLeft w:val="0"/>
      <w:marRight w:val="0"/>
      <w:marTop w:val="0"/>
      <w:marBottom w:val="0"/>
      <w:divBdr>
        <w:top w:val="none" w:sz="0" w:space="0" w:color="auto"/>
        <w:left w:val="none" w:sz="0" w:space="0" w:color="auto"/>
        <w:bottom w:val="none" w:sz="0" w:space="0" w:color="auto"/>
        <w:right w:val="none" w:sz="0" w:space="0" w:color="auto"/>
      </w:divBdr>
    </w:div>
    <w:div w:id="1515270347">
      <w:bodyDiv w:val="1"/>
      <w:marLeft w:val="0"/>
      <w:marRight w:val="0"/>
      <w:marTop w:val="0"/>
      <w:marBottom w:val="0"/>
      <w:divBdr>
        <w:top w:val="none" w:sz="0" w:space="0" w:color="auto"/>
        <w:left w:val="none" w:sz="0" w:space="0" w:color="auto"/>
        <w:bottom w:val="none" w:sz="0" w:space="0" w:color="auto"/>
        <w:right w:val="none" w:sz="0" w:space="0" w:color="auto"/>
      </w:divBdr>
    </w:div>
    <w:div w:id="1541670648">
      <w:bodyDiv w:val="1"/>
      <w:marLeft w:val="0"/>
      <w:marRight w:val="0"/>
      <w:marTop w:val="0"/>
      <w:marBottom w:val="0"/>
      <w:divBdr>
        <w:top w:val="none" w:sz="0" w:space="0" w:color="auto"/>
        <w:left w:val="none" w:sz="0" w:space="0" w:color="auto"/>
        <w:bottom w:val="none" w:sz="0" w:space="0" w:color="auto"/>
        <w:right w:val="none" w:sz="0" w:space="0" w:color="auto"/>
      </w:divBdr>
    </w:div>
    <w:div w:id="1598446399">
      <w:bodyDiv w:val="1"/>
      <w:marLeft w:val="0"/>
      <w:marRight w:val="0"/>
      <w:marTop w:val="0"/>
      <w:marBottom w:val="0"/>
      <w:divBdr>
        <w:top w:val="none" w:sz="0" w:space="0" w:color="auto"/>
        <w:left w:val="none" w:sz="0" w:space="0" w:color="auto"/>
        <w:bottom w:val="none" w:sz="0" w:space="0" w:color="auto"/>
        <w:right w:val="none" w:sz="0" w:space="0" w:color="auto"/>
      </w:divBdr>
    </w:div>
    <w:div w:id="1854683438">
      <w:bodyDiv w:val="1"/>
      <w:marLeft w:val="0"/>
      <w:marRight w:val="0"/>
      <w:marTop w:val="0"/>
      <w:marBottom w:val="0"/>
      <w:divBdr>
        <w:top w:val="none" w:sz="0" w:space="0" w:color="auto"/>
        <w:left w:val="none" w:sz="0" w:space="0" w:color="auto"/>
        <w:bottom w:val="none" w:sz="0" w:space="0" w:color="auto"/>
        <w:right w:val="none" w:sz="0" w:space="0" w:color="auto"/>
      </w:divBdr>
    </w:div>
    <w:div w:id="1886064020">
      <w:bodyDiv w:val="1"/>
      <w:marLeft w:val="0"/>
      <w:marRight w:val="0"/>
      <w:marTop w:val="0"/>
      <w:marBottom w:val="0"/>
      <w:divBdr>
        <w:top w:val="none" w:sz="0" w:space="0" w:color="auto"/>
        <w:left w:val="none" w:sz="0" w:space="0" w:color="auto"/>
        <w:bottom w:val="none" w:sz="0" w:space="0" w:color="auto"/>
        <w:right w:val="none" w:sz="0" w:space="0" w:color="auto"/>
      </w:divBdr>
    </w:div>
    <w:div w:id="2033022685">
      <w:bodyDiv w:val="1"/>
      <w:marLeft w:val="0"/>
      <w:marRight w:val="0"/>
      <w:marTop w:val="0"/>
      <w:marBottom w:val="0"/>
      <w:divBdr>
        <w:top w:val="none" w:sz="0" w:space="0" w:color="auto"/>
        <w:left w:val="none" w:sz="0" w:space="0" w:color="auto"/>
        <w:bottom w:val="none" w:sz="0" w:space="0" w:color="auto"/>
        <w:right w:val="none" w:sz="0" w:space="0" w:color="auto"/>
      </w:divBdr>
    </w:div>
    <w:div w:id="2041853858">
      <w:bodyDiv w:val="1"/>
      <w:marLeft w:val="0"/>
      <w:marRight w:val="0"/>
      <w:marTop w:val="0"/>
      <w:marBottom w:val="0"/>
      <w:divBdr>
        <w:top w:val="none" w:sz="0" w:space="0" w:color="auto"/>
        <w:left w:val="none" w:sz="0" w:space="0" w:color="auto"/>
        <w:bottom w:val="none" w:sz="0" w:space="0" w:color="auto"/>
        <w:right w:val="none" w:sz="0" w:space="0" w:color="auto"/>
      </w:divBdr>
    </w:div>
    <w:div w:id="207639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1BE05-4A5F-4361-8E26-52750638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24</Pages>
  <Words>4800</Words>
  <Characters>25921</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Felipe</dc:creator>
  <cp:keywords/>
  <dc:description/>
  <cp:lastModifiedBy>Arthur Felipe</cp:lastModifiedBy>
  <cp:revision>9</cp:revision>
  <dcterms:created xsi:type="dcterms:W3CDTF">2022-06-04T23:31:00Z</dcterms:created>
  <dcterms:modified xsi:type="dcterms:W3CDTF">2022-06-06T00:00:00Z</dcterms:modified>
</cp:coreProperties>
</file>