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69" w:rsidRPr="00ED1825" w:rsidRDefault="002F3469" w:rsidP="002F3469">
      <w:pPr>
        <w:spacing w:line="360" w:lineRule="auto"/>
        <w:jc w:val="center"/>
        <w:rPr>
          <w:rFonts w:ascii="Arial" w:hAnsi="Arial" w:cs="Arial"/>
          <w:b/>
          <w:i/>
          <w:sz w:val="24"/>
          <w:szCs w:val="24"/>
        </w:rPr>
      </w:pPr>
    </w:p>
    <w:p w:rsidR="002F3469" w:rsidRPr="00ED1825" w:rsidRDefault="002F3469" w:rsidP="002F3469">
      <w:pPr>
        <w:spacing w:after="271" w:line="360" w:lineRule="auto"/>
        <w:ind w:left="-5"/>
        <w:rPr>
          <w:rFonts w:ascii="Arial" w:hAnsi="Arial" w:cs="Arial"/>
          <w:sz w:val="24"/>
          <w:szCs w:val="24"/>
        </w:rPr>
      </w:pPr>
      <w:r w:rsidRPr="00ED1825">
        <w:rPr>
          <w:rFonts w:ascii="Arial" w:hAnsi="Arial" w:cs="Arial"/>
          <w:b/>
          <w:sz w:val="24"/>
          <w:szCs w:val="24"/>
        </w:rPr>
        <w:t xml:space="preserve">UNIFACISA – CENTRO UNIVERSITÁRIO </w:t>
      </w:r>
    </w:p>
    <w:p w:rsidR="002F3469" w:rsidRPr="00ED1825" w:rsidRDefault="002F3469" w:rsidP="002F3469">
      <w:pPr>
        <w:spacing w:after="271" w:line="360" w:lineRule="auto"/>
        <w:ind w:left="-5"/>
        <w:rPr>
          <w:rFonts w:ascii="Arial" w:hAnsi="Arial" w:cs="Arial"/>
          <w:sz w:val="24"/>
          <w:szCs w:val="24"/>
        </w:rPr>
      </w:pPr>
      <w:r w:rsidRPr="00ED1825">
        <w:rPr>
          <w:rFonts w:ascii="Arial" w:hAnsi="Arial" w:cs="Arial"/>
          <w:b/>
          <w:sz w:val="24"/>
          <w:szCs w:val="24"/>
        </w:rPr>
        <w:t xml:space="preserve">CESED – CENTRO DE ENSINO SUPERIOR E DESENVOLVIMENTO </w:t>
      </w:r>
    </w:p>
    <w:p w:rsidR="002F3469" w:rsidRPr="00ED1825" w:rsidRDefault="002F3469" w:rsidP="002F3469">
      <w:pPr>
        <w:spacing w:after="271" w:line="360" w:lineRule="auto"/>
        <w:ind w:left="-5"/>
        <w:rPr>
          <w:rFonts w:ascii="Arial" w:hAnsi="Arial" w:cs="Arial"/>
          <w:b/>
          <w:sz w:val="24"/>
          <w:szCs w:val="24"/>
        </w:rPr>
      </w:pPr>
      <w:r w:rsidRPr="00ED1825">
        <w:rPr>
          <w:rFonts w:ascii="Arial" w:hAnsi="Arial" w:cs="Arial"/>
          <w:b/>
          <w:sz w:val="24"/>
          <w:szCs w:val="24"/>
        </w:rPr>
        <w:t>CURSO DE BACHARELADO DE DIREITO</w:t>
      </w:r>
    </w:p>
    <w:p w:rsidR="002F3469" w:rsidRPr="00ED1825" w:rsidRDefault="002F3469" w:rsidP="002F3469">
      <w:pPr>
        <w:spacing w:after="271" w:line="360" w:lineRule="auto"/>
        <w:ind w:left="-5"/>
        <w:rPr>
          <w:rFonts w:ascii="Arial" w:hAnsi="Arial" w:cs="Arial"/>
          <w:b/>
          <w:sz w:val="24"/>
          <w:szCs w:val="24"/>
        </w:rPr>
      </w:pPr>
    </w:p>
    <w:p w:rsidR="002F3469" w:rsidRPr="00ED1825" w:rsidRDefault="002F3469" w:rsidP="002F3469">
      <w:pPr>
        <w:spacing w:after="271" w:line="360" w:lineRule="auto"/>
        <w:ind w:left="-5"/>
        <w:rPr>
          <w:rFonts w:ascii="Arial" w:hAnsi="Arial" w:cs="Arial"/>
          <w:b/>
          <w:sz w:val="24"/>
          <w:szCs w:val="24"/>
        </w:rPr>
      </w:pPr>
      <w:r w:rsidRPr="00ED1825">
        <w:rPr>
          <w:rFonts w:ascii="Arial" w:hAnsi="Arial" w:cs="Arial"/>
          <w:b/>
          <w:sz w:val="24"/>
          <w:szCs w:val="24"/>
        </w:rPr>
        <w:t>G</w:t>
      </w:r>
      <w:r w:rsidR="00A13CAD" w:rsidRPr="00ED1825">
        <w:rPr>
          <w:rFonts w:ascii="Arial" w:hAnsi="Arial" w:cs="Arial"/>
          <w:b/>
          <w:sz w:val="24"/>
          <w:szCs w:val="24"/>
        </w:rPr>
        <w:t>EORGE ARRUDA UCHÔ</w:t>
      </w:r>
      <w:r w:rsidRPr="00ED1825">
        <w:rPr>
          <w:rFonts w:ascii="Arial" w:hAnsi="Arial" w:cs="Arial"/>
          <w:b/>
          <w:sz w:val="24"/>
          <w:szCs w:val="24"/>
        </w:rPr>
        <w:t>A</w:t>
      </w:r>
    </w:p>
    <w:p w:rsidR="002F3469" w:rsidRPr="00ED1825" w:rsidRDefault="002F3469" w:rsidP="002F3469">
      <w:pPr>
        <w:spacing w:after="271" w:line="360" w:lineRule="auto"/>
        <w:ind w:left="-5"/>
        <w:rPr>
          <w:rFonts w:ascii="Arial" w:hAnsi="Arial" w:cs="Arial"/>
          <w:b/>
          <w:sz w:val="24"/>
          <w:szCs w:val="24"/>
        </w:rPr>
      </w:pPr>
    </w:p>
    <w:p w:rsidR="002F3469" w:rsidRPr="00ED1825" w:rsidRDefault="002F3469" w:rsidP="002F3469">
      <w:pPr>
        <w:spacing w:after="271" w:line="360" w:lineRule="auto"/>
        <w:ind w:left="-5"/>
        <w:rPr>
          <w:rFonts w:ascii="Arial" w:hAnsi="Arial" w:cs="Arial"/>
          <w:b/>
          <w:sz w:val="24"/>
          <w:szCs w:val="24"/>
        </w:rPr>
      </w:pPr>
    </w:p>
    <w:p w:rsidR="002F3469" w:rsidRPr="00ED1825" w:rsidRDefault="002F3469" w:rsidP="002F3469">
      <w:pPr>
        <w:spacing w:after="271" w:line="360" w:lineRule="auto"/>
        <w:ind w:left="-5"/>
        <w:rPr>
          <w:rFonts w:ascii="Arial" w:hAnsi="Arial" w:cs="Arial"/>
          <w:b/>
          <w:sz w:val="24"/>
          <w:szCs w:val="24"/>
        </w:rPr>
      </w:pPr>
    </w:p>
    <w:p w:rsidR="002F3469" w:rsidRPr="00ED1825" w:rsidRDefault="002F3469" w:rsidP="002F3469">
      <w:pPr>
        <w:spacing w:after="273" w:line="360" w:lineRule="auto"/>
        <w:ind w:left="58"/>
        <w:jc w:val="center"/>
        <w:rPr>
          <w:rFonts w:ascii="Arial" w:hAnsi="Arial" w:cs="Arial"/>
          <w:sz w:val="24"/>
          <w:szCs w:val="24"/>
        </w:rPr>
      </w:pPr>
      <w:r w:rsidRPr="00ED1825">
        <w:rPr>
          <w:rFonts w:ascii="Arial" w:hAnsi="Arial" w:cs="Arial"/>
          <w:b/>
          <w:sz w:val="24"/>
          <w:szCs w:val="24"/>
        </w:rPr>
        <w:t xml:space="preserve"> </w:t>
      </w:r>
    </w:p>
    <w:p w:rsidR="002F3469" w:rsidRPr="00ED1825" w:rsidRDefault="002F3469" w:rsidP="002F3469">
      <w:pPr>
        <w:spacing w:after="273" w:line="360" w:lineRule="auto"/>
        <w:ind w:left="58"/>
        <w:jc w:val="center"/>
        <w:rPr>
          <w:rFonts w:ascii="Arial" w:hAnsi="Arial" w:cs="Arial"/>
          <w:sz w:val="24"/>
          <w:szCs w:val="24"/>
        </w:rPr>
      </w:pPr>
      <w:r w:rsidRPr="00ED1825">
        <w:rPr>
          <w:rFonts w:ascii="Arial" w:hAnsi="Arial" w:cs="Arial"/>
          <w:b/>
          <w:sz w:val="24"/>
          <w:szCs w:val="24"/>
        </w:rPr>
        <w:t xml:space="preserve"> </w:t>
      </w:r>
    </w:p>
    <w:p w:rsidR="002619E9" w:rsidRPr="00ED1825" w:rsidRDefault="002619E9" w:rsidP="002619E9">
      <w:pPr>
        <w:spacing w:line="360" w:lineRule="auto"/>
        <w:jc w:val="center"/>
        <w:rPr>
          <w:rFonts w:ascii="Arial" w:hAnsi="Arial" w:cs="Arial"/>
          <w:b/>
          <w:sz w:val="24"/>
          <w:szCs w:val="24"/>
        </w:rPr>
      </w:pPr>
      <w:r w:rsidRPr="00ED1825">
        <w:rPr>
          <w:rFonts w:ascii="Arial" w:hAnsi="Arial" w:cs="Arial"/>
          <w:b/>
          <w:i/>
          <w:sz w:val="24"/>
          <w:szCs w:val="24"/>
        </w:rPr>
        <w:t xml:space="preserve">HOME OFFICE </w:t>
      </w:r>
      <w:r w:rsidRPr="00ED1825">
        <w:rPr>
          <w:rFonts w:ascii="Arial" w:hAnsi="Arial" w:cs="Arial"/>
          <w:b/>
          <w:sz w:val="24"/>
          <w:szCs w:val="24"/>
        </w:rPr>
        <w:t xml:space="preserve">e </w:t>
      </w:r>
      <w:r w:rsidRPr="00ED1825">
        <w:rPr>
          <w:rFonts w:ascii="Arial" w:hAnsi="Arial" w:cs="Arial"/>
          <w:b/>
          <w:i/>
          <w:sz w:val="24"/>
          <w:szCs w:val="24"/>
        </w:rPr>
        <w:t xml:space="preserve">FREELANCER: </w:t>
      </w:r>
      <w:r w:rsidRPr="00ED1825">
        <w:rPr>
          <w:rFonts w:ascii="Arial" w:hAnsi="Arial" w:cs="Arial"/>
          <w:b/>
          <w:sz w:val="24"/>
          <w:szCs w:val="24"/>
        </w:rPr>
        <w:t>AS CONFUSÕES CONTRATUAIS E O FENÔMENO DA “PJOTIZAÇÃO” NA PANDEMIRA DO COVID-19</w:t>
      </w:r>
    </w:p>
    <w:p w:rsidR="002F3469" w:rsidRPr="00ED1825" w:rsidRDefault="002F3469" w:rsidP="002619E9">
      <w:pPr>
        <w:spacing w:after="273" w:line="360" w:lineRule="auto"/>
        <w:ind w:left="58"/>
        <w:rPr>
          <w:rFonts w:ascii="Arial" w:hAnsi="Arial" w:cs="Arial"/>
          <w:sz w:val="24"/>
          <w:szCs w:val="24"/>
        </w:rPr>
      </w:pPr>
      <w:r w:rsidRPr="00ED1825">
        <w:rPr>
          <w:rFonts w:ascii="Arial" w:hAnsi="Arial" w:cs="Arial"/>
          <w:b/>
          <w:sz w:val="24"/>
          <w:szCs w:val="24"/>
        </w:rPr>
        <w:t xml:space="preserve"> </w:t>
      </w:r>
    </w:p>
    <w:p w:rsidR="002F3469" w:rsidRPr="00ED1825" w:rsidRDefault="002F3469" w:rsidP="002F3469">
      <w:pPr>
        <w:spacing w:after="274" w:line="360" w:lineRule="auto"/>
        <w:ind w:left="58"/>
        <w:jc w:val="center"/>
        <w:rPr>
          <w:rFonts w:ascii="Arial" w:hAnsi="Arial" w:cs="Arial"/>
          <w:sz w:val="24"/>
          <w:szCs w:val="24"/>
        </w:rPr>
      </w:pPr>
      <w:r w:rsidRPr="00ED1825">
        <w:rPr>
          <w:rFonts w:ascii="Arial" w:hAnsi="Arial" w:cs="Arial"/>
          <w:b/>
          <w:sz w:val="24"/>
          <w:szCs w:val="24"/>
        </w:rPr>
        <w:t xml:space="preserve"> </w:t>
      </w:r>
    </w:p>
    <w:p w:rsidR="002F3469" w:rsidRPr="00ED1825" w:rsidRDefault="002F3469" w:rsidP="002F3469">
      <w:pPr>
        <w:spacing w:after="273" w:line="360" w:lineRule="auto"/>
        <w:ind w:left="58"/>
        <w:jc w:val="center"/>
        <w:rPr>
          <w:rFonts w:ascii="Arial" w:hAnsi="Arial" w:cs="Arial"/>
          <w:sz w:val="24"/>
          <w:szCs w:val="24"/>
        </w:rPr>
      </w:pPr>
      <w:r w:rsidRPr="00ED1825">
        <w:rPr>
          <w:rFonts w:ascii="Arial" w:hAnsi="Arial" w:cs="Arial"/>
          <w:b/>
          <w:sz w:val="24"/>
          <w:szCs w:val="24"/>
        </w:rPr>
        <w:t xml:space="preserve">  </w:t>
      </w:r>
    </w:p>
    <w:p w:rsidR="002F3469" w:rsidRPr="00ED1825" w:rsidRDefault="002F3469" w:rsidP="002F3469">
      <w:pPr>
        <w:spacing w:after="276" w:line="360" w:lineRule="auto"/>
        <w:ind w:left="58"/>
        <w:jc w:val="center"/>
        <w:rPr>
          <w:rFonts w:ascii="Arial" w:hAnsi="Arial" w:cs="Arial"/>
          <w:sz w:val="24"/>
          <w:szCs w:val="24"/>
        </w:rPr>
      </w:pPr>
      <w:r w:rsidRPr="00ED1825">
        <w:rPr>
          <w:rFonts w:ascii="Arial" w:hAnsi="Arial" w:cs="Arial"/>
          <w:b/>
          <w:sz w:val="24"/>
          <w:szCs w:val="24"/>
        </w:rPr>
        <w:t xml:space="preserve"> </w:t>
      </w:r>
    </w:p>
    <w:p w:rsidR="002F3469" w:rsidRPr="00ED1825" w:rsidRDefault="002F3469" w:rsidP="002F3469">
      <w:pPr>
        <w:spacing w:after="273" w:line="360" w:lineRule="auto"/>
        <w:ind w:left="58"/>
        <w:jc w:val="center"/>
        <w:rPr>
          <w:rFonts w:ascii="Arial" w:hAnsi="Arial" w:cs="Arial"/>
          <w:sz w:val="24"/>
          <w:szCs w:val="24"/>
        </w:rPr>
      </w:pPr>
      <w:r w:rsidRPr="00ED1825">
        <w:rPr>
          <w:rFonts w:ascii="Arial" w:hAnsi="Arial" w:cs="Arial"/>
          <w:b/>
          <w:sz w:val="24"/>
          <w:szCs w:val="24"/>
        </w:rPr>
        <w:t xml:space="preserve"> </w:t>
      </w:r>
    </w:p>
    <w:p w:rsidR="002F3469" w:rsidRPr="00ED1825" w:rsidRDefault="002F3469" w:rsidP="002F3469">
      <w:pPr>
        <w:spacing w:after="273" w:line="360" w:lineRule="auto"/>
        <w:ind w:left="58"/>
        <w:jc w:val="center"/>
        <w:rPr>
          <w:rFonts w:ascii="Arial" w:hAnsi="Arial" w:cs="Arial"/>
          <w:sz w:val="24"/>
          <w:szCs w:val="24"/>
        </w:rPr>
      </w:pPr>
      <w:r w:rsidRPr="00ED1825">
        <w:rPr>
          <w:rFonts w:ascii="Arial" w:hAnsi="Arial" w:cs="Arial"/>
          <w:b/>
          <w:sz w:val="24"/>
          <w:szCs w:val="24"/>
        </w:rPr>
        <w:t xml:space="preserve"> </w:t>
      </w:r>
    </w:p>
    <w:p w:rsidR="00254A03" w:rsidRPr="00ED1825" w:rsidRDefault="002F3469" w:rsidP="002F3469">
      <w:pPr>
        <w:spacing w:after="274" w:line="360" w:lineRule="auto"/>
        <w:ind w:left="58"/>
        <w:jc w:val="center"/>
        <w:rPr>
          <w:rFonts w:ascii="Arial" w:hAnsi="Arial" w:cs="Arial"/>
          <w:b/>
          <w:sz w:val="24"/>
          <w:szCs w:val="24"/>
        </w:rPr>
      </w:pPr>
      <w:r w:rsidRPr="00ED1825">
        <w:rPr>
          <w:rFonts w:ascii="Arial" w:hAnsi="Arial" w:cs="Arial"/>
          <w:b/>
          <w:sz w:val="24"/>
          <w:szCs w:val="24"/>
        </w:rPr>
        <w:t xml:space="preserve">  CAMPINA GRANDE-PB </w:t>
      </w:r>
    </w:p>
    <w:p w:rsidR="002F3469" w:rsidRPr="00ED1825" w:rsidRDefault="00243BC4" w:rsidP="002F3469">
      <w:pPr>
        <w:spacing w:after="274" w:line="360" w:lineRule="auto"/>
        <w:ind w:left="58"/>
        <w:jc w:val="center"/>
        <w:rPr>
          <w:rFonts w:ascii="Arial" w:hAnsi="Arial" w:cs="Arial"/>
          <w:b/>
          <w:sz w:val="24"/>
          <w:szCs w:val="24"/>
        </w:rPr>
      </w:pPr>
      <w:r w:rsidRPr="00ED1825">
        <w:rPr>
          <w:rFonts w:ascii="Arial" w:hAnsi="Arial" w:cs="Arial"/>
          <w:b/>
          <w:sz w:val="24"/>
          <w:szCs w:val="24"/>
        </w:rPr>
        <w:t>2022</w:t>
      </w:r>
    </w:p>
    <w:p w:rsidR="002F3469" w:rsidRPr="00ED1825" w:rsidRDefault="00A13CAD" w:rsidP="002F3469">
      <w:pPr>
        <w:spacing w:line="360" w:lineRule="auto"/>
        <w:jc w:val="center"/>
        <w:rPr>
          <w:rFonts w:ascii="Arial" w:hAnsi="Arial" w:cs="Arial"/>
          <w:sz w:val="24"/>
          <w:szCs w:val="24"/>
        </w:rPr>
      </w:pPr>
      <w:r w:rsidRPr="00ED1825">
        <w:rPr>
          <w:rFonts w:ascii="Arial" w:hAnsi="Arial" w:cs="Arial"/>
          <w:sz w:val="24"/>
          <w:szCs w:val="24"/>
        </w:rPr>
        <w:lastRenderedPageBreak/>
        <w:t>George Arruda Uchô</w:t>
      </w:r>
      <w:r w:rsidR="00254A03" w:rsidRPr="00ED1825">
        <w:rPr>
          <w:rFonts w:ascii="Arial" w:hAnsi="Arial" w:cs="Arial"/>
          <w:sz w:val="24"/>
          <w:szCs w:val="24"/>
        </w:rPr>
        <w:t>a</w:t>
      </w:r>
    </w:p>
    <w:p w:rsidR="00254A03" w:rsidRPr="00ED1825" w:rsidRDefault="00254A03" w:rsidP="002F3469">
      <w:pPr>
        <w:spacing w:line="360" w:lineRule="auto"/>
        <w:jc w:val="center"/>
        <w:rPr>
          <w:rFonts w:ascii="Arial" w:hAnsi="Arial" w:cs="Arial"/>
          <w:sz w:val="24"/>
          <w:szCs w:val="24"/>
        </w:rPr>
      </w:pPr>
    </w:p>
    <w:p w:rsidR="00254A03" w:rsidRPr="00ED1825" w:rsidRDefault="00254A03" w:rsidP="002F3469">
      <w:pPr>
        <w:spacing w:line="360" w:lineRule="auto"/>
        <w:jc w:val="center"/>
        <w:rPr>
          <w:rFonts w:ascii="Arial" w:hAnsi="Arial" w:cs="Arial"/>
          <w:sz w:val="24"/>
          <w:szCs w:val="24"/>
        </w:rPr>
      </w:pPr>
    </w:p>
    <w:p w:rsidR="00254A03" w:rsidRPr="00ED1825" w:rsidRDefault="00254A03" w:rsidP="002F3469">
      <w:pPr>
        <w:spacing w:line="360" w:lineRule="auto"/>
        <w:jc w:val="center"/>
        <w:rPr>
          <w:rFonts w:ascii="Arial" w:hAnsi="Arial" w:cs="Arial"/>
          <w:sz w:val="24"/>
          <w:szCs w:val="24"/>
        </w:rPr>
      </w:pPr>
    </w:p>
    <w:p w:rsidR="00254A03" w:rsidRPr="00ED1825" w:rsidRDefault="00254A03" w:rsidP="002F3469">
      <w:pPr>
        <w:spacing w:line="360" w:lineRule="auto"/>
        <w:jc w:val="center"/>
        <w:rPr>
          <w:rFonts w:ascii="Arial" w:hAnsi="Arial" w:cs="Arial"/>
          <w:sz w:val="24"/>
          <w:szCs w:val="24"/>
        </w:rPr>
      </w:pPr>
    </w:p>
    <w:p w:rsidR="00254A03" w:rsidRPr="00ED1825" w:rsidRDefault="00254A03" w:rsidP="002F3469">
      <w:pPr>
        <w:spacing w:line="360" w:lineRule="auto"/>
        <w:jc w:val="center"/>
        <w:rPr>
          <w:rFonts w:ascii="Arial" w:hAnsi="Arial" w:cs="Arial"/>
          <w:sz w:val="24"/>
          <w:szCs w:val="24"/>
        </w:rPr>
      </w:pPr>
    </w:p>
    <w:p w:rsidR="00254A03" w:rsidRPr="00ED1825" w:rsidRDefault="00254A03" w:rsidP="002F3469">
      <w:pPr>
        <w:spacing w:line="360" w:lineRule="auto"/>
        <w:jc w:val="center"/>
        <w:rPr>
          <w:rFonts w:ascii="Arial" w:hAnsi="Arial" w:cs="Arial"/>
          <w:sz w:val="24"/>
          <w:szCs w:val="24"/>
        </w:rPr>
      </w:pPr>
    </w:p>
    <w:p w:rsidR="00254A03" w:rsidRPr="00ED1825" w:rsidRDefault="001C0099" w:rsidP="00977E49">
      <w:pPr>
        <w:spacing w:line="360" w:lineRule="auto"/>
        <w:jc w:val="center"/>
        <w:rPr>
          <w:rFonts w:ascii="Arial" w:hAnsi="Arial" w:cs="Arial"/>
          <w:b/>
          <w:sz w:val="24"/>
          <w:szCs w:val="24"/>
        </w:rPr>
      </w:pPr>
      <w:r w:rsidRPr="00ED1825">
        <w:rPr>
          <w:rFonts w:ascii="Arial" w:hAnsi="Arial" w:cs="Arial"/>
          <w:b/>
          <w:i/>
          <w:sz w:val="24"/>
          <w:szCs w:val="24"/>
        </w:rPr>
        <w:t xml:space="preserve">Home Office </w:t>
      </w:r>
      <w:r w:rsidRPr="00ED1825">
        <w:rPr>
          <w:rFonts w:ascii="Arial" w:hAnsi="Arial" w:cs="Arial"/>
          <w:b/>
          <w:sz w:val="24"/>
          <w:szCs w:val="24"/>
        </w:rPr>
        <w:t>e</w:t>
      </w:r>
      <w:r w:rsidRPr="00ED1825">
        <w:rPr>
          <w:rFonts w:ascii="Arial" w:hAnsi="Arial" w:cs="Arial"/>
          <w:b/>
          <w:i/>
          <w:sz w:val="24"/>
          <w:szCs w:val="24"/>
        </w:rPr>
        <w:t xml:space="preserve"> Freelancer</w:t>
      </w:r>
      <w:r w:rsidRPr="00ED1825">
        <w:rPr>
          <w:rFonts w:ascii="Arial" w:hAnsi="Arial" w:cs="Arial"/>
          <w:b/>
          <w:sz w:val="24"/>
          <w:szCs w:val="24"/>
        </w:rPr>
        <w:t>: as confusões contratuais e o fenômeno da “</w:t>
      </w:r>
      <w:proofErr w:type="spellStart"/>
      <w:r w:rsidRPr="00ED1825">
        <w:rPr>
          <w:rFonts w:ascii="Arial" w:hAnsi="Arial" w:cs="Arial"/>
          <w:b/>
          <w:sz w:val="24"/>
          <w:szCs w:val="24"/>
        </w:rPr>
        <w:t>Pjotização</w:t>
      </w:r>
      <w:proofErr w:type="spellEnd"/>
      <w:r w:rsidRPr="00ED1825">
        <w:rPr>
          <w:rFonts w:ascii="Arial" w:hAnsi="Arial" w:cs="Arial"/>
          <w:b/>
          <w:sz w:val="24"/>
          <w:szCs w:val="24"/>
        </w:rPr>
        <w:t>” na Pandemia do Covid-19</w:t>
      </w: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54A03">
      <w:pPr>
        <w:spacing w:line="240" w:lineRule="auto"/>
        <w:ind w:left="4248"/>
        <w:rPr>
          <w:rFonts w:ascii="Arial" w:hAnsi="Arial" w:cs="Arial"/>
          <w:sz w:val="24"/>
          <w:szCs w:val="24"/>
        </w:rPr>
      </w:pPr>
      <w:r w:rsidRPr="00ED1825">
        <w:rPr>
          <w:rFonts w:ascii="Arial" w:hAnsi="Arial" w:cs="Arial"/>
          <w:sz w:val="24"/>
          <w:szCs w:val="24"/>
        </w:rPr>
        <w:t xml:space="preserve">Trabalho de Conclusão de Curso – Artigo Científico – apresentado como pré-requisito para obtenção de título de Bacharel em Direito pela </w:t>
      </w:r>
      <w:proofErr w:type="spellStart"/>
      <w:r w:rsidRPr="00ED1825">
        <w:rPr>
          <w:rFonts w:ascii="Arial" w:hAnsi="Arial" w:cs="Arial"/>
          <w:sz w:val="24"/>
          <w:szCs w:val="24"/>
        </w:rPr>
        <w:t>UniFacisa</w:t>
      </w:r>
      <w:proofErr w:type="spellEnd"/>
      <w:r w:rsidRPr="00ED1825">
        <w:rPr>
          <w:rFonts w:ascii="Arial" w:hAnsi="Arial" w:cs="Arial"/>
          <w:sz w:val="24"/>
          <w:szCs w:val="24"/>
        </w:rPr>
        <w:t xml:space="preserve"> – Centro Universitário.</w:t>
      </w:r>
    </w:p>
    <w:p w:rsidR="00254A03" w:rsidRPr="00ED1825" w:rsidRDefault="00254A03" w:rsidP="00254A03">
      <w:pPr>
        <w:spacing w:line="240" w:lineRule="auto"/>
        <w:ind w:left="4248"/>
        <w:rPr>
          <w:rFonts w:ascii="Arial" w:hAnsi="Arial" w:cs="Arial"/>
          <w:sz w:val="24"/>
          <w:szCs w:val="24"/>
        </w:rPr>
      </w:pPr>
      <w:r w:rsidRPr="00ED1825">
        <w:rPr>
          <w:rFonts w:ascii="Arial" w:hAnsi="Arial" w:cs="Arial"/>
          <w:sz w:val="24"/>
          <w:szCs w:val="24"/>
        </w:rPr>
        <w:t xml:space="preserve">Orientador: Professor da </w:t>
      </w:r>
      <w:proofErr w:type="spellStart"/>
      <w:r w:rsidRPr="00ED1825">
        <w:rPr>
          <w:rFonts w:ascii="Arial" w:hAnsi="Arial" w:cs="Arial"/>
          <w:sz w:val="24"/>
          <w:szCs w:val="24"/>
        </w:rPr>
        <w:t>UniFacisa</w:t>
      </w:r>
      <w:proofErr w:type="spellEnd"/>
      <w:r w:rsidRPr="00ED1825">
        <w:rPr>
          <w:rFonts w:ascii="Arial" w:hAnsi="Arial" w:cs="Arial"/>
          <w:sz w:val="24"/>
          <w:szCs w:val="24"/>
        </w:rPr>
        <w:t xml:space="preserve">, </w:t>
      </w:r>
      <w:r w:rsidR="00C939AB" w:rsidRPr="00ED1825">
        <w:rPr>
          <w:rFonts w:ascii="Arial" w:hAnsi="Arial" w:cs="Arial"/>
          <w:sz w:val="24"/>
          <w:szCs w:val="24"/>
        </w:rPr>
        <w:t>______________</w:t>
      </w:r>
    </w:p>
    <w:p w:rsidR="00254A03" w:rsidRPr="00ED1825" w:rsidRDefault="00254A03" w:rsidP="00254A03">
      <w:pPr>
        <w:spacing w:line="240" w:lineRule="auto"/>
        <w:ind w:left="4248"/>
        <w:rPr>
          <w:rFonts w:ascii="Arial" w:hAnsi="Arial" w:cs="Arial"/>
          <w:sz w:val="24"/>
          <w:szCs w:val="24"/>
        </w:rPr>
      </w:pPr>
    </w:p>
    <w:p w:rsidR="00254A03" w:rsidRPr="00ED1825" w:rsidRDefault="00254A03" w:rsidP="00254A03">
      <w:pPr>
        <w:spacing w:line="240" w:lineRule="auto"/>
        <w:ind w:left="4248"/>
        <w:rPr>
          <w:rFonts w:ascii="Arial" w:hAnsi="Arial" w:cs="Arial"/>
          <w:sz w:val="24"/>
          <w:szCs w:val="24"/>
        </w:rPr>
      </w:pPr>
    </w:p>
    <w:p w:rsidR="00254A03" w:rsidRPr="00ED1825" w:rsidRDefault="00254A03" w:rsidP="00254A03">
      <w:pPr>
        <w:spacing w:line="240" w:lineRule="auto"/>
        <w:ind w:left="4248"/>
        <w:rPr>
          <w:rFonts w:ascii="Arial" w:hAnsi="Arial" w:cs="Arial"/>
          <w:sz w:val="24"/>
          <w:szCs w:val="24"/>
        </w:rPr>
      </w:pPr>
    </w:p>
    <w:p w:rsidR="00254A03" w:rsidRPr="00ED1825" w:rsidRDefault="00254A03" w:rsidP="00254A03">
      <w:pPr>
        <w:spacing w:line="240" w:lineRule="auto"/>
        <w:jc w:val="center"/>
        <w:rPr>
          <w:rFonts w:ascii="Arial" w:hAnsi="Arial" w:cs="Arial"/>
          <w:sz w:val="24"/>
          <w:szCs w:val="24"/>
        </w:rPr>
      </w:pPr>
      <w:r w:rsidRPr="00ED1825">
        <w:rPr>
          <w:rFonts w:ascii="Arial" w:hAnsi="Arial" w:cs="Arial"/>
          <w:sz w:val="24"/>
          <w:szCs w:val="24"/>
        </w:rPr>
        <w:t>Campina Grande</w:t>
      </w:r>
    </w:p>
    <w:p w:rsidR="00254A03" w:rsidRPr="00ED1825" w:rsidRDefault="00243BC4" w:rsidP="00254A03">
      <w:pPr>
        <w:spacing w:line="240" w:lineRule="auto"/>
        <w:jc w:val="center"/>
        <w:rPr>
          <w:rFonts w:ascii="Arial" w:hAnsi="Arial" w:cs="Arial"/>
          <w:sz w:val="24"/>
          <w:szCs w:val="24"/>
        </w:rPr>
      </w:pPr>
      <w:r w:rsidRPr="00ED1825">
        <w:rPr>
          <w:rFonts w:ascii="Arial" w:hAnsi="Arial" w:cs="Arial"/>
          <w:sz w:val="24"/>
          <w:szCs w:val="24"/>
        </w:rPr>
        <w:t>2022</w:t>
      </w:r>
    </w:p>
    <w:p w:rsidR="001C0099" w:rsidRPr="00ED1825" w:rsidRDefault="001C0099"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F3469">
      <w:pPr>
        <w:spacing w:line="360" w:lineRule="auto"/>
        <w:jc w:val="center"/>
        <w:rPr>
          <w:rFonts w:ascii="Arial" w:hAnsi="Arial" w:cs="Arial"/>
          <w:b/>
          <w:sz w:val="24"/>
          <w:szCs w:val="24"/>
        </w:rPr>
      </w:pPr>
    </w:p>
    <w:p w:rsidR="00254A03" w:rsidRPr="00ED1825" w:rsidRDefault="00254A03" w:rsidP="00254A03">
      <w:pPr>
        <w:spacing w:line="240" w:lineRule="auto"/>
        <w:jc w:val="center"/>
        <w:rPr>
          <w:rFonts w:ascii="Arial" w:hAnsi="Arial" w:cs="Arial"/>
          <w:sz w:val="20"/>
          <w:szCs w:val="20"/>
        </w:rPr>
      </w:pPr>
      <w:r w:rsidRPr="00ED1825">
        <w:rPr>
          <w:rFonts w:ascii="Arial" w:hAnsi="Arial" w:cs="Arial"/>
          <w:sz w:val="20"/>
          <w:szCs w:val="20"/>
        </w:rPr>
        <w:t>Dados Internacionais de Catalogação da Publicação</w:t>
      </w:r>
    </w:p>
    <w:p w:rsidR="00254A03" w:rsidRPr="00ED1825" w:rsidRDefault="00254A03" w:rsidP="00254A03">
      <w:pPr>
        <w:spacing w:line="240" w:lineRule="auto"/>
        <w:jc w:val="center"/>
        <w:rPr>
          <w:rFonts w:ascii="Arial" w:hAnsi="Arial" w:cs="Arial"/>
          <w:sz w:val="20"/>
          <w:szCs w:val="20"/>
        </w:rPr>
      </w:pPr>
      <w:r w:rsidRPr="00ED1825">
        <w:rPr>
          <w:rFonts w:ascii="Arial" w:hAnsi="Arial" w:cs="Arial"/>
          <w:sz w:val="20"/>
          <w:szCs w:val="20"/>
        </w:rPr>
        <w:t xml:space="preserve">(Biblioteca da </w:t>
      </w:r>
      <w:proofErr w:type="spellStart"/>
      <w:r w:rsidRPr="00ED1825">
        <w:rPr>
          <w:rFonts w:ascii="Arial" w:hAnsi="Arial" w:cs="Arial"/>
          <w:sz w:val="20"/>
          <w:szCs w:val="20"/>
        </w:rPr>
        <w:t>UniFacisa</w:t>
      </w:r>
      <w:proofErr w:type="spellEnd"/>
      <w:r w:rsidRPr="00ED1825">
        <w:rPr>
          <w:rFonts w:ascii="Arial" w:hAnsi="Arial" w:cs="Arial"/>
          <w:sz w:val="20"/>
          <w:szCs w:val="20"/>
        </w:rPr>
        <w:t>)</w:t>
      </w:r>
    </w:p>
    <w:p w:rsidR="00254A03" w:rsidRPr="00ED1825" w:rsidRDefault="00254A03" w:rsidP="00254A03">
      <w:pPr>
        <w:spacing w:line="240" w:lineRule="auto"/>
        <w:jc w:val="center"/>
        <w:rPr>
          <w:rFonts w:ascii="Arial" w:hAnsi="Arial" w:cs="Arial"/>
          <w:sz w:val="20"/>
          <w:szCs w:val="20"/>
        </w:rPr>
      </w:pPr>
    </w:p>
    <w:p w:rsidR="00254A03" w:rsidRPr="00ED1825" w:rsidRDefault="00254A03" w:rsidP="00254A03">
      <w:pPr>
        <w:spacing w:line="240" w:lineRule="auto"/>
        <w:ind w:left="708"/>
        <w:rPr>
          <w:rFonts w:ascii="Arial" w:hAnsi="Arial" w:cs="Arial"/>
          <w:sz w:val="20"/>
          <w:szCs w:val="20"/>
        </w:rPr>
      </w:pPr>
      <w:r w:rsidRPr="00ED1825">
        <w:rPr>
          <w:rFonts w:ascii="Arial" w:hAnsi="Arial" w:cs="Arial"/>
          <w:sz w:val="20"/>
          <w:szCs w:val="20"/>
        </w:rPr>
        <w:t>XXXX</w:t>
      </w:r>
    </w:p>
    <w:p w:rsidR="00A13CAD" w:rsidRPr="00ED1825" w:rsidRDefault="00A13CAD" w:rsidP="00254A03">
      <w:pPr>
        <w:spacing w:line="240" w:lineRule="auto"/>
        <w:ind w:left="708"/>
        <w:rPr>
          <w:rFonts w:ascii="Arial" w:hAnsi="Arial" w:cs="Arial"/>
          <w:sz w:val="20"/>
          <w:szCs w:val="20"/>
        </w:rPr>
      </w:pPr>
      <w:r w:rsidRPr="00ED1825">
        <w:rPr>
          <w:rFonts w:ascii="Arial" w:hAnsi="Arial" w:cs="Arial"/>
          <w:sz w:val="20"/>
          <w:szCs w:val="20"/>
        </w:rPr>
        <w:t>Uchô</w:t>
      </w:r>
      <w:r w:rsidR="00254A03" w:rsidRPr="00ED1825">
        <w:rPr>
          <w:rFonts w:ascii="Arial" w:hAnsi="Arial" w:cs="Arial"/>
          <w:sz w:val="20"/>
          <w:szCs w:val="20"/>
        </w:rPr>
        <w:t xml:space="preserve">a, George Arruda. </w:t>
      </w:r>
    </w:p>
    <w:p w:rsidR="00254A03" w:rsidRPr="00ED1825" w:rsidRDefault="00254A03" w:rsidP="00A13CAD">
      <w:pPr>
        <w:spacing w:line="240" w:lineRule="auto"/>
        <w:ind w:left="708" w:firstLine="708"/>
        <w:rPr>
          <w:rFonts w:ascii="Arial" w:hAnsi="Arial" w:cs="Arial"/>
          <w:sz w:val="20"/>
          <w:szCs w:val="20"/>
        </w:rPr>
      </w:pPr>
      <w:r w:rsidRPr="00ED1825">
        <w:rPr>
          <w:rFonts w:ascii="Arial" w:hAnsi="Arial" w:cs="Arial"/>
          <w:i/>
          <w:sz w:val="20"/>
          <w:szCs w:val="20"/>
        </w:rPr>
        <w:t xml:space="preserve">Home Office </w:t>
      </w:r>
      <w:r w:rsidRPr="00ED1825">
        <w:rPr>
          <w:rFonts w:ascii="Arial" w:hAnsi="Arial" w:cs="Arial"/>
          <w:sz w:val="20"/>
          <w:szCs w:val="20"/>
        </w:rPr>
        <w:t>e</w:t>
      </w:r>
      <w:r w:rsidRPr="00ED1825">
        <w:rPr>
          <w:rFonts w:ascii="Arial" w:hAnsi="Arial" w:cs="Arial"/>
          <w:i/>
          <w:sz w:val="20"/>
          <w:szCs w:val="20"/>
        </w:rPr>
        <w:t xml:space="preserve"> Freelancer</w:t>
      </w:r>
      <w:r w:rsidRPr="00ED1825">
        <w:rPr>
          <w:rFonts w:ascii="Arial" w:hAnsi="Arial" w:cs="Arial"/>
          <w:sz w:val="20"/>
          <w:szCs w:val="20"/>
        </w:rPr>
        <w:t>: as confusões contratuais e o fenômeno da “</w:t>
      </w:r>
      <w:proofErr w:type="spellStart"/>
      <w:r w:rsidRPr="00ED1825">
        <w:rPr>
          <w:rFonts w:ascii="Arial" w:hAnsi="Arial" w:cs="Arial"/>
          <w:sz w:val="20"/>
          <w:szCs w:val="20"/>
        </w:rPr>
        <w:t>Pjotização</w:t>
      </w:r>
      <w:proofErr w:type="spellEnd"/>
      <w:r w:rsidRPr="00ED1825">
        <w:rPr>
          <w:rFonts w:ascii="Arial" w:hAnsi="Arial" w:cs="Arial"/>
          <w:sz w:val="20"/>
          <w:szCs w:val="20"/>
        </w:rPr>
        <w:t>” na Pandemia do Covid-19</w:t>
      </w:r>
      <w:r w:rsidR="00A13CAD" w:rsidRPr="00ED1825">
        <w:rPr>
          <w:rFonts w:ascii="Arial" w:hAnsi="Arial" w:cs="Arial"/>
          <w:sz w:val="20"/>
          <w:szCs w:val="20"/>
        </w:rPr>
        <w:t xml:space="preserve"> / George Uchoa Arruda – Campina Grande, 2021</w:t>
      </w:r>
    </w:p>
    <w:p w:rsidR="00A13CAD" w:rsidRPr="00ED1825" w:rsidRDefault="00A13CAD" w:rsidP="00A13CAD">
      <w:pPr>
        <w:spacing w:line="240" w:lineRule="auto"/>
        <w:ind w:left="708"/>
        <w:rPr>
          <w:rFonts w:ascii="Arial" w:hAnsi="Arial" w:cs="Arial"/>
          <w:sz w:val="20"/>
          <w:szCs w:val="20"/>
        </w:rPr>
      </w:pPr>
      <w:r w:rsidRPr="00ED1825">
        <w:rPr>
          <w:rFonts w:ascii="Arial" w:hAnsi="Arial" w:cs="Arial"/>
          <w:sz w:val="20"/>
          <w:szCs w:val="20"/>
        </w:rPr>
        <w:tab/>
        <w:t xml:space="preserve">Originalmente apresentada como Artigo Científico de bacharelado em Direito do autor George Arruda Uchôa – </w:t>
      </w:r>
      <w:proofErr w:type="spellStart"/>
      <w:r w:rsidRPr="00ED1825">
        <w:rPr>
          <w:rFonts w:ascii="Arial" w:hAnsi="Arial" w:cs="Arial"/>
          <w:sz w:val="20"/>
          <w:szCs w:val="20"/>
        </w:rPr>
        <w:t>UniFacisa</w:t>
      </w:r>
      <w:proofErr w:type="spellEnd"/>
      <w:r w:rsidRPr="00ED1825">
        <w:rPr>
          <w:rFonts w:ascii="Arial" w:hAnsi="Arial" w:cs="Arial"/>
          <w:sz w:val="20"/>
          <w:szCs w:val="20"/>
        </w:rPr>
        <w:t>, 2021</w:t>
      </w:r>
    </w:p>
    <w:p w:rsidR="00A13CAD" w:rsidRPr="00ED1825" w:rsidRDefault="00A13CAD" w:rsidP="00A13CAD">
      <w:pPr>
        <w:spacing w:line="240" w:lineRule="auto"/>
        <w:ind w:left="708" w:firstLine="708"/>
        <w:rPr>
          <w:rFonts w:ascii="Arial" w:hAnsi="Arial" w:cs="Arial"/>
          <w:sz w:val="20"/>
          <w:szCs w:val="20"/>
          <w:lang w:val="en-US"/>
        </w:rPr>
      </w:pPr>
      <w:proofErr w:type="spellStart"/>
      <w:r w:rsidRPr="00ED1825">
        <w:rPr>
          <w:rFonts w:ascii="Arial" w:hAnsi="Arial" w:cs="Arial"/>
          <w:sz w:val="20"/>
          <w:szCs w:val="20"/>
          <w:lang w:val="en-US"/>
        </w:rPr>
        <w:t>Referências</w:t>
      </w:r>
      <w:proofErr w:type="spellEnd"/>
    </w:p>
    <w:p w:rsidR="00A13CAD" w:rsidRPr="00ED1825" w:rsidRDefault="00A13CAD" w:rsidP="00A13CAD">
      <w:pPr>
        <w:pStyle w:val="PargrafodaLista"/>
        <w:spacing w:line="240" w:lineRule="auto"/>
        <w:ind w:left="1065"/>
        <w:rPr>
          <w:rFonts w:ascii="Arial" w:hAnsi="Arial" w:cs="Arial"/>
          <w:sz w:val="20"/>
          <w:szCs w:val="20"/>
        </w:rPr>
      </w:pPr>
      <w:r w:rsidRPr="00ED1825">
        <w:rPr>
          <w:rFonts w:ascii="Arial" w:hAnsi="Arial" w:cs="Arial"/>
          <w:sz w:val="20"/>
          <w:szCs w:val="20"/>
          <w:lang w:val="en-US"/>
        </w:rPr>
        <w:t xml:space="preserve">COVID-19. Freelancer. Home Office. </w:t>
      </w:r>
      <w:r w:rsidRPr="00ED1825">
        <w:rPr>
          <w:rFonts w:ascii="Arial" w:hAnsi="Arial" w:cs="Arial"/>
          <w:sz w:val="20"/>
          <w:szCs w:val="20"/>
        </w:rPr>
        <w:t xml:space="preserve">CLT. | </w:t>
      </w:r>
      <w:r w:rsidRPr="00ED1825">
        <w:rPr>
          <w:rFonts w:ascii="Arial" w:hAnsi="Arial" w:cs="Arial"/>
          <w:i/>
          <w:sz w:val="20"/>
          <w:szCs w:val="20"/>
        </w:rPr>
        <w:t xml:space="preserve">Home Office </w:t>
      </w:r>
      <w:r w:rsidRPr="00ED1825">
        <w:rPr>
          <w:rFonts w:ascii="Arial" w:hAnsi="Arial" w:cs="Arial"/>
          <w:sz w:val="20"/>
          <w:szCs w:val="20"/>
        </w:rPr>
        <w:t>e</w:t>
      </w:r>
      <w:r w:rsidRPr="00ED1825">
        <w:rPr>
          <w:rFonts w:ascii="Arial" w:hAnsi="Arial" w:cs="Arial"/>
          <w:i/>
          <w:sz w:val="20"/>
          <w:szCs w:val="20"/>
        </w:rPr>
        <w:t xml:space="preserve"> Freelancer</w:t>
      </w:r>
      <w:r w:rsidRPr="00ED1825">
        <w:rPr>
          <w:rFonts w:ascii="Arial" w:hAnsi="Arial" w:cs="Arial"/>
          <w:sz w:val="20"/>
          <w:szCs w:val="20"/>
        </w:rPr>
        <w:t>: as confusões contratuais e o fenômeno da “</w:t>
      </w:r>
      <w:proofErr w:type="spellStart"/>
      <w:r w:rsidRPr="00ED1825">
        <w:rPr>
          <w:rFonts w:ascii="Arial" w:hAnsi="Arial" w:cs="Arial"/>
          <w:sz w:val="20"/>
          <w:szCs w:val="20"/>
        </w:rPr>
        <w:t>Pjotização</w:t>
      </w:r>
      <w:proofErr w:type="spellEnd"/>
      <w:r w:rsidRPr="00ED1825">
        <w:rPr>
          <w:rFonts w:ascii="Arial" w:hAnsi="Arial" w:cs="Arial"/>
          <w:sz w:val="20"/>
          <w:szCs w:val="20"/>
        </w:rPr>
        <w:t>” na Pandemia do Covid-19</w:t>
      </w:r>
    </w:p>
    <w:p w:rsidR="00254A03" w:rsidRPr="00ED1825" w:rsidRDefault="00254A03" w:rsidP="00254A03">
      <w:pPr>
        <w:spacing w:line="240" w:lineRule="auto"/>
        <w:ind w:left="708"/>
        <w:rPr>
          <w:rFonts w:ascii="Arial" w:hAnsi="Arial" w:cs="Arial"/>
          <w:sz w:val="24"/>
          <w:szCs w:val="24"/>
        </w:rPr>
      </w:pPr>
    </w:p>
    <w:p w:rsidR="00254A03" w:rsidRPr="00ED1825" w:rsidRDefault="00254A03" w:rsidP="002F3469">
      <w:pPr>
        <w:pStyle w:val="Autores"/>
        <w:spacing w:after="0" w:line="360" w:lineRule="auto"/>
        <w:rPr>
          <w:rFonts w:ascii="Arial" w:hAnsi="Arial" w:cs="Arial"/>
          <w:sz w:val="24"/>
          <w:lang w:val="pt-BR"/>
        </w:rPr>
      </w:pPr>
    </w:p>
    <w:p w:rsidR="00254A03" w:rsidRPr="00ED1825" w:rsidRDefault="00254A03">
      <w:pPr>
        <w:rPr>
          <w:rFonts w:ascii="Arial" w:eastAsia="Times New Roman" w:hAnsi="Arial" w:cs="Arial"/>
          <w:b/>
          <w:bCs/>
          <w:sz w:val="24"/>
          <w:szCs w:val="24"/>
          <w:lang w:eastAsia="ar-SA"/>
        </w:rPr>
      </w:pPr>
      <w:r w:rsidRPr="00ED1825">
        <w:rPr>
          <w:rFonts w:ascii="Arial" w:hAnsi="Arial" w:cs="Arial"/>
          <w:sz w:val="24"/>
        </w:rPr>
        <w:br w:type="page"/>
      </w:r>
    </w:p>
    <w:p w:rsidR="00254A03" w:rsidRPr="00ED1825" w:rsidRDefault="00254A03" w:rsidP="002F3469">
      <w:pPr>
        <w:pStyle w:val="Autores"/>
        <w:spacing w:after="0" w:line="360" w:lineRule="auto"/>
        <w:rPr>
          <w:rFonts w:ascii="Arial" w:hAnsi="Arial" w:cs="Arial"/>
          <w:sz w:val="24"/>
          <w:lang w:val="pt-BR"/>
        </w:rPr>
      </w:pPr>
    </w:p>
    <w:p w:rsidR="00A13CAD" w:rsidRPr="00ED1825" w:rsidRDefault="00A13CAD" w:rsidP="002F3469">
      <w:pPr>
        <w:pStyle w:val="Autores"/>
        <w:spacing w:after="0" w:line="360" w:lineRule="auto"/>
        <w:rPr>
          <w:rFonts w:ascii="Arial" w:hAnsi="Arial" w:cs="Arial"/>
          <w:sz w:val="24"/>
          <w:lang w:val="pt-BR"/>
        </w:rPr>
      </w:pPr>
    </w:p>
    <w:p w:rsidR="00A13CAD" w:rsidRPr="00ED1825" w:rsidRDefault="00A13CAD" w:rsidP="002F3469">
      <w:pPr>
        <w:pStyle w:val="Autores"/>
        <w:spacing w:after="0" w:line="360" w:lineRule="auto"/>
        <w:rPr>
          <w:rFonts w:ascii="Arial" w:hAnsi="Arial" w:cs="Arial"/>
          <w:sz w:val="24"/>
          <w:lang w:val="pt-BR"/>
        </w:rPr>
      </w:pPr>
    </w:p>
    <w:p w:rsidR="00A13CAD" w:rsidRPr="00ED1825" w:rsidRDefault="00A13CAD" w:rsidP="002F3469">
      <w:pPr>
        <w:pStyle w:val="Autores"/>
        <w:spacing w:after="0" w:line="360" w:lineRule="auto"/>
        <w:rPr>
          <w:rFonts w:ascii="Arial" w:hAnsi="Arial" w:cs="Arial"/>
          <w:sz w:val="24"/>
          <w:lang w:val="pt-BR"/>
        </w:rPr>
      </w:pPr>
    </w:p>
    <w:p w:rsidR="00A13CAD" w:rsidRPr="00ED1825" w:rsidRDefault="00A13CAD" w:rsidP="002F3469">
      <w:pPr>
        <w:pStyle w:val="Autores"/>
        <w:spacing w:after="0" w:line="360" w:lineRule="auto"/>
        <w:rPr>
          <w:rFonts w:ascii="Arial" w:hAnsi="Arial" w:cs="Arial"/>
          <w:sz w:val="24"/>
          <w:lang w:val="pt-BR"/>
        </w:rPr>
      </w:pPr>
    </w:p>
    <w:p w:rsidR="00A13CAD" w:rsidRPr="00ED1825" w:rsidRDefault="00A13CAD" w:rsidP="002F3469">
      <w:pPr>
        <w:pStyle w:val="Autores"/>
        <w:spacing w:after="0" w:line="360" w:lineRule="auto"/>
        <w:rPr>
          <w:rFonts w:ascii="Arial" w:hAnsi="Arial" w:cs="Arial"/>
          <w:sz w:val="24"/>
          <w:lang w:val="pt-BR"/>
        </w:rPr>
      </w:pPr>
    </w:p>
    <w:p w:rsidR="00A13CAD" w:rsidRPr="00ED1825" w:rsidRDefault="00A13CAD" w:rsidP="002F3469">
      <w:pPr>
        <w:pStyle w:val="Autores"/>
        <w:spacing w:after="0" w:line="360" w:lineRule="auto"/>
        <w:rPr>
          <w:rFonts w:ascii="Arial" w:hAnsi="Arial" w:cs="Arial"/>
          <w:sz w:val="24"/>
          <w:lang w:val="pt-BR"/>
        </w:rPr>
      </w:pPr>
    </w:p>
    <w:p w:rsidR="00A13CAD" w:rsidRPr="00ED1825" w:rsidRDefault="00A13CAD" w:rsidP="002F3469">
      <w:pPr>
        <w:pStyle w:val="Autores"/>
        <w:spacing w:after="0" w:line="360" w:lineRule="auto"/>
        <w:rPr>
          <w:rFonts w:ascii="Arial" w:hAnsi="Arial" w:cs="Arial"/>
          <w:sz w:val="24"/>
          <w:lang w:val="pt-BR"/>
        </w:rPr>
      </w:pPr>
    </w:p>
    <w:p w:rsidR="00A13CAD" w:rsidRPr="00ED1825" w:rsidRDefault="00A13CAD" w:rsidP="002F3469">
      <w:pPr>
        <w:pStyle w:val="Autores"/>
        <w:spacing w:after="0" w:line="360" w:lineRule="auto"/>
        <w:rPr>
          <w:rFonts w:ascii="Arial" w:hAnsi="Arial" w:cs="Arial"/>
          <w:sz w:val="24"/>
          <w:lang w:val="pt-BR"/>
        </w:rPr>
      </w:pPr>
    </w:p>
    <w:p w:rsidR="00A13CAD" w:rsidRPr="00ED1825" w:rsidRDefault="00A13CAD" w:rsidP="002F3469">
      <w:pPr>
        <w:pStyle w:val="Autores"/>
        <w:spacing w:after="0" w:line="360" w:lineRule="auto"/>
        <w:rPr>
          <w:rFonts w:ascii="Arial" w:hAnsi="Arial" w:cs="Arial"/>
          <w:sz w:val="24"/>
          <w:lang w:val="pt-BR"/>
        </w:rPr>
      </w:pPr>
    </w:p>
    <w:p w:rsidR="00A13CAD" w:rsidRPr="00ED1825" w:rsidRDefault="00A13CAD" w:rsidP="00A13CAD">
      <w:pPr>
        <w:spacing w:line="240" w:lineRule="auto"/>
        <w:ind w:left="4248"/>
        <w:rPr>
          <w:rFonts w:ascii="Arial" w:hAnsi="Arial" w:cs="Arial"/>
          <w:sz w:val="24"/>
          <w:szCs w:val="24"/>
        </w:rPr>
      </w:pPr>
      <w:r w:rsidRPr="00ED1825">
        <w:rPr>
          <w:rFonts w:ascii="Arial" w:hAnsi="Arial" w:cs="Arial"/>
          <w:sz w:val="24"/>
          <w:szCs w:val="24"/>
        </w:rPr>
        <w:t xml:space="preserve">Trabalho de Conclusão de Curso – Artigo Científico – apresentado como pré-requisito para obtenção de título de Bacharel em Direito pela </w:t>
      </w:r>
      <w:proofErr w:type="spellStart"/>
      <w:r w:rsidRPr="00ED1825">
        <w:rPr>
          <w:rFonts w:ascii="Arial" w:hAnsi="Arial" w:cs="Arial"/>
          <w:sz w:val="24"/>
          <w:szCs w:val="24"/>
        </w:rPr>
        <w:t>UniFacisa</w:t>
      </w:r>
      <w:proofErr w:type="spellEnd"/>
      <w:r w:rsidRPr="00ED1825">
        <w:rPr>
          <w:rFonts w:ascii="Arial" w:hAnsi="Arial" w:cs="Arial"/>
          <w:sz w:val="24"/>
          <w:szCs w:val="24"/>
        </w:rPr>
        <w:t xml:space="preserve"> – Centro Universitário.</w:t>
      </w:r>
    </w:p>
    <w:p w:rsidR="00A13CAD" w:rsidRPr="00ED1825" w:rsidRDefault="00A13CAD" w:rsidP="00A13CAD">
      <w:pPr>
        <w:pStyle w:val="Autores"/>
        <w:spacing w:after="0" w:line="360" w:lineRule="auto"/>
        <w:ind w:left="4248"/>
        <w:jc w:val="left"/>
        <w:rPr>
          <w:rFonts w:ascii="Arial" w:hAnsi="Arial" w:cs="Arial"/>
          <w:b w:val="0"/>
          <w:sz w:val="24"/>
        </w:rPr>
      </w:pPr>
      <w:r w:rsidRPr="00ED1825">
        <w:rPr>
          <w:rFonts w:ascii="Arial" w:hAnsi="Arial" w:cs="Arial"/>
          <w:b w:val="0"/>
          <w:sz w:val="24"/>
        </w:rPr>
        <w:t xml:space="preserve">Orientador: Professor da UniFacisa, </w:t>
      </w:r>
      <w:r w:rsidR="003734CD">
        <w:rPr>
          <w:rFonts w:ascii="Arial" w:hAnsi="Arial" w:cs="Arial"/>
          <w:b w:val="0"/>
          <w:sz w:val="24"/>
        </w:rPr>
        <w:t>Francisco de Assis Barbosa Junior</w:t>
      </w:r>
    </w:p>
    <w:p w:rsidR="00A13CAD" w:rsidRPr="00ED1825" w:rsidRDefault="00A13CAD" w:rsidP="00A13CAD">
      <w:pPr>
        <w:pStyle w:val="Autores"/>
        <w:spacing w:after="0" w:line="360" w:lineRule="auto"/>
        <w:ind w:left="4248"/>
        <w:jc w:val="left"/>
        <w:rPr>
          <w:rFonts w:ascii="Arial" w:hAnsi="Arial" w:cs="Arial"/>
          <w:b w:val="0"/>
          <w:sz w:val="24"/>
        </w:rPr>
      </w:pPr>
    </w:p>
    <w:p w:rsidR="00A13CAD" w:rsidRPr="00ED1825" w:rsidRDefault="00A13CAD" w:rsidP="00A13CAD">
      <w:pPr>
        <w:pStyle w:val="Autores"/>
        <w:spacing w:after="0" w:line="360" w:lineRule="auto"/>
        <w:ind w:left="4248"/>
        <w:jc w:val="left"/>
        <w:rPr>
          <w:rFonts w:ascii="Arial" w:hAnsi="Arial" w:cs="Arial"/>
          <w:b w:val="0"/>
          <w:sz w:val="24"/>
        </w:rPr>
      </w:pPr>
      <w:r w:rsidRPr="00ED1825">
        <w:rPr>
          <w:rFonts w:ascii="Arial" w:hAnsi="Arial" w:cs="Arial"/>
          <w:b w:val="0"/>
          <w:sz w:val="24"/>
        </w:rPr>
        <w:t>APROVADO EM: _____/_____/_____</w:t>
      </w:r>
    </w:p>
    <w:p w:rsidR="00A13CAD" w:rsidRPr="00ED1825" w:rsidRDefault="00A13CAD" w:rsidP="00A13CAD">
      <w:pPr>
        <w:pStyle w:val="Autores"/>
        <w:spacing w:after="0" w:line="360" w:lineRule="auto"/>
        <w:ind w:left="4248"/>
        <w:jc w:val="left"/>
        <w:rPr>
          <w:rFonts w:ascii="Arial" w:hAnsi="Arial" w:cs="Arial"/>
          <w:b w:val="0"/>
          <w:sz w:val="24"/>
        </w:rPr>
      </w:pPr>
    </w:p>
    <w:p w:rsidR="00A13CAD" w:rsidRPr="00ED1825" w:rsidRDefault="00A13CAD" w:rsidP="00A13CAD">
      <w:pPr>
        <w:pStyle w:val="Autores"/>
        <w:spacing w:after="0" w:line="360" w:lineRule="auto"/>
        <w:ind w:left="4248"/>
        <w:jc w:val="left"/>
        <w:rPr>
          <w:rFonts w:ascii="Arial" w:hAnsi="Arial" w:cs="Arial"/>
          <w:b w:val="0"/>
          <w:sz w:val="24"/>
        </w:rPr>
      </w:pPr>
      <w:r w:rsidRPr="00ED1825">
        <w:rPr>
          <w:rFonts w:ascii="Arial" w:hAnsi="Arial" w:cs="Arial"/>
          <w:b w:val="0"/>
          <w:sz w:val="24"/>
        </w:rPr>
        <w:t>_______________________________</w:t>
      </w:r>
    </w:p>
    <w:p w:rsidR="00A13CAD" w:rsidRPr="00ED1825" w:rsidRDefault="00977E49" w:rsidP="00A13CAD">
      <w:pPr>
        <w:pStyle w:val="Autores"/>
        <w:spacing w:after="0" w:line="360" w:lineRule="auto"/>
        <w:ind w:left="4248"/>
        <w:jc w:val="left"/>
        <w:rPr>
          <w:rFonts w:ascii="Arial" w:hAnsi="Arial" w:cs="Arial"/>
          <w:b w:val="0"/>
          <w:sz w:val="24"/>
        </w:rPr>
      </w:pPr>
      <w:r w:rsidRPr="00ED1825">
        <w:rPr>
          <w:rFonts w:ascii="Arial" w:hAnsi="Arial" w:cs="Arial"/>
          <w:b w:val="0"/>
          <w:sz w:val="24"/>
        </w:rPr>
        <w:t xml:space="preserve">Prof.° da UniFacisa, </w:t>
      </w:r>
      <w:r w:rsidR="00C939AB" w:rsidRPr="00ED1825">
        <w:rPr>
          <w:rFonts w:ascii="Arial" w:hAnsi="Arial" w:cs="Arial"/>
          <w:b w:val="0"/>
          <w:sz w:val="24"/>
        </w:rPr>
        <w:t>________________</w:t>
      </w:r>
    </w:p>
    <w:p w:rsidR="00977E49" w:rsidRPr="00ED1825" w:rsidRDefault="00977E49" w:rsidP="00977E49">
      <w:pPr>
        <w:pStyle w:val="Autores"/>
        <w:spacing w:after="0" w:line="360" w:lineRule="auto"/>
        <w:ind w:left="4248"/>
        <w:rPr>
          <w:rFonts w:ascii="Arial" w:hAnsi="Arial" w:cs="Arial"/>
          <w:b w:val="0"/>
          <w:sz w:val="24"/>
        </w:rPr>
      </w:pPr>
      <w:r w:rsidRPr="00ED1825">
        <w:rPr>
          <w:rFonts w:ascii="Arial" w:hAnsi="Arial" w:cs="Arial"/>
          <w:b w:val="0"/>
          <w:sz w:val="24"/>
        </w:rPr>
        <w:t>Orientador</w:t>
      </w:r>
    </w:p>
    <w:p w:rsidR="00977E49" w:rsidRPr="00ED1825" w:rsidRDefault="00977E49" w:rsidP="00977E49">
      <w:pPr>
        <w:pStyle w:val="Autores"/>
        <w:spacing w:after="0" w:line="360" w:lineRule="auto"/>
        <w:ind w:left="4248"/>
        <w:jc w:val="left"/>
        <w:rPr>
          <w:rFonts w:ascii="Arial" w:hAnsi="Arial" w:cs="Arial"/>
          <w:b w:val="0"/>
          <w:sz w:val="24"/>
        </w:rPr>
      </w:pPr>
      <w:r w:rsidRPr="00ED1825">
        <w:rPr>
          <w:rFonts w:ascii="Arial" w:hAnsi="Arial" w:cs="Arial"/>
          <w:b w:val="0"/>
          <w:sz w:val="24"/>
        </w:rPr>
        <w:t>_______________________________</w:t>
      </w:r>
    </w:p>
    <w:p w:rsidR="00977E49" w:rsidRPr="00ED1825" w:rsidRDefault="00977E49" w:rsidP="00977E49">
      <w:pPr>
        <w:pStyle w:val="Autores"/>
        <w:spacing w:after="0" w:line="360" w:lineRule="auto"/>
        <w:ind w:left="4248"/>
        <w:jc w:val="left"/>
        <w:rPr>
          <w:rFonts w:ascii="Arial" w:hAnsi="Arial" w:cs="Arial"/>
          <w:b w:val="0"/>
          <w:sz w:val="24"/>
        </w:rPr>
      </w:pPr>
      <w:r w:rsidRPr="00ED1825">
        <w:rPr>
          <w:rFonts w:ascii="Arial" w:hAnsi="Arial" w:cs="Arial"/>
          <w:b w:val="0"/>
          <w:sz w:val="24"/>
        </w:rPr>
        <w:t>Prof.° da UniFacisa,</w:t>
      </w:r>
    </w:p>
    <w:p w:rsidR="00977E49" w:rsidRPr="00ED1825" w:rsidRDefault="00977E49" w:rsidP="00977E49">
      <w:pPr>
        <w:pStyle w:val="Autores"/>
        <w:spacing w:after="0" w:line="360" w:lineRule="auto"/>
        <w:ind w:left="4248"/>
        <w:jc w:val="left"/>
        <w:rPr>
          <w:rFonts w:ascii="Arial" w:hAnsi="Arial" w:cs="Arial"/>
          <w:b w:val="0"/>
          <w:sz w:val="24"/>
        </w:rPr>
      </w:pPr>
    </w:p>
    <w:p w:rsidR="00977E49" w:rsidRPr="00ED1825" w:rsidRDefault="00977E49" w:rsidP="00977E49">
      <w:pPr>
        <w:pStyle w:val="Autores"/>
        <w:spacing w:after="0" w:line="360" w:lineRule="auto"/>
        <w:ind w:left="4248"/>
        <w:jc w:val="left"/>
        <w:rPr>
          <w:rFonts w:ascii="Arial" w:hAnsi="Arial" w:cs="Arial"/>
          <w:b w:val="0"/>
          <w:sz w:val="24"/>
        </w:rPr>
      </w:pPr>
      <w:r w:rsidRPr="00ED1825">
        <w:rPr>
          <w:rFonts w:ascii="Arial" w:hAnsi="Arial" w:cs="Arial"/>
          <w:b w:val="0"/>
          <w:sz w:val="24"/>
        </w:rPr>
        <w:t>_______________________________</w:t>
      </w:r>
    </w:p>
    <w:p w:rsidR="00977E49" w:rsidRPr="00ED1825" w:rsidRDefault="00977E49" w:rsidP="00977E49">
      <w:pPr>
        <w:pStyle w:val="Autores"/>
        <w:spacing w:after="0" w:line="360" w:lineRule="auto"/>
        <w:ind w:left="4248"/>
        <w:jc w:val="left"/>
        <w:rPr>
          <w:rFonts w:ascii="Arial" w:hAnsi="Arial" w:cs="Arial"/>
          <w:b w:val="0"/>
          <w:sz w:val="24"/>
        </w:rPr>
      </w:pPr>
      <w:r w:rsidRPr="00ED1825">
        <w:rPr>
          <w:rFonts w:ascii="Arial" w:hAnsi="Arial" w:cs="Arial"/>
          <w:b w:val="0"/>
          <w:sz w:val="24"/>
        </w:rPr>
        <w:t>Prof.° da UniFacisa,</w:t>
      </w:r>
    </w:p>
    <w:p w:rsidR="001C0099" w:rsidRPr="00ED1825" w:rsidRDefault="00254A03" w:rsidP="00977E49">
      <w:pPr>
        <w:rPr>
          <w:rFonts w:ascii="Arial" w:hAnsi="Arial" w:cs="Arial"/>
          <w:b/>
          <w:sz w:val="24"/>
          <w:szCs w:val="24"/>
        </w:rPr>
      </w:pPr>
      <w:r w:rsidRPr="00ED1825">
        <w:rPr>
          <w:rFonts w:ascii="Arial" w:hAnsi="Arial" w:cs="Arial"/>
          <w:sz w:val="24"/>
        </w:rPr>
        <w:br w:type="page"/>
      </w:r>
    </w:p>
    <w:p w:rsidR="00977E49" w:rsidRPr="00ED1825" w:rsidRDefault="00977E49" w:rsidP="00977E49">
      <w:pPr>
        <w:spacing w:line="360" w:lineRule="auto"/>
        <w:jc w:val="center"/>
        <w:rPr>
          <w:rFonts w:ascii="Arial" w:hAnsi="Arial" w:cs="Arial"/>
          <w:b/>
          <w:sz w:val="24"/>
          <w:szCs w:val="24"/>
        </w:rPr>
      </w:pPr>
      <w:r w:rsidRPr="00ED1825">
        <w:rPr>
          <w:rFonts w:ascii="Arial" w:hAnsi="Arial" w:cs="Arial"/>
          <w:b/>
          <w:i/>
          <w:sz w:val="24"/>
          <w:szCs w:val="24"/>
        </w:rPr>
        <w:lastRenderedPageBreak/>
        <w:t xml:space="preserve">HOME OFFICE </w:t>
      </w:r>
      <w:r w:rsidRPr="00ED1825">
        <w:rPr>
          <w:rFonts w:ascii="Arial" w:hAnsi="Arial" w:cs="Arial"/>
          <w:b/>
          <w:sz w:val="24"/>
          <w:szCs w:val="24"/>
        </w:rPr>
        <w:t>E</w:t>
      </w:r>
      <w:r w:rsidRPr="00ED1825">
        <w:rPr>
          <w:rFonts w:ascii="Arial" w:hAnsi="Arial" w:cs="Arial"/>
          <w:b/>
          <w:i/>
          <w:sz w:val="24"/>
          <w:szCs w:val="24"/>
        </w:rPr>
        <w:t xml:space="preserve"> FREELANCER</w:t>
      </w:r>
      <w:r w:rsidRPr="00ED1825">
        <w:rPr>
          <w:rFonts w:ascii="Arial" w:hAnsi="Arial" w:cs="Arial"/>
          <w:b/>
          <w:sz w:val="24"/>
          <w:szCs w:val="24"/>
        </w:rPr>
        <w:t xml:space="preserve">: as confusões contratuais e o fenômeno da </w:t>
      </w:r>
      <w:proofErr w:type="spellStart"/>
      <w:r w:rsidRPr="00ED1825">
        <w:rPr>
          <w:rFonts w:ascii="Arial" w:hAnsi="Arial" w:cs="Arial"/>
          <w:b/>
          <w:sz w:val="24"/>
          <w:szCs w:val="24"/>
        </w:rPr>
        <w:t>Pjotização</w:t>
      </w:r>
      <w:proofErr w:type="spellEnd"/>
      <w:r w:rsidRPr="00ED1825">
        <w:rPr>
          <w:rFonts w:ascii="Arial" w:hAnsi="Arial" w:cs="Arial"/>
          <w:b/>
          <w:sz w:val="24"/>
          <w:szCs w:val="24"/>
        </w:rPr>
        <w:t xml:space="preserve"> na Pandemia do </w:t>
      </w:r>
      <w:proofErr w:type="spellStart"/>
      <w:r w:rsidRPr="00ED1825">
        <w:rPr>
          <w:rFonts w:ascii="Arial" w:hAnsi="Arial" w:cs="Arial"/>
          <w:b/>
          <w:sz w:val="24"/>
          <w:szCs w:val="24"/>
        </w:rPr>
        <w:t>Covid</w:t>
      </w:r>
      <w:proofErr w:type="spellEnd"/>
      <w:r w:rsidRPr="00ED1825">
        <w:rPr>
          <w:rFonts w:ascii="Arial" w:hAnsi="Arial" w:cs="Arial"/>
          <w:b/>
          <w:sz w:val="24"/>
          <w:szCs w:val="24"/>
        </w:rPr>
        <w:t xml:space="preserve"> 19</w:t>
      </w:r>
    </w:p>
    <w:p w:rsidR="00925D12" w:rsidRPr="00ED1825" w:rsidRDefault="00925D12" w:rsidP="00977E49">
      <w:pPr>
        <w:pStyle w:val="Autores"/>
        <w:spacing w:after="0" w:line="360" w:lineRule="auto"/>
        <w:ind w:left="2124"/>
        <w:rPr>
          <w:rStyle w:val="Hyperlink"/>
          <w:rFonts w:ascii="Arial" w:hAnsi="Arial" w:cs="Arial"/>
          <w:color w:val="auto"/>
          <w:sz w:val="24"/>
          <w:lang w:val="pt-BR"/>
        </w:rPr>
      </w:pPr>
    </w:p>
    <w:p w:rsidR="00977E49" w:rsidRPr="00ED1825" w:rsidRDefault="00C67041" w:rsidP="00977E49">
      <w:pPr>
        <w:pStyle w:val="Autores"/>
        <w:spacing w:after="0" w:line="360" w:lineRule="auto"/>
        <w:ind w:left="5664"/>
        <w:jc w:val="both"/>
        <w:rPr>
          <w:rStyle w:val="Hyperlink"/>
          <w:rFonts w:ascii="Arial" w:hAnsi="Arial" w:cs="Arial"/>
          <w:b w:val="0"/>
          <w:color w:val="auto"/>
          <w:sz w:val="24"/>
          <w:u w:val="none"/>
          <w:lang w:val="pt-BR"/>
        </w:rPr>
      </w:pPr>
      <w:r w:rsidRPr="00ED1825">
        <w:rPr>
          <w:rStyle w:val="Refdenotaderodap"/>
          <w:rFonts w:ascii="Arial" w:hAnsi="Arial" w:cs="Arial"/>
          <w:b w:val="0"/>
          <w:sz w:val="24"/>
          <w:lang w:val="pt-BR"/>
        </w:rPr>
        <w:footnoteReference w:id="1"/>
      </w:r>
      <w:r w:rsidR="00977E49" w:rsidRPr="00ED1825">
        <w:rPr>
          <w:rStyle w:val="Hyperlink"/>
          <w:rFonts w:ascii="Arial" w:hAnsi="Arial" w:cs="Arial"/>
          <w:b w:val="0"/>
          <w:color w:val="auto"/>
          <w:sz w:val="24"/>
          <w:u w:val="none"/>
          <w:lang w:val="pt-BR"/>
        </w:rPr>
        <w:t>George Arruda Uchôa</w:t>
      </w:r>
    </w:p>
    <w:p w:rsidR="00977E49" w:rsidRPr="00ED1825" w:rsidRDefault="00484E75" w:rsidP="003734CD">
      <w:pPr>
        <w:pStyle w:val="Autores"/>
        <w:spacing w:after="0" w:line="360" w:lineRule="auto"/>
        <w:ind w:left="5664"/>
        <w:jc w:val="both"/>
        <w:rPr>
          <w:rFonts w:ascii="Arial" w:hAnsi="Arial" w:cs="Arial"/>
          <w:b w:val="0"/>
          <w:sz w:val="24"/>
        </w:rPr>
      </w:pPr>
      <w:r w:rsidRPr="00ED1825">
        <w:rPr>
          <w:rStyle w:val="Refdenotaderodap"/>
          <w:rFonts w:ascii="Arial" w:hAnsi="Arial" w:cs="Arial"/>
          <w:b w:val="0"/>
          <w:sz w:val="24"/>
          <w:lang w:val="pt-BR"/>
        </w:rPr>
        <w:footnoteReference w:id="2"/>
      </w:r>
      <w:r w:rsidR="003734CD" w:rsidRPr="003734CD">
        <w:rPr>
          <w:rFonts w:ascii="Arial" w:hAnsi="Arial" w:cs="Arial"/>
          <w:b w:val="0"/>
          <w:sz w:val="24"/>
        </w:rPr>
        <w:t xml:space="preserve"> </w:t>
      </w:r>
      <w:r w:rsidR="003734CD">
        <w:rPr>
          <w:rFonts w:ascii="Arial" w:hAnsi="Arial" w:cs="Arial"/>
          <w:b w:val="0"/>
          <w:sz w:val="24"/>
        </w:rPr>
        <w:t>Francisco de Assis Barbosa Junior</w:t>
      </w:r>
      <w:bookmarkStart w:id="0" w:name="_GoBack"/>
      <w:bookmarkEnd w:id="0"/>
    </w:p>
    <w:p w:rsidR="00925D12" w:rsidRPr="00ED1825" w:rsidRDefault="00925D12" w:rsidP="00977E49">
      <w:pPr>
        <w:spacing w:line="360" w:lineRule="auto"/>
        <w:jc w:val="center"/>
        <w:rPr>
          <w:rFonts w:ascii="Arial" w:hAnsi="Arial" w:cs="Arial"/>
          <w:b/>
          <w:sz w:val="24"/>
          <w:szCs w:val="24"/>
        </w:rPr>
      </w:pPr>
      <w:r w:rsidRPr="00ED1825">
        <w:rPr>
          <w:rFonts w:ascii="Arial" w:hAnsi="Arial" w:cs="Arial"/>
          <w:b/>
          <w:sz w:val="24"/>
          <w:szCs w:val="24"/>
        </w:rPr>
        <w:t>RESUMO</w:t>
      </w:r>
    </w:p>
    <w:p w:rsidR="00925D12" w:rsidRPr="00ED1825" w:rsidRDefault="008F4E3F" w:rsidP="002F3469">
      <w:pPr>
        <w:spacing w:line="360" w:lineRule="auto"/>
        <w:jc w:val="both"/>
        <w:rPr>
          <w:rFonts w:ascii="Arial" w:hAnsi="Arial" w:cs="Arial"/>
          <w:sz w:val="24"/>
          <w:szCs w:val="24"/>
        </w:rPr>
      </w:pPr>
      <w:r w:rsidRPr="00ED1825">
        <w:rPr>
          <w:rFonts w:ascii="Arial" w:hAnsi="Arial" w:cs="Arial"/>
          <w:sz w:val="24"/>
          <w:szCs w:val="24"/>
        </w:rPr>
        <w:t xml:space="preserve">A Pandemia do COVID-19 fez com que a sociedade e seus respectivos indivíduos repensassem uma nova forma de dinamizar a sua estrutura de vida: relacionamentos, contatos, práticas de exercícios, e também a sua forma de executar o seu trabalho. A partir desse período que se tornou difundido e adotado em larga escala o modelo de trabalho </w:t>
      </w:r>
      <w:proofErr w:type="spellStart"/>
      <w:r w:rsidRPr="00ED1825">
        <w:rPr>
          <w:rFonts w:ascii="Arial" w:hAnsi="Arial" w:cs="Arial"/>
          <w:i/>
          <w:sz w:val="24"/>
          <w:szCs w:val="24"/>
        </w:rPr>
        <w:t>Homeoffice</w:t>
      </w:r>
      <w:proofErr w:type="spellEnd"/>
      <w:r w:rsidRPr="00ED1825">
        <w:rPr>
          <w:rFonts w:ascii="Arial" w:hAnsi="Arial" w:cs="Arial"/>
          <w:sz w:val="24"/>
          <w:szCs w:val="24"/>
        </w:rPr>
        <w:t xml:space="preserve">. Foi nesse período também que as empresas começaram a amargar a fraqueza de movimento, uma vez que o </w:t>
      </w:r>
      <w:proofErr w:type="spellStart"/>
      <w:r w:rsidRPr="00ED1825">
        <w:rPr>
          <w:rFonts w:ascii="Arial" w:hAnsi="Arial" w:cs="Arial"/>
          <w:sz w:val="24"/>
          <w:szCs w:val="24"/>
        </w:rPr>
        <w:t>Lockdown</w:t>
      </w:r>
      <w:proofErr w:type="spellEnd"/>
      <w:r w:rsidRPr="00ED1825">
        <w:rPr>
          <w:rFonts w:ascii="Arial" w:hAnsi="Arial" w:cs="Arial"/>
          <w:sz w:val="24"/>
          <w:szCs w:val="24"/>
        </w:rPr>
        <w:t xml:space="preserve"> impunha a população uma obrigatoriedade de ficar nas suas residências para evitar a contaminação com o vírus. Esse caos, dentre outras coisas, fez com que as oportunidades de emprego que surgisse fossem agarradas para fins de sobrevivência, e assim se difundiu de forma escalar a modalidade </w:t>
      </w:r>
      <w:proofErr w:type="spellStart"/>
      <w:r w:rsidRPr="00ED1825">
        <w:rPr>
          <w:rFonts w:ascii="Arial" w:hAnsi="Arial" w:cs="Arial"/>
          <w:i/>
          <w:sz w:val="24"/>
          <w:szCs w:val="24"/>
        </w:rPr>
        <w:t>freelancer</w:t>
      </w:r>
      <w:proofErr w:type="spellEnd"/>
      <w:r w:rsidRPr="00ED1825">
        <w:rPr>
          <w:rFonts w:ascii="Arial" w:hAnsi="Arial" w:cs="Arial"/>
          <w:i/>
          <w:sz w:val="24"/>
          <w:szCs w:val="24"/>
        </w:rPr>
        <w:t xml:space="preserve">. </w:t>
      </w:r>
      <w:r w:rsidRPr="00ED1825">
        <w:rPr>
          <w:rFonts w:ascii="Arial" w:hAnsi="Arial" w:cs="Arial"/>
          <w:sz w:val="24"/>
          <w:szCs w:val="24"/>
        </w:rPr>
        <w:t>Entretanto, empresários – para fugir das obrigações – contrataram pessoas com demandas fixas no modelo autônomo. A unidade que segue analisará como essa medida se desvia e se caracteriz</w:t>
      </w:r>
      <w:r w:rsidR="002619E9" w:rsidRPr="00ED1825">
        <w:rPr>
          <w:rFonts w:ascii="Arial" w:hAnsi="Arial" w:cs="Arial"/>
          <w:sz w:val="24"/>
          <w:szCs w:val="24"/>
        </w:rPr>
        <w:t xml:space="preserve">a infração </w:t>
      </w:r>
      <w:r w:rsidR="00133422" w:rsidRPr="00ED1825">
        <w:rPr>
          <w:rFonts w:ascii="Arial" w:hAnsi="Arial" w:cs="Arial"/>
          <w:sz w:val="24"/>
          <w:szCs w:val="24"/>
        </w:rPr>
        <w:t>perante a</w:t>
      </w:r>
      <w:r w:rsidR="002619E9" w:rsidRPr="00ED1825">
        <w:rPr>
          <w:rFonts w:ascii="Arial" w:hAnsi="Arial" w:cs="Arial"/>
          <w:sz w:val="24"/>
          <w:szCs w:val="24"/>
        </w:rPr>
        <w:t xml:space="preserve"> legislação.</w:t>
      </w:r>
      <w:r w:rsidR="00133422" w:rsidRPr="00ED1825">
        <w:rPr>
          <w:rFonts w:ascii="Arial" w:hAnsi="Arial" w:cs="Arial"/>
          <w:sz w:val="24"/>
          <w:szCs w:val="24"/>
        </w:rPr>
        <w:t xml:space="preserve"> O processo de pesquisa foi </w:t>
      </w:r>
      <w:proofErr w:type="gramStart"/>
      <w:r w:rsidR="00133422" w:rsidRPr="00ED1825">
        <w:rPr>
          <w:rFonts w:ascii="Arial" w:hAnsi="Arial" w:cs="Arial"/>
          <w:sz w:val="24"/>
          <w:szCs w:val="24"/>
        </w:rPr>
        <w:t>feita</w:t>
      </w:r>
      <w:proofErr w:type="gramEnd"/>
      <w:r w:rsidR="00133422" w:rsidRPr="00ED1825">
        <w:rPr>
          <w:rFonts w:ascii="Arial" w:hAnsi="Arial" w:cs="Arial"/>
          <w:sz w:val="24"/>
          <w:szCs w:val="24"/>
        </w:rPr>
        <w:t xml:space="preserve"> através de revisão bibliográfica pela leitura da legislação, artigos acadêmicos e materiais jornalísticos serão investigados a fim de entender os casos concernentes </w:t>
      </w:r>
      <w:r w:rsidR="00C939AB" w:rsidRPr="00ED1825">
        <w:rPr>
          <w:rFonts w:ascii="Arial" w:hAnsi="Arial" w:cs="Arial"/>
          <w:sz w:val="24"/>
          <w:szCs w:val="24"/>
        </w:rPr>
        <w:t xml:space="preserve">  </w:t>
      </w:r>
      <w:r w:rsidR="00133422" w:rsidRPr="00ED1825">
        <w:rPr>
          <w:rFonts w:ascii="Arial" w:hAnsi="Arial" w:cs="Arial"/>
          <w:sz w:val="24"/>
          <w:szCs w:val="24"/>
        </w:rPr>
        <w:t xml:space="preserve">aos cenários contemporâneos que apresentem o comportamento do contratante e do contratado na sociedade atual: entender como o </w:t>
      </w:r>
      <w:r w:rsidR="00133422" w:rsidRPr="00ED1825">
        <w:rPr>
          <w:rFonts w:ascii="Arial" w:hAnsi="Arial" w:cs="Arial"/>
          <w:i/>
          <w:sz w:val="24"/>
          <w:szCs w:val="24"/>
        </w:rPr>
        <w:t xml:space="preserve">Home Office </w:t>
      </w:r>
      <w:r w:rsidR="00133422" w:rsidRPr="00ED1825">
        <w:rPr>
          <w:rFonts w:ascii="Arial" w:hAnsi="Arial" w:cs="Arial"/>
          <w:sz w:val="24"/>
          <w:szCs w:val="24"/>
        </w:rPr>
        <w:t>está sendo tratado pela lei</w:t>
      </w:r>
    </w:p>
    <w:p w:rsidR="00925D12" w:rsidRPr="00ED1825" w:rsidRDefault="00925D12" w:rsidP="002F3469">
      <w:pPr>
        <w:spacing w:line="360" w:lineRule="auto"/>
        <w:jc w:val="both"/>
        <w:rPr>
          <w:rFonts w:ascii="Arial" w:hAnsi="Arial" w:cs="Arial"/>
          <w:sz w:val="24"/>
          <w:szCs w:val="24"/>
        </w:rPr>
      </w:pPr>
      <w:r w:rsidRPr="00ED1825">
        <w:rPr>
          <w:rFonts w:ascii="Arial" w:hAnsi="Arial" w:cs="Arial"/>
          <w:b/>
          <w:sz w:val="24"/>
          <w:szCs w:val="24"/>
        </w:rPr>
        <w:t xml:space="preserve">Palavras-chave: </w:t>
      </w:r>
      <w:r w:rsidR="00C67041" w:rsidRPr="00ED1825">
        <w:rPr>
          <w:rFonts w:ascii="Arial" w:hAnsi="Arial" w:cs="Arial"/>
          <w:sz w:val="24"/>
          <w:szCs w:val="24"/>
        </w:rPr>
        <w:t>COVID-19;</w:t>
      </w:r>
      <w:r w:rsidRPr="00ED1825">
        <w:rPr>
          <w:rFonts w:ascii="Arial" w:hAnsi="Arial" w:cs="Arial"/>
          <w:sz w:val="24"/>
          <w:szCs w:val="24"/>
        </w:rPr>
        <w:t xml:space="preserve"> Freelanc</w:t>
      </w:r>
      <w:r w:rsidR="00C67041" w:rsidRPr="00ED1825">
        <w:rPr>
          <w:rFonts w:ascii="Arial" w:hAnsi="Arial" w:cs="Arial"/>
          <w:sz w:val="24"/>
          <w:szCs w:val="24"/>
        </w:rPr>
        <w:t>er;</w:t>
      </w:r>
      <w:r w:rsidRPr="00ED1825">
        <w:rPr>
          <w:rFonts w:ascii="Arial" w:hAnsi="Arial" w:cs="Arial"/>
          <w:sz w:val="24"/>
          <w:szCs w:val="24"/>
        </w:rPr>
        <w:t xml:space="preserve"> Home Office</w:t>
      </w:r>
      <w:r w:rsidR="00C67041" w:rsidRPr="00ED1825">
        <w:rPr>
          <w:rFonts w:ascii="Arial" w:hAnsi="Arial" w:cs="Arial"/>
          <w:sz w:val="24"/>
          <w:szCs w:val="24"/>
        </w:rPr>
        <w:t>; CLT;</w:t>
      </w:r>
    </w:p>
    <w:p w:rsidR="00C67041" w:rsidRPr="00ED1825" w:rsidRDefault="00C67041" w:rsidP="002F3469">
      <w:pPr>
        <w:spacing w:line="360" w:lineRule="auto"/>
        <w:jc w:val="both"/>
        <w:rPr>
          <w:rFonts w:ascii="Arial" w:hAnsi="Arial" w:cs="Arial"/>
          <w:sz w:val="24"/>
          <w:szCs w:val="24"/>
        </w:rPr>
      </w:pPr>
    </w:p>
    <w:p w:rsidR="00133422" w:rsidRPr="00ED1825" w:rsidRDefault="00133422" w:rsidP="00C67041">
      <w:pPr>
        <w:spacing w:line="360" w:lineRule="auto"/>
        <w:jc w:val="center"/>
        <w:rPr>
          <w:rFonts w:ascii="Arial" w:hAnsi="Arial" w:cs="Arial"/>
          <w:b/>
          <w:sz w:val="24"/>
          <w:szCs w:val="24"/>
          <w:lang w:val="en-US"/>
        </w:rPr>
      </w:pPr>
    </w:p>
    <w:p w:rsidR="00925D12" w:rsidRPr="00ED1825" w:rsidRDefault="00C67041" w:rsidP="00C67041">
      <w:pPr>
        <w:spacing w:line="360" w:lineRule="auto"/>
        <w:jc w:val="center"/>
        <w:rPr>
          <w:rFonts w:ascii="Arial" w:hAnsi="Arial" w:cs="Arial"/>
          <w:sz w:val="24"/>
          <w:szCs w:val="24"/>
          <w:lang w:val="en-US"/>
        </w:rPr>
      </w:pPr>
      <w:r w:rsidRPr="00ED1825">
        <w:rPr>
          <w:rFonts w:ascii="Arial" w:hAnsi="Arial" w:cs="Arial"/>
          <w:b/>
          <w:sz w:val="24"/>
          <w:szCs w:val="24"/>
          <w:lang w:val="en-US"/>
        </w:rPr>
        <w:lastRenderedPageBreak/>
        <w:t>ABSTRACT</w:t>
      </w:r>
    </w:p>
    <w:p w:rsidR="00133422" w:rsidRPr="00ED1825" w:rsidRDefault="00133422" w:rsidP="00133422">
      <w:pPr>
        <w:spacing w:line="360" w:lineRule="auto"/>
        <w:jc w:val="both"/>
        <w:rPr>
          <w:rFonts w:ascii="Arial" w:hAnsi="Arial" w:cs="Arial"/>
          <w:sz w:val="24"/>
          <w:szCs w:val="24"/>
          <w:lang w:val="en-US"/>
        </w:rPr>
      </w:pPr>
      <w:r w:rsidRPr="00ED1825">
        <w:rPr>
          <w:rFonts w:ascii="Arial" w:hAnsi="Arial" w:cs="Arial"/>
          <w:sz w:val="24"/>
          <w:szCs w:val="24"/>
          <w:lang w:val="en-US"/>
        </w:rPr>
        <w:t xml:space="preserve">The Pandemic of COVID-19 made society and its respective individuals rethink a new way of streamlining their life structure: relationships, contacts, exercise practices, </w:t>
      </w:r>
      <w:proofErr w:type="gramStart"/>
      <w:r w:rsidRPr="00ED1825">
        <w:rPr>
          <w:rFonts w:ascii="Arial" w:hAnsi="Arial" w:cs="Arial"/>
          <w:sz w:val="24"/>
          <w:szCs w:val="24"/>
          <w:lang w:val="en-US"/>
        </w:rPr>
        <w:t>and also</w:t>
      </w:r>
      <w:proofErr w:type="gramEnd"/>
      <w:r w:rsidRPr="00ED1825">
        <w:rPr>
          <w:rFonts w:ascii="Arial" w:hAnsi="Arial" w:cs="Arial"/>
          <w:sz w:val="24"/>
          <w:szCs w:val="24"/>
          <w:lang w:val="en-US"/>
        </w:rPr>
        <w:t xml:space="preserve"> their way of doing their work. From this period on, the </w:t>
      </w:r>
      <w:proofErr w:type="spellStart"/>
      <w:r w:rsidRPr="00ED1825">
        <w:rPr>
          <w:rFonts w:ascii="Arial" w:hAnsi="Arial" w:cs="Arial"/>
          <w:sz w:val="24"/>
          <w:szCs w:val="24"/>
          <w:lang w:val="en-US"/>
        </w:rPr>
        <w:t>Homeoffice</w:t>
      </w:r>
      <w:proofErr w:type="spellEnd"/>
      <w:r w:rsidRPr="00ED1825">
        <w:rPr>
          <w:rFonts w:ascii="Arial" w:hAnsi="Arial" w:cs="Arial"/>
          <w:sz w:val="24"/>
          <w:szCs w:val="24"/>
          <w:lang w:val="en-US"/>
        </w:rPr>
        <w:t xml:space="preserve"> work model became widespread and adopted on a large scale. It was also during this period that companies began to suffer the weakness of movement, since Lockdown imposed on the population an obligation to stay at home to avoid contamination with the virus. This chaos, among other things, caused job opportunities to be grabbed for </w:t>
      </w:r>
      <w:proofErr w:type="gramStart"/>
      <w:r w:rsidRPr="00ED1825">
        <w:rPr>
          <w:rFonts w:ascii="Arial" w:hAnsi="Arial" w:cs="Arial"/>
          <w:sz w:val="24"/>
          <w:szCs w:val="24"/>
          <w:lang w:val="en-US"/>
        </w:rPr>
        <w:t>survival,</w:t>
      </w:r>
      <w:proofErr w:type="gramEnd"/>
      <w:r w:rsidRPr="00ED1825">
        <w:rPr>
          <w:rFonts w:ascii="Arial" w:hAnsi="Arial" w:cs="Arial"/>
          <w:sz w:val="24"/>
          <w:szCs w:val="24"/>
          <w:lang w:val="en-US"/>
        </w:rPr>
        <w:t xml:space="preserve"> and thus freelancing became widespread. Meanwhile, entrepreneurs - to escape obligations - have hired people with fixed demands in the freelance model. The following unit will analyze how this measure deviates and whether it is an infraction under the law. The research process was done through a bibliographic review: by reading the legislation, academic articles and journalistic materials will be investigated in order to understand the cases concerning contemporary scenarios that present the behavior of the contractor and the contracted in today's society: to understand how the Home Office is being treated by the law.</w:t>
      </w:r>
    </w:p>
    <w:p w:rsidR="00133422" w:rsidRPr="00ED1825" w:rsidRDefault="00133422" w:rsidP="00133422">
      <w:pPr>
        <w:spacing w:line="360" w:lineRule="auto"/>
        <w:jc w:val="both"/>
        <w:rPr>
          <w:rFonts w:ascii="Arial" w:hAnsi="Arial" w:cs="Arial"/>
          <w:sz w:val="24"/>
          <w:szCs w:val="24"/>
          <w:lang w:val="en-US"/>
        </w:rPr>
      </w:pPr>
    </w:p>
    <w:p w:rsidR="00C67041" w:rsidRPr="00ED1825" w:rsidRDefault="00C67041" w:rsidP="00133422">
      <w:pPr>
        <w:spacing w:line="360" w:lineRule="auto"/>
        <w:jc w:val="both"/>
        <w:rPr>
          <w:rFonts w:ascii="Arial" w:hAnsi="Arial" w:cs="Arial"/>
          <w:sz w:val="24"/>
          <w:szCs w:val="24"/>
          <w:lang w:val="en-US"/>
        </w:rPr>
      </w:pPr>
      <w:proofErr w:type="gramStart"/>
      <w:r w:rsidRPr="00ED1825">
        <w:rPr>
          <w:rFonts w:ascii="Arial" w:hAnsi="Arial" w:cs="Arial"/>
          <w:b/>
          <w:sz w:val="24"/>
          <w:szCs w:val="24"/>
          <w:lang w:val="en-US"/>
        </w:rPr>
        <w:t>Key-Words</w:t>
      </w:r>
      <w:proofErr w:type="gramEnd"/>
      <w:r w:rsidRPr="00ED1825">
        <w:rPr>
          <w:rFonts w:ascii="Arial" w:hAnsi="Arial" w:cs="Arial"/>
          <w:b/>
          <w:sz w:val="24"/>
          <w:szCs w:val="24"/>
          <w:lang w:val="en-US"/>
        </w:rPr>
        <w:t xml:space="preserve">: </w:t>
      </w:r>
      <w:r w:rsidRPr="00ED1825">
        <w:rPr>
          <w:rFonts w:ascii="Arial" w:hAnsi="Arial" w:cs="Arial"/>
          <w:sz w:val="24"/>
          <w:szCs w:val="24"/>
          <w:lang w:val="en-US"/>
        </w:rPr>
        <w:t>COVID-19; Freelancer; Home Office; CLT</w:t>
      </w:r>
    </w:p>
    <w:p w:rsidR="00484E75" w:rsidRPr="00ED1825" w:rsidRDefault="00484E75" w:rsidP="00484E75">
      <w:pPr>
        <w:pStyle w:val="PargrafodaLista"/>
        <w:spacing w:line="360" w:lineRule="auto"/>
        <w:jc w:val="both"/>
        <w:rPr>
          <w:rFonts w:ascii="Arial" w:hAnsi="Arial" w:cs="Arial"/>
          <w:b/>
          <w:sz w:val="24"/>
          <w:szCs w:val="24"/>
          <w:lang w:val="en-US"/>
        </w:rPr>
      </w:pPr>
    </w:p>
    <w:p w:rsidR="001C0099" w:rsidRPr="00ED1825" w:rsidRDefault="001C0099" w:rsidP="002F3469">
      <w:pPr>
        <w:pStyle w:val="PargrafodaLista"/>
        <w:numPr>
          <w:ilvl w:val="0"/>
          <w:numId w:val="1"/>
        </w:numPr>
        <w:spacing w:line="360" w:lineRule="auto"/>
        <w:jc w:val="both"/>
        <w:rPr>
          <w:rFonts w:ascii="Arial" w:hAnsi="Arial" w:cs="Arial"/>
          <w:b/>
          <w:sz w:val="24"/>
          <w:szCs w:val="24"/>
        </w:rPr>
      </w:pPr>
      <w:r w:rsidRPr="00ED1825">
        <w:rPr>
          <w:rFonts w:ascii="Arial" w:hAnsi="Arial" w:cs="Arial"/>
          <w:b/>
          <w:sz w:val="24"/>
          <w:szCs w:val="24"/>
        </w:rPr>
        <w:t>Introdução</w:t>
      </w:r>
    </w:p>
    <w:p w:rsidR="001C0099" w:rsidRPr="00ED1825" w:rsidRDefault="001C0099" w:rsidP="000C07B1">
      <w:pPr>
        <w:spacing w:line="360" w:lineRule="auto"/>
        <w:ind w:left="-5" w:firstLine="713"/>
        <w:jc w:val="both"/>
        <w:rPr>
          <w:rFonts w:ascii="Arial" w:hAnsi="Arial" w:cs="Arial"/>
          <w:sz w:val="24"/>
          <w:szCs w:val="24"/>
        </w:rPr>
      </w:pPr>
      <w:r w:rsidRPr="00ED1825">
        <w:rPr>
          <w:rFonts w:ascii="Arial" w:hAnsi="Arial" w:cs="Arial"/>
          <w:sz w:val="24"/>
          <w:szCs w:val="24"/>
        </w:rPr>
        <w:t xml:space="preserve">A Pandemia do Novo Corona Vírus, decretada em </w:t>
      </w:r>
      <w:proofErr w:type="gramStart"/>
      <w:r w:rsidRPr="00ED1825">
        <w:rPr>
          <w:rFonts w:ascii="Arial" w:hAnsi="Arial" w:cs="Arial"/>
          <w:sz w:val="24"/>
          <w:szCs w:val="24"/>
        </w:rPr>
        <w:t>Março</w:t>
      </w:r>
      <w:proofErr w:type="gramEnd"/>
      <w:r w:rsidRPr="00ED1825">
        <w:rPr>
          <w:rFonts w:ascii="Arial" w:hAnsi="Arial" w:cs="Arial"/>
          <w:sz w:val="24"/>
          <w:szCs w:val="24"/>
        </w:rPr>
        <w:t xml:space="preserve"> de 2020, exigiu um novo modo de convivência para todas as searas da sociedade: pessoas passaram a não se aproximar pela possibilidade de contágio; as empresas precisaram se reinventar para continuar o funcionamento, utilizando o </w:t>
      </w:r>
      <w:r w:rsidRPr="00ED1825">
        <w:rPr>
          <w:rFonts w:ascii="Arial" w:hAnsi="Arial" w:cs="Arial"/>
          <w:i/>
          <w:sz w:val="24"/>
          <w:szCs w:val="24"/>
        </w:rPr>
        <w:t xml:space="preserve">home office, </w:t>
      </w:r>
      <w:r w:rsidRPr="00ED1825">
        <w:rPr>
          <w:rFonts w:ascii="Arial" w:hAnsi="Arial" w:cs="Arial"/>
          <w:sz w:val="24"/>
          <w:szCs w:val="24"/>
        </w:rPr>
        <w:t xml:space="preserve">e outras não conseguiram se manter abertas, e encerraram suas atividades em detrimento dos hiatos causados pelos decretos e que fizeram os negócios falirem. Entende-se como </w:t>
      </w:r>
      <w:r w:rsidRPr="00ED1825">
        <w:rPr>
          <w:rFonts w:ascii="Arial" w:hAnsi="Arial" w:cs="Arial"/>
          <w:i/>
          <w:sz w:val="24"/>
          <w:szCs w:val="24"/>
        </w:rPr>
        <w:t xml:space="preserve">Home Office </w:t>
      </w:r>
      <w:r w:rsidRPr="00ED1825">
        <w:rPr>
          <w:rFonts w:ascii="Arial" w:hAnsi="Arial" w:cs="Arial"/>
          <w:sz w:val="24"/>
          <w:szCs w:val="24"/>
        </w:rPr>
        <w:t xml:space="preserve">as atividades exercidas parcial ou integralmente de casa ou local designado pelo colaborador ou colaboradora e que aquele não seja dentro das propriedades da empresa. Geralmente é na própria casa do colaborador. Além das reinvenções, houve também o </w:t>
      </w:r>
      <w:r w:rsidRPr="00ED1825">
        <w:rPr>
          <w:rFonts w:ascii="Arial" w:hAnsi="Arial" w:cs="Arial"/>
          <w:sz w:val="24"/>
          <w:szCs w:val="24"/>
        </w:rPr>
        <w:lastRenderedPageBreak/>
        <w:t xml:space="preserve">fortalecimento de uma prática que já estava sendo utilizada ainda de forma tímida: a contratação de profissionais via CNPJ, o Cadastro Nacional de Pessoa Jurídica, utilizado para registro de empresas. </w:t>
      </w:r>
    </w:p>
    <w:p w:rsidR="000C07B1" w:rsidRPr="00ED1825" w:rsidRDefault="001C0099" w:rsidP="002F3469">
      <w:pPr>
        <w:spacing w:line="360" w:lineRule="auto"/>
        <w:ind w:left="-5" w:firstLine="713"/>
        <w:jc w:val="both"/>
        <w:rPr>
          <w:rFonts w:ascii="Arial" w:hAnsi="Arial" w:cs="Arial"/>
          <w:sz w:val="24"/>
          <w:szCs w:val="24"/>
        </w:rPr>
      </w:pPr>
      <w:r w:rsidRPr="00ED1825">
        <w:rPr>
          <w:rFonts w:ascii="Arial" w:hAnsi="Arial" w:cs="Arial"/>
          <w:sz w:val="24"/>
          <w:szCs w:val="24"/>
        </w:rPr>
        <w:t>A situação de contratações via CNPJ é uma armadilha desconfortável para o trabalhador. O contratado expõe-se aos riscos de incorrer sobre fraude na legislação trabalhista quando se considera, a partir da luz do Artigo 3º do Código de Legislação Trabalhista, que o vínculo trabalhista é consideração pela não eventualidade – a execução do trabalho de modo constante e programado; prestado por uma pessoa física</w:t>
      </w:r>
      <w:r w:rsidR="000C07B1" w:rsidRPr="00ED1825">
        <w:rPr>
          <w:rFonts w:ascii="Arial" w:hAnsi="Arial" w:cs="Arial"/>
          <w:sz w:val="24"/>
          <w:szCs w:val="24"/>
        </w:rPr>
        <w:t>.</w:t>
      </w:r>
    </w:p>
    <w:p w:rsidR="000C07B1" w:rsidRPr="00ED1825" w:rsidRDefault="000C07B1" w:rsidP="002F3469">
      <w:pPr>
        <w:spacing w:line="360" w:lineRule="auto"/>
        <w:ind w:left="-5" w:firstLine="713"/>
        <w:jc w:val="both"/>
        <w:rPr>
          <w:rFonts w:ascii="Arial" w:hAnsi="Arial" w:cs="Arial"/>
          <w:sz w:val="24"/>
          <w:szCs w:val="24"/>
        </w:rPr>
      </w:pPr>
      <w:r w:rsidRPr="00ED1825">
        <w:rPr>
          <w:rFonts w:ascii="Arial" w:hAnsi="Arial" w:cs="Arial"/>
          <w:sz w:val="24"/>
          <w:szCs w:val="24"/>
        </w:rPr>
        <w:t xml:space="preserve"> </w:t>
      </w:r>
      <w:r w:rsidR="001C0099" w:rsidRPr="00ED1825">
        <w:rPr>
          <w:rFonts w:ascii="Arial" w:hAnsi="Arial" w:cs="Arial"/>
          <w:sz w:val="24"/>
          <w:szCs w:val="24"/>
        </w:rPr>
        <w:t>Já para a segunda parte, o prejuízo consiste na inibição dos direitos que lhes são devidos segundo o Código de Leis Trabalhistas:</w:t>
      </w:r>
      <w:r w:rsidR="001C0099" w:rsidRPr="00ED1825">
        <w:rPr>
          <w:rFonts w:ascii="Arial" w:hAnsi="Arial" w:cs="Arial"/>
          <w:b/>
          <w:sz w:val="24"/>
          <w:szCs w:val="24"/>
        </w:rPr>
        <w:t xml:space="preserve"> </w:t>
      </w:r>
      <w:r w:rsidR="001C0099" w:rsidRPr="00ED1825">
        <w:rPr>
          <w:rFonts w:ascii="Arial" w:hAnsi="Arial" w:cs="Arial"/>
          <w:sz w:val="24"/>
          <w:szCs w:val="24"/>
        </w:rPr>
        <w:t>horas extras; férias remuneradas; fundo de garantia; licença maternidade ou paternidade; 13º salário; licenças e faltas; seguro-desemprego; vale-transporte; e outros benefícios pertencentes aos acordos firmados na Carteira de Trabalho.</w:t>
      </w:r>
    </w:p>
    <w:p w:rsidR="001C0099" w:rsidRPr="00ED1825" w:rsidRDefault="001C0099" w:rsidP="002F3469">
      <w:pPr>
        <w:spacing w:line="360" w:lineRule="auto"/>
        <w:ind w:left="-5" w:firstLine="713"/>
        <w:jc w:val="both"/>
        <w:rPr>
          <w:rFonts w:ascii="Arial" w:hAnsi="Arial" w:cs="Arial"/>
          <w:sz w:val="24"/>
          <w:szCs w:val="24"/>
        </w:rPr>
      </w:pPr>
      <w:r w:rsidRPr="00ED1825">
        <w:rPr>
          <w:rFonts w:ascii="Arial" w:hAnsi="Arial" w:cs="Arial"/>
          <w:sz w:val="24"/>
          <w:szCs w:val="24"/>
        </w:rPr>
        <w:t xml:space="preserve"> Para o empresário, a contratação via CNPJ apresenta vantagens na sorte daquele respeitar as leis e modos de trabalho regentes das relações entre pessoas jurídicas, contudo o que as empresas promovem é a precarização das relações trabalhistas, e fragilidade da legislação. </w:t>
      </w:r>
    </w:p>
    <w:p w:rsidR="000C07B1" w:rsidRPr="00ED1825" w:rsidRDefault="001C0099" w:rsidP="002F3469">
      <w:pPr>
        <w:spacing w:line="360" w:lineRule="auto"/>
        <w:ind w:left="-5" w:firstLine="698"/>
        <w:jc w:val="both"/>
        <w:rPr>
          <w:rFonts w:ascii="Arial" w:hAnsi="Arial" w:cs="Arial"/>
          <w:sz w:val="24"/>
          <w:szCs w:val="24"/>
        </w:rPr>
      </w:pPr>
      <w:r w:rsidRPr="00ED1825">
        <w:rPr>
          <w:rFonts w:ascii="Arial" w:hAnsi="Arial" w:cs="Arial"/>
          <w:sz w:val="24"/>
          <w:szCs w:val="24"/>
        </w:rPr>
        <w:t>Segundo a Agência Brasil</w:t>
      </w:r>
      <w:r w:rsidR="009E7754" w:rsidRPr="00ED1825">
        <w:rPr>
          <w:rFonts w:ascii="Arial" w:hAnsi="Arial" w:cs="Arial"/>
          <w:sz w:val="24"/>
          <w:szCs w:val="24"/>
        </w:rPr>
        <w:t xml:space="preserve"> (2020)</w:t>
      </w:r>
      <w:r w:rsidRPr="00ED1825">
        <w:rPr>
          <w:rFonts w:ascii="Arial" w:hAnsi="Arial" w:cs="Arial"/>
          <w:sz w:val="24"/>
          <w:szCs w:val="24"/>
        </w:rPr>
        <w:t xml:space="preserve">, 7,3 milhões de pessoas trabalharam remotamente em 2020. E foi na condição do trabalho remoto que muitos contratos via </w:t>
      </w:r>
      <w:proofErr w:type="spellStart"/>
      <w:r w:rsidRPr="00ED1825">
        <w:rPr>
          <w:rFonts w:ascii="Arial" w:hAnsi="Arial" w:cs="Arial"/>
          <w:sz w:val="24"/>
          <w:szCs w:val="24"/>
        </w:rPr>
        <w:t>CNPJs</w:t>
      </w:r>
      <w:proofErr w:type="spellEnd"/>
      <w:r w:rsidRPr="00ED1825">
        <w:rPr>
          <w:rFonts w:ascii="Arial" w:hAnsi="Arial" w:cs="Arial"/>
          <w:sz w:val="24"/>
          <w:szCs w:val="24"/>
        </w:rPr>
        <w:t xml:space="preserve"> foram firmados, segundo aponta uma matéria da Revista Veja</w:t>
      </w:r>
      <w:r w:rsidR="009E7754" w:rsidRPr="00ED1825">
        <w:rPr>
          <w:rFonts w:ascii="Arial" w:hAnsi="Arial" w:cs="Arial"/>
          <w:sz w:val="24"/>
          <w:szCs w:val="24"/>
        </w:rPr>
        <w:t xml:space="preserve"> (2020)</w:t>
      </w:r>
      <w:r w:rsidRPr="00ED1825">
        <w:rPr>
          <w:rFonts w:ascii="Arial" w:hAnsi="Arial" w:cs="Arial"/>
          <w:sz w:val="24"/>
          <w:szCs w:val="24"/>
        </w:rPr>
        <w:t xml:space="preserve"> a quantidade de pessoas que abriram um cadastro de pessoa jurídica como Microempreendedor Individual (MEI) em 2020 foi 28% maior que o número no mesmo período do ano de 2019. </w:t>
      </w:r>
    </w:p>
    <w:p w:rsidR="001C0099" w:rsidRPr="00ED1825" w:rsidRDefault="001C0099" w:rsidP="002F3469">
      <w:pPr>
        <w:spacing w:line="360" w:lineRule="auto"/>
        <w:ind w:left="-5" w:firstLine="698"/>
        <w:jc w:val="both"/>
        <w:rPr>
          <w:rFonts w:ascii="Arial" w:hAnsi="Arial" w:cs="Arial"/>
          <w:sz w:val="24"/>
          <w:szCs w:val="24"/>
        </w:rPr>
      </w:pPr>
      <w:r w:rsidRPr="00ED1825">
        <w:rPr>
          <w:rFonts w:ascii="Arial" w:hAnsi="Arial" w:cs="Arial"/>
          <w:sz w:val="24"/>
          <w:szCs w:val="24"/>
        </w:rPr>
        <w:t xml:space="preserve">Nessa onda, crescente no período de pandemia, que empresários “nadaram” (grifo meu) e tornaram mais evidente o processo de </w:t>
      </w:r>
      <w:proofErr w:type="spellStart"/>
      <w:r w:rsidRPr="00ED1825">
        <w:rPr>
          <w:rFonts w:ascii="Arial" w:hAnsi="Arial" w:cs="Arial"/>
          <w:i/>
          <w:sz w:val="24"/>
          <w:szCs w:val="24"/>
        </w:rPr>
        <w:t>PJtoização</w:t>
      </w:r>
      <w:proofErr w:type="spellEnd"/>
      <w:r w:rsidRPr="00ED1825">
        <w:rPr>
          <w:rFonts w:ascii="Arial" w:hAnsi="Arial" w:cs="Arial"/>
          <w:sz w:val="24"/>
          <w:szCs w:val="24"/>
        </w:rPr>
        <w:t xml:space="preserve"> das relações trabalhistas – nome dado ao processo de uniformização das relações empregatícias regidas por partes cadastradas em pessoas jurídicas – quando a situação não se assemelha mais ao tradicional e aproveitam as falsas brechas. </w:t>
      </w:r>
    </w:p>
    <w:p w:rsidR="001C0099" w:rsidRPr="00ED1825" w:rsidRDefault="001C0099" w:rsidP="002F3469">
      <w:pPr>
        <w:spacing w:line="360" w:lineRule="auto"/>
        <w:ind w:left="-15" w:firstLine="708"/>
        <w:jc w:val="both"/>
        <w:rPr>
          <w:rFonts w:ascii="Arial" w:hAnsi="Arial" w:cs="Arial"/>
          <w:sz w:val="24"/>
          <w:szCs w:val="24"/>
        </w:rPr>
      </w:pPr>
      <w:r w:rsidRPr="00ED1825">
        <w:rPr>
          <w:rFonts w:ascii="Arial" w:hAnsi="Arial" w:cs="Arial"/>
          <w:sz w:val="24"/>
          <w:szCs w:val="24"/>
        </w:rPr>
        <w:t xml:space="preserve">O trabalho apresenta uma análise da confusão causada pelo conceito e execução do trabalho </w:t>
      </w:r>
      <w:r w:rsidRPr="00ED1825">
        <w:rPr>
          <w:rFonts w:ascii="Arial" w:hAnsi="Arial" w:cs="Arial"/>
          <w:i/>
          <w:sz w:val="24"/>
          <w:szCs w:val="24"/>
        </w:rPr>
        <w:t>home office</w:t>
      </w:r>
      <w:r w:rsidRPr="00ED1825">
        <w:rPr>
          <w:rFonts w:ascii="Arial" w:hAnsi="Arial" w:cs="Arial"/>
          <w:sz w:val="24"/>
          <w:szCs w:val="24"/>
        </w:rPr>
        <w:t xml:space="preserve"> na pandemia à luz das relações trabalhistas </w:t>
      </w:r>
      <w:r w:rsidRPr="00ED1825">
        <w:rPr>
          <w:rFonts w:ascii="Arial" w:hAnsi="Arial" w:cs="Arial"/>
          <w:sz w:val="24"/>
          <w:szCs w:val="24"/>
        </w:rPr>
        <w:lastRenderedPageBreak/>
        <w:t xml:space="preserve">instituídas na CLT, e como a situação contribuiu para a fragilização desta consolidação uma vez que os acordos firmados já estão descartando as necessidades básicas que favorecem o trabalhador. </w:t>
      </w:r>
    </w:p>
    <w:p w:rsidR="008F4E3F" w:rsidRPr="00ED1825" w:rsidRDefault="00925D12" w:rsidP="002F3469">
      <w:pPr>
        <w:spacing w:line="360" w:lineRule="auto"/>
        <w:ind w:left="-15" w:firstLine="708"/>
        <w:jc w:val="both"/>
        <w:rPr>
          <w:rFonts w:ascii="Arial" w:hAnsi="Arial" w:cs="Arial"/>
          <w:sz w:val="24"/>
          <w:szCs w:val="24"/>
        </w:rPr>
      </w:pPr>
      <w:r w:rsidRPr="00ED1825">
        <w:rPr>
          <w:rFonts w:ascii="Arial" w:hAnsi="Arial" w:cs="Arial"/>
          <w:sz w:val="24"/>
          <w:szCs w:val="24"/>
        </w:rPr>
        <w:t xml:space="preserve">A escolha do tema se deu a partir da necessidade de compreender como </w:t>
      </w:r>
      <w:proofErr w:type="gramStart"/>
      <w:r w:rsidRPr="00ED1825">
        <w:rPr>
          <w:rFonts w:ascii="Arial" w:hAnsi="Arial" w:cs="Arial"/>
          <w:sz w:val="24"/>
          <w:szCs w:val="24"/>
        </w:rPr>
        <w:t>o empregadores</w:t>
      </w:r>
      <w:proofErr w:type="gramEnd"/>
      <w:r w:rsidRPr="00ED1825">
        <w:rPr>
          <w:rFonts w:ascii="Arial" w:hAnsi="Arial" w:cs="Arial"/>
          <w:sz w:val="24"/>
          <w:szCs w:val="24"/>
        </w:rPr>
        <w:t xml:space="preserve"> estavam buscando maneiras de reduzir os direitos dos trabalhadores ao desprezar a Consolidação das Leis Trabalhistas. É de extrema importância a análise do tema para que não se haja a redução das conquistas adquiridas através </w:t>
      </w:r>
      <w:r w:rsidR="00133422" w:rsidRPr="00ED1825">
        <w:rPr>
          <w:rFonts w:ascii="Arial" w:hAnsi="Arial" w:cs="Arial"/>
          <w:sz w:val="24"/>
          <w:szCs w:val="24"/>
        </w:rPr>
        <w:t>das revoluções sociais.</w:t>
      </w:r>
    </w:p>
    <w:p w:rsidR="002619E9" w:rsidRPr="00ED1825" w:rsidRDefault="002619E9" w:rsidP="002619E9">
      <w:pPr>
        <w:spacing w:line="360" w:lineRule="auto"/>
        <w:ind w:left="-15" w:firstLine="708"/>
        <w:jc w:val="both"/>
        <w:rPr>
          <w:rFonts w:ascii="Arial" w:hAnsi="Arial" w:cs="Arial"/>
          <w:sz w:val="24"/>
          <w:szCs w:val="24"/>
        </w:rPr>
      </w:pPr>
      <w:r w:rsidRPr="00ED1825">
        <w:rPr>
          <w:rFonts w:ascii="Arial" w:hAnsi="Arial" w:cs="Arial"/>
          <w:sz w:val="24"/>
          <w:szCs w:val="24"/>
        </w:rPr>
        <w:t xml:space="preserve">A unidade que segue apresenta como as relações trabalhistas se tornaram mais frágeis no último ano, 2020, em detrimento da adoção de relações regidas por contratos CNPJ – Cadastro Nacional de Pessoa Jurídica na Receita Federal do Brasil - para firmar acordos de trabalho. </w:t>
      </w:r>
    </w:p>
    <w:p w:rsidR="00890E55" w:rsidRPr="00ED1825" w:rsidRDefault="002619E9" w:rsidP="000C07B1">
      <w:pPr>
        <w:spacing w:line="360" w:lineRule="auto"/>
        <w:ind w:firstLine="693"/>
        <w:jc w:val="both"/>
        <w:rPr>
          <w:rFonts w:ascii="Arial" w:hAnsi="Arial" w:cs="Arial"/>
          <w:sz w:val="24"/>
          <w:szCs w:val="24"/>
        </w:rPr>
      </w:pPr>
      <w:r w:rsidRPr="00ED1825">
        <w:rPr>
          <w:rFonts w:ascii="Arial" w:hAnsi="Arial" w:cs="Arial"/>
          <w:sz w:val="24"/>
          <w:szCs w:val="24"/>
        </w:rPr>
        <w:t>Além disso, faz parte dos pontos a serem atingidos e</w:t>
      </w:r>
      <w:r w:rsidR="008F4E3F" w:rsidRPr="00ED1825">
        <w:rPr>
          <w:rFonts w:ascii="Arial" w:hAnsi="Arial" w:cs="Arial"/>
          <w:sz w:val="24"/>
          <w:szCs w:val="24"/>
        </w:rPr>
        <w:t xml:space="preserve">xplicar como o trabalho remoto, conhecido como </w:t>
      </w:r>
      <w:r w:rsidR="008F4E3F" w:rsidRPr="00ED1825">
        <w:rPr>
          <w:rFonts w:ascii="Arial" w:hAnsi="Arial" w:cs="Arial"/>
          <w:i/>
          <w:sz w:val="24"/>
          <w:szCs w:val="24"/>
        </w:rPr>
        <w:t>home office</w:t>
      </w:r>
      <w:r w:rsidR="008F4E3F" w:rsidRPr="00ED1825">
        <w:rPr>
          <w:rFonts w:ascii="Arial" w:hAnsi="Arial" w:cs="Arial"/>
          <w:sz w:val="24"/>
          <w:szCs w:val="24"/>
        </w:rPr>
        <w:t xml:space="preserve">, permitiu a difusão desse tipo de relação por não apresentar as configurações de trabalho tradicionalmente conhecidas: sair de casa, ter horários para voltar, logística de trabalho que exige prioritariamente esforços físicos e com </w:t>
      </w:r>
      <w:r w:rsidR="00890E55" w:rsidRPr="00ED1825">
        <w:rPr>
          <w:rFonts w:ascii="Arial" w:hAnsi="Arial" w:cs="Arial"/>
          <w:sz w:val="24"/>
          <w:szCs w:val="24"/>
        </w:rPr>
        <w:t>pouco uso do campo intelectual</w:t>
      </w:r>
      <w:r w:rsidR="000C07B1" w:rsidRPr="00ED1825">
        <w:rPr>
          <w:rFonts w:ascii="Arial" w:hAnsi="Arial" w:cs="Arial"/>
          <w:sz w:val="24"/>
          <w:szCs w:val="24"/>
        </w:rPr>
        <w:t>.</w:t>
      </w:r>
    </w:p>
    <w:p w:rsidR="00FE6C7B" w:rsidRPr="00ED1825" w:rsidRDefault="002619E9" w:rsidP="000C07B1">
      <w:pPr>
        <w:spacing w:line="360" w:lineRule="auto"/>
        <w:ind w:left="-15" w:firstLine="708"/>
        <w:jc w:val="both"/>
        <w:rPr>
          <w:rFonts w:ascii="Arial" w:hAnsi="Arial" w:cs="Arial"/>
          <w:sz w:val="24"/>
          <w:szCs w:val="24"/>
        </w:rPr>
      </w:pPr>
      <w:r w:rsidRPr="00ED1825">
        <w:rPr>
          <w:rFonts w:ascii="Arial" w:hAnsi="Arial" w:cs="Arial"/>
          <w:sz w:val="24"/>
          <w:szCs w:val="24"/>
        </w:rPr>
        <w:t>Também faz parte dos objetivos c</w:t>
      </w:r>
      <w:r w:rsidR="00001304" w:rsidRPr="00ED1825">
        <w:rPr>
          <w:rFonts w:ascii="Arial" w:hAnsi="Arial" w:cs="Arial"/>
          <w:sz w:val="24"/>
          <w:szCs w:val="24"/>
        </w:rPr>
        <w:t>ompreender como as empresas buscam os contratos de pessoas jurídicas para se desviarem da legislação firmada de Cons</w:t>
      </w:r>
      <w:r w:rsidR="00890E55" w:rsidRPr="00ED1825">
        <w:rPr>
          <w:rFonts w:ascii="Arial" w:hAnsi="Arial" w:cs="Arial"/>
          <w:sz w:val="24"/>
          <w:szCs w:val="24"/>
        </w:rPr>
        <w:t>olidação das Leis Trabalhistas</w:t>
      </w:r>
      <w:r w:rsidRPr="00ED1825">
        <w:rPr>
          <w:rFonts w:ascii="Arial" w:hAnsi="Arial" w:cs="Arial"/>
          <w:sz w:val="24"/>
          <w:szCs w:val="24"/>
        </w:rPr>
        <w:t>, além de a</w:t>
      </w:r>
      <w:r w:rsidR="00890E55" w:rsidRPr="00ED1825">
        <w:rPr>
          <w:rFonts w:ascii="Arial" w:hAnsi="Arial" w:cs="Arial"/>
          <w:sz w:val="24"/>
          <w:szCs w:val="24"/>
        </w:rPr>
        <w:t>nalisar</w:t>
      </w:r>
      <w:r w:rsidR="00001304" w:rsidRPr="00ED1825">
        <w:rPr>
          <w:rFonts w:ascii="Arial" w:hAnsi="Arial" w:cs="Arial"/>
          <w:sz w:val="24"/>
          <w:szCs w:val="24"/>
        </w:rPr>
        <w:t xml:space="preserve"> como o conceito de </w:t>
      </w:r>
      <w:r w:rsidR="00001304" w:rsidRPr="00ED1825">
        <w:rPr>
          <w:rFonts w:ascii="Arial" w:hAnsi="Arial" w:cs="Arial"/>
          <w:i/>
          <w:sz w:val="24"/>
          <w:szCs w:val="24"/>
        </w:rPr>
        <w:t>Home Office</w:t>
      </w:r>
      <w:r w:rsidR="00001304" w:rsidRPr="00ED1825">
        <w:rPr>
          <w:rFonts w:ascii="Arial" w:hAnsi="Arial" w:cs="Arial"/>
          <w:sz w:val="24"/>
          <w:szCs w:val="24"/>
        </w:rPr>
        <w:t xml:space="preserve"> foi confundido, pela sua descaracterização do trabalho tradicional, e facilitou os contratos assinados sob </w:t>
      </w:r>
      <w:r w:rsidRPr="00ED1825">
        <w:rPr>
          <w:rFonts w:ascii="Arial" w:hAnsi="Arial" w:cs="Arial"/>
          <w:sz w:val="24"/>
          <w:szCs w:val="24"/>
        </w:rPr>
        <w:t>a égide do CNPJ entre as partes.</w:t>
      </w:r>
    </w:p>
    <w:p w:rsidR="000C07B1" w:rsidRPr="00ED1825" w:rsidRDefault="002619E9" w:rsidP="002F3469">
      <w:pPr>
        <w:spacing w:line="360" w:lineRule="auto"/>
        <w:ind w:left="-15" w:firstLine="708"/>
        <w:jc w:val="both"/>
        <w:rPr>
          <w:rFonts w:ascii="Arial" w:hAnsi="Arial" w:cs="Arial"/>
          <w:sz w:val="24"/>
          <w:szCs w:val="24"/>
        </w:rPr>
      </w:pPr>
      <w:r w:rsidRPr="00ED1825">
        <w:rPr>
          <w:rFonts w:ascii="Arial" w:hAnsi="Arial" w:cs="Arial"/>
          <w:sz w:val="24"/>
          <w:szCs w:val="24"/>
        </w:rPr>
        <w:t>Para</w:t>
      </w:r>
      <w:r w:rsidR="00001304" w:rsidRPr="00ED1825">
        <w:rPr>
          <w:rFonts w:ascii="Arial" w:hAnsi="Arial" w:cs="Arial"/>
          <w:sz w:val="24"/>
          <w:szCs w:val="24"/>
        </w:rPr>
        <w:t xml:space="preserve"> o desenvolvimento da pesquisa presente neste projeto </w:t>
      </w:r>
      <w:r w:rsidR="00133422" w:rsidRPr="00ED1825">
        <w:rPr>
          <w:rFonts w:ascii="Arial" w:hAnsi="Arial" w:cs="Arial"/>
          <w:sz w:val="24"/>
          <w:szCs w:val="24"/>
        </w:rPr>
        <w:t>foi realizada</w:t>
      </w:r>
      <w:r w:rsidR="00001304" w:rsidRPr="00ED1825">
        <w:rPr>
          <w:rFonts w:ascii="Arial" w:hAnsi="Arial" w:cs="Arial"/>
          <w:sz w:val="24"/>
          <w:szCs w:val="24"/>
        </w:rPr>
        <w:t xml:space="preserve"> uma revisão bibliográfica na legislação trabalhista e na análise da literatura sobre os temas versados. </w:t>
      </w:r>
      <w:r w:rsidR="000C07B1" w:rsidRPr="00ED1825">
        <w:rPr>
          <w:rFonts w:ascii="Arial" w:hAnsi="Arial" w:cs="Arial"/>
          <w:sz w:val="24"/>
          <w:szCs w:val="24"/>
        </w:rPr>
        <w:t>Inicialmente</w:t>
      </w:r>
      <w:r w:rsidR="00001304" w:rsidRPr="00ED1825">
        <w:rPr>
          <w:rFonts w:ascii="Arial" w:hAnsi="Arial" w:cs="Arial"/>
          <w:sz w:val="24"/>
          <w:szCs w:val="24"/>
        </w:rPr>
        <w:t xml:space="preserve"> como base de pesquisa, ao que o ordenamento jurídico afirma sobre emprego e relações trabalhistas para que a partir daí comece a se medir e traçar parâmetros do que se é permitido ou não ser chamado de emprego. </w:t>
      </w:r>
    </w:p>
    <w:p w:rsidR="00001304" w:rsidRPr="00ED1825" w:rsidRDefault="00001304" w:rsidP="002F3469">
      <w:pPr>
        <w:spacing w:line="360" w:lineRule="auto"/>
        <w:ind w:left="-15" w:firstLine="708"/>
        <w:jc w:val="both"/>
        <w:rPr>
          <w:rFonts w:ascii="Arial" w:hAnsi="Arial" w:cs="Arial"/>
          <w:sz w:val="24"/>
          <w:szCs w:val="24"/>
        </w:rPr>
      </w:pPr>
      <w:r w:rsidRPr="00ED1825">
        <w:rPr>
          <w:rFonts w:ascii="Arial" w:hAnsi="Arial" w:cs="Arial"/>
          <w:sz w:val="24"/>
          <w:szCs w:val="24"/>
        </w:rPr>
        <w:t xml:space="preserve">Além da lei, artigos acadêmicos e materiais jornalísticos serão investigados a fim de entender os casos concernentes aos cenários </w:t>
      </w:r>
      <w:r w:rsidRPr="00ED1825">
        <w:rPr>
          <w:rFonts w:ascii="Arial" w:hAnsi="Arial" w:cs="Arial"/>
          <w:sz w:val="24"/>
          <w:szCs w:val="24"/>
        </w:rPr>
        <w:lastRenderedPageBreak/>
        <w:t xml:space="preserve">contemporâneos que apresentem o comportamento do contratante e do contratado na sociedade atual: entender como o </w:t>
      </w:r>
      <w:r w:rsidRPr="00ED1825">
        <w:rPr>
          <w:rFonts w:ascii="Arial" w:hAnsi="Arial" w:cs="Arial"/>
          <w:i/>
          <w:sz w:val="24"/>
          <w:szCs w:val="24"/>
        </w:rPr>
        <w:t xml:space="preserve">Home Office </w:t>
      </w:r>
      <w:r w:rsidRPr="00ED1825">
        <w:rPr>
          <w:rFonts w:ascii="Arial" w:hAnsi="Arial" w:cs="Arial"/>
          <w:sz w:val="24"/>
          <w:szCs w:val="24"/>
        </w:rPr>
        <w:t>está sendo tratado pela lei, e como este está sendo recepcionado pelo mesmo ordenamento e como estão sendo interpretados os casos que há a confusão e fraude dos direitos do empregado</w:t>
      </w:r>
      <w:r w:rsidR="00FE6C7B" w:rsidRPr="00ED1825">
        <w:rPr>
          <w:rFonts w:ascii="Arial" w:hAnsi="Arial" w:cs="Arial"/>
          <w:sz w:val="24"/>
          <w:szCs w:val="24"/>
        </w:rPr>
        <w:t>.</w:t>
      </w:r>
    </w:p>
    <w:p w:rsidR="002619E9" w:rsidRPr="00ED1825" w:rsidRDefault="00FE6C7B" w:rsidP="002619E9">
      <w:pPr>
        <w:spacing w:line="360" w:lineRule="auto"/>
        <w:ind w:left="-15" w:firstLine="708"/>
        <w:jc w:val="both"/>
        <w:rPr>
          <w:rFonts w:ascii="Arial" w:hAnsi="Arial" w:cs="Arial"/>
          <w:sz w:val="24"/>
          <w:szCs w:val="24"/>
        </w:rPr>
      </w:pPr>
      <w:r w:rsidRPr="00ED1825">
        <w:rPr>
          <w:rFonts w:ascii="Arial" w:hAnsi="Arial" w:cs="Arial"/>
          <w:sz w:val="24"/>
          <w:szCs w:val="24"/>
        </w:rPr>
        <w:t>As fontes buscadas foram todas com intuito de trazer como teóricos, literatura, a legislação e a lei buscam compreender, resolver e solucionar os casos de infração do sistema legal no que concerne ao empregador e empresário que despreza os direitos adquiridos pela classe trabalhadora.</w:t>
      </w:r>
    </w:p>
    <w:p w:rsidR="00001304" w:rsidRPr="00ED1825" w:rsidRDefault="0025296D" w:rsidP="002619E9">
      <w:pPr>
        <w:pStyle w:val="PargrafodaLista"/>
        <w:numPr>
          <w:ilvl w:val="0"/>
          <w:numId w:val="5"/>
        </w:numPr>
        <w:spacing w:line="360" w:lineRule="auto"/>
        <w:jc w:val="both"/>
        <w:rPr>
          <w:rFonts w:ascii="Arial" w:hAnsi="Arial" w:cs="Arial"/>
          <w:sz w:val="24"/>
          <w:szCs w:val="24"/>
        </w:rPr>
      </w:pPr>
      <w:r w:rsidRPr="00ED1825">
        <w:rPr>
          <w:rFonts w:ascii="Arial" w:hAnsi="Arial" w:cs="Arial"/>
          <w:b/>
          <w:sz w:val="24"/>
          <w:szCs w:val="24"/>
        </w:rPr>
        <w:t>A noção de trabalho no transcorrer do tempo</w:t>
      </w:r>
    </w:p>
    <w:p w:rsidR="00133422" w:rsidRPr="00ED1825" w:rsidRDefault="000D67D8" w:rsidP="002F3469">
      <w:pPr>
        <w:spacing w:line="360" w:lineRule="auto"/>
        <w:ind w:firstLine="708"/>
        <w:jc w:val="both"/>
        <w:rPr>
          <w:rFonts w:ascii="Arial" w:hAnsi="Arial" w:cs="Arial"/>
          <w:sz w:val="24"/>
          <w:szCs w:val="24"/>
        </w:rPr>
      </w:pPr>
      <w:r w:rsidRPr="00ED1825">
        <w:rPr>
          <w:rFonts w:ascii="Arial" w:hAnsi="Arial" w:cs="Arial"/>
          <w:sz w:val="24"/>
          <w:szCs w:val="24"/>
        </w:rPr>
        <w:t xml:space="preserve">A máxima “O trabalho dignifica o homem” é conhecida no meio social, quer seja pela sua origem e presença em textos bíblicos, tais sejam como a associação direita da noção de valia e presença social a partir do que você produz e do que você recebe por isso. </w:t>
      </w:r>
    </w:p>
    <w:p w:rsidR="00133422" w:rsidRPr="00ED1825" w:rsidRDefault="000D67D8" w:rsidP="002F3469">
      <w:pPr>
        <w:spacing w:line="360" w:lineRule="auto"/>
        <w:ind w:firstLine="708"/>
        <w:jc w:val="both"/>
        <w:rPr>
          <w:rFonts w:ascii="Arial" w:hAnsi="Arial" w:cs="Arial"/>
          <w:sz w:val="24"/>
          <w:szCs w:val="24"/>
        </w:rPr>
      </w:pPr>
      <w:r w:rsidRPr="00ED1825">
        <w:rPr>
          <w:rFonts w:ascii="Arial" w:hAnsi="Arial" w:cs="Arial"/>
          <w:sz w:val="24"/>
          <w:szCs w:val="24"/>
        </w:rPr>
        <w:t xml:space="preserve">Entretanto, nem sempre a associação de trabalho foi dada ao indivíduo que deveria ter um prestígio social: na Grécia antiga, por exemplo, o trabalho era exclusivo de escravos, uma vez que para a sociedade daquela região, o trabalho era </w:t>
      </w:r>
      <w:r w:rsidR="00133422" w:rsidRPr="00ED1825">
        <w:rPr>
          <w:rFonts w:ascii="Arial" w:hAnsi="Arial" w:cs="Arial"/>
          <w:sz w:val="24"/>
          <w:szCs w:val="24"/>
        </w:rPr>
        <w:t>associado</w:t>
      </w:r>
      <w:r w:rsidRPr="00ED1825">
        <w:rPr>
          <w:rFonts w:ascii="Arial" w:hAnsi="Arial" w:cs="Arial"/>
          <w:sz w:val="24"/>
          <w:szCs w:val="24"/>
        </w:rPr>
        <w:t xml:space="preserve"> às ações de castigo. </w:t>
      </w:r>
    </w:p>
    <w:p w:rsidR="00133422" w:rsidRPr="00ED1825" w:rsidRDefault="000D67D8" w:rsidP="002F3469">
      <w:pPr>
        <w:spacing w:line="360" w:lineRule="auto"/>
        <w:ind w:firstLine="708"/>
        <w:jc w:val="both"/>
        <w:rPr>
          <w:rFonts w:ascii="Arial" w:hAnsi="Arial" w:cs="Arial"/>
          <w:sz w:val="24"/>
          <w:szCs w:val="24"/>
        </w:rPr>
      </w:pPr>
      <w:r w:rsidRPr="00ED1825">
        <w:rPr>
          <w:rFonts w:ascii="Arial" w:hAnsi="Arial" w:cs="Arial"/>
          <w:sz w:val="24"/>
          <w:szCs w:val="24"/>
        </w:rPr>
        <w:t xml:space="preserve">Segundo Silva (2019:1) “o trabalho, para eles, dada a sua vinculação como dimensão de constrangimentos e necessidades, limitava a liberdade dos </w:t>
      </w:r>
      <w:r w:rsidR="00B138F9" w:rsidRPr="00ED1825">
        <w:rPr>
          <w:rFonts w:ascii="Arial" w:hAnsi="Arial" w:cs="Arial"/>
          <w:sz w:val="24"/>
          <w:szCs w:val="24"/>
        </w:rPr>
        <w:t xml:space="preserve">indivíduos, condição indispensável para integrar o mundo da ‘polis’ na qualidade de cidadão”. </w:t>
      </w:r>
    </w:p>
    <w:p w:rsidR="00B138F9" w:rsidRPr="00ED1825" w:rsidRDefault="00B138F9" w:rsidP="002F3469">
      <w:pPr>
        <w:spacing w:line="360" w:lineRule="auto"/>
        <w:ind w:firstLine="708"/>
        <w:jc w:val="both"/>
        <w:rPr>
          <w:rFonts w:ascii="Arial" w:hAnsi="Arial" w:cs="Arial"/>
          <w:sz w:val="24"/>
          <w:szCs w:val="24"/>
        </w:rPr>
      </w:pPr>
      <w:r w:rsidRPr="00ED1825">
        <w:rPr>
          <w:rFonts w:ascii="Arial" w:hAnsi="Arial" w:cs="Arial"/>
          <w:sz w:val="24"/>
          <w:szCs w:val="24"/>
        </w:rPr>
        <w:t>Era uma discussão assinalada por Platão</w:t>
      </w:r>
      <w:r w:rsidRPr="00ED1825">
        <w:rPr>
          <w:rFonts w:ascii="Arial" w:hAnsi="Arial" w:cs="Arial"/>
          <w:b/>
          <w:sz w:val="24"/>
          <w:szCs w:val="24"/>
        </w:rPr>
        <w:t xml:space="preserve"> </w:t>
      </w:r>
      <w:r w:rsidRPr="00ED1825">
        <w:rPr>
          <w:rFonts w:ascii="Arial" w:hAnsi="Arial" w:cs="Arial"/>
          <w:sz w:val="24"/>
          <w:szCs w:val="24"/>
        </w:rPr>
        <w:t>quando afirmava que “era próprio do homem bem-nascido desprezar o trabalho”. Era sob a perspectiva de atividade indigna aos homens direcionados às atividades intelectuais que a atividade laboral era vista.</w:t>
      </w:r>
    </w:p>
    <w:p w:rsidR="00B138F9" w:rsidRPr="00ED1825" w:rsidRDefault="00B138F9" w:rsidP="002F3469">
      <w:pPr>
        <w:spacing w:line="360" w:lineRule="auto"/>
        <w:ind w:firstLine="708"/>
        <w:jc w:val="both"/>
        <w:rPr>
          <w:rFonts w:ascii="Arial" w:hAnsi="Arial" w:cs="Arial"/>
          <w:sz w:val="24"/>
          <w:szCs w:val="24"/>
        </w:rPr>
      </w:pPr>
      <w:r w:rsidRPr="00ED1825">
        <w:rPr>
          <w:rFonts w:ascii="Arial" w:hAnsi="Arial" w:cs="Arial"/>
          <w:sz w:val="24"/>
          <w:szCs w:val="24"/>
        </w:rPr>
        <w:t xml:space="preserve">No transcorrer do tempo, a relação de trabalho e sociedade foi tomando outras formas, outros ares e outros territórios, entretanto – em detrimento das raízes gregas estarem presentes nas células sociais do mundo ocidental </w:t>
      </w:r>
      <w:r w:rsidR="00A85592" w:rsidRPr="00ED1825">
        <w:rPr>
          <w:rFonts w:ascii="Arial" w:hAnsi="Arial" w:cs="Arial"/>
          <w:sz w:val="24"/>
          <w:szCs w:val="24"/>
        </w:rPr>
        <w:t>–</w:t>
      </w:r>
      <w:r w:rsidRPr="00ED1825">
        <w:rPr>
          <w:rFonts w:ascii="Arial" w:hAnsi="Arial" w:cs="Arial"/>
          <w:sz w:val="24"/>
          <w:szCs w:val="24"/>
        </w:rPr>
        <w:t xml:space="preserve"> </w:t>
      </w:r>
      <w:r w:rsidR="00A85592" w:rsidRPr="00ED1825">
        <w:rPr>
          <w:rFonts w:ascii="Arial" w:hAnsi="Arial" w:cs="Arial"/>
          <w:sz w:val="24"/>
          <w:szCs w:val="24"/>
        </w:rPr>
        <w:t xml:space="preserve">não se mudou muito de figura na Alta Idade Média e na Idade Média Central, cuja </w:t>
      </w:r>
      <w:r w:rsidR="00A85592" w:rsidRPr="00ED1825">
        <w:rPr>
          <w:rFonts w:ascii="Arial" w:hAnsi="Arial" w:cs="Arial"/>
          <w:sz w:val="24"/>
          <w:szCs w:val="24"/>
        </w:rPr>
        <w:lastRenderedPageBreak/>
        <w:t xml:space="preserve">sociedade definia que os trabalhadores não eram pessoas escolhidas por Deus para gozarem dos direitos e privilégios que as monarquias e intelectuais da época gozavam. </w:t>
      </w:r>
    </w:p>
    <w:p w:rsidR="00133422" w:rsidRPr="00ED1825" w:rsidRDefault="00A85592" w:rsidP="002F3469">
      <w:pPr>
        <w:spacing w:line="360" w:lineRule="auto"/>
        <w:ind w:firstLine="708"/>
        <w:jc w:val="both"/>
        <w:rPr>
          <w:rFonts w:ascii="Arial" w:hAnsi="Arial" w:cs="Arial"/>
          <w:sz w:val="24"/>
          <w:szCs w:val="24"/>
        </w:rPr>
      </w:pPr>
      <w:r w:rsidRPr="00ED1825">
        <w:rPr>
          <w:rFonts w:ascii="Arial" w:hAnsi="Arial" w:cs="Arial"/>
          <w:sz w:val="24"/>
          <w:szCs w:val="24"/>
        </w:rPr>
        <w:t>O avanço da sociedade e o processo de aceleração social através da Revolução Industrial fez com que começasse a se pensar no que poderia ser feito para estabelecer normas para emprego de pessoas. Essa noção</w:t>
      </w:r>
      <w:r w:rsidR="00552716" w:rsidRPr="00ED1825">
        <w:rPr>
          <w:rFonts w:ascii="Arial" w:hAnsi="Arial" w:cs="Arial"/>
          <w:sz w:val="24"/>
          <w:szCs w:val="24"/>
        </w:rPr>
        <w:t>,</w:t>
      </w:r>
      <w:r w:rsidRPr="00ED1825">
        <w:rPr>
          <w:rFonts w:ascii="Arial" w:hAnsi="Arial" w:cs="Arial"/>
          <w:sz w:val="24"/>
          <w:szCs w:val="24"/>
        </w:rPr>
        <w:t xml:space="preserve"> primeira</w:t>
      </w:r>
      <w:r w:rsidR="00552716" w:rsidRPr="00ED1825">
        <w:rPr>
          <w:rFonts w:ascii="Arial" w:hAnsi="Arial" w:cs="Arial"/>
          <w:sz w:val="24"/>
          <w:szCs w:val="24"/>
        </w:rPr>
        <w:t>mente,</w:t>
      </w:r>
      <w:r w:rsidRPr="00ED1825">
        <w:rPr>
          <w:rFonts w:ascii="Arial" w:hAnsi="Arial" w:cs="Arial"/>
          <w:sz w:val="24"/>
          <w:szCs w:val="24"/>
        </w:rPr>
        <w:t xml:space="preserve"> nã</w:t>
      </w:r>
      <w:r w:rsidR="00B57A44" w:rsidRPr="00ED1825">
        <w:rPr>
          <w:rFonts w:ascii="Arial" w:hAnsi="Arial" w:cs="Arial"/>
          <w:sz w:val="24"/>
          <w:szCs w:val="24"/>
        </w:rPr>
        <w:t>o foi positiva para o indivíduo, uma vez que as condições eram degradantes: am</w:t>
      </w:r>
      <w:r w:rsidR="00552716" w:rsidRPr="00ED1825">
        <w:rPr>
          <w:rFonts w:ascii="Arial" w:hAnsi="Arial" w:cs="Arial"/>
          <w:sz w:val="24"/>
          <w:szCs w:val="24"/>
        </w:rPr>
        <w:t>bientes insalubres, fome e</w:t>
      </w:r>
      <w:r w:rsidR="00B57A44" w:rsidRPr="00ED1825">
        <w:rPr>
          <w:rFonts w:ascii="Arial" w:hAnsi="Arial" w:cs="Arial"/>
          <w:sz w:val="24"/>
          <w:szCs w:val="24"/>
        </w:rPr>
        <w:t xml:space="preserve"> proliferação de doenças como cólera e tifo. </w:t>
      </w:r>
    </w:p>
    <w:p w:rsidR="00133422" w:rsidRPr="00ED1825" w:rsidRDefault="00552716" w:rsidP="002F3469">
      <w:pPr>
        <w:spacing w:line="360" w:lineRule="auto"/>
        <w:ind w:firstLine="708"/>
        <w:jc w:val="both"/>
        <w:rPr>
          <w:rFonts w:ascii="Arial" w:hAnsi="Arial" w:cs="Arial"/>
          <w:sz w:val="24"/>
          <w:szCs w:val="24"/>
        </w:rPr>
      </w:pPr>
      <w:r w:rsidRPr="00ED1825">
        <w:rPr>
          <w:rFonts w:ascii="Arial" w:hAnsi="Arial" w:cs="Arial"/>
          <w:sz w:val="24"/>
          <w:szCs w:val="24"/>
        </w:rPr>
        <w:t xml:space="preserve">Ademais, havia também </w:t>
      </w:r>
      <w:r w:rsidR="00B57A44" w:rsidRPr="00ED1825">
        <w:rPr>
          <w:rFonts w:ascii="Arial" w:hAnsi="Arial" w:cs="Arial"/>
          <w:sz w:val="24"/>
          <w:szCs w:val="24"/>
        </w:rPr>
        <w:t>jornada</w:t>
      </w:r>
      <w:r w:rsidRPr="00ED1825">
        <w:rPr>
          <w:rFonts w:ascii="Arial" w:hAnsi="Arial" w:cs="Arial"/>
          <w:sz w:val="24"/>
          <w:szCs w:val="24"/>
        </w:rPr>
        <w:t>s</w:t>
      </w:r>
      <w:r w:rsidR="00B57A44" w:rsidRPr="00ED1825">
        <w:rPr>
          <w:rFonts w:ascii="Arial" w:hAnsi="Arial" w:cs="Arial"/>
          <w:sz w:val="24"/>
          <w:szCs w:val="24"/>
        </w:rPr>
        <w:t xml:space="preserve"> de trabalho degradantes que durava cerca de 16 horas por </w:t>
      </w:r>
      <w:r w:rsidRPr="00ED1825">
        <w:rPr>
          <w:rFonts w:ascii="Arial" w:hAnsi="Arial" w:cs="Arial"/>
          <w:sz w:val="24"/>
          <w:szCs w:val="24"/>
        </w:rPr>
        <w:t>dia, sem falar num gigantesco número de contratações</w:t>
      </w:r>
      <w:r w:rsidR="00B57A44" w:rsidRPr="00ED1825">
        <w:rPr>
          <w:rFonts w:ascii="Arial" w:hAnsi="Arial" w:cs="Arial"/>
          <w:sz w:val="24"/>
          <w:szCs w:val="24"/>
        </w:rPr>
        <w:t xml:space="preserve"> </w:t>
      </w:r>
      <w:r w:rsidRPr="00ED1825">
        <w:rPr>
          <w:rFonts w:ascii="Arial" w:hAnsi="Arial" w:cs="Arial"/>
          <w:sz w:val="24"/>
          <w:szCs w:val="24"/>
        </w:rPr>
        <w:t>d</w:t>
      </w:r>
      <w:r w:rsidR="00B57A44" w:rsidRPr="00ED1825">
        <w:rPr>
          <w:rFonts w:ascii="Arial" w:hAnsi="Arial" w:cs="Arial"/>
          <w:sz w:val="24"/>
          <w:szCs w:val="24"/>
        </w:rPr>
        <w:t xml:space="preserve">e mulheres e crianças por custarem menos que </w:t>
      </w:r>
      <w:r w:rsidRPr="00ED1825">
        <w:rPr>
          <w:rFonts w:ascii="Arial" w:hAnsi="Arial" w:cs="Arial"/>
          <w:sz w:val="24"/>
          <w:szCs w:val="24"/>
        </w:rPr>
        <w:t xml:space="preserve">ás de homens </w:t>
      </w:r>
      <w:r w:rsidR="00B57A44" w:rsidRPr="00ED1825">
        <w:rPr>
          <w:rFonts w:ascii="Arial" w:hAnsi="Arial" w:cs="Arial"/>
          <w:sz w:val="24"/>
          <w:szCs w:val="24"/>
        </w:rPr>
        <w:t xml:space="preserve">de homens. </w:t>
      </w:r>
    </w:p>
    <w:p w:rsidR="00133422" w:rsidRPr="00ED1825" w:rsidRDefault="008707EC" w:rsidP="002F3469">
      <w:pPr>
        <w:spacing w:line="360" w:lineRule="auto"/>
        <w:ind w:firstLine="708"/>
        <w:jc w:val="both"/>
        <w:rPr>
          <w:rFonts w:ascii="Arial" w:hAnsi="Arial" w:cs="Arial"/>
          <w:sz w:val="24"/>
          <w:szCs w:val="24"/>
        </w:rPr>
      </w:pPr>
      <w:r w:rsidRPr="00ED1825">
        <w:rPr>
          <w:rFonts w:ascii="Arial" w:hAnsi="Arial" w:cs="Arial"/>
          <w:sz w:val="24"/>
          <w:szCs w:val="24"/>
        </w:rPr>
        <w:t>Em consequência, tivemos o</w:t>
      </w:r>
      <w:r w:rsidR="00B57A44" w:rsidRPr="00ED1825">
        <w:rPr>
          <w:rFonts w:ascii="Arial" w:hAnsi="Arial" w:cs="Arial"/>
          <w:sz w:val="24"/>
          <w:szCs w:val="24"/>
        </w:rPr>
        <w:t xml:space="preserve"> desemprego da classe masculina e o enriquecimento des</w:t>
      </w:r>
      <w:r w:rsidRPr="00ED1825">
        <w:rPr>
          <w:rFonts w:ascii="Arial" w:hAnsi="Arial" w:cs="Arial"/>
          <w:sz w:val="24"/>
          <w:szCs w:val="24"/>
        </w:rPr>
        <w:t>enfreado sob a</w:t>
      </w:r>
      <w:r w:rsidR="003B6845" w:rsidRPr="00ED1825">
        <w:rPr>
          <w:rFonts w:ascii="Arial" w:hAnsi="Arial" w:cs="Arial"/>
          <w:sz w:val="24"/>
          <w:szCs w:val="24"/>
        </w:rPr>
        <w:t xml:space="preserve"> </w:t>
      </w:r>
      <w:r w:rsidR="00534232" w:rsidRPr="00ED1825">
        <w:rPr>
          <w:rFonts w:ascii="Arial" w:hAnsi="Arial" w:cs="Arial"/>
          <w:sz w:val="24"/>
          <w:szCs w:val="24"/>
        </w:rPr>
        <w:t>classe</w:t>
      </w:r>
      <w:r w:rsidRPr="00ED1825">
        <w:rPr>
          <w:rFonts w:ascii="Arial" w:hAnsi="Arial" w:cs="Arial"/>
          <w:sz w:val="24"/>
          <w:szCs w:val="24"/>
        </w:rPr>
        <w:t xml:space="preserve"> feminina e infantil, que não tinham </w:t>
      </w:r>
      <w:r w:rsidR="00534232" w:rsidRPr="00ED1825">
        <w:rPr>
          <w:rFonts w:ascii="Arial" w:hAnsi="Arial" w:cs="Arial"/>
          <w:sz w:val="24"/>
          <w:szCs w:val="24"/>
        </w:rPr>
        <w:t>estrutura</w:t>
      </w:r>
      <w:r w:rsidRPr="00ED1825">
        <w:rPr>
          <w:rFonts w:ascii="Arial" w:hAnsi="Arial" w:cs="Arial"/>
          <w:sz w:val="24"/>
          <w:szCs w:val="24"/>
        </w:rPr>
        <w:t>s</w:t>
      </w:r>
      <w:r w:rsidR="00534232" w:rsidRPr="00ED1825">
        <w:rPr>
          <w:rFonts w:ascii="Arial" w:hAnsi="Arial" w:cs="Arial"/>
          <w:sz w:val="24"/>
          <w:szCs w:val="24"/>
        </w:rPr>
        <w:t xml:space="preserve"> física</w:t>
      </w:r>
      <w:r w:rsidRPr="00ED1825">
        <w:rPr>
          <w:rFonts w:ascii="Arial" w:hAnsi="Arial" w:cs="Arial"/>
          <w:sz w:val="24"/>
          <w:szCs w:val="24"/>
        </w:rPr>
        <w:t>s</w:t>
      </w:r>
      <w:r w:rsidR="00534232" w:rsidRPr="00ED1825">
        <w:rPr>
          <w:rFonts w:ascii="Arial" w:hAnsi="Arial" w:cs="Arial"/>
          <w:sz w:val="24"/>
          <w:szCs w:val="24"/>
        </w:rPr>
        <w:t xml:space="preserve"> para o serviço ofertado</w:t>
      </w:r>
      <w:r w:rsidR="003B6845" w:rsidRPr="00ED1825">
        <w:rPr>
          <w:rFonts w:ascii="Arial" w:hAnsi="Arial" w:cs="Arial"/>
          <w:sz w:val="24"/>
          <w:szCs w:val="24"/>
        </w:rPr>
        <w:t xml:space="preserve">. Nesse período, os movimentos como </w:t>
      </w:r>
      <w:proofErr w:type="spellStart"/>
      <w:r w:rsidR="003E73B0" w:rsidRPr="00ED1825">
        <w:rPr>
          <w:rFonts w:ascii="Arial" w:hAnsi="Arial" w:cs="Arial"/>
          <w:sz w:val="24"/>
          <w:szCs w:val="24"/>
        </w:rPr>
        <w:t>Cartismo</w:t>
      </w:r>
      <w:proofErr w:type="spellEnd"/>
      <w:r w:rsidR="003E73B0" w:rsidRPr="00ED1825">
        <w:rPr>
          <w:rFonts w:ascii="Arial" w:hAnsi="Arial" w:cs="Arial"/>
          <w:sz w:val="24"/>
          <w:szCs w:val="24"/>
        </w:rPr>
        <w:t xml:space="preserve"> e </w:t>
      </w:r>
      <w:proofErr w:type="spellStart"/>
      <w:r w:rsidR="003E73B0" w:rsidRPr="00ED1825">
        <w:rPr>
          <w:rFonts w:ascii="Arial" w:hAnsi="Arial" w:cs="Arial"/>
          <w:sz w:val="24"/>
          <w:szCs w:val="24"/>
        </w:rPr>
        <w:t>Lud</w:t>
      </w:r>
      <w:r w:rsidR="00E24416" w:rsidRPr="00ED1825">
        <w:rPr>
          <w:rFonts w:ascii="Arial" w:hAnsi="Arial" w:cs="Arial"/>
          <w:sz w:val="24"/>
          <w:szCs w:val="24"/>
        </w:rPr>
        <w:t>d</w:t>
      </w:r>
      <w:r w:rsidR="003E73B0" w:rsidRPr="00ED1825">
        <w:rPr>
          <w:rFonts w:ascii="Arial" w:hAnsi="Arial" w:cs="Arial"/>
          <w:sz w:val="24"/>
          <w:szCs w:val="24"/>
        </w:rPr>
        <w:t>ismo</w:t>
      </w:r>
      <w:proofErr w:type="spellEnd"/>
      <w:r w:rsidR="003B6845" w:rsidRPr="00ED1825">
        <w:rPr>
          <w:rFonts w:ascii="Arial" w:hAnsi="Arial" w:cs="Arial"/>
          <w:sz w:val="24"/>
          <w:szCs w:val="24"/>
        </w:rPr>
        <w:t xml:space="preserve"> ficaram conhecidos por lutarem por avanços legais para os direitos dos trabalhadores e menos favorecidos. </w:t>
      </w:r>
    </w:p>
    <w:p w:rsidR="00133422" w:rsidRPr="00ED1825" w:rsidRDefault="008707EC" w:rsidP="002F3469">
      <w:pPr>
        <w:spacing w:line="360" w:lineRule="auto"/>
        <w:ind w:firstLine="708"/>
        <w:jc w:val="both"/>
        <w:rPr>
          <w:rFonts w:ascii="Arial" w:hAnsi="Arial" w:cs="Arial"/>
          <w:sz w:val="24"/>
          <w:szCs w:val="24"/>
        </w:rPr>
      </w:pPr>
      <w:r w:rsidRPr="00ED1825">
        <w:rPr>
          <w:rFonts w:ascii="Arial" w:hAnsi="Arial" w:cs="Arial"/>
          <w:sz w:val="24"/>
          <w:szCs w:val="24"/>
        </w:rPr>
        <w:t xml:space="preserve">O </w:t>
      </w:r>
      <w:proofErr w:type="spellStart"/>
      <w:r w:rsidRPr="00ED1825">
        <w:rPr>
          <w:rFonts w:ascii="Arial" w:hAnsi="Arial" w:cs="Arial"/>
          <w:sz w:val="24"/>
          <w:szCs w:val="24"/>
        </w:rPr>
        <w:t>Cartismo</w:t>
      </w:r>
      <w:proofErr w:type="spellEnd"/>
      <w:r w:rsidRPr="00ED1825">
        <w:rPr>
          <w:rFonts w:ascii="Arial" w:hAnsi="Arial" w:cs="Arial"/>
          <w:sz w:val="24"/>
          <w:szCs w:val="24"/>
        </w:rPr>
        <w:t>, iniciou-se</w:t>
      </w:r>
      <w:r w:rsidR="003E73B0" w:rsidRPr="00ED1825">
        <w:rPr>
          <w:rFonts w:ascii="Arial" w:hAnsi="Arial" w:cs="Arial"/>
          <w:sz w:val="24"/>
          <w:szCs w:val="24"/>
        </w:rPr>
        <w:t xml:space="preserve"> como consequência da atividade industrial na Inglaterra, reivindicou – na década de 1830 –</w:t>
      </w:r>
      <w:r w:rsidRPr="00ED1825">
        <w:rPr>
          <w:rFonts w:ascii="Arial" w:hAnsi="Arial" w:cs="Arial"/>
          <w:sz w:val="24"/>
          <w:szCs w:val="24"/>
        </w:rPr>
        <w:t xml:space="preserve"> melhores condições de vida, o aumento dos salários e a diminuição da carga horaria. Para </w:t>
      </w:r>
      <w:proofErr w:type="gramStart"/>
      <w:r w:rsidRPr="00ED1825">
        <w:rPr>
          <w:rFonts w:ascii="Arial" w:hAnsi="Arial" w:cs="Arial"/>
          <w:sz w:val="24"/>
          <w:szCs w:val="24"/>
        </w:rPr>
        <w:t>tanto,  em</w:t>
      </w:r>
      <w:proofErr w:type="gramEnd"/>
      <w:r w:rsidRPr="00ED1825">
        <w:rPr>
          <w:rFonts w:ascii="Arial" w:hAnsi="Arial" w:cs="Arial"/>
          <w:sz w:val="24"/>
          <w:szCs w:val="24"/>
        </w:rPr>
        <w:t xml:space="preserve"> 1838,</w:t>
      </w:r>
      <w:r w:rsidR="003E73B0" w:rsidRPr="00ED1825">
        <w:rPr>
          <w:rFonts w:ascii="Arial" w:hAnsi="Arial" w:cs="Arial"/>
          <w:sz w:val="24"/>
          <w:szCs w:val="24"/>
        </w:rPr>
        <w:t xml:space="preserve"> através da </w:t>
      </w:r>
      <w:r w:rsidR="003E73B0" w:rsidRPr="00ED1825">
        <w:rPr>
          <w:rFonts w:ascii="Arial" w:hAnsi="Arial" w:cs="Arial"/>
          <w:b/>
          <w:sz w:val="24"/>
          <w:szCs w:val="24"/>
        </w:rPr>
        <w:t>Carta do Povo</w:t>
      </w:r>
      <w:r w:rsidR="003E73B0" w:rsidRPr="00ED1825">
        <w:rPr>
          <w:rFonts w:ascii="Arial" w:hAnsi="Arial" w:cs="Arial"/>
          <w:sz w:val="24"/>
          <w:szCs w:val="24"/>
        </w:rPr>
        <w:t xml:space="preserve"> escrita por William </w:t>
      </w:r>
      <w:proofErr w:type="spellStart"/>
      <w:r w:rsidR="003E73B0" w:rsidRPr="00ED1825">
        <w:rPr>
          <w:rFonts w:ascii="Arial" w:hAnsi="Arial" w:cs="Arial"/>
          <w:sz w:val="24"/>
          <w:szCs w:val="24"/>
        </w:rPr>
        <w:t>Lovett</w:t>
      </w:r>
      <w:proofErr w:type="spellEnd"/>
      <w:r w:rsidR="003E73B0" w:rsidRPr="00ED1825">
        <w:rPr>
          <w:rFonts w:ascii="Arial" w:hAnsi="Arial" w:cs="Arial"/>
          <w:sz w:val="24"/>
          <w:szCs w:val="24"/>
        </w:rPr>
        <w:t xml:space="preserve"> e </w:t>
      </w:r>
      <w:proofErr w:type="spellStart"/>
      <w:r w:rsidRPr="00ED1825">
        <w:rPr>
          <w:rFonts w:ascii="Arial" w:hAnsi="Arial" w:cs="Arial"/>
          <w:sz w:val="24"/>
          <w:szCs w:val="24"/>
        </w:rPr>
        <w:t>Feargus</w:t>
      </w:r>
      <w:proofErr w:type="spellEnd"/>
      <w:r w:rsidRPr="00ED1825">
        <w:rPr>
          <w:rFonts w:ascii="Arial" w:hAnsi="Arial" w:cs="Arial"/>
          <w:sz w:val="24"/>
          <w:szCs w:val="24"/>
        </w:rPr>
        <w:t xml:space="preserve"> </w:t>
      </w:r>
      <w:proofErr w:type="spellStart"/>
      <w:r w:rsidRPr="00ED1825">
        <w:rPr>
          <w:rFonts w:ascii="Arial" w:hAnsi="Arial" w:cs="Arial"/>
          <w:sz w:val="24"/>
          <w:szCs w:val="24"/>
        </w:rPr>
        <w:t>O´conno</w:t>
      </w:r>
      <w:proofErr w:type="spellEnd"/>
      <w:r w:rsidRPr="00ED1825">
        <w:rPr>
          <w:rFonts w:ascii="Arial" w:hAnsi="Arial" w:cs="Arial"/>
          <w:sz w:val="24"/>
          <w:szCs w:val="24"/>
        </w:rPr>
        <w:t xml:space="preserve"> </w:t>
      </w:r>
      <w:r w:rsidR="003E73B0" w:rsidRPr="00ED1825">
        <w:rPr>
          <w:rFonts w:ascii="Arial" w:hAnsi="Arial" w:cs="Arial"/>
          <w:sz w:val="24"/>
          <w:szCs w:val="24"/>
        </w:rPr>
        <w:t xml:space="preserve">para o London </w:t>
      </w:r>
      <w:proofErr w:type="spellStart"/>
      <w:r w:rsidR="003E73B0" w:rsidRPr="00ED1825">
        <w:rPr>
          <w:rFonts w:ascii="Arial" w:hAnsi="Arial" w:cs="Arial"/>
          <w:sz w:val="24"/>
          <w:szCs w:val="24"/>
        </w:rPr>
        <w:t>Workink</w:t>
      </w:r>
      <w:proofErr w:type="spellEnd"/>
      <w:r w:rsidR="003E73B0" w:rsidRPr="00ED1825">
        <w:rPr>
          <w:rFonts w:ascii="Arial" w:hAnsi="Arial" w:cs="Arial"/>
          <w:sz w:val="24"/>
          <w:szCs w:val="24"/>
        </w:rPr>
        <w:t xml:space="preserve"> </w:t>
      </w:r>
      <w:proofErr w:type="spellStart"/>
      <w:r w:rsidR="003E73B0" w:rsidRPr="00ED1825">
        <w:rPr>
          <w:rFonts w:ascii="Arial" w:hAnsi="Arial" w:cs="Arial"/>
          <w:sz w:val="24"/>
          <w:szCs w:val="24"/>
        </w:rPr>
        <w:t>Men’s</w:t>
      </w:r>
      <w:proofErr w:type="spellEnd"/>
      <w:r w:rsidR="003E73B0" w:rsidRPr="00ED1825">
        <w:rPr>
          <w:rFonts w:ascii="Arial" w:hAnsi="Arial" w:cs="Arial"/>
          <w:sz w:val="24"/>
          <w:szCs w:val="24"/>
        </w:rPr>
        <w:t xml:space="preserve"> </w:t>
      </w:r>
      <w:proofErr w:type="spellStart"/>
      <w:r w:rsidR="003E73B0" w:rsidRPr="00ED1825">
        <w:rPr>
          <w:rFonts w:ascii="Arial" w:hAnsi="Arial" w:cs="Arial"/>
          <w:sz w:val="24"/>
          <w:szCs w:val="24"/>
        </w:rPr>
        <w:t>Association</w:t>
      </w:r>
      <w:proofErr w:type="spellEnd"/>
      <w:r w:rsidR="003E73B0" w:rsidRPr="00ED1825">
        <w:rPr>
          <w:rFonts w:ascii="Arial" w:hAnsi="Arial" w:cs="Arial"/>
          <w:sz w:val="24"/>
          <w:szCs w:val="24"/>
        </w:rPr>
        <w:t xml:space="preserve"> – </w:t>
      </w:r>
      <w:r w:rsidRPr="00ED1825">
        <w:rPr>
          <w:rFonts w:ascii="Arial" w:hAnsi="Arial" w:cs="Arial"/>
          <w:sz w:val="24"/>
          <w:szCs w:val="24"/>
        </w:rPr>
        <w:t xml:space="preserve">foi defendido uma ampliação do direito ao voto </w:t>
      </w:r>
      <w:r w:rsidR="003E73B0" w:rsidRPr="00ED1825">
        <w:rPr>
          <w:rFonts w:ascii="Arial" w:hAnsi="Arial" w:cs="Arial"/>
          <w:sz w:val="24"/>
          <w:szCs w:val="24"/>
        </w:rPr>
        <w:t>o para homens maiores de 18 anos, e que</w:t>
      </w:r>
      <w:r w:rsidRPr="00ED1825">
        <w:rPr>
          <w:rFonts w:ascii="Arial" w:hAnsi="Arial" w:cs="Arial"/>
          <w:sz w:val="24"/>
          <w:szCs w:val="24"/>
        </w:rPr>
        <w:t xml:space="preserve"> este mesmo voto fosse secreto, o que auxiliaria na escolha de seus representantes no parlamento. </w:t>
      </w:r>
    </w:p>
    <w:p w:rsidR="00001304" w:rsidRPr="00ED1825" w:rsidRDefault="00E24416" w:rsidP="008707EC">
      <w:pPr>
        <w:spacing w:line="360" w:lineRule="auto"/>
        <w:ind w:firstLine="708"/>
        <w:jc w:val="both"/>
        <w:rPr>
          <w:rFonts w:ascii="Arial" w:hAnsi="Arial" w:cs="Arial"/>
          <w:sz w:val="24"/>
          <w:szCs w:val="24"/>
        </w:rPr>
      </w:pPr>
      <w:r w:rsidRPr="00ED1825">
        <w:rPr>
          <w:rFonts w:ascii="Arial" w:hAnsi="Arial" w:cs="Arial"/>
          <w:sz w:val="24"/>
          <w:szCs w:val="24"/>
        </w:rPr>
        <w:t xml:space="preserve">Já o </w:t>
      </w:r>
      <w:proofErr w:type="spellStart"/>
      <w:r w:rsidRPr="00ED1825">
        <w:rPr>
          <w:rFonts w:ascii="Arial" w:hAnsi="Arial" w:cs="Arial"/>
          <w:sz w:val="24"/>
          <w:szCs w:val="24"/>
        </w:rPr>
        <w:t>Luddismo</w:t>
      </w:r>
      <w:proofErr w:type="spellEnd"/>
      <w:r w:rsidR="00F246C8" w:rsidRPr="00ED1825">
        <w:rPr>
          <w:rFonts w:ascii="Arial" w:hAnsi="Arial" w:cs="Arial"/>
          <w:sz w:val="24"/>
          <w:szCs w:val="24"/>
        </w:rPr>
        <w:t xml:space="preserve">, segundo Borges (2006: 3), </w:t>
      </w:r>
      <w:r w:rsidR="00AB2843" w:rsidRPr="00ED1825">
        <w:rPr>
          <w:rFonts w:ascii="Arial" w:hAnsi="Arial" w:cs="Arial"/>
          <w:sz w:val="24"/>
          <w:szCs w:val="24"/>
        </w:rPr>
        <w:t>foi</w:t>
      </w:r>
    </w:p>
    <w:p w:rsidR="00F246C8" w:rsidRPr="00ED1825" w:rsidRDefault="00F246C8" w:rsidP="002F3469">
      <w:pPr>
        <w:spacing w:line="360" w:lineRule="auto"/>
        <w:ind w:left="2268"/>
        <w:jc w:val="both"/>
        <w:rPr>
          <w:rFonts w:ascii="Arial" w:hAnsi="Arial" w:cs="Arial"/>
          <w:sz w:val="20"/>
          <w:szCs w:val="20"/>
        </w:rPr>
      </w:pPr>
      <w:r w:rsidRPr="00ED1825">
        <w:rPr>
          <w:rFonts w:ascii="Arial" w:hAnsi="Arial" w:cs="Arial"/>
          <w:sz w:val="20"/>
          <w:szCs w:val="20"/>
        </w:rPr>
        <w:t>[...] também conhecido como o movimento dos quebradores de máquinas. Inexperiente, a jovem classe operária viu nas máquinas o seu principal inimigo. Afinal, aparentemente a máquina é que era responsável pelo desemprego dos trabalhadores especializados, pela inserção da mulher e do menor nas fábricas em condições degradantes etc. (BORGES 2006:3)</w:t>
      </w:r>
    </w:p>
    <w:p w:rsidR="00B7744C" w:rsidRPr="00ED1825" w:rsidRDefault="00B7744C" w:rsidP="002F3469">
      <w:pPr>
        <w:spacing w:line="360" w:lineRule="auto"/>
        <w:ind w:firstLine="709"/>
        <w:jc w:val="both"/>
        <w:rPr>
          <w:rFonts w:ascii="Arial" w:hAnsi="Arial" w:cs="Arial"/>
          <w:sz w:val="24"/>
          <w:szCs w:val="24"/>
        </w:rPr>
      </w:pPr>
      <w:r w:rsidRPr="00ED1825">
        <w:rPr>
          <w:rFonts w:ascii="Arial" w:hAnsi="Arial" w:cs="Arial"/>
          <w:sz w:val="24"/>
          <w:szCs w:val="24"/>
        </w:rPr>
        <w:lastRenderedPageBreak/>
        <w:t xml:space="preserve">E ainda sobre o movimento liderado por Ned </w:t>
      </w:r>
      <w:proofErr w:type="spellStart"/>
      <w:r w:rsidRPr="00ED1825">
        <w:rPr>
          <w:rFonts w:ascii="Arial" w:hAnsi="Arial" w:cs="Arial"/>
          <w:sz w:val="24"/>
          <w:szCs w:val="24"/>
        </w:rPr>
        <w:t>Ludd</w:t>
      </w:r>
      <w:proofErr w:type="spellEnd"/>
      <w:r w:rsidRPr="00ED1825">
        <w:rPr>
          <w:rFonts w:ascii="Arial" w:hAnsi="Arial" w:cs="Arial"/>
          <w:sz w:val="24"/>
          <w:szCs w:val="24"/>
        </w:rPr>
        <w:t>, britânico avesso ao regime de máquina de tecelagem e que foi condenado a chibatadas por não apresentar desempenho, Borges</w:t>
      </w:r>
      <w:r w:rsidR="0003246F" w:rsidRPr="00ED1825">
        <w:rPr>
          <w:rFonts w:ascii="Arial" w:hAnsi="Arial" w:cs="Arial"/>
          <w:sz w:val="24"/>
          <w:szCs w:val="24"/>
        </w:rPr>
        <w:t xml:space="preserve"> (2006: 4)</w:t>
      </w:r>
      <w:r w:rsidRPr="00ED1825">
        <w:rPr>
          <w:rFonts w:ascii="Arial" w:hAnsi="Arial" w:cs="Arial"/>
          <w:sz w:val="24"/>
          <w:szCs w:val="24"/>
        </w:rPr>
        <w:t xml:space="preserve"> traz como foi o comportamento do operário </w:t>
      </w:r>
    </w:p>
    <w:p w:rsidR="00534232" w:rsidRPr="00ED1825" w:rsidRDefault="0003246F" w:rsidP="002F3469">
      <w:pPr>
        <w:spacing w:line="360" w:lineRule="auto"/>
        <w:ind w:left="2268"/>
        <w:jc w:val="both"/>
        <w:rPr>
          <w:rFonts w:ascii="Arial" w:hAnsi="Arial" w:cs="Arial"/>
          <w:sz w:val="20"/>
          <w:szCs w:val="20"/>
        </w:rPr>
      </w:pPr>
      <w:r w:rsidRPr="00ED1825">
        <w:rPr>
          <w:rFonts w:ascii="Arial" w:hAnsi="Arial" w:cs="Arial"/>
          <w:sz w:val="20"/>
          <w:szCs w:val="20"/>
        </w:rPr>
        <w:t xml:space="preserve">[...] </w:t>
      </w:r>
      <w:r w:rsidR="00B7744C" w:rsidRPr="00ED1825">
        <w:rPr>
          <w:rFonts w:ascii="Arial" w:hAnsi="Arial" w:cs="Arial"/>
          <w:sz w:val="20"/>
          <w:szCs w:val="20"/>
        </w:rPr>
        <w:t xml:space="preserve">esse operário destruiu totalmente os teares mecânicos da fábrica num sinal de revolta contra os efeitos da Revolução Industrial. Sua atitude, apesar de individual, refletia o estado de espírito dos artesões. Em pouco tempo, seu gesto foi imitado em várias cidades da Inglaterra e atingiu também a </w:t>
      </w:r>
      <w:proofErr w:type="gramStart"/>
      <w:r w:rsidR="00B7744C" w:rsidRPr="00ED1825">
        <w:rPr>
          <w:rFonts w:ascii="Arial" w:hAnsi="Arial" w:cs="Arial"/>
          <w:sz w:val="20"/>
          <w:szCs w:val="20"/>
        </w:rPr>
        <w:t>França.”</w:t>
      </w:r>
      <w:proofErr w:type="gramEnd"/>
      <w:r w:rsidRPr="00ED1825">
        <w:rPr>
          <w:rFonts w:ascii="Arial" w:hAnsi="Arial" w:cs="Arial"/>
          <w:sz w:val="20"/>
          <w:szCs w:val="20"/>
        </w:rPr>
        <w:t xml:space="preserve"> (BORGES 2006: 4)</w:t>
      </w:r>
    </w:p>
    <w:p w:rsidR="0003246F" w:rsidRPr="00ED1825" w:rsidRDefault="00593883" w:rsidP="002F3469">
      <w:pPr>
        <w:spacing w:line="360" w:lineRule="auto"/>
        <w:ind w:firstLine="708"/>
        <w:jc w:val="both"/>
        <w:rPr>
          <w:rFonts w:ascii="Arial" w:hAnsi="Arial" w:cs="Arial"/>
          <w:sz w:val="24"/>
          <w:szCs w:val="24"/>
        </w:rPr>
      </w:pPr>
      <w:r w:rsidRPr="00ED1825">
        <w:rPr>
          <w:rFonts w:ascii="Arial" w:hAnsi="Arial" w:cs="Arial"/>
          <w:sz w:val="24"/>
          <w:szCs w:val="24"/>
        </w:rPr>
        <w:t xml:space="preserve">Durante um tempo houve uma busca da repressão pela legislação que introduzia aos poucos algumas reivindicações, entretanto, na aplicação direta à vida dos trabalhadores, a mudança não foi tão expressiva. O que fez com que quatro anos depois o movimento do </w:t>
      </w:r>
      <w:proofErr w:type="spellStart"/>
      <w:r w:rsidRPr="00ED1825">
        <w:rPr>
          <w:rFonts w:ascii="Arial" w:hAnsi="Arial" w:cs="Arial"/>
          <w:sz w:val="24"/>
          <w:szCs w:val="24"/>
        </w:rPr>
        <w:t>Luddismo</w:t>
      </w:r>
      <w:proofErr w:type="spellEnd"/>
      <w:r w:rsidRPr="00ED1825">
        <w:rPr>
          <w:rFonts w:ascii="Arial" w:hAnsi="Arial" w:cs="Arial"/>
          <w:sz w:val="24"/>
          <w:szCs w:val="24"/>
        </w:rPr>
        <w:t xml:space="preserve"> fosse reacendido em cidade como Londres, Glasgow, e Newcastle</w:t>
      </w:r>
      <w:r w:rsidR="001C1BCE" w:rsidRPr="00ED1825">
        <w:rPr>
          <w:rFonts w:ascii="Arial" w:hAnsi="Arial" w:cs="Arial"/>
          <w:sz w:val="24"/>
          <w:szCs w:val="24"/>
        </w:rPr>
        <w:t xml:space="preserve"> Borges (2006: 4)</w:t>
      </w:r>
      <w:r w:rsidR="001C1BCE" w:rsidRPr="00ED1825">
        <w:rPr>
          <w:rFonts w:ascii="Arial" w:hAnsi="Arial" w:cs="Arial"/>
          <w:b/>
          <w:sz w:val="24"/>
          <w:szCs w:val="24"/>
        </w:rPr>
        <w:t xml:space="preserve"> </w:t>
      </w:r>
      <w:r w:rsidR="003E73B0" w:rsidRPr="00ED1825">
        <w:rPr>
          <w:rFonts w:ascii="Arial" w:hAnsi="Arial" w:cs="Arial"/>
          <w:sz w:val="24"/>
          <w:szCs w:val="24"/>
        </w:rPr>
        <w:t>fala que</w:t>
      </w:r>
    </w:p>
    <w:p w:rsidR="00EB5401" w:rsidRPr="00ED1825" w:rsidRDefault="001C1BCE" w:rsidP="002F3469">
      <w:pPr>
        <w:spacing w:line="360" w:lineRule="auto"/>
        <w:ind w:left="2268"/>
        <w:jc w:val="both"/>
        <w:rPr>
          <w:rFonts w:ascii="Arial" w:hAnsi="Arial" w:cs="Arial"/>
          <w:sz w:val="20"/>
          <w:szCs w:val="20"/>
        </w:rPr>
      </w:pPr>
      <w:r w:rsidRPr="00ED1825">
        <w:rPr>
          <w:rFonts w:ascii="Arial" w:hAnsi="Arial" w:cs="Arial"/>
          <w:sz w:val="20"/>
          <w:szCs w:val="20"/>
        </w:rPr>
        <w:t xml:space="preserve">A revolta operária repercutiu também entre a intelectualidade da época, que passou a dar maior atenção às condições de vida e de trabalho do proletariado. Dessas primeiras lutas da classe operária nasceram belos escritos e poemas, como o de Shelley, “Os homens da Inglaterra”, reproduzido no livro de Leo </w:t>
      </w:r>
      <w:proofErr w:type="spellStart"/>
      <w:r w:rsidRPr="00ED1825">
        <w:rPr>
          <w:rFonts w:ascii="Arial" w:hAnsi="Arial" w:cs="Arial"/>
          <w:sz w:val="20"/>
          <w:szCs w:val="20"/>
        </w:rPr>
        <w:t>Huberman</w:t>
      </w:r>
      <w:proofErr w:type="spellEnd"/>
      <w:r w:rsidRPr="00ED1825">
        <w:rPr>
          <w:rFonts w:ascii="Arial" w:hAnsi="Arial" w:cs="Arial"/>
          <w:sz w:val="20"/>
          <w:szCs w:val="20"/>
        </w:rPr>
        <w:t>, “A História da Riqueza do homem”.</w:t>
      </w:r>
      <w:r w:rsidR="00EB5401" w:rsidRPr="00ED1825">
        <w:rPr>
          <w:rFonts w:ascii="Arial" w:hAnsi="Arial" w:cs="Arial"/>
          <w:sz w:val="20"/>
          <w:szCs w:val="20"/>
        </w:rPr>
        <w:t xml:space="preserve"> (BORGES, 2006:4).</w:t>
      </w:r>
      <w:r w:rsidR="00EB5401" w:rsidRPr="00ED1825">
        <w:rPr>
          <w:rFonts w:ascii="Arial" w:hAnsi="Arial" w:cs="Arial"/>
          <w:sz w:val="20"/>
          <w:szCs w:val="20"/>
        </w:rPr>
        <w:tab/>
      </w:r>
      <w:r w:rsidR="003E73B0" w:rsidRPr="00ED1825">
        <w:rPr>
          <w:rFonts w:ascii="Arial" w:hAnsi="Arial" w:cs="Arial"/>
          <w:sz w:val="20"/>
          <w:szCs w:val="20"/>
        </w:rPr>
        <w:t xml:space="preserve"> </w:t>
      </w:r>
    </w:p>
    <w:p w:rsidR="00D62DDF" w:rsidRPr="00ED1825" w:rsidRDefault="00BF1EF0" w:rsidP="002F3469">
      <w:pPr>
        <w:spacing w:line="360" w:lineRule="auto"/>
        <w:ind w:firstLine="708"/>
        <w:jc w:val="both"/>
        <w:rPr>
          <w:rFonts w:ascii="Arial" w:hAnsi="Arial" w:cs="Arial"/>
          <w:sz w:val="24"/>
          <w:szCs w:val="24"/>
        </w:rPr>
      </w:pPr>
      <w:r w:rsidRPr="00ED1825">
        <w:rPr>
          <w:rFonts w:ascii="Arial" w:hAnsi="Arial" w:cs="Arial"/>
          <w:sz w:val="24"/>
          <w:szCs w:val="24"/>
        </w:rPr>
        <w:t>No Século XX, o destaque para as revoluções dos “Direitos Sociais” (grifo meu) vai para a Revolução Mexicana, em 1917, que consagra direitos como jornada de trabalho máxima; descanso semanal; salário mínimo; participação nos</w:t>
      </w:r>
      <w:r w:rsidR="00B04793" w:rsidRPr="00ED1825">
        <w:rPr>
          <w:rFonts w:ascii="Arial" w:hAnsi="Arial" w:cs="Arial"/>
          <w:sz w:val="24"/>
          <w:szCs w:val="24"/>
        </w:rPr>
        <w:t xml:space="preserve"> lucros; direito de greve e etc</w:t>
      </w:r>
      <w:r w:rsidRPr="00ED1825">
        <w:rPr>
          <w:rFonts w:ascii="Arial" w:hAnsi="Arial" w:cs="Arial"/>
          <w:sz w:val="24"/>
          <w:szCs w:val="24"/>
        </w:rPr>
        <w:t>.</w:t>
      </w:r>
      <w:r w:rsidR="00F03941" w:rsidRPr="00ED1825">
        <w:rPr>
          <w:rFonts w:ascii="Arial" w:hAnsi="Arial" w:cs="Arial"/>
          <w:sz w:val="24"/>
          <w:szCs w:val="24"/>
        </w:rPr>
        <w:t xml:space="preserve"> </w:t>
      </w:r>
    </w:p>
    <w:p w:rsidR="00F03941" w:rsidRPr="00ED1825" w:rsidRDefault="00F03941" w:rsidP="002F3469">
      <w:pPr>
        <w:spacing w:line="360" w:lineRule="auto"/>
        <w:ind w:firstLine="708"/>
        <w:jc w:val="both"/>
        <w:rPr>
          <w:rFonts w:ascii="Arial" w:hAnsi="Arial" w:cs="Arial"/>
          <w:sz w:val="24"/>
          <w:szCs w:val="24"/>
        </w:rPr>
      </w:pPr>
      <w:r w:rsidRPr="00ED1825">
        <w:rPr>
          <w:rFonts w:ascii="Arial" w:hAnsi="Arial" w:cs="Arial"/>
          <w:sz w:val="24"/>
          <w:szCs w:val="24"/>
        </w:rPr>
        <w:t xml:space="preserve">E foi nesse século também, no ano de 1919, que a Constituição de </w:t>
      </w:r>
      <w:proofErr w:type="spellStart"/>
      <w:r w:rsidRPr="00ED1825">
        <w:rPr>
          <w:rFonts w:ascii="Arial" w:hAnsi="Arial" w:cs="Arial"/>
          <w:sz w:val="24"/>
          <w:szCs w:val="24"/>
        </w:rPr>
        <w:t>Welmar</w:t>
      </w:r>
      <w:proofErr w:type="spellEnd"/>
      <w:r w:rsidRPr="00ED1825">
        <w:rPr>
          <w:rFonts w:ascii="Arial" w:hAnsi="Arial" w:cs="Arial"/>
          <w:sz w:val="24"/>
          <w:szCs w:val="24"/>
        </w:rPr>
        <w:t xml:space="preserve"> se estabeleceu na Alemanha: houve a prioridade dos direitos sociais, além da potencialização da recém-criada Organização Internacional do Trabalho, a OIT, uma herança do Tratado de Versalhes – assinado também no ano de 1919.</w:t>
      </w:r>
    </w:p>
    <w:p w:rsidR="000C07B1" w:rsidRPr="00ED1825" w:rsidRDefault="00E24416" w:rsidP="002F3469">
      <w:pPr>
        <w:spacing w:line="360" w:lineRule="auto"/>
        <w:ind w:firstLine="708"/>
        <w:jc w:val="both"/>
        <w:rPr>
          <w:rFonts w:ascii="Arial" w:hAnsi="Arial" w:cs="Arial"/>
          <w:sz w:val="24"/>
          <w:szCs w:val="24"/>
        </w:rPr>
      </w:pPr>
      <w:r w:rsidRPr="00ED1825">
        <w:rPr>
          <w:rFonts w:ascii="Arial" w:hAnsi="Arial" w:cs="Arial"/>
          <w:sz w:val="24"/>
          <w:szCs w:val="24"/>
        </w:rPr>
        <w:t xml:space="preserve">Esses movimentos sociais e trabalhistas serviram de base para os movimentos tardios que ocorriam no Novo Continente. O Brasil, por exemplo, não iniciou a sua regulamentação trabalhista diretamente com fontes </w:t>
      </w:r>
      <w:r w:rsidRPr="00ED1825">
        <w:rPr>
          <w:rFonts w:ascii="Arial" w:hAnsi="Arial" w:cs="Arial"/>
          <w:sz w:val="24"/>
          <w:szCs w:val="24"/>
        </w:rPr>
        <w:lastRenderedPageBreak/>
        <w:t xml:space="preserve">revolucionárias: o advento da libertação dos negros fez com que fosse </w:t>
      </w:r>
      <w:r w:rsidR="000C07B1" w:rsidRPr="00ED1825">
        <w:rPr>
          <w:rFonts w:ascii="Arial" w:hAnsi="Arial" w:cs="Arial"/>
          <w:sz w:val="24"/>
          <w:szCs w:val="24"/>
        </w:rPr>
        <w:t>necessária</w:t>
      </w:r>
      <w:r w:rsidRPr="00ED1825">
        <w:rPr>
          <w:rFonts w:ascii="Arial" w:hAnsi="Arial" w:cs="Arial"/>
          <w:sz w:val="24"/>
          <w:szCs w:val="24"/>
        </w:rPr>
        <w:t xml:space="preserve"> uma criação prematura de um acordo entre funcionário</w:t>
      </w:r>
      <w:r w:rsidR="000C07B1" w:rsidRPr="00ED1825">
        <w:rPr>
          <w:rFonts w:ascii="Arial" w:hAnsi="Arial" w:cs="Arial"/>
          <w:sz w:val="24"/>
          <w:szCs w:val="24"/>
        </w:rPr>
        <w:t xml:space="preserve"> e patrão.</w:t>
      </w:r>
    </w:p>
    <w:p w:rsidR="00F03941" w:rsidRPr="00ED1825" w:rsidRDefault="00F03941" w:rsidP="002F3469">
      <w:pPr>
        <w:spacing w:line="360" w:lineRule="auto"/>
        <w:ind w:firstLine="708"/>
        <w:jc w:val="both"/>
        <w:rPr>
          <w:rFonts w:ascii="Arial" w:hAnsi="Arial" w:cs="Arial"/>
          <w:sz w:val="24"/>
          <w:szCs w:val="24"/>
        </w:rPr>
      </w:pPr>
      <w:r w:rsidRPr="00ED1825">
        <w:rPr>
          <w:rFonts w:ascii="Arial" w:hAnsi="Arial" w:cs="Arial"/>
          <w:sz w:val="24"/>
          <w:szCs w:val="24"/>
        </w:rPr>
        <w:t>No Brasil, os direitos trabalhistas chegaram de forma tardia e obrigatoriamente pelo fim do período de escravidão. Esse zigoto de regulamentação também tinha padrão europeu de condições de trabalho. E acrescido a isso, o país começou o seu processo de industrialização e o uso de mão de obra massificada com a chegada dos europeus para trabalhar nas indústrias do país.</w:t>
      </w:r>
    </w:p>
    <w:p w:rsidR="00D62DDF" w:rsidRPr="00ED1825" w:rsidRDefault="00F03941" w:rsidP="002F3469">
      <w:pPr>
        <w:spacing w:line="360" w:lineRule="auto"/>
        <w:ind w:firstLine="708"/>
        <w:jc w:val="both"/>
        <w:rPr>
          <w:rFonts w:ascii="Arial" w:hAnsi="Arial" w:cs="Arial"/>
          <w:sz w:val="24"/>
          <w:szCs w:val="24"/>
        </w:rPr>
      </w:pPr>
      <w:r w:rsidRPr="00ED1825">
        <w:rPr>
          <w:rFonts w:ascii="Arial" w:hAnsi="Arial" w:cs="Arial"/>
          <w:sz w:val="24"/>
          <w:szCs w:val="24"/>
        </w:rPr>
        <w:t xml:space="preserve"> </w:t>
      </w:r>
      <w:r w:rsidR="003B6845" w:rsidRPr="00ED1825">
        <w:rPr>
          <w:rFonts w:ascii="Arial" w:hAnsi="Arial" w:cs="Arial"/>
          <w:sz w:val="24"/>
          <w:szCs w:val="24"/>
        </w:rPr>
        <w:t xml:space="preserve"> </w:t>
      </w:r>
      <w:r w:rsidRPr="00ED1825">
        <w:rPr>
          <w:rFonts w:ascii="Arial" w:hAnsi="Arial" w:cs="Arial"/>
          <w:sz w:val="24"/>
          <w:szCs w:val="24"/>
        </w:rPr>
        <w:t>No Século XIX, já haviam movimentos que buscavam garantir o mínimo de condições para as pessoas que estavam sendo expostas, e conseguiram garantir a proibição de menores de 12 anos de trabalharem. Esses movimentos receberam o nome de Ligas Operárias.</w:t>
      </w:r>
      <w:r w:rsidR="009E0454" w:rsidRPr="00ED1825">
        <w:rPr>
          <w:rFonts w:ascii="Arial" w:hAnsi="Arial" w:cs="Arial"/>
          <w:sz w:val="24"/>
          <w:szCs w:val="24"/>
        </w:rPr>
        <w:t xml:space="preserve"> </w:t>
      </w:r>
    </w:p>
    <w:p w:rsidR="00D62DDF" w:rsidRPr="00ED1825" w:rsidRDefault="009E0454" w:rsidP="002F3469">
      <w:pPr>
        <w:spacing w:line="360" w:lineRule="auto"/>
        <w:ind w:firstLine="708"/>
        <w:jc w:val="both"/>
        <w:rPr>
          <w:rFonts w:ascii="Arial" w:hAnsi="Arial" w:cs="Arial"/>
          <w:sz w:val="24"/>
          <w:szCs w:val="24"/>
        </w:rPr>
      </w:pPr>
      <w:r w:rsidRPr="00ED1825">
        <w:rPr>
          <w:rFonts w:ascii="Arial" w:hAnsi="Arial" w:cs="Arial"/>
          <w:sz w:val="24"/>
          <w:szCs w:val="24"/>
        </w:rPr>
        <w:t xml:space="preserve">Entretanto, apenas a Constituição de 1934, promulgada na Era Vargas, que trazia </w:t>
      </w:r>
      <w:proofErr w:type="gramStart"/>
      <w:r w:rsidRPr="00ED1825">
        <w:rPr>
          <w:rFonts w:ascii="Arial" w:hAnsi="Arial" w:cs="Arial"/>
          <w:sz w:val="24"/>
          <w:szCs w:val="24"/>
        </w:rPr>
        <w:t>uma capítulo dedicado</w:t>
      </w:r>
      <w:proofErr w:type="gramEnd"/>
      <w:r w:rsidRPr="00ED1825">
        <w:rPr>
          <w:rFonts w:ascii="Arial" w:hAnsi="Arial" w:cs="Arial"/>
          <w:sz w:val="24"/>
          <w:szCs w:val="24"/>
        </w:rPr>
        <w:t xml:space="preserve"> a melhoria nas condições de trabalho: 8 horas de jornada de trabalho diárias; repouso semanal; férias remuneradas; assistência médica e sanitária. </w:t>
      </w:r>
    </w:p>
    <w:p w:rsidR="009E0454" w:rsidRPr="00ED1825" w:rsidRDefault="009E0454" w:rsidP="002F3469">
      <w:pPr>
        <w:spacing w:line="360" w:lineRule="auto"/>
        <w:ind w:firstLine="708"/>
        <w:jc w:val="both"/>
        <w:rPr>
          <w:rFonts w:ascii="Arial" w:hAnsi="Arial" w:cs="Arial"/>
          <w:sz w:val="24"/>
          <w:szCs w:val="24"/>
        </w:rPr>
      </w:pPr>
      <w:r w:rsidRPr="00ED1825">
        <w:rPr>
          <w:rFonts w:ascii="Arial" w:hAnsi="Arial" w:cs="Arial"/>
          <w:sz w:val="24"/>
          <w:szCs w:val="24"/>
        </w:rPr>
        <w:t>Este conjunto se tornou palpável e aplicado ao povo em 1º de maio de 1943 quando, na tentativa de estabelecer uma imagem de “Pai dos Pobres”, Getúlio promulgou o Decreto-Lei 5.452, conhecido como CLT, a Consolidação de Leis Trabalhistas.</w:t>
      </w:r>
    </w:p>
    <w:p w:rsidR="00D62DDF" w:rsidRPr="00ED1825" w:rsidRDefault="00D62DDF" w:rsidP="002F3469">
      <w:pPr>
        <w:spacing w:line="360" w:lineRule="auto"/>
        <w:ind w:firstLine="708"/>
        <w:jc w:val="both"/>
        <w:rPr>
          <w:rFonts w:ascii="Arial" w:hAnsi="Arial" w:cs="Arial"/>
          <w:spacing w:val="2"/>
          <w:sz w:val="24"/>
          <w:szCs w:val="24"/>
          <w:shd w:val="clear" w:color="auto" w:fill="FFFFFF"/>
        </w:rPr>
      </w:pPr>
      <w:r w:rsidRPr="00ED1825">
        <w:rPr>
          <w:rFonts w:ascii="Arial" w:hAnsi="Arial" w:cs="Arial"/>
          <w:sz w:val="24"/>
          <w:szCs w:val="24"/>
        </w:rPr>
        <w:t>A</w:t>
      </w:r>
      <w:r w:rsidR="009E0454" w:rsidRPr="00ED1825">
        <w:rPr>
          <w:rFonts w:ascii="Arial" w:hAnsi="Arial" w:cs="Arial"/>
          <w:sz w:val="24"/>
          <w:szCs w:val="24"/>
        </w:rPr>
        <w:t xml:space="preserve"> Constituição de 1988, dada como Constituição Cidadã</w:t>
      </w:r>
      <w:r w:rsidRPr="00ED1825">
        <w:rPr>
          <w:rFonts w:ascii="Arial" w:hAnsi="Arial" w:cs="Arial"/>
          <w:sz w:val="24"/>
          <w:szCs w:val="24"/>
        </w:rPr>
        <w:t xml:space="preserve"> </w:t>
      </w:r>
      <w:r w:rsidR="009E0454" w:rsidRPr="00ED1825">
        <w:rPr>
          <w:rFonts w:ascii="Arial" w:hAnsi="Arial" w:cs="Arial"/>
          <w:sz w:val="24"/>
          <w:szCs w:val="24"/>
        </w:rPr>
        <w:t xml:space="preserve">trouxe </w:t>
      </w:r>
      <w:r w:rsidR="009E0454" w:rsidRPr="00ED1825">
        <w:rPr>
          <w:rFonts w:ascii="Arial" w:hAnsi="Arial" w:cs="Arial"/>
          <w:spacing w:val="2"/>
          <w:sz w:val="24"/>
          <w:szCs w:val="24"/>
          <w:shd w:val="clear" w:color="auto" w:fill="FFFFFF"/>
        </w:rPr>
        <w:t xml:space="preserve">proteção contra a despedida arbitrária, ou sem justa causa; piso salarial proporcional à extensão e à complexidade do trabalho prestado; licença à gestante, sem prejuízo do emprego e do salário, com a duração de 120 dias, </w:t>
      </w:r>
      <w:proofErr w:type="spellStart"/>
      <w:r w:rsidR="009E0454" w:rsidRPr="00ED1825">
        <w:rPr>
          <w:rFonts w:ascii="Arial" w:hAnsi="Arial" w:cs="Arial"/>
          <w:spacing w:val="2"/>
          <w:sz w:val="24"/>
          <w:szCs w:val="24"/>
          <w:shd w:val="clear" w:color="auto" w:fill="FFFFFF"/>
        </w:rPr>
        <w:t>licença-paternidade</w:t>
      </w:r>
      <w:proofErr w:type="spellEnd"/>
      <w:r w:rsidR="009E0454" w:rsidRPr="00ED1825">
        <w:rPr>
          <w:rFonts w:ascii="Arial" w:hAnsi="Arial" w:cs="Arial"/>
          <w:spacing w:val="2"/>
          <w:sz w:val="24"/>
          <w:szCs w:val="24"/>
          <w:shd w:val="clear" w:color="auto" w:fill="FFFFFF"/>
        </w:rPr>
        <w:t xml:space="preserve">; irredutibilidade salarial e limitação da jornada de trabalho para 8 horas diárias e 44 semanais. </w:t>
      </w:r>
    </w:p>
    <w:p w:rsidR="00A85592" w:rsidRPr="00ED1825" w:rsidRDefault="009E0454" w:rsidP="002F3469">
      <w:pPr>
        <w:spacing w:line="360" w:lineRule="auto"/>
        <w:ind w:firstLine="708"/>
        <w:jc w:val="both"/>
        <w:rPr>
          <w:rFonts w:ascii="Arial" w:hAnsi="Arial" w:cs="Arial"/>
          <w:sz w:val="24"/>
          <w:szCs w:val="24"/>
        </w:rPr>
      </w:pPr>
      <w:r w:rsidRPr="00ED1825">
        <w:rPr>
          <w:rFonts w:ascii="Arial" w:hAnsi="Arial" w:cs="Arial"/>
          <w:spacing w:val="2"/>
          <w:sz w:val="24"/>
          <w:szCs w:val="24"/>
          <w:shd w:val="clear" w:color="auto" w:fill="FFFFFF"/>
        </w:rPr>
        <w:t>Destaque-se, também, a proibição de qualquer tipo de discriminação quanto a salário e critérios de admissão do trabalhador portador de deficiência.</w:t>
      </w:r>
    </w:p>
    <w:p w:rsidR="00D62DDF" w:rsidRPr="00ED1825" w:rsidRDefault="00D21770" w:rsidP="002F3469">
      <w:pPr>
        <w:spacing w:line="360" w:lineRule="auto"/>
        <w:ind w:firstLine="708"/>
        <w:jc w:val="both"/>
        <w:rPr>
          <w:rFonts w:ascii="Arial" w:hAnsi="Arial" w:cs="Arial"/>
          <w:sz w:val="24"/>
          <w:szCs w:val="24"/>
        </w:rPr>
      </w:pPr>
      <w:r w:rsidRPr="00ED1825">
        <w:rPr>
          <w:rFonts w:ascii="Arial" w:hAnsi="Arial" w:cs="Arial"/>
          <w:sz w:val="24"/>
          <w:szCs w:val="24"/>
        </w:rPr>
        <w:lastRenderedPageBreak/>
        <w:t xml:space="preserve">Anos depois, em 2017, </w:t>
      </w:r>
      <w:proofErr w:type="gramStart"/>
      <w:r w:rsidRPr="00ED1825">
        <w:rPr>
          <w:rFonts w:ascii="Arial" w:hAnsi="Arial" w:cs="Arial"/>
          <w:sz w:val="24"/>
          <w:szCs w:val="24"/>
        </w:rPr>
        <w:t>a Consolidação de Leis Trabalhistas sofrem</w:t>
      </w:r>
      <w:proofErr w:type="gramEnd"/>
      <w:r w:rsidRPr="00ED1825">
        <w:rPr>
          <w:rFonts w:ascii="Arial" w:hAnsi="Arial" w:cs="Arial"/>
          <w:sz w:val="24"/>
          <w:szCs w:val="24"/>
        </w:rPr>
        <w:t xml:space="preserve"> alterações significativas, que – dentre tantas mudanças, instituiu o trabalho intermitente que é, segundo a </w:t>
      </w:r>
      <w:r w:rsidR="00B04793" w:rsidRPr="00ED1825">
        <w:rPr>
          <w:rFonts w:ascii="Arial" w:hAnsi="Arial" w:cs="Arial"/>
          <w:sz w:val="24"/>
          <w:szCs w:val="24"/>
        </w:rPr>
        <w:t>Cavalcante (2019)</w:t>
      </w:r>
      <w:r w:rsidRPr="00ED1825">
        <w:rPr>
          <w:rFonts w:ascii="Arial" w:hAnsi="Arial" w:cs="Arial"/>
          <w:sz w:val="24"/>
          <w:szCs w:val="24"/>
        </w:rPr>
        <w:t xml:space="preserve"> “é o conjunto de atividades remuneradas, cuja natureza pode ser de produção ou intelectual, exercidas por determinada pessoa em intervalo de tempo não regulares; descontínuos”.</w:t>
      </w:r>
      <w:r w:rsidR="0025296D" w:rsidRPr="00ED1825">
        <w:rPr>
          <w:rFonts w:ascii="Arial" w:hAnsi="Arial" w:cs="Arial"/>
          <w:sz w:val="24"/>
          <w:szCs w:val="24"/>
        </w:rPr>
        <w:t xml:space="preserve"> </w:t>
      </w:r>
    </w:p>
    <w:p w:rsidR="00D21770" w:rsidRPr="00ED1825" w:rsidRDefault="0025296D" w:rsidP="002F3469">
      <w:pPr>
        <w:spacing w:line="360" w:lineRule="auto"/>
        <w:ind w:firstLine="708"/>
        <w:jc w:val="both"/>
        <w:rPr>
          <w:rFonts w:ascii="Arial" w:hAnsi="Arial" w:cs="Arial"/>
          <w:sz w:val="24"/>
          <w:szCs w:val="24"/>
        </w:rPr>
      </w:pPr>
      <w:r w:rsidRPr="00ED1825">
        <w:rPr>
          <w:rFonts w:ascii="Arial" w:hAnsi="Arial" w:cs="Arial"/>
          <w:sz w:val="24"/>
          <w:szCs w:val="24"/>
        </w:rPr>
        <w:t xml:space="preserve">E foi essa configuração de trabalho intermitente que permitiu as configurações de trabalho adotadas no estabelecimento da Pandemia de Covid-19, em </w:t>
      </w:r>
      <w:proofErr w:type="gramStart"/>
      <w:r w:rsidRPr="00ED1825">
        <w:rPr>
          <w:rFonts w:ascii="Arial" w:hAnsi="Arial" w:cs="Arial"/>
          <w:sz w:val="24"/>
          <w:szCs w:val="24"/>
        </w:rPr>
        <w:t>Março</w:t>
      </w:r>
      <w:proofErr w:type="gramEnd"/>
      <w:r w:rsidRPr="00ED1825">
        <w:rPr>
          <w:rFonts w:ascii="Arial" w:hAnsi="Arial" w:cs="Arial"/>
          <w:sz w:val="24"/>
          <w:szCs w:val="24"/>
        </w:rPr>
        <w:t xml:space="preserve"> de 2020.</w:t>
      </w:r>
    </w:p>
    <w:p w:rsidR="00E24416" w:rsidRPr="00ED1825" w:rsidRDefault="00E24416" w:rsidP="002F3469">
      <w:pPr>
        <w:spacing w:line="360" w:lineRule="auto"/>
        <w:ind w:firstLine="708"/>
        <w:jc w:val="both"/>
        <w:rPr>
          <w:rFonts w:ascii="Arial" w:hAnsi="Arial" w:cs="Arial"/>
          <w:sz w:val="24"/>
          <w:szCs w:val="24"/>
        </w:rPr>
      </w:pPr>
      <w:r w:rsidRPr="00ED1825">
        <w:rPr>
          <w:rFonts w:ascii="Arial" w:hAnsi="Arial" w:cs="Arial"/>
          <w:sz w:val="24"/>
          <w:szCs w:val="24"/>
        </w:rPr>
        <w:t>Alterando as configurações e moldes atuais do que se conhecia por sociedade, a pandemia do COVID-19 apresentou uma nova ótica para análise de como seriam regidos os relacionamentos a partir de então. E isso afetou como os trabalhos eram executados.</w:t>
      </w:r>
    </w:p>
    <w:p w:rsidR="00FE6C7B" w:rsidRPr="00ED1825" w:rsidRDefault="004A1B56" w:rsidP="002F3469">
      <w:pPr>
        <w:spacing w:line="360" w:lineRule="auto"/>
        <w:ind w:firstLine="708"/>
        <w:jc w:val="both"/>
        <w:rPr>
          <w:rFonts w:ascii="Arial" w:hAnsi="Arial" w:cs="Arial"/>
          <w:sz w:val="24"/>
          <w:szCs w:val="24"/>
        </w:rPr>
      </w:pPr>
      <w:r w:rsidRPr="00ED1825">
        <w:rPr>
          <w:rFonts w:ascii="Arial" w:hAnsi="Arial" w:cs="Arial"/>
          <w:sz w:val="24"/>
          <w:szCs w:val="24"/>
        </w:rPr>
        <w:t xml:space="preserve">A Medida Provisória 1.046/2020 trouxe novas configurações à Consolidação das Leis do Trabalho com o objetivo de combater os males da pandemia na relação empregador-empregado. O texto da MP 1.046/2020 traz inovações no que concerne ao Fundo de Garantia por Tempo de Serviço, o FGTS; Férias; e a adesão ao </w:t>
      </w:r>
      <w:proofErr w:type="spellStart"/>
      <w:r w:rsidRPr="00ED1825">
        <w:rPr>
          <w:rFonts w:ascii="Arial" w:hAnsi="Arial" w:cs="Arial"/>
          <w:sz w:val="24"/>
          <w:szCs w:val="24"/>
        </w:rPr>
        <w:t>Teletrabalho</w:t>
      </w:r>
      <w:proofErr w:type="spellEnd"/>
      <w:r w:rsidRPr="00ED1825">
        <w:rPr>
          <w:rFonts w:ascii="Arial" w:hAnsi="Arial" w:cs="Arial"/>
          <w:sz w:val="24"/>
          <w:szCs w:val="24"/>
        </w:rPr>
        <w:t xml:space="preserve">. Este último tópico importante para esta </w:t>
      </w:r>
      <w:r w:rsidR="00C91B07" w:rsidRPr="00ED1825">
        <w:rPr>
          <w:rFonts w:ascii="Arial" w:hAnsi="Arial" w:cs="Arial"/>
          <w:sz w:val="24"/>
          <w:szCs w:val="24"/>
        </w:rPr>
        <w:t>un</w:t>
      </w:r>
      <w:r w:rsidRPr="00ED1825">
        <w:rPr>
          <w:rFonts w:ascii="Arial" w:hAnsi="Arial" w:cs="Arial"/>
          <w:sz w:val="24"/>
          <w:szCs w:val="24"/>
        </w:rPr>
        <w:t>idade.</w:t>
      </w:r>
    </w:p>
    <w:p w:rsidR="004A1B56" w:rsidRPr="00ED1825" w:rsidRDefault="004A1B56" w:rsidP="002F3469">
      <w:pPr>
        <w:pStyle w:val="PargrafodaLista"/>
        <w:numPr>
          <w:ilvl w:val="0"/>
          <w:numId w:val="1"/>
        </w:numPr>
        <w:spacing w:line="360" w:lineRule="auto"/>
        <w:jc w:val="both"/>
        <w:rPr>
          <w:rFonts w:ascii="Arial" w:hAnsi="Arial" w:cs="Arial"/>
          <w:b/>
          <w:sz w:val="24"/>
          <w:szCs w:val="24"/>
        </w:rPr>
      </w:pPr>
      <w:r w:rsidRPr="00ED1825">
        <w:rPr>
          <w:rFonts w:ascii="Arial" w:hAnsi="Arial" w:cs="Arial"/>
          <w:b/>
          <w:i/>
          <w:sz w:val="24"/>
          <w:szCs w:val="24"/>
        </w:rPr>
        <w:t>Home Office</w:t>
      </w:r>
      <w:r w:rsidR="00954C9B" w:rsidRPr="00ED1825">
        <w:rPr>
          <w:rFonts w:ascii="Arial" w:hAnsi="Arial" w:cs="Arial"/>
          <w:b/>
          <w:i/>
          <w:sz w:val="24"/>
          <w:szCs w:val="24"/>
        </w:rPr>
        <w:t xml:space="preserve"> </w:t>
      </w:r>
      <w:r w:rsidR="00954C9B" w:rsidRPr="00ED1825">
        <w:rPr>
          <w:rFonts w:ascii="Arial" w:hAnsi="Arial" w:cs="Arial"/>
          <w:b/>
          <w:sz w:val="24"/>
          <w:szCs w:val="24"/>
        </w:rPr>
        <w:t xml:space="preserve">e </w:t>
      </w:r>
      <w:proofErr w:type="spellStart"/>
      <w:r w:rsidR="00954C9B" w:rsidRPr="00ED1825">
        <w:rPr>
          <w:rFonts w:ascii="Arial" w:hAnsi="Arial" w:cs="Arial"/>
          <w:b/>
          <w:sz w:val="24"/>
          <w:szCs w:val="24"/>
        </w:rPr>
        <w:t>Teletrabalho</w:t>
      </w:r>
      <w:proofErr w:type="spellEnd"/>
      <w:r w:rsidRPr="00ED1825">
        <w:rPr>
          <w:rFonts w:ascii="Arial" w:hAnsi="Arial" w:cs="Arial"/>
          <w:b/>
          <w:i/>
          <w:sz w:val="24"/>
          <w:szCs w:val="24"/>
        </w:rPr>
        <w:t xml:space="preserve">: </w:t>
      </w:r>
      <w:r w:rsidRPr="00ED1825">
        <w:rPr>
          <w:rFonts w:ascii="Arial" w:hAnsi="Arial" w:cs="Arial"/>
          <w:b/>
          <w:sz w:val="24"/>
          <w:szCs w:val="24"/>
        </w:rPr>
        <w:t>conceito e adequação à legislação brasileira</w:t>
      </w:r>
    </w:p>
    <w:p w:rsidR="00D62DDF" w:rsidRPr="00ED1825" w:rsidRDefault="004A1B56" w:rsidP="002F3469">
      <w:pPr>
        <w:spacing w:line="360" w:lineRule="auto"/>
        <w:jc w:val="both"/>
        <w:rPr>
          <w:rFonts w:ascii="Arial" w:hAnsi="Arial" w:cs="Arial"/>
          <w:sz w:val="24"/>
          <w:szCs w:val="24"/>
        </w:rPr>
      </w:pPr>
      <w:r w:rsidRPr="00ED1825">
        <w:rPr>
          <w:rFonts w:ascii="Arial" w:hAnsi="Arial" w:cs="Arial"/>
          <w:sz w:val="24"/>
          <w:szCs w:val="24"/>
        </w:rPr>
        <w:tab/>
        <w:t xml:space="preserve"> </w:t>
      </w:r>
      <w:r w:rsidR="00954C9B" w:rsidRPr="00ED1825">
        <w:rPr>
          <w:rFonts w:ascii="Arial" w:hAnsi="Arial" w:cs="Arial"/>
          <w:sz w:val="24"/>
          <w:szCs w:val="24"/>
        </w:rPr>
        <w:t xml:space="preserve">O </w:t>
      </w:r>
      <w:r w:rsidR="00954C9B" w:rsidRPr="00ED1825">
        <w:rPr>
          <w:rFonts w:ascii="Arial" w:hAnsi="Arial" w:cs="Arial"/>
          <w:i/>
          <w:sz w:val="24"/>
          <w:szCs w:val="24"/>
        </w:rPr>
        <w:t>home office</w:t>
      </w:r>
      <w:r w:rsidR="00954C9B" w:rsidRPr="00ED1825">
        <w:rPr>
          <w:rFonts w:ascii="Arial" w:hAnsi="Arial" w:cs="Arial"/>
          <w:sz w:val="24"/>
          <w:szCs w:val="24"/>
        </w:rPr>
        <w:t xml:space="preserve"> – termo que na tradução livre significa “escritório em casa” é uma possibilidade de trabalho, cujo escritório é instalado na casa do colaborador – ou em algum outro lugar que não se caracterize como o ambiente da empresa. </w:t>
      </w:r>
    </w:p>
    <w:p w:rsidR="00D62DDF" w:rsidRPr="00ED1825" w:rsidRDefault="00954C9B" w:rsidP="00D62DDF">
      <w:pPr>
        <w:spacing w:line="360" w:lineRule="auto"/>
        <w:ind w:firstLine="708"/>
        <w:jc w:val="both"/>
        <w:rPr>
          <w:rFonts w:ascii="Arial" w:hAnsi="Arial" w:cs="Arial"/>
          <w:sz w:val="24"/>
          <w:szCs w:val="24"/>
        </w:rPr>
      </w:pPr>
      <w:r w:rsidRPr="00ED1825">
        <w:rPr>
          <w:rFonts w:ascii="Arial" w:hAnsi="Arial" w:cs="Arial"/>
          <w:sz w:val="24"/>
          <w:szCs w:val="24"/>
        </w:rPr>
        <w:t xml:space="preserve">Já </w:t>
      </w:r>
      <w:proofErr w:type="spellStart"/>
      <w:r w:rsidRPr="00ED1825">
        <w:rPr>
          <w:rFonts w:ascii="Arial" w:hAnsi="Arial" w:cs="Arial"/>
          <w:sz w:val="24"/>
          <w:szCs w:val="24"/>
        </w:rPr>
        <w:t>Teletrabalho</w:t>
      </w:r>
      <w:proofErr w:type="spellEnd"/>
      <w:r w:rsidRPr="00ED1825">
        <w:rPr>
          <w:rFonts w:ascii="Arial" w:hAnsi="Arial" w:cs="Arial"/>
          <w:sz w:val="24"/>
          <w:szCs w:val="24"/>
        </w:rPr>
        <w:t xml:space="preserve"> é uma modalidade de </w:t>
      </w:r>
      <w:r w:rsidRPr="00ED1825">
        <w:rPr>
          <w:rFonts w:ascii="Arial" w:hAnsi="Arial" w:cs="Arial"/>
          <w:i/>
          <w:sz w:val="24"/>
          <w:szCs w:val="24"/>
        </w:rPr>
        <w:t xml:space="preserve">home office </w:t>
      </w:r>
      <w:r w:rsidRPr="00ED1825">
        <w:rPr>
          <w:rFonts w:ascii="Arial" w:hAnsi="Arial" w:cs="Arial"/>
          <w:sz w:val="24"/>
          <w:szCs w:val="24"/>
        </w:rPr>
        <w:t>que permite que o trabalhador execute a sua demanda de trabalho a partir da sua residência ou qualquer outro ambiente que não seja o da empresa, entretanto para este tipo de execução é necessário que o empregador esteja conectado à empresa através de um meio tecnológico, uma vez que precisará ser computada suas horas e demandas de trabalho</w:t>
      </w:r>
      <w:r w:rsidR="005C6148" w:rsidRPr="00ED1825">
        <w:rPr>
          <w:rFonts w:ascii="Arial" w:hAnsi="Arial" w:cs="Arial"/>
          <w:sz w:val="24"/>
          <w:szCs w:val="24"/>
        </w:rPr>
        <w:t xml:space="preserve">. </w:t>
      </w:r>
    </w:p>
    <w:p w:rsidR="002F1456" w:rsidRPr="00ED1825" w:rsidRDefault="005C6148" w:rsidP="00D62DDF">
      <w:pPr>
        <w:spacing w:line="360" w:lineRule="auto"/>
        <w:ind w:firstLine="708"/>
        <w:jc w:val="both"/>
        <w:rPr>
          <w:rFonts w:ascii="Arial" w:hAnsi="Arial" w:cs="Arial"/>
          <w:sz w:val="24"/>
          <w:szCs w:val="24"/>
        </w:rPr>
      </w:pPr>
      <w:r w:rsidRPr="00ED1825">
        <w:rPr>
          <w:rFonts w:ascii="Arial" w:hAnsi="Arial" w:cs="Arial"/>
          <w:sz w:val="24"/>
          <w:szCs w:val="24"/>
        </w:rPr>
        <w:lastRenderedPageBreak/>
        <w:t xml:space="preserve">Em tese, o </w:t>
      </w:r>
      <w:r w:rsidRPr="00ED1825">
        <w:rPr>
          <w:rFonts w:ascii="Arial" w:hAnsi="Arial" w:cs="Arial"/>
          <w:i/>
          <w:sz w:val="24"/>
          <w:szCs w:val="24"/>
        </w:rPr>
        <w:t xml:space="preserve">Home Office </w:t>
      </w:r>
      <w:r w:rsidRPr="00ED1825">
        <w:rPr>
          <w:rFonts w:ascii="Arial" w:hAnsi="Arial" w:cs="Arial"/>
          <w:sz w:val="24"/>
          <w:szCs w:val="24"/>
        </w:rPr>
        <w:t xml:space="preserve">é um conjunto no qual o </w:t>
      </w:r>
      <w:proofErr w:type="spellStart"/>
      <w:r w:rsidRPr="00ED1825">
        <w:rPr>
          <w:rFonts w:ascii="Arial" w:hAnsi="Arial" w:cs="Arial"/>
          <w:sz w:val="24"/>
          <w:szCs w:val="24"/>
        </w:rPr>
        <w:t>Teletrabalho</w:t>
      </w:r>
      <w:proofErr w:type="spellEnd"/>
      <w:r w:rsidRPr="00ED1825">
        <w:rPr>
          <w:rFonts w:ascii="Arial" w:hAnsi="Arial" w:cs="Arial"/>
          <w:sz w:val="24"/>
          <w:szCs w:val="24"/>
        </w:rPr>
        <w:t xml:space="preserve"> é elemento.</w:t>
      </w:r>
      <w:r w:rsidR="002F1456" w:rsidRPr="00ED1825">
        <w:rPr>
          <w:rFonts w:ascii="Arial" w:hAnsi="Arial" w:cs="Arial"/>
          <w:sz w:val="24"/>
          <w:szCs w:val="24"/>
        </w:rPr>
        <w:t xml:space="preserve"> Para a legislação, não há diferença contratual mediante o ambiente de execução de trabalho.</w:t>
      </w:r>
    </w:p>
    <w:p w:rsidR="00D013CE" w:rsidRPr="00ED1825" w:rsidRDefault="00D013CE" w:rsidP="002F3469">
      <w:pPr>
        <w:spacing w:line="360" w:lineRule="auto"/>
        <w:jc w:val="both"/>
        <w:rPr>
          <w:rFonts w:ascii="Arial" w:hAnsi="Arial" w:cs="Arial"/>
          <w:sz w:val="24"/>
          <w:szCs w:val="24"/>
        </w:rPr>
      </w:pPr>
      <w:r w:rsidRPr="00ED1825">
        <w:rPr>
          <w:rFonts w:ascii="Arial" w:hAnsi="Arial" w:cs="Arial"/>
          <w:sz w:val="24"/>
          <w:szCs w:val="24"/>
        </w:rPr>
        <w:tab/>
        <w:t>Até a Medida Provisória 1.04</w:t>
      </w:r>
      <w:r w:rsidR="00D62DDF" w:rsidRPr="00ED1825">
        <w:rPr>
          <w:rFonts w:ascii="Arial" w:hAnsi="Arial" w:cs="Arial"/>
          <w:sz w:val="24"/>
          <w:szCs w:val="24"/>
        </w:rPr>
        <w:t>5/2021</w:t>
      </w:r>
      <w:r w:rsidRPr="00ED1825">
        <w:rPr>
          <w:rFonts w:ascii="Arial" w:hAnsi="Arial" w:cs="Arial"/>
          <w:sz w:val="24"/>
          <w:szCs w:val="24"/>
        </w:rPr>
        <w:t>, era necessário um aditivo contratual para que o colaborador executasse o seu trabalho sem estar fisicamente na empresa. Contudo, a situação imposta pelo COVID-19, e a assinatura da MP, fez com que a CLT ficasse mais flexível no que concerne à liberação da execução do exercício pelo funcionário a partir das dependências da sua residência. A Medida afirma:</w:t>
      </w:r>
    </w:p>
    <w:p w:rsidR="00D62DDF" w:rsidRPr="00ED1825" w:rsidRDefault="00D62DDF" w:rsidP="00D62DDF">
      <w:pPr>
        <w:spacing w:line="360" w:lineRule="auto"/>
        <w:ind w:left="2832"/>
        <w:jc w:val="both"/>
        <w:rPr>
          <w:rFonts w:ascii="Arial" w:hAnsi="Arial" w:cs="Arial"/>
          <w:sz w:val="24"/>
          <w:szCs w:val="24"/>
        </w:rPr>
      </w:pPr>
      <w:r w:rsidRPr="00ED1825">
        <w:rPr>
          <w:rFonts w:ascii="Arial" w:hAnsi="Arial" w:cs="Arial"/>
          <w:sz w:val="20"/>
          <w:szCs w:val="20"/>
          <w:shd w:val="clear" w:color="auto" w:fill="FFFFFF"/>
        </w:rPr>
        <w:t xml:space="preserve">§ 5º Se, durante o período de suspensão temporária do contrato de trabalho, o empregado mantiver as atividades de trabalho, ainda que parcialmente, por meio de </w:t>
      </w:r>
      <w:proofErr w:type="spellStart"/>
      <w:r w:rsidRPr="00ED1825">
        <w:rPr>
          <w:rFonts w:ascii="Arial" w:hAnsi="Arial" w:cs="Arial"/>
          <w:sz w:val="20"/>
          <w:szCs w:val="20"/>
          <w:shd w:val="clear" w:color="auto" w:fill="FFFFFF"/>
        </w:rPr>
        <w:t>teletrabalho</w:t>
      </w:r>
      <w:proofErr w:type="spellEnd"/>
      <w:r w:rsidRPr="00ED1825">
        <w:rPr>
          <w:rFonts w:ascii="Arial" w:hAnsi="Arial" w:cs="Arial"/>
          <w:sz w:val="20"/>
          <w:szCs w:val="20"/>
          <w:shd w:val="clear" w:color="auto" w:fill="FFFFFF"/>
        </w:rPr>
        <w:t>, trabalho remoto ou trabalho a distância, ficará descaracterizada a suspensão temporária do contrato de trabalho</w:t>
      </w:r>
      <w:r w:rsidRPr="00ED1825">
        <w:rPr>
          <w:rFonts w:ascii="Arial" w:hAnsi="Arial" w:cs="Arial"/>
          <w:sz w:val="24"/>
          <w:szCs w:val="24"/>
        </w:rPr>
        <w:t>.</w:t>
      </w:r>
    </w:p>
    <w:p w:rsidR="00D013CE" w:rsidRPr="00ED1825" w:rsidRDefault="003F226E" w:rsidP="00D62DDF">
      <w:pPr>
        <w:spacing w:line="360" w:lineRule="auto"/>
        <w:ind w:firstLine="708"/>
        <w:jc w:val="both"/>
        <w:rPr>
          <w:rFonts w:ascii="Arial" w:hAnsi="Arial" w:cs="Arial"/>
          <w:sz w:val="24"/>
          <w:szCs w:val="24"/>
        </w:rPr>
      </w:pPr>
      <w:r w:rsidRPr="00ED1825">
        <w:rPr>
          <w:rFonts w:ascii="Arial" w:hAnsi="Arial" w:cs="Arial"/>
          <w:sz w:val="24"/>
          <w:szCs w:val="24"/>
        </w:rPr>
        <w:t xml:space="preserve">Pela </w:t>
      </w:r>
      <w:r w:rsidR="00D013CE" w:rsidRPr="00ED1825">
        <w:rPr>
          <w:rFonts w:ascii="Arial" w:hAnsi="Arial" w:cs="Arial"/>
          <w:sz w:val="24"/>
          <w:szCs w:val="24"/>
        </w:rPr>
        <w:t xml:space="preserve">letra da lei, entende-se que a determinação do </w:t>
      </w:r>
      <w:r w:rsidRPr="00ED1825">
        <w:rPr>
          <w:rFonts w:ascii="Arial" w:hAnsi="Arial" w:cs="Arial"/>
          <w:sz w:val="24"/>
          <w:szCs w:val="24"/>
        </w:rPr>
        <w:t>local do trabalho dependerá apenas do dinamismo da empresa analisado pelo empregador, e a constatação da necessidade de retorno e isenção dos riscos de contaminação para as pessoas expostas àquele ambiente.</w:t>
      </w:r>
    </w:p>
    <w:p w:rsidR="00D62DDF" w:rsidRPr="00ED1825" w:rsidRDefault="003F226E" w:rsidP="00D62DDF">
      <w:pPr>
        <w:spacing w:line="360" w:lineRule="auto"/>
        <w:jc w:val="both"/>
        <w:rPr>
          <w:rFonts w:ascii="Arial" w:hAnsi="Arial" w:cs="Arial"/>
          <w:b/>
          <w:i/>
          <w:sz w:val="24"/>
          <w:szCs w:val="24"/>
        </w:rPr>
      </w:pPr>
      <w:r w:rsidRPr="00ED1825">
        <w:rPr>
          <w:rFonts w:ascii="Arial" w:hAnsi="Arial" w:cs="Arial"/>
          <w:sz w:val="24"/>
          <w:szCs w:val="24"/>
        </w:rPr>
        <w:tab/>
        <w:t xml:space="preserve">Por esses modelos de trabalho, alguns empregadores – com o objetivo de burlar a legislação trabalhista, </w:t>
      </w:r>
      <w:r w:rsidR="008707EC" w:rsidRPr="00ED1825">
        <w:rPr>
          <w:rFonts w:ascii="Arial" w:hAnsi="Arial" w:cs="Arial"/>
          <w:sz w:val="24"/>
          <w:szCs w:val="24"/>
        </w:rPr>
        <w:t>realizam</w:t>
      </w:r>
      <w:r w:rsidR="000E30FA" w:rsidRPr="00ED1825">
        <w:rPr>
          <w:rFonts w:ascii="Arial" w:hAnsi="Arial" w:cs="Arial"/>
          <w:sz w:val="24"/>
          <w:szCs w:val="24"/>
        </w:rPr>
        <w:t xml:space="preserve"> </w:t>
      </w:r>
      <w:r w:rsidRPr="00ED1825">
        <w:rPr>
          <w:rFonts w:ascii="Arial" w:hAnsi="Arial" w:cs="Arial"/>
          <w:sz w:val="24"/>
          <w:szCs w:val="24"/>
        </w:rPr>
        <w:t xml:space="preserve">contratações cujas configurações obrigam um acordo </w:t>
      </w:r>
      <w:r w:rsidR="000E30FA" w:rsidRPr="00ED1825">
        <w:rPr>
          <w:rFonts w:ascii="Arial" w:hAnsi="Arial" w:cs="Arial"/>
          <w:sz w:val="24"/>
          <w:szCs w:val="24"/>
        </w:rPr>
        <w:t xml:space="preserve">que seria </w:t>
      </w:r>
      <w:r w:rsidRPr="00ED1825">
        <w:rPr>
          <w:rFonts w:ascii="Arial" w:hAnsi="Arial" w:cs="Arial"/>
          <w:sz w:val="24"/>
          <w:szCs w:val="24"/>
        </w:rPr>
        <w:t>regido pela CLT</w:t>
      </w:r>
      <w:r w:rsidR="000E30FA" w:rsidRPr="00ED1825">
        <w:rPr>
          <w:rFonts w:ascii="Arial" w:hAnsi="Arial" w:cs="Arial"/>
          <w:sz w:val="24"/>
          <w:szCs w:val="24"/>
        </w:rPr>
        <w:t xml:space="preserve"> para que se forme um simples contrato entre empresas</w:t>
      </w:r>
      <w:r w:rsidRPr="00ED1825">
        <w:rPr>
          <w:rFonts w:ascii="Arial" w:hAnsi="Arial" w:cs="Arial"/>
          <w:sz w:val="24"/>
          <w:szCs w:val="24"/>
        </w:rPr>
        <w:t xml:space="preserve">. Em outras palavras, o contratante opta por fazer contratação direta a um CNPJ, obrigando o trabalhador abrir um Cadastro Nacional de Pessoa Jurídica, geralmente como MEI, Lei Complementar nº 128/2008. Esse relacionamento descaracteriza, por vias documentais, um colaborador por funcionário e o enquadra como Trabalhador Autônomo ou </w:t>
      </w:r>
      <w:r w:rsidRPr="00ED1825">
        <w:rPr>
          <w:rFonts w:ascii="Arial" w:hAnsi="Arial" w:cs="Arial"/>
          <w:i/>
          <w:sz w:val="24"/>
          <w:szCs w:val="24"/>
        </w:rPr>
        <w:t>Freelancer</w:t>
      </w:r>
      <w:r w:rsidR="00AF26C0" w:rsidRPr="00ED1825">
        <w:rPr>
          <w:rFonts w:ascii="Arial" w:hAnsi="Arial" w:cs="Arial"/>
          <w:sz w:val="24"/>
          <w:szCs w:val="24"/>
        </w:rPr>
        <w:t>.</w:t>
      </w:r>
    </w:p>
    <w:p w:rsidR="00D62DDF" w:rsidRPr="00ED1825" w:rsidRDefault="004F33B6" w:rsidP="00D62DDF">
      <w:pPr>
        <w:spacing w:line="360" w:lineRule="auto"/>
        <w:ind w:firstLine="708"/>
        <w:jc w:val="both"/>
        <w:rPr>
          <w:rFonts w:ascii="Arial" w:hAnsi="Arial" w:cs="Arial"/>
          <w:sz w:val="24"/>
          <w:szCs w:val="24"/>
        </w:rPr>
      </w:pPr>
      <w:r w:rsidRPr="00ED1825">
        <w:rPr>
          <w:rFonts w:ascii="Arial" w:hAnsi="Arial" w:cs="Arial"/>
          <w:sz w:val="24"/>
          <w:szCs w:val="24"/>
        </w:rPr>
        <w:t>A legislação brasileira também contempla trabalhadores autônomos ou popularmente denominador de Freelancer</w:t>
      </w:r>
      <w:r w:rsidR="00E912F6" w:rsidRPr="00ED1825">
        <w:rPr>
          <w:rFonts w:ascii="Arial" w:hAnsi="Arial" w:cs="Arial"/>
          <w:sz w:val="24"/>
          <w:szCs w:val="24"/>
        </w:rPr>
        <w:t>,</w:t>
      </w:r>
      <w:r w:rsidRPr="00ED1825">
        <w:rPr>
          <w:rFonts w:ascii="Arial" w:hAnsi="Arial" w:cs="Arial"/>
          <w:sz w:val="24"/>
          <w:szCs w:val="24"/>
        </w:rPr>
        <w:t xml:space="preserve"> que, </w:t>
      </w:r>
      <w:r w:rsidR="00B04793" w:rsidRPr="00ED1825">
        <w:rPr>
          <w:rFonts w:ascii="Arial" w:hAnsi="Arial" w:cs="Arial"/>
          <w:sz w:val="24"/>
          <w:szCs w:val="24"/>
        </w:rPr>
        <w:t>é uma m</w:t>
      </w:r>
      <w:r w:rsidR="001C0099" w:rsidRPr="00ED1825">
        <w:rPr>
          <w:rFonts w:ascii="Arial" w:hAnsi="Arial" w:cs="Arial"/>
          <w:sz w:val="24"/>
          <w:szCs w:val="24"/>
        </w:rPr>
        <w:t xml:space="preserve">odalidade na qual o trabalhador presta seus serviços para várias empresas, diferente do modelo tradicional no qual o vínculo empregatício é realizado com apenas uma empresa. </w:t>
      </w:r>
    </w:p>
    <w:p w:rsidR="001C0099" w:rsidRPr="00ED1825" w:rsidRDefault="001C0099" w:rsidP="00D62DDF">
      <w:pPr>
        <w:spacing w:line="360" w:lineRule="auto"/>
        <w:ind w:firstLine="708"/>
        <w:jc w:val="both"/>
        <w:rPr>
          <w:rFonts w:ascii="Arial" w:hAnsi="Arial" w:cs="Arial"/>
          <w:b/>
          <w:i/>
          <w:sz w:val="24"/>
          <w:szCs w:val="24"/>
        </w:rPr>
      </w:pPr>
      <w:r w:rsidRPr="00ED1825">
        <w:rPr>
          <w:rFonts w:ascii="Arial" w:hAnsi="Arial" w:cs="Arial"/>
          <w:sz w:val="24"/>
          <w:szCs w:val="24"/>
        </w:rPr>
        <w:lastRenderedPageBreak/>
        <w:t xml:space="preserve">Desse modo, os </w:t>
      </w:r>
      <w:proofErr w:type="spellStart"/>
      <w:r w:rsidRPr="00ED1825">
        <w:rPr>
          <w:rFonts w:ascii="Arial" w:hAnsi="Arial" w:cs="Arial"/>
          <w:sz w:val="24"/>
          <w:szCs w:val="24"/>
        </w:rPr>
        <w:t>freelancers</w:t>
      </w:r>
      <w:proofErr w:type="spellEnd"/>
      <w:r w:rsidRPr="00ED1825">
        <w:rPr>
          <w:rFonts w:ascii="Arial" w:hAnsi="Arial" w:cs="Arial"/>
          <w:sz w:val="24"/>
          <w:szCs w:val="24"/>
        </w:rPr>
        <w:t xml:space="preserve"> (nome dado às pessoas que trabalham dessa forma) são considerados empregados independentes, já que contam com a liberdade de escolher em qual projeto e/ou empresa desejam estar associados.</w:t>
      </w:r>
    </w:p>
    <w:p w:rsidR="00FE6C7B" w:rsidRPr="00ED1825" w:rsidRDefault="001C0099" w:rsidP="00D62DDF">
      <w:pPr>
        <w:spacing w:line="360" w:lineRule="auto"/>
        <w:ind w:firstLine="708"/>
        <w:jc w:val="both"/>
        <w:rPr>
          <w:rFonts w:ascii="Arial" w:hAnsi="Arial" w:cs="Arial"/>
          <w:sz w:val="24"/>
          <w:szCs w:val="24"/>
        </w:rPr>
      </w:pPr>
      <w:r w:rsidRPr="00ED1825">
        <w:rPr>
          <w:rFonts w:ascii="Arial" w:hAnsi="Arial" w:cs="Arial"/>
          <w:sz w:val="24"/>
          <w:szCs w:val="24"/>
        </w:rPr>
        <w:t xml:space="preserve">E é por essa configuração que não se pode exigir de um trabalhador autônomo as mesmas obrigações de um funcionário contratado via CLT. Este último se coloca na obrigação de </w:t>
      </w:r>
      <w:proofErr w:type="gramStart"/>
      <w:r w:rsidRPr="00ED1825">
        <w:rPr>
          <w:rFonts w:ascii="Arial" w:hAnsi="Arial" w:cs="Arial"/>
          <w:sz w:val="24"/>
          <w:szCs w:val="24"/>
        </w:rPr>
        <w:t>obedecer horário</w:t>
      </w:r>
      <w:proofErr w:type="gramEnd"/>
      <w:r w:rsidRPr="00ED1825">
        <w:rPr>
          <w:rFonts w:ascii="Arial" w:hAnsi="Arial" w:cs="Arial"/>
          <w:sz w:val="24"/>
          <w:szCs w:val="24"/>
        </w:rPr>
        <w:t xml:space="preserve"> e registrar presença, por exemplo.</w:t>
      </w:r>
    </w:p>
    <w:p w:rsidR="00C62195" w:rsidRPr="00ED1825" w:rsidRDefault="00C62195" w:rsidP="002F3469">
      <w:pPr>
        <w:pStyle w:val="PargrafodaLista"/>
        <w:numPr>
          <w:ilvl w:val="0"/>
          <w:numId w:val="1"/>
        </w:numPr>
        <w:spacing w:line="360" w:lineRule="auto"/>
        <w:jc w:val="both"/>
        <w:rPr>
          <w:rFonts w:ascii="Arial" w:hAnsi="Arial" w:cs="Arial"/>
          <w:b/>
          <w:sz w:val="24"/>
          <w:szCs w:val="24"/>
        </w:rPr>
      </w:pPr>
      <w:r w:rsidRPr="00ED1825">
        <w:rPr>
          <w:rFonts w:ascii="Arial" w:hAnsi="Arial" w:cs="Arial"/>
          <w:b/>
          <w:sz w:val="24"/>
          <w:szCs w:val="24"/>
        </w:rPr>
        <w:t xml:space="preserve">A </w:t>
      </w:r>
      <w:proofErr w:type="spellStart"/>
      <w:r w:rsidRPr="00ED1825">
        <w:rPr>
          <w:rFonts w:ascii="Arial" w:hAnsi="Arial" w:cs="Arial"/>
          <w:b/>
          <w:sz w:val="24"/>
          <w:szCs w:val="24"/>
        </w:rPr>
        <w:t>PJotização</w:t>
      </w:r>
      <w:proofErr w:type="spellEnd"/>
      <w:r w:rsidRPr="00ED1825">
        <w:rPr>
          <w:rFonts w:ascii="Arial" w:hAnsi="Arial" w:cs="Arial"/>
          <w:b/>
          <w:sz w:val="24"/>
          <w:szCs w:val="24"/>
        </w:rPr>
        <w:t xml:space="preserve"> no Brasil</w:t>
      </w:r>
    </w:p>
    <w:p w:rsidR="00C62195" w:rsidRPr="00ED1825" w:rsidRDefault="00C62195" w:rsidP="002F3469">
      <w:pPr>
        <w:spacing w:line="360" w:lineRule="auto"/>
        <w:jc w:val="both"/>
        <w:rPr>
          <w:rFonts w:ascii="Arial" w:hAnsi="Arial" w:cs="Arial"/>
          <w:sz w:val="24"/>
          <w:szCs w:val="24"/>
        </w:rPr>
      </w:pPr>
      <w:r w:rsidRPr="00ED1825">
        <w:rPr>
          <w:rFonts w:ascii="Arial" w:hAnsi="Arial" w:cs="Arial"/>
          <w:sz w:val="24"/>
          <w:szCs w:val="24"/>
        </w:rPr>
        <w:tab/>
        <w:t>“</w:t>
      </w:r>
      <w:proofErr w:type="spellStart"/>
      <w:r w:rsidRPr="00ED1825">
        <w:rPr>
          <w:rFonts w:ascii="Arial" w:hAnsi="Arial" w:cs="Arial"/>
          <w:sz w:val="24"/>
          <w:szCs w:val="24"/>
        </w:rPr>
        <w:t>PJotização</w:t>
      </w:r>
      <w:proofErr w:type="spellEnd"/>
      <w:r w:rsidRPr="00ED1825">
        <w:rPr>
          <w:rFonts w:ascii="Arial" w:hAnsi="Arial" w:cs="Arial"/>
          <w:sz w:val="24"/>
          <w:szCs w:val="24"/>
        </w:rPr>
        <w:t xml:space="preserve">” é o nome dado aos acordos trabalhistas firmados entre partes cujo titular do contrato figure como Cadastro Nacional de Pessoa </w:t>
      </w:r>
      <w:proofErr w:type="spellStart"/>
      <w:r w:rsidR="000E30FA" w:rsidRPr="00ED1825">
        <w:rPr>
          <w:rFonts w:ascii="Arial" w:hAnsi="Arial" w:cs="Arial"/>
          <w:sz w:val="24"/>
          <w:szCs w:val="24"/>
        </w:rPr>
        <w:t>Juridicas</w:t>
      </w:r>
      <w:proofErr w:type="spellEnd"/>
      <w:r w:rsidRPr="00ED1825">
        <w:rPr>
          <w:rFonts w:ascii="Arial" w:hAnsi="Arial" w:cs="Arial"/>
          <w:sz w:val="24"/>
          <w:szCs w:val="24"/>
        </w:rPr>
        <w:t>. É um movimento crescente</w:t>
      </w:r>
      <w:r w:rsidR="000E30FA" w:rsidRPr="00ED1825">
        <w:rPr>
          <w:rFonts w:ascii="Arial" w:hAnsi="Arial" w:cs="Arial"/>
          <w:sz w:val="24"/>
          <w:szCs w:val="24"/>
        </w:rPr>
        <w:t>, de forma</w:t>
      </w:r>
      <w:r w:rsidRPr="00ED1825">
        <w:rPr>
          <w:rFonts w:ascii="Arial" w:hAnsi="Arial" w:cs="Arial"/>
          <w:sz w:val="24"/>
          <w:szCs w:val="24"/>
        </w:rPr>
        <w:t xml:space="preserve"> que cada vez mais pessoas adotam novos moldes de trabalhos e contratações. Entretanto, há uma problemática existente nesse modelo: o contrato é regido via CNPJ e a dinâmica de trabalho tem práticas de contratações via CLT. </w:t>
      </w:r>
      <w:r w:rsidR="000C07B1" w:rsidRPr="00ED1825">
        <w:rPr>
          <w:rFonts w:ascii="Arial" w:hAnsi="Arial" w:cs="Arial"/>
          <w:sz w:val="24"/>
          <w:szCs w:val="24"/>
        </w:rPr>
        <w:t>S</w:t>
      </w:r>
      <w:r w:rsidRPr="00ED1825">
        <w:rPr>
          <w:rFonts w:ascii="Arial" w:hAnsi="Arial" w:cs="Arial"/>
          <w:sz w:val="24"/>
          <w:szCs w:val="24"/>
        </w:rPr>
        <w:t xml:space="preserve">egundo </w:t>
      </w:r>
      <w:proofErr w:type="spellStart"/>
      <w:r w:rsidRPr="00ED1825">
        <w:rPr>
          <w:rFonts w:ascii="Arial" w:hAnsi="Arial" w:cs="Arial"/>
          <w:sz w:val="24"/>
          <w:szCs w:val="24"/>
        </w:rPr>
        <w:t>Babrosa</w:t>
      </w:r>
      <w:proofErr w:type="spellEnd"/>
      <w:r w:rsidRPr="00ED1825">
        <w:rPr>
          <w:rFonts w:ascii="Arial" w:hAnsi="Arial" w:cs="Arial"/>
          <w:sz w:val="24"/>
          <w:szCs w:val="24"/>
        </w:rPr>
        <w:t xml:space="preserve"> e </w:t>
      </w:r>
      <w:proofErr w:type="spellStart"/>
      <w:r w:rsidRPr="00ED1825">
        <w:rPr>
          <w:rFonts w:ascii="Arial" w:hAnsi="Arial" w:cs="Arial"/>
          <w:sz w:val="24"/>
          <w:szCs w:val="24"/>
        </w:rPr>
        <w:t>Orbem</w:t>
      </w:r>
      <w:proofErr w:type="spellEnd"/>
      <w:r w:rsidRPr="00ED1825">
        <w:rPr>
          <w:rFonts w:ascii="Arial" w:hAnsi="Arial" w:cs="Arial"/>
          <w:sz w:val="24"/>
          <w:szCs w:val="24"/>
        </w:rPr>
        <w:t xml:space="preserve"> (2015)</w:t>
      </w:r>
    </w:p>
    <w:p w:rsidR="00C62195" w:rsidRPr="00ED1825" w:rsidRDefault="009D368D" w:rsidP="002F3469">
      <w:pPr>
        <w:spacing w:line="360" w:lineRule="auto"/>
        <w:ind w:left="2268"/>
        <w:jc w:val="both"/>
        <w:rPr>
          <w:rFonts w:ascii="Arial" w:hAnsi="Arial" w:cs="Arial"/>
          <w:sz w:val="20"/>
          <w:szCs w:val="20"/>
        </w:rPr>
      </w:pPr>
      <w:r w:rsidRPr="00ED1825">
        <w:rPr>
          <w:rFonts w:ascii="Arial" w:hAnsi="Arial" w:cs="Arial"/>
          <w:sz w:val="20"/>
          <w:szCs w:val="20"/>
        </w:rPr>
        <w:t xml:space="preserve">[...] </w:t>
      </w:r>
      <w:r w:rsidR="00C62195" w:rsidRPr="00ED1825">
        <w:rPr>
          <w:rFonts w:ascii="Arial" w:hAnsi="Arial" w:cs="Arial"/>
          <w:sz w:val="20"/>
          <w:szCs w:val="20"/>
        </w:rPr>
        <w:t>como uma forma de contratação na qual a empresa contratante para a efetivação da contratação ou para a manutenção do posto de trabalho exige que o trabalhador, pessoa física, constitua uma pessoa jurídica, que pode ser uma firma individual ou uma sociedade empresária, para a prestação de serviços de natureza personalíssima. Assim, realiza-se um contrato de prestação de serviços de natureza civil para a execução das atividades, sendo tal modalidade de contratação regulamentada, então, pelo Direito Civil e não pelo Direito do Trabalho. (BARBOSA E ORBEM 2015)</w:t>
      </w:r>
    </w:p>
    <w:p w:rsidR="00925D12" w:rsidRPr="00ED1825" w:rsidRDefault="00C62195" w:rsidP="002F3469">
      <w:pPr>
        <w:spacing w:line="360" w:lineRule="auto"/>
        <w:jc w:val="both"/>
        <w:rPr>
          <w:rFonts w:ascii="Arial" w:hAnsi="Arial" w:cs="Arial"/>
          <w:sz w:val="24"/>
          <w:szCs w:val="24"/>
        </w:rPr>
      </w:pPr>
      <w:r w:rsidRPr="00ED1825">
        <w:rPr>
          <w:rFonts w:ascii="Arial" w:hAnsi="Arial" w:cs="Arial"/>
          <w:sz w:val="24"/>
          <w:szCs w:val="24"/>
        </w:rPr>
        <w:tab/>
        <w:t xml:space="preserve">Essa condição de trabalho firmado via acordos </w:t>
      </w:r>
      <w:proofErr w:type="spellStart"/>
      <w:r w:rsidRPr="00ED1825">
        <w:rPr>
          <w:rFonts w:ascii="Arial" w:hAnsi="Arial" w:cs="Arial"/>
          <w:sz w:val="24"/>
          <w:szCs w:val="24"/>
        </w:rPr>
        <w:t>CNPJs</w:t>
      </w:r>
      <w:proofErr w:type="spellEnd"/>
      <w:r w:rsidRPr="00ED1825">
        <w:rPr>
          <w:rFonts w:ascii="Arial" w:hAnsi="Arial" w:cs="Arial"/>
          <w:sz w:val="24"/>
          <w:szCs w:val="24"/>
        </w:rPr>
        <w:t xml:space="preserve"> é </w:t>
      </w:r>
      <w:proofErr w:type="gramStart"/>
      <w:r w:rsidRPr="00ED1825">
        <w:rPr>
          <w:rFonts w:ascii="Arial" w:hAnsi="Arial" w:cs="Arial"/>
          <w:sz w:val="24"/>
          <w:szCs w:val="24"/>
        </w:rPr>
        <w:t>característicos</w:t>
      </w:r>
      <w:proofErr w:type="gramEnd"/>
      <w:r w:rsidRPr="00ED1825">
        <w:rPr>
          <w:rFonts w:ascii="Arial" w:hAnsi="Arial" w:cs="Arial"/>
          <w:sz w:val="24"/>
          <w:szCs w:val="24"/>
        </w:rPr>
        <w:t xml:space="preserve"> de trabalhadores informais que oferecem, desempenham e executam seus serviços para várias empresas sem a necessidade e real desejo de formar vínculo empregatício com nenhuma. Esse universo é conhecido por Jornalistas, Artistas, Produtores de Eventos, </w:t>
      </w:r>
      <w:r w:rsidR="000C07B1" w:rsidRPr="00ED1825">
        <w:rPr>
          <w:rFonts w:ascii="Arial" w:hAnsi="Arial" w:cs="Arial"/>
          <w:sz w:val="24"/>
          <w:szCs w:val="24"/>
        </w:rPr>
        <w:t>p</w:t>
      </w:r>
      <w:r w:rsidRPr="00ED1825">
        <w:rPr>
          <w:rFonts w:ascii="Arial" w:hAnsi="Arial" w:cs="Arial"/>
          <w:sz w:val="24"/>
          <w:szCs w:val="24"/>
        </w:rPr>
        <w:t>intores e outros profissionais autônomos</w:t>
      </w:r>
      <w:r w:rsidR="000C07B1" w:rsidRPr="00ED1825">
        <w:rPr>
          <w:rFonts w:ascii="Arial" w:hAnsi="Arial" w:cs="Arial"/>
          <w:sz w:val="24"/>
          <w:szCs w:val="24"/>
        </w:rPr>
        <w:t>.</w:t>
      </w:r>
    </w:p>
    <w:p w:rsidR="000C07B1" w:rsidRPr="00ED1825" w:rsidRDefault="00D62DDF" w:rsidP="002F3469">
      <w:pPr>
        <w:spacing w:line="360" w:lineRule="auto"/>
        <w:jc w:val="both"/>
        <w:rPr>
          <w:rFonts w:ascii="Arial" w:hAnsi="Arial" w:cs="Arial"/>
          <w:sz w:val="24"/>
          <w:szCs w:val="24"/>
        </w:rPr>
      </w:pPr>
      <w:r w:rsidRPr="00ED1825">
        <w:rPr>
          <w:rFonts w:ascii="Arial" w:hAnsi="Arial" w:cs="Arial"/>
          <w:sz w:val="24"/>
          <w:szCs w:val="24"/>
        </w:rPr>
        <w:tab/>
        <w:t xml:space="preserve">Há-se – nesse contrato - </w:t>
      </w:r>
      <w:r w:rsidR="00C62195" w:rsidRPr="00ED1825">
        <w:rPr>
          <w:rFonts w:ascii="Arial" w:hAnsi="Arial" w:cs="Arial"/>
          <w:sz w:val="24"/>
          <w:szCs w:val="24"/>
        </w:rPr>
        <w:t xml:space="preserve">o cuidado necessário para que o relacionamento não seja invertido com as necessidades de um funcionário </w:t>
      </w:r>
      <w:r w:rsidR="00C62195" w:rsidRPr="00ED1825">
        <w:rPr>
          <w:rFonts w:ascii="Arial" w:hAnsi="Arial" w:cs="Arial"/>
          <w:sz w:val="24"/>
          <w:szCs w:val="24"/>
        </w:rPr>
        <w:lastRenderedPageBreak/>
        <w:t xml:space="preserve">contratado via CLT, pois pode ocorrer de um empregador querer se esquivar dos direitos do trabalhador, tais sejam deposito de férias e Fundo de Garantia por Tempo de Serviço. </w:t>
      </w:r>
    </w:p>
    <w:p w:rsidR="00C62195" w:rsidRPr="00ED1825" w:rsidRDefault="00C62195" w:rsidP="000C07B1">
      <w:pPr>
        <w:spacing w:line="360" w:lineRule="auto"/>
        <w:ind w:firstLine="708"/>
        <w:jc w:val="both"/>
        <w:rPr>
          <w:rFonts w:ascii="Arial" w:hAnsi="Arial" w:cs="Arial"/>
          <w:sz w:val="24"/>
          <w:szCs w:val="24"/>
        </w:rPr>
      </w:pPr>
      <w:r w:rsidRPr="00ED1825">
        <w:rPr>
          <w:rFonts w:ascii="Arial" w:hAnsi="Arial" w:cs="Arial"/>
          <w:sz w:val="24"/>
          <w:szCs w:val="24"/>
        </w:rPr>
        <w:t>Essa precarização das relações de trabalho se apresenta como ceifadora das lutas travadas na historiografia brasileira e mundial. Trata-se de não atribuir o cunho social existente no ato de trabalhar.</w:t>
      </w:r>
    </w:p>
    <w:p w:rsidR="00352DBC" w:rsidRPr="00ED1825" w:rsidRDefault="00C62195" w:rsidP="002F3469">
      <w:pPr>
        <w:spacing w:line="360" w:lineRule="auto"/>
        <w:jc w:val="both"/>
        <w:rPr>
          <w:rFonts w:ascii="Arial" w:hAnsi="Arial" w:cs="Arial"/>
          <w:b/>
          <w:sz w:val="24"/>
          <w:szCs w:val="24"/>
        </w:rPr>
      </w:pPr>
      <w:r w:rsidRPr="00ED1825">
        <w:rPr>
          <w:rFonts w:ascii="Arial" w:hAnsi="Arial" w:cs="Arial"/>
          <w:sz w:val="24"/>
          <w:szCs w:val="24"/>
        </w:rPr>
        <w:tab/>
        <w:t xml:space="preserve">No Brasil, as contratações via CNPJ ganharam destaque nos anos 90, e se tornou uma prática tão recorrente que ficou disfarçada de terceirização – e esses conceitos destoam, pois </w:t>
      </w:r>
      <w:r w:rsidR="000E30FA" w:rsidRPr="00ED1825">
        <w:rPr>
          <w:rFonts w:ascii="Arial" w:hAnsi="Arial" w:cs="Arial"/>
          <w:sz w:val="24"/>
          <w:szCs w:val="24"/>
        </w:rPr>
        <w:t>s</w:t>
      </w:r>
      <w:r w:rsidRPr="00ED1825">
        <w:rPr>
          <w:rFonts w:ascii="Arial" w:hAnsi="Arial" w:cs="Arial"/>
          <w:sz w:val="24"/>
          <w:szCs w:val="24"/>
        </w:rPr>
        <w:t xml:space="preserve">egundo Barbosa e </w:t>
      </w:r>
      <w:proofErr w:type="spellStart"/>
      <w:r w:rsidRPr="00ED1825">
        <w:rPr>
          <w:rFonts w:ascii="Arial" w:hAnsi="Arial" w:cs="Arial"/>
          <w:sz w:val="24"/>
          <w:szCs w:val="24"/>
        </w:rPr>
        <w:t>Orbem</w:t>
      </w:r>
      <w:proofErr w:type="spellEnd"/>
      <w:r w:rsidRPr="00ED1825">
        <w:rPr>
          <w:rFonts w:ascii="Arial" w:hAnsi="Arial" w:cs="Arial"/>
          <w:sz w:val="24"/>
          <w:szCs w:val="24"/>
        </w:rPr>
        <w:t xml:space="preserve"> (2015)</w:t>
      </w:r>
    </w:p>
    <w:p w:rsidR="00C62195" w:rsidRPr="00ED1825" w:rsidRDefault="00C62195" w:rsidP="002F3469">
      <w:pPr>
        <w:spacing w:line="360" w:lineRule="auto"/>
        <w:ind w:left="2268"/>
        <w:jc w:val="both"/>
        <w:rPr>
          <w:rFonts w:ascii="Arial" w:hAnsi="Arial" w:cs="Arial"/>
          <w:sz w:val="20"/>
          <w:szCs w:val="20"/>
        </w:rPr>
      </w:pPr>
      <w:r w:rsidRPr="00ED1825">
        <w:rPr>
          <w:rFonts w:ascii="Arial" w:hAnsi="Arial" w:cs="Arial"/>
          <w:sz w:val="20"/>
          <w:szCs w:val="20"/>
        </w:rPr>
        <w:t>Enquanto na terceirização existe uma relação triangular entre a empresa contratante, a empresa interposta, tomadora ou terceirizada, e o trabalhador terceirizado, na qual a empresa principal transfere parte de suas atividades, as não essenciais, para que empregados de uma empresa terceirizada os executem; na “</w:t>
      </w:r>
      <w:proofErr w:type="spellStart"/>
      <w:r w:rsidRPr="00ED1825">
        <w:rPr>
          <w:rFonts w:ascii="Arial" w:hAnsi="Arial" w:cs="Arial"/>
          <w:sz w:val="20"/>
          <w:szCs w:val="20"/>
        </w:rPr>
        <w:t>pejotização</w:t>
      </w:r>
      <w:proofErr w:type="spellEnd"/>
      <w:r w:rsidRPr="00ED1825">
        <w:rPr>
          <w:rFonts w:ascii="Arial" w:hAnsi="Arial" w:cs="Arial"/>
          <w:sz w:val="20"/>
          <w:szCs w:val="20"/>
        </w:rPr>
        <w:t>” há uma relação bilateral, na qual uma empresa contrata uma pessoa física, que prestará serviços de forma pessoal, sob a forma de uma pessoa jurídica. (BARBOSA E ORBEM 2015)</w:t>
      </w:r>
    </w:p>
    <w:p w:rsidR="00515532" w:rsidRPr="00ED1825" w:rsidRDefault="00C62195" w:rsidP="002F3469">
      <w:pPr>
        <w:spacing w:line="360" w:lineRule="auto"/>
        <w:ind w:firstLine="708"/>
        <w:jc w:val="both"/>
        <w:rPr>
          <w:rFonts w:ascii="Arial" w:hAnsi="Arial" w:cs="Arial"/>
          <w:sz w:val="24"/>
          <w:szCs w:val="24"/>
        </w:rPr>
      </w:pPr>
      <w:r w:rsidRPr="00ED1825">
        <w:rPr>
          <w:rFonts w:ascii="Arial" w:hAnsi="Arial" w:cs="Arial"/>
          <w:sz w:val="24"/>
          <w:szCs w:val="24"/>
        </w:rPr>
        <w:t xml:space="preserve">Em 1995, houve um aumento significativo na abertura do número de empresas tornando a terceirização um processo comum e válido para a época. E em 2005, a Lei 11.196 definiu que a empresa poderia ser criada a partir da mão de obra de uma só pessoa: o sócio poderia ser seu próprio funcionário. </w:t>
      </w:r>
      <w:r w:rsidR="00515532" w:rsidRPr="00ED1825">
        <w:rPr>
          <w:rFonts w:ascii="Arial" w:hAnsi="Arial" w:cs="Arial"/>
          <w:sz w:val="24"/>
          <w:szCs w:val="24"/>
        </w:rPr>
        <w:t>A lei diz:</w:t>
      </w:r>
    </w:p>
    <w:p w:rsidR="00515532" w:rsidRPr="00ED1825" w:rsidRDefault="00515532" w:rsidP="002F3469">
      <w:pPr>
        <w:spacing w:line="360" w:lineRule="auto"/>
        <w:ind w:left="2268"/>
        <w:jc w:val="both"/>
        <w:rPr>
          <w:rFonts w:ascii="Arial" w:hAnsi="Arial" w:cs="Arial"/>
          <w:sz w:val="20"/>
          <w:szCs w:val="20"/>
        </w:rPr>
      </w:pPr>
      <w:r w:rsidRPr="00ED1825">
        <w:rPr>
          <w:rFonts w:ascii="Arial" w:hAnsi="Arial" w:cs="Arial"/>
          <w:sz w:val="20"/>
          <w:szCs w:val="20"/>
        </w:rPr>
        <w:t>Art. 129. Para fins fiscais e previdenciários, a prestação de serviços intelectuais, inclusive os de natureza científica, artística ou cultural, em caráter personalíssimo ou não, com ou sem a designação de quaisquer obrigações a sócios ou empregados da sociedade prestadora de serviços, quando por esta realizada, se sujeita tão-somente à legislação aplicável às pessoas jurídicas, sem prejuízo da observância do disposto no art. 50 da Lei nº 10.406, de 10 de janeiro de 2002 - Código Civil (BRASIL, 2016f)</w:t>
      </w:r>
    </w:p>
    <w:p w:rsidR="00C62195" w:rsidRPr="00ED1825" w:rsidRDefault="00515532" w:rsidP="002F3469">
      <w:pPr>
        <w:spacing w:line="360" w:lineRule="auto"/>
        <w:ind w:firstLine="708"/>
        <w:jc w:val="both"/>
        <w:rPr>
          <w:rFonts w:ascii="Arial" w:hAnsi="Arial" w:cs="Arial"/>
          <w:sz w:val="24"/>
          <w:szCs w:val="24"/>
        </w:rPr>
      </w:pPr>
      <w:r w:rsidRPr="00ED1825">
        <w:rPr>
          <w:rFonts w:ascii="Arial" w:hAnsi="Arial" w:cs="Arial"/>
          <w:sz w:val="24"/>
          <w:szCs w:val="24"/>
        </w:rPr>
        <w:t xml:space="preserve">A prática da lei auxilia no processo de “flexibilização” e </w:t>
      </w:r>
      <w:proofErr w:type="spellStart"/>
      <w:r w:rsidRPr="00ED1825">
        <w:rPr>
          <w:rFonts w:ascii="Arial" w:hAnsi="Arial" w:cs="Arial"/>
          <w:sz w:val="24"/>
          <w:szCs w:val="24"/>
        </w:rPr>
        <w:t>precariza</w:t>
      </w:r>
      <w:proofErr w:type="spellEnd"/>
      <w:r w:rsidRPr="00ED1825">
        <w:rPr>
          <w:rFonts w:ascii="Arial" w:hAnsi="Arial" w:cs="Arial"/>
          <w:sz w:val="24"/>
          <w:szCs w:val="24"/>
        </w:rPr>
        <w:t xml:space="preserve"> as condições de contratação, </w:t>
      </w:r>
      <w:r w:rsidR="00080F99" w:rsidRPr="00ED1825">
        <w:rPr>
          <w:rFonts w:ascii="Arial" w:hAnsi="Arial" w:cs="Arial"/>
          <w:sz w:val="24"/>
          <w:szCs w:val="24"/>
        </w:rPr>
        <w:t>Delgado (201</w:t>
      </w:r>
      <w:r w:rsidR="00C62195" w:rsidRPr="00ED1825">
        <w:rPr>
          <w:rFonts w:ascii="Arial" w:hAnsi="Arial" w:cs="Arial"/>
          <w:sz w:val="24"/>
          <w:szCs w:val="24"/>
        </w:rPr>
        <w:t>7:16)</w:t>
      </w:r>
      <w:r w:rsidR="00C62195" w:rsidRPr="00ED1825">
        <w:rPr>
          <w:rFonts w:ascii="Arial" w:hAnsi="Arial" w:cs="Arial"/>
          <w:b/>
          <w:sz w:val="24"/>
          <w:szCs w:val="24"/>
        </w:rPr>
        <w:t xml:space="preserve"> </w:t>
      </w:r>
      <w:r w:rsidR="00C62195" w:rsidRPr="00ED1825">
        <w:rPr>
          <w:rFonts w:ascii="Arial" w:hAnsi="Arial" w:cs="Arial"/>
          <w:sz w:val="24"/>
          <w:szCs w:val="24"/>
        </w:rPr>
        <w:t>afirma que</w:t>
      </w:r>
    </w:p>
    <w:p w:rsidR="00C62195" w:rsidRPr="00ED1825" w:rsidRDefault="00C62195" w:rsidP="002F3469">
      <w:pPr>
        <w:spacing w:line="360" w:lineRule="auto"/>
        <w:ind w:left="2268"/>
        <w:jc w:val="both"/>
        <w:rPr>
          <w:rFonts w:ascii="Arial" w:hAnsi="Arial" w:cs="Arial"/>
          <w:sz w:val="20"/>
          <w:szCs w:val="20"/>
        </w:rPr>
      </w:pPr>
      <w:r w:rsidRPr="00ED1825">
        <w:rPr>
          <w:rFonts w:ascii="Arial" w:hAnsi="Arial" w:cs="Arial"/>
          <w:sz w:val="20"/>
          <w:szCs w:val="20"/>
        </w:rPr>
        <w:lastRenderedPageBreak/>
        <w:t xml:space="preserve">A propósito, a precarização trabalhista implementada na década de 1990 em decorrência do prestigio oficial da estratégia desarticuladora radical do ramo </w:t>
      </w:r>
      <w:proofErr w:type="spellStart"/>
      <w:r w:rsidRPr="00ED1825">
        <w:rPr>
          <w:rFonts w:ascii="Arial" w:hAnsi="Arial" w:cs="Arial"/>
          <w:sz w:val="20"/>
          <w:szCs w:val="20"/>
        </w:rPr>
        <w:t>justrabalhista</w:t>
      </w:r>
      <w:proofErr w:type="spellEnd"/>
      <w:r w:rsidRPr="00ED1825">
        <w:rPr>
          <w:rFonts w:ascii="Arial" w:hAnsi="Arial" w:cs="Arial"/>
          <w:sz w:val="20"/>
          <w:szCs w:val="20"/>
        </w:rPr>
        <w:t xml:space="preserve"> produziu efeitos dramáticos no cenário social brasileiro: o país, de renda, teve piorados seus índices de desigualdade social naqueles dez anos, conforme dados oficiais da fundação IBGE. </w:t>
      </w:r>
      <w:proofErr w:type="gramStart"/>
      <w:r w:rsidRPr="00ED1825">
        <w:rPr>
          <w:rFonts w:ascii="Arial" w:hAnsi="Arial" w:cs="Arial"/>
          <w:sz w:val="20"/>
          <w:szCs w:val="20"/>
        </w:rPr>
        <w:t>De fato</w:t>
      </w:r>
      <w:proofErr w:type="gramEnd"/>
      <w:r w:rsidRPr="00ED1825">
        <w:rPr>
          <w:rFonts w:ascii="Arial" w:hAnsi="Arial" w:cs="Arial"/>
          <w:sz w:val="20"/>
          <w:szCs w:val="20"/>
        </w:rPr>
        <w:t xml:space="preserve"> a renda aumentou no Brasil, na década de 90, mas junto com ela, cresceu a distância salarial entre os 10% mais ricos e os 40% mais pobres.</w:t>
      </w:r>
      <w:r w:rsidR="00080F99" w:rsidRPr="00ED1825">
        <w:rPr>
          <w:rFonts w:ascii="Arial" w:hAnsi="Arial" w:cs="Arial"/>
          <w:sz w:val="20"/>
          <w:szCs w:val="20"/>
        </w:rPr>
        <w:t xml:space="preserve"> (DELGADO 201</w:t>
      </w:r>
      <w:r w:rsidRPr="00ED1825">
        <w:rPr>
          <w:rFonts w:ascii="Arial" w:hAnsi="Arial" w:cs="Arial"/>
          <w:sz w:val="20"/>
          <w:szCs w:val="20"/>
        </w:rPr>
        <w:t>7:16)</w:t>
      </w:r>
    </w:p>
    <w:p w:rsidR="000C07B1" w:rsidRPr="00ED1825" w:rsidRDefault="00C62195" w:rsidP="002F3469">
      <w:pPr>
        <w:spacing w:line="360" w:lineRule="auto"/>
        <w:ind w:firstLine="708"/>
        <w:jc w:val="both"/>
        <w:rPr>
          <w:rFonts w:ascii="Arial" w:hAnsi="Arial" w:cs="Arial"/>
          <w:b/>
          <w:sz w:val="24"/>
          <w:szCs w:val="24"/>
        </w:rPr>
      </w:pPr>
      <w:r w:rsidRPr="00ED1825">
        <w:rPr>
          <w:rFonts w:ascii="Arial" w:hAnsi="Arial" w:cs="Arial"/>
          <w:sz w:val="24"/>
          <w:szCs w:val="24"/>
        </w:rPr>
        <w:t>E foi a criação dessa lei que “flexibilizou” as leis trabalhistas criando o fenômeno da “</w:t>
      </w:r>
      <w:proofErr w:type="spellStart"/>
      <w:r w:rsidRPr="00ED1825">
        <w:rPr>
          <w:rFonts w:ascii="Arial" w:hAnsi="Arial" w:cs="Arial"/>
          <w:sz w:val="24"/>
          <w:szCs w:val="24"/>
        </w:rPr>
        <w:t>Pejotização</w:t>
      </w:r>
      <w:proofErr w:type="spellEnd"/>
      <w:r w:rsidRPr="00ED1825">
        <w:rPr>
          <w:rFonts w:ascii="Arial" w:hAnsi="Arial" w:cs="Arial"/>
          <w:sz w:val="24"/>
          <w:szCs w:val="24"/>
        </w:rPr>
        <w:t xml:space="preserve">” que busca – nas formas disfarçadas – ceifar as vantagens e </w:t>
      </w:r>
      <w:r w:rsidR="002E56CC" w:rsidRPr="00ED1825">
        <w:rPr>
          <w:rFonts w:ascii="Arial" w:hAnsi="Arial" w:cs="Arial"/>
          <w:sz w:val="24"/>
          <w:szCs w:val="24"/>
        </w:rPr>
        <w:t>direitos feitos</w:t>
      </w:r>
      <w:r w:rsidRPr="00ED1825">
        <w:rPr>
          <w:rFonts w:ascii="Arial" w:hAnsi="Arial" w:cs="Arial"/>
          <w:sz w:val="24"/>
          <w:szCs w:val="24"/>
        </w:rPr>
        <w:t xml:space="preserve"> a uma contratação feita via Pessoa Física.</w:t>
      </w:r>
      <w:r w:rsidR="003A7411" w:rsidRPr="00ED1825">
        <w:rPr>
          <w:rFonts w:ascii="Arial" w:hAnsi="Arial" w:cs="Arial"/>
          <w:sz w:val="24"/>
          <w:szCs w:val="24"/>
        </w:rPr>
        <w:t xml:space="preserve"> E a decorrência do tempo, e a prática comum fizeram esse tipo de relação jurídica se tornar padrão</w:t>
      </w:r>
      <w:r w:rsidR="003A7411" w:rsidRPr="00ED1825">
        <w:rPr>
          <w:rFonts w:ascii="Arial" w:hAnsi="Arial" w:cs="Arial"/>
          <w:b/>
          <w:sz w:val="24"/>
          <w:szCs w:val="24"/>
        </w:rPr>
        <w:t>.</w:t>
      </w:r>
      <w:r w:rsidR="00BA1CB3" w:rsidRPr="00ED1825">
        <w:rPr>
          <w:rFonts w:ascii="Arial" w:hAnsi="Arial" w:cs="Arial"/>
          <w:b/>
          <w:sz w:val="24"/>
          <w:szCs w:val="24"/>
        </w:rPr>
        <w:t xml:space="preserve"> </w:t>
      </w:r>
    </w:p>
    <w:p w:rsidR="00BA1CB3" w:rsidRPr="00ED1825" w:rsidRDefault="00BA1CB3" w:rsidP="002F3469">
      <w:pPr>
        <w:spacing w:line="360" w:lineRule="auto"/>
        <w:ind w:firstLine="708"/>
        <w:jc w:val="both"/>
        <w:rPr>
          <w:rFonts w:ascii="Arial" w:hAnsi="Arial" w:cs="Arial"/>
          <w:sz w:val="24"/>
          <w:szCs w:val="24"/>
        </w:rPr>
      </w:pPr>
      <w:r w:rsidRPr="00ED1825">
        <w:rPr>
          <w:rFonts w:ascii="Arial" w:hAnsi="Arial" w:cs="Arial"/>
          <w:sz w:val="24"/>
          <w:szCs w:val="24"/>
        </w:rPr>
        <w:t xml:space="preserve">Atualmente, com a criação da Lei </w:t>
      </w:r>
      <w:r w:rsidR="00B6628C" w:rsidRPr="00ED1825">
        <w:rPr>
          <w:rFonts w:ascii="Arial" w:hAnsi="Arial" w:cs="Arial"/>
          <w:sz w:val="24"/>
          <w:szCs w:val="24"/>
        </w:rPr>
        <w:t>do Microempreendedor Individual, a Lei Complementar 128/2018, os trabalhadores autônomos estão conseguindo se regularizar para prestar os seus devidos serviços e venderem os seus respectivos produtos sem tantos processos burocráticos da justiça. Mas, nesse paraíso de facilidade, há as confusões conceituais e práticas por parte dos contratantes.</w:t>
      </w:r>
    </w:p>
    <w:p w:rsidR="000C07B1" w:rsidRPr="00ED1825" w:rsidRDefault="00B6628C" w:rsidP="002F3469">
      <w:pPr>
        <w:spacing w:line="360" w:lineRule="auto"/>
        <w:ind w:firstLine="708"/>
        <w:jc w:val="both"/>
        <w:rPr>
          <w:rFonts w:ascii="Arial" w:hAnsi="Arial" w:cs="Arial"/>
          <w:sz w:val="24"/>
          <w:szCs w:val="24"/>
        </w:rPr>
      </w:pPr>
      <w:r w:rsidRPr="00ED1825">
        <w:rPr>
          <w:rFonts w:ascii="Arial" w:hAnsi="Arial" w:cs="Arial"/>
          <w:sz w:val="24"/>
          <w:szCs w:val="24"/>
        </w:rPr>
        <w:t xml:space="preserve">Em detrimento da oxigenação do modo de trabalho – com agenda aberta e sem a necessidade de prestar o serviço na sede física da empresa – muitos empresários acabam confundido os conceitos de </w:t>
      </w:r>
      <w:r w:rsidRPr="00ED1825">
        <w:rPr>
          <w:rFonts w:ascii="Arial" w:hAnsi="Arial" w:cs="Arial"/>
          <w:i/>
          <w:sz w:val="24"/>
          <w:szCs w:val="24"/>
        </w:rPr>
        <w:t xml:space="preserve">Home Office </w:t>
      </w:r>
      <w:r w:rsidRPr="00ED1825">
        <w:rPr>
          <w:rFonts w:ascii="Arial" w:hAnsi="Arial" w:cs="Arial"/>
          <w:sz w:val="24"/>
          <w:szCs w:val="24"/>
        </w:rPr>
        <w:t xml:space="preserve">e </w:t>
      </w:r>
      <w:r w:rsidRPr="00ED1825">
        <w:rPr>
          <w:rFonts w:ascii="Arial" w:hAnsi="Arial" w:cs="Arial"/>
          <w:i/>
          <w:sz w:val="24"/>
          <w:szCs w:val="24"/>
        </w:rPr>
        <w:t>Freelancer</w:t>
      </w:r>
      <w:r w:rsidRPr="00ED1825">
        <w:rPr>
          <w:rFonts w:ascii="Arial" w:hAnsi="Arial" w:cs="Arial"/>
          <w:sz w:val="24"/>
          <w:szCs w:val="24"/>
        </w:rPr>
        <w:t>.</w:t>
      </w:r>
    </w:p>
    <w:p w:rsidR="00B6628C" w:rsidRPr="00ED1825" w:rsidRDefault="00B6628C" w:rsidP="002F3469">
      <w:pPr>
        <w:spacing w:line="360" w:lineRule="auto"/>
        <w:ind w:firstLine="708"/>
        <w:jc w:val="both"/>
        <w:rPr>
          <w:rFonts w:ascii="Arial" w:hAnsi="Arial" w:cs="Arial"/>
          <w:sz w:val="24"/>
          <w:szCs w:val="24"/>
        </w:rPr>
      </w:pPr>
      <w:r w:rsidRPr="00ED1825">
        <w:rPr>
          <w:rFonts w:ascii="Arial" w:hAnsi="Arial" w:cs="Arial"/>
          <w:sz w:val="24"/>
          <w:szCs w:val="24"/>
        </w:rPr>
        <w:t xml:space="preserve"> E não se apresenta interesse – por parte dos empresários – de esclarecer as dúvidas, e por vezes tangenciam e se interessam pela parte que lhe renderá mais dinheiro na ausência de pagamento das taxas e encargos patronais.</w:t>
      </w:r>
    </w:p>
    <w:p w:rsidR="000C07B1" w:rsidRPr="00ED1825" w:rsidRDefault="00607CE0" w:rsidP="002F3469">
      <w:pPr>
        <w:spacing w:line="360" w:lineRule="auto"/>
        <w:ind w:firstLine="708"/>
        <w:jc w:val="both"/>
        <w:rPr>
          <w:rFonts w:ascii="Arial" w:hAnsi="Arial" w:cs="Arial"/>
          <w:sz w:val="24"/>
          <w:szCs w:val="24"/>
        </w:rPr>
      </w:pPr>
      <w:r w:rsidRPr="00ED1825">
        <w:rPr>
          <w:rFonts w:ascii="Arial" w:hAnsi="Arial" w:cs="Arial"/>
          <w:sz w:val="24"/>
          <w:szCs w:val="24"/>
        </w:rPr>
        <w:t xml:space="preserve">Os conceitos se confundem, e fica para a classe empresarial a sensação de que todo </w:t>
      </w:r>
      <w:r w:rsidRPr="00ED1825">
        <w:rPr>
          <w:rFonts w:ascii="Arial" w:hAnsi="Arial" w:cs="Arial"/>
          <w:i/>
          <w:sz w:val="24"/>
          <w:szCs w:val="24"/>
        </w:rPr>
        <w:t xml:space="preserve">Home Office </w:t>
      </w:r>
      <w:r w:rsidRPr="00ED1825">
        <w:rPr>
          <w:rFonts w:ascii="Arial" w:hAnsi="Arial" w:cs="Arial"/>
          <w:sz w:val="24"/>
          <w:szCs w:val="24"/>
        </w:rPr>
        <w:t xml:space="preserve">será contratado via CNPJ, uma vez que este está “descaracterizando” uma visão antiga de que o trabalho tradicional deve ser feito no ambiente de trabalho. </w:t>
      </w:r>
    </w:p>
    <w:p w:rsidR="000C07B1" w:rsidRPr="00ED1825" w:rsidRDefault="00607CE0" w:rsidP="002F3469">
      <w:pPr>
        <w:spacing w:line="360" w:lineRule="auto"/>
        <w:ind w:firstLine="708"/>
        <w:jc w:val="both"/>
        <w:rPr>
          <w:rFonts w:ascii="Arial" w:hAnsi="Arial" w:cs="Arial"/>
          <w:sz w:val="24"/>
          <w:szCs w:val="24"/>
        </w:rPr>
      </w:pPr>
      <w:r w:rsidRPr="00ED1825">
        <w:rPr>
          <w:rFonts w:ascii="Arial" w:hAnsi="Arial" w:cs="Arial"/>
          <w:sz w:val="24"/>
          <w:szCs w:val="24"/>
        </w:rPr>
        <w:t xml:space="preserve">A caracterização do </w:t>
      </w:r>
      <w:r w:rsidRPr="00ED1825">
        <w:rPr>
          <w:rFonts w:ascii="Arial" w:hAnsi="Arial" w:cs="Arial"/>
          <w:i/>
          <w:sz w:val="24"/>
          <w:szCs w:val="24"/>
        </w:rPr>
        <w:t>Home Office</w:t>
      </w:r>
      <w:r w:rsidRPr="00ED1825">
        <w:rPr>
          <w:rFonts w:ascii="Arial" w:hAnsi="Arial" w:cs="Arial"/>
          <w:sz w:val="24"/>
          <w:szCs w:val="24"/>
        </w:rPr>
        <w:t xml:space="preserve"> não diz respeito à legislação que posiciona o colaborador que assim puder e for acordado trabalhar</w:t>
      </w:r>
      <w:r w:rsidR="00DB6829" w:rsidRPr="00ED1825">
        <w:rPr>
          <w:rFonts w:ascii="Arial" w:hAnsi="Arial" w:cs="Arial"/>
          <w:sz w:val="24"/>
          <w:szCs w:val="24"/>
        </w:rPr>
        <w:t xml:space="preserve">. Já o </w:t>
      </w:r>
      <w:r w:rsidR="00DB6829" w:rsidRPr="00ED1825">
        <w:rPr>
          <w:rFonts w:ascii="Arial" w:hAnsi="Arial" w:cs="Arial"/>
          <w:i/>
          <w:sz w:val="24"/>
          <w:szCs w:val="24"/>
        </w:rPr>
        <w:lastRenderedPageBreak/>
        <w:t xml:space="preserve">Freelancer </w:t>
      </w:r>
      <w:r w:rsidR="00DB6829" w:rsidRPr="00ED1825">
        <w:rPr>
          <w:rFonts w:ascii="Arial" w:hAnsi="Arial" w:cs="Arial"/>
          <w:sz w:val="24"/>
          <w:szCs w:val="24"/>
        </w:rPr>
        <w:t xml:space="preserve">é o profissional que trabalha por conta própria e que opta por não ter nenhum vínculo empregatício com uma empresa específica, podendo este prestar serviços para várias empresas. </w:t>
      </w:r>
    </w:p>
    <w:p w:rsidR="00EE0FC3" w:rsidRPr="00ED1825" w:rsidRDefault="00DB6829" w:rsidP="002F3469">
      <w:pPr>
        <w:spacing w:line="360" w:lineRule="auto"/>
        <w:ind w:firstLine="708"/>
        <w:jc w:val="both"/>
        <w:rPr>
          <w:rFonts w:ascii="Arial" w:hAnsi="Arial" w:cs="Arial"/>
          <w:b/>
          <w:i/>
          <w:sz w:val="24"/>
          <w:szCs w:val="24"/>
        </w:rPr>
      </w:pPr>
      <w:r w:rsidRPr="00ED1825">
        <w:rPr>
          <w:rFonts w:ascii="Arial" w:hAnsi="Arial" w:cs="Arial"/>
          <w:sz w:val="24"/>
          <w:szCs w:val="24"/>
        </w:rPr>
        <w:t>Sob essa perspectiva, o empregador deseja contratar os serviços do profissional em questão como forma de não assumir as responsabilidades patronais, pois este contrato é selado via CNPJ.</w:t>
      </w:r>
    </w:p>
    <w:p w:rsidR="006A5C7B" w:rsidRPr="00ED1825" w:rsidRDefault="006A5C7B" w:rsidP="002F3469">
      <w:pPr>
        <w:pStyle w:val="PargrafodaLista"/>
        <w:numPr>
          <w:ilvl w:val="0"/>
          <w:numId w:val="1"/>
        </w:numPr>
        <w:spacing w:line="360" w:lineRule="auto"/>
        <w:jc w:val="both"/>
        <w:rPr>
          <w:rFonts w:ascii="Arial" w:hAnsi="Arial" w:cs="Arial"/>
          <w:b/>
          <w:sz w:val="24"/>
          <w:szCs w:val="24"/>
        </w:rPr>
      </w:pPr>
      <w:r w:rsidRPr="00ED1825">
        <w:rPr>
          <w:rFonts w:ascii="Arial" w:hAnsi="Arial" w:cs="Arial"/>
          <w:b/>
          <w:i/>
          <w:sz w:val="24"/>
          <w:szCs w:val="24"/>
        </w:rPr>
        <w:t>Home Office vs. Freelancer</w:t>
      </w:r>
      <w:r w:rsidRPr="00ED1825">
        <w:rPr>
          <w:rFonts w:ascii="Arial" w:hAnsi="Arial" w:cs="Arial"/>
          <w:i/>
          <w:sz w:val="24"/>
          <w:szCs w:val="24"/>
        </w:rPr>
        <w:t xml:space="preserve"> </w:t>
      </w:r>
      <w:r w:rsidRPr="00ED1825">
        <w:rPr>
          <w:rFonts w:ascii="Arial" w:hAnsi="Arial" w:cs="Arial"/>
          <w:b/>
          <w:sz w:val="24"/>
          <w:szCs w:val="24"/>
        </w:rPr>
        <w:t>e a busca de benefício do empregador</w:t>
      </w:r>
    </w:p>
    <w:p w:rsidR="006A5C7B" w:rsidRPr="00ED1825" w:rsidRDefault="006A5C7B" w:rsidP="002F3469">
      <w:pPr>
        <w:spacing w:line="360" w:lineRule="auto"/>
        <w:ind w:left="-15" w:firstLine="708"/>
        <w:jc w:val="both"/>
        <w:rPr>
          <w:rFonts w:ascii="Arial" w:hAnsi="Arial" w:cs="Arial"/>
          <w:sz w:val="24"/>
          <w:szCs w:val="24"/>
        </w:rPr>
      </w:pPr>
      <w:r w:rsidRPr="00ED1825">
        <w:rPr>
          <w:rFonts w:ascii="Arial" w:hAnsi="Arial" w:cs="Arial"/>
          <w:sz w:val="24"/>
          <w:szCs w:val="24"/>
        </w:rPr>
        <w:t xml:space="preserve">No último ano, 2020, o mundo mergulhou numa pandemia que ainda persiste e o obriga a sociedade compreender e se adaptar aos novos modelos de convivência. Basta apenas analisar que o contato entre as pessoas já não se é mais permitido, a não ser que estas estejam munidas de acessórios de proteção; novas realidades foram criadas, sobretudo virtuais, para que as experiências entre os indivíduos não sejam de todo perdida, além dos modos de trabalho que começaram a ter outros cenários para que o maior número de pessoas pudesse se adaptar.  </w:t>
      </w:r>
    </w:p>
    <w:p w:rsidR="000C07B1" w:rsidRPr="00ED1825" w:rsidRDefault="006A5C7B" w:rsidP="002F3469">
      <w:pPr>
        <w:spacing w:line="360" w:lineRule="auto"/>
        <w:ind w:left="-15" w:firstLine="708"/>
        <w:jc w:val="both"/>
        <w:rPr>
          <w:rFonts w:ascii="Arial" w:hAnsi="Arial" w:cs="Arial"/>
          <w:sz w:val="24"/>
          <w:szCs w:val="24"/>
        </w:rPr>
      </w:pPr>
      <w:r w:rsidRPr="00ED1825">
        <w:rPr>
          <w:rFonts w:ascii="Arial" w:hAnsi="Arial" w:cs="Arial"/>
          <w:sz w:val="24"/>
          <w:szCs w:val="24"/>
        </w:rPr>
        <w:t xml:space="preserve">Nessa adaptação, o </w:t>
      </w:r>
      <w:r w:rsidRPr="00ED1825">
        <w:rPr>
          <w:rFonts w:ascii="Arial" w:hAnsi="Arial" w:cs="Arial"/>
          <w:i/>
          <w:sz w:val="24"/>
          <w:szCs w:val="24"/>
        </w:rPr>
        <w:t>home office</w:t>
      </w:r>
      <w:r w:rsidRPr="00ED1825">
        <w:rPr>
          <w:rFonts w:ascii="Arial" w:hAnsi="Arial" w:cs="Arial"/>
          <w:sz w:val="24"/>
          <w:szCs w:val="24"/>
        </w:rPr>
        <w:t xml:space="preserve"> ganhou espaço, pois o compartilhamento do mesmo espaço colocava a vida das pessoas em risco, e uma vez que alguns setores trabalham apenas com o intelecto, foi a alternativa mais viável adotada pelas empresas. </w:t>
      </w:r>
    </w:p>
    <w:p w:rsidR="000C07B1" w:rsidRPr="00ED1825" w:rsidRDefault="006A5C7B" w:rsidP="002F3469">
      <w:pPr>
        <w:spacing w:line="360" w:lineRule="auto"/>
        <w:ind w:left="-15" w:firstLine="708"/>
        <w:jc w:val="both"/>
        <w:rPr>
          <w:rFonts w:ascii="Arial" w:hAnsi="Arial" w:cs="Arial"/>
          <w:sz w:val="24"/>
          <w:szCs w:val="24"/>
        </w:rPr>
      </w:pPr>
      <w:r w:rsidRPr="00ED1825">
        <w:rPr>
          <w:rFonts w:ascii="Arial" w:hAnsi="Arial" w:cs="Arial"/>
          <w:sz w:val="24"/>
          <w:szCs w:val="24"/>
        </w:rPr>
        <w:t>A essa alternativa</w:t>
      </w:r>
      <w:r w:rsidR="000C07B1" w:rsidRPr="00ED1825">
        <w:rPr>
          <w:rFonts w:ascii="Arial" w:hAnsi="Arial" w:cs="Arial"/>
          <w:sz w:val="24"/>
          <w:szCs w:val="24"/>
        </w:rPr>
        <w:t xml:space="preserve"> </w:t>
      </w:r>
      <w:r w:rsidRPr="00ED1825">
        <w:rPr>
          <w:rFonts w:ascii="Arial" w:hAnsi="Arial" w:cs="Arial"/>
          <w:sz w:val="24"/>
          <w:szCs w:val="24"/>
        </w:rPr>
        <w:t xml:space="preserve">uniu-se também a facilidade para a execução e outras atividades que também pudessem ser exercidas de casa, logo, muitas pessoas se tornaram </w:t>
      </w:r>
      <w:proofErr w:type="spellStart"/>
      <w:r w:rsidRPr="00ED1825">
        <w:rPr>
          <w:rFonts w:ascii="Arial" w:hAnsi="Arial" w:cs="Arial"/>
          <w:i/>
          <w:sz w:val="24"/>
          <w:szCs w:val="24"/>
        </w:rPr>
        <w:t>freelancers</w:t>
      </w:r>
      <w:proofErr w:type="spellEnd"/>
      <w:r w:rsidRPr="00ED1825">
        <w:rPr>
          <w:rFonts w:ascii="Arial" w:hAnsi="Arial" w:cs="Arial"/>
          <w:sz w:val="24"/>
          <w:szCs w:val="24"/>
        </w:rPr>
        <w:t xml:space="preserve"> e trabalhadores autônomos de sua profissão, </w:t>
      </w:r>
      <w:r w:rsidR="000C07B1" w:rsidRPr="00ED1825">
        <w:rPr>
          <w:rFonts w:ascii="Arial" w:hAnsi="Arial" w:cs="Arial"/>
          <w:sz w:val="24"/>
          <w:szCs w:val="24"/>
        </w:rPr>
        <w:t xml:space="preserve">usando </w:t>
      </w:r>
      <w:r w:rsidRPr="00ED1825">
        <w:rPr>
          <w:rFonts w:ascii="Arial" w:hAnsi="Arial" w:cs="Arial"/>
          <w:sz w:val="24"/>
          <w:szCs w:val="24"/>
        </w:rPr>
        <w:t xml:space="preserve">a Lei Complementar nº 128 do ano de 2008, que estabeleceu a condição de Microempreendedor Individual, para a formalização das tratativas e contratos. </w:t>
      </w:r>
    </w:p>
    <w:p w:rsidR="006A5C7B" w:rsidRPr="00ED1825" w:rsidRDefault="006A5C7B" w:rsidP="002F3469">
      <w:pPr>
        <w:spacing w:line="360" w:lineRule="auto"/>
        <w:ind w:left="-15" w:firstLine="708"/>
        <w:jc w:val="both"/>
        <w:rPr>
          <w:rFonts w:ascii="Arial" w:hAnsi="Arial" w:cs="Arial"/>
          <w:sz w:val="24"/>
          <w:szCs w:val="24"/>
        </w:rPr>
      </w:pPr>
      <w:r w:rsidRPr="00ED1825">
        <w:rPr>
          <w:rFonts w:ascii="Arial" w:hAnsi="Arial" w:cs="Arial"/>
          <w:sz w:val="24"/>
          <w:szCs w:val="24"/>
        </w:rPr>
        <w:t xml:space="preserve">A soma de trabalhos, então, causou confusão nos conceitos, disposições e diferenças entre relações trabalhistas e o modelo de ganho adotado: remoto e </w:t>
      </w:r>
      <w:proofErr w:type="spellStart"/>
      <w:r w:rsidRPr="00ED1825">
        <w:rPr>
          <w:rFonts w:ascii="Arial" w:hAnsi="Arial" w:cs="Arial"/>
          <w:i/>
          <w:sz w:val="24"/>
          <w:szCs w:val="24"/>
        </w:rPr>
        <w:t>freelancer</w:t>
      </w:r>
      <w:proofErr w:type="spellEnd"/>
      <w:r w:rsidRPr="00ED1825">
        <w:rPr>
          <w:rFonts w:ascii="Arial" w:hAnsi="Arial" w:cs="Arial"/>
          <w:i/>
          <w:sz w:val="24"/>
          <w:szCs w:val="24"/>
        </w:rPr>
        <w:t>.</w:t>
      </w:r>
      <w:r w:rsidRPr="00ED1825">
        <w:rPr>
          <w:rFonts w:ascii="Arial" w:hAnsi="Arial" w:cs="Arial"/>
          <w:sz w:val="24"/>
          <w:szCs w:val="24"/>
        </w:rPr>
        <w:t xml:space="preserve"> Este último é entendido como o trabalhador que não estabelece nenhum vínculo empregatício com uma empresa, e geralmente recebe e entrega demandas acordadas em contrato sem uma padronização de trabalho e subordinação a terceiros. </w:t>
      </w:r>
    </w:p>
    <w:p w:rsidR="000C07B1" w:rsidRPr="00ED1825" w:rsidRDefault="006A5C7B" w:rsidP="002F3469">
      <w:pPr>
        <w:spacing w:line="360" w:lineRule="auto"/>
        <w:ind w:left="-15" w:firstLine="708"/>
        <w:jc w:val="both"/>
        <w:rPr>
          <w:rFonts w:ascii="Arial" w:hAnsi="Arial" w:cs="Arial"/>
          <w:sz w:val="24"/>
          <w:szCs w:val="24"/>
        </w:rPr>
      </w:pPr>
      <w:r w:rsidRPr="00ED1825">
        <w:rPr>
          <w:rFonts w:ascii="Arial" w:hAnsi="Arial" w:cs="Arial"/>
          <w:sz w:val="24"/>
          <w:szCs w:val="24"/>
        </w:rPr>
        <w:lastRenderedPageBreak/>
        <w:t xml:space="preserve">Já por trabalho remoto – ou </w:t>
      </w:r>
      <w:r w:rsidRPr="00ED1825">
        <w:rPr>
          <w:rFonts w:ascii="Arial" w:hAnsi="Arial" w:cs="Arial"/>
          <w:i/>
          <w:sz w:val="24"/>
          <w:szCs w:val="24"/>
        </w:rPr>
        <w:t xml:space="preserve">home office </w:t>
      </w:r>
      <w:r w:rsidRPr="00ED1825">
        <w:rPr>
          <w:rFonts w:ascii="Arial" w:hAnsi="Arial" w:cs="Arial"/>
          <w:sz w:val="24"/>
          <w:szCs w:val="24"/>
        </w:rPr>
        <w:t xml:space="preserve">– entende-se a execução de trabalho feita da residência do colaborador e colaboradora, e que não se confunde com trabalho autônomo, também conhecido como </w:t>
      </w:r>
      <w:proofErr w:type="spellStart"/>
      <w:r w:rsidRPr="00ED1825">
        <w:rPr>
          <w:rFonts w:ascii="Arial" w:hAnsi="Arial" w:cs="Arial"/>
          <w:i/>
          <w:sz w:val="24"/>
          <w:szCs w:val="24"/>
        </w:rPr>
        <w:t>freelancer</w:t>
      </w:r>
      <w:proofErr w:type="spellEnd"/>
      <w:r w:rsidRPr="00ED1825">
        <w:rPr>
          <w:rFonts w:ascii="Arial" w:hAnsi="Arial" w:cs="Arial"/>
          <w:sz w:val="24"/>
          <w:szCs w:val="24"/>
        </w:rPr>
        <w:t xml:space="preserve">. </w:t>
      </w:r>
    </w:p>
    <w:p w:rsidR="00C00FC4" w:rsidRPr="00ED1825" w:rsidRDefault="006A5C7B" w:rsidP="002F3469">
      <w:pPr>
        <w:spacing w:line="360" w:lineRule="auto"/>
        <w:ind w:left="-15" w:firstLine="708"/>
        <w:jc w:val="both"/>
        <w:rPr>
          <w:rFonts w:ascii="Arial" w:hAnsi="Arial" w:cs="Arial"/>
          <w:sz w:val="24"/>
          <w:szCs w:val="24"/>
        </w:rPr>
      </w:pPr>
      <w:r w:rsidRPr="00ED1825">
        <w:rPr>
          <w:rFonts w:ascii="Arial" w:hAnsi="Arial" w:cs="Arial"/>
          <w:sz w:val="24"/>
          <w:szCs w:val="24"/>
        </w:rPr>
        <w:t xml:space="preserve">A configuração laboral padrão do trabalho remoto não exclui a padronização de horários tampouco a subordinação de um colaborador ou uma colaboradora com seu respectivo superior. Além disso, não exclui a regularidade no que concerne à pagamento e direitos garantidos como férias, 13º salário e depósitos referentes às cotas de PIS e FGTS. </w:t>
      </w:r>
    </w:p>
    <w:p w:rsidR="006A5C7B" w:rsidRPr="00ED1825" w:rsidRDefault="006A5C7B" w:rsidP="002F3469">
      <w:pPr>
        <w:spacing w:line="360" w:lineRule="auto"/>
        <w:ind w:left="-15" w:firstLine="708"/>
        <w:jc w:val="both"/>
        <w:rPr>
          <w:rFonts w:ascii="Arial" w:hAnsi="Arial" w:cs="Arial"/>
          <w:sz w:val="24"/>
          <w:szCs w:val="24"/>
        </w:rPr>
      </w:pPr>
      <w:r w:rsidRPr="00ED1825">
        <w:rPr>
          <w:rFonts w:ascii="Arial" w:hAnsi="Arial" w:cs="Arial"/>
          <w:sz w:val="24"/>
          <w:szCs w:val="24"/>
        </w:rPr>
        <w:t xml:space="preserve">Porém, em detrimento da união supracitada – trabalho remoto e modalidade de trabalho autônomo adotada como principal ou complemento de renda - alguns empregadores confundem, na hora da assinatura dos termos de contratação de serviço, e querem submeter dispositivos que não garantem ao trabalhador nenhum direito vinculado à CLT – o Decreto-Lei Nº 5.452 de 1943. Logo, infere-se que não é o local que definirá o tipo de trabalho, pois sobre isso a legislação já regula desde sua criação. </w:t>
      </w:r>
    </w:p>
    <w:p w:rsidR="00C00FC4" w:rsidRPr="00ED1825" w:rsidRDefault="006A5C7B" w:rsidP="002F3469">
      <w:pPr>
        <w:spacing w:line="360" w:lineRule="auto"/>
        <w:jc w:val="both"/>
        <w:rPr>
          <w:rFonts w:ascii="Arial" w:hAnsi="Arial" w:cs="Arial"/>
          <w:sz w:val="24"/>
          <w:szCs w:val="24"/>
        </w:rPr>
      </w:pPr>
      <w:r w:rsidRPr="00ED1825">
        <w:rPr>
          <w:rFonts w:ascii="Arial" w:hAnsi="Arial" w:cs="Arial"/>
          <w:sz w:val="24"/>
          <w:szCs w:val="24"/>
        </w:rPr>
        <w:t xml:space="preserve"> </w:t>
      </w:r>
      <w:r w:rsidR="00FE6C7B" w:rsidRPr="00ED1825">
        <w:rPr>
          <w:rFonts w:ascii="Arial" w:hAnsi="Arial" w:cs="Arial"/>
          <w:sz w:val="24"/>
          <w:szCs w:val="24"/>
        </w:rPr>
        <w:tab/>
      </w:r>
      <w:r w:rsidR="00C00FC4" w:rsidRPr="00ED1825">
        <w:rPr>
          <w:rFonts w:ascii="Arial" w:hAnsi="Arial" w:cs="Arial"/>
          <w:sz w:val="24"/>
          <w:szCs w:val="24"/>
        </w:rPr>
        <w:t>As empresas</w:t>
      </w:r>
      <w:r w:rsidRPr="00ED1825">
        <w:rPr>
          <w:rFonts w:ascii="Arial" w:hAnsi="Arial" w:cs="Arial"/>
          <w:sz w:val="24"/>
          <w:szCs w:val="24"/>
        </w:rPr>
        <w:t xml:space="preserve"> tentam englobar todas as atividades </w:t>
      </w:r>
      <w:r w:rsidRPr="00ED1825">
        <w:rPr>
          <w:rFonts w:ascii="Arial" w:hAnsi="Arial" w:cs="Arial"/>
          <w:i/>
          <w:sz w:val="24"/>
          <w:szCs w:val="24"/>
        </w:rPr>
        <w:t xml:space="preserve">home office </w:t>
      </w:r>
      <w:r w:rsidRPr="00ED1825">
        <w:rPr>
          <w:rFonts w:ascii="Arial" w:hAnsi="Arial" w:cs="Arial"/>
          <w:sz w:val="24"/>
          <w:szCs w:val="24"/>
        </w:rPr>
        <w:t xml:space="preserve">como classificação </w:t>
      </w:r>
      <w:proofErr w:type="spellStart"/>
      <w:r w:rsidRPr="00ED1825">
        <w:rPr>
          <w:rFonts w:ascii="Arial" w:hAnsi="Arial" w:cs="Arial"/>
          <w:i/>
          <w:sz w:val="24"/>
          <w:szCs w:val="24"/>
        </w:rPr>
        <w:t>freelancer</w:t>
      </w:r>
      <w:proofErr w:type="spellEnd"/>
      <w:r w:rsidRPr="00ED1825">
        <w:rPr>
          <w:rFonts w:ascii="Arial" w:hAnsi="Arial" w:cs="Arial"/>
          <w:sz w:val="24"/>
          <w:szCs w:val="24"/>
        </w:rPr>
        <w:t>, entretanto, alg</w:t>
      </w:r>
      <w:r w:rsidR="000E30FA" w:rsidRPr="00ED1825">
        <w:rPr>
          <w:rFonts w:ascii="Arial" w:hAnsi="Arial" w:cs="Arial"/>
          <w:sz w:val="24"/>
          <w:szCs w:val="24"/>
        </w:rPr>
        <w:t xml:space="preserve">umas configurações da logística, </w:t>
      </w:r>
      <w:r w:rsidRPr="00ED1825">
        <w:rPr>
          <w:rFonts w:ascii="Arial" w:hAnsi="Arial" w:cs="Arial"/>
          <w:sz w:val="24"/>
          <w:szCs w:val="24"/>
        </w:rPr>
        <w:t>caracterizam</w:t>
      </w:r>
      <w:r w:rsidR="000E30FA" w:rsidRPr="00ED1825">
        <w:rPr>
          <w:rFonts w:ascii="Arial" w:hAnsi="Arial" w:cs="Arial"/>
          <w:sz w:val="24"/>
          <w:szCs w:val="24"/>
        </w:rPr>
        <w:t xml:space="preserve"> o trabalhador das</w:t>
      </w:r>
      <w:r w:rsidRPr="00ED1825">
        <w:rPr>
          <w:rFonts w:ascii="Arial" w:hAnsi="Arial" w:cs="Arial"/>
          <w:sz w:val="24"/>
          <w:szCs w:val="24"/>
        </w:rPr>
        <w:t xml:space="preserve"> relações trabalhistas</w:t>
      </w:r>
      <w:r w:rsidR="000E30FA" w:rsidRPr="00ED1825">
        <w:rPr>
          <w:rFonts w:ascii="Arial" w:hAnsi="Arial" w:cs="Arial"/>
          <w:sz w:val="24"/>
          <w:szCs w:val="24"/>
        </w:rPr>
        <w:t>,</w:t>
      </w:r>
      <w:r w:rsidRPr="00ED1825">
        <w:rPr>
          <w:rFonts w:ascii="Arial" w:hAnsi="Arial" w:cs="Arial"/>
          <w:sz w:val="24"/>
          <w:szCs w:val="24"/>
        </w:rPr>
        <w:t xml:space="preserve"> como afirma CASSAR (2011) que </w:t>
      </w:r>
      <w:r w:rsidR="000E30FA" w:rsidRPr="00ED1825">
        <w:rPr>
          <w:rFonts w:ascii="Arial" w:hAnsi="Arial" w:cs="Arial"/>
          <w:sz w:val="24"/>
          <w:szCs w:val="24"/>
        </w:rPr>
        <w:t xml:space="preserve">é </w:t>
      </w:r>
      <w:r w:rsidRPr="00ED1825">
        <w:rPr>
          <w:rFonts w:ascii="Arial" w:hAnsi="Arial" w:cs="Arial"/>
          <w:sz w:val="24"/>
          <w:szCs w:val="24"/>
        </w:rPr>
        <w:t xml:space="preserve">“toda pessoa física que preste serviço a empregador - pessoa física ou jurídica - de forma não eventual, com subordinação jurídica, mediante salário, sem correr os riscos do negócio”. </w:t>
      </w:r>
    </w:p>
    <w:p w:rsidR="006A5C7B" w:rsidRPr="00ED1825" w:rsidRDefault="006A5C7B" w:rsidP="00C00FC4">
      <w:pPr>
        <w:spacing w:line="360" w:lineRule="auto"/>
        <w:ind w:firstLine="708"/>
        <w:jc w:val="both"/>
        <w:rPr>
          <w:rFonts w:ascii="Arial" w:hAnsi="Arial" w:cs="Arial"/>
          <w:sz w:val="24"/>
          <w:szCs w:val="24"/>
        </w:rPr>
      </w:pPr>
      <w:r w:rsidRPr="00ED1825">
        <w:rPr>
          <w:rFonts w:ascii="Arial" w:hAnsi="Arial" w:cs="Arial"/>
          <w:sz w:val="24"/>
          <w:szCs w:val="24"/>
        </w:rPr>
        <w:t>A partir dessa definição que já se consegue vislumbrar o problema encontrado nos contratos de trabalho: contratações entre pessoas jurídicas com regime trabalhista semelhante ao descrito pela Consolidação de Leis Trabalhistas, caracterizando – deste modo – uma f</w:t>
      </w:r>
      <w:r w:rsidR="000E30FA" w:rsidRPr="00ED1825">
        <w:rPr>
          <w:rFonts w:ascii="Arial" w:hAnsi="Arial" w:cs="Arial"/>
          <w:sz w:val="24"/>
          <w:szCs w:val="24"/>
        </w:rPr>
        <w:t xml:space="preserve">orma de burlar </w:t>
      </w:r>
      <w:r w:rsidRPr="00ED1825">
        <w:rPr>
          <w:rFonts w:ascii="Arial" w:hAnsi="Arial" w:cs="Arial"/>
          <w:sz w:val="24"/>
          <w:szCs w:val="24"/>
        </w:rPr>
        <w:t>a legislação.</w:t>
      </w:r>
    </w:p>
    <w:p w:rsidR="00C00FC4" w:rsidRPr="00ED1825" w:rsidRDefault="00352DBC" w:rsidP="002F3469">
      <w:pPr>
        <w:spacing w:line="360" w:lineRule="auto"/>
        <w:jc w:val="both"/>
        <w:rPr>
          <w:rFonts w:ascii="Arial" w:hAnsi="Arial" w:cs="Arial"/>
          <w:sz w:val="24"/>
          <w:szCs w:val="24"/>
        </w:rPr>
      </w:pPr>
      <w:r w:rsidRPr="00ED1825">
        <w:rPr>
          <w:rFonts w:ascii="Arial" w:hAnsi="Arial" w:cs="Arial"/>
          <w:sz w:val="24"/>
          <w:szCs w:val="24"/>
        </w:rPr>
        <w:tab/>
        <w:t xml:space="preserve">O Estado busca meios de defender o trabalhador dos artifícios impostos pelas empresas que buscam </w:t>
      </w:r>
      <w:r w:rsidR="006B1D43" w:rsidRPr="00ED1825">
        <w:rPr>
          <w:rFonts w:ascii="Arial" w:hAnsi="Arial" w:cs="Arial"/>
          <w:sz w:val="24"/>
          <w:szCs w:val="24"/>
        </w:rPr>
        <w:t xml:space="preserve">burlar a legislação. No decorrer do tempo, simultaneamente ao crescimento do fenômeno da </w:t>
      </w:r>
      <w:proofErr w:type="spellStart"/>
      <w:r w:rsidR="006B1D43" w:rsidRPr="00ED1825">
        <w:rPr>
          <w:rFonts w:ascii="Arial" w:hAnsi="Arial" w:cs="Arial"/>
          <w:sz w:val="24"/>
          <w:szCs w:val="24"/>
        </w:rPr>
        <w:t>Pejotização</w:t>
      </w:r>
      <w:proofErr w:type="spellEnd"/>
      <w:r w:rsidR="006B1D43" w:rsidRPr="00ED1825">
        <w:rPr>
          <w:rFonts w:ascii="Arial" w:hAnsi="Arial" w:cs="Arial"/>
          <w:sz w:val="24"/>
          <w:szCs w:val="24"/>
        </w:rPr>
        <w:t>, o Ministério Público do Trabalho junto com os sindicatos e os órgãos de classe criaram Coordenadoria Nacional de Combate às Fraudes nas Relações de Trabalho –</w:t>
      </w:r>
      <w:r w:rsidR="00080F99" w:rsidRPr="00ED1825">
        <w:rPr>
          <w:rFonts w:ascii="Arial" w:hAnsi="Arial" w:cs="Arial"/>
          <w:sz w:val="24"/>
          <w:szCs w:val="24"/>
        </w:rPr>
        <w:t xml:space="preserve"> CONAFRET </w:t>
      </w:r>
      <w:r w:rsidR="006B1D43" w:rsidRPr="00ED1825">
        <w:rPr>
          <w:rFonts w:ascii="Arial" w:hAnsi="Arial" w:cs="Arial"/>
          <w:sz w:val="24"/>
          <w:szCs w:val="24"/>
        </w:rPr>
        <w:t>através da Portaria nº 386.</w:t>
      </w:r>
    </w:p>
    <w:p w:rsidR="00352DBC" w:rsidRPr="00ED1825" w:rsidRDefault="006B1D43" w:rsidP="00C00FC4">
      <w:pPr>
        <w:spacing w:line="360" w:lineRule="auto"/>
        <w:ind w:firstLine="708"/>
        <w:jc w:val="both"/>
        <w:rPr>
          <w:rFonts w:ascii="Arial" w:hAnsi="Arial" w:cs="Arial"/>
          <w:b/>
          <w:sz w:val="24"/>
          <w:szCs w:val="24"/>
        </w:rPr>
      </w:pPr>
      <w:r w:rsidRPr="00ED1825">
        <w:rPr>
          <w:rFonts w:ascii="Arial" w:hAnsi="Arial" w:cs="Arial"/>
          <w:sz w:val="24"/>
          <w:szCs w:val="24"/>
        </w:rPr>
        <w:lastRenderedPageBreak/>
        <w:t xml:space="preserve">Esse combate foi evidenciado por </w:t>
      </w:r>
      <w:r w:rsidR="00080F99" w:rsidRPr="00ED1825">
        <w:rPr>
          <w:rFonts w:ascii="Arial" w:hAnsi="Arial" w:cs="Arial"/>
          <w:sz w:val="24"/>
          <w:szCs w:val="24"/>
        </w:rPr>
        <w:t>Oliveira (201</w:t>
      </w:r>
      <w:r w:rsidRPr="00ED1825">
        <w:rPr>
          <w:rFonts w:ascii="Arial" w:hAnsi="Arial" w:cs="Arial"/>
          <w:sz w:val="24"/>
          <w:szCs w:val="24"/>
        </w:rPr>
        <w:t>3:01):</w:t>
      </w:r>
    </w:p>
    <w:p w:rsidR="006B1D43" w:rsidRPr="00ED1825" w:rsidRDefault="006B1D43" w:rsidP="002F3469">
      <w:pPr>
        <w:spacing w:line="360" w:lineRule="auto"/>
        <w:ind w:left="2268"/>
        <w:jc w:val="both"/>
        <w:rPr>
          <w:rFonts w:ascii="Arial" w:hAnsi="Arial" w:cs="Arial"/>
          <w:sz w:val="20"/>
          <w:szCs w:val="20"/>
        </w:rPr>
      </w:pPr>
      <w:r w:rsidRPr="00ED1825">
        <w:rPr>
          <w:rFonts w:ascii="Arial" w:hAnsi="Arial" w:cs="Arial"/>
          <w:sz w:val="20"/>
          <w:szCs w:val="20"/>
        </w:rPr>
        <w:t xml:space="preserve">(...) em decorrência de serem empresas sem empregados, apenas de fachada, a </w:t>
      </w:r>
      <w:proofErr w:type="spellStart"/>
      <w:r w:rsidRPr="00ED1825">
        <w:rPr>
          <w:rFonts w:ascii="Arial" w:hAnsi="Arial" w:cs="Arial"/>
          <w:sz w:val="20"/>
          <w:szCs w:val="20"/>
        </w:rPr>
        <w:t>pejotização</w:t>
      </w:r>
      <w:proofErr w:type="spellEnd"/>
      <w:r w:rsidRPr="00ED1825">
        <w:rPr>
          <w:rFonts w:ascii="Arial" w:hAnsi="Arial" w:cs="Arial"/>
          <w:sz w:val="20"/>
          <w:szCs w:val="20"/>
        </w:rPr>
        <w:t xml:space="preserve"> também é comumente e ironicamente chamada da empresa do “eu sozinho”. Para evitar a ocorrência, campanhas de prevenção devem ser realizadas a fim de aprofundar os direitos que os empregados fazem jus. O Ministério Público do Trabalho está engajado no Combate à </w:t>
      </w:r>
      <w:proofErr w:type="spellStart"/>
      <w:r w:rsidRPr="00ED1825">
        <w:rPr>
          <w:rFonts w:ascii="Arial" w:hAnsi="Arial" w:cs="Arial"/>
          <w:sz w:val="20"/>
          <w:szCs w:val="20"/>
        </w:rPr>
        <w:t>Pejotização</w:t>
      </w:r>
      <w:proofErr w:type="spellEnd"/>
      <w:r w:rsidRPr="00ED1825">
        <w:rPr>
          <w:rFonts w:ascii="Arial" w:hAnsi="Arial" w:cs="Arial"/>
          <w:sz w:val="20"/>
          <w:szCs w:val="20"/>
        </w:rPr>
        <w:t xml:space="preserve"> com apoio dos Sindicatos representativos das categorias. Foi criada pela Procuradoria Geral do MPT, a Coordenadoria Nacional de Combate às Fraudes nas Relações de Trabalho – CONAFRET - e por sua vez nas Procuradorias Regionais, as Coordenadorias Regionais de Combate às Fraudes nas Relações de Trabalho, com um dos intuitos de inibir a </w:t>
      </w:r>
      <w:proofErr w:type="spellStart"/>
      <w:r w:rsidRPr="00ED1825">
        <w:rPr>
          <w:rFonts w:ascii="Arial" w:hAnsi="Arial" w:cs="Arial"/>
          <w:sz w:val="20"/>
          <w:szCs w:val="20"/>
        </w:rPr>
        <w:t>pejotização</w:t>
      </w:r>
      <w:proofErr w:type="spellEnd"/>
      <w:r w:rsidRPr="00ED1825">
        <w:rPr>
          <w:rFonts w:ascii="Arial" w:hAnsi="Arial" w:cs="Arial"/>
          <w:sz w:val="20"/>
          <w:szCs w:val="20"/>
        </w:rPr>
        <w:t xml:space="preserve">. (OLIVEIRA, </w:t>
      </w:r>
      <w:r w:rsidR="00080F99" w:rsidRPr="00ED1825">
        <w:rPr>
          <w:rFonts w:ascii="Arial" w:hAnsi="Arial" w:cs="Arial"/>
          <w:sz w:val="20"/>
          <w:szCs w:val="20"/>
        </w:rPr>
        <w:t>2013:01</w:t>
      </w:r>
      <w:r w:rsidRPr="00ED1825">
        <w:rPr>
          <w:rFonts w:ascii="Arial" w:hAnsi="Arial" w:cs="Arial"/>
          <w:sz w:val="20"/>
          <w:szCs w:val="20"/>
        </w:rPr>
        <w:t>).</w:t>
      </w:r>
    </w:p>
    <w:p w:rsidR="002E56CC" w:rsidRPr="00ED1825" w:rsidRDefault="002E56CC" w:rsidP="002E56CC">
      <w:pPr>
        <w:spacing w:line="360" w:lineRule="auto"/>
        <w:ind w:firstLine="708"/>
        <w:jc w:val="both"/>
        <w:rPr>
          <w:rFonts w:ascii="Arial" w:hAnsi="Arial" w:cs="Arial"/>
          <w:sz w:val="24"/>
          <w:szCs w:val="20"/>
        </w:rPr>
      </w:pPr>
      <w:r w:rsidRPr="00ED1825">
        <w:rPr>
          <w:rFonts w:ascii="Arial" w:hAnsi="Arial" w:cs="Arial"/>
          <w:sz w:val="24"/>
          <w:szCs w:val="20"/>
        </w:rPr>
        <w:t>As medidas foram adotadas para protegerem trabalhadores sem um contrato fixo e formal de empregadores e empresários que quisessem de algum modo manipular a legislação a seu favor.</w:t>
      </w:r>
    </w:p>
    <w:p w:rsidR="006B1D43" w:rsidRPr="00ED1825" w:rsidRDefault="009D5B51" w:rsidP="002F3469">
      <w:pPr>
        <w:pStyle w:val="PargrafodaLista"/>
        <w:numPr>
          <w:ilvl w:val="0"/>
          <w:numId w:val="1"/>
        </w:numPr>
        <w:spacing w:line="360" w:lineRule="auto"/>
        <w:jc w:val="both"/>
        <w:rPr>
          <w:rFonts w:ascii="Arial" w:hAnsi="Arial" w:cs="Arial"/>
          <w:b/>
          <w:sz w:val="24"/>
          <w:szCs w:val="24"/>
        </w:rPr>
      </w:pPr>
      <w:r w:rsidRPr="00ED1825">
        <w:rPr>
          <w:rFonts w:ascii="Arial" w:hAnsi="Arial" w:cs="Arial"/>
          <w:b/>
          <w:sz w:val="24"/>
          <w:szCs w:val="24"/>
        </w:rPr>
        <w:t xml:space="preserve">A </w:t>
      </w:r>
      <w:proofErr w:type="spellStart"/>
      <w:r w:rsidRPr="00ED1825">
        <w:rPr>
          <w:rFonts w:ascii="Arial" w:hAnsi="Arial" w:cs="Arial"/>
          <w:b/>
          <w:sz w:val="24"/>
          <w:szCs w:val="24"/>
        </w:rPr>
        <w:t>pjotização</w:t>
      </w:r>
      <w:proofErr w:type="spellEnd"/>
      <w:r w:rsidRPr="00ED1825">
        <w:rPr>
          <w:rFonts w:ascii="Arial" w:hAnsi="Arial" w:cs="Arial"/>
          <w:b/>
          <w:sz w:val="24"/>
          <w:szCs w:val="24"/>
        </w:rPr>
        <w:t xml:space="preserve"> e seus impactos nas relações trabalhistas </w:t>
      </w:r>
    </w:p>
    <w:p w:rsidR="00ED1825" w:rsidRPr="00ED1825" w:rsidRDefault="006B1D43" w:rsidP="00ED1825">
      <w:pPr>
        <w:spacing w:line="360" w:lineRule="auto"/>
        <w:ind w:firstLine="1134"/>
        <w:jc w:val="both"/>
        <w:rPr>
          <w:rFonts w:ascii="Arial" w:hAnsi="Arial" w:cs="Arial"/>
          <w:sz w:val="24"/>
          <w:szCs w:val="24"/>
        </w:rPr>
      </w:pPr>
      <w:r w:rsidRPr="00ED1825">
        <w:rPr>
          <w:rFonts w:ascii="Arial" w:hAnsi="Arial" w:cs="Arial"/>
          <w:b/>
          <w:sz w:val="24"/>
          <w:szCs w:val="24"/>
        </w:rPr>
        <w:tab/>
      </w:r>
      <w:r w:rsidR="00ED1825" w:rsidRPr="00ED1825">
        <w:rPr>
          <w:rFonts w:ascii="Arial" w:hAnsi="Arial" w:cs="Arial"/>
          <w:sz w:val="24"/>
          <w:szCs w:val="24"/>
        </w:rPr>
        <w:t xml:space="preserve">Durante </w:t>
      </w:r>
      <w:r w:rsidR="00DD443F">
        <w:rPr>
          <w:rFonts w:ascii="Arial" w:hAnsi="Arial" w:cs="Arial"/>
          <w:sz w:val="24"/>
          <w:szCs w:val="24"/>
        </w:rPr>
        <w:t>a pandemia de Covid-19, muitas áreas</w:t>
      </w:r>
      <w:r w:rsidR="00ED1825" w:rsidRPr="00ED1825">
        <w:rPr>
          <w:rFonts w:ascii="Arial" w:hAnsi="Arial" w:cs="Arial"/>
          <w:sz w:val="24"/>
          <w:szCs w:val="24"/>
        </w:rPr>
        <w:t xml:space="preserve"> foram </w:t>
      </w:r>
      <w:r w:rsidR="00DD443F" w:rsidRPr="00ED1825">
        <w:rPr>
          <w:rFonts w:ascii="Arial" w:hAnsi="Arial" w:cs="Arial"/>
          <w:sz w:val="24"/>
          <w:szCs w:val="24"/>
        </w:rPr>
        <w:t>afetadas</w:t>
      </w:r>
      <w:r w:rsidR="00ED1825" w:rsidRPr="00ED1825">
        <w:rPr>
          <w:rFonts w:ascii="Arial" w:hAnsi="Arial" w:cs="Arial"/>
          <w:sz w:val="24"/>
          <w:szCs w:val="24"/>
        </w:rPr>
        <w:t>, umas até mais que as outras, pessoas perderam seus empregos e novas opções es</w:t>
      </w:r>
      <w:r w:rsidR="00DD443F">
        <w:rPr>
          <w:rFonts w:ascii="Arial" w:hAnsi="Arial" w:cs="Arial"/>
          <w:sz w:val="24"/>
          <w:szCs w:val="24"/>
        </w:rPr>
        <w:t xml:space="preserve">tão se tornando um modo de vida. Temos como grande exemplo a migração de muitos profissionais de diversas áreas, que se voltaram para a indústria das entregas. </w:t>
      </w:r>
      <w:r w:rsidR="00ED1825" w:rsidRPr="00ED1825">
        <w:rPr>
          <w:rFonts w:ascii="Arial" w:hAnsi="Arial" w:cs="Arial"/>
          <w:sz w:val="24"/>
          <w:szCs w:val="24"/>
        </w:rPr>
        <w:t xml:space="preserve">Desde o início da pandemia, o número de trabalhadores informais no ramo de entregas aumentou significativamente. De acordo com o G1 de São Paulo, em 2021, o número de motociclistas engajados em motos de carga na cidade de São Paulo cresceu quase 40% em um ano devido à pandemia de </w:t>
      </w:r>
      <w:proofErr w:type="spellStart"/>
      <w:r w:rsidR="00ED1825" w:rsidRPr="00ED1825">
        <w:rPr>
          <w:rFonts w:ascii="Arial" w:hAnsi="Arial" w:cs="Arial"/>
          <w:sz w:val="24"/>
          <w:szCs w:val="24"/>
        </w:rPr>
        <w:t>coronavírus</w:t>
      </w:r>
      <w:proofErr w:type="spellEnd"/>
      <w:r w:rsidR="00DD443F">
        <w:rPr>
          <w:rFonts w:ascii="Arial" w:hAnsi="Arial" w:cs="Arial"/>
          <w:sz w:val="24"/>
          <w:szCs w:val="24"/>
        </w:rPr>
        <w:t>.</w:t>
      </w:r>
    </w:p>
    <w:p w:rsidR="00ED1825" w:rsidRPr="00ED1825" w:rsidRDefault="00ED1825" w:rsidP="00ED1825">
      <w:pPr>
        <w:spacing w:line="360" w:lineRule="auto"/>
        <w:ind w:firstLine="1134"/>
        <w:jc w:val="both"/>
        <w:rPr>
          <w:rFonts w:ascii="Arial" w:hAnsi="Arial" w:cs="Arial"/>
          <w:sz w:val="24"/>
          <w:szCs w:val="24"/>
        </w:rPr>
      </w:pPr>
      <w:r w:rsidRPr="00ED1825">
        <w:rPr>
          <w:rFonts w:ascii="Arial" w:hAnsi="Arial" w:cs="Arial"/>
          <w:sz w:val="24"/>
          <w:szCs w:val="24"/>
        </w:rPr>
        <w:t xml:space="preserve">Segundo o presidente do </w:t>
      </w:r>
      <w:proofErr w:type="spellStart"/>
      <w:r w:rsidRPr="00ED1825">
        <w:rPr>
          <w:rFonts w:ascii="Arial" w:hAnsi="Arial" w:cs="Arial"/>
          <w:sz w:val="24"/>
          <w:szCs w:val="24"/>
        </w:rPr>
        <w:t>Sindimoto</w:t>
      </w:r>
      <w:proofErr w:type="spellEnd"/>
      <w:r w:rsidRPr="00ED1825">
        <w:rPr>
          <w:rFonts w:ascii="Arial" w:hAnsi="Arial" w:cs="Arial"/>
          <w:sz w:val="24"/>
          <w:szCs w:val="24"/>
        </w:rPr>
        <w:t xml:space="preserve">, Gilberto Almeida dos Santos, os autônomos </w:t>
      </w:r>
      <w:r w:rsidR="00DD443F">
        <w:rPr>
          <w:rFonts w:ascii="Arial" w:hAnsi="Arial" w:cs="Arial"/>
          <w:sz w:val="24"/>
          <w:szCs w:val="24"/>
        </w:rPr>
        <w:t>laboram</w:t>
      </w:r>
      <w:r w:rsidRPr="00ED1825">
        <w:rPr>
          <w:rFonts w:ascii="Arial" w:hAnsi="Arial" w:cs="Arial"/>
          <w:sz w:val="24"/>
          <w:szCs w:val="24"/>
        </w:rPr>
        <w:t xml:space="preserve"> até 16 horas por dia e ganham menos de 2 mil reais por mês. </w:t>
      </w:r>
    </w:p>
    <w:p w:rsidR="00ED1825" w:rsidRPr="00ED1825" w:rsidRDefault="00ED1825" w:rsidP="00ED1825">
      <w:pPr>
        <w:spacing w:line="360" w:lineRule="auto"/>
        <w:jc w:val="both"/>
        <w:rPr>
          <w:rFonts w:ascii="Arial" w:hAnsi="Arial" w:cs="Arial"/>
          <w:sz w:val="24"/>
          <w:szCs w:val="24"/>
        </w:rPr>
      </w:pPr>
      <w:r w:rsidRPr="00ED1825">
        <w:rPr>
          <w:rFonts w:ascii="Arial" w:hAnsi="Arial" w:cs="Arial"/>
          <w:sz w:val="24"/>
          <w:szCs w:val="24"/>
        </w:rPr>
        <w:t xml:space="preserve">Ainda de acordo com Santos: </w:t>
      </w:r>
    </w:p>
    <w:p w:rsidR="00ED1825" w:rsidRPr="00ED1825" w:rsidRDefault="00ED1825" w:rsidP="00ED1825">
      <w:pPr>
        <w:spacing w:line="360" w:lineRule="auto"/>
        <w:ind w:left="2268"/>
        <w:jc w:val="both"/>
        <w:rPr>
          <w:rFonts w:ascii="Arial" w:hAnsi="Arial" w:cs="Arial"/>
          <w:spacing w:val="-9"/>
          <w:sz w:val="20"/>
          <w:szCs w:val="24"/>
          <w:shd w:val="clear" w:color="auto" w:fill="FFFFFF"/>
        </w:rPr>
      </w:pPr>
      <w:r w:rsidRPr="00ED1825">
        <w:rPr>
          <w:rFonts w:ascii="Arial" w:hAnsi="Arial" w:cs="Arial"/>
          <w:spacing w:val="-9"/>
          <w:sz w:val="20"/>
          <w:szCs w:val="24"/>
          <w:shd w:val="clear" w:color="auto" w:fill="FFFFFF"/>
        </w:rPr>
        <w:t xml:space="preserve">"Nossa categoria já era marginalizada antes da pandemia, agora, está mais ainda, pois recebeu uma enxurrada de profissionais de outras áreas que ficaram desempregados e passaram a atuar como motoboys. Há muita </w:t>
      </w:r>
      <w:r w:rsidRPr="00ED1825">
        <w:rPr>
          <w:rFonts w:ascii="Arial" w:hAnsi="Arial" w:cs="Arial"/>
          <w:spacing w:val="-9"/>
          <w:sz w:val="20"/>
          <w:szCs w:val="24"/>
          <w:shd w:val="clear" w:color="auto" w:fill="FFFFFF"/>
        </w:rPr>
        <w:lastRenderedPageBreak/>
        <w:t xml:space="preserve">dificuldade em manter a segurança, já que o profissional, além de ter contato com várias pessoas por dia, também se mata nas ruas para chegar rápido. Há uma pressão enorme para cumprir prazos, fazer mais corridas em menor tempo, cumprir entregas em dias de chuva", afirma o presidente do </w:t>
      </w:r>
      <w:proofErr w:type="spellStart"/>
      <w:r w:rsidRPr="00ED1825">
        <w:rPr>
          <w:rFonts w:ascii="Arial" w:hAnsi="Arial" w:cs="Arial"/>
          <w:spacing w:val="-9"/>
          <w:sz w:val="20"/>
          <w:szCs w:val="24"/>
          <w:shd w:val="clear" w:color="auto" w:fill="FFFFFF"/>
        </w:rPr>
        <w:t>Sindimoto</w:t>
      </w:r>
      <w:proofErr w:type="spellEnd"/>
      <w:r w:rsidRPr="00ED1825">
        <w:rPr>
          <w:rFonts w:ascii="Arial" w:hAnsi="Arial" w:cs="Arial"/>
          <w:spacing w:val="-9"/>
          <w:sz w:val="20"/>
          <w:szCs w:val="24"/>
          <w:shd w:val="clear" w:color="auto" w:fill="FFFFFF"/>
        </w:rPr>
        <w:t xml:space="preserve">. </w:t>
      </w:r>
    </w:p>
    <w:p w:rsidR="00ED1825" w:rsidRPr="00ED1825" w:rsidRDefault="00ED1825" w:rsidP="00ED1825">
      <w:pPr>
        <w:spacing w:line="360" w:lineRule="auto"/>
        <w:ind w:firstLine="1134"/>
        <w:jc w:val="both"/>
        <w:rPr>
          <w:rFonts w:ascii="Arial" w:hAnsi="Arial" w:cs="Arial"/>
          <w:sz w:val="24"/>
          <w:szCs w:val="24"/>
        </w:rPr>
      </w:pPr>
      <w:r w:rsidRPr="00ED1825">
        <w:rPr>
          <w:rFonts w:ascii="Arial" w:hAnsi="Arial" w:cs="Arial"/>
          <w:spacing w:val="-9"/>
          <w:sz w:val="24"/>
          <w:szCs w:val="24"/>
          <w:shd w:val="clear" w:color="auto" w:fill="FFFFFF"/>
        </w:rPr>
        <w:t xml:space="preserve">Foi justamente diante desse aumento exacerbado da categoria de entregadores motoboys que muitos empregadores, </w:t>
      </w:r>
      <w:r w:rsidRPr="00ED1825">
        <w:rPr>
          <w:rFonts w:ascii="Arial" w:hAnsi="Arial" w:cs="Arial"/>
          <w:sz w:val="24"/>
          <w:szCs w:val="24"/>
        </w:rPr>
        <w:t xml:space="preserve">para evitar uma relação de trabalho, que infelizmente possui uma carga tributária muito alta, buscaram diversas outras alternativas, como por exemplo o contrato via CNPJ. </w:t>
      </w:r>
    </w:p>
    <w:p w:rsidR="00ED1825" w:rsidRPr="00ED1825" w:rsidRDefault="00ED1825" w:rsidP="00ED1825">
      <w:pPr>
        <w:spacing w:line="360" w:lineRule="auto"/>
        <w:ind w:firstLine="1134"/>
        <w:jc w:val="both"/>
        <w:rPr>
          <w:rFonts w:ascii="Arial" w:hAnsi="Arial" w:cs="Arial"/>
          <w:sz w:val="24"/>
          <w:szCs w:val="24"/>
        </w:rPr>
      </w:pPr>
      <w:r w:rsidRPr="00ED1825">
        <w:rPr>
          <w:rFonts w:ascii="Arial" w:hAnsi="Arial" w:cs="Arial"/>
          <w:sz w:val="24"/>
          <w:szCs w:val="24"/>
        </w:rPr>
        <w:t xml:space="preserve">Nesse tipo de contrato, normalmente o motoboy cria uma Microempresa individual, recebendo o número do CNPJ, e cadastrando-a como prestadora de serviços para o empregador ou para o aplicativo de </w:t>
      </w:r>
      <w:proofErr w:type="gramStart"/>
      <w:r w:rsidRPr="00ED1825">
        <w:rPr>
          <w:rFonts w:ascii="Arial" w:hAnsi="Arial" w:cs="Arial"/>
          <w:sz w:val="24"/>
          <w:szCs w:val="24"/>
        </w:rPr>
        <w:t>entrega</w:t>
      </w:r>
      <w:r w:rsidR="00DD443F">
        <w:rPr>
          <w:rFonts w:ascii="Arial" w:hAnsi="Arial" w:cs="Arial"/>
          <w:sz w:val="24"/>
          <w:szCs w:val="24"/>
        </w:rPr>
        <w:t xml:space="preserve"> ,evitando</w:t>
      </w:r>
      <w:proofErr w:type="gramEnd"/>
      <w:r w:rsidR="00DD443F">
        <w:rPr>
          <w:rFonts w:ascii="Arial" w:hAnsi="Arial" w:cs="Arial"/>
          <w:sz w:val="24"/>
          <w:szCs w:val="24"/>
        </w:rPr>
        <w:t xml:space="preserve"> que assim seja caracterizado uma relação de trabalho.</w:t>
      </w:r>
    </w:p>
    <w:p w:rsidR="00ED1825" w:rsidRPr="00ED1825" w:rsidRDefault="00DD443F" w:rsidP="00ED1825">
      <w:pPr>
        <w:spacing w:line="360" w:lineRule="auto"/>
        <w:ind w:firstLine="1134"/>
        <w:jc w:val="both"/>
        <w:rPr>
          <w:rFonts w:ascii="Arial" w:hAnsi="Arial" w:cs="Arial"/>
          <w:sz w:val="24"/>
          <w:szCs w:val="24"/>
        </w:rPr>
      </w:pPr>
      <w:r w:rsidRPr="00ED1825">
        <w:rPr>
          <w:rFonts w:ascii="Arial" w:hAnsi="Arial" w:cs="Arial"/>
          <w:sz w:val="24"/>
          <w:szCs w:val="24"/>
        </w:rPr>
        <w:t>Por outro lado,</w:t>
      </w:r>
      <w:r w:rsidR="00ED1825" w:rsidRPr="00ED1825">
        <w:rPr>
          <w:rFonts w:ascii="Arial" w:hAnsi="Arial" w:cs="Arial"/>
          <w:sz w:val="24"/>
          <w:szCs w:val="24"/>
        </w:rPr>
        <w:t xml:space="preserve"> os profissionais devidamente contratados via Pessoa Física, a lei</w:t>
      </w:r>
      <w:r w:rsidR="00ED1825" w:rsidRPr="00ED1825">
        <w:rPr>
          <w:rFonts w:ascii="Arial" w:hAnsi="Arial" w:cs="Arial"/>
          <w:shd w:val="clear" w:color="auto" w:fill="FFFFFF"/>
        </w:rPr>
        <w:t> 14.297/22 d</w:t>
      </w:r>
      <w:r w:rsidR="00ED1825" w:rsidRPr="00ED1825">
        <w:rPr>
          <w:rFonts w:ascii="Arial" w:hAnsi="Arial" w:cs="Arial"/>
          <w:sz w:val="24"/>
          <w:szCs w:val="24"/>
        </w:rPr>
        <w:t xml:space="preserve">e </w:t>
      </w:r>
      <w:r w:rsidRPr="00ED1825">
        <w:rPr>
          <w:rFonts w:ascii="Arial" w:hAnsi="Arial" w:cs="Arial"/>
          <w:sz w:val="24"/>
          <w:szCs w:val="24"/>
        </w:rPr>
        <w:t>2022 trata</w:t>
      </w:r>
      <w:r w:rsidR="00ED1825" w:rsidRPr="00ED1825">
        <w:rPr>
          <w:rFonts w:ascii="Arial" w:hAnsi="Arial" w:cs="Arial"/>
          <w:sz w:val="24"/>
          <w:szCs w:val="24"/>
        </w:rPr>
        <w:t xml:space="preserve"> a respeito de uma série de direitos que estão atribuídos </w:t>
      </w:r>
      <w:proofErr w:type="gramStart"/>
      <w:r w:rsidR="00ED1825" w:rsidRPr="00ED1825">
        <w:rPr>
          <w:rFonts w:ascii="Arial" w:hAnsi="Arial" w:cs="Arial"/>
          <w:sz w:val="24"/>
          <w:szCs w:val="24"/>
        </w:rPr>
        <w:t>aos motoboy</w:t>
      </w:r>
      <w:proofErr w:type="gramEnd"/>
      <w:r w:rsidR="00ED1825" w:rsidRPr="00ED1825">
        <w:rPr>
          <w:rFonts w:ascii="Arial" w:hAnsi="Arial" w:cs="Arial"/>
          <w:sz w:val="24"/>
          <w:szCs w:val="24"/>
        </w:rPr>
        <w:t xml:space="preserve"> que possui uma verdadeira relação de trabalho, direitos estes que não são aplicados nas relações onde a contratação de dá através de CNPJ. </w:t>
      </w:r>
    </w:p>
    <w:p w:rsidR="00ED1825" w:rsidRPr="00ED1825" w:rsidRDefault="00DD443F" w:rsidP="00ED1825">
      <w:pPr>
        <w:spacing w:line="360" w:lineRule="auto"/>
        <w:ind w:firstLine="1134"/>
        <w:jc w:val="both"/>
        <w:rPr>
          <w:rFonts w:ascii="Arial" w:hAnsi="Arial" w:cs="Arial"/>
          <w:sz w:val="24"/>
          <w:szCs w:val="24"/>
        </w:rPr>
      </w:pPr>
      <w:r>
        <w:rPr>
          <w:rFonts w:ascii="Arial" w:hAnsi="Arial" w:cs="Arial"/>
          <w:sz w:val="24"/>
          <w:szCs w:val="24"/>
        </w:rPr>
        <w:t>De acordo com a referida lei a</w:t>
      </w:r>
      <w:r w:rsidR="00ED1825" w:rsidRPr="00ED1825">
        <w:rPr>
          <w:rFonts w:ascii="Arial" w:hAnsi="Arial" w:cs="Arial"/>
          <w:sz w:val="24"/>
          <w:szCs w:val="24"/>
        </w:rPr>
        <w:t xml:space="preserve"> empresa solicitante de entrega deve contratar um seguro de acidentes não dedutível em benefício do trabalhador, que cobre especificamente os acidentes ocorridos durante o processo de recebimento e entrega.</w:t>
      </w:r>
    </w:p>
    <w:p w:rsidR="00ED1825" w:rsidRPr="00ED1825" w:rsidRDefault="00ED1825" w:rsidP="00ED1825">
      <w:pPr>
        <w:spacing w:line="360" w:lineRule="auto"/>
        <w:ind w:firstLine="1134"/>
        <w:jc w:val="both"/>
        <w:rPr>
          <w:rFonts w:ascii="Arial" w:hAnsi="Arial" w:cs="Arial"/>
          <w:sz w:val="24"/>
          <w:szCs w:val="24"/>
        </w:rPr>
      </w:pPr>
      <w:r w:rsidRPr="00ED1825">
        <w:rPr>
          <w:rFonts w:ascii="Arial" w:hAnsi="Arial" w:cs="Arial"/>
          <w:sz w:val="24"/>
          <w:szCs w:val="24"/>
        </w:rPr>
        <w:t xml:space="preserve">O seguro deve cobrir acidentes pessoais, invalidez permanente ou temporária e morte. Se o entregador trabalhar para mais de uma empresa, a seguradora responsável pela indenização, </w:t>
      </w:r>
      <w:r w:rsidR="00DD443F" w:rsidRPr="00ED1825">
        <w:rPr>
          <w:rFonts w:ascii="Arial" w:hAnsi="Arial" w:cs="Arial"/>
          <w:sz w:val="24"/>
          <w:szCs w:val="24"/>
        </w:rPr>
        <w:t>será a</w:t>
      </w:r>
      <w:r w:rsidR="00DD443F">
        <w:rPr>
          <w:rFonts w:ascii="Arial" w:hAnsi="Arial" w:cs="Arial"/>
          <w:sz w:val="24"/>
          <w:szCs w:val="24"/>
        </w:rPr>
        <w:t xml:space="preserve"> </w:t>
      </w:r>
      <w:r w:rsidR="00DD443F" w:rsidRPr="00ED1825">
        <w:rPr>
          <w:rFonts w:ascii="Arial" w:hAnsi="Arial" w:cs="Arial"/>
          <w:sz w:val="24"/>
          <w:szCs w:val="24"/>
        </w:rPr>
        <w:t>da</w:t>
      </w:r>
      <w:r w:rsidRPr="00ED1825">
        <w:rPr>
          <w:rFonts w:ascii="Arial" w:hAnsi="Arial" w:cs="Arial"/>
          <w:sz w:val="24"/>
          <w:szCs w:val="24"/>
        </w:rPr>
        <w:t xml:space="preserve"> empresa na qual o empregado estiver prestando serviço no momento do acidente. </w:t>
      </w:r>
    </w:p>
    <w:p w:rsidR="00ED1825" w:rsidRPr="00ED1825" w:rsidRDefault="00ED1825" w:rsidP="00ED1825">
      <w:pPr>
        <w:spacing w:line="360" w:lineRule="auto"/>
        <w:ind w:firstLine="1134"/>
        <w:jc w:val="both"/>
        <w:rPr>
          <w:rFonts w:ascii="Arial" w:hAnsi="Arial" w:cs="Arial"/>
          <w:sz w:val="24"/>
          <w:szCs w:val="24"/>
        </w:rPr>
      </w:pPr>
      <w:r w:rsidRPr="00ED1825">
        <w:rPr>
          <w:rFonts w:ascii="Arial" w:hAnsi="Arial" w:cs="Arial"/>
          <w:sz w:val="24"/>
          <w:szCs w:val="24"/>
        </w:rPr>
        <w:t>E ainda, uma vez diagnosticado com covid-19, o entregador deve receber auxílio financeiro da empresa nos primeiros 15 dias.</w:t>
      </w:r>
    </w:p>
    <w:p w:rsidR="00ED1825" w:rsidRPr="00ED1825" w:rsidRDefault="00ED1825" w:rsidP="00ED1825">
      <w:pPr>
        <w:spacing w:line="360" w:lineRule="auto"/>
        <w:ind w:firstLine="1134"/>
        <w:jc w:val="both"/>
        <w:rPr>
          <w:rFonts w:ascii="Arial" w:hAnsi="Arial" w:cs="Arial"/>
          <w:sz w:val="24"/>
          <w:szCs w:val="24"/>
        </w:rPr>
      </w:pPr>
      <w:r w:rsidRPr="00ED1825">
        <w:rPr>
          <w:rFonts w:ascii="Arial" w:hAnsi="Arial" w:cs="Arial"/>
          <w:sz w:val="24"/>
          <w:szCs w:val="24"/>
        </w:rPr>
        <w:t>Em termos de prevenção, a lei estipula que as empresas de entrega devem fornecer aos entregadores artigos como máscaras, álcool em gel ou outros materiais de desinfeção para proteção individual durante o trabalho.</w:t>
      </w:r>
    </w:p>
    <w:p w:rsidR="0059774B" w:rsidRDefault="0059774B" w:rsidP="00ED1825">
      <w:pPr>
        <w:spacing w:line="360" w:lineRule="auto"/>
        <w:ind w:firstLine="1134"/>
        <w:jc w:val="both"/>
        <w:rPr>
          <w:rFonts w:ascii="Arial" w:hAnsi="Arial" w:cs="Arial"/>
          <w:sz w:val="24"/>
          <w:szCs w:val="24"/>
        </w:rPr>
      </w:pPr>
    </w:p>
    <w:p w:rsidR="0059774B" w:rsidRPr="0059774B" w:rsidRDefault="0059774B" w:rsidP="0059774B">
      <w:pPr>
        <w:spacing w:line="360" w:lineRule="auto"/>
        <w:ind w:firstLine="1134"/>
        <w:jc w:val="both"/>
        <w:rPr>
          <w:rFonts w:ascii="Arial" w:hAnsi="Arial" w:cs="Arial"/>
          <w:sz w:val="24"/>
          <w:szCs w:val="24"/>
        </w:rPr>
      </w:pPr>
      <w:r w:rsidRPr="0059774B">
        <w:rPr>
          <w:rFonts w:ascii="Arial" w:hAnsi="Arial" w:cs="Arial"/>
          <w:sz w:val="24"/>
          <w:szCs w:val="24"/>
        </w:rPr>
        <w:t>Além da dos entregadores de produtos, outro setor que que teve impacto exponencial causado pela</w:t>
      </w:r>
      <w:r w:rsidR="00DD443F">
        <w:rPr>
          <w:rFonts w:ascii="Arial" w:hAnsi="Arial" w:cs="Arial"/>
          <w:sz w:val="24"/>
          <w:szCs w:val="24"/>
        </w:rPr>
        <w:t xml:space="preserve"> </w:t>
      </w:r>
      <w:r w:rsidRPr="0059774B">
        <w:rPr>
          <w:rFonts w:ascii="Arial" w:hAnsi="Arial" w:cs="Arial"/>
          <w:sz w:val="24"/>
          <w:szCs w:val="24"/>
        </w:rPr>
        <w:t>pandemia</w:t>
      </w:r>
      <w:r w:rsidR="00B47D6A">
        <w:rPr>
          <w:rFonts w:ascii="Arial" w:hAnsi="Arial" w:cs="Arial"/>
          <w:sz w:val="24"/>
          <w:szCs w:val="24"/>
        </w:rPr>
        <w:t xml:space="preserve"> </w:t>
      </w:r>
      <w:r w:rsidRPr="0059774B">
        <w:rPr>
          <w:rFonts w:ascii="Arial" w:hAnsi="Arial" w:cs="Arial"/>
          <w:sz w:val="24"/>
          <w:szCs w:val="24"/>
        </w:rPr>
        <w:t xml:space="preserve">do COVID-19, </w:t>
      </w:r>
      <w:r>
        <w:rPr>
          <w:rFonts w:ascii="Arial" w:hAnsi="Arial" w:cs="Arial"/>
          <w:sz w:val="24"/>
          <w:szCs w:val="24"/>
        </w:rPr>
        <w:t>foi a dos</w:t>
      </w:r>
      <w:r w:rsidRPr="0059774B">
        <w:rPr>
          <w:rFonts w:ascii="Arial" w:hAnsi="Arial" w:cs="Arial"/>
          <w:sz w:val="24"/>
          <w:szCs w:val="24"/>
        </w:rPr>
        <w:t xml:space="preserve"> profissionais da área de saúde. Devido às</w:t>
      </w:r>
      <w:r w:rsidR="00B47D6A">
        <w:rPr>
          <w:rFonts w:ascii="Arial" w:hAnsi="Arial" w:cs="Arial"/>
          <w:sz w:val="24"/>
          <w:szCs w:val="24"/>
        </w:rPr>
        <w:t xml:space="preserve"> já mencionadas</w:t>
      </w:r>
      <w:r w:rsidRPr="0059774B">
        <w:rPr>
          <w:rFonts w:ascii="Arial" w:hAnsi="Arial" w:cs="Arial"/>
          <w:sz w:val="24"/>
          <w:szCs w:val="24"/>
        </w:rPr>
        <w:t xml:space="preserve"> dificuldades burocráticas e financeiras na contratação de médicos para atuar na saúde pública, as </w:t>
      </w:r>
      <w:proofErr w:type="spellStart"/>
      <w:r w:rsidRPr="0059774B">
        <w:rPr>
          <w:rFonts w:ascii="Arial" w:hAnsi="Arial" w:cs="Arial"/>
          <w:sz w:val="24"/>
          <w:szCs w:val="24"/>
        </w:rPr>
        <w:t>PJ´s</w:t>
      </w:r>
      <w:proofErr w:type="spellEnd"/>
      <w:r w:rsidRPr="0059774B">
        <w:rPr>
          <w:rFonts w:ascii="Arial" w:hAnsi="Arial" w:cs="Arial"/>
          <w:sz w:val="24"/>
          <w:szCs w:val="24"/>
        </w:rPr>
        <w:t xml:space="preserve"> são constantemente contratad</w:t>
      </w:r>
      <w:r w:rsidR="00B47D6A">
        <w:rPr>
          <w:rFonts w:ascii="Arial" w:hAnsi="Arial" w:cs="Arial"/>
          <w:sz w:val="24"/>
          <w:szCs w:val="24"/>
        </w:rPr>
        <w:t xml:space="preserve">as para prestar seus </w:t>
      </w:r>
      <w:proofErr w:type="spellStart"/>
      <w:r w:rsidR="00B47D6A">
        <w:rPr>
          <w:rFonts w:ascii="Arial" w:hAnsi="Arial" w:cs="Arial"/>
          <w:sz w:val="24"/>
          <w:szCs w:val="24"/>
        </w:rPr>
        <w:t>serviços.</w:t>
      </w:r>
      <w:r w:rsidRPr="0059774B">
        <w:rPr>
          <w:rFonts w:ascii="Arial" w:hAnsi="Arial" w:cs="Arial"/>
          <w:sz w:val="24"/>
          <w:szCs w:val="24"/>
        </w:rPr>
        <w:t>No</w:t>
      </w:r>
      <w:proofErr w:type="spellEnd"/>
      <w:r w:rsidRPr="0059774B">
        <w:rPr>
          <w:rFonts w:ascii="Arial" w:hAnsi="Arial" w:cs="Arial"/>
          <w:sz w:val="24"/>
          <w:szCs w:val="24"/>
        </w:rPr>
        <w:t xml:space="preserve"> setor médico privado, por exemplo, também existem contratados que buscam esse modelo para facilitar a folha de pagamento e poder manter os serviços em mais localidades.</w:t>
      </w:r>
    </w:p>
    <w:p w:rsidR="0059774B" w:rsidRPr="00B47D6A" w:rsidRDefault="0059774B" w:rsidP="00B47D6A">
      <w:pPr>
        <w:spacing w:line="360" w:lineRule="auto"/>
        <w:ind w:firstLine="1134"/>
        <w:jc w:val="both"/>
        <w:rPr>
          <w:rFonts w:ascii="Arial" w:hAnsi="Arial" w:cs="Arial"/>
          <w:sz w:val="24"/>
          <w:szCs w:val="24"/>
        </w:rPr>
      </w:pPr>
      <w:r w:rsidRPr="0059774B">
        <w:rPr>
          <w:rFonts w:ascii="Arial" w:hAnsi="Arial" w:cs="Arial"/>
          <w:sz w:val="24"/>
          <w:szCs w:val="24"/>
        </w:rPr>
        <w:t xml:space="preserve">A contratação de um médico por meio de pessoa jurídica é um dos tipos de contratos mais comuns no Brasil atualmente. Alguns representantes do setor, como a Federação Nacional dos Médicos (Fenam) e a Federação Médica Brasileira, apontaram que nos contratos públicos a </w:t>
      </w:r>
      <w:proofErr w:type="spellStart"/>
      <w:r w:rsidRPr="0059774B">
        <w:rPr>
          <w:rFonts w:ascii="Arial" w:hAnsi="Arial" w:cs="Arial"/>
          <w:sz w:val="24"/>
          <w:szCs w:val="24"/>
        </w:rPr>
        <w:t>Pjotização</w:t>
      </w:r>
      <w:proofErr w:type="spellEnd"/>
      <w:r w:rsidRPr="0059774B">
        <w:rPr>
          <w:rFonts w:ascii="Arial" w:hAnsi="Arial" w:cs="Arial"/>
          <w:sz w:val="24"/>
          <w:szCs w:val="24"/>
        </w:rPr>
        <w:t xml:space="preserve"> afeta bastante a relação de trabalho </w:t>
      </w:r>
      <w:r w:rsidR="00B47D6A" w:rsidRPr="0059774B">
        <w:rPr>
          <w:rFonts w:ascii="Arial" w:hAnsi="Arial" w:cs="Arial"/>
          <w:sz w:val="24"/>
          <w:szCs w:val="24"/>
        </w:rPr>
        <w:t>dos médicos</w:t>
      </w:r>
      <w:r w:rsidRPr="0059774B">
        <w:rPr>
          <w:rFonts w:ascii="Arial" w:hAnsi="Arial" w:cs="Arial"/>
          <w:sz w:val="24"/>
          <w:szCs w:val="24"/>
        </w:rPr>
        <w:t>, uma vez que mesmo havendo toas as características de uma relação de trabalho comum, as contratantes insistem em utilizar-se do estudado instituto como forma de baratear a contratação</w:t>
      </w:r>
      <w:r w:rsidR="00B47D6A">
        <w:rPr>
          <w:rFonts w:ascii="Arial" w:hAnsi="Arial" w:cs="Arial"/>
          <w:sz w:val="24"/>
          <w:szCs w:val="24"/>
        </w:rPr>
        <w:t>.</w:t>
      </w:r>
    </w:p>
    <w:p w:rsidR="0059774B" w:rsidRPr="00ED1825" w:rsidRDefault="0059774B" w:rsidP="00B47D6A">
      <w:pPr>
        <w:spacing w:line="360" w:lineRule="auto"/>
        <w:ind w:firstLine="1134"/>
        <w:jc w:val="both"/>
        <w:rPr>
          <w:rFonts w:ascii="Arial" w:hAnsi="Arial" w:cs="Arial"/>
          <w:sz w:val="24"/>
          <w:szCs w:val="24"/>
        </w:rPr>
      </w:pPr>
      <w:r w:rsidRPr="00ED1825">
        <w:rPr>
          <w:rFonts w:ascii="Arial" w:hAnsi="Arial" w:cs="Arial"/>
          <w:sz w:val="24"/>
          <w:szCs w:val="24"/>
        </w:rPr>
        <w:t xml:space="preserve">Deste modo, fica nítida importância de manter um real vínculo trabalhista, e evitar os tipos de contratações que se utilizam da </w:t>
      </w:r>
      <w:proofErr w:type="spellStart"/>
      <w:r w:rsidRPr="00ED1825">
        <w:rPr>
          <w:rFonts w:ascii="Arial" w:hAnsi="Arial" w:cs="Arial"/>
          <w:sz w:val="24"/>
          <w:szCs w:val="24"/>
        </w:rPr>
        <w:t>pjotização</w:t>
      </w:r>
      <w:proofErr w:type="spellEnd"/>
      <w:r w:rsidRPr="00ED1825">
        <w:rPr>
          <w:rFonts w:ascii="Arial" w:hAnsi="Arial" w:cs="Arial"/>
          <w:sz w:val="24"/>
          <w:szCs w:val="24"/>
        </w:rPr>
        <w:t xml:space="preserve">, uma vez que escolhendo esse tipo de </w:t>
      </w:r>
      <w:r>
        <w:rPr>
          <w:rFonts w:ascii="Arial" w:hAnsi="Arial" w:cs="Arial"/>
          <w:sz w:val="24"/>
          <w:szCs w:val="24"/>
        </w:rPr>
        <w:t>relação</w:t>
      </w:r>
      <w:r w:rsidRPr="00ED1825">
        <w:rPr>
          <w:rFonts w:ascii="Arial" w:hAnsi="Arial" w:cs="Arial"/>
          <w:sz w:val="24"/>
          <w:szCs w:val="24"/>
        </w:rPr>
        <w:t xml:space="preserve"> o empregado deixa de ter direito a toda proteção </w:t>
      </w:r>
      <w:r w:rsidR="00B47D6A">
        <w:rPr>
          <w:rFonts w:ascii="Arial" w:hAnsi="Arial" w:cs="Arial"/>
          <w:sz w:val="24"/>
          <w:szCs w:val="24"/>
        </w:rPr>
        <w:t xml:space="preserve">garantida pela CLT, sendo que em grande maioria dos casos esse é a real intenção do empregador, para se esquivar </w:t>
      </w:r>
      <w:proofErr w:type="gramStart"/>
      <w:r w:rsidR="00B47D6A">
        <w:rPr>
          <w:rFonts w:ascii="Arial" w:hAnsi="Arial" w:cs="Arial"/>
          <w:sz w:val="24"/>
          <w:szCs w:val="24"/>
        </w:rPr>
        <w:t>do pagamentos</w:t>
      </w:r>
      <w:proofErr w:type="gramEnd"/>
      <w:r w:rsidR="00B47D6A">
        <w:rPr>
          <w:rFonts w:ascii="Arial" w:hAnsi="Arial" w:cs="Arial"/>
          <w:sz w:val="24"/>
          <w:szCs w:val="24"/>
        </w:rPr>
        <w:t xml:space="preserve"> de vários encargos. </w:t>
      </w:r>
    </w:p>
    <w:p w:rsidR="00162266" w:rsidRPr="00ED1825" w:rsidRDefault="00162266" w:rsidP="007664CE">
      <w:pPr>
        <w:spacing w:line="360" w:lineRule="auto"/>
        <w:jc w:val="both"/>
        <w:rPr>
          <w:rFonts w:ascii="Arial" w:hAnsi="Arial" w:cs="Arial"/>
          <w:sz w:val="24"/>
          <w:szCs w:val="24"/>
        </w:rPr>
      </w:pPr>
    </w:p>
    <w:p w:rsidR="00B42DD3" w:rsidRPr="00ED1825" w:rsidRDefault="00B42DD3" w:rsidP="00ED1825">
      <w:pPr>
        <w:pStyle w:val="PargrafodaLista"/>
        <w:numPr>
          <w:ilvl w:val="0"/>
          <w:numId w:val="1"/>
        </w:numPr>
        <w:rPr>
          <w:rFonts w:ascii="Arial" w:eastAsia="Times New Roman" w:hAnsi="Arial" w:cs="Arial"/>
          <w:b/>
          <w:sz w:val="24"/>
          <w:szCs w:val="24"/>
          <w:lang w:eastAsia="pt-BR"/>
        </w:rPr>
      </w:pPr>
      <w:r w:rsidRPr="00ED1825">
        <w:rPr>
          <w:rFonts w:ascii="Arial" w:hAnsi="Arial" w:cs="Arial"/>
          <w:b/>
          <w:sz w:val="24"/>
          <w:szCs w:val="24"/>
        </w:rPr>
        <w:t>Conclusão</w:t>
      </w:r>
    </w:p>
    <w:p w:rsidR="00C00FC4" w:rsidRPr="00ED1825" w:rsidRDefault="00B42DD3" w:rsidP="002F3469">
      <w:pPr>
        <w:pStyle w:val="NormalWeb"/>
        <w:shd w:val="clear" w:color="auto" w:fill="FFFFFF"/>
        <w:spacing w:before="0" w:beforeAutospacing="0" w:line="360" w:lineRule="auto"/>
        <w:jc w:val="both"/>
        <w:rPr>
          <w:rFonts w:ascii="Arial" w:hAnsi="Arial" w:cs="Arial"/>
        </w:rPr>
      </w:pPr>
      <w:r w:rsidRPr="00ED1825">
        <w:rPr>
          <w:rFonts w:ascii="Arial" w:hAnsi="Arial" w:cs="Arial"/>
        </w:rPr>
        <w:tab/>
        <w:t xml:space="preserve">A Pandemia do Covid-19 fez com que </w:t>
      </w:r>
      <w:r w:rsidR="00C00FC4" w:rsidRPr="00ED1825">
        <w:rPr>
          <w:rFonts w:ascii="Arial" w:hAnsi="Arial" w:cs="Arial"/>
        </w:rPr>
        <w:t>a sociedade</w:t>
      </w:r>
      <w:r w:rsidRPr="00ED1825">
        <w:rPr>
          <w:rFonts w:ascii="Arial" w:hAnsi="Arial" w:cs="Arial"/>
        </w:rPr>
        <w:t xml:space="preserve"> buscasse uma nova forma de compreender o mundo, e estruturar novos meios de vida e realidade: os relacionamentos ficaram mais difíceis; as pessoas se apresentam mais abaladas emocionalmente, pois sofre as perdas dos seus entres e ídolos, e trazem para si o s</w:t>
      </w:r>
      <w:r w:rsidR="00C00FC4" w:rsidRPr="00ED1825">
        <w:rPr>
          <w:rFonts w:ascii="Arial" w:hAnsi="Arial" w:cs="Arial"/>
        </w:rPr>
        <w:t>ofrimento daqueles que convive.</w:t>
      </w:r>
    </w:p>
    <w:p w:rsidR="00B42DD3" w:rsidRPr="00ED1825" w:rsidRDefault="00B42DD3" w:rsidP="00C00FC4">
      <w:pPr>
        <w:pStyle w:val="NormalWeb"/>
        <w:shd w:val="clear" w:color="auto" w:fill="FFFFFF"/>
        <w:spacing w:before="0" w:beforeAutospacing="0" w:line="360" w:lineRule="auto"/>
        <w:ind w:firstLine="708"/>
        <w:jc w:val="both"/>
        <w:rPr>
          <w:rFonts w:ascii="Arial" w:hAnsi="Arial" w:cs="Arial"/>
        </w:rPr>
      </w:pPr>
      <w:r w:rsidRPr="00ED1825">
        <w:rPr>
          <w:rFonts w:ascii="Arial" w:hAnsi="Arial" w:cs="Arial"/>
        </w:rPr>
        <w:lastRenderedPageBreak/>
        <w:t>Além das novas configurações sociais, o período de isolamento fez com que as pessoas adquirissem novas perspectivas de enxergar os indivíduos e como estes se colocam enquanto atores sociais.</w:t>
      </w:r>
    </w:p>
    <w:p w:rsidR="00B42DD3" w:rsidRPr="00ED1825" w:rsidRDefault="00B42DD3" w:rsidP="002F3469">
      <w:pPr>
        <w:pStyle w:val="NormalWeb"/>
        <w:shd w:val="clear" w:color="auto" w:fill="FFFFFF"/>
        <w:spacing w:before="0" w:beforeAutospacing="0" w:line="360" w:lineRule="auto"/>
        <w:jc w:val="both"/>
        <w:rPr>
          <w:rFonts w:ascii="Arial" w:hAnsi="Arial" w:cs="Arial"/>
        </w:rPr>
      </w:pPr>
      <w:r w:rsidRPr="00ED1825">
        <w:rPr>
          <w:rFonts w:ascii="Arial" w:hAnsi="Arial" w:cs="Arial"/>
        </w:rPr>
        <w:tab/>
        <w:t xml:space="preserve">Foi essa nova perspectiva que fez com que o indivíduo também repensasse a forma como se obtém o dinheiro para o sustento: em detrimento do período de </w:t>
      </w:r>
      <w:proofErr w:type="spellStart"/>
      <w:r w:rsidRPr="00ED1825">
        <w:rPr>
          <w:rFonts w:ascii="Arial" w:hAnsi="Arial" w:cs="Arial"/>
          <w:i/>
        </w:rPr>
        <w:t>lockdown</w:t>
      </w:r>
      <w:proofErr w:type="spellEnd"/>
      <w:r w:rsidRPr="00ED1825">
        <w:rPr>
          <w:rFonts w:ascii="Arial" w:hAnsi="Arial" w:cs="Arial"/>
        </w:rPr>
        <w:t>, as pessoas começaram a usar serviço que até então era dado como supérfluo, o delivery – por exemplo. Novos momentos de reutilizar aquilo que já era dado, entretanto o uso era seletivo e limitado ao remédio e ao lanche, por exemplo.</w:t>
      </w:r>
    </w:p>
    <w:p w:rsidR="00C00FC4" w:rsidRPr="00ED1825" w:rsidRDefault="00DF75C0" w:rsidP="002F3469">
      <w:pPr>
        <w:pStyle w:val="NormalWeb"/>
        <w:shd w:val="clear" w:color="auto" w:fill="FFFFFF"/>
        <w:spacing w:before="0" w:beforeAutospacing="0" w:line="360" w:lineRule="auto"/>
        <w:jc w:val="both"/>
        <w:rPr>
          <w:rFonts w:ascii="Arial" w:hAnsi="Arial" w:cs="Arial"/>
        </w:rPr>
      </w:pPr>
      <w:r w:rsidRPr="00ED1825">
        <w:rPr>
          <w:rFonts w:ascii="Arial" w:hAnsi="Arial" w:cs="Arial"/>
        </w:rPr>
        <w:tab/>
      </w:r>
      <w:r w:rsidR="000679AE" w:rsidRPr="00ED1825">
        <w:rPr>
          <w:rFonts w:ascii="Arial" w:hAnsi="Arial" w:cs="Arial"/>
        </w:rPr>
        <w:t>A atividade laboral precisa ser revista</w:t>
      </w:r>
      <w:r w:rsidRPr="00ED1825">
        <w:rPr>
          <w:rFonts w:ascii="Arial" w:hAnsi="Arial" w:cs="Arial"/>
        </w:rPr>
        <w:t xml:space="preserve"> pelo viés da reinvenção e </w:t>
      </w:r>
      <w:r w:rsidR="000679AE" w:rsidRPr="00ED1825">
        <w:rPr>
          <w:rFonts w:ascii="Arial" w:hAnsi="Arial" w:cs="Arial"/>
        </w:rPr>
        <w:t>legislação</w:t>
      </w:r>
      <w:r w:rsidRPr="00ED1825">
        <w:rPr>
          <w:rFonts w:ascii="Arial" w:hAnsi="Arial" w:cs="Arial"/>
        </w:rPr>
        <w:t xml:space="preserve">. Foi necessário nesse momento que o colaborador e funcionário analisasse a fundo os seus direitos e compreendesse que o conjunto normativo ultrapassa as regras de convivência, e existe para atribuir ao seu subordinado o título de pessoa humana digna. </w:t>
      </w:r>
    </w:p>
    <w:p w:rsidR="000679AE" w:rsidRPr="00ED1825" w:rsidRDefault="000679AE" w:rsidP="002F3469">
      <w:pPr>
        <w:pStyle w:val="NormalWeb"/>
        <w:shd w:val="clear" w:color="auto" w:fill="FFFFFF"/>
        <w:spacing w:before="0" w:beforeAutospacing="0" w:line="360" w:lineRule="auto"/>
        <w:jc w:val="both"/>
        <w:rPr>
          <w:rFonts w:ascii="Arial" w:hAnsi="Arial" w:cs="Arial"/>
        </w:rPr>
      </w:pPr>
      <w:r w:rsidRPr="00ED1825">
        <w:rPr>
          <w:rFonts w:ascii="Arial" w:hAnsi="Arial" w:cs="Arial"/>
        </w:rPr>
        <w:tab/>
        <w:t xml:space="preserve">A pesquisa – por causa da sua amplidão – fez com que se chegasse em várias conclusões por cada tópico que abordou: no que concerne ao </w:t>
      </w:r>
      <w:r w:rsidRPr="00ED1825">
        <w:rPr>
          <w:rFonts w:ascii="Arial" w:hAnsi="Arial" w:cs="Arial"/>
          <w:i/>
        </w:rPr>
        <w:t xml:space="preserve">Home Office </w:t>
      </w:r>
      <w:r w:rsidRPr="00ED1825">
        <w:rPr>
          <w:rFonts w:ascii="Arial" w:hAnsi="Arial" w:cs="Arial"/>
        </w:rPr>
        <w:t xml:space="preserve">e </w:t>
      </w:r>
      <w:proofErr w:type="spellStart"/>
      <w:r w:rsidRPr="00ED1825">
        <w:rPr>
          <w:rFonts w:ascii="Arial" w:hAnsi="Arial" w:cs="Arial"/>
        </w:rPr>
        <w:t>Teletrabalho</w:t>
      </w:r>
      <w:proofErr w:type="spellEnd"/>
      <w:r w:rsidRPr="00ED1825">
        <w:rPr>
          <w:rFonts w:ascii="Arial" w:hAnsi="Arial" w:cs="Arial"/>
        </w:rPr>
        <w:t xml:space="preserve">, a unidade utilizou da literatura para esclarecer como se configura essa relação. Ainda que colocada aqui de forma tácita, inferiu-se que o mundo viverá esse novo molde de trabalho </w:t>
      </w:r>
      <w:r w:rsidR="00827273" w:rsidRPr="00ED1825">
        <w:rPr>
          <w:rFonts w:ascii="Arial" w:hAnsi="Arial" w:cs="Arial"/>
        </w:rPr>
        <w:t>e que doravante a esse momento os ambientes serão mais oxigenados e pensado mais nas pessoas e sua lucratividade humana.</w:t>
      </w:r>
    </w:p>
    <w:p w:rsidR="00C00FC4" w:rsidRPr="00ED1825" w:rsidRDefault="00827273" w:rsidP="002F3469">
      <w:pPr>
        <w:pStyle w:val="NormalWeb"/>
        <w:shd w:val="clear" w:color="auto" w:fill="FFFFFF"/>
        <w:spacing w:before="0" w:beforeAutospacing="0" w:line="360" w:lineRule="auto"/>
        <w:jc w:val="both"/>
        <w:rPr>
          <w:rFonts w:ascii="Arial" w:hAnsi="Arial" w:cs="Arial"/>
        </w:rPr>
      </w:pPr>
      <w:r w:rsidRPr="00ED1825">
        <w:rPr>
          <w:rFonts w:ascii="Arial" w:hAnsi="Arial" w:cs="Arial"/>
        </w:rPr>
        <w:tab/>
        <w:t xml:space="preserve">A legislação brasileira está se “aprontando” (grifo meu) para recepcionar os novos momentos gerados pela Pandemia, isso porque o Brasil não tinha legislação específica para um momento pandêmico, logo, precisou recorrer às brechas e margens de interpretação que a lei lhe conferia. Nesse rol inclui as medidas provisórias, e as novas convivências de comunidade laboral. </w:t>
      </w:r>
    </w:p>
    <w:p w:rsidR="00827273" w:rsidRDefault="00827273" w:rsidP="00C00FC4">
      <w:pPr>
        <w:pStyle w:val="NormalWeb"/>
        <w:shd w:val="clear" w:color="auto" w:fill="FFFFFF"/>
        <w:spacing w:before="0" w:beforeAutospacing="0" w:line="360" w:lineRule="auto"/>
        <w:ind w:firstLine="708"/>
        <w:jc w:val="both"/>
        <w:rPr>
          <w:rFonts w:ascii="Arial" w:hAnsi="Arial" w:cs="Arial"/>
        </w:rPr>
      </w:pPr>
      <w:r w:rsidRPr="00ED1825">
        <w:rPr>
          <w:rFonts w:ascii="Arial" w:hAnsi="Arial" w:cs="Arial"/>
        </w:rPr>
        <w:t xml:space="preserve">E nesse cenário de trabalho e labor que cabe a maior das conclusões – aquela que recai sobre o objetivo mor do trabalho </w:t>
      </w:r>
      <w:r w:rsidR="00EE0FC3" w:rsidRPr="00ED1825">
        <w:rPr>
          <w:rFonts w:ascii="Arial" w:hAnsi="Arial" w:cs="Arial"/>
        </w:rPr>
        <w:t>–</w:t>
      </w:r>
      <w:r w:rsidRPr="00ED1825">
        <w:rPr>
          <w:rFonts w:ascii="Arial" w:hAnsi="Arial" w:cs="Arial"/>
        </w:rPr>
        <w:t xml:space="preserve"> </w:t>
      </w:r>
      <w:r w:rsidR="00EE0FC3" w:rsidRPr="00ED1825">
        <w:rPr>
          <w:rFonts w:ascii="Arial" w:hAnsi="Arial" w:cs="Arial"/>
        </w:rPr>
        <w:t>de que a o empresário busca formas de violar a lei e prejudicar o trabalhador eliminando-o e descaracterizando-o como sujeito passivo de direitos.</w:t>
      </w:r>
    </w:p>
    <w:p w:rsidR="00D3398B" w:rsidRDefault="00ED1825" w:rsidP="00FA5336">
      <w:pPr>
        <w:pStyle w:val="NormalWeb"/>
        <w:shd w:val="clear" w:color="auto" w:fill="FFFFFF"/>
        <w:spacing w:line="360" w:lineRule="auto"/>
        <w:ind w:firstLine="708"/>
        <w:jc w:val="both"/>
        <w:rPr>
          <w:rFonts w:ascii="Arial" w:hAnsi="Arial" w:cs="Arial"/>
        </w:rPr>
      </w:pPr>
      <w:r>
        <w:rPr>
          <w:rFonts w:ascii="Arial" w:hAnsi="Arial" w:cs="Arial"/>
        </w:rPr>
        <w:lastRenderedPageBreak/>
        <w:t>Mas diante de tudo que se</w:t>
      </w:r>
      <w:r w:rsidR="00FA5336">
        <w:rPr>
          <w:rFonts w:ascii="Arial" w:hAnsi="Arial" w:cs="Arial"/>
        </w:rPr>
        <w:t xml:space="preserve"> </w:t>
      </w:r>
      <w:r>
        <w:rPr>
          <w:rFonts w:ascii="Arial" w:hAnsi="Arial" w:cs="Arial"/>
        </w:rPr>
        <w:t>foi</w:t>
      </w:r>
      <w:r w:rsidR="00FA5336">
        <w:rPr>
          <w:rFonts w:ascii="Arial" w:hAnsi="Arial" w:cs="Arial"/>
        </w:rPr>
        <w:t xml:space="preserve"> </w:t>
      </w:r>
      <w:r>
        <w:rPr>
          <w:rFonts w:ascii="Arial" w:hAnsi="Arial" w:cs="Arial"/>
        </w:rPr>
        <w:t xml:space="preserve">mostrado neste </w:t>
      </w:r>
      <w:r w:rsidR="00FA5336">
        <w:rPr>
          <w:rFonts w:ascii="Arial" w:hAnsi="Arial" w:cs="Arial"/>
        </w:rPr>
        <w:t>artigo, é</w:t>
      </w:r>
      <w:r>
        <w:rPr>
          <w:rFonts w:ascii="Arial" w:hAnsi="Arial" w:cs="Arial"/>
        </w:rPr>
        <w:t xml:space="preserve"> valido dizer que</w:t>
      </w:r>
      <w:r w:rsidR="00FA5336">
        <w:rPr>
          <w:rFonts w:ascii="Arial" w:hAnsi="Arial" w:cs="Arial"/>
        </w:rPr>
        <w:t xml:space="preserve"> o instituto </w:t>
      </w:r>
      <w:r>
        <w:rPr>
          <w:rFonts w:ascii="Arial" w:hAnsi="Arial" w:cs="Arial"/>
        </w:rPr>
        <w:t xml:space="preserve">da </w:t>
      </w:r>
      <w:proofErr w:type="spellStart"/>
      <w:r>
        <w:rPr>
          <w:rFonts w:ascii="Arial" w:hAnsi="Arial" w:cs="Arial"/>
        </w:rPr>
        <w:t>pjotização</w:t>
      </w:r>
      <w:proofErr w:type="spellEnd"/>
      <w:r>
        <w:rPr>
          <w:rFonts w:ascii="Arial" w:hAnsi="Arial" w:cs="Arial"/>
        </w:rPr>
        <w:t xml:space="preserve"> tem seus lados “bons” e seus lados ruins. De um lado </w:t>
      </w:r>
      <w:r w:rsidRPr="00ED1825">
        <w:rPr>
          <w:rFonts w:ascii="Arial" w:hAnsi="Arial" w:cs="Arial"/>
        </w:rPr>
        <w:t xml:space="preserve">PJ não tem vínculo empregatício, por isso é remunerado por cada item do contrato. A autonomia desse tipo de trabalho oferece a possibilidade de definir seu próprio horário, pois não está relacionado à jornada diária, permitindo que </w:t>
      </w:r>
      <w:r w:rsidR="00D3398B">
        <w:rPr>
          <w:rFonts w:ascii="Arial" w:hAnsi="Arial" w:cs="Arial"/>
        </w:rPr>
        <w:t>o empregado</w:t>
      </w:r>
      <w:r w:rsidRPr="00ED1825">
        <w:rPr>
          <w:rFonts w:ascii="Arial" w:hAnsi="Arial" w:cs="Arial"/>
        </w:rPr>
        <w:t xml:space="preserve"> de sua própria remuneração, pois para isso basta </w:t>
      </w:r>
      <w:r w:rsidR="00D3398B">
        <w:rPr>
          <w:rFonts w:ascii="Arial" w:hAnsi="Arial" w:cs="Arial"/>
        </w:rPr>
        <w:t>laborar para</w:t>
      </w:r>
      <w:r w:rsidRPr="00ED1825">
        <w:rPr>
          <w:rFonts w:ascii="Arial" w:hAnsi="Arial" w:cs="Arial"/>
        </w:rPr>
        <w:t xml:space="preserve"> outras empresa</w:t>
      </w:r>
      <w:r w:rsidR="00FA5336">
        <w:rPr>
          <w:rFonts w:ascii="Arial" w:hAnsi="Arial" w:cs="Arial"/>
        </w:rPr>
        <w:t xml:space="preserve">s e trabalhar em mais projetos. </w:t>
      </w:r>
    </w:p>
    <w:p w:rsidR="00ED1825" w:rsidRPr="00ED1825" w:rsidRDefault="00ED1825" w:rsidP="00D3398B">
      <w:pPr>
        <w:pStyle w:val="NormalWeb"/>
        <w:shd w:val="clear" w:color="auto" w:fill="FFFFFF"/>
        <w:spacing w:line="360" w:lineRule="auto"/>
        <w:ind w:firstLine="708"/>
        <w:jc w:val="both"/>
        <w:rPr>
          <w:rFonts w:ascii="Arial" w:hAnsi="Arial" w:cs="Arial"/>
        </w:rPr>
      </w:pPr>
      <w:r w:rsidRPr="00ED1825">
        <w:rPr>
          <w:rFonts w:ascii="Arial" w:hAnsi="Arial" w:cs="Arial"/>
        </w:rPr>
        <w:t>Por outro lado, a PJ não tem os direitos dos empregados comuns como 13 dias, férias + 1/3, vale-transporte, FGTS e 40% do FGTS e seguro desemprego na demissão.</w:t>
      </w:r>
      <w:r w:rsidR="00D3398B">
        <w:rPr>
          <w:rFonts w:ascii="Arial" w:hAnsi="Arial" w:cs="Arial"/>
        </w:rPr>
        <w:t xml:space="preserve"> </w:t>
      </w:r>
      <w:r w:rsidRPr="00ED1825">
        <w:rPr>
          <w:rFonts w:ascii="Arial" w:hAnsi="Arial" w:cs="Arial"/>
        </w:rPr>
        <w:t>Além disso, o risco do negócio é suportado pela PJ, ou seja, geralmente não são prestadas garantias e, com pouco aviso prévio, o contrato pode ser rescindido sem qualquer indemnização.</w:t>
      </w:r>
      <w:r w:rsidR="00FA5336">
        <w:rPr>
          <w:rFonts w:ascii="Arial" w:hAnsi="Arial" w:cs="Arial"/>
        </w:rPr>
        <w:t xml:space="preserve"> Desta forma, quando houver a utilização do instituto hora abordado, deve ser obrigação do contratante, informar todas as consequências que vem junto com ele, para que isso evite fraudes e futuras ações judiciais, evitando também a sobrecarga do poder judiciário. </w:t>
      </w:r>
    </w:p>
    <w:p w:rsidR="00F25BBE" w:rsidRPr="00ED1825" w:rsidRDefault="00EE0FC3" w:rsidP="002F3469">
      <w:pPr>
        <w:pStyle w:val="NormalWeb"/>
        <w:shd w:val="clear" w:color="auto" w:fill="FFFFFF"/>
        <w:spacing w:before="0" w:beforeAutospacing="0" w:line="360" w:lineRule="auto"/>
        <w:jc w:val="both"/>
        <w:rPr>
          <w:rFonts w:ascii="Arial" w:hAnsi="Arial" w:cs="Arial"/>
        </w:rPr>
      </w:pPr>
      <w:r w:rsidRPr="00ED1825">
        <w:rPr>
          <w:rFonts w:ascii="Arial" w:hAnsi="Arial" w:cs="Arial"/>
        </w:rPr>
        <w:tab/>
      </w:r>
      <w:r w:rsidR="00AB2843" w:rsidRPr="00ED1825">
        <w:rPr>
          <w:rFonts w:ascii="Arial" w:hAnsi="Arial" w:cs="Arial"/>
        </w:rPr>
        <w:t>Concluiu-se, por fim, as relaçõ</w:t>
      </w:r>
      <w:r w:rsidR="00D3398B">
        <w:rPr>
          <w:rFonts w:ascii="Arial" w:hAnsi="Arial" w:cs="Arial"/>
        </w:rPr>
        <w:t>es trabalhistas são sensíveis à vontade</w:t>
      </w:r>
      <w:r w:rsidR="00AB2843" w:rsidRPr="00ED1825">
        <w:rPr>
          <w:rFonts w:ascii="Arial" w:hAnsi="Arial" w:cs="Arial"/>
        </w:rPr>
        <w:t xml:space="preserve"> dos contratantes que buscam – como pressuposto de todos os movimentos trabalhistas – o lucro e o enriquecimento para si. Isso se explica pela história e se evidencia com as dinâmicas entradas hoje em dia quando se faz análises feitas nesta unidade: a confusão de conceitos, a inibição de direitos</w:t>
      </w:r>
      <w:r w:rsidR="00557685" w:rsidRPr="00ED1825">
        <w:rPr>
          <w:rFonts w:ascii="Arial" w:hAnsi="Arial" w:cs="Arial"/>
        </w:rPr>
        <w:t>, e a busca exacerbada pela infração trabalhista.</w:t>
      </w:r>
    </w:p>
    <w:p w:rsidR="00F25BBE" w:rsidRPr="00ED1825" w:rsidRDefault="00F25BBE" w:rsidP="002F3469">
      <w:pPr>
        <w:spacing w:line="360" w:lineRule="auto"/>
        <w:rPr>
          <w:rFonts w:ascii="Arial" w:eastAsia="Times New Roman" w:hAnsi="Arial" w:cs="Arial"/>
          <w:sz w:val="24"/>
          <w:szCs w:val="24"/>
          <w:lang w:eastAsia="pt-BR"/>
        </w:rPr>
      </w:pPr>
      <w:r w:rsidRPr="00ED1825">
        <w:rPr>
          <w:rFonts w:ascii="Arial" w:hAnsi="Arial" w:cs="Arial"/>
          <w:sz w:val="24"/>
          <w:szCs w:val="24"/>
        </w:rPr>
        <w:br w:type="page"/>
      </w:r>
    </w:p>
    <w:p w:rsidR="00F25BBE" w:rsidRPr="00ED1825" w:rsidRDefault="00F25BBE" w:rsidP="002F3469">
      <w:pPr>
        <w:spacing w:line="360" w:lineRule="auto"/>
        <w:jc w:val="both"/>
        <w:rPr>
          <w:rFonts w:ascii="Arial" w:hAnsi="Arial" w:cs="Arial"/>
          <w:b/>
          <w:sz w:val="24"/>
          <w:szCs w:val="24"/>
        </w:rPr>
      </w:pPr>
      <w:r w:rsidRPr="00ED1825">
        <w:rPr>
          <w:rFonts w:ascii="Arial" w:hAnsi="Arial" w:cs="Arial"/>
          <w:b/>
          <w:sz w:val="24"/>
          <w:szCs w:val="24"/>
        </w:rPr>
        <w:lastRenderedPageBreak/>
        <w:t>Referências</w:t>
      </w:r>
    </w:p>
    <w:p w:rsidR="00F25BBE" w:rsidRPr="00ED1825" w:rsidRDefault="00F25BBE" w:rsidP="002F3469">
      <w:pPr>
        <w:spacing w:after="121" w:line="360" w:lineRule="auto"/>
        <w:ind w:left="-5"/>
        <w:jc w:val="both"/>
        <w:rPr>
          <w:rFonts w:ascii="Arial" w:hAnsi="Arial" w:cs="Arial"/>
          <w:sz w:val="24"/>
          <w:szCs w:val="24"/>
        </w:rPr>
      </w:pPr>
      <w:r w:rsidRPr="00ED1825">
        <w:rPr>
          <w:rFonts w:ascii="Arial" w:hAnsi="Arial" w:cs="Arial"/>
          <w:sz w:val="24"/>
          <w:szCs w:val="24"/>
        </w:rPr>
        <w:t xml:space="preserve">BARBOSA, </w:t>
      </w:r>
      <w:proofErr w:type="spellStart"/>
      <w:r w:rsidRPr="00ED1825">
        <w:rPr>
          <w:rFonts w:ascii="Arial" w:hAnsi="Arial" w:cs="Arial"/>
          <w:sz w:val="24"/>
          <w:szCs w:val="24"/>
        </w:rPr>
        <w:t>Attila</w:t>
      </w:r>
      <w:proofErr w:type="spellEnd"/>
      <w:r w:rsidRPr="00ED1825">
        <w:rPr>
          <w:rFonts w:ascii="Arial" w:hAnsi="Arial" w:cs="Arial"/>
          <w:sz w:val="24"/>
          <w:szCs w:val="24"/>
        </w:rPr>
        <w:t xml:space="preserve"> Magno e Silva. ORBEM, Juliani </w:t>
      </w:r>
      <w:proofErr w:type="spellStart"/>
      <w:r w:rsidRPr="00ED1825">
        <w:rPr>
          <w:rFonts w:ascii="Arial" w:hAnsi="Arial" w:cs="Arial"/>
          <w:sz w:val="24"/>
          <w:szCs w:val="24"/>
        </w:rPr>
        <w:t>Veronezi</w:t>
      </w:r>
      <w:proofErr w:type="spellEnd"/>
      <w:r w:rsidRPr="00ED1825">
        <w:rPr>
          <w:rFonts w:ascii="Arial" w:hAnsi="Arial" w:cs="Arial"/>
          <w:sz w:val="24"/>
          <w:szCs w:val="24"/>
        </w:rPr>
        <w:t xml:space="preserve">. </w:t>
      </w:r>
      <w:r w:rsidRPr="00ED1825">
        <w:rPr>
          <w:rFonts w:ascii="Arial" w:hAnsi="Arial" w:cs="Arial"/>
          <w:b/>
          <w:sz w:val="24"/>
          <w:szCs w:val="24"/>
        </w:rPr>
        <w:t>“</w:t>
      </w:r>
      <w:proofErr w:type="spellStart"/>
      <w:r w:rsidRPr="00ED1825">
        <w:rPr>
          <w:rFonts w:ascii="Arial" w:hAnsi="Arial" w:cs="Arial"/>
          <w:b/>
          <w:sz w:val="24"/>
          <w:szCs w:val="24"/>
        </w:rPr>
        <w:t>Pejotização</w:t>
      </w:r>
      <w:proofErr w:type="spellEnd"/>
      <w:r w:rsidRPr="00ED1825">
        <w:rPr>
          <w:rFonts w:ascii="Arial" w:hAnsi="Arial" w:cs="Arial"/>
          <w:b/>
          <w:sz w:val="24"/>
          <w:szCs w:val="24"/>
        </w:rPr>
        <w:t xml:space="preserve">”: precarização das relações de trabalho, das relações sociais e das relações humanas. </w:t>
      </w:r>
      <w:r w:rsidRPr="00ED1825">
        <w:rPr>
          <w:rFonts w:ascii="Arial" w:hAnsi="Arial" w:cs="Arial"/>
          <w:sz w:val="24"/>
          <w:szCs w:val="24"/>
        </w:rPr>
        <w:t>Revista Eletrônica do Curso de Direito. ISSN 1981-3694. Santa Maria: 2015.</w:t>
      </w:r>
    </w:p>
    <w:p w:rsidR="00F25BBE" w:rsidRPr="00ED1825" w:rsidRDefault="00F25BBE" w:rsidP="002F3469">
      <w:pPr>
        <w:spacing w:after="121" w:line="360" w:lineRule="auto"/>
        <w:ind w:left="-5"/>
        <w:jc w:val="both"/>
        <w:rPr>
          <w:rFonts w:ascii="Arial" w:hAnsi="Arial" w:cs="Arial"/>
          <w:sz w:val="24"/>
          <w:szCs w:val="24"/>
        </w:rPr>
      </w:pPr>
    </w:p>
    <w:p w:rsidR="00F25BBE" w:rsidRPr="00ED1825" w:rsidRDefault="00F25BBE" w:rsidP="002F3469">
      <w:pPr>
        <w:spacing w:after="121" w:line="360" w:lineRule="auto"/>
        <w:ind w:left="-5"/>
        <w:jc w:val="both"/>
        <w:rPr>
          <w:rFonts w:ascii="Arial" w:hAnsi="Arial" w:cs="Arial"/>
          <w:sz w:val="24"/>
          <w:szCs w:val="24"/>
        </w:rPr>
      </w:pPr>
      <w:r w:rsidRPr="00ED1825">
        <w:rPr>
          <w:rFonts w:ascii="Arial" w:hAnsi="Arial" w:cs="Arial"/>
          <w:sz w:val="24"/>
          <w:szCs w:val="24"/>
        </w:rPr>
        <w:t xml:space="preserve">BORGES, Altamir. </w:t>
      </w:r>
      <w:r w:rsidRPr="00ED1825">
        <w:rPr>
          <w:rFonts w:ascii="Arial" w:hAnsi="Arial" w:cs="Arial"/>
          <w:b/>
          <w:sz w:val="24"/>
          <w:szCs w:val="24"/>
        </w:rPr>
        <w:t>Origem e papel dos sindicatos</w:t>
      </w:r>
      <w:r w:rsidRPr="00ED1825">
        <w:rPr>
          <w:rFonts w:ascii="Arial" w:hAnsi="Arial" w:cs="Arial"/>
          <w:sz w:val="24"/>
          <w:szCs w:val="24"/>
        </w:rPr>
        <w:t>. Confederação Nacional dos Trabalhadores da Agricultura – CONTAG. Brasília:2006</w:t>
      </w:r>
    </w:p>
    <w:p w:rsidR="00F25BBE" w:rsidRPr="00ED1825" w:rsidRDefault="00F25BBE" w:rsidP="002F3469">
      <w:pPr>
        <w:spacing w:after="121" w:line="360" w:lineRule="auto"/>
        <w:ind w:left="-5"/>
        <w:jc w:val="both"/>
        <w:rPr>
          <w:rFonts w:ascii="Arial" w:hAnsi="Arial" w:cs="Arial"/>
          <w:sz w:val="24"/>
          <w:szCs w:val="24"/>
        </w:rPr>
      </w:pPr>
    </w:p>
    <w:p w:rsidR="00F25BBE" w:rsidRPr="00ED1825" w:rsidRDefault="00F25BBE" w:rsidP="002F3469">
      <w:pPr>
        <w:spacing w:after="121" w:line="360" w:lineRule="auto"/>
        <w:ind w:left="-5"/>
        <w:jc w:val="both"/>
        <w:rPr>
          <w:rFonts w:ascii="Arial" w:eastAsia="Calibri" w:hAnsi="Arial" w:cs="Arial"/>
          <w:sz w:val="24"/>
          <w:szCs w:val="24"/>
        </w:rPr>
      </w:pPr>
      <w:r w:rsidRPr="00ED1825">
        <w:rPr>
          <w:rFonts w:ascii="Arial" w:hAnsi="Arial" w:cs="Arial"/>
          <w:sz w:val="24"/>
          <w:szCs w:val="24"/>
        </w:rPr>
        <w:t xml:space="preserve">BRASIL. </w:t>
      </w:r>
      <w:r w:rsidRPr="00ED1825">
        <w:rPr>
          <w:rFonts w:ascii="Arial" w:hAnsi="Arial" w:cs="Arial"/>
          <w:b/>
          <w:sz w:val="24"/>
          <w:szCs w:val="24"/>
        </w:rPr>
        <w:t>Consolidação das Leis do Trabalho</w:t>
      </w:r>
      <w:r w:rsidRPr="00ED1825">
        <w:rPr>
          <w:rFonts w:ascii="Arial" w:hAnsi="Arial" w:cs="Arial"/>
          <w:sz w:val="24"/>
          <w:szCs w:val="24"/>
        </w:rPr>
        <w:t xml:space="preserve">. </w:t>
      </w:r>
      <w:proofErr w:type="spellStart"/>
      <w:r w:rsidRPr="00ED1825">
        <w:rPr>
          <w:rFonts w:ascii="Arial" w:hAnsi="Arial" w:cs="Arial"/>
          <w:sz w:val="24"/>
          <w:szCs w:val="24"/>
        </w:rPr>
        <w:t>Vade</w:t>
      </w:r>
      <w:proofErr w:type="spellEnd"/>
      <w:r w:rsidRPr="00ED1825">
        <w:rPr>
          <w:rFonts w:ascii="Arial" w:hAnsi="Arial" w:cs="Arial"/>
          <w:sz w:val="24"/>
          <w:szCs w:val="24"/>
        </w:rPr>
        <w:t xml:space="preserve"> </w:t>
      </w:r>
      <w:proofErr w:type="spellStart"/>
      <w:r w:rsidRPr="00ED1825">
        <w:rPr>
          <w:rFonts w:ascii="Arial" w:hAnsi="Arial" w:cs="Arial"/>
          <w:sz w:val="24"/>
          <w:szCs w:val="24"/>
        </w:rPr>
        <w:t>Mecum</w:t>
      </w:r>
      <w:proofErr w:type="spellEnd"/>
      <w:r w:rsidRPr="00ED1825">
        <w:rPr>
          <w:rFonts w:ascii="Arial" w:hAnsi="Arial" w:cs="Arial"/>
          <w:sz w:val="24"/>
          <w:szCs w:val="24"/>
        </w:rPr>
        <w:t xml:space="preserve">. 5.ed. atual. </w:t>
      </w:r>
      <w:proofErr w:type="spellStart"/>
      <w:proofErr w:type="gramStart"/>
      <w:r w:rsidRPr="00ED1825">
        <w:rPr>
          <w:rFonts w:ascii="Arial" w:hAnsi="Arial" w:cs="Arial"/>
          <w:sz w:val="24"/>
          <w:szCs w:val="24"/>
        </w:rPr>
        <w:t>ampl</w:t>
      </w:r>
      <w:proofErr w:type="spellEnd"/>
      <w:proofErr w:type="gramEnd"/>
      <w:r w:rsidRPr="00ED1825">
        <w:rPr>
          <w:rFonts w:ascii="Arial" w:hAnsi="Arial" w:cs="Arial"/>
          <w:sz w:val="24"/>
          <w:szCs w:val="24"/>
        </w:rPr>
        <w:t>. São Paulo: Saraiva 2011</w:t>
      </w:r>
      <w:r w:rsidRPr="00ED1825">
        <w:rPr>
          <w:rFonts w:ascii="Arial" w:eastAsia="Calibri" w:hAnsi="Arial" w:cs="Arial"/>
          <w:sz w:val="24"/>
          <w:szCs w:val="24"/>
        </w:rPr>
        <w:t>.</w:t>
      </w:r>
    </w:p>
    <w:p w:rsidR="00F25BBE" w:rsidRPr="00ED1825" w:rsidRDefault="00F25BBE" w:rsidP="002F3469">
      <w:pPr>
        <w:spacing w:after="121" w:line="360" w:lineRule="auto"/>
        <w:ind w:left="-5"/>
        <w:jc w:val="both"/>
        <w:rPr>
          <w:rFonts w:ascii="Arial" w:eastAsia="Calibri" w:hAnsi="Arial" w:cs="Arial"/>
          <w:sz w:val="24"/>
          <w:szCs w:val="24"/>
        </w:rPr>
      </w:pPr>
    </w:p>
    <w:p w:rsidR="00F25BBE" w:rsidRPr="00ED1825" w:rsidRDefault="00F25BBE" w:rsidP="002F3469">
      <w:pPr>
        <w:spacing w:after="0" w:line="360" w:lineRule="auto"/>
        <w:ind w:left="-5"/>
        <w:jc w:val="both"/>
        <w:rPr>
          <w:rFonts w:ascii="Arial" w:hAnsi="Arial" w:cs="Arial"/>
          <w:sz w:val="24"/>
          <w:szCs w:val="24"/>
        </w:rPr>
      </w:pPr>
      <w:r w:rsidRPr="00ED1825">
        <w:rPr>
          <w:rFonts w:ascii="Arial" w:hAnsi="Arial" w:cs="Arial"/>
          <w:sz w:val="24"/>
          <w:szCs w:val="24"/>
        </w:rPr>
        <w:t xml:space="preserve">BRASIL, Ana Cristina Índio do. Número de trabalhadores em home office diminui em novembro de 2020. </w:t>
      </w:r>
      <w:r w:rsidRPr="00ED1825">
        <w:rPr>
          <w:rFonts w:ascii="Arial" w:hAnsi="Arial" w:cs="Arial"/>
          <w:b/>
          <w:sz w:val="24"/>
          <w:szCs w:val="24"/>
        </w:rPr>
        <w:t>Agência Brasil</w:t>
      </w:r>
      <w:r w:rsidRPr="00ED1825">
        <w:rPr>
          <w:rFonts w:ascii="Arial" w:hAnsi="Arial" w:cs="Arial"/>
          <w:sz w:val="24"/>
          <w:szCs w:val="24"/>
        </w:rPr>
        <w:t xml:space="preserve">, Rio de Janeiro, 02 de fevereiro de 2021. Disponível em: </w:t>
      </w:r>
    </w:p>
    <w:p w:rsidR="00F25BBE" w:rsidRPr="00ED1825" w:rsidRDefault="00187178" w:rsidP="002F3469">
      <w:pPr>
        <w:spacing w:line="360" w:lineRule="auto"/>
        <w:jc w:val="both"/>
        <w:rPr>
          <w:rFonts w:ascii="Arial" w:hAnsi="Arial" w:cs="Arial"/>
          <w:sz w:val="24"/>
          <w:szCs w:val="24"/>
        </w:rPr>
      </w:pPr>
      <w:hyperlink r:id="rId8">
        <w:r w:rsidR="00F25BBE" w:rsidRPr="00ED1825">
          <w:rPr>
            <w:rFonts w:ascii="Arial" w:hAnsi="Arial" w:cs="Arial"/>
            <w:sz w:val="24"/>
            <w:szCs w:val="24"/>
            <w:u w:val="single"/>
          </w:rPr>
          <w:t>https://agenciabrasil.ebc.com.br/economia/noticia/2021-02/numero-de-trabalhadores-emhome-office-diminuiu-em-novembro-de-2020</w:t>
        </w:r>
      </w:hyperlink>
      <w:hyperlink r:id="rId9">
        <w:r w:rsidR="00F25BBE" w:rsidRPr="00ED1825">
          <w:rPr>
            <w:rFonts w:ascii="Arial" w:hAnsi="Arial" w:cs="Arial"/>
            <w:sz w:val="24"/>
            <w:szCs w:val="24"/>
          </w:rPr>
          <w:t xml:space="preserve"> </w:t>
        </w:r>
      </w:hyperlink>
      <w:r w:rsidR="00F25BBE" w:rsidRPr="00ED1825">
        <w:rPr>
          <w:rFonts w:ascii="Arial" w:hAnsi="Arial" w:cs="Arial"/>
          <w:sz w:val="24"/>
          <w:szCs w:val="24"/>
        </w:rPr>
        <w:t>Acesso em: 08 de maio de 2021.</w:t>
      </w:r>
    </w:p>
    <w:p w:rsidR="00F25BBE" w:rsidRPr="00ED1825" w:rsidRDefault="00F25BBE" w:rsidP="002F3469">
      <w:pPr>
        <w:spacing w:line="360" w:lineRule="auto"/>
        <w:jc w:val="both"/>
        <w:rPr>
          <w:rFonts w:ascii="Arial" w:hAnsi="Arial" w:cs="Arial"/>
          <w:sz w:val="24"/>
          <w:szCs w:val="24"/>
        </w:rPr>
      </w:pPr>
    </w:p>
    <w:p w:rsidR="00F25BBE" w:rsidRPr="00ED1825" w:rsidRDefault="00F25BBE" w:rsidP="002F3469">
      <w:pPr>
        <w:spacing w:line="360" w:lineRule="auto"/>
        <w:jc w:val="both"/>
        <w:rPr>
          <w:rFonts w:ascii="Arial" w:hAnsi="Arial" w:cs="Arial"/>
          <w:sz w:val="24"/>
          <w:szCs w:val="24"/>
        </w:rPr>
      </w:pPr>
      <w:r w:rsidRPr="00ED1825">
        <w:rPr>
          <w:rFonts w:ascii="Arial" w:hAnsi="Arial" w:cs="Arial"/>
          <w:sz w:val="24"/>
          <w:szCs w:val="24"/>
          <w:shd w:val="clear" w:color="auto" w:fill="FFFFFF"/>
        </w:rPr>
        <w:t>BRASIL. Serviço Brasileiro de Apoio às Micro e Pequenas Empresas. </w:t>
      </w:r>
      <w:r w:rsidRPr="00ED1825">
        <w:rPr>
          <w:rStyle w:val="Forte"/>
          <w:rFonts w:ascii="Arial" w:hAnsi="Arial" w:cs="Arial"/>
          <w:sz w:val="24"/>
          <w:szCs w:val="24"/>
          <w:shd w:val="clear" w:color="auto" w:fill="FFFFFF"/>
        </w:rPr>
        <w:t>Cenários e tendências setoriais</w:t>
      </w:r>
      <w:r w:rsidRPr="00ED1825">
        <w:rPr>
          <w:rFonts w:ascii="Arial" w:hAnsi="Arial" w:cs="Arial"/>
          <w:sz w:val="24"/>
          <w:szCs w:val="24"/>
          <w:shd w:val="clear" w:color="auto" w:fill="FFFFFF"/>
        </w:rPr>
        <w:t>. Brasília, DF, 2020. Disponível em: &lt;</w:t>
      </w:r>
      <w:hyperlink r:id="rId10" w:history="1">
        <w:r w:rsidRPr="00ED1825">
          <w:rPr>
            <w:rStyle w:val="Hyperlink"/>
            <w:rFonts w:ascii="Arial" w:hAnsi="Arial" w:cs="Arial"/>
            <w:color w:val="auto"/>
            <w:sz w:val="24"/>
            <w:szCs w:val="24"/>
            <w:u w:val="none"/>
            <w:shd w:val="clear" w:color="auto" w:fill="FFFFFF"/>
          </w:rPr>
          <w:t>https://www.sebrae.com.br/sites/PortalSebrae/sebraeaz/leia-os-boletins-de-mercado-de-cada-setor-e-atualize-a-sua</w:t>
        </w:r>
      </w:hyperlink>
      <w:r w:rsidRPr="00ED1825">
        <w:rPr>
          <w:rFonts w:ascii="Arial" w:hAnsi="Arial" w:cs="Arial"/>
          <w:sz w:val="24"/>
          <w:szCs w:val="24"/>
          <w:shd w:val="clear" w:color="auto" w:fill="FFFFFF"/>
        </w:rPr>
        <w:t> </w:t>
      </w:r>
      <w:proofErr w:type="gramStart"/>
      <w:r w:rsidRPr="00ED1825">
        <w:rPr>
          <w:rFonts w:ascii="Arial" w:hAnsi="Arial" w:cs="Arial"/>
          <w:sz w:val="24"/>
          <w:szCs w:val="24"/>
          <w:shd w:val="clear" w:color="auto" w:fill="FFFFFF"/>
        </w:rPr>
        <w:t>empresa,de</w:t>
      </w:r>
      <w:proofErr w:type="gramEnd"/>
      <w:r w:rsidRPr="00ED1825">
        <w:rPr>
          <w:rFonts w:ascii="Arial" w:hAnsi="Arial" w:cs="Arial"/>
          <w:sz w:val="24"/>
          <w:szCs w:val="24"/>
          <w:shd w:val="clear" w:color="auto" w:fill="FFFFFF"/>
        </w:rPr>
        <w:t>5f974198962510VgnVCM1000004c00210aRCRD&gt; Acesso em: 10/07/2021.</w:t>
      </w:r>
    </w:p>
    <w:p w:rsidR="00F25BBE" w:rsidRPr="00ED1825" w:rsidRDefault="00F25BBE" w:rsidP="002F3469">
      <w:pPr>
        <w:spacing w:line="360" w:lineRule="auto"/>
        <w:jc w:val="both"/>
        <w:rPr>
          <w:rFonts w:ascii="Arial" w:hAnsi="Arial" w:cs="Arial"/>
          <w:sz w:val="24"/>
          <w:szCs w:val="24"/>
        </w:rPr>
      </w:pPr>
    </w:p>
    <w:p w:rsidR="00F25BBE" w:rsidRPr="00ED1825" w:rsidRDefault="00F25BBE" w:rsidP="002F3469">
      <w:pPr>
        <w:spacing w:line="360" w:lineRule="auto"/>
        <w:jc w:val="both"/>
        <w:rPr>
          <w:rFonts w:ascii="Arial" w:hAnsi="Arial" w:cs="Arial"/>
          <w:sz w:val="24"/>
          <w:szCs w:val="24"/>
        </w:rPr>
      </w:pPr>
      <w:r w:rsidRPr="00ED1825">
        <w:rPr>
          <w:rFonts w:ascii="Arial" w:hAnsi="Arial" w:cs="Arial"/>
          <w:sz w:val="24"/>
          <w:szCs w:val="24"/>
        </w:rPr>
        <w:t xml:space="preserve">CASSAR, </w:t>
      </w:r>
      <w:proofErr w:type="spellStart"/>
      <w:r w:rsidRPr="00ED1825">
        <w:rPr>
          <w:rFonts w:ascii="Arial" w:hAnsi="Arial" w:cs="Arial"/>
          <w:sz w:val="24"/>
          <w:szCs w:val="24"/>
        </w:rPr>
        <w:t>Vóila</w:t>
      </w:r>
      <w:proofErr w:type="spellEnd"/>
      <w:r w:rsidRPr="00ED1825">
        <w:rPr>
          <w:rFonts w:ascii="Arial" w:hAnsi="Arial" w:cs="Arial"/>
          <w:sz w:val="24"/>
          <w:szCs w:val="24"/>
        </w:rPr>
        <w:t xml:space="preserve"> Bonfim. </w:t>
      </w:r>
      <w:r w:rsidRPr="00ED1825">
        <w:rPr>
          <w:rFonts w:ascii="Arial" w:hAnsi="Arial" w:cs="Arial"/>
          <w:b/>
          <w:sz w:val="24"/>
          <w:szCs w:val="24"/>
        </w:rPr>
        <w:t>Direito do Trabalho</w:t>
      </w:r>
      <w:r w:rsidRPr="00ED1825">
        <w:rPr>
          <w:rFonts w:ascii="Arial" w:hAnsi="Arial" w:cs="Arial"/>
          <w:sz w:val="24"/>
          <w:szCs w:val="24"/>
        </w:rPr>
        <w:t>- 5. Ed.-</w:t>
      </w:r>
      <w:proofErr w:type="gramStart"/>
      <w:r w:rsidRPr="00ED1825">
        <w:rPr>
          <w:rFonts w:ascii="Arial" w:hAnsi="Arial" w:cs="Arial"/>
          <w:sz w:val="24"/>
          <w:szCs w:val="24"/>
        </w:rPr>
        <w:t>Niterói:Ipetrus</w:t>
      </w:r>
      <w:proofErr w:type="gramEnd"/>
      <w:r w:rsidRPr="00ED1825">
        <w:rPr>
          <w:rFonts w:ascii="Arial" w:hAnsi="Arial" w:cs="Arial"/>
          <w:sz w:val="24"/>
          <w:szCs w:val="24"/>
        </w:rPr>
        <w:t>,2011.</w:t>
      </w:r>
    </w:p>
    <w:p w:rsidR="00F25BBE" w:rsidRPr="00ED1825" w:rsidRDefault="00F25BBE" w:rsidP="002F3469">
      <w:pPr>
        <w:spacing w:line="360" w:lineRule="auto"/>
        <w:jc w:val="both"/>
        <w:rPr>
          <w:rFonts w:ascii="Arial" w:hAnsi="Arial" w:cs="Arial"/>
          <w:sz w:val="24"/>
          <w:szCs w:val="24"/>
        </w:rPr>
      </w:pPr>
    </w:p>
    <w:p w:rsidR="00F25BBE" w:rsidRPr="00ED1825" w:rsidRDefault="00F25BBE" w:rsidP="002F3469">
      <w:pPr>
        <w:spacing w:line="360" w:lineRule="auto"/>
        <w:jc w:val="both"/>
        <w:rPr>
          <w:rFonts w:ascii="Arial" w:hAnsi="Arial" w:cs="Arial"/>
          <w:sz w:val="24"/>
          <w:szCs w:val="24"/>
        </w:rPr>
      </w:pPr>
      <w:r w:rsidRPr="00ED1825">
        <w:rPr>
          <w:rFonts w:ascii="Arial" w:hAnsi="Arial" w:cs="Arial"/>
          <w:sz w:val="24"/>
          <w:szCs w:val="24"/>
        </w:rPr>
        <w:lastRenderedPageBreak/>
        <w:t xml:space="preserve">CAVALCANTE, </w:t>
      </w:r>
      <w:proofErr w:type="spellStart"/>
      <w:r w:rsidRPr="00ED1825">
        <w:rPr>
          <w:rFonts w:ascii="Arial" w:hAnsi="Arial" w:cs="Arial"/>
          <w:sz w:val="24"/>
          <w:szCs w:val="24"/>
        </w:rPr>
        <w:t>Jouberto</w:t>
      </w:r>
      <w:proofErr w:type="spellEnd"/>
      <w:r w:rsidRPr="00ED1825">
        <w:rPr>
          <w:rFonts w:ascii="Arial" w:hAnsi="Arial" w:cs="Arial"/>
          <w:sz w:val="24"/>
          <w:szCs w:val="24"/>
        </w:rPr>
        <w:t xml:space="preserve"> de Quadros Pessoa. </w:t>
      </w:r>
      <w:r w:rsidRPr="00ED1825">
        <w:rPr>
          <w:rFonts w:ascii="Arial" w:hAnsi="Arial" w:cs="Arial"/>
          <w:b/>
          <w:sz w:val="24"/>
          <w:szCs w:val="24"/>
        </w:rPr>
        <w:t>Direito do trabalho</w:t>
      </w:r>
      <w:r w:rsidRPr="00ED1825">
        <w:rPr>
          <w:rFonts w:ascii="Arial" w:hAnsi="Arial" w:cs="Arial"/>
          <w:sz w:val="24"/>
          <w:szCs w:val="24"/>
        </w:rPr>
        <w:t>. 9.ed. Rio de Janeiro: Atlas, 2019.</w:t>
      </w:r>
    </w:p>
    <w:p w:rsidR="00F25BBE" w:rsidRPr="00ED1825" w:rsidRDefault="00F25BBE" w:rsidP="002F3469">
      <w:pPr>
        <w:spacing w:line="360" w:lineRule="auto"/>
        <w:jc w:val="both"/>
        <w:rPr>
          <w:rFonts w:ascii="Arial" w:hAnsi="Arial" w:cs="Arial"/>
          <w:sz w:val="24"/>
          <w:szCs w:val="24"/>
        </w:rPr>
      </w:pPr>
    </w:p>
    <w:p w:rsidR="00F25BBE" w:rsidRPr="00ED1825" w:rsidRDefault="00F25BBE" w:rsidP="002F3469">
      <w:pPr>
        <w:spacing w:line="360" w:lineRule="auto"/>
        <w:jc w:val="both"/>
        <w:rPr>
          <w:rFonts w:ascii="Arial" w:hAnsi="Arial" w:cs="Arial"/>
          <w:sz w:val="24"/>
          <w:szCs w:val="24"/>
        </w:rPr>
      </w:pPr>
      <w:r w:rsidRPr="00ED1825">
        <w:rPr>
          <w:rFonts w:ascii="Arial" w:hAnsi="Arial" w:cs="Arial"/>
          <w:sz w:val="24"/>
          <w:szCs w:val="24"/>
        </w:rPr>
        <w:t xml:space="preserve">DELGADO, Mauricio Godinho. </w:t>
      </w:r>
      <w:r w:rsidRPr="00ED1825">
        <w:rPr>
          <w:rFonts w:ascii="Arial" w:hAnsi="Arial" w:cs="Arial"/>
          <w:b/>
          <w:sz w:val="24"/>
          <w:szCs w:val="24"/>
        </w:rPr>
        <w:t>Curso de direito do trabalho</w:t>
      </w:r>
      <w:r w:rsidRPr="00ED1825">
        <w:rPr>
          <w:rFonts w:ascii="Arial" w:hAnsi="Arial" w:cs="Arial"/>
          <w:sz w:val="24"/>
          <w:szCs w:val="24"/>
        </w:rPr>
        <w:t xml:space="preserve">. 17.ed. São Paulo: </w:t>
      </w:r>
      <w:proofErr w:type="spellStart"/>
      <w:r w:rsidRPr="00ED1825">
        <w:rPr>
          <w:rFonts w:ascii="Arial" w:hAnsi="Arial" w:cs="Arial"/>
          <w:sz w:val="24"/>
          <w:szCs w:val="24"/>
        </w:rPr>
        <w:t>LTr</w:t>
      </w:r>
      <w:proofErr w:type="spellEnd"/>
      <w:r w:rsidRPr="00ED1825">
        <w:rPr>
          <w:rFonts w:ascii="Arial" w:hAnsi="Arial" w:cs="Arial"/>
          <w:sz w:val="24"/>
          <w:szCs w:val="24"/>
        </w:rPr>
        <w:t>, 2017.</w:t>
      </w:r>
    </w:p>
    <w:p w:rsidR="00F25BBE" w:rsidRPr="00ED1825" w:rsidRDefault="00F25BBE" w:rsidP="002F3469">
      <w:pPr>
        <w:spacing w:line="360" w:lineRule="auto"/>
        <w:jc w:val="both"/>
        <w:rPr>
          <w:rFonts w:ascii="Arial" w:hAnsi="Arial" w:cs="Arial"/>
          <w:sz w:val="24"/>
          <w:szCs w:val="24"/>
        </w:rPr>
      </w:pPr>
    </w:p>
    <w:p w:rsidR="00F25BBE" w:rsidRPr="00ED1825" w:rsidRDefault="00F25BBE" w:rsidP="002F3469">
      <w:pPr>
        <w:spacing w:line="360" w:lineRule="auto"/>
        <w:jc w:val="both"/>
        <w:rPr>
          <w:rFonts w:ascii="Arial" w:hAnsi="Arial" w:cs="Arial"/>
          <w:sz w:val="24"/>
          <w:szCs w:val="24"/>
        </w:rPr>
      </w:pPr>
      <w:r w:rsidRPr="00ED1825">
        <w:rPr>
          <w:rFonts w:ascii="Arial" w:hAnsi="Arial" w:cs="Arial"/>
          <w:sz w:val="24"/>
          <w:szCs w:val="24"/>
        </w:rPr>
        <w:t xml:space="preserve">OLIVEIRA Laura Machado de. </w:t>
      </w:r>
      <w:proofErr w:type="spellStart"/>
      <w:r w:rsidRPr="00ED1825">
        <w:rPr>
          <w:rFonts w:ascii="Arial" w:hAnsi="Arial" w:cs="Arial"/>
          <w:b/>
          <w:sz w:val="24"/>
          <w:szCs w:val="24"/>
        </w:rPr>
        <w:t>Pejotização</w:t>
      </w:r>
      <w:proofErr w:type="spellEnd"/>
      <w:r w:rsidRPr="00ED1825">
        <w:rPr>
          <w:rFonts w:ascii="Arial" w:hAnsi="Arial" w:cs="Arial"/>
          <w:b/>
          <w:sz w:val="24"/>
          <w:szCs w:val="24"/>
        </w:rPr>
        <w:t xml:space="preserve"> e a precarização das relações de emprego</w:t>
      </w:r>
      <w:r w:rsidRPr="00ED1825">
        <w:rPr>
          <w:rFonts w:ascii="Arial" w:hAnsi="Arial" w:cs="Arial"/>
          <w:sz w:val="24"/>
          <w:szCs w:val="24"/>
        </w:rPr>
        <w:t xml:space="preserve">. Jus </w:t>
      </w:r>
      <w:proofErr w:type="spellStart"/>
      <w:r w:rsidRPr="00ED1825">
        <w:rPr>
          <w:rFonts w:ascii="Arial" w:hAnsi="Arial" w:cs="Arial"/>
          <w:sz w:val="24"/>
          <w:szCs w:val="24"/>
        </w:rPr>
        <w:t>Navigandi</w:t>
      </w:r>
      <w:proofErr w:type="spellEnd"/>
      <w:r w:rsidRPr="00ED1825">
        <w:rPr>
          <w:rFonts w:ascii="Arial" w:hAnsi="Arial" w:cs="Arial"/>
          <w:sz w:val="24"/>
          <w:szCs w:val="24"/>
        </w:rPr>
        <w:t>, Teresina, ano 18, n. 3501, 31 jan. 2013. Disponível em: &lt; https://jus.com.br/artigos/23588/pejotizacao-e-a-precarizacao-das-relacoes-deemprego&gt; Acesso em: 07 de julho de 2021</w:t>
      </w:r>
    </w:p>
    <w:p w:rsidR="00F25BBE" w:rsidRPr="00ED1825" w:rsidRDefault="00F25BBE" w:rsidP="002F3469">
      <w:pPr>
        <w:spacing w:line="360" w:lineRule="auto"/>
        <w:jc w:val="both"/>
        <w:rPr>
          <w:rFonts w:ascii="Arial" w:hAnsi="Arial" w:cs="Arial"/>
          <w:sz w:val="24"/>
          <w:szCs w:val="24"/>
        </w:rPr>
      </w:pPr>
    </w:p>
    <w:p w:rsidR="00F25BBE" w:rsidRPr="00ED1825" w:rsidRDefault="00F25BBE" w:rsidP="002F3469">
      <w:pPr>
        <w:pStyle w:val="NormalWeb"/>
        <w:shd w:val="clear" w:color="auto" w:fill="FFFFFF"/>
        <w:spacing w:before="0" w:beforeAutospacing="0" w:after="288" w:afterAutospacing="0" w:line="360" w:lineRule="auto"/>
        <w:jc w:val="both"/>
        <w:rPr>
          <w:rFonts w:ascii="Helvetica" w:hAnsi="Helvetica"/>
        </w:rPr>
      </w:pPr>
      <w:r w:rsidRPr="00ED1825">
        <w:rPr>
          <w:rFonts w:ascii="Helvetica" w:hAnsi="Helvetica"/>
        </w:rPr>
        <w:t>Organização Mundial da Saúde. (2020, 8 de abril). </w:t>
      </w:r>
      <w:r w:rsidRPr="00ED1825">
        <w:rPr>
          <w:rStyle w:val="Forte"/>
          <w:rFonts w:ascii="Helvetica" w:hAnsi="Helvetica"/>
        </w:rPr>
        <w:t xml:space="preserve">Perguntas e respostas sobre </w:t>
      </w:r>
      <w:proofErr w:type="spellStart"/>
      <w:r w:rsidRPr="00ED1825">
        <w:rPr>
          <w:rStyle w:val="Forte"/>
          <w:rFonts w:ascii="Helvetica" w:hAnsi="Helvetica"/>
        </w:rPr>
        <w:t>coronavírus</w:t>
      </w:r>
      <w:proofErr w:type="spellEnd"/>
      <w:r w:rsidRPr="00ED1825">
        <w:rPr>
          <w:rStyle w:val="Forte"/>
          <w:rFonts w:ascii="Helvetica" w:hAnsi="Helvetica"/>
        </w:rPr>
        <w:t xml:space="preserve"> (COVID-19)</w:t>
      </w:r>
      <w:r w:rsidRPr="00ED1825">
        <w:rPr>
          <w:rFonts w:ascii="Helvetica" w:hAnsi="Helvetica"/>
        </w:rPr>
        <w:t>. Retirado de &lt;</w:t>
      </w:r>
      <w:hyperlink r:id="rId11" w:history="1">
        <w:r w:rsidRPr="00ED1825">
          <w:rPr>
            <w:rStyle w:val="Hyperlink"/>
            <w:rFonts w:ascii="Helvetica" w:hAnsi="Helvetica"/>
            <w:color w:val="auto"/>
          </w:rPr>
          <w:t>https://www.who.int/news-room/q-a-detail/q-a-coronaviruses</w:t>
        </w:r>
      </w:hyperlink>
      <w:r w:rsidRPr="00ED1825">
        <w:rPr>
          <w:rFonts w:ascii="Helvetica" w:hAnsi="Helvetica"/>
        </w:rPr>
        <w:t>&gt;.</w:t>
      </w:r>
    </w:p>
    <w:p w:rsidR="00F25BBE" w:rsidRPr="00ED1825" w:rsidRDefault="00F25BBE" w:rsidP="002F3469">
      <w:pPr>
        <w:pStyle w:val="NormalWeb"/>
        <w:shd w:val="clear" w:color="auto" w:fill="FFFFFF"/>
        <w:spacing w:before="0" w:beforeAutospacing="0" w:after="288" w:afterAutospacing="0" w:line="360" w:lineRule="auto"/>
        <w:jc w:val="both"/>
        <w:rPr>
          <w:rFonts w:ascii="Helvetica" w:hAnsi="Helvetica"/>
        </w:rPr>
      </w:pPr>
    </w:p>
    <w:p w:rsidR="00F25BBE" w:rsidRPr="00ED1825" w:rsidRDefault="00F25BBE" w:rsidP="002F3469">
      <w:pPr>
        <w:pStyle w:val="NormalWeb"/>
        <w:shd w:val="clear" w:color="auto" w:fill="FFFFFF"/>
        <w:spacing w:before="0" w:beforeAutospacing="0" w:after="288" w:afterAutospacing="0" w:line="360" w:lineRule="auto"/>
        <w:jc w:val="both"/>
        <w:rPr>
          <w:rFonts w:ascii="Helvetica" w:hAnsi="Helvetica"/>
        </w:rPr>
      </w:pPr>
      <w:r w:rsidRPr="00ED1825">
        <w:rPr>
          <w:rFonts w:ascii="Helvetica" w:hAnsi="Helvetica"/>
        </w:rPr>
        <w:t>OIT. Organização Internacional do Trabalho. Disponível em: &lt;https://www.ilo.org/brasilia/</w:t>
      </w:r>
      <w:proofErr w:type="spellStart"/>
      <w:r w:rsidRPr="00ED1825">
        <w:rPr>
          <w:rFonts w:ascii="Helvetica" w:hAnsi="Helvetica"/>
        </w:rPr>
        <w:t>noticias</w:t>
      </w:r>
      <w:proofErr w:type="spellEnd"/>
      <w:r w:rsidRPr="00ED1825">
        <w:rPr>
          <w:rFonts w:ascii="Helvetica" w:hAnsi="Helvetica"/>
        </w:rPr>
        <w:t>/WCMS_738780/lang--</w:t>
      </w:r>
      <w:proofErr w:type="spellStart"/>
      <w:r w:rsidRPr="00ED1825">
        <w:rPr>
          <w:rFonts w:ascii="Helvetica" w:hAnsi="Helvetica"/>
        </w:rPr>
        <w:t>pt</w:t>
      </w:r>
      <w:proofErr w:type="spellEnd"/>
      <w:r w:rsidRPr="00ED1825">
        <w:rPr>
          <w:rFonts w:ascii="Helvetica" w:hAnsi="Helvetica"/>
        </w:rPr>
        <w:t>/</w:t>
      </w:r>
      <w:r w:rsidR="00D94726" w:rsidRPr="00ED1825">
        <w:rPr>
          <w:rFonts w:ascii="Helvetica" w:hAnsi="Helvetica"/>
        </w:rPr>
        <w:t>index.htm&gt; Acesso em: 04/04/2021</w:t>
      </w:r>
      <w:r w:rsidRPr="00ED1825">
        <w:rPr>
          <w:rFonts w:ascii="Helvetica" w:hAnsi="Helvetica"/>
        </w:rPr>
        <w:t>.</w:t>
      </w:r>
    </w:p>
    <w:p w:rsidR="00F25BBE" w:rsidRPr="00ED1825" w:rsidRDefault="00F25BBE" w:rsidP="002F3469">
      <w:pPr>
        <w:spacing w:line="360" w:lineRule="auto"/>
        <w:jc w:val="both"/>
        <w:rPr>
          <w:rStyle w:val="fontstyle01"/>
          <w:rFonts w:ascii="Arial" w:hAnsi="Arial" w:cs="Arial"/>
          <w:b w:val="0"/>
          <w:color w:val="auto"/>
        </w:rPr>
      </w:pPr>
      <w:r w:rsidRPr="00ED1825">
        <w:rPr>
          <w:rFonts w:ascii="Arial" w:hAnsi="Arial" w:cs="Arial"/>
          <w:sz w:val="24"/>
          <w:szCs w:val="24"/>
        </w:rPr>
        <w:t xml:space="preserve">SILVA, Emanuel Isaque Cordeiro da. </w:t>
      </w:r>
      <w:r w:rsidRPr="00ED1825">
        <w:rPr>
          <w:rStyle w:val="fontstyle01"/>
          <w:rFonts w:ascii="Arial" w:hAnsi="Arial" w:cs="Arial"/>
          <w:color w:val="auto"/>
        </w:rPr>
        <w:t xml:space="preserve">Sociologia do Trabalho: o conceito de trabalho da antiguidade ao século XVI. </w:t>
      </w:r>
      <w:r w:rsidRPr="00ED1825">
        <w:rPr>
          <w:rStyle w:val="fontstyle01"/>
          <w:rFonts w:ascii="Arial" w:hAnsi="Arial" w:cs="Arial"/>
          <w:b w:val="0"/>
          <w:color w:val="auto"/>
        </w:rPr>
        <w:t>Pernambuco: 2019.</w:t>
      </w:r>
    </w:p>
    <w:p w:rsidR="002E56CC" w:rsidRPr="00ED1825" w:rsidRDefault="002E56CC" w:rsidP="002F3469">
      <w:pPr>
        <w:spacing w:line="360" w:lineRule="auto"/>
        <w:jc w:val="both"/>
        <w:rPr>
          <w:rFonts w:ascii="Arial" w:hAnsi="Arial" w:cs="Arial"/>
          <w:sz w:val="24"/>
          <w:szCs w:val="24"/>
        </w:rPr>
      </w:pPr>
    </w:p>
    <w:p w:rsidR="002E56CC" w:rsidRPr="00ED1825" w:rsidRDefault="002E56CC" w:rsidP="002E56CC">
      <w:pPr>
        <w:spacing w:line="360" w:lineRule="auto"/>
        <w:jc w:val="both"/>
        <w:rPr>
          <w:rFonts w:ascii="Arial" w:hAnsi="Arial" w:cs="Arial"/>
          <w:sz w:val="24"/>
          <w:szCs w:val="24"/>
          <w:shd w:val="clear" w:color="auto" w:fill="FFFFFF"/>
        </w:rPr>
      </w:pPr>
      <w:r w:rsidRPr="00ED1825">
        <w:rPr>
          <w:rFonts w:ascii="Arial" w:hAnsi="Arial" w:cs="Arial"/>
          <w:sz w:val="24"/>
          <w:szCs w:val="24"/>
          <w:shd w:val="clear" w:color="auto" w:fill="FFFFFF"/>
        </w:rPr>
        <w:t>NEGÓCIOS. Época. </w:t>
      </w:r>
      <w:proofErr w:type="spellStart"/>
      <w:r w:rsidRPr="00ED1825">
        <w:rPr>
          <w:rStyle w:val="Forte"/>
          <w:rFonts w:ascii="Arial" w:hAnsi="Arial" w:cs="Arial"/>
          <w:sz w:val="24"/>
          <w:szCs w:val="24"/>
          <w:shd w:val="clear" w:color="auto" w:fill="FFFFFF"/>
        </w:rPr>
        <w:t>Nubank</w:t>
      </w:r>
      <w:proofErr w:type="spellEnd"/>
      <w:r w:rsidRPr="00ED1825">
        <w:rPr>
          <w:rStyle w:val="Forte"/>
          <w:rFonts w:ascii="Arial" w:hAnsi="Arial" w:cs="Arial"/>
          <w:sz w:val="24"/>
          <w:szCs w:val="24"/>
          <w:shd w:val="clear" w:color="auto" w:fill="FFFFFF"/>
        </w:rPr>
        <w:t xml:space="preserve"> envia cadeira ergonômica para funcionários em </w:t>
      </w:r>
      <w:proofErr w:type="spellStart"/>
      <w:r w:rsidRPr="00ED1825">
        <w:rPr>
          <w:rStyle w:val="Forte"/>
          <w:rFonts w:ascii="Arial" w:hAnsi="Arial" w:cs="Arial"/>
          <w:sz w:val="24"/>
          <w:szCs w:val="24"/>
          <w:shd w:val="clear" w:color="auto" w:fill="FFFFFF"/>
        </w:rPr>
        <w:t>homeoffice</w:t>
      </w:r>
      <w:proofErr w:type="spellEnd"/>
      <w:r w:rsidRPr="00ED1825">
        <w:rPr>
          <w:rFonts w:ascii="Arial" w:hAnsi="Arial" w:cs="Arial"/>
          <w:sz w:val="24"/>
          <w:szCs w:val="24"/>
          <w:shd w:val="clear" w:color="auto" w:fill="FFFFFF"/>
        </w:rPr>
        <w:t xml:space="preserve">. São Paulo, 2020. </w:t>
      </w:r>
    </w:p>
    <w:p w:rsidR="002E56CC" w:rsidRPr="00ED1825" w:rsidRDefault="002E56CC" w:rsidP="002E56CC">
      <w:pPr>
        <w:spacing w:line="360" w:lineRule="auto"/>
        <w:jc w:val="both"/>
        <w:rPr>
          <w:rFonts w:ascii="Arial" w:hAnsi="Arial" w:cs="Arial"/>
          <w:sz w:val="24"/>
          <w:szCs w:val="24"/>
          <w:shd w:val="clear" w:color="auto" w:fill="FFFFFF"/>
        </w:rPr>
      </w:pPr>
      <w:r w:rsidRPr="00ED1825">
        <w:rPr>
          <w:rFonts w:ascii="Arial" w:hAnsi="Arial" w:cs="Arial"/>
          <w:sz w:val="24"/>
          <w:szCs w:val="24"/>
          <w:shd w:val="clear" w:color="auto" w:fill="FFFFFF"/>
        </w:rPr>
        <w:t>Disponível em: &lt;</w:t>
      </w:r>
      <w:hyperlink r:id="rId12" w:history="1">
        <w:r w:rsidRPr="00ED1825">
          <w:rPr>
            <w:rStyle w:val="Hyperlink"/>
            <w:rFonts w:ascii="Arial" w:hAnsi="Arial" w:cs="Arial"/>
            <w:color w:val="auto"/>
            <w:sz w:val="24"/>
            <w:szCs w:val="24"/>
            <w:shd w:val="clear" w:color="auto" w:fill="FFFFFF"/>
          </w:rPr>
          <w:t>https://epocanegocios.globo.com/Startup/noticia/2020/04/nubank-envia-cadeira-ergonomica-para-funcionarios-em-home-office.html</w:t>
        </w:r>
      </w:hyperlink>
      <w:r w:rsidRPr="00ED1825">
        <w:rPr>
          <w:rFonts w:ascii="Arial" w:hAnsi="Arial" w:cs="Arial"/>
          <w:sz w:val="24"/>
          <w:szCs w:val="24"/>
          <w:shd w:val="clear" w:color="auto" w:fill="FFFFFF"/>
        </w:rPr>
        <w:t xml:space="preserve"> &gt; Acesso em: 10/07/2021.</w:t>
      </w:r>
    </w:p>
    <w:sectPr w:rsidR="002E56CC" w:rsidRPr="00ED1825" w:rsidSect="00EB5401">
      <w:pgSz w:w="11906" w:h="16838"/>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178" w:rsidRDefault="00187178" w:rsidP="00C67041">
      <w:pPr>
        <w:spacing w:after="0" w:line="240" w:lineRule="auto"/>
      </w:pPr>
      <w:r>
        <w:separator/>
      </w:r>
    </w:p>
  </w:endnote>
  <w:endnote w:type="continuationSeparator" w:id="0">
    <w:p w:rsidR="00187178" w:rsidRDefault="00187178" w:rsidP="00C6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178" w:rsidRDefault="00187178" w:rsidP="00C67041">
      <w:pPr>
        <w:spacing w:after="0" w:line="240" w:lineRule="auto"/>
      </w:pPr>
      <w:r>
        <w:separator/>
      </w:r>
    </w:p>
  </w:footnote>
  <w:footnote w:type="continuationSeparator" w:id="0">
    <w:p w:rsidR="00187178" w:rsidRDefault="00187178" w:rsidP="00C67041">
      <w:pPr>
        <w:spacing w:after="0" w:line="240" w:lineRule="auto"/>
      </w:pPr>
      <w:r>
        <w:continuationSeparator/>
      </w:r>
    </w:p>
  </w:footnote>
  <w:footnote w:id="1">
    <w:p w:rsidR="00C67041" w:rsidRDefault="00C67041">
      <w:pPr>
        <w:pStyle w:val="Textodenotaderodap"/>
      </w:pPr>
      <w:r>
        <w:rPr>
          <w:rStyle w:val="Refdenotaderodap"/>
        </w:rPr>
        <w:footnoteRef/>
      </w:r>
      <w:r>
        <w:t xml:space="preserve"> Graduando do Curso Superior em Bacharelado em Direito pela </w:t>
      </w:r>
      <w:proofErr w:type="spellStart"/>
      <w:r>
        <w:t>UniFacisa</w:t>
      </w:r>
      <w:proofErr w:type="spellEnd"/>
      <w:r>
        <w:t>.</w:t>
      </w:r>
      <w:r w:rsidR="001A3F51">
        <w:t xml:space="preserve"> georginho_lgg@hotmail.com</w:t>
      </w:r>
    </w:p>
  </w:footnote>
  <w:footnote w:id="2">
    <w:p w:rsidR="00484E75" w:rsidRDefault="00484E75">
      <w:pPr>
        <w:pStyle w:val="Textodenotaderodap"/>
      </w:pPr>
      <w:r>
        <w:rPr>
          <w:rStyle w:val="Refdenotaderodap"/>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81852"/>
    <w:multiLevelType w:val="hybridMultilevel"/>
    <w:tmpl w:val="49304E62"/>
    <w:lvl w:ilvl="0" w:tplc="8686241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8440D8"/>
    <w:multiLevelType w:val="hybridMultilevel"/>
    <w:tmpl w:val="6F548C94"/>
    <w:lvl w:ilvl="0" w:tplc="BA6AFB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3B5F5F7C"/>
    <w:multiLevelType w:val="hybridMultilevel"/>
    <w:tmpl w:val="EB746B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FB416E"/>
    <w:multiLevelType w:val="hybridMultilevel"/>
    <w:tmpl w:val="ED64B714"/>
    <w:lvl w:ilvl="0" w:tplc="73CE434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42020767"/>
    <w:multiLevelType w:val="hybridMultilevel"/>
    <w:tmpl w:val="C58E5C8E"/>
    <w:lvl w:ilvl="0" w:tplc="8F763000">
      <w:start w:val="1"/>
      <w:numFmt w:val="decimal"/>
      <w:lvlText w:val="%1-"/>
      <w:lvlJc w:val="left"/>
      <w:pPr>
        <w:ind w:left="1053" w:hanging="360"/>
      </w:pPr>
      <w:rPr>
        <w:rFonts w:hint="default"/>
        <w:b/>
      </w:rPr>
    </w:lvl>
    <w:lvl w:ilvl="1" w:tplc="04160019" w:tentative="1">
      <w:start w:val="1"/>
      <w:numFmt w:val="lowerLetter"/>
      <w:lvlText w:val="%2."/>
      <w:lvlJc w:val="left"/>
      <w:pPr>
        <w:ind w:left="1773" w:hanging="360"/>
      </w:pPr>
    </w:lvl>
    <w:lvl w:ilvl="2" w:tplc="0416001B" w:tentative="1">
      <w:start w:val="1"/>
      <w:numFmt w:val="lowerRoman"/>
      <w:lvlText w:val="%3."/>
      <w:lvlJc w:val="right"/>
      <w:pPr>
        <w:ind w:left="2493" w:hanging="180"/>
      </w:pPr>
    </w:lvl>
    <w:lvl w:ilvl="3" w:tplc="0416000F" w:tentative="1">
      <w:start w:val="1"/>
      <w:numFmt w:val="decimal"/>
      <w:lvlText w:val="%4."/>
      <w:lvlJc w:val="left"/>
      <w:pPr>
        <w:ind w:left="3213" w:hanging="360"/>
      </w:pPr>
    </w:lvl>
    <w:lvl w:ilvl="4" w:tplc="04160019" w:tentative="1">
      <w:start w:val="1"/>
      <w:numFmt w:val="lowerLetter"/>
      <w:lvlText w:val="%5."/>
      <w:lvlJc w:val="left"/>
      <w:pPr>
        <w:ind w:left="3933" w:hanging="360"/>
      </w:pPr>
    </w:lvl>
    <w:lvl w:ilvl="5" w:tplc="0416001B" w:tentative="1">
      <w:start w:val="1"/>
      <w:numFmt w:val="lowerRoman"/>
      <w:lvlText w:val="%6."/>
      <w:lvlJc w:val="right"/>
      <w:pPr>
        <w:ind w:left="4653" w:hanging="180"/>
      </w:pPr>
    </w:lvl>
    <w:lvl w:ilvl="6" w:tplc="0416000F" w:tentative="1">
      <w:start w:val="1"/>
      <w:numFmt w:val="decimal"/>
      <w:lvlText w:val="%7."/>
      <w:lvlJc w:val="left"/>
      <w:pPr>
        <w:ind w:left="5373" w:hanging="360"/>
      </w:pPr>
    </w:lvl>
    <w:lvl w:ilvl="7" w:tplc="04160019" w:tentative="1">
      <w:start w:val="1"/>
      <w:numFmt w:val="lowerLetter"/>
      <w:lvlText w:val="%8."/>
      <w:lvlJc w:val="left"/>
      <w:pPr>
        <w:ind w:left="6093" w:hanging="360"/>
      </w:pPr>
    </w:lvl>
    <w:lvl w:ilvl="8" w:tplc="0416001B" w:tentative="1">
      <w:start w:val="1"/>
      <w:numFmt w:val="lowerRoman"/>
      <w:lvlText w:val="%9."/>
      <w:lvlJc w:val="right"/>
      <w:pPr>
        <w:ind w:left="6813" w:hanging="180"/>
      </w:pPr>
    </w:lvl>
  </w:abstractNum>
  <w:abstractNum w:abstractNumId="5" w15:restartNumberingAfterBreak="0">
    <w:nsid w:val="609A4B63"/>
    <w:multiLevelType w:val="hybridMultilevel"/>
    <w:tmpl w:val="9C3C491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7D7A0AEB"/>
    <w:multiLevelType w:val="hybridMultilevel"/>
    <w:tmpl w:val="25A461C0"/>
    <w:lvl w:ilvl="0" w:tplc="6E344E5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84"/>
    <w:rsid w:val="00001304"/>
    <w:rsid w:val="0003246F"/>
    <w:rsid w:val="00055F91"/>
    <w:rsid w:val="000679AE"/>
    <w:rsid w:val="00080F99"/>
    <w:rsid w:val="00093DF0"/>
    <w:rsid w:val="000B3EE8"/>
    <w:rsid w:val="000C07B1"/>
    <w:rsid w:val="000D67D8"/>
    <w:rsid w:val="000E30FA"/>
    <w:rsid w:val="00110A73"/>
    <w:rsid w:val="00133422"/>
    <w:rsid w:val="00162266"/>
    <w:rsid w:val="00187178"/>
    <w:rsid w:val="001A3F51"/>
    <w:rsid w:val="001C0099"/>
    <w:rsid w:val="001C1BCE"/>
    <w:rsid w:val="00203681"/>
    <w:rsid w:val="00243BC4"/>
    <w:rsid w:val="00246844"/>
    <w:rsid w:val="0025296D"/>
    <w:rsid w:val="00254A03"/>
    <w:rsid w:val="002619E9"/>
    <w:rsid w:val="00270163"/>
    <w:rsid w:val="002E56CC"/>
    <w:rsid w:val="002F1456"/>
    <w:rsid w:val="002F3469"/>
    <w:rsid w:val="00352DBC"/>
    <w:rsid w:val="003734CD"/>
    <w:rsid w:val="003810DA"/>
    <w:rsid w:val="00381F86"/>
    <w:rsid w:val="003A7411"/>
    <w:rsid w:val="003B6845"/>
    <w:rsid w:val="003E73B0"/>
    <w:rsid w:val="003F226E"/>
    <w:rsid w:val="00470284"/>
    <w:rsid w:val="00484E75"/>
    <w:rsid w:val="004A1B56"/>
    <w:rsid w:val="004D252E"/>
    <w:rsid w:val="004F33B6"/>
    <w:rsid w:val="00515532"/>
    <w:rsid w:val="00534232"/>
    <w:rsid w:val="0055152B"/>
    <w:rsid w:val="00552716"/>
    <w:rsid w:val="00557685"/>
    <w:rsid w:val="00565D90"/>
    <w:rsid w:val="00593883"/>
    <w:rsid w:val="0059774B"/>
    <w:rsid w:val="005A5928"/>
    <w:rsid w:val="005C6148"/>
    <w:rsid w:val="005F3256"/>
    <w:rsid w:val="00607CE0"/>
    <w:rsid w:val="00653988"/>
    <w:rsid w:val="006A5C7B"/>
    <w:rsid w:val="006B1D43"/>
    <w:rsid w:val="00751F88"/>
    <w:rsid w:val="007664CE"/>
    <w:rsid w:val="007B701E"/>
    <w:rsid w:val="007D1EB9"/>
    <w:rsid w:val="00827273"/>
    <w:rsid w:val="008707EC"/>
    <w:rsid w:val="00890E55"/>
    <w:rsid w:val="008F4E3F"/>
    <w:rsid w:val="00925D12"/>
    <w:rsid w:val="00954C9B"/>
    <w:rsid w:val="00977E49"/>
    <w:rsid w:val="009D368D"/>
    <w:rsid w:val="009D5B51"/>
    <w:rsid w:val="009E0454"/>
    <w:rsid w:val="009E7754"/>
    <w:rsid w:val="00A13CAD"/>
    <w:rsid w:val="00A45465"/>
    <w:rsid w:val="00A46DBE"/>
    <w:rsid w:val="00A85592"/>
    <w:rsid w:val="00AB2843"/>
    <w:rsid w:val="00AF26C0"/>
    <w:rsid w:val="00B04793"/>
    <w:rsid w:val="00B138F9"/>
    <w:rsid w:val="00B15D68"/>
    <w:rsid w:val="00B42DD3"/>
    <w:rsid w:val="00B47D6A"/>
    <w:rsid w:val="00B57A44"/>
    <w:rsid w:val="00B6628C"/>
    <w:rsid w:val="00B7744C"/>
    <w:rsid w:val="00BA1CB3"/>
    <w:rsid w:val="00BF1EF0"/>
    <w:rsid w:val="00C00FC4"/>
    <w:rsid w:val="00C62195"/>
    <w:rsid w:val="00C67041"/>
    <w:rsid w:val="00C91B07"/>
    <w:rsid w:val="00C939AB"/>
    <w:rsid w:val="00D013CE"/>
    <w:rsid w:val="00D21770"/>
    <w:rsid w:val="00D3398B"/>
    <w:rsid w:val="00D62DDF"/>
    <w:rsid w:val="00D94726"/>
    <w:rsid w:val="00DA4782"/>
    <w:rsid w:val="00DB6829"/>
    <w:rsid w:val="00DD443F"/>
    <w:rsid w:val="00DF75C0"/>
    <w:rsid w:val="00E24416"/>
    <w:rsid w:val="00E912F6"/>
    <w:rsid w:val="00EB5401"/>
    <w:rsid w:val="00ED1825"/>
    <w:rsid w:val="00EE0FC3"/>
    <w:rsid w:val="00F03941"/>
    <w:rsid w:val="00F246C8"/>
    <w:rsid w:val="00F25BBE"/>
    <w:rsid w:val="00F8351E"/>
    <w:rsid w:val="00FA5336"/>
    <w:rsid w:val="00FE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86E07-441D-4B06-8E09-AE990C75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rsid w:val="001C0099"/>
    <w:pPr>
      <w:keepNext/>
      <w:keepLines/>
      <w:pBdr>
        <w:top w:val="nil"/>
        <w:left w:val="nil"/>
        <w:bottom w:val="nil"/>
        <w:right w:val="nil"/>
        <w:between w:val="nil"/>
      </w:pBdr>
      <w:spacing w:after="271"/>
      <w:ind w:left="10" w:hanging="10"/>
      <w:outlineLvl w:val="0"/>
    </w:pPr>
    <w:rPr>
      <w:rFonts w:ascii="Times New Roman" w:eastAsia="Times New Roman" w:hAnsi="Times New Roman" w:cs="Times New Roman"/>
      <w:b/>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body"/>
    <w:basedOn w:val="Normal"/>
    <w:rsid w:val="002F14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F1456"/>
    <w:rPr>
      <w:color w:val="0000FF"/>
      <w:u w:val="single"/>
    </w:rPr>
  </w:style>
  <w:style w:type="paragraph" w:customStyle="1" w:styleId="Autores">
    <w:name w:val="Autores"/>
    <w:basedOn w:val="Normal"/>
    <w:rsid w:val="001C0099"/>
    <w:pPr>
      <w:suppressAutoHyphens/>
      <w:spacing w:after="480" w:line="240" w:lineRule="auto"/>
      <w:jc w:val="center"/>
    </w:pPr>
    <w:rPr>
      <w:rFonts w:ascii="Times New Roman" w:eastAsia="Times New Roman" w:hAnsi="Times New Roman" w:cs="Times New Roman"/>
      <w:b/>
      <w:bCs/>
      <w:sz w:val="20"/>
      <w:szCs w:val="24"/>
      <w:lang w:val="pt-PT" w:eastAsia="ar-SA"/>
    </w:rPr>
  </w:style>
  <w:style w:type="character" w:customStyle="1" w:styleId="Ttulo1Char">
    <w:name w:val="Título 1 Char"/>
    <w:basedOn w:val="Fontepargpadro"/>
    <w:link w:val="Ttulo1"/>
    <w:rsid w:val="001C0099"/>
    <w:rPr>
      <w:rFonts w:ascii="Times New Roman" w:eastAsia="Times New Roman" w:hAnsi="Times New Roman" w:cs="Times New Roman"/>
      <w:b/>
      <w:color w:val="000000"/>
      <w:sz w:val="24"/>
      <w:szCs w:val="24"/>
      <w:lang w:eastAsia="pt-BR"/>
    </w:rPr>
  </w:style>
  <w:style w:type="paragraph" w:styleId="NormalWeb">
    <w:name w:val="Normal (Web)"/>
    <w:basedOn w:val="Normal"/>
    <w:uiPriority w:val="99"/>
    <w:unhideWhenUsed/>
    <w:rsid w:val="009D36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E7754"/>
    <w:pPr>
      <w:ind w:left="720"/>
      <w:contextualSpacing/>
    </w:pPr>
  </w:style>
  <w:style w:type="character" w:customStyle="1" w:styleId="fontstyle01">
    <w:name w:val="fontstyle01"/>
    <w:basedOn w:val="Fontepargpadro"/>
    <w:rsid w:val="00F25BBE"/>
    <w:rPr>
      <w:rFonts w:ascii="TimesNewRomanPS-BoldMT" w:hAnsi="TimesNewRomanPS-BoldMT" w:hint="default"/>
      <w:b/>
      <w:bCs/>
      <w:i w:val="0"/>
      <w:iCs w:val="0"/>
      <w:color w:val="000000"/>
      <w:sz w:val="24"/>
      <w:szCs w:val="24"/>
    </w:rPr>
  </w:style>
  <w:style w:type="character" w:styleId="Forte">
    <w:name w:val="Strong"/>
    <w:basedOn w:val="Fontepargpadro"/>
    <w:uiPriority w:val="22"/>
    <w:qFormat/>
    <w:rsid w:val="00F25BBE"/>
    <w:rPr>
      <w:b/>
      <w:bCs/>
    </w:rPr>
  </w:style>
  <w:style w:type="paragraph" w:styleId="Textodenotaderodap">
    <w:name w:val="footnote text"/>
    <w:basedOn w:val="Normal"/>
    <w:link w:val="TextodenotaderodapChar"/>
    <w:uiPriority w:val="99"/>
    <w:semiHidden/>
    <w:unhideWhenUsed/>
    <w:rsid w:val="00C6704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7041"/>
    <w:rPr>
      <w:sz w:val="20"/>
      <w:szCs w:val="20"/>
    </w:rPr>
  </w:style>
  <w:style w:type="character" w:styleId="Refdenotaderodap">
    <w:name w:val="footnote reference"/>
    <w:basedOn w:val="Fontepargpadro"/>
    <w:uiPriority w:val="99"/>
    <w:semiHidden/>
    <w:unhideWhenUsed/>
    <w:rsid w:val="00C67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42691">
      <w:bodyDiv w:val="1"/>
      <w:marLeft w:val="0"/>
      <w:marRight w:val="0"/>
      <w:marTop w:val="0"/>
      <w:marBottom w:val="0"/>
      <w:divBdr>
        <w:top w:val="none" w:sz="0" w:space="0" w:color="auto"/>
        <w:left w:val="none" w:sz="0" w:space="0" w:color="auto"/>
        <w:bottom w:val="none" w:sz="0" w:space="0" w:color="auto"/>
        <w:right w:val="none" w:sz="0" w:space="0" w:color="auto"/>
      </w:divBdr>
    </w:div>
    <w:div w:id="221216100">
      <w:bodyDiv w:val="1"/>
      <w:marLeft w:val="0"/>
      <w:marRight w:val="0"/>
      <w:marTop w:val="0"/>
      <w:marBottom w:val="0"/>
      <w:divBdr>
        <w:top w:val="none" w:sz="0" w:space="0" w:color="auto"/>
        <w:left w:val="none" w:sz="0" w:space="0" w:color="auto"/>
        <w:bottom w:val="none" w:sz="0" w:space="0" w:color="auto"/>
        <w:right w:val="none" w:sz="0" w:space="0" w:color="auto"/>
      </w:divBdr>
    </w:div>
    <w:div w:id="829950345">
      <w:bodyDiv w:val="1"/>
      <w:marLeft w:val="0"/>
      <w:marRight w:val="0"/>
      <w:marTop w:val="0"/>
      <w:marBottom w:val="0"/>
      <w:divBdr>
        <w:top w:val="none" w:sz="0" w:space="0" w:color="auto"/>
        <w:left w:val="none" w:sz="0" w:space="0" w:color="auto"/>
        <w:bottom w:val="none" w:sz="0" w:space="0" w:color="auto"/>
        <w:right w:val="none" w:sz="0" w:space="0" w:color="auto"/>
      </w:divBdr>
    </w:div>
    <w:div w:id="1205680881">
      <w:bodyDiv w:val="1"/>
      <w:marLeft w:val="0"/>
      <w:marRight w:val="0"/>
      <w:marTop w:val="0"/>
      <w:marBottom w:val="0"/>
      <w:divBdr>
        <w:top w:val="none" w:sz="0" w:space="0" w:color="auto"/>
        <w:left w:val="none" w:sz="0" w:space="0" w:color="auto"/>
        <w:bottom w:val="none" w:sz="0" w:space="0" w:color="auto"/>
        <w:right w:val="none" w:sz="0" w:space="0" w:color="auto"/>
      </w:divBdr>
    </w:div>
    <w:div w:id="1494032554">
      <w:bodyDiv w:val="1"/>
      <w:marLeft w:val="0"/>
      <w:marRight w:val="0"/>
      <w:marTop w:val="0"/>
      <w:marBottom w:val="0"/>
      <w:divBdr>
        <w:top w:val="none" w:sz="0" w:space="0" w:color="auto"/>
        <w:left w:val="none" w:sz="0" w:space="0" w:color="auto"/>
        <w:bottom w:val="none" w:sz="0" w:space="0" w:color="auto"/>
        <w:right w:val="none" w:sz="0" w:space="0" w:color="auto"/>
      </w:divBdr>
    </w:div>
    <w:div w:id="15837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ciabrasil.ebc.com.br/economia/noticia/2021-02/numero-de-trabalhadores-em-home-office-diminuiu-em-novembro-de-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ocanegocios.globo.com/Startup/noticia/2020/04/nubank-envia-cadeira-ergonomica-para-funcionarios-em-home-offi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q-a-detail/q-a-coronaviruses" TargetMode="External"/><Relationship Id="rId5" Type="http://schemas.openxmlformats.org/officeDocument/2006/relationships/webSettings" Target="webSettings.xml"/><Relationship Id="rId10" Type="http://schemas.openxmlformats.org/officeDocument/2006/relationships/hyperlink" Target="https://www.sebrae.com.br/sites/PortalSebrae/sebraeaz/leia-os-boletins-de-mercado-de-cada-setor-e-atualize-a-sua" TargetMode="External"/><Relationship Id="rId4" Type="http://schemas.openxmlformats.org/officeDocument/2006/relationships/settings" Target="settings.xml"/><Relationship Id="rId9" Type="http://schemas.openxmlformats.org/officeDocument/2006/relationships/hyperlink" Target="https://agenciabrasil.ebc.com.br/economia/noticia/2021-02/numero-de-trabalhadores-em-home-office-diminuiu-em-novembro-de-202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C28AC-6E86-487A-930A-F8B97776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6822</Words>
  <Characters>36840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dc:creator>
  <cp:keywords/>
  <dc:description/>
  <cp:lastModifiedBy>Conta da Microsoft</cp:lastModifiedBy>
  <cp:revision>17</cp:revision>
  <cp:lastPrinted>2021-11-11T22:16:00Z</cp:lastPrinted>
  <dcterms:created xsi:type="dcterms:W3CDTF">2021-11-11T22:17:00Z</dcterms:created>
  <dcterms:modified xsi:type="dcterms:W3CDTF">2022-04-29T14:16:00Z</dcterms:modified>
</cp:coreProperties>
</file>