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455" w:rsidRPr="00AC5EEA" w:rsidRDefault="00AC5EEA" w:rsidP="00AC5EEA">
      <w:pPr>
        <w:spacing w:line="360" w:lineRule="auto"/>
        <w:rPr>
          <w:rFonts w:ascii="Times New Roman" w:hAnsi="Times New Roman"/>
          <w:b/>
          <w:color w:val="000000" w:themeColor="text1"/>
          <w:sz w:val="24"/>
          <w:szCs w:val="24"/>
        </w:rPr>
      </w:pPr>
      <w:r w:rsidRPr="00AC5EEA">
        <w:rPr>
          <w:rFonts w:ascii="Times New Roman" w:hAnsi="Times New Roman"/>
          <w:b/>
          <w:color w:val="000000" w:themeColor="text1"/>
          <w:sz w:val="24"/>
          <w:szCs w:val="24"/>
        </w:rPr>
        <w:t>CESED-CENTRO DE ENSINO SUPERIOR E DESENVOLVIMENTO</w:t>
      </w:r>
    </w:p>
    <w:p w:rsidR="00AC5EEA" w:rsidRPr="00AC5EEA" w:rsidRDefault="00AC5EEA" w:rsidP="00AC5EEA">
      <w:pPr>
        <w:spacing w:line="360" w:lineRule="auto"/>
        <w:rPr>
          <w:rFonts w:ascii="Times New Roman" w:hAnsi="Times New Roman"/>
          <w:b/>
          <w:color w:val="000000" w:themeColor="text1"/>
          <w:sz w:val="24"/>
          <w:szCs w:val="24"/>
        </w:rPr>
      </w:pPr>
      <w:r w:rsidRPr="00AC5EEA">
        <w:rPr>
          <w:rFonts w:ascii="Times New Roman" w:hAnsi="Times New Roman"/>
          <w:b/>
          <w:color w:val="000000" w:themeColor="text1"/>
          <w:sz w:val="24"/>
          <w:szCs w:val="24"/>
        </w:rPr>
        <w:t>UNIFACISA-CENTRO UNIVERSITÁRIO</w:t>
      </w:r>
    </w:p>
    <w:p w:rsidR="00AC5EEA" w:rsidRPr="00AC5EEA" w:rsidRDefault="00AC5EEA" w:rsidP="00AC5EEA">
      <w:pPr>
        <w:spacing w:line="360" w:lineRule="auto"/>
        <w:rPr>
          <w:rFonts w:ascii="Times New Roman" w:hAnsi="Times New Roman"/>
          <w:b/>
          <w:color w:val="000000" w:themeColor="text1"/>
          <w:sz w:val="24"/>
          <w:szCs w:val="24"/>
        </w:rPr>
      </w:pPr>
      <w:r w:rsidRPr="00AC5EEA">
        <w:rPr>
          <w:rFonts w:ascii="Times New Roman" w:hAnsi="Times New Roman"/>
          <w:b/>
          <w:color w:val="000000" w:themeColor="text1"/>
          <w:sz w:val="24"/>
          <w:szCs w:val="24"/>
        </w:rPr>
        <w:t>CURSO DE BACHARELADO EM DIREITO</w:t>
      </w:r>
    </w:p>
    <w:p w:rsidR="00AC5EEA" w:rsidRPr="00AC5EEA" w:rsidRDefault="00AC5EEA" w:rsidP="00AC5EEA">
      <w:pPr>
        <w:spacing w:line="360" w:lineRule="auto"/>
        <w:rPr>
          <w:rFonts w:ascii="Times New Roman" w:hAnsi="Times New Roman"/>
          <w:b/>
          <w:color w:val="000000" w:themeColor="text1"/>
          <w:sz w:val="24"/>
          <w:szCs w:val="24"/>
        </w:rPr>
      </w:pPr>
    </w:p>
    <w:p w:rsidR="00AC5EEA" w:rsidRPr="00AC5EEA" w:rsidRDefault="00AC5EEA" w:rsidP="00AC5EEA">
      <w:pPr>
        <w:spacing w:line="360" w:lineRule="auto"/>
        <w:rPr>
          <w:rFonts w:ascii="Times New Roman" w:hAnsi="Times New Roman"/>
          <w:b/>
          <w:color w:val="000000" w:themeColor="text1"/>
          <w:sz w:val="24"/>
          <w:szCs w:val="24"/>
        </w:rPr>
      </w:pPr>
    </w:p>
    <w:p w:rsidR="00AC5EEA" w:rsidRPr="00AC5EEA" w:rsidRDefault="00AC5EEA" w:rsidP="00AC5EEA">
      <w:pPr>
        <w:spacing w:line="360" w:lineRule="auto"/>
        <w:rPr>
          <w:rFonts w:ascii="Times New Roman" w:hAnsi="Times New Roman"/>
          <w:b/>
          <w:color w:val="000000" w:themeColor="text1"/>
          <w:sz w:val="24"/>
          <w:szCs w:val="24"/>
        </w:rPr>
      </w:pPr>
      <w:r w:rsidRPr="00AC5EEA">
        <w:rPr>
          <w:rFonts w:ascii="Times New Roman" w:hAnsi="Times New Roman"/>
          <w:b/>
          <w:color w:val="000000" w:themeColor="text1"/>
          <w:sz w:val="24"/>
          <w:szCs w:val="24"/>
        </w:rPr>
        <w:t>ALUSKA</w:t>
      </w:r>
      <w:r>
        <w:rPr>
          <w:rFonts w:ascii="Times New Roman" w:hAnsi="Times New Roman"/>
          <w:b/>
          <w:color w:val="000000" w:themeColor="text1"/>
          <w:sz w:val="24"/>
          <w:szCs w:val="24"/>
        </w:rPr>
        <w:t xml:space="preserve"> BRUNA ANDRADE DE SOUSA</w:t>
      </w:r>
    </w:p>
    <w:p w:rsidR="00AC5EEA" w:rsidRPr="00AC5EEA" w:rsidRDefault="00AC5EEA" w:rsidP="00AC5EEA">
      <w:pPr>
        <w:spacing w:line="360" w:lineRule="auto"/>
        <w:rPr>
          <w:rFonts w:ascii="Times New Roman" w:hAnsi="Times New Roman"/>
          <w:b/>
          <w:color w:val="000000" w:themeColor="text1"/>
          <w:sz w:val="24"/>
          <w:szCs w:val="24"/>
        </w:rPr>
      </w:pPr>
    </w:p>
    <w:p w:rsidR="001B7455" w:rsidRPr="00AC5EEA" w:rsidRDefault="001B7455" w:rsidP="001B7455">
      <w:pPr>
        <w:jc w:val="center"/>
        <w:rPr>
          <w:rFonts w:ascii="Times New Roman" w:hAnsi="Times New Roman"/>
          <w:b/>
          <w:color w:val="000000" w:themeColor="text1"/>
          <w:sz w:val="24"/>
          <w:szCs w:val="24"/>
        </w:rPr>
      </w:pPr>
    </w:p>
    <w:p w:rsidR="001B7455" w:rsidRPr="00AC5EEA" w:rsidRDefault="001B7455" w:rsidP="001B7455">
      <w:pPr>
        <w:jc w:val="center"/>
        <w:rPr>
          <w:rFonts w:ascii="Times New Roman" w:hAnsi="Times New Roman"/>
          <w:b/>
          <w:color w:val="000000" w:themeColor="text1"/>
          <w:sz w:val="24"/>
          <w:szCs w:val="24"/>
        </w:rPr>
      </w:pPr>
    </w:p>
    <w:p w:rsidR="001B7455" w:rsidRPr="00AC5EEA" w:rsidRDefault="001B7455" w:rsidP="001B7455">
      <w:pPr>
        <w:jc w:val="center"/>
        <w:rPr>
          <w:rFonts w:ascii="Times New Roman" w:hAnsi="Times New Roman"/>
          <w:b/>
          <w:color w:val="000000" w:themeColor="text1"/>
          <w:sz w:val="24"/>
          <w:szCs w:val="24"/>
        </w:rPr>
      </w:pPr>
    </w:p>
    <w:p w:rsidR="001B7455" w:rsidRPr="00AC5EEA" w:rsidRDefault="001B7455" w:rsidP="001B7455">
      <w:pPr>
        <w:jc w:val="center"/>
        <w:rPr>
          <w:rFonts w:ascii="Times New Roman" w:hAnsi="Times New Roman"/>
          <w:b/>
          <w:color w:val="000000" w:themeColor="text1"/>
          <w:sz w:val="24"/>
          <w:szCs w:val="24"/>
        </w:rPr>
      </w:pPr>
    </w:p>
    <w:p w:rsidR="001B7455" w:rsidRPr="00AC5EEA" w:rsidRDefault="001B7455" w:rsidP="001B7455">
      <w:pPr>
        <w:jc w:val="center"/>
        <w:rPr>
          <w:rFonts w:ascii="Times New Roman" w:hAnsi="Times New Roman"/>
          <w:b/>
          <w:color w:val="000000" w:themeColor="text1"/>
          <w:sz w:val="24"/>
          <w:szCs w:val="24"/>
        </w:rPr>
      </w:pPr>
    </w:p>
    <w:p w:rsidR="001B7455" w:rsidRPr="00AC5EEA" w:rsidRDefault="001B7455" w:rsidP="001B7455">
      <w:pPr>
        <w:jc w:val="center"/>
        <w:rPr>
          <w:rFonts w:ascii="Times New Roman" w:hAnsi="Times New Roman"/>
          <w:b/>
          <w:color w:val="000000" w:themeColor="text1"/>
          <w:sz w:val="24"/>
          <w:szCs w:val="24"/>
        </w:rPr>
      </w:pPr>
    </w:p>
    <w:p w:rsidR="001B7455" w:rsidRPr="00AC5EEA" w:rsidRDefault="001B7455" w:rsidP="001B7455">
      <w:pPr>
        <w:jc w:val="center"/>
        <w:rPr>
          <w:rFonts w:ascii="Times New Roman" w:hAnsi="Times New Roman"/>
          <w:b/>
          <w:color w:val="000000" w:themeColor="text1"/>
          <w:sz w:val="24"/>
          <w:szCs w:val="24"/>
        </w:rPr>
      </w:pPr>
    </w:p>
    <w:p w:rsidR="001B7455" w:rsidRPr="00AC5EEA" w:rsidRDefault="001B7455" w:rsidP="001B7455">
      <w:pPr>
        <w:jc w:val="center"/>
        <w:rPr>
          <w:rFonts w:ascii="Times New Roman" w:hAnsi="Times New Roman"/>
          <w:b/>
          <w:color w:val="000000" w:themeColor="text1"/>
          <w:sz w:val="24"/>
          <w:szCs w:val="24"/>
        </w:rPr>
      </w:pPr>
    </w:p>
    <w:p w:rsidR="00AC5EEA" w:rsidRPr="00AE43C4" w:rsidRDefault="00AC5EEA" w:rsidP="00AC5EEA">
      <w:pPr>
        <w:spacing w:after="0" w:line="240" w:lineRule="auto"/>
        <w:jc w:val="center"/>
        <w:rPr>
          <w:rFonts w:ascii="Times New Roman" w:hAnsi="Times New Roman"/>
          <w:b/>
          <w:color w:val="000000"/>
          <w:sz w:val="24"/>
          <w:szCs w:val="24"/>
        </w:rPr>
      </w:pPr>
      <w:r w:rsidRPr="00AE43C4">
        <w:rPr>
          <w:rFonts w:ascii="Times New Roman" w:hAnsi="Times New Roman"/>
          <w:b/>
          <w:color w:val="000000"/>
          <w:sz w:val="24"/>
          <w:szCs w:val="24"/>
        </w:rPr>
        <w:t xml:space="preserve">A </w:t>
      </w:r>
      <w:r w:rsidR="000B748B">
        <w:rPr>
          <w:rFonts w:ascii="Times New Roman" w:hAnsi="Times New Roman"/>
          <w:b/>
          <w:color w:val="000000"/>
          <w:sz w:val="24"/>
          <w:szCs w:val="24"/>
        </w:rPr>
        <w:t>(</w:t>
      </w:r>
      <w:r w:rsidRPr="00AE43C4">
        <w:rPr>
          <w:rFonts w:ascii="Times New Roman" w:hAnsi="Times New Roman"/>
          <w:b/>
          <w:color w:val="000000"/>
          <w:sz w:val="24"/>
          <w:szCs w:val="24"/>
        </w:rPr>
        <w:t>IN</w:t>
      </w:r>
      <w:r w:rsidR="000B748B">
        <w:rPr>
          <w:rFonts w:ascii="Times New Roman" w:hAnsi="Times New Roman"/>
          <w:b/>
          <w:color w:val="000000"/>
          <w:sz w:val="24"/>
          <w:szCs w:val="24"/>
        </w:rPr>
        <w:t xml:space="preserve">) </w:t>
      </w:r>
      <w:r w:rsidRPr="00AE43C4">
        <w:rPr>
          <w:rFonts w:ascii="Times New Roman" w:hAnsi="Times New Roman"/>
          <w:b/>
          <w:color w:val="000000"/>
          <w:sz w:val="24"/>
          <w:szCs w:val="24"/>
        </w:rPr>
        <w:t>EFICÁCIA DAS MEDIDAS PROTETIVAS</w:t>
      </w:r>
      <w:r>
        <w:rPr>
          <w:rFonts w:ascii="Times New Roman" w:hAnsi="Times New Roman"/>
          <w:b/>
          <w:color w:val="000000"/>
          <w:sz w:val="24"/>
          <w:szCs w:val="24"/>
        </w:rPr>
        <w:t xml:space="preserve"> E O AUMENTO DA VIOLÊNCIA DOMÉSTICA NA PANDEMIA</w:t>
      </w:r>
    </w:p>
    <w:p w:rsidR="001B7455" w:rsidRPr="00AC5EEA" w:rsidRDefault="001B7455" w:rsidP="001B7455">
      <w:pPr>
        <w:jc w:val="center"/>
        <w:rPr>
          <w:rFonts w:ascii="Times New Roman" w:hAnsi="Times New Roman"/>
          <w:b/>
          <w:color w:val="000000" w:themeColor="text1"/>
          <w:sz w:val="24"/>
          <w:szCs w:val="24"/>
        </w:rPr>
      </w:pPr>
    </w:p>
    <w:p w:rsidR="001B7455" w:rsidRPr="00AC5EEA" w:rsidRDefault="001B7455" w:rsidP="001B7455">
      <w:pPr>
        <w:jc w:val="center"/>
        <w:rPr>
          <w:rFonts w:ascii="Times New Roman" w:hAnsi="Times New Roman"/>
          <w:b/>
          <w:color w:val="000000" w:themeColor="text1"/>
          <w:sz w:val="24"/>
          <w:szCs w:val="24"/>
        </w:rPr>
      </w:pPr>
    </w:p>
    <w:p w:rsidR="001B7455" w:rsidRPr="00AC5EEA" w:rsidRDefault="001B7455" w:rsidP="001B7455">
      <w:pPr>
        <w:jc w:val="center"/>
        <w:rPr>
          <w:rFonts w:ascii="Times New Roman" w:hAnsi="Times New Roman"/>
          <w:b/>
          <w:color w:val="000000" w:themeColor="text1"/>
          <w:sz w:val="24"/>
          <w:szCs w:val="24"/>
        </w:rPr>
      </w:pPr>
    </w:p>
    <w:p w:rsidR="001B7455" w:rsidRPr="00AC5EEA" w:rsidRDefault="001B7455" w:rsidP="001B7455">
      <w:pPr>
        <w:jc w:val="center"/>
        <w:rPr>
          <w:rFonts w:ascii="Times New Roman" w:hAnsi="Times New Roman"/>
          <w:b/>
          <w:color w:val="000000" w:themeColor="text1"/>
          <w:sz w:val="24"/>
          <w:szCs w:val="24"/>
        </w:rPr>
      </w:pPr>
    </w:p>
    <w:p w:rsidR="00124029" w:rsidRPr="00AC5EEA" w:rsidRDefault="00124029" w:rsidP="001B7455">
      <w:pPr>
        <w:jc w:val="center"/>
        <w:rPr>
          <w:rFonts w:ascii="Times New Roman" w:hAnsi="Times New Roman"/>
          <w:b/>
          <w:color w:val="000000" w:themeColor="text1"/>
          <w:sz w:val="24"/>
          <w:szCs w:val="24"/>
        </w:rPr>
      </w:pPr>
    </w:p>
    <w:p w:rsidR="001B7455" w:rsidRPr="00AC5EEA" w:rsidRDefault="001B7455" w:rsidP="001B7455">
      <w:pPr>
        <w:jc w:val="center"/>
        <w:rPr>
          <w:rFonts w:ascii="Times New Roman" w:hAnsi="Times New Roman"/>
          <w:b/>
          <w:color w:val="000000" w:themeColor="text1"/>
          <w:sz w:val="24"/>
          <w:szCs w:val="24"/>
        </w:rPr>
      </w:pPr>
    </w:p>
    <w:p w:rsidR="001B7455" w:rsidRPr="00AC5EEA" w:rsidRDefault="001B7455" w:rsidP="001B7455">
      <w:pPr>
        <w:jc w:val="center"/>
        <w:rPr>
          <w:rFonts w:ascii="Times New Roman" w:hAnsi="Times New Roman"/>
          <w:b/>
          <w:color w:val="000000" w:themeColor="text1"/>
          <w:sz w:val="24"/>
          <w:szCs w:val="24"/>
        </w:rPr>
      </w:pPr>
    </w:p>
    <w:p w:rsidR="001B7455" w:rsidRPr="00AC5EEA" w:rsidRDefault="001B7455" w:rsidP="001B7455">
      <w:pPr>
        <w:jc w:val="center"/>
        <w:rPr>
          <w:rFonts w:ascii="Times New Roman" w:hAnsi="Times New Roman"/>
          <w:b/>
          <w:color w:val="000000" w:themeColor="text1"/>
          <w:sz w:val="24"/>
          <w:szCs w:val="24"/>
        </w:rPr>
      </w:pPr>
    </w:p>
    <w:p w:rsidR="001B7455" w:rsidRPr="00AC5EEA" w:rsidRDefault="001B7455" w:rsidP="001B7455">
      <w:pPr>
        <w:jc w:val="center"/>
        <w:rPr>
          <w:rFonts w:ascii="Times New Roman" w:hAnsi="Times New Roman"/>
          <w:b/>
          <w:color w:val="000000" w:themeColor="text1"/>
          <w:sz w:val="24"/>
          <w:szCs w:val="24"/>
        </w:rPr>
      </w:pPr>
    </w:p>
    <w:p w:rsidR="001B7455" w:rsidRPr="00AC5EEA" w:rsidRDefault="001B7455" w:rsidP="001B7455">
      <w:pPr>
        <w:jc w:val="center"/>
        <w:rPr>
          <w:rFonts w:ascii="Times New Roman" w:hAnsi="Times New Roman"/>
          <w:b/>
          <w:color w:val="000000" w:themeColor="text1"/>
          <w:sz w:val="24"/>
          <w:szCs w:val="24"/>
        </w:rPr>
      </w:pPr>
    </w:p>
    <w:p w:rsidR="001B7455" w:rsidRPr="00AC5EEA" w:rsidRDefault="001B7455" w:rsidP="001B7455">
      <w:pPr>
        <w:jc w:val="center"/>
        <w:rPr>
          <w:rFonts w:ascii="Times New Roman" w:hAnsi="Times New Roman"/>
          <w:b/>
          <w:color w:val="000000" w:themeColor="text1"/>
          <w:sz w:val="24"/>
          <w:szCs w:val="24"/>
        </w:rPr>
      </w:pPr>
    </w:p>
    <w:p w:rsidR="001B7455" w:rsidRPr="00AC5EEA" w:rsidRDefault="00AC5EEA" w:rsidP="00124029">
      <w:pPr>
        <w:spacing w:line="240" w:lineRule="auto"/>
        <w:jc w:val="center"/>
        <w:rPr>
          <w:rFonts w:ascii="Times New Roman" w:hAnsi="Times New Roman"/>
          <w:b/>
          <w:color w:val="000000" w:themeColor="text1"/>
          <w:sz w:val="24"/>
          <w:szCs w:val="24"/>
        </w:rPr>
      </w:pPr>
      <w:r w:rsidRPr="00AC5EEA">
        <w:rPr>
          <w:rFonts w:ascii="Times New Roman" w:hAnsi="Times New Roman"/>
          <w:b/>
          <w:color w:val="000000" w:themeColor="text1"/>
          <w:sz w:val="24"/>
          <w:szCs w:val="24"/>
        </w:rPr>
        <w:t>CAMPINA GRANDE-PB</w:t>
      </w:r>
    </w:p>
    <w:p w:rsidR="001B7455" w:rsidRPr="00AC5EEA" w:rsidRDefault="00AC5EEA" w:rsidP="00124029">
      <w:pPr>
        <w:spacing w:line="240" w:lineRule="auto"/>
        <w:jc w:val="center"/>
        <w:rPr>
          <w:rFonts w:ascii="Times New Roman" w:hAnsi="Times New Roman"/>
          <w:b/>
          <w:color w:val="000000" w:themeColor="text1"/>
          <w:sz w:val="24"/>
          <w:szCs w:val="24"/>
        </w:rPr>
      </w:pPr>
      <w:r w:rsidRPr="00AC5EEA">
        <w:rPr>
          <w:rFonts w:ascii="Times New Roman" w:hAnsi="Times New Roman"/>
          <w:b/>
          <w:color w:val="000000" w:themeColor="text1"/>
          <w:sz w:val="24"/>
          <w:szCs w:val="24"/>
        </w:rPr>
        <w:t>2021</w:t>
      </w:r>
    </w:p>
    <w:p w:rsidR="001B7455" w:rsidRPr="00124029" w:rsidRDefault="00AC5EEA" w:rsidP="001B7455">
      <w:pPr>
        <w:jc w:val="center"/>
        <w:rPr>
          <w:rFonts w:ascii="Times New Roman" w:hAnsi="Times New Roman"/>
          <w:b/>
          <w:color w:val="000000" w:themeColor="text1"/>
          <w:sz w:val="24"/>
          <w:szCs w:val="24"/>
        </w:rPr>
      </w:pPr>
      <w:r w:rsidRPr="00124029">
        <w:rPr>
          <w:rFonts w:ascii="Times New Roman" w:hAnsi="Times New Roman"/>
          <w:b/>
          <w:color w:val="000000" w:themeColor="text1"/>
          <w:sz w:val="24"/>
          <w:szCs w:val="24"/>
        </w:rPr>
        <w:lastRenderedPageBreak/>
        <w:t>ALUSKA BRUNA ANDRADE DE SOUSA</w:t>
      </w:r>
    </w:p>
    <w:p w:rsidR="00AC5EEA" w:rsidRPr="00124029" w:rsidRDefault="00AC5EEA" w:rsidP="001B7455">
      <w:pPr>
        <w:jc w:val="center"/>
        <w:rPr>
          <w:rFonts w:ascii="Times New Roman" w:hAnsi="Times New Roman"/>
          <w:b/>
          <w:color w:val="000000" w:themeColor="text1"/>
          <w:sz w:val="24"/>
          <w:szCs w:val="24"/>
        </w:rPr>
      </w:pPr>
    </w:p>
    <w:p w:rsidR="00AC5EEA" w:rsidRPr="00124029" w:rsidRDefault="00AC5EEA" w:rsidP="001B7455">
      <w:pPr>
        <w:jc w:val="center"/>
        <w:rPr>
          <w:rFonts w:ascii="Times New Roman" w:hAnsi="Times New Roman"/>
          <w:b/>
          <w:color w:val="000000" w:themeColor="text1"/>
          <w:sz w:val="24"/>
          <w:szCs w:val="24"/>
        </w:rPr>
      </w:pPr>
    </w:p>
    <w:p w:rsidR="00AC5EEA" w:rsidRPr="00124029" w:rsidRDefault="00AC5EEA" w:rsidP="001B7455">
      <w:pPr>
        <w:jc w:val="center"/>
        <w:rPr>
          <w:rFonts w:ascii="Times New Roman" w:hAnsi="Times New Roman"/>
          <w:b/>
          <w:color w:val="000000" w:themeColor="text1"/>
          <w:sz w:val="24"/>
          <w:szCs w:val="24"/>
        </w:rPr>
      </w:pPr>
    </w:p>
    <w:p w:rsidR="00AC5EEA" w:rsidRPr="00124029" w:rsidRDefault="00AC5EEA" w:rsidP="001B7455">
      <w:pPr>
        <w:jc w:val="center"/>
        <w:rPr>
          <w:rFonts w:ascii="Times New Roman" w:hAnsi="Times New Roman"/>
          <w:b/>
          <w:color w:val="000000" w:themeColor="text1"/>
          <w:sz w:val="24"/>
          <w:szCs w:val="24"/>
        </w:rPr>
      </w:pPr>
    </w:p>
    <w:p w:rsidR="00AC5EEA" w:rsidRPr="00124029" w:rsidRDefault="00AC5EEA" w:rsidP="001B7455">
      <w:pPr>
        <w:jc w:val="center"/>
        <w:rPr>
          <w:rFonts w:ascii="Times New Roman" w:hAnsi="Times New Roman"/>
          <w:b/>
          <w:color w:val="000000" w:themeColor="text1"/>
          <w:sz w:val="24"/>
          <w:szCs w:val="24"/>
        </w:rPr>
      </w:pPr>
    </w:p>
    <w:p w:rsidR="00AC5EEA" w:rsidRPr="00124029" w:rsidRDefault="00AC5EEA" w:rsidP="001B7455">
      <w:pPr>
        <w:jc w:val="center"/>
        <w:rPr>
          <w:rFonts w:ascii="Times New Roman" w:hAnsi="Times New Roman"/>
          <w:b/>
          <w:color w:val="000000" w:themeColor="text1"/>
          <w:sz w:val="24"/>
          <w:szCs w:val="24"/>
        </w:rPr>
      </w:pPr>
    </w:p>
    <w:p w:rsidR="00AC5EEA" w:rsidRPr="00124029" w:rsidRDefault="00AC5EEA" w:rsidP="00AC5EEA">
      <w:pPr>
        <w:spacing w:after="0" w:line="240" w:lineRule="auto"/>
        <w:jc w:val="center"/>
        <w:rPr>
          <w:rFonts w:ascii="Times New Roman" w:hAnsi="Times New Roman"/>
          <w:b/>
          <w:color w:val="000000"/>
          <w:sz w:val="24"/>
          <w:szCs w:val="24"/>
        </w:rPr>
      </w:pPr>
      <w:r w:rsidRPr="00124029">
        <w:rPr>
          <w:rFonts w:ascii="Times New Roman" w:hAnsi="Times New Roman"/>
          <w:b/>
          <w:color w:val="000000"/>
          <w:sz w:val="24"/>
          <w:szCs w:val="24"/>
        </w:rPr>
        <w:t xml:space="preserve">A </w:t>
      </w:r>
      <w:r w:rsidR="000B748B">
        <w:rPr>
          <w:rFonts w:ascii="Times New Roman" w:hAnsi="Times New Roman"/>
          <w:b/>
          <w:color w:val="000000"/>
          <w:sz w:val="24"/>
          <w:szCs w:val="24"/>
        </w:rPr>
        <w:t>(</w:t>
      </w:r>
      <w:r w:rsidRPr="00124029">
        <w:rPr>
          <w:rFonts w:ascii="Times New Roman" w:hAnsi="Times New Roman"/>
          <w:b/>
          <w:color w:val="000000"/>
          <w:sz w:val="24"/>
          <w:szCs w:val="24"/>
        </w:rPr>
        <w:t>IN</w:t>
      </w:r>
      <w:r w:rsidR="000B748B">
        <w:rPr>
          <w:rFonts w:ascii="Times New Roman" w:hAnsi="Times New Roman"/>
          <w:b/>
          <w:color w:val="000000"/>
          <w:sz w:val="24"/>
          <w:szCs w:val="24"/>
        </w:rPr>
        <w:t xml:space="preserve">) </w:t>
      </w:r>
      <w:r w:rsidRPr="00124029">
        <w:rPr>
          <w:rFonts w:ascii="Times New Roman" w:hAnsi="Times New Roman"/>
          <w:b/>
          <w:color w:val="000000"/>
          <w:sz w:val="24"/>
          <w:szCs w:val="24"/>
        </w:rPr>
        <w:t>EFICÁCIA DAS MEDIDAS PROTETIVAS E O AUMENTO DA VIOLÊNCIA DOMÉSTICA NA PANDEMIA</w:t>
      </w:r>
    </w:p>
    <w:p w:rsidR="001B7455" w:rsidRPr="00124029" w:rsidRDefault="001B7455" w:rsidP="001B7455">
      <w:pPr>
        <w:jc w:val="center"/>
        <w:rPr>
          <w:rFonts w:ascii="Times New Roman" w:hAnsi="Times New Roman"/>
          <w:b/>
          <w:color w:val="000000" w:themeColor="text1"/>
          <w:sz w:val="24"/>
          <w:szCs w:val="24"/>
        </w:rPr>
      </w:pPr>
    </w:p>
    <w:p w:rsidR="001B7455" w:rsidRPr="00124029" w:rsidRDefault="001B7455" w:rsidP="001B7455">
      <w:pPr>
        <w:jc w:val="center"/>
        <w:rPr>
          <w:rFonts w:ascii="Times New Roman" w:hAnsi="Times New Roman"/>
          <w:b/>
          <w:color w:val="000000" w:themeColor="text1"/>
          <w:sz w:val="24"/>
          <w:szCs w:val="24"/>
        </w:rPr>
      </w:pPr>
    </w:p>
    <w:p w:rsidR="001B7455" w:rsidRPr="00124029" w:rsidRDefault="001B7455" w:rsidP="001B7455">
      <w:pPr>
        <w:jc w:val="both"/>
        <w:rPr>
          <w:rFonts w:ascii="Times New Roman" w:hAnsi="Times New Roman"/>
          <w:color w:val="000000" w:themeColor="text1"/>
          <w:sz w:val="24"/>
          <w:szCs w:val="24"/>
        </w:rPr>
      </w:pPr>
    </w:p>
    <w:p w:rsidR="001B7455" w:rsidRPr="00124029" w:rsidRDefault="001B7455" w:rsidP="001B7455">
      <w:pPr>
        <w:pStyle w:val="NormalWeb"/>
        <w:shd w:val="clear" w:color="auto" w:fill="FFFFFF"/>
        <w:spacing w:after="0" w:afterAutospacing="0"/>
        <w:jc w:val="both"/>
        <w:rPr>
          <w:b/>
          <w:bCs/>
          <w:color w:val="000000" w:themeColor="text1"/>
          <w:bdr w:val="none" w:sz="0" w:space="0" w:color="auto" w:frame="1"/>
        </w:rPr>
      </w:pPr>
    </w:p>
    <w:p w:rsidR="001B7455" w:rsidRPr="00124029" w:rsidRDefault="001B7455" w:rsidP="001B7455">
      <w:pPr>
        <w:pStyle w:val="NormalWeb"/>
        <w:shd w:val="clear" w:color="auto" w:fill="FFFFFF"/>
        <w:spacing w:after="0" w:afterAutospacing="0"/>
        <w:jc w:val="both"/>
        <w:rPr>
          <w:b/>
          <w:bCs/>
          <w:color w:val="000000" w:themeColor="text1"/>
          <w:bdr w:val="none" w:sz="0" w:space="0" w:color="auto" w:frame="1"/>
        </w:rPr>
      </w:pPr>
    </w:p>
    <w:p w:rsidR="001B7455" w:rsidRPr="00124029" w:rsidRDefault="001B7455" w:rsidP="001B7455">
      <w:pPr>
        <w:pStyle w:val="NormalWeb"/>
        <w:shd w:val="clear" w:color="auto" w:fill="FFFFFF"/>
        <w:spacing w:after="0" w:afterAutospacing="0"/>
        <w:jc w:val="both"/>
        <w:rPr>
          <w:bCs/>
          <w:color w:val="000000" w:themeColor="text1"/>
          <w:bdr w:val="none" w:sz="0" w:space="0" w:color="auto" w:frame="1"/>
        </w:rPr>
      </w:pPr>
    </w:p>
    <w:p w:rsidR="001B7455" w:rsidRPr="00124029" w:rsidRDefault="001B7455" w:rsidP="001B7455">
      <w:pPr>
        <w:jc w:val="both"/>
        <w:rPr>
          <w:rFonts w:ascii="Times New Roman" w:hAnsi="Times New Roman"/>
          <w:color w:val="000000" w:themeColor="text1"/>
          <w:sz w:val="24"/>
          <w:szCs w:val="24"/>
        </w:rPr>
      </w:pPr>
    </w:p>
    <w:p w:rsidR="001B7455" w:rsidRPr="00124029" w:rsidRDefault="00AC5EEA" w:rsidP="001B7455">
      <w:pPr>
        <w:ind w:left="4536"/>
        <w:jc w:val="both"/>
        <w:rPr>
          <w:rFonts w:ascii="Times New Roman" w:hAnsi="Times New Roman"/>
          <w:color w:val="000000" w:themeColor="text1"/>
          <w:sz w:val="24"/>
          <w:szCs w:val="24"/>
        </w:rPr>
      </w:pPr>
      <w:r w:rsidRPr="00124029">
        <w:rPr>
          <w:rFonts w:ascii="Times New Roman" w:hAnsi="Times New Roman"/>
          <w:color w:val="000000" w:themeColor="text1"/>
          <w:sz w:val="24"/>
          <w:szCs w:val="24"/>
        </w:rPr>
        <w:t>Trabalho de Conclusão de Curso- Artigo Científico- apresentado como pré-requisito para a obtenção do título de Bacharel em Direito pela Unifacisa- Centro Universitário</w:t>
      </w:r>
      <w:r w:rsidR="001B7455" w:rsidRPr="00124029">
        <w:rPr>
          <w:rFonts w:ascii="Times New Roman" w:hAnsi="Times New Roman"/>
          <w:color w:val="000000" w:themeColor="text1"/>
          <w:sz w:val="24"/>
          <w:szCs w:val="24"/>
        </w:rPr>
        <w:t>.</w:t>
      </w:r>
    </w:p>
    <w:p w:rsidR="00AC5EEA" w:rsidRPr="00124029" w:rsidRDefault="00AC5EEA" w:rsidP="001B7455">
      <w:pPr>
        <w:ind w:left="4536"/>
        <w:jc w:val="both"/>
        <w:rPr>
          <w:rFonts w:ascii="Times New Roman" w:hAnsi="Times New Roman"/>
          <w:color w:val="000000" w:themeColor="text1"/>
          <w:sz w:val="24"/>
          <w:szCs w:val="24"/>
        </w:rPr>
      </w:pPr>
      <w:r w:rsidRPr="00124029">
        <w:rPr>
          <w:rFonts w:ascii="Times New Roman" w:hAnsi="Times New Roman"/>
          <w:color w:val="000000" w:themeColor="text1"/>
          <w:sz w:val="24"/>
          <w:szCs w:val="24"/>
        </w:rPr>
        <w:t>Área</w:t>
      </w:r>
      <w:r w:rsidR="00816D0B">
        <w:rPr>
          <w:rFonts w:ascii="Times New Roman" w:hAnsi="Times New Roman"/>
          <w:color w:val="000000" w:themeColor="text1"/>
          <w:sz w:val="24"/>
          <w:szCs w:val="24"/>
        </w:rPr>
        <w:t xml:space="preserve"> de Concentração: Propedêutica e Direitos Fundamentais e Zetética Jurídica.</w:t>
      </w:r>
    </w:p>
    <w:p w:rsidR="001B7455" w:rsidRPr="00124029" w:rsidRDefault="001B7455" w:rsidP="001B7455">
      <w:pPr>
        <w:ind w:left="4536"/>
        <w:jc w:val="both"/>
        <w:rPr>
          <w:rFonts w:ascii="Times New Roman" w:hAnsi="Times New Roman"/>
          <w:color w:val="000000" w:themeColor="text1"/>
          <w:sz w:val="24"/>
          <w:szCs w:val="24"/>
        </w:rPr>
      </w:pPr>
      <w:r w:rsidRPr="00124029">
        <w:rPr>
          <w:rFonts w:ascii="Times New Roman" w:hAnsi="Times New Roman"/>
          <w:color w:val="000000" w:themeColor="text1"/>
          <w:sz w:val="24"/>
          <w:szCs w:val="24"/>
        </w:rPr>
        <w:t xml:space="preserve">Orientador: </w:t>
      </w:r>
      <w:r w:rsidR="00816D0B">
        <w:rPr>
          <w:rFonts w:ascii="Times New Roman" w:hAnsi="Times New Roman"/>
          <w:color w:val="000000" w:themeColor="text1"/>
          <w:sz w:val="24"/>
          <w:szCs w:val="24"/>
        </w:rPr>
        <w:t>Prof. Dr. Marcelo Alves P. Eufrásio</w:t>
      </w:r>
    </w:p>
    <w:p w:rsidR="001B7455" w:rsidRPr="00124029" w:rsidRDefault="001B7455" w:rsidP="001B7455">
      <w:pPr>
        <w:ind w:left="4536"/>
        <w:jc w:val="both"/>
        <w:rPr>
          <w:rFonts w:ascii="Times New Roman" w:hAnsi="Times New Roman"/>
          <w:color w:val="000000" w:themeColor="text1"/>
          <w:sz w:val="24"/>
          <w:szCs w:val="24"/>
        </w:rPr>
      </w:pPr>
    </w:p>
    <w:p w:rsidR="001B7455" w:rsidRPr="00124029" w:rsidRDefault="001B7455" w:rsidP="001B7455">
      <w:pPr>
        <w:jc w:val="both"/>
        <w:rPr>
          <w:rFonts w:ascii="Times New Roman" w:hAnsi="Times New Roman"/>
          <w:color w:val="000000" w:themeColor="text1"/>
          <w:sz w:val="24"/>
          <w:szCs w:val="24"/>
        </w:rPr>
      </w:pPr>
    </w:p>
    <w:p w:rsidR="001B7455" w:rsidRPr="00124029" w:rsidRDefault="001B7455" w:rsidP="001B7455">
      <w:pPr>
        <w:jc w:val="both"/>
        <w:rPr>
          <w:rFonts w:ascii="Times New Roman" w:hAnsi="Times New Roman"/>
          <w:color w:val="000000" w:themeColor="text1"/>
          <w:sz w:val="24"/>
          <w:szCs w:val="24"/>
        </w:rPr>
      </w:pPr>
    </w:p>
    <w:p w:rsidR="001B7455" w:rsidRPr="00124029" w:rsidRDefault="001B7455" w:rsidP="001B7455">
      <w:pPr>
        <w:jc w:val="both"/>
        <w:rPr>
          <w:rFonts w:ascii="Times New Roman" w:hAnsi="Times New Roman"/>
          <w:color w:val="000000" w:themeColor="text1"/>
          <w:sz w:val="24"/>
          <w:szCs w:val="24"/>
        </w:rPr>
      </w:pPr>
    </w:p>
    <w:p w:rsidR="001B7455" w:rsidRPr="00124029" w:rsidRDefault="001B7455" w:rsidP="001B7455">
      <w:pPr>
        <w:jc w:val="both"/>
        <w:rPr>
          <w:rFonts w:ascii="Times New Roman" w:hAnsi="Times New Roman"/>
          <w:color w:val="000000" w:themeColor="text1"/>
          <w:sz w:val="24"/>
          <w:szCs w:val="24"/>
        </w:rPr>
      </w:pPr>
    </w:p>
    <w:p w:rsidR="001B7455" w:rsidRPr="00124029" w:rsidRDefault="001B7455" w:rsidP="001B7455">
      <w:pPr>
        <w:jc w:val="both"/>
        <w:rPr>
          <w:rFonts w:ascii="Times New Roman" w:hAnsi="Times New Roman"/>
          <w:color w:val="000000" w:themeColor="text1"/>
          <w:sz w:val="24"/>
          <w:szCs w:val="24"/>
        </w:rPr>
      </w:pPr>
    </w:p>
    <w:p w:rsidR="001B7455" w:rsidRPr="00124029" w:rsidRDefault="001B7455" w:rsidP="001B7455">
      <w:pPr>
        <w:jc w:val="both"/>
        <w:rPr>
          <w:rFonts w:ascii="Times New Roman" w:hAnsi="Times New Roman"/>
          <w:color w:val="000000" w:themeColor="text1"/>
          <w:sz w:val="24"/>
          <w:szCs w:val="24"/>
        </w:rPr>
      </w:pPr>
    </w:p>
    <w:p w:rsidR="001B7455" w:rsidRPr="00124029" w:rsidRDefault="00AC5EEA" w:rsidP="00AC5EEA">
      <w:pPr>
        <w:spacing w:line="240" w:lineRule="auto"/>
        <w:jc w:val="center"/>
        <w:rPr>
          <w:rFonts w:ascii="Times New Roman" w:hAnsi="Times New Roman"/>
          <w:color w:val="000000" w:themeColor="text1"/>
          <w:sz w:val="24"/>
          <w:szCs w:val="24"/>
        </w:rPr>
      </w:pPr>
      <w:r w:rsidRPr="00124029">
        <w:rPr>
          <w:rFonts w:ascii="Times New Roman" w:hAnsi="Times New Roman"/>
          <w:color w:val="000000" w:themeColor="text1"/>
          <w:sz w:val="24"/>
          <w:szCs w:val="24"/>
        </w:rPr>
        <w:t>Campina Grande- PB</w:t>
      </w:r>
    </w:p>
    <w:p w:rsidR="001B7455" w:rsidRPr="00124029" w:rsidRDefault="00AC5EEA" w:rsidP="00AC5EEA">
      <w:pPr>
        <w:spacing w:line="240" w:lineRule="auto"/>
        <w:jc w:val="center"/>
        <w:rPr>
          <w:rFonts w:ascii="Times New Roman" w:hAnsi="Times New Roman"/>
          <w:color w:val="000000" w:themeColor="text1"/>
          <w:sz w:val="24"/>
          <w:szCs w:val="24"/>
        </w:rPr>
      </w:pPr>
      <w:r w:rsidRPr="00124029">
        <w:rPr>
          <w:rFonts w:ascii="Times New Roman" w:hAnsi="Times New Roman"/>
          <w:color w:val="000000" w:themeColor="text1"/>
          <w:sz w:val="24"/>
          <w:szCs w:val="24"/>
        </w:rPr>
        <w:t>2021</w:t>
      </w:r>
    </w:p>
    <w:p w:rsidR="00124029" w:rsidRDefault="00124029" w:rsidP="00AC5EEA">
      <w:pPr>
        <w:spacing w:line="240" w:lineRule="auto"/>
        <w:jc w:val="center"/>
        <w:rPr>
          <w:rFonts w:ascii="Times New Roman" w:hAnsi="Times New Roman"/>
          <w:color w:val="000000" w:themeColor="text1"/>
        </w:rPr>
      </w:pPr>
    </w:p>
    <w:p w:rsidR="00124029" w:rsidRDefault="00124029" w:rsidP="00AC5EEA">
      <w:pPr>
        <w:spacing w:line="240" w:lineRule="auto"/>
        <w:jc w:val="center"/>
        <w:rPr>
          <w:rFonts w:ascii="Times New Roman" w:hAnsi="Times New Roman"/>
          <w:color w:val="000000" w:themeColor="text1"/>
        </w:rPr>
      </w:pPr>
    </w:p>
    <w:p w:rsidR="00124029" w:rsidRDefault="00124029" w:rsidP="00AC5EEA">
      <w:pPr>
        <w:spacing w:line="240" w:lineRule="auto"/>
        <w:jc w:val="center"/>
        <w:rPr>
          <w:rFonts w:ascii="Times New Roman" w:hAnsi="Times New Roman"/>
          <w:color w:val="000000" w:themeColor="text1"/>
        </w:rPr>
      </w:pPr>
    </w:p>
    <w:p w:rsidR="00124029" w:rsidRDefault="00124029" w:rsidP="00AC5EEA">
      <w:pPr>
        <w:spacing w:line="240" w:lineRule="auto"/>
        <w:jc w:val="center"/>
        <w:rPr>
          <w:rFonts w:ascii="Times New Roman" w:hAnsi="Times New Roman"/>
          <w:color w:val="000000" w:themeColor="text1"/>
        </w:rPr>
      </w:pPr>
    </w:p>
    <w:p w:rsidR="00124029" w:rsidRDefault="00124029" w:rsidP="00AC5EEA">
      <w:pPr>
        <w:spacing w:line="240" w:lineRule="auto"/>
        <w:jc w:val="center"/>
        <w:rPr>
          <w:rFonts w:ascii="Times New Roman" w:hAnsi="Times New Roman"/>
          <w:color w:val="000000" w:themeColor="text1"/>
        </w:rPr>
      </w:pPr>
    </w:p>
    <w:p w:rsidR="00124029" w:rsidRDefault="00124029" w:rsidP="00AC5EEA">
      <w:pPr>
        <w:spacing w:line="240" w:lineRule="auto"/>
        <w:jc w:val="center"/>
        <w:rPr>
          <w:rFonts w:ascii="Times New Roman" w:hAnsi="Times New Roman"/>
          <w:color w:val="000000" w:themeColor="text1"/>
        </w:rPr>
      </w:pPr>
    </w:p>
    <w:p w:rsidR="00124029" w:rsidRDefault="00124029" w:rsidP="00AC5EEA">
      <w:pPr>
        <w:spacing w:line="240" w:lineRule="auto"/>
        <w:jc w:val="center"/>
        <w:rPr>
          <w:rFonts w:ascii="Times New Roman" w:hAnsi="Times New Roman"/>
          <w:color w:val="000000" w:themeColor="text1"/>
        </w:rPr>
      </w:pPr>
    </w:p>
    <w:p w:rsidR="00124029" w:rsidRDefault="00124029" w:rsidP="00AC5EEA">
      <w:pPr>
        <w:spacing w:line="240" w:lineRule="auto"/>
        <w:jc w:val="center"/>
        <w:rPr>
          <w:rFonts w:ascii="Times New Roman" w:hAnsi="Times New Roman"/>
          <w:color w:val="000000" w:themeColor="text1"/>
        </w:rPr>
      </w:pPr>
    </w:p>
    <w:p w:rsidR="00124029" w:rsidRDefault="00124029" w:rsidP="00AC5EEA">
      <w:pPr>
        <w:spacing w:line="240" w:lineRule="auto"/>
        <w:jc w:val="center"/>
        <w:rPr>
          <w:rFonts w:ascii="Times New Roman" w:hAnsi="Times New Roman"/>
          <w:color w:val="000000" w:themeColor="text1"/>
        </w:rPr>
      </w:pPr>
    </w:p>
    <w:p w:rsidR="00124029" w:rsidRDefault="00124029" w:rsidP="00AC5EEA">
      <w:pPr>
        <w:spacing w:line="240" w:lineRule="auto"/>
        <w:jc w:val="center"/>
        <w:rPr>
          <w:rFonts w:ascii="Times New Roman" w:hAnsi="Times New Roman"/>
          <w:color w:val="000000" w:themeColor="text1"/>
        </w:rPr>
      </w:pPr>
    </w:p>
    <w:p w:rsidR="00124029" w:rsidRDefault="00124029" w:rsidP="00AC5EEA">
      <w:pPr>
        <w:spacing w:line="240" w:lineRule="auto"/>
        <w:jc w:val="center"/>
        <w:rPr>
          <w:rFonts w:ascii="Times New Roman" w:hAnsi="Times New Roman"/>
          <w:color w:val="000000" w:themeColor="text1"/>
        </w:rPr>
      </w:pPr>
    </w:p>
    <w:p w:rsidR="00124029" w:rsidRPr="00124029" w:rsidRDefault="00124029" w:rsidP="00124029">
      <w:pPr>
        <w:spacing w:line="240" w:lineRule="auto"/>
        <w:jc w:val="right"/>
        <w:rPr>
          <w:rFonts w:ascii="Times New Roman" w:hAnsi="Times New Roman"/>
          <w:color w:val="000000" w:themeColor="text1"/>
          <w:sz w:val="24"/>
          <w:szCs w:val="24"/>
        </w:rPr>
      </w:pPr>
    </w:p>
    <w:p w:rsidR="00AC5EEA" w:rsidRPr="00124029" w:rsidRDefault="00AC5EEA" w:rsidP="00124029">
      <w:pPr>
        <w:spacing w:line="240" w:lineRule="auto"/>
        <w:ind w:left="5103"/>
        <w:jc w:val="both"/>
        <w:rPr>
          <w:rFonts w:ascii="Times New Roman" w:hAnsi="Times New Roman"/>
          <w:color w:val="000000" w:themeColor="text1"/>
          <w:sz w:val="24"/>
          <w:szCs w:val="24"/>
        </w:rPr>
      </w:pPr>
      <w:r w:rsidRPr="00124029">
        <w:rPr>
          <w:rFonts w:ascii="Times New Roman" w:hAnsi="Times New Roman"/>
          <w:color w:val="000000" w:themeColor="text1"/>
          <w:sz w:val="24"/>
          <w:szCs w:val="24"/>
        </w:rPr>
        <w:t xml:space="preserve">Trabalho de Conclusão de Curso </w:t>
      </w:r>
      <w:r w:rsidR="00124029">
        <w:rPr>
          <w:rFonts w:ascii="Times New Roman" w:hAnsi="Times New Roman"/>
          <w:color w:val="000000" w:themeColor="text1"/>
          <w:sz w:val="24"/>
          <w:szCs w:val="24"/>
        </w:rPr>
        <w:t>–</w:t>
      </w:r>
      <w:r w:rsidRPr="00124029">
        <w:rPr>
          <w:rFonts w:ascii="Times New Roman" w:hAnsi="Times New Roman"/>
          <w:color w:val="000000" w:themeColor="text1"/>
          <w:sz w:val="24"/>
          <w:szCs w:val="24"/>
        </w:rPr>
        <w:t xml:space="preserve"> Artigo</w:t>
      </w:r>
      <w:r w:rsidR="007636C6">
        <w:rPr>
          <w:rFonts w:ascii="Times New Roman" w:hAnsi="Times New Roman"/>
          <w:color w:val="000000" w:themeColor="text1"/>
          <w:sz w:val="24"/>
          <w:szCs w:val="24"/>
        </w:rPr>
        <w:t xml:space="preserve"> </w:t>
      </w:r>
      <w:r w:rsidRPr="00124029">
        <w:rPr>
          <w:rFonts w:ascii="Times New Roman" w:hAnsi="Times New Roman"/>
          <w:color w:val="000000" w:themeColor="text1"/>
          <w:sz w:val="24"/>
          <w:szCs w:val="24"/>
        </w:rPr>
        <w:t>Científico – Título do artigo, apresentador</w:t>
      </w:r>
      <w:r w:rsidR="00201418">
        <w:rPr>
          <w:rFonts w:ascii="Times New Roman" w:hAnsi="Times New Roman"/>
          <w:color w:val="000000" w:themeColor="text1"/>
          <w:sz w:val="24"/>
          <w:szCs w:val="24"/>
        </w:rPr>
        <w:t xml:space="preserve"> </w:t>
      </w:r>
      <w:r w:rsidRPr="00124029">
        <w:rPr>
          <w:rFonts w:ascii="Times New Roman" w:hAnsi="Times New Roman"/>
          <w:color w:val="000000" w:themeColor="text1"/>
          <w:sz w:val="24"/>
          <w:szCs w:val="24"/>
        </w:rPr>
        <w:t>por</w:t>
      </w:r>
      <w:r w:rsidR="00201418">
        <w:rPr>
          <w:rFonts w:ascii="Times New Roman" w:hAnsi="Times New Roman"/>
          <w:color w:val="000000" w:themeColor="text1"/>
          <w:sz w:val="24"/>
          <w:szCs w:val="24"/>
        </w:rPr>
        <w:t xml:space="preserve"> </w:t>
      </w:r>
      <w:r w:rsidR="00124029">
        <w:rPr>
          <w:rFonts w:ascii="Times New Roman" w:hAnsi="Times New Roman"/>
          <w:color w:val="000000" w:themeColor="text1"/>
          <w:sz w:val="24"/>
          <w:szCs w:val="24"/>
        </w:rPr>
        <w:t>Aluska Bruna Andrade de Sousa,</w:t>
      </w:r>
      <w:r w:rsidRPr="00124029">
        <w:rPr>
          <w:rFonts w:ascii="Times New Roman" w:hAnsi="Times New Roman"/>
          <w:color w:val="000000" w:themeColor="text1"/>
          <w:sz w:val="24"/>
          <w:szCs w:val="24"/>
        </w:rPr>
        <w:t xml:space="preserve"> como parte dos</w:t>
      </w:r>
      <w:r w:rsidR="00E92E2D">
        <w:rPr>
          <w:rFonts w:ascii="Times New Roman" w:hAnsi="Times New Roman"/>
          <w:color w:val="000000" w:themeColor="text1"/>
          <w:sz w:val="24"/>
          <w:szCs w:val="24"/>
        </w:rPr>
        <w:t xml:space="preserve"> </w:t>
      </w:r>
      <w:r w:rsidRPr="00124029">
        <w:rPr>
          <w:rFonts w:ascii="Times New Roman" w:hAnsi="Times New Roman"/>
          <w:color w:val="000000" w:themeColor="text1"/>
          <w:sz w:val="24"/>
          <w:szCs w:val="24"/>
        </w:rPr>
        <w:t>requisitos para obtenção do título de</w:t>
      </w:r>
      <w:r w:rsidR="008105B5">
        <w:rPr>
          <w:rFonts w:ascii="Times New Roman" w:hAnsi="Times New Roman"/>
          <w:color w:val="000000" w:themeColor="text1"/>
          <w:sz w:val="24"/>
          <w:szCs w:val="24"/>
        </w:rPr>
        <w:t xml:space="preserve"> </w:t>
      </w:r>
      <w:r w:rsidRPr="00124029">
        <w:rPr>
          <w:rFonts w:ascii="Times New Roman" w:hAnsi="Times New Roman"/>
          <w:color w:val="000000" w:themeColor="text1"/>
          <w:sz w:val="24"/>
          <w:szCs w:val="24"/>
        </w:rPr>
        <w:t>Bacharel em Direito, outorgado pela</w:t>
      </w:r>
      <w:r w:rsidR="00201418">
        <w:rPr>
          <w:rFonts w:ascii="Times New Roman" w:hAnsi="Times New Roman"/>
          <w:color w:val="000000" w:themeColor="text1"/>
          <w:sz w:val="24"/>
          <w:szCs w:val="24"/>
        </w:rPr>
        <w:t xml:space="preserve"> </w:t>
      </w:r>
      <w:r w:rsidRPr="00124029">
        <w:rPr>
          <w:rFonts w:ascii="Times New Roman" w:hAnsi="Times New Roman"/>
          <w:color w:val="000000" w:themeColor="text1"/>
          <w:sz w:val="24"/>
          <w:szCs w:val="24"/>
        </w:rPr>
        <w:t>UniFacisa – Centro Universitário.</w:t>
      </w:r>
    </w:p>
    <w:p w:rsidR="00124029" w:rsidRPr="00124029" w:rsidRDefault="00124029" w:rsidP="00124029">
      <w:pPr>
        <w:spacing w:line="240" w:lineRule="auto"/>
        <w:jc w:val="right"/>
        <w:rPr>
          <w:rFonts w:ascii="Times New Roman" w:hAnsi="Times New Roman"/>
          <w:color w:val="000000" w:themeColor="text1"/>
          <w:sz w:val="24"/>
          <w:szCs w:val="24"/>
        </w:rPr>
      </w:pPr>
    </w:p>
    <w:p w:rsidR="00AC5EEA" w:rsidRPr="00124029" w:rsidRDefault="00AC5EEA" w:rsidP="00124029">
      <w:pPr>
        <w:spacing w:line="240" w:lineRule="auto"/>
        <w:jc w:val="right"/>
        <w:rPr>
          <w:rFonts w:ascii="Times New Roman" w:hAnsi="Times New Roman"/>
          <w:color w:val="000000" w:themeColor="text1"/>
          <w:sz w:val="24"/>
          <w:szCs w:val="24"/>
        </w:rPr>
      </w:pPr>
      <w:r w:rsidRPr="00124029">
        <w:rPr>
          <w:rFonts w:ascii="Times New Roman" w:hAnsi="Times New Roman"/>
          <w:color w:val="000000" w:themeColor="text1"/>
          <w:sz w:val="24"/>
          <w:szCs w:val="24"/>
        </w:rPr>
        <w:t>APROVADO EM_______/______/______</w:t>
      </w:r>
    </w:p>
    <w:p w:rsidR="00124029" w:rsidRPr="00124029" w:rsidRDefault="00124029" w:rsidP="00124029">
      <w:pPr>
        <w:spacing w:line="240" w:lineRule="auto"/>
        <w:jc w:val="right"/>
        <w:rPr>
          <w:rFonts w:ascii="Times New Roman" w:hAnsi="Times New Roman"/>
          <w:color w:val="000000" w:themeColor="text1"/>
          <w:sz w:val="24"/>
          <w:szCs w:val="24"/>
        </w:rPr>
      </w:pPr>
    </w:p>
    <w:p w:rsidR="00AC5EEA" w:rsidRPr="00124029" w:rsidRDefault="00AC5EEA" w:rsidP="00124029">
      <w:pPr>
        <w:spacing w:line="240" w:lineRule="auto"/>
        <w:jc w:val="right"/>
        <w:rPr>
          <w:rFonts w:ascii="Times New Roman" w:hAnsi="Times New Roman"/>
          <w:color w:val="000000" w:themeColor="text1"/>
          <w:sz w:val="24"/>
          <w:szCs w:val="24"/>
        </w:rPr>
      </w:pPr>
      <w:r w:rsidRPr="00124029">
        <w:rPr>
          <w:rFonts w:ascii="Times New Roman" w:hAnsi="Times New Roman"/>
          <w:color w:val="000000" w:themeColor="text1"/>
          <w:sz w:val="24"/>
          <w:szCs w:val="24"/>
        </w:rPr>
        <w:t>BANCA EXAMINADORA:</w:t>
      </w:r>
    </w:p>
    <w:p w:rsidR="00AC5EEA" w:rsidRPr="00124029" w:rsidRDefault="00AC5EEA" w:rsidP="00124029">
      <w:pPr>
        <w:spacing w:line="240" w:lineRule="auto"/>
        <w:jc w:val="right"/>
        <w:rPr>
          <w:rFonts w:ascii="Times New Roman" w:hAnsi="Times New Roman"/>
          <w:color w:val="000000" w:themeColor="text1"/>
          <w:sz w:val="24"/>
          <w:szCs w:val="24"/>
        </w:rPr>
      </w:pPr>
      <w:r w:rsidRPr="00124029">
        <w:rPr>
          <w:rFonts w:ascii="Times New Roman" w:hAnsi="Times New Roman"/>
          <w:color w:val="000000" w:themeColor="text1"/>
          <w:sz w:val="24"/>
          <w:szCs w:val="24"/>
        </w:rPr>
        <w:t>__________________________________</w:t>
      </w:r>
    </w:p>
    <w:p w:rsidR="00AC5EEA" w:rsidRPr="00124029" w:rsidRDefault="00AC5EEA" w:rsidP="00E007DA">
      <w:pPr>
        <w:spacing w:line="240" w:lineRule="auto"/>
        <w:ind w:left="4248" w:firstLine="708"/>
        <w:jc w:val="center"/>
        <w:rPr>
          <w:rFonts w:ascii="Times New Roman" w:hAnsi="Times New Roman"/>
          <w:color w:val="000000" w:themeColor="text1"/>
          <w:sz w:val="24"/>
          <w:szCs w:val="24"/>
        </w:rPr>
      </w:pPr>
      <w:r w:rsidRPr="00124029">
        <w:rPr>
          <w:rFonts w:ascii="Times New Roman" w:hAnsi="Times New Roman"/>
          <w:color w:val="000000" w:themeColor="text1"/>
          <w:sz w:val="24"/>
          <w:szCs w:val="24"/>
        </w:rPr>
        <w:t xml:space="preserve">Prof.º da UniFacisa, </w:t>
      </w:r>
      <w:r w:rsidR="00816D0B">
        <w:rPr>
          <w:rFonts w:ascii="Times New Roman" w:hAnsi="Times New Roman"/>
          <w:color w:val="000000" w:themeColor="text1"/>
          <w:sz w:val="24"/>
          <w:szCs w:val="24"/>
        </w:rPr>
        <w:t>Prof. Dr. Marcelo Alves P. Eufrásio</w:t>
      </w:r>
      <w:r w:rsidRPr="00124029">
        <w:rPr>
          <w:rFonts w:ascii="Times New Roman" w:hAnsi="Times New Roman"/>
          <w:color w:val="000000" w:themeColor="text1"/>
          <w:sz w:val="24"/>
          <w:szCs w:val="24"/>
        </w:rPr>
        <w:t>.</w:t>
      </w:r>
    </w:p>
    <w:p w:rsidR="00AC5EEA" w:rsidRPr="00124029" w:rsidRDefault="00AC5EEA" w:rsidP="00124029">
      <w:pPr>
        <w:spacing w:line="240" w:lineRule="auto"/>
        <w:jc w:val="right"/>
        <w:rPr>
          <w:rFonts w:ascii="Times New Roman" w:hAnsi="Times New Roman"/>
          <w:color w:val="000000" w:themeColor="text1"/>
          <w:sz w:val="24"/>
          <w:szCs w:val="24"/>
        </w:rPr>
      </w:pPr>
      <w:r w:rsidRPr="00124029">
        <w:rPr>
          <w:rFonts w:ascii="Times New Roman" w:hAnsi="Times New Roman"/>
          <w:color w:val="000000" w:themeColor="text1"/>
          <w:sz w:val="24"/>
          <w:szCs w:val="24"/>
        </w:rPr>
        <w:t>Orientador</w:t>
      </w:r>
    </w:p>
    <w:p w:rsidR="00AC5EEA" w:rsidRPr="00124029" w:rsidRDefault="00AC5EEA" w:rsidP="00124029">
      <w:pPr>
        <w:spacing w:line="240" w:lineRule="auto"/>
        <w:jc w:val="right"/>
        <w:rPr>
          <w:rFonts w:ascii="Times New Roman" w:hAnsi="Times New Roman"/>
          <w:color w:val="000000" w:themeColor="text1"/>
          <w:sz w:val="24"/>
          <w:szCs w:val="24"/>
        </w:rPr>
      </w:pPr>
      <w:r w:rsidRPr="00124029">
        <w:rPr>
          <w:rFonts w:ascii="Times New Roman" w:hAnsi="Times New Roman"/>
          <w:color w:val="000000" w:themeColor="text1"/>
          <w:sz w:val="24"/>
          <w:szCs w:val="24"/>
        </w:rPr>
        <w:t>_________________________________</w:t>
      </w:r>
    </w:p>
    <w:p w:rsidR="00A15B42" w:rsidRPr="00124029" w:rsidRDefault="00AC5EEA" w:rsidP="00A15B42">
      <w:pPr>
        <w:spacing w:line="240" w:lineRule="auto"/>
        <w:jc w:val="right"/>
        <w:rPr>
          <w:rFonts w:ascii="Times New Roman" w:hAnsi="Times New Roman"/>
          <w:color w:val="000000" w:themeColor="text1"/>
          <w:sz w:val="24"/>
          <w:szCs w:val="24"/>
        </w:rPr>
      </w:pPr>
      <w:r w:rsidRPr="00124029">
        <w:rPr>
          <w:rFonts w:ascii="Times New Roman" w:hAnsi="Times New Roman"/>
          <w:color w:val="000000" w:themeColor="text1"/>
          <w:sz w:val="24"/>
          <w:szCs w:val="24"/>
        </w:rPr>
        <w:t>Prof.º da UniFacisa,</w:t>
      </w:r>
    </w:p>
    <w:p w:rsidR="00AC5EEA" w:rsidRPr="00124029" w:rsidRDefault="00AC5EEA" w:rsidP="00124029">
      <w:pPr>
        <w:spacing w:line="240" w:lineRule="auto"/>
        <w:jc w:val="right"/>
        <w:rPr>
          <w:rFonts w:ascii="Times New Roman" w:hAnsi="Times New Roman"/>
          <w:color w:val="000000" w:themeColor="text1"/>
          <w:sz w:val="24"/>
          <w:szCs w:val="24"/>
        </w:rPr>
      </w:pPr>
      <w:r w:rsidRPr="00124029">
        <w:rPr>
          <w:rFonts w:ascii="Times New Roman" w:hAnsi="Times New Roman"/>
          <w:color w:val="000000" w:themeColor="text1"/>
          <w:sz w:val="24"/>
          <w:szCs w:val="24"/>
        </w:rPr>
        <w:t>.</w:t>
      </w:r>
    </w:p>
    <w:p w:rsidR="00AC5EEA" w:rsidRPr="00124029" w:rsidRDefault="00AC5EEA" w:rsidP="00124029">
      <w:pPr>
        <w:spacing w:line="240" w:lineRule="auto"/>
        <w:jc w:val="right"/>
        <w:rPr>
          <w:rFonts w:ascii="Times New Roman" w:hAnsi="Times New Roman"/>
          <w:color w:val="000000" w:themeColor="text1"/>
          <w:sz w:val="24"/>
          <w:szCs w:val="24"/>
        </w:rPr>
      </w:pPr>
      <w:r w:rsidRPr="00124029">
        <w:rPr>
          <w:rFonts w:ascii="Times New Roman" w:hAnsi="Times New Roman"/>
          <w:color w:val="000000" w:themeColor="text1"/>
          <w:sz w:val="24"/>
          <w:szCs w:val="24"/>
        </w:rPr>
        <w:t>_________________________________</w:t>
      </w:r>
    </w:p>
    <w:p w:rsidR="001B7455" w:rsidRPr="00124029" w:rsidRDefault="00AC5EEA" w:rsidP="00692B7F">
      <w:pPr>
        <w:spacing w:line="240" w:lineRule="auto"/>
        <w:jc w:val="right"/>
        <w:rPr>
          <w:rFonts w:ascii="Times New Roman" w:hAnsi="Times New Roman"/>
          <w:color w:val="000000" w:themeColor="text1"/>
          <w:sz w:val="24"/>
          <w:szCs w:val="24"/>
        </w:rPr>
      </w:pPr>
      <w:r w:rsidRPr="00124029">
        <w:rPr>
          <w:rFonts w:ascii="Times New Roman" w:hAnsi="Times New Roman"/>
          <w:color w:val="000000" w:themeColor="text1"/>
          <w:sz w:val="24"/>
          <w:szCs w:val="24"/>
        </w:rPr>
        <w:t xml:space="preserve">Prof.º da UniFacisa, </w:t>
      </w:r>
    </w:p>
    <w:p w:rsidR="001B7455" w:rsidRPr="00AE43C4" w:rsidRDefault="001B7455" w:rsidP="00702B00">
      <w:pPr>
        <w:spacing w:after="0" w:line="240" w:lineRule="auto"/>
        <w:jc w:val="center"/>
        <w:rPr>
          <w:rFonts w:ascii="Times New Roman" w:hAnsi="Times New Roman"/>
          <w:b/>
          <w:color w:val="000000"/>
          <w:sz w:val="24"/>
          <w:szCs w:val="24"/>
        </w:rPr>
      </w:pPr>
    </w:p>
    <w:p w:rsidR="00AC5EEA" w:rsidRDefault="00AC5EEA" w:rsidP="00702B00">
      <w:pPr>
        <w:spacing w:after="0" w:line="240" w:lineRule="auto"/>
        <w:jc w:val="center"/>
        <w:rPr>
          <w:rFonts w:ascii="Times New Roman" w:hAnsi="Times New Roman"/>
          <w:b/>
          <w:color w:val="000000"/>
          <w:sz w:val="24"/>
          <w:szCs w:val="24"/>
        </w:rPr>
      </w:pPr>
    </w:p>
    <w:p w:rsidR="00A15B42" w:rsidRDefault="00A15B42" w:rsidP="00702B00">
      <w:pPr>
        <w:spacing w:after="0" w:line="240" w:lineRule="auto"/>
        <w:jc w:val="center"/>
        <w:rPr>
          <w:rFonts w:ascii="Times New Roman" w:hAnsi="Times New Roman"/>
          <w:b/>
          <w:color w:val="000000"/>
          <w:sz w:val="24"/>
          <w:szCs w:val="24"/>
        </w:rPr>
      </w:pPr>
    </w:p>
    <w:p w:rsidR="00A15B42" w:rsidRDefault="00A15B42" w:rsidP="00702B00">
      <w:pPr>
        <w:spacing w:after="0" w:line="240" w:lineRule="auto"/>
        <w:jc w:val="center"/>
        <w:rPr>
          <w:rFonts w:ascii="Times New Roman" w:hAnsi="Times New Roman"/>
          <w:b/>
          <w:color w:val="000000"/>
          <w:sz w:val="24"/>
          <w:szCs w:val="24"/>
        </w:rPr>
      </w:pPr>
    </w:p>
    <w:p w:rsidR="00DF4FEA" w:rsidRPr="00AE43C4" w:rsidRDefault="00DF4FEA" w:rsidP="00702B00">
      <w:pPr>
        <w:spacing w:after="0" w:line="240" w:lineRule="auto"/>
        <w:jc w:val="center"/>
        <w:rPr>
          <w:rFonts w:ascii="Times New Roman" w:hAnsi="Times New Roman"/>
          <w:b/>
          <w:color w:val="000000"/>
          <w:sz w:val="24"/>
          <w:szCs w:val="24"/>
        </w:rPr>
      </w:pPr>
      <w:r w:rsidRPr="00AE43C4">
        <w:rPr>
          <w:rFonts w:ascii="Times New Roman" w:hAnsi="Times New Roman"/>
          <w:b/>
          <w:color w:val="000000"/>
          <w:sz w:val="24"/>
          <w:szCs w:val="24"/>
        </w:rPr>
        <w:lastRenderedPageBreak/>
        <w:t xml:space="preserve">A </w:t>
      </w:r>
      <w:r w:rsidR="000B748B">
        <w:rPr>
          <w:rFonts w:ascii="Times New Roman" w:hAnsi="Times New Roman"/>
          <w:b/>
          <w:color w:val="000000"/>
          <w:sz w:val="24"/>
          <w:szCs w:val="24"/>
        </w:rPr>
        <w:t>(</w:t>
      </w:r>
      <w:r w:rsidRPr="00AE43C4">
        <w:rPr>
          <w:rFonts w:ascii="Times New Roman" w:hAnsi="Times New Roman"/>
          <w:b/>
          <w:color w:val="000000"/>
          <w:sz w:val="24"/>
          <w:szCs w:val="24"/>
        </w:rPr>
        <w:t>IN</w:t>
      </w:r>
      <w:r w:rsidR="000B748B">
        <w:rPr>
          <w:rFonts w:ascii="Times New Roman" w:hAnsi="Times New Roman"/>
          <w:b/>
          <w:color w:val="000000"/>
          <w:sz w:val="24"/>
          <w:szCs w:val="24"/>
        </w:rPr>
        <w:t xml:space="preserve">) </w:t>
      </w:r>
      <w:r w:rsidRPr="00AE43C4">
        <w:rPr>
          <w:rFonts w:ascii="Times New Roman" w:hAnsi="Times New Roman"/>
          <w:b/>
          <w:color w:val="000000"/>
          <w:sz w:val="24"/>
          <w:szCs w:val="24"/>
        </w:rPr>
        <w:t>EFICÁCIA DAS MEDIDAS PROTETIVAS</w:t>
      </w:r>
      <w:r w:rsidR="00AC5EEA">
        <w:rPr>
          <w:rFonts w:ascii="Times New Roman" w:hAnsi="Times New Roman"/>
          <w:b/>
          <w:color w:val="000000"/>
          <w:sz w:val="24"/>
          <w:szCs w:val="24"/>
        </w:rPr>
        <w:t xml:space="preserve"> E O AUMENTO DA VIOLÊNCIA DOMÉSTICA NA PANDEMIA</w:t>
      </w:r>
    </w:p>
    <w:p w:rsidR="006B2846" w:rsidRDefault="006B2846" w:rsidP="000B748B">
      <w:pPr>
        <w:spacing w:after="0" w:line="240" w:lineRule="auto"/>
        <w:jc w:val="right"/>
        <w:rPr>
          <w:rFonts w:ascii="Times New Roman" w:hAnsi="Times New Roman"/>
          <w:color w:val="000000"/>
          <w:sz w:val="24"/>
          <w:szCs w:val="24"/>
        </w:rPr>
      </w:pPr>
    </w:p>
    <w:p w:rsidR="00DF4FEA" w:rsidRDefault="007A21B2" w:rsidP="000B748B">
      <w:pPr>
        <w:spacing w:after="0" w:line="240" w:lineRule="auto"/>
        <w:jc w:val="right"/>
        <w:rPr>
          <w:rFonts w:ascii="Times New Roman" w:hAnsi="Times New Roman"/>
          <w:color w:val="000000"/>
          <w:sz w:val="24"/>
          <w:szCs w:val="24"/>
        </w:rPr>
      </w:pPr>
      <w:r w:rsidRPr="00AE43C4">
        <w:rPr>
          <w:rFonts w:ascii="Times New Roman" w:hAnsi="Times New Roman"/>
          <w:color w:val="000000"/>
          <w:sz w:val="24"/>
          <w:szCs w:val="24"/>
        </w:rPr>
        <w:t>Aluska</w:t>
      </w:r>
      <w:r w:rsidR="00D94372" w:rsidRPr="00AE43C4">
        <w:rPr>
          <w:rFonts w:ascii="Times New Roman" w:hAnsi="Times New Roman"/>
          <w:color w:val="000000"/>
          <w:sz w:val="24"/>
          <w:szCs w:val="24"/>
        </w:rPr>
        <w:t xml:space="preserve"> Bruna Andrade de Sousa</w:t>
      </w:r>
      <w:r w:rsidR="00987678" w:rsidRPr="00AE43C4">
        <w:rPr>
          <w:rStyle w:val="Refdenotaderodap"/>
          <w:rFonts w:ascii="Times New Roman" w:hAnsi="Times New Roman"/>
          <w:color w:val="000000"/>
          <w:sz w:val="24"/>
          <w:szCs w:val="24"/>
        </w:rPr>
        <w:footnoteReference w:id="2"/>
      </w:r>
    </w:p>
    <w:p w:rsidR="000B748B" w:rsidRPr="00AE43C4" w:rsidRDefault="000B748B" w:rsidP="000B748B">
      <w:pPr>
        <w:spacing w:after="0" w:line="240" w:lineRule="auto"/>
        <w:jc w:val="right"/>
        <w:rPr>
          <w:rFonts w:ascii="Times New Roman" w:hAnsi="Times New Roman"/>
          <w:color w:val="000000"/>
          <w:sz w:val="24"/>
          <w:szCs w:val="24"/>
        </w:rPr>
      </w:pPr>
      <w:r>
        <w:rPr>
          <w:rFonts w:ascii="Times New Roman" w:hAnsi="Times New Roman"/>
          <w:color w:val="000000"/>
          <w:sz w:val="24"/>
          <w:szCs w:val="24"/>
        </w:rPr>
        <w:t>Marcelo Alves Pereira Eufrasio</w:t>
      </w:r>
      <w:r>
        <w:rPr>
          <w:rStyle w:val="Refdenotaderodap"/>
          <w:rFonts w:ascii="Times New Roman" w:hAnsi="Times New Roman"/>
          <w:color w:val="000000"/>
          <w:sz w:val="24"/>
          <w:szCs w:val="24"/>
        </w:rPr>
        <w:footnoteReference w:id="3"/>
      </w:r>
    </w:p>
    <w:p w:rsidR="000B748B" w:rsidRDefault="000B748B" w:rsidP="000B748B">
      <w:pPr>
        <w:spacing w:after="0"/>
        <w:jc w:val="center"/>
        <w:rPr>
          <w:rFonts w:ascii="Times New Roman" w:hAnsi="Times New Roman"/>
          <w:b/>
          <w:color w:val="000000"/>
          <w:sz w:val="24"/>
          <w:szCs w:val="24"/>
        </w:rPr>
      </w:pPr>
    </w:p>
    <w:p w:rsidR="000B748B" w:rsidRPr="00AE43C4" w:rsidRDefault="00DF4FEA" w:rsidP="000B748B">
      <w:pPr>
        <w:spacing w:after="0"/>
        <w:jc w:val="center"/>
        <w:rPr>
          <w:rFonts w:ascii="Times New Roman" w:hAnsi="Times New Roman"/>
          <w:b/>
          <w:color w:val="000000"/>
          <w:sz w:val="24"/>
          <w:szCs w:val="24"/>
        </w:rPr>
      </w:pPr>
      <w:r w:rsidRPr="00AE43C4">
        <w:rPr>
          <w:rFonts w:ascii="Times New Roman" w:hAnsi="Times New Roman"/>
          <w:b/>
          <w:color w:val="000000"/>
          <w:sz w:val="24"/>
          <w:szCs w:val="24"/>
        </w:rPr>
        <w:t>RESUMO</w:t>
      </w:r>
    </w:p>
    <w:p w:rsidR="00DF4FEA" w:rsidRPr="00AE43C4" w:rsidRDefault="00DF4FEA" w:rsidP="00702B00">
      <w:pPr>
        <w:spacing w:after="0"/>
        <w:jc w:val="both"/>
        <w:rPr>
          <w:rFonts w:ascii="Times New Roman" w:hAnsi="Times New Roman"/>
          <w:b/>
          <w:color w:val="000000"/>
          <w:sz w:val="24"/>
          <w:szCs w:val="24"/>
        </w:rPr>
      </w:pPr>
    </w:p>
    <w:p w:rsidR="001B7D02" w:rsidRPr="00AE43C4" w:rsidRDefault="004F6E2E" w:rsidP="00702B00">
      <w:pPr>
        <w:pStyle w:val="Standard"/>
        <w:jc w:val="both"/>
        <w:rPr>
          <w:rFonts w:cs="Times New Roman"/>
          <w:color w:val="000000"/>
        </w:rPr>
      </w:pPr>
      <w:r w:rsidRPr="00AE43C4">
        <w:rPr>
          <w:rFonts w:cs="Times New Roman"/>
          <w:color w:val="000000"/>
        </w:rPr>
        <w:t>Procur</w:t>
      </w:r>
      <w:r w:rsidR="000B748B">
        <w:rPr>
          <w:rFonts w:cs="Times New Roman"/>
          <w:color w:val="000000"/>
        </w:rPr>
        <w:t>ou</w:t>
      </w:r>
      <w:r w:rsidRPr="00AE43C4">
        <w:rPr>
          <w:rFonts w:cs="Times New Roman"/>
          <w:color w:val="000000"/>
        </w:rPr>
        <w:t>-se abordar</w:t>
      </w:r>
      <w:r w:rsidR="000B748B">
        <w:rPr>
          <w:rFonts w:cs="Times New Roman"/>
          <w:color w:val="000000"/>
        </w:rPr>
        <w:t xml:space="preserve"> neste estudo</w:t>
      </w:r>
      <w:r w:rsidRPr="00AE43C4">
        <w:rPr>
          <w:rFonts w:cs="Times New Roman"/>
          <w:color w:val="000000"/>
        </w:rPr>
        <w:t xml:space="preserve"> acerca dos elementos que permeiam a Lei nº 11.340/06 (popularmente denominada de “Lei Maria da Penha”), </w:t>
      </w:r>
      <w:r w:rsidR="000B748B">
        <w:rPr>
          <w:rFonts w:cs="Times New Roman"/>
          <w:color w:val="000000"/>
        </w:rPr>
        <w:t xml:space="preserve">bem como sobre </w:t>
      </w:r>
      <w:r w:rsidRPr="00AE43C4">
        <w:rPr>
          <w:rFonts w:cs="Times New Roman"/>
          <w:color w:val="000000"/>
        </w:rPr>
        <w:t>as medidas protetivas instituídas</w:t>
      </w:r>
      <w:r w:rsidR="00204863" w:rsidRPr="00AE43C4">
        <w:rPr>
          <w:rFonts w:cs="Times New Roman"/>
          <w:color w:val="000000"/>
        </w:rPr>
        <w:t xml:space="preserve"> em prol das mulheres</w:t>
      </w:r>
      <w:r w:rsidR="00F96550">
        <w:rPr>
          <w:rFonts w:cs="Times New Roman"/>
          <w:color w:val="000000"/>
        </w:rPr>
        <w:t>, especialmente o aumento de casos de violência doméstica durante a pandemia</w:t>
      </w:r>
      <w:r w:rsidRPr="00AE43C4">
        <w:rPr>
          <w:rFonts w:cs="Times New Roman"/>
          <w:color w:val="000000"/>
        </w:rPr>
        <w:t>. O tema possui grande relevância no âmbito jurídico</w:t>
      </w:r>
      <w:r w:rsidR="00987678" w:rsidRPr="00AE43C4">
        <w:rPr>
          <w:rFonts w:cs="Times New Roman"/>
          <w:color w:val="000000"/>
        </w:rPr>
        <w:t xml:space="preserve"> e social</w:t>
      </w:r>
      <w:r w:rsidRPr="00AE43C4">
        <w:rPr>
          <w:rFonts w:cs="Times New Roman"/>
          <w:color w:val="000000"/>
        </w:rPr>
        <w:t xml:space="preserve">, haja vista tratar-se sobre </w:t>
      </w:r>
      <w:r w:rsidR="000B748B" w:rsidRPr="00AE43C4">
        <w:rPr>
          <w:rFonts w:cs="Times New Roman"/>
          <w:color w:val="000000"/>
        </w:rPr>
        <w:t>as proteções de mulheres que se encontram inseridas no ambiente doméstico e familiar</w:t>
      </w:r>
      <w:r w:rsidR="001B7D02" w:rsidRPr="00AE43C4">
        <w:rPr>
          <w:rFonts w:cs="Times New Roman"/>
          <w:color w:val="000000"/>
        </w:rPr>
        <w:t xml:space="preserve"> e que são constantemente agredidas e muitas das vezes, têm suas vidas ceifadas pelo simples convívio com agressores em potencial. Em razão </w:t>
      </w:r>
      <w:r w:rsidR="000B748B">
        <w:rPr>
          <w:rFonts w:cs="Times New Roman"/>
          <w:color w:val="000000"/>
        </w:rPr>
        <w:t>d</w:t>
      </w:r>
      <w:r w:rsidR="001B7D02" w:rsidRPr="00AE43C4">
        <w:rPr>
          <w:rFonts w:cs="Times New Roman"/>
          <w:color w:val="000000"/>
        </w:rPr>
        <w:t>a fundamentação</w:t>
      </w:r>
      <w:r w:rsidR="00987678" w:rsidRPr="00AE43C4">
        <w:rPr>
          <w:rFonts w:cs="Times New Roman"/>
          <w:color w:val="000000"/>
        </w:rPr>
        <w:t>,</w:t>
      </w:r>
      <w:r w:rsidR="001B7D02" w:rsidRPr="00AE43C4">
        <w:rPr>
          <w:rFonts w:cs="Times New Roman"/>
          <w:color w:val="000000"/>
        </w:rPr>
        <w:t xml:space="preserve"> coaduna-se com o posicionamento doutrinário e jurisprudencial majoritário, </w:t>
      </w:r>
      <w:r w:rsidR="000B748B">
        <w:rPr>
          <w:rFonts w:cs="Times New Roman"/>
          <w:color w:val="000000"/>
        </w:rPr>
        <w:t>de</w:t>
      </w:r>
      <w:r w:rsidR="001B7D02" w:rsidRPr="00AE43C4">
        <w:rPr>
          <w:rFonts w:cs="Times New Roman"/>
          <w:color w:val="000000"/>
        </w:rPr>
        <w:t xml:space="preserve"> que as medidas instituídas pela me</w:t>
      </w:r>
      <w:r w:rsidR="00204863" w:rsidRPr="00AE43C4">
        <w:rPr>
          <w:rFonts w:cs="Times New Roman"/>
          <w:color w:val="000000"/>
        </w:rPr>
        <w:t xml:space="preserve">ncionada lei não </w:t>
      </w:r>
      <w:r w:rsidR="000B748B">
        <w:rPr>
          <w:rFonts w:cs="Times New Roman"/>
          <w:color w:val="000000"/>
        </w:rPr>
        <w:t>são satisfatórias</w:t>
      </w:r>
      <w:r w:rsidR="00204863" w:rsidRPr="00AE43C4">
        <w:rPr>
          <w:rFonts w:cs="Times New Roman"/>
          <w:color w:val="000000"/>
        </w:rPr>
        <w:t>.</w:t>
      </w:r>
      <w:r w:rsidR="001B7D02" w:rsidRPr="00AE43C4">
        <w:rPr>
          <w:rFonts w:cs="Times New Roman"/>
          <w:color w:val="000000"/>
        </w:rPr>
        <w:t xml:space="preserve"> Desta feita, observa-se que </w:t>
      </w:r>
      <w:r w:rsidR="000B748B">
        <w:rPr>
          <w:rFonts w:cs="Times New Roman"/>
          <w:color w:val="000000"/>
        </w:rPr>
        <w:t>o problema</w:t>
      </w:r>
      <w:r w:rsidR="001B7D02" w:rsidRPr="00AE43C4">
        <w:rPr>
          <w:rFonts w:cs="Times New Roman"/>
          <w:color w:val="000000"/>
        </w:rPr>
        <w:t xml:space="preserve"> não resulta do conteúdo legal e sim da ausência de estrutura do </w:t>
      </w:r>
      <w:r w:rsidR="000B748B">
        <w:rPr>
          <w:rFonts w:cs="Times New Roman"/>
          <w:color w:val="000000"/>
        </w:rPr>
        <w:t>aparelho governamental</w:t>
      </w:r>
      <w:r w:rsidR="001B7D02" w:rsidRPr="00AE43C4">
        <w:rPr>
          <w:rFonts w:cs="Times New Roman"/>
          <w:color w:val="000000"/>
        </w:rPr>
        <w:t xml:space="preserve"> para </w:t>
      </w:r>
      <w:r w:rsidR="000B748B">
        <w:rPr>
          <w:rFonts w:cs="Times New Roman"/>
          <w:color w:val="000000"/>
        </w:rPr>
        <w:t>oferecer ações satisfatórias às necessidades</w:t>
      </w:r>
      <w:r w:rsidR="001B7D02" w:rsidRPr="00AE43C4">
        <w:rPr>
          <w:rFonts w:cs="Times New Roman"/>
          <w:color w:val="000000"/>
        </w:rPr>
        <w:t xml:space="preserve">, </w:t>
      </w:r>
      <w:r w:rsidR="000B748B">
        <w:rPr>
          <w:rFonts w:cs="Times New Roman"/>
          <w:color w:val="000000"/>
        </w:rPr>
        <w:t xml:space="preserve">sobretudo </w:t>
      </w:r>
      <w:r w:rsidR="001B7D02" w:rsidRPr="00AE43C4">
        <w:rPr>
          <w:rFonts w:cs="Times New Roman"/>
          <w:color w:val="000000"/>
        </w:rPr>
        <w:t xml:space="preserve">da ausência de políticas públicas que possam amparar </w:t>
      </w:r>
      <w:r w:rsidR="000B748B">
        <w:rPr>
          <w:rFonts w:cs="Times New Roman"/>
          <w:color w:val="000000"/>
        </w:rPr>
        <w:t>a</w:t>
      </w:r>
      <w:r w:rsidR="001B7D02" w:rsidRPr="00AE43C4">
        <w:rPr>
          <w:rFonts w:cs="Times New Roman"/>
          <w:color w:val="000000"/>
        </w:rPr>
        <w:t>s mulheres em situações de risco.</w:t>
      </w:r>
      <w:r w:rsidR="00367340" w:rsidRPr="00AE43C4">
        <w:rPr>
          <w:rFonts w:cs="Times New Roman"/>
          <w:color w:val="000000"/>
        </w:rPr>
        <w:t xml:space="preserve"> Ademais, o próprio rito processual adotado pela Lei Maria da Penha segue na contramão de uma justiça célere, possibilitando a absolvição dos acusados em razão da prescrição dos crimes cometidos.</w:t>
      </w:r>
      <w:r w:rsidR="001B7D02" w:rsidRPr="00AE43C4">
        <w:rPr>
          <w:rFonts w:cs="Times New Roman"/>
          <w:color w:val="000000"/>
        </w:rPr>
        <w:t xml:space="preserve"> No que se refere à metodologia abordada, enfatiza-se a utilização de mecanismos jurisprudenciais, legais e doutrinários, haja vista que o tema é puramente teórico.</w:t>
      </w:r>
    </w:p>
    <w:p w:rsidR="001B7D02" w:rsidRPr="00AE43C4" w:rsidRDefault="001B7D02" w:rsidP="00702B00">
      <w:pPr>
        <w:pStyle w:val="Standard"/>
        <w:jc w:val="both"/>
        <w:rPr>
          <w:rFonts w:cs="Times New Roman"/>
          <w:color w:val="000000"/>
        </w:rPr>
      </w:pPr>
    </w:p>
    <w:p w:rsidR="001B7D02" w:rsidRPr="00201418" w:rsidRDefault="001B7D02" w:rsidP="00702B00">
      <w:pPr>
        <w:pStyle w:val="Standard"/>
        <w:jc w:val="both"/>
        <w:rPr>
          <w:rFonts w:cs="Times New Roman"/>
          <w:color w:val="000000"/>
          <w:lang w:val="en-US"/>
        </w:rPr>
      </w:pPr>
      <w:r w:rsidRPr="00AE43C4">
        <w:rPr>
          <w:rFonts w:cs="Times New Roman"/>
          <w:b/>
          <w:color w:val="000000"/>
        </w:rPr>
        <w:t>Palavras-chave:</w:t>
      </w:r>
      <w:r w:rsidRPr="00AE43C4">
        <w:rPr>
          <w:rFonts w:cs="Times New Roman"/>
          <w:color w:val="000000"/>
        </w:rPr>
        <w:t xml:space="preserve"> Medidas protetivas. Mulheres. Lei Maria da Penha. Violência doméstica. </w:t>
      </w:r>
      <w:r w:rsidRPr="00201418">
        <w:rPr>
          <w:rFonts w:cs="Times New Roman"/>
          <w:color w:val="000000"/>
          <w:lang w:val="en-US"/>
        </w:rPr>
        <w:t>Legislação extravagante.</w:t>
      </w:r>
    </w:p>
    <w:p w:rsidR="007457B5" w:rsidRPr="00201418" w:rsidRDefault="007457B5" w:rsidP="00702B00">
      <w:pPr>
        <w:spacing w:after="0" w:line="240" w:lineRule="auto"/>
        <w:jc w:val="both"/>
        <w:rPr>
          <w:rFonts w:ascii="Times New Roman" w:hAnsi="Times New Roman"/>
          <w:color w:val="000000"/>
          <w:sz w:val="24"/>
          <w:szCs w:val="24"/>
          <w:lang w:val="en-US"/>
        </w:rPr>
      </w:pPr>
    </w:p>
    <w:p w:rsidR="006D067F" w:rsidRDefault="00825FAF" w:rsidP="007457B5">
      <w:pPr>
        <w:spacing w:after="0" w:line="240" w:lineRule="auto"/>
        <w:jc w:val="center"/>
        <w:rPr>
          <w:rFonts w:ascii="Times New Roman" w:hAnsi="Times New Roman"/>
          <w:b/>
          <w:color w:val="000000"/>
          <w:sz w:val="24"/>
          <w:szCs w:val="24"/>
          <w:lang w:val="en-US"/>
        </w:rPr>
      </w:pPr>
      <w:r w:rsidRPr="00825FAF">
        <w:rPr>
          <w:rFonts w:ascii="Times New Roman" w:hAnsi="Times New Roman"/>
          <w:b/>
          <w:color w:val="000000"/>
          <w:sz w:val="24"/>
          <w:szCs w:val="24"/>
          <w:lang w:val="en-US"/>
        </w:rPr>
        <w:t>THE (IN)EFFECTIVENESS OF PROTECTIVE MEASURES AND THE INCREASE OF DOMESTIC VIOLENCE IN THE PANDEMIC</w:t>
      </w:r>
    </w:p>
    <w:p w:rsidR="00825FAF" w:rsidRDefault="00825FAF" w:rsidP="007457B5">
      <w:pPr>
        <w:spacing w:after="0" w:line="240" w:lineRule="auto"/>
        <w:jc w:val="center"/>
        <w:rPr>
          <w:rFonts w:ascii="Times New Roman" w:hAnsi="Times New Roman"/>
          <w:b/>
          <w:color w:val="000000"/>
          <w:sz w:val="24"/>
          <w:szCs w:val="24"/>
          <w:lang w:val="en-US"/>
        </w:rPr>
      </w:pPr>
    </w:p>
    <w:p w:rsidR="006D067F" w:rsidRPr="007457B5" w:rsidRDefault="006D067F" w:rsidP="007457B5">
      <w:pPr>
        <w:spacing w:after="0" w:line="240" w:lineRule="auto"/>
        <w:jc w:val="center"/>
        <w:rPr>
          <w:rFonts w:ascii="Times New Roman" w:hAnsi="Times New Roman"/>
          <w:b/>
          <w:color w:val="000000"/>
          <w:sz w:val="24"/>
          <w:szCs w:val="24"/>
          <w:lang w:val="en-US"/>
        </w:rPr>
      </w:pPr>
      <w:r w:rsidRPr="006D067F">
        <w:rPr>
          <w:rFonts w:ascii="Times New Roman" w:hAnsi="Times New Roman"/>
          <w:b/>
          <w:color w:val="000000"/>
          <w:sz w:val="24"/>
          <w:szCs w:val="24"/>
          <w:lang w:val="en-US"/>
        </w:rPr>
        <w:t>ABSTRACT</w:t>
      </w:r>
    </w:p>
    <w:p w:rsidR="007457B5" w:rsidRPr="007457B5" w:rsidRDefault="007457B5" w:rsidP="00702B00">
      <w:pPr>
        <w:spacing w:after="0" w:line="240" w:lineRule="auto"/>
        <w:jc w:val="both"/>
        <w:rPr>
          <w:rFonts w:ascii="Times New Roman" w:hAnsi="Times New Roman"/>
          <w:color w:val="000000"/>
          <w:sz w:val="24"/>
          <w:szCs w:val="24"/>
          <w:lang w:val="en-US"/>
        </w:rPr>
      </w:pPr>
    </w:p>
    <w:p w:rsidR="00AE43C4" w:rsidRDefault="00825FAF" w:rsidP="00702B00">
      <w:pPr>
        <w:spacing w:after="0" w:line="240" w:lineRule="auto"/>
        <w:jc w:val="both"/>
        <w:rPr>
          <w:rFonts w:ascii="Times New Roman" w:hAnsi="Times New Roman"/>
          <w:color w:val="000000"/>
          <w:sz w:val="24"/>
          <w:szCs w:val="24"/>
          <w:lang w:val="en-US"/>
        </w:rPr>
      </w:pPr>
      <w:r w:rsidRPr="00825FAF">
        <w:rPr>
          <w:rFonts w:ascii="Times New Roman" w:hAnsi="Times New Roman"/>
          <w:color w:val="000000"/>
          <w:sz w:val="24"/>
          <w:szCs w:val="24"/>
          <w:lang w:val="en-US"/>
        </w:rPr>
        <w:t xml:space="preserve">This study sought to address the elements that permeate Law No. 11.340/06 (popularly known as “Law Maria da Penha”), as well as the protective measures instituted in favor of women, especially the increase in cases of domestic violence during the pandemic. The theme has great relevance in the legal and social sphere, as it deals with the protection of women who are inserted in the domestic and family environment and who are constantly attacked and often have their lives cut short simply by living with aggressors in potential. Due to the reasoning, it is in line with the majority doctrinal and jurisprudential position, that the measures instituted by the mentioned law are not satisfactory. This time, it is observed that the problem does not result from the legal content, but from the lack of structure of the governmental apparatus to offer actions that meet the needs, especially the absence of public policies that can support women in risk situations. Furthermore, the procedural rite adopted by the Maria da Penha Law goes against the grain of swift justice, enabling the acquittal of </w:t>
      </w:r>
      <w:r w:rsidRPr="00825FAF">
        <w:rPr>
          <w:rFonts w:ascii="Times New Roman" w:hAnsi="Times New Roman"/>
          <w:color w:val="000000"/>
          <w:sz w:val="24"/>
          <w:szCs w:val="24"/>
          <w:lang w:val="en-US"/>
        </w:rPr>
        <w:lastRenderedPageBreak/>
        <w:t>the accused due to the statute of limitations for the crimes committed. With regard to the methodology addressed, the use of jurisprudential, legal and doctrinal mechanisms is emphasized, given that the theme is purely theoretical.</w:t>
      </w:r>
    </w:p>
    <w:p w:rsidR="00825FAF" w:rsidRPr="007457B5" w:rsidRDefault="00825FAF" w:rsidP="00702B00">
      <w:pPr>
        <w:spacing w:after="0" w:line="240" w:lineRule="auto"/>
        <w:jc w:val="both"/>
        <w:rPr>
          <w:rFonts w:ascii="Times New Roman" w:hAnsi="Times New Roman"/>
          <w:color w:val="000000"/>
          <w:sz w:val="24"/>
          <w:szCs w:val="24"/>
          <w:lang w:val="en-US"/>
        </w:rPr>
      </w:pPr>
    </w:p>
    <w:p w:rsidR="007457B5" w:rsidRPr="00AE43C4" w:rsidRDefault="007457B5" w:rsidP="007457B5">
      <w:pPr>
        <w:spacing w:after="0" w:line="240" w:lineRule="auto"/>
        <w:jc w:val="both"/>
        <w:rPr>
          <w:rFonts w:ascii="Times New Roman" w:hAnsi="Times New Roman"/>
          <w:sz w:val="24"/>
          <w:szCs w:val="24"/>
        </w:rPr>
      </w:pPr>
      <w:r w:rsidRPr="003A590C">
        <w:rPr>
          <w:rFonts w:ascii="Times New Roman" w:hAnsi="Times New Roman"/>
          <w:b/>
          <w:sz w:val="24"/>
          <w:szCs w:val="24"/>
          <w:lang w:val="en-US"/>
        </w:rPr>
        <w:t>Keywords:</w:t>
      </w:r>
      <w:r w:rsidRPr="003A590C">
        <w:rPr>
          <w:rFonts w:ascii="Times New Roman" w:hAnsi="Times New Roman"/>
          <w:sz w:val="24"/>
          <w:szCs w:val="24"/>
          <w:lang w:val="en-US"/>
        </w:rPr>
        <w:t>Protectivemeasures. Women.Maria da Penha Law.Domestic</w:t>
      </w:r>
      <w:r w:rsidR="003A590C" w:rsidRPr="003A590C">
        <w:rPr>
          <w:rFonts w:ascii="Times New Roman" w:hAnsi="Times New Roman"/>
          <w:sz w:val="24"/>
          <w:szCs w:val="24"/>
          <w:lang w:val="en-US"/>
        </w:rPr>
        <w:t xml:space="preserve"> </w:t>
      </w:r>
      <w:r w:rsidRPr="003A590C">
        <w:rPr>
          <w:rFonts w:ascii="Times New Roman" w:hAnsi="Times New Roman"/>
          <w:sz w:val="24"/>
          <w:szCs w:val="24"/>
          <w:lang w:val="en-US"/>
        </w:rPr>
        <w:t xml:space="preserve">violence. </w:t>
      </w:r>
      <w:r w:rsidRPr="00AE43C4">
        <w:rPr>
          <w:rFonts w:ascii="Times New Roman" w:hAnsi="Times New Roman"/>
          <w:sz w:val="24"/>
          <w:szCs w:val="24"/>
        </w:rPr>
        <w:t>Extravagant</w:t>
      </w:r>
      <w:r w:rsidR="003A590C">
        <w:rPr>
          <w:rFonts w:ascii="Times New Roman" w:hAnsi="Times New Roman"/>
          <w:sz w:val="24"/>
          <w:szCs w:val="24"/>
        </w:rPr>
        <w:t xml:space="preserve"> </w:t>
      </w:r>
      <w:r w:rsidRPr="00AE43C4">
        <w:rPr>
          <w:rFonts w:ascii="Times New Roman" w:hAnsi="Times New Roman"/>
          <w:sz w:val="24"/>
          <w:szCs w:val="24"/>
        </w:rPr>
        <w:t>legislation.</w:t>
      </w:r>
    </w:p>
    <w:p w:rsidR="00AE43C4" w:rsidRPr="00201418" w:rsidRDefault="00AE43C4" w:rsidP="00702B00">
      <w:pPr>
        <w:spacing w:after="0" w:line="240" w:lineRule="auto"/>
        <w:jc w:val="both"/>
        <w:rPr>
          <w:rFonts w:ascii="Times New Roman" w:hAnsi="Times New Roman"/>
          <w:color w:val="000000"/>
          <w:sz w:val="24"/>
          <w:szCs w:val="24"/>
        </w:rPr>
      </w:pPr>
    </w:p>
    <w:p w:rsidR="00B30462" w:rsidRPr="00201418" w:rsidRDefault="00B30462" w:rsidP="00702B00">
      <w:pPr>
        <w:spacing w:after="0" w:line="240" w:lineRule="auto"/>
        <w:jc w:val="both"/>
        <w:rPr>
          <w:rFonts w:ascii="Times New Roman" w:hAnsi="Times New Roman"/>
          <w:color w:val="000000"/>
          <w:sz w:val="24"/>
          <w:szCs w:val="24"/>
        </w:rPr>
      </w:pPr>
    </w:p>
    <w:p w:rsidR="001B7D02" w:rsidRPr="00201418" w:rsidRDefault="001B7D02" w:rsidP="00702B00">
      <w:pPr>
        <w:spacing w:after="0" w:line="240" w:lineRule="auto"/>
        <w:jc w:val="both"/>
        <w:rPr>
          <w:rFonts w:ascii="Times New Roman" w:hAnsi="Times New Roman"/>
          <w:color w:val="000000"/>
          <w:sz w:val="24"/>
          <w:szCs w:val="24"/>
        </w:rPr>
      </w:pPr>
    </w:p>
    <w:p w:rsidR="00931607" w:rsidRPr="00AE43C4" w:rsidRDefault="00DF4FEA" w:rsidP="00702B00">
      <w:pPr>
        <w:spacing w:after="0" w:line="360" w:lineRule="auto"/>
        <w:jc w:val="both"/>
        <w:rPr>
          <w:rFonts w:ascii="Times New Roman" w:hAnsi="Times New Roman"/>
          <w:b/>
          <w:color w:val="000000"/>
          <w:sz w:val="24"/>
          <w:szCs w:val="24"/>
        </w:rPr>
      </w:pPr>
      <w:r w:rsidRPr="00AE43C4">
        <w:rPr>
          <w:rFonts w:ascii="Times New Roman" w:hAnsi="Times New Roman"/>
          <w:b/>
          <w:color w:val="000000"/>
          <w:sz w:val="24"/>
          <w:szCs w:val="24"/>
        </w:rPr>
        <w:t>1 INTRODUÇÃO</w:t>
      </w:r>
    </w:p>
    <w:p w:rsidR="00A2789D" w:rsidRPr="00AE43C4" w:rsidRDefault="00A2789D" w:rsidP="00702B00">
      <w:pPr>
        <w:spacing w:after="0" w:line="360" w:lineRule="auto"/>
        <w:ind w:firstLine="851"/>
        <w:jc w:val="both"/>
        <w:rPr>
          <w:rFonts w:ascii="Times New Roman" w:hAnsi="Times New Roman"/>
          <w:color w:val="000000"/>
          <w:sz w:val="24"/>
          <w:szCs w:val="24"/>
        </w:rPr>
      </w:pPr>
    </w:p>
    <w:p w:rsidR="00387350" w:rsidRPr="00AE43C4" w:rsidRDefault="00387350" w:rsidP="00702B00">
      <w:pPr>
        <w:spacing w:after="0" w:line="360" w:lineRule="auto"/>
        <w:ind w:firstLine="851"/>
        <w:jc w:val="both"/>
        <w:rPr>
          <w:rFonts w:ascii="Times New Roman" w:hAnsi="Times New Roman"/>
          <w:color w:val="000000"/>
          <w:sz w:val="24"/>
          <w:szCs w:val="24"/>
        </w:rPr>
      </w:pPr>
      <w:r w:rsidRPr="00AE43C4">
        <w:rPr>
          <w:rFonts w:ascii="Times New Roman" w:hAnsi="Times New Roman"/>
          <w:color w:val="000000"/>
          <w:sz w:val="24"/>
          <w:szCs w:val="24"/>
        </w:rPr>
        <w:t>Objetiv</w:t>
      </w:r>
      <w:r w:rsidR="00830989">
        <w:rPr>
          <w:rFonts w:ascii="Times New Roman" w:hAnsi="Times New Roman"/>
          <w:color w:val="000000"/>
          <w:sz w:val="24"/>
          <w:szCs w:val="24"/>
        </w:rPr>
        <w:t>ou</w:t>
      </w:r>
      <w:r w:rsidRPr="00AE43C4">
        <w:rPr>
          <w:rFonts w:ascii="Times New Roman" w:hAnsi="Times New Roman"/>
          <w:color w:val="000000"/>
          <w:sz w:val="24"/>
          <w:szCs w:val="24"/>
        </w:rPr>
        <w:t>-se, através do presente artigo, apresentar os principais elementos que permeiam a Lei 11.340/06 (denominada popularmente de “Lei Maria da Penha”), bem como as principais mudanças ocasionadas a partir do advento da mencionada Lei e da ineficácia das medidas protetivas instituídas em face da realidade social atual</w:t>
      </w:r>
      <w:r w:rsidR="007D7C83">
        <w:rPr>
          <w:rFonts w:ascii="Times New Roman" w:hAnsi="Times New Roman"/>
          <w:color w:val="000000"/>
          <w:sz w:val="24"/>
          <w:szCs w:val="24"/>
        </w:rPr>
        <w:t xml:space="preserve">, </w:t>
      </w:r>
      <w:r w:rsidR="00830989">
        <w:rPr>
          <w:rFonts w:ascii="Times New Roman" w:hAnsi="Times New Roman"/>
          <w:color w:val="000000"/>
          <w:sz w:val="24"/>
          <w:szCs w:val="24"/>
        </w:rPr>
        <w:t>constat</w:t>
      </w:r>
      <w:r w:rsidR="007D7C83">
        <w:rPr>
          <w:rFonts w:ascii="Times New Roman" w:hAnsi="Times New Roman"/>
          <w:color w:val="000000"/>
          <w:sz w:val="24"/>
          <w:szCs w:val="24"/>
        </w:rPr>
        <w:t xml:space="preserve">ando </w:t>
      </w:r>
      <w:r w:rsidR="00830989">
        <w:rPr>
          <w:rFonts w:ascii="Times New Roman" w:hAnsi="Times New Roman"/>
          <w:color w:val="000000"/>
          <w:sz w:val="24"/>
          <w:szCs w:val="24"/>
        </w:rPr>
        <w:t>por meio de pesquisa de tipo levantamento, o diagnóstico dos casos de violência doméstico em decorrência da pandemia</w:t>
      </w:r>
      <w:r w:rsidR="007D7C83">
        <w:rPr>
          <w:rFonts w:ascii="Times New Roman" w:hAnsi="Times New Roman"/>
          <w:color w:val="000000"/>
          <w:sz w:val="24"/>
          <w:szCs w:val="24"/>
        </w:rPr>
        <w:t>.</w:t>
      </w:r>
    </w:p>
    <w:p w:rsidR="00E5174C" w:rsidRPr="00AE43C4" w:rsidRDefault="00E5174C" w:rsidP="00E5174C">
      <w:pPr>
        <w:spacing w:after="0" w:line="360" w:lineRule="auto"/>
        <w:ind w:firstLine="851"/>
        <w:jc w:val="both"/>
        <w:rPr>
          <w:rFonts w:ascii="Times New Roman" w:hAnsi="Times New Roman"/>
          <w:sz w:val="24"/>
          <w:szCs w:val="24"/>
        </w:rPr>
      </w:pPr>
      <w:r w:rsidRPr="00AE43C4">
        <w:rPr>
          <w:rFonts w:ascii="Times New Roman" w:hAnsi="Times New Roman"/>
          <w:sz w:val="24"/>
          <w:szCs w:val="24"/>
        </w:rPr>
        <w:t>Destaca-se que o presente artig</w:t>
      </w:r>
      <w:r w:rsidR="00830989">
        <w:rPr>
          <w:rFonts w:ascii="Times New Roman" w:hAnsi="Times New Roman"/>
          <w:sz w:val="24"/>
          <w:szCs w:val="24"/>
        </w:rPr>
        <w:t>o foi dividido em tópicos e sub</w:t>
      </w:r>
      <w:r w:rsidRPr="00AE43C4">
        <w:rPr>
          <w:rFonts w:ascii="Times New Roman" w:hAnsi="Times New Roman"/>
          <w:sz w:val="24"/>
          <w:szCs w:val="24"/>
        </w:rPr>
        <w:t>tópicos para fins de compreensão acerca da temática principal e de todos os elementos que norteiam a mesma. No que se refere à metodologia adotada, menciona-se a utilização de mecanismos jurisprudenciais, doutrinários e legais.</w:t>
      </w:r>
    </w:p>
    <w:p w:rsidR="00E5174C" w:rsidRDefault="00E5174C" w:rsidP="00E5174C">
      <w:pPr>
        <w:spacing w:after="0" w:line="360" w:lineRule="auto"/>
        <w:ind w:firstLine="851"/>
        <w:jc w:val="both"/>
        <w:rPr>
          <w:rFonts w:ascii="Times New Roman" w:hAnsi="Times New Roman"/>
          <w:color w:val="000000"/>
          <w:sz w:val="24"/>
          <w:szCs w:val="24"/>
        </w:rPr>
      </w:pPr>
      <w:r w:rsidRPr="00AE43C4">
        <w:rPr>
          <w:rFonts w:ascii="Times New Roman" w:hAnsi="Times New Roman"/>
          <w:color w:val="000000"/>
          <w:sz w:val="24"/>
          <w:szCs w:val="24"/>
        </w:rPr>
        <w:t xml:space="preserve">Nesse contexto, busca-se </w:t>
      </w:r>
      <w:r w:rsidR="00F91C31">
        <w:rPr>
          <w:rFonts w:ascii="Times New Roman" w:hAnsi="Times New Roman"/>
          <w:color w:val="000000"/>
          <w:sz w:val="24"/>
          <w:szCs w:val="24"/>
        </w:rPr>
        <w:t>analisar a prática de</w:t>
      </w:r>
      <w:r w:rsidRPr="00AE43C4">
        <w:rPr>
          <w:rFonts w:ascii="Times New Roman" w:hAnsi="Times New Roman"/>
          <w:color w:val="000000"/>
          <w:sz w:val="24"/>
          <w:szCs w:val="24"/>
        </w:rPr>
        <w:t xml:space="preserve"> violência doméstica e familiar, bem como o predomínio e a posição de superioridade dos homens no cerne das entidades familiares, tornando as mulheres em meros seres responsáveis pelo cuidado do lar e da criação dos filhos, sem grande autonomia para gerirem suas próprias vidas. Apenas após a criação de mecanismos legais é que tal realidade pôde ser modificada, possibilitando a criação de direitos e deveres em prol das mulheres.</w:t>
      </w:r>
    </w:p>
    <w:p w:rsidR="00E5174C" w:rsidRPr="00AE43C4" w:rsidRDefault="00E5174C" w:rsidP="00E5174C">
      <w:pPr>
        <w:spacing w:after="0" w:line="360" w:lineRule="auto"/>
        <w:ind w:firstLine="851"/>
        <w:jc w:val="both"/>
        <w:rPr>
          <w:rFonts w:ascii="Times New Roman" w:hAnsi="Times New Roman"/>
          <w:color w:val="000000"/>
          <w:sz w:val="24"/>
          <w:szCs w:val="24"/>
        </w:rPr>
      </w:pPr>
      <w:r w:rsidRPr="00AE43C4">
        <w:rPr>
          <w:rFonts w:ascii="Times New Roman" w:hAnsi="Times New Roman"/>
          <w:color w:val="000000"/>
          <w:sz w:val="24"/>
          <w:szCs w:val="24"/>
        </w:rPr>
        <w:t>É importante salientar que o presente artigo busca estabelecer uma análise pormenorizada da Lei Maria da Penha, expondo seus principais elementos (conceito de</w:t>
      </w:r>
      <w:r w:rsidR="00751D2D">
        <w:rPr>
          <w:rFonts w:ascii="Times New Roman" w:hAnsi="Times New Roman"/>
          <w:color w:val="000000"/>
          <w:sz w:val="24"/>
          <w:szCs w:val="24"/>
        </w:rPr>
        <w:t xml:space="preserve"> </w:t>
      </w:r>
      <w:r w:rsidRPr="00AE43C4">
        <w:rPr>
          <w:rFonts w:ascii="Times New Roman" w:hAnsi="Times New Roman"/>
          <w:color w:val="000000"/>
          <w:sz w:val="24"/>
          <w:szCs w:val="24"/>
        </w:rPr>
        <w:t xml:space="preserve">violência doméstica, medidas que podem ser aplicadas, nível de abrangência, a criação de Juizados Especializados, sanções destinadas aos agressores, tipos de violência que se enquadram </w:t>
      </w:r>
      <w:r w:rsidR="00F91C31">
        <w:rPr>
          <w:rFonts w:ascii="Times New Roman" w:hAnsi="Times New Roman"/>
          <w:color w:val="000000"/>
          <w:sz w:val="24"/>
          <w:szCs w:val="24"/>
        </w:rPr>
        <w:t>na referida lei.</w:t>
      </w:r>
    </w:p>
    <w:p w:rsidR="00E5174C" w:rsidRPr="00AE43C4" w:rsidRDefault="00E5174C" w:rsidP="00E5174C">
      <w:pPr>
        <w:spacing w:after="0" w:line="360" w:lineRule="auto"/>
        <w:ind w:firstLine="851"/>
        <w:jc w:val="both"/>
        <w:rPr>
          <w:rFonts w:ascii="Times New Roman" w:hAnsi="Times New Roman"/>
          <w:color w:val="000000"/>
          <w:sz w:val="24"/>
          <w:szCs w:val="24"/>
        </w:rPr>
      </w:pPr>
      <w:r w:rsidRPr="00AE43C4">
        <w:rPr>
          <w:rFonts w:ascii="Times New Roman" w:hAnsi="Times New Roman"/>
          <w:color w:val="000000"/>
          <w:sz w:val="24"/>
          <w:szCs w:val="24"/>
        </w:rPr>
        <w:t xml:space="preserve">Enfatiza-se, ainda, sobre os principais obstáculos para a correta aplicação da Lei 11.340/06 na realidade vivenciada. Destaca-se a ausência de políticas públicas e de estrutura por parte do Estado para o atendimento de vítimas de violência doméstica. Nesse contexto, demonstra-se que, apesar da vigência da mencionada lei, os índices de violência contra a </w:t>
      </w:r>
      <w:r w:rsidRPr="00AE43C4">
        <w:rPr>
          <w:rFonts w:ascii="Times New Roman" w:hAnsi="Times New Roman"/>
          <w:color w:val="000000"/>
          <w:sz w:val="24"/>
          <w:szCs w:val="24"/>
        </w:rPr>
        <w:lastRenderedPageBreak/>
        <w:t>mulher encontram-se altíssimos e sem grandes possibilidades de redução, haja vista que o cerne do proble</w:t>
      </w:r>
      <w:r w:rsidR="00015261">
        <w:rPr>
          <w:rFonts w:ascii="Times New Roman" w:hAnsi="Times New Roman"/>
          <w:color w:val="000000"/>
          <w:sz w:val="24"/>
          <w:szCs w:val="24"/>
        </w:rPr>
        <w:t>ma vai além das normas escritas, especialmente no período da pandemia.</w:t>
      </w:r>
    </w:p>
    <w:p w:rsidR="00015261" w:rsidRPr="00AE43C4" w:rsidRDefault="00E5174C" w:rsidP="00015261">
      <w:pPr>
        <w:spacing w:after="0" w:line="360" w:lineRule="auto"/>
        <w:ind w:firstLine="851"/>
        <w:jc w:val="both"/>
        <w:rPr>
          <w:rFonts w:ascii="Times New Roman" w:hAnsi="Times New Roman"/>
          <w:color w:val="000000"/>
          <w:sz w:val="24"/>
          <w:szCs w:val="24"/>
        </w:rPr>
      </w:pPr>
      <w:r w:rsidRPr="00AE43C4">
        <w:rPr>
          <w:rFonts w:ascii="Times New Roman" w:hAnsi="Times New Roman"/>
          <w:color w:val="000000"/>
          <w:sz w:val="24"/>
          <w:szCs w:val="24"/>
        </w:rPr>
        <w:t>Argumenta-se também acerca do rito processual aplicado em processos que envolvem violência doméstica contra a mulher e também a ausência de celeridade em tais trâmites processuais, acarretando, muita das vezes, na prescrição de crimes e na absolvição de acusados.</w:t>
      </w:r>
    </w:p>
    <w:p w:rsidR="00E5174C" w:rsidRPr="00AE43C4" w:rsidRDefault="00E5174C" w:rsidP="00E5174C">
      <w:pPr>
        <w:spacing w:after="0" w:line="360" w:lineRule="auto"/>
        <w:ind w:firstLine="851"/>
        <w:jc w:val="both"/>
        <w:rPr>
          <w:rFonts w:ascii="Times New Roman" w:hAnsi="Times New Roman"/>
          <w:color w:val="000000"/>
          <w:sz w:val="24"/>
          <w:szCs w:val="24"/>
        </w:rPr>
      </w:pPr>
      <w:r w:rsidRPr="00AE43C4">
        <w:rPr>
          <w:rFonts w:ascii="Times New Roman" w:hAnsi="Times New Roman"/>
          <w:color w:val="000000"/>
          <w:sz w:val="24"/>
          <w:szCs w:val="24"/>
        </w:rPr>
        <w:t>Ao fim, por intermédio da conclusão, busca-se abordar sobre os principais elementos tratados, bem como apresentar o posicionamento adotado, tendo como subsídio a doutrina e a jurisprudência majoritária.</w:t>
      </w:r>
    </w:p>
    <w:p w:rsidR="00A2789D" w:rsidRPr="00AE43C4" w:rsidRDefault="00A2789D" w:rsidP="00702B00">
      <w:pPr>
        <w:spacing w:after="0" w:line="360" w:lineRule="auto"/>
        <w:ind w:firstLine="851"/>
        <w:jc w:val="both"/>
        <w:rPr>
          <w:rFonts w:ascii="Times New Roman" w:hAnsi="Times New Roman"/>
          <w:color w:val="000000"/>
          <w:sz w:val="24"/>
          <w:szCs w:val="24"/>
        </w:rPr>
      </w:pPr>
    </w:p>
    <w:p w:rsidR="00931607" w:rsidRPr="00AE43C4" w:rsidRDefault="00931607" w:rsidP="00702B00">
      <w:pPr>
        <w:spacing w:after="0"/>
        <w:jc w:val="both"/>
        <w:rPr>
          <w:rFonts w:ascii="Times New Roman" w:hAnsi="Times New Roman"/>
          <w:b/>
          <w:color w:val="000000"/>
          <w:sz w:val="24"/>
          <w:szCs w:val="24"/>
        </w:rPr>
      </w:pPr>
      <w:r w:rsidRPr="00AE43C4">
        <w:rPr>
          <w:rFonts w:ascii="Times New Roman" w:hAnsi="Times New Roman"/>
          <w:b/>
          <w:color w:val="000000"/>
          <w:sz w:val="24"/>
          <w:szCs w:val="24"/>
        </w:rPr>
        <w:t>2 A VIOLÊNCIA DOMÉSTICA E OS DIREITOS DA MULHER</w:t>
      </w:r>
    </w:p>
    <w:p w:rsidR="00931607" w:rsidRPr="00AE43C4" w:rsidRDefault="00931607" w:rsidP="00702B00">
      <w:pPr>
        <w:spacing w:after="0"/>
        <w:jc w:val="both"/>
        <w:rPr>
          <w:rFonts w:ascii="Times New Roman" w:hAnsi="Times New Roman"/>
          <w:b/>
          <w:color w:val="000000"/>
          <w:sz w:val="24"/>
          <w:szCs w:val="24"/>
        </w:rPr>
      </w:pPr>
    </w:p>
    <w:p w:rsidR="00430FA2" w:rsidRPr="00AE43C4" w:rsidRDefault="00D64800" w:rsidP="00702B00">
      <w:pPr>
        <w:spacing w:after="0" w:line="360" w:lineRule="auto"/>
        <w:ind w:firstLine="851"/>
        <w:jc w:val="both"/>
        <w:rPr>
          <w:rFonts w:ascii="Times New Roman" w:hAnsi="Times New Roman"/>
          <w:color w:val="000000"/>
          <w:sz w:val="24"/>
          <w:szCs w:val="24"/>
        </w:rPr>
      </w:pPr>
      <w:r w:rsidRPr="00AE43C4">
        <w:rPr>
          <w:rFonts w:ascii="Times New Roman" w:hAnsi="Times New Roman"/>
          <w:color w:val="000000"/>
          <w:sz w:val="24"/>
          <w:szCs w:val="24"/>
        </w:rPr>
        <w:t xml:space="preserve">Compreende-se, inicialmente, que a violência doméstica e familiar contra a mulher ocorre desde </w:t>
      </w:r>
      <w:r w:rsidR="002530BB">
        <w:rPr>
          <w:rFonts w:ascii="Times New Roman" w:hAnsi="Times New Roman"/>
          <w:color w:val="000000"/>
          <w:sz w:val="24"/>
          <w:szCs w:val="24"/>
        </w:rPr>
        <w:t>longos anos</w:t>
      </w:r>
      <w:r w:rsidRPr="00AE43C4">
        <w:rPr>
          <w:rFonts w:ascii="Times New Roman" w:hAnsi="Times New Roman"/>
          <w:color w:val="000000"/>
          <w:sz w:val="24"/>
          <w:szCs w:val="24"/>
        </w:rPr>
        <w:t>. Nesse cenário, podia-se observar que as entidades familiares tinham como elemento central uma figura masculina, sendo os demais membros familiares e, sobretudo,</w:t>
      </w:r>
      <w:r w:rsidR="00E669D4" w:rsidRPr="00AE43C4">
        <w:rPr>
          <w:rFonts w:ascii="Times New Roman" w:hAnsi="Times New Roman"/>
          <w:color w:val="000000"/>
          <w:sz w:val="24"/>
          <w:szCs w:val="24"/>
        </w:rPr>
        <w:t xml:space="preserve"> as mulheres, submissa</w:t>
      </w:r>
      <w:r w:rsidRPr="00AE43C4">
        <w:rPr>
          <w:rFonts w:ascii="Times New Roman" w:hAnsi="Times New Roman"/>
          <w:color w:val="000000"/>
          <w:sz w:val="24"/>
          <w:szCs w:val="24"/>
        </w:rPr>
        <w:t>s às ordens do homem:</w:t>
      </w:r>
    </w:p>
    <w:p w:rsidR="00430FA2" w:rsidRPr="00AE43C4" w:rsidRDefault="00430FA2" w:rsidP="00702B00">
      <w:pPr>
        <w:spacing w:after="0" w:line="360" w:lineRule="auto"/>
        <w:ind w:firstLine="851"/>
        <w:jc w:val="both"/>
        <w:rPr>
          <w:rFonts w:ascii="Times New Roman" w:hAnsi="Times New Roman"/>
          <w:color w:val="000000"/>
          <w:sz w:val="24"/>
          <w:szCs w:val="24"/>
        </w:rPr>
      </w:pPr>
    </w:p>
    <w:p w:rsidR="00430FA2" w:rsidRPr="00AE43C4" w:rsidRDefault="00D64800"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A violência doméstica e familiar contra a mulher é um fenômeno histórico. Havia a figura patriarcal, em que o pai era o eixo da família e todos os demais eram submissos a ele, o homem crescia com a ideia de que também quando chegasse a fase adulta iria se tornar aquela figura, e sua mulher, consequentemente será submissa. Assim, a mulher era tida como um ser sem expressão, que não podia manifestar a sua vontade, e por isso sempre foi discr</w:t>
      </w:r>
      <w:r w:rsidR="00830989">
        <w:rPr>
          <w:rFonts w:ascii="Times New Roman" w:hAnsi="Times New Roman"/>
          <w:color w:val="000000"/>
          <w:sz w:val="20"/>
          <w:szCs w:val="20"/>
          <w:shd w:val="clear" w:color="auto" w:fill="FFFFFF"/>
        </w:rPr>
        <w:t>iminada, humilhada e desprezada</w:t>
      </w:r>
      <w:r w:rsidR="00B0300D">
        <w:rPr>
          <w:rFonts w:ascii="Times New Roman" w:hAnsi="Times New Roman"/>
          <w:color w:val="000000"/>
          <w:sz w:val="20"/>
          <w:szCs w:val="20"/>
          <w:shd w:val="clear" w:color="auto" w:fill="FFFFFF"/>
        </w:rPr>
        <w:t xml:space="preserve">. </w:t>
      </w:r>
      <w:r w:rsidR="00A84A15">
        <w:rPr>
          <w:rFonts w:ascii="Times New Roman" w:hAnsi="Times New Roman"/>
          <w:color w:val="000000"/>
          <w:sz w:val="20"/>
          <w:szCs w:val="20"/>
          <w:shd w:val="clear" w:color="auto" w:fill="FFFFFF"/>
        </w:rPr>
        <w:t xml:space="preserve">(BRUNO, </w:t>
      </w:r>
      <w:r w:rsidR="00AF07E9">
        <w:rPr>
          <w:rFonts w:ascii="Times New Roman" w:hAnsi="Times New Roman"/>
          <w:color w:val="000000"/>
          <w:sz w:val="20"/>
          <w:szCs w:val="20"/>
          <w:shd w:val="clear" w:color="auto" w:fill="FFFFFF"/>
        </w:rPr>
        <w:t>2010</w:t>
      </w:r>
      <w:r w:rsidR="00F806AD">
        <w:rPr>
          <w:rFonts w:ascii="Times New Roman" w:hAnsi="Times New Roman"/>
          <w:color w:val="000000"/>
          <w:sz w:val="20"/>
          <w:szCs w:val="20"/>
          <w:shd w:val="clear" w:color="auto" w:fill="FFFFFF"/>
        </w:rPr>
        <w:t>, p. 6</w:t>
      </w:r>
      <w:r w:rsidR="00AF07E9">
        <w:rPr>
          <w:rFonts w:ascii="Times New Roman" w:hAnsi="Times New Roman"/>
          <w:color w:val="000000"/>
          <w:sz w:val="20"/>
          <w:szCs w:val="20"/>
          <w:shd w:val="clear" w:color="auto" w:fill="FFFFFF"/>
        </w:rPr>
        <w:t>).</w:t>
      </w:r>
    </w:p>
    <w:p w:rsidR="00A2789D" w:rsidRPr="00AE43C4" w:rsidRDefault="00A2789D" w:rsidP="00702B00">
      <w:pPr>
        <w:spacing w:after="0"/>
        <w:ind w:firstLine="851"/>
        <w:jc w:val="both"/>
        <w:rPr>
          <w:rFonts w:ascii="Times New Roman" w:hAnsi="Times New Roman"/>
          <w:color w:val="000000"/>
          <w:sz w:val="24"/>
          <w:szCs w:val="24"/>
          <w:shd w:val="clear" w:color="auto" w:fill="FFFFFF"/>
        </w:rPr>
      </w:pPr>
    </w:p>
    <w:p w:rsidR="00430FA2" w:rsidRPr="00AE43C4" w:rsidRDefault="002530BB" w:rsidP="00702B00">
      <w:pPr>
        <w:spacing w:after="0"/>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Em sentido complementar, </w:t>
      </w:r>
      <w:r w:rsidR="00430FA2" w:rsidRPr="00AE43C4">
        <w:rPr>
          <w:rFonts w:ascii="Times New Roman" w:hAnsi="Times New Roman"/>
          <w:color w:val="000000"/>
          <w:sz w:val="24"/>
          <w:szCs w:val="24"/>
          <w:shd w:val="clear" w:color="auto" w:fill="FFFFFF"/>
        </w:rPr>
        <w:t>leciona Pacheco:</w:t>
      </w:r>
    </w:p>
    <w:p w:rsidR="00931607" w:rsidRPr="00AE43C4" w:rsidRDefault="00931607" w:rsidP="00702B00">
      <w:pPr>
        <w:spacing w:after="0"/>
        <w:ind w:firstLine="851"/>
        <w:jc w:val="both"/>
        <w:rPr>
          <w:rFonts w:ascii="Times New Roman" w:hAnsi="Times New Roman"/>
          <w:color w:val="000000"/>
          <w:sz w:val="24"/>
          <w:szCs w:val="24"/>
          <w:shd w:val="clear" w:color="auto" w:fill="FFFFFF"/>
        </w:rPr>
      </w:pPr>
    </w:p>
    <w:p w:rsidR="00430FA2" w:rsidRPr="00AE43C4" w:rsidRDefault="00430FA2"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Houve um tempo em que o homem era tido como um símbolo superior no seio da família, as mulheres eram qualificadas como domésticas, que nada mais eram do que a pessoa que cuidava dos afazeres do lar, elas não tinham direitos, não podiam trabalhar fora de casa, a sociedade era machista a ponto de fazer com que a figura da mulher fosse aquela submissa ao homem em todos os sentidos, a pessoa que tinha como papel primordial, proporcionar os cuidados da casa e do</w:t>
      </w:r>
      <w:r w:rsidR="00830989">
        <w:rPr>
          <w:rFonts w:ascii="Times New Roman" w:hAnsi="Times New Roman"/>
          <w:color w:val="000000"/>
          <w:sz w:val="20"/>
          <w:szCs w:val="20"/>
          <w:shd w:val="clear" w:color="auto" w:fill="FFFFFF"/>
        </w:rPr>
        <w:t>s filhos e o conforto do marido</w:t>
      </w:r>
      <w:r w:rsidR="00B0300D">
        <w:rPr>
          <w:rFonts w:ascii="Times New Roman" w:hAnsi="Times New Roman"/>
          <w:color w:val="000000"/>
          <w:sz w:val="20"/>
          <w:szCs w:val="20"/>
          <w:shd w:val="clear" w:color="auto" w:fill="FFFFFF"/>
        </w:rPr>
        <w:t xml:space="preserve">. </w:t>
      </w:r>
      <w:r w:rsidR="00A84A15">
        <w:rPr>
          <w:rFonts w:ascii="Times New Roman" w:hAnsi="Times New Roman"/>
          <w:color w:val="000000"/>
          <w:sz w:val="20"/>
          <w:szCs w:val="20"/>
          <w:shd w:val="clear" w:color="auto" w:fill="FFFFFF"/>
        </w:rPr>
        <w:t>( PACHECO, 2015</w:t>
      </w:r>
      <w:r w:rsidR="00F806AD">
        <w:rPr>
          <w:rFonts w:ascii="Times New Roman" w:hAnsi="Times New Roman"/>
          <w:color w:val="000000"/>
          <w:sz w:val="20"/>
          <w:szCs w:val="20"/>
          <w:shd w:val="clear" w:color="auto" w:fill="FFFFFF"/>
        </w:rPr>
        <w:t>, p.4</w:t>
      </w:r>
      <w:r w:rsidR="006E1B90">
        <w:rPr>
          <w:rFonts w:ascii="Times New Roman" w:hAnsi="Times New Roman"/>
          <w:color w:val="000000"/>
          <w:sz w:val="20"/>
          <w:szCs w:val="20"/>
          <w:shd w:val="clear" w:color="auto" w:fill="FFFFFF"/>
        </w:rPr>
        <w:t>)</w:t>
      </w:r>
      <w:r w:rsidR="00830989">
        <w:rPr>
          <w:rFonts w:ascii="Times New Roman" w:hAnsi="Times New Roman"/>
          <w:color w:val="000000"/>
          <w:sz w:val="20"/>
          <w:szCs w:val="20"/>
          <w:shd w:val="clear" w:color="auto" w:fill="FFFFFF"/>
        </w:rPr>
        <w:t>.</w:t>
      </w:r>
    </w:p>
    <w:p w:rsidR="00CD03A7" w:rsidRPr="00AE43C4" w:rsidRDefault="00CD03A7" w:rsidP="00702B00">
      <w:pPr>
        <w:spacing w:after="0" w:line="360" w:lineRule="auto"/>
        <w:ind w:firstLine="851"/>
        <w:jc w:val="both"/>
        <w:rPr>
          <w:rFonts w:ascii="Times New Roman" w:hAnsi="Times New Roman"/>
          <w:color w:val="000000"/>
          <w:sz w:val="24"/>
          <w:szCs w:val="24"/>
          <w:shd w:val="clear" w:color="auto" w:fill="FFFFFF"/>
        </w:rPr>
      </w:pPr>
    </w:p>
    <w:p w:rsidR="00430FA2" w:rsidRPr="00AE43C4" w:rsidRDefault="00430FA2"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No âmbito jurídico e, sobretudo, no âmbito constitucional, tal igualdade de direitos e deveres é realçada por intermédio do artigo 5º, inciso I da Magna Carta de 1988, </w:t>
      </w:r>
      <w:r w:rsidRPr="00AE43C4">
        <w:rPr>
          <w:rFonts w:ascii="Times New Roman" w:hAnsi="Times New Roman"/>
          <w:i/>
          <w:color w:val="000000"/>
          <w:sz w:val="24"/>
          <w:szCs w:val="24"/>
          <w:shd w:val="clear" w:color="auto" w:fill="FFFFFF"/>
        </w:rPr>
        <w:t>in verbis</w:t>
      </w:r>
      <w:r w:rsidRPr="00AE43C4">
        <w:rPr>
          <w:rFonts w:ascii="Times New Roman" w:hAnsi="Times New Roman"/>
          <w:color w:val="000000"/>
          <w:sz w:val="24"/>
          <w:szCs w:val="24"/>
          <w:shd w:val="clear" w:color="auto" w:fill="FFFFFF"/>
        </w:rPr>
        <w:t>:</w:t>
      </w:r>
    </w:p>
    <w:p w:rsidR="00A04CE0" w:rsidRPr="00AE43C4" w:rsidRDefault="00A04CE0" w:rsidP="00702B00">
      <w:pPr>
        <w:spacing w:after="0" w:line="360" w:lineRule="auto"/>
        <w:ind w:firstLine="851"/>
        <w:jc w:val="both"/>
        <w:rPr>
          <w:rFonts w:ascii="Times New Roman" w:hAnsi="Times New Roman"/>
          <w:color w:val="000000"/>
          <w:sz w:val="24"/>
          <w:szCs w:val="24"/>
          <w:shd w:val="clear" w:color="auto" w:fill="FFFFFF"/>
        </w:rPr>
      </w:pPr>
    </w:p>
    <w:p w:rsidR="00430FA2" w:rsidRPr="00AE43C4" w:rsidRDefault="00430FA2"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Art. 5º - Todos são iguais perante a lei, sem distinção de qualquer natureza, garantindo-se aos brasileiros e aos estrangeiros residentes no País a inviolabilidade do direito à vida, à liberdade, à igualdade, à segurança e à propriedade, nos termos seguintes:</w:t>
      </w:r>
    </w:p>
    <w:p w:rsidR="00120598" w:rsidRDefault="00430FA2" w:rsidP="00527EF7">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I - homens e mulheres são iguais em direitos e obrigações, nos termos desta Constituição</w:t>
      </w:r>
      <w:r w:rsidR="00C465D3">
        <w:rPr>
          <w:rFonts w:ascii="Times New Roman" w:hAnsi="Times New Roman"/>
          <w:color w:val="000000"/>
          <w:sz w:val="20"/>
          <w:szCs w:val="20"/>
          <w:shd w:val="clear" w:color="auto" w:fill="FFFFFF"/>
        </w:rPr>
        <w:t>; (BRASIL, 2021</w:t>
      </w:r>
      <w:r w:rsidR="00A04CE0" w:rsidRPr="00AE43C4">
        <w:rPr>
          <w:rFonts w:ascii="Times New Roman" w:hAnsi="Times New Roman"/>
          <w:color w:val="000000"/>
          <w:sz w:val="20"/>
          <w:szCs w:val="20"/>
          <w:shd w:val="clear" w:color="auto" w:fill="FFFFFF"/>
        </w:rPr>
        <w:t>).</w:t>
      </w:r>
    </w:p>
    <w:p w:rsidR="00AB69F1" w:rsidRPr="00AE43C4" w:rsidRDefault="00AB69F1" w:rsidP="00527EF7">
      <w:pPr>
        <w:spacing w:after="0" w:line="240" w:lineRule="auto"/>
        <w:ind w:left="2268"/>
        <w:jc w:val="both"/>
        <w:rPr>
          <w:rFonts w:ascii="Times New Roman" w:hAnsi="Times New Roman"/>
          <w:color w:val="000000"/>
          <w:sz w:val="20"/>
          <w:szCs w:val="20"/>
          <w:shd w:val="clear" w:color="auto" w:fill="FFFFFF"/>
        </w:rPr>
      </w:pPr>
    </w:p>
    <w:p w:rsidR="00430FA2" w:rsidRPr="00AE43C4" w:rsidRDefault="00647C70"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Nesse mesmo pri</w:t>
      </w:r>
      <w:r w:rsidR="00931607" w:rsidRPr="00AE43C4">
        <w:rPr>
          <w:rFonts w:ascii="Times New Roman" w:hAnsi="Times New Roman"/>
          <w:color w:val="000000"/>
          <w:sz w:val="24"/>
          <w:szCs w:val="24"/>
          <w:shd w:val="clear" w:color="auto" w:fill="FFFFFF"/>
        </w:rPr>
        <w:t>sma pode-se dizer que, mesmo que o diploma constitucional de 1988 e outras séries de mecanismos legais e sociais preceituem acerca dos direitos igualitários entre homens e mulheres, ainda pode-se constatar muitos casos onde a mulher ainda é considerada como submissa aos ensejos do companheiro</w:t>
      </w:r>
      <w:r w:rsidR="009B5F87" w:rsidRPr="00AE43C4">
        <w:rPr>
          <w:rFonts w:ascii="Times New Roman" w:hAnsi="Times New Roman"/>
          <w:color w:val="000000"/>
          <w:sz w:val="24"/>
          <w:szCs w:val="24"/>
          <w:shd w:val="clear" w:color="auto" w:fill="FFFFFF"/>
        </w:rPr>
        <w:t>, sendo vitimada pela violência física e psicológica dentro de seu próprio lar, por aquele que deveria estar ali para lhe proteger de todo mal.</w:t>
      </w:r>
    </w:p>
    <w:p w:rsidR="00916F1D" w:rsidRPr="00AE43C4" w:rsidRDefault="009B5F87"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Na realidade, os próprios preceitos </w:t>
      </w:r>
      <w:r w:rsidR="00916F1D" w:rsidRPr="00AE43C4">
        <w:rPr>
          <w:rFonts w:ascii="Times New Roman" w:hAnsi="Times New Roman"/>
          <w:color w:val="000000"/>
          <w:sz w:val="24"/>
          <w:szCs w:val="24"/>
          <w:shd w:val="clear" w:color="auto" w:fill="FFFFFF"/>
        </w:rPr>
        <w:t>sociais denotam e incentivam à construção de uma imagem distorcida entre os homens e as mulheres, ou seja, a antiga associação de que a agressividade, o comportamento bruto está ligado aos “verdadeiros homens”:</w:t>
      </w:r>
    </w:p>
    <w:p w:rsidR="00916F1D" w:rsidRPr="00AE43C4" w:rsidRDefault="00916F1D" w:rsidP="00702B00">
      <w:pPr>
        <w:spacing w:after="0" w:line="360" w:lineRule="auto"/>
        <w:ind w:firstLine="851"/>
        <w:jc w:val="both"/>
        <w:rPr>
          <w:rFonts w:ascii="Times New Roman" w:hAnsi="Times New Roman"/>
          <w:color w:val="000000"/>
          <w:sz w:val="24"/>
          <w:szCs w:val="24"/>
          <w:shd w:val="clear" w:color="auto" w:fill="FFFFFF"/>
        </w:rPr>
      </w:pPr>
    </w:p>
    <w:p w:rsidR="00916F1D" w:rsidRPr="00AE43C4" w:rsidRDefault="00916F1D"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rPr>
        <w:t xml:space="preserve">A sociedade protege a agressividade masculina, constrói a imagem de superioridade do sexo que é respeitado por sua virilidade. Afetividade e sensibilidade não são expressões da masculinidade. Desde o nascimento o homem é encorajado a ser forte, não chorar, não levar desaforo </w:t>
      </w:r>
      <w:r w:rsidR="00CD03A7" w:rsidRPr="00AE43C4">
        <w:rPr>
          <w:rFonts w:ascii="Times New Roman" w:hAnsi="Times New Roman"/>
          <w:color w:val="000000"/>
          <w:sz w:val="20"/>
          <w:szCs w:val="20"/>
        </w:rPr>
        <w:t>para</w:t>
      </w:r>
      <w:r w:rsidRPr="00AE43C4">
        <w:rPr>
          <w:rFonts w:ascii="Times New Roman" w:hAnsi="Times New Roman"/>
          <w:color w:val="000000"/>
          <w:sz w:val="20"/>
          <w:szCs w:val="20"/>
        </w:rPr>
        <w:t xml:space="preserve"> casa, não ser </w:t>
      </w:r>
      <w:r w:rsidR="00CD03A7" w:rsidRPr="00AE43C4">
        <w:rPr>
          <w:rFonts w:ascii="Times New Roman" w:hAnsi="Times New Roman"/>
          <w:color w:val="000000"/>
          <w:sz w:val="20"/>
          <w:szCs w:val="20"/>
        </w:rPr>
        <w:t>“</w:t>
      </w:r>
      <w:r w:rsidR="00AF07E9">
        <w:rPr>
          <w:rFonts w:ascii="Times New Roman" w:hAnsi="Times New Roman"/>
          <w:color w:val="000000"/>
          <w:sz w:val="20"/>
          <w:szCs w:val="20"/>
        </w:rPr>
        <w:t>mulherzinha” (DIAS</w:t>
      </w:r>
      <w:r w:rsidRPr="00AE43C4">
        <w:rPr>
          <w:rFonts w:ascii="Times New Roman" w:hAnsi="Times New Roman"/>
          <w:color w:val="000000"/>
          <w:sz w:val="20"/>
          <w:szCs w:val="20"/>
        </w:rPr>
        <w:t xml:space="preserve">, </w:t>
      </w:r>
      <w:r w:rsidR="009E11CA" w:rsidRPr="00AE43C4">
        <w:rPr>
          <w:rFonts w:ascii="Times New Roman" w:hAnsi="Times New Roman"/>
          <w:color w:val="000000"/>
          <w:sz w:val="20"/>
          <w:szCs w:val="20"/>
        </w:rPr>
        <w:t>2015</w:t>
      </w:r>
      <w:r w:rsidRPr="00AE43C4">
        <w:rPr>
          <w:rFonts w:ascii="Times New Roman" w:hAnsi="Times New Roman"/>
          <w:color w:val="000000"/>
          <w:sz w:val="20"/>
          <w:szCs w:val="20"/>
        </w:rPr>
        <w:t>, p. 16).</w:t>
      </w:r>
    </w:p>
    <w:p w:rsidR="00931607" w:rsidRPr="00AE43C4" w:rsidRDefault="00931607" w:rsidP="00702B00">
      <w:pPr>
        <w:spacing w:after="0" w:line="360" w:lineRule="auto"/>
        <w:ind w:firstLine="851"/>
        <w:jc w:val="both"/>
        <w:rPr>
          <w:rFonts w:ascii="Times New Roman" w:hAnsi="Times New Roman"/>
          <w:color w:val="000000"/>
          <w:sz w:val="24"/>
          <w:szCs w:val="24"/>
          <w:shd w:val="clear" w:color="auto" w:fill="FFFFFF"/>
        </w:rPr>
      </w:pPr>
    </w:p>
    <w:p w:rsidR="00931607" w:rsidRPr="00AE43C4" w:rsidRDefault="00830989" w:rsidP="00702B00">
      <w:pPr>
        <w:spacing w:after="0" w:line="36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Nesse aspecto, diante do contexto de (pós)</w:t>
      </w:r>
      <w:r w:rsidR="009E11CA" w:rsidRPr="00AE43C4">
        <w:rPr>
          <w:rFonts w:ascii="Times New Roman" w:hAnsi="Times New Roman"/>
          <w:color w:val="000000"/>
          <w:sz w:val="24"/>
          <w:szCs w:val="24"/>
          <w:shd w:val="clear" w:color="auto" w:fill="FFFFFF"/>
        </w:rPr>
        <w:t xml:space="preserve"> modernidade, ainda se vislumbra</w:t>
      </w:r>
      <w:r w:rsidR="00120598" w:rsidRPr="00AE43C4">
        <w:rPr>
          <w:rFonts w:ascii="Times New Roman" w:hAnsi="Times New Roman"/>
          <w:color w:val="000000"/>
          <w:sz w:val="24"/>
          <w:szCs w:val="24"/>
          <w:shd w:val="clear" w:color="auto" w:fill="FFFFFF"/>
        </w:rPr>
        <w:t>m</w:t>
      </w:r>
      <w:r w:rsidR="00F806AD">
        <w:rPr>
          <w:rFonts w:ascii="Times New Roman" w:hAnsi="Times New Roman"/>
          <w:color w:val="000000"/>
          <w:sz w:val="24"/>
          <w:szCs w:val="24"/>
          <w:shd w:val="clear" w:color="auto" w:fill="FFFFFF"/>
        </w:rPr>
        <w:t xml:space="preserve"> </w:t>
      </w:r>
      <w:r w:rsidR="009E11CA" w:rsidRPr="00AE43C4">
        <w:rPr>
          <w:rFonts w:ascii="Times New Roman" w:hAnsi="Times New Roman"/>
          <w:color w:val="000000"/>
          <w:sz w:val="24"/>
          <w:szCs w:val="24"/>
          <w:shd w:val="clear" w:color="auto" w:fill="FFFFFF"/>
        </w:rPr>
        <w:t>grandes diferenças entre o homem e a mulher</w:t>
      </w:r>
      <w:r w:rsidR="00296BDB">
        <w:rPr>
          <w:rFonts w:ascii="Times New Roman" w:hAnsi="Times New Roman"/>
          <w:color w:val="000000"/>
          <w:sz w:val="24"/>
          <w:szCs w:val="24"/>
          <w:shd w:val="clear" w:color="auto" w:fill="FFFFFF"/>
        </w:rPr>
        <w:t>, dentre elas a desigualdade de gênero e direitos</w:t>
      </w:r>
      <w:r w:rsidR="009E11CA" w:rsidRPr="00AE43C4">
        <w:rPr>
          <w:rFonts w:ascii="Times New Roman" w:hAnsi="Times New Roman"/>
          <w:color w:val="000000"/>
          <w:sz w:val="24"/>
          <w:szCs w:val="24"/>
          <w:shd w:val="clear" w:color="auto" w:fill="FFFFFF"/>
        </w:rPr>
        <w:t>. Aquelas ideias de dominação masc</w:t>
      </w:r>
      <w:r w:rsidR="00120598" w:rsidRPr="00AE43C4">
        <w:rPr>
          <w:rFonts w:ascii="Times New Roman" w:hAnsi="Times New Roman"/>
          <w:color w:val="000000"/>
          <w:sz w:val="24"/>
          <w:szCs w:val="24"/>
          <w:shd w:val="clear" w:color="auto" w:fill="FFFFFF"/>
        </w:rPr>
        <w:t>ulina e</w:t>
      </w:r>
      <w:r w:rsidR="009E11CA" w:rsidRPr="00AE43C4">
        <w:rPr>
          <w:rFonts w:ascii="Times New Roman" w:hAnsi="Times New Roman"/>
          <w:color w:val="000000"/>
          <w:sz w:val="24"/>
          <w:szCs w:val="24"/>
          <w:shd w:val="clear" w:color="auto" w:fill="FFFFFF"/>
        </w:rPr>
        <w:t xml:space="preserve"> de que a mulher é sinônimo de p</w:t>
      </w:r>
      <w:r w:rsidR="00827634">
        <w:rPr>
          <w:rFonts w:ascii="Times New Roman" w:hAnsi="Times New Roman"/>
          <w:color w:val="000000"/>
          <w:sz w:val="24"/>
          <w:szCs w:val="24"/>
          <w:shd w:val="clear" w:color="auto" w:fill="FFFFFF"/>
        </w:rPr>
        <w:t>ropriedade do homem, ainda vigente</w:t>
      </w:r>
      <w:r w:rsidR="009E11CA" w:rsidRPr="00AE43C4">
        <w:rPr>
          <w:rFonts w:ascii="Times New Roman" w:hAnsi="Times New Roman"/>
          <w:color w:val="000000"/>
          <w:sz w:val="24"/>
          <w:szCs w:val="24"/>
          <w:shd w:val="clear" w:color="auto" w:fill="FFFFFF"/>
        </w:rPr>
        <w:t xml:space="preserve"> no âmbito social. Nesse esteio, observa-se uma sociedade falha, que não consegue atingir à igualdade de gênero, fazendo com que os homens cresçam com o pensamento de que são superiores às mulheres e </w:t>
      </w:r>
      <w:r>
        <w:rPr>
          <w:rFonts w:ascii="Times New Roman" w:hAnsi="Times New Roman"/>
          <w:color w:val="000000"/>
          <w:sz w:val="24"/>
          <w:szCs w:val="24"/>
          <w:shd w:val="clear" w:color="auto" w:fill="FFFFFF"/>
        </w:rPr>
        <w:t>que essas lhes devem obediência</w:t>
      </w:r>
      <w:r w:rsidR="009E11CA" w:rsidRPr="00AE43C4">
        <w:rPr>
          <w:rFonts w:ascii="Times New Roman" w:hAnsi="Times New Roman"/>
          <w:color w:val="000000"/>
          <w:sz w:val="24"/>
          <w:szCs w:val="24"/>
          <w:shd w:val="clear" w:color="auto" w:fill="FFFFFF"/>
        </w:rPr>
        <w:t xml:space="preserve"> (DIAS,</w:t>
      </w:r>
      <w:r w:rsidR="00A00102">
        <w:rPr>
          <w:rFonts w:ascii="Times New Roman" w:hAnsi="Times New Roman"/>
          <w:color w:val="000000"/>
          <w:sz w:val="24"/>
          <w:szCs w:val="24"/>
          <w:shd w:val="clear" w:color="auto" w:fill="FFFFFF"/>
        </w:rPr>
        <w:t xml:space="preserve"> </w:t>
      </w:r>
      <w:r w:rsidR="009E11CA" w:rsidRPr="00AE43C4">
        <w:rPr>
          <w:rFonts w:ascii="Times New Roman" w:hAnsi="Times New Roman"/>
          <w:color w:val="000000"/>
          <w:sz w:val="24"/>
          <w:szCs w:val="24"/>
          <w:shd w:val="clear" w:color="auto" w:fill="FFFFFF"/>
        </w:rPr>
        <w:t>2015)</w:t>
      </w:r>
      <w:r w:rsidR="00AF07E9">
        <w:rPr>
          <w:rFonts w:ascii="Times New Roman" w:hAnsi="Times New Roman"/>
          <w:color w:val="000000"/>
          <w:sz w:val="24"/>
          <w:szCs w:val="24"/>
          <w:shd w:val="clear" w:color="auto" w:fill="FFFFFF"/>
        </w:rPr>
        <w:t>.</w:t>
      </w:r>
    </w:p>
    <w:p w:rsidR="009E11CA" w:rsidRPr="00AE43C4" w:rsidRDefault="009E11CA" w:rsidP="00702B00">
      <w:pPr>
        <w:spacing w:after="0" w:line="360" w:lineRule="auto"/>
        <w:jc w:val="both"/>
        <w:rPr>
          <w:rFonts w:ascii="Times New Roman" w:hAnsi="Times New Roman"/>
          <w:color w:val="000000"/>
          <w:sz w:val="24"/>
          <w:szCs w:val="24"/>
          <w:shd w:val="clear" w:color="auto" w:fill="FFFFFF"/>
        </w:rPr>
      </w:pPr>
    </w:p>
    <w:p w:rsidR="009E11CA" w:rsidRPr="00AE43C4" w:rsidRDefault="00A15B42" w:rsidP="00702B00">
      <w:pPr>
        <w:spacing w:after="0" w:line="360" w:lineRule="auto"/>
        <w:jc w:val="both"/>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3 A</w:t>
      </w:r>
      <w:r w:rsidR="00830989">
        <w:rPr>
          <w:rFonts w:ascii="Times New Roman" w:hAnsi="Times New Roman"/>
          <w:b/>
          <w:color w:val="000000"/>
          <w:sz w:val="24"/>
          <w:szCs w:val="24"/>
          <w:shd w:val="clear" w:color="auto" w:fill="FFFFFF"/>
        </w:rPr>
        <w:t>SPECTOS DA</w:t>
      </w:r>
      <w:r>
        <w:rPr>
          <w:rFonts w:ascii="Times New Roman" w:hAnsi="Times New Roman"/>
          <w:b/>
          <w:color w:val="000000"/>
          <w:sz w:val="24"/>
          <w:szCs w:val="24"/>
          <w:shd w:val="clear" w:color="auto" w:fill="FFFFFF"/>
        </w:rPr>
        <w:t xml:space="preserve"> LEI Nº 11.340/06 </w:t>
      </w:r>
    </w:p>
    <w:p w:rsidR="00931607" w:rsidRPr="00AE43C4" w:rsidRDefault="00931607" w:rsidP="00702B00">
      <w:pPr>
        <w:spacing w:after="0" w:line="360" w:lineRule="auto"/>
        <w:jc w:val="both"/>
        <w:rPr>
          <w:rFonts w:ascii="Times New Roman" w:hAnsi="Times New Roman"/>
          <w:color w:val="000000"/>
          <w:sz w:val="24"/>
          <w:szCs w:val="24"/>
          <w:shd w:val="clear" w:color="auto" w:fill="FFFFFF"/>
        </w:rPr>
      </w:pPr>
    </w:p>
    <w:p w:rsidR="00C67F7C" w:rsidRPr="00AE43C4" w:rsidRDefault="00C67F7C"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Observa-se, de antemão, que a Lei nº 11.340, de 07 de agosto de 2006 (</w:t>
      </w:r>
      <w:r w:rsidR="00527EF7" w:rsidRPr="00AE43C4">
        <w:rPr>
          <w:rFonts w:ascii="Times New Roman" w:hAnsi="Times New Roman"/>
          <w:color w:val="000000"/>
          <w:sz w:val="24"/>
          <w:szCs w:val="24"/>
          <w:shd w:val="clear" w:color="auto" w:fill="FFFFFF"/>
        </w:rPr>
        <w:t xml:space="preserve">popularmente denominada de “Lei </w:t>
      </w:r>
      <w:r w:rsidRPr="00AE43C4">
        <w:rPr>
          <w:rFonts w:ascii="Times New Roman" w:hAnsi="Times New Roman"/>
          <w:color w:val="000000"/>
          <w:sz w:val="24"/>
          <w:szCs w:val="24"/>
          <w:shd w:val="clear" w:color="auto" w:fill="FFFFFF"/>
        </w:rPr>
        <w:t>Maria da Penha</w:t>
      </w:r>
      <w:r w:rsidR="00527EF7" w:rsidRPr="00AE43C4">
        <w:rPr>
          <w:rFonts w:ascii="Times New Roman" w:hAnsi="Times New Roman"/>
          <w:color w:val="000000"/>
          <w:sz w:val="24"/>
          <w:szCs w:val="24"/>
          <w:shd w:val="clear" w:color="auto" w:fill="FFFFFF"/>
        </w:rPr>
        <w:t>”</w:t>
      </w:r>
      <w:r w:rsidRPr="00AE43C4">
        <w:rPr>
          <w:rFonts w:ascii="Times New Roman" w:hAnsi="Times New Roman"/>
          <w:color w:val="000000"/>
          <w:sz w:val="24"/>
          <w:szCs w:val="24"/>
          <w:shd w:val="clear" w:color="auto" w:fill="FFFFFF"/>
        </w:rPr>
        <w:t>), teve como precedentes históricos a incansável luta de Maria da Penha Fernandes, uma mulher cearense que sofreu por vários anos diversas agressões físicas e verbais do seu ex marido. Dessa forma, cansada da morosidade da justiça e da sensação de impunidade, Maria da Penha buscou fazer valer os seus direitos e não descansou até que tais objetivos fossem alcançados. Ressalta-se, nesse contexto, que foram 15 anos de luta até que o diploma legal fosse concluído, reconhecido, sancionado e publicado. Acerca de tal assunto, de</w:t>
      </w:r>
      <w:r w:rsidR="00120598" w:rsidRPr="00AE43C4">
        <w:rPr>
          <w:rFonts w:ascii="Times New Roman" w:hAnsi="Times New Roman"/>
          <w:color w:val="000000"/>
          <w:sz w:val="24"/>
          <w:szCs w:val="24"/>
          <w:shd w:val="clear" w:color="auto" w:fill="FFFFFF"/>
        </w:rPr>
        <w:t>stacou o Tribunal de Justiça de Santa Catarina:</w:t>
      </w:r>
    </w:p>
    <w:p w:rsidR="00C67F7C" w:rsidRPr="00AE43C4" w:rsidRDefault="00C67F7C" w:rsidP="00702B00">
      <w:pPr>
        <w:spacing w:after="0" w:line="360" w:lineRule="auto"/>
        <w:ind w:firstLine="851"/>
        <w:jc w:val="both"/>
        <w:rPr>
          <w:rFonts w:ascii="Times New Roman" w:hAnsi="Times New Roman"/>
          <w:color w:val="000000"/>
          <w:sz w:val="24"/>
          <w:szCs w:val="24"/>
          <w:shd w:val="clear" w:color="auto" w:fill="FFFFFF"/>
        </w:rPr>
      </w:pPr>
    </w:p>
    <w:p w:rsidR="00C67F7C" w:rsidRPr="00AE43C4" w:rsidRDefault="00C67F7C"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lastRenderedPageBreak/>
        <w:t>A</w:t>
      </w:r>
      <w:r w:rsidRPr="00AE43C4">
        <w:rPr>
          <w:rStyle w:val="apple-converted-space"/>
          <w:rFonts w:ascii="Times New Roman" w:hAnsi="Times New Roman"/>
          <w:color w:val="000000"/>
          <w:sz w:val="20"/>
          <w:szCs w:val="20"/>
        </w:rPr>
        <w:t> </w:t>
      </w:r>
      <w:r w:rsidRPr="00AE43C4">
        <w:rPr>
          <w:rFonts w:ascii="Times New Roman" w:hAnsi="Times New Roman"/>
          <w:color w:val="000000"/>
          <w:sz w:val="20"/>
          <w:szCs w:val="20"/>
          <w:bdr w:val="none" w:sz="0" w:space="0" w:color="auto" w:frame="1"/>
        </w:rPr>
        <w:t>Lei Maria da Penha</w:t>
      </w:r>
      <w:r w:rsidRPr="00AE43C4">
        <w:rPr>
          <w:rStyle w:val="apple-converted-space"/>
          <w:rFonts w:ascii="Times New Roman" w:hAnsi="Times New Roman"/>
          <w:color w:val="000000"/>
          <w:sz w:val="20"/>
          <w:szCs w:val="20"/>
        </w:rPr>
        <w:t> </w:t>
      </w:r>
      <w:r w:rsidRPr="00AE43C4">
        <w:rPr>
          <w:rFonts w:ascii="Times New Roman" w:hAnsi="Times New Roman"/>
          <w:color w:val="000000"/>
          <w:sz w:val="20"/>
          <w:szCs w:val="20"/>
          <w:shd w:val="clear" w:color="auto" w:fill="FFFFFF"/>
        </w:rPr>
        <w:t>- como ficou conhecida a Lei nº</w:t>
      </w:r>
      <w:r w:rsidRPr="00AE43C4">
        <w:rPr>
          <w:rStyle w:val="apple-converted-space"/>
          <w:rFonts w:ascii="Times New Roman" w:hAnsi="Times New Roman"/>
          <w:color w:val="000000"/>
          <w:sz w:val="20"/>
          <w:szCs w:val="20"/>
        </w:rPr>
        <w:t> </w:t>
      </w:r>
      <w:r w:rsidRPr="00AE43C4">
        <w:rPr>
          <w:rFonts w:ascii="Times New Roman" w:hAnsi="Times New Roman"/>
          <w:color w:val="000000"/>
          <w:sz w:val="20"/>
          <w:szCs w:val="20"/>
          <w:bdr w:val="none" w:sz="0" w:space="0" w:color="auto" w:frame="1"/>
        </w:rPr>
        <w:t>11.340</w:t>
      </w:r>
      <w:r w:rsidRPr="00AE43C4">
        <w:rPr>
          <w:rStyle w:val="apple-converted-space"/>
          <w:rFonts w:ascii="Times New Roman" w:hAnsi="Times New Roman"/>
          <w:color w:val="000000"/>
          <w:sz w:val="20"/>
          <w:szCs w:val="20"/>
        </w:rPr>
        <w:t> </w:t>
      </w:r>
      <w:r w:rsidRPr="00AE43C4">
        <w:rPr>
          <w:rFonts w:ascii="Times New Roman" w:hAnsi="Times New Roman"/>
          <w:color w:val="000000"/>
          <w:sz w:val="20"/>
          <w:szCs w:val="20"/>
          <w:shd w:val="clear" w:color="auto" w:fill="FFFFFF"/>
        </w:rPr>
        <w:t>/2006 - recebeu este nome em homenagem à cearense Maria da Penha Maia Fernandes. Foi a história desta Maria que mudou as leis de proteção às mulheres em todo o país. A biofarmacêutica foi agredida pelo marido durante seis anos. Em 1983, ele tentou assassiná-la duas vezes: na primeira, com um tiro, quando ela ficou paraplégica; e na segunda, por eletrocussão e afogamento. Somente depois de ficar presa à cadeira de rodas, ela foi lutar por seus direitos. Então lutou por 19 anos e meio até que o país tivesse uma lei que protegesse as mulheres contra as agressões domésticas. Em 7 de agosto de 2006, o presidente Luiz Inácio Lula da Silva sancionou a</w:t>
      </w:r>
      <w:r w:rsidRPr="00AE43C4">
        <w:rPr>
          <w:rStyle w:val="apple-converted-space"/>
          <w:rFonts w:ascii="Times New Roman" w:hAnsi="Times New Roman"/>
          <w:color w:val="000000"/>
          <w:sz w:val="20"/>
          <w:szCs w:val="20"/>
        </w:rPr>
        <w:t> </w:t>
      </w:r>
      <w:r w:rsidRPr="00AE43C4">
        <w:rPr>
          <w:rFonts w:ascii="Times New Roman" w:hAnsi="Times New Roman"/>
          <w:color w:val="000000"/>
          <w:sz w:val="20"/>
          <w:szCs w:val="20"/>
          <w:bdr w:val="none" w:sz="0" w:space="0" w:color="auto" w:frame="1"/>
        </w:rPr>
        <w:t>Lei Maria da Penha</w:t>
      </w:r>
      <w:r w:rsidRPr="00AE43C4">
        <w:rPr>
          <w:rStyle w:val="apple-converted-space"/>
          <w:rFonts w:ascii="Times New Roman" w:hAnsi="Times New Roman"/>
          <w:color w:val="000000"/>
          <w:sz w:val="20"/>
          <w:szCs w:val="20"/>
        </w:rPr>
        <w:t> </w:t>
      </w:r>
      <w:r w:rsidRPr="00AE43C4">
        <w:rPr>
          <w:rFonts w:ascii="Times New Roman" w:hAnsi="Times New Roman"/>
          <w:color w:val="000000"/>
          <w:sz w:val="20"/>
          <w:szCs w:val="20"/>
          <w:shd w:val="clear" w:color="auto" w:fill="FFFFFF"/>
        </w:rPr>
        <w:t>, criada com o objetivo de punir com mais rigor os agressores contra a mulher no âmbito doméstico e familiar</w:t>
      </w:r>
      <w:r w:rsidR="00AF07E9">
        <w:rPr>
          <w:rFonts w:ascii="Times New Roman" w:hAnsi="Times New Roman"/>
          <w:color w:val="000000"/>
          <w:sz w:val="20"/>
          <w:szCs w:val="20"/>
          <w:shd w:val="clear" w:color="auto" w:fill="FFFFFF"/>
        </w:rPr>
        <w:t xml:space="preserve"> (PACHECO, 2015</w:t>
      </w:r>
      <w:r w:rsidR="00296BDB">
        <w:rPr>
          <w:rFonts w:ascii="Times New Roman" w:hAnsi="Times New Roman"/>
          <w:color w:val="000000"/>
          <w:sz w:val="20"/>
          <w:szCs w:val="20"/>
          <w:shd w:val="clear" w:color="auto" w:fill="FFFFFF"/>
        </w:rPr>
        <w:t>, p. 7</w:t>
      </w:r>
      <w:r w:rsidR="00AF07E9">
        <w:rPr>
          <w:rFonts w:ascii="Times New Roman" w:hAnsi="Times New Roman"/>
          <w:color w:val="000000"/>
          <w:sz w:val="20"/>
          <w:szCs w:val="20"/>
          <w:shd w:val="clear" w:color="auto" w:fill="FFFFFF"/>
        </w:rPr>
        <w:t>).</w:t>
      </w:r>
    </w:p>
    <w:p w:rsidR="00C67F7C" w:rsidRPr="00AE43C4" w:rsidRDefault="00C67F7C" w:rsidP="00702B00">
      <w:pPr>
        <w:spacing w:after="0" w:line="360" w:lineRule="auto"/>
        <w:jc w:val="both"/>
        <w:rPr>
          <w:rFonts w:ascii="Times New Roman" w:hAnsi="Times New Roman"/>
          <w:color w:val="000000"/>
          <w:sz w:val="24"/>
          <w:szCs w:val="24"/>
          <w:shd w:val="clear" w:color="auto" w:fill="FFFFFF"/>
        </w:rPr>
      </w:pPr>
    </w:p>
    <w:p w:rsidR="00120598" w:rsidRPr="00AE43C4" w:rsidRDefault="00120598"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Nesse esteio, ressalta-se, consoante Maciel Filho (2013), que a mencionada lei, quando da sua publicação, foi motivo de grande comemoração social, em razão de ter como principal objetivo coibir, com rigor, a violência </w:t>
      </w:r>
      <w:r w:rsidR="00DD79E5" w:rsidRPr="00AE43C4">
        <w:rPr>
          <w:rFonts w:ascii="Times New Roman" w:hAnsi="Times New Roman"/>
          <w:color w:val="000000"/>
          <w:sz w:val="24"/>
          <w:szCs w:val="24"/>
          <w:shd w:val="clear" w:color="auto" w:fill="FFFFFF"/>
        </w:rPr>
        <w:t>doméstica</w:t>
      </w:r>
      <w:r w:rsidRPr="00AE43C4">
        <w:rPr>
          <w:rFonts w:ascii="Times New Roman" w:hAnsi="Times New Roman"/>
          <w:color w:val="000000"/>
          <w:sz w:val="24"/>
          <w:szCs w:val="24"/>
          <w:shd w:val="clear" w:color="auto" w:fill="FFFFFF"/>
        </w:rPr>
        <w:t xml:space="preserve"> e familiar contra a mulher. Destaca-se, ademais, que o caso de Maria da Penha teve repercussão nacional e internacional, sendo reconhecido pela Comissão Interamericana de Direitos Humanos da OEA, onde foi publicado o Relatório nº 54, estabele</w:t>
      </w:r>
      <w:r w:rsidR="00DD79E5" w:rsidRPr="00AE43C4">
        <w:rPr>
          <w:rFonts w:ascii="Times New Roman" w:hAnsi="Times New Roman"/>
          <w:color w:val="000000"/>
          <w:sz w:val="24"/>
          <w:szCs w:val="24"/>
          <w:shd w:val="clear" w:color="auto" w:fill="FFFFFF"/>
        </w:rPr>
        <w:t>cendo</w:t>
      </w:r>
      <w:r w:rsidRPr="00AE43C4">
        <w:rPr>
          <w:rFonts w:ascii="Times New Roman" w:hAnsi="Times New Roman"/>
          <w:color w:val="000000"/>
          <w:sz w:val="24"/>
          <w:szCs w:val="24"/>
          <w:shd w:val="clear" w:color="auto" w:fill="FFFFFF"/>
        </w:rPr>
        <w:t xml:space="preserve"> recomendações que deveriam ser aplicadas pelo país no caso em questão.</w:t>
      </w:r>
      <w:r w:rsidR="00A00102">
        <w:rPr>
          <w:rFonts w:ascii="Times New Roman" w:hAnsi="Times New Roman"/>
          <w:color w:val="000000"/>
          <w:sz w:val="24"/>
          <w:szCs w:val="24"/>
          <w:shd w:val="clear" w:color="auto" w:fill="FFFFFF"/>
        </w:rPr>
        <w:t xml:space="preserve"> </w:t>
      </w:r>
      <w:r w:rsidR="008C5E38" w:rsidRPr="00AE43C4">
        <w:rPr>
          <w:rFonts w:ascii="Times New Roman" w:hAnsi="Times New Roman"/>
          <w:color w:val="000000"/>
          <w:sz w:val="24"/>
          <w:szCs w:val="24"/>
          <w:shd w:val="clear" w:color="auto" w:fill="FFFFFF"/>
        </w:rPr>
        <w:t xml:space="preserve">Nesse contexto, </w:t>
      </w:r>
      <w:r w:rsidR="00E669D4" w:rsidRPr="00AE43C4">
        <w:rPr>
          <w:rFonts w:ascii="Times New Roman" w:hAnsi="Times New Roman"/>
          <w:color w:val="000000"/>
          <w:sz w:val="24"/>
          <w:szCs w:val="24"/>
          <w:shd w:val="clear" w:color="auto" w:fill="FFFFFF"/>
        </w:rPr>
        <w:t>leciona Reis:</w:t>
      </w:r>
    </w:p>
    <w:p w:rsidR="00E669D4" w:rsidRPr="00AE43C4" w:rsidRDefault="00E669D4" w:rsidP="00702B00">
      <w:pPr>
        <w:spacing w:after="0" w:line="360" w:lineRule="auto"/>
        <w:ind w:firstLine="851"/>
        <w:jc w:val="both"/>
        <w:rPr>
          <w:rFonts w:ascii="Times New Roman" w:hAnsi="Times New Roman"/>
          <w:color w:val="000000"/>
          <w:sz w:val="24"/>
          <w:szCs w:val="24"/>
          <w:shd w:val="clear" w:color="auto" w:fill="FFFFFF"/>
        </w:rPr>
      </w:pPr>
    </w:p>
    <w:p w:rsidR="00E669D4" w:rsidRPr="00AE43C4" w:rsidRDefault="00E669D4" w:rsidP="00830989">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O caso da brasileira Maria da Penha, amplamente divulgado pela mídia e cujo nomebatizou a Lei 11340/2006, foi denunciado à Comissão Interamericana de Direitos Humanos, órgão da Organização dos Estados Americanos- OEA. A Comissão solicitou ao governo brasileiro informações sobre o andamento do processo criminal- ela fora vítima de violência doméstica praticada pelo seu marido, tendo ficado paraplégica em decorrência de um tiro que a atingiu pelas costas, em 1983. Diante das diversas negativas das autoridades responsáveis, foi publicado, em 16 de abril de 2001, pela Comissão, o Re</w:t>
      </w:r>
      <w:r w:rsidR="008C5E38" w:rsidRPr="00AE43C4">
        <w:rPr>
          <w:rFonts w:ascii="Times New Roman" w:hAnsi="Times New Roman"/>
          <w:color w:val="000000"/>
          <w:sz w:val="20"/>
          <w:szCs w:val="20"/>
          <w:shd w:val="clear" w:color="auto" w:fill="FFFFFF"/>
        </w:rPr>
        <w:t xml:space="preserve">latório 54/2001, </w:t>
      </w:r>
      <w:r w:rsidRPr="00AE43C4">
        <w:rPr>
          <w:rFonts w:ascii="Times New Roman" w:hAnsi="Times New Roman"/>
          <w:color w:val="000000"/>
          <w:sz w:val="20"/>
          <w:szCs w:val="20"/>
          <w:shd w:val="clear" w:color="auto" w:fill="FFFFFF"/>
        </w:rPr>
        <w:t>o qual condenava o Brasil internacionalmente por negligência e omissão e</w:t>
      </w:r>
      <w:r w:rsidR="00830989">
        <w:rPr>
          <w:rFonts w:ascii="Times New Roman" w:hAnsi="Times New Roman"/>
          <w:color w:val="000000"/>
          <w:sz w:val="20"/>
          <w:szCs w:val="20"/>
          <w:shd w:val="clear" w:color="auto" w:fill="FFFFFF"/>
        </w:rPr>
        <w:t>m relação à violência doméstica</w:t>
      </w:r>
      <w:r w:rsidR="00296BDB">
        <w:rPr>
          <w:rFonts w:ascii="Times New Roman" w:hAnsi="Times New Roman"/>
          <w:color w:val="000000"/>
          <w:sz w:val="20"/>
          <w:szCs w:val="20"/>
          <w:shd w:val="clear" w:color="auto" w:fill="FFFFFF"/>
        </w:rPr>
        <w:t xml:space="preserve"> </w:t>
      </w:r>
      <w:r w:rsidR="00830989">
        <w:rPr>
          <w:rFonts w:ascii="Times New Roman" w:hAnsi="Times New Roman"/>
          <w:color w:val="000000"/>
          <w:sz w:val="20"/>
          <w:szCs w:val="20"/>
          <w:shd w:val="clear" w:color="auto" w:fill="FFFFFF"/>
        </w:rPr>
        <w:t>(</w:t>
      </w:r>
      <w:r w:rsidR="002455BA">
        <w:rPr>
          <w:rFonts w:ascii="Times New Roman" w:hAnsi="Times New Roman"/>
          <w:color w:val="000000"/>
          <w:sz w:val="20"/>
          <w:szCs w:val="20"/>
          <w:shd w:val="clear" w:color="auto" w:fill="FFFFFF"/>
        </w:rPr>
        <w:t>REIS, 2016</w:t>
      </w:r>
      <w:r w:rsidR="00296BDB">
        <w:rPr>
          <w:rFonts w:ascii="Times New Roman" w:hAnsi="Times New Roman"/>
          <w:color w:val="000000"/>
          <w:sz w:val="20"/>
          <w:szCs w:val="20"/>
          <w:shd w:val="clear" w:color="auto" w:fill="FFFFFF"/>
        </w:rPr>
        <w:t>, p.3</w:t>
      </w:r>
      <w:r w:rsidR="002455BA">
        <w:rPr>
          <w:rFonts w:ascii="Times New Roman" w:hAnsi="Times New Roman"/>
          <w:color w:val="000000"/>
          <w:sz w:val="20"/>
          <w:szCs w:val="20"/>
          <w:shd w:val="clear" w:color="auto" w:fill="FFFFFF"/>
        </w:rPr>
        <w:t>).</w:t>
      </w:r>
    </w:p>
    <w:p w:rsidR="008C5E38" w:rsidRPr="00AE43C4" w:rsidRDefault="008C5E38" w:rsidP="00702B00">
      <w:pPr>
        <w:spacing w:after="0" w:line="360" w:lineRule="auto"/>
        <w:ind w:firstLine="851"/>
        <w:jc w:val="both"/>
        <w:rPr>
          <w:rFonts w:ascii="Times New Roman" w:hAnsi="Times New Roman"/>
          <w:color w:val="000000"/>
          <w:sz w:val="24"/>
          <w:szCs w:val="24"/>
          <w:shd w:val="clear" w:color="auto" w:fill="FFFFFF"/>
        </w:rPr>
      </w:pPr>
    </w:p>
    <w:p w:rsidR="00120598" w:rsidRPr="00AE43C4" w:rsidRDefault="008C5E38" w:rsidP="002455BA">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No meio desse caos</w:t>
      </w:r>
      <w:r w:rsidR="00E261C7">
        <w:rPr>
          <w:rFonts w:ascii="Times New Roman" w:hAnsi="Times New Roman"/>
          <w:color w:val="000000"/>
          <w:sz w:val="24"/>
          <w:szCs w:val="24"/>
          <w:shd w:val="clear" w:color="auto" w:fill="FFFFFF"/>
        </w:rPr>
        <w:t xml:space="preserve"> de rotineira prática de violência doméstica</w:t>
      </w:r>
      <w:r w:rsidRPr="00AE43C4">
        <w:rPr>
          <w:rFonts w:ascii="Times New Roman" w:hAnsi="Times New Roman"/>
          <w:color w:val="000000"/>
          <w:sz w:val="24"/>
          <w:szCs w:val="24"/>
          <w:shd w:val="clear" w:color="auto" w:fill="FFFFFF"/>
        </w:rPr>
        <w:t xml:space="preserve"> vivenciado pelo país, a Lei Maria da Penha passou a ser </w:t>
      </w:r>
      <w:r w:rsidR="00830989" w:rsidRPr="00AE43C4">
        <w:rPr>
          <w:rFonts w:ascii="Times New Roman" w:hAnsi="Times New Roman"/>
          <w:color w:val="000000"/>
          <w:sz w:val="24"/>
          <w:szCs w:val="24"/>
          <w:shd w:val="clear" w:color="auto" w:fill="FFFFFF"/>
        </w:rPr>
        <w:t>considerado um verdadeiro marco na luta</w:t>
      </w:r>
      <w:r w:rsidRPr="00AE43C4">
        <w:rPr>
          <w:rFonts w:ascii="Times New Roman" w:hAnsi="Times New Roman"/>
          <w:color w:val="000000"/>
          <w:sz w:val="24"/>
          <w:szCs w:val="24"/>
          <w:shd w:val="clear" w:color="auto" w:fill="FFFFFF"/>
        </w:rPr>
        <w:t xml:space="preserve"> contra a violência doméstica. Em seu bojo, </w:t>
      </w:r>
      <w:r w:rsidR="00830989" w:rsidRPr="00AE43C4">
        <w:rPr>
          <w:rFonts w:ascii="Times New Roman" w:hAnsi="Times New Roman"/>
          <w:color w:val="000000"/>
          <w:sz w:val="24"/>
          <w:szCs w:val="24"/>
          <w:shd w:val="clear" w:color="auto" w:fill="FFFFFF"/>
        </w:rPr>
        <w:t>puderam-se</w:t>
      </w:r>
      <w:r w:rsidRPr="00AE43C4">
        <w:rPr>
          <w:rFonts w:ascii="Times New Roman" w:hAnsi="Times New Roman"/>
          <w:color w:val="000000"/>
          <w:sz w:val="24"/>
          <w:szCs w:val="24"/>
          <w:shd w:val="clear" w:color="auto" w:fill="FFFFFF"/>
        </w:rPr>
        <w:t xml:space="preserve"> vislumbrar severas punições ao agressor e medidas que pudessem amparar e compensar as dores das mulheres fragilizadas, violentadas e humilhadas por aqueles em quem depositaram tamanha confiança e amor</w:t>
      </w:r>
      <w:r w:rsidR="002455BA">
        <w:rPr>
          <w:rFonts w:ascii="Times New Roman" w:hAnsi="Times New Roman"/>
          <w:color w:val="000000"/>
          <w:sz w:val="24"/>
          <w:szCs w:val="24"/>
          <w:shd w:val="clear" w:color="auto" w:fill="FFFFFF"/>
        </w:rPr>
        <w:t>.</w:t>
      </w:r>
    </w:p>
    <w:p w:rsidR="00830989" w:rsidRDefault="00EA6802"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Consoante os dizeres da própria Lei 11.340/06, a violência doméstica e familiar caracteriza-se como “qualquer ação ou omissão baseada no gênero que lhe cause morte, lesão, sofrimento físico, sexual ou psicológico e dano moral ou patrimonial” quando praticada no âmbito da unidade doméstica, da família ou em qualquer relação íntima de afeto (NEVICON, 2011). </w:t>
      </w:r>
    </w:p>
    <w:p w:rsidR="00EA6802" w:rsidRPr="00AE43C4" w:rsidRDefault="00EA6802"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lastRenderedPageBreak/>
        <w:t>Nesse sentido, compreende-se que a violência doméstica ocorre no seio do convívio familiar e abrange diferentes formas de violência, não apenas as que resultam em danos físicos.</w:t>
      </w:r>
      <w:r w:rsidR="00911090" w:rsidRPr="00AE43C4">
        <w:rPr>
          <w:rFonts w:ascii="Times New Roman" w:hAnsi="Times New Roman"/>
          <w:color w:val="000000"/>
          <w:sz w:val="24"/>
          <w:szCs w:val="24"/>
          <w:shd w:val="clear" w:color="auto" w:fill="FFFFFF"/>
        </w:rPr>
        <w:t xml:space="preserve"> De forma complementar ao exposto, destaca Melo:</w:t>
      </w:r>
    </w:p>
    <w:p w:rsidR="00911090" w:rsidRPr="00AE43C4" w:rsidRDefault="00911090" w:rsidP="00702B00">
      <w:pPr>
        <w:spacing w:after="0" w:line="360" w:lineRule="auto"/>
        <w:ind w:firstLine="851"/>
        <w:jc w:val="both"/>
        <w:rPr>
          <w:rFonts w:ascii="Times New Roman" w:hAnsi="Times New Roman"/>
          <w:color w:val="000000"/>
          <w:sz w:val="24"/>
          <w:szCs w:val="24"/>
          <w:shd w:val="clear" w:color="auto" w:fill="FFFFFF"/>
        </w:rPr>
      </w:pPr>
    </w:p>
    <w:p w:rsidR="00911090" w:rsidRPr="00AE43C4" w:rsidRDefault="00911090"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rPr>
        <w:t>Objetiva também combater os fatos reprováveis que ocorrem no contexto doméstico, familiar da mulher, e, de forma subjetiva a preocupação da Lei se fundamenta em especial na proteção contra a violência praticada por homens ou mulheres com os quais a mulher tem ou teve relação afetiva ou familiar ou por qualquer outra pessoa de seu convívio intrafamiliar, seja filho, filha, mãe, pai cunhado ou qualquer outro grau de relação desde que se comprove a ocorrência de atos agressivos e abusivos.</w:t>
      </w:r>
      <w:r w:rsidR="007C76DA">
        <w:rPr>
          <w:rFonts w:ascii="Times New Roman" w:hAnsi="Times New Roman"/>
          <w:color w:val="000000"/>
          <w:sz w:val="20"/>
          <w:szCs w:val="20"/>
        </w:rPr>
        <w:t xml:space="preserve"> (MELO, 2012</w:t>
      </w:r>
      <w:r w:rsidR="00296BDB">
        <w:rPr>
          <w:rFonts w:ascii="Times New Roman" w:hAnsi="Times New Roman"/>
          <w:color w:val="000000"/>
          <w:sz w:val="20"/>
          <w:szCs w:val="20"/>
        </w:rPr>
        <w:t>, p. 35</w:t>
      </w:r>
      <w:r w:rsidR="007C76DA">
        <w:rPr>
          <w:rFonts w:ascii="Times New Roman" w:hAnsi="Times New Roman"/>
          <w:color w:val="000000"/>
          <w:sz w:val="20"/>
          <w:szCs w:val="20"/>
        </w:rPr>
        <w:t>).</w:t>
      </w:r>
    </w:p>
    <w:p w:rsidR="00911090" w:rsidRPr="00AE43C4" w:rsidRDefault="00911090" w:rsidP="00702B00">
      <w:pPr>
        <w:spacing w:after="0" w:line="360" w:lineRule="auto"/>
        <w:ind w:firstLine="851"/>
        <w:jc w:val="both"/>
        <w:rPr>
          <w:rFonts w:ascii="Times New Roman" w:hAnsi="Times New Roman"/>
          <w:color w:val="000000"/>
          <w:sz w:val="24"/>
          <w:szCs w:val="24"/>
          <w:shd w:val="clear" w:color="auto" w:fill="FFFFFF"/>
        </w:rPr>
      </w:pPr>
    </w:p>
    <w:p w:rsidR="00EA6802" w:rsidRPr="00AE43C4" w:rsidRDefault="00EA6802"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É importante notar que, nesse mesmo </w:t>
      </w:r>
      <w:r w:rsidR="00F36155" w:rsidRPr="00AE43C4">
        <w:rPr>
          <w:rFonts w:ascii="Times New Roman" w:hAnsi="Times New Roman"/>
          <w:color w:val="000000"/>
          <w:sz w:val="24"/>
          <w:szCs w:val="24"/>
          <w:shd w:val="clear" w:color="auto" w:fill="FFFFFF"/>
        </w:rPr>
        <w:t>sentido,</w:t>
      </w:r>
      <w:r w:rsidRPr="00AE43C4">
        <w:rPr>
          <w:rFonts w:ascii="Times New Roman" w:hAnsi="Times New Roman"/>
          <w:color w:val="000000"/>
          <w:sz w:val="24"/>
          <w:szCs w:val="24"/>
          <w:shd w:val="clear" w:color="auto" w:fill="FFFFFF"/>
        </w:rPr>
        <w:t xml:space="preserve"> os objetivos da Lei Maria da Penha se destinam à proteção da mulher em um contexto familiar e, para fins de alcance de tais objetivos, cria</w:t>
      </w:r>
      <w:r w:rsidR="00887C50" w:rsidRPr="00AE43C4">
        <w:rPr>
          <w:rFonts w:ascii="Times New Roman" w:hAnsi="Times New Roman"/>
          <w:color w:val="000000"/>
          <w:sz w:val="24"/>
          <w:szCs w:val="24"/>
          <w:shd w:val="clear" w:color="auto" w:fill="FFFFFF"/>
        </w:rPr>
        <w:t>ra</w:t>
      </w:r>
      <w:r w:rsidRPr="00AE43C4">
        <w:rPr>
          <w:rFonts w:ascii="Times New Roman" w:hAnsi="Times New Roman"/>
          <w:color w:val="000000"/>
          <w:sz w:val="24"/>
          <w:szCs w:val="24"/>
          <w:shd w:val="clear" w:color="auto" w:fill="FFFFFF"/>
        </w:rPr>
        <w:t>m mecanismos denominados de medidas protetivas. Desta feita, a mencionada lei traz um rol de medidas entre os artigos 22 ao 24, de observância obrigatória. Para fin</w:t>
      </w:r>
      <w:r w:rsidR="009524DD" w:rsidRPr="00AE43C4">
        <w:rPr>
          <w:rFonts w:ascii="Times New Roman" w:hAnsi="Times New Roman"/>
          <w:color w:val="000000"/>
          <w:sz w:val="24"/>
          <w:szCs w:val="24"/>
          <w:shd w:val="clear" w:color="auto" w:fill="FFFFFF"/>
        </w:rPr>
        <w:t xml:space="preserve">s de </w:t>
      </w:r>
      <w:r w:rsidR="00887C50" w:rsidRPr="00AE43C4">
        <w:rPr>
          <w:rFonts w:ascii="Times New Roman" w:hAnsi="Times New Roman"/>
          <w:color w:val="000000"/>
          <w:sz w:val="24"/>
          <w:szCs w:val="24"/>
          <w:shd w:val="clear" w:color="auto" w:fill="FFFFFF"/>
        </w:rPr>
        <w:t>complementação, observa</w:t>
      </w:r>
      <w:r w:rsidR="009524DD" w:rsidRPr="00AE43C4">
        <w:rPr>
          <w:rFonts w:ascii="Times New Roman" w:hAnsi="Times New Roman"/>
          <w:color w:val="000000"/>
          <w:sz w:val="24"/>
          <w:szCs w:val="24"/>
          <w:shd w:val="clear" w:color="auto" w:fill="FFFFFF"/>
        </w:rPr>
        <w:t>-se o conteúdo expresso pelo artigo 22:</w:t>
      </w:r>
    </w:p>
    <w:p w:rsidR="00EA6802" w:rsidRPr="00AE43C4" w:rsidRDefault="00EA6802" w:rsidP="00702B00">
      <w:pPr>
        <w:spacing w:after="0" w:line="360" w:lineRule="auto"/>
        <w:ind w:firstLine="851"/>
        <w:jc w:val="both"/>
        <w:rPr>
          <w:rFonts w:ascii="Times New Roman" w:hAnsi="Times New Roman"/>
          <w:color w:val="000000"/>
          <w:sz w:val="24"/>
          <w:szCs w:val="24"/>
          <w:shd w:val="clear" w:color="auto" w:fill="FFFFFF"/>
        </w:rPr>
      </w:pPr>
    </w:p>
    <w:p w:rsidR="00EA6802" w:rsidRPr="00AE43C4" w:rsidRDefault="00EA6802" w:rsidP="00A00102">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Art. 22.  Constatada a prática de violência doméstica e familiar contra a mulher, nos termos desta Lei, o juiz poderá aplicar, de imediato, ao agressor, em conjunto ou separadamente, as seguintes medidas protetivas de urgência, entre outras:</w:t>
      </w:r>
    </w:p>
    <w:p w:rsidR="00EA6802" w:rsidRPr="00AE43C4" w:rsidRDefault="00EA6802"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I - suspensão da posse ou restrição do porte de armas, com comunicação ao órgão competente, nos termos da Lei no 10.826, de 22 de dezembro de 2003;</w:t>
      </w:r>
    </w:p>
    <w:p w:rsidR="00EA6802" w:rsidRPr="00AE43C4" w:rsidRDefault="00EA6802"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II - afastamento do lar, domicílio ou local</w:t>
      </w:r>
      <w:r w:rsidR="00532A93" w:rsidRPr="00AE43C4">
        <w:rPr>
          <w:rFonts w:ascii="Times New Roman" w:hAnsi="Times New Roman"/>
          <w:color w:val="000000"/>
          <w:sz w:val="20"/>
          <w:szCs w:val="20"/>
          <w:shd w:val="clear" w:color="auto" w:fill="FFFFFF"/>
        </w:rPr>
        <w:t xml:space="preserve"> de convivência com a ofendida;</w:t>
      </w:r>
    </w:p>
    <w:p w:rsidR="00EA6802" w:rsidRPr="00AE43C4" w:rsidRDefault="00EA6802" w:rsidP="00A00102">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III - proibição de determinadas condutas, entre as quais:</w:t>
      </w:r>
    </w:p>
    <w:p w:rsidR="00EA6802" w:rsidRPr="00AE43C4" w:rsidRDefault="00EA6802"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a) aproximação da ofendida, de seus familiares e das testemunhas, fixando o limite mínimo de distância entre estes e o agressor;</w:t>
      </w:r>
    </w:p>
    <w:p w:rsidR="00EA6802" w:rsidRPr="00AE43C4" w:rsidRDefault="00EA6802"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b) contato com a ofendida, seus familiares e testemunhas por qualquer meio de comunicação;</w:t>
      </w:r>
    </w:p>
    <w:p w:rsidR="00EA6802" w:rsidRPr="00AE43C4" w:rsidRDefault="00EA6802" w:rsidP="00A00102">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 xml:space="preserve">c) </w:t>
      </w:r>
      <w:r w:rsidR="007C699F" w:rsidRPr="00AE43C4">
        <w:rPr>
          <w:rFonts w:ascii="Times New Roman" w:hAnsi="Times New Roman"/>
          <w:color w:val="000000"/>
          <w:sz w:val="20"/>
          <w:szCs w:val="20"/>
          <w:shd w:val="clear" w:color="auto" w:fill="FFFFFF"/>
        </w:rPr>
        <w:t>frequentação</w:t>
      </w:r>
      <w:r w:rsidRPr="00AE43C4">
        <w:rPr>
          <w:rFonts w:ascii="Times New Roman" w:hAnsi="Times New Roman"/>
          <w:color w:val="000000"/>
          <w:sz w:val="20"/>
          <w:szCs w:val="20"/>
          <w:shd w:val="clear" w:color="auto" w:fill="FFFFFF"/>
        </w:rPr>
        <w:t xml:space="preserve"> de determinados lugares a fim de preservar a integridade física e psicológica da ofendida;</w:t>
      </w:r>
    </w:p>
    <w:p w:rsidR="00EA6802" w:rsidRPr="00AE43C4" w:rsidRDefault="00EA6802"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IV - restrição ou suspensão de visitas aos dependentes menores, ouvida a equipe de atendimento multidisciplinar ou serviço similar;</w:t>
      </w:r>
    </w:p>
    <w:p w:rsidR="00532A93" w:rsidRPr="00AE43C4" w:rsidRDefault="00532A93"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V -</w:t>
      </w:r>
      <w:r w:rsidR="00EA6802" w:rsidRPr="00AE43C4">
        <w:rPr>
          <w:rFonts w:ascii="Times New Roman" w:hAnsi="Times New Roman"/>
          <w:color w:val="000000"/>
          <w:sz w:val="20"/>
          <w:szCs w:val="20"/>
          <w:shd w:val="clear" w:color="auto" w:fill="FFFFFF"/>
        </w:rPr>
        <w:t>prestação de alimentos provisionais ou provisórios.</w:t>
      </w:r>
      <w:r w:rsidR="00C115A3">
        <w:rPr>
          <w:rFonts w:ascii="Times New Roman" w:hAnsi="Times New Roman"/>
          <w:color w:val="000000"/>
          <w:sz w:val="20"/>
          <w:szCs w:val="20"/>
          <w:shd w:val="clear" w:color="auto" w:fill="FFFFFF"/>
        </w:rPr>
        <w:t xml:space="preserve"> (BRASIL, 2021</w:t>
      </w:r>
      <w:r w:rsidRPr="00AE43C4">
        <w:rPr>
          <w:rFonts w:ascii="Times New Roman" w:hAnsi="Times New Roman"/>
          <w:color w:val="000000"/>
          <w:sz w:val="20"/>
          <w:szCs w:val="20"/>
          <w:shd w:val="clear" w:color="auto" w:fill="FFFFFF"/>
        </w:rPr>
        <w:t>)</w:t>
      </w:r>
    </w:p>
    <w:p w:rsidR="00887C50" w:rsidRPr="00AE43C4" w:rsidRDefault="00887C50" w:rsidP="00702B00">
      <w:pPr>
        <w:spacing w:after="0" w:line="360" w:lineRule="auto"/>
        <w:ind w:firstLine="851"/>
        <w:jc w:val="both"/>
        <w:rPr>
          <w:rFonts w:ascii="Times New Roman" w:hAnsi="Times New Roman"/>
          <w:color w:val="000000"/>
          <w:sz w:val="24"/>
          <w:szCs w:val="24"/>
          <w:shd w:val="clear" w:color="auto" w:fill="FFFFFF"/>
        </w:rPr>
      </w:pPr>
    </w:p>
    <w:p w:rsidR="00862EF5" w:rsidRPr="00AE43C4" w:rsidRDefault="00862EF5"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Dentre as diversas inovações apresentadas pela Lei Maria da Penha, destacam-se que a mencionada legislação abrange mulheres (independentemente da idade) e homossexuais, haja vista que inexiste uma diferenciação de tratamento por questões de orientação sexual. Mister afirmar ainda que, “para ser sujeito passivo tutelado pela norma basta, portanto, que a pessoa se enquadre n</w:t>
      </w:r>
      <w:r w:rsidR="00830989">
        <w:rPr>
          <w:rFonts w:ascii="Times New Roman" w:hAnsi="Times New Roman"/>
          <w:color w:val="000000"/>
          <w:sz w:val="24"/>
          <w:szCs w:val="24"/>
          <w:shd w:val="clear" w:color="auto" w:fill="FFFFFF"/>
        </w:rPr>
        <w:t>o conceito biológico de mulher</w:t>
      </w:r>
      <w:r w:rsidRPr="00AE43C4">
        <w:rPr>
          <w:rFonts w:ascii="Times New Roman" w:hAnsi="Times New Roman"/>
          <w:color w:val="000000"/>
          <w:sz w:val="24"/>
          <w:szCs w:val="24"/>
          <w:shd w:val="clear" w:color="auto" w:fill="FFFFFF"/>
        </w:rPr>
        <w:t>” (BASTOS,</w:t>
      </w:r>
      <w:r w:rsidR="00243023">
        <w:rPr>
          <w:rFonts w:ascii="Times New Roman" w:hAnsi="Times New Roman"/>
          <w:color w:val="000000"/>
          <w:sz w:val="24"/>
          <w:szCs w:val="24"/>
          <w:shd w:val="clear" w:color="auto" w:fill="FFFFFF"/>
        </w:rPr>
        <w:t xml:space="preserve"> </w:t>
      </w:r>
      <w:r w:rsidRPr="00AE43C4">
        <w:rPr>
          <w:rFonts w:ascii="Times New Roman" w:hAnsi="Times New Roman"/>
          <w:color w:val="000000"/>
          <w:sz w:val="24"/>
          <w:szCs w:val="24"/>
          <w:shd w:val="clear" w:color="auto" w:fill="FFFFFF"/>
        </w:rPr>
        <w:t>2007, p. 142)</w:t>
      </w:r>
      <w:r w:rsidR="00830989">
        <w:rPr>
          <w:rFonts w:ascii="Times New Roman" w:hAnsi="Times New Roman"/>
          <w:color w:val="000000"/>
          <w:sz w:val="24"/>
          <w:szCs w:val="24"/>
          <w:shd w:val="clear" w:color="auto" w:fill="FFFFFF"/>
        </w:rPr>
        <w:t>.</w:t>
      </w:r>
    </w:p>
    <w:p w:rsidR="00862EF5" w:rsidRPr="00AE43C4" w:rsidRDefault="00862EF5"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Destaca-se também que, consoante o artigo 7º da mencionada lei, existem cinco tipos de violência que podem existir no âmbito familiar do qual as mulheres fazem parte, quais sejam, a violência psicológica, física, sexual, patrimonial e moral. Importante mencionar que </w:t>
      </w:r>
      <w:r w:rsidRPr="00AE43C4">
        <w:rPr>
          <w:rFonts w:ascii="Times New Roman" w:hAnsi="Times New Roman"/>
          <w:color w:val="000000"/>
          <w:sz w:val="24"/>
          <w:szCs w:val="24"/>
          <w:shd w:val="clear" w:color="auto" w:fill="FFFFFF"/>
        </w:rPr>
        <w:lastRenderedPageBreak/>
        <w:t>o rol apresentado é apenas exemplificativo, podendo existir novos tipos de violência que possam ser enquadrados n</w:t>
      </w:r>
      <w:r w:rsidR="00830989">
        <w:rPr>
          <w:rFonts w:ascii="Times New Roman" w:hAnsi="Times New Roman"/>
          <w:color w:val="000000"/>
          <w:sz w:val="24"/>
          <w:szCs w:val="24"/>
          <w:shd w:val="clear" w:color="auto" w:fill="FFFFFF"/>
        </w:rPr>
        <w:t>as entrelinhas da Lei 11.340/06</w:t>
      </w:r>
      <w:r w:rsidRPr="00AE43C4">
        <w:rPr>
          <w:rFonts w:ascii="Times New Roman" w:hAnsi="Times New Roman"/>
          <w:color w:val="000000"/>
          <w:sz w:val="24"/>
          <w:szCs w:val="24"/>
          <w:shd w:val="clear" w:color="auto" w:fill="FFFFFF"/>
        </w:rPr>
        <w:t xml:space="preserve"> (BRASIL,</w:t>
      </w:r>
      <w:r w:rsidR="00877D8A">
        <w:rPr>
          <w:rFonts w:ascii="Times New Roman" w:hAnsi="Times New Roman"/>
          <w:color w:val="000000"/>
          <w:sz w:val="24"/>
          <w:szCs w:val="24"/>
          <w:shd w:val="clear" w:color="auto" w:fill="FFFFFF"/>
        </w:rPr>
        <w:t xml:space="preserve"> 2021</w:t>
      </w:r>
      <w:r w:rsidRPr="00AE43C4">
        <w:rPr>
          <w:rFonts w:ascii="Times New Roman" w:hAnsi="Times New Roman"/>
          <w:color w:val="000000"/>
          <w:sz w:val="24"/>
          <w:szCs w:val="24"/>
          <w:shd w:val="clear" w:color="auto" w:fill="FFFFFF"/>
        </w:rPr>
        <w:t>).</w:t>
      </w:r>
    </w:p>
    <w:p w:rsidR="006C1289" w:rsidRPr="00AE43C4" w:rsidRDefault="00887C50" w:rsidP="006C1289">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Tendo como base o exposto, pode-se dizer que as medidas propostas pela Lei Maria da Penha </w:t>
      </w:r>
      <w:r w:rsidR="00527EF7" w:rsidRPr="00AE43C4">
        <w:rPr>
          <w:rFonts w:ascii="Times New Roman" w:hAnsi="Times New Roman"/>
          <w:color w:val="000000"/>
          <w:sz w:val="24"/>
          <w:szCs w:val="24"/>
          <w:shd w:val="clear" w:color="auto" w:fill="FFFFFF"/>
        </w:rPr>
        <w:t xml:space="preserve">(dispostas nos artigos 22, 23 e 24 da referida Lei) </w:t>
      </w:r>
      <w:r w:rsidRPr="00AE43C4">
        <w:rPr>
          <w:rFonts w:ascii="Times New Roman" w:hAnsi="Times New Roman"/>
          <w:color w:val="000000"/>
          <w:sz w:val="24"/>
          <w:szCs w:val="24"/>
          <w:shd w:val="clear" w:color="auto" w:fill="FFFFFF"/>
        </w:rPr>
        <w:t>representam um importante avanço no combate à violência doméstica e familiar. Nesse sentido, destaca-se que</w:t>
      </w:r>
      <w:r w:rsidR="00204863" w:rsidRPr="00AE43C4">
        <w:rPr>
          <w:rFonts w:ascii="Times New Roman" w:hAnsi="Times New Roman"/>
          <w:color w:val="000000"/>
          <w:sz w:val="24"/>
          <w:szCs w:val="24"/>
          <w:shd w:val="clear" w:color="auto" w:fill="FFFFFF"/>
        </w:rPr>
        <w:t>,</w:t>
      </w:r>
      <w:r w:rsidRPr="00AE43C4">
        <w:rPr>
          <w:rFonts w:ascii="Times New Roman" w:hAnsi="Times New Roman"/>
          <w:color w:val="000000"/>
          <w:sz w:val="24"/>
          <w:szCs w:val="24"/>
          <w:shd w:val="clear" w:color="auto" w:fill="FFFFFF"/>
        </w:rPr>
        <w:t xml:space="preserve"> antes da vigência da mencionada lei, as causas de agressão e violência doméstica eram tratadas no âmbito dos juizados especiais</w:t>
      </w:r>
      <w:r w:rsidR="00204863" w:rsidRPr="00AE43C4">
        <w:rPr>
          <w:rFonts w:ascii="Times New Roman" w:hAnsi="Times New Roman"/>
          <w:color w:val="000000"/>
          <w:sz w:val="24"/>
          <w:szCs w:val="24"/>
          <w:shd w:val="clear" w:color="auto" w:fill="FFFFFF"/>
        </w:rPr>
        <w:t>.</w:t>
      </w:r>
    </w:p>
    <w:p w:rsidR="00527EF7" w:rsidRPr="00AE43C4" w:rsidRDefault="00830989" w:rsidP="00F44D33">
      <w:pPr>
        <w:spacing w:after="0" w:line="36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É importante</w:t>
      </w:r>
      <w:r w:rsidR="00204863" w:rsidRPr="00AE43C4">
        <w:rPr>
          <w:rFonts w:ascii="Times New Roman" w:hAnsi="Times New Roman"/>
          <w:color w:val="000000"/>
          <w:sz w:val="24"/>
          <w:szCs w:val="24"/>
          <w:shd w:val="clear" w:color="auto" w:fill="FFFFFF"/>
        </w:rPr>
        <w:t xml:space="preserve"> esclarecer que a Lei dos Juizados Especiais foi severamente criticada no que se refere ao combate da violência doméstica contra a mulher. Destacam grandes estudiosos que a menciona lei </w:t>
      </w:r>
      <w:r w:rsidR="00EE7C34" w:rsidRPr="00AE43C4">
        <w:rPr>
          <w:rFonts w:ascii="Times New Roman" w:hAnsi="Times New Roman"/>
          <w:color w:val="000000"/>
          <w:sz w:val="24"/>
          <w:szCs w:val="24"/>
          <w:shd w:val="clear" w:color="auto" w:fill="FFFFFF"/>
        </w:rPr>
        <w:t xml:space="preserve">apenas definia os delitos em razão da pena cominada, </w:t>
      </w:r>
      <w:r w:rsidR="00204863" w:rsidRPr="00AE43C4">
        <w:rPr>
          <w:rFonts w:ascii="Times New Roman" w:hAnsi="Times New Roman"/>
          <w:color w:val="000000"/>
          <w:sz w:val="24"/>
          <w:szCs w:val="24"/>
          <w:shd w:val="clear" w:color="auto" w:fill="FFFFFF"/>
        </w:rPr>
        <w:t>despreza</w:t>
      </w:r>
      <w:r w:rsidR="00EE7C34" w:rsidRPr="00AE43C4">
        <w:rPr>
          <w:rFonts w:ascii="Times New Roman" w:hAnsi="Times New Roman"/>
          <w:color w:val="000000"/>
          <w:sz w:val="24"/>
          <w:szCs w:val="24"/>
          <w:shd w:val="clear" w:color="auto" w:fill="FFFFFF"/>
        </w:rPr>
        <w:t>ndo</w:t>
      </w:r>
      <w:r w:rsidR="00204863" w:rsidRPr="00AE43C4">
        <w:rPr>
          <w:rFonts w:ascii="Times New Roman" w:hAnsi="Times New Roman"/>
          <w:color w:val="000000"/>
          <w:sz w:val="24"/>
          <w:szCs w:val="24"/>
          <w:shd w:val="clear" w:color="auto" w:fill="FFFFFF"/>
        </w:rPr>
        <w:t xml:space="preserve"> as reais consequências de tais atos na </w:t>
      </w:r>
      <w:r w:rsidR="00EE7C34" w:rsidRPr="00AE43C4">
        <w:rPr>
          <w:rFonts w:ascii="Times New Roman" w:hAnsi="Times New Roman"/>
          <w:color w:val="000000"/>
          <w:sz w:val="24"/>
          <w:szCs w:val="24"/>
          <w:shd w:val="clear" w:color="auto" w:fill="FFFFFF"/>
        </w:rPr>
        <w:t>esfera social e pessoal das mulheres e representando uma verdadeira banalização da violência de gênero:</w:t>
      </w:r>
    </w:p>
    <w:p w:rsidR="00F44D33" w:rsidRPr="00AE43C4" w:rsidRDefault="00F44D33" w:rsidP="00F44D33">
      <w:pPr>
        <w:spacing w:after="0" w:line="360" w:lineRule="auto"/>
        <w:ind w:firstLine="851"/>
        <w:jc w:val="both"/>
        <w:rPr>
          <w:rFonts w:ascii="Times New Roman" w:hAnsi="Times New Roman"/>
          <w:color w:val="000000"/>
          <w:sz w:val="24"/>
          <w:szCs w:val="24"/>
          <w:shd w:val="clear" w:color="auto" w:fill="FFFFFF"/>
        </w:rPr>
      </w:pPr>
    </w:p>
    <w:p w:rsidR="00EE7C34" w:rsidRPr="00AE43C4" w:rsidRDefault="00EE7C34"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O critério adotado pela Lei desrespeita a valoração normativa do bem jurídico tutelado e, se aplicada indistintamente aos casos de violência conjugal, implica a negação da tutela jurídica aos direitos fundamentais das mulheres.</w:t>
      </w:r>
    </w:p>
    <w:p w:rsidR="00EE7C34" w:rsidRPr="00AE43C4" w:rsidRDefault="00EE7C34"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 A Lei 9.009/95, ao definir os delitos em razão da pena cominada e não do bem jurídico tutelado, não compreendeu a natureza diferenciada da violência doméstica. Essa (in) compreensão jurídica tem como consequência a banalização da violência de gênero, tanto pelo procedimento inadequado como pelas condições impostas na composição civil e na transação penal. As possibilidades de escuta da vítima mostraram-se falaciosas devido à diminuição de sua intervenção na discussão sobre os termos da composição civil e, sobretudo, d</w:t>
      </w:r>
      <w:r w:rsidR="00830989">
        <w:rPr>
          <w:rFonts w:ascii="Times New Roman" w:hAnsi="Times New Roman"/>
          <w:color w:val="000000"/>
          <w:sz w:val="20"/>
          <w:szCs w:val="20"/>
          <w:shd w:val="clear" w:color="auto" w:fill="FFFFFF"/>
        </w:rPr>
        <w:t>a transação penal</w:t>
      </w:r>
      <w:r w:rsidR="005A6275" w:rsidRPr="00AE43C4">
        <w:rPr>
          <w:rFonts w:ascii="Times New Roman" w:hAnsi="Times New Roman"/>
          <w:color w:val="000000"/>
          <w:sz w:val="20"/>
          <w:szCs w:val="20"/>
          <w:shd w:val="clear" w:color="auto" w:fill="FFFFFF"/>
        </w:rPr>
        <w:t xml:space="preserve"> (CAMPOS, 2006</w:t>
      </w:r>
      <w:r w:rsidRPr="00AE43C4">
        <w:rPr>
          <w:rFonts w:ascii="Times New Roman" w:hAnsi="Times New Roman"/>
          <w:color w:val="000000"/>
          <w:sz w:val="20"/>
          <w:szCs w:val="20"/>
          <w:shd w:val="clear" w:color="auto" w:fill="FFFFFF"/>
        </w:rPr>
        <w:t>, p. 414)</w:t>
      </w:r>
      <w:r w:rsidR="00830989">
        <w:rPr>
          <w:rFonts w:ascii="Times New Roman" w:hAnsi="Times New Roman"/>
          <w:color w:val="000000"/>
          <w:sz w:val="20"/>
          <w:szCs w:val="20"/>
          <w:shd w:val="clear" w:color="auto" w:fill="FFFFFF"/>
        </w:rPr>
        <w:t>.</w:t>
      </w:r>
    </w:p>
    <w:p w:rsidR="00EE7C34" w:rsidRPr="00AE43C4" w:rsidRDefault="00EE7C34" w:rsidP="00527EF7">
      <w:pPr>
        <w:spacing w:after="0" w:line="360" w:lineRule="auto"/>
        <w:jc w:val="both"/>
        <w:rPr>
          <w:rFonts w:ascii="Times New Roman" w:hAnsi="Times New Roman"/>
          <w:color w:val="000000"/>
          <w:sz w:val="24"/>
          <w:szCs w:val="24"/>
          <w:shd w:val="clear" w:color="auto" w:fill="FFFFFF"/>
        </w:rPr>
      </w:pPr>
    </w:p>
    <w:p w:rsidR="00172E49" w:rsidRPr="00AE43C4" w:rsidRDefault="00172E49"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Desta feita, observa-se que a Lei nº 9.099/95, ao ser aplicada em relação a violência doméstica contra a mu</w:t>
      </w:r>
      <w:r w:rsidR="00692B7F">
        <w:rPr>
          <w:rFonts w:ascii="Times New Roman" w:hAnsi="Times New Roman"/>
          <w:color w:val="000000"/>
          <w:sz w:val="24"/>
          <w:szCs w:val="24"/>
          <w:shd w:val="clear" w:color="auto" w:fill="FFFFFF"/>
        </w:rPr>
        <w:t>lher, demonstrava, em certo ponto, injustiça, visto que,</w:t>
      </w:r>
      <w:r w:rsidRPr="00AE43C4">
        <w:rPr>
          <w:rFonts w:ascii="Times New Roman" w:hAnsi="Times New Roman"/>
          <w:color w:val="000000"/>
          <w:sz w:val="24"/>
          <w:szCs w:val="24"/>
          <w:shd w:val="clear" w:color="auto" w:fill="FFFFFF"/>
        </w:rPr>
        <w:t xml:space="preserve"> as punições brandas destinadas ao agressor da vítima, o que acarretava em constantes reincidências. Apesar de tais críticas, em um momento oportuno, serão abordadas que alguns institutos presentes na Lei dos Juizados Especiais seriam benéficos no âmbito de crimes de violência doméstica, caso fossem conjugados com outras medidas. Da mesma forma, também será abordada a questão de rito processual adotada pela legislação especifica, ignorando todos os preceitos e raízes principiológicas contidas na legislação que abrange os juizados especiais.</w:t>
      </w:r>
    </w:p>
    <w:p w:rsidR="00C83B5A" w:rsidRPr="00AE43C4" w:rsidRDefault="00172E49"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 É importante destacar que, a</w:t>
      </w:r>
      <w:r w:rsidR="00C83B5A" w:rsidRPr="00AE43C4">
        <w:rPr>
          <w:rFonts w:ascii="Times New Roman" w:hAnsi="Times New Roman"/>
          <w:color w:val="000000"/>
          <w:sz w:val="24"/>
          <w:szCs w:val="24"/>
          <w:shd w:val="clear" w:color="auto" w:fill="FFFFFF"/>
        </w:rPr>
        <w:t>tualmente, com o advento da Lei Maria da Penha, cabe ao âmbito policial e judiciário tomar as providências necessárias contra o agressor. Desta feita, a própria vítima poderá requerer tais medidas para fins de garantia de sua proteção. Aduz-se, ainda, que o pedido poderá ser realizado após o registro da ocorrência pela autoridade policial, sendo que essa deverá encaminhar tal pedido no prazo de 48 (quarenta e oito) horas ao magistrado</w:t>
      </w:r>
      <w:r w:rsidR="00692B7F">
        <w:rPr>
          <w:rFonts w:ascii="Times New Roman" w:hAnsi="Times New Roman"/>
          <w:color w:val="000000"/>
          <w:sz w:val="24"/>
          <w:szCs w:val="24"/>
          <w:shd w:val="clear" w:color="auto" w:fill="FFFFFF"/>
        </w:rPr>
        <w:t xml:space="preserve"> (PACHECO, 2015).</w:t>
      </w:r>
    </w:p>
    <w:p w:rsidR="00C83B5A" w:rsidRPr="00AE43C4" w:rsidRDefault="00C83B5A" w:rsidP="00702B00">
      <w:pPr>
        <w:spacing w:after="0" w:line="360" w:lineRule="auto"/>
        <w:jc w:val="both"/>
        <w:rPr>
          <w:rFonts w:ascii="Times New Roman" w:hAnsi="Times New Roman"/>
          <w:color w:val="000000"/>
          <w:sz w:val="24"/>
          <w:szCs w:val="24"/>
          <w:shd w:val="clear" w:color="auto" w:fill="FFFFFF"/>
        </w:rPr>
      </w:pPr>
    </w:p>
    <w:p w:rsidR="00B17B2C" w:rsidRPr="00AE43C4" w:rsidRDefault="00EB3143" w:rsidP="00702B00">
      <w:pPr>
        <w:spacing w:after="0" w:line="360" w:lineRule="auto"/>
        <w:jc w:val="both"/>
        <w:rPr>
          <w:rFonts w:ascii="Times New Roman" w:hAnsi="Times New Roman"/>
          <w:b/>
          <w:color w:val="000000"/>
          <w:sz w:val="24"/>
          <w:szCs w:val="24"/>
          <w:shd w:val="clear" w:color="auto" w:fill="FFFFFF"/>
        </w:rPr>
      </w:pPr>
      <w:r w:rsidRPr="00AE43C4">
        <w:rPr>
          <w:rFonts w:ascii="Times New Roman" w:hAnsi="Times New Roman"/>
          <w:b/>
          <w:color w:val="000000"/>
          <w:sz w:val="24"/>
          <w:szCs w:val="24"/>
          <w:shd w:val="clear" w:color="auto" w:fill="FFFFFF"/>
        </w:rPr>
        <w:t>4 AS MEDIDAS PROTETIVAS</w:t>
      </w:r>
      <w:r w:rsidR="00FF613E" w:rsidRPr="00AE43C4">
        <w:rPr>
          <w:rFonts w:ascii="Times New Roman" w:hAnsi="Times New Roman"/>
          <w:b/>
          <w:color w:val="000000"/>
          <w:sz w:val="24"/>
          <w:szCs w:val="24"/>
          <w:shd w:val="clear" w:color="auto" w:fill="FFFFFF"/>
        </w:rPr>
        <w:t xml:space="preserve"> E A VIOLÊNCIA DURANTE A PANDEMIA</w:t>
      </w:r>
    </w:p>
    <w:p w:rsidR="00B17B2C" w:rsidRPr="00AE43C4" w:rsidRDefault="00B17B2C" w:rsidP="00702B00">
      <w:pPr>
        <w:spacing w:after="0" w:line="360" w:lineRule="auto"/>
        <w:jc w:val="both"/>
        <w:rPr>
          <w:rFonts w:ascii="Times New Roman" w:hAnsi="Times New Roman"/>
          <w:b/>
          <w:color w:val="000000"/>
          <w:sz w:val="24"/>
          <w:szCs w:val="24"/>
          <w:shd w:val="clear" w:color="auto" w:fill="FFFFFF"/>
        </w:rPr>
      </w:pPr>
    </w:p>
    <w:p w:rsidR="00E6488D" w:rsidRPr="00E6488D" w:rsidRDefault="00E6488D" w:rsidP="00E6488D">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É notório que a realidade vivenciada atualmente em muito se difere do passado, ou seja, hoje pode-se dizer que a sociedade se encontra um pouco mais equilibrada, mais justa e igualitária. Contudo, mesmo com tais mudanças e com a vigência da Lei Maria da Penha, dos direitos e garantias preceituados pela Magna Carta de 1988, ainda se observa um quadro lastimável de violência doméstica e familiar contra </w:t>
      </w:r>
      <w:r w:rsidR="00830989" w:rsidRPr="00AE43C4">
        <w:rPr>
          <w:rFonts w:ascii="Times New Roman" w:hAnsi="Times New Roman"/>
          <w:color w:val="000000"/>
          <w:sz w:val="24"/>
          <w:szCs w:val="24"/>
          <w:shd w:val="clear" w:color="auto" w:fill="FFFFFF"/>
        </w:rPr>
        <w:t>a</w:t>
      </w:r>
      <w:r w:rsidRPr="00AE43C4">
        <w:rPr>
          <w:rFonts w:ascii="Times New Roman" w:hAnsi="Times New Roman"/>
          <w:color w:val="000000"/>
          <w:sz w:val="24"/>
          <w:szCs w:val="24"/>
          <w:shd w:val="clear" w:color="auto" w:fill="FFFFFF"/>
        </w:rPr>
        <w:t xml:space="preserve"> mulher. Através desse quadro, </w:t>
      </w:r>
      <w:r w:rsidR="00830989" w:rsidRPr="00AE43C4">
        <w:rPr>
          <w:rFonts w:ascii="Times New Roman" w:hAnsi="Times New Roman"/>
          <w:color w:val="000000"/>
          <w:sz w:val="24"/>
          <w:szCs w:val="24"/>
          <w:shd w:val="clear" w:color="auto" w:fill="FFFFFF"/>
        </w:rPr>
        <w:t>podem-se</w:t>
      </w:r>
      <w:r w:rsidRPr="00AE43C4">
        <w:rPr>
          <w:rFonts w:ascii="Times New Roman" w:hAnsi="Times New Roman"/>
          <w:color w:val="000000"/>
          <w:sz w:val="24"/>
          <w:szCs w:val="24"/>
          <w:shd w:val="clear" w:color="auto" w:fill="FFFFFF"/>
        </w:rPr>
        <w:t xml:space="preserve"> enxergar mulheres que são constantemente agredidas e torturadas (fisicamente, psicologicamente, moralmente, dentre outros tipos de tortura), mas que vivem amedrontadas e caladas diante dos agressores e da própria justiça que se mostra ineficaz.</w:t>
      </w:r>
    </w:p>
    <w:p w:rsidR="001E3ADE" w:rsidRPr="00AE43C4" w:rsidRDefault="00AB11D9" w:rsidP="002B0461">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Em razão de a violência contra as mulheres não ter sido extinta, nem tampouco atenuada, fez-se necessária </w:t>
      </w:r>
      <w:r w:rsidR="00830989" w:rsidRPr="00AE43C4">
        <w:rPr>
          <w:rFonts w:ascii="Times New Roman" w:hAnsi="Times New Roman"/>
          <w:color w:val="000000"/>
          <w:sz w:val="24"/>
          <w:szCs w:val="24"/>
          <w:shd w:val="clear" w:color="auto" w:fill="FFFFFF"/>
        </w:rPr>
        <w:t>à</w:t>
      </w:r>
      <w:r w:rsidRPr="00AE43C4">
        <w:rPr>
          <w:rFonts w:ascii="Times New Roman" w:hAnsi="Times New Roman"/>
          <w:color w:val="000000"/>
          <w:sz w:val="24"/>
          <w:szCs w:val="24"/>
          <w:shd w:val="clear" w:color="auto" w:fill="FFFFFF"/>
        </w:rPr>
        <w:t xml:space="preserve"> criação de uma legislação específica, ou seja, uma Lei que viesse a abordar sobre condutas antagônicas ao direito à vida, à liberdade e a dignidade das mulheres, no âmbito doméstico e familiar. Desta feita, em razão de tal quadro preocupante, determinou-se a criação da </w:t>
      </w:r>
      <w:r w:rsidR="00A4572E" w:rsidRPr="00AE43C4">
        <w:rPr>
          <w:rFonts w:ascii="Times New Roman" w:hAnsi="Times New Roman"/>
          <w:color w:val="000000"/>
          <w:sz w:val="24"/>
          <w:szCs w:val="24"/>
          <w:shd w:val="clear" w:color="auto" w:fill="FFFFFF"/>
        </w:rPr>
        <w:t>denominada “Lei Maria da Penha” (Lei nº 11.340/06)</w:t>
      </w:r>
      <w:r w:rsidR="00EE7030" w:rsidRPr="00AE43C4">
        <w:rPr>
          <w:rFonts w:ascii="Times New Roman" w:hAnsi="Times New Roman"/>
          <w:color w:val="000000"/>
          <w:sz w:val="24"/>
          <w:szCs w:val="24"/>
          <w:shd w:val="clear" w:color="auto" w:fill="FFFFFF"/>
        </w:rPr>
        <w:t xml:space="preserve">, instituindo inúmeros mecanismos contra o agressor e </w:t>
      </w:r>
      <w:r w:rsidR="005E0E20" w:rsidRPr="00AE43C4">
        <w:rPr>
          <w:rFonts w:ascii="Times New Roman" w:hAnsi="Times New Roman"/>
          <w:color w:val="000000"/>
          <w:sz w:val="24"/>
          <w:szCs w:val="24"/>
          <w:shd w:val="clear" w:color="auto" w:fill="FFFFFF"/>
        </w:rPr>
        <w:t xml:space="preserve">incluindo </w:t>
      </w:r>
      <w:r w:rsidR="00EE7030" w:rsidRPr="00AE43C4">
        <w:rPr>
          <w:rFonts w:ascii="Times New Roman" w:hAnsi="Times New Roman"/>
          <w:color w:val="000000"/>
          <w:sz w:val="24"/>
          <w:szCs w:val="24"/>
          <w:shd w:val="clear" w:color="auto" w:fill="FFFFFF"/>
        </w:rPr>
        <w:t xml:space="preserve">a violência doméstica no rol de circunstâncias agravantes dispostas no Código Penal. </w:t>
      </w:r>
      <w:r w:rsidR="007E337B" w:rsidRPr="00AE43C4">
        <w:rPr>
          <w:rFonts w:ascii="Times New Roman" w:hAnsi="Times New Roman"/>
          <w:color w:val="000000"/>
          <w:sz w:val="24"/>
          <w:szCs w:val="24"/>
          <w:shd w:val="clear" w:color="auto" w:fill="FFFFFF"/>
        </w:rPr>
        <w:t xml:space="preserve">Desta feita, </w:t>
      </w:r>
      <w:r w:rsidR="00EE7030" w:rsidRPr="00AE43C4">
        <w:rPr>
          <w:rFonts w:ascii="Times New Roman" w:hAnsi="Times New Roman"/>
          <w:color w:val="000000"/>
          <w:sz w:val="24"/>
          <w:szCs w:val="24"/>
          <w:shd w:val="clear" w:color="auto" w:fill="FFFFFF"/>
        </w:rPr>
        <w:t>menciona-se que a criação da Lei ocorreu em um momento de busca de repostas para a realidade de violê</w:t>
      </w:r>
      <w:r w:rsidR="002B0461">
        <w:rPr>
          <w:rFonts w:ascii="Times New Roman" w:hAnsi="Times New Roman"/>
          <w:color w:val="000000"/>
          <w:sz w:val="24"/>
          <w:szCs w:val="24"/>
          <w:shd w:val="clear" w:color="auto" w:fill="FFFFFF"/>
        </w:rPr>
        <w:t>ncia constantemente presenciada.</w:t>
      </w:r>
    </w:p>
    <w:p w:rsidR="00633216" w:rsidRDefault="00633216" w:rsidP="00527EF7">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Consoante Zapater (2012), a Lei Maria da Penha não criou o tipo penal de violência doméstica, ou seja, apenas buscou definir e delimitar os limites contidos em tal tipo, bem como os diversos atos de violência contra a mulher que podem configurar crime, as medidas previstas contra o agressor (que podem ter caráter judicial, policial ou cível), bem como as políticas públicas integradas de natureza preventiva em prol das mulheres:</w:t>
      </w:r>
    </w:p>
    <w:p w:rsidR="00074427" w:rsidRPr="00AE43C4" w:rsidRDefault="00074427" w:rsidP="00527EF7">
      <w:pPr>
        <w:spacing w:after="0" w:line="360" w:lineRule="auto"/>
        <w:ind w:firstLine="851"/>
        <w:jc w:val="both"/>
        <w:rPr>
          <w:rFonts w:ascii="Times New Roman" w:hAnsi="Times New Roman"/>
          <w:color w:val="000000"/>
          <w:sz w:val="24"/>
          <w:szCs w:val="24"/>
          <w:shd w:val="clear" w:color="auto" w:fill="FFFFFF"/>
        </w:rPr>
      </w:pPr>
    </w:p>
    <w:p w:rsidR="00633216" w:rsidRPr="00AE43C4" w:rsidRDefault="00633216"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pacing w:val="2"/>
          <w:sz w:val="20"/>
          <w:szCs w:val="20"/>
          <w:shd w:val="clear" w:color="auto" w:fill="FFFFFF"/>
        </w:rPr>
        <w:t>A </w:t>
      </w:r>
      <w:hyperlink r:id="rId7" w:tooltip="Lei nº 11.340, de 7 de agosto de 2006." w:history="1">
        <w:r w:rsidRPr="00AE43C4">
          <w:rPr>
            <w:rStyle w:val="Hyperlink"/>
            <w:rFonts w:ascii="Times New Roman" w:hAnsi="Times New Roman"/>
            <w:color w:val="000000"/>
            <w:spacing w:val="2"/>
            <w:sz w:val="20"/>
            <w:szCs w:val="20"/>
            <w:u w:val="none"/>
            <w:shd w:val="clear" w:color="auto" w:fill="FFFFFF"/>
          </w:rPr>
          <w:t>Lei Maria da Penha</w:t>
        </w:r>
      </w:hyperlink>
      <w:r w:rsidRPr="00AE43C4">
        <w:rPr>
          <w:rFonts w:ascii="Times New Roman" w:hAnsi="Times New Roman"/>
          <w:color w:val="000000"/>
          <w:spacing w:val="2"/>
          <w:sz w:val="20"/>
          <w:szCs w:val="20"/>
          <w:shd w:val="clear" w:color="auto" w:fill="FFFFFF"/>
        </w:rPr>
        <w:t> não cria o tipo penal da violência doméstica, mas sim define legalmente no seu artigo </w:t>
      </w:r>
      <w:hyperlink r:id="rId8" w:tooltip="Artigo 5 da Lei nº 11.340 de 07 de Agosto de 2006" w:history="1">
        <w:r w:rsidRPr="00AE43C4">
          <w:rPr>
            <w:rStyle w:val="Hyperlink"/>
            <w:rFonts w:ascii="Times New Roman" w:hAnsi="Times New Roman"/>
            <w:color w:val="000000"/>
            <w:spacing w:val="2"/>
            <w:sz w:val="20"/>
            <w:szCs w:val="20"/>
            <w:u w:val="none"/>
            <w:shd w:val="clear" w:color="auto" w:fill="FFFFFF"/>
          </w:rPr>
          <w:t>5º</w:t>
        </w:r>
      </w:hyperlink>
      <w:r w:rsidRPr="00AE43C4">
        <w:rPr>
          <w:rFonts w:ascii="Times New Roman" w:hAnsi="Times New Roman"/>
          <w:color w:val="000000"/>
          <w:spacing w:val="2"/>
          <w:sz w:val="20"/>
          <w:szCs w:val="20"/>
          <w:shd w:val="clear" w:color="auto" w:fill="FFFFFF"/>
        </w:rPr>
        <w:t> o âmbito doméstico e as relações familiares e de afeto; e em seu artigo </w:t>
      </w:r>
      <w:hyperlink r:id="rId9" w:tooltip="Artigo 7 da Lei nº 11.340 de 07 de Agosto de 2006" w:history="1">
        <w:r w:rsidRPr="00AE43C4">
          <w:rPr>
            <w:rStyle w:val="Hyperlink"/>
            <w:rFonts w:ascii="Times New Roman" w:hAnsi="Times New Roman"/>
            <w:color w:val="000000"/>
            <w:spacing w:val="2"/>
            <w:sz w:val="20"/>
            <w:szCs w:val="20"/>
            <w:u w:val="none"/>
            <w:shd w:val="clear" w:color="auto" w:fill="FFFFFF"/>
          </w:rPr>
          <w:t>7º</w:t>
        </w:r>
      </w:hyperlink>
      <w:r w:rsidRPr="00AE43C4">
        <w:rPr>
          <w:rFonts w:ascii="Times New Roman" w:hAnsi="Times New Roman"/>
          <w:color w:val="000000"/>
          <w:spacing w:val="2"/>
          <w:sz w:val="20"/>
          <w:szCs w:val="20"/>
          <w:shd w:val="clear" w:color="auto" w:fill="FFFFFF"/>
        </w:rPr>
        <w:t> arrola diversas modalidades de violência contra a mulher que, quando praticadas nas situações descritas no artigo </w:t>
      </w:r>
      <w:hyperlink r:id="rId10" w:tooltip="Artigo 5 da Lei nº 11.340 de 07 de Agosto de 2006" w:history="1">
        <w:r w:rsidRPr="00AE43C4">
          <w:rPr>
            <w:rStyle w:val="Hyperlink"/>
            <w:rFonts w:ascii="Times New Roman" w:hAnsi="Times New Roman"/>
            <w:color w:val="000000"/>
            <w:spacing w:val="2"/>
            <w:sz w:val="20"/>
            <w:szCs w:val="20"/>
            <w:u w:val="none"/>
            <w:shd w:val="clear" w:color="auto" w:fill="FFFFFF"/>
          </w:rPr>
          <w:t>5º</w:t>
        </w:r>
      </w:hyperlink>
      <w:r w:rsidRPr="00AE43C4">
        <w:rPr>
          <w:rFonts w:ascii="Times New Roman" w:hAnsi="Times New Roman"/>
          <w:color w:val="000000"/>
          <w:spacing w:val="2"/>
          <w:sz w:val="20"/>
          <w:szCs w:val="20"/>
          <w:shd w:val="clear" w:color="auto" w:fill="FFFFFF"/>
        </w:rPr>
        <w:t> (âmbito doméstico ou familiar e relações afetivas), farão incidir as medidas previstas na </w:t>
      </w:r>
      <w:hyperlink r:id="rId11" w:tooltip="Lei nº 11.340, de 7 de agosto de 2006." w:history="1">
        <w:r w:rsidRPr="00AE43C4">
          <w:rPr>
            <w:rStyle w:val="Hyperlink"/>
            <w:rFonts w:ascii="Times New Roman" w:hAnsi="Times New Roman"/>
            <w:color w:val="000000"/>
            <w:spacing w:val="2"/>
            <w:sz w:val="20"/>
            <w:szCs w:val="20"/>
            <w:u w:val="none"/>
            <w:shd w:val="clear" w:color="auto" w:fill="FFFFFF"/>
          </w:rPr>
          <w:t>Lei Maria da Penha</w:t>
        </w:r>
      </w:hyperlink>
      <w:r w:rsidRPr="00AE43C4">
        <w:rPr>
          <w:rFonts w:ascii="Times New Roman" w:hAnsi="Times New Roman"/>
          <w:color w:val="000000"/>
          <w:spacing w:val="2"/>
          <w:sz w:val="20"/>
          <w:szCs w:val="20"/>
          <w:shd w:val="clear" w:color="auto" w:fill="FFFFFF"/>
        </w:rPr>
        <w:t xml:space="preserve">, as quais poderão ser de natureza policial ou judicial, tanto na área criminal (por exemplo, prisão preventiva do agressor) quanto cível (caso da separação de corpos e proibição de visitas a filhos menores) e administrativa (como a suspensão do porte de armas). As mencionadas medidas protetivas, juntamente com políticas públicas integradas de prevenção (que abrangem, entre outros pontos, a promoção de estudos sobre o tema, fiscalização dos meios de comunicação para evitar reforço e perpetuação de estereótipos discriminatórios, desenvolvimento de infraestrutura para atendimento multidisciplinar, etc) tem por </w:t>
      </w:r>
      <w:r w:rsidRPr="00AE43C4">
        <w:rPr>
          <w:rFonts w:ascii="Times New Roman" w:hAnsi="Times New Roman"/>
          <w:color w:val="000000"/>
          <w:spacing w:val="2"/>
          <w:sz w:val="20"/>
          <w:szCs w:val="20"/>
          <w:shd w:val="clear" w:color="auto" w:fill="FFFFFF"/>
        </w:rPr>
        <w:lastRenderedPageBreak/>
        <w:t>escopo atender as demandas geradas pelas especificidades que caracterizam a violência domés</w:t>
      </w:r>
      <w:r w:rsidR="00830989">
        <w:rPr>
          <w:rFonts w:ascii="Times New Roman" w:hAnsi="Times New Roman"/>
          <w:color w:val="000000"/>
          <w:spacing w:val="2"/>
          <w:sz w:val="20"/>
          <w:szCs w:val="20"/>
          <w:shd w:val="clear" w:color="auto" w:fill="FFFFFF"/>
        </w:rPr>
        <w:t xml:space="preserve">tica praticada contra a mulher </w:t>
      </w:r>
      <w:r w:rsidR="00B0300D">
        <w:rPr>
          <w:rFonts w:ascii="Times New Roman" w:hAnsi="Times New Roman"/>
          <w:color w:val="000000"/>
          <w:spacing w:val="2"/>
          <w:sz w:val="20"/>
          <w:szCs w:val="20"/>
          <w:shd w:val="clear" w:color="auto" w:fill="FFFFFF"/>
        </w:rPr>
        <w:t>( ZAPATER, 2012</w:t>
      </w:r>
      <w:r w:rsidR="00877D8A">
        <w:rPr>
          <w:rFonts w:ascii="Times New Roman" w:hAnsi="Times New Roman"/>
          <w:color w:val="000000"/>
          <w:spacing w:val="2"/>
          <w:sz w:val="20"/>
          <w:szCs w:val="20"/>
          <w:shd w:val="clear" w:color="auto" w:fill="FFFFFF"/>
        </w:rPr>
        <w:t>, p.12</w:t>
      </w:r>
      <w:r w:rsidR="00074427">
        <w:rPr>
          <w:rFonts w:ascii="Times New Roman" w:hAnsi="Times New Roman"/>
          <w:color w:val="000000"/>
          <w:spacing w:val="2"/>
          <w:sz w:val="20"/>
          <w:szCs w:val="20"/>
          <w:shd w:val="clear" w:color="auto" w:fill="FFFFFF"/>
        </w:rPr>
        <w:t>.</w:t>
      </w:r>
      <w:r w:rsidR="00B0300D">
        <w:rPr>
          <w:rFonts w:ascii="Times New Roman" w:hAnsi="Times New Roman"/>
          <w:color w:val="000000"/>
          <w:spacing w:val="2"/>
          <w:sz w:val="20"/>
          <w:szCs w:val="20"/>
          <w:shd w:val="clear" w:color="auto" w:fill="FFFFFF"/>
        </w:rPr>
        <w:t>)</w:t>
      </w:r>
    </w:p>
    <w:p w:rsidR="00633216" w:rsidRPr="00AE43C4" w:rsidRDefault="00633216" w:rsidP="00702B00">
      <w:pPr>
        <w:spacing w:after="0" w:line="360" w:lineRule="auto"/>
        <w:ind w:firstLine="851"/>
        <w:jc w:val="both"/>
        <w:rPr>
          <w:rFonts w:ascii="Times New Roman" w:hAnsi="Times New Roman"/>
          <w:color w:val="000000"/>
          <w:sz w:val="24"/>
          <w:szCs w:val="24"/>
          <w:shd w:val="clear" w:color="auto" w:fill="FFFFFF"/>
        </w:rPr>
      </w:pPr>
    </w:p>
    <w:p w:rsidR="00EE2F2A" w:rsidRPr="00AE43C4" w:rsidRDefault="005E0E20"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Apesar de a criação </w:t>
      </w:r>
      <w:r w:rsidR="00633216" w:rsidRPr="00AE43C4">
        <w:rPr>
          <w:rFonts w:ascii="Times New Roman" w:hAnsi="Times New Roman"/>
          <w:color w:val="000000"/>
          <w:sz w:val="24"/>
          <w:szCs w:val="24"/>
          <w:shd w:val="clear" w:color="auto" w:fill="FFFFFF"/>
        </w:rPr>
        <w:t>de tal aparato legal e</w:t>
      </w:r>
      <w:r w:rsidRPr="00AE43C4">
        <w:rPr>
          <w:rFonts w:ascii="Times New Roman" w:hAnsi="Times New Roman"/>
          <w:color w:val="000000"/>
          <w:sz w:val="24"/>
          <w:szCs w:val="24"/>
          <w:shd w:val="clear" w:color="auto" w:fill="FFFFFF"/>
        </w:rPr>
        <w:t xml:space="preserve"> de toda a atenção dispensada para que se buscasse o fim da violência doméstica e familiar, tal intuito não foi alcançado em grandes níveis, ou seja, a realidade apresentada destoa dos fins almejados pela Lei Maria da Penha.</w:t>
      </w:r>
      <w:r w:rsidR="00EE2F2A" w:rsidRPr="00AE43C4">
        <w:rPr>
          <w:rFonts w:ascii="Times New Roman" w:hAnsi="Times New Roman"/>
          <w:color w:val="000000"/>
          <w:sz w:val="24"/>
          <w:szCs w:val="24"/>
          <w:shd w:val="clear" w:color="auto" w:fill="FFFFFF"/>
        </w:rPr>
        <w:t xml:space="preserve"> Muitas das vezes, quando se vai apurar, o crime já ocorreu</w:t>
      </w:r>
      <w:r w:rsidR="006974FC" w:rsidRPr="00AE43C4">
        <w:rPr>
          <w:rFonts w:ascii="Times New Roman" w:hAnsi="Times New Roman"/>
          <w:color w:val="000000"/>
          <w:sz w:val="24"/>
          <w:szCs w:val="24"/>
          <w:shd w:val="clear" w:color="auto" w:fill="FFFFFF"/>
        </w:rPr>
        <w:t xml:space="preserve"> e </w:t>
      </w:r>
      <w:r w:rsidR="00EE2F2A" w:rsidRPr="00AE43C4">
        <w:rPr>
          <w:rFonts w:ascii="Times New Roman" w:hAnsi="Times New Roman"/>
          <w:color w:val="000000"/>
          <w:sz w:val="24"/>
          <w:szCs w:val="24"/>
          <w:shd w:val="clear" w:color="auto" w:fill="FFFFFF"/>
        </w:rPr>
        <w:t>a vítima já se encontra em uma situação lastimável</w:t>
      </w:r>
      <w:r w:rsidR="006974FC" w:rsidRPr="00AE43C4">
        <w:rPr>
          <w:rFonts w:ascii="Times New Roman" w:hAnsi="Times New Roman"/>
          <w:color w:val="000000"/>
          <w:sz w:val="24"/>
          <w:szCs w:val="24"/>
          <w:shd w:val="clear" w:color="auto" w:fill="FFFFFF"/>
        </w:rPr>
        <w:t>, sem grandes possibilidades de reparação para tal fatalidade.</w:t>
      </w:r>
    </w:p>
    <w:p w:rsidR="00EB3143" w:rsidRPr="00AE43C4" w:rsidRDefault="00DC474B"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Nesse aspecto, aduz Pacheco (2015) que os índices de violência doméstica e familiar só aumentaram e continuam aumentando, ao longo dos últimos anos, mesmo que haja uma legislação específica que venha a tentar solucionar/inibir tais casos:</w:t>
      </w:r>
    </w:p>
    <w:p w:rsidR="00DC474B" w:rsidRPr="00AE43C4" w:rsidRDefault="00DC474B" w:rsidP="00702B00">
      <w:pPr>
        <w:spacing w:after="0" w:line="360" w:lineRule="auto"/>
        <w:ind w:firstLine="851"/>
        <w:jc w:val="both"/>
        <w:rPr>
          <w:rFonts w:ascii="Times New Roman" w:hAnsi="Times New Roman"/>
          <w:color w:val="000000"/>
          <w:sz w:val="24"/>
          <w:szCs w:val="24"/>
          <w:shd w:val="clear" w:color="auto" w:fill="FFFFFF"/>
        </w:rPr>
      </w:pPr>
    </w:p>
    <w:p w:rsidR="00DC474B" w:rsidRPr="00AE43C4" w:rsidRDefault="00DC474B" w:rsidP="00702B00">
      <w:pPr>
        <w:shd w:val="clear" w:color="auto" w:fill="FFFFFF"/>
        <w:spacing w:after="0" w:line="240" w:lineRule="auto"/>
        <w:ind w:left="2268"/>
        <w:jc w:val="both"/>
        <w:rPr>
          <w:rFonts w:ascii="Times New Roman" w:eastAsia="Times New Roman" w:hAnsi="Times New Roman"/>
          <w:color w:val="000000"/>
          <w:sz w:val="20"/>
          <w:szCs w:val="20"/>
          <w:lang w:eastAsia="pt-BR"/>
        </w:rPr>
      </w:pPr>
      <w:r w:rsidRPr="00AE43C4">
        <w:rPr>
          <w:rFonts w:ascii="Times New Roman" w:eastAsia="Times New Roman" w:hAnsi="Times New Roman"/>
          <w:b/>
          <w:color w:val="000000"/>
          <w:sz w:val="20"/>
          <w:szCs w:val="20"/>
          <w:lang w:eastAsia="pt-BR"/>
        </w:rPr>
        <w:t>Segundo pesquisas, nos últimos anos o Brasil teve um índice que ultrapassou mais de 90 mil mulheres assassinadas, isso significa que embora haja uma lei especifica para o gênero, esta não é capaz de solucionar ou ao menos inibir o agressor a praticar violência</w:t>
      </w:r>
      <w:r w:rsidRPr="00AE43C4">
        <w:rPr>
          <w:rFonts w:ascii="Times New Roman" w:eastAsia="Times New Roman" w:hAnsi="Times New Roman"/>
          <w:color w:val="000000"/>
          <w:sz w:val="20"/>
          <w:szCs w:val="20"/>
          <w:lang w:eastAsia="pt-BR"/>
        </w:rPr>
        <w:t>.</w:t>
      </w:r>
    </w:p>
    <w:p w:rsidR="00DC474B" w:rsidRPr="00AE43C4" w:rsidRDefault="00DC474B" w:rsidP="00702B00">
      <w:pPr>
        <w:shd w:val="clear" w:color="auto" w:fill="FFFFFF"/>
        <w:spacing w:after="0" w:line="240" w:lineRule="auto"/>
        <w:ind w:left="2268"/>
        <w:jc w:val="both"/>
        <w:rPr>
          <w:rFonts w:ascii="Times New Roman" w:eastAsia="Times New Roman" w:hAnsi="Times New Roman"/>
          <w:color w:val="000000"/>
          <w:sz w:val="20"/>
          <w:szCs w:val="20"/>
          <w:lang w:eastAsia="pt-BR"/>
        </w:rPr>
      </w:pPr>
      <w:r w:rsidRPr="00AE43C4">
        <w:rPr>
          <w:rFonts w:ascii="Times New Roman" w:eastAsia="Times New Roman" w:hAnsi="Times New Roman"/>
          <w:color w:val="000000"/>
          <w:sz w:val="20"/>
          <w:szCs w:val="20"/>
          <w:lang w:eastAsia="pt-BR"/>
        </w:rPr>
        <w:t>Segundo a fonte do Relatório Central de Atendimento Ligue 180, entre os meses de janeiro a junho de 2014 foram registrados 82,82% de casos de violência entre relações afetivas, 11,20% entre relações familiares, 0,33% entre relações homoafetivas e</w:t>
      </w:r>
      <w:r w:rsidR="00830989">
        <w:rPr>
          <w:rFonts w:ascii="Times New Roman" w:eastAsia="Times New Roman" w:hAnsi="Times New Roman"/>
          <w:color w:val="000000"/>
          <w:sz w:val="20"/>
          <w:szCs w:val="20"/>
          <w:lang w:eastAsia="pt-BR"/>
        </w:rPr>
        <w:t xml:space="preserve"> 5,66% entre relações externas </w:t>
      </w:r>
      <w:r w:rsidR="003F2146">
        <w:rPr>
          <w:rFonts w:ascii="Times New Roman" w:eastAsia="Times New Roman" w:hAnsi="Times New Roman"/>
          <w:color w:val="000000"/>
          <w:sz w:val="20"/>
          <w:szCs w:val="20"/>
          <w:lang w:eastAsia="pt-BR"/>
        </w:rPr>
        <w:t>(PACHECO, 2015</w:t>
      </w:r>
      <w:r w:rsidR="00877D8A">
        <w:rPr>
          <w:rFonts w:ascii="Times New Roman" w:eastAsia="Times New Roman" w:hAnsi="Times New Roman"/>
          <w:color w:val="000000"/>
          <w:sz w:val="20"/>
          <w:szCs w:val="20"/>
          <w:lang w:eastAsia="pt-BR"/>
        </w:rPr>
        <w:t>, p.8</w:t>
      </w:r>
      <w:r w:rsidR="003F2146">
        <w:rPr>
          <w:rFonts w:ascii="Times New Roman" w:eastAsia="Times New Roman" w:hAnsi="Times New Roman"/>
          <w:color w:val="000000"/>
          <w:sz w:val="20"/>
          <w:szCs w:val="20"/>
          <w:lang w:eastAsia="pt-BR"/>
        </w:rPr>
        <w:t>).</w:t>
      </w:r>
    </w:p>
    <w:p w:rsidR="00DC474B" w:rsidRPr="00AE43C4" w:rsidRDefault="00DC474B" w:rsidP="00702B00">
      <w:pPr>
        <w:spacing w:after="0" w:line="360" w:lineRule="auto"/>
        <w:ind w:firstLine="851"/>
        <w:jc w:val="both"/>
        <w:rPr>
          <w:rFonts w:ascii="Times New Roman" w:hAnsi="Times New Roman"/>
          <w:color w:val="000000"/>
          <w:sz w:val="24"/>
          <w:szCs w:val="24"/>
          <w:shd w:val="clear" w:color="auto" w:fill="FFFFFF"/>
        </w:rPr>
      </w:pPr>
    </w:p>
    <w:p w:rsidR="00887C50" w:rsidRPr="00AE43C4" w:rsidRDefault="00ED5DC2"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Observa-se, portanto, que as medidas protetivas previstas na lei 11.340/06 mostram-se ineficazes perante tais índices crescentes de violência. </w:t>
      </w:r>
      <w:r w:rsidR="00497C3B" w:rsidRPr="00AE43C4">
        <w:rPr>
          <w:rFonts w:ascii="Times New Roman" w:hAnsi="Times New Roman"/>
          <w:color w:val="000000"/>
          <w:sz w:val="24"/>
          <w:szCs w:val="24"/>
          <w:shd w:val="clear" w:color="auto" w:fill="FFFFFF"/>
        </w:rPr>
        <w:t xml:space="preserve">Em caráter complementar, aduz </w:t>
      </w:r>
      <w:r w:rsidR="00653D54" w:rsidRPr="00AE43C4">
        <w:rPr>
          <w:rFonts w:ascii="Times New Roman" w:hAnsi="Times New Roman"/>
          <w:color w:val="000000"/>
          <w:sz w:val="24"/>
          <w:szCs w:val="24"/>
          <w:shd w:val="clear" w:color="auto" w:fill="FFFFFF"/>
        </w:rPr>
        <w:t>Brandão:</w:t>
      </w:r>
    </w:p>
    <w:p w:rsidR="00B851D3" w:rsidRPr="00AE43C4" w:rsidRDefault="00B851D3" w:rsidP="00702B00">
      <w:pPr>
        <w:spacing w:after="0" w:line="360" w:lineRule="auto"/>
        <w:ind w:firstLine="851"/>
        <w:jc w:val="both"/>
        <w:rPr>
          <w:rFonts w:ascii="Times New Roman" w:hAnsi="Times New Roman"/>
          <w:color w:val="000000"/>
          <w:sz w:val="24"/>
          <w:szCs w:val="24"/>
          <w:shd w:val="clear" w:color="auto" w:fill="FFFFFF"/>
        </w:rPr>
      </w:pPr>
    </w:p>
    <w:p w:rsidR="00830989" w:rsidRDefault="00497C3B" w:rsidP="00702B00">
      <w:pPr>
        <w:spacing w:after="0" w:line="240" w:lineRule="auto"/>
        <w:ind w:left="2268"/>
        <w:jc w:val="both"/>
        <w:rPr>
          <w:rFonts w:ascii="Times New Roman" w:hAnsi="Times New Roman"/>
          <w:color w:val="000000"/>
          <w:sz w:val="20"/>
          <w:szCs w:val="20"/>
        </w:rPr>
      </w:pPr>
      <w:r w:rsidRPr="00AE43C4">
        <w:rPr>
          <w:rFonts w:ascii="Times New Roman" w:hAnsi="Times New Roman"/>
          <w:color w:val="000000"/>
          <w:sz w:val="20"/>
          <w:szCs w:val="20"/>
        </w:rPr>
        <w:t>Quantas mulheres têm que voltar ao mesmo lar em que mora o agressor, sem vê-lo sofrer qualquer punição supostamente assegurada pela própria Constituição? É certo que a Lei altera o Código Penal Brasileiro, possibilitando que os agressores sejam presos em flagrante ou que tenham sua prisão preventiva decretada, além de que também não poderão mais ser punidos com penas alternativas. Embora a lei tenha aumentado o tempo máximo de detenção e preveja medidas que vão desde a saída do agressor do domicílio à proibição de sua aproximação dos filhos e da esposa agredida, não se pode afirmar que tal previs</w:t>
      </w:r>
      <w:r w:rsidR="00830989">
        <w:rPr>
          <w:rFonts w:ascii="Times New Roman" w:hAnsi="Times New Roman"/>
          <w:color w:val="000000"/>
          <w:sz w:val="20"/>
          <w:szCs w:val="20"/>
        </w:rPr>
        <w:t>ão legal seja de fato um avanço</w:t>
      </w:r>
    </w:p>
    <w:p w:rsidR="00497C3B" w:rsidRPr="00AE43C4" w:rsidRDefault="00830989" w:rsidP="00702B00">
      <w:pPr>
        <w:spacing w:after="0" w:line="240" w:lineRule="auto"/>
        <w:ind w:left="2268"/>
        <w:jc w:val="both"/>
        <w:rPr>
          <w:rFonts w:ascii="Times New Roman" w:hAnsi="Times New Roman"/>
          <w:color w:val="000000"/>
          <w:sz w:val="20"/>
          <w:szCs w:val="20"/>
          <w:shd w:val="clear" w:color="auto" w:fill="FFFFFF"/>
        </w:rPr>
      </w:pPr>
      <w:r>
        <w:rPr>
          <w:rFonts w:ascii="Times New Roman" w:hAnsi="Times New Roman"/>
          <w:color w:val="000000"/>
          <w:sz w:val="20"/>
          <w:szCs w:val="20"/>
        </w:rPr>
        <w:t>(</w:t>
      </w:r>
      <w:r w:rsidR="003F2146">
        <w:rPr>
          <w:rFonts w:ascii="Times New Roman" w:hAnsi="Times New Roman"/>
          <w:color w:val="000000"/>
          <w:sz w:val="20"/>
          <w:szCs w:val="20"/>
        </w:rPr>
        <w:t>BRANDÃO, 2012</w:t>
      </w:r>
      <w:r w:rsidR="00E9344F">
        <w:rPr>
          <w:rFonts w:ascii="Times New Roman" w:hAnsi="Times New Roman"/>
          <w:color w:val="000000"/>
          <w:sz w:val="20"/>
          <w:szCs w:val="20"/>
        </w:rPr>
        <w:t>, p.10</w:t>
      </w:r>
      <w:r w:rsidR="003F2146">
        <w:rPr>
          <w:rFonts w:ascii="Times New Roman" w:hAnsi="Times New Roman"/>
          <w:color w:val="000000"/>
          <w:sz w:val="20"/>
          <w:szCs w:val="20"/>
        </w:rPr>
        <w:t>).</w:t>
      </w:r>
    </w:p>
    <w:p w:rsidR="00497C3B" w:rsidRPr="00AE43C4" w:rsidRDefault="00497C3B" w:rsidP="00702B00">
      <w:pPr>
        <w:spacing w:after="0" w:line="360" w:lineRule="auto"/>
        <w:jc w:val="both"/>
        <w:rPr>
          <w:rFonts w:ascii="Times New Roman" w:hAnsi="Times New Roman"/>
          <w:color w:val="000000"/>
          <w:sz w:val="24"/>
          <w:szCs w:val="24"/>
          <w:shd w:val="clear" w:color="auto" w:fill="FFFFFF"/>
        </w:rPr>
      </w:pPr>
    </w:p>
    <w:p w:rsidR="00B71799" w:rsidRPr="00AE43C4" w:rsidRDefault="008934FD"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Da mesma forma, enfatiza Brandão (2012) que algumas medidas impostas pela legislação específica se mostram totalmente inadequadas à realidade vivenciada pela mulher que é vítima de violência doméstica</w:t>
      </w:r>
      <w:r w:rsidR="00B71799" w:rsidRPr="00AE43C4">
        <w:rPr>
          <w:rFonts w:ascii="Times New Roman" w:hAnsi="Times New Roman"/>
          <w:color w:val="000000"/>
          <w:sz w:val="24"/>
          <w:szCs w:val="24"/>
          <w:shd w:val="clear" w:color="auto" w:fill="FFFFFF"/>
        </w:rPr>
        <w:t>, conduzindo-se, muitas das vezes, para uma ausência de proteção à mulher e esbarrando em outras normas que tratam sobre outros assuntos:</w:t>
      </w:r>
    </w:p>
    <w:p w:rsidR="00B71799" w:rsidRPr="00AE43C4" w:rsidRDefault="00B71799" w:rsidP="00702B00">
      <w:pPr>
        <w:spacing w:after="0" w:line="360" w:lineRule="auto"/>
        <w:ind w:firstLine="851"/>
        <w:jc w:val="both"/>
        <w:rPr>
          <w:rFonts w:ascii="Times New Roman" w:hAnsi="Times New Roman"/>
          <w:color w:val="000000"/>
          <w:sz w:val="24"/>
          <w:szCs w:val="24"/>
          <w:shd w:val="clear" w:color="auto" w:fill="FFFFFF"/>
        </w:rPr>
      </w:pPr>
    </w:p>
    <w:p w:rsidR="008934FD" w:rsidRPr="00AE43C4" w:rsidRDefault="008934FD"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 xml:space="preserve">A medida protetiva encontra demasiados impedimentos à sua aplicação. Cite-se por exemplo uma mulher agredida pelo marido que, busque a medida protetiva de afastamento do cônjuge do lar para sua proteção. Esbarrando essa mulher no fato de que a residência do casal fora construída em terreno da família do agressor, fica o </w:t>
      </w:r>
      <w:r w:rsidRPr="00AE43C4">
        <w:rPr>
          <w:rFonts w:ascii="Times New Roman" w:hAnsi="Times New Roman"/>
          <w:color w:val="000000"/>
          <w:sz w:val="20"/>
          <w:szCs w:val="20"/>
          <w:shd w:val="clear" w:color="auto" w:fill="FFFFFF"/>
        </w:rPr>
        <w:lastRenderedPageBreak/>
        <w:t xml:space="preserve">juiz da causa impedido </w:t>
      </w:r>
      <w:r w:rsidR="00B71799" w:rsidRPr="00AE43C4">
        <w:rPr>
          <w:rFonts w:ascii="Times New Roman" w:hAnsi="Times New Roman"/>
          <w:color w:val="000000"/>
          <w:sz w:val="20"/>
          <w:szCs w:val="20"/>
          <w:shd w:val="clear" w:color="auto" w:fill="FFFFFF"/>
        </w:rPr>
        <w:t>legalmente de adotar a medida já que esbarra na legislação civil de proteção à propriedade. Dessa forma, a mulher não teria sua integridade física e psicológica assegurada por impedim</w:t>
      </w:r>
      <w:r w:rsidR="00830989">
        <w:rPr>
          <w:rFonts w:ascii="Times New Roman" w:hAnsi="Times New Roman"/>
          <w:color w:val="000000"/>
          <w:sz w:val="20"/>
          <w:szCs w:val="20"/>
          <w:shd w:val="clear" w:color="auto" w:fill="FFFFFF"/>
        </w:rPr>
        <w:t>ento de lei civil</w:t>
      </w:r>
      <w:r w:rsidR="003F2146">
        <w:rPr>
          <w:rFonts w:ascii="Times New Roman" w:hAnsi="Times New Roman"/>
          <w:color w:val="000000"/>
          <w:sz w:val="20"/>
          <w:szCs w:val="20"/>
          <w:shd w:val="clear" w:color="auto" w:fill="FFFFFF"/>
        </w:rPr>
        <w:t xml:space="preserve"> (BRANDÃO, 2012</w:t>
      </w:r>
      <w:r w:rsidR="00B71799" w:rsidRPr="00AE43C4">
        <w:rPr>
          <w:rFonts w:ascii="Times New Roman" w:hAnsi="Times New Roman"/>
          <w:color w:val="000000"/>
          <w:sz w:val="20"/>
          <w:szCs w:val="20"/>
          <w:shd w:val="clear" w:color="auto" w:fill="FFFFFF"/>
        </w:rPr>
        <w:t>, p. 12)</w:t>
      </w:r>
      <w:r w:rsidR="00830989">
        <w:rPr>
          <w:rFonts w:ascii="Times New Roman" w:hAnsi="Times New Roman"/>
          <w:color w:val="000000"/>
          <w:sz w:val="20"/>
          <w:szCs w:val="20"/>
          <w:shd w:val="clear" w:color="auto" w:fill="FFFFFF"/>
        </w:rPr>
        <w:t>.</w:t>
      </w:r>
    </w:p>
    <w:p w:rsidR="008934FD" w:rsidRPr="00AE43C4" w:rsidRDefault="008934FD" w:rsidP="00702B00">
      <w:pPr>
        <w:spacing w:after="0" w:line="360" w:lineRule="auto"/>
        <w:ind w:firstLine="851"/>
        <w:jc w:val="both"/>
        <w:rPr>
          <w:rFonts w:ascii="Times New Roman" w:hAnsi="Times New Roman"/>
          <w:color w:val="000000"/>
          <w:sz w:val="24"/>
          <w:szCs w:val="24"/>
          <w:shd w:val="clear" w:color="auto" w:fill="FFFFFF"/>
        </w:rPr>
      </w:pPr>
    </w:p>
    <w:p w:rsidR="00497C3B" w:rsidRPr="00AE43C4" w:rsidRDefault="00497C3B"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Tanto a doutrina quanto à jurisprudência majoritária atual, coadunam com o argumento de que tal problemática não se encontra ligada</w:t>
      </w:r>
      <w:r w:rsidR="0073227A" w:rsidRPr="00AE43C4">
        <w:rPr>
          <w:rFonts w:ascii="Times New Roman" w:hAnsi="Times New Roman"/>
          <w:color w:val="000000"/>
          <w:sz w:val="24"/>
          <w:szCs w:val="24"/>
          <w:shd w:val="clear" w:color="auto" w:fill="FFFFFF"/>
        </w:rPr>
        <w:t xml:space="preserve"> ao conteúdo presente na</w:t>
      </w:r>
      <w:r w:rsidRPr="00AE43C4">
        <w:rPr>
          <w:rFonts w:ascii="Times New Roman" w:hAnsi="Times New Roman"/>
          <w:color w:val="000000"/>
          <w:sz w:val="24"/>
          <w:szCs w:val="24"/>
          <w:shd w:val="clear" w:color="auto" w:fill="FFFFFF"/>
        </w:rPr>
        <w:t xml:space="preserve"> Lei 11.340/06, mas sim na dificuldade de aplicação</w:t>
      </w:r>
      <w:r w:rsidR="00794B3E" w:rsidRPr="00AE43C4">
        <w:rPr>
          <w:rFonts w:ascii="Times New Roman" w:hAnsi="Times New Roman"/>
          <w:color w:val="000000"/>
          <w:sz w:val="24"/>
          <w:szCs w:val="24"/>
          <w:shd w:val="clear" w:color="auto" w:fill="FFFFFF"/>
        </w:rPr>
        <w:t xml:space="preserve"> e de fiscalização</w:t>
      </w:r>
      <w:r w:rsidRPr="00AE43C4">
        <w:rPr>
          <w:rFonts w:ascii="Times New Roman" w:hAnsi="Times New Roman"/>
          <w:color w:val="000000"/>
          <w:sz w:val="24"/>
          <w:szCs w:val="24"/>
          <w:shd w:val="clear" w:color="auto" w:fill="FFFFFF"/>
        </w:rPr>
        <w:t xml:space="preserve"> de suas diretrizes, haja vista que o aparato estatal se encontra despreparado para atender, da forma devida, os tantos casos de violência doméstica e familiar que surgem cotidianamente. É importante destacar, ademais, que dentre essas “dificuldades” pode-se citar a ausência de um número considerável de criação dos Juizados de Violência Doméstica e Familiar, de um atendimento célere e diferenciado e a implementação de projetos e políticas públicas que possam fomentar tal proteção. Dessa forma, compreende-se que tais dificuldades comprometem a aplicação real e literal dos ditames precei</w:t>
      </w:r>
      <w:r w:rsidR="00653D54" w:rsidRPr="00AE43C4">
        <w:rPr>
          <w:rFonts w:ascii="Times New Roman" w:hAnsi="Times New Roman"/>
          <w:color w:val="000000"/>
          <w:sz w:val="24"/>
          <w:szCs w:val="24"/>
          <w:shd w:val="clear" w:color="auto" w:fill="FFFFFF"/>
        </w:rPr>
        <w:t>tuados pela Lei Maria da Penha</w:t>
      </w:r>
      <w:r w:rsidR="00D55A05">
        <w:rPr>
          <w:rFonts w:ascii="Times New Roman" w:hAnsi="Times New Roman"/>
          <w:color w:val="000000"/>
          <w:sz w:val="24"/>
          <w:szCs w:val="24"/>
          <w:shd w:val="clear" w:color="auto" w:fill="FFFFFF"/>
        </w:rPr>
        <w:t>.</w:t>
      </w:r>
    </w:p>
    <w:p w:rsidR="00D86A70" w:rsidRPr="00AE43C4" w:rsidRDefault="0099287F" w:rsidP="00D86A7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Acerca da dificuldade de aplicação e fiscalização das medidas protetivas impostas pe</w:t>
      </w:r>
      <w:r w:rsidR="00653D54" w:rsidRPr="00AE43C4">
        <w:rPr>
          <w:rFonts w:ascii="Times New Roman" w:hAnsi="Times New Roman"/>
          <w:color w:val="000000"/>
          <w:sz w:val="24"/>
          <w:szCs w:val="24"/>
          <w:shd w:val="clear" w:color="auto" w:fill="FFFFFF"/>
        </w:rPr>
        <w:t>la Le</w:t>
      </w:r>
      <w:r w:rsidR="00D36EA8" w:rsidRPr="00AE43C4">
        <w:rPr>
          <w:rFonts w:ascii="Times New Roman" w:hAnsi="Times New Roman"/>
          <w:color w:val="000000"/>
          <w:sz w:val="24"/>
          <w:szCs w:val="24"/>
          <w:shd w:val="clear" w:color="auto" w:fill="FFFFFF"/>
        </w:rPr>
        <w:t>i 11.340/06, destaca Souza (2014</w:t>
      </w:r>
      <w:r w:rsidR="00653D54" w:rsidRPr="00AE43C4">
        <w:rPr>
          <w:rFonts w:ascii="Times New Roman" w:hAnsi="Times New Roman"/>
          <w:color w:val="000000"/>
          <w:sz w:val="24"/>
          <w:szCs w:val="24"/>
          <w:shd w:val="clear" w:color="auto" w:fill="FFFFFF"/>
        </w:rPr>
        <w:t>):</w:t>
      </w:r>
    </w:p>
    <w:p w:rsidR="00D86A70" w:rsidRPr="00AE43C4" w:rsidRDefault="00D86A70" w:rsidP="00D86A70">
      <w:pPr>
        <w:spacing w:after="0" w:line="360" w:lineRule="auto"/>
        <w:ind w:firstLine="851"/>
        <w:jc w:val="both"/>
        <w:rPr>
          <w:rFonts w:ascii="Times New Roman" w:hAnsi="Times New Roman"/>
          <w:color w:val="000000"/>
          <w:sz w:val="24"/>
          <w:szCs w:val="24"/>
          <w:shd w:val="clear" w:color="auto" w:fill="FFFFFF"/>
        </w:rPr>
      </w:pPr>
    </w:p>
    <w:p w:rsidR="0099287F" w:rsidRPr="00AE43C4" w:rsidRDefault="0099287F"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 xml:space="preserve">O que se pode notar é a dificuldade da aplicação e também da fiscalização das medidas protetivas quando se trata de conferir uma efetiva das determinações judiciais, tendo em vista que muitas vezes </w:t>
      </w:r>
      <w:r w:rsidR="00653D54" w:rsidRPr="00AE43C4">
        <w:rPr>
          <w:rFonts w:ascii="Times New Roman" w:hAnsi="Times New Roman"/>
          <w:color w:val="000000"/>
          <w:sz w:val="20"/>
          <w:szCs w:val="20"/>
          <w:shd w:val="clear" w:color="auto" w:fill="FFFFFF"/>
        </w:rPr>
        <w:t>se torna</w:t>
      </w:r>
      <w:r w:rsidRPr="00AE43C4">
        <w:rPr>
          <w:rFonts w:ascii="Times New Roman" w:hAnsi="Times New Roman"/>
          <w:color w:val="000000"/>
          <w:sz w:val="20"/>
          <w:szCs w:val="20"/>
          <w:shd w:val="clear" w:color="auto" w:fill="FFFFFF"/>
        </w:rPr>
        <w:t xml:space="preserve"> impossível aplicar tais dispositivos em sua integralidade; vários são os fatores que contribuem para a n</w:t>
      </w:r>
      <w:r w:rsidR="00653D54" w:rsidRPr="00AE43C4">
        <w:rPr>
          <w:rFonts w:ascii="Times New Roman" w:hAnsi="Times New Roman"/>
          <w:color w:val="000000"/>
          <w:sz w:val="20"/>
          <w:szCs w:val="20"/>
          <w:shd w:val="clear" w:color="auto" w:fill="FFFFFF"/>
        </w:rPr>
        <w:t>ão concretização dessas medidas</w:t>
      </w:r>
      <w:r w:rsidR="00E9344F">
        <w:rPr>
          <w:rFonts w:ascii="Times New Roman" w:hAnsi="Times New Roman"/>
          <w:color w:val="000000"/>
          <w:sz w:val="20"/>
          <w:szCs w:val="20"/>
          <w:shd w:val="clear" w:color="auto" w:fill="FFFFFF"/>
        </w:rPr>
        <w:t xml:space="preserve"> </w:t>
      </w:r>
      <w:r w:rsidR="00D55A05">
        <w:rPr>
          <w:rFonts w:ascii="Times New Roman" w:hAnsi="Times New Roman"/>
          <w:color w:val="000000"/>
          <w:sz w:val="20"/>
          <w:szCs w:val="20"/>
          <w:shd w:val="clear" w:color="auto" w:fill="FFFFFF"/>
        </w:rPr>
        <w:t>(SOUZA, 2014</w:t>
      </w:r>
      <w:r w:rsidR="00E9344F">
        <w:rPr>
          <w:rFonts w:ascii="Times New Roman" w:hAnsi="Times New Roman"/>
          <w:color w:val="000000"/>
          <w:sz w:val="20"/>
          <w:szCs w:val="20"/>
          <w:shd w:val="clear" w:color="auto" w:fill="FFFFFF"/>
        </w:rPr>
        <w:t>, p.23</w:t>
      </w:r>
      <w:r w:rsidR="00D55A05">
        <w:rPr>
          <w:rFonts w:ascii="Times New Roman" w:hAnsi="Times New Roman"/>
          <w:color w:val="000000"/>
          <w:sz w:val="20"/>
          <w:szCs w:val="20"/>
          <w:shd w:val="clear" w:color="auto" w:fill="FFFFFF"/>
        </w:rPr>
        <w:t>).</w:t>
      </w:r>
    </w:p>
    <w:p w:rsidR="0099287F" w:rsidRPr="00AE43C4" w:rsidRDefault="0099287F" w:rsidP="00702B00">
      <w:pPr>
        <w:spacing w:after="0" w:line="360" w:lineRule="auto"/>
        <w:ind w:firstLine="851"/>
        <w:jc w:val="both"/>
        <w:rPr>
          <w:rFonts w:ascii="Times New Roman" w:hAnsi="Times New Roman"/>
          <w:color w:val="000000"/>
          <w:sz w:val="24"/>
          <w:szCs w:val="24"/>
          <w:shd w:val="clear" w:color="auto" w:fill="FFFFFF"/>
        </w:rPr>
      </w:pPr>
    </w:p>
    <w:p w:rsidR="0073227A" w:rsidRPr="00AE43C4" w:rsidRDefault="00D55A05" w:rsidP="00702B00">
      <w:pPr>
        <w:spacing w:after="0" w:line="36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Em sentido semelhante, </w:t>
      </w:r>
      <w:r w:rsidR="0099287F" w:rsidRPr="00AE43C4">
        <w:rPr>
          <w:rFonts w:ascii="Times New Roman" w:hAnsi="Times New Roman"/>
          <w:color w:val="000000"/>
          <w:sz w:val="24"/>
          <w:szCs w:val="24"/>
          <w:shd w:val="clear" w:color="auto" w:fill="FFFFFF"/>
        </w:rPr>
        <w:t>leciona Porto:</w:t>
      </w:r>
    </w:p>
    <w:p w:rsidR="00653D54" w:rsidRPr="00AE43C4" w:rsidRDefault="00653D54" w:rsidP="00702B00">
      <w:pPr>
        <w:spacing w:after="0" w:line="360" w:lineRule="auto"/>
        <w:ind w:firstLine="851"/>
        <w:jc w:val="both"/>
        <w:rPr>
          <w:rFonts w:ascii="Times New Roman" w:hAnsi="Times New Roman"/>
          <w:color w:val="000000"/>
          <w:sz w:val="24"/>
          <w:szCs w:val="24"/>
          <w:shd w:val="clear" w:color="auto" w:fill="FFFFFF"/>
        </w:rPr>
      </w:pPr>
    </w:p>
    <w:p w:rsidR="0099287F" w:rsidRPr="00AE43C4" w:rsidRDefault="0099287F"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 xml:space="preserve">Há dificuldades estruturais do Estado em implementá-las. E, nesse ponto, é bom ter presente que impor medidas que não poderão ser fiscalizadas ou implementadas com um mínimo de eficácia é sempre um contributo para o desprestigio da Justiça. De nada adianta o juiz justificar-se intimamente com escusas do tipo: ‘isso é problema da </w:t>
      </w:r>
      <w:r w:rsidR="001A7504" w:rsidRPr="00AE43C4">
        <w:rPr>
          <w:rFonts w:ascii="Times New Roman" w:hAnsi="Times New Roman"/>
          <w:color w:val="000000"/>
          <w:sz w:val="20"/>
          <w:szCs w:val="20"/>
          <w:shd w:val="clear" w:color="auto" w:fill="FFFFFF"/>
        </w:rPr>
        <w:t>polícia</w:t>
      </w:r>
      <w:r w:rsidRPr="00AE43C4">
        <w:rPr>
          <w:rFonts w:ascii="Times New Roman" w:hAnsi="Times New Roman"/>
          <w:color w:val="000000"/>
          <w:sz w:val="20"/>
          <w:szCs w:val="20"/>
          <w:shd w:val="clear" w:color="auto" w:fill="FFFFFF"/>
        </w:rPr>
        <w:t xml:space="preserve">, do poder executivo, etc.’, pois, na visão social, todos os órgãos – polícia, Poder Judiciário, advogados, Ministério </w:t>
      </w:r>
      <w:r w:rsidR="001A7504" w:rsidRPr="00AE43C4">
        <w:rPr>
          <w:rFonts w:ascii="Times New Roman" w:hAnsi="Times New Roman"/>
          <w:color w:val="000000"/>
          <w:sz w:val="20"/>
          <w:szCs w:val="20"/>
          <w:shd w:val="clear" w:color="auto" w:fill="FFFFFF"/>
        </w:rPr>
        <w:t>Público</w:t>
      </w:r>
      <w:r w:rsidRPr="00AE43C4">
        <w:rPr>
          <w:rFonts w:ascii="Times New Roman" w:hAnsi="Times New Roman"/>
          <w:color w:val="000000"/>
          <w:sz w:val="20"/>
          <w:szCs w:val="20"/>
          <w:shd w:val="clear" w:color="auto" w:fill="FFFFFF"/>
        </w:rPr>
        <w:t xml:space="preserve"> – estão entre </w:t>
      </w:r>
      <w:r w:rsidR="001A7504" w:rsidRPr="00AE43C4">
        <w:rPr>
          <w:rFonts w:ascii="Times New Roman" w:hAnsi="Times New Roman"/>
          <w:color w:val="000000"/>
          <w:sz w:val="20"/>
          <w:szCs w:val="20"/>
          <w:shd w:val="clear" w:color="auto" w:fill="FFFFFF"/>
        </w:rPr>
        <w:t>as imbricadas</w:t>
      </w:r>
      <w:r w:rsidRPr="00AE43C4">
        <w:rPr>
          <w:rFonts w:ascii="Times New Roman" w:hAnsi="Times New Roman"/>
          <w:color w:val="000000"/>
          <w:sz w:val="20"/>
          <w:szCs w:val="20"/>
          <w:shd w:val="clear" w:color="auto" w:fill="FFFFFF"/>
        </w:rPr>
        <w:t xml:space="preserve"> e compreendem o grande sistema de justiça, de modo que as falhas em quaisquer dessas engrenagens depõem contra o todo </w:t>
      </w:r>
      <w:r w:rsidR="00830989">
        <w:rPr>
          <w:rFonts w:ascii="Times New Roman" w:hAnsi="Times New Roman"/>
          <w:color w:val="000000"/>
          <w:sz w:val="20"/>
          <w:szCs w:val="20"/>
          <w:shd w:val="clear" w:color="auto" w:fill="FFFFFF"/>
        </w:rPr>
        <w:t>sistêmico</w:t>
      </w:r>
      <w:r w:rsidR="001A7504" w:rsidRPr="00AE43C4">
        <w:rPr>
          <w:rFonts w:ascii="Times New Roman" w:hAnsi="Times New Roman"/>
          <w:color w:val="000000"/>
          <w:sz w:val="20"/>
          <w:szCs w:val="20"/>
          <w:shd w:val="clear" w:color="auto" w:fill="FFFFFF"/>
        </w:rPr>
        <w:t xml:space="preserve"> (PORTO,</w:t>
      </w:r>
      <w:r w:rsidR="00E9344F">
        <w:rPr>
          <w:rFonts w:ascii="Times New Roman" w:hAnsi="Times New Roman"/>
          <w:color w:val="000000"/>
          <w:sz w:val="20"/>
          <w:szCs w:val="20"/>
          <w:shd w:val="clear" w:color="auto" w:fill="FFFFFF"/>
        </w:rPr>
        <w:t xml:space="preserve"> </w:t>
      </w:r>
      <w:r w:rsidR="001A7504" w:rsidRPr="00AE43C4">
        <w:rPr>
          <w:rFonts w:ascii="Times New Roman" w:hAnsi="Times New Roman"/>
          <w:color w:val="000000"/>
          <w:sz w:val="20"/>
          <w:szCs w:val="20"/>
          <w:shd w:val="clear" w:color="auto" w:fill="FFFFFF"/>
        </w:rPr>
        <w:t>2009, p. 95)</w:t>
      </w:r>
      <w:r w:rsidR="00830989">
        <w:rPr>
          <w:rFonts w:ascii="Times New Roman" w:hAnsi="Times New Roman"/>
          <w:color w:val="000000"/>
          <w:sz w:val="20"/>
          <w:szCs w:val="20"/>
          <w:shd w:val="clear" w:color="auto" w:fill="FFFFFF"/>
        </w:rPr>
        <w:t xml:space="preserve">. </w:t>
      </w:r>
    </w:p>
    <w:p w:rsidR="001A7504" w:rsidRPr="00AE43C4" w:rsidRDefault="001A7504" w:rsidP="00702B00">
      <w:pPr>
        <w:spacing w:after="0" w:line="360" w:lineRule="auto"/>
        <w:ind w:firstLine="851"/>
        <w:jc w:val="both"/>
        <w:rPr>
          <w:rFonts w:ascii="Times New Roman" w:hAnsi="Times New Roman"/>
          <w:color w:val="000000"/>
          <w:sz w:val="24"/>
          <w:szCs w:val="24"/>
          <w:shd w:val="clear" w:color="auto" w:fill="FFFFFF"/>
        </w:rPr>
      </w:pPr>
    </w:p>
    <w:p w:rsidR="001A7504" w:rsidRPr="00AE43C4" w:rsidRDefault="001A7504"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Nesse sentido, entende-se que as medidas protetivas, apesar de serem de difícil fiscalização (em especial aquelas que impõem fixação de distância entre o agressor e a agredida), podem e devem ser deferidas, contudo a imposição das mesmas requer certa reflexão </w:t>
      </w:r>
      <w:r w:rsidR="00B11FAB" w:rsidRPr="00AE43C4">
        <w:rPr>
          <w:rFonts w:ascii="Times New Roman" w:hAnsi="Times New Roman"/>
          <w:color w:val="000000"/>
          <w:sz w:val="24"/>
          <w:szCs w:val="24"/>
          <w:shd w:val="clear" w:color="auto" w:fill="FFFFFF"/>
        </w:rPr>
        <w:t xml:space="preserve">e ponderação </w:t>
      </w:r>
      <w:r w:rsidRPr="00AE43C4">
        <w:rPr>
          <w:rFonts w:ascii="Times New Roman" w:hAnsi="Times New Roman"/>
          <w:color w:val="000000"/>
          <w:sz w:val="24"/>
          <w:szCs w:val="24"/>
          <w:shd w:val="clear" w:color="auto" w:fill="FFFFFF"/>
        </w:rPr>
        <w:t>por parte do Operador do Direito:</w:t>
      </w:r>
    </w:p>
    <w:p w:rsidR="00653D54" w:rsidRPr="00AE43C4" w:rsidRDefault="00653D54" w:rsidP="00702B00">
      <w:pPr>
        <w:spacing w:after="0" w:line="360" w:lineRule="auto"/>
        <w:ind w:firstLine="851"/>
        <w:jc w:val="both"/>
        <w:rPr>
          <w:rFonts w:ascii="Times New Roman" w:hAnsi="Times New Roman"/>
          <w:color w:val="000000"/>
          <w:sz w:val="24"/>
          <w:szCs w:val="24"/>
          <w:shd w:val="clear" w:color="auto" w:fill="FFFFFF"/>
        </w:rPr>
      </w:pPr>
    </w:p>
    <w:p w:rsidR="00497C3B" w:rsidRPr="00AE43C4" w:rsidRDefault="001A7504"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 xml:space="preserve">Por exemplo, a fixação de distância entre </w:t>
      </w:r>
      <w:r w:rsidR="00D2592B" w:rsidRPr="00AE43C4">
        <w:rPr>
          <w:rFonts w:ascii="Times New Roman" w:hAnsi="Times New Roman"/>
          <w:color w:val="000000"/>
          <w:sz w:val="20"/>
          <w:szCs w:val="20"/>
          <w:shd w:val="clear" w:color="auto" w:fill="FFFFFF"/>
        </w:rPr>
        <w:t xml:space="preserve">o </w:t>
      </w:r>
      <w:r w:rsidRPr="00AE43C4">
        <w:rPr>
          <w:rFonts w:ascii="Times New Roman" w:hAnsi="Times New Roman"/>
          <w:color w:val="000000"/>
          <w:sz w:val="20"/>
          <w:szCs w:val="20"/>
          <w:shd w:val="clear" w:color="auto" w:fill="FFFFFF"/>
        </w:rPr>
        <w:t xml:space="preserve">agressor e agredida é uma dessas medidas de escassa praticidade e difícil fiscalização. Já se viu pedidos em que, a </w:t>
      </w:r>
      <w:r w:rsidRPr="00AE43C4">
        <w:rPr>
          <w:rFonts w:ascii="Times New Roman" w:hAnsi="Times New Roman"/>
          <w:color w:val="000000"/>
          <w:sz w:val="20"/>
          <w:szCs w:val="20"/>
          <w:shd w:val="clear" w:color="auto" w:fill="FFFFFF"/>
        </w:rPr>
        <w:lastRenderedPageBreak/>
        <w:t>deferir-se a distância de afastamento pleiteada pela ofendida, o suposto agressor teria que se mudar para o meio rural, pois o perímetro urbano da pequena cidade onde ambos moravam, não lhe permitiria continuar habitando a sede do município. Esta medida parece, todavia, ter sentido naquelas hipóteses em que o agressor, obstinado em acercar-se da vítima, segue-a teimosamente por todos os lugares, especialmente, para o trabalho, causando apreensão e risco. Mas nesse caso em que o agressor insiste em aproximar-se ou mesmo adentrar o local de trabalho da vítima, é possível aplicar-lhe a proibição de frequência nesse local, conforme letra ‘c. (PORTO, 2009, p.96)</w:t>
      </w:r>
      <w:r w:rsidR="00830989">
        <w:rPr>
          <w:rFonts w:ascii="Times New Roman" w:hAnsi="Times New Roman"/>
          <w:color w:val="000000"/>
          <w:sz w:val="20"/>
          <w:szCs w:val="20"/>
          <w:shd w:val="clear" w:color="auto" w:fill="FFFFFF"/>
        </w:rPr>
        <w:t xml:space="preserve">. </w:t>
      </w:r>
    </w:p>
    <w:p w:rsidR="007E337B" w:rsidRPr="00AE43C4" w:rsidRDefault="007E337B" w:rsidP="00702B00">
      <w:pPr>
        <w:spacing w:after="0" w:line="360" w:lineRule="auto"/>
        <w:jc w:val="both"/>
        <w:rPr>
          <w:rFonts w:ascii="Times New Roman" w:hAnsi="Times New Roman"/>
          <w:color w:val="000000"/>
          <w:sz w:val="24"/>
          <w:szCs w:val="24"/>
          <w:shd w:val="clear" w:color="auto" w:fill="FFFFFF"/>
        </w:rPr>
      </w:pPr>
    </w:p>
    <w:p w:rsidR="00DA6690" w:rsidRPr="00AE43C4" w:rsidRDefault="00DA6690"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É importante salientar que as medidas protetivas impostas pela lei foram criadas para a proteção da vítima, reprimindo-se qualquer ato violento de seu agressor. Contudo, no convívio diário, tais medidas não são plenamente possíveis de serem cumpridas, haja vista que a mulher fica à mercê de seu companheiro violento.</w:t>
      </w:r>
    </w:p>
    <w:p w:rsidR="00DA6690" w:rsidRPr="00AE43C4" w:rsidRDefault="00DA6690"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Nesse diapasão, observa-se que</w:t>
      </w:r>
      <w:r w:rsidR="00C872ED" w:rsidRPr="00AE43C4">
        <w:rPr>
          <w:rFonts w:ascii="Times New Roman" w:hAnsi="Times New Roman"/>
          <w:color w:val="000000"/>
          <w:sz w:val="24"/>
          <w:szCs w:val="24"/>
          <w:shd w:val="clear" w:color="auto" w:fill="FFFFFF"/>
        </w:rPr>
        <w:t>,</w:t>
      </w:r>
      <w:r w:rsidRPr="00AE43C4">
        <w:rPr>
          <w:rFonts w:ascii="Times New Roman" w:hAnsi="Times New Roman"/>
          <w:color w:val="000000"/>
          <w:sz w:val="24"/>
          <w:szCs w:val="24"/>
          <w:shd w:val="clear" w:color="auto" w:fill="FFFFFF"/>
        </w:rPr>
        <w:t xml:space="preserve"> embora a lei </w:t>
      </w:r>
      <w:r w:rsidR="00C872ED" w:rsidRPr="00AE43C4">
        <w:rPr>
          <w:rFonts w:ascii="Times New Roman" w:hAnsi="Times New Roman"/>
          <w:color w:val="000000"/>
          <w:sz w:val="24"/>
          <w:szCs w:val="24"/>
          <w:shd w:val="clear" w:color="auto" w:fill="FFFFFF"/>
        </w:rPr>
        <w:t xml:space="preserve">11.340/06 </w:t>
      </w:r>
      <w:r w:rsidRPr="00AE43C4">
        <w:rPr>
          <w:rFonts w:ascii="Times New Roman" w:hAnsi="Times New Roman"/>
          <w:color w:val="000000"/>
          <w:sz w:val="24"/>
          <w:szCs w:val="24"/>
          <w:shd w:val="clear" w:color="auto" w:fill="FFFFFF"/>
        </w:rPr>
        <w:t xml:space="preserve">represente um </w:t>
      </w:r>
      <w:r w:rsidR="00C872ED" w:rsidRPr="00AE43C4">
        <w:rPr>
          <w:rFonts w:ascii="Times New Roman" w:hAnsi="Times New Roman"/>
          <w:color w:val="000000"/>
          <w:sz w:val="24"/>
          <w:szCs w:val="24"/>
          <w:shd w:val="clear" w:color="auto" w:fill="FFFFFF"/>
        </w:rPr>
        <w:t xml:space="preserve">importante </w:t>
      </w:r>
      <w:r w:rsidRPr="00AE43C4">
        <w:rPr>
          <w:rFonts w:ascii="Times New Roman" w:hAnsi="Times New Roman"/>
          <w:color w:val="000000"/>
          <w:sz w:val="24"/>
          <w:szCs w:val="24"/>
          <w:shd w:val="clear" w:color="auto" w:fill="FFFFFF"/>
        </w:rPr>
        <w:t xml:space="preserve">passo </w:t>
      </w:r>
      <w:r w:rsidR="00C872ED" w:rsidRPr="00AE43C4">
        <w:rPr>
          <w:rFonts w:ascii="Times New Roman" w:hAnsi="Times New Roman"/>
          <w:color w:val="000000"/>
          <w:sz w:val="24"/>
          <w:szCs w:val="24"/>
          <w:shd w:val="clear" w:color="auto" w:fill="FFFFFF"/>
        </w:rPr>
        <w:t>em prol da defesa da mulher no ambiente familiar, os órgãos competentes para a execução de tais medidas, em razão da falta de estrutura adequada, não conseguem cumprir com tal ônus. Tal situação lastimável é exemplificada pelo assassinato de uma cabelereira, na cidade de Belo Horizonte. No caso narrado, a vítima já teria recorrido às autoridades e pedido proteção contra o ex-marido, contudo foi assassinada com sete tiros:</w:t>
      </w:r>
    </w:p>
    <w:p w:rsidR="00C872ED" w:rsidRPr="00AE43C4" w:rsidRDefault="00C872ED" w:rsidP="00702B00">
      <w:pPr>
        <w:spacing w:after="0" w:line="360" w:lineRule="auto"/>
        <w:ind w:firstLine="851"/>
        <w:jc w:val="both"/>
        <w:rPr>
          <w:rFonts w:ascii="Times New Roman" w:hAnsi="Times New Roman"/>
          <w:color w:val="000000"/>
          <w:sz w:val="24"/>
          <w:szCs w:val="24"/>
          <w:shd w:val="clear" w:color="auto" w:fill="FFFFFF"/>
        </w:rPr>
      </w:pPr>
    </w:p>
    <w:p w:rsidR="00497C3B" w:rsidRPr="00AE43C4" w:rsidRDefault="00C872ED" w:rsidP="00702B00">
      <w:pPr>
        <w:spacing w:after="0" w:line="240" w:lineRule="auto"/>
        <w:ind w:left="2268"/>
        <w:jc w:val="both"/>
        <w:rPr>
          <w:rFonts w:ascii="Times New Roman" w:hAnsi="Times New Roman"/>
          <w:color w:val="000000"/>
          <w:sz w:val="20"/>
          <w:szCs w:val="20"/>
          <w:shd w:val="clear" w:color="auto" w:fill="FFFFFF"/>
        </w:rPr>
      </w:pPr>
      <w:r w:rsidRPr="00AE43C4">
        <w:rPr>
          <w:rFonts w:ascii="Times New Roman" w:hAnsi="Times New Roman"/>
          <w:color w:val="000000"/>
          <w:sz w:val="20"/>
          <w:szCs w:val="20"/>
          <w:shd w:val="clear" w:color="auto" w:fill="FFFFFF"/>
        </w:rPr>
        <w:t>Uma mulher foi morta com sete tiros, no Bairro Santa Mônica, na região de Venda Nova, em Belo Horizonte, nessa quarta-feira. O crime aconteceu dentro de um salão de beleza. De acordo com testemunhas, a vítima teria pedido proteção à polícia por causa de ameaças de morte, feitas pelo ex-marido, identificado como Fábio Willian, de 30 anos, borracheiro, autor dos disparos</w:t>
      </w:r>
      <w:r w:rsidR="00A85F6A">
        <w:rPr>
          <w:rFonts w:ascii="Times New Roman" w:hAnsi="Times New Roman"/>
          <w:color w:val="000000"/>
          <w:sz w:val="20"/>
          <w:szCs w:val="20"/>
          <w:shd w:val="clear" w:color="auto" w:fill="FFFFFF"/>
        </w:rPr>
        <w:t xml:space="preserve"> (JORNAL GLOBO, 2010).</w:t>
      </w:r>
    </w:p>
    <w:p w:rsidR="00D86A70" w:rsidRPr="00AE43C4" w:rsidRDefault="00D86A70" w:rsidP="00D86A70">
      <w:pPr>
        <w:spacing w:after="0" w:line="360" w:lineRule="auto"/>
        <w:jc w:val="both"/>
        <w:rPr>
          <w:rFonts w:ascii="Times New Roman" w:hAnsi="Times New Roman"/>
          <w:color w:val="000000"/>
          <w:sz w:val="24"/>
          <w:szCs w:val="24"/>
          <w:shd w:val="clear" w:color="auto" w:fill="FFFFFF"/>
        </w:rPr>
      </w:pPr>
    </w:p>
    <w:p w:rsidR="00830989" w:rsidRDefault="0056587D"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É inegável que o Estado atua de forma negligente quando não são tomadas as devidas providências para extinguir ou prevenir atos violentos contra </w:t>
      </w:r>
      <w:r w:rsidR="00830989" w:rsidRPr="00AE43C4">
        <w:rPr>
          <w:rFonts w:ascii="Times New Roman" w:hAnsi="Times New Roman"/>
          <w:color w:val="000000"/>
          <w:sz w:val="24"/>
          <w:szCs w:val="24"/>
          <w:shd w:val="clear" w:color="auto" w:fill="FFFFFF"/>
        </w:rPr>
        <w:t>a</w:t>
      </w:r>
      <w:r w:rsidRPr="00AE43C4">
        <w:rPr>
          <w:rFonts w:ascii="Times New Roman" w:hAnsi="Times New Roman"/>
          <w:color w:val="000000"/>
          <w:sz w:val="24"/>
          <w:szCs w:val="24"/>
          <w:shd w:val="clear" w:color="auto" w:fill="FFFFFF"/>
        </w:rPr>
        <w:t xml:space="preserve"> mulher, haja vista que a legislação específica traz, de forma clara, as devidas medidas que devem ser tomadas. </w:t>
      </w:r>
    </w:p>
    <w:p w:rsidR="00264AE2" w:rsidRDefault="00225F61" w:rsidP="00702B00">
      <w:pPr>
        <w:spacing w:after="0" w:line="360" w:lineRule="auto"/>
        <w:ind w:firstLine="851"/>
        <w:jc w:val="both"/>
        <w:rPr>
          <w:rFonts w:ascii="Times New Roman" w:hAnsi="Times New Roman"/>
          <w:color w:val="000000"/>
          <w:sz w:val="24"/>
          <w:szCs w:val="24"/>
        </w:rPr>
      </w:pPr>
      <w:r w:rsidRPr="00AE43C4">
        <w:rPr>
          <w:rFonts w:ascii="Times New Roman" w:hAnsi="Times New Roman"/>
          <w:color w:val="000000"/>
          <w:sz w:val="24"/>
          <w:szCs w:val="24"/>
        </w:rPr>
        <w:t>Em razão de todos os elementos suscitados</w:t>
      </w:r>
      <w:r w:rsidR="00264AE2" w:rsidRPr="00AE43C4">
        <w:rPr>
          <w:rFonts w:ascii="Times New Roman" w:hAnsi="Times New Roman"/>
          <w:color w:val="000000"/>
          <w:sz w:val="24"/>
          <w:szCs w:val="24"/>
        </w:rPr>
        <w:t xml:space="preserve">, observa-se </w:t>
      </w:r>
      <w:r w:rsidRPr="00AE43C4">
        <w:rPr>
          <w:rFonts w:ascii="Times New Roman" w:hAnsi="Times New Roman"/>
          <w:color w:val="000000"/>
          <w:sz w:val="24"/>
          <w:szCs w:val="24"/>
        </w:rPr>
        <w:t>que a Lei Maria da Penha apresenta diversos caminhos para a atenuação da violência doméstica contra a mulher, contudo, necessita</w:t>
      </w:r>
      <w:r w:rsidR="00264AE2" w:rsidRPr="00AE43C4">
        <w:rPr>
          <w:rFonts w:ascii="Times New Roman" w:hAnsi="Times New Roman"/>
          <w:color w:val="000000"/>
          <w:sz w:val="24"/>
          <w:szCs w:val="24"/>
        </w:rPr>
        <w:t xml:space="preserve"> de melhor implementação da</w:t>
      </w:r>
      <w:r w:rsidRPr="00AE43C4">
        <w:rPr>
          <w:rFonts w:ascii="Times New Roman" w:hAnsi="Times New Roman"/>
          <w:color w:val="000000"/>
          <w:sz w:val="24"/>
          <w:szCs w:val="24"/>
        </w:rPr>
        <w:t xml:space="preserve"> referida Lei no plano prático, ou seja, necessita de um aparato que apresente resultados benéficos à todas as vítimas de tais males. </w:t>
      </w:r>
      <w:r w:rsidR="00264AE2" w:rsidRPr="00AE43C4">
        <w:rPr>
          <w:rFonts w:ascii="Times New Roman" w:hAnsi="Times New Roman"/>
          <w:color w:val="000000"/>
          <w:sz w:val="24"/>
          <w:szCs w:val="24"/>
        </w:rPr>
        <w:t>Nesse mesmo contexto, destaca-se</w:t>
      </w:r>
      <w:r w:rsidRPr="00AE43C4">
        <w:rPr>
          <w:rFonts w:ascii="Times New Roman" w:hAnsi="Times New Roman"/>
          <w:color w:val="000000"/>
          <w:sz w:val="24"/>
          <w:szCs w:val="24"/>
        </w:rPr>
        <w:t xml:space="preserve"> ainda</w:t>
      </w:r>
      <w:r w:rsidR="00264AE2" w:rsidRPr="00AE43C4">
        <w:rPr>
          <w:rFonts w:ascii="Times New Roman" w:hAnsi="Times New Roman"/>
          <w:color w:val="000000"/>
          <w:sz w:val="24"/>
          <w:szCs w:val="24"/>
        </w:rPr>
        <w:t xml:space="preserve"> que a Lei 13.505, de 08 de novembro de 2017, buscou acrescentar à Lei 11.340/06 novos dispositivos relativos ao atendimento policial e pericial especializado, ininterrupto e prestado, de maneira preferencial, por servidores do sexo feminino, às mulheres vítimas de violência doméstica e fam</w:t>
      </w:r>
      <w:r w:rsidR="00830989">
        <w:rPr>
          <w:rFonts w:ascii="Times New Roman" w:hAnsi="Times New Roman"/>
          <w:color w:val="000000"/>
          <w:sz w:val="24"/>
          <w:szCs w:val="24"/>
        </w:rPr>
        <w:t>iliar</w:t>
      </w:r>
      <w:r w:rsidR="00FF1F27">
        <w:rPr>
          <w:rFonts w:ascii="Times New Roman" w:hAnsi="Times New Roman"/>
          <w:color w:val="000000"/>
          <w:sz w:val="24"/>
          <w:szCs w:val="24"/>
        </w:rPr>
        <w:t xml:space="preserve"> (BRASI</w:t>
      </w:r>
      <w:r w:rsidR="00830989">
        <w:rPr>
          <w:rFonts w:ascii="Times New Roman" w:hAnsi="Times New Roman"/>
          <w:color w:val="000000"/>
          <w:sz w:val="24"/>
          <w:szCs w:val="24"/>
        </w:rPr>
        <w:t>L</w:t>
      </w:r>
      <w:r w:rsidR="00FF1F27">
        <w:rPr>
          <w:rFonts w:ascii="Times New Roman" w:hAnsi="Times New Roman"/>
          <w:color w:val="000000"/>
          <w:sz w:val="24"/>
          <w:szCs w:val="24"/>
        </w:rPr>
        <w:t>, 2021</w:t>
      </w:r>
      <w:r w:rsidR="00264AE2" w:rsidRPr="00AE43C4">
        <w:rPr>
          <w:rFonts w:ascii="Times New Roman" w:hAnsi="Times New Roman"/>
          <w:color w:val="000000"/>
          <w:sz w:val="24"/>
          <w:szCs w:val="24"/>
        </w:rPr>
        <w:t>).</w:t>
      </w:r>
    </w:p>
    <w:p w:rsidR="00FF1F27" w:rsidRPr="00AE43C4" w:rsidRDefault="00FF1F27" w:rsidP="00FF1F27">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Noutro prumo, é</w:t>
      </w:r>
      <w:r w:rsidRPr="00AE43C4">
        <w:rPr>
          <w:rFonts w:ascii="Times New Roman" w:hAnsi="Times New Roman"/>
          <w:sz w:val="24"/>
          <w:szCs w:val="24"/>
        </w:rPr>
        <w:t xml:space="preserve"> cediço o atual cenário da pandemia do coronavírus, COVID-19</w:t>
      </w:r>
      <w:r w:rsidR="00CB33CB">
        <w:rPr>
          <w:rStyle w:val="Refdenotaderodap"/>
          <w:rFonts w:ascii="Times New Roman" w:hAnsi="Times New Roman"/>
          <w:sz w:val="24"/>
          <w:szCs w:val="24"/>
        </w:rPr>
        <w:footnoteReference w:id="4"/>
      </w:r>
      <w:r w:rsidRPr="00AE43C4">
        <w:rPr>
          <w:rFonts w:ascii="Times New Roman" w:hAnsi="Times New Roman"/>
          <w:sz w:val="24"/>
          <w:szCs w:val="24"/>
        </w:rPr>
        <w:t>, sendo que não bastasse a situação de evidente caos social, vale destacar que as medidas de restrição impostas afetaram as relações de uma forma geral.</w:t>
      </w:r>
    </w:p>
    <w:p w:rsidR="00FF1F27" w:rsidRPr="00AE43C4" w:rsidRDefault="00FF1F27" w:rsidP="00FF1F27">
      <w:pPr>
        <w:spacing w:after="0" w:line="360" w:lineRule="auto"/>
        <w:ind w:firstLine="851"/>
        <w:jc w:val="both"/>
        <w:rPr>
          <w:rFonts w:ascii="Times New Roman" w:hAnsi="Times New Roman"/>
          <w:sz w:val="24"/>
          <w:szCs w:val="24"/>
        </w:rPr>
      </w:pPr>
      <w:r w:rsidRPr="00AE43C4">
        <w:rPr>
          <w:rFonts w:ascii="Times New Roman" w:hAnsi="Times New Roman"/>
          <w:sz w:val="24"/>
          <w:szCs w:val="24"/>
        </w:rPr>
        <w:t xml:space="preserve">Em relação ao aspecto de violência doméstica não poderia ser diferente, visto que, é notório o aumento de vítimas de violência doméstica, ao passo que, em decorrência das medidas restritivas impostas, as vítimas se </w:t>
      </w:r>
      <w:r w:rsidR="00361AF6" w:rsidRPr="00AE43C4">
        <w:rPr>
          <w:rFonts w:ascii="Times New Roman" w:hAnsi="Times New Roman"/>
          <w:sz w:val="24"/>
          <w:szCs w:val="24"/>
        </w:rPr>
        <w:t>vêem</w:t>
      </w:r>
      <w:r w:rsidRPr="00AE43C4">
        <w:rPr>
          <w:rFonts w:ascii="Times New Roman" w:hAnsi="Times New Roman"/>
          <w:sz w:val="24"/>
          <w:szCs w:val="24"/>
        </w:rPr>
        <w:t xml:space="preserve"> sem alternativas a não ser ficarem em casa com seus agressores.</w:t>
      </w:r>
    </w:p>
    <w:p w:rsidR="00FF1F27" w:rsidRPr="00AE43C4" w:rsidRDefault="00553B5F" w:rsidP="00FF1F27">
      <w:pPr>
        <w:spacing w:after="0" w:line="360" w:lineRule="auto"/>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A título exemplificativo de casos de aumento de violência doméstica na pandemia</w:t>
      </w:r>
      <w:r w:rsidR="00361AF6">
        <w:rPr>
          <w:rFonts w:ascii="Times New Roman" w:hAnsi="Times New Roman"/>
          <w:color w:val="000000"/>
          <w:sz w:val="24"/>
          <w:szCs w:val="24"/>
          <w:shd w:val="clear" w:color="auto" w:fill="FFFFFF"/>
        </w:rPr>
        <w:t>, d</w:t>
      </w:r>
      <w:r w:rsidR="00FF1F27" w:rsidRPr="00AE43C4">
        <w:rPr>
          <w:rFonts w:ascii="Times New Roman" w:hAnsi="Times New Roman"/>
          <w:color w:val="000000"/>
          <w:sz w:val="24"/>
          <w:szCs w:val="24"/>
          <w:shd w:val="clear" w:color="auto" w:fill="FFFFFF"/>
        </w:rPr>
        <w:t>e acordo com dados do disque 180 fornecidos pelo Ministério da Mulher, Família e Direitos Humanos, em março, na primeira vez que as recomendações foram feitas, o número de ligações denunciando violência contra as mulheres aumentou cerca de 17%. De acordo com dados do Ministério de Relações Públicas do Rio de Janeiro, no primeiro fim de semana após a edição do decreto do estado recomendando o distanciamento social, os casos de violência doméstica</w:t>
      </w:r>
      <w:r w:rsidR="00CB33CB">
        <w:rPr>
          <w:rFonts w:ascii="Times New Roman" w:hAnsi="Times New Roman"/>
          <w:color w:val="000000"/>
          <w:sz w:val="24"/>
          <w:szCs w:val="24"/>
          <w:shd w:val="clear" w:color="auto" w:fill="FFFFFF"/>
        </w:rPr>
        <w:t xml:space="preserve"> aumentaram 50%</w:t>
      </w:r>
      <w:r w:rsidR="00FF1F27">
        <w:rPr>
          <w:rFonts w:ascii="Times New Roman" w:hAnsi="Times New Roman"/>
          <w:color w:val="000000"/>
          <w:sz w:val="24"/>
          <w:szCs w:val="24"/>
          <w:shd w:val="clear" w:color="auto" w:fill="FFFFFF"/>
        </w:rPr>
        <w:t xml:space="preserve"> (BARBOSA; VALVERDE, 2020).</w:t>
      </w:r>
    </w:p>
    <w:p w:rsidR="00FF1F27" w:rsidRPr="00AE43C4" w:rsidRDefault="00FF1F27" w:rsidP="00FF1F27">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Outro aspecto igualmente importante é a subnotificação devido às dificuldades de comunicação e acesso aos canais de denúncia durante o período de isolamento social, sendo que a gravação é essencial para quebrar o ciclo de violência.</w:t>
      </w:r>
    </w:p>
    <w:p w:rsidR="00FF1F27" w:rsidRPr="00AE43C4" w:rsidRDefault="00FF1F27" w:rsidP="00FF1F27">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Por exemplo, o número de homicídios de mulheres em São Paulo aumentou 41%, enquanto o registro de crimes envolvendo lesões corporais e </w:t>
      </w:r>
      <w:r w:rsidR="00CB33CB" w:rsidRPr="00AE43C4">
        <w:rPr>
          <w:rFonts w:ascii="Times New Roman" w:hAnsi="Times New Roman"/>
          <w:color w:val="000000"/>
          <w:sz w:val="24"/>
          <w:szCs w:val="24"/>
          <w:shd w:val="clear" w:color="auto" w:fill="FFFFFF"/>
        </w:rPr>
        <w:t>ameaças diminuíram</w:t>
      </w:r>
      <w:r w:rsidRPr="00AE43C4">
        <w:rPr>
          <w:rFonts w:ascii="Times New Roman" w:hAnsi="Times New Roman"/>
          <w:color w:val="000000"/>
          <w:sz w:val="24"/>
          <w:szCs w:val="24"/>
          <w:shd w:val="clear" w:color="auto" w:fill="FFFFFF"/>
        </w:rPr>
        <w:t xml:space="preserve"> 22% e 33%, respectivamente. De acordo com relatório divulgado pelo Fórum Brasileiro de Seguranç</w:t>
      </w:r>
      <w:r>
        <w:rPr>
          <w:rFonts w:ascii="Times New Roman" w:hAnsi="Times New Roman"/>
          <w:color w:val="000000"/>
          <w:sz w:val="24"/>
          <w:szCs w:val="24"/>
          <w:shd w:val="clear" w:color="auto" w:fill="FFFFFF"/>
        </w:rPr>
        <w:t>a Pública (FBSP) em abril do ano de 2020</w:t>
      </w:r>
      <w:r w:rsidRPr="00AE43C4">
        <w:rPr>
          <w:rFonts w:ascii="Times New Roman" w:hAnsi="Times New Roman"/>
          <w:color w:val="000000"/>
          <w:sz w:val="24"/>
          <w:szCs w:val="24"/>
          <w:shd w:val="clear" w:color="auto" w:fill="FFFFFF"/>
        </w:rPr>
        <w:t>, as denúncias de indícios de violência doméstica em algumas brigas de casal no Twitter aumentaram 431%, outro fator que indica subnotificação de casos. Isso nos ajuda a entender a dificuldade de map</w:t>
      </w:r>
      <w:r>
        <w:rPr>
          <w:rFonts w:ascii="Times New Roman" w:hAnsi="Times New Roman"/>
          <w:color w:val="000000"/>
          <w:sz w:val="24"/>
          <w:szCs w:val="24"/>
          <w:shd w:val="clear" w:color="auto" w:fill="FFFFFF"/>
        </w:rPr>
        <w:t>ear os dados durante a pandemia. (BARBOSA; VALVERDE, 2020).</w:t>
      </w:r>
    </w:p>
    <w:p w:rsidR="00FF1F27" w:rsidRDefault="00FF1F27" w:rsidP="00FF1F27">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lastRenderedPageBreak/>
        <w:t xml:space="preserve">As principais medidas de combate ao novo coronavírus aumentaram muito o risco de violência contra as mulheres. Para muitas mulheres, essa medida amplia os cuidados com os filhos e o trabalho doméstico. Restringir a liquidez e as restrições financeiras também motivará e encorajará os agressores, permitindo-lhes obter mais controle e domínio. </w:t>
      </w:r>
    </w:p>
    <w:p w:rsidR="00FF1F27" w:rsidRDefault="00FF1F27" w:rsidP="00FF1F27">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A redução na coexistência da vítima com a família e amigos reduz a capacidade da mulher de ganhar força na comunidade social que a apóia e de buscar ajuda para escapar da violência. Além disso, a pandemia reduziu as instituições, os serviços públicos e as oportunidades de interação social que constituem os laços sociais das pessoas. </w:t>
      </w:r>
    </w:p>
    <w:p w:rsidR="00FF1F27" w:rsidRPr="00AE43C4" w:rsidRDefault="00FF1F27" w:rsidP="00FF1F27">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A demanda por suporte e assistência é afetada pela redução da jornada de trabalho nos serviços de seguridade social, escolas e creches, ou em muitos casos. E mudança de prioridades dos serviços de saúde para ações focadas em ajudar pacientes sintomáticos.</w:t>
      </w:r>
    </w:p>
    <w:p w:rsidR="00FF1F27" w:rsidRDefault="00FF1F27" w:rsidP="00FF1F27">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Em relação aos antecedentes do relacionamento conjugal, aumentar o tempo juntos é crucial. No âmbito pessoal, podem se configurar como gatilhos para o aprofundamento da violência: falta de convivência social, medo da infecção do vírus que deixa o agressor mais nervoso, insegurança com o amanhã, ameaça de redução de renda e consumo de bebidas alcoólicas, em alguns casos até drogas. </w:t>
      </w:r>
    </w:p>
    <w:p w:rsidR="00FF1F27" w:rsidRPr="00AE43C4" w:rsidRDefault="00FF1F27" w:rsidP="00FF1F27">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No contexto dessa pandemia, há muitas mulheres cuidando dos filhos, elas não vão à escola e não fazem o trabalho doméstico, o que diminui sua capacidade de escapar do conflito com os agressores, o que as torna mais vulneráveis ​​à violência. O medo da violência atinge também os filhos, que estão confinados em casa, fator fixo que os impede de buscar ajuda. Por fim, devido à paralisia financeira e impossibilidade de emprego informal, dependência econômica do agressor.</w:t>
      </w:r>
    </w:p>
    <w:p w:rsidR="006974FC" w:rsidRPr="00AE43C4" w:rsidRDefault="006974FC" w:rsidP="00702B00">
      <w:pPr>
        <w:spacing w:after="0" w:line="240" w:lineRule="auto"/>
        <w:jc w:val="both"/>
        <w:rPr>
          <w:rFonts w:ascii="Times New Roman" w:hAnsi="Times New Roman"/>
          <w:b/>
          <w:color w:val="000000"/>
          <w:sz w:val="24"/>
          <w:szCs w:val="24"/>
        </w:rPr>
      </w:pPr>
    </w:p>
    <w:p w:rsidR="006974FC" w:rsidRPr="00AE43C4" w:rsidRDefault="00CB33CB" w:rsidP="00702B00">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4.1 A</w:t>
      </w:r>
      <w:r w:rsidR="006974FC" w:rsidRPr="00AE43C4">
        <w:rPr>
          <w:rFonts w:ascii="Times New Roman" w:hAnsi="Times New Roman"/>
          <w:b/>
          <w:color w:val="000000"/>
          <w:sz w:val="24"/>
          <w:szCs w:val="24"/>
        </w:rPr>
        <w:t>s medidas protetivas em razão de falibilidade na legislação</w:t>
      </w:r>
    </w:p>
    <w:p w:rsidR="000208D5" w:rsidRPr="00AE43C4" w:rsidRDefault="000208D5" w:rsidP="00702B00">
      <w:pPr>
        <w:spacing w:after="0" w:line="360" w:lineRule="auto"/>
        <w:ind w:firstLine="851"/>
        <w:jc w:val="both"/>
        <w:rPr>
          <w:rFonts w:ascii="Times New Roman" w:hAnsi="Times New Roman"/>
          <w:color w:val="000000"/>
          <w:sz w:val="24"/>
          <w:szCs w:val="24"/>
        </w:rPr>
      </w:pPr>
    </w:p>
    <w:p w:rsidR="006974FC" w:rsidRPr="00AE43C4" w:rsidRDefault="006974FC"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Compreende-se, de antemão que, embora muitos estudioso</w:t>
      </w:r>
      <w:r w:rsidR="004D78AE">
        <w:rPr>
          <w:rFonts w:ascii="Times New Roman" w:hAnsi="Times New Roman"/>
          <w:color w:val="000000"/>
          <w:sz w:val="24"/>
          <w:szCs w:val="24"/>
          <w:shd w:val="clear" w:color="auto" w:fill="FFFFFF"/>
        </w:rPr>
        <w:t>s, dentre eles, Maria Berenice Dias, af</w:t>
      </w:r>
      <w:r w:rsidRPr="00AE43C4">
        <w:rPr>
          <w:rFonts w:ascii="Times New Roman" w:hAnsi="Times New Roman"/>
          <w:color w:val="000000"/>
          <w:sz w:val="24"/>
          <w:szCs w:val="24"/>
          <w:shd w:val="clear" w:color="auto" w:fill="FFFFFF"/>
        </w:rPr>
        <w:t xml:space="preserve">irmem que as medidas protetivas dispostas na Lei Maria da Penha </w:t>
      </w:r>
      <w:r w:rsidR="00CB33CB">
        <w:rPr>
          <w:rFonts w:ascii="Times New Roman" w:hAnsi="Times New Roman"/>
          <w:color w:val="000000"/>
          <w:sz w:val="24"/>
          <w:szCs w:val="24"/>
          <w:shd w:val="clear" w:color="auto" w:fill="FFFFFF"/>
        </w:rPr>
        <w:t>sofrem</w:t>
      </w:r>
      <w:r w:rsidRPr="00AE43C4">
        <w:rPr>
          <w:rFonts w:ascii="Times New Roman" w:hAnsi="Times New Roman"/>
          <w:color w:val="000000"/>
          <w:sz w:val="24"/>
          <w:szCs w:val="24"/>
          <w:shd w:val="clear" w:color="auto" w:fill="FFFFFF"/>
        </w:rPr>
        <w:t xml:space="preserve"> dificuldades </w:t>
      </w:r>
      <w:r w:rsidR="00CB33CB">
        <w:rPr>
          <w:rFonts w:ascii="Times New Roman" w:hAnsi="Times New Roman"/>
          <w:color w:val="000000"/>
          <w:sz w:val="24"/>
          <w:szCs w:val="24"/>
          <w:shd w:val="clear" w:color="auto" w:fill="FFFFFF"/>
        </w:rPr>
        <w:t>na sua</w:t>
      </w:r>
      <w:r w:rsidRPr="00AE43C4">
        <w:rPr>
          <w:rFonts w:ascii="Times New Roman" w:hAnsi="Times New Roman"/>
          <w:color w:val="000000"/>
          <w:sz w:val="24"/>
          <w:szCs w:val="24"/>
          <w:shd w:val="clear" w:color="auto" w:fill="FFFFFF"/>
        </w:rPr>
        <w:t xml:space="preserve"> aplicação no plano prático </w:t>
      </w:r>
      <w:r w:rsidR="00CB33CB">
        <w:rPr>
          <w:rFonts w:ascii="Times New Roman" w:hAnsi="Times New Roman"/>
          <w:color w:val="000000"/>
          <w:sz w:val="24"/>
          <w:szCs w:val="24"/>
          <w:shd w:val="clear" w:color="auto" w:fill="FFFFFF"/>
        </w:rPr>
        <w:t>em função da</w:t>
      </w:r>
      <w:r w:rsidRPr="00AE43C4">
        <w:rPr>
          <w:rFonts w:ascii="Times New Roman" w:hAnsi="Times New Roman"/>
          <w:color w:val="000000"/>
          <w:sz w:val="24"/>
          <w:szCs w:val="24"/>
          <w:shd w:val="clear" w:color="auto" w:fill="FFFFFF"/>
        </w:rPr>
        <w:t xml:space="preserve"> ausência de estrutura adequada para punição do agressor e também para compensar a vítima, alguns autores também criticam determinados elementos contidos na própria Lei.</w:t>
      </w:r>
    </w:p>
    <w:p w:rsidR="006974FC" w:rsidRPr="00AE43C4" w:rsidRDefault="006974FC" w:rsidP="00702B00">
      <w:pPr>
        <w:spacing w:after="0" w:line="360" w:lineRule="auto"/>
        <w:ind w:firstLine="851"/>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Dessa forma, enfatiza</w:t>
      </w:r>
      <w:r w:rsidR="00D57DE3" w:rsidRPr="00AE43C4">
        <w:rPr>
          <w:rFonts w:ascii="Times New Roman" w:hAnsi="Times New Roman"/>
          <w:color w:val="000000"/>
          <w:sz w:val="24"/>
          <w:szCs w:val="24"/>
          <w:shd w:val="clear" w:color="auto" w:fill="FFFFFF"/>
        </w:rPr>
        <w:t>-se</w:t>
      </w:r>
      <w:r w:rsidRPr="00AE43C4">
        <w:rPr>
          <w:rFonts w:ascii="Times New Roman" w:hAnsi="Times New Roman"/>
          <w:color w:val="000000"/>
          <w:sz w:val="24"/>
          <w:szCs w:val="24"/>
          <w:shd w:val="clear" w:color="auto" w:fill="FFFFFF"/>
        </w:rPr>
        <w:t xml:space="preserve"> que a legislação em si também apresenta alguns elementos que dificultam a real punição do agressor após a condenação pelo crime. Nesse aspecto, observa-se que, embora tenham estabelecido inúmeras medidas cautelares protetivas em prol da mulher, essas devem ser apreciadas em um prazo curto e de forma célere, garantindo-se </w:t>
      </w:r>
      <w:r w:rsidRPr="00AE43C4">
        <w:rPr>
          <w:rFonts w:ascii="Times New Roman" w:hAnsi="Times New Roman"/>
          <w:color w:val="000000"/>
          <w:sz w:val="24"/>
          <w:szCs w:val="24"/>
          <w:shd w:val="clear" w:color="auto" w:fill="FFFFFF"/>
        </w:rPr>
        <w:lastRenderedPageBreak/>
        <w:t>que o agressor não tenha tempo para cometer tal ato novamente ou até mesmo um ato ainda mais cruel.</w:t>
      </w:r>
    </w:p>
    <w:p w:rsidR="006974FC" w:rsidRPr="00AE43C4" w:rsidRDefault="006974FC" w:rsidP="00702B00">
      <w:pPr>
        <w:shd w:val="clear" w:color="auto" w:fill="FFFFFF"/>
        <w:spacing w:after="0" w:line="360" w:lineRule="auto"/>
        <w:ind w:firstLine="851"/>
        <w:jc w:val="both"/>
        <w:rPr>
          <w:rFonts w:ascii="Times New Roman" w:eastAsia="Times New Roman" w:hAnsi="Times New Roman"/>
          <w:color w:val="000000"/>
          <w:sz w:val="24"/>
          <w:szCs w:val="24"/>
          <w:lang w:eastAsia="pt-BR"/>
        </w:rPr>
      </w:pPr>
      <w:r w:rsidRPr="00AE43C4">
        <w:rPr>
          <w:rFonts w:ascii="Times New Roman" w:hAnsi="Times New Roman"/>
          <w:color w:val="000000"/>
          <w:sz w:val="24"/>
          <w:szCs w:val="24"/>
          <w:shd w:val="clear" w:color="auto" w:fill="FFFFFF"/>
        </w:rPr>
        <w:t xml:space="preserve">Em que pese tal raciocínio, o rito processual estabelecido pela Lei 11.340/06 é o mesmo que é estabelecido para o Código de Processo Penal, proibindo, de forma direta, que tal processo seja regido pelos elementos que permeiam a lei dos Juizados Especiais Criminais (Lei nº 9.099/95). Tal conteúdo </w:t>
      </w:r>
      <w:r w:rsidR="00CB33CB" w:rsidRPr="00AE43C4">
        <w:rPr>
          <w:rFonts w:ascii="Times New Roman" w:hAnsi="Times New Roman"/>
          <w:color w:val="000000"/>
          <w:sz w:val="24"/>
          <w:szCs w:val="24"/>
          <w:shd w:val="clear" w:color="auto" w:fill="FFFFFF"/>
        </w:rPr>
        <w:t>encontra-se</w:t>
      </w:r>
      <w:r w:rsidRPr="00AE43C4">
        <w:rPr>
          <w:rFonts w:ascii="Times New Roman" w:hAnsi="Times New Roman"/>
          <w:color w:val="000000"/>
          <w:sz w:val="24"/>
          <w:szCs w:val="24"/>
          <w:shd w:val="clear" w:color="auto" w:fill="FFFFFF"/>
        </w:rPr>
        <w:t xml:space="preserve"> previsto no artigo 41, que assim dispõe: </w:t>
      </w:r>
      <w:r w:rsidRPr="00AE43C4">
        <w:rPr>
          <w:rFonts w:ascii="Times New Roman" w:eastAsia="Times New Roman" w:hAnsi="Times New Roman"/>
          <w:color w:val="000000"/>
          <w:sz w:val="24"/>
          <w:szCs w:val="24"/>
          <w:lang w:eastAsia="pt-BR"/>
        </w:rPr>
        <w:t>“aos crimes praticados com violência doméstica e familiar contra a mulher, independentemente da pena prevista, não se aplica a Lei no 9.099, de 26 de setembro de</w:t>
      </w:r>
      <w:r w:rsidR="00FF1F27">
        <w:rPr>
          <w:rFonts w:ascii="Times New Roman" w:eastAsia="Times New Roman" w:hAnsi="Times New Roman"/>
          <w:color w:val="000000"/>
          <w:sz w:val="24"/>
          <w:szCs w:val="24"/>
          <w:lang w:eastAsia="pt-BR"/>
        </w:rPr>
        <w:t xml:space="preserve"> 1995”. (BRASIL, 2021</w:t>
      </w:r>
      <w:r w:rsidRPr="00AE43C4">
        <w:rPr>
          <w:rFonts w:ascii="Times New Roman" w:eastAsia="Times New Roman" w:hAnsi="Times New Roman"/>
          <w:color w:val="000000"/>
          <w:sz w:val="24"/>
          <w:szCs w:val="24"/>
          <w:lang w:eastAsia="pt-BR"/>
        </w:rPr>
        <w:t>).</w:t>
      </w:r>
    </w:p>
    <w:p w:rsidR="000208D5" w:rsidRPr="00AE43C4" w:rsidRDefault="006974FC" w:rsidP="00702B00">
      <w:pPr>
        <w:shd w:val="clear" w:color="auto" w:fill="FFFFFF"/>
        <w:spacing w:after="0" w:line="360" w:lineRule="auto"/>
        <w:ind w:firstLine="851"/>
        <w:jc w:val="both"/>
        <w:rPr>
          <w:rFonts w:ascii="Times New Roman" w:eastAsia="Times New Roman" w:hAnsi="Times New Roman"/>
          <w:color w:val="000000"/>
          <w:sz w:val="24"/>
          <w:szCs w:val="24"/>
          <w:lang w:eastAsia="pt-BR"/>
        </w:rPr>
      </w:pPr>
      <w:r w:rsidRPr="00AE43C4">
        <w:rPr>
          <w:rFonts w:ascii="Times New Roman" w:eastAsia="Times New Roman" w:hAnsi="Times New Roman"/>
          <w:color w:val="000000"/>
          <w:sz w:val="24"/>
          <w:szCs w:val="24"/>
          <w:lang w:eastAsia="pt-BR"/>
        </w:rPr>
        <w:t>Nesse contexto, entende-se que a legislação que abrange os Juizados Especiais Criminais (Lei nº 9.099/95) é dotada de grande celeridade e de pouca burocracia, atingindo todos os crimes e contravenções penais que a lei comine pena máxima não superior ao prazo de dois anos. Desta feita, no momento em que a autoridade policial obtém ciência dos fatos, é lavrado um termo circunstanciado de ocorrência (TCO), sendo este encaminhado imediatamente ao Juizado e é marcada uma data para que sejam ouvidas as partes. Posteriormente, ouve-se a vítima, o autor e tenta-se uma composição (acordo) civil por danos. Caso não haja acordo, o membro do Ministério Público oferece, imediatamente, a aplicação de pena restritiva de direitos ou multas, denominada de “transação penal”.</w:t>
      </w:r>
      <w:r w:rsidR="0031132A" w:rsidRPr="00AE43C4">
        <w:rPr>
          <w:rFonts w:ascii="Times New Roman" w:eastAsia="Times New Roman" w:hAnsi="Times New Roman"/>
          <w:color w:val="000000"/>
          <w:sz w:val="24"/>
          <w:szCs w:val="24"/>
          <w:lang w:eastAsia="pt-BR"/>
        </w:rPr>
        <w:t xml:space="preserve"> Caso a transação penal seja recusada, oferece-se a denúncia ou queixa contra o agressor e o processo segue o trâmite com a realização de uma audiência de instrução e julgamento (para fins de oitiva dos envolvidos), para a apreciação de provas documentais e periciais e, ao fim, é prolatada uma sentença absolutóri</w:t>
      </w:r>
      <w:r w:rsidR="00FF1F27">
        <w:rPr>
          <w:rFonts w:ascii="Times New Roman" w:eastAsia="Times New Roman" w:hAnsi="Times New Roman"/>
          <w:color w:val="000000"/>
          <w:sz w:val="24"/>
          <w:szCs w:val="24"/>
          <w:lang w:eastAsia="pt-BR"/>
        </w:rPr>
        <w:t>a ou condenatória. (BRASIL, 2021</w:t>
      </w:r>
      <w:r w:rsidR="0031132A" w:rsidRPr="00AE43C4">
        <w:rPr>
          <w:rFonts w:ascii="Times New Roman" w:eastAsia="Times New Roman" w:hAnsi="Times New Roman"/>
          <w:color w:val="000000"/>
          <w:sz w:val="24"/>
          <w:szCs w:val="24"/>
          <w:lang w:eastAsia="pt-BR"/>
        </w:rPr>
        <w:t>)</w:t>
      </w:r>
    </w:p>
    <w:p w:rsidR="00D57DE3" w:rsidRPr="00AE43C4" w:rsidRDefault="00232450" w:rsidP="00702B00">
      <w:pPr>
        <w:shd w:val="clear" w:color="auto" w:fill="FFFFFF"/>
        <w:spacing w:after="0" w:line="360" w:lineRule="auto"/>
        <w:ind w:firstLine="851"/>
        <w:jc w:val="both"/>
        <w:rPr>
          <w:rFonts w:ascii="Times New Roman" w:eastAsia="Times New Roman" w:hAnsi="Times New Roman"/>
          <w:color w:val="000000"/>
          <w:sz w:val="24"/>
          <w:szCs w:val="24"/>
          <w:lang w:eastAsia="pt-BR"/>
        </w:rPr>
      </w:pPr>
      <w:r w:rsidRPr="00AE43C4">
        <w:rPr>
          <w:rFonts w:ascii="Times New Roman" w:eastAsia="Times New Roman" w:hAnsi="Times New Roman"/>
          <w:color w:val="000000"/>
          <w:sz w:val="24"/>
          <w:szCs w:val="24"/>
          <w:lang w:eastAsia="pt-BR"/>
        </w:rPr>
        <w:t xml:space="preserve">Nesse sentido, aduz </w:t>
      </w:r>
      <w:r w:rsidR="00D57DE3" w:rsidRPr="00AE43C4">
        <w:rPr>
          <w:rFonts w:ascii="Times New Roman" w:eastAsia="Times New Roman" w:hAnsi="Times New Roman"/>
          <w:color w:val="000000"/>
          <w:sz w:val="24"/>
          <w:szCs w:val="24"/>
          <w:lang w:eastAsia="pt-BR"/>
        </w:rPr>
        <w:t>Moreira:</w:t>
      </w:r>
    </w:p>
    <w:p w:rsidR="00D57DE3" w:rsidRPr="00AE43C4" w:rsidRDefault="00D57DE3" w:rsidP="00702B00">
      <w:pPr>
        <w:shd w:val="clear" w:color="auto" w:fill="FFFFFF"/>
        <w:spacing w:after="0" w:line="360" w:lineRule="auto"/>
        <w:ind w:firstLine="851"/>
        <w:jc w:val="both"/>
        <w:rPr>
          <w:rFonts w:ascii="Times New Roman" w:eastAsia="Times New Roman" w:hAnsi="Times New Roman"/>
          <w:color w:val="000000"/>
          <w:sz w:val="24"/>
          <w:szCs w:val="24"/>
          <w:lang w:eastAsia="pt-BR"/>
        </w:rPr>
      </w:pPr>
    </w:p>
    <w:p w:rsidR="008F53F4" w:rsidRPr="00AE43C4" w:rsidRDefault="00D57DE3" w:rsidP="00702B00">
      <w:pPr>
        <w:spacing w:after="0"/>
        <w:ind w:left="2268"/>
        <w:jc w:val="both"/>
        <w:rPr>
          <w:rFonts w:ascii="Times New Roman" w:hAnsi="Times New Roman"/>
          <w:color w:val="000000"/>
          <w:sz w:val="20"/>
          <w:szCs w:val="20"/>
        </w:rPr>
      </w:pPr>
      <w:r w:rsidRPr="00AE43C4">
        <w:rPr>
          <w:rFonts w:ascii="Times New Roman" w:hAnsi="Times New Roman"/>
          <w:color w:val="000000"/>
          <w:sz w:val="20"/>
          <w:szCs w:val="20"/>
        </w:rPr>
        <w:t>Não olvidemos, outrossim, que a exclusão do Juizado Especial Criminal para o processo e julgamento de tais crimes só facilitará o transcurso do prazo prescricional (e a extinção da punibilidade), pois, optando por outros procedimentos (especiais ou sumário) certamente a demora na aplicação da pena será bem maior do que, por exemplo, se houvesse a possibilidade (bem ou mal) da transação penal (com a proposta imediata de uma pena alternativa) (MOREIRA, 2007</w:t>
      </w:r>
      <w:r w:rsidR="00361AF6">
        <w:rPr>
          <w:rFonts w:ascii="Times New Roman" w:hAnsi="Times New Roman"/>
          <w:color w:val="000000"/>
          <w:sz w:val="20"/>
          <w:szCs w:val="20"/>
        </w:rPr>
        <w:t>, p.</w:t>
      </w:r>
      <w:r w:rsidR="007848AC">
        <w:rPr>
          <w:rFonts w:ascii="Times New Roman" w:hAnsi="Times New Roman"/>
          <w:color w:val="000000"/>
          <w:sz w:val="20"/>
          <w:szCs w:val="20"/>
        </w:rPr>
        <w:t>95</w:t>
      </w:r>
      <w:r w:rsidRPr="00AE43C4">
        <w:rPr>
          <w:rFonts w:ascii="Times New Roman" w:hAnsi="Times New Roman"/>
          <w:color w:val="000000"/>
          <w:sz w:val="20"/>
          <w:szCs w:val="20"/>
        </w:rPr>
        <w:t>).</w:t>
      </w:r>
    </w:p>
    <w:p w:rsidR="00134B16" w:rsidRDefault="00134B16" w:rsidP="00134B16">
      <w:pPr>
        <w:spacing w:after="0" w:line="360" w:lineRule="auto"/>
        <w:jc w:val="both"/>
        <w:rPr>
          <w:rFonts w:ascii="Times New Roman" w:hAnsi="Times New Roman"/>
          <w:color w:val="000000"/>
          <w:sz w:val="24"/>
          <w:szCs w:val="24"/>
        </w:rPr>
      </w:pPr>
    </w:p>
    <w:p w:rsidR="008F53F4" w:rsidRPr="00AE43C4" w:rsidRDefault="00D57DE3" w:rsidP="00702B00">
      <w:pPr>
        <w:spacing w:after="0" w:line="360" w:lineRule="auto"/>
        <w:ind w:firstLine="851"/>
        <w:jc w:val="both"/>
        <w:rPr>
          <w:rFonts w:ascii="Times New Roman" w:hAnsi="Times New Roman"/>
          <w:color w:val="000000"/>
          <w:sz w:val="24"/>
          <w:szCs w:val="24"/>
        </w:rPr>
      </w:pPr>
      <w:r w:rsidRPr="00AE43C4">
        <w:rPr>
          <w:rFonts w:ascii="Times New Roman" w:hAnsi="Times New Roman"/>
          <w:color w:val="000000"/>
          <w:sz w:val="24"/>
          <w:szCs w:val="24"/>
        </w:rPr>
        <w:t>Percebe-se, dessa forma, que, embora as medidas protetivas expostas pela Lei Maria da Penha sejam dotadas de grande celeridade e urgência (sendo apreciadas pelo julgador em um prazo máximo de 48 horas), o processo e todo o trâmite para se alcançar uma sentença de julgamento é dotado de grande morosidade, acarretando, muitas das vezes, em ineficácia das medidas e em descrédito para o próprio Poder Judiciário.</w:t>
      </w:r>
    </w:p>
    <w:p w:rsidR="00D57DE3" w:rsidRPr="00AE43C4" w:rsidRDefault="00D57DE3" w:rsidP="00702B00">
      <w:pPr>
        <w:spacing w:after="0" w:line="360" w:lineRule="auto"/>
        <w:ind w:firstLine="851"/>
        <w:jc w:val="both"/>
        <w:rPr>
          <w:rFonts w:ascii="Times New Roman" w:hAnsi="Times New Roman"/>
          <w:color w:val="000000"/>
          <w:sz w:val="24"/>
          <w:szCs w:val="24"/>
        </w:rPr>
      </w:pPr>
      <w:r w:rsidRPr="00AE43C4">
        <w:rPr>
          <w:rFonts w:ascii="Times New Roman" w:hAnsi="Times New Roman"/>
          <w:color w:val="000000"/>
          <w:sz w:val="24"/>
          <w:szCs w:val="24"/>
        </w:rPr>
        <w:lastRenderedPageBreak/>
        <w:t>De forma ilu</w:t>
      </w:r>
      <w:r w:rsidR="00E96409" w:rsidRPr="00AE43C4">
        <w:rPr>
          <w:rFonts w:ascii="Times New Roman" w:hAnsi="Times New Roman"/>
          <w:color w:val="000000"/>
          <w:sz w:val="24"/>
          <w:szCs w:val="24"/>
        </w:rPr>
        <w:t>strativa, acerca da extinção de punibilidade do crime de violência contra a mulher em razão da configuração da prescrição, observa-se a ementa de um recurso de Apelação, pro</w:t>
      </w:r>
      <w:r w:rsidR="002236B9" w:rsidRPr="00AE43C4">
        <w:rPr>
          <w:rFonts w:ascii="Times New Roman" w:hAnsi="Times New Roman"/>
          <w:color w:val="000000"/>
          <w:sz w:val="24"/>
          <w:szCs w:val="24"/>
        </w:rPr>
        <w:t>ferido</w:t>
      </w:r>
      <w:r w:rsidR="00E96409" w:rsidRPr="00AE43C4">
        <w:rPr>
          <w:rFonts w:ascii="Times New Roman" w:hAnsi="Times New Roman"/>
          <w:color w:val="000000"/>
          <w:sz w:val="24"/>
          <w:szCs w:val="24"/>
        </w:rPr>
        <w:t xml:space="preserve"> pelo Tribunal de Justiça do Rio Grande do Sul:</w:t>
      </w:r>
    </w:p>
    <w:p w:rsidR="00D57DE3" w:rsidRPr="00AE43C4" w:rsidRDefault="00D57DE3" w:rsidP="00702B00">
      <w:pPr>
        <w:spacing w:after="0" w:line="360" w:lineRule="auto"/>
        <w:ind w:firstLine="851"/>
        <w:jc w:val="both"/>
        <w:rPr>
          <w:rFonts w:ascii="Times New Roman" w:hAnsi="Times New Roman"/>
          <w:color w:val="000000"/>
          <w:sz w:val="24"/>
          <w:szCs w:val="24"/>
        </w:rPr>
      </w:pPr>
    </w:p>
    <w:p w:rsidR="00D57DE3" w:rsidRPr="00AE43C4" w:rsidRDefault="00D57DE3" w:rsidP="00702B00">
      <w:pPr>
        <w:pStyle w:val="NormalWeb"/>
        <w:shd w:val="clear" w:color="auto" w:fill="FFFFFF"/>
        <w:spacing w:before="0" w:beforeAutospacing="0" w:after="0" w:afterAutospacing="0"/>
        <w:ind w:left="2268"/>
        <w:jc w:val="both"/>
        <w:rPr>
          <w:color w:val="000000"/>
          <w:spacing w:val="2"/>
          <w:sz w:val="20"/>
          <w:szCs w:val="20"/>
        </w:rPr>
      </w:pPr>
      <w:r w:rsidRPr="00AE43C4">
        <w:rPr>
          <w:color w:val="000000"/>
          <w:spacing w:val="2"/>
          <w:sz w:val="20"/>
          <w:szCs w:val="20"/>
        </w:rPr>
        <w:t>APELAÇÃO-CRIME. AMEAÇA E DESOBEDIÊNCIA. </w:t>
      </w:r>
      <w:hyperlink r:id="rId12" w:tooltip="Lei nº 11.340, de 7 de agosto de 2006." w:history="1">
        <w:r w:rsidRPr="00AE43C4">
          <w:rPr>
            <w:rStyle w:val="Hyperlink"/>
            <w:color w:val="000000"/>
            <w:spacing w:val="2"/>
            <w:sz w:val="20"/>
            <w:szCs w:val="20"/>
            <w:u w:val="none"/>
          </w:rPr>
          <w:t>LEI MARIA DA PENHA</w:t>
        </w:r>
      </w:hyperlink>
      <w:r w:rsidRPr="00AE43C4">
        <w:rPr>
          <w:color w:val="000000"/>
          <w:spacing w:val="2"/>
          <w:sz w:val="20"/>
          <w:szCs w:val="20"/>
        </w:rPr>
        <w:t>. TIPICIDADE. NECESSIDADE DE ATENDIMENTO À TUTELA JURISDICIONAL. PRECEDENTES DA CÂMARA. APELAÇÃO MINISTERIAL PROVIDA EM PARTE. PRESCRIÇÃO RETROATIVA VERIFICADA. EXTINTA A PUNIBILIDADE.</w:t>
      </w:r>
      <w:r w:rsidR="00E96409" w:rsidRPr="00AE43C4">
        <w:rPr>
          <w:color w:val="000000"/>
          <w:spacing w:val="2"/>
          <w:sz w:val="20"/>
          <w:szCs w:val="20"/>
        </w:rPr>
        <w:t xml:space="preserve"> (BRASIL. Tribunal de Justiça do Rio Grande do Sul. Apelação nº 70057223547/ RS. Relator: desembargador Newton Brasil de Leão. </w:t>
      </w:r>
      <w:r w:rsidR="00E96409" w:rsidRPr="00AE43C4">
        <w:rPr>
          <w:b/>
          <w:color w:val="000000"/>
          <w:spacing w:val="2"/>
          <w:sz w:val="20"/>
          <w:szCs w:val="20"/>
        </w:rPr>
        <w:t>Diário Judiciário Eletrônico- DJe</w:t>
      </w:r>
      <w:r w:rsidR="00E96409" w:rsidRPr="00AE43C4">
        <w:rPr>
          <w:color w:val="000000"/>
          <w:spacing w:val="2"/>
          <w:sz w:val="20"/>
          <w:szCs w:val="20"/>
        </w:rPr>
        <w:t>, 03 abr.2014).</w:t>
      </w:r>
    </w:p>
    <w:p w:rsidR="00E96409" w:rsidRPr="00AE43C4" w:rsidRDefault="00E96409" w:rsidP="00702B00">
      <w:pPr>
        <w:pStyle w:val="NormalWeb"/>
        <w:shd w:val="clear" w:color="auto" w:fill="FFFFFF"/>
        <w:spacing w:before="0" w:beforeAutospacing="0" w:after="0" w:afterAutospacing="0"/>
        <w:jc w:val="both"/>
        <w:rPr>
          <w:color w:val="000000"/>
          <w:spacing w:val="2"/>
          <w:sz w:val="20"/>
          <w:szCs w:val="20"/>
        </w:rPr>
      </w:pPr>
    </w:p>
    <w:p w:rsidR="00E96409" w:rsidRPr="00AE43C4" w:rsidRDefault="00E96409" w:rsidP="00702B00">
      <w:pPr>
        <w:pStyle w:val="NormalWeb"/>
        <w:shd w:val="clear" w:color="auto" w:fill="FFFFFF"/>
        <w:spacing w:before="0" w:beforeAutospacing="0" w:after="0" w:afterAutospacing="0" w:line="360" w:lineRule="auto"/>
        <w:ind w:firstLine="851"/>
        <w:jc w:val="both"/>
        <w:rPr>
          <w:color w:val="000000"/>
          <w:spacing w:val="2"/>
        </w:rPr>
      </w:pPr>
      <w:r w:rsidRPr="00AE43C4">
        <w:rPr>
          <w:color w:val="000000"/>
          <w:spacing w:val="2"/>
        </w:rPr>
        <w:t xml:space="preserve">No mesmo sentido, </w:t>
      </w:r>
      <w:r w:rsidR="002236B9" w:rsidRPr="00AE43C4">
        <w:rPr>
          <w:color w:val="000000"/>
          <w:spacing w:val="2"/>
        </w:rPr>
        <w:t>observa-se a ementa proveniente de um recurso de apelação, proferido pelo Tribunal de Justiça do Piauí:</w:t>
      </w:r>
    </w:p>
    <w:p w:rsidR="002236B9" w:rsidRPr="00AE43C4" w:rsidRDefault="002236B9" w:rsidP="00702B00">
      <w:pPr>
        <w:pStyle w:val="NormalWeb"/>
        <w:shd w:val="clear" w:color="auto" w:fill="FFFFFF"/>
        <w:spacing w:before="0" w:beforeAutospacing="0" w:after="0" w:afterAutospacing="0"/>
        <w:jc w:val="both"/>
        <w:rPr>
          <w:color w:val="000000"/>
          <w:spacing w:val="2"/>
          <w:sz w:val="20"/>
          <w:szCs w:val="20"/>
        </w:rPr>
      </w:pPr>
    </w:p>
    <w:p w:rsidR="002236B9" w:rsidRPr="00AE43C4" w:rsidRDefault="002236B9" w:rsidP="00702B00">
      <w:pPr>
        <w:pStyle w:val="NormalWeb"/>
        <w:shd w:val="clear" w:color="auto" w:fill="FFFFFF"/>
        <w:spacing w:before="0" w:beforeAutospacing="0" w:after="0" w:afterAutospacing="0"/>
        <w:ind w:left="2268"/>
        <w:jc w:val="both"/>
        <w:rPr>
          <w:color w:val="000000"/>
          <w:spacing w:val="2"/>
          <w:sz w:val="20"/>
          <w:szCs w:val="20"/>
        </w:rPr>
      </w:pPr>
      <w:r w:rsidRPr="00AE43C4">
        <w:rPr>
          <w:color w:val="000000"/>
          <w:spacing w:val="2"/>
          <w:sz w:val="20"/>
          <w:szCs w:val="20"/>
        </w:rPr>
        <w:t>APELAÇÃO CRIMINAL. CRIME DE LESÃO CORPORAL GRAVÍSSIMA. VIOLÊNCIA DOMÉSTICA. </w:t>
      </w:r>
      <w:hyperlink r:id="rId13" w:tooltip="Lei nº 11.340, de 7 de agosto de 2006." w:history="1">
        <w:r w:rsidRPr="00AE43C4">
          <w:rPr>
            <w:rStyle w:val="Hyperlink"/>
            <w:color w:val="000000"/>
            <w:spacing w:val="2"/>
            <w:sz w:val="20"/>
            <w:szCs w:val="20"/>
            <w:u w:val="none"/>
          </w:rPr>
          <w:t>LEI MARIA DA PENHA</w:t>
        </w:r>
      </w:hyperlink>
      <w:r w:rsidRPr="00AE43C4">
        <w:rPr>
          <w:color w:val="000000"/>
          <w:spacing w:val="2"/>
          <w:sz w:val="20"/>
          <w:szCs w:val="20"/>
        </w:rPr>
        <w:t xml:space="preserve">. CRIME DE AMEAÇA. PRELIMINAR: NULIDADE DA SENTENÇA - VIOLAÇÃO DO PRINCÍPIO DO JUÍZO NATURAL. INOCORRÊNCIA. PREJUDICIAL DE MÉRITO DO CRIME DE AMEAÇA. </w:t>
      </w:r>
      <w:r w:rsidRPr="00AE43C4">
        <w:rPr>
          <w:b/>
          <w:color w:val="000000"/>
          <w:spacing w:val="2"/>
          <w:sz w:val="20"/>
          <w:szCs w:val="20"/>
        </w:rPr>
        <w:t>PRESCRIÇÃO</w:t>
      </w:r>
      <w:r w:rsidRPr="00AE43C4">
        <w:rPr>
          <w:color w:val="000000"/>
          <w:spacing w:val="2"/>
          <w:sz w:val="20"/>
          <w:szCs w:val="20"/>
        </w:rPr>
        <w:t>. ABSOLVIÇÃO POR INSUFICIÊNCIA PROBATÓRIA. IMPOSSIBILIDADE. PALAVRA DA VÍTIMA CORROBORADA COM AS DEMAIS PROVAS DOS AUTOS. DESCLASSIFICAÇÃO PARA O DELITO DE LESÃO CORPORAL. OCORRÊNCIA.</w:t>
      </w:r>
    </w:p>
    <w:p w:rsidR="002236B9" w:rsidRPr="00AE43C4" w:rsidRDefault="002236B9" w:rsidP="00702B00">
      <w:pPr>
        <w:pStyle w:val="NormalWeb"/>
        <w:shd w:val="clear" w:color="auto" w:fill="FFFFFF"/>
        <w:spacing w:before="0" w:beforeAutospacing="0" w:after="0" w:afterAutospacing="0"/>
        <w:ind w:left="2268"/>
        <w:jc w:val="both"/>
        <w:rPr>
          <w:color w:val="000000"/>
          <w:spacing w:val="2"/>
          <w:sz w:val="20"/>
          <w:szCs w:val="20"/>
        </w:rPr>
      </w:pPr>
      <w:r w:rsidRPr="00AE43C4">
        <w:rPr>
          <w:color w:val="000000"/>
          <w:spacing w:val="2"/>
          <w:sz w:val="20"/>
          <w:szCs w:val="20"/>
        </w:rPr>
        <w:t>1. Não há ofensa ao Princípio do Juízo Natural, porquanto o magistrado titular da Vara se encontrava de férias regulamentares, tendo sido a sentença prolatada por seu substituto legal, o qual foi designado através da Portaria nº 1.903 de 09 de agosto de 2013, emanada da presidência desta Corte para auxiliar, plena e cumulativamente, junto ao Juizado de Violência Doméstica e Familiar contra Mulher da Comarca de Teresina/PI.</w:t>
      </w:r>
    </w:p>
    <w:p w:rsidR="002236B9" w:rsidRPr="00AE43C4" w:rsidRDefault="002236B9" w:rsidP="00702B00">
      <w:pPr>
        <w:pStyle w:val="NormalWeb"/>
        <w:shd w:val="clear" w:color="auto" w:fill="FFFFFF"/>
        <w:spacing w:before="0" w:beforeAutospacing="0" w:after="0" w:afterAutospacing="0"/>
        <w:ind w:left="2268"/>
        <w:jc w:val="both"/>
        <w:rPr>
          <w:color w:val="000000"/>
          <w:spacing w:val="2"/>
          <w:sz w:val="20"/>
          <w:szCs w:val="20"/>
        </w:rPr>
      </w:pPr>
      <w:r w:rsidRPr="00AE43C4">
        <w:rPr>
          <w:color w:val="000000"/>
          <w:spacing w:val="2"/>
          <w:sz w:val="20"/>
          <w:szCs w:val="20"/>
        </w:rPr>
        <w:t xml:space="preserve">2. </w:t>
      </w:r>
      <w:r w:rsidRPr="00AE43C4">
        <w:rPr>
          <w:b/>
          <w:color w:val="000000"/>
          <w:spacing w:val="2"/>
          <w:sz w:val="20"/>
          <w:szCs w:val="20"/>
        </w:rPr>
        <w:t>Considerando que o máximo da pena do crime de ameaça é de 06 (seis) meses, cuja lapso prescricional, conforme prescreve o art. </w:t>
      </w:r>
      <w:hyperlink r:id="rId14" w:tooltip="Artigo 109 do Decreto Lei nº 2.848 de 07 de Dezembro de 1940" w:history="1">
        <w:r w:rsidRPr="00AE43C4">
          <w:rPr>
            <w:rStyle w:val="Hyperlink"/>
            <w:b/>
            <w:color w:val="000000"/>
            <w:spacing w:val="2"/>
            <w:sz w:val="20"/>
            <w:szCs w:val="20"/>
            <w:u w:val="none"/>
          </w:rPr>
          <w:t>109</w:t>
        </w:r>
      </w:hyperlink>
      <w:r w:rsidRPr="00AE43C4">
        <w:rPr>
          <w:b/>
          <w:color w:val="000000"/>
          <w:spacing w:val="2"/>
          <w:sz w:val="20"/>
          <w:szCs w:val="20"/>
        </w:rPr>
        <w:t>, </w:t>
      </w:r>
      <w:hyperlink r:id="rId15" w:tooltip="Inciso VI do Artigo 109 do Decreto Lei nº 2.848 de 07 de Dezembro de 1940" w:history="1">
        <w:r w:rsidRPr="00AE43C4">
          <w:rPr>
            <w:rStyle w:val="Hyperlink"/>
            <w:b/>
            <w:color w:val="000000"/>
            <w:spacing w:val="2"/>
            <w:sz w:val="20"/>
            <w:szCs w:val="20"/>
            <w:u w:val="none"/>
          </w:rPr>
          <w:t>VI</w:t>
        </w:r>
      </w:hyperlink>
      <w:r w:rsidRPr="00AE43C4">
        <w:rPr>
          <w:b/>
          <w:color w:val="000000"/>
          <w:spacing w:val="2"/>
          <w:sz w:val="20"/>
          <w:szCs w:val="20"/>
        </w:rPr>
        <w:t>, do </w:t>
      </w:r>
      <w:hyperlink r:id="rId16" w:tooltip="Decreto-lei no 2.848, de 7 de dezembro de 1940." w:history="1">
        <w:r w:rsidRPr="00AE43C4">
          <w:rPr>
            <w:rStyle w:val="Hyperlink"/>
            <w:b/>
            <w:color w:val="000000"/>
            <w:spacing w:val="2"/>
            <w:sz w:val="20"/>
            <w:szCs w:val="20"/>
            <w:u w:val="none"/>
          </w:rPr>
          <w:t>CP</w:t>
        </w:r>
      </w:hyperlink>
      <w:r w:rsidRPr="00AE43C4">
        <w:rPr>
          <w:b/>
          <w:color w:val="000000"/>
          <w:spacing w:val="2"/>
          <w:sz w:val="20"/>
          <w:szCs w:val="20"/>
        </w:rPr>
        <w:t> é de 03 (três) anos, decorrido este lapso temporal entre o recebimento da denúncia e a publicação da sentença é de se reconhecer a prescrição da pretensão punitiva do Estado.</w:t>
      </w:r>
    </w:p>
    <w:p w:rsidR="002236B9" w:rsidRPr="00AE43C4" w:rsidRDefault="002236B9" w:rsidP="00702B00">
      <w:pPr>
        <w:pStyle w:val="NormalWeb"/>
        <w:shd w:val="clear" w:color="auto" w:fill="FFFFFF"/>
        <w:spacing w:before="0" w:beforeAutospacing="0" w:after="0" w:afterAutospacing="0"/>
        <w:ind w:left="2268"/>
        <w:jc w:val="both"/>
        <w:rPr>
          <w:color w:val="000000"/>
          <w:spacing w:val="2"/>
          <w:sz w:val="20"/>
          <w:szCs w:val="20"/>
        </w:rPr>
      </w:pPr>
      <w:r w:rsidRPr="00AE43C4">
        <w:rPr>
          <w:color w:val="000000"/>
          <w:spacing w:val="2"/>
          <w:sz w:val="20"/>
          <w:szCs w:val="20"/>
        </w:rPr>
        <w:t>3. O conjunto de provas existentes no caderno processual é apto a embasar à efetiva prática do fato imputado mostrando-se suficiente para o julgamento de procedência do pedido condenatório deduzido na denúncia.</w:t>
      </w:r>
    </w:p>
    <w:p w:rsidR="002236B9" w:rsidRPr="00AE43C4" w:rsidRDefault="002236B9" w:rsidP="00702B00">
      <w:pPr>
        <w:pStyle w:val="NormalWeb"/>
        <w:shd w:val="clear" w:color="auto" w:fill="FFFFFF"/>
        <w:spacing w:before="0" w:beforeAutospacing="0" w:after="0" w:afterAutospacing="0"/>
        <w:ind w:left="2268"/>
        <w:jc w:val="both"/>
        <w:rPr>
          <w:color w:val="000000"/>
          <w:spacing w:val="2"/>
          <w:sz w:val="20"/>
          <w:szCs w:val="20"/>
        </w:rPr>
      </w:pPr>
      <w:r w:rsidRPr="00AE43C4">
        <w:rPr>
          <w:color w:val="000000"/>
          <w:spacing w:val="2"/>
          <w:sz w:val="20"/>
          <w:szCs w:val="20"/>
        </w:rPr>
        <w:t>4. Em crimes como o de violência doméstica, o depoimento da vítima constitui peça basilar para a condenação, na medida em que tais delitos, quase sempre cometidos na clandestinidade, a palavra desta tem enorme importância, sobretudo quando harmoniosa e coincidente com o conjunto probatório, ressaltando que a vítima não se dispõe a reconhecer um inocente e sim a identificar o culpado da ação delituosa. Precedentes.</w:t>
      </w:r>
    </w:p>
    <w:p w:rsidR="002236B9" w:rsidRPr="00AE43C4" w:rsidRDefault="002236B9" w:rsidP="00702B00">
      <w:pPr>
        <w:pStyle w:val="NormalWeb"/>
        <w:shd w:val="clear" w:color="auto" w:fill="FFFFFF"/>
        <w:spacing w:before="0" w:beforeAutospacing="0" w:after="0" w:afterAutospacing="0"/>
        <w:ind w:left="2268"/>
        <w:jc w:val="both"/>
        <w:rPr>
          <w:color w:val="000000"/>
          <w:spacing w:val="2"/>
          <w:sz w:val="20"/>
          <w:szCs w:val="20"/>
        </w:rPr>
      </w:pPr>
      <w:r w:rsidRPr="00AE43C4">
        <w:rPr>
          <w:color w:val="000000"/>
          <w:spacing w:val="2"/>
          <w:sz w:val="20"/>
          <w:szCs w:val="20"/>
        </w:rPr>
        <w:t>5. A negativa de autoria pelo apelante encontra-se dissociada do restante do acervo probatório, em especialmente diante dos vestígios do delito de lesão corporal grave deixados na vítima e atestados pelo laudo pericial de fls. 18 e 55, não tendo como esta ser acatada.</w:t>
      </w:r>
    </w:p>
    <w:p w:rsidR="002236B9" w:rsidRPr="00AE43C4" w:rsidRDefault="002236B9" w:rsidP="00702B00">
      <w:pPr>
        <w:pStyle w:val="NormalWeb"/>
        <w:shd w:val="clear" w:color="auto" w:fill="FFFFFF"/>
        <w:spacing w:before="0" w:beforeAutospacing="0" w:after="0" w:afterAutospacing="0"/>
        <w:ind w:left="2268"/>
        <w:jc w:val="both"/>
        <w:rPr>
          <w:color w:val="000000"/>
          <w:spacing w:val="2"/>
          <w:sz w:val="20"/>
          <w:szCs w:val="20"/>
        </w:rPr>
      </w:pPr>
      <w:r w:rsidRPr="00AE43C4">
        <w:rPr>
          <w:color w:val="000000"/>
          <w:spacing w:val="2"/>
          <w:sz w:val="20"/>
          <w:szCs w:val="20"/>
        </w:rPr>
        <w:t xml:space="preserve">6. Inexistindo nos autos laudo pericial que ateste a existência de deformidade permanente é legítima a desclassificação do crime de lesão corporal gravíssima para lesão corporal grave, porquanto há nos autos prova de incapacidade por mais de 30 (trinta) dias. </w:t>
      </w:r>
    </w:p>
    <w:p w:rsidR="002236B9" w:rsidRPr="00AE43C4" w:rsidRDefault="002236B9" w:rsidP="00702B00">
      <w:pPr>
        <w:pStyle w:val="NormalWeb"/>
        <w:shd w:val="clear" w:color="auto" w:fill="FFFFFF"/>
        <w:spacing w:before="0" w:beforeAutospacing="0" w:after="0" w:afterAutospacing="0"/>
        <w:ind w:left="2268"/>
        <w:jc w:val="both"/>
        <w:rPr>
          <w:color w:val="000000"/>
          <w:spacing w:val="2"/>
          <w:sz w:val="20"/>
          <w:szCs w:val="20"/>
        </w:rPr>
      </w:pPr>
      <w:r w:rsidRPr="00AE43C4">
        <w:rPr>
          <w:color w:val="000000"/>
          <w:spacing w:val="2"/>
          <w:sz w:val="20"/>
          <w:szCs w:val="20"/>
        </w:rPr>
        <w:t xml:space="preserve">7 Recurso conhecido e provido em parte. Decisão unânime. (BRASIL. Tribunal de Justiça do Piauí. Relator: desembargador Joaquim Dias de Santana Filho. </w:t>
      </w:r>
      <w:r w:rsidRPr="00AE43C4">
        <w:rPr>
          <w:b/>
          <w:color w:val="000000"/>
          <w:spacing w:val="2"/>
          <w:sz w:val="20"/>
          <w:szCs w:val="20"/>
        </w:rPr>
        <w:t>Diário Judiciário Eletrônico- DJe</w:t>
      </w:r>
      <w:r w:rsidRPr="00AE43C4">
        <w:rPr>
          <w:color w:val="000000"/>
          <w:spacing w:val="2"/>
          <w:sz w:val="20"/>
          <w:szCs w:val="20"/>
        </w:rPr>
        <w:t>, 19 fev.2014</w:t>
      </w:r>
      <w:r w:rsidR="00D86A70" w:rsidRPr="00AE43C4">
        <w:rPr>
          <w:color w:val="000000"/>
          <w:spacing w:val="2"/>
          <w:sz w:val="20"/>
          <w:szCs w:val="20"/>
        </w:rPr>
        <w:t>, grifo nosso</w:t>
      </w:r>
      <w:r w:rsidR="00CB33CB">
        <w:rPr>
          <w:color w:val="000000"/>
          <w:spacing w:val="2"/>
          <w:sz w:val="20"/>
          <w:szCs w:val="20"/>
        </w:rPr>
        <w:t xml:space="preserve">). </w:t>
      </w:r>
    </w:p>
    <w:p w:rsidR="002236B9" w:rsidRPr="00AE43C4" w:rsidRDefault="002236B9" w:rsidP="00702B00">
      <w:pPr>
        <w:pStyle w:val="NormalWeb"/>
        <w:shd w:val="clear" w:color="auto" w:fill="FFFFFF"/>
        <w:spacing w:before="0" w:beforeAutospacing="0" w:after="0" w:afterAutospacing="0"/>
        <w:ind w:left="2268"/>
        <w:jc w:val="both"/>
        <w:rPr>
          <w:color w:val="000000"/>
          <w:spacing w:val="2"/>
          <w:sz w:val="20"/>
          <w:szCs w:val="20"/>
        </w:rPr>
      </w:pPr>
    </w:p>
    <w:p w:rsidR="00E96409" w:rsidRPr="00AE43C4" w:rsidRDefault="00E96409" w:rsidP="00702B00">
      <w:pPr>
        <w:pStyle w:val="NormalWeb"/>
        <w:shd w:val="clear" w:color="auto" w:fill="FFFFFF"/>
        <w:spacing w:before="0" w:beforeAutospacing="0" w:after="0" w:afterAutospacing="0"/>
        <w:ind w:left="2268"/>
        <w:jc w:val="both"/>
        <w:rPr>
          <w:color w:val="000000"/>
          <w:spacing w:val="2"/>
          <w:sz w:val="20"/>
          <w:szCs w:val="20"/>
        </w:rPr>
      </w:pPr>
    </w:p>
    <w:p w:rsidR="002236B9" w:rsidRPr="00AE43C4" w:rsidRDefault="002236B9" w:rsidP="00702B00">
      <w:pPr>
        <w:pStyle w:val="NormalWeb"/>
        <w:shd w:val="clear" w:color="auto" w:fill="FFFFFF"/>
        <w:spacing w:before="0" w:beforeAutospacing="0" w:after="0" w:afterAutospacing="0" w:line="360" w:lineRule="auto"/>
        <w:ind w:firstLine="851"/>
        <w:jc w:val="both"/>
        <w:rPr>
          <w:color w:val="000000"/>
          <w:spacing w:val="2"/>
        </w:rPr>
      </w:pPr>
      <w:r w:rsidRPr="00AE43C4">
        <w:rPr>
          <w:color w:val="000000"/>
          <w:spacing w:val="2"/>
        </w:rPr>
        <w:t>Em ambas as decisões pode-se observar que a demora processual acarretou em prescrição do delito. De maneira mais específica, tendo como base a segunda decisão exposta, a vítima sofreu várias agressões do esposo, vindo a fraturar gravemente o braço esquerdo</w:t>
      </w:r>
      <w:r w:rsidR="00CA0611" w:rsidRPr="00AE43C4">
        <w:rPr>
          <w:color w:val="000000"/>
          <w:spacing w:val="2"/>
        </w:rPr>
        <w:t xml:space="preserve">, o que causou certa debilidade </w:t>
      </w:r>
      <w:r w:rsidR="00CB33CB" w:rsidRPr="00AE43C4">
        <w:rPr>
          <w:color w:val="000000"/>
          <w:spacing w:val="2"/>
        </w:rPr>
        <w:t>em longo prazo</w:t>
      </w:r>
      <w:r w:rsidRPr="00AE43C4">
        <w:rPr>
          <w:color w:val="000000"/>
          <w:spacing w:val="2"/>
        </w:rPr>
        <w:t>. Consoante cópia da denúncia, a mesma foi agredida no dia seguinte com tapas e socos, em razão de</w:t>
      </w:r>
      <w:r w:rsidR="004D78AE">
        <w:rPr>
          <w:color w:val="000000"/>
          <w:spacing w:val="2"/>
        </w:rPr>
        <w:t xml:space="preserve"> </w:t>
      </w:r>
      <w:r w:rsidR="00CA0611" w:rsidRPr="00AE43C4">
        <w:rPr>
          <w:color w:val="000000"/>
          <w:spacing w:val="2"/>
        </w:rPr>
        <w:t>a</w:t>
      </w:r>
      <w:r w:rsidRPr="00AE43C4">
        <w:rPr>
          <w:color w:val="000000"/>
          <w:spacing w:val="2"/>
        </w:rPr>
        <w:t xml:space="preserve"> ter se refugiado na casa dos pais e não ter voltado para o </w:t>
      </w:r>
      <w:r w:rsidR="00CA0611" w:rsidRPr="00AE43C4">
        <w:rPr>
          <w:color w:val="000000"/>
          <w:spacing w:val="2"/>
        </w:rPr>
        <w:t xml:space="preserve">apartamento do casal. Destaca-se que tal situação (agressões e violência) perdurou por vários e vários meses e em várias ocasiões. O apelante, por outro lado, negou as acusações de sua esposa. Ao fim, o agressor respondeu apenas parcialmente pelos delitos cometidos, haja vista que a demora processual acarretou na extinção de punibilidade em relação ao crime de </w:t>
      </w:r>
      <w:r w:rsidR="00A60F16" w:rsidRPr="00AE43C4">
        <w:rPr>
          <w:color w:val="000000"/>
          <w:spacing w:val="2"/>
        </w:rPr>
        <w:t>ameaça</w:t>
      </w:r>
      <w:r w:rsidR="00CA0611" w:rsidRPr="00AE43C4">
        <w:rPr>
          <w:color w:val="000000"/>
          <w:spacing w:val="2"/>
        </w:rPr>
        <w:t xml:space="preserve">, ou </w:t>
      </w:r>
      <w:r w:rsidR="00A60F16" w:rsidRPr="00AE43C4">
        <w:rPr>
          <w:color w:val="000000"/>
          <w:spacing w:val="2"/>
        </w:rPr>
        <w:t>seja, incorreu em prescrição, sendo tal fato alegado de ofício pelo desembargador relator.</w:t>
      </w:r>
    </w:p>
    <w:p w:rsidR="00973A2C" w:rsidRPr="00AE43C4" w:rsidRDefault="00973A2C" w:rsidP="00702B00">
      <w:pPr>
        <w:pStyle w:val="NormalWeb"/>
        <w:shd w:val="clear" w:color="auto" w:fill="FFFFFF"/>
        <w:spacing w:before="0" w:beforeAutospacing="0" w:after="0" w:afterAutospacing="0" w:line="360" w:lineRule="auto"/>
        <w:ind w:firstLine="851"/>
        <w:jc w:val="both"/>
        <w:rPr>
          <w:color w:val="000000"/>
          <w:spacing w:val="2"/>
        </w:rPr>
      </w:pPr>
      <w:r w:rsidRPr="00AE43C4">
        <w:rPr>
          <w:color w:val="000000"/>
          <w:spacing w:val="2"/>
        </w:rPr>
        <w:t>Em caráter complementar ao exposto, destaca-se as palavras de Ribas (2017) acerca das consequências nefastas da prescrição em questões que envolvem a Lei Maria da Penha e o rito processual adotado:</w:t>
      </w:r>
    </w:p>
    <w:p w:rsidR="00973A2C" w:rsidRPr="00AE43C4" w:rsidRDefault="00973A2C" w:rsidP="00702B00">
      <w:pPr>
        <w:pStyle w:val="NormalWeb"/>
        <w:shd w:val="clear" w:color="auto" w:fill="FFFFFF"/>
        <w:spacing w:before="0" w:beforeAutospacing="0" w:after="0" w:afterAutospacing="0" w:line="360" w:lineRule="auto"/>
        <w:ind w:firstLine="851"/>
        <w:jc w:val="both"/>
        <w:rPr>
          <w:color w:val="000000"/>
          <w:spacing w:val="2"/>
        </w:rPr>
      </w:pPr>
    </w:p>
    <w:p w:rsidR="00973A2C" w:rsidRPr="00134B16" w:rsidRDefault="00973A2C" w:rsidP="00702B00">
      <w:pPr>
        <w:pStyle w:val="NormalWeb"/>
        <w:shd w:val="clear" w:color="auto" w:fill="FFFFFF"/>
        <w:spacing w:before="0" w:beforeAutospacing="0" w:after="0" w:afterAutospacing="0"/>
        <w:ind w:left="2268"/>
        <w:jc w:val="both"/>
        <w:rPr>
          <w:color w:val="000000"/>
          <w:spacing w:val="2"/>
          <w:sz w:val="20"/>
          <w:szCs w:val="20"/>
        </w:rPr>
      </w:pPr>
      <w:r w:rsidRPr="00AE43C4">
        <w:rPr>
          <w:color w:val="000000"/>
          <w:spacing w:val="2"/>
          <w:sz w:val="20"/>
          <w:szCs w:val="20"/>
        </w:rPr>
        <w:t xml:space="preserve">Desse modo, nota-se que o prejuízo quanto a impossibilidade de aplicação da Lei dos Juizados Especiais Criminais já vem se manifestando na jurisprudência dos Tribunais do Brasil. </w:t>
      </w:r>
      <w:r w:rsidRPr="00134B16">
        <w:rPr>
          <w:color w:val="000000"/>
          <w:spacing w:val="2"/>
          <w:sz w:val="20"/>
          <w:szCs w:val="20"/>
        </w:rPr>
        <w:t>A lei Maria da Penha não permite acordo, transação penal e também dificulta que o Poder Judiciário aprecie tantos casos em um lapso temporal pequeno a ponto de impedir a prescrição dos crimes.</w:t>
      </w:r>
    </w:p>
    <w:p w:rsidR="00973A2C" w:rsidRPr="00AE43C4" w:rsidRDefault="00973A2C" w:rsidP="00702B00">
      <w:pPr>
        <w:pStyle w:val="NormalWeb"/>
        <w:shd w:val="clear" w:color="auto" w:fill="FFFFFF"/>
        <w:spacing w:before="0" w:beforeAutospacing="0" w:after="0" w:afterAutospacing="0"/>
        <w:ind w:left="2268"/>
        <w:jc w:val="both"/>
        <w:rPr>
          <w:b/>
          <w:color w:val="000000"/>
          <w:spacing w:val="2"/>
        </w:rPr>
      </w:pPr>
      <w:r w:rsidRPr="00134B16">
        <w:rPr>
          <w:color w:val="000000"/>
          <w:spacing w:val="2"/>
          <w:sz w:val="20"/>
          <w:szCs w:val="20"/>
        </w:rPr>
        <w:t>Tendo em vista que para se aumentar efetividade da lei seria preciso uma alteração legislativa, o que se tem como alternativa é a promoção de maior capacitação dos magistrados e dos operadores do Direito na busca da efetividade das decisões judiciais, de modo que se busque alcançar com maior celeridade a sentença judicial seja esta absolutória ou condenatória</w:t>
      </w:r>
      <w:r w:rsidR="00134B16">
        <w:rPr>
          <w:color w:val="000000"/>
          <w:spacing w:val="2"/>
          <w:sz w:val="20"/>
          <w:szCs w:val="20"/>
        </w:rPr>
        <w:t xml:space="preserve"> (RIBAS, 2017).</w:t>
      </w:r>
    </w:p>
    <w:p w:rsidR="00973A2C" w:rsidRPr="00AE43C4" w:rsidRDefault="00973A2C" w:rsidP="00702B00">
      <w:pPr>
        <w:pStyle w:val="NormalWeb"/>
        <w:shd w:val="clear" w:color="auto" w:fill="FFFFFF"/>
        <w:spacing w:before="0" w:beforeAutospacing="0" w:after="0" w:afterAutospacing="0" w:line="360" w:lineRule="auto"/>
        <w:ind w:firstLine="851"/>
        <w:jc w:val="both"/>
        <w:rPr>
          <w:color w:val="000000"/>
          <w:spacing w:val="2"/>
        </w:rPr>
      </w:pPr>
    </w:p>
    <w:p w:rsidR="003A722D" w:rsidRPr="00AE43C4" w:rsidRDefault="00973A2C" w:rsidP="00702B00">
      <w:pPr>
        <w:pStyle w:val="NormalWeb"/>
        <w:shd w:val="clear" w:color="auto" w:fill="FFFFFF"/>
        <w:spacing w:before="0" w:beforeAutospacing="0" w:after="0" w:afterAutospacing="0" w:line="360" w:lineRule="auto"/>
        <w:ind w:firstLine="851"/>
        <w:jc w:val="both"/>
        <w:rPr>
          <w:color w:val="000000"/>
          <w:spacing w:val="2"/>
        </w:rPr>
      </w:pPr>
      <w:r w:rsidRPr="00AE43C4">
        <w:rPr>
          <w:color w:val="000000"/>
          <w:spacing w:val="2"/>
        </w:rPr>
        <w:t>O tema destacado também foi amplamente debatido</w:t>
      </w:r>
      <w:r w:rsidR="003A722D" w:rsidRPr="00AE43C4">
        <w:rPr>
          <w:color w:val="000000"/>
          <w:spacing w:val="2"/>
        </w:rPr>
        <w:t xml:space="preserve"> em uma reunião promovida pela desembargadora </w:t>
      </w:r>
      <w:r w:rsidR="003A722D" w:rsidRPr="00313536">
        <w:rPr>
          <w:color w:val="000000"/>
          <w:shd w:val="clear" w:color="auto" w:fill="FFFFFF"/>
        </w:rPr>
        <w:t>Kárin Liliane de Lima Emmerich e Mendonça,</w:t>
      </w:r>
      <w:r w:rsidR="003A722D" w:rsidRPr="00313536">
        <w:rPr>
          <w:color w:val="000000"/>
          <w:spacing w:val="2"/>
        </w:rPr>
        <w:t xml:space="preserve"> na</w:t>
      </w:r>
      <w:r w:rsidR="004D78AE">
        <w:rPr>
          <w:color w:val="000000"/>
          <w:spacing w:val="2"/>
        </w:rPr>
        <w:t xml:space="preserve"> </w:t>
      </w:r>
      <w:r w:rsidR="003A722D" w:rsidRPr="00313536">
        <w:rPr>
          <w:color w:val="000000"/>
          <w:spacing w:val="2"/>
        </w:rPr>
        <w:t>Assembleia</w:t>
      </w:r>
      <w:r w:rsidRPr="00313536">
        <w:rPr>
          <w:color w:val="000000"/>
          <w:spacing w:val="2"/>
        </w:rPr>
        <w:t xml:space="preserve"> Legislativa de Minas Gerais</w:t>
      </w:r>
      <w:r w:rsidR="003A722D" w:rsidRPr="00313536">
        <w:rPr>
          <w:color w:val="000000"/>
          <w:spacing w:val="2"/>
        </w:rPr>
        <w:t xml:space="preserve"> (ALMG)</w:t>
      </w:r>
      <w:r w:rsidRPr="00313536">
        <w:rPr>
          <w:color w:val="000000"/>
          <w:spacing w:val="2"/>
        </w:rPr>
        <w:t>,</w:t>
      </w:r>
      <w:r w:rsidRPr="00AE43C4">
        <w:rPr>
          <w:color w:val="000000"/>
          <w:spacing w:val="2"/>
        </w:rPr>
        <w:t xml:space="preserve"> tendo como foco</w:t>
      </w:r>
      <w:r w:rsidR="003A722D" w:rsidRPr="00AE43C4">
        <w:rPr>
          <w:color w:val="000000"/>
          <w:spacing w:val="2"/>
        </w:rPr>
        <w:t xml:space="preserve"> uma análise pormenorizada da Lei Maria da Penha e da nítida ausência de celeridade processual em casos que envolvem violência doméstica contra a mulher. A desembargadora ainda ressaltou que cerca de 50 % dos processos que envolvem violência doméstica prescrevem em razão da morosidade da Justiça: </w:t>
      </w:r>
    </w:p>
    <w:p w:rsidR="003A722D" w:rsidRPr="00AE43C4" w:rsidRDefault="003A722D" w:rsidP="00702B00">
      <w:pPr>
        <w:pStyle w:val="NormalWeb"/>
        <w:shd w:val="clear" w:color="auto" w:fill="FFFFFF"/>
        <w:spacing w:before="0" w:beforeAutospacing="0" w:after="0" w:afterAutospacing="0" w:line="360" w:lineRule="auto"/>
        <w:ind w:firstLine="851"/>
        <w:jc w:val="both"/>
        <w:rPr>
          <w:color w:val="000000"/>
          <w:spacing w:val="2"/>
        </w:rPr>
      </w:pPr>
    </w:p>
    <w:p w:rsidR="003A722D" w:rsidRPr="00AE43C4" w:rsidRDefault="003A722D" w:rsidP="00702B00">
      <w:pPr>
        <w:pStyle w:val="NormalWeb"/>
        <w:shd w:val="clear" w:color="auto" w:fill="FFFFFF"/>
        <w:spacing w:before="0" w:beforeAutospacing="0" w:after="0" w:afterAutospacing="0"/>
        <w:ind w:left="2268"/>
        <w:jc w:val="both"/>
        <w:rPr>
          <w:color w:val="000000"/>
          <w:sz w:val="20"/>
          <w:szCs w:val="20"/>
        </w:rPr>
      </w:pPr>
      <w:r w:rsidRPr="00AE43C4">
        <w:rPr>
          <w:color w:val="000000"/>
          <w:sz w:val="20"/>
          <w:szCs w:val="20"/>
        </w:rPr>
        <w:t xml:space="preserve">O objetivo da reunião foi avaliar os avanços e desafios dessa legislação nesses dez anos. A conclusão principal, segundo a desembargadora, é a necessidade de acelerar o julgamento dos processos. Para ela, não dá para entender uma demora de três a cinco anos para que esses procedimentos sejam concluídos. “A Organização das Nações Unidas (ONU) considera a Lei Maria da Penha a terceira melhor do mundo </w:t>
      </w:r>
      <w:r w:rsidRPr="00AE43C4">
        <w:rPr>
          <w:color w:val="000000"/>
          <w:sz w:val="20"/>
          <w:szCs w:val="20"/>
        </w:rPr>
        <w:lastRenderedPageBreak/>
        <w:t>no combate à violência doméstica. Como então ainda podem ocorrer tantas prescrições de crimes? ”, questionou.</w:t>
      </w:r>
    </w:p>
    <w:p w:rsidR="003A722D" w:rsidRPr="00AE43C4" w:rsidRDefault="003A722D" w:rsidP="00702B00">
      <w:pPr>
        <w:pStyle w:val="NormalWeb"/>
        <w:shd w:val="clear" w:color="auto" w:fill="FFFFFF"/>
        <w:spacing w:before="0" w:beforeAutospacing="0" w:after="0" w:afterAutospacing="0"/>
        <w:ind w:left="2268"/>
        <w:jc w:val="both"/>
        <w:rPr>
          <w:color w:val="000000"/>
          <w:sz w:val="20"/>
          <w:szCs w:val="20"/>
        </w:rPr>
      </w:pPr>
      <w:r w:rsidRPr="00AE43C4">
        <w:rPr>
          <w:color w:val="000000"/>
          <w:sz w:val="20"/>
          <w:szCs w:val="20"/>
        </w:rPr>
        <w:t>Em entrevista, Kárin</w:t>
      </w:r>
      <w:r w:rsidR="007636C6">
        <w:rPr>
          <w:color w:val="000000"/>
          <w:sz w:val="20"/>
          <w:szCs w:val="20"/>
        </w:rPr>
        <w:t xml:space="preserve"> </w:t>
      </w:r>
      <w:r w:rsidRPr="00AE43C4">
        <w:rPr>
          <w:color w:val="000000"/>
          <w:sz w:val="20"/>
          <w:szCs w:val="20"/>
        </w:rPr>
        <w:t>Emmerich relatou que mais de 50% dos processos dessa natureza que verificou, na última semana, prescreveram. Segundo ela, alguns tipos de crime têm prescrição em três anos, como a ameaça. E, por questões estruturais que acarretam na demora dos julgamentos, isso acaba ocorrendo</w:t>
      </w:r>
      <w:r w:rsidR="00D76665">
        <w:rPr>
          <w:color w:val="000000"/>
          <w:sz w:val="20"/>
          <w:szCs w:val="20"/>
        </w:rPr>
        <w:t xml:space="preserve"> (G37, 2016).</w:t>
      </w:r>
    </w:p>
    <w:p w:rsidR="00973A2C" w:rsidRPr="00AE43C4" w:rsidRDefault="00973A2C" w:rsidP="00702B00">
      <w:pPr>
        <w:pStyle w:val="NormalWeb"/>
        <w:shd w:val="clear" w:color="auto" w:fill="FFFFFF"/>
        <w:spacing w:before="0" w:beforeAutospacing="0" w:after="0" w:afterAutospacing="0" w:line="360" w:lineRule="auto"/>
        <w:jc w:val="both"/>
        <w:rPr>
          <w:color w:val="000000"/>
          <w:spacing w:val="2"/>
        </w:rPr>
      </w:pPr>
    </w:p>
    <w:p w:rsidR="00702572" w:rsidRPr="00AE43C4" w:rsidRDefault="00702572" w:rsidP="006C1289">
      <w:pPr>
        <w:pStyle w:val="NormalWeb"/>
        <w:shd w:val="clear" w:color="auto" w:fill="FFFFFF"/>
        <w:spacing w:before="0" w:beforeAutospacing="0" w:after="0" w:afterAutospacing="0" w:line="360" w:lineRule="auto"/>
        <w:ind w:firstLine="851"/>
        <w:jc w:val="both"/>
        <w:rPr>
          <w:color w:val="000000"/>
          <w:spacing w:val="2"/>
        </w:rPr>
      </w:pPr>
      <w:r w:rsidRPr="00AE43C4">
        <w:rPr>
          <w:color w:val="000000"/>
          <w:spacing w:val="2"/>
        </w:rPr>
        <w:t xml:space="preserve">Observa-se, dessa forma, que </w:t>
      </w:r>
      <w:r w:rsidR="00EC3199" w:rsidRPr="00AE43C4">
        <w:rPr>
          <w:color w:val="000000"/>
          <w:spacing w:val="2"/>
        </w:rPr>
        <w:t>existe uma nítida morosidade para o julgamento e punição dos agressores, haja que o rito processual que abarca os processos de violência doméstica contra a mulher é o mesmo instituído para o Código de Processo Penal. Há grande necessidade de se reavaliar tais procedimentos para que não haja a absolvição dos acusados em razão da prescrição de tais condutas delituosas.</w:t>
      </w:r>
    </w:p>
    <w:p w:rsidR="00973A2C" w:rsidRPr="00AE43C4" w:rsidRDefault="00973A2C" w:rsidP="00702B00">
      <w:pPr>
        <w:pStyle w:val="NormalWeb"/>
        <w:shd w:val="clear" w:color="auto" w:fill="FFFFFF"/>
        <w:spacing w:before="0" w:beforeAutospacing="0" w:after="0" w:afterAutospacing="0" w:line="360" w:lineRule="auto"/>
        <w:ind w:firstLine="851"/>
        <w:jc w:val="both"/>
        <w:rPr>
          <w:color w:val="000000"/>
          <w:spacing w:val="2"/>
        </w:rPr>
      </w:pPr>
    </w:p>
    <w:p w:rsidR="00D93C08" w:rsidRPr="00AE43C4" w:rsidRDefault="00D86A70" w:rsidP="00702B00">
      <w:pPr>
        <w:spacing w:after="0"/>
        <w:jc w:val="both"/>
        <w:rPr>
          <w:rFonts w:ascii="Times New Roman" w:hAnsi="Times New Roman"/>
          <w:b/>
          <w:color w:val="000000"/>
          <w:sz w:val="24"/>
          <w:szCs w:val="24"/>
        </w:rPr>
      </w:pPr>
      <w:r w:rsidRPr="00AE43C4">
        <w:rPr>
          <w:rFonts w:ascii="Times New Roman" w:hAnsi="Times New Roman"/>
          <w:b/>
          <w:color w:val="000000"/>
          <w:sz w:val="24"/>
          <w:szCs w:val="24"/>
        </w:rPr>
        <w:t>5</w:t>
      </w:r>
      <w:r w:rsidR="007636C6">
        <w:rPr>
          <w:rFonts w:ascii="Times New Roman" w:hAnsi="Times New Roman"/>
          <w:b/>
          <w:color w:val="000000"/>
          <w:sz w:val="24"/>
          <w:szCs w:val="24"/>
        </w:rPr>
        <w:t xml:space="preserve"> </w:t>
      </w:r>
      <w:r w:rsidR="00D76665">
        <w:rPr>
          <w:rFonts w:ascii="Times New Roman" w:hAnsi="Times New Roman"/>
          <w:b/>
          <w:color w:val="000000"/>
          <w:sz w:val="24"/>
          <w:szCs w:val="24"/>
        </w:rPr>
        <w:t>CONSIDERAÇÕES FINAIS</w:t>
      </w:r>
    </w:p>
    <w:p w:rsidR="00077C8C" w:rsidRPr="00AE43C4" w:rsidRDefault="00077C8C" w:rsidP="00702B00">
      <w:pPr>
        <w:spacing w:after="0"/>
        <w:jc w:val="both"/>
        <w:rPr>
          <w:rFonts w:ascii="Times New Roman" w:hAnsi="Times New Roman"/>
          <w:b/>
          <w:color w:val="000000"/>
          <w:sz w:val="24"/>
          <w:szCs w:val="24"/>
        </w:rPr>
      </w:pPr>
    </w:p>
    <w:p w:rsidR="0027667C" w:rsidRPr="00AE43C4" w:rsidRDefault="0027667C" w:rsidP="0027667C">
      <w:pPr>
        <w:spacing w:after="0" w:line="360" w:lineRule="auto"/>
        <w:ind w:firstLine="851"/>
        <w:jc w:val="both"/>
        <w:rPr>
          <w:rFonts w:ascii="Times New Roman" w:hAnsi="Times New Roman"/>
          <w:color w:val="000000"/>
          <w:sz w:val="24"/>
          <w:szCs w:val="24"/>
        </w:rPr>
      </w:pPr>
      <w:r w:rsidRPr="00AE43C4">
        <w:rPr>
          <w:rFonts w:ascii="Times New Roman" w:hAnsi="Times New Roman"/>
          <w:color w:val="000000"/>
          <w:sz w:val="24"/>
          <w:szCs w:val="24"/>
        </w:rPr>
        <w:t xml:space="preserve">Tendo como subsídio a pesquisa realizada e todos os elementos suscitados, conclui-se que a Lei 11.340/06 (popularmente conhecida </w:t>
      </w:r>
      <w:r w:rsidR="00D86A70" w:rsidRPr="00AE43C4">
        <w:rPr>
          <w:rFonts w:ascii="Times New Roman" w:hAnsi="Times New Roman"/>
          <w:color w:val="000000"/>
          <w:sz w:val="24"/>
          <w:szCs w:val="24"/>
        </w:rPr>
        <w:t>como “</w:t>
      </w:r>
      <w:r w:rsidRPr="00AE43C4">
        <w:rPr>
          <w:rFonts w:ascii="Times New Roman" w:hAnsi="Times New Roman"/>
          <w:color w:val="000000"/>
          <w:sz w:val="24"/>
          <w:szCs w:val="24"/>
        </w:rPr>
        <w:t>Lei Maria da Penha”) apresenta importantes dispositivos em prol da redução da violência doméstica contra as mulheres, ou seja, representa um importante passo para a libertação de mulheres de uma vida marcada pela dor, sofrimento e humilhação.</w:t>
      </w:r>
    </w:p>
    <w:p w:rsidR="0027667C" w:rsidRPr="00AE43C4" w:rsidRDefault="0027667C" w:rsidP="0027667C">
      <w:pPr>
        <w:spacing w:after="0" w:line="360" w:lineRule="auto"/>
        <w:ind w:firstLine="851"/>
        <w:jc w:val="both"/>
        <w:rPr>
          <w:rFonts w:ascii="Times New Roman" w:hAnsi="Times New Roman"/>
          <w:color w:val="000000"/>
          <w:sz w:val="24"/>
          <w:szCs w:val="24"/>
        </w:rPr>
      </w:pPr>
      <w:r w:rsidRPr="00AE43C4">
        <w:rPr>
          <w:rFonts w:ascii="Times New Roman" w:hAnsi="Times New Roman"/>
          <w:color w:val="000000"/>
          <w:sz w:val="24"/>
          <w:szCs w:val="24"/>
        </w:rPr>
        <w:t>Após movimentos feministas e a instituição de legislações específicas e gerais (como a Constituição de 1988), as mulheres passaram a ser tratadas de maneira mais igualitária e justa. Nesse âmbito, ao criar a Lei 11.340/06, buscou-se também estabelecer melhores condições de atendimento às mulheres que eram vítimas de seus esposos e companheiros. Destaca-se a criação de medidas de prevenção e de toda uma estrutura que pudessem servir de amparo para as mulheres. Destaca-se ainda a criação de Juizados de Violência Doméstica e Familiar, compostos por profissionais de múltiplas áreas e de sanções aos agressores.</w:t>
      </w:r>
    </w:p>
    <w:p w:rsidR="0007692E" w:rsidRDefault="0027667C" w:rsidP="0027667C">
      <w:pPr>
        <w:spacing w:after="0" w:line="360" w:lineRule="auto"/>
        <w:ind w:firstLine="851"/>
        <w:jc w:val="both"/>
        <w:rPr>
          <w:rFonts w:ascii="Times New Roman" w:hAnsi="Times New Roman"/>
          <w:color w:val="000000"/>
          <w:sz w:val="24"/>
          <w:szCs w:val="24"/>
        </w:rPr>
      </w:pPr>
      <w:r w:rsidRPr="00AE43C4">
        <w:rPr>
          <w:rFonts w:ascii="Times New Roman" w:hAnsi="Times New Roman"/>
          <w:color w:val="000000"/>
          <w:sz w:val="24"/>
          <w:szCs w:val="24"/>
        </w:rPr>
        <w:t>Apesar de a Lei Maria da Penha traze</w:t>
      </w:r>
      <w:r w:rsidR="003A6CA7" w:rsidRPr="00AE43C4">
        <w:rPr>
          <w:rFonts w:ascii="Times New Roman" w:hAnsi="Times New Roman"/>
          <w:color w:val="000000"/>
          <w:sz w:val="24"/>
          <w:szCs w:val="24"/>
        </w:rPr>
        <w:t xml:space="preserve">r em seu bojo tantas inovações e ter um caráter tão progressista, </w:t>
      </w:r>
      <w:r w:rsidRPr="00AE43C4">
        <w:rPr>
          <w:rFonts w:ascii="Times New Roman" w:hAnsi="Times New Roman"/>
          <w:color w:val="000000"/>
          <w:sz w:val="24"/>
          <w:szCs w:val="24"/>
        </w:rPr>
        <w:t xml:space="preserve">pode-se perceber que a ineficácia das medidas protetivas, bem como a ausência de punição de tantos agressores (em razão da prescrição de tais delitos) deve-se ao âmbito prático, ou seja, à realidade vivenciada. </w:t>
      </w:r>
    </w:p>
    <w:p w:rsidR="0027667C" w:rsidRPr="00AE43C4" w:rsidRDefault="0027667C" w:rsidP="0027667C">
      <w:pPr>
        <w:spacing w:after="0" w:line="360" w:lineRule="auto"/>
        <w:ind w:firstLine="851"/>
        <w:jc w:val="both"/>
        <w:rPr>
          <w:rFonts w:ascii="Times New Roman" w:hAnsi="Times New Roman"/>
          <w:color w:val="000000"/>
          <w:sz w:val="24"/>
          <w:szCs w:val="24"/>
        </w:rPr>
      </w:pPr>
      <w:r w:rsidRPr="00AE43C4">
        <w:rPr>
          <w:rFonts w:ascii="Times New Roman" w:hAnsi="Times New Roman"/>
          <w:color w:val="000000"/>
          <w:sz w:val="24"/>
          <w:szCs w:val="24"/>
        </w:rPr>
        <w:t>O Estado, a partir do momento que não disponibiliza um atendimento adequado à uma vítima de violência doméstica está, concomitantemente, sentenciando a mulher à morte e concedendo um troféu ao criminoso. Da mesma forma, segue o Poder Judiciário, ao permitir que processos com tamanha importância sejam esquecidos e tratados com tamanho descaso até o momento em que ocorre a prescrição.</w:t>
      </w:r>
    </w:p>
    <w:p w:rsidR="0027667C" w:rsidRPr="00AE43C4" w:rsidRDefault="0027667C" w:rsidP="0027667C">
      <w:pPr>
        <w:spacing w:after="0" w:line="360" w:lineRule="auto"/>
        <w:ind w:firstLine="851"/>
        <w:jc w:val="both"/>
        <w:rPr>
          <w:rFonts w:ascii="Times New Roman" w:hAnsi="Times New Roman"/>
          <w:color w:val="000000"/>
          <w:sz w:val="24"/>
          <w:szCs w:val="24"/>
        </w:rPr>
      </w:pPr>
      <w:r w:rsidRPr="00AE43C4">
        <w:rPr>
          <w:rFonts w:ascii="Times New Roman" w:hAnsi="Times New Roman"/>
          <w:color w:val="000000"/>
          <w:sz w:val="24"/>
          <w:szCs w:val="24"/>
        </w:rPr>
        <w:lastRenderedPageBreak/>
        <w:t>Dentre todos os elementos suscitados, pode concluir que o problema de ineficácia das medidas protetivas está ligado ao Estado que não consegue manter uma estrutura adequada para que tais medidas sejam aplicadas, nem suprir tais óbices de uma forma concreta e ao notável descaso do Poder Judiciário para</w:t>
      </w:r>
      <w:r w:rsidR="0007692E">
        <w:rPr>
          <w:rFonts w:ascii="Times New Roman" w:hAnsi="Times New Roman"/>
          <w:color w:val="000000"/>
          <w:sz w:val="24"/>
          <w:szCs w:val="24"/>
        </w:rPr>
        <w:t xml:space="preserve"> com as vítimas de tal barbárie, registrando o aumento de casos de violência doméstica durante o período de pandemia.</w:t>
      </w:r>
    </w:p>
    <w:p w:rsidR="0027667C" w:rsidRPr="00AE43C4" w:rsidRDefault="0027667C" w:rsidP="0027667C">
      <w:pPr>
        <w:spacing w:after="0" w:line="360" w:lineRule="auto"/>
        <w:ind w:firstLine="851"/>
        <w:jc w:val="both"/>
        <w:rPr>
          <w:rFonts w:ascii="Times New Roman" w:hAnsi="Times New Roman"/>
          <w:color w:val="000000"/>
          <w:sz w:val="24"/>
          <w:szCs w:val="24"/>
        </w:rPr>
      </w:pPr>
      <w:r w:rsidRPr="00AE43C4">
        <w:rPr>
          <w:rFonts w:ascii="Times New Roman" w:hAnsi="Times New Roman"/>
          <w:color w:val="000000"/>
          <w:sz w:val="24"/>
          <w:szCs w:val="24"/>
        </w:rPr>
        <w:t xml:space="preserve">Consoante às doutrinas majoritárias e jurisprudenciais hodiernas, o combate à violência contra a mulher necessita, fundamentalmente, de uma tomada de posição mais efetiva por parte do governo, da implementação de medidas sociais e de profundas mudanças estruturais nesse sistema que acolhe tais mulheres em situações de risco. Ademais, deve-se implementar novas formas de tramitação de processos relacionados à violência contra a mulher, de forma que os crimes cometidos não alcancem a </w:t>
      </w:r>
      <w:r w:rsidR="003A6CA7" w:rsidRPr="00AE43C4">
        <w:rPr>
          <w:rFonts w:ascii="Times New Roman" w:hAnsi="Times New Roman"/>
          <w:color w:val="000000"/>
          <w:sz w:val="24"/>
          <w:szCs w:val="24"/>
        </w:rPr>
        <w:t xml:space="preserve">temida </w:t>
      </w:r>
      <w:r w:rsidRPr="00AE43C4">
        <w:rPr>
          <w:rFonts w:ascii="Times New Roman" w:hAnsi="Times New Roman"/>
          <w:color w:val="000000"/>
          <w:sz w:val="24"/>
          <w:szCs w:val="24"/>
        </w:rPr>
        <w:t>prescrição.</w:t>
      </w:r>
    </w:p>
    <w:p w:rsidR="0027667C" w:rsidRPr="00AE43C4" w:rsidRDefault="0027667C" w:rsidP="0027667C">
      <w:pPr>
        <w:spacing w:after="0" w:line="360" w:lineRule="auto"/>
        <w:ind w:firstLine="851"/>
        <w:jc w:val="both"/>
        <w:rPr>
          <w:rFonts w:ascii="Times New Roman" w:hAnsi="Times New Roman"/>
          <w:color w:val="000000"/>
          <w:sz w:val="24"/>
          <w:szCs w:val="24"/>
        </w:rPr>
      </w:pPr>
      <w:r w:rsidRPr="00AE43C4">
        <w:rPr>
          <w:rFonts w:ascii="Times New Roman" w:hAnsi="Times New Roman"/>
          <w:color w:val="000000"/>
          <w:sz w:val="24"/>
          <w:szCs w:val="24"/>
        </w:rPr>
        <w:t>Deve-se, sobretudo, adotar uma nova postura em relação aos crimes de violência doméstica contra a mulher, para que possamos construir uma sociedade mais justa, digna, igualitária e humana.</w:t>
      </w:r>
    </w:p>
    <w:p w:rsidR="00CD03A7" w:rsidRPr="00AE43C4" w:rsidRDefault="00CD03A7" w:rsidP="00702B00">
      <w:pPr>
        <w:spacing w:after="0" w:line="240" w:lineRule="auto"/>
        <w:jc w:val="both"/>
        <w:rPr>
          <w:rFonts w:ascii="Times New Roman" w:hAnsi="Times New Roman"/>
          <w:color w:val="000000"/>
          <w:sz w:val="20"/>
          <w:szCs w:val="20"/>
        </w:rPr>
      </w:pPr>
    </w:p>
    <w:p w:rsidR="009C113B" w:rsidRPr="00AE43C4" w:rsidRDefault="009C113B" w:rsidP="00702B00">
      <w:pPr>
        <w:spacing w:after="0" w:line="240" w:lineRule="auto"/>
        <w:jc w:val="both"/>
        <w:rPr>
          <w:rFonts w:ascii="Times New Roman" w:hAnsi="Times New Roman"/>
          <w:color w:val="000000"/>
          <w:sz w:val="20"/>
          <w:szCs w:val="20"/>
        </w:rPr>
      </w:pPr>
    </w:p>
    <w:p w:rsidR="009C113B" w:rsidRPr="00AE43C4" w:rsidRDefault="009C113B" w:rsidP="00702B00">
      <w:pPr>
        <w:spacing w:after="0" w:line="240" w:lineRule="auto"/>
        <w:jc w:val="both"/>
        <w:rPr>
          <w:rFonts w:ascii="Times New Roman" w:hAnsi="Times New Roman"/>
          <w:color w:val="000000"/>
          <w:sz w:val="20"/>
          <w:szCs w:val="20"/>
        </w:rPr>
      </w:pPr>
    </w:p>
    <w:p w:rsidR="00F63C1B" w:rsidRPr="00201418" w:rsidRDefault="00F63C1B" w:rsidP="00702B00">
      <w:pPr>
        <w:spacing w:after="0" w:line="240" w:lineRule="auto"/>
        <w:jc w:val="both"/>
        <w:rPr>
          <w:rFonts w:ascii="Times New Roman" w:hAnsi="Times New Roman"/>
          <w:sz w:val="24"/>
          <w:szCs w:val="24"/>
        </w:rPr>
      </w:pPr>
    </w:p>
    <w:p w:rsidR="00F63C1B" w:rsidRPr="00AE43C4" w:rsidRDefault="00F63C1B" w:rsidP="00702B00">
      <w:pPr>
        <w:spacing w:after="0" w:line="240" w:lineRule="auto"/>
        <w:jc w:val="both"/>
        <w:rPr>
          <w:rFonts w:ascii="Times New Roman" w:hAnsi="Times New Roman"/>
          <w:sz w:val="24"/>
          <w:szCs w:val="24"/>
        </w:rPr>
      </w:pPr>
    </w:p>
    <w:p w:rsidR="00F63C1B" w:rsidRPr="00AE43C4" w:rsidRDefault="00F63C1B" w:rsidP="00702B00">
      <w:pPr>
        <w:spacing w:after="0" w:line="240" w:lineRule="auto"/>
        <w:jc w:val="both"/>
        <w:rPr>
          <w:rFonts w:ascii="Times New Roman" w:hAnsi="Times New Roman"/>
          <w:b/>
          <w:sz w:val="24"/>
          <w:szCs w:val="24"/>
        </w:rPr>
      </w:pPr>
    </w:p>
    <w:p w:rsidR="00DF4458" w:rsidRDefault="00DF4458" w:rsidP="00702B00">
      <w:pPr>
        <w:spacing w:after="0" w:line="240" w:lineRule="auto"/>
        <w:jc w:val="both"/>
        <w:rPr>
          <w:rFonts w:ascii="Times New Roman" w:hAnsi="Times New Roman"/>
          <w:b/>
          <w:sz w:val="24"/>
          <w:szCs w:val="24"/>
        </w:rPr>
      </w:pPr>
    </w:p>
    <w:p w:rsidR="00D76665" w:rsidRDefault="00D76665" w:rsidP="00702B00">
      <w:pPr>
        <w:spacing w:after="0" w:line="240" w:lineRule="auto"/>
        <w:jc w:val="both"/>
        <w:rPr>
          <w:rFonts w:ascii="Times New Roman" w:hAnsi="Times New Roman"/>
          <w:b/>
          <w:sz w:val="24"/>
          <w:szCs w:val="24"/>
        </w:rPr>
      </w:pPr>
    </w:p>
    <w:p w:rsidR="00B30462" w:rsidRDefault="00B30462" w:rsidP="00702B00">
      <w:pPr>
        <w:spacing w:after="0" w:line="240" w:lineRule="auto"/>
        <w:jc w:val="both"/>
        <w:rPr>
          <w:rFonts w:ascii="Times New Roman" w:hAnsi="Times New Roman"/>
          <w:b/>
          <w:sz w:val="24"/>
          <w:szCs w:val="24"/>
        </w:rPr>
      </w:pPr>
    </w:p>
    <w:p w:rsidR="00B30462" w:rsidRDefault="00B30462" w:rsidP="00702B00">
      <w:pPr>
        <w:spacing w:after="0" w:line="240" w:lineRule="auto"/>
        <w:jc w:val="both"/>
        <w:rPr>
          <w:rFonts w:ascii="Times New Roman" w:hAnsi="Times New Roman"/>
          <w:b/>
          <w:sz w:val="24"/>
          <w:szCs w:val="24"/>
        </w:rPr>
      </w:pPr>
    </w:p>
    <w:p w:rsidR="00B30462" w:rsidRDefault="00B30462" w:rsidP="00702B00">
      <w:pPr>
        <w:spacing w:after="0" w:line="240" w:lineRule="auto"/>
        <w:jc w:val="both"/>
        <w:rPr>
          <w:rFonts w:ascii="Times New Roman" w:hAnsi="Times New Roman"/>
          <w:b/>
          <w:sz w:val="24"/>
          <w:szCs w:val="24"/>
        </w:rPr>
      </w:pPr>
    </w:p>
    <w:p w:rsidR="00B30462" w:rsidRDefault="00B30462" w:rsidP="00702B00">
      <w:pPr>
        <w:spacing w:after="0" w:line="240" w:lineRule="auto"/>
        <w:jc w:val="both"/>
        <w:rPr>
          <w:rFonts w:ascii="Times New Roman" w:hAnsi="Times New Roman"/>
          <w:b/>
          <w:sz w:val="24"/>
          <w:szCs w:val="24"/>
        </w:rPr>
      </w:pPr>
    </w:p>
    <w:p w:rsidR="00D76665" w:rsidRDefault="00D76665" w:rsidP="00702B00">
      <w:pPr>
        <w:spacing w:after="0" w:line="240" w:lineRule="auto"/>
        <w:jc w:val="both"/>
        <w:rPr>
          <w:rFonts w:ascii="Times New Roman" w:hAnsi="Times New Roman"/>
          <w:b/>
          <w:sz w:val="24"/>
          <w:szCs w:val="24"/>
        </w:rPr>
      </w:pPr>
    </w:p>
    <w:p w:rsidR="00D76665" w:rsidRDefault="00D76665" w:rsidP="00702B00">
      <w:pPr>
        <w:spacing w:after="0" w:line="240" w:lineRule="auto"/>
        <w:jc w:val="both"/>
        <w:rPr>
          <w:rFonts w:ascii="Times New Roman" w:hAnsi="Times New Roman"/>
          <w:b/>
          <w:sz w:val="24"/>
          <w:szCs w:val="24"/>
        </w:rPr>
      </w:pPr>
    </w:p>
    <w:p w:rsidR="0007692E" w:rsidRDefault="0007692E" w:rsidP="00702B00">
      <w:pPr>
        <w:spacing w:after="0" w:line="240" w:lineRule="auto"/>
        <w:jc w:val="both"/>
        <w:rPr>
          <w:rFonts w:ascii="Times New Roman" w:hAnsi="Times New Roman"/>
          <w:b/>
          <w:sz w:val="24"/>
          <w:szCs w:val="24"/>
        </w:rPr>
      </w:pPr>
    </w:p>
    <w:p w:rsidR="0007692E" w:rsidRDefault="0007692E" w:rsidP="00702B00">
      <w:pPr>
        <w:spacing w:after="0" w:line="240" w:lineRule="auto"/>
        <w:jc w:val="both"/>
        <w:rPr>
          <w:rFonts w:ascii="Times New Roman" w:hAnsi="Times New Roman"/>
          <w:b/>
          <w:sz w:val="24"/>
          <w:szCs w:val="24"/>
        </w:rPr>
      </w:pPr>
    </w:p>
    <w:p w:rsidR="0007692E" w:rsidRDefault="0007692E" w:rsidP="00702B00">
      <w:pPr>
        <w:spacing w:after="0" w:line="240" w:lineRule="auto"/>
        <w:jc w:val="both"/>
        <w:rPr>
          <w:rFonts w:ascii="Times New Roman" w:hAnsi="Times New Roman"/>
          <w:b/>
          <w:sz w:val="24"/>
          <w:szCs w:val="24"/>
        </w:rPr>
      </w:pPr>
    </w:p>
    <w:p w:rsidR="0007692E" w:rsidRDefault="0007692E" w:rsidP="00702B00">
      <w:pPr>
        <w:spacing w:after="0" w:line="240" w:lineRule="auto"/>
        <w:jc w:val="both"/>
        <w:rPr>
          <w:rFonts w:ascii="Times New Roman" w:hAnsi="Times New Roman"/>
          <w:b/>
          <w:sz w:val="24"/>
          <w:szCs w:val="24"/>
        </w:rPr>
      </w:pPr>
    </w:p>
    <w:p w:rsidR="0007692E" w:rsidRDefault="0007692E" w:rsidP="00702B00">
      <w:pPr>
        <w:spacing w:after="0" w:line="240" w:lineRule="auto"/>
        <w:jc w:val="both"/>
        <w:rPr>
          <w:rFonts w:ascii="Times New Roman" w:hAnsi="Times New Roman"/>
          <w:b/>
          <w:sz w:val="24"/>
          <w:szCs w:val="24"/>
        </w:rPr>
      </w:pPr>
    </w:p>
    <w:p w:rsidR="0007692E" w:rsidRDefault="0007692E" w:rsidP="00702B00">
      <w:pPr>
        <w:spacing w:after="0" w:line="240" w:lineRule="auto"/>
        <w:jc w:val="both"/>
        <w:rPr>
          <w:rFonts w:ascii="Times New Roman" w:hAnsi="Times New Roman"/>
          <w:b/>
          <w:sz w:val="24"/>
          <w:szCs w:val="24"/>
        </w:rPr>
      </w:pPr>
    </w:p>
    <w:p w:rsidR="0007692E" w:rsidRDefault="0007692E" w:rsidP="00702B00">
      <w:pPr>
        <w:spacing w:after="0" w:line="240" w:lineRule="auto"/>
        <w:jc w:val="both"/>
        <w:rPr>
          <w:rFonts w:ascii="Times New Roman" w:hAnsi="Times New Roman"/>
          <w:b/>
          <w:sz w:val="24"/>
          <w:szCs w:val="24"/>
        </w:rPr>
      </w:pPr>
    </w:p>
    <w:p w:rsidR="0007692E" w:rsidRDefault="0007692E" w:rsidP="00702B00">
      <w:pPr>
        <w:spacing w:after="0" w:line="240" w:lineRule="auto"/>
        <w:jc w:val="both"/>
        <w:rPr>
          <w:rFonts w:ascii="Times New Roman" w:hAnsi="Times New Roman"/>
          <w:b/>
          <w:sz w:val="24"/>
          <w:szCs w:val="24"/>
        </w:rPr>
      </w:pPr>
    </w:p>
    <w:p w:rsidR="0007692E" w:rsidRDefault="0007692E" w:rsidP="00702B00">
      <w:pPr>
        <w:spacing w:after="0" w:line="240" w:lineRule="auto"/>
        <w:jc w:val="both"/>
        <w:rPr>
          <w:rFonts w:ascii="Times New Roman" w:hAnsi="Times New Roman"/>
          <w:b/>
          <w:sz w:val="24"/>
          <w:szCs w:val="24"/>
        </w:rPr>
      </w:pPr>
    </w:p>
    <w:p w:rsidR="00361AF6" w:rsidRDefault="00361AF6" w:rsidP="00702B00">
      <w:pPr>
        <w:spacing w:after="0" w:line="240" w:lineRule="auto"/>
        <w:jc w:val="both"/>
        <w:rPr>
          <w:rFonts w:ascii="Times New Roman" w:hAnsi="Times New Roman"/>
          <w:b/>
          <w:sz w:val="24"/>
          <w:szCs w:val="24"/>
        </w:rPr>
      </w:pPr>
    </w:p>
    <w:p w:rsidR="00361AF6" w:rsidRDefault="00361AF6" w:rsidP="00702B00">
      <w:pPr>
        <w:spacing w:after="0" w:line="240" w:lineRule="auto"/>
        <w:jc w:val="both"/>
        <w:rPr>
          <w:rFonts w:ascii="Times New Roman" w:hAnsi="Times New Roman"/>
          <w:b/>
          <w:sz w:val="24"/>
          <w:szCs w:val="24"/>
        </w:rPr>
      </w:pPr>
    </w:p>
    <w:p w:rsidR="0007692E" w:rsidRDefault="0007692E" w:rsidP="00702B00">
      <w:pPr>
        <w:spacing w:after="0" w:line="240" w:lineRule="auto"/>
        <w:jc w:val="both"/>
        <w:rPr>
          <w:rFonts w:ascii="Times New Roman" w:hAnsi="Times New Roman"/>
          <w:b/>
          <w:sz w:val="24"/>
          <w:szCs w:val="24"/>
        </w:rPr>
      </w:pPr>
    </w:p>
    <w:p w:rsidR="0007692E" w:rsidRDefault="0007692E" w:rsidP="00702B00">
      <w:pPr>
        <w:spacing w:after="0" w:line="240" w:lineRule="auto"/>
        <w:jc w:val="both"/>
        <w:rPr>
          <w:rFonts w:ascii="Times New Roman" w:hAnsi="Times New Roman"/>
          <w:b/>
          <w:sz w:val="24"/>
          <w:szCs w:val="24"/>
        </w:rPr>
      </w:pPr>
    </w:p>
    <w:p w:rsidR="0007692E" w:rsidRDefault="0007692E" w:rsidP="00702B00">
      <w:pPr>
        <w:spacing w:after="0" w:line="240" w:lineRule="auto"/>
        <w:jc w:val="both"/>
        <w:rPr>
          <w:rFonts w:ascii="Times New Roman" w:hAnsi="Times New Roman"/>
          <w:b/>
          <w:sz w:val="24"/>
          <w:szCs w:val="24"/>
        </w:rPr>
      </w:pPr>
    </w:p>
    <w:p w:rsidR="00D76665" w:rsidRDefault="00D76665" w:rsidP="00702B00">
      <w:pPr>
        <w:spacing w:after="0" w:line="240" w:lineRule="auto"/>
        <w:jc w:val="both"/>
        <w:rPr>
          <w:rFonts w:ascii="Times New Roman" w:hAnsi="Times New Roman"/>
          <w:b/>
          <w:sz w:val="24"/>
          <w:szCs w:val="24"/>
        </w:rPr>
      </w:pPr>
    </w:p>
    <w:p w:rsidR="00D76665" w:rsidRPr="00AE43C4" w:rsidRDefault="00D76665" w:rsidP="00702B00">
      <w:pPr>
        <w:spacing w:after="0" w:line="240" w:lineRule="auto"/>
        <w:jc w:val="both"/>
        <w:rPr>
          <w:rFonts w:ascii="Times New Roman" w:hAnsi="Times New Roman"/>
          <w:b/>
          <w:sz w:val="24"/>
          <w:szCs w:val="24"/>
        </w:rPr>
      </w:pPr>
    </w:p>
    <w:p w:rsidR="00702B00" w:rsidRPr="00AE43C4" w:rsidRDefault="00702B00" w:rsidP="00702B00">
      <w:pPr>
        <w:spacing w:after="0" w:line="240" w:lineRule="auto"/>
        <w:jc w:val="both"/>
        <w:rPr>
          <w:rFonts w:ascii="Times New Roman" w:hAnsi="Times New Roman"/>
          <w:b/>
          <w:sz w:val="24"/>
          <w:szCs w:val="24"/>
        </w:rPr>
      </w:pPr>
    </w:p>
    <w:p w:rsidR="00C73838" w:rsidRPr="00AE43C4" w:rsidRDefault="00C73838" w:rsidP="00702B00">
      <w:pPr>
        <w:spacing w:after="0" w:line="240" w:lineRule="auto"/>
        <w:jc w:val="center"/>
        <w:rPr>
          <w:rFonts w:ascii="Times New Roman" w:hAnsi="Times New Roman"/>
          <w:b/>
          <w:sz w:val="24"/>
          <w:szCs w:val="24"/>
        </w:rPr>
      </w:pPr>
      <w:r w:rsidRPr="00AE43C4">
        <w:rPr>
          <w:rFonts w:ascii="Times New Roman" w:hAnsi="Times New Roman"/>
          <w:b/>
          <w:sz w:val="24"/>
          <w:szCs w:val="24"/>
        </w:rPr>
        <w:t>REFERÊNCIAS</w:t>
      </w:r>
    </w:p>
    <w:p w:rsidR="00756A3E" w:rsidRPr="00AE43C4" w:rsidRDefault="00756A3E" w:rsidP="00702B00">
      <w:pPr>
        <w:spacing w:after="0" w:line="240" w:lineRule="auto"/>
        <w:jc w:val="both"/>
        <w:rPr>
          <w:rFonts w:ascii="Times New Roman" w:hAnsi="Times New Roman"/>
          <w:b/>
          <w:sz w:val="24"/>
          <w:szCs w:val="24"/>
        </w:rPr>
      </w:pPr>
    </w:p>
    <w:p w:rsidR="00D36EA8" w:rsidRDefault="00D36EA8" w:rsidP="009C113B">
      <w:pPr>
        <w:spacing w:after="0" w:line="240" w:lineRule="auto"/>
        <w:jc w:val="both"/>
        <w:rPr>
          <w:rFonts w:ascii="Times New Roman" w:hAnsi="Times New Roman"/>
          <w:color w:val="000000"/>
          <w:sz w:val="24"/>
          <w:szCs w:val="24"/>
          <w:shd w:val="clear" w:color="auto" w:fill="FFFFFF"/>
        </w:rPr>
      </w:pPr>
    </w:p>
    <w:p w:rsidR="000B06CE" w:rsidRDefault="000B06CE" w:rsidP="009C113B">
      <w:pPr>
        <w:spacing w:after="0" w:line="240"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BARBOSA, Thayna Ramos; VALVERDE, Thaianna de Sousa. </w:t>
      </w:r>
      <w:r w:rsidRPr="00284AFA">
        <w:rPr>
          <w:rFonts w:ascii="Times New Roman" w:hAnsi="Times New Roman"/>
          <w:b/>
          <w:color w:val="000000"/>
          <w:sz w:val="24"/>
          <w:szCs w:val="24"/>
          <w:shd w:val="clear" w:color="auto" w:fill="FFFFFF"/>
        </w:rPr>
        <w:t>O enfretamento à violência doméstica contra mulher no contexto de pandemia</w:t>
      </w:r>
      <w:r>
        <w:rPr>
          <w:rFonts w:ascii="Times New Roman" w:hAnsi="Times New Roman"/>
          <w:color w:val="000000"/>
          <w:sz w:val="24"/>
          <w:szCs w:val="24"/>
          <w:shd w:val="clear" w:color="auto" w:fill="FFFFFF"/>
        </w:rPr>
        <w:t xml:space="preserve">. Disponível em: </w:t>
      </w:r>
      <w:hyperlink r:id="rId17" w:history="1">
        <w:r w:rsidRPr="000B06CE">
          <w:rPr>
            <w:rStyle w:val="Hyperlink"/>
            <w:rFonts w:ascii="Times New Roman" w:hAnsi="Times New Roman"/>
            <w:color w:val="auto"/>
            <w:sz w:val="24"/>
            <w:szCs w:val="24"/>
            <w:u w:val="none"/>
            <w:shd w:val="clear" w:color="auto" w:fill="FFFFFF"/>
          </w:rPr>
          <w:t>http://ri.ucsal.br:8080/jspui/bitstream/prefix/2729/1/TCCTHAYNABARBOSA.pdf</w:t>
        </w:r>
      </w:hyperlink>
      <w:r>
        <w:rPr>
          <w:rFonts w:ascii="Times New Roman" w:hAnsi="Times New Roman"/>
          <w:color w:val="000000"/>
          <w:sz w:val="24"/>
          <w:szCs w:val="24"/>
          <w:shd w:val="clear" w:color="auto" w:fill="FFFFFF"/>
        </w:rPr>
        <w:t>&gt; Acesso em novembro de 2021.</w:t>
      </w:r>
    </w:p>
    <w:p w:rsidR="000B06CE" w:rsidRPr="00AE43C4" w:rsidRDefault="000B06CE" w:rsidP="009C113B">
      <w:pPr>
        <w:spacing w:after="0" w:line="240" w:lineRule="auto"/>
        <w:jc w:val="both"/>
        <w:rPr>
          <w:rFonts w:ascii="Times New Roman" w:hAnsi="Times New Roman"/>
          <w:color w:val="000000"/>
          <w:sz w:val="24"/>
          <w:szCs w:val="24"/>
          <w:shd w:val="clear" w:color="auto" w:fill="FFFFFF"/>
        </w:rPr>
      </w:pPr>
    </w:p>
    <w:p w:rsidR="00D36EA8" w:rsidRPr="00AE43C4" w:rsidRDefault="00D36EA8" w:rsidP="009C113B">
      <w:pPr>
        <w:spacing w:after="0" w:line="240" w:lineRule="auto"/>
        <w:jc w:val="both"/>
        <w:rPr>
          <w:rFonts w:ascii="Times New Roman" w:hAnsi="Times New Roman"/>
          <w:color w:val="000000"/>
          <w:sz w:val="24"/>
          <w:szCs w:val="24"/>
        </w:rPr>
      </w:pPr>
      <w:r w:rsidRPr="00AE43C4">
        <w:rPr>
          <w:rFonts w:ascii="Times New Roman" w:hAnsi="Times New Roman"/>
          <w:color w:val="000000"/>
          <w:sz w:val="24"/>
          <w:szCs w:val="24"/>
        </w:rPr>
        <w:t xml:space="preserve">BASTOS, Marcelo Lessa. </w:t>
      </w:r>
      <w:r w:rsidRPr="00AE43C4">
        <w:rPr>
          <w:rFonts w:ascii="Times New Roman" w:hAnsi="Times New Roman"/>
          <w:b/>
          <w:color w:val="000000"/>
          <w:sz w:val="24"/>
          <w:szCs w:val="24"/>
        </w:rPr>
        <w:t>Violência doméstica contra a mulher e a Lei 11.340/06</w:t>
      </w:r>
      <w:r w:rsidRPr="00AE43C4">
        <w:rPr>
          <w:rFonts w:ascii="Times New Roman" w:hAnsi="Times New Roman"/>
          <w:color w:val="000000"/>
          <w:sz w:val="24"/>
          <w:szCs w:val="24"/>
        </w:rPr>
        <w:t>. Revista da EMERJ, Rio de Janeiro-RJ, v.10, nº 37, 2007.</w:t>
      </w:r>
    </w:p>
    <w:p w:rsidR="00D36EA8" w:rsidRPr="00AE43C4" w:rsidRDefault="00D36EA8" w:rsidP="009C113B">
      <w:pPr>
        <w:spacing w:after="0" w:line="240" w:lineRule="auto"/>
        <w:jc w:val="both"/>
        <w:rPr>
          <w:rFonts w:ascii="Times New Roman" w:hAnsi="Times New Roman"/>
          <w:color w:val="000000"/>
          <w:sz w:val="24"/>
          <w:szCs w:val="24"/>
          <w:shd w:val="clear" w:color="auto" w:fill="FFFFFF"/>
        </w:rPr>
      </w:pPr>
    </w:p>
    <w:p w:rsidR="00D36EA8" w:rsidRPr="00AE43C4" w:rsidRDefault="00D36EA8" w:rsidP="009C113B">
      <w:pPr>
        <w:spacing w:after="0" w:line="240" w:lineRule="auto"/>
        <w:jc w:val="both"/>
        <w:rPr>
          <w:rFonts w:ascii="Times New Roman" w:hAnsi="Times New Roman"/>
          <w:sz w:val="24"/>
          <w:szCs w:val="24"/>
        </w:rPr>
      </w:pPr>
      <w:r w:rsidRPr="00AE43C4">
        <w:rPr>
          <w:rFonts w:ascii="Times New Roman" w:hAnsi="Times New Roman"/>
          <w:sz w:val="24"/>
          <w:szCs w:val="24"/>
        </w:rPr>
        <w:t xml:space="preserve">BRANDÃO, Kellen Alves Jauhar Germano. </w:t>
      </w:r>
      <w:r w:rsidRPr="00AE43C4">
        <w:rPr>
          <w:rFonts w:ascii="Times New Roman" w:hAnsi="Times New Roman"/>
          <w:b/>
          <w:sz w:val="24"/>
          <w:szCs w:val="24"/>
        </w:rPr>
        <w:t>Da Ineficácia das Medidas Cautelares Previstas na Lei Maria da Penha – Impedimentos Legais e Demora Judicial</w:t>
      </w:r>
      <w:r w:rsidRPr="00AE43C4">
        <w:rPr>
          <w:rFonts w:ascii="Times New Roman" w:hAnsi="Times New Roman"/>
          <w:sz w:val="24"/>
          <w:szCs w:val="24"/>
        </w:rPr>
        <w:t>. Disponível em: &lt;</w:t>
      </w:r>
      <w:hyperlink r:id="rId18" w:history="1">
        <w:r w:rsidRPr="00AE43C4">
          <w:rPr>
            <w:rFonts w:ascii="Times New Roman" w:hAnsi="Times New Roman"/>
            <w:sz w:val="24"/>
            <w:szCs w:val="24"/>
          </w:rPr>
          <w:t>http://www.emerj.tjrj.jus.br/paginas/trabalhos_conclusao/1semestre2013/trabalhos_12013/KellenAlvesJauharGermanoBrandao.pdf</w:t>
        </w:r>
      </w:hyperlink>
      <w:r w:rsidRPr="00AE43C4">
        <w:rPr>
          <w:rFonts w:ascii="Times New Roman" w:hAnsi="Times New Roman"/>
          <w:sz w:val="24"/>
          <w:szCs w:val="24"/>
        </w:rPr>
        <w:t xml:space="preserve">&gt; Acesso em: </w:t>
      </w:r>
      <w:r w:rsidR="008A543B">
        <w:rPr>
          <w:rFonts w:ascii="Times New Roman" w:hAnsi="Times New Roman"/>
          <w:sz w:val="24"/>
          <w:szCs w:val="24"/>
        </w:rPr>
        <w:t>outubro de 2021</w:t>
      </w:r>
      <w:r w:rsidRPr="00AE43C4">
        <w:rPr>
          <w:rFonts w:ascii="Times New Roman" w:hAnsi="Times New Roman"/>
          <w:sz w:val="24"/>
          <w:szCs w:val="24"/>
        </w:rPr>
        <w:t>.</w:t>
      </w:r>
    </w:p>
    <w:p w:rsidR="00D36EA8" w:rsidRPr="00AE43C4" w:rsidRDefault="00D36EA8" w:rsidP="009C113B">
      <w:pPr>
        <w:spacing w:after="0" w:line="240" w:lineRule="auto"/>
        <w:jc w:val="both"/>
        <w:rPr>
          <w:rFonts w:ascii="Times New Roman" w:hAnsi="Times New Roman"/>
          <w:sz w:val="24"/>
          <w:szCs w:val="24"/>
        </w:rPr>
      </w:pPr>
    </w:p>
    <w:p w:rsidR="00D36EA8" w:rsidRPr="00AE43C4" w:rsidRDefault="00D36EA8" w:rsidP="009C113B">
      <w:pPr>
        <w:spacing w:after="0" w:line="240" w:lineRule="auto"/>
        <w:jc w:val="both"/>
        <w:rPr>
          <w:rFonts w:ascii="Times New Roman" w:hAnsi="Times New Roman"/>
          <w:color w:val="000000"/>
          <w:sz w:val="24"/>
          <w:szCs w:val="24"/>
        </w:rPr>
      </w:pPr>
      <w:r w:rsidRPr="00AE43C4">
        <w:rPr>
          <w:rFonts w:ascii="Times New Roman" w:hAnsi="Times New Roman"/>
          <w:color w:val="000000"/>
          <w:sz w:val="24"/>
          <w:szCs w:val="24"/>
        </w:rPr>
        <w:t xml:space="preserve">BRASIL. Constituição da República Federativa do Brasil de 1988. </w:t>
      </w:r>
      <w:r w:rsidRPr="00AE43C4">
        <w:rPr>
          <w:rFonts w:ascii="Times New Roman" w:hAnsi="Times New Roman"/>
          <w:b/>
          <w:color w:val="000000"/>
          <w:sz w:val="24"/>
          <w:szCs w:val="24"/>
        </w:rPr>
        <w:t>Diário Oficial da União</w:t>
      </w:r>
      <w:r w:rsidRPr="00AE43C4">
        <w:rPr>
          <w:rFonts w:ascii="Times New Roman" w:hAnsi="Times New Roman"/>
          <w:color w:val="000000"/>
          <w:sz w:val="24"/>
          <w:szCs w:val="24"/>
        </w:rPr>
        <w:t>, Brasília, 05 de outubro de 1988.</w:t>
      </w:r>
    </w:p>
    <w:p w:rsidR="00D36EA8" w:rsidRPr="00AE43C4" w:rsidRDefault="00D36EA8" w:rsidP="009C113B">
      <w:pPr>
        <w:spacing w:after="0" w:line="240" w:lineRule="auto"/>
        <w:jc w:val="both"/>
        <w:rPr>
          <w:rFonts w:ascii="Times New Roman" w:hAnsi="Times New Roman"/>
          <w:color w:val="000000"/>
          <w:sz w:val="24"/>
          <w:szCs w:val="24"/>
        </w:rPr>
      </w:pPr>
    </w:p>
    <w:p w:rsidR="00D36EA8" w:rsidRPr="00AE43C4" w:rsidRDefault="00D36EA8" w:rsidP="009C113B">
      <w:pPr>
        <w:spacing w:after="0" w:line="240" w:lineRule="auto"/>
        <w:jc w:val="both"/>
        <w:rPr>
          <w:rFonts w:ascii="Times New Roman" w:hAnsi="Times New Roman"/>
          <w:color w:val="000000"/>
          <w:sz w:val="24"/>
          <w:szCs w:val="24"/>
        </w:rPr>
      </w:pPr>
      <w:r w:rsidRPr="00AE43C4">
        <w:rPr>
          <w:rFonts w:ascii="Times New Roman" w:hAnsi="Times New Roman"/>
          <w:color w:val="000000"/>
          <w:sz w:val="24"/>
          <w:szCs w:val="24"/>
        </w:rPr>
        <w:t xml:space="preserve">BRASIL. Lei 2.848 de 7 de dezembro de 1940. Institui o Código Penal. </w:t>
      </w:r>
      <w:r w:rsidRPr="00AE43C4">
        <w:rPr>
          <w:rFonts w:ascii="Times New Roman" w:hAnsi="Times New Roman"/>
          <w:b/>
          <w:color w:val="000000"/>
          <w:sz w:val="24"/>
          <w:szCs w:val="24"/>
        </w:rPr>
        <w:t xml:space="preserve">Diário Oficial da União, </w:t>
      </w:r>
      <w:r w:rsidRPr="00AE43C4">
        <w:rPr>
          <w:rFonts w:ascii="Times New Roman" w:hAnsi="Times New Roman"/>
          <w:color w:val="000000"/>
          <w:sz w:val="24"/>
          <w:szCs w:val="24"/>
        </w:rPr>
        <w:t>Brasília, 7 de dezembro de 1940.</w:t>
      </w:r>
    </w:p>
    <w:p w:rsidR="00D36EA8" w:rsidRPr="00AE43C4" w:rsidRDefault="00D36EA8" w:rsidP="009C113B">
      <w:pPr>
        <w:spacing w:after="0" w:line="240" w:lineRule="auto"/>
        <w:jc w:val="both"/>
        <w:rPr>
          <w:rFonts w:ascii="Times New Roman" w:hAnsi="Times New Roman"/>
          <w:color w:val="000000"/>
          <w:sz w:val="24"/>
          <w:szCs w:val="24"/>
        </w:rPr>
      </w:pPr>
      <w:r w:rsidRPr="00AE43C4">
        <w:rPr>
          <w:rFonts w:ascii="Times New Roman" w:hAnsi="Times New Roman"/>
          <w:color w:val="000000"/>
          <w:sz w:val="24"/>
          <w:szCs w:val="24"/>
        </w:rPr>
        <w:br/>
        <w:t xml:space="preserve">BRASIL. Lei 11.340 de 07 de agosto de 2006. Cria mecanismos para coibir a violência doméstica e familiar contra a mulher. </w:t>
      </w:r>
      <w:r w:rsidRPr="00AE43C4">
        <w:rPr>
          <w:rFonts w:ascii="Times New Roman" w:hAnsi="Times New Roman"/>
          <w:b/>
          <w:color w:val="000000"/>
          <w:sz w:val="24"/>
          <w:szCs w:val="24"/>
        </w:rPr>
        <w:t>Diário Oficial da União,</w:t>
      </w:r>
      <w:r w:rsidRPr="00AE43C4">
        <w:rPr>
          <w:rFonts w:ascii="Times New Roman" w:hAnsi="Times New Roman"/>
          <w:color w:val="000000"/>
          <w:sz w:val="24"/>
          <w:szCs w:val="24"/>
        </w:rPr>
        <w:t xml:space="preserve"> Brasília, 07 de agosto de 2006.</w:t>
      </w:r>
    </w:p>
    <w:p w:rsidR="00D36EA8" w:rsidRPr="00AE43C4" w:rsidRDefault="00D36EA8" w:rsidP="009C113B">
      <w:pPr>
        <w:spacing w:after="0" w:line="240" w:lineRule="auto"/>
        <w:jc w:val="both"/>
        <w:rPr>
          <w:rFonts w:ascii="Times New Roman" w:hAnsi="Times New Roman"/>
          <w:color w:val="000000"/>
          <w:sz w:val="24"/>
          <w:szCs w:val="24"/>
        </w:rPr>
      </w:pPr>
    </w:p>
    <w:p w:rsidR="00D36EA8" w:rsidRPr="00AE43C4" w:rsidRDefault="00D36EA8" w:rsidP="009C113B">
      <w:pPr>
        <w:shd w:val="clear" w:color="auto" w:fill="FFFFFF"/>
        <w:spacing w:after="0" w:line="240" w:lineRule="auto"/>
        <w:jc w:val="both"/>
        <w:rPr>
          <w:rFonts w:ascii="Times New Roman" w:hAnsi="Times New Roman"/>
          <w:color w:val="000000"/>
          <w:sz w:val="24"/>
          <w:szCs w:val="24"/>
        </w:rPr>
      </w:pPr>
      <w:r w:rsidRPr="00AE43C4">
        <w:rPr>
          <w:rFonts w:ascii="Times New Roman" w:hAnsi="Times New Roman"/>
          <w:color w:val="000000"/>
          <w:sz w:val="24"/>
          <w:szCs w:val="24"/>
        </w:rPr>
        <w:t>BRASIL. Lei 13.505 de 08 de novembro de 2017.</w:t>
      </w:r>
      <w:r w:rsidR="00EE6A3A">
        <w:rPr>
          <w:rFonts w:ascii="Times New Roman" w:hAnsi="Times New Roman"/>
          <w:color w:val="000000"/>
          <w:sz w:val="24"/>
          <w:szCs w:val="24"/>
        </w:rPr>
        <w:t xml:space="preserve"> </w:t>
      </w:r>
      <w:r w:rsidR="00EE6A3A" w:rsidRPr="00EE6A3A">
        <w:rPr>
          <w:rFonts w:ascii="Times New Roman" w:hAnsi="Times New Roman"/>
          <w:color w:val="000000"/>
          <w:sz w:val="24"/>
          <w:szCs w:val="24"/>
        </w:rPr>
        <w:t>Acrescenta dispositivos à Lei nº 11.340, de 7 de agosto de 2006 (Lei Maria da Penha), para dispor sobre o direito da mulher em situação de violência doméstica e familiar de ter atendimento policial e pericial especializado, ininterrupto e prestado, preferencialmente, por servidores do sexo feminino</w:t>
      </w:r>
      <w:r w:rsidR="00EE6A3A">
        <w:rPr>
          <w:rFonts w:ascii="Times New Roman" w:hAnsi="Times New Roman"/>
          <w:color w:val="000000"/>
          <w:sz w:val="24"/>
          <w:szCs w:val="24"/>
        </w:rPr>
        <w:t>.</w:t>
      </w:r>
      <w:r w:rsidRPr="00AE43C4">
        <w:rPr>
          <w:rFonts w:ascii="Times New Roman" w:hAnsi="Times New Roman"/>
          <w:color w:val="000000"/>
          <w:sz w:val="24"/>
          <w:szCs w:val="24"/>
        </w:rPr>
        <w:t xml:space="preserve"> </w:t>
      </w:r>
      <w:r w:rsidRPr="00AE43C4">
        <w:rPr>
          <w:rFonts w:ascii="Times New Roman" w:hAnsi="Times New Roman"/>
          <w:b/>
          <w:color w:val="000000"/>
          <w:sz w:val="24"/>
          <w:szCs w:val="24"/>
        </w:rPr>
        <w:t>Diário Oficial da União</w:t>
      </w:r>
      <w:r w:rsidRPr="00AE43C4">
        <w:rPr>
          <w:rFonts w:ascii="Times New Roman" w:hAnsi="Times New Roman"/>
          <w:color w:val="000000"/>
          <w:sz w:val="24"/>
          <w:szCs w:val="24"/>
        </w:rPr>
        <w:t>, Brasília, 08 de novembro de 2017.</w:t>
      </w:r>
    </w:p>
    <w:p w:rsidR="00D36EA8" w:rsidRPr="00AE43C4" w:rsidRDefault="00D36EA8" w:rsidP="009C113B">
      <w:pPr>
        <w:shd w:val="clear" w:color="auto" w:fill="FFFFFF"/>
        <w:spacing w:after="0" w:line="240" w:lineRule="auto"/>
        <w:jc w:val="both"/>
        <w:rPr>
          <w:rFonts w:ascii="Times New Roman" w:hAnsi="Times New Roman"/>
          <w:color w:val="000000"/>
          <w:sz w:val="24"/>
          <w:szCs w:val="24"/>
        </w:rPr>
      </w:pPr>
    </w:p>
    <w:p w:rsidR="00D36EA8" w:rsidRPr="00AE43C4" w:rsidRDefault="00D36EA8" w:rsidP="009C113B">
      <w:pPr>
        <w:shd w:val="clear" w:color="auto" w:fill="FFFFFF"/>
        <w:spacing w:after="0" w:line="240" w:lineRule="auto"/>
        <w:jc w:val="both"/>
        <w:rPr>
          <w:rFonts w:ascii="Times New Roman" w:hAnsi="Times New Roman"/>
          <w:color w:val="000000"/>
          <w:sz w:val="24"/>
          <w:szCs w:val="24"/>
        </w:rPr>
      </w:pPr>
      <w:r w:rsidRPr="00AE43C4">
        <w:rPr>
          <w:rFonts w:ascii="Times New Roman" w:hAnsi="Times New Roman"/>
          <w:color w:val="000000"/>
          <w:sz w:val="24"/>
          <w:szCs w:val="24"/>
        </w:rPr>
        <w:t>BRASIL. Lei 9.099 de 26 de setembro de 1995.</w:t>
      </w:r>
      <w:r w:rsidRPr="00AE43C4">
        <w:rPr>
          <w:rFonts w:ascii="Times New Roman" w:hAnsi="Times New Roman"/>
          <w:color w:val="000000"/>
          <w:sz w:val="24"/>
          <w:szCs w:val="24"/>
          <w:shd w:val="clear" w:color="auto" w:fill="FFFFFF"/>
        </w:rPr>
        <w:t xml:space="preserve"> Dispõe sobre os Juizados Especiais Cíveis e Criminais e dá outras providências.</w:t>
      </w:r>
      <w:r w:rsidRPr="00AE43C4">
        <w:rPr>
          <w:rFonts w:ascii="Times New Roman" w:hAnsi="Times New Roman"/>
          <w:b/>
          <w:color w:val="000000"/>
          <w:sz w:val="24"/>
          <w:szCs w:val="24"/>
        </w:rPr>
        <w:t xml:space="preserve"> Diário Oficial da União</w:t>
      </w:r>
      <w:r w:rsidRPr="00AE43C4">
        <w:rPr>
          <w:rFonts w:ascii="Times New Roman" w:hAnsi="Times New Roman"/>
          <w:color w:val="000000"/>
          <w:sz w:val="24"/>
          <w:szCs w:val="24"/>
        </w:rPr>
        <w:t>, Brasília, 26 de setembro de 1995.</w:t>
      </w:r>
    </w:p>
    <w:p w:rsidR="00D36EA8" w:rsidRPr="00AE43C4" w:rsidRDefault="00D36EA8" w:rsidP="009C113B">
      <w:pPr>
        <w:shd w:val="clear" w:color="auto" w:fill="FFFFFF"/>
        <w:spacing w:after="0" w:line="240" w:lineRule="auto"/>
        <w:jc w:val="both"/>
        <w:rPr>
          <w:rFonts w:ascii="Times New Roman" w:hAnsi="Times New Roman"/>
          <w:color w:val="000000"/>
          <w:sz w:val="24"/>
          <w:szCs w:val="24"/>
        </w:rPr>
      </w:pPr>
    </w:p>
    <w:p w:rsidR="00D36EA8" w:rsidRPr="00AE43C4" w:rsidRDefault="00D36EA8" w:rsidP="009C113B">
      <w:pPr>
        <w:spacing w:after="0" w:line="240" w:lineRule="auto"/>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BRASIL. Tribunal de Justiça do Distrito Federal. CCR 20150020126874/DF. Relator: Mário Machado. </w:t>
      </w:r>
      <w:r w:rsidRPr="00AE43C4">
        <w:rPr>
          <w:rFonts w:ascii="Times New Roman" w:hAnsi="Times New Roman"/>
          <w:b/>
          <w:color w:val="000000"/>
          <w:sz w:val="24"/>
          <w:szCs w:val="24"/>
          <w:shd w:val="clear" w:color="auto" w:fill="FFFFFF"/>
        </w:rPr>
        <w:t>Diário Judiciário Eletrônico- DJe</w:t>
      </w:r>
      <w:r w:rsidRPr="00AE43C4">
        <w:rPr>
          <w:rFonts w:ascii="Times New Roman" w:hAnsi="Times New Roman"/>
          <w:color w:val="000000"/>
          <w:sz w:val="24"/>
          <w:szCs w:val="24"/>
          <w:shd w:val="clear" w:color="auto" w:fill="FFFFFF"/>
        </w:rPr>
        <w:t>, 18 mai. 2015.</w:t>
      </w:r>
    </w:p>
    <w:p w:rsidR="00D36EA8" w:rsidRPr="00AE43C4" w:rsidRDefault="00D36EA8" w:rsidP="009C113B">
      <w:pPr>
        <w:spacing w:after="0" w:line="240" w:lineRule="auto"/>
        <w:jc w:val="both"/>
        <w:rPr>
          <w:rFonts w:ascii="Times New Roman" w:hAnsi="Times New Roman"/>
          <w:color w:val="000000"/>
          <w:sz w:val="24"/>
          <w:szCs w:val="24"/>
          <w:shd w:val="clear" w:color="auto" w:fill="FFFFFF"/>
        </w:rPr>
      </w:pPr>
    </w:p>
    <w:p w:rsidR="00D36EA8" w:rsidRPr="00AE43C4" w:rsidRDefault="00D36EA8" w:rsidP="009C113B">
      <w:pPr>
        <w:pStyle w:val="NormalWeb"/>
        <w:shd w:val="clear" w:color="auto" w:fill="FFFFFF"/>
        <w:spacing w:before="0" w:beforeAutospacing="0" w:after="0" w:afterAutospacing="0"/>
        <w:jc w:val="both"/>
        <w:rPr>
          <w:color w:val="000000"/>
          <w:spacing w:val="2"/>
        </w:rPr>
      </w:pPr>
      <w:r w:rsidRPr="00AE43C4">
        <w:rPr>
          <w:color w:val="000000"/>
          <w:spacing w:val="2"/>
        </w:rPr>
        <w:t xml:space="preserve">BRASIL. Tribunal de Justiça do Rio Grande do Sul. Apelação nº 70057223547/ RS. Relator: desembargador Newton Brasil de Leão. </w:t>
      </w:r>
      <w:r w:rsidRPr="00AE43C4">
        <w:rPr>
          <w:b/>
          <w:color w:val="000000"/>
          <w:spacing w:val="2"/>
        </w:rPr>
        <w:t>Diário Judiciário Eletrônico- DJe</w:t>
      </w:r>
      <w:r w:rsidRPr="00AE43C4">
        <w:rPr>
          <w:color w:val="000000"/>
          <w:spacing w:val="2"/>
        </w:rPr>
        <w:t>, 03 abr.2014.</w:t>
      </w:r>
    </w:p>
    <w:p w:rsidR="00D36EA8" w:rsidRPr="00AE43C4" w:rsidRDefault="00D36EA8" w:rsidP="009C113B">
      <w:pPr>
        <w:pStyle w:val="NormalWeb"/>
        <w:shd w:val="clear" w:color="auto" w:fill="FFFFFF"/>
        <w:spacing w:before="0" w:beforeAutospacing="0" w:after="0" w:afterAutospacing="0"/>
        <w:jc w:val="both"/>
        <w:rPr>
          <w:color w:val="000000"/>
          <w:spacing w:val="2"/>
        </w:rPr>
      </w:pPr>
    </w:p>
    <w:p w:rsidR="00D36EA8" w:rsidRPr="00AE43C4" w:rsidRDefault="00D36EA8" w:rsidP="009C113B">
      <w:pPr>
        <w:pStyle w:val="NormalWeb"/>
        <w:shd w:val="clear" w:color="auto" w:fill="FFFFFF"/>
        <w:spacing w:before="0" w:beforeAutospacing="0" w:after="0" w:afterAutospacing="0"/>
        <w:jc w:val="both"/>
        <w:rPr>
          <w:color w:val="000000"/>
          <w:spacing w:val="2"/>
        </w:rPr>
      </w:pPr>
      <w:r w:rsidRPr="00AE43C4">
        <w:rPr>
          <w:color w:val="000000"/>
          <w:spacing w:val="2"/>
        </w:rPr>
        <w:t xml:space="preserve">BRASIL. Tribunal de Justiça do Piauí. Relator: desembargador Joaquim Dias de Santana Filho. </w:t>
      </w:r>
      <w:r w:rsidRPr="00AE43C4">
        <w:rPr>
          <w:b/>
          <w:color w:val="000000"/>
          <w:spacing w:val="2"/>
        </w:rPr>
        <w:t>Diário Judiciário Eletrônico- DJe</w:t>
      </w:r>
      <w:r w:rsidRPr="00AE43C4">
        <w:rPr>
          <w:color w:val="000000"/>
          <w:spacing w:val="2"/>
        </w:rPr>
        <w:t>, 19 fev.2014</w:t>
      </w:r>
      <w:r w:rsidR="009C113B" w:rsidRPr="00AE43C4">
        <w:rPr>
          <w:color w:val="000000"/>
          <w:spacing w:val="2"/>
        </w:rPr>
        <w:t>.</w:t>
      </w:r>
    </w:p>
    <w:p w:rsidR="00D36EA8" w:rsidRPr="00AE43C4" w:rsidRDefault="00D36EA8" w:rsidP="009C113B">
      <w:pPr>
        <w:spacing w:after="0" w:line="240" w:lineRule="auto"/>
        <w:jc w:val="both"/>
        <w:rPr>
          <w:rFonts w:ascii="Times New Roman" w:hAnsi="Times New Roman"/>
          <w:color w:val="000000"/>
          <w:sz w:val="24"/>
          <w:szCs w:val="24"/>
          <w:shd w:val="clear" w:color="auto" w:fill="FFFFFF"/>
        </w:rPr>
      </w:pPr>
    </w:p>
    <w:p w:rsidR="00D36EA8" w:rsidRPr="00AE43C4" w:rsidRDefault="00B0691D" w:rsidP="009C113B">
      <w:pPr>
        <w:shd w:val="clear" w:color="auto" w:fill="FFFFFF"/>
        <w:spacing w:after="0" w:line="240" w:lineRule="auto"/>
        <w:jc w:val="both"/>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lastRenderedPageBreak/>
        <w:t>BRUNO, Tamires Negrelli</w:t>
      </w:r>
      <w:r w:rsidR="00D36EA8" w:rsidRPr="00AE43C4">
        <w:rPr>
          <w:rFonts w:ascii="Times New Roman" w:eastAsia="Times New Roman" w:hAnsi="Times New Roman"/>
          <w:color w:val="000000"/>
          <w:sz w:val="24"/>
          <w:szCs w:val="24"/>
          <w:lang w:eastAsia="pt-BR"/>
        </w:rPr>
        <w:t xml:space="preserve">. </w:t>
      </w:r>
      <w:r w:rsidR="00D36EA8" w:rsidRPr="00AE43C4">
        <w:rPr>
          <w:rFonts w:ascii="Times New Roman" w:eastAsia="Times New Roman" w:hAnsi="Times New Roman"/>
          <w:b/>
          <w:color w:val="000000"/>
          <w:sz w:val="24"/>
          <w:szCs w:val="24"/>
          <w:lang w:eastAsia="pt-BR"/>
        </w:rPr>
        <w:t>Lei Maria da Penha X Ineficácia das medidas protetivas.</w:t>
      </w:r>
      <w:r w:rsidR="00D36EA8" w:rsidRPr="00AE43C4">
        <w:rPr>
          <w:rFonts w:ascii="Times New Roman" w:eastAsia="Times New Roman" w:hAnsi="Times New Roman"/>
          <w:color w:val="000000"/>
          <w:sz w:val="24"/>
          <w:szCs w:val="24"/>
          <w:lang w:eastAsia="pt-BR"/>
        </w:rPr>
        <w:t xml:space="preserve"> Disponível em: &lt;</w:t>
      </w:r>
      <w:hyperlink r:id="rId19" w:history="1">
        <w:r w:rsidR="00D36EA8" w:rsidRPr="00AE43C4">
          <w:rPr>
            <w:rFonts w:ascii="Times New Roman" w:eastAsia="Times New Roman" w:hAnsi="Times New Roman"/>
            <w:color w:val="000000"/>
            <w:sz w:val="24"/>
            <w:szCs w:val="24"/>
            <w:lang w:eastAsia="pt-BR"/>
          </w:rPr>
          <w:t>http://monografias.brasilescola.com/direito/lei-maria-penha-x-ineficacia-das-medidas-protetivas.htm</w:t>
        </w:r>
      </w:hyperlink>
      <w:r w:rsidR="00D36EA8" w:rsidRPr="00AE43C4">
        <w:rPr>
          <w:rFonts w:ascii="Times New Roman" w:eastAsia="Times New Roman" w:hAnsi="Times New Roman"/>
          <w:color w:val="000000"/>
          <w:sz w:val="24"/>
          <w:szCs w:val="24"/>
          <w:lang w:eastAsia="pt-BR"/>
        </w:rPr>
        <w:t xml:space="preserve">&gt;. Acesso em: </w:t>
      </w:r>
      <w:r w:rsidR="008A543B">
        <w:rPr>
          <w:rFonts w:ascii="Times New Roman" w:eastAsia="Times New Roman" w:hAnsi="Times New Roman"/>
          <w:color w:val="000000"/>
          <w:sz w:val="24"/>
          <w:szCs w:val="24"/>
          <w:lang w:eastAsia="pt-BR"/>
        </w:rPr>
        <w:t>outubro de 2021.</w:t>
      </w:r>
    </w:p>
    <w:p w:rsidR="00D36EA8" w:rsidRPr="00AE43C4" w:rsidRDefault="00D36EA8" w:rsidP="009C113B">
      <w:pPr>
        <w:shd w:val="clear" w:color="auto" w:fill="FFFFFF"/>
        <w:spacing w:after="0" w:line="240" w:lineRule="auto"/>
        <w:jc w:val="both"/>
        <w:rPr>
          <w:rFonts w:ascii="Times New Roman" w:eastAsia="Times New Roman" w:hAnsi="Times New Roman"/>
          <w:color w:val="000000"/>
          <w:sz w:val="24"/>
          <w:szCs w:val="24"/>
          <w:lang w:eastAsia="pt-BR"/>
        </w:rPr>
      </w:pPr>
    </w:p>
    <w:p w:rsidR="00D36EA8" w:rsidRPr="00AE43C4" w:rsidRDefault="00D36EA8" w:rsidP="009C113B">
      <w:pPr>
        <w:spacing w:after="0" w:line="240" w:lineRule="auto"/>
        <w:jc w:val="both"/>
        <w:rPr>
          <w:rFonts w:ascii="Times New Roman" w:hAnsi="Times New Roman"/>
          <w:color w:val="000000"/>
          <w:sz w:val="24"/>
          <w:szCs w:val="24"/>
        </w:rPr>
      </w:pPr>
      <w:r w:rsidRPr="00AE43C4">
        <w:rPr>
          <w:rFonts w:ascii="Times New Roman" w:hAnsi="Times New Roman"/>
          <w:color w:val="000000"/>
          <w:sz w:val="24"/>
          <w:szCs w:val="24"/>
        </w:rPr>
        <w:t xml:space="preserve">CAMPOS, Carmen Hein de; CARVALHO, Salo de. </w:t>
      </w:r>
      <w:r w:rsidRPr="00AE43C4">
        <w:rPr>
          <w:rFonts w:ascii="Times New Roman" w:hAnsi="Times New Roman"/>
          <w:b/>
          <w:color w:val="000000"/>
          <w:sz w:val="24"/>
          <w:szCs w:val="24"/>
        </w:rPr>
        <w:t>Violência doméstica e Juizados Especiais Criminais: análise a partir do Feminismo e do Garantismo</w:t>
      </w:r>
      <w:r w:rsidRPr="00AE43C4">
        <w:rPr>
          <w:rFonts w:ascii="Times New Roman" w:hAnsi="Times New Roman"/>
          <w:color w:val="000000"/>
          <w:sz w:val="24"/>
          <w:szCs w:val="24"/>
        </w:rPr>
        <w:t>. Revista Estudos Feministas, Florianópolis- SC, nº 14, maio-agosto 2006.</w:t>
      </w:r>
    </w:p>
    <w:p w:rsidR="008A543B" w:rsidRPr="00AE43C4" w:rsidRDefault="008A543B" w:rsidP="009C113B">
      <w:pPr>
        <w:spacing w:after="0" w:line="240" w:lineRule="auto"/>
        <w:jc w:val="both"/>
        <w:rPr>
          <w:rFonts w:ascii="Times New Roman" w:hAnsi="Times New Roman"/>
          <w:color w:val="000000"/>
          <w:sz w:val="24"/>
          <w:szCs w:val="24"/>
          <w:shd w:val="clear" w:color="auto" w:fill="FFFFFF"/>
        </w:rPr>
      </w:pPr>
    </w:p>
    <w:p w:rsidR="00D36EA8" w:rsidRPr="00AE43C4" w:rsidRDefault="00D36EA8" w:rsidP="009C113B">
      <w:pPr>
        <w:spacing w:after="0" w:line="240" w:lineRule="auto"/>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CONSELHO NACIONAL DE JUSTIÇA. </w:t>
      </w:r>
      <w:r w:rsidRPr="00AE43C4">
        <w:rPr>
          <w:rFonts w:ascii="Times New Roman" w:hAnsi="Times New Roman"/>
          <w:b/>
          <w:color w:val="000000"/>
          <w:sz w:val="24"/>
          <w:szCs w:val="24"/>
          <w:shd w:val="clear" w:color="auto" w:fill="FFFFFF"/>
        </w:rPr>
        <w:t>Resolução nº 225, de 31 de maio de 2016</w:t>
      </w:r>
      <w:r w:rsidRPr="00AE43C4">
        <w:rPr>
          <w:rFonts w:ascii="Times New Roman" w:hAnsi="Times New Roman"/>
          <w:color w:val="000000"/>
          <w:sz w:val="24"/>
          <w:szCs w:val="24"/>
          <w:shd w:val="clear" w:color="auto" w:fill="FFFFFF"/>
        </w:rPr>
        <w:t xml:space="preserve">. Disponível em: &lt; http://www.cnj.jus.br/images/atos_normativos/resolucao/resolucao_225_31052016_02062016161414.pdf &gt; Acesso em: </w:t>
      </w:r>
      <w:r w:rsidR="008A543B">
        <w:rPr>
          <w:rFonts w:ascii="Times New Roman" w:hAnsi="Times New Roman"/>
          <w:color w:val="000000"/>
          <w:sz w:val="24"/>
          <w:szCs w:val="24"/>
          <w:shd w:val="clear" w:color="auto" w:fill="FFFFFF"/>
        </w:rPr>
        <w:t>outubro de 2021.</w:t>
      </w:r>
    </w:p>
    <w:p w:rsidR="00D36EA8" w:rsidRPr="00AE43C4" w:rsidRDefault="00D36EA8" w:rsidP="009C113B">
      <w:pPr>
        <w:spacing w:after="0" w:line="240" w:lineRule="auto"/>
        <w:jc w:val="both"/>
        <w:rPr>
          <w:rFonts w:ascii="Times New Roman" w:hAnsi="Times New Roman"/>
          <w:sz w:val="24"/>
          <w:szCs w:val="24"/>
        </w:rPr>
      </w:pPr>
    </w:p>
    <w:p w:rsidR="00D36EA8" w:rsidRPr="00AE43C4" w:rsidRDefault="00D36EA8" w:rsidP="009C113B">
      <w:pPr>
        <w:spacing w:after="0" w:line="240" w:lineRule="auto"/>
        <w:jc w:val="both"/>
        <w:rPr>
          <w:rFonts w:ascii="Times New Roman" w:hAnsi="Times New Roman"/>
          <w:color w:val="000000"/>
          <w:sz w:val="24"/>
          <w:szCs w:val="24"/>
        </w:rPr>
      </w:pPr>
      <w:r w:rsidRPr="00AE43C4">
        <w:rPr>
          <w:rFonts w:ascii="Times New Roman" w:hAnsi="Times New Roman"/>
          <w:color w:val="000000"/>
          <w:sz w:val="24"/>
          <w:szCs w:val="24"/>
        </w:rPr>
        <w:t xml:space="preserve">DIAS, Maria Berenice. </w:t>
      </w:r>
      <w:r w:rsidRPr="00AE43C4">
        <w:rPr>
          <w:rFonts w:ascii="Times New Roman" w:hAnsi="Times New Roman"/>
          <w:b/>
          <w:bCs/>
          <w:color w:val="000000"/>
          <w:sz w:val="24"/>
          <w:szCs w:val="24"/>
        </w:rPr>
        <w:t>Manual de Direito das Famílias</w:t>
      </w:r>
      <w:r w:rsidRPr="00AE43C4">
        <w:rPr>
          <w:rFonts w:ascii="Times New Roman" w:hAnsi="Times New Roman"/>
          <w:color w:val="000000"/>
          <w:sz w:val="24"/>
          <w:szCs w:val="24"/>
        </w:rPr>
        <w:t>. São Paulo: Revista dos Tribunais, 2015.</w:t>
      </w:r>
    </w:p>
    <w:p w:rsidR="009C113B" w:rsidRPr="00AE43C4" w:rsidRDefault="009C113B" w:rsidP="009C113B">
      <w:pPr>
        <w:spacing w:after="0" w:line="240" w:lineRule="auto"/>
        <w:jc w:val="both"/>
        <w:rPr>
          <w:rFonts w:ascii="Times New Roman" w:hAnsi="Times New Roman"/>
          <w:color w:val="000000"/>
          <w:sz w:val="24"/>
          <w:szCs w:val="24"/>
        </w:rPr>
      </w:pPr>
    </w:p>
    <w:p w:rsidR="009C113B" w:rsidRPr="00AE43C4" w:rsidRDefault="00D36EA8" w:rsidP="009C113B">
      <w:pPr>
        <w:pStyle w:val="Ttulo1"/>
        <w:shd w:val="clear" w:color="auto" w:fill="FFFFFF"/>
        <w:spacing w:before="0" w:after="0" w:line="240" w:lineRule="auto"/>
        <w:rPr>
          <w:rFonts w:ascii="Times New Roman" w:hAnsi="Times New Roman"/>
          <w:b w:val="0"/>
          <w:bCs w:val="0"/>
          <w:color w:val="000000"/>
          <w:sz w:val="24"/>
          <w:szCs w:val="24"/>
        </w:rPr>
      </w:pPr>
      <w:r w:rsidRPr="00AE43C4">
        <w:rPr>
          <w:rFonts w:ascii="Times New Roman" w:hAnsi="Times New Roman"/>
          <w:b w:val="0"/>
          <w:color w:val="000000"/>
          <w:sz w:val="24"/>
          <w:szCs w:val="24"/>
        </w:rPr>
        <w:t>G37.</w:t>
      </w:r>
      <w:r w:rsidRPr="00AE43C4">
        <w:rPr>
          <w:rFonts w:ascii="Times New Roman" w:hAnsi="Times New Roman"/>
          <w:bCs w:val="0"/>
          <w:color w:val="000000"/>
          <w:sz w:val="24"/>
          <w:szCs w:val="24"/>
        </w:rPr>
        <w:t>Prescrição de crimes contra mulheres é desafio a ser vencido</w:t>
      </w:r>
      <w:r w:rsidRPr="00AE43C4">
        <w:rPr>
          <w:rFonts w:ascii="Times New Roman" w:hAnsi="Times New Roman"/>
          <w:b w:val="0"/>
          <w:bCs w:val="0"/>
          <w:color w:val="000000"/>
          <w:sz w:val="24"/>
          <w:szCs w:val="24"/>
        </w:rPr>
        <w:t>. Disponível em:&lt;</w:t>
      </w:r>
      <w:hyperlink r:id="rId20" w:history="1">
        <w:r w:rsidRPr="00AE43C4">
          <w:rPr>
            <w:rStyle w:val="Hyperlink"/>
            <w:rFonts w:ascii="Times New Roman" w:hAnsi="Times New Roman"/>
            <w:b w:val="0"/>
            <w:bCs w:val="0"/>
            <w:color w:val="000000"/>
            <w:sz w:val="24"/>
            <w:szCs w:val="24"/>
            <w:u w:val="none"/>
          </w:rPr>
          <w:t>https://g37.com.br/c/estadual/prescricao-de-crimes-contra-mulheres-e-desafio-a-ser-vencido</w:t>
        </w:r>
      </w:hyperlink>
      <w:r w:rsidRPr="00AE43C4">
        <w:rPr>
          <w:rFonts w:ascii="Times New Roman" w:hAnsi="Times New Roman"/>
          <w:b w:val="0"/>
          <w:bCs w:val="0"/>
          <w:color w:val="000000"/>
          <w:sz w:val="24"/>
          <w:szCs w:val="24"/>
        </w:rPr>
        <w:t xml:space="preserve">&gt; Acesso em: </w:t>
      </w:r>
      <w:r w:rsidR="008A543B">
        <w:rPr>
          <w:rFonts w:ascii="Times New Roman" w:hAnsi="Times New Roman"/>
          <w:b w:val="0"/>
          <w:bCs w:val="0"/>
          <w:color w:val="000000"/>
          <w:sz w:val="24"/>
          <w:szCs w:val="24"/>
        </w:rPr>
        <w:t>outubro de 2021.</w:t>
      </w:r>
    </w:p>
    <w:p w:rsidR="009C113B" w:rsidRPr="00AE43C4" w:rsidRDefault="009C113B" w:rsidP="009C113B">
      <w:pPr>
        <w:spacing w:after="0" w:line="240" w:lineRule="auto"/>
        <w:jc w:val="both"/>
        <w:rPr>
          <w:rFonts w:ascii="Times New Roman" w:hAnsi="Times New Roman"/>
          <w:color w:val="000000"/>
          <w:sz w:val="24"/>
          <w:szCs w:val="24"/>
          <w:shd w:val="clear" w:color="auto" w:fill="FFFFFF"/>
        </w:rPr>
      </w:pPr>
    </w:p>
    <w:p w:rsidR="00D36EA8" w:rsidRPr="00AE43C4" w:rsidRDefault="00D36EA8" w:rsidP="009C113B">
      <w:pPr>
        <w:spacing w:after="0" w:line="240" w:lineRule="auto"/>
        <w:jc w:val="both"/>
        <w:rPr>
          <w:rFonts w:ascii="Times New Roman" w:hAnsi="Times New Roman"/>
          <w:sz w:val="24"/>
          <w:szCs w:val="24"/>
        </w:rPr>
      </w:pPr>
      <w:r w:rsidRPr="00AE43C4">
        <w:rPr>
          <w:rFonts w:ascii="Times New Roman" w:hAnsi="Times New Roman"/>
          <w:color w:val="000000"/>
          <w:sz w:val="24"/>
          <w:szCs w:val="24"/>
          <w:shd w:val="clear" w:color="auto" w:fill="FFFFFF"/>
        </w:rPr>
        <w:t>JORNAL GLOBO, GLOBO MINAS. </w:t>
      </w:r>
      <w:r w:rsidRPr="00AE43C4">
        <w:rPr>
          <w:rFonts w:ascii="Times New Roman" w:hAnsi="Times New Roman"/>
          <w:b/>
          <w:bCs/>
          <w:color w:val="000000"/>
          <w:sz w:val="24"/>
          <w:szCs w:val="24"/>
          <w:bdr w:val="none" w:sz="0" w:space="0" w:color="auto" w:frame="1"/>
          <w:shd w:val="clear" w:color="auto" w:fill="FFFFFF"/>
        </w:rPr>
        <w:t>Cabeleireira é morta pelo ex-marido com sete tiros dentro de salão de beleza em Minas Gerais</w:t>
      </w:r>
      <w:r w:rsidRPr="00AE43C4">
        <w:rPr>
          <w:rFonts w:ascii="Times New Roman" w:hAnsi="Times New Roman"/>
          <w:color w:val="000000"/>
          <w:sz w:val="24"/>
          <w:szCs w:val="24"/>
          <w:shd w:val="clear" w:color="auto" w:fill="FFFFFF"/>
        </w:rPr>
        <w:t>. Disponível em: </w:t>
      </w:r>
      <w:r w:rsidRPr="00AE43C4">
        <w:rPr>
          <w:rFonts w:ascii="Times New Roman" w:hAnsi="Times New Roman"/>
          <w:color w:val="000000"/>
          <w:sz w:val="24"/>
          <w:szCs w:val="24"/>
        </w:rPr>
        <w:t>&lt;</w:t>
      </w:r>
      <w:hyperlink r:id="rId21" w:history="1">
        <w:r w:rsidRPr="00AE43C4">
          <w:rPr>
            <w:rFonts w:ascii="Times New Roman" w:hAnsi="Times New Roman"/>
            <w:sz w:val="24"/>
            <w:szCs w:val="24"/>
          </w:rPr>
          <w:t>https://oglobo.globo.com/brasil/cabeleireira-morta-pelo-ex-marido-com-sete-tiros-dentro-de-salao-de-beleza-em-minas-gerais-3065361</w:t>
        </w:r>
      </w:hyperlink>
      <w:r w:rsidRPr="00AE43C4">
        <w:rPr>
          <w:rFonts w:ascii="Times New Roman" w:hAnsi="Times New Roman"/>
          <w:sz w:val="24"/>
          <w:szCs w:val="24"/>
        </w:rPr>
        <w:t xml:space="preserve">&gt; Acesso em: </w:t>
      </w:r>
      <w:r w:rsidR="008A543B">
        <w:rPr>
          <w:rFonts w:ascii="Times New Roman" w:hAnsi="Times New Roman"/>
          <w:sz w:val="24"/>
          <w:szCs w:val="24"/>
        </w:rPr>
        <w:t>outubro de 2021.</w:t>
      </w:r>
    </w:p>
    <w:p w:rsidR="00D36EA8" w:rsidRPr="00AE43C4" w:rsidRDefault="00D36EA8" w:rsidP="009C113B">
      <w:pPr>
        <w:spacing w:after="0" w:line="240" w:lineRule="auto"/>
        <w:jc w:val="both"/>
        <w:rPr>
          <w:rFonts w:ascii="Times New Roman" w:hAnsi="Times New Roman"/>
          <w:sz w:val="24"/>
          <w:szCs w:val="24"/>
        </w:rPr>
      </w:pPr>
    </w:p>
    <w:p w:rsidR="00D36EA8" w:rsidRPr="00AE43C4" w:rsidRDefault="00D36EA8" w:rsidP="009C113B">
      <w:pPr>
        <w:spacing w:after="0" w:line="240" w:lineRule="auto"/>
        <w:jc w:val="both"/>
        <w:rPr>
          <w:rFonts w:ascii="Times New Roman" w:hAnsi="Times New Roman"/>
          <w:color w:val="000000"/>
          <w:sz w:val="24"/>
          <w:szCs w:val="24"/>
          <w:shd w:val="clear" w:color="auto" w:fill="FFFFFF"/>
        </w:rPr>
      </w:pPr>
      <w:r w:rsidRPr="00AE43C4">
        <w:rPr>
          <w:rFonts w:ascii="Times New Roman" w:hAnsi="Times New Roman"/>
          <w:sz w:val="24"/>
          <w:szCs w:val="24"/>
        </w:rPr>
        <w:t xml:space="preserve">JORNAL O GLOBO. </w:t>
      </w:r>
      <w:r w:rsidRPr="00AE43C4">
        <w:rPr>
          <w:rFonts w:ascii="Times New Roman" w:hAnsi="Times New Roman"/>
          <w:b/>
          <w:sz w:val="24"/>
          <w:szCs w:val="24"/>
        </w:rPr>
        <w:t>“Para aplicar Lei Maria da Penha, Justiça tem que calçar sandálias da humildade”, diz Gilmar.</w:t>
      </w:r>
      <w:r w:rsidRPr="00AE43C4">
        <w:rPr>
          <w:rFonts w:ascii="Times New Roman" w:hAnsi="Times New Roman"/>
          <w:sz w:val="24"/>
          <w:szCs w:val="24"/>
        </w:rPr>
        <w:t xml:space="preserve"> Disponível em: &lt;</w:t>
      </w:r>
      <w:hyperlink r:id="rId22" w:history="1">
        <w:r w:rsidRPr="00AE43C4">
          <w:rPr>
            <w:rFonts w:ascii="Times New Roman" w:hAnsi="Times New Roman"/>
            <w:sz w:val="24"/>
            <w:szCs w:val="24"/>
            <w:shd w:val="clear" w:color="auto" w:fill="FFFFFF"/>
          </w:rPr>
          <w:t>https://extra.globo.com/noticias/brasil/para-aplicar-lei-maria-da-penha-justica-tem-que-calcar-sandalias-da-humildade-diz-gilmar-259307.html</w:t>
        </w:r>
      </w:hyperlink>
      <w:r w:rsidRPr="00AE43C4">
        <w:rPr>
          <w:rFonts w:ascii="Times New Roman" w:hAnsi="Times New Roman"/>
          <w:color w:val="000000"/>
          <w:sz w:val="24"/>
          <w:szCs w:val="24"/>
          <w:shd w:val="clear" w:color="auto" w:fill="FFFFFF"/>
        </w:rPr>
        <w:t xml:space="preserve">&gt; Acesso em: </w:t>
      </w:r>
      <w:r w:rsidR="008A543B">
        <w:rPr>
          <w:rFonts w:ascii="Times New Roman" w:hAnsi="Times New Roman"/>
          <w:color w:val="000000"/>
          <w:sz w:val="24"/>
          <w:szCs w:val="24"/>
          <w:shd w:val="clear" w:color="auto" w:fill="FFFFFF"/>
        </w:rPr>
        <w:t>outubro de 2021.</w:t>
      </w:r>
    </w:p>
    <w:p w:rsidR="00D36EA8" w:rsidRPr="00AE43C4" w:rsidRDefault="00D36EA8" w:rsidP="009C113B">
      <w:pPr>
        <w:spacing w:after="0" w:line="240" w:lineRule="auto"/>
        <w:jc w:val="both"/>
        <w:rPr>
          <w:rFonts w:ascii="Times New Roman" w:hAnsi="Times New Roman"/>
          <w:color w:val="000000"/>
          <w:sz w:val="24"/>
          <w:szCs w:val="24"/>
          <w:shd w:val="clear" w:color="auto" w:fill="FFFFFF"/>
        </w:rPr>
      </w:pPr>
    </w:p>
    <w:p w:rsidR="00D36EA8" w:rsidRDefault="00D36EA8" w:rsidP="009C113B">
      <w:pPr>
        <w:spacing w:after="0" w:line="240" w:lineRule="auto"/>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MACIEL FILHO, E.B.: Lei Maria da Pena 7 anos depois. </w:t>
      </w:r>
      <w:r w:rsidRPr="00AE43C4">
        <w:rPr>
          <w:rStyle w:val="Forte"/>
          <w:rFonts w:ascii="Times New Roman" w:hAnsi="Times New Roman"/>
          <w:color w:val="000000"/>
          <w:sz w:val="24"/>
          <w:szCs w:val="24"/>
          <w:shd w:val="clear" w:color="auto" w:fill="FFFFFF"/>
        </w:rPr>
        <w:t>Revista Jurídica CONSULEX</w:t>
      </w:r>
      <w:r w:rsidRPr="00AE43C4">
        <w:rPr>
          <w:rFonts w:ascii="Times New Roman" w:hAnsi="Times New Roman"/>
          <w:color w:val="000000"/>
          <w:sz w:val="24"/>
          <w:szCs w:val="24"/>
          <w:shd w:val="clear" w:color="auto" w:fill="FFFFFF"/>
        </w:rPr>
        <w:t>, ANO XVII, Nº 404, nov. 2013.</w:t>
      </w:r>
    </w:p>
    <w:p w:rsidR="00A3288F" w:rsidRDefault="00A3288F" w:rsidP="009C113B">
      <w:pPr>
        <w:spacing w:after="0" w:line="240" w:lineRule="auto"/>
        <w:jc w:val="both"/>
        <w:rPr>
          <w:rFonts w:ascii="Times New Roman" w:hAnsi="Times New Roman"/>
          <w:color w:val="000000"/>
          <w:sz w:val="24"/>
          <w:szCs w:val="24"/>
          <w:shd w:val="clear" w:color="auto" w:fill="FFFFFF"/>
        </w:rPr>
      </w:pPr>
    </w:p>
    <w:p w:rsidR="00A3288F" w:rsidRPr="00AE43C4" w:rsidRDefault="00A3288F" w:rsidP="009C113B">
      <w:pPr>
        <w:spacing w:after="0" w:line="240" w:lineRule="auto"/>
        <w:jc w:val="both"/>
        <w:rPr>
          <w:rFonts w:ascii="Times New Roman" w:hAnsi="Times New Roman"/>
          <w:color w:val="000000"/>
          <w:sz w:val="24"/>
          <w:szCs w:val="24"/>
          <w:shd w:val="clear" w:color="auto" w:fill="FFFFFF"/>
        </w:rPr>
      </w:pPr>
      <w:r w:rsidRPr="008A543B">
        <w:rPr>
          <w:rFonts w:ascii="Times New Roman" w:hAnsi="Times New Roman"/>
          <w:color w:val="000000"/>
          <w:sz w:val="24"/>
          <w:szCs w:val="24"/>
        </w:rPr>
        <w:t>MARQUES, Emanuele</w:t>
      </w:r>
      <w:r w:rsidR="00FB3583">
        <w:rPr>
          <w:rFonts w:ascii="Times New Roman" w:hAnsi="Times New Roman"/>
          <w:color w:val="000000"/>
          <w:sz w:val="24"/>
          <w:szCs w:val="24"/>
        </w:rPr>
        <w:t xml:space="preserve"> </w:t>
      </w:r>
      <w:r w:rsidRPr="008A543B">
        <w:rPr>
          <w:rFonts w:ascii="Times New Roman" w:hAnsi="Times New Roman"/>
          <w:color w:val="000000"/>
          <w:sz w:val="24"/>
          <w:szCs w:val="24"/>
        </w:rPr>
        <w:t xml:space="preserve">Souza , et al. </w:t>
      </w:r>
      <w:r w:rsidRPr="00A3288F">
        <w:rPr>
          <w:rFonts w:ascii="Times New Roman" w:hAnsi="Times New Roman"/>
          <w:b/>
          <w:color w:val="000000"/>
          <w:sz w:val="24"/>
          <w:szCs w:val="24"/>
        </w:rPr>
        <w:t>Aviolência contra mulheres, crianças e adolescentes em tempos de pandemia pela COVID-19: panorama, motivações e formas de enfrentamento. Cad. Saúde Pública, Rio de Janeiro, v. 36, n. 4, e00074420, Abr. 2020</w:t>
      </w:r>
      <w:r w:rsidRPr="008A543B">
        <w:rPr>
          <w:rFonts w:ascii="Times New Roman" w:hAnsi="Times New Roman"/>
          <w:color w:val="000000"/>
          <w:sz w:val="24"/>
          <w:szCs w:val="24"/>
        </w:rPr>
        <w:t xml:space="preserve">. Disponível em: </w:t>
      </w:r>
      <w:hyperlink r:id="rId23" w:history="1">
        <w:r w:rsidRPr="00A3288F">
          <w:rPr>
            <w:rStyle w:val="Hyperlink"/>
            <w:rFonts w:ascii="Times New Roman" w:hAnsi="Times New Roman"/>
            <w:color w:val="auto"/>
            <w:sz w:val="24"/>
            <w:szCs w:val="24"/>
            <w:u w:val="none"/>
          </w:rPr>
          <w:t>http://cadernos.ensp.fiocruz.br/csp/artigo/1033/a-violencia-contra-mulheres-criancase-adolescentes-em-tempos-de-pandemia-pela-covid-19-panorama-motivacoes-eformas-de-enfrentamento</w:t>
        </w:r>
      </w:hyperlink>
      <w:r w:rsidRPr="008A543B">
        <w:rPr>
          <w:rFonts w:ascii="Times New Roman" w:hAnsi="Times New Roman"/>
          <w:color w:val="000000"/>
          <w:sz w:val="24"/>
          <w:szCs w:val="24"/>
        </w:rPr>
        <w:t>.</w:t>
      </w:r>
      <w:r>
        <w:rPr>
          <w:rFonts w:ascii="Times New Roman" w:hAnsi="Times New Roman"/>
          <w:color w:val="000000"/>
          <w:sz w:val="24"/>
          <w:szCs w:val="24"/>
        </w:rPr>
        <w:t>&gt; Acesso em outubro de 2021.</w:t>
      </w:r>
    </w:p>
    <w:p w:rsidR="00D36EA8" w:rsidRPr="00AE43C4" w:rsidRDefault="00D36EA8" w:rsidP="009C113B">
      <w:pPr>
        <w:spacing w:after="0" w:line="240" w:lineRule="auto"/>
        <w:jc w:val="both"/>
        <w:rPr>
          <w:rFonts w:ascii="Times New Roman" w:hAnsi="Times New Roman"/>
          <w:sz w:val="24"/>
          <w:szCs w:val="24"/>
        </w:rPr>
      </w:pPr>
    </w:p>
    <w:p w:rsidR="00D36EA8" w:rsidRPr="00AE43C4" w:rsidRDefault="00D36EA8" w:rsidP="009C113B">
      <w:pPr>
        <w:spacing w:after="0" w:line="240" w:lineRule="auto"/>
        <w:jc w:val="both"/>
        <w:rPr>
          <w:rFonts w:ascii="Times New Roman" w:hAnsi="Times New Roman"/>
          <w:sz w:val="24"/>
          <w:szCs w:val="24"/>
        </w:rPr>
      </w:pPr>
      <w:r w:rsidRPr="00AE43C4">
        <w:rPr>
          <w:rFonts w:ascii="Times New Roman" w:hAnsi="Times New Roman"/>
          <w:sz w:val="24"/>
          <w:szCs w:val="24"/>
        </w:rPr>
        <w:t xml:space="preserve">MELO, Priscila Carla de. </w:t>
      </w:r>
      <w:r w:rsidRPr="00AE43C4">
        <w:rPr>
          <w:rFonts w:ascii="Times New Roman" w:hAnsi="Times New Roman"/>
          <w:b/>
          <w:sz w:val="24"/>
          <w:szCs w:val="24"/>
        </w:rPr>
        <w:t>A contextualização social, jurídica e a ineficácia parcial da Lei Maria da Penha (nº 11.340/2006).</w:t>
      </w:r>
      <w:r w:rsidRPr="00AE43C4">
        <w:rPr>
          <w:rFonts w:ascii="Times New Roman" w:hAnsi="Times New Roman"/>
          <w:sz w:val="24"/>
          <w:szCs w:val="24"/>
        </w:rPr>
        <w:t xml:space="preserve"> Disponível em: </w:t>
      </w:r>
      <w:hyperlink r:id="rId24" w:history="1">
        <w:r w:rsidRPr="00AE43C4">
          <w:rPr>
            <w:rFonts w:ascii="Times New Roman" w:hAnsi="Times New Roman"/>
            <w:sz w:val="24"/>
            <w:szCs w:val="24"/>
          </w:rPr>
          <w:t xml:space="preserve">http://www.unipac.br/site/bb/tcc/tcc-ea52640376d881d7fbe4d5679933b4a4.pdf </w:t>
        </w:r>
      </w:hyperlink>
      <w:r w:rsidRPr="00AE43C4">
        <w:rPr>
          <w:rFonts w:ascii="Times New Roman" w:hAnsi="Times New Roman"/>
          <w:sz w:val="24"/>
          <w:szCs w:val="24"/>
        </w:rPr>
        <w:t xml:space="preserve"> Acesso em: </w:t>
      </w:r>
      <w:r w:rsidR="008A543B">
        <w:rPr>
          <w:rFonts w:ascii="Times New Roman" w:hAnsi="Times New Roman"/>
          <w:sz w:val="24"/>
          <w:szCs w:val="24"/>
        </w:rPr>
        <w:t>outubro de 2021.</w:t>
      </w:r>
    </w:p>
    <w:p w:rsidR="00D36EA8" w:rsidRPr="00AE43C4" w:rsidRDefault="00D36EA8" w:rsidP="009C113B">
      <w:pPr>
        <w:spacing w:after="0" w:line="240" w:lineRule="auto"/>
        <w:jc w:val="both"/>
        <w:rPr>
          <w:rFonts w:ascii="Times New Roman" w:hAnsi="Times New Roman"/>
          <w:sz w:val="24"/>
          <w:szCs w:val="24"/>
        </w:rPr>
      </w:pPr>
    </w:p>
    <w:p w:rsidR="00D36EA8" w:rsidRPr="00AE43C4" w:rsidRDefault="00D36EA8" w:rsidP="009C113B">
      <w:pPr>
        <w:spacing w:after="0" w:line="240" w:lineRule="auto"/>
        <w:rPr>
          <w:rFonts w:ascii="Times New Roman" w:hAnsi="Times New Roman"/>
          <w:color w:val="000000"/>
          <w:sz w:val="24"/>
          <w:szCs w:val="24"/>
        </w:rPr>
      </w:pPr>
      <w:r w:rsidRPr="00AE43C4">
        <w:rPr>
          <w:rFonts w:ascii="Times New Roman" w:hAnsi="Times New Roman"/>
          <w:color w:val="000000"/>
          <w:sz w:val="24"/>
          <w:szCs w:val="24"/>
          <w:shd w:val="clear" w:color="auto" w:fill="FFFFFF"/>
        </w:rPr>
        <w:t>MOREIRA, Rômulo de Andrade. </w:t>
      </w:r>
      <w:r w:rsidRPr="00AE43C4">
        <w:rPr>
          <w:rFonts w:ascii="Times New Roman" w:hAnsi="Times New Roman"/>
          <w:b/>
          <w:bCs/>
          <w:color w:val="000000"/>
          <w:sz w:val="24"/>
          <w:szCs w:val="24"/>
          <w:shd w:val="clear" w:color="auto" w:fill="FFFFFF"/>
        </w:rPr>
        <w:t>O STF e a Lei Maria da Penha – uma lamentável decisão.</w:t>
      </w:r>
      <w:r w:rsidRPr="00AE43C4">
        <w:rPr>
          <w:rFonts w:ascii="Times New Roman" w:hAnsi="Times New Roman"/>
          <w:color w:val="000000"/>
          <w:sz w:val="24"/>
          <w:szCs w:val="24"/>
          <w:shd w:val="clear" w:color="auto" w:fill="FFFFFF"/>
        </w:rPr>
        <w:t xml:space="preserve"> Disponível em &lt;http://www.ambito-juridico.com.br/site/index.php?n_link=revista_artigos_leitura&amp;artigo_id=11176#_ftn2 &gt;Acesso em: </w:t>
      </w:r>
      <w:r w:rsidR="008A543B">
        <w:rPr>
          <w:rFonts w:ascii="Times New Roman" w:hAnsi="Times New Roman"/>
          <w:color w:val="000000"/>
          <w:sz w:val="24"/>
          <w:szCs w:val="24"/>
          <w:shd w:val="clear" w:color="auto" w:fill="FFFFFF"/>
        </w:rPr>
        <w:t>outubro de 2021.</w:t>
      </w:r>
    </w:p>
    <w:p w:rsidR="009C113B" w:rsidRPr="00AE43C4" w:rsidRDefault="009C113B" w:rsidP="009C113B">
      <w:pPr>
        <w:spacing w:after="0" w:line="240" w:lineRule="auto"/>
        <w:jc w:val="both"/>
        <w:rPr>
          <w:rFonts w:ascii="Times New Roman" w:hAnsi="Times New Roman"/>
          <w:bCs/>
          <w:color w:val="000000"/>
          <w:sz w:val="24"/>
          <w:szCs w:val="24"/>
          <w:shd w:val="clear" w:color="auto" w:fill="FFFFFF"/>
        </w:rPr>
      </w:pPr>
    </w:p>
    <w:p w:rsidR="00D36EA8" w:rsidRPr="00AE43C4" w:rsidRDefault="00D36EA8" w:rsidP="009C113B">
      <w:pPr>
        <w:spacing w:after="0" w:line="240" w:lineRule="auto"/>
        <w:jc w:val="both"/>
        <w:rPr>
          <w:rFonts w:ascii="Times New Roman" w:hAnsi="Times New Roman"/>
          <w:color w:val="000000"/>
          <w:sz w:val="24"/>
          <w:szCs w:val="24"/>
          <w:shd w:val="clear" w:color="auto" w:fill="FFFFFF"/>
        </w:rPr>
      </w:pPr>
      <w:r w:rsidRPr="00AE43C4">
        <w:rPr>
          <w:rFonts w:ascii="Times New Roman" w:hAnsi="Times New Roman"/>
          <w:bCs/>
          <w:color w:val="000000"/>
          <w:sz w:val="24"/>
          <w:szCs w:val="24"/>
          <w:shd w:val="clear" w:color="auto" w:fill="FFFFFF"/>
        </w:rPr>
        <w:lastRenderedPageBreak/>
        <w:t>NEVICON.</w:t>
      </w:r>
      <w:r w:rsidRPr="00AE43C4">
        <w:rPr>
          <w:rFonts w:ascii="Times New Roman" w:hAnsi="Times New Roman"/>
          <w:color w:val="000000"/>
          <w:sz w:val="24"/>
          <w:szCs w:val="24"/>
          <w:shd w:val="clear" w:color="auto" w:fill="FFFFFF"/>
        </w:rPr>
        <w:t xml:space="preserve"> Núcleo de Estudo da Violência Contra a Mulher. </w:t>
      </w:r>
      <w:r w:rsidRPr="00AE43C4">
        <w:rPr>
          <w:rFonts w:ascii="Times New Roman" w:hAnsi="Times New Roman"/>
          <w:b/>
          <w:color w:val="000000"/>
          <w:sz w:val="24"/>
          <w:szCs w:val="24"/>
          <w:shd w:val="clear" w:color="auto" w:fill="FFFFFF"/>
        </w:rPr>
        <w:t>O que é violência doméstica e familiar?</w:t>
      </w:r>
      <w:r w:rsidRPr="00AE43C4">
        <w:rPr>
          <w:rFonts w:ascii="Times New Roman" w:hAnsi="Times New Roman"/>
          <w:color w:val="000000"/>
          <w:sz w:val="24"/>
          <w:szCs w:val="24"/>
          <w:shd w:val="clear" w:color="auto" w:fill="FFFFFF"/>
        </w:rPr>
        <w:t xml:space="preserve"> 2011. Disponível em: &lt;</w:t>
      </w:r>
      <w:hyperlink r:id="rId25" w:history="1">
        <w:r w:rsidRPr="00AE43C4">
          <w:rPr>
            <w:rFonts w:ascii="Times New Roman" w:hAnsi="Times New Roman"/>
            <w:color w:val="000000"/>
            <w:sz w:val="24"/>
            <w:szCs w:val="24"/>
            <w:shd w:val="clear" w:color="auto" w:fill="FFFFFF"/>
          </w:rPr>
          <w:t>http://nevicompg.blogspot.com.br/2011/05/o-que-e-violencia-domestica-e-familiar.html</w:t>
        </w:r>
      </w:hyperlink>
      <w:r w:rsidRPr="00AE43C4">
        <w:rPr>
          <w:rFonts w:ascii="Times New Roman" w:hAnsi="Times New Roman"/>
          <w:color w:val="000000"/>
          <w:sz w:val="24"/>
          <w:szCs w:val="24"/>
          <w:shd w:val="clear" w:color="auto" w:fill="FFFFFF"/>
        </w:rPr>
        <w:t xml:space="preserve">&gt; Acesso em: </w:t>
      </w:r>
      <w:r w:rsidR="008A543B">
        <w:rPr>
          <w:rFonts w:ascii="Times New Roman" w:hAnsi="Times New Roman"/>
          <w:color w:val="000000"/>
          <w:sz w:val="24"/>
          <w:szCs w:val="24"/>
          <w:shd w:val="clear" w:color="auto" w:fill="FFFFFF"/>
        </w:rPr>
        <w:t>outubro de 2021</w:t>
      </w:r>
      <w:r w:rsidRPr="00AE43C4">
        <w:rPr>
          <w:rFonts w:ascii="Times New Roman" w:hAnsi="Times New Roman"/>
          <w:color w:val="000000"/>
          <w:sz w:val="24"/>
          <w:szCs w:val="24"/>
          <w:shd w:val="clear" w:color="auto" w:fill="FFFFFF"/>
        </w:rPr>
        <w:t>.</w:t>
      </w:r>
    </w:p>
    <w:p w:rsidR="00D36EA8" w:rsidRPr="00AE43C4" w:rsidRDefault="00D36EA8" w:rsidP="009C113B">
      <w:pPr>
        <w:spacing w:after="0" w:line="240" w:lineRule="auto"/>
        <w:jc w:val="both"/>
        <w:rPr>
          <w:rFonts w:ascii="Times New Roman" w:hAnsi="Times New Roman"/>
          <w:color w:val="000000"/>
          <w:sz w:val="24"/>
          <w:szCs w:val="24"/>
          <w:shd w:val="clear" w:color="auto" w:fill="FFFFFF"/>
        </w:rPr>
      </w:pPr>
    </w:p>
    <w:p w:rsidR="009C113B" w:rsidRDefault="00D36EA8" w:rsidP="009C113B">
      <w:pPr>
        <w:shd w:val="clear" w:color="auto" w:fill="FFFFFF"/>
        <w:spacing w:after="0" w:line="240" w:lineRule="auto"/>
        <w:jc w:val="both"/>
        <w:outlineLvl w:val="0"/>
        <w:rPr>
          <w:rFonts w:ascii="Times New Roman" w:eastAsia="Times New Roman" w:hAnsi="Times New Roman"/>
          <w:color w:val="000000"/>
          <w:kern w:val="36"/>
          <w:sz w:val="24"/>
          <w:szCs w:val="24"/>
          <w:lang w:eastAsia="pt-BR"/>
        </w:rPr>
      </w:pPr>
      <w:r w:rsidRPr="00AE43C4">
        <w:rPr>
          <w:rFonts w:ascii="Times New Roman" w:eastAsia="Times New Roman" w:hAnsi="Times New Roman"/>
          <w:bCs/>
          <w:color w:val="000000"/>
          <w:kern w:val="36"/>
          <w:sz w:val="24"/>
          <w:szCs w:val="24"/>
          <w:lang w:eastAsia="pt-BR"/>
        </w:rPr>
        <w:t>PACHECO, Indiara Leiliane Cavalcante</w:t>
      </w:r>
      <w:r w:rsidRPr="00AE43C4">
        <w:rPr>
          <w:rFonts w:ascii="Times New Roman" w:eastAsia="Times New Roman" w:hAnsi="Times New Roman"/>
          <w:b/>
          <w:bCs/>
          <w:color w:val="000000"/>
          <w:kern w:val="36"/>
          <w:sz w:val="24"/>
          <w:szCs w:val="24"/>
          <w:lang w:eastAsia="pt-BR"/>
        </w:rPr>
        <w:t xml:space="preserve">. </w:t>
      </w:r>
      <w:r w:rsidRPr="00AE43C4">
        <w:rPr>
          <w:rFonts w:ascii="Times New Roman" w:eastAsia="Times New Roman" w:hAnsi="Times New Roman"/>
          <w:b/>
          <w:color w:val="000000"/>
          <w:kern w:val="36"/>
          <w:sz w:val="24"/>
          <w:szCs w:val="24"/>
          <w:lang w:eastAsia="pt-BR"/>
        </w:rPr>
        <w:t>A (in) eficácia das medidas protetivas de urgência Lei Maria da Penha.</w:t>
      </w:r>
      <w:r w:rsidRPr="00AE43C4">
        <w:rPr>
          <w:rFonts w:ascii="Times New Roman" w:eastAsia="Times New Roman" w:hAnsi="Times New Roman"/>
          <w:color w:val="000000"/>
          <w:kern w:val="36"/>
          <w:sz w:val="24"/>
          <w:szCs w:val="24"/>
          <w:lang w:eastAsia="pt-BR"/>
        </w:rPr>
        <w:t xml:space="preserve"> Disponível em: &lt;</w:t>
      </w:r>
      <w:hyperlink r:id="rId26" w:history="1">
        <w:r w:rsidRPr="00AE43C4">
          <w:rPr>
            <w:rFonts w:ascii="Times New Roman" w:eastAsia="Times New Roman" w:hAnsi="Times New Roman"/>
            <w:color w:val="000000"/>
            <w:kern w:val="36"/>
            <w:sz w:val="24"/>
            <w:szCs w:val="24"/>
            <w:lang w:eastAsia="pt-BR"/>
          </w:rPr>
          <w:t>http://www.conteudojuridico.com.br/artigo,a-ineficacia-das-medidas-protetivas-de-urgencia-lei-maria-da-penha,53427.html</w:t>
        </w:r>
      </w:hyperlink>
      <w:r w:rsidRPr="00AE43C4">
        <w:rPr>
          <w:rFonts w:ascii="Times New Roman" w:eastAsia="Times New Roman" w:hAnsi="Times New Roman"/>
          <w:color w:val="000000"/>
          <w:kern w:val="36"/>
          <w:sz w:val="24"/>
          <w:szCs w:val="24"/>
          <w:lang w:eastAsia="pt-BR"/>
        </w:rPr>
        <w:t xml:space="preserve">&gt; Acesso em: </w:t>
      </w:r>
      <w:r w:rsidR="008A543B">
        <w:rPr>
          <w:rFonts w:ascii="Times New Roman" w:eastAsia="Times New Roman" w:hAnsi="Times New Roman"/>
          <w:color w:val="000000"/>
          <w:kern w:val="36"/>
          <w:sz w:val="24"/>
          <w:szCs w:val="24"/>
          <w:lang w:eastAsia="pt-BR"/>
        </w:rPr>
        <w:t>outubro de 2021.</w:t>
      </w:r>
    </w:p>
    <w:p w:rsidR="00D36EA8" w:rsidRPr="00AE43C4" w:rsidRDefault="00D36EA8" w:rsidP="009C113B">
      <w:pPr>
        <w:shd w:val="clear" w:color="auto" w:fill="FFFFFF"/>
        <w:spacing w:after="0" w:line="240" w:lineRule="auto"/>
        <w:jc w:val="both"/>
        <w:outlineLvl w:val="0"/>
        <w:rPr>
          <w:rFonts w:ascii="Times New Roman" w:eastAsia="Times New Roman" w:hAnsi="Times New Roman"/>
          <w:color w:val="000000"/>
          <w:kern w:val="36"/>
          <w:sz w:val="24"/>
          <w:szCs w:val="24"/>
          <w:lang w:eastAsia="pt-BR"/>
        </w:rPr>
      </w:pPr>
      <w:r w:rsidRPr="00AE43C4">
        <w:rPr>
          <w:rFonts w:ascii="Times New Roman" w:hAnsi="Times New Roman"/>
          <w:color w:val="000000"/>
          <w:sz w:val="24"/>
          <w:szCs w:val="24"/>
          <w:shd w:val="clear" w:color="auto" w:fill="FFFFFF"/>
        </w:rPr>
        <w:t>.</w:t>
      </w:r>
    </w:p>
    <w:p w:rsidR="00D36EA8" w:rsidRPr="00AE43C4" w:rsidRDefault="00D36EA8" w:rsidP="009C113B">
      <w:pPr>
        <w:spacing w:after="0" w:line="240" w:lineRule="auto"/>
        <w:jc w:val="both"/>
        <w:rPr>
          <w:rFonts w:ascii="Times New Roman" w:hAnsi="Times New Roman"/>
          <w:color w:val="000000"/>
          <w:sz w:val="24"/>
          <w:szCs w:val="24"/>
          <w:shd w:val="clear" w:color="auto" w:fill="FFFFFF"/>
        </w:rPr>
      </w:pPr>
    </w:p>
    <w:p w:rsidR="00D36EA8" w:rsidRPr="00AE43C4" w:rsidRDefault="00D36EA8" w:rsidP="009C113B">
      <w:pPr>
        <w:spacing w:after="0" w:line="240" w:lineRule="auto"/>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PORTO, Pedro Rui da Fontoura. </w:t>
      </w:r>
      <w:r w:rsidRPr="00AE43C4">
        <w:rPr>
          <w:rFonts w:ascii="Times New Roman" w:hAnsi="Times New Roman"/>
          <w:b/>
          <w:bCs/>
          <w:color w:val="000000"/>
          <w:sz w:val="24"/>
          <w:szCs w:val="24"/>
          <w:bdr w:val="none" w:sz="0" w:space="0" w:color="auto" w:frame="1"/>
          <w:shd w:val="clear" w:color="auto" w:fill="FFFFFF"/>
        </w:rPr>
        <w:t>Violência Doméstica e Familiar Contra a Mulher</w:t>
      </w:r>
      <w:r w:rsidRPr="00AE43C4">
        <w:rPr>
          <w:rFonts w:ascii="Times New Roman" w:hAnsi="Times New Roman"/>
          <w:color w:val="000000"/>
          <w:sz w:val="24"/>
          <w:szCs w:val="24"/>
          <w:shd w:val="clear" w:color="auto" w:fill="FFFFFF"/>
        </w:rPr>
        <w:t>: análise crítica e sistêmica. Porto Alegre: Livraria do Advogado, 2009.</w:t>
      </w:r>
    </w:p>
    <w:p w:rsidR="009C113B" w:rsidRPr="00AE43C4" w:rsidRDefault="009C113B" w:rsidP="009C113B">
      <w:pPr>
        <w:spacing w:after="0" w:line="240" w:lineRule="auto"/>
        <w:jc w:val="both"/>
        <w:rPr>
          <w:rFonts w:ascii="Times New Roman" w:hAnsi="Times New Roman"/>
          <w:color w:val="000000"/>
          <w:sz w:val="24"/>
          <w:szCs w:val="24"/>
          <w:shd w:val="clear" w:color="auto" w:fill="FFFFFF"/>
        </w:rPr>
      </w:pPr>
    </w:p>
    <w:p w:rsidR="00D36EA8" w:rsidRPr="00AE43C4" w:rsidRDefault="00D36EA8" w:rsidP="009C113B">
      <w:pPr>
        <w:spacing w:after="0" w:line="240" w:lineRule="auto"/>
        <w:jc w:val="both"/>
        <w:rPr>
          <w:rFonts w:ascii="Times New Roman" w:hAnsi="Times New Roman"/>
          <w:sz w:val="24"/>
          <w:szCs w:val="24"/>
        </w:rPr>
      </w:pPr>
      <w:r w:rsidRPr="00AE43C4">
        <w:rPr>
          <w:rFonts w:ascii="Times New Roman" w:hAnsi="Times New Roman"/>
          <w:color w:val="000000"/>
          <w:sz w:val="24"/>
          <w:szCs w:val="24"/>
          <w:shd w:val="clear" w:color="auto" w:fill="FFFFFF"/>
        </w:rPr>
        <w:t xml:space="preserve">REIS, Carolina EloáhStumpf. </w:t>
      </w:r>
      <w:r w:rsidRPr="00AE43C4">
        <w:rPr>
          <w:rFonts w:ascii="Times New Roman" w:hAnsi="Times New Roman"/>
          <w:b/>
          <w:color w:val="000000"/>
          <w:sz w:val="24"/>
          <w:szCs w:val="24"/>
          <w:shd w:val="clear" w:color="auto" w:fill="FFFFFF"/>
        </w:rPr>
        <w:t>A evolução da problemática da violência de gênero na legislação brasileira</w:t>
      </w:r>
      <w:r w:rsidRPr="00AE43C4">
        <w:rPr>
          <w:rFonts w:ascii="Times New Roman" w:hAnsi="Times New Roman"/>
          <w:color w:val="000000"/>
          <w:sz w:val="24"/>
          <w:szCs w:val="24"/>
          <w:shd w:val="clear" w:color="auto" w:fill="FFFFFF"/>
        </w:rPr>
        <w:t xml:space="preserve">. </w:t>
      </w:r>
      <w:r w:rsidRPr="00AE43C4">
        <w:rPr>
          <w:rFonts w:ascii="Times New Roman" w:hAnsi="Times New Roman"/>
          <w:sz w:val="24"/>
          <w:szCs w:val="24"/>
        </w:rPr>
        <w:t>Universidad de La Empresa de Montevideo, Uruguay. Porto Alegre, 2016.</w:t>
      </w:r>
    </w:p>
    <w:p w:rsidR="009C113B" w:rsidRPr="00AE43C4" w:rsidRDefault="009C113B" w:rsidP="009C113B">
      <w:pPr>
        <w:spacing w:after="0" w:line="240" w:lineRule="auto"/>
        <w:jc w:val="both"/>
        <w:rPr>
          <w:rFonts w:ascii="Times New Roman" w:hAnsi="Times New Roman"/>
          <w:sz w:val="24"/>
          <w:szCs w:val="24"/>
        </w:rPr>
      </w:pPr>
    </w:p>
    <w:p w:rsidR="00D36EA8" w:rsidRPr="00AE43C4" w:rsidRDefault="00D36EA8" w:rsidP="009C113B">
      <w:pPr>
        <w:pStyle w:val="Ttulo2"/>
        <w:shd w:val="clear" w:color="auto" w:fill="FFFFFF"/>
        <w:spacing w:before="0" w:beforeAutospacing="0" w:after="0" w:afterAutospacing="0"/>
        <w:rPr>
          <w:b w:val="0"/>
          <w:bCs w:val="0"/>
          <w:color w:val="000000"/>
          <w:sz w:val="24"/>
          <w:szCs w:val="24"/>
        </w:rPr>
      </w:pPr>
      <w:r w:rsidRPr="00AE43C4">
        <w:rPr>
          <w:b w:val="0"/>
          <w:color w:val="000000"/>
          <w:sz w:val="24"/>
          <w:szCs w:val="24"/>
        </w:rPr>
        <w:t xml:space="preserve">RIBAS, Carolline Leal. </w:t>
      </w:r>
      <w:r w:rsidRPr="00AE43C4">
        <w:rPr>
          <w:bCs w:val="0"/>
          <w:color w:val="000000"/>
          <w:sz w:val="24"/>
          <w:szCs w:val="24"/>
        </w:rPr>
        <w:t>Da (in) eficácia da Lei Maria da Penha: avanços e desafios a serem superados.</w:t>
      </w:r>
      <w:r w:rsidRPr="00AE43C4">
        <w:rPr>
          <w:b w:val="0"/>
          <w:bCs w:val="0"/>
          <w:color w:val="000000"/>
          <w:sz w:val="24"/>
          <w:szCs w:val="24"/>
        </w:rPr>
        <w:t xml:space="preserve"> Disponível em: &lt;</w:t>
      </w:r>
      <w:hyperlink r:id="rId27" w:history="1">
        <w:r w:rsidRPr="00AE43C4">
          <w:rPr>
            <w:rStyle w:val="Hyperlink"/>
            <w:b w:val="0"/>
            <w:bCs w:val="0"/>
            <w:color w:val="000000"/>
            <w:sz w:val="24"/>
            <w:szCs w:val="24"/>
            <w:u w:val="none"/>
          </w:rPr>
          <w:t>http://www.ambitojuridico.com.br/site/?n_link=revista_artigos_leitura&amp;artigo_id=19576&amp;revista_caderno=3</w:t>
        </w:r>
      </w:hyperlink>
      <w:r w:rsidRPr="00AE43C4">
        <w:rPr>
          <w:b w:val="0"/>
          <w:bCs w:val="0"/>
          <w:color w:val="000000"/>
          <w:sz w:val="24"/>
          <w:szCs w:val="24"/>
        </w:rPr>
        <w:t xml:space="preserve">&gt; Acesso em: </w:t>
      </w:r>
      <w:r w:rsidR="008A543B">
        <w:rPr>
          <w:b w:val="0"/>
          <w:bCs w:val="0"/>
          <w:color w:val="000000"/>
          <w:sz w:val="24"/>
          <w:szCs w:val="24"/>
        </w:rPr>
        <w:t>outubro de 2021.</w:t>
      </w:r>
    </w:p>
    <w:p w:rsidR="009C113B" w:rsidRPr="00AE43C4" w:rsidRDefault="009C113B" w:rsidP="009C113B">
      <w:pPr>
        <w:pStyle w:val="Ttulo2"/>
        <w:shd w:val="clear" w:color="auto" w:fill="FFFFFF"/>
        <w:spacing w:before="0" w:beforeAutospacing="0" w:after="0" w:afterAutospacing="0"/>
        <w:rPr>
          <w:b w:val="0"/>
          <w:bCs w:val="0"/>
          <w:color w:val="000000"/>
          <w:sz w:val="24"/>
          <w:szCs w:val="24"/>
        </w:rPr>
      </w:pPr>
    </w:p>
    <w:p w:rsidR="00D36EA8" w:rsidRPr="00AE43C4" w:rsidRDefault="00D36EA8" w:rsidP="009C113B">
      <w:pPr>
        <w:spacing w:after="0" w:line="240" w:lineRule="auto"/>
        <w:jc w:val="both"/>
        <w:rPr>
          <w:rFonts w:ascii="Times New Roman" w:hAnsi="Times New Roman"/>
          <w:color w:val="000000"/>
          <w:sz w:val="24"/>
          <w:szCs w:val="24"/>
          <w:shd w:val="clear" w:color="auto" w:fill="FFFFFF"/>
        </w:rPr>
      </w:pPr>
      <w:r w:rsidRPr="00AE43C4">
        <w:rPr>
          <w:rFonts w:ascii="Times New Roman" w:hAnsi="Times New Roman"/>
          <w:color w:val="000000"/>
          <w:sz w:val="24"/>
          <w:szCs w:val="24"/>
          <w:shd w:val="clear" w:color="auto" w:fill="FFFFFF"/>
        </w:rPr>
        <w:t xml:space="preserve">SOUZA, P.R.A. </w:t>
      </w:r>
      <w:r w:rsidRPr="00AE43C4">
        <w:rPr>
          <w:rFonts w:ascii="Times New Roman" w:hAnsi="Times New Roman"/>
          <w:b/>
          <w:color w:val="000000"/>
          <w:sz w:val="24"/>
          <w:szCs w:val="24"/>
          <w:shd w:val="clear" w:color="auto" w:fill="FFFFFF"/>
        </w:rPr>
        <w:t>Lei Maria da Penha e sua contribuição na luta pela erradicação da discriminação de gênero dentro da sociedade brasileira</w:t>
      </w:r>
      <w:r w:rsidRPr="00AE43C4">
        <w:rPr>
          <w:rFonts w:ascii="Times New Roman" w:hAnsi="Times New Roman"/>
          <w:color w:val="000000"/>
          <w:sz w:val="24"/>
          <w:szCs w:val="24"/>
          <w:shd w:val="clear" w:color="auto" w:fill="FFFFFF"/>
        </w:rPr>
        <w:t>. Disponível em: &lt;</w:t>
      </w:r>
      <w:hyperlink r:id="rId28" w:history="1">
        <w:r w:rsidRPr="00AE43C4">
          <w:rPr>
            <w:rFonts w:ascii="Times New Roman" w:hAnsi="Times New Roman"/>
            <w:color w:val="000000"/>
            <w:sz w:val="24"/>
            <w:szCs w:val="24"/>
            <w:shd w:val="clear" w:color="auto" w:fill="FFFFFF"/>
          </w:rPr>
          <w:t>http://www.ambito-juridico.com.br/site/index.php?n_link=revista_artigos_leitura&amp;artigo_id=5886</w:t>
        </w:r>
      </w:hyperlink>
      <w:r w:rsidR="008A543B">
        <w:rPr>
          <w:rFonts w:ascii="Times New Roman" w:hAnsi="Times New Roman"/>
          <w:color w:val="000000"/>
          <w:sz w:val="24"/>
          <w:szCs w:val="24"/>
          <w:shd w:val="clear" w:color="auto" w:fill="FFFFFF"/>
        </w:rPr>
        <w:t> Ac&gt;  Acesso em outubro de 2021</w:t>
      </w:r>
      <w:r w:rsidRPr="00AE43C4">
        <w:rPr>
          <w:rFonts w:ascii="Times New Roman" w:hAnsi="Times New Roman"/>
          <w:color w:val="000000"/>
          <w:sz w:val="24"/>
          <w:szCs w:val="24"/>
          <w:shd w:val="clear" w:color="auto" w:fill="FFFFFF"/>
        </w:rPr>
        <w:t>.</w:t>
      </w:r>
    </w:p>
    <w:p w:rsidR="00D36EA8" w:rsidRPr="00AE43C4" w:rsidRDefault="00D36EA8" w:rsidP="009C113B">
      <w:pPr>
        <w:spacing w:after="0" w:line="240" w:lineRule="auto"/>
        <w:jc w:val="both"/>
        <w:rPr>
          <w:rFonts w:ascii="Times New Roman" w:hAnsi="Times New Roman"/>
          <w:color w:val="000000"/>
          <w:sz w:val="24"/>
          <w:szCs w:val="24"/>
        </w:rPr>
      </w:pPr>
    </w:p>
    <w:p w:rsidR="00D36EA8" w:rsidRPr="00AE43C4" w:rsidRDefault="00D36EA8" w:rsidP="009C113B">
      <w:pPr>
        <w:pStyle w:val="Ttulo1"/>
        <w:shd w:val="clear" w:color="auto" w:fill="FFFFFF"/>
        <w:spacing w:before="0" w:after="0" w:line="240" w:lineRule="auto"/>
        <w:rPr>
          <w:rFonts w:ascii="Times New Roman" w:hAnsi="Times New Roman"/>
          <w:b w:val="0"/>
          <w:color w:val="000000"/>
          <w:sz w:val="24"/>
          <w:szCs w:val="24"/>
        </w:rPr>
      </w:pPr>
      <w:r w:rsidRPr="00AE43C4">
        <w:rPr>
          <w:rFonts w:ascii="Times New Roman" w:hAnsi="Times New Roman"/>
          <w:b w:val="0"/>
          <w:color w:val="000000"/>
          <w:sz w:val="24"/>
          <w:szCs w:val="24"/>
        </w:rPr>
        <w:t xml:space="preserve">ZAPATER, Maíra. </w:t>
      </w:r>
      <w:r w:rsidRPr="00AE43C4">
        <w:rPr>
          <w:rFonts w:ascii="Times New Roman" w:hAnsi="Times New Roman"/>
          <w:color w:val="000000"/>
          <w:sz w:val="24"/>
          <w:szCs w:val="24"/>
        </w:rPr>
        <w:t>Sofrer agressão doméstica não é “coisa de mulher”. Mas a Lei maria da Penha é.</w:t>
      </w:r>
      <w:r w:rsidRPr="00AE43C4">
        <w:rPr>
          <w:rFonts w:ascii="Times New Roman" w:hAnsi="Times New Roman"/>
          <w:b w:val="0"/>
          <w:color w:val="000000"/>
          <w:sz w:val="24"/>
          <w:szCs w:val="24"/>
        </w:rPr>
        <w:t xml:space="preserve"> Disponível em: &lt;https://professoraalice.jusbrasil.com.br/artigos/121814276/sofrer-agressao-domestica-nao-e-coisa-de-mulher-mas-a-lei-maria-da-penha-e &gt; Acesso em: </w:t>
      </w:r>
      <w:r w:rsidR="008A543B">
        <w:rPr>
          <w:rFonts w:ascii="Times New Roman" w:hAnsi="Times New Roman"/>
          <w:b w:val="0"/>
          <w:color w:val="000000"/>
          <w:sz w:val="24"/>
          <w:szCs w:val="24"/>
        </w:rPr>
        <w:t>outubro de 2021.</w:t>
      </w:r>
    </w:p>
    <w:p w:rsidR="00D36EA8" w:rsidRPr="00AE43C4" w:rsidRDefault="00D36EA8" w:rsidP="009C113B">
      <w:pPr>
        <w:pStyle w:val="Ttulo1"/>
        <w:shd w:val="clear" w:color="auto" w:fill="FFFFFF"/>
        <w:spacing w:before="0" w:after="0" w:line="240" w:lineRule="auto"/>
        <w:rPr>
          <w:rFonts w:ascii="Times New Roman" w:hAnsi="Times New Roman"/>
          <w:sz w:val="54"/>
          <w:szCs w:val="54"/>
        </w:rPr>
      </w:pPr>
    </w:p>
    <w:p w:rsidR="00C73838" w:rsidRPr="00AE43C4" w:rsidRDefault="00C73838" w:rsidP="00702B00">
      <w:pPr>
        <w:spacing w:after="0" w:line="240" w:lineRule="auto"/>
        <w:jc w:val="both"/>
        <w:rPr>
          <w:rFonts w:ascii="Times New Roman" w:hAnsi="Times New Roman"/>
          <w:color w:val="000000"/>
          <w:sz w:val="24"/>
          <w:szCs w:val="24"/>
        </w:rPr>
      </w:pPr>
    </w:p>
    <w:p w:rsidR="00C73838" w:rsidRPr="00AE43C4" w:rsidRDefault="00C73838" w:rsidP="00702B00">
      <w:pPr>
        <w:spacing w:after="0" w:line="240" w:lineRule="auto"/>
        <w:jc w:val="both"/>
        <w:rPr>
          <w:rFonts w:ascii="Times New Roman" w:hAnsi="Times New Roman"/>
          <w:sz w:val="24"/>
          <w:szCs w:val="24"/>
        </w:rPr>
      </w:pPr>
    </w:p>
    <w:p w:rsidR="00C73838" w:rsidRPr="00AE43C4" w:rsidRDefault="00C73838" w:rsidP="00702B00">
      <w:pPr>
        <w:spacing w:after="0" w:line="240" w:lineRule="auto"/>
        <w:jc w:val="both"/>
        <w:rPr>
          <w:rFonts w:ascii="Times New Roman" w:hAnsi="Times New Roman"/>
          <w:sz w:val="24"/>
          <w:szCs w:val="24"/>
        </w:rPr>
      </w:pPr>
    </w:p>
    <w:sectPr w:rsidR="00C73838" w:rsidRPr="00AE43C4" w:rsidSect="00DF4FEA">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21C1" w:rsidRDefault="00C921C1" w:rsidP="00120598">
      <w:pPr>
        <w:spacing w:after="0" w:line="240" w:lineRule="auto"/>
      </w:pPr>
      <w:r>
        <w:separator/>
      </w:r>
    </w:p>
  </w:endnote>
  <w:endnote w:type="continuationSeparator" w:id="1">
    <w:p w:rsidR="00C921C1" w:rsidRDefault="00C921C1" w:rsidP="001205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21C1" w:rsidRDefault="00C921C1" w:rsidP="00120598">
      <w:pPr>
        <w:spacing w:after="0" w:line="240" w:lineRule="auto"/>
      </w:pPr>
      <w:r>
        <w:separator/>
      </w:r>
    </w:p>
  </w:footnote>
  <w:footnote w:type="continuationSeparator" w:id="1">
    <w:p w:rsidR="00C921C1" w:rsidRDefault="00C921C1" w:rsidP="00120598">
      <w:pPr>
        <w:spacing w:after="0" w:line="240" w:lineRule="auto"/>
      </w:pPr>
      <w:r>
        <w:continuationSeparator/>
      </w:r>
    </w:p>
  </w:footnote>
  <w:footnote w:id="2">
    <w:p w:rsidR="000208D5" w:rsidRPr="00830989" w:rsidRDefault="000208D5" w:rsidP="00830989">
      <w:pPr>
        <w:pStyle w:val="Textodenotaderodap"/>
        <w:spacing w:after="0" w:line="240" w:lineRule="auto"/>
        <w:jc w:val="both"/>
        <w:rPr>
          <w:rFonts w:ascii="Times New Roman" w:hAnsi="Times New Roman"/>
        </w:rPr>
      </w:pPr>
      <w:r>
        <w:rPr>
          <w:rStyle w:val="Refdenotaderodap"/>
        </w:rPr>
        <w:footnoteRef/>
      </w:r>
      <w:r w:rsidR="008A2262" w:rsidRPr="00830989">
        <w:rPr>
          <w:rFonts w:ascii="Times New Roman" w:hAnsi="Times New Roman"/>
        </w:rPr>
        <w:t xml:space="preserve">Graduanda do Curso Superior em </w:t>
      </w:r>
      <w:r w:rsidR="00B30462" w:rsidRPr="00830989">
        <w:rPr>
          <w:rFonts w:ascii="Times New Roman" w:hAnsi="Times New Roman"/>
        </w:rPr>
        <w:t>Direito, pelo Centro</w:t>
      </w:r>
      <w:r w:rsidRPr="00830989">
        <w:rPr>
          <w:rFonts w:ascii="Times New Roman" w:hAnsi="Times New Roman"/>
        </w:rPr>
        <w:t xml:space="preserve"> Universitá</w:t>
      </w:r>
      <w:r w:rsidR="00303DF9" w:rsidRPr="00830989">
        <w:rPr>
          <w:rFonts w:ascii="Times New Roman" w:hAnsi="Times New Roman"/>
        </w:rPr>
        <w:t>rio UNIFACISA</w:t>
      </w:r>
      <w:r w:rsidR="0027667C" w:rsidRPr="00830989">
        <w:rPr>
          <w:rFonts w:ascii="Times New Roman" w:hAnsi="Times New Roman"/>
        </w:rPr>
        <w:t>,</w:t>
      </w:r>
      <w:r w:rsidR="00D94372" w:rsidRPr="00830989">
        <w:rPr>
          <w:rFonts w:ascii="Times New Roman" w:hAnsi="Times New Roman"/>
        </w:rPr>
        <w:t>aluuskabruuna@gmail.com</w:t>
      </w:r>
    </w:p>
  </w:footnote>
  <w:footnote w:id="3">
    <w:p w:rsidR="000B748B" w:rsidRDefault="000B748B" w:rsidP="00830989">
      <w:pPr>
        <w:pStyle w:val="Textodenotaderodap"/>
        <w:jc w:val="both"/>
      </w:pPr>
      <w:r w:rsidRPr="00830989">
        <w:rPr>
          <w:rStyle w:val="Refdenotaderodap"/>
          <w:rFonts w:ascii="Times New Roman" w:hAnsi="Times New Roman"/>
        </w:rPr>
        <w:footnoteRef/>
      </w:r>
      <w:r w:rsidR="00830989" w:rsidRPr="00830989">
        <w:rPr>
          <w:rFonts w:ascii="Times New Roman" w:eastAsia="Arial" w:hAnsi="Times New Roman"/>
          <w:color w:val="000000"/>
        </w:rPr>
        <w:t>Professor Orientador, Pós-doutor e Doutor em Ciências Sociais pela Universidade Federal de Campina Grande. Docente do Curso de Direito do Centro Universitário UNIFACISA. E-mail: marcelo.eufrasio@maisunifacisa.com.br</w:t>
      </w:r>
    </w:p>
  </w:footnote>
  <w:footnote w:id="4">
    <w:p w:rsidR="00E00785" w:rsidRDefault="00CB33CB" w:rsidP="00E00785">
      <w:pPr>
        <w:spacing w:after="0" w:line="240" w:lineRule="auto"/>
        <w:jc w:val="both"/>
        <w:rPr>
          <w:rFonts w:ascii="Times New Roman" w:hAnsi="Times New Roman"/>
          <w:sz w:val="20"/>
          <w:szCs w:val="20"/>
        </w:rPr>
      </w:pPr>
      <w:r w:rsidRPr="00E00785">
        <w:rPr>
          <w:rStyle w:val="Refdenotaderodap"/>
          <w:rFonts w:ascii="Times New Roman" w:hAnsi="Times New Roman"/>
          <w:sz w:val="20"/>
          <w:szCs w:val="20"/>
        </w:rPr>
        <w:footnoteRef/>
      </w:r>
      <w:r w:rsidRPr="00CB33CB">
        <w:rPr>
          <w:rFonts w:ascii="Times New Roman" w:hAnsi="Times New Roman"/>
          <w:color w:val="FF0000"/>
        </w:rPr>
        <w:t xml:space="preserve"> </w:t>
      </w:r>
      <w:r w:rsidR="00E00785">
        <w:rPr>
          <w:rFonts w:ascii="Times New Roman" w:hAnsi="Times New Roman"/>
          <w:sz w:val="20"/>
          <w:szCs w:val="20"/>
        </w:rPr>
        <w:t xml:space="preserve">A </w:t>
      </w:r>
      <w:r w:rsidR="00E00785" w:rsidRPr="00910EC1">
        <w:rPr>
          <w:rFonts w:ascii="Times New Roman" w:hAnsi="Times New Roman"/>
          <w:sz w:val="20"/>
          <w:szCs w:val="20"/>
        </w:rPr>
        <w:t xml:space="preserve">descoberta do SARS-CoV-2 levou médicos, epidemiologistas e outros profissionais de saúde a fazerem grandes esforços para classificar as pessoas com sintomas como febre, tosse, dificuldade para respirar, perda do paladar e do olfato como casos suspeitos da doença. ou não. As definições de casos estão relacionadas ao monitoramento da evolução das epidemias e ao estudo do impacto das estratégias de controle da doença na população. Compreender a alta infecciosidade das pessoas infectadas com SARS-CoV-2 (sintomáticas, pré-sintomáticas e assintomáticas). Idealmente, o sistema de vigilância deve adotar uma definição com maior capacidade de detectar todos os casos na população. Por se tratar de uma doença nova, a definição deve ser revisada à medida que informações mais detalhadas sobre os casos investigados se tornem disponíveis. </w:t>
      </w:r>
    </w:p>
    <w:p w:rsidR="00E00785" w:rsidRPr="00910EC1" w:rsidRDefault="00E00785" w:rsidP="00E00785">
      <w:pPr>
        <w:spacing w:line="240" w:lineRule="auto"/>
        <w:jc w:val="both"/>
        <w:rPr>
          <w:rFonts w:ascii="Times New Roman" w:hAnsi="Times New Roman"/>
          <w:sz w:val="20"/>
          <w:szCs w:val="20"/>
        </w:rPr>
      </w:pPr>
      <w:r w:rsidRPr="00910EC1">
        <w:rPr>
          <w:rFonts w:ascii="Times New Roman" w:hAnsi="Times New Roman"/>
          <w:sz w:val="20"/>
          <w:szCs w:val="20"/>
        </w:rPr>
        <w:t>Alguns termos têm sido usados ​​para se referir a ações de controle da epidemia de COVID-19. Esses termos não são novos e se referem a medidas de saúde pública não medicamentosas que têm sido usadas historicamente para con</w:t>
      </w:r>
      <w:r>
        <w:rPr>
          <w:rFonts w:ascii="Times New Roman" w:hAnsi="Times New Roman"/>
          <w:sz w:val="20"/>
          <w:szCs w:val="20"/>
        </w:rPr>
        <w:t>trolar epidemias, especialmente, em decorrência da</w:t>
      </w:r>
      <w:r w:rsidRPr="00910EC1">
        <w:rPr>
          <w:rFonts w:ascii="Times New Roman" w:hAnsi="Times New Roman"/>
          <w:sz w:val="20"/>
          <w:szCs w:val="20"/>
        </w:rPr>
        <w:t xml:space="preserve"> ausência de vacinas</w:t>
      </w:r>
      <w:r>
        <w:rPr>
          <w:rFonts w:ascii="Times New Roman" w:hAnsi="Times New Roman"/>
          <w:sz w:val="20"/>
          <w:szCs w:val="20"/>
        </w:rPr>
        <w:t xml:space="preserve"> naquele</w:t>
      </w:r>
      <w:r w:rsidR="003B50F4">
        <w:rPr>
          <w:rFonts w:ascii="Times New Roman" w:hAnsi="Times New Roman"/>
          <w:sz w:val="20"/>
          <w:szCs w:val="20"/>
        </w:rPr>
        <w:t>s</w:t>
      </w:r>
      <w:r>
        <w:rPr>
          <w:rFonts w:ascii="Times New Roman" w:hAnsi="Times New Roman"/>
          <w:sz w:val="20"/>
          <w:szCs w:val="20"/>
        </w:rPr>
        <w:t xml:space="preserve"> tempos de descobertas e</w:t>
      </w:r>
      <w:r w:rsidR="003B50F4">
        <w:rPr>
          <w:rFonts w:ascii="Times New Roman" w:hAnsi="Times New Roman"/>
          <w:sz w:val="20"/>
          <w:szCs w:val="20"/>
        </w:rPr>
        <w:t>,</w:t>
      </w:r>
      <w:r>
        <w:rPr>
          <w:rFonts w:ascii="Times New Roman" w:hAnsi="Times New Roman"/>
          <w:sz w:val="20"/>
          <w:szCs w:val="20"/>
        </w:rPr>
        <w:t xml:space="preserve"> medicamentos antivirais, tendo como medidas o i</w:t>
      </w:r>
      <w:r w:rsidRPr="00910EC1">
        <w:rPr>
          <w:rFonts w:ascii="Times New Roman" w:hAnsi="Times New Roman"/>
          <w:sz w:val="20"/>
          <w:szCs w:val="20"/>
        </w:rPr>
        <w:t>solamento, qua</w:t>
      </w:r>
      <w:r w:rsidR="003B50F4">
        <w:rPr>
          <w:rFonts w:ascii="Times New Roman" w:hAnsi="Times New Roman"/>
          <w:sz w:val="20"/>
          <w:szCs w:val="20"/>
        </w:rPr>
        <w:t>rentena, distanciamento social,</w:t>
      </w:r>
      <w:r w:rsidRPr="00910EC1">
        <w:rPr>
          <w:rFonts w:ascii="Times New Roman" w:hAnsi="Times New Roman"/>
          <w:sz w:val="20"/>
          <w:szCs w:val="20"/>
        </w:rPr>
        <w:t xml:space="preserve"> medidas de contenção da comunidade</w:t>
      </w:r>
      <w:r w:rsidR="003B50F4">
        <w:rPr>
          <w:rFonts w:ascii="Times New Roman" w:hAnsi="Times New Roman"/>
          <w:sz w:val="20"/>
          <w:szCs w:val="20"/>
        </w:rPr>
        <w:t>, uso de máscara e álcool em gel</w:t>
      </w:r>
      <w:r w:rsidRPr="00910EC1">
        <w:rPr>
          <w:rFonts w:ascii="Times New Roman" w:hAnsi="Times New Roman"/>
          <w:sz w:val="20"/>
          <w:szCs w:val="20"/>
        </w:rPr>
        <w:t xml:space="preserve"> são particularmente proeminentes.</w:t>
      </w:r>
    </w:p>
    <w:p w:rsidR="00CB33CB" w:rsidRPr="00CB33CB" w:rsidRDefault="00CB33CB" w:rsidP="00CB33CB">
      <w:pPr>
        <w:pStyle w:val="Textodenotaderodap"/>
        <w:jc w:val="both"/>
        <w:rPr>
          <w:rFonts w:ascii="Times New Roman" w:hAnsi="Times New Roman"/>
          <w:color w:val="FF0000"/>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F4FEA"/>
    <w:rsid w:val="00015261"/>
    <w:rsid w:val="000208D5"/>
    <w:rsid w:val="00073618"/>
    <w:rsid w:val="00074427"/>
    <w:rsid w:val="0007692E"/>
    <w:rsid w:val="00077C8C"/>
    <w:rsid w:val="000B06CE"/>
    <w:rsid w:val="000B748B"/>
    <w:rsid w:val="000D7907"/>
    <w:rsid w:val="00111FF0"/>
    <w:rsid w:val="00120598"/>
    <w:rsid w:val="00124029"/>
    <w:rsid w:val="00134B16"/>
    <w:rsid w:val="001350EB"/>
    <w:rsid w:val="00165D10"/>
    <w:rsid w:val="00172E49"/>
    <w:rsid w:val="001A7504"/>
    <w:rsid w:val="001B7455"/>
    <w:rsid w:val="001B7D02"/>
    <w:rsid w:val="001C5DB5"/>
    <w:rsid w:val="001E360B"/>
    <w:rsid w:val="001E3ADE"/>
    <w:rsid w:val="001F233C"/>
    <w:rsid w:val="00201418"/>
    <w:rsid w:val="00204863"/>
    <w:rsid w:val="002236B9"/>
    <w:rsid w:val="00225F61"/>
    <w:rsid w:val="00232450"/>
    <w:rsid w:val="00243023"/>
    <w:rsid w:val="002455BA"/>
    <w:rsid w:val="00247EFC"/>
    <w:rsid w:val="002530BB"/>
    <w:rsid w:val="0026089F"/>
    <w:rsid w:val="002644F8"/>
    <w:rsid w:val="00264AE2"/>
    <w:rsid w:val="002655B0"/>
    <w:rsid w:val="0027541A"/>
    <w:rsid w:val="0027667C"/>
    <w:rsid w:val="00284AFA"/>
    <w:rsid w:val="00296BDB"/>
    <w:rsid w:val="002B0461"/>
    <w:rsid w:val="002C1BFD"/>
    <w:rsid w:val="002F0E64"/>
    <w:rsid w:val="003009A2"/>
    <w:rsid w:val="00301E90"/>
    <w:rsid w:val="00303DF9"/>
    <w:rsid w:val="0031132A"/>
    <w:rsid w:val="00313536"/>
    <w:rsid w:val="003304C4"/>
    <w:rsid w:val="00337D28"/>
    <w:rsid w:val="0034765F"/>
    <w:rsid w:val="00361AF6"/>
    <w:rsid w:val="00367340"/>
    <w:rsid w:val="003763BD"/>
    <w:rsid w:val="00387350"/>
    <w:rsid w:val="00396C03"/>
    <w:rsid w:val="003A1EE5"/>
    <w:rsid w:val="003A590C"/>
    <w:rsid w:val="003A6CA7"/>
    <w:rsid w:val="003A722D"/>
    <w:rsid w:val="003B50F4"/>
    <w:rsid w:val="003D4CCA"/>
    <w:rsid w:val="003D730F"/>
    <w:rsid w:val="003F2146"/>
    <w:rsid w:val="00430FA2"/>
    <w:rsid w:val="00485997"/>
    <w:rsid w:val="00497C3B"/>
    <w:rsid w:val="004A00CA"/>
    <w:rsid w:val="004B12C8"/>
    <w:rsid w:val="004D78AE"/>
    <w:rsid w:val="004F6E2E"/>
    <w:rsid w:val="00527EF7"/>
    <w:rsid w:val="00532A93"/>
    <w:rsid w:val="00540C00"/>
    <w:rsid w:val="00553B5F"/>
    <w:rsid w:val="00554E17"/>
    <w:rsid w:val="0056587D"/>
    <w:rsid w:val="005711B3"/>
    <w:rsid w:val="005A6275"/>
    <w:rsid w:val="005E0E20"/>
    <w:rsid w:val="005F248B"/>
    <w:rsid w:val="00633216"/>
    <w:rsid w:val="006359AD"/>
    <w:rsid w:val="00645990"/>
    <w:rsid w:val="00647C70"/>
    <w:rsid w:val="00653D54"/>
    <w:rsid w:val="006573FA"/>
    <w:rsid w:val="00663219"/>
    <w:rsid w:val="00664FBD"/>
    <w:rsid w:val="00692B7F"/>
    <w:rsid w:val="006974FC"/>
    <w:rsid w:val="006B2846"/>
    <w:rsid w:val="006C1289"/>
    <w:rsid w:val="006C2B6A"/>
    <w:rsid w:val="006C32A6"/>
    <w:rsid w:val="006D067F"/>
    <w:rsid w:val="006E1B90"/>
    <w:rsid w:val="00702572"/>
    <w:rsid w:val="00702B00"/>
    <w:rsid w:val="00717FEE"/>
    <w:rsid w:val="0073227A"/>
    <w:rsid w:val="00732CCD"/>
    <w:rsid w:val="007457B5"/>
    <w:rsid w:val="00751D2D"/>
    <w:rsid w:val="00756A3E"/>
    <w:rsid w:val="007636C6"/>
    <w:rsid w:val="007848AC"/>
    <w:rsid w:val="00794B3E"/>
    <w:rsid w:val="007A21B2"/>
    <w:rsid w:val="007B3830"/>
    <w:rsid w:val="007C699F"/>
    <w:rsid w:val="007C76DA"/>
    <w:rsid w:val="007D7C83"/>
    <w:rsid w:val="007E337B"/>
    <w:rsid w:val="007E556A"/>
    <w:rsid w:val="008105B5"/>
    <w:rsid w:val="00816D0B"/>
    <w:rsid w:val="00825FAF"/>
    <w:rsid w:val="00827634"/>
    <w:rsid w:val="00830989"/>
    <w:rsid w:val="008545B0"/>
    <w:rsid w:val="00857DEC"/>
    <w:rsid w:val="00862EF5"/>
    <w:rsid w:val="00877D8A"/>
    <w:rsid w:val="00887C50"/>
    <w:rsid w:val="00893331"/>
    <w:rsid w:val="008934FD"/>
    <w:rsid w:val="008A1A6D"/>
    <w:rsid w:val="008A2262"/>
    <w:rsid w:val="008A543B"/>
    <w:rsid w:val="008C5E38"/>
    <w:rsid w:val="008C7339"/>
    <w:rsid w:val="008F53F4"/>
    <w:rsid w:val="0090548E"/>
    <w:rsid w:val="00911090"/>
    <w:rsid w:val="00915AEA"/>
    <w:rsid w:val="00916F1D"/>
    <w:rsid w:val="00931607"/>
    <w:rsid w:val="00945342"/>
    <w:rsid w:val="009524DD"/>
    <w:rsid w:val="00954D18"/>
    <w:rsid w:val="00963062"/>
    <w:rsid w:val="009634C9"/>
    <w:rsid w:val="00973A2C"/>
    <w:rsid w:val="00987678"/>
    <w:rsid w:val="00992823"/>
    <w:rsid w:val="0099287F"/>
    <w:rsid w:val="00997826"/>
    <w:rsid w:val="009B5F87"/>
    <w:rsid w:val="009C113B"/>
    <w:rsid w:val="009C17C0"/>
    <w:rsid w:val="009C1F08"/>
    <w:rsid w:val="009E11CA"/>
    <w:rsid w:val="009E518C"/>
    <w:rsid w:val="00A00102"/>
    <w:rsid w:val="00A03983"/>
    <w:rsid w:val="00A04CE0"/>
    <w:rsid w:val="00A15B42"/>
    <w:rsid w:val="00A16ECE"/>
    <w:rsid w:val="00A25BC8"/>
    <w:rsid w:val="00A2789D"/>
    <w:rsid w:val="00A3288F"/>
    <w:rsid w:val="00A4572E"/>
    <w:rsid w:val="00A60F16"/>
    <w:rsid w:val="00A84A15"/>
    <w:rsid w:val="00A85F6A"/>
    <w:rsid w:val="00AB11D9"/>
    <w:rsid w:val="00AB69F1"/>
    <w:rsid w:val="00AC5EEA"/>
    <w:rsid w:val="00AE43C4"/>
    <w:rsid w:val="00AF07E9"/>
    <w:rsid w:val="00B0300D"/>
    <w:rsid w:val="00B0691D"/>
    <w:rsid w:val="00B11FAB"/>
    <w:rsid w:val="00B17B2C"/>
    <w:rsid w:val="00B26B7E"/>
    <w:rsid w:val="00B30462"/>
    <w:rsid w:val="00B36500"/>
    <w:rsid w:val="00B65926"/>
    <w:rsid w:val="00B71799"/>
    <w:rsid w:val="00B851D3"/>
    <w:rsid w:val="00B854D6"/>
    <w:rsid w:val="00BA5EFB"/>
    <w:rsid w:val="00C115A3"/>
    <w:rsid w:val="00C27A59"/>
    <w:rsid w:val="00C3256B"/>
    <w:rsid w:val="00C465D3"/>
    <w:rsid w:val="00C67F7C"/>
    <w:rsid w:val="00C73838"/>
    <w:rsid w:val="00C83B5A"/>
    <w:rsid w:val="00C872ED"/>
    <w:rsid w:val="00C921C1"/>
    <w:rsid w:val="00CA0611"/>
    <w:rsid w:val="00CB33CB"/>
    <w:rsid w:val="00CC7B08"/>
    <w:rsid w:val="00CD03A7"/>
    <w:rsid w:val="00D2592B"/>
    <w:rsid w:val="00D36EA8"/>
    <w:rsid w:val="00D55A05"/>
    <w:rsid w:val="00D57DE3"/>
    <w:rsid w:val="00D604DE"/>
    <w:rsid w:val="00D64800"/>
    <w:rsid w:val="00D672E8"/>
    <w:rsid w:val="00D76665"/>
    <w:rsid w:val="00D86A70"/>
    <w:rsid w:val="00D93C08"/>
    <w:rsid w:val="00D94372"/>
    <w:rsid w:val="00DA51EB"/>
    <w:rsid w:val="00DA6690"/>
    <w:rsid w:val="00DC474B"/>
    <w:rsid w:val="00DD79E5"/>
    <w:rsid w:val="00DE63C8"/>
    <w:rsid w:val="00DF1915"/>
    <w:rsid w:val="00DF4458"/>
    <w:rsid w:val="00DF4FEA"/>
    <w:rsid w:val="00E00785"/>
    <w:rsid w:val="00E007DA"/>
    <w:rsid w:val="00E13921"/>
    <w:rsid w:val="00E261C7"/>
    <w:rsid w:val="00E33B8C"/>
    <w:rsid w:val="00E5174C"/>
    <w:rsid w:val="00E6488D"/>
    <w:rsid w:val="00E669D4"/>
    <w:rsid w:val="00E758E3"/>
    <w:rsid w:val="00E92E2D"/>
    <w:rsid w:val="00E9344F"/>
    <w:rsid w:val="00E96409"/>
    <w:rsid w:val="00E969E8"/>
    <w:rsid w:val="00EA0F51"/>
    <w:rsid w:val="00EA6802"/>
    <w:rsid w:val="00EB3143"/>
    <w:rsid w:val="00EC3199"/>
    <w:rsid w:val="00ED4200"/>
    <w:rsid w:val="00ED5DC2"/>
    <w:rsid w:val="00EE133F"/>
    <w:rsid w:val="00EE2F2A"/>
    <w:rsid w:val="00EE6A3A"/>
    <w:rsid w:val="00EE7030"/>
    <w:rsid w:val="00EE7C34"/>
    <w:rsid w:val="00F07C88"/>
    <w:rsid w:val="00F17130"/>
    <w:rsid w:val="00F21E5F"/>
    <w:rsid w:val="00F22142"/>
    <w:rsid w:val="00F22C1A"/>
    <w:rsid w:val="00F31FBF"/>
    <w:rsid w:val="00F36155"/>
    <w:rsid w:val="00F44D33"/>
    <w:rsid w:val="00F47F9A"/>
    <w:rsid w:val="00F63C1B"/>
    <w:rsid w:val="00F73522"/>
    <w:rsid w:val="00F806AD"/>
    <w:rsid w:val="00F83D06"/>
    <w:rsid w:val="00F91C31"/>
    <w:rsid w:val="00F96550"/>
    <w:rsid w:val="00FA7D33"/>
    <w:rsid w:val="00FB3583"/>
    <w:rsid w:val="00FF1F27"/>
    <w:rsid w:val="00FF613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130"/>
    <w:pPr>
      <w:spacing w:after="160" w:line="259" w:lineRule="auto"/>
    </w:pPr>
    <w:rPr>
      <w:sz w:val="22"/>
      <w:szCs w:val="22"/>
      <w:lang w:eastAsia="en-US"/>
    </w:rPr>
  </w:style>
  <w:style w:type="paragraph" w:styleId="Ttulo1">
    <w:name w:val="heading 1"/>
    <w:basedOn w:val="Normal"/>
    <w:next w:val="Normal"/>
    <w:link w:val="Ttulo1Char"/>
    <w:uiPriority w:val="9"/>
    <w:qFormat/>
    <w:rsid w:val="00C73838"/>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link w:val="Ttulo2Char"/>
    <w:uiPriority w:val="9"/>
    <w:qFormat/>
    <w:rsid w:val="00264AE2"/>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rsid w:val="00C67F7C"/>
  </w:style>
  <w:style w:type="paragraph" w:styleId="Textodenotaderodap">
    <w:name w:val="footnote text"/>
    <w:basedOn w:val="Normal"/>
    <w:link w:val="TextodenotaderodapChar"/>
    <w:uiPriority w:val="99"/>
    <w:semiHidden/>
    <w:unhideWhenUsed/>
    <w:rsid w:val="00120598"/>
    <w:rPr>
      <w:sz w:val="20"/>
      <w:szCs w:val="20"/>
    </w:rPr>
  </w:style>
  <w:style w:type="character" w:customStyle="1" w:styleId="TextodenotaderodapChar">
    <w:name w:val="Texto de nota de rodapé Char"/>
    <w:link w:val="Textodenotaderodap"/>
    <w:uiPriority w:val="99"/>
    <w:semiHidden/>
    <w:rsid w:val="00120598"/>
    <w:rPr>
      <w:lang w:eastAsia="en-US"/>
    </w:rPr>
  </w:style>
  <w:style w:type="character" w:styleId="Refdenotaderodap">
    <w:name w:val="footnote reference"/>
    <w:uiPriority w:val="99"/>
    <w:semiHidden/>
    <w:unhideWhenUsed/>
    <w:rsid w:val="00120598"/>
    <w:rPr>
      <w:vertAlign w:val="superscript"/>
    </w:rPr>
  </w:style>
  <w:style w:type="paragraph" w:styleId="NormalWeb">
    <w:name w:val="Normal (Web)"/>
    <w:basedOn w:val="Normal"/>
    <w:uiPriority w:val="99"/>
    <w:unhideWhenUsed/>
    <w:rsid w:val="00DA6690"/>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56587D"/>
    <w:rPr>
      <w:b/>
      <w:bCs/>
    </w:rPr>
  </w:style>
  <w:style w:type="character" w:styleId="Hyperlink">
    <w:name w:val="Hyperlink"/>
    <w:uiPriority w:val="99"/>
    <w:unhideWhenUsed/>
    <w:rsid w:val="0056587D"/>
    <w:rPr>
      <w:color w:val="0000FF"/>
      <w:u w:val="single"/>
    </w:rPr>
  </w:style>
  <w:style w:type="character" w:customStyle="1" w:styleId="Ttulo2Char">
    <w:name w:val="Título 2 Char"/>
    <w:link w:val="Ttulo2"/>
    <w:uiPriority w:val="9"/>
    <w:rsid w:val="00264AE2"/>
    <w:rPr>
      <w:rFonts w:ascii="Times New Roman" w:eastAsia="Times New Roman" w:hAnsi="Times New Roman"/>
      <w:b/>
      <w:bCs/>
      <w:sz w:val="36"/>
      <w:szCs w:val="36"/>
    </w:rPr>
  </w:style>
  <w:style w:type="paragraph" w:customStyle="1" w:styleId="Standard">
    <w:name w:val="Standard"/>
    <w:rsid w:val="001B7D02"/>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Ttulo1Char">
    <w:name w:val="Título 1 Char"/>
    <w:link w:val="Ttulo1"/>
    <w:uiPriority w:val="9"/>
    <w:rsid w:val="00C73838"/>
    <w:rPr>
      <w:rFonts w:ascii="Calibri Light" w:eastAsia="Times New Roman" w:hAnsi="Calibri Light" w:cs="Times New Roman"/>
      <w:b/>
      <w:bCs/>
      <w:kern w:val="32"/>
      <w:sz w:val="32"/>
      <w:szCs w:val="32"/>
      <w:lang w:eastAsia="en-US"/>
    </w:rPr>
  </w:style>
  <w:style w:type="paragraph" w:styleId="Pr-formataoHTML">
    <w:name w:val="HTML Preformatted"/>
    <w:basedOn w:val="Normal"/>
    <w:link w:val="Pr-formataoHTMLChar"/>
    <w:uiPriority w:val="99"/>
    <w:semiHidden/>
    <w:unhideWhenUsed/>
    <w:rsid w:val="009C11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semiHidden/>
    <w:rsid w:val="009C113B"/>
    <w:rPr>
      <w:rFonts w:ascii="Courier New" w:eastAsia="Times New Roman" w:hAnsi="Courier New" w:cs="Courier New"/>
    </w:rPr>
  </w:style>
  <w:style w:type="character" w:styleId="Refdecomentrio">
    <w:name w:val="annotation reference"/>
    <w:basedOn w:val="Fontepargpadro"/>
    <w:uiPriority w:val="99"/>
    <w:semiHidden/>
    <w:unhideWhenUsed/>
    <w:rsid w:val="000B748B"/>
    <w:rPr>
      <w:sz w:val="16"/>
      <w:szCs w:val="16"/>
    </w:rPr>
  </w:style>
  <w:style w:type="paragraph" w:styleId="Textodecomentrio">
    <w:name w:val="annotation text"/>
    <w:basedOn w:val="Normal"/>
    <w:link w:val="TextodecomentrioChar"/>
    <w:uiPriority w:val="99"/>
    <w:semiHidden/>
    <w:unhideWhenUsed/>
    <w:rsid w:val="000B748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B748B"/>
    <w:rPr>
      <w:lang w:eastAsia="en-US"/>
    </w:rPr>
  </w:style>
  <w:style w:type="paragraph" w:styleId="Assuntodocomentrio">
    <w:name w:val="annotation subject"/>
    <w:basedOn w:val="Textodecomentrio"/>
    <w:next w:val="Textodecomentrio"/>
    <w:link w:val="AssuntodocomentrioChar"/>
    <w:uiPriority w:val="99"/>
    <w:semiHidden/>
    <w:unhideWhenUsed/>
    <w:rsid w:val="000B748B"/>
    <w:rPr>
      <w:b/>
      <w:bCs/>
    </w:rPr>
  </w:style>
  <w:style w:type="character" w:customStyle="1" w:styleId="AssuntodocomentrioChar">
    <w:name w:val="Assunto do comentário Char"/>
    <w:basedOn w:val="TextodecomentrioChar"/>
    <w:link w:val="Assuntodocomentrio"/>
    <w:uiPriority w:val="99"/>
    <w:semiHidden/>
    <w:rsid w:val="000B748B"/>
    <w:rPr>
      <w:b/>
      <w:bCs/>
      <w:lang w:eastAsia="en-US"/>
    </w:rPr>
  </w:style>
  <w:style w:type="paragraph" w:styleId="Textodebalo">
    <w:name w:val="Balloon Text"/>
    <w:basedOn w:val="Normal"/>
    <w:link w:val="TextodebaloChar"/>
    <w:uiPriority w:val="99"/>
    <w:semiHidden/>
    <w:unhideWhenUsed/>
    <w:rsid w:val="000B74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B748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824478">
      <w:bodyDiv w:val="1"/>
      <w:marLeft w:val="0"/>
      <w:marRight w:val="0"/>
      <w:marTop w:val="0"/>
      <w:marBottom w:val="0"/>
      <w:divBdr>
        <w:top w:val="none" w:sz="0" w:space="0" w:color="auto"/>
        <w:left w:val="none" w:sz="0" w:space="0" w:color="auto"/>
        <w:bottom w:val="none" w:sz="0" w:space="0" w:color="auto"/>
        <w:right w:val="none" w:sz="0" w:space="0" w:color="auto"/>
      </w:divBdr>
    </w:div>
    <w:div w:id="122309541">
      <w:bodyDiv w:val="1"/>
      <w:marLeft w:val="0"/>
      <w:marRight w:val="0"/>
      <w:marTop w:val="0"/>
      <w:marBottom w:val="0"/>
      <w:divBdr>
        <w:top w:val="none" w:sz="0" w:space="0" w:color="auto"/>
        <w:left w:val="none" w:sz="0" w:space="0" w:color="auto"/>
        <w:bottom w:val="none" w:sz="0" w:space="0" w:color="auto"/>
        <w:right w:val="none" w:sz="0" w:space="0" w:color="auto"/>
      </w:divBdr>
    </w:div>
    <w:div w:id="135874427">
      <w:bodyDiv w:val="1"/>
      <w:marLeft w:val="0"/>
      <w:marRight w:val="0"/>
      <w:marTop w:val="0"/>
      <w:marBottom w:val="0"/>
      <w:divBdr>
        <w:top w:val="none" w:sz="0" w:space="0" w:color="auto"/>
        <w:left w:val="none" w:sz="0" w:space="0" w:color="auto"/>
        <w:bottom w:val="none" w:sz="0" w:space="0" w:color="auto"/>
        <w:right w:val="none" w:sz="0" w:space="0" w:color="auto"/>
      </w:divBdr>
    </w:div>
    <w:div w:id="416026228">
      <w:bodyDiv w:val="1"/>
      <w:marLeft w:val="0"/>
      <w:marRight w:val="0"/>
      <w:marTop w:val="0"/>
      <w:marBottom w:val="0"/>
      <w:divBdr>
        <w:top w:val="none" w:sz="0" w:space="0" w:color="auto"/>
        <w:left w:val="none" w:sz="0" w:space="0" w:color="auto"/>
        <w:bottom w:val="none" w:sz="0" w:space="0" w:color="auto"/>
        <w:right w:val="none" w:sz="0" w:space="0" w:color="auto"/>
      </w:divBdr>
    </w:div>
    <w:div w:id="490803124">
      <w:bodyDiv w:val="1"/>
      <w:marLeft w:val="0"/>
      <w:marRight w:val="0"/>
      <w:marTop w:val="0"/>
      <w:marBottom w:val="0"/>
      <w:divBdr>
        <w:top w:val="none" w:sz="0" w:space="0" w:color="auto"/>
        <w:left w:val="none" w:sz="0" w:space="0" w:color="auto"/>
        <w:bottom w:val="none" w:sz="0" w:space="0" w:color="auto"/>
        <w:right w:val="none" w:sz="0" w:space="0" w:color="auto"/>
      </w:divBdr>
    </w:div>
    <w:div w:id="497156756">
      <w:bodyDiv w:val="1"/>
      <w:marLeft w:val="0"/>
      <w:marRight w:val="0"/>
      <w:marTop w:val="0"/>
      <w:marBottom w:val="0"/>
      <w:divBdr>
        <w:top w:val="none" w:sz="0" w:space="0" w:color="auto"/>
        <w:left w:val="none" w:sz="0" w:space="0" w:color="auto"/>
        <w:bottom w:val="none" w:sz="0" w:space="0" w:color="auto"/>
        <w:right w:val="none" w:sz="0" w:space="0" w:color="auto"/>
      </w:divBdr>
    </w:div>
    <w:div w:id="578711237">
      <w:bodyDiv w:val="1"/>
      <w:marLeft w:val="0"/>
      <w:marRight w:val="0"/>
      <w:marTop w:val="0"/>
      <w:marBottom w:val="0"/>
      <w:divBdr>
        <w:top w:val="none" w:sz="0" w:space="0" w:color="auto"/>
        <w:left w:val="none" w:sz="0" w:space="0" w:color="auto"/>
        <w:bottom w:val="none" w:sz="0" w:space="0" w:color="auto"/>
        <w:right w:val="none" w:sz="0" w:space="0" w:color="auto"/>
      </w:divBdr>
    </w:div>
    <w:div w:id="698316348">
      <w:bodyDiv w:val="1"/>
      <w:marLeft w:val="0"/>
      <w:marRight w:val="0"/>
      <w:marTop w:val="0"/>
      <w:marBottom w:val="0"/>
      <w:divBdr>
        <w:top w:val="none" w:sz="0" w:space="0" w:color="auto"/>
        <w:left w:val="none" w:sz="0" w:space="0" w:color="auto"/>
        <w:bottom w:val="none" w:sz="0" w:space="0" w:color="auto"/>
        <w:right w:val="none" w:sz="0" w:space="0" w:color="auto"/>
      </w:divBdr>
    </w:div>
    <w:div w:id="733964994">
      <w:bodyDiv w:val="1"/>
      <w:marLeft w:val="0"/>
      <w:marRight w:val="0"/>
      <w:marTop w:val="0"/>
      <w:marBottom w:val="0"/>
      <w:divBdr>
        <w:top w:val="none" w:sz="0" w:space="0" w:color="auto"/>
        <w:left w:val="none" w:sz="0" w:space="0" w:color="auto"/>
        <w:bottom w:val="none" w:sz="0" w:space="0" w:color="auto"/>
        <w:right w:val="none" w:sz="0" w:space="0" w:color="auto"/>
      </w:divBdr>
    </w:div>
    <w:div w:id="1074084927">
      <w:bodyDiv w:val="1"/>
      <w:marLeft w:val="0"/>
      <w:marRight w:val="0"/>
      <w:marTop w:val="0"/>
      <w:marBottom w:val="0"/>
      <w:divBdr>
        <w:top w:val="none" w:sz="0" w:space="0" w:color="auto"/>
        <w:left w:val="none" w:sz="0" w:space="0" w:color="auto"/>
        <w:bottom w:val="none" w:sz="0" w:space="0" w:color="auto"/>
        <w:right w:val="none" w:sz="0" w:space="0" w:color="auto"/>
      </w:divBdr>
      <w:divsChild>
        <w:div w:id="4094472">
          <w:marLeft w:val="300"/>
          <w:marRight w:val="0"/>
          <w:marTop w:val="0"/>
          <w:marBottom w:val="0"/>
          <w:divBdr>
            <w:top w:val="none" w:sz="0" w:space="0" w:color="auto"/>
            <w:left w:val="none" w:sz="0" w:space="0" w:color="auto"/>
            <w:bottom w:val="none" w:sz="0" w:space="0" w:color="auto"/>
            <w:right w:val="none" w:sz="0" w:space="0" w:color="auto"/>
          </w:divBdr>
        </w:div>
        <w:div w:id="849299510">
          <w:marLeft w:val="300"/>
          <w:marRight w:val="0"/>
          <w:marTop w:val="0"/>
          <w:marBottom w:val="0"/>
          <w:divBdr>
            <w:top w:val="none" w:sz="0" w:space="0" w:color="auto"/>
            <w:left w:val="none" w:sz="0" w:space="0" w:color="auto"/>
            <w:bottom w:val="none" w:sz="0" w:space="0" w:color="auto"/>
            <w:right w:val="none" w:sz="0" w:space="0" w:color="auto"/>
          </w:divBdr>
        </w:div>
        <w:div w:id="1428423438">
          <w:marLeft w:val="300"/>
          <w:marRight w:val="0"/>
          <w:marTop w:val="0"/>
          <w:marBottom w:val="0"/>
          <w:divBdr>
            <w:top w:val="none" w:sz="0" w:space="0" w:color="auto"/>
            <w:left w:val="none" w:sz="0" w:space="0" w:color="auto"/>
            <w:bottom w:val="none" w:sz="0" w:space="0" w:color="auto"/>
            <w:right w:val="none" w:sz="0" w:space="0" w:color="auto"/>
          </w:divBdr>
        </w:div>
        <w:div w:id="774635992">
          <w:marLeft w:val="300"/>
          <w:marRight w:val="0"/>
          <w:marTop w:val="0"/>
          <w:marBottom w:val="0"/>
          <w:divBdr>
            <w:top w:val="none" w:sz="0" w:space="0" w:color="auto"/>
            <w:left w:val="none" w:sz="0" w:space="0" w:color="auto"/>
            <w:bottom w:val="none" w:sz="0" w:space="0" w:color="auto"/>
            <w:right w:val="none" w:sz="0" w:space="0" w:color="auto"/>
          </w:divBdr>
        </w:div>
        <w:div w:id="1050611937">
          <w:marLeft w:val="0"/>
          <w:marRight w:val="0"/>
          <w:marTop w:val="0"/>
          <w:marBottom w:val="0"/>
          <w:divBdr>
            <w:top w:val="none" w:sz="0" w:space="0" w:color="auto"/>
            <w:left w:val="none" w:sz="0" w:space="0" w:color="auto"/>
            <w:bottom w:val="none" w:sz="0" w:space="0" w:color="auto"/>
            <w:right w:val="none" w:sz="0" w:space="0" w:color="auto"/>
          </w:divBdr>
        </w:div>
        <w:div w:id="576867759">
          <w:marLeft w:val="300"/>
          <w:marRight w:val="0"/>
          <w:marTop w:val="0"/>
          <w:marBottom w:val="0"/>
          <w:divBdr>
            <w:top w:val="none" w:sz="0" w:space="0" w:color="auto"/>
            <w:left w:val="none" w:sz="0" w:space="0" w:color="auto"/>
            <w:bottom w:val="none" w:sz="0" w:space="0" w:color="auto"/>
            <w:right w:val="none" w:sz="0" w:space="0" w:color="auto"/>
          </w:divBdr>
        </w:div>
      </w:divsChild>
    </w:div>
    <w:div w:id="1603105680">
      <w:bodyDiv w:val="1"/>
      <w:marLeft w:val="0"/>
      <w:marRight w:val="0"/>
      <w:marTop w:val="0"/>
      <w:marBottom w:val="0"/>
      <w:divBdr>
        <w:top w:val="none" w:sz="0" w:space="0" w:color="auto"/>
        <w:left w:val="none" w:sz="0" w:space="0" w:color="auto"/>
        <w:bottom w:val="none" w:sz="0" w:space="0" w:color="auto"/>
        <w:right w:val="none" w:sz="0" w:space="0" w:color="auto"/>
      </w:divBdr>
    </w:div>
    <w:div w:id="1675916841">
      <w:bodyDiv w:val="1"/>
      <w:marLeft w:val="0"/>
      <w:marRight w:val="0"/>
      <w:marTop w:val="0"/>
      <w:marBottom w:val="0"/>
      <w:divBdr>
        <w:top w:val="none" w:sz="0" w:space="0" w:color="auto"/>
        <w:left w:val="none" w:sz="0" w:space="0" w:color="auto"/>
        <w:bottom w:val="none" w:sz="0" w:space="0" w:color="auto"/>
        <w:right w:val="none" w:sz="0" w:space="0" w:color="auto"/>
      </w:divBdr>
    </w:div>
    <w:div w:id="1759868401">
      <w:bodyDiv w:val="1"/>
      <w:marLeft w:val="0"/>
      <w:marRight w:val="0"/>
      <w:marTop w:val="0"/>
      <w:marBottom w:val="0"/>
      <w:divBdr>
        <w:top w:val="none" w:sz="0" w:space="0" w:color="auto"/>
        <w:left w:val="none" w:sz="0" w:space="0" w:color="auto"/>
        <w:bottom w:val="none" w:sz="0" w:space="0" w:color="auto"/>
        <w:right w:val="none" w:sz="0" w:space="0" w:color="auto"/>
      </w:divBdr>
    </w:div>
    <w:div w:id="1776367874">
      <w:bodyDiv w:val="1"/>
      <w:marLeft w:val="0"/>
      <w:marRight w:val="0"/>
      <w:marTop w:val="0"/>
      <w:marBottom w:val="0"/>
      <w:divBdr>
        <w:top w:val="none" w:sz="0" w:space="0" w:color="auto"/>
        <w:left w:val="none" w:sz="0" w:space="0" w:color="auto"/>
        <w:bottom w:val="none" w:sz="0" w:space="0" w:color="auto"/>
        <w:right w:val="none" w:sz="0" w:space="0" w:color="auto"/>
      </w:divBdr>
    </w:div>
    <w:div w:id="1794128984">
      <w:bodyDiv w:val="1"/>
      <w:marLeft w:val="0"/>
      <w:marRight w:val="0"/>
      <w:marTop w:val="0"/>
      <w:marBottom w:val="0"/>
      <w:divBdr>
        <w:top w:val="none" w:sz="0" w:space="0" w:color="auto"/>
        <w:left w:val="none" w:sz="0" w:space="0" w:color="auto"/>
        <w:bottom w:val="none" w:sz="0" w:space="0" w:color="auto"/>
        <w:right w:val="none" w:sz="0" w:space="0" w:color="auto"/>
      </w:divBdr>
    </w:div>
    <w:div w:id="1868524516">
      <w:bodyDiv w:val="1"/>
      <w:marLeft w:val="0"/>
      <w:marRight w:val="0"/>
      <w:marTop w:val="0"/>
      <w:marBottom w:val="0"/>
      <w:divBdr>
        <w:top w:val="none" w:sz="0" w:space="0" w:color="auto"/>
        <w:left w:val="none" w:sz="0" w:space="0" w:color="auto"/>
        <w:bottom w:val="none" w:sz="0" w:space="0" w:color="auto"/>
        <w:right w:val="none" w:sz="0" w:space="0" w:color="auto"/>
      </w:divBdr>
    </w:div>
    <w:div w:id="1873374023">
      <w:bodyDiv w:val="1"/>
      <w:marLeft w:val="0"/>
      <w:marRight w:val="0"/>
      <w:marTop w:val="0"/>
      <w:marBottom w:val="0"/>
      <w:divBdr>
        <w:top w:val="none" w:sz="0" w:space="0" w:color="auto"/>
        <w:left w:val="none" w:sz="0" w:space="0" w:color="auto"/>
        <w:bottom w:val="none" w:sz="0" w:space="0" w:color="auto"/>
        <w:right w:val="none" w:sz="0" w:space="0" w:color="auto"/>
      </w:divBdr>
    </w:div>
    <w:div w:id="190625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topicos/10868890/artigo-5-da-lei-n-11340-de-07-de-agosto-de-2006" TargetMode="External"/><Relationship Id="rId13" Type="http://schemas.openxmlformats.org/officeDocument/2006/relationships/hyperlink" Target="http://www.jusbrasil.com.br/legislacao/95552/lei-maria-da-penha-lei-11340-06" TargetMode="External"/><Relationship Id="rId18" Type="http://schemas.openxmlformats.org/officeDocument/2006/relationships/hyperlink" Target="http://www.emerj.tjrj.jus.br/paginas/trabalhos_conclusao/1semestre2013/trabalhos_12013/KellenAlvesJauharGermanoBrandao.pdf" TargetMode="External"/><Relationship Id="rId26" Type="http://schemas.openxmlformats.org/officeDocument/2006/relationships/hyperlink" Target="http://www.conteudojuridico.com.br/artigo,a-ineficacia-das-medidas-protetivas-de-urgencia-lei-maria-da-penha,53427.html" TargetMode="External"/><Relationship Id="rId3" Type="http://schemas.openxmlformats.org/officeDocument/2006/relationships/settings" Target="settings.xml"/><Relationship Id="rId21" Type="http://schemas.openxmlformats.org/officeDocument/2006/relationships/hyperlink" Target="https://oglobo.globo.com/brasil/cabeleireira-morta-pelo-ex-marido-com-sete-tiros-dentro-de-salao-de-beleza-em-minas-gerais-3065361" TargetMode="External"/><Relationship Id="rId7" Type="http://schemas.openxmlformats.org/officeDocument/2006/relationships/hyperlink" Target="http://www.jusbrasil.com.br/legislacao/95552/lei-maria-da-penha-lei-11340-06" TargetMode="External"/><Relationship Id="rId12" Type="http://schemas.openxmlformats.org/officeDocument/2006/relationships/hyperlink" Target="http://www.jusbrasil.com.br/legislacao/95552/lei-maria-da-penha-lei-11340-06" TargetMode="External"/><Relationship Id="rId17" Type="http://schemas.openxmlformats.org/officeDocument/2006/relationships/hyperlink" Target="http://ri.ucsal.br:8080/jspui/bitstream/prefix/2729/1/TCCTHAYNABARBOSA.pdf" TargetMode="External"/><Relationship Id="rId25" Type="http://schemas.openxmlformats.org/officeDocument/2006/relationships/hyperlink" Target="http://nevicompg.blogspot.com.br/2011/05/o-que-e-violencia-domestica-e-familiar.html" TargetMode="External"/><Relationship Id="rId2" Type="http://schemas.openxmlformats.org/officeDocument/2006/relationships/styles" Target="styles.xml"/><Relationship Id="rId16" Type="http://schemas.openxmlformats.org/officeDocument/2006/relationships/hyperlink" Target="http://www.jusbrasil.com.br/legislacao/1033702/c%C3%B3digo-penal-decreto-lei-2848-40" TargetMode="External"/><Relationship Id="rId20" Type="http://schemas.openxmlformats.org/officeDocument/2006/relationships/hyperlink" Target="https://g37.com.br/c/estadual/prescricao-de-crimes-contra-mulheres-e-desafio-a-ser-vencid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jusbrasil.com.br/legislacao/95552/lei-maria-da-penha-lei-11340-06" TargetMode="External"/><Relationship Id="rId24" Type="http://schemas.openxmlformats.org/officeDocument/2006/relationships/hyperlink" Target="http://www.unipac.br/site/bb/tcc/tcc-ea52640376d881d7fbe4d5679933b4a4.pdf%20" TargetMode="External"/><Relationship Id="rId37"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jusbrasil.com.br/topicos/10626856/inciso-vi-do-artigo-109-do-decreto-lei-n-2848-de-07-de-dezembro-de-1940" TargetMode="External"/><Relationship Id="rId23" Type="http://schemas.openxmlformats.org/officeDocument/2006/relationships/hyperlink" Target="http://cadernos.ensp.fiocruz.br/csp/artigo/1033/a-violencia-contra-mulheres-criancase-adolescentes-em-tempos-de-pandemia-pela-covid-19-panorama-motivacoes-eformas-de-enfrentamento" TargetMode="External"/><Relationship Id="rId28" Type="http://schemas.openxmlformats.org/officeDocument/2006/relationships/hyperlink" Target="http://www.ambito-juridico.com.br/site/index.php?n_link=revista_artigos_leitura&amp;artigo_id=5886" TargetMode="External"/><Relationship Id="rId10" Type="http://schemas.openxmlformats.org/officeDocument/2006/relationships/hyperlink" Target="http://www.jusbrasil.com.br/topicos/10868890/artigo-5-da-lei-n-11340-de-07-de-agosto-de-2006" TargetMode="External"/><Relationship Id="rId19" Type="http://schemas.openxmlformats.org/officeDocument/2006/relationships/hyperlink" Target="http://monografias.brasilescola.com/direito/lei-maria-penha-x-ineficacia-das-medidas-protetivas.htm" TargetMode="External"/><Relationship Id="rId4" Type="http://schemas.openxmlformats.org/officeDocument/2006/relationships/webSettings" Target="webSettings.xml"/><Relationship Id="rId9" Type="http://schemas.openxmlformats.org/officeDocument/2006/relationships/hyperlink" Target="http://www.jusbrasil.com.br/topicos/10868703/artigo-7-da-lei-n-11340-de-07-de-agosto-de-2006" TargetMode="External"/><Relationship Id="rId14" Type="http://schemas.openxmlformats.org/officeDocument/2006/relationships/hyperlink" Target="http://www.jusbrasil.com.br/topicos/10627076/artigo-109-do-decreto-lei-n-2848-de-07-de-dezembro-de-1940" TargetMode="External"/><Relationship Id="rId22" Type="http://schemas.openxmlformats.org/officeDocument/2006/relationships/hyperlink" Target="https://extra.globo.com/noticias/brasil/para-aplicar-lei-maria-da-penha-justica-tem-que-calcar-sandalias-da-humildade-diz-gilmar-259307.html" TargetMode="External"/><Relationship Id="rId27" Type="http://schemas.openxmlformats.org/officeDocument/2006/relationships/hyperlink" Target="http://www.ambitojuridico.com.br/site/?n_link=revista_artigos_leitura&amp;artigo_id=19576&amp;revista_caderno=3" TargetMode="Externa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C01F8-57CC-4EC4-97AE-9BF55BB9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24</Pages>
  <Words>9056</Words>
  <Characters>48908</Characters>
  <Application>Microsoft Office Word</Application>
  <DocSecurity>0</DocSecurity>
  <Lines>407</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2018-07-04T01:03:00Z</cp:lastPrinted>
  <dcterms:created xsi:type="dcterms:W3CDTF">2021-11-16T18:19:00Z</dcterms:created>
  <dcterms:modified xsi:type="dcterms:W3CDTF">2021-11-17T17:50:00Z</dcterms:modified>
</cp:coreProperties>
</file>