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UNIFACISA – CENTRO UNIVERSITÁRIO </w:t>
      </w:r>
    </w:p>
    <w:p w:rsidR="00000000" w:rsidDel="00000000" w:rsidP="00000000" w:rsidRDefault="00000000" w:rsidRPr="00000000" w14:paraId="00000002">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CESED - CENTRO DE ENSINO SUPERIOR E DESENVOLVIMENTO </w:t>
      </w:r>
    </w:p>
    <w:p w:rsidR="00000000" w:rsidDel="00000000" w:rsidP="00000000" w:rsidRDefault="00000000" w:rsidRPr="00000000" w14:paraId="00000003">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CURSO DE DIREITO </w:t>
      </w:r>
    </w:p>
    <w:p w:rsidR="00000000" w:rsidDel="00000000" w:rsidP="00000000" w:rsidRDefault="00000000" w:rsidRPr="00000000" w14:paraId="00000004">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05">
      <w:pPr>
        <w:spacing w:after="0" w:line="360"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6">
      <w:pPr>
        <w:spacing w:after="0" w:line="360"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7">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08">
      <w:pPr>
        <w:spacing w:after="0" w:line="360"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9">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after="0" w:line="360" w:lineRule="auto"/>
        <w:rPr>
          <w:rFonts w:ascii="Times New Roman" w:cs="Times New Roman" w:eastAsia="Times New Roman" w:hAnsi="Times New Roman"/>
          <w:b w:val="1"/>
          <w:sz w:val="24"/>
          <w:szCs w:val="24"/>
        </w:rPr>
      </w:pPr>
      <w:r w:rsidDel="00000000" w:rsidR="00000000" w:rsidRPr="00000000">
        <w:rPr>
          <w:rFonts w:ascii="Arial" w:cs="Arial" w:eastAsia="Arial" w:hAnsi="Arial"/>
          <w:rtl w:val="0"/>
        </w:rPr>
        <w:t xml:space="preserve">                            </w:t>
      </w:r>
      <w:r w:rsidDel="00000000" w:rsidR="00000000" w:rsidRPr="00000000">
        <w:rPr>
          <w:rFonts w:ascii="Times New Roman" w:cs="Times New Roman" w:eastAsia="Times New Roman" w:hAnsi="Times New Roman"/>
          <w:b w:val="1"/>
          <w:sz w:val="24"/>
          <w:szCs w:val="24"/>
          <w:rtl w:val="0"/>
        </w:rPr>
        <w:t xml:space="preserve"> JOÃO VITOR DE HOLLANDA SOUTO MAIOR </w:t>
      </w:r>
    </w:p>
    <w:p w:rsidR="00000000" w:rsidDel="00000000" w:rsidP="00000000" w:rsidRDefault="00000000" w:rsidRPr="00000000" w14:paraId="0000000C">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0">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1">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2">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3">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O IMPACTO DAS CASAS DE APOSTAS NA ECONOMIA E NO EMPREGO: PERSPECTIVAS DO DIREITO DO TRABALHO E A RESPONSABILIZAÇÃO CIVIL.</w:t>
      </w:r>
    </w:p>
    <w:p w:rsidR="00000000" w:rsidDel="00000000" w:rsidP="00000000" w:rsidRDefault="00000000" w:rsidRPr="00000000" w14:paraId="00000014">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5">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6">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7">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8">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9">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CAMPINA GRANDE - PB</w:t>
      </w:r>
    </w:p>
    <w:p w:rsidR="00000000" w:rsidDel="00000000" w:rsidP="00000000" w:rsidRDefault="00000000" w:rsidRPr="00000000" w14:paraId="0000001A">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B">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C">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JOÃO VITOR DE HOLLANDA SOUTO MAIOR </w:t>
      </w:r>
    </w:p>
    <w:p w:rsidR="00000000" w:rsidDel="00000000" w:rsidP="00000000" w:rsidRDefault="00000000" w:rsidRPr="00000000" w14:paraId="0000001D">
      <w:pPr>
        <w:spacing w:after="24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E">
      <w:pPr>
        <w:spacing w:after="24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F">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O IMPACTO DAS CASAS DE APOSTAS NA ECONOMIA E NO EMPREGO: PERSPECTIVAS DO DIREITO DO TRABALHO E A RESPONSABILIZAÇÃO CIVIL.</w:t>
      </w:r>
    </w:p>
    <w:p w:rsidR="00000000" w:rsidDel="00000000" w:rsidP="00000000" w:rsidRDefault="00000000" w:rsidRPr="00000000" w14:paraId="00000020">
      <w:pPr>
        <w:spacing w:after="24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1">
      <w:pPr>
        <w:spacing w:after="240" w:before="240" w:line="360" w:lineRule="auto"/>
        <w:ind w:left="504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22">
      <w:pPr>
        <w:spacing w:after="240" w:before="240" w:line="360" w:lineRule="auto"/>
        <w:ind w:left="50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after="240" w:before="240" w:line="360" w:lineRule="auto"/>
        <w:ind w:left="43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Trabalho de Conclusão de Curso apresentado ao Curso de Direito da Faculdade de Direito da UNIFACISA – CENTRO UNIVERSITÁRIO, como requisito parcial para obtenção do grau de Bacharel em Direito,sob orientação do(a) Prof (a) Ana Quirino</w:t>
      </w:r>
    </w:p>
    <w:p w:rsidR="00000000" w:rsidDel="00000000" w:rsidP="00000000" w:rsidRDefault="00000000" w:rsidRPr="00000000" w14:paraId="00000024">
      <w:pPr>
        <w:spacing w:after="240" w:before="240" w:line="276"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25">
      <w:pPr>
        <w:spacing w:after="240" w:before="240" w:line="276" w:lineRule="auto"/>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6">
      <w:pPr>
        <w:spacing w:after="240" w:before="240" w:line="276" w:lineRule="auto"/>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7">
      <w:pPr>
        <w:spacing w:after="240" w:before="240" w:line="276" w:lineRule="auto"/>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8">
      <w:pPr>
        <w:spacing w:after="240" w:before="240" w:line="276"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CAMPINA GRANDE-PB</w:t>
      </w:r>
    </w:p>
    <w:p w:rsidR="00000000" w:rsidDel="00000000" w:rsidP="00000000" w:rsidRDefault="00000000" w:rsidRPr="00000000" w14:paraId="00000029">
      <w:pPr>
        <w:spacing w:after="240" w:before="240" w:line="276"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2025</w:t>
      </w:r>
    </w:p>
    <w:p w:rsidR="00000000" w:rsidDel="00000000" w:rsidP="00000000" w:rsidRDefault="00000000" w:rsidRPr="00000000" w14:paraId="0000002A">
      <w:pPr>
        <w:spacing w:after="240" w:before="240"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after="24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Dados Internacionais de Catalogação na Publicação</w:t>
      </w:r>
    </w:p>
    <w:p w:rsidR="00000000" w:rsidDel="00000000" w:rsidP="00000000" w:rsidRDefault="00000000" w:rsidRPr="00000000" w14:paraId="0000002C">
      <w:pPr>
        <w:spacing w:after="24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(Biblioteca da Unifacisa)</w:t>
      </w:r>
    </w:p>
    <w:p w:rsidR="00000000" w:rsidDel="00000000" w:rsidP="00000000" w:rsidRDefault="00000000" w:rsidRPr="00000000" w14:paraId="0000002D">
      <w:pPr>
        <w:spacing w:after="24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XXXXX</w:t>
      </w:r>
    </w:p>
    <w:p w:rsidR="00000000" w:rsidDel="00000000" w:rsidP="00000000" w:rsidRDefault="00000000" w:rsidRPr="00000000" w14:paraId="0000002E">
      <w:pPr>
        <w:spacing w:after="24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João Vitor de Hollanda Souto Maior </w:t>
      </w:r>
    </w:p>
    <w:p w:rsidR="00000000" w:rsidDel="00000000" w:rsidP="00000000" w:rsidRDefault="00000000" w:rsidRPr="00000000" w14:paraId="0000002F">
      <w:pPr>
        <w:spacing w:after="24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Trabalho por aplicativo : O impacto das casas de apostas na economia e no emprego: perspectiva do direito do trabalho e a responsabilidade civil/ João vitor de hollanda souto maior </w:t>
      </w:r>
    </w:p>
    <w:p w:rsidR="00000000" w:rsidDel="00000000" w:rsidP="00000000" w:rsidRDefault="00000000" w:rsidRPr="00000000" w14:paraId="00000030">
      <w:pPr>
        <w:spacing w:after="24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Campina Grande-PB, 2025.</w:t>
      </w:r>
    </w:p>
    <w:p w:rsidR="00000000" w:rsidDel="00000000" w:rsidP="00000000" w:rsidRDefault="00000000" w:rsidRPr="00000000" w14:paraId="00000031">
      <w:pPr>
        <w:spacing w:after="24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Originalmente apresentado como Artigo Científico de bacharelado em Direito do</w:t>
      </w:r>
    </w:p>
    <w:p w:rsidR="00000000" w:rsidDel="00000000" w:rsidP="00000000" w:rsidRDefault="00000000" w:rsidRPr="00000000" w14:paraId="00000032">
      <w:pPr>
        <w:spacing w:after="24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autor (bacharel – UniFacisa – Centro Universitário, 2025).</w:t>
      </w:r>
    </w:p>
    <w:p w:rsidR="00000000" w:rsidDel="00000000" w:rsidP="00000000" w:rsidRDefault="00000000" w:rsidRPr="00000000" w14:paraId="00000033">
      <w:pPr>
        <w:spacing w:after="24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Referências.</w:t>
      </w:r>
    </w:p>
    <w:p w:rsidR="00000000" w:rsidDel="00000000" w:rsidP="00000000" w:rsidRDefault="00000000" w:rsidRPr="00000000" w14:paraId="00000034">
      <w:pPr>
        <w:spacing w:after="24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1.. 2.. 3..</w:t>
      </w:r>
    </w:p>
    <w:p w:rsidR="00000000" w:rsidDel="00000000" w:rsidP="00000000" w:rsidRDefault="00000000" w:rsidRPr="00000000" w14:paraId="00000035">
      <w:pPr>
        <w:spacing w:after="24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Título…</w:t>
      </w:r>
    </w:p>
    <w:p w:rsidR="00000000" w:rsidDel="00000000" w:rsidP="00000000" w:rsidRDefault="00000000" w:rsidRPr="00000000" w14:paraId="00000036">
      <w:pPr>
        <w:spacing w:after="24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CDU-XXXX(XXX)(XXX)</w:t>
      </w:r>
    </w:p>
    <w:p w:rsidR="00000000" w:rsidDel="00000000" w:rsidP="00000000" w:rsidRDefault="00000000" w:rsidRPr="00000000" w14:paraId="00000037">
      <w:pPr>
        <w:spacing w:after="24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w:t>
      </w:r>
    </w:p>
    <w:p w:rsidR="00000000" w:rsidDel="00000000" w:rsidP="00000000" w:rsidRDefault="00000000" w:rsidRPr="00000000" w14:paraId="00000038">
      <w:pPr>
        <w:spacing w:after="24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Elaborado pela Bibliotecária .... Catalogação na fonte</w:t>
      </w:r>
    </w:p>
    <w:p w:rsidR="00000000" w:rsidDel="00000000" w:rsidP="00000000" w:rsidRDefault="00000000" w:rsidRPr="00000000" w14:paraId="00000039">
      <w:pPr>
        <w:spacing w:after="240" w:before="24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A">
      <w:pPr>
        <w:spacing w:after="240" w:before="24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spacing w:after="240" w:before="24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C">
      <w:pPr>
        <w:spacing w:after="240" w:before="24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D">
      <w:pPr>
        <w:spacing w:after="240" w:before="24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E">
      <w:pPr>
        <w:spacing w:after="240" w:before="24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240" w:before="24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240" w:before="240" w:line="276" w:lineRule="auto"/>
        <w:ind w:left="43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Trabalho de Conclusão de Curso - Artigo Científico – Trabalho por aplicativo:O impacto das casas de apostas na economia e no emprego: perspectiva do direito do trabalho e a responsabilidade civil, apresentado por João vitor de hollanda souto maior, como parte dos requisitos para obtenção do título de Bacharel em Direito, outorgado pela Unifacisa – Centro Universitário.</w:t>
      </w:r>
    </w:p>
    <w:p w:rsidR="00000000" w:rsidDel="00000000" w:rsidP="00000000" w:rsidRDefault="00000000" w:rsidRPr="00000000" w14:paraId="00000041">
      <w:pPr>
        <w:spacing w:after="240" w:before="240" w:line="276" w:lineRule="auto"/>
        <w:ind w:left="43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APROVADO EM ______/______/______</w:t>
      </w:r>
    </w:p>
    <w:p w:rsidR="00000000" w:rsidDel="00000000" w:rsidP="00000000" w:rsidRDefault="00000000" w:rsidRPr="00000000" w14:paraId="00000042">
      <w:pPr>
        <w:spacing w:after="240" w:before="240" w:line="276" w:lineRule="auto"/>
        <w:ind w:left="43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BANCA EXAMINADORA:</w:t>
      </w:r>
    </w:p>
    <w:p w:rsidR="00000000" w:rsidDel="00000000" w:rsidP="00000000" w:rsidRDefault="00000000" w:rsidRPr="00000000" w14:paraId="00000043">
      <w:pPr>
        <w:spacing w:after="240" w:before="240" w:line="276" w:lineRule="auto"/>
        <w:ind w:left="43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 Prof.ª da UniFacisa, Dra. Ana quirino, Orientador</w:t>
      </w:r>
    </w:p>
    <w:p w:rsidR="00000000" w:rsidDel="00000000" w:rsidP="00000000" w:rsidRDefault="00000000" w:rsidRPr="00000000" w14:paraId="00000044">
      <w:pPr>
        <w:spacing w:after="240" w:before="240" w:line="276" w:lineRule="auto"/>
        <w:ind w:left="43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w:t>
      </w:r>
    </w:p>
    <w:p w:rsidR="00000000" w:rsidDel="00000000" w:rsidP="00000000" w:rsidRDefault="00000000" w:rsidRPr="00000000" w14:paraId="00000045">
      <w:pPr>
        <w:spacing w:after="240" w:before="240" w:line="276" w:lineRule="auto"/>
        <w:ind w:left="43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 da Unifacisa, Nome Completo do</w:t>
      </w:r>
    </w:p>
    <w:p w:rsidR="00000000" w:rsidDel="00000000" w:rsidP="00000000" w:rsidRDefault="00000000" w:rsidRPr="00000000" w14:paraId="00000046">
      <w:pPr>
        <w:spacing w:after="240" w:before="240" w:line="276" w:lineRule="auto"/>
        <w:ind w:left="43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Segundo Membro, Titulação.</w:t>
      </w:r>
    </w:p>
    <w:p w:rsidR="00000000" w:rsidDel="00000000" w:rsidP="00000000" w:rsidRDefault="00000000" w:rsidRPr="00000000" w14:paraId="00000047">
      <w:pPr>
        <w:spacing w:after="240" w:before="240" w:line="360" w:lineRule="auto"/>
        <w:ind w:left="43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w:t>
      </w:r>
    </w:p>
    <w:p w:rsidR="00000000" w:rsidDel="00000000" w:rsidP="00000000" w:rsidRDefault="00000000" w:rsidRPr="00000000" w14:paraId="00000048">
      <w:pPr>
        <w:spacing w:after="240" w:before="240" w:line="360" w:lineRule="auto"/>
        <w:ind w:left="43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 da Unifacisa, Nome Completo</w:t>
      </w:r>
    </w:p>
    <w:p w:rsidR="00000000" w:rsidDel="00000000" w:rsidP="00000000" w:rsidRDefault="00000000" w:rsidRPr="00000000" w14:paraId="00000049">
      <w:pPr>
        <w:spacing w:after="240" w:before="240"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A">
      <w:pPr>
        <w:spacing w:after="24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B">
      <w:pPr>
        <w:spacing w:after="24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C">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D">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4E">
      <w:pPr>
        <w:spacing w:after="0" w:line="360" w:lineRule="auto"/>
        <w:jc w:val="center"/>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4F">
      <w:pPr>
        <w:spacing w:after="0" w:line="360" w:lineRule="auto"/>
        <w:jc w:val="center"/>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50">
      <w:pPr>
        <w:spacing w:after="0" w:line="360" w:lineRule="auto"/>
        <w:jc w:val="center"/>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51">
      <w:pPr>
        <w:spacing w:after="0" w:line="360" w:lineRule="auto"/>
        <w:jc w:val="cente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b w:val="1"/>
          <w:sz w:val="30"/>
          <w:szCs w:val="30"/>
          <w:rtl w:val="0"/>
        </w:rPr>
        <w:t xml:space="preserve">O IMPACTO DAS CASAS DE APOSTAS NA ECONOMIA E NO EMPREGO: ANÁLISE SOB A PERSPECTIVA DO DIREITO DO TRABALHO E DA RESPONSABILIDADE CIVIL</w:t>
      </w:r>
      <w:r w:rsidDel="00000000" w:rsidR="00000000" w:rsidRPr="00000000">
        <w:rPr>
          <w:rtl w:val="0"/>
        </w:rPr>
      </w:r>
    </w:p>
    <w:p w:rsidR="00000000" w:rsidDel="00000000" w:rsidP="00000000" w:rsidRDefault="00000000" w:rsidRPr="00000000" w14:paraId="00000052">
      <w:pPr>
        <w:spacing w:after="0" w:line="360" w:lineRule="auto"/>
        <w:jc w:val="both"/>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53">
      <w:pPr>
        <w:spacing w:after="0" w:line="360" w:lineRule="auto"/>
        <w:jc w:val="both"/>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54">
      <w:pPr>
        <w:spacing w:after="0" w:line="360" w:lineRule="auto"/>
        <w:jc w:val="both"/>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55">
      <w:pPr>
        <w:spacing w:after="0" w:line="360" w:lineRule="auto"/>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Resumo</w:t>
      </w:r>
    </w:p>
    <w:p w:rsidR="00000000" w:rsidDel="00000000" w:rsidP="00000000" w:rsidRDefault="00000000" w:rsidRPr="00000000" w14:paraId="00000056">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presente trabalho analisa o impacto das  casas de apostas na economia brasileira, destacando sua influência no mercado de trabalho, os desafios jurídicos relacionados ao Direito do Trabalho e a responsabilização civil. O crescimento do  setor , impulsionado pelo ambiente digital, ocorre em meio à regulamentação ainda incipiente, gerando relações laborais precárias e vulnerabilidade ao consumidor. O estudo tem como objetivo analisar a aplicabilidade da legislação trabalhista e consumerista, diante da expansão desse mercado. Assim evidencia-se a informalidade, a terceirização e a ausência de garantia jurídicas. A metodologia utilizada é qualitativa, com base em pesquisa bibliográfica, documental e análise jurisprudencial. Conclui-se que é necessária a criação de uma legislação específica e uma atuação mais efetiva do Estado, a fim de assegurar direitos fundamentais dos trabalhadores e consumidores, promovendo maior segurança jurídica no setor</w:t>
      </w:r>
    </w:p>
    <w:p w:rsidR="00000000" w:rsidDel="00000000" w:rsidP="00000000" w:rsidRDefault="00000000" w:rsidRPr="00000000" w14:paraId="00000058">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Palavras-chave: Casas de Apostas. Direito do Trabalho. Responsabilidade Civil. Precarização. Regulação.</w:t>
      </w:r>
    </w:p>
    <w:p w:rsidR="00000000" w:rsidDel="00000000" w:rsidP="00000000" w:rsidRDefault="00000000" w:rsidRPr="00000000" w14:paraId="0000005A">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spacing w:after="0" w:line="360" w:lineRule="auto"/>
        <w:jc w:val="both"/>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5C">
      <w:pPr>
        <w:spacing w:after="0" w:line="360" w:lineRule="auto"/>
        <w:jc w:val="both"/>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5D">
      <w:pPr>
        <w:spacing w:after="0" w:line="360" w:lineRule="auto"/>
        <w:jc w:val="both"/>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5E">
      <w:pPr>
        <w:spacing w:after="0" w:line="360" w:lineRule="auto"/>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Abstract</w:t>
      </w:r>
    </w:p>
    <w:p w:rsidR="00000000" w:rsidDel="00000000" w:rsidP="00000000" w:rsidRDefault="00000000" w:rsidRPr="00000000" w14:paraId="0000005F">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spacing w:after="0" w:line="360" w:lineRule="auto"/>
        <w:ind w:left="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analyzes the impact of betting platforms on the Brazilian economy, with emphasis on their influence in the labor market, the legal challenges related to Labor Law, and the civil liability of companies in the sector. The growth of this activity, driven by the digital environment, occurs amid an incipient regulatory framework, which leads to precarious labor relations and increases consumer vulnerability. The objective of the research is to examine the applicability of labor and consumer protection legislation in light of the expansion of this market. Thus, it highlights informality, outsourcing, and the lack of legal guarantees. The methodology adopted is qualitative, based on bibliographic, documentary, and jurisprudential research. It is concluded that the creation of specific legislation and more effective state action are essential to ensure the fundamental rights of workers and consumers, promoting greater legal certainty in the sector.</w:t>
      </w:r>
    </w:p>
    <w:p w:rsidR="00000000" w:rsidDel="00000000" w:rsidP="00000000" w:rsidRDefault="00000000" w:rsidRPr="00000000" w14:paraId="00000061">
      <w:pPr>
        <w:spacing w:after="0" w:line="360" w:lineRule="auto"/>
        <w:ind w:left="4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spacing w:after="0" w:line="360" w:lineRule="auto"/>
        <w:ind w:left="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Keywords: Betting Platforms. Labor Law. Civil Liability. Precarization. Regulation.</w:t>
      </w:r>
    </w:p>
    <w:p w:rsidR="00000000" w:rsidDel="00000000" w:rsidP="00000000" w:rsidRDefault="00000000" w:rsidRPr="00000000" w14:paraId="00000063">
      <w:pPr>
        <w:spacing w:after="0" w:line="360" w:lineRule="auto"/>
        <w:ind w:left="4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spacing w:after="0" w:line="360" w:lineRule="auto"/>
        <w:jc w:val="both"/>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66">
      <w:pPr>
        <w:spacing w:after="0" w:line="360" w:lineRule="auto"/>
        <w:jc w:val="both"/>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67">
      <w:pPr>
        <w:spacing w:after="0" w:line="360" w:lineRule="auto"/>
        <w:jc w:val="both"/>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68">
      <w:pPr>
        <w:spacing w:after="0" w:line="360" w:lineRule="auto"/>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 1. Introdução</w:t>
      </w:r>
    </w:p>
    <w:p w:rsidR="00000000" w:rsidDel="00000000" w:rsidP="00000000" w:rsidRDefault="00000000" w:rsidRPr="00000000" w14:paraId="00000069">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No Brasil, as apostas esportivas cresceram significativamente desde a adoção da Lei nº 13.756/2018, que autoriza a exploração de apostas de quota fixa - também chamado de “apostas de odds fixas". Essa expressão técnica é usada no direito para se referir a um tipo de aposta em que o apostador já sabe, no momento da aposta, quanto poderá ganhar quando acertar. O fenômeno não é puramente entretenimento, trata-se de uma prática em rápida expansão, especialmente em razão da era tecnológica em que vivemos, e assim sendo impulsionada pelo ambiente digital de uma forma muito rápida e ilimitada, podendo ser inserida para qualquer pessoa, independentemente da sua faixa etária.  </w:t>
      </w:r>
    </w:p>
    <w:p w:rsidR="00000000" w:rsidDel="00000000" w:rsidP="00000000" w:rsidRDefault="00000000" w:rsidRPr="00000000" w14:paraId="0000006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As casas de apostas tornaram-se uma realidade presente na vida de milhões de brasileiros, movimentando cifras expressivas e impactando diversos setores da economia, inclusive o mercado de trabalho, se transformando em um elemento econômico que cria receita para empresas privadas e para o próprio Estado. </w:t>
      </w:r>
    </w:p>
    <w:p w:rsidR="00000000" w:rsidDel="00000000" w:rsidP="00000000" w:rsidRDefault="00000000" w:rsidRPr="00000000" w14:paraId="0000006C">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Contudo, esse crescimento acelerado ocorre em meio à falta de uma regulamentação jurídica adequada, que não foi especialmente detalhada até agora. As apostas esportivas funcionam em uma área em que a lei é fraca, atuando à margem de relações jurídicas já previstas, como as de trabalho e responsabilidade civil. E assim, embora as casas de apostas gerem oportunidades de ocupação, verifica-se uma tendência à informalidade, terceirização e precarização das condições laborais.  Como bem alerta Ricardo Antunes“</w:t>
      </w:r>
      <w:r w:rsidDel="00000000" w:rsidR="00000000" w:rsidRPr="00000000">
        <w:rPr>
          <w:rFonts w:ascii="Times New Roman" w:cs="Times New Roman" w:eastAsia="Times New Roman" w:hAnsi="Times New Roman"/>
          <w:i w:val="1"/>
          <w:sz w:val="24"/>
          <w:szCs w:val="24"/>
          <w:rtl w:val="0"/>
        </w:rPr>
        <w:t xml:space="preserve">o trabalho mediado por plataformas digitais representa uma nova face da precarização: flexível, intermitente e sem garantias sociais.”</w:t>
      </w:r>
      <w:r w:rsidDel="00000000" w:rsidR="00000000" w:rsidRPr="00000000">
        <w:rPr>
          <w:rFonts w:ascii="Times New Roman" w:cs="Times New Roman" w:eastAsia="Times New Roman" w:hAnsi="Times New Roman"/>
          <w:sz w:val="24"/>
          <w:szCs w:val="24"/>
          <w:rtl w:val="0"/>
        </w:rPr>
        <w:t xml:space="preserve">(ANTUNES, 2022) </w:t>
      </w:r>
      <w:r w:rsidDel="00000000" w:rsidR="00000000" w:rsidRPr="00000000">
        <w:rPr>
          <w:rFonts w:ascii="Times New Roman" w:cs="Times New Roman" w:eastAsia="Times New Roman" w:hAnsi="Times New Roman"/>
          <w:sz w:val="24"/>
          <w:szCs w:val="24"/>
          <w:rtl w:val="0"/>
        </w:rPr>
        <w:t xml:space="preserve">Na outra parte, os consumidores também se veem vulneráveis, pelas inúmeras falhas na prestação de serviços, recebendo promessas enganosas e principalmente tendo uma ausência nas suas garantias fundamentais. Conforme o artigo </w:t>
      </w:r>
      <w:r w:rsidDel="00000000" w:rsidR="00000000" w:rsidRPr="00000000">
        <w:rPr>
          <w:rFonts w:ascii="Times New Roman" w:cs="Times New Roman" w:eastAsia="Times New Roman" w:hAnsi="Times New Roman"/>
          <w:sz w:val="24"/>
          <w:szCs w:val="24"/>
          <w:rtl w:val="0"/>
        </w:rPr>
        <w:t xml:space="preserve">6º, inciso III, do Código de Defesa do Consumidor, é direito básico do consumidor “a informação adequada e clara sobre os diferentes produtos e serviços”.</w:t>
      </w:r>
    </w:p>
    <w:p w:rsidR="00000000" w:rsidDel="00000000" w:rsidP="00000000" w:rsidRDefault="00000000" w:rsidRPr="00000000" w14:paraId="0000006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É nesse contexto que o presente trabalho propõe  essa discussão jurídica interdisciplinar sobre os efeitos resultantes das casas de apostas na economia brasileira, deixando destacadas relações de emprego e as obrigações civis decorrentes da atividade empresarial. Busca-se compreender de que forma o Direito do trabalho e o Direito civil podem enfrentar esses desafios trazidos com esse novo modelo de negócio, sabendo que hoje é algo que se propaga de maneira rápida, ampla pelo o ambiente digital.</w:t>
      </w:r>
    </w:p>
    <w:p w:rsidR="00000000" w:rsidDel="00000000" w:rsidP="00000000" w:rsidRDefault="00000000" w:rsidRPr="00000000" w14:paraId="0000006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Trata-se, portanto, de um  tema totalmente relevante, por se tratar de algo atual, sem estudos mais aprofundados na seara jurídica e pela necessidade urgente de se estabelecer diretrizes normativas que assegurem a proteção a trabalhadores e consumidores envolvidos. Trazendo um debate acadêmico e social sobre essa ausência de regulamentações específicas e segurança aos direitos fundamentais. </w:t>
      </w:r>
    </w:p>
    <w:p w:rsidR="00000000" w:rsidDel="00000000" w:rsidP="00000000" w:rsidRDefault="00000000" w:rsidRPr="00000000" w14:paraId="00000070">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Diante deste cenário, são levantados diversos questionamentos pertinentes sobre o crescimento das casas de apostas: que forma esse ramo impacta o mercado de trabalho do Brasil e quais os impactos causados no mercado formal de trabalho e informal? Quais são os direitos do trabalhador das casas de apostas e como o Direito do Trabalho os assegura? Na seara civil, de que maneira as casas de apostas são responsabilizadas perante o dano causado ao consumidor?</w:t>
      </w:r>
    </w:p>
    <w:p w:rsidR="00000000" w:rsidDel="00000000" w:rsidP="00000000" w:rsidRDefault="00000000" w:rsidRPr="00000000" w14:paraId="0000007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 crescimento desse mercado levou à introdução de relações de trabalho variadas, geralmente marcadas pela informalidade e empregos precários. Frequentemente, os empregados buscam proteção na Consolidação das Leis Trabalhistas, aumentando sua exposição ao risco.  Isso poderá resultar em disputas judiciais entre os clientes e os serviços de jogo. Isso se traduzirá em refletir se essas empresas podem ser responsabilizadas pelos danos causados a empregados e consumidores.  A realidade tem revelado situações laborais instáveis e informais, que desafiam a aplicação das normas e podem ser vistas em áreas de atividade recentemente constituídas, como as expostas pelos jogos de azar em esportes.</w:t>
      </w:r>
    </w:p>
    <w:p w:rsidR="00000000" w:rsidDel="00000000" w:rsidP="00000000" w:rsidRDefault="00000000" w:rsidRPr="00000000" w14:paraId="0000007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Em 2017, essas mudanças simplificaram para as empresas a contratação de funcionários, utilizando principalmente acordos especiais, algumas vezes como resultado de empregos temporários, as casas de apostas são obrigadas a assegurar a segurança em uma de suas operações conforme estabelecido pelo Código Civil e pelo Código de Defesa do Consumidor.               </w:t>
      </w:r>
    </w:p>
    <w:p w:rsidR="00000000" w:rsidDel="00000000" w:rsidP="00000000" w:rsidRDefault="00000000" w:rsidRPr="00000000" w14:paraId="0000007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Essas organizações deverão reparar qualquer prejuízo que ocasionou a terceiros, mesmo sendo sem intenção, particularmente relacionados em atividades de jogos de azar. Essa questão deve ser muito levada em consideração com uma importância por causa do mercado online, que é justamente o meio mais usado, pela internet, onde são alvos frequentemente  de reclamações devido ao atendimento e a má qualidade dos serviços prestados. </w:t>
      </w:r>
    </w:p>
    <w:p w:rsidR="00000000" w:rsidDel="00000000" w:rsidP="00000000" w:rsidRDefault="00000000" w:rsidRPr="00000000" w14:paraId="00000078">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spacing w:after="0" w:line="360" w:lineRule="auto"/>
        <w:jc w:val="both"/>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7A">
      <w:pPr>
        <w:spacing w:after="0" w:line="360" w:lineRule="auto"/>
        <w:jc w:val="both"/>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7B">
      <w:pPr>
        <w:spacing w:after="0" w:line="360" w:lineRule="auto"/>
        <w:jc w:val="both"/>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7C">
      <w:pPr>
        <w:spacing w:after="0" w:line="360" w:lineRule="auto"/>
        <w:jc w:val="both"/>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7D">
      <w:pPr>
        <w:spacing w:after="0" w:line="360" w:lineRule="auto"/>
        <w:jc w:val="both"/>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7E">
      <w:pPr>
        <w:spacing w:after="0" w:line="360" w:lineRule="auto"/>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2. A  evolução e regulamentação das casas de apostas</w:t>
      </w:r>
    </w:p>
    <w:p w:rsidR="00000000" w:rsidDel="00000000" w:rsidP="00000000" w:rsidRDefault="00000000" w:rsidRPr="00000000" w14:paraId="0000007F">
      <w:pPr>
        <w:spacing w:after="0" w:line="360" w:lineRule="auto"/>
        <w:jc w:val="both"/>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8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Historicamente, o Brasil adotou uma postura que proibia os jogos de azar, com base no Decreto-Lei nº 3.688/1941 (Lei das Contravenções Penais.) O artigo 50 desta norma criminalizava a prática dos jogos de azar em locais públicos ou acessíveis ao público, excetuando-se apenas a loteria federal e outras iniciativas controladas pelo Estado. </w:t>
      </w:r>
    </w:p>
    <w:p w:rsidR="00000000" w:rsidDel="00000000" w:rsidP="00000000" w:rsidRDefault="00000000" w:rsidRPr="00000000" w14:paraId="0000008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Tal legislação manteve o país distante de uma política mais liberal nesse setor. Essa proibição foi prática predominante durante várias décadas e ganhou forte apoio nos discursos morais e religiosos. No entanto, com a popularização geral da Internet, o avanço no ambiente tecnológico permitiu o surgimento das casas de apostas online, muitas delas sediadas no exterior, o que acabou mudando significativamente o cenário. Foi neste contexto que essas plataformas digitais, por não serem sediadas no Brasil, começaram a operar no país, explorando lacunas legais, escapando das proibições internas, o que alterou profundamente a configuração jurídica do setor. A prática social revelou a necessidade de revisão legislativa. Era necessário ajustar as normas às realidades sociais e econômicas.</w:t>
      </w:r>
    </w:p>
    <w:p w:rsidR="00000000" w:rsidDel="00000000" w:rsidP="00000000" w:rsidRDefault="00000000" w:rsidRPr="00000000" w14:paraId="0000008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Atualmente a norma em vigor que trata das apostas esportivas é a Lei nº 13.756/2018. Ela autorizou a exploração de apostas de quota fixa em eventos esportivos e jogos online, desde que sob autorização, concessão ou permissão do poder público. A lei destinou parte da arrecadação das apostas a áreas sociais como educação, saúde e segurança pública.</w:t>
      </w:r>
    </w:p>
    <w:p w:rsidR="00000000" w:rsidDel="00000000" w:rsidP="00000000" w:rsidRDefault="00000000" w:rsidRPr="00000000" w14:paraId="0000008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No entanto, a efetiva regulamentação da lei ficou pendente por anos, gerando incertezas quanto aos critérios operacionais. Essa ausência resultou em um mercado bilionário, gerando consequências diretas nas arrecadações tributárias, proteção do consumidor e controle estatal sobre atividades econômicas sensíveis. O debate sobre legalização e regulamentação se  intensificou nos últimos anos, e foi em  2023 que a Medida Provisória nº 1.182 foi editada com o objetivo de disciplinar a atuação das casas de apostas no território nacional. A MP exige que as empresas tenham sede no Brasil, cumpram requisitos de integridade e paguem taxas ao Estado. A regulamentação visa combater fraudes, proteger o consumidor e garantir a arrecadação tributária.</w:t>
      </w:r>
    </w:p>
    <w:p w:rsidR="00000000" w:rsidDel="00000000" w:rsidP="00000000" w:rsidRDefault="00000000" w:rsidRPr="00000000" w14:paraId="00000084">
      <w:pPr>
        <w:spacing w:after="0"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   Em termos doutrinários, autores como Daniel Mitidiero destacam que: </w:t>
      </w:r>
      <w:r w:rsidDel="00000000" w:rsidR="00000000" w:rsidRPr="00000000">
        <w:rPr>
          <w:rFonts w:ascii="Times New Roman" w:cs="Times New Roman" w:eastAsia="Times New Roman" w:hAnsi="Times New Roman"/>
          <w:i w:val="1"/>
          <w:sz w:val="24"/>
          <w:szCs w:val="24"/>
          <w:rtl w:val="0"/>
        </w:rPr>
        <w:t xml:space="preserve">“A regulação de mercados digitais exige atenção especial às assimetrias de informação, à proteção de dados e ao dever de transparência, pilares centrais na relação entre consumidor e fornecedor digital.”</w:t>
      </w:r>
    </w:p>
    <w:p w:rsidR="00000000" w:rsidDel="00000000" w:rsidP="00000000" w:rsidRDefault="00000000" w:rsidRPr="00000000" w14:paraId="0000008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Adicionalmente, a jurisprudência do STJ reforça a aplicabilidade do Código de Defesa do Consumidor às plataformas digitais. No REsp 1.634.851/MG, o tribunal reconheceu a responsabilidade objetiva das plataformas online, mesmo que apenas intermediando relações de consumo.</w:t>
      </w:r>
    </w:p>
    <w:p w:rsidR="00000000" w:rsidDel="00000000" w:rsidP="00000000" w:rsidRDefault="00000000" w:rsidRPr="00000000" w14:paraId="0000008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Em comparação com o modelo ainda em desenvolvimento no Brasil, há países com legislações consolidadas sobre casas de apostas. O Reino Unido e a Itália, por exemplo, já possuem normas bem definidas sobre o tema. No caso do primeiro, a Gambling Act de 2005 criou a  “UK Gambling Commission.” Órgão para conceder licenças, fiscalizar as operadoras e proteger os usuários contra práticas abusivas. O sistema britânico impõe  várias obrigações rigorosas, com o intuito justamente de evitar práticas como a lavagem de dinheiro, ou publicidade enganosa e o vício em jogos.</w:t>
      </w:r>
    </w:p>
    <w:p w:rsidR="00000000" w:rsidDel="00000000" w:rsidP="00000000" w:rsidRDefault="00000000" w:rsidRPr="00000000" w14:paraId="0000008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Partindo para outro país, na Itália, uma autoridade chamada “Agenzia delle Dogane e dei Monopoli” tem seu sistema muito semelhante com o da Rússia, exercendo  as mesmas funções de regular o mercado. Esse sistema serve para garantir que todas as apostas sejam realizadas com segurança e confiança. Este organismo impõe  campanhas de conscientização sobre os riscos do jogo, limite de gastos, bem como regras de idade mínima. </w:t>
      </w:r>
    </w:p>
    <w:p w:rsidR="00000000" w:rsidDel="00000000" w:rsidP="00000000" w:rsidRDefault="00000000" w:rsidRPr="00000000" w14:paraId="0000008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Uma pesquisa feita pela Universidade de Oxford, feita em 2019, mostra que esses  países que adotam sistemas regulatórios tributários arrecadam mais, além disso, trazem uma segurança e confiança também,  reduzindo as práticas ilegais, oferecendo  maior proteção aos consumidores. </w:t>
      </w:r>
    </w:p>
    <w:p w:rsidR="00000000" w:rsidDel="00000000" w:rsidP="00000000" w:rsidRDefault="00000000" w:rsidRPr="00000000" w14:paraId="0000008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Portanto, é por este motivo que o sistema brasileiro deve adquirir uma regulamentação eficiente, com base nesses sistemas internacionais, não apenas com o objetivo de aumentar a arrecadação estatal, mas também, para trazer segurança e confiança, fortalecendo os mecanismos de proteção aos trabalhadores e consumidores inseridos nesse mercado.</w:t>
      </w:r>
    </w:p>
    <w:p w:rsidR="00000000" w:rsidDel="00000000" w:rsidP="00000000" w:rsidRDefault="00000000" w:rsidRPr="00000000" w14:paraId="0000008A">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spacing w:after="0" w:line="360" w:lineRule="auto"/>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3.O papel do estado e a fiscalização no setor de apostas</w:t>
      </w:r>
    </w:p>
    <w:p w:rsidR="00000000" w:rsidDel="00000000" w:rsidP="00000000" w:rsidRDefault="00000000" w:rsidRPr="00000000" w14:paraId="0000008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 crescimento rápido das casas de apostas no Brasil, deixa notório uma lacuna na atuação do Estado, tanto quando se fala de norma quanto na fiscalização de forma efetiva dessas atividades. Embora a Lei número 13.756/2018 e a medida provisória número 1182/2023 Representam avanços na regulamentação, ainda é bastante limitada principalmente pelo avanço tecnológico que essas casas de apostas se propagam, assim dificultando também a atuação coordenada dos órgãos públicos, como Ministério do Trabalho, Procon e a autoridade nacional de proteção de dados (ANPD), na supervisão do setor.</w:t>
      </w:r>
    </w:p>
    <w:p w:rsidR="00000000" w:rsidDel="00000000" w:rsidP="00000000" w:rsidRDefault="00000000" w:rsidRPr="00000000" w14:paraId="0000008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Celso Antônio Bandeira de Mello (2019) diz o seguinte,”</w:t>
      </w:r>
      <w:r w:rsidDel="00000000" w:rsidR="00000000" w:rsidRPr="00000000">
        <w:rPr>
          <w:rFonts w:ascii="Times New Roman" w:cs="Times New Roman" w:eastAsia="Times New Roman" w:hAnsi="Times New Roman"/>
          <w:i w:val="1"/>
          <w:sz w:val="24"/>
          <w:szCs w:val="24"/>
          <w:rtl w:val="0"/>
        </w:rPr>
        <w:t xml:space="preserve"> o estado tem o dever jurídico de agir quando a omissão administrativa cumprimento o interesse público” ,</w:t>
      </w:r>
      <w:r w:rsidDel="00000000" w:rsidR="00000000" w:rsidRPr="00000000">
        <w:rPr>
          <w:rFonts w:ascii="Times New Roman" w:cs="Times New Roman" w:eastAsia="Times New Roman" w:hAnsi="Times New Roman"/>
          <w:sz w:val="24"/>
          <w:szCs w:val="24"/>
          <w:rtl w:val="0"/>
        </w:rPr>
        <w:t xml:space="preserve"> assim  reforçando sua ideia, que não basta a existência formal de normas, é também necessário que haja mecanismos e órgãos para garantir a eficácia desta regulamentações com recursos suficientes.</w:t>
      </w:r>
    </w:p>
    <w:p w:rsidR="00000000" w:rsidDel="00000000" w:rsidP="00000000" w:rsidRDefault="00000000" w:rsidRPr="00000000" w14:paraId="0000009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de suma importância, analisar também a ausência deste órgão regulador específico para o setor que contribui nessa articulação na fiscalização. A criação de uma agência voltada para regulação das plataformas de apostas iriam contribuir nas normas e nas punições, resultando em uma resposta coerente para acabar com as fraudes que podem ocorrer neste setor.</w:t>
      </w:r>
    </w:p>
    <w:p w:rsidR="00000000" w:rsidDel="00000000" w:rsidP="00000000" w:rsidRDefault="00000000" w:rsidRPr="00000000" w14:paraId="00000091">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spacing w:after="0" w:line="360" w:lineRule="auto"/>
        <w:jc w:val="both"/>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93">
      <w:pPr>
        <w:spacing w:after="0" w:line="360" w:lineRule="auto"/>
        <w:jc w:val="both"/>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94">
      <w:pPr>
        <w:spacing w:after="0" w:line="360" w:lineRule="auto"/>
        <w:jc w:val="both"/>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95">
      <w:pPr>
        <w:spacing w:after="0" w:line="360" w:lineRule="auto"/>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4. Impacto no Mercado de Trabalho</w:t>
      </w:r>
    </w:p>
    <w:p w:rsidR="00000000" w:rsidDel="00000000" w:rsidP="00000000" w:rsidRDefault="00000000" w:rsidRPr="00000000" w14:paraId="00000096">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acordo com as projeções da consultoria Statista, as casas de aposta atualmente movimentam cerca de centenas de bilhões de reais anualmente, fortalecendo setores como marketing esportivo, tecnologia da informação e serviços financeiros. Esse  mercado deve gerar mais de 12 bilhões de reais em receita até 2025. O setor se destaca também pela geração de empregos, sendo uma das áreas com mais captação de mão de obra em crescimento. Internamente, são criadas vagas para analistas de dados de marketing, desenvolvimento de software e vendas e suporte ao cliente. Externamente são contratados serviços terceirizados nos setores de publicidade, segurança digital e atendimento ao cliente.</w:t>
      </w:r>
    </w:p>
    <w:p w:rsidR="00000000" w:rsidDel="00000000" w:rsidP="00000000" w:rsidRDefault="00000000" w:rsidRPr="00000000" w14:paraId="0000009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No entanto, essas relações trabalhistas são totalmente informais, pois os trabalhadores atuam sob contratos atípicos, como prestação de serviços autônomos, trabalho freelance e, em muitos casos, por meio de pessoa jurídica. Essa informalidade dificulta a aplicação das normas protetivas previstas na CLT, comprometendo as garantias fundamentais como férias, FGTS e 13º salário.</w:t>
      </w:r>
    </w:p>
    <w:p w:rsidR="00000000" w:rsidDel="00000000" w:rsidP="00000000" w:rsidRDefault="00000000" w:rsidRPr="00000000" w14:paraId="0000009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 legislação trabalhista brasileira, consolidada na CLT, é plenamente aplicável em relações de emprego estabelecidas por empresas de apostas, ainda que ocorram por meio digital. Esse entendimento foi inclusive reconhecido pelo Tribunal Superior do Trabalho, que reconheceu esse vínculo empregatício mesmo em modelos digitais. No AIRR-1000123-89.2020.5.02.0038, por exemplo, foi reconhecida essa subordinação indiretamente. Autores como Ricardo Antunes e Valha Bomfim caçar discutem justamente essa precarização do trabalho digital e alertam a necessidade de reconhecer direitos sociais mesmo em modelos inovadores e mediados por plataformas digitais. </w:t>
      </w:r>
    </w:p>
    <w:p w:rsidR="00000000" w:rsidDel="00000000" w:rsidP="00000000" w:rsidRDefault="00000000" w:rsidRPr="00000000" w14:paraId="0000009A">
      <w:pPr>
        <w:spacing w:after="0" w:line="360" w:lineRule="auto"/>
        <w:jc w:val="both"/>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9B">
      <w:pPr>
        <w:spacing w:after="0" w:line="360" w:lineRule="auto"/>
        <w:jc w:val="both"/>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9C">
      <w:pPr>
        <w:spacing w:after="0" w:line="360" w:lineRule="auto"/>
        <w:jc w:val="both"/>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9D">
      <w:pPr>
        <w:spacing w:after="0" w:line="360" w:lineRule="auto"/>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5. Proteção de dados e manipulação comportamental nas apostas digitais</w:t>
      </w:r>
    </w:p>
    <w:p w:rsidR="00000000" w:rsidDel="00000000" w:rsidP="00000000" w:rsidRDefault="00000000" w:rsidRPr="00000000" w14:paraId="0000009E">
      <w:pPr>
        <w:spacing w:after="0" w:line="360" w:lineRule="auto"/>
        <w:jc w:val="both"/>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9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As casas de apostas, quando operadas em ambiente digital, resultam no intenso uso de dados pessoais dos usuários. Com isso conseguem coletar preferências, hábitos, localização, horários de acesso e até padrões de comportamento muitas vezes com objetivo de manter o apostador naquele site, naquela casa de apostas.</w:t>
      </w:r>
    </w:p>
    <w:p w:rsidR="00000000" w:rsidDel="00000000" w:rsidP="00000000" w:rsidRDefault="00000000" w:rsidRPr="00000000" w14:paraId="000000A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 Lei Geral de Proteção de Dados(Lei número 13.709/2018), em seus artigos </w:t>
      </w:r>
      <w:r w:rsidDel="00000000" w:rsidR="00000000" w:rsidRPr="00000000">
        <w:rPr>
          <w:rFonts w:ascii="Times New Roman" w:cs="Times New Roman" w:eastAsia="Times New Roman" w:hAnsi="Times New Roman"/>
          <w:sz w:val="27"/>
          <w:szCs w:val="27"/>
          <w:rtl w:val="0"/>
        </w:rPr>
        <w:t xml:space="preserve">6º e 7º</w:t>
      </w:r>
      <w:r w:rsidDel="00000000" w:rsidR="00000000" w:rsidRPr="00000000">
        <w:rPr>
          <w:rFonts w:ascii="Times New Roman" w:cs="Times New Roman" w:eastAsia="Times New Roman" w:hAnsi="Times New Roman"/>
          <w:sz w:val="24"/>
          <w:szCs w:val="24"/>
          <w:rtl w:val="0"/>
        </w:rPr>
        <w:t xml:space="preserve">, traz o tratamento desse estado dados para essas casas ou para qualquer meio digital, o dever de respeitar os princípios da finalidade, necessidade, transparência e boa fé. Além disso, o artigo  </w:t>
      </w:r>
      <w:r w:rsidDel="00000000" w:rsidR="00000000" w:rsidRPr="00000000">
        <w:rPr>
          <w:rFonts w:ascii="Times New Roman" w:cs="Times New Roman" w:eastAsia="Times New Roman" w:hAnsi="Times New Roman"/>
          <w:sz w:val="27"/>
          <w:szCs w:val="27"/>
          <w:rtl w:val="0"/>
        </w:rPr>
        <w:t xml:space="preserve">6º</w:t>
      </w:r>
      <w:r w:rsidDel="00000000" w:rsidR="00000000" w:rsidRPr="00000000">
        <w:rPr>
          <w:rFonts w:ascii="Times New Roman" w:cs="Times New Roman" w:eastAsia="Times New Roman" w:hAnsi="Times New Roman"/>
          <w:sz w:val="24"/>
          <w:szCs w:val="24"/>
          <w:rtl w:val="0"/>
        </w:rPr>
        <w:t xml:space="preserve">, inciso VI, faz a exigência de adoção de medidas para proteger os donos contra acessos que não sejam autorizados ou a práticas buzinas.</w:t>
      </w:r>
    </w:p>
    <w:p w:rsidR="00000000" w:rsidDel="00000000" w:rsidP="00000000" w:rsidRDefault="00000000" w:rsidRPr="00000000" w14:paraId="000000A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Concluindo-se, que as casas de apostas, devem sim ser responsabilizadas pela utilização de dados cíveis dos seus usuários, ou pela manipulação da conduta do usuário, principalmente quando houver houver algum tipo de dano moral, vê-se comportamental, ou prejuízo financeiro, nos termos do art. 927 do Código Civil.</w:t>
      </w:r>
    </w:p>
    <w:p w:rsidR="00000000" w:rsidDel="00000000" w:rsidP="00000000" w:rsidRDefault="00000000" w:rsidRPr="00000000" w14:paraId="000000A2">
      <w:pPr>
        <w:spacing w:after="0" w:line="360" w:lineRule="auto"/>
        <w:jc w:val="both"/>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A3">
      <w:pPr>
        <w:spacing w:after="0" w:line="360" w:lineRule="auto"/>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6. Responsabilidade Civil das Casas de Apostas</w:t>
      </w:r>
    </w:p>
    <w:p w:rsidR="00000000" w:rsidDel="00000000" w:rsidP="00000000" w:rsidRDefault="00000000" w:rsidRPr="00000000" w14:paraId="000000A4">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responsabilidade civil consiste  na obrigação de reparar danos causados a terceiros, conforme disposto nos artigos 186 e 927 do Código Civil. Maria Helena Diniz afirma que “</w:t>
      </w:r>
      <w:r w:rsidDel="00000000" w:rsidR="00000000" w:rsidRPr="00000000">
        <w:rPr>
          <w:rFonts w:ascii="Times New Roman" w:cs="Times New Roman" w:eastAsia="Times New Roman" w:hAnsi="Times New Roman"/>
          <w:i w:val="1"/>
          <w:sz w:val="24"/>
          <w:szCs w:val="24"/>
          <w:rtl w:val="0"/>
        </w:rPr>
        <w:t xml:space="preserve"> toda atividade que por sua natureza envolvam risco deve gerar responsabilidade objetiva</w:t>
      </w:r>
      <w:r w:rsidDel="00000000" w:rsidR="00000000" w:rsidRPr="00000000">
        <w:rPr>
          <w:rFonts w:ascii="Times New Roman" w:cs="Times New Roman" w:eastAsia="Times New Roman" w:hAnsi="Times New Roman"/>
          <w:sz w:val="24"/>
          <w:szCs w:val="24"/>
          <w:rtl w:val="0"/>
        </w:rPr>
        <w:t xml:space="preserve">” (DINIZ,2019)No âmbito das casas de apostas, tal responsabilidade pode assumir natureza objetiva (quando houver risco da atividade) ou subjetiva (quando houver culpa comprovada).</w:t>
      </w:r>
    </w:p>
    <w:p w:rsidR="00000000" w:rsidDel="00000000" w:rsidP="00000000" w:rsidRDefault="00000000" w:rsidRPr="00000000" w14:paraId="000000A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Empresas podem ser responsabilizadas por danos morais e materiais causados a empregados que são expostos a jornadas abusivas, ambiente tóxico ou situações de assédio. A jurisprudência tem reconhecido essas hipóteses mesmo quando se trata de alguma relação de trabalho em um contexto digital.</w:t>
      </w:r>
    </w:p>
    <w:p w:rsidR="00000000" w:rsidDel="00000000" w:rsidP="00000000" w:rsidRDefault="00000000" w:rsidRPr="00000000" w14:paraId="000000A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Em alguns casos já são observadas algumas condenações de empresas pelo desrespeito aos direitos fundamentais garantidos aos empregados. Em países como Reino Unido e Itália, as empresas são obrigadas a manter canais de denúncia, como estruturas de Compliance e auditorias periódicas para reduzir riscos legais. Essa  comparação reforça a urgência de evolução do regime de responsabilidade civil no Brasil, de modo a acompanhar os avanços tecnológicos e a dinâmica das relações digitais. </w:t>
      </w:r>
    </w:p>
    <w:p w:rsidR="00000000" w:rsidDel="00000000" w:rsidP="00000000" w:rsidRDefault="00000000" w:rsidRPr="00000000" w14:paraId="000000A8">
      <w:pPr>
        <w:spacing w:after="0" w:line="360" w:lineRule="auto"/>
        <w:jc w:val="both"/>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A9">
      <w:pPr>
        <w:spacing w:after="0" w:line="360" w:lineRule="auto"/>
        <w:jc w:val="both"/>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AA">
      <w:pPr>
        <w:spacing w:after="0" w:line="360" w:lineRule="auto"/>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7. Considerações Finais</w:t>
      </w:r>
    </w:p>
    <w:p w:rsidR="00000000" w:rsidDel="00000000" w:rsidP="00000000" w:rsidRDefault="00000000" w:rsidRPr="00000000" w14:paraId="000000AB">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Diante disso, o presente estudo analisou o impacto jurídico, econômico e social das casas de apostas no Brasil, trazendo todas as dificuldades enfrentadas hoje com esse novo mercado, ainda com ausência de normas legislativas mais específicas tanto na relação de trabalho quanto na responsabilização civil das empresas atuantes no setor. </w:t>
      </w:r>
    </w:p>
    <w:p w:rsidR="00000000" w:rsidDel="00000000" w:rsidP="00000000" w:rsidRDefault="00000000" w:rsidRPr="00000000" w14:paraId="000000AD">
      <w:pPr>
        <w:spacing w:after="0"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   Ficou evidenciado que, mesmo esse segmento trazendo muita renda para o Brasil com a sua ascensão, essa falta de legislação resulta no comprometimento das garantias jurídicas essenciais e fundamentais  aos trabalhadores e  consumidores, Daniel mitidiero observa que “ </w:t>
      </w:r>
      <w:r w:rsidDel="00000000" w:rsidR="00000000" w:rsidRPr="00000000">
        <w:rPr>
          <w:rFonts w:ascii="Times New Roman" w:cs="Times New Roman" w:eastAsia="Times New Roman" w:hAnsi="Times New Roman"/>
          <w:i w:val="1"/>
          <w:sz w:val="24"/>
          <w:szCs w:val="24"/>
          <w:rtl w:val="0"/>
        </w:rPr>
        <w:t xml:space="preserve">regulações eficazes não se limitam a restringir condutas, mas a proteger a vulnerabilidades estruturais, sobretudo no mercado digital.” ( MITIDIERO,2021)</w:t>
      </w:r>
    </w:p>
    <w:p w:rsidR="00000000" w:rsidDel="00000000" w:rsidP="00000000" w:rsidRDefault="00000000" w:rsidRPr="00000000" w14:paraId="000000A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As casas de apostas, ao se valer de contratos autônomos, terceirizadas, ações e regimes alternativos de trabalho, muitas vezes ocultam as relações de empregos frágeis, visando a proteção aos direitos fundamentais do trabalhador. A ausência de fiscalização específica nesse setor dificulta a atuação efetiva de órgãos competentes como o Ministério do Trabalho.</w:t>
      </w:r>
    </w:p>
    <w:p w:rsidR="00000000" w:rsidDel="00000000" w:rsidP="00000000" w:rsidRDefault="00000000" w:rsidRPr="00000000" w14:paraId="000000A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Quando partimos para a área cível, observamos que a responsabilidade objetiva das empresas é algo essencial para ajudar na segurança e na reparação aos consumidores que são lesados. Entretanto, é observado que muitas plataformas operam com sede no exterior, principalmente nos países sem a arrecadação de tributos, conhecidos popularmente como </w:t>
      </w:r>
      <w:r w:rsidDel="00000000" w:rsidR="00000000" w:rsidRPr="00000000">
        <w:rPr>
          <w:rFonts w:ascii="Times New Roman" w:cs="Times New Roman" w:eastAsia="Times New Roman" w:hAnsi="Times New Roman"/>
          <w:i w:val="1"/>
          <w:sz w:val="24"/>
          <w:szCs w:val="24"/>
          <w:rtl w:val="0"/>
        </w:rPr>
        <w:t xml:space="preserve">“paraíso fiscal” </w:t>
      </w:r>
      <w:r w:rsidDel="00000000" w:rsidR="00000000" w:rsidRPr="00000000">
        <w:rPr>
          <w:rFonts w:ascii="Times New Roman" w:cs="Times New Roman" w:eastAsia="Times New Roman" w:hAnsi="Times New Roman"/>
          <w:sz w:val="24"/>
          <w:szCs w:val="24"/>
          <w:rtl w:val="0"/>
        </w:rPr>
        <w:t xml:space="preserve">o que dificulta o à justiça e </w:t>
      </w:r>
      <w:r w:rsidDel="00000000" w:rsidR="00000000" w:rsidRPr="00000000">
        <w:rPr>
          <w:rFonts w:ascii="Times New Roman" w:cs="Times New Roman" w:eastAsia="Times New Roman" w:hAnsi="Times New Roman"/>
          <w:sz w:val="24"/>
          <w:szCs w:val="24"/>
          <w:rtl w:val="0"/>
        </w:rPr>
        <w:t xml:space="preserve">principalmete</w:t>
      </w:r>
      <w:r w:rsidDel="00000000" w:rsidR="00000000" w:rsidRPr="00000000">
        <w:rPr>
          <w:rFonts w:ascii="Times New Roman" w:cs="Times New Roman" w:eastAsia="Times New Roman" w:hAnsi="Times New Roman"/>
          <w:sz w:val="24"/>
          <w:szCs w:val="24"/>
          <w:rtl w:val="0"/>
        </w:rPr>
        <w:t xml:space="preserve">, o cumprimento das decisões judiciais no Brasil, o que deixa claro essa necessidade de um maior controle estatal sobre a operação das empresas em território nacional.</w:t>
      </w:r>
    </w:p>
    <w:p w:rsidR="00000000" w:rsidDel="00000000" w:rsidP="00000000" w:rsidRDefault="00000000" w:rsidRPr="00000000" w14:paraId="000000B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Deste modo, que por meio deste trabalho,  propõe-se algumas medidas essenciais: (I) Aprovação de legislação específica para regulamentar as atividades das casas de apostas e suas relações trabalhistas. (II)  Criação de órgãos especializados e fortalecimento das agências fiscalizadoras (III) Exigência de sede jurídica e representação legal no Brasil para fins de responsabilização. (IV) Campanhas educativas sobre o risco e direitos nas apostas  digitais.</w:t>
      </w:r>
    </w:p>
    <w:p w:rsidR="00000000" w:rsidDel="00000000" w:rsidP="00000000" w:rsidRDefault="00000000" w:rsidRPr="00000000" w14:paraId="000000B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Verificou-se que, embora a atividade de apostas esportivas tenha sido legalizada por meio da Lei número 13.756/2018, sua regulamentação ainda é muito precária, sendo ausentes instrumentos eficazes para assegurar os direitos dos trabalhadores e a responsabilização civil das empresas.</w:t>
      </w:r>
    </w:p>
    <w:p w:rsidR="00000000" w:rsidDel="00000000" w:rsidP="00000000" w:rsidRDefault="00000000" w:rsidRPr="00000000" w14:paraId="000000B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Assim, conclui-se que é algo indispensável este avanço legislativo e institucional, para desta forma, conseguirmos garantir a proteção dos indivíduos que fazem parte desse setor, seja como trabalhadores ou como consumidores. Com isso, apenas uma estrutura jurídica consolidada, é que poderá ser possível equilibrar os benefícios econômicos gerados pelo mercado de apostas com a efetiva proteção  dos direitos fundamentais previstos na ordem jurídica brasileira.</w:t>
      </w:r>
    </w:p>
    <w:p w:rsidR="00000000" w:rsidDel="00000000" w:rsidP="00000000" w:rsidRDefault="00000000" w:rsidRPr="00000000" w14:paraId="000000B3">
      <w:pPr>
        <w:spacing w:after="0" w:line="360" w:lineRule="auto"/>
        <w:jc w:val="both"/>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B4">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spacing w:after="0" w:line="360" w:lineRule="auto"/>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8. Referências</w:t>
      </w:r>
    </w:p>
    <w:p w:rsidR="00000000" w:rsidDel="00000000" w:rsidP="00000000" w:rsidRDefault="00000000" w:rsidRPr="00000000" w14:paraId="000000B8">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BRASIL. Código Civil. Lei nº 10.406, de 10 de janeiro de 2002. Disponível em: &lt;http://www.planalto.gov.br/ccivil_03/leis/2002/L10406.htm&gt;. Acesso em: 06 mai. 2025.</w:t>
      </w:r>
    </w:p>
    <w:p w:rsidR="00000000" w:rsidDel="00000000" w:rsidP="00000000" w:rsidRDefault="00000000" w:rsidRPr="00000000" w14:paraId="000000B9">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BRASIL. Código de Defesa do Consumidor. Lei nº 8.078, de 11 de setembro de 1990. Disponível em: &lt;http://www.planalto.gov.br/ccivil_03/leis/l8078.htm&gt;. Acesso em: 06 mai. 2025.</w:t>
      </w:r>
    </w:p>
    <w:p w:rsidR="00000000" w:rsidDel="00000000" w:rsidP="00000000" w:rsidRDefault="00000000" w:rsidRPr="00000000" w14:paraId="000000BA">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BRASIL. Consolidação das Leis do Trabalho. Decreto-Lei nº 5.452, de 1º de maio de 1943. Disponível em: &lt;http://www.planalto.gov.br/ccivil_03/decreto-lei/del5452.htm&gt;. Acesso em: 06 mai. 2025.</w:t>
      </w:r>
    </w:p>
    <w:p w:rsidR="00000000" w:rsidDel="00000000" w:rsidP="00000000" w:rsidRDefault="00000000" w:rsidRPr="00000000" w14:paraId="000000BB">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BRASIL. Lei nº 13.467, de 13 de julho de 2017. Altera a Consolidação das Leis do Trabalho (CLT). Disponível em: &lt;http://www.planalto.gov.br/ccivil_03/_ato2015-2018/2017/lei/l13467.htm&gt;. Acesso em: 06 mai. 2025.</w:t>
      </w:r>
    </w:p>
    <w:p w:rsidR="00000000" w:rsidDel="00000000" w:rsidP="00000000" w:rsidRDefault="00000000" w:rsidRPr="00000000" w14:paraId="000000BC">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BRASIL. Lei nº 13.709, de 14 de agosto de 2018. Lei Geral de Proteção de Dados Pessoais(LGPD).</w:t>
      </w:r>
    </w:p>
    <w:p w:rsidR="00000000" w:rsidDel="00000000" w:rsidP="00000000" w:rsidRDefault="00000000" w:rsidRPr="00000000" w14:paraId="000000BD">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Disponívelem:&lt;http://www.planalto.gov.br/ccivil_03/_ato2015-2018/2018/lei/l13709.htm&gt;. Acesso em: 06 mai. 2025.</w:t>
      </w:r>
    </w:p>
    <w:p w:rsidR="00000000" w:rsidDel="00000000" w:rsidP="00000000" w:rsidRDefault="00000000" w:rsidRPr="00000000" w14:paraId="000000BE">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BRASIL. Lei nº 13.756, de 12 de dezembro de 2018. Dispõe sobre a destinação das arrecadações das loterias. Disponível em: &lt;http://www.planalto.gov.br/ccivil_03/_ato2015-2018/2018/lei/l13756.htm&gt;. Acesso em: 06 mai. 2025.</w:t>
      </w:r>
    </w:p>
    <w:p w:rsidR="00000000" w:rsidDel="00000000" w:rsidP="00000000" w:rsidRDefault="00000000" w:rsidRPr="00000000" w14:paraId="000000BF">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BRASIL. Medida Provisória nº 1.182, de 24 de julho de 2023. Estabelece regras para a exploração comercial de apostas de quota fixa. Disponível em: &lt;https://www.in.gov.br/en/web/dou/-/medida-provisoria-n-1.182-de-24-de-julho-de-2023-499132734&gt;. Acesso em: 06 mai. 2025.</w:t>
      </w:r>
    </w:p>
    <w:p w:rsidR="00000000" w:rsidDel="00000000" w:rsidP="00000000" w:rsidRDefault="00000000" w:rsidRPr="00000000" w14:paraId="000000C0">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DELGADO, Mauricio Godinho. Curso de Direito do Trabalho. 19. ed. São Paulo: LTr, 2020.</w:t>
      </w:r>
    </w:p>
    <w:p w:rsidR="00000000" w:rsidDel="00000000" w:rsidP="00000000" w:rsidRDefault="00000000" w:rsidRPr="00000000" w14:paraId="000000C1">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DINIZ, Maria Helena. Curso de Direito Civil Brasileiro: Responsabilidade Civil. 35. ed. São Paulo: Saraiva Educação, 2019.</w:t>
      </w:r>
    </w:p>
    <w:p w:rsidR="00000000" w:rsidDel="00000000" w:rsidP="00000000" w:rsidRDefault="00000000" w:rsidRPr="00000000" w14:paraId="000000C2">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GAGLIANO, Pablo Stolze; PAMPLONA FILHO, Rodolfo. Novo Curso de Direito Civil: Responsabilidade Civil. 20. ed. São Paulo: Saraiva, 2021.</w:t>
      </w:r>
    </w:p>
    <w:p w:rsidR="00000000" w:rsidDel="00000000" w:rsidP="00000000" w:rsidRDefault="00000000" w:rsidRPr="00000000" w14:paraId="000000C3">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STJ. REsp 1.634.851/MG. Rel. Min. Nancy Andrighi. Terceira Turma. DJe 19/12/2017.</w:t>
      </w:r>
    </w:p>
    <w:p w:rsidR="00000000" w:rsidDel="00000000" w:rsidP="00000000" w:rsidRDefault="00000000" w:rsidRPr="00000000" w14:paraId="000000C4">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TST. AIRR-1000123-89.2020.5.02.0038. 8ª Turma. Rel. Min. Dora Maria da Costa. DEJT 10/02/2023.</w:t>
      </w:r>
    </w:p>
    <w:p w:rsidR="00000000" w:rsidDel="00000000" w:rsidP="00000000" w:rsidRDefault="00000000" w:rsidRPr="00000000" w14:paraId="000000C5">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ANTUNES, Ricardo. O privilégio da servidão: o novo proletariado de serviços na era digital. 12. ed. São Paulo: Boitempo, 2022.</w:t>
      </w:r>
    </w:p>
    <w:p w:rsidR="00000000" w:rsidDel="00000000" w:rsidP="00000000" w:rsidRDefault="00000000" w:rsidRPr="00000000" w14:paraId="000000C6">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UNIVERSIDADE DE OXFORD. Regulating Online Betting Markets. Oxford Legal Studies Series, 2019.</w:t>
      </w:r>
    </w:p>
    <w:p w:rsidR="00000000" w:rsidDel="00000000" w:rsidP="00000000" w:rsidRDefault="00000000" w:rsidRPr="00000000" w14:paraId="000000C7">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BANDEIRA DE MELLO, Celso Antônio. Curso de Direito Administrativo. 34. ed. São Paulo: Malheiros, 2019.</w:t>
      </w:r>
    </w:p>
    <w:p w:rsidR="00000000" w:rsidDel="00000000" w:rsidP="00000000" w:rsidRDefault="00000000" w:rsidRPr="00000000" w14:paraId="000000C8">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Normal" w:default="1">
    <w:name w:val="Normal"/>
    <w:qFormat w:val="1"/>
    <w:rsid w:val="00FC693F"/>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Heading1">
    <w:name w:val="heading 1"/>
    <w:basedOn w:val="Normal"/>
    <w:next w:val="Normal"/>
    <w:link w:val="Heading1Char"/>
    <w:uiPriority w:val="9"/>
    <w:qFormat w:val="1"/>
    <w:rsid w:val="00FC693F"/>
    <w:pPr>
      <w:keepNext w:val="1"/>
      <w:keepLines w:val="1"/>
      <w:spacing w:after="0" w:before="480"/>
      <w:outlineLvl w:val="0"/>
    </w:pPr>
    <w:rPr>
      <w:rFonts w:asciiTheme="majorHAnsi" w:cstheme="majorBidi" w:eastAsiaTheme="majorEastAsia" w:hAnsiTheme="majorHAnsi"/>
      <w:b w:val="1"/>
      <w:bCs w:val="1"/>
      <w:color w:val="365f91" w:themeColor="accent1" w:themeShade="0000BF"/>
      <w:sz w:val="28"/>
      <w:szCs w:val="28"/>
    </w:rPr>
  </w:style>
  <w:style w:type="paragraph" w:styleId="Heading2">
    <w:name w:val="heading 2"/>
    <w:basedOn w:val="Normal"/>
    <w:next w:val="Normal"/>
    <w:link w:val="Heading2Char"/>
    <w:uiPriority w:val="9"/>
    <w:unhideWhenUsed w:val="1"/>
    <w:qFormat w:val="1"/>
    <w:rsid w:val="00FC693F"/>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paragraph" w:styleId="Heading3">
    <w:name w:val="heading 3"/>
    <w:basedOn w:val="Normal"/>
    <w:next w:val="Normal"/>
    <w:link w:val="Heading3Char"/>
    <w:uiPriority w:val="9"/>
    <w:unhideWhenUsed w:val="1"/>
    <w:qFormat w:val="1"/>
    <w:rsid w:val="00FC693F"/>
    <w:pPr>
      <w:keepNext w:val="1"/>
      <w:keepLines w:val="1"/>
      <w:spacing w:after="0" w:before="200"/>
      <w:outlineLvl w:val="2"/>
    </w:pPr>
    <w:rPr>
      <w:rFonts w:asciiTheme="majorHAnsi" w:cstheme="majorBidi" w:eastAsiaTheme="majorEastAsia" w:hAnsiTheme="majorHAnsi"/>
      <w:b w:val="1"/>
      <w:bCs w:val="1"/>
      <w:color w:val="4f81bd" w:themeColor="accent1"/>
    </w:rPr>
  </w:style>
  <w:style w:type="paragraph" w:styleId="Heading4">
    <w:name w:val="heading 4"/>
    <w:basedOn w:val="Normal"/>
    <w:next w:val="Normal"/>
    <w:link w:val="Heading4Char"/>
    <w:uiPriority w:val="9"/>
    <w:semiHidden w:val="1"/>
    <w:unhideWhenUsed w:val="1"/>
    <w:qFormat w:val="1"/>
    <w:rsid w:val="00FC693F"/>
    <w:pPr>
      <w:keepNext w:val="1"/>
      <w:keepLines w:val="1"/>
      <w:spacing w:after="0" w:before="200"/>
      <w:outlineLvl w:val="3"/>
    </w:pPr>
    <w:rPr>
      <w:rFonts w:asciiTheme="majorHAnsi" w:cstheme="majorBidi" w:eastAsiaTheme="majorEastAsia" w:hAnsiTheme="majorHAnsi"/>
      <w:b w:val="1"/>
      <w:bCs w:val="1"/>
      <w:i w:val="1"/>
      <w:iCs w:val="1"/>
      <w:color w:val="4f81bd" w:themeColor="accent1"/>
    </w:rPr>
  </w:style>
  <w:style w:type="paragraph" w:styleId="Heading5">
    <w:name w:val="heading 5"/>
    <w:basedOn w:val="Normal"/>
    <w:next w:val="Normal"/>
    <w:link w:val="Heading5Char"/>
    <w:uiPriority w:val="9"/>
    <w:semiHidden w:val="1"/>
    <w:unhideWhenUsed w:val="1"/>
    <w:qFormat w:val="1"/>
    <w:rsid w:val="00FC693F"/>
    <w:pPr>
      <w:keepNext w:val="1"/>
      <w:keepLines w:val="1"/>
      <w:spacing w:after="0" w:before="200"/>
      <w:outlineLvl w:val="4"/>
    </w:pPr>
    <w:rPr>
      <w:rFonts w:asciiTheme="majorHAnsi" w:cstheme="majorBidi" w:eastAsiaTheme="majorEastAsia" w:hAnsiTheme="majorHAnsi"/>
      <w:color w:val="243f60" w:themeColor="accent1" w:themeShade="00007F"/>
    </w:rPr>
  </w:style>
  <w:style w:type="paragraph" w:styleId="Heading6">
    <w:name w:val="heading 6"/>
    <w:basedOn w:val="Normal"/>
    <w:next w:val="Normal"/>
    <w:link w:val="Heading6Char"/>
    <w:uiPriority w:val="9"/>
    <w:semiHidden w:val="1"/>
    <w:unhideWhenUsed w:val="1"/>
    <w:qFormat w:val="1"/>
    <w:rsid w:val="00FC693F"/>
    <w:pPr>
      <w:keepNext w:val="1"/>
      <w:keepLines w:val="1"/>
      <w:spacing w:after="0" w:before="200"/>
      <w:outlineLvl w:val="5"/>
    </w:pPr>
    <w:rPr>
      <w:rFonts w:asciiTheme="majorHAnsi" w:cstheme="majorBidi" w:eastAsiaTheme="majorEastAsia" w:hAnsiTheme="majorHAnsi"/>
      <w:i w:val="1"/>
      <w:iCs w:val="1"/>
      <w:color w:val="243f60" w:themeColor="accent1" w:themeShade="00007F"/>
    </w:rPr>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paragraph" w:styleId="Title">
    <w:name w:val="Title"/>
    <w:basedOn w:val="Normal"/>
    <w:next w:val="Normal"/>
    <w:link w:val="TitleChar"/>
    <w:uiPriority w:val="10"/>
    <w:qFormat w:val="1"/>
    <w:rsid w:val="00FC693F"/>
    <w:pPr>
      <w:pBdr>
        <w:bottom w:color="4f81bd" w:space="4" w:sz="8" w:themeColor="accent1" w:val="single"/>
      </w:pBdr>
      <w:spacing w:after="300" w:line="240" w:lineRule="auto"/>
      <w:contextualSpacing w:val="1"/>
    </w:pPr>
    <w:rPr>
      <w:rFonts w:asciiTheme="majorHAnsi" w:cstheme="majorBidi" w:eastAsiaTheme="majorEastAsia" w:hAnsiTheme="majorHAnsi"/>
      <w:color w:val="17365d" w:themeColor="text2" w:themeShade="0000BF"/>
      <w:spacing w:val="5"/>
      <w:kern w:val="28"/>
      <w:sz w:val="52"/>
      <w:szCs w:val="52"/>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paragraph" w:styleId="Subtitle">
    <w:name w:val="Subtitle"/>
    <w:basedOn w:val="Normal"/>
    <w:next w:val="Normal"/>
    <w:link w:val="SubtitleChar"/>
    <w:uiPriority w:val="11"/>
    <w:qFormat w:val="1"/>
    <w:rsid w:val="00FC693F"/>
    <w:pPr>
      <w:numPr>
        <w:ilvl w:val="1"/>
      </w:numPr>
    </w:pPr>
    <w:rPr>
      <w:rFonts w:asciiTheme="majorHAnsi" w:cstheme="majorBidi" w:eastAsiaTheme="majorEastAsia" w:hAnsiTheme="majorHAnsi"/>
      <w:i w:val="1"/>
      <w:iCs w:val="1"/>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0" w:type="dxa"/>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0" w:type="dxa"/>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0" w:type="dxa"/>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0" w:type="dxa"/>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color w:val="4f81bd"/>
      <w:sz w:val="24"/>
      <w:szCs w:val="24"/>
    </w:rPr>
  </w:style>
  <w:style w:type="paragraph" w:styleId="Subtitle">
    <w:name w:val="Subtitle"/>
    <w:basedOn w:val="Normal"/>
    <w:next w:val="Normal"/>
    <w:pPr/>
    <w:rPr>
      <w:rFonts w:ascii="Calibri" w:cs="Calibri" w:eastAsia="Calibri" w:hAnsi="Calibri"/>
      <w:i w:val="1"/>
      <w:color w:val="4f81bd"/>
      <w:sz w:val="24"/>
      <w:szCs w:val="24"/>
    </w:rPr>
  </w:style>
  <w:style w:type="paragraph" w:styleId="Subtitle">
    <w:name w:val="Subtitle"/>
    <w:basedOn w:val="Normal"/>
    <w:next w:val="Normal"/>
    <w:pPr/>
    <w:rPr>
      <w:rFonts w:ascii="Calibri" w:cs="Calibri" w:eastAsia="Calibri" w:hAnsi="Calibri"/>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V+rtNDnv4DKkiMvDXHWHCXPvw==">CgMxLjA4AHIhMXF4LTVxSkNkTjRQbHlDeXhJS2FGTUxQaEVxelBndldt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cp:coreProperties>
</file>