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1E20" w14:textId="77777777" w:rsidR="00342EAB" w:rsidRPr="00342EAB" w:rsidRDefault="00342EAB" w:rsidP="00342EAB">
      <w:pPr>
        <w:widowControl w:val="0"/>
        <w:autoSpaceDE w:val="0"/>
        <w:autoSpaceDN w:val="0"/>
        <w:spacing w:after="0" w:line="360" w:lineRule="auto"/>
        <w:rPr>
          <w:rFonts w:ascii="Times New Roman" w:eastAsia="Times New Roman" w:hAnsi="Times New Roman" w:cs="Times New Roman"/>
          <w:b/>
          <w:sz w:val="24"/>
          <w:szCs w:val="24"/>
        </w:rPr>
      </w:pPr>
      <w:bookmarkStart w:id="0" w:name="_Hlk197956123"/>
      <w:r w:rsidRPr="00342EAB">
        <w:rPr>
          <w:rFonts w:ascii="Times New Roman" w:eastAsia="Times New Roman" w:hAnsi="Times New Roman" w:cs="Times New Roman"/>
          <w:b/>
          <w:sz w:val="24"/>
          <w:szCs w:val="24"/>
        </w:rPr>
        <w:t>CESED - CENTRO DE ENSINO SUPERIOR E DESENVOLVIMENTO</w:t>
      </w:r>
    </w:p>
    <w:p w14:paraId="34B574C3" w14:textId="77777777" w:rsidR="00342EAB" w:rsidRPr="00342EAB" w:rsidRDefault="00342EAB" w:rsidP="00342EAB">
      <w:pPr>
        <w:widowControl w:val="0"/>
        <w:autoSpaceDE w:val="0"/>
        <w:autoSpaceDN w:val="0"/>
        <w:spacing w:after="0" w:line="360" w:lineRule="auto"/>
        <w:rPr>
          <w:rFonts w:ascii="Times New Roman" w:eastAsia="Times New Roman" w:hAnsi="Times New Roman" w:cs="Times New Roman"/>
          <w:b/>
          <w:sz w:val="24"/>
          <w:szCs w:val="24"/>
        </w:rPr>
      </w:pPr>
      <w:r w:rsidRPr="00342EAB">
        <w:rPr>
          <w:rFonts w:ascii="Times New Roman" w:eastAsia="Times New Roman" w:hAnsi="Times New Roman" w:cs="Times New Roman"/>
          <w:b/>
          <w:sz w:val="24"/>
          <w:szCs w:val="24"/>
        </w:rPr>
        <w:t>UNIFACISA – CENTRO UNIVERSITÁRIO</w:t>
      </w:r>
    </w:p>
    <w:p w14:paraId="58EFD1DC" w14:textId="304D2D17" w:rsidR="005F4E71" w:rsidRPr="005F4E71" w:rsidRDefault="00342EAB" w:rsidP="00342EAB">
      <w:pPr>
        <w:widowControl w:val="0"/>
        <w:autoSpaceDE w:val="0"/>
        <w:autoSpaceDN w:val="0"/>
        <w:spacing w:after="0" w:line="360" w:lineRule="auto"/>
        <w:rPr>
          <w:rFonts w:ascii="Times New Roman" w:eastAsia="Times New Roman" w:hAnsi="Times New Roman" w:cs="Times New Roman"/>
          <w:b/>
          <w:sz w:val="24"/>
          <w:szCs w:val="24"/>
          <w:lang w:val="pt-PT" w:eastAsia="en-US"/>
        </w:rPr>
      </w:pPr>
      <w:r w:rsidRPr="00342EAB">
        <w:rPr>
          <w:rFonts w:ascii="Times New Roman" w:eastAsia="Times New Roman" w:hAnsi="Times New Roman" w:cs="Times New Roman"/>
          <w:b/>
          <w:sz w:val="24"/>
          <w:szCs w:val="24"/>
        </w:rPr>
        <w:t>CURSO DE BACHARELADO EM DIREITO</w:t>
      </w:r>
    </w:p>
    <w:p w14:paraId="0352C1C3"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b/>
          <w:sz w:val="24"/>
          <w:szCs w:val="24"/>
          <w:lang w:val="pt-PT" w:eastAsia="en-US"/>
        </w:rPr>
      </w:pPr>
    </w:p>
    <w:p w14:paraId="18E00B57" w14:textId="77777777" w:rsidR="005F4E71" w:rsidRPr="005F4E71" w:rsidRDefault="005F4E71" w:rsidP="00342EAB">
      <w:pPr>
        <w:widowControl w:val="0"/>
        <w:autoSpaceDE w:val="0"/>
        <w:autoSpaceDN w:val="0"/>
        <w:spacing w:before="192" w:after="0" w:line="360" w:lineRule="auto"/>
        <w:rPr>
          <w:rFonts w:ascii="Times New Roman" w:eastAsia="Times New Roman" w:hAnsi="Times New Roman" w:cs="Times New Roman"/>
          <w:b/>
          <w:sz w:val="24"/>
          <w:szCs w:val="24"/>
          <w:lang w:val="pt-PT" w:eastAsia="en-US"/>
        </w:rPr>
      </w:pPr>
    </w:p>
    <w:p w14:paraId="661FD69B" w14:textId="77777777" w:rsidR="005F4E71" w:rsidRPr="005F4E71" w:rsidRDefault="005F4E71" w:rsidP="00342EAB">
      <w:pPr>
        <w:spacing w:after="0" w:line="360" w:lineRule="auto"/>
        <w:rPr>
          <w:rFonts w:ascii="Times New Roman" w:eastAsia="Times New Roman" w:hAnsi="Times New Roman" w:cs="Times New Roman"/>
          <w:b/>
          <w:sz w:val="24"/>
          <w:szCs w:val="24"/>
        </w:rPr>
      </w:pPr>
      <w:r w:rsidRPr="005F4E71">
        <w:rPr>
          <w:rFonts w:ascii="Times New Roman" w:eastAsia="Times New Roman" w:hAnsi="Times New Roman" w:cs="Times New Roman"/>
          <w:b/>
          <w:sz w:val="24"/>
          <w:szCs w:val="24"/>
        </w:rPr>
        <w:t>TATHIANA</w:t>
      </w:r>
      <w:r w:rsidRPr="005F4E71">
        <w:rPr>
          <w:rFonts w:ascii="Times New Roman" w:eastAsia="Times New Roman" w:hAnsi="Times New Roman" w:cs="Times New Roman"/>
          <w:b/>
          <w:spacing w:val="-1"/>
          <w:sz w:val="24"/>
          <w:szCs w:val="24"/>
        </w:rPr>
        <w:t xml:space="preserve"> </w:t>
      </w:r>
      <w:r w:rsidRPr="005F4E71">
        <w:rPr>
          <w:rFonts w:ascii="Times New Roman" w:eastAsia="Times New Roman" w:hAnsi="Times New Roman" w:cs="Times New Roman"/>
          <w:b/>
          <w:sz w:val="24"/>
          <w:szCs w:val="24"/>
        </w:rPr>
        <w:t>PEREIRA</w:t>
      </w:r>
      <w:r w:rsidRPr="005F4E71">
        <w:rPr>
          <w:rFonts w:ascii="Times New Roman" w:eastAsia="Times New Roman" w:hAnsi="Times New Roman" w:cs="Times New Roman"/>
          <w:b/>
          <w:spacing w:val="-1"/>
          <w:sz w:val="24"/>
          <w:szCs w:val="24"/>
        </w:rPr>
        <w:t xml:space="preserve"> </w:t>
      </w:r>
      <w:r w:rsidRPr="005F4E71">
        <w:rPr>
          <w:rFonts w:ascii="Times New Roman" w:eastAsia="Times New Roman" w:hAnsi="Times New Roman" w:cs="Times New Roman"/>
          <w:b/>
          <w:spacing w:val="-2"/>
          <w:sz w:val="24"/>
          <w:szCs w:val="24"/>
        </w:rPr>
        <w:t>DUARTE</w:t>
      </w:r>
    </w:p>
    <w:p w14:paraId="6E78EC85"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b/>
          <w:sz w:val="24"/>
          <w:szCs w:val="24"/>
          <w:lang w:val="pt-PT" w:eastAsia="en-US"/>
        </w:rPr>
      </w:pPr>
    </w:p>
    <w:p w14:paraId="30169FF5"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b/>
          <w:sz w:val="24"/>
          <w:szCs w:val="24"/>
          <w:lang w:val="pt-PT" w:eastAsia="en-US"/>
        </w:rPr>
      </w:pPr>
    </w:p>
    <w:p w14:paraId="6F03345F"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b/>
          <w:sz w:val="24"/>
          <w:szCs w:val="24"/>
          <w:lang w:val="pt-PT" w:eastAsia="en-US"/>
        </w:rPr>
      </w:pPr>
    </w:p>
    <w:p w14:paraId="68FD0D75"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b/>
          <w:sz w:val="24"/>
          <w:szCs w:val="24"/>
          <w:lang w:val="pt-PT" w:eastAsia="en-US"/>
        </w:rPr>
      </w:pPr>
    </w:p>
    <w:p w14:paraId="4EFA1F8A" w14:textId="77777777" w:rsidR="005F4E71" w:rsidRPr="005F4E71" w:rsidRDefault="005F4E71" w:rsidP="00342EAB">
      <w:pPr>
        <w:widowControl w:val="0"/>
        <w:autoSpaceDE w:val="0"/>
        <w:autoSpaceDN w:val="0"/>
        <w:spacing w:before="216" w:after="0" w:line="360" w:lineRule="auto"/>
        <w:rPr>
          <w:rFonts w:ascii="Times New Roman" w:eastAsia="Times New Roman" w:hAnsi="Times New Roman" w:cs="Times New Roman"/>
          <w:b/>
          <w:sz w:val="24"/>
          <w:szCs w:val="24"/>
          <w:lang w:val="pt-PT" w:eastAsia="en-US"/>
        </w:rPr>
      </w:pPr>
    </w:p>
    <w:p w14:paraId="6C98C965" w14:textId="77777777" w:rsidR="005F4E71" w:rsidRPr="005F4E71" w:rsidRDefault="005F4E71" w:rsidP="00342EAB">
      <w:pPr>
        <w:spacing w:before="1" w:after="0" w:line="360" w:lineRule="auto"/>
        <w:ind w:right="-7" w:firstLine="2"/>
        <w:jc w:val="center"/>
        <w:rPr>
          <w:rFonts w:ascii="Times New Roman" w:eastAsia="Times New Roman" w:hAnsi="Times New Roman" w:cs="Times New Roman"/>
          <w:b/>
          <w:sz w:val="24"/>
          <w:szCs w:val="24"/>
        </w:rPr>
      </w:pPr>
      <w:r w:rsidRPr="005F4E71">
        <w:rPr>
          <w:rFonts w:ascii="Times New Roman" w:eastAsia="Times New Roman" w:hAnsi="Times New Roman" w:cs="Times New Roman"/>
          <w:b/>
          <w:sz w:val="24"/>
          <w:szCs w:val="24"/>
        </w:rPr>
        <w:t>IMPASSES E DESAFIOS PARA ACESSO AOS SERVIÇOS DE SAÚDE</w:t>
      </w:r>
      <w:r w:rsidRPr="005F4E71">
        <w:rPr>
          <w:rFonts w:ascii="Times New Roman" w:eastAsia="Times New Roman" w:hAnsi="Times New Roman" w:cs="Times New Roman"/>
          <w:b/>
          <w:spacing w:val="40"/>
          <w:sz w:val="24"/>
          <w:szCs w:val="24"/>
        </w:rPr>
        <w:t xml:space="preserve"> </w:t>
      </w:r>
      <w:r w:rsidRPr="005F4E71">
        <w:rPr>
          <w:rFonts w:ascii="Times New Roman" w:eastAsia="Times New Roman" w:hAnsi="Times New Roman" w:cs="Times New Roman"/>
          <w:b/>
          <w:sz w:val="24"/>
          <w:szCs w:val="24"/>
        </w:rPr>
        <w:t>MENTAL:</w:t>
      </w:r>
      <w:r w:rsidRPr="005F4E71">
        <w:rPr>
          <w:rFonts w:ascii="Times New Roman" w:eastAsia="Times New Roman" w:hAnsi="Times New Roman" w:cs="Times New Roman"/>
          <w:b/>
          <w:spacing w:val="-5"/>
          <w:sz w:val="24"/>
          <w:szCs w:val="24"/>
        </w:rPr>
        <w:t xml:space="preserve"> </w:t>
      </w:r>
      <w:r w:rsidRPr="005F4E71">
        <w:rPr>
          <w:rFonts w:ascii="Times New Roman" w:eastAsia="Times New Roman" w:hAnsi="Times New Roman" w:cs="Times New Roman"/>
          <w:b/>
          <w:sz w:val="24"/>
          <w:szCs w:val="24"/>
        </w:rPr>
        <w:t>ANÁLISE</w:t>
      </w:r>
      <w:r w:rsidRPr="005F4E71">
        <w:rPr>
          <w:rFonts w:ascii="Times New Roman" w:eastAsia="Times New Roman" w:hAnsi="Times New Roman" w:cs="Times New Roman"/>
          <w:b/>
          <w:spacing w:val="-5"/>
          <w:sz w:val="24"/>
          <w:szCs w:val="24"/>
        </w:rPr>
        <w:t xml:space="preserve"> </w:t>
      </w:r>
      <w:r w:rsidRPr="005F4E71">
        <w:rPr>
          <w:rFonts w:ascii="Times New Roman" w:eastAsia="Times New Roman" w:hAnsi="Times New Roman" w:cs="Times New Roman"/>
          <w:b/>
          <w:sz w:val="24"/>
          <w:szCs w:val="24"/>
        </w:rPr>
        <w:t>ACERCA</w:t>
      </w:r>
      <w:r w:rsidRPr="005F4E71">
        <w:rPr>
          <w:rFonts w:ascii="Times New Roman" w:eastAsia="Times New Roman" w:hAnsi="Times New Roman" w:cs="Times New Roman"/>
          <w:b/>
          <w:spacing w:val="-5"/>
          <w:sz w:val="24"/>
          <w:szCs w:val="24"/>
        </w:rPr>
        <w:t xml:space="preserve"> </w:t>
      </w:r>
      <w:r w:rsidRPr="005F4E71">
        <w:rPr>
          <w:rFonts w:ascii="Times New Roman" w:eastAsia="Times New Roman" w:hAnsi="Times New Roman" w:cs="Times New Roman"/>
          <w:b/>
          <w:sz w:val="24"/>
          <w:szCs w:val="24"/>
        </w:rPr>
        <w:t>DOS</w:t>
      </w:r>
      <w:r w:rsidRPr="005F4E71">
        <w:rPr>
          <w:rFonts w:ascii="Times New Roman" w:eastAsia="Times New Roman" w:hAnsi="Times New Roman" w:cs="Times New Roman"/>
          <w:b/>
          <w:spacing w:val="-4"/>
          <w:sz w:val="24"/>
          <w:szCs w:val="24"/>
        </w:rPr>
        <w:t xml:space="preserve"> </w:t>
      </w:r>
      <w:r w:rsidRPr="005F4E71">
        <w:rPr>
          <w:rFonts w:ascii="Times New Roman" w:eastAsia="Times New Roman" w:hAnsi="Times New Roman" w:cs="Times New Roman"/>
          <w:b/>
          <w:sz w:val="24"/>
          <w:szCs w:val="24"/>
        </w:rPr>
        <w:t>DIREITOS</w:t>
      </w:r>
      <w:r w:rsidRPr="005F4E71">
        <w:rPr>
          <w:rFonts w:ascii="Times New Roman" w:eastAsia="Times New Roman" w:hAnsi="Times New Roman" w:cs="Times New Roman"/>
          <w:b/>
          <w:spacing w:val="-4"/>
          <w:sz w:val="24"/>
          <w:szCs w:val="24"/>
        </w:rPr>
        <w:t xml:space="preserve"> </w:t>
      </w:r>
      <w:r w:rsidRPr="005F4E71">
        <w:rPr>
          <w:rFonts w:ascii="Times New Roman" w:eastAsia="Times New Roman" w:hAnsi="Times New Roman" w:cs="Times New Roman"/>
          <w:b/>
          <w:sz w:val="24"/>
          <w:szCs w:val="24"/>
        </w:rPr>
        <w:t>HUMANOS</w:t>
      </w:r>
      <w:r w:rsidRPr="005F4E71">
        <w:rPr>
          <w:rFonts w:ascii="Times New Roman" w:eastAsia="Times New Roman" w:hAnsi="Times New Roman" w:cs="Times New Roman"/>
          <w:b/>
          <w:spacing w:val="-4"/>
          <w:sz w:val="24"/>
          <w:szCs w:val="24"/>
        </w:rPr>
        <w:t xml:space="preserve"> </w:t>
      </w:r>
      <w:r w:rsidRPr="005F4E71">
        <w:rPr>
          <w:rFonts w:ascii="Times New Roman" w:eastAsia="Times New Roman" w:hAnsi="Times New Roman" w:cs="Times New Roman"/>
          <w:b/>
          <w:sz w:val="24"/>
          <w:szCs w:val="24"/>
        </w:rPr>
        <w:t>NO</w:t>
      </w:r>
      <w:r w:rsidRPr="005F4E71">
        <w:rPr>
          <w:rFonts w:ascii="Times New Roman" w:eastAsia="Times New Roman" w:hAnsi="Times New Roman" w:cs="Times New Roman"/>
          <w:b/>
          <w:spacing w:val="-5"/>
          <w:sz w:val="24"/>
          <w:szCs w:val="24"/>
        </w:rPr>
        <w:t xml:space="preserve"> </w:t>
      </w:r>
      <w:r w:rsidRPr="005F4E71">
        <w:rPr>
          <w:rFonts w:ascii="Times New Roman" w:eastAsia="Times New Roman" w:hAnsi="Times New Roman" w:cs="Times New Roman"/>
          <w:b/>
          <w:sz w:val="24"/>
          <w:szCs w:val="24"/>
        </w:rPr>
        <w:t>CONTEXTO</w:t>
      </w:r>
      <w:r w:rsidRPr="005F4E71">
        <w:rPr>
          <w:rFonts w:ascii="Times New Roman" w:eastAsia="Times New Roman" w:hAnsi="Times New Roman" w:cs="Times New Roman"/>
          <w:b/>
          <w:spacing w:val="-5"/>
          <w:sz w:val="24"/>
          <w:szCs w:val="24"/>
        </w:rPr>
        <w:t xml:space="preserve"> </w:t>
      </w:r>
      <w:r w:rsidRPr="005F4E71">
        <w:rPr>
          <w:rFonts w:ascii="Times New Roman" w:eastAsia="Times New Roman" w:hAnsi="Times New Roman" w:cs="Times New Roman"/>
          <w:b/>
          <w:sz w:val="24"/>
          <w:szCs w:val="24"/>
        </w:rPr>
        <w:t>DA SAÚDE MENTAL</w:t>
      </w:r>
    </w:p>
    <w:p w14:paraId="3C7326D8"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b/>
          <w:sz w:val="24"/>
          <w:szCs w:val="24"/>
          <w:lang w:val="pt-PT" w:eastAsia="en-US"/>
        </w:rPr>
      </w:pPr>
    </w:p>
    <w:p w14:paraId="28A60FC0"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b/>
          <w:sz w:val="24"/>
          <w:szCs w:val="24"/>
          <w:lang w:val="pt-PT" w:eastAsia="en-US"/>
        </w:rPr>
      </w:pPr>
    </w:p>
    <w:p w14:paraId="05B70614"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b/>
          <w:sz w:val="24"/>
          <w:szCs w:val="24"/>
          <w:lang w:val="pt-PT" w:eastAsia="en-US"/>
        </w:rPr>
      </w:pPr>
    </w:p>
    <w:p w14:paraId="5970F220"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b/>
          <w:sz w:val="24"/>
          <w:szCs w:val="24"/>
          <w:lang w:val="pt-PT" w:eastAsia="en-US"/>
        </w:rPr>
      </w:pPr>
    </w:p>
    <w:p w14:paraId="5D058CB1"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b/>
          <w:sz w:val="24"/>
          <w:szCs w:val="24"/>
          <w:lang w:val="pt-PT" w:eastAsia="en-US"/>
        </w:rPr>
      </w:pPr>
    </w:p>
    <w:p w14:paraId="38F33EB0"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b/>
          <w:sz w:val="24"/>
          <w:szCs w:val="24"/>
          <w:lang w:val="pt-PT" w:eastAsia="en-US"/>
        </w:rPr>
      </w:pPr>
    </w:p>
    <w:p w14:paraId="40AEF3D0"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b/>
          <w:sz w:val="24"/>
          <w:szCs w:val="24"/>
          <w:lang w:val="pt-PT" w:eastAsia="en-US"/>
        </w:rPr>
      </w:pPr>
    </w:p>
    <w:p w14:paraId="12CC3D58"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b/>
          <w:sz w:val="24"/>
          <w:szCs w:val="24"/>
          <w:lang w:val="pt-PT" w:eastAsia="en-US"/>
        </w:rPr>
      </w:pPr>
    </w:p>
    <w:p w14:paraId="405A1716"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b/>
          <w:sz w:val="24"/>
          <w:szCs w:val="24"/>
          <w:lang w:val="pt-PT" w:eastAsia="en-US"/>
        </w:rPr>
      </w:pPr>
    </w:p>
    <w:p w14:paraId="5B3470B8"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b/>
          <w:sz w:val="24"/>
          <w:szCs w:val="24"/>
          <w:lang w:val="pt-PT" w:eastAsia="en-US"/>
        </w:rPr>
      </w:pPr>
    </w:p>
    <w:p w14:paraId="05D538DC"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b/>
          <w:sz w:val="24"/>
          <w:szCs w:val="24"/>
          <w:lang w:val="pt-PT" w:eastAsia="en-US"/>
        </w:rPr>
      </w:pPr>
    </w:p>
    <w:p w14:paraId="5FF3069E"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b/>
          <w:sz w:val="24"/>
          <w:szCs w:val="24"/>
          <w:lang w:val="pt-PT" w:eastAsia="en-US"/>
        </w:rPr>
      </w:pPr>
    </w:p>
    <w:p w14:paraId="0951CC2B" w14:textId="77777777" w:rsidR="005F4E71" w:rsidRDefault="005F4E71" w:rsidP="00342EAB">
      <w:pPr>
        <w:widowControl w:val="0"/>
        <w:autoSpaceDE w:val="0"/>
        <w:autoSpaceDN w:val="0"/>
        <w:spacing w:after="0" w:line="360" w:lineRule="auto"/>
        <w:rPr>
          <w:rFonts w:ascii="Times New Roman" w:eastAsia="Times New Roman" w:hAnsi="Times New Roman" w:cs="Times New Roman"/>
          <w:b/>
          <w:sz w:val="24"/>
          <w:szCs w:val="24"/>
          <w:lang w:val="pt-PT" w:eastAsia="en-US"/>
        </w:rPr>
      </w:pPr>
    </w:p>
    <w:p w14:paraId="0E361776" w14:textId="77777777" w:rsidR="00342EAB" w:rsidRDefault="00342EAB" w:rsidP="00342EAB">
      <w:pPr>
        <w:widowControl w:val="0"/>
        <w:autoSpaceDE w:val="0"/>
        <w:autoSpaceDN w:val="0"/>
        <w:spacing w:after="0" w:line="360" w:lineRule="auto"/>
        <w:rPr>
          <w:rFonts w:ascii="Times New Roman" w:eastAsia="Times New Roman" w:hAnsi="Times New Roman" w:cs="Times New Roman"/>
          <w:b/>
          <w:sz w:val="24"/>
          <w:szCs w:val="24"/>
          <w:lang w:val="pt-PT" w:eastAsia="en-US"/>
        </w:rPr>
      </w:pPr>
    </w:p>
    <w:p w14:paraId="2D54002F" w14:textId="77777777" w:rsidR="00342EAB" w:rsidRPr="005F4E71" w:rsidRDefault="00342EAB" w:rsidP="00342EAB">
      <w:pPr>
        <w:widowControl w:val="0"/>
        <w:autoSpaceDE w:val="0"/>
        <w:autoSpaceDN w:val="0"/>
        <w:spacing w:after="0" w:line="360" w:lineRule="auto"/>
        <w:rPr>
          <w:rFonts w:ascii="Times New Roman" w:eastAsia="Times New Roman" w:hAnsi="Times New Roman" w:cs="Times New Roman"/>
          <w:b/>
          <w:sz w:val="24"/>
          <w:szCs w:val="24"/>
          <w:lang w:val="pt-PT" w:eastAsia="en-US"/>
        </w:rPr>
      </w:pPr>
    </w:p>
    <w:p w14:paraId="22124F43" w14:textId="77777777" w:rsidR="005F4E71" w:rsidRPr="005F4E71" w:rsidRDefault="005F4E71" w:rsidP="00342EAB">
      <w:pPr>
        <w:widowControl w:val="0"/>
        <w:autoSpaceDE w:val="0"/>
        <w:autoSpaceDN w:val="0"/>
        <w:spacing w:before="132" w:after="0" w:line="360" w:lineRule="auto"/>
        <w:rPr>
          <w:rFonts w:ascii="Times New Roman" w:eastAsia="Times New Roman" w:hAnsi="Times New Roman" w:cs="Times New Roman"/>
          <w:b/>
          <w:sz w:val="24"/>
          <w:szCs w:val="24"/>
          <w:lang w:val="pt-PT" w:eastAsia="en-US"/>
        </w:rPr>
      </w:pPr>
    </w:p>
    <w:p w14:paraId="14697356" w14:textId="0B823E03" w:rsidR="00342EAB" w:rsidRDefault="005F4E71" w:rsidP="00342EAB">
      <w:pPr>
        <w:spacing w:after="0" w:line="360" w:lineRule="auto"/>
        <w:ind w:right="-7"/>
        <w:jc w:val="center"/>
        <w:rPr>
          <w:rFonts w:ascii="Times New Roman" w:eastAsia="Times New Roman" w:hAnsi="Times New Roman" w:cs="Times New Roman"/>
          <w:b/>
          <w:sz w:val="24"/>
          <w:szCs w:val="24"/>
        </w:rPr>
      </w:pPr>
      <w:r w:rsidRPr="005F4E71">
        <w:rPr>
          <w:rFonts w:ascii="Times New Roman" w:eastAsia="Times New Roman" w:hAnsi="Times New Roman" w:cs="Times New Roman"/>
          <w:b/>
          <w:sz w:val="24"/>
          <w:szCs w:val="24"/>
        </w:rPr>
        <w:t>CAMPINA</w:t>
      </w:r>
      <w:r w:rsidRPr="005F4E71">
        <w:rPr>
          <w:rFonts w:ascii="Times New Roman" w:eastAsia="Times New Roman" w:hAnsi="Times New Roman" w:cs="Times New Roman"/>
          <w:b/>
          <w:spacing w:val="-15"/>
          <w:sz w:val="24"/>
          <w:szCs w:val="24"/>
        </w:rPr>
        <w:t xml:space="preserve"> </w:t>
      </w:r>
      <w:r w:rsidRPr="005F4E71">
        <w:rPr>
          <w:rFonts w:ascii="Times New Roman" w:eastAsia="Times New Roman" w:hAnsi="Times New Roman" w:cs="Times New Roman"/>
          <w:b/>
          <w:sz w:val="24"/>
          <w:szCs w:val="24"/>
        </w:rPr>
        <w:t>GRANDE</w:t>
      </w:r>
      <w:r w:rsidR="00725A01">
        <w:rPr>
          <w:rFonts w:ascii="Times New Roman" w:eastAsia="Times New Roman" w:hAnsi="Times New Roman" w:cs="Times New Roman"/>
          <w:b/>
          <w:sz w:val="24"/>
          <w:szCs w:val="24"/>
        </w:rPr>
        <w:t xml:space="preserve"> </w:t>
      </w:r>
      <w:r w:rsidRPr="005F4E71">
        <w:rPr>
          <w:rFonts w:ascii="Times New Roman" w:eastAsia="Times New Roman" w:hAnsi="Times New Roman" w:cs="Times New Roman"/>
          <w:b/>
          <w:sz w:val="24"/>
          <w:szCs w:val="24"/>
        </w:rPr>
        <w:t>-</w:t>
      </w:r>
      <w:r w:rsidR="00342EAB">
        <w:rPr>
          <w:rFonts w:ascii="Times New Roman" w:eastAsia="Times New Roman" w:hAnsi="Times New Roman" w:cs="Times New Roman"/>
          <w:b/>
          <w:sz w:val="24"/>
          <w:szCs w:val="24"/>
        </w:rPr>
        <w:t xml:space="preserve"> P</w:t>
      </w:r>
      <w:r w:rsidRPr="005F4E71">
        <w:rPr>
          <w:rFonts w:ascii="Times New Roman" w:eastAsia="Times New Roman" w:hAnsi="Times New Roman" w:cs="Times New Roman"/>
          <w:b/>
          <w:sz w:val="24"/>
          <w:szCs w:val="24"/>
        </w:rPr>
        <w:t>B</w:t>
      </w:r>
    </w:p>
    <w:p w14:paraId="33777550" w14:textId="2C7A61D7" w:rsidR="005F4E71" w:rsidRPr="005F4E71" w:rsidRDefault="005F4E71" w:rsidP="00342EAB">
      <w:pPr>
        <w:spacing w:after="0" w:line="360" w:lineRule="auto"/>
        <w:ind w:right="-7"/>
        <w:jc w:val="center"/>
        <w:rPr>
          <w:rFonts w:ascii="Times New Roman" w:eastAsia="Times New Roman" w:hAnsi="Times New Roman" w:cs="Times New Roman"/>
          <w:b/>
          <w:sz w:val="24"/>
          <w:szCs w:val="24"/>
        </w:rPr>
      </w:pPr>
      <w:r w:rsidRPr="005F4E71">
        <w:rPr>
          <w:rFonts w:ascii="Times New Roman" w:eastAsia="Times New Roman" w:hAnsi="Times New Roman" w:cs="Times New Roman"/>
          <w:b/>
          <w:spacing w:val="-4"/>
          <w:sz w:val="24"/>
          <w:szCs w:val="24"/>
        </w:rPr>
        <w:t>2025</w:t>
      </w:r>
    </w:p>
    <w:p w14:paraId="08DC4BD7" w14:textId="77777777" w:rsidR="005F4E71" w:rsidRPr="005F4E71" w:rsidRDefault="005F4E71" w:rsidP="00342EAB">
      <w:pPr>
        <w:spacing w:after="0" w:line="360" w:lineRule="auto"/>
        <w:jc w:val="center"/>
        <w:rPr>
          <w:rFonts w:ascii="Times New Roman" w:eastAsia="Times New Roman" w:hAnsi="Times New Roman" w:cs="Times New Roman"/>
          <w:b/>
          <w:sz w:val="24"/>
          <w:szCs w:val="24"/>
        </w:rPr>
        <w:sectPr w:rsidR="005F4E71" w:rsidRPr="005F4E71" w:rsidSect="005F4E71">
          <w:pgSz w:w="11900" w:h="16820"/>
          <w:pgMar w:top="1701" w:right="1134" w:bottom="1134" w:left="1701" w:header="720" w:footer="720" w:gutter="0"/>
          <w:cols w:space="720"/>
        </w:sectPr>
      </w:pPr>
    </w:p>
    <w:bookmarkEnd w:id="0"/>
    <w:p w14:paraId="06563F6A" w14:textId="77777777" w:rsidR="005F4E71" w:rsidRPr="005F4E71" w:rsidRDefault="005F4E71" w:rsidP="005F4E71">
      <w:pPr>
        <w:widowControl w:val="0"/>
        <w:autoSpaceDE w:val="0"/>
        <w:autoSpaceDN w:val="0"/>
        <w:spacing w:before="62" w:after="0" w:line="240" w:lineRule="auto"/>
        <w:ind w:left="322" w:right="170"/>
        <w:jc w:val="center"/>
        <w:outlineLvl w:val="0"/>
        <w:rPr>
          <w:rFonts w:ascii="Times New Roman" w:eastAsia="Times New Roman" w:hAnsi="Times New Roman" w:cs="Times New Roman"/>
          <w:sz w:val="24"/>
          <w:szCs w:val="24"/>
          <w:lang w:val="pt-PT" w:eastAsia="en-US"/>
        </w:rPr>
      </w:pPr>
      <w:r w:rsidRPr="005F4E71">
        <w:rPr>
          <w:rFonts w:ascii="Times New Roman" w:eastAsia="Times New Roman" w:hAnsi="Times New Roman" w:cs="Times New Roman"/>
          <w:sz w:val="24"/>
          <w:szCs w:val="24"/>
          <w:lang w:val="pt-PT" w:eastAsia="en-US"/>
        </w:rPr>
        <w:lastRenderedPageBreak/>
        <w:t>TATHIANA</w:t>
      </w:r>
      <w:r w:rsidRPr="005F4E71">
        <w:rPr>
          <w:rFonts w:ascii="Times New Roman" w:eastAsia="Times New Roman" w:hAnsi="Times New Roman" w:cs="Times New Roman"/>
          <w:spacing w:val="-6"/>
          <w:sz w:val="24"/>
          <w:szCs w:val="24"/>
          <w:lang w:val="pt-PT" w:eastAsia="en-US"/>
        </w:rPr>
        <w:t xml:space="preserve"> </w:t>
      </w:r>
      <w:r w:rsidRPr="005F4E71">
        <w:rPr>
          <w:rFonts w:ascii="Times New Roman" w:eastAsia="Times New Roman" w:hAnsi="Times New Roman" w:cs="Times New Roman"/>
          <w:sz w:val="24"/>
          <w:szCs w:val="24"/>
          <w:lang w:val="pt-PT" w:eastAsia="en-US"/>
        </w:rPr>
        <w:t>PEREIRA</w:t>
      </w:r>
      <w:r w:rsidRPr="005F4E71">
        <w:rPr>
          <w:rFonts w:ascii="Times New Roman" w:eastAsia="Times New Roman" w:hAnsi="Times New Roman" w:cs="Times New Roman"/>
          <w:spacing w:val="-2"/>
          <w:sz w:val="24"/>
          <w:szCs w:val="24"/>
          <w:lang w:val="pt-PT" w:eastAsia="en-US"/>
        </w:rPr>
        <w:t xml:space="preserve"> DUARTE</w:t>
      </w:r>
    </w:p>
    <w:p w14:paraId="7C3384D8" w14:textId="77777777" w:rsidR="00342EAB" w:rsidRDefault="00342EAB" w:rsidP="00342EAB">
      <w:pPr>
        <w:spacing w:after="0" w:line="360" w:lineRule="auto"/>
        <w:ind w:left="322" w:right="167"/>
        <w:jc w:val="center"/>
        <w:rPr>
          <w:rFonts w:ascii="Times New Roman" w:eastAsia="Times New Roman" w:hAnsi="Times New Roman" w:cs="Times New Roman"/>
          <w:sz w:val="24"/>
          <w:szCs w:val="24"/>
          <w:lang w:val="pt-PT" w:eastAsia="en-US"/>
        </w:rPr>
      </w:pPr>
      <w:bookmarkStart w:id="1" w:name="_Hlk191658799"/>
    </w:p>
    <w:p w14:paraId="416DABC8" w14:textId="77777777" w:rsidR="00342EAB" w:rsidRDefault="00342EAB" w:rsidP="00342EAB">
      <w:pPr>
        <w:spacing w:after="0" w:line="360" w:lineRule="auto"/>
        <w:ind w:left="322" w:right="167"/>
        <w:jc w:val="center"/>
        <w:rPr>
          <w:rFonts w:ascii="Times New Roman" w:eastAsia="Times New Roman" w:hAnsi="Times New Roman" w:cs="Times New Roman"/>
          <w:sz w:val="24"/>
          <w:szCs w:val="24"/>
          <w:lang w:val="pt-PT" w:eastAsia="en-US"/>
        </w:rPr>
      </w:pPr>
    </w:p>
    <w:p w14:paraId="42876C0A" w14:textId="77777777" w:rsidR="00342EAB" w:rsidRDefault="00342EAB" w:rsidP="00342EAB">
      <w:pPr>
        <w:spacing w:after="0" w:line="360" w:lineRule="auto"/>
        <w:ind w:left="322" w:right="167"/>
        <w:jc w:val="center"/>
        <w:rPr>
          <w:rFonts w:ascii="Times New Roman" w:eastAsia="Times New Roman" w:hAnsi="Times New Roman" w:cs="Times New Roman"/>
          <w:sz w:val="24"/>
          <w:szCs w:val="24"/>
          <w:lang w:val="pt-PT" w:eastAsia="en-US"/>
        </w:rPr>
      </w:pPr>
    </w:p>
    <w:p w14:paraId="5A2E050D" w14:textId="77777777" w:rsidR="00342EAB" w:rsidRDefault="00342EAB" w:rsidP="00342EAB">
      <w:pPr>
        <w:spacing w:after="0" w:line="360" w:lineRule="auto"/>
        <w:ind w:left="322" w:right="167"/>
        <w:jc w:val="center"/>
        <w:rPr>
          <w:rFonts w:ascii="Times New Roman" w:eastAsia="Times New Roman" w:hAnsi="Times New Roman" w:cs="Times New Roman"/>
          <w:sz w:val="24"/>
          <w:szCs w:val="24"/>
          <w:lang w:val="pt-PT" w:eastAsia="en-US"/>
        </w:rPr>
      </w:pPr>
    </w:p>
    <w:p w14:paraId="283DE537" w14:textId="77777777" w:rsidR="00342EAB" w:rsidRDefault="00342EAB" w:rsidP="00342EAB">
      <w:pPr>
        <w:spacing w:after="0" w:line="360" w:lineRule="auto"/>
        <w:ind w:left="322" w:right="167"/>
        <w:jc w:val="center"/>
        <w:rPr>
          <w:rFonts w:ascii="Times New Roman" w:eastAsia="Times New Roman" w:hAnsi="Times New Roman" w:cs="Times New Roman"/>
          <w:sz w:val="24"/>
          <w:szCs w:val="24"/>
          <w:lang w:val="pt-PT" w:eastAsia="en-US"/>
        </w:rPr>
      </w:pPr>
    </w:p>
    <w:p w14:paraId="34D600E8" w14:textId="77777777" w:rsidR="00342EAB" w:rsidRDefault="00342EAB" w:rsidP="00342EAB">
      <w:pPr>
        <w:spacing w:after="0" w:line="360" w:lineRule="auto"/>
        <w:ind w:left="322" w:right="167"/>
        <w:jc w:val="center"/>
        <w:rPr>
          <w:rFonts w:ascii="Times New Roman" w:eastAsia="Times New Roman" w:hAnsi="Times New Roman" w:cs="Times New Roman"/>
          <w:sz w:val="24"/>
          <w:szCs w:val="24"/>
          <w:lang w:val="pt-PT" w:eastAsia="en-US"/>
        </w:rPr>
      </w:pPr>
    </w:p>
    <w:p w14:paraId="39BC281D" w14:textId="698F2D9E" w:rsidR="005F4E71" w:rsidRPr="005F4E71" w:rsidRDefault="005F4E71" w:rsidP="005F4E71">
      <w:pPr>
        <w:spacing w:after="0" w:line="360" w:lineRule="auto"/>
        <w:ind w:left="322" w:right="167"/>
        <w:jc w:val="center"/>
        <w:rPr>
          <w:rFonts w:ascii="Times New Roman" w:eastAsia="Times New Roman" w:hAnsi="Times New Roman" w:cs="Times New Roman"/>
          <w:sz w:val="24"/>
          <w:szCs w:val="24"/>
        </w:rPr>
      </w:pPr>
      <w:r w:rsidRPr="005F4E71">
        <w:rPr>
          <w:rFonts w:ascii="Times New Roman" w:eastAsia="Times New Roman" w:hAnsi="Times New Roman" w:cs="Times New Roman"/>
          <w:sz w:val="24"/>
          <w:szCs w:val="24"/>
        </w:rPr>
        <w:t>IMPASSES</w:t>
      </w:r>
      <w:r w:rsidRPr="005F4E71">
        <w:rPr>
          <w:rFonts w:ascii="Times New Roman" w:eastAsia="Times New Roman" w:hAnsi="Times New Roman" w:cs="Times New Roman"/>
          <w:spacing w:val="-4"/>
          <w:sz w:val="24"/>
          <w:szCs w:val="24"/>
        </w:rPr>
        <w:t xml:space="preserve"> </w:t>
      </w:r>
      <w:r w:rsidRPr="005F4E71">
        <w:rPr>
          <w:rFonts w:ascii="Times New Roman" w:eastAsia="Times New Roman" w:hAnsi="Times New Roman" w:cs="Times New Roman"/>
          <w:sz w:val="24"/>
          <w:szCs w:val="24"/>
        </w:rPr>
        <w:t>E</w:t>
      </w:r>
      <w:r w:rsidRPr="005F4E71">
        <w:rPr>
          <w:rFonts w:ascii="Times New Roman" w:eastAsia="Times New Roman" w:hAnsi="Times New Roman" w:cs="Times New Roman"/>
          <w:spacing w:val="-4"/>
          <w:sz w:val="24"/>
          <w:szCs w:val="24"/>
        </w:rPr>
        <w:t xml:space="preserve"> </w:t>
      </w:r>
      <w:r w:rsidRPr="005F4E71">
        <w:rPr>
          <w:rFonts w:ascii="Times New Roman" w:eastAsia="Times New Roman" w:hAnsi="Times New Roman" w:cs="Times New Roman"/>
          <w:sz w:val="24"/>
          <w:szCs w:val="24"/>
        </w:rPr>
        <w:t>DESAFIOS</w:t>
      </w:r>
      <w:r w:rsidRPr="005F4E71">
        <w:rPr>
          <w:rFonts w:ascii="Times New Roman" w:eastAsia="Times New Roman" w:hAnsi="Times New Roman" w:cs="Times New Roman"/>
          <w:spacing w:val="-4"/>
          <w:sz w:val="24"/>
          <w:szCs w:val="24"/>
        </w:rPr>
        <w:t xml:space="preserve"> </w:t>
      </w:r>
      <w:r w:rsidRPr="005F4E71">
        <w:rPr>
          <w:rFonts w:ascii="Times New Roman" w:eastAsia="Times New Roman" w:hAnsi="Times New Roman" w:cs="Times New Roman"/>
          <w:sz w:val="24"/>
          <w:szCs w:val="24"/>
        </w:rPr>
        <w:t>PARA</w:t>
      </w:r>
      <w:r w:rsidRPr="005F4E71">
        <w:rPr>
          <w:rFonts w:ascii="Times New Roman" w:eastAsia="Times New Roman" w:hAnsi="Times New Roman" w:cs="Times New Roman"/>
          <w:spacing w:val="-4"/>
          <w:sz w:val="24"/>
          <w:szCs w:val="24"/>
        </w:rPr>
        <w:t xml:space="preserve"> </w:t>
      </w:r>
      <w:r w:rsidRPr="005F4E71">
        <w:rPr>
          <w:rFonts w:ascii="Times New Roman" w:eastAsia="Times New Roman" w:hAnsi="Times New Roman" w:cs="Times New Roman"/>
          <w:sz w:val="24"/>
          <w:szCs w:val="24"/>
        </w:rPr>
        <w:t>ACESSO</w:t>
      </w:r>
      <w:r w:rsidRPr="005F4E71">
        <w:rPr>
          <w:rFonts w:ascii="Times New Roman" w:eastAsia="Times New Roman" w:hAnsi="Times New Roman" w:cs="Times New Roman"/>
          <w:spacing w:val="-4"/>
          <w:sz w:val="24"/>
          <w:szCs w:val="24"/>
        </w:rPr>
        <w:t xml:space="preserve"> </w:t>
      </w:r>
      <w:r w:rsidRPr="005F4E71">
        <w:rPr>
          <w:rFonts w:ascii="Times New Roman" w:eastAsia="Times New Roman" w:hAnsi="Times New Roman" w:cs="Times New Roman"/>
          <w:sz w:val="24"/>
          <w:szCs w:val="24"/>
        </w:rPr>
        <w:t>AOS</w:t>
      </w:r>
      <w:r w:rsidRPr="005F4E71">
        <w:rPr>
          <w:rFonts w:ascii="Times New Roman" w:eastAsia="Times New Roman" w:hAnsi="Times New Roman" w:cs="Times New Roman"/>
          <w:spacing w:val="-6"/>
          <w:sz w:val="24"/>
          <w:szCs w:val="24"/>
        </w:rPr>
        <w:t xml:space="preserve"> </w:t>
      </w:r>
      <w:r w:rsidRPr="005F4E71">
        <w:rPr>
          <w:rFonts w:ascii="Times New Roman" w:eastAsia="Times New Roman" w:hAnsi="Times New Roman" w:cs="Times New Roman"/>
          <w:sz w:val="24"/>
          <w:szCs w:val="24"/>
        </w:rPr>
        <w:t>SERVIÇOS</w:t>
      </w:r>
      <w:r w:rsidRPr="005F4E71">
        <w:rPr>
          <w:rFonts w:ascii="Times New Roman" w:eastAsia="Times New Roman" w:hAnsi="Times New Roman" w:cs="Times New Roman"/>
          <w:spacing w:val="-4"/>
          <w:sz w:val="24"/>
          <w:szCs w:val="24"/>
        </w:rPr>
        <w:t xml:space="preserve"> </w:t>
      </w:r>
      <w:r w:rsidRPr="005F4E71">
        <w:rPr>
          <w:rFonts w:ascii="Times New Roman" w:eastAsia="Times New Roman" w:hAnsi="Times New Roman" w:cs="Times New Roman"/>
          <w:sz w:val="24"/>
          <w:szCs w:val="24"/>
        </w:rPr>
        <w:t>DE</w:t>
      </w:r>
      <w:r w:rsidRPr="005F4E71">
        <w:rPr>
          <w:rFonts w:ascii="Times New Roman" w:eastAsia="Times New Roman" w:hAnsi="Times New Roman" w:cs="Times New Roman"/>
          <w:spacing w:val="-4"/>
          <w:sz w:val="24"/>
          <w:szCs w:val="24"/>
        </w:rPr>
        <w:t xml:space="preserve"> </w:t>
      </w:r>
      <w:r w:rsidRPr="005F4E71">
        <w:rPr>
          <w:rFonts w:ascii="Times New Roman" w:eastAsia="Times New Roman" w:hAnsi="Times New Roman" w:cs="Times New Roman"/>
          <w:sz w:val="24"/>
          <w:szCs w:val="24"/>
        </w:rPr>
        <w:t>SAÚDE</w:t>
      </w:r>
      <w:r w:rsidRPr="005F4E71">
        <w:rPr>
          <w:rFonts w:ascii="Times New Roman" w:eastAsia="Times New Roman" w:hAnsi="Times New Roman" w:cs="Times New Roman"/>
          <w:spacing w:val="-3"/>
          <w:sz w:val="24"/>
          <w:szCs w:val="24"/>
        </w:rPr>
        <w:t xml:space="preserve"> </w:t>
      </w:r>
      <w:r w:rsidRPr="005F4E71">
        <w:rPr>
          <w:rFonts w:ascii="Times New Roman" w:eastAsia="Times New Roman" w:hAnsi="Times New Roman" w:cs="Times New Roman"/>
          <w:sz w:val="24"/>
          <w:szCs w:val="24"/>
        </w:rPr>
        <w:t xml:space="preserve">MENTAL: ANÁLISE ACERCA DOS DIREITOS HUMANOS NO CONTEXTO DA SAÚDE </w:t>
      </w:r>
      <w:r w:rsidRPr="005F4E71">
        <w:rPr>
          <w:rFonts w:ascii="Times New Roman" w:eastAsia="Times New Roman" w:hAnsi="Times New Roman" w:cs="Times New Roman"/>
          <w:spacing w:val="-2"/>
          <w:sz w:val="24"/>
          <w:szCs w:val="24"/>
        </w:rPr>
        <w:t>MENTAL</w:t>
      </w:r>
    </w:p>
    <w:bookmarkEnd w:id="1"/>
    <w:p w14:paraId="025BA998"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sz w:val="24"/>
          <w:szCs w:val="24"/>
          <w:lang w:val="pt-PT" w:eastAsia="en-US"/>
        </w:rPr>
      </w:pPr>
    </w:p>
    <w:p w14:paraId="1185E385"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sz w:val="24"/>
          <w:szCs w:val="24"/>
          <w:lang w:val="pt-PT" w:eastAsia="en-US"/>
        </w:rPr>
      </w:pPr>
    </w:p>
    <w:p w14:paraId="58761ABE"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sz w:val="24"/>
          <w:szCs w:val="24"/>
          <w:lang w:val="pt-PT" w:eastAsia="en-US"/>
        </w:rPr>
      </w:pPr>
    </w:p>
    <w:p w14:paraId="45ECC90F"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sz w:val="24"/>
          <w:szCs w:val="24"/>
          <w:lang w:val="pt-PT" w:eastAsia="en-US"/>
        </w:rPr>
      </w:pPr>
    </w:p>
    <w:p w14:paraId="27EA1CB7"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sz w:val="24"/>
          <w:szCs w:val="24"/>
          <w:lang w:val="pt-PT" w:eastAsia="en-US"/>
        </w:rPr>
      </w:pPr>
    </w:p>
    <w:p w14:paraId="5B5C7145"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sz w:val="24"/>
          <w:szCs w:val="24"/>
          <w:lang w:val="pt-PT" w:eastAsia="en-US"/>
        </w:rPr>
      </w:pPr>
    </w:p>
    <w:p w14:paraId="04724747" w14:textId="77777777" w:rsidR="005F4E71" w:rsidRPr="005F4E71" w:rsidRDefault="005F4E71" w:rsidP="00342EAB">
      <w:pPr>
        <w:widowControl w:val="0"/>
        <w:autoSpaceDE w:val="0"/>
        <w:autoSpaceDN w:val="0"/>
        <w:spacing w:before="15" w:after="0" w:line="360" w:lineRule="auto"/>
        <w:rPr>
          <w:rFonts w:ascii="Times New Roman" w:eastAsia="Times New Roman" w:hAnsi="Times New Roman" w:cs="Times New Roman"/>
          <w:sz w:val="20"/>
          <w:szCs w:val="24"/>
          <w:lang w:val="pt-PT" w:eastAsia="en-US"/>
        </w:rPr>
      </w:pPr>
    </w:p>
    <w:p w14:paraId="2F250ECA" w14:textId="77777777" w:rsidR="005F4E71" w:rsidRPr="005F4E71" w:rsidRDefault="005F4E71" w:rsidP="005F4E71">
      <w:pPr>
        <w:spacing w:after="0" w:line="240" w:lineRule="auto"/>
        <w:ind w:left="4822"/>
        <w:rPr>
          <w:rFonts w:ascii="Times New Roman" w:eastAsia="Times New Roman" w:hAnsi="Times New Roman" w:cs="Times New Roman"/>
          <w:sz w:val="24"/>
          <w:szCs w:val="24"/>
        </w:rPr>
      </w:pPr>
      <w:r w:rsidRPr="005F4E71">
        <w:rPr>
          <w:rFonts w:ascii="Times New Roman" w:eastAsia="Times New Roman" w:hAnsi="Times New Roman" w:cs="Times New Roman"/>
          <w:sz w:val="24"/>
          <w:szCs w:val="24"/>
        </w:rPr>
        <w:t xml:space="preserve">Trabalho de Conclusão de Curso – Artigo Científico – apresentado como pré-requisito para obtenção do título de Bacharel em Direito pela </w:t>
      </w:r>
      <w:proofErr w:type="spellStart"/>
      <w:r w:rsidRPr="005F4E71">
        <w:rPr>
          <w:rFonts w:ascii="Times New Roman" w:eastAsia="Times New Roman" w:hAnsi="Times New Roman" w:cs="Times New Roman"/>
          <w:sz w:val="24"/>
          <w:szCs w:val="24"/>
        </w:rPr>
        <w:t>UniFacisa</w:t>
      </w:r>
      <w:proofErr w:type="spellEnd"/>
      <w:r w:rsidRPr="005F4E71">
        <w:rPr>
          <w:rFonts w:ascii="Times New Roman" w:eastAsia="Times New Roman" w:hAnsi="Times New Roman" w:cs="Times New Roman"/>
          <w:sz w:val="24"/>
          <w:szCs w:val="24"/>
        </w:rPr>
        <w:t xml:space="preserve"> – Centro Universitário.</w:t>
      </w:r>
    </w:p>
    <w:p w14:paraId="3BB5245D" w14:textId="77777777" w:rsidR="005F4E71" w:rsidRPr="005F4E71" w:rsidRDefault="005F4E71" w:rsidP="005F4E71">
      <w:pPr>
        <w:spacing w:after="0" w:line="240" w:lineRule="auto"/>
        <w:ind w:left="4822"/>
        <w:rPr>
          <w:rFonts w:ascii="Times New Roman" w:eastAsia="Times New Roman" w:hAnsi="Times New Roman" w:cs="Times New Roman"/>
          <w:sz w:val="24"/>
          <w:szCs w:val="24"/>
        </w:rPr>
      </w:pPr>
      <w:r w:rsidRPr="005F4E71">
        <w:rPr>
          <w:rFonts w:ascii="Times New Roman" w:eastAsia="Times New Roman" w:hAnsi="Times New Roman" w:cs="Times New Roman"/>
          <w:sz w:val="24"/>
          <w:szCs w:val="24"/>
        </w:rPr>
        <w:t xml:space="preserve">Orientadora: Prof.ª da </w:t>
      </w:r>
      <w:proofErr w:type="spellStart"/>
      <w:r w:rsidRPr="005F4E71">
        <w:rPr>
          <w:rFonts w:ascii="Times New Roman" w:eastAsia="Times New Roman" w:hAnsi="Times New Roman" w:cs="Times New Roman"/>
          <w:sz w:val="24"/>
          <w:szCs w:val="24"/>
        </w:rPr>
        <w:t>UniFacisa</w:t>
      </w:r>
      <w:proofErr w:type="spellEnd"/>
      <w:r w:rsidRPr="005F4E71">
        <w:rPr>
          <w:rFonts w:ascii="Times New Roman" w:eastAsia="Times New Roman" w:hAnsi="Times New Roman" w:cs="Times New Roman"/>
          <w:sz w:val="24"/>
          <w:szCs w:val="24"/>
        </w:rPr>
        <w:t xml:space="preserve">, </w:t>
      </w:r>
      <w:proofErr w:type="spellStart"/>
      <w:r w:rsidRPr="005F4E71">
        <w:rPr>
          <w:rFonts w:ascii="Times New Roman" w:eastAsia="Times New Roman" w:hAnsi="Times New Roman" w:cs="Times New Roman"/>
          <w:sz w:val="24"/>
          <w:szCs w:val="24"/>
        </w:rPr>
        <w:t>Ediliane</w:t>
      </w:r>
      <w:proofErr w:type="spellEnd"/>
      <w:r w:rsidRPr="005F4E71">
        <w:rPr>
          <w:rFonts w:ascii="Times New Roman" w:eastAsia="Times New Roman" w:hAnsi="Times New Roman" w:cs="Times New Roman"/>
          <w:sz w:val="24"/>
          <w:szCs w:val="24"/>
        </w:rPr>
        <w:t xml:space="preserve"> L. L. Figueiredo, Dr. ª</w:t>
      </w:r>
    </w:p>
    <w:p w14:paraId="2F40DA7B" w14:textId="77777777" w:rsidR="005F4E71" w:rsidRPr="005F4E71" w:rsidRDefault="005F4E71" w:rsidP="005F4E71">
      <w:pPr>
        <w:spacing w:after="0" w:line="240" w:lineRule="auto"/>
        <w:ind w:left="4822"/>
        <w:rPr>
          <w:rFonts w:ascii="Times New Roman" w:eastAsia="Times New Roman" w:hAnsi="Times New Roman" w:cs="Times New Roman"/>
          <w:sz w:val="24"/>
          <w:szCs w:val="24"/>
        </w:rPr>
      </w:pPr>
      <w:r w:rsidRPr="005F4E71">
        <w:rPr>
          <w:rFonts w:ascii="Times New Roman" w:eastAsia="Times New Roman" w:hAnsi="Times New Roman" w:cs="Times New Roman"/>
          <w:sz w:val="24"/>
          <w:szCs w:val="24"/>
        </w:rPr>
        <w:t>Área de Concentração: Propedêuticas</w:t>
      </w:r>
    </w:p>
    <w:p w14:paraId="660A5A3A" w14:textId="77777777" w:rsidR="005F4E71" w:rsidRPr="005F4E71" w:rsidRDefault="005F4E71" w:rsidP="005F4E71">
      <w:pPr>
        <w:spacing w:after="0" w:line="240" w:lineRule="auto"/>
        <w:ind w:left="4822"/>
        <w:rPr>
          <w:rFonts w:ascii="Times New Roman" w:eastAsia="Times New Roman" w:hAnsi="Times New Roman" w:cs="Times New Roman"/>
          <w:sz w:val="24"/>
          <w:szCs w:val="24"/>
        </w:rPr>
      </w:pPr>
      <w:r w:rsidRPr="005F4E71">
        <w:rPr>
          <w:rFonts w:ascii="Times New Roman" w:eastAsia="Times New Roman" w:hAnsi="Times New Roman" w:cs="Times New Roman"/>
          <w:sz w:val="24"/>
          <w:szCs w:val="24"/>
        </w:rPr>
        <w:t>Linha de Pesquisa: Pragmatismo jurídico e Direitos Humanos</w:t>
      </w:r>
    </w:p>
    <w:p w14:paraId="36345018" w14:textId="77777777" w:rsidR="005F4E71" w:rsidRPr="005F4E71" w:rsidRDefault="005F4E71" w:rsidP="005F4E71">
      <w:pPr>
        <w:spacing w:after="0" w:line="240" w:lineRule="auto"/>
        <w:ind w:left="4822"/>
        <w:rPr>
          <w:rFonts w:ascii="Times New Roman" w:eastAsia="Times New Roman" w:hAnsi="Times New Roman" w:cs="Times New Roman"/>
          <w:sz w:val="20"/>
          <w:szCs w:val="24"/>
        </w:rPr>
      </w:pPr>
    </w:p>
    <w:p w14:paraId="0FF16736"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sz w:val="20"/>
          <w:szCs w:val="24"/>
          <w:lang w:val="pt-PT" w:eastAsia="en-US"/>
        </w:rPr>
      </w:pPr>
    </w:p>
    <w:p w14:paraId="3B1148D3"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sz w:val="20"/>
          <w:szCs w:val="24"/>
          <w:lang w:val="pt-PT" w:eastAsia="en-US"/>
        </w:rPr>
      </w:pPr>
    </w:p>
    <w:p w14:paraId="2123A810"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sz w:val="20"/>
          <w:szCs w:val="24"/>
          <w:lang w:val="pt-PT" w:eastAsia="en-US"/>
        </w:rPr>
      </w:pPr>
    </w:p>
    <w:p w14:paraId="2FC92FFC"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sz w:val="20"/>
          <w:szCs w:val="24"/>
          <w:lang w:val="pt-PT" w:eastAsia="en-US"/>
        </w:rPr>
      </w:pPr>
    </w:p>
    <w:p w14:paraId="5442A033"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sz w:val="20"/>
          <w:szCs w:val="24"/>
          <w:lang w:val="pt-PT" w:eastAsia="en-US"/>
        </w:rPr>
      </w:pPr>
    </w:p>
    <w:p w14:paraId="1B08B393"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sz w:val="20"/>
          <w:szCs w:val="24"/>
          <w:lang w:val="pt-PT" w:eastAsia="en-US"/>
        </w:rPr>
      </w:pPr>
    </w:p>
    <w:p w14:paraId="37DDC939"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sz w:val="20"/>
          <w:szCs w:val="24"/>
          <w:lang w:val="pt-PT" w:eastAsia="en-US"/>
        </w:rPr>
      </w:pPr>
    </w:p>
    <w:p w14:paraId="527D59BC" w14:textId="77777777" w:rsidR="005F4E71" w:rsidRPr="005F4E71" w:rsidRDefault="005F4E71" w:rsidP="00342EAB">
      <w:pPr>
        <w:widowControl w:val="0"/>
        <w:autoSpaceDE w:val="0"/>
        <w:autoSpaceDN w:val="0"/>
        <w:spacing w:after="0" w:line="360" w:lineRule="auto"/>
        <w:rPr>
          <w:rFonts w:ascii="Times New Roman" w:eastAsia="Times New Roman" w:hAnsi="Times New Roman" w:cs="Times New Roman"/>
          <w:sz w:val="20"/>
          <w:szCs w:val="24"/>
          <w:lang w:val="pt-PT" w:eastAsia="en-US"/>
        </w:rPr>
      </w:pPr>
    </w:p>
    <w:p w14:paraId="2DE86CD2" w14:textId="77777777" w:rsidR="005F4E71" w:rsidRPr="005F4E71" w:rsidRDefault="005F4E71" w:rsidP="00342EAB">
      <w:pPr>
        <w:widowControl w:val="0"/>
        <w:autoSpaceDE w:val="0"/>
        <w:autoSpaceDN w:val="0"/>
        <w:spacing w:before="210" w:after="0" w:line="360" w:lineRule="auto"/>
        <w:rPr>
          <w:rFonts w:ascii="Times New Roman" w:eastAsia="Times New Roman" w:hAnsi="Times New Roman" w:cs="Times New Roman"/>
          <w:sz w:val="20"/>
          <w:szCs w:val="24"/>
          <w:lang w:val="pt-PT" w:eastAsia="en-US"/>
        </w:rPr>
      </w:pPr>
    </w:p>
    <w:p w14:paraId="48A380DE" w14:textId="211216E7" w:rsidR="005F4E71" w:rsidRPr="005F4E71" w:rsidRDefault="005F4E71" w:rsidP="00342EAB">
      <w:pPr>
        <w:widowControl w:val="0"/>
        <w:autoSpaceDE w:val="0"/>
        <w:autoSpaceDN w:val="0"/>
        <w:spacing w:after="0" w:line="360" w:lineRule="auto"/>
        <w:ind w:left="3298" w:right="3141"/>
        <w:jc w:val="center"/>
        <w:outlineLvl w:val="0"/>
        <w:rPr>
          <w:rFonts w:ascii="Times New Roman" w:eastAsia="Times New Roman" w:hAnsi="Times New Roman" w:cs="Times New Roman"/>
          <w:sz w:val="24"/>
          <w:szCs w:val="24"/>
          <w:lang w:val="pt-PT" w:eastAsia="en-US"/>
        </w:rPr>
      </w:pPr>
      <w:r w:rsidRPr="005F4E71">
        <w:rPr>
          <w:rFonts w:ascii="Times New Roman" w:eastAsia="Times New Roman" w:hAnsi="Times New Roman" w:cs="Times New Roman"/>
          <w:sz w:val="24"/>
          <w:szCs w:val="24"/>
          <w:lang w:val="pt-PT" w:eastAsia="en-US"/>
        </w:rPr>
        <w:t>CAMPINA</w:t>
      </w:r>
      <w:r w:rsidRPr="005F4E71">
        <w:rPr>
          <w:rFonts w:ascii="Times New Roman" w:eastAsia="Times New Roman" w:hAnsi="Times New Roman" w:cs="Times New Roman"/>
          <w:spacing w:val="-3"/>
          <w:sz w:val="24"/>
          <w:szCs w:val="24"/>
          <w:lang w:val="pt-PT" w:eastAsia="en-US"/>
        </w:rPr>
        <w:t xml:space="preserve"> </w:t>
      </w:r>
      <w:r w:rsidRPr="005F4E71">
        <w:rPr>
          <w:rFonts w:ascii="Times New Roman" w:eastAsia="Times New Roman" w:hAnsi="Times New Roman" w:cs="Times New Roman"/>
          <w:sz w:val="24"/>
          <w:szCs w:val="24"/>
          <w:lang w:val="pt-PT" w:eastAsia="en-US"/>
        </w:rPr>
        <w:t>GRANDE</w:t>
      </w:r>
      <w:r w:rsidR="00725A01">
        <w:rPr>
          <w:rFonts w:ascii="Times New Roman" w:eastAsia="Times New Roman" w:hAnsi="Times New Roman" w:cs="Times New Roman"/>
          <w:sz w:val="24"/>
          <w:szCs w:val="24"/>
          <w:lang w:val="pt-PT" w:eastAsia="en-US"/>
        </w:rPr>
        <w:t xml:space="preserve"> - PB</w:t>
      </w:r>
    </w:p>
    <w:p w14:paraId="0F1D4B24" w14:textId="69456910" w:rsidR="005F4E71" w:rsidRPr="005F4E71" w:rsidRDefault="005F4E71" w:rsidP="00457B4F">
      <w:pPr>
        <w:widowControl w:val="0"/>
        <w:autoSpaceDE w:val="0"/>
        <w:autoSpaceDN w:val="0"/>
        <w:spacing w:after="0" w:line="360" w:lineRule="auto"/>
        <w:ind w:left="3298" w:right="3141"/>
        <w:jc w:val="center"/>
        <w:outlineLvl w:val="0"/>
        <w:rPr>
          <w:rFonts w:ascii="Times New Roman" w:eastAsia="Times New Roman" w:hAnsi="Times New Roman" w:cs="Times New Roman"/>
          <w:sz w:val="24"/>
          <w:szCs w:val="24"/>
          <w:lang w:val="pt-PT" w:eastAsia="en-US"/>
        </w:rPr>
        <w:sectPr w:rsidR="005F4E71" w:rsidRPr="005F4E71" w:rsidSect="00342EAB">
          <w:pgSz w:w="11900" w:h="16820"/>
          <w:pgMar w:top="1620" w:right="992" w:bottom="1276" w:left="1417" w:header="720" w:footer="720" w:gutter="0"/>
          <w:cols w:space="720"/>
        </w:sectPr>
      </w:pPr>
      <w:r w:rsidRPr="005F4E71">
        <w:rPr>
          <w:rFonts w:ascii="Times New Roman" w:eastAsia="Times New Roman" w:hAnsi="Times New Roman" w:cs="Times New Roman"/>
          <w:spacing w:val="-1"/>
          <w:sz w:val="24"/>
          <w:szCs w:val="24"/>
          <w:lang w:val="pt-PT" w:eastAsia="en-US"/>
        </w:rPr>
        <w:t xml:space="preserve"> </w:t>
      </w:r>
      <w:r w:rsidRPr="005F4E71">
        <w:rPr>
          <w:rFonts w:ascii="Times New Roman" w:eastAsia="Times New Roman" w:hAnsi="Times New Roman" w:cs="Times New Roman"/>
          <w:spacing w:val="-4"/>
          <w:sz w:val="24"/>
          <w:szCs w:val="24"/>
          <w:lang w:val="pt-PT" w:eastAsia="en-US"/>
        </w:rPr>
        <w:t>2025</w:t>
      </w:r>
    </w:p>
    <w:p w14:paraId="71D8565A" w14:textId="77777777" w:rsidR="005F4E71" w:rsidRPr="005F4E71" w:rsidRDefault="005F4E71" w:rsidP="005F4E71">
      <w:pPr>
        <w:rPr>
          <w:rFonts w:ascii="Times New Roman" w:eastAsia="Calibri" w:hAnsi="Times New Roman" w:cs="Times New Roman"/>
          <w:bCs/>
          <w:sz w:val="24"/>
          <w:szCs w:val="24"/>
        </w:rPr>
      </w:pPr>
    </w:p>
    <w:p w14:paraId="1375B654" w14:textId="77777777" w:rsidR="005F4E71" w:rsidRPr="005F4E71" w:rsidRDefault="005F4E71" w:rsidP="005F4E71">
      <w:pPr>
        <w:rPr>
          <w:rFonts w:ascii="Times New Roman" w:eastAsia="Calibri" w:hAnsi="Times New Roman" w:cs="Times New Roman"/>
          <w:bCs/>
          <w:sz w:val="24"/>
          <w:szCs w:val="24"/>
        </w:rPr>
      </w:pPr>
    </w:p>
    <w:p w14:paraId="25E08344" w14:textId="77777777" w:rsidR="005F4E71" w:rsidRPr="005F4E71" w:rsidRDefault="005F4E71" w:rsidP="005F4E71">
      <w:pPr>
        <w:jc w:val="center"/>
        <w:rPr>
          <w:rFonts w:ascii="Times New Roman" w:eastAsia="Calibri" w:hAnsi="Times New Roman" w:cs="Times New Roman"/>
          <w:bCs/>
          <w:sz w:val="24"/>
          <w:szCs w:val="24"/>
        </w:rPr>
      </w:pPr>
    </w:p>
    <w:p w14:paraId="31189DDF" w14:textId="77777777" w:rsidR="005F4E71" w:rsidRDefault="005F4E71" w:rsidP="005F4E71">
      <w:pPr>
        <w:jc w:val="center"/>
        <w:rPr>
          <w:rFonts w:ascii="Times New Roman" w:eastAsia="Calibri" w:hAnsi="Times New Roman" w:cs="Times New Roman"/>
          <w:bCs/>
          <w:sz w:val="24"/>
          <w:szCs w:val="24"/>
        </w:rPr>
      </w:pPr>
    </w:p>
    <w:p w14:paraId="09403E5D" w14:textId="77777777" w:rsidR="00342EAB" w:rsidRDefault="00342EAB" w:rsidP="005F4E71">
      <w:pPr>
        <w:jc w:val="center"/>
        <w:rPr>
          <w:rFonts w:ascii="Times New Roman" w:eastAsia="Calibri" w:hAnsi="Times New Roman" w:cs="Times New Roman"/>
          <w:bCs/>
          <w:sz w:val="24"/>
          <w:szCs w:val="24"/>
        </w:rPr>
      </w:pPr>
    </w:p>
    <w:p w14:paraId="5AA5A717" w14:textId="77777777" w:rsidR="00342EAB" w:rsidRDefault="00342EAB" w:rsidP="005F4E71">
      <w:pPr>
        <w:jc w:val="center"/>
        <w:rPr>
          <w:rFonts w:ascii="Times New Roman" w:eastAsia="Calibri" w:hAnsi="Times New Roman" w:cs="Times New Roman"/>
          <w:bCs/>
          <w:sz w:val="24"/>
          <w:szCs w:val="24"/>
        </w:rPr>
      </w:pPr>
    </w:p>
    <w:p w14:paraId="6CD9B3D7" w14:textId="77777777" w:rsidR="00342EAB" w:rsidRDefault="00342EAB" w:rsidP="005F4E71">
      <w:pPr>
        <w:jc w:val="center"/>
        <w:rPr>
          <w:rFonts w:ascii="Times New Roman" w:eastAsia="Calibri" w:hAnsi="Times New Roman" w:cs="Times New Roman"/>
          <w:bCs/>
          <w:sz w:val="24"/>
          <w:szCs w:val="24"/>
        </w:rPr>
      </w:pPr>
    </w:p>
    <w:p w14:paraId="6C695CC6" w14:textId="77777777" w:rsidR="00342EAB" w:rsidRDefault="00342EAB" w:rsidP="005F4E71">
      <w:pPr>
        <w:jc w:val="center"/>
        <w:rPr>
          <w:rFonts w:ascii="Times New Roman" w:eastAsia="Calibri" w:hAnsi="Times New Roman" w:cs="Times New Roman"/>
          <w:bCs/>
          <w:sz w:val="24"/>
          <w:szCs w:val="24"/>
        </w:rPr>
      </w:pPr>
    </w:p>
    <w:p w14:paraId="58417ECF" w14:textId="77777777" w:rsidR="00342EAB" w:rsidRDefault="00342EAB" w:rsidP="005F4E71">
      <w:pPr>
        <w:jc w:val="center"/>
        <w:rPr>
          <w:rFonts w:ascii="Times New Roman" w:eastAsia="Calibri" w:hAnsi="Times New Roman" w:cs="Times New Roman"/>
          <w:bCs/>
          <w:sz w:val="24"/>
          <w:szCs w:val="24"/>
        </w:rPr>
      </w:pPr>
    </w:p>
    <w:p w14:paraId="24A42125" w14:textId="77777777" w:rsidR="00342EAB" w:rsidRDefault="00342EAB" w:rsidP="005F4E71">
      <w:pPr>
        <w:jc w:val="center"/>
        <w:rPr>
          <w:rFonts w:ascii="Times New Roman" w:eastAsia="Calibri" w:hAnsi="Times New Roman" w:cs="Times New Roman"/>
          <w:bCs/>
          <w:sz w:val="24"/>
          <w:szCs w:val="24"/>
        </w:rPr>
      </w:pPr>
    </w:p>
    <w:p w14:paraId="365F169F" w14:textId="77777777" w:rsidR="00342EAB" w:rsidRDefault="00342EAB" w:rsidP="005F4E71">
      <w:pPr>
        <w:jc w:val="center"/>
        <w:rPr>
          <w:rFonts w:ascii="Times New Roman" w:eastAsia="Calibri" w:hAnsi="Times New Roman" w:cs="Times New Roman"/>
          <w:bCs/>
          <w:sz w:val="24"/>
          <w:szCs w:val="24"/>
        </w:rPr>
      </w:pPr>
    </w:p>
    <w:p w14:paraId="35EE716C" w14:textId="77777777" w:rsidR="00342EAB" w:rsidRDefault="00342EAB" w:rsidP="005F4E71">
      <w:pPr>
        <w:jc w:val="center"/>
        <w:rPr>
          <w:rFonts w:ascii="Times New Roman" w:eastAsia="Calibri" w:hAnsi="Times New Roman" w:cs="Times New Roman"/>
          <w:bCs/>
          <w:sz w:val="24"/>
          <w:szCs w:val="24"/>
        </w:rPr>
      </w:pPr>
    </w:p>
    <w:p w14:paraId="726DC167" w14:textId="77777777" w:rsidR="00342EAB" w:rsidRDefault="00342EAB" w:rsidP="003A1C7D">
      <w:pPr>
        <w:pStyle w:val="SemEspaamento"/>
        <w:jc w:val="center"/>
        <w:rPr>
          <w:rFonts w:eastAsia="Calibri"/>
        </w:rPr>
      </w:pPr>
    </w:p>
    <w:p w14:paraId="7A1E5B6B" w14:textId="77777777" w:rsidR="003A1C7D" w:rsidRDefault="003A1C7D" w:rsidP="003A1C7D">
      <w:pPr>
        <w:pStyle w:val="SemEspaamento"/>
        <w:jc w:val="center"/>
        <w:rPr>
          <w:rFonts w:eastAsia="Calibri"/>
        </w:rPr>
      </w:pPr>
    </w:p>
    <w:p w14:paraId="70F4054E" w14:textId="77777777" w:rsidR="003A1C7D" w:rsidRDefault="003A1C7D" w:rsidP="003A1C7D">
      <w:pPr>
        <w:pStyle w:val="SemEspaamento"/>
        <w:jc w:val="center"/>
        <w:rPr>
          <w:rFonts w:eastAsia="Calibri"/>
        </w:rPr>
      </w:pPr>
    </w:p>
    <w:p w14:paraId="2F48DF78" w14:textId="77777777" w:rsidR="003A1C7D" w:rsidRDefault="003A1C7D" w:rsidP="003A1C7D">
      <w:pPr>
        <w:pStyle w:val="SemEspaamento"/>
        <w:jc w:val="center"/>
        <w:rPr>
          <w:rFonts w:eastAsia="Calibri"/>
        </w:rPr>
      </w:pPr>
    </w:p>
    <w:p w14:paraId="52DDB921" w14:textId="77777777" w:rsidR="003A1C7D" w:rsidRDefault="003A1C7D" w:rsidP="003A1C7D">
      <w:pPr>
        <w:pStyle w:val="SemEspaamento"/>
        <w:jc w:val="center"/>
        <w:rPr>
          <w:rFonts w:eastAsia="Calibri"/>
        </w:rPr>
      </w:pPr>
    </w:p>
    <w:p w14:paraId="6030D700" w14:textId="77777777" w:rsidR="003A1C7D" w:rsidRDefault="003A1C7D" w:rsidP="003A1C7D">
      <w:pPr>
        <w:pStyle w:val="SemEspaamento"/>
        <w:jc w:val="center"/>
        <w:rPr>
          <w:rFonts w:eastAsia="Calibri"/>
        </w:rPr>
      </w:pPr>
    </w:p>
    <w:p w14:paraId="58FBA16B" w14:textId="77777777" w:rsidR="003A1C7D" w:rsidRDefault="003A1C7D" w:rsidP="003A1C7D">
      <w:pPr>
        <w:pStyle w:val="SemEspaamento"/>
        <w:jc w:val="center"/>
        <w:rPr>
          <w:rFonts w:eastAsia="Calibri"/>
        </w:rPr>
      </w:pPr>
    </w:p>
    <w:p w14:paraId="0172715A" w14:textId="77777777" w:rsidR="003A1C7D" w:rsidRDefault="003A1C7D" w:rsidP="003A1C7D">
      <w:pPr>
        <w:pStyle w:val="SemEspaamento"/>
        <w:jc w:val="center"/>
        <w:rPr>
          <w:rFonts w:eastAsia="Calibri"/>
        </w:rPr>
      </w:pPr>
    </w:p>
    <w:p w14:paraId="46D628F5" w14:textId="77777777" w:rsidR="003A1C7D" w:rsidRDefault="003A1C7D" w:rsidP="003A1C7D">
      <w:pPr>
        <w:pStyle w:val="SemEspaamento"/>
        <w:jc w:val="center"/>
        <w:rPr>
          <w:rFonts w:eastAsia="Calibri"/>
        </w:rPr>
      </w:pPr>
    </w:p>
    <w:p w14:paraId="6A9088C7" w14:textId="77777777" w:rsidR="003A1C7D" w:rsidRDefault="003A1C7D" w:rsidP="003A1C7D">
      <w:pPr>
        <w:pStyle w:val="SemEspaamento"/>
        <w:jc w:val="center"/>
        <w:rPr>
          <w:rFonts w:eastAsia="Calibri"/>
        </w:rPr>
      </w:pPr>
    </w:p>
    <w:p w14:paraId="6EDD21B3" w14:textId="77777777" w:rsidR="003A1C7D" w:rsidRPr="005F4E71" w:rsidRDefault="003A1C7D" w:rsidP="003A1C7D">
      <w:pPr>
        <w:pStyle w:val="SemEspaamento"/>
        <w:jc w:val="center"/>
        <w:rPr>
          <w:rFonts w:eastAsia="Calibri"/>
        </w:rPr>
      </w:pPr>
    </w:p>
    <w:p w14:paraId="186D4982" w14:textId="77777777" w:rsidR="005F4E71" w:rsidRPr="003A1C7D" w:rsidRDefault="005F4E71" w:rsidP="003A1C7D">
      <w:pPr>
        <w:pStyle w:val="SemEspaamento"/>
        <w:jc w:val="center"/>
        <w:rPr>
          <w:rFonts w:ascii="Times New Roman" w:eastAsia="Calibri" w:hAnsi="Times New Roman" w:cs="Times New Roman"/>
          <w:sz w:val="24"/>
          <w:szCs w:val="24"/>
        </w:rPr>
      </w:pPr>
      <w:r w:rsidRPr="003A1C7D">
        <w:rPr>
          <w:rFonts w:ascii="Times New Roman" w:eastAsia="Calibri" w:hAnsi="Times New Roman" w:cs="Times New Roman"/>
          <w:sz w:val="24"/>
          <w:szCs w:val="24"/>
        </w:rPr>
        <w:t>Dados Internacionais de Catalogação na Publicação</w:t>
      </w:r>
    </w:p>
    <w:p w14:paraId="33A9BD5E" w14:textId="77777777" w:rsidR="005F4E71" w:rsidRPr="003A1C7D" w:rsidRDefault="005F4E71" w:rsidP="003A1C7D">
      <w:pPr>
        <w:pStyle w:val="SemEspaamento"/>
        <w:jc w:val="center"/>
        <w:rPr>
          <w:rFonts w:ascii="Times New Roman" w:eastAsia="Calibri" w:hAnsi="Times New Roman" w:cs="Times New Roman"/>
          <w:sz w:val="24"/>
          <w:szCs w:val="24"/>
        </w:rPr>
      </w:pPr>
      <w:r w:rsidRPr="003A1C7D">
        <w:rPr>
          <w:rFonts w:ascii="Times New Roman" w:eastAsia="Calibri" w:hAnsi="Times New Roman" w:cs="Times New Roman"/>
          <w:sz w:val="24"/>
          <w:szCs w:val="24"/>
        </w:rPr>
        <w:t xml:space="preserve">(Biblioteca da </w:t>
      </w:r>
      <w:proofErr w:type="spellStart"/>
      <w:r w:rsidRPr="003A1C7D">
        <w:rPr>
          <w:rFonts w:ascii="Times New Roman" w:eastAsia="Calibri" w:hAnsi="Times New Roman" w:cs="Times New Roman"/>
          <w:sz w:val="24"/>
          <w:szCs w:val="24"/>
        </w:rPr>
        <w:t>UniFacisa</w:t>
      </w:r>
      <w:proofErr w:type="spellEnd"/>
      <w:r w:rsidRPr="003A1C7D">
        <w:rPr>
          <w:rFonts w:ascii="Times New Roman" w:eastAsia="Calibri" w:hAnsi="Times New Roman" w:cs="Times New Roman"/>
          <w:sz w:val="24"/>
          <w:szCs w:val="24"/>
        </w:rPr>
        <w:t>)</w:t>
      </w:r>
    </w:p>
    <w:p w14:paraId="11D2A162" w14:textId="77777777" w:rsidR="005F4E71" w:rsidRPr="003A1C7D" w:rsidRDefault="005F4E71" w:rsidP="003A1C7D">
      <w:pPr>
        <w:pStyle w:val="SemEspaamento"/>
        <w:jc w:val="center"/>
        <w:rPr>
          <w:rFonts w:ascii="Times New Roman" w:eastAsia="Calibri" w:hAnsi="Times New Roman" w:cs="Times New Roman"/>
          <w:sz w:val="24"/>
          <w:szCs w:val="24"/>
        </w:rPr>
      </w:pPr>
      <w:r w:rsidRPr="003A1C7D">
        <w:rPr>
          <w:rFonts w:ascii="Times New Roman" w:eastAsia="Calibri" w:hAnsi="Times New Roman" w:cs="Times New Roman"/>
          <w:sz w:val="24"/>
          <w:szCs w:val="24"/>
        </w:rPr>
        <w:t>XXXXX</w:t>
      </w:r>
    </w:p>
    <w:p w14:paraId="5885E519" w14:textId="77777777" w:rsidR="005F4E71" w:rsidRPr="003A1C7D" w:rsidRDefault="005F4E71" w:rsidP="003A1C7D">
      <w:pPr>
        <w:pStyle w:val="SemEspaamento"/>
        <w:jc w:val="center"/>
        <w:rPr>
          <w:rFonts w:ascii="Times New Roman" w:eastAsia="Calibri" w:hAnsi="Times New Roman" w:cs="Times New Roman"/>
          <w:sz w:val="24"/>
          <w:szCs w:val="24"/>
        </w:rPr>
      </w:pPr>
      <w:bookmarkStart w:id="2" w:name="_Hlk191559291"/>
      <w:r w:rsidRPr="003A1C7D">
        <w:rPr>
          <w:rFonts w:ascii="Times New Roman" w:eastAsia="Calibri" w:hAnsi="Times New Roman" w:cs="Times New Roman"/>
          <w:sz w:val="24"/>
          <w:szCs w:val="24"/>
        </w:rPr>
        <w:t>Duarte, Tathiana Pereira.</w:t>
      </w:r>
    </w:p>
    <w:p w14:paraId="02DE4B82" w14:textId="77777777" w:rsidR="003A1C7D" w:rsidRPr="003A1C7D" w:rsidRDefault="003A1C7D" w:rsidP="003A1C7D">
      <w:pPr>
        <w:pStyle w:val="SemEspaamento"/>
        <w:jc w:val="center"/>
        <w:rPr>
          <w:rFonts w:ascii="Times New Roman" w:eastAsia="Calibri" w:hAnsi="Times New Roman" w:cs="Times New Roman"/>
          <w:sz w:val="24"/>
          <w:szCs w:val="24"/>
        </w:rPr>
      </w:pPr>
    </w:p>
    <w:p w14:paraId="23B2C846" w14:textId="77777777" w:rsidR="005F4E71" w:rsidRPr="003A1C7D" w:rsidRDefault="005F4E71" w:rsidP="003A1C7D">
      <w:pPr>
        <w:pStyle w:val="SemEspaamento"/>
        <w:jc w:val="center"/>
        <w:rPr>
          <w:rFonts w:ascii="Times New Roman" w:eastAsia="Calibri" w:hAnsi="Times New Roman" w:cs="Times New Roman"/>
          <w:sz w:val="24"/>
          <w:szCs w:val="24"/>
        </w:rPr>
      </w:pPr>
      <w:bookmarkStart w:id="3" w:name="_Hlk191659177"/>
      <w:bookmarkEnd w:id="2"/>
      <w:r w:rsidRPr="003A1C7D">
        <w:rPr>
          <w:rFonts w:ascii="Times New Roman" w:eastAsia="Calibri" w:hAnsi="Times New Roman" w:cs="Times New Roman"/>
          <w:sz w:val="24"/>
          <w:szCs w:val="24"/>
        </w:rPr>
        <w:t>Impasses e desafios para acesso aos serviços de saúde mental: análise acerca dos Direitos Humanos no contexto da saúde mental</w:t>
      </w:r>
      <w:bookmarkEnd w:id="3"/>
      <w:r w:rsidRPr="003A1C7D">
        <w:rPr>
          <w:rFonts w:ascii="Times New Roman" w:eastAsia="Calibri" w:hAnsi="Times New Roman" w:cs="Times New Roman"/>
          <w:sz w:val="24"/>
          <w:szCs w:val="24"/>
        </w:rPr>
        <w:t>/ Tathiana Pereira Duarte.</w:t>
      </w:r>
    </w:p>
    <w:p w14:paraId="1CB9F741" w14:textId="77777777" w:rsidR="005F4E71" w:rsidRPr="003A1C7D" w:rsidRDefault="005F4E71" w:rsidP="003A1C7D">
      <w:pPr>
        <w:pStyle w:val="SemEspaamento"/>
        <w:jc w:val="center"/>
        <w:rPr>
          <w:rFonts w:ascii="Times New Roman" w:eastAsia="Calibri" w:hAnsi="Times New Roman" w:cs="Times New Roman"/>
          <w:sz w:val="24"/>
          <w:szCs w:val="24"/>
        </w:rPr>
      </w:pPr>
      <w:r w:rsidRPr="003A1C7D">
        <w:rPr>
          <w:rFonts w:ascii="Times New Roman" w:eastAsia="Calibri" w:hAnsi="Times New Roman" w:cs="Times New Roman"/>
          <w:sz w:val="24"/>
          <w:szCs w:val="24"/>
        </w:rPr>
        <w:t>Campina Grande-PB, 2025.</w:t>
      </w:r>
    </w:p>
    <w:p w14:paraId="0CF82CB0" w14:textId="77777777" w:rsidR="003A1C7D" w:rsidRPr="003A1C7D" w:rsidRDefault="003A1C7D" w:rsidP="003A1C7D">
      <w:pPr>
        <w:pStyle w:val="SemEspaamento"/>
        <w:jc w:val="center"/>
        <w:rPr>
          <w:rFonts w:ascii="Times New Roman" w:eastAsia="Calibri" w:hAnsi="Times New Roman" w:cs="Times New Roman"/>
          <w:sz w:val="24"/>
          <w:szCs w:val="24"/>
        </w:rPr>
      </w:pPr>
    </w:p>
    <w:p w14:paraId="254F3994" w14:textId="77777777" w:rsidR="005F4E71" w:rsidRPr="003A1C7D" w:rsidRDefault="005F4E71" w:rsidP="003A1C7D">
      <w:pPr>
        <w:pStyle w:val="SemEspaamento"/>
        <w:jc w:val="center"/>
        <w:rPr>
          <w:rFonts w:ascii="Times New Roman" w:eastAsia="Calibri" w:hAnsi="Times New Roman" w:cs="Times New Roman"/>
          <w:sz w:val="24"/>
          <w:szCs w:val="24"/>
        </w:rPr>
      </w:pPr>
      <w:r w:rsidRPr="003A1C7D">
        <w:rPr>
          <w:rFonts w:ascii="Times New Roman" w:eastAsia="Calibri" w:hAnsi="Times New Roman" w:cs="Times New Roman"/>
          <w:sz w:val="24"/>
          <w:szCs w:val="24"/>
        </w:rPr>
        <w:t>Originalmente apresentado como Artigo Científico de bacharelado em Direito do autor</w:t>
      </w:r>
    </w:p>
    <w:p w14:paraId="6B60A8BF" w14:textId="77777777" w:rsidR="005F4E71" w:rsidRPr="003A1C7D" w:rsidRDefault="005F4E71" w:rsidP="003A1C7D">
      <w:pPr>
        <w:pStyle w:val="SemEspaamento"/>
        <w:jc w:val="center"/>
        <w:rPr>
          <w:rFonts w:ascii="Times New Roman" w:eastAsia="Calibri" w:hAnsi="Times New Roman" w:cs="Times New Roman"/>
          <w:sz w:val="24"/>
          <w:szCs w:val="24"/>
        </w:rPr>
      </w:pPr>
      <w:r w:rsidRPr="003A1C7D">
        <w:rPr>
          <w:rFonts w:ascii="Times New Roman" w:eastAsia="Calibri" w:hAnsi="Times New Roman" w:cs="Times New Roman"/>
          <w:sz w:val="24"/>
          <w:szCs w:val="24"/>
        </w:rPr>
        <w:t xml:space="preserve">(bacharel – </w:t>
      </w:r>
      <w:proofErr w:type="spellStart"/>
      <w:r w:rsidRPr="003A1C7D">
        <w:rPr>
          <w:rFonts w:ascii="Times New Roman" w:eastAsia="Calibri" w:hAnsi="Times New Roman" w:cs="Times New Roman"/>
          <w:sz w:val="24"/>
          <w:szCs w:val="24"/>
        </w:rPr>
        <w:t>UniFacisa</w:t>
      </w:r>
      <w:proofErr w:type="spellEnd"/>
      <w:r w:rsidRPr="003A1C7D">
        <w:rPr>
          <w:rFonts w:ascii="Times New Roman" w:eastAsia="Calibri" w:hAnsi="Times New Roman" w:cs="Times New Roman"/>
          <w:sz w:val="24"/>
          <w:szCs w:val="24"/>
        </w:rPr>
        <w:t xml:space="preserve"> – Centro Universitário, 2025).</w:t>
      </w:r>
    </w:p>
    <w:p w14:paraId="76369A40" w14:textId="77777777" w:rsidR="005F4E71" w:rsidRPr="003A1C7D" w:rsidRDefault="005F4E71" w:rsidP="003A1C7D">
      <w:pPr>
        <w:pStyle w:val="SemEspaamento"/>
        <w:jc w:val="center"/>
        <w:rPr>
          <w:rFonts w:ascii="Times New Roman" w:eastAsia="Calibri" w:hAnsi="Times New Roman" w:cs="Times New Roman"/>
          <w:sz w:val="24"/>
          <w:szCs w:val="24"/>
        </w:rPr>
      </w:pPr>
      <w:r w:rsidRPr="003A1C7D">
        <w:rPr>
          <w:rFonts w:ascii="Times New Roman" w:eastAsia="Calibri" w:hAnsi="Times New Roman" w:cs="Times New Roman"/>
          <w:sz w:val="24"/>
          <w:szCs w:val="24"/>
        </w:rPr>
        <w:t>Referências.</w:t>
      </w:r>
    </w:p>
    <w:p w14:paraId="27C874A0" w14:textId="77777777" w:rsidR="005F4E71" w:rsidRPr="003A1C7D" w:rsidRDefault="005F4E71" w:rsidP="003A1C7D">
      <w:pPr>
        <w:pStyle w:val="SemEspaamento"/>
        <w:jc w:val="center"/>
        <w:rPr>
          <w:rFonts w:ascii="Times New Roman" w:eastAsia="Calibri" w:hAnsi="Times New Roman" w:cs="Times New Roman"/>
          <w:sz w:val="24"/>
          <w:szCs w:val="24"/>
        </w:rPr>
      </w:pPr>
      <w:r w:rsidRPr="003A1C7D">
        <w:rPr>
          <w:rFonts w:ascii="Times New Roman" w:eastAsia="Calibri" w:hAnsi="Times New Roman" w:cs="Times New Roman"/>
          <w:sz w:val="24"/>
          <w:szCs w:val="24"/>
        </w:rPr>
        <w:t>1.Saúde Mental. 2.Desafios 3. Direitos Humanos.</w:t>
      </w:r>
    </w:p>
    <w:p w14:paraId="502EDCD7" w14:textId="77777777" w:rsidR="005F4E71" w:rsidRPr="003A1C7D" w:rsidRDefault="005F4E71" w:rsidP="003A1C7D">
      <w:pPr>
        <w:pStyle w:val="SemEspaamento"/>
        <w:jc w:val="center"/>
        <w:rPr>
          <w:rFonts w:ascii="Times New Roman" w:eastAsia="Calibri" w:hAnsi="Times New Roman" w:cs="Times New Roman"/>
          <w:sz w:val="24"/>
          <w:szCs w:val="24"/>
        </w:rPr>
      </w:pPr>
      <w:r w:rsidRPr="003A1C7D">
        <w:rPr>
          <w:rFonts w:ascii="Times New Roman" w:eastAsia="Calibri" w:hAnsi="Times New Roman" w:cs="Times New Roman"/>
          <w:sz w:val="24"/>
          <w:szCs w:val="24"/>
        </w:rPr>
        <w:t>I. Título…</w:t>
      </w:r>
    </w:p>
    <w:p w14:paraId="30DAFF38" w14:textId="77777777" w:rsidR="005F4E71" w:rsidRPr="003A1C7D" w:rsidRDefault="005F4E71" w:rsidP="003A1C7D">
      <w:pPr>
        <w:pStyle w:val="SemEspaamento"/>
        <w:jc w:val="center"/>
        <w:rPr>
          <w:rFonts w:ascii="Times New Roman" w:eastAsia="Calibri" w:hAnsi="Times New Roman" w:cs="Times New Roman"/>
          <w:sz w:val="24"/>
          <w:szCs w:val="24"/>
        </w:rPr>
      </w:pPr>
      <w:r w:rsidRPr="003A1C7D">
        <w:rPr>
          <w:rFonts w:ascii="Times New Roman" w:eastAsia="Calibri" w:hAnsi="Times New Roman" w:cs="Times New Roman"/>
          <w:sz w:val="24"/>
          <w:szCs w:val="24"/>
        </w:rPr>
        <w:t>CDU-XXXX(XXX)(XXX)</w:t>
      </w:r>
    </w:p>
    <w:p w14:paraId="5C7DDC63" w14:textId="62639E4D" w:rsidR="005F4E71" w:rsidRPr="003A1C7D" w:rsidRDefault="005F4E71" w:rsidP="00457B4F">
      <w:pPr>
        <w:pStyle w:val="SemEspaamento"/>
        <w:rPr>
          <w:rFonts w:ascii="Times New Roman" w:eastAsia="Calibri" w:hAnsi="Times New Roman" w:cs="Times New Roman"/>
          <w:sz w:val="24"/>
          <w:szCs w:val="24"/>
        </w:rPr>
      </w:pPr>
      <w:r w:rsidRPr="003A1C7D">
        <w:rPr>
          <w:rFonts w:ascii="Times New Roman" w:eastAsia="Calibri" w:hAnsi="Times New Roman" w:cs="Times New Roman"/>
          <w:sz w:val="24"/>
          <w:szCs w:val="24"/>
        </w:rPr>
        <w:t>_____________________________________________________________________</w:t>
      </w:r>
      <w:r w:rsidR="00457B4F">
        <w:rPr>
          <w:rFonts w:ascii="Times New Roman" w:eastAsia="Calibri" w:hAnsi="Times New Roman" w:cs="Times New Roman"/>
          <w:sz w:val="24"/>
          <w:szCs w:val="24"/>
        </w:rPr>
        <w:t>______</w:t>
      </w:r>
    </w:p>
    <w:p w14:paraId="637CA205" w14:textId="77777777" w:rsidR="005F4E71" w:rsidRPr="003A1C7D" w:rsidRDefault="005F4E71" w:rsidP="003A1C7D">
      <w:pPr>
        <w:pStyle w:val="SemEspaamento"/>
        <w:jc w:val="center"/>
        <w:rPr>
          <w:rFonts w:ascii="Times New Roman" w:eastAsia="Calibri" w:hAnsi="Times New Roman" w:cs="Times New Roman"/>
          <w:sz w:val="24"/>
          <w:szCs w:val="24"/>
        </w:rPr>
      </w:pPr>
      <w:r w:rsidRPr="003A1C7D">
        <w:rPr>
          <w:rFonts w:ascii="Times New Roman" w:eastAsia="Calibri" w:hAnsi="Times New Roman" w:cs="Times New Roman"/>
          <w:sz w:val="24"/>
          <w:szCs w:val="24"/>
        </w:rPr>
        <w:t>Elaborado pela Bibliotecária Rosa Núbia de Lima Matias CRB 15/568 Catalogação na fonte.</w:t>
      </w:r>
    </w:p>
    <w:p w14:paraId="3F6094C6" w14:textId="77777777" w:rsidR="005F4E71" w:rsidRPr="005F4E71" w:rsidRDefault="005F4E71" w:rsidP="005F4E71">
      <w:pPr>
        <w:jc w:val="center"/>
        <w:rPr>
          <w:rFonts w:ascii="Times New Roman" w:eastAsia="Calibri" w:hAnsi="Times New Roman" w:cs="Times New Roman"/>
          <w:bCs/>
          <w:sz w:val="24"/>
          <w:szCs w:val="24"/>
        </w:rPr>
      </w:pPr>
    </w:p>
    <w:p w14:paraId="77384C8A"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45DD3774"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52A53794"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27520BD3"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119C5614"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359EE820"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2C3BE992"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117C46A1"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67AE57FE"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26728C62"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13804EAA"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3C56990A"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6139E0D5"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0473412C"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5497D6C7"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6017670F"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7CD99153"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38836A01"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24866E6C"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5446F8B4"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41BFF891"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7CAFB115"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7B296DBC" w14:textId="77777777" w:rsidR="005F4E71" w:rsidRPr="005F4E71" w:rsidRDefault="005F4E71" w:rsidP="005F4E71">
      <w:pPr>
        <w:spacing w:line="240" w:lineRule="auto"/>
        <w:ind w:left="4540"/>
        <w:jc w:val="both"/>
        <w:rPr>
          <w:rFonts w:ascii="Times New Roman" w:eastAsia="Times New Roman" w:hAnsi="Times New Roman" w:cs="Times New Roman"/>
          <w:sz w:val="24"/>
          <w:szCs w:val="24"/>
        </w:rPr>
      </w:pPr>
      <w:r w:rsidRPr="005F4E71">
        <w:rPr>
          <w:rFonts w:ascii="Times New Roman" w:eastAsia="Times New Roman" w:hAnsi="Times New Roman" w:cs="Times New Roman"/>
          <w:sz w:val="24"/>
          <w:szCs w:val="24"/>
        </w:rPr>
        <w:t>Trabalho de Conclusão de Curso - Artigo Científico - Impasses e desafios para acesso aos serviços de saúde mental: análise acerca dos Direitos Humanos no contexto da saúde mental, apresentado por,</w:t>
      </w:r>
      <w:r w:rsidRPr="005F4E71">
        <w:rPr>
          <w:rFonts w:ascii="Calibri" w:eastAsia="Calibri" w:hAnsi="Calibri" w:cs="Times New Roman"/>
          <w:sz w:val="24"/>
          <w:szCs w:val="24"/>
        </w:rPr>
        <w:t xml:space="preserve"> </w:t>
      </w:r>
      <w:r w:rsidRPr="005F4E71">
        <w:rPr>
          <w:rFonts w:ascii="Times New Roman" w:eastAsia="Times New Roman" w:hAnsi="Times New Roman" w:cs="Times New Roman"/>
          <w:sz w:val="24"/>
          <w:szCs w:val="24"/>
        </w:rPr>
        <w:t xml:space="preserve">Tathiana Pereira Duarte, como parte dos requisitos para obtenção do título de Bacharel em Direito, outorgado pela </w:t>
      </w:r>
      <w:proofErr w:type="spellStart"/>
      <w:r w:rsidRPr="005F4E71">
        <w:rPr>
          <w:rFonts w:ascii="Times New Roman" w:eastAsia="Times New Roman" w:hAnsi="Times New Roman" w:cs="Times New Roman"/>
          <w:sz w:val="24"/>
          <w:szCs w:val="24"/>
        </w:rPr>
        <w:t>UniFacisa</w:t>
      </w:r>
      <w:proofErr w:type="spellEnd"/>
      <w:r w:rsidRPr="005F4E71">
        <w:rPr>
          <w:rFonts w:ascii="Times New Roman" w:eastAsia="Times New Roman" w:hAnsi="Times New Roman" w:cs="Times New Roman"/>
          <w:sz w:val="24"/>
          <w:szCs w:val="24"/>
        </w:rPr>
        <w:t xml:space="preserve"> – Centro Universitário.</w:t>
      </w:r>
    </w:p>
    <w:p w14:paraId="7F63AFEB" w14:textId="77777777" w:rsidR="005F4E71" w:rsidRPr="005F4E71" w:rsidRDefault="005F4E71" w:rsidP="005F4E71">
      <w:pPr>
        <w:spacing w:line="360" w:lineRule="auto"/>
        <w:ind w:left="1700"/>
        <w:jc w:val="right"/>
        <w:rPr>
          <w:rFonts w:ascii="Times New Roman" w:eastAsia="Times New Roman" w:hAnsi="Times New Roman" w:cs="Times New Roman"/>
          <w:sz w:val="24"/>
          <w:szCs w:val="24"/>
        </w:rPr>
      </w:pPr>
      <w:r w:rsidRPr="005F4E71">
        <w:rPr>
          <w:rFonts w:ascii="Times New Roman" w:eastAsia="Times New Roman" w:hAnsi="Times New Roman" w:cs="Times New Roman"/>
          <w:sz w:val="24"/>
          <w:szCs w:val="24"/>
        </w:rPr>
        <w:t>APROVADO EM ______/______/______</w:t>
      </w:r>
    </w:p>
    <w:p w14:paraId="2E60B67E" w14:textId="77777777" w:rsidR="005F4E71" w:rsidRPr="005F4E71" w:rsidRDefault="005F4E71" w:rsidP="005F4E71">
      <w:pPr>
        <w:spacing w:line="360" w:lineRule="auto"/>
        <w:ind w:left="1700"/>
        <w:jc w:val="right"/>
        <w:rPr>
          <w:rFonts w:ascii="Times New Roman" w:eastAsia="Times New Roman" w:hAnsi="Times New Roman" w:cs="Times New Roman"/>
          <w:sz w:val="24"/>
          <w:szCs w:val="24"/>
        </w:rPr>
      </w:pPr>
      <w:r w:rsidRPr="005F4E71">
        <w:rPr>
          <w:rFonts w:ascii="Times New Roman" w:eastAsia="Times New Roman" w:hAnsi="Times New Roman" w:cs="Times New Roman"/>
          <w:sz w:val="24"/>
          <w:szCs w:val="24"/>
        </w:rPr>
        <w:t xml:space="preserve"> </w:t>
      </w:r>
    </w:p>
    <w:p w14:paraId="4F45DDCF" w14:textId="77777777" w:rsidR="005F4E71" w:rsidRPr="005F4E71" w:rsidRDefault="005F4E71" w:rsidP="005F4E71">
      <w:pPr>
        <w:spacing w:line="360" w:lineRule="auto"/>
        <w:ind w:left="1700"/>
        <w:jc w:val="right"/>
        <w:rPr>
          <w:rFonts w:ascii="Times New Roman" w:eastAsia="Times New Roman" w:hAnsi="Times New Roman" w:cs="Times New Roman"/>
          <w:sz w:val="24"/>
          <w:szCs w:val="24"/>
        </w:rPr>
      </w:pPr>
      <w:r w:rsidRPr="005F4E71">
        <w:rPr>
          <w:rFonts w:ascii="Times New Roman" w:eastAsia="Times New Roman" w:hAnsi="Times New Roman" w:cs="Times New Roman"/>
          <w:sz w:val="24"/>
          <w:szCs w:val="24"/>
        </w:rPr>
        <w:t>BANCA EXAMINADORA:</w:t>
      </w:r>
    </w:p>
    <w:p w14:paraId="465B2677" w14:textId="77777777" w:rsidR="005F4E71" w:rsidRPr="005F4E71" w:rsidRDefault="005F4E71" w:rsidP="005F4E71">
      <w:pPr>
        <w:ind w:left="1700"/>
        <w:jc w:val="right"/>
        <w:rPr>
          <w:rFonts w:ascii="Times New Roman" w:eastAsia="Times New Roman" w:hAnsi="Times New Roman" w:cs="Times New Roman"/>
          <w:sz w:val="24"/>
          <w:szCs w:val="24"/>
        </w:rPr>
      </w:pPr>
      <w:r w:rsidRPr="005F4E71">
        <w:rPr>
          <w:rFonts w:ascii="Times New Roman" w:eastAsia="Times New Roman" w:hAnsi="Times New Roman" w:cs="Times New Roman"/>
          <w:sz w:val="24"/>
          <w:szCs w:val="24"/>
        </w:rPr>
        <w:t>_____________________________________</w:t>
      </w:r>
    </w:p>
    <w:p w14:paraId="31DF7C06" w14:textId="77777777" w:rsidR="005F4E71" w:rsidRPr="005F4E71" w:rsidRDefault="005F4E71" w:rsidP="005F4E71">
      <w:pPr>
        <w:spacing w:after="0"/>
        <w:ind w:left="1700"/>
        <w:jc w:val="right"/>
        <w:rPr>
          <w:rFonts w:ascii="Times New Roman" w:eastAsia="Times New Roman" w:hAnsi="Times New Roman" w:cs="Times New Roman"/>
          <w:sz w:val="24"/>
          <w:szCs w:val="24"/>
        </w:rPr>
      </w:pPr>
      <w:r w:rsidRPr="005F4E71">
        <w:rPr>
          <w:rFonts w:ascii="Times New Roman" w:eastAsia="Times New Roman" w:hAnsi="Times New Roman" w:cs="Times New Roman"/>
          <w:sz w:val="24"/>
          <w:szCs w:val="24"/>
        </w:rPr>
        <w:t xml:space="preserve">Prof.ª da </w:t>
      </w:r>
      <w:proofErr w:type="spellStart"/>
      <w:r w:rsidRPr="005F4E71">
        <w:rPr>
          <w:rFonts w:ascii="Times New Roman" w:eastAsia="Times New Roman" w:hAnsi="Times New Roman" w:cs="Times New Roman"/>
          <w:sz w:val="24"/>
          <w:szCs w:val="24"/>
        </w:rPr>
        <w:t>UniFacisa</w:t>
      </w:r>
      <w:proofErr w:type="spellEnd"/>
      <w:r w:rsidRPr="005F4E71">
        <w:rPr>
          <w:rFonts w:ascii="Times New Roman" w:eastAsia="Times New Roman" w:hAnsi="Times New Roman" w:cs="Times New Roman"/>
          <w:sz w:val="24"/>
          <w:szCs w:val="24"/>
        </w:rPr>
        <w:t xml:space="preserve">, </w:t>
      </w:r>
      <w:proofErr w:type="spellStart"/>
      <w:r w:rsidRPr="005F4E71">
        <w:rPr>
          <w:rFonts w:ascii="Times New Roman" w:eastAsia="Times New Roman" w:hAnsi="Times New Roman" w:cs="Times New Roman"/>
          <w:sz w:val="24"/>
          <w:szCs w:val="24"/>
        </w:rPr>
        <w:t>Ediliane</w:t>
      </w:r>
      <w:proofErr w:type="spellEnd"/>
      <w:r w:rsidRPr="005F4E71">
        <w:rPr>
          <w:rFonts w:ascii="Times New Roman" w:eastAsia="Times New Roman" w:hAnsi="Times New Roman" w:cs="Times New Roman"/>
          <w:sz w:val="24"/>
          <w:szCs w:val="24"/>
        </w:rPr>
        <w:t xml:space="preserve"> Lopes Leite</w:t>
      </w:r>
    </w:p>
    <w:p w14:paraId="65A5AF05" w14:textId="77777777" w:rsidR="005F4E71" w:rsidRPr="005F4E71" w:rsidRDefault="005F4E71" w:rsidP="005F4E71">
      <w:pPr>
        <w:spacing w:after="0"/>
        <w:ind w:left="1700"/>
        <w:jc w:val="right"/>
        <w:rPr>
          <w:rFonts w:ascii="Times New Roman" w:eastAsia="Times New Roman" w:hAnsi="Times New Roman" w:cs="Times New Roman"/>
          <w:sz w:val="24"/>
          <w:szCs w:val="24"/>
        </w:rPr>
      </w:pPr>
      <w:r w:rsidRPr="005F4E71">
        <w:rPr>
          <w:rFonts w:ascii="Times New Roman" w:eastAsia="Times New Roman" w:hAnsi="Times New Roman" w:cs="Times New Roman"/>
          <w:sz w:val="24"/>
          <w:szCs w:val="24"/>
        </w:rPr>
        <w:t>de Figueiredo, Dra. Orientadora</w:t>
      </w:r>
    </w:p>
    <w:p w14:paraId="20383F8A" w14:textId="77777777" w:rsidR="005F4E71" w:rsidRPr="005F4E71" w:rsidRDefault="005F4E71" w:rsidP="005F4E71">
      <w:pPr>
        <w:spacing w:after="0"/>
        <w:ind w:left="1700"/>
        <w:jc w:val="right"/>
        <w:rPr>
          <w:rFonts w:ascii="Times New Roman" w:eastAsia="Times New Roman" w:hAnsi="Times New Roman" w:cs="Times New Roman"/>
          <w:sz w:val="24"/>
          <w:szCs w:val="24"/>
        </w:rPr>
      </w:pPr>
      <w:r w:rsidRPr="005F4E71">
        <w:rPr>
          <w:rFonts w:ascii="Times New Roman" w:eastAsia="Times New Roman" w:hAnsi="Times New Roman" w:cs="Times New Roman"/>
          <w:sz w:val="24"/>
          <w:szCs w:val="24"/>
        </w:rPr>
        <w:t xml:space="preserve"> </w:t>
      </w:r>
    </w:p>
    <w:p w14:paraId="28EA5A1D" w14:textId="77777777" w:rsidR="005F4E71" w:rsidRPr="005F4E71" w:rsidRDefault="005F4E71" w:rsidP="005F4E71">
      <w:pPr>
        <w:ind w:left="1700"/>
        <w:jc w:val="right"/>
        <w:rPr>
          <w:rFonts w:ascii="Times New Roman" w:eastAsia="Times New Roman" w:hAnsi="Times New Roman" w:cs="Times New Roman"/>
          <w:sz w:val="24"/>
          <w:szCs w:val="24"/>
        </w:rPr>
      </w:pPr>
      <w:r w:rsidRPr="005F4E71">
        <w:rPr>
          <w:rFonts w:ascii="Times New Roman" w:eastAsia="Times New Roman" w:hAnsi="Times New Roman" w:cs="Times New Roman"/>
          <w:sz w:val="24"/>
          <w:szCs w:val="24"/>
        </w:rPr>
        <w:t>_____________________________________</w:t>
      </w:r>
    </w:p>
    <w:p w14:paraId="418FE13A" w14:textId="77777777" w:rsidR="005F4E71" w:rsidRPr="005F4E71" w:rsidRDefault="005F4E71" w:rsidP="005F4E71">
      <w:pPr>
        <w:spacing w:after="0"/>
        <w:ind w:left="1700"/>
        <w:jc w:val="right"/>
        <w:rPr>
          <w:rFonts w:ascii="Times New Roman" w:eastAsia="Times New Roman" w:hAnsi="Times New Roman" w:cs="Times New Roman"/>
          <w:sz w:val="24"/>
          <w:szCs w:val="24"/>
        </w:rPr>
      </w:pPr>
      <w:r w:rsidRPr="005F4E71">
        <w:rPr>
          <w:rFonts w:ascii="Times New Roman" w:eastAsia="Times New Roman" w:hAnsi="Times New Roman" w:cs="Times New Roman"/>
          <w:sz w:val="24"/>
          <w:szCs w:val="24"/>
        </w:rPr>
        <w:t xml:space="preserve">Prof. </w:t>
      </w:r>
      <w:proofErr w:type="spellStart"/>
      <w:r w:rsidRPr="005F4E71">
        <w:rPr>
          <w:rFonts w:ascii="Times New Roman" w:eastAsia="Times New Roman" w:hAnsi="Times New Roman" w:cs="Times New Roman"/>
          <w:sz w:val="24"/>
          <w:szCs w:val="24"/>
        </w:rPr>
        <w:t>da</w:t>
      </w:r>
      <w:proofErr w:type="spellEnd"/>
      <w:r w:rsidRPr="005F4E71">
        <w:rPr>
          <w:rFonts w:ascii="Times New Roman" w:eastAsia="Times New Roman" w:hAnsi="Times New Roman" w:cs="Times New Roman"/>
          <w:sz w:val="24"/>
          <w:szCs w:val="24"/>
        </w:rPr>
        <w:t xml:space="preserve"> </w:t>
      </w:r>
      <w:proofErr w:type="spellStart"/>
      <w:r w:rsidRPr="005F4E71">
        <w:rPr>
          <w:rFonts w:ascii="Times New Roman" w:eastAsia="Times New Roman" w:hAnsi="Times New Roman" w:cs="Times New Roman"/>
          <w:sz w:val="24"/>
          <w:szCs w:val="24"/>
        </w:rPr>
        <w:t>UniFacisa</w:t>
      </w:r>
      <w:proofErr w:type="spellEnd"/>
      <w:r w:rsidRPr="005F4E71">
        <w:rPr>
          <w:rFonts w:ascii="Times New Roman" w:eastAsia="Times New Roman" w:hAnsi="Times New Roman" w:cs="Times New Roman"/>
          <w:sz w:val="24"/>
          <w:szCs w:val="24"/>
        </w:rPr>
        <w:t>, Nome Completo do</w:t>
      </w:r>
    </w:p>
    <w:p w14:paraId="47C04DFA" w14:textId="77777777" w:rsidR="005F4E71" w:rsidRPr="005F4E71" w:rsidRDefault="005F4E71" w:rsidP="005F4E71">
      <w:pPr>
        <w:spacing w:after="0"/>
        <w:ind w:left="1700"/>
        <w:jc w:val="right"/>
        <w:rPr>
          <w:rFonts w:ascii="Times New Roman" w:eastAsia="Times New Roman" w:hAnsi="Times New Roman" w:cs="Times New Roman"/>
          <w:sz w:val="24"/>
          <w:szCs w:val="24"/>
        </w:rPr>
      </w:pPr>
      <w:r w:rsidRPr="005F4E71">
        <w:rPr>
          <w:rFonts w:ascii="Times New Roman" w:eastAsia="Times New Roman" w:hAnsi="Times New Roman" w:cs="Times New Roman"/>
          <w:sz w:val="24"/>
          <w:szCs w:val="24"/>
        </w:rPr>
        <w:t>Segundo Membro, Titulação.</w:t>
      </w:r>
    </w:p>
    <w:p w14:paraId="377C5CD8" w14:textId="77777777" w:rsidR="005F4E71" w:rsidRPr="005F4E71" w:rsidRDefault="005F4E71" w:rsidP="005F4E71">
      <w:pPr>
        <w:spacing w:after="0"/>
        <w:ind w:left="1700"/>
        <w:jc w:val="right"/>
        <w:rPr>
          <w:rFonts w:ascii="Times New Roman" w:eastAsia="Times New Roman" w:hAnsi="Times New Roman" w:cs="Times New Roman"/>
          <w:sz w:val="24"/>
          <w:szCs w:val="24"/>
        </w:rPr>
      </w:pPr>
      <w:r w:rsidRPr="005F4E71">
        <w:rPr>
          <w:rFonts w:ascii="Times New Roman" w:eastAsia="Times New Roman" w:hAnsi="Times New Roman" w:cs="Times New Roman"/>
          <w:sz w:val="24"/>
          <w:szCs w:val="24"/>
        </w:rPr>
        <w:t xml:space="preserve"> </w:t>
      </w:r>
    </w:p>
    <w:p w14:paraId="390288F6" w14:textId="77777777" w:rsidR="005F4E71" w:rsidRPr="005F4E71" w:rsidRDefault="005F4E71" w:rsidP="005F4E71">
      <w:pPr>
        <w:spacing w:after="0"/>
        <w:ind w:left="1700"/>
        <w:jc w:val="right"/>
        <w:rPr>
          <w:rFonts w:ascii="Times New Roman" w:eastAsia="Times New Roman" w:hAnsi="Times New Roman" w:cs="Times New Roman"/>
          <w:sz w:val="24"/>
          <w:szCs w:val="24"/>
        </w:rPr>
      </w:pPr>
      <w:r w:rsidRPr="005F4E71">
        <w:rPr>
          <w:rFonts w:ascii="Times New Roman" w:eastAsia="Times New Roman" w:hAnsi="Times New Roman" w:cs="Times New Roman"/>
          <w:sz w:val="24"/>
          <w:szCs w:val="24"/>
        </w:rPr>
        <w:t>______________________________________</w:t>
      </w:r>
    </w:p>
    <w:p w14:paraId="314D0B94" w14:textId="77777777" w:rsidR="005F4E71" w:rsidRPr="005F4E71" w:rsidRDefault="005F4E71" w:rsidP="005F4E71">
      <w:pPr>
        <w:spacing w:after="0"/>
        <w:ind w:left="1700"/>
        <w:jc w:val="right"/>
        <w:rPr>
          <w:rFonts w:ascii="Times New Roman" w:eastAsia="Times New Roman" w:hAnsi="Times New Roman" w:cs="Times New Roman"/>
          <w:sz w:val="24"/>
          <w:szCs w:val="24"/>
        </w:rPr>
      </w:pPr>
      <w:r w:rsidRPr="005F4E71">
        <w:rPr>
          <w:rFonts w:ascii="Times New Roman" w:eastAsia="Times New Roman" w:hAnsi="Times New Roman" w:cs="Times New Roman"/>
          <w:sz w:val="24"/>
          <w:szCs w:val="24"/>
        </w:rPr>
        <w:t xml:space="preserve">Prof. </w:t>
      </w:r>
      <w:proofErr w:type="spellStart"/>
      <w:r w:rsidRPr="005F4E71">
        <w:rPr>
          <w:rFonts w:ascii="Times New Roman" w:eastAsia="Times New Roman" w:hAnsi="Times New Roman" w:cs="Times New Roman"/>
          <w:sz w:val="24"/>
          <w:szCs w:val="24"/>
        </w:rPr>
        <w:t>da</w:t>
      </w:r>
      <w:proofErr w:type="spellEnd"/>
      <w:r w:rsidRPr="005F4E71">
        <w:rPr>
          <w:rFonts w:ascii="Times New Roman" w:eastAsia="Times New Roman" w:hAnsi="Times New Roman" w:cs="Times New Roman"/>
          <w:sz w:val="24"/>
          <w:szCs w:val="24"/>
        </w:rPr>
        <w:t xml:space="preserve"> </w:t>
      </w:r>
      <w:proofErr w:type="spellStart"/>
      <w:r w:rsidRPr="005F4E71">
        <w:rPr>
          <w:rFonts w:ascii="Times New Roman" w:eastAsia="Times New Roman" w:hAnsi="Times New Roman" w:cs="Times New Roman"/>
          <w:sz w:val="24"/>
          <w:szCs w:val="24"/>
        </w:rPr>
        <w:t>UniFacisa</w:t>
      </w:r>
      <w:proofErr w:type="spellEnd"/>
      <w:r w:rsidRPr="005F4E71">
        <w:rPr>
          <w:rFonts w:ascii="Times New Roman" w:eastAsia="Times New Roman" w:hAnsi="Times New Roman" w:cs="Times New Roman"/>
          <w:sz w:val="24"/>
          <w:szCs w:val="24"/>
        </w:rPr>
        <w:t>, Nome Completo do</w:t>
      </w:r>
    </w:p>
    <w:p w14:paraId="73C1E7CE" w14:textId="77777777" w:rsidR="005F4E71" w:rsidRPr="005F4E71" w:rsidRDefault="005F4E71" w:rsidP="005F4E71">
      <w:pPr>
        <w:spacing w:after="0"/>
        <w:ind w:left="1700"/>
        <w:jc w:val="right"/>
        <w:rPr>
          <w:rFonts w:ascii="Times New Roman" w:eastAsia="Times New Roman" w:hAnsi="Times New Roman" w:cs="Times New Roman"/>
          <w:sz w:val="24"/>
          <w:szCs w:val="24"/>
        </w:rPr>
      </w:pPr>
      <w:r w:rsidRPr="005F4E71">
        <w:rPr>
          <w:rFonts w:ascii="Times New Roman" w:eastAsia="Times New Roman" w:hAnsi="Times New Roman" w:cs="Times New Roman"/>
          <w:sz w:val="24"/>
          <w:szCs w:val="24"/>
        </w:rPr>
        <w:t>Terceiro Membro, Titulação.</w:t>
      </w:r>
    </w:p>
    <w:p w14:paraId="323B0AC2"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Cs/>
          <w:sz w:val="24"/>
          <w:szCs w:val="24"/>
          <w:lang w:val="pt-PT" w:eastAsia="en-US"/>
        </w:rPr>
      </w:pPr>
      <w:r w:rsidRPr="005F4E71">
        <w:rPr>
          <w:rFonts w:ascii="Times New Roman" w:eastAsia="Times New Roman" w:hAnsi="Times New Roman" w:cs="Times New Roman"/>
          <w:bCs/>
          <w:sz w:val="24"/>
          <w:szCs w:val="24"/>
          <w:lang w:val="pt-PT" w:eastAsia="en-US"/>
        </w:rPr>
        <w:t>IMPASSES E DESAFIOS PARA ACESSO AOS SERVIÇOS DE SAÚDE MENTAL</w:t>
      </w:r>
      <w:r w:rsidRPr="005F4E71">
        <w:rPr>
          <w:rFonts w:ascii="Times New Roman" w:eastAsia="Times New Roman" w:hAnsi="Times New Roman" w:cs="Times New Roman"/>
          <w:b/>
          <w:sz w:val="24"/>
          <w:szCs w:val="24"/>
          <w:lang w:val="pt-PT" w:eastAsia="en-US"/>
        </w:rPr>
        <w:t xml:space="preserve">: </w:t>
      </w:r>
      <w:r w:rsidRPr="005F4E71">
        <w:rPr>
          <w:rFonts w:ascii="Times New Roman" w:eastAsia="Times New Roman" w:hAnsi="Times New Roman" w:cs="Times New Roman"/>
          <w:bCs/>
          <w:sz w:val="24"/>
          <w:szCs w:val="24"/>
          <w:lang w:val="pt-PT" w:eastAsia="en-US"/>
        </w:rPr>
        <w:lastRenderedPageBreak/>
        <w:t>análise acerca dos Direitos Humanos no contexto da saúde mental</w:t>
      </w:r>
    </w:p>
    <w:p w14:paraId="1E187BD0"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2C528B0B"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75ACEC7A"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05F8E91A"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b/>
          <w:sz w:val="20"/>
          <w:szCs w:val="24"/>
          <w:lang w:val="pt-PT" w:eastAsia="en-US"/>
        </w:rPr>
      </w:pPr>
    </w:p>
    <w:p w14:paraId="391349C3" w14:textId="77777777" w:rsidR="005F4E71" w:rsidRPr="005F4E71" w:rsidRDefault="005F4E71" w:rsidP="005F4E71">
      <w:pPr>
        <w:widowControl w:val="0"/>
        <w:autoSpaceDE w:val="0"/>
        <w:autoSpaceDN w:val="0"/>
        <w:spacing w:after="0" w:line="240" w:lineRule="auto"/>
        <w:jc w:val="right"/>
        <w:rPr>
          <w:rFonts w:ascii="Times New Roman" w:eastAsia="Times New Roman" w:hAnsi="Times New Roman" w:cs="Times New Roman"/>
          <w:bCs/>
          <w:sz w:val="24"/>
          <w:szCs w:val="24"/>
          <w:lang w:val="pt-PT" w:eastAsia="en-US"/>
        </w:rPr>
      </w:pPr>
      <w:r w:rsidRPr="005F4E71">
        <w:rPr>
          <w:rFonts w:ascii="Times New Roman" w:eastAsia="Times New Roman" w:hAnsi="Times New Roman" w:cs="Times New Roman"/>
          <w:bCs/>
          <w:sz w:val="24"/>
          <w:szCs w:val="24"/>
          <w:lang w:val="pt-PT" w:eastAsia="en-US"/>
        </w:rPr>
        <w:t>Tathiana Pereira Duarte</w:t>
      </w:r>
      <w:r w:rsidRPr="005F4E71">
        <w:rPr>
          <w:rFonts w:ascii="Times New Roman" w:eastAsia="Times New Roman" w:hAnsi="Times New Roman" w:cs="Times New Roman"/>
          <w:bCs/>
          <w:sz w:val="24"/>
          <w:szCs w:val="24"/>
          <w:vertAlign w:val="superscript"/>
          <w:lang w:val="pt-PT" w:eastAsia="en-US"/>
        </w:rPr>
        <w:footnoteReference w:id="1"/>
      </w:r>
    </w:p>
    <w:p w14:paraId="340183F9" w14:textId="77777777" w:rsidR="005F4E71" w:rsidRPr="005F4E71" w:rsidRDefault="005F4E71" w:rsidP="005F4E71">
      <w:pPr>
        <w:widowControl w:val="0"/>
        <w:autoSpaceDE w:val="0"/>
        <w:autoSpaceDN w:val="0"/>
        <w:spacing w:after="0" w:line="240" w:lineRule="auto"/>
        <w:jc w:val="right"/>
        <w:rPr>
          <w:rFonts w:ascii="Times New Roman" w:eastAsia="Times New Roman" w:hAnsi="Times New Roman" w:cs="Times New Roman"/>
          <w:bCs/>
          <w:sz w:val="24"/>
          <w:szCs w:val="24"/>
          <w:lang w:val="pt-PT" w:eastAsia="en-US"/>
        </w:rPr>
      </w:pPr>
      <w:r w:rsidRPr="005F4E71">
        <w:rPr>
          <w:rFonts w:ascii="Times New Roman" w:eastAsia="Times New Roman" w:hAnsi="Times New Roman" w:cs="Times New Roman"/>
          <w:bCs/>
          <w:sz w:val="24"/>
          <w:szCs w:val="24"/>
          <w:lang w:val="pt-PT" w:eastAsia="en-US"/>
        </w:rPr>
        <w:t>Ediliane Lopes Leite de Figueiredo</w:t>
      </w:r>
      <w:r w:rsidRPr="005F4E71">
        <w:rPr>
          <w:rFonts w:ascii="Times New Roman" w:eastAsia="Times New Roman" w:hAnsi="Times New Roman" w:cs="Times New Roman"/>
          <w:bCs/>
          <w:sz w:val="24"/>
          <w:szCs w:val="24"/>
          <w:vertAlign w:val="superscript"/>
          <w:lang w:val="pt-PT" w:eastAsia="en-US"/>
        </w:rPr>
        <w:footnoteReference w:id="2"/>
      </w:r>
    </w:p>
    <w:p w14:paraId="3930C1E5" w14:textId="77777777" w:rsidR="005F4E71" w:rsidRPr="005F4E71" w:rsidRDefault="005F4E71" w:rsidP="005F4E71">
      <w:pPr>
        <w:widowControl w:val="0"/>
        <w:autoSpaceDE w:val="0"/>
        <w:autoSpaceDN w:val="0"/>
        <w:spacing w:after="0" w:line="240" w:lineRule="auto"/>
        <w:jc w:val="right"/>
        <w:rPr>
          <w:rFonts w:ascii="Times New Roman" w:eastAsia="Times New Roman" w:hAnsi="Times New Roman" w:cs="Times New Roman"/>
          <w:bCs/>
          <w:sz w:val="24"/>
          <w:szCs w:val="24"/>
          <w:lang w:val="pt-PT" w:eastAsia="en-US"/>
        </w:rPr>
      </w:pPr>
    </w:p>
    <w:p w14:paraId="1E8B5140" w14:textId="77777777" w:rsidR="005F4E71" w:rsidRPr="005F4E71" w:rsidRDefault="005F4E71" w:rsidP="005F4E71">
      <w:pPr>
        <w:widowControl w:val="0"/>
        <w:autoSpaceDE w:val="0"/>
        <w:autoSpaceDN w:val="0"/>
        <w:spacing w:after="0" w:line="240" w:lineRule="auto"/>
        <w:jc w:val="right"/>
        <w:rPr>
          <w:rFonts w:ascii="Times New Roman" w:eastAsia="Times New Roman" w:hAnsi="Times New Roman" w:cs="Times New Roman"/>
          <w:bCs/>
          <w:sz w:val="24"/>
          <w:szCs w:val="24"/>
          <w:lang w:val="pt-PT" w:eastAsia="en-US"/>
        </w:rPr>
      </w:pPr>
    </w:p>
    <w:p w14:paraId="61B8BCAB" w14:textId="77777777" w:rsidR="005F4E71" w:rsidRPr="005F4E71" w:rsidRDefault="005F4E71" w:rsidP="005F4E71">
      <w:pPr>
        <w:widowControl w:val="0"/>
        <w:autoSpaceDE w:val="0"/>
        <w:autoSpaceDN w:val="0"/>
        <w:spacing w:after="0" w:line="240" w:lineRule="auto"/>
        <w:jc w:val="right"/>
        <w:rPr>
          <w:rFonts w:ascii="Times New Roman" w:eastAsia="Times New Roman" w:hAnsi="Times New Roman" w:cs="Times New Roman"/>
          <w:bCs/>
          <w:sz w:val="24"/>
          <w:szCs w:val="24"/>
          <w:lang w:val="pt-PT" w:eastAsia="en-US"/>
        </w:rPr>
      </w:pPr>
    </w:p>
    <w:p w14:paraId="072AE3B6" w14:textId="77777777" w:rsidR="005F4E71" w:rsidRPr="005F4E71" w:rsidRDefault="005F4E71" w:rsidP="005F4E71">
      <w:pPr>
        <w:widowControl w:val="0"/>
        <w:autoSpaceDE w:val="0"/>
        <w:autoSpaceDN w:val="0"/>
        <w:spacing w:after="0" w:line="240" w:lineRule="auto"/>
        <w:jc w:val="center"/>
        <w:rPr>
          <w:rFonts w:ascii="Times New Roman" w:eastAsia="Times New Roman" w:hAnsi="Times New Roman" w:cs="Times New Roman"/>
          <w:b/>
          <w:sz w:val="24"/>
          <w:szCs w:val="24"/>
          <w:lang w:val="pt-PT" w:eastAsia="en-US"/>
        </w:rPr>
      </w:pPr>
      <w:r w:rsidRPr="005F4E71">
        <w:rPr>
          <w:rFonts w:ascii="Times New Roman" w:eastAsia="Times New Roman" w:hAnsi="Times New Roman" w:cs="Times New Roman"/>
          <w:b/>
          <w:sz w:val="24"/>
          <w:szCs w:val="24"/>
          <w:lang w:val="pt-PT" w:eastAsia="en-US"/>
        </w:rPr>
        <w:t>RESUMO</w:t>
      </w:r>
    </w:p>
    <w:p w14:paraId="136E6CB3" w14:textId="77777777" w:rsidR="005F4E71" w:rsidRPr="005F4E71" w:rsidRDefault="005F4E71" w:rsidP="005F4E71">
      <w:pPr>
        <w:widowControl w:val="0"/>
        <w:autoSpaceDE w:val="0"/>
        <w:autoSpaceDN w:val="0"/>
        <w:spacing w:after="0" w:line="240" w:lineRule="auto"/>
        <w:jc w:val="center"/>
        <w:rPr>
          <w:rFonts w:ascii="Times New Roman" w:eastAsia="Times New Roman" w:hAnsi="Times New Roman" w:cs="Times New Roman"/>
          <w:b/>
          <w:sz w:val="24"/>
          <w:szCs w:val="24"/>
          <w:lang w:val="pt-PT" w:eastAsia="en-US"/>
        </w:rPr>
      </w:pPr>
    </w:p>
    <w:p w14:paraId="0E4CCF9E" w14:textId="77777777" w:rsidR="005F4E71" w:rsidRPr="005F4E71" w:rsidRDefault="005F4E71" w:rsidP="005F4E71">
      <w:pPr>
        <w:widowControl w:val="0"/>
        <w:autoSpaceDE w:val="0"/>
        <w:autoSpaceDN w:val="0"/>
        <w:spacing w:after="0" w:line="240" w:lineRule="auto"/>
        <w:jc w:val="center"/>
        <w:rPr>
          <w:rFonts w:ascii="Times New Roman" w:eastAsia="Times New Roman" w:hAnsi="Times New Roman" w:cs="Times New Roman"/>
          <w:b/>
          <w:sz w:val="24"/>
          <w:szCs w:val="24"/>
          <w:lang w:val="pt-PT" w:eastAsia="en-US"/>
        </w:rPr>
      </w:pPr>
    </w:p>
    <w:p w14:paraId="33C5A9E7" w14:textId="77777777" w:rsidR="005F4E71" w:rsidRPr="005F4E71" w:rsidRDefault="005F4E71" w:rsidP="005F4E71">
      <w:pPr>
        <w:widowControl w:val="0"/>
        <w:autoSpaceDE w:val="0"/>
        <w:autoSpaceDN w:val="0"/>
        <w:spacing w:after="0" w:line="240" w:lineRule="auto"/>
        <w:jc w:val="center"/>
        <w:rPr>
          <w:rFonts w:ascii="Times New Roman" w:eastAsia="Times New Roman" w:hAnsi="Times New Roman" w:cs="Times New Roman"/>
          <w:b/>
          <w:color w:val="FF0000"/>
          <w:sz w:val="24"/>
          <w:szCs w:val="24"/>
          <w:lang w:val="pt-PT" w:eastAsia="en-US"/>
        </w:rPr>
      </w:pPr>
    </w:p>
    <w:p w14:paraId="4113E406" w14:textId="77777777" w:rsidR="005F4E71" w:rsidRPr="005F4E71" w:rsidRDefault="005F4E71" w:rsidP="005F4E71">
      <w:pPr>
        <w:widowControl w:val="0"/>
        <w:autoSpaceDE w:val="0"/>
        <w:autoSpaceDN w:val="0"/>
        <w:spacing w:after="0" w:line="360" w:lineRule="auto"/>
        <w:jc w:val="both"/>
        <w:rPr>
          <w:rFonts w:ascii="Times New Roman" w:eastAsia="Times New Roman" w:hAnsi="Times New Roman" w:cs="Times New Roman"/>
          <w:sz w:val="24"/>
          <w:szCs w:val="24"/>
          <w:lang w:val="pt-PT" w:eastAsia="en-US"/>
        </w:rPr>
      </w:pPr>
      <w:r w:rsidRPr="005F4E71">
        <w:rPr>
          <w:rFonts w:ascii="Times New Roman" w:eastAsia="Times New Roman" w:hAnsi="Times New Roman" w:cs="Times New Roman"/>
          <w:sz w:val="24"/>
          <w:szCs w:val="24"/>
          <w:lang w:val="pt-PT" w:eastAsia="en-US"/>
        </w:rPr>
        <w:t>O presente artigo analisa os impasses e desafios enfrentados no acesso aos serviços de saúde mental no Brasil, com ênfase no período entre 2013 e 2023. A pesquisa parte de uma abordagem interdisciplinar, articulando fundamentos jurídicos, políticos e sociais, para examinar as lacunas existentes entre os direitos garantidos pela legislação e a realidade da assistência psicossocial ofertada à população. São discutidos aspectos históricos da reforma psiquiátrica, a evolução das políticas públicas voltadas à saúde mental, a precariedade na oferta de medicamentos psicotrópicos pelo Sistema Único de Saúde (SUS), bem como o fenômeno crescente da judicialização como meio de efetivação desses direitos. A análise revela que, apesar dos avanços normativos, persistem barreiras estruturais, econômicas e institucionais que comprometem a universalidade e a integralidade do cuidado em saúde mental. O estudo também destaca os impactos sociais da negligência estatal, especialmente para grupos em situação de vulnerabilidade. A pesquisa classifica-se como qualitativa, apresenta  uma análise crítica das políticas públicas de saúde mental no Brasil, evidenciando  a implementação dos direitos humanos no contexto da saúde mental. O estudo foi conduzido por revisão de literatura, foram utilizados doutrinas, estudos acadêmicos e  documentos legais que tratam da questão temática.  Como resultados, infere-se que é urgente o fortalecimento das políticas públicas, o investimento em serviços territorializados e a adoção de medidas que garantam o respeito à dignidade humana e aos direitos fundamentais no campo da saúde mental.</w:t>
      </w:r>
    </w:p>
    <w:p w14:paraId="5FD43A96" w14:textId="77777777" w:rsidR="005F4E71" w:rsidRPr="005F4E71" w:rsidRDefault="005F4E71" w:rsidP="005F4E71">
      <w:pPr>
        <w:widowControl w:val="0"/>
        <w:autoSpaceDE w:val="0"/>
        <w:autoSpaceDN w:val="0"/>
        <w:spacing w:after="0" w:line="240" w:lineRule="auto"/>
        <w:rPr>
          <w:rFonts w:ascii="Times New Roman" w:eastAsia="Times New Roman" w:hAnsi="Times New Roman" w:cs="Times New Roman"/>
          <w:sz w:val="24"/>
          <w:szCs w:val="24"/>
          <w:lang w:val="pt-PT" w:eastAsia="en-US"/>
        </w:rPr>
      </w:pPr>
      <w:r w:rsidRPr="005F4E71">
        <w:rPr>
          <w:rFonts w:ascii="Times New Roman" w:eastAsia="Times New Roman" w:hAnsi="Times New Roman" w:cs="Times New Roman"/>
          <w:b/>
          <w:sz w:val="24"/>
          <w:szCs w:val="24"/>
          <w:lang w:val="pt-PT" w:eastAsia="en-US"/>
        </w:rPr>
        <w:t>PALAVRAS-CHAVE:</w:t>
      </w:r>
      <w:r w:rsidRPr="005F4E71">
        <w:rPr>
          <w:rFonts w:ascii="Times New Roman" w:eastAsia="Times New Roman" w:hAnsi="Times New Roman" w:cs="Times New Roman"/>
          <w:sz w:val="24"/>
          <w:szCs w:val="24"/>
          <w:lang w:val="pt-PT" w:eastAsia="en-US"/>
        </w:rPr>
        <w:t xml:space="preserve"> Saúde Mental; Direitos Humanos; Políticas Públicas. </w:t>
      </w:r>
    </w:p>
    <w:p w14:paraId="08CE6AAA" w14:textId="77777777" w:rsidR="003A1C7D" w:rsidRPr="00944588" w:rsidRDefault="003A1C7D" w:rsidP="00944588">
      <w:pPr>
        <w:spacing w:line="360" w:lineRule="auto"/>
        <w:jc w:val="center"/>
        <w:rPr>
          <w:rFonts w:ascii="Times New Roman" w:hAnsi="Times New Roman" w:cs="Times New Roman"/>
          <w:b/>
          <w:bCs/>
          <w:sz w:val="24"/>
          <w:szCs w:val="24"/>
          <w:lang w:val="en-US"/>
        </w:rPr>
      </w:pPr>
      <w:bookmarkStart w:id="6" w:name="_Toc463112930"/>
      <w:bookmarkStart w:id="7" w:name="_Toc39045424"/>
      <w:r w:rsidRPr="00944588">
        <w:rPr>
          <w:rFonts w:ascii="Times New Roman" w:hAnsi="Times New Roman" w:cs="Times New Roman"/>
          <w:b/>
          <w:bCs/>
          <w:sz w:val="24"/>
          <w:szCs w:val="24"/>
          <w:lang w:val="en-US"/>
        </w:rPr>
        <w:t>ABSTRACT</w:t>
      </w:r>
    </w:p>
    <w:p w14:paraId="71DEC329" w14:textId="77777777" w:rsidR="003A1C7D" w:rsidRPr="00944588" w:rsidRDefault="003A1C7D" w:rsidP="00944588">
      <w:pPr>
        <w:spacing w:line="360" w:lineRule="auto"/>
        <w:rPr>
          <w:rFonts w:ascii="Times New Roman" w:hAnsi="Times New Roman" w:cs="Times New Roman"/>
          <w:sz w:val="24"/>
          <w:szCs w:val="24"/>
          <w:lang w:val="en-US"/>
        </w:rPr>
      </w:pPr>
    </w:p>
    <w:p w14:paraId="09F20012" w14:textId="77777777" w:rsidR="003A1C7D" w:rsidRPr="00944588" w:rsidRDefault="003A1C7D" w:rsidP="00944588">
      <w:pPr>
        <w:spacing w:line="360" w:lineRule="auto"/>
        <w:jc w:val="both"/>
        <w:rPr>
          <w:rFonts w:ascii="Times New Roman" w:hAnsi="Times New Roman" w:cs="Times New Roman"/>
          <w:sz w:val="24"/>
          <w:szCs w:val="24"/>
          <w:lang w:val="en-US"/>
        </w:rPr>
      </w:pPr>
      <w:r w:rsidRPr="00944588">
        <w:rPr>
          <w:rFonts w:ascii="Times New Roman" w:hAnsi="Times New Roman" w:cs="Times New Roman"/>
          <w:sz w:val="24"/>
          <w:szCs w:val="24"/>
          <w:lang w:val="en-US"/>
        </w:rPr>
        <w:t>This article analyzes the impasses and challenges faced in accessing mental health services in Brazil, with emphasis on the period between 2013 and 2023. The research is based on an interdisciplinary approach, articulating legal, political and social foundations, to examine the gaps between the rights guaranteed by the legislation and the reality of psychosocial care offered to the population. Historical aspects of the psychiatric reform, the evolution of public policies aimed at mental health, the precariousness in the supply of psychotropic drugs by the Unified Health System (SUS), as well as the growing phenomenon of judicialization as a means of enforcing these rights are discussed. The analysis reveals that, despite normative advances, structural, economic, and institutional barriers persist that compromise the universality and comprehensiveness of mental health care. The study also highlights the social impacts of state negligence, especially for vulnerable groups. The research is classified as qualitative, presents a critical analysis of public mental health policies in Brazil, evidencing the implementation of human rights in the context of mental health. The study was conducted by literature review, doctrines, academic studies and legal documents that deal with the thematic issue were used.  As a result, it is inferred that it is urgent to strengthen public policies, invest in territorialized services and adopt measures that guarantee respect for human dignity and fundamental rights in the field of mental health.</w:t>
      </w:r>
    </w:p>
    <w:p w14:paraId="23F975E7" w14:textId="77777777" w:rsidR="003A1C7D" w:rsidRPr="00944588" w:rsidRDefault="003A1C7D" w:rsidP="00944588">
      <w:pPr>
        <w:spacing w:line="360" w:lineRule="auto"/>
        <w:rPr>
          <w:rFonts w:ascii="Times New Roman" w:hAnsi="Times New Roman" w:cs="Times New Roman"/>
          <w:sz w:val="24"/>
          <w:szCs w:val="24"/>
          <w:lang w:val="en-US"/>
        </w:rPr>
      </w:pPr>
    </w:p>
    <w:p w14:paraId="342CDDB5" w14:textId="77777777" w:rsidR="003A1C7D" w:rsidRPr="00944588" w:rsidRDefault="003A1C7D" w:rsidP="00944588">
      <w:pPr>
        <w:spacing w:line="360" w:lineRule="auto"/>
        <w:rPr>
          <w:rFonts w:ascii="Times New Roman" w:hAnsi="Times New Roman" w:cs="Times New Roman"/>
          <w:sz w:val="24"/>
          <w:szCs w:val="24"/>
          <w:lang w:val="en-US"/>
        </w:rPr>
      </w:pPr>
      <w:r w:rsidRPr="00944588">
        <w:rPr>
          <w:rFonts w:ascii="Times New Roman" w:hAnsi="Times New Roman" w:cs="Times New Roman"/>
          <w:b/>
          <w:bCs/>
          <w:sz w:val="24"/>
          <w:szCs w:val="24"/>
          <w:lang w:val="en-US"/>
        </w:rPr>
        <w:t>KEYWORDS:</w:t>
      </w:r>
      <w:r w:rsidRPr="00944588">
        <w:rPr>
          <w:rFonts w:ascii="Times New Roman" w:hAnsi="Times New Roman" w:cs="Times New Roman"/>
          <w:sz w:val="24"/>
          <w:szCs w:val="24"/>
          <w:lang w:val="en-US"/>
        </w:rPr>
        <w:t xml:space="preserve"> Mental Health; Human rights; Public Policies.</w:t>
      </w:r>
    </w:p>
    <w:p w14:paraId="170B439C" w14:textId="38424AD6" w:rsidR="003A1C7D" w:rsidRPr="00944588" w:rsidRDefault="003A1C7D" w:rsidP="00944588">
      <w:pPr>
        <w:spacing w:line="360" w:lineRule="auto"/>
        <w:rPr>
          <w:rFonts w:ascii="Times New Roman" w:hAnsi="Times New Roman" w:cs="Times New Roman"/>
          <w:sz w:val="24"/>
          <w:szCs w:val="24"/>
          <w:lang w:val="en-US"/>
        </w:rPr>
      </w:pPr>
      <w:r w:rsidRPr="00944588">
        <w:rPr>
          <w:rFonts w:ascii="Times New Roman" w:hAnsi="Times New Roman" w:cs="Times New Roman"/>
          <w:sz w:val="24"/>
          <w:szCs w:val="24"/>
          <w:lang w:val="en-US"/>
        </w:rPr>
        <w:t> </w:t>
      </w:r>
    </w:p>
    <w:p w14:paraId="56258933" w14:textId="6A854DEC" w:rsidR="00F1038B" w:rsidRPr="00944588" w:rsidRDefault="00D96180" w:rsidP="00944588">
      <w:pPr>
        <w:spacing w:line="360" w:lineRule="auto"/>
        <w:rPr>
          <w:rFonts w:ascii="Times New Roman" w:hAnsi="Times New Roman" w:cs="Times New Roman"/>
          <w:b/>
          <w:bCs/>
          <w:sz w:val="24"/>
          <w:szCs w:val="24"/>
          <w:lang w:val="en-US"/>
        </w:rPr>
      </w:pPr>
      <w:r w:rsidRPr="00944588">
        <w:rPr>
          <w:rFonts w:ascii="Times New Roman" w:hAnsi="Times New Roman" w:cs="Times New Roman"/>
          <w:b/>
          <w:bCs/>
          <w:sz w:val="24"/>
          <w:szCs w:val="24"/>
          <w:lang w:val="en-US"/>
        </w:rPr>
        <w:t>1</w:t>
      </w:r>
      <w:r w:rsidRPr="00944588">
        <w:rPr>
          <w:rFonts w:ascii="Times New Roman" w:hAnsi="Times New Roman" w:cs="Times New Roman"/>
          <w:b/>
          <w:bCs/>
          <w:sz w:val="24"/>
          <w:szCs w:val="24"/>
          <w:lang w:val="en-US"/>
        </w:rPr>
        <w:tab/>
      </w:r>
      <w:r w:rsidR="00544054" w:rsidRPr="00944588">
        <w:rPr>
          <w:rFonts w:ascii="Times New Roman" w:hAnsi="Times New Roman" w:cs="Times New Roman"/>
          <w:b/>
          <w:bCs/>
          <w:sz w:val="24"/>
          <w:szCs w:val="24"/>
          <w:lang w:val="en-US"/>
        </w:rPr>
        <w:t>INTRODUÇ</w:t>
      </w:r>
      <w:r w:rsidR="004B438B" w:rsidRPr="00944588">
        <w:rPr>
          <w:rFonts w:ascii="Times New Roman" w:hAnsi="Times New Roman" w:cs="Times New Roman"/>
          <w:b/>
          <w:bCs/>
          <w:sz w:val="24"/>
          <w:szCs w:val="24"/>
          <w:lang w:val="en-US"/>
        </w:rPr>
        <w:t>ÃO</w:t>
      </w:r>
      <w:bookmarkEnd w:id="6"/>
      <w:bookmarkEnd w:id="7"/>
    </w:p>
    <w:p w14:paraId="2194DEB9" w14:textId="77777777" w:rsidR="00D96180" w:rsidRPr="003A1C7D" w:rsidRDefault="00D96180" w:rsidP="006602FF">
      <w:pPr>
        <w:spacing w:after="0" w:line="360" w:lineRule="auto"/>
        <w:jc w:val="both"/>
        <w:rPr>
          <w:rFonts w:ascii="Times New Roman" w:hAnsi="Times New Roman" w:cs="Times New Roman"/>
          <w:color w:val="FF0000"/>
          <w:sz w:val="24"/>
          <w:szCs w:val="24"/>
          <w:lang w:val="en-US"/>
        </w:rPr>
      </w:pPr>
    </w:p>
    <w:p w14:paraId="6157E087" w14:textId="77777777" w:rsidR="006602FF" w:rsidRPr="006602FF" w:rsidRDefault="006602FF" w:rsidP="006602FF">
      <w:pPr>
        <w:spacing w:after="0" w:line="360" w:lineRule="auto"/>
        <w:ind w:firstLine="708"/>
        <w:jc w:val="both"/>
        <w:rPr>
          <w:rFonts w:ascii="Times New Roman" w:hAnsi="Times New Roman" w:cs="Times New Roman"/>
          <w:color w:val="000000" w:themeColor="text1"/>
          <w:sz w:val="24"/>
          <w:szCs w:val="24"/>
          <w:shd w:val="clear" w:color="auto" w:fill="FFFFFF"/>
        </w:rPr>
      </w:pPr>
      <w:r w:rsidRPr="006602FF">
        <w:rPr>
          <w:rFonts w:ascii="Times New Roman" w:hAnsi="Times New Roman" w:cs="Times New Roman"/>
          <w:color w:val="000000" w:themeColor="text1"/>
          <w:sz w:val="24"/>
          <w:szCs w:val="24"/>
          <w:shd w:val="clear" w:color="auto" w:fill="FFFFFF"/>
        </w:rPr>
        <w:t>Este trabalho tem por objetivo  analisar os impasses e desafios enfrentados por indivíduos com necessidade de atendimento psíquico no Brasil, abordando essa discussão nas políticas públicas com base nos direitos humanos. A garantia da saúde, como um direito fundamental na legislação brasileira e em tratados internacionais ratificados, encontra-se em um cenário delicado. Dentro desse contexto, muitos pacientes permanecem vulneráveis e desassistidos, necessitando de uma análise aprofundada acerca da saúde mental e da eficácia das políticas atuais sobre o assunto.</w:t>
      </w:r>
    </w:p>
    <w:p w14:paraId="034D8645" w14:textId="77777777" w:rsidR="006602FF" w:rsidRPr="006602FF" w:rsidRDefault="006602FF" w:rsidP="006602FF">
      <w:pPr>
        <w:spacing w:after="0" w:line="360" w:lineRule="auto"/>
        <w:ind w:firstLine="708"/>
        <w:jc w:val="both"/>
        <w:rPr>
          <w:rFonts w:ascii="Times New Roman" w:hAnsi="Times New Roman" w:cs="Times New Roman"/>
          <w:color w:val="000000" w:themeColor="text1"/>
          <w:sz w:val="24"/>
          <w:szCs w:val="24"/>
          <w:shd w:val="clear" w:color="auto" w:fill="FFFFFF"/>
        </w:rPr>
      </w:pPr>
      <w:r w:rsidRPr="006602FF">
        <w:rPr>
          <w:rFonts w:ascii="Times New Roman" w:hAnsi="Times New Roman" w:cs="Times New Roman"/>
          <w:color w:val="000000" w:themeColor="text1"/>
          <w:sz w:val="24"/>
          <w:szCs w:val="24"/>
          <w:shd w:val="clear" w:color="auto" w:fill="FFFFFF"/>
        </w:rPr>
        <w:lastRenderedPageBreak/>
        <w:t>Os tratamentos psíquicos no Brasil enfrentam um histórico de escassez de atendimento e falta de recursos. Apesar da promulgação da Lei nº 10.216/2001, que estabelece diretrizes para a proteção e promoção da saúde mental, muitos ainda estão à mercê de um sistema que frequentemente não atende às suas necessidades básicas. O modelo assistencial adotado, muitas vezes, colide com a realidade de instituições superlotadas e extensas filas de espera, decorrentes de uma oferta insuficiente desses serviços.</w:t>
      </w:r>
    </w:p>
    <w:p w14:paraId="5024B5C5" w14:textId="77777777" w:rsidR="006602FF" w:rsidRPr="006602FF" w:rsidRDefault="006602FF" w:rsidP="006602FF">
      <w:pPr>
        <w:spacing w:after="0" w:line="360" w:lineRule="auto"/>
        <w:ind w:firstLine="708"/>
        <w:jc w:val="both"/>
        <w:rPr>
          <w:rFonts w:ascii="Times New Roman" w:hAnsi="Times New Roman" w:cs="Times New Roman"/>
          <w:color w:val="000000" w:themeColor="text1"/>
          <w:sz w:val="24"/>
          <w:szCs w:val="24"/>
          <w:shd w:val="clear" w:color="auto" w:fill="FFFFFF"/>
        </w:rPr>
      </w:pPr>
      <w:r w:rsidRPr="006602FF">
        <w:rPr>
          <w:rFonts w:ascii="Times New Roman" w:hAnsi="Times New Roman" w:cs="Times New Roman"/>
          <w:color w:val="000000" w:themeColor="text1"/>
          <w:sz w:val="24"/>
          <w:szCs w:val="24"/>
          <w:shd w:val="clear" w:color="auto" w:fill="FFFFFF"/>
        </w:rPr>
        <w:t>Entre os principais desafios que dificultam o acesso ao tratamento psiquiátrico estão a dificuldade para conseguir atendimento, a escassez de medicamentos essenciais para o tratamento e a ausência de segregação apropriada para pacientes com quadros mais graves. Essa realidade resulta em uma superlotação preocupante e, consequentemente, em um tratamento inadequado, que compromete a dignidade dos pacientes e gera um ciclo vicioso de evasão e precarização dos serviços. A falta de profissionais da área trabalhando no serviço público também contribui para o agravamento dos casos, transformando a saúde mental em um problema emergencial.</w:t>
      </w:r>
    </w:p>
    <w:p w14:paraId="2B5E22F5" w14:textId="77777777" w:rsidR="006602FF" w:rsidRPr="006602FF" w:rsidRDefault="006602FF" w:rsidP="006602FF">
      <w:pPr>
        <w:spacing w:after="0" w:line="360" w:lineRule="auto"/>
        <w:ind w:firstLine="708"/>
        <w:jc w:val="both"/>
        <w:rPr>
          <w:rFonts w:ascii="Times New Roman" w:hAnsi="Times New Roman" w:cs="Times New Roman"/>
          <w:color w:val="000000" w:themeColor="text1"/>
          <w:sz w:val="24"/>
          <w:szCs w:val="24"/>
          <w:shd w:val="clear" w:color="auto" w:fill="FFFFFF"/>
        </w:rPr>
      </w:pPr>
      <w:r w:rsidRPr="006602FF">
        <w:rPr>
          <w:rFonts w:ascii="Times New Roman" w:hAnsi="Times New Roman" w:cs="Times New Roman"/>
          <w:color w:val="000000" w:themeColor="text1"/>
          <w:sz w:val="24"/>
          <w:szCs w:val="24"/>
          <w:shd w:val="clear" w:color="auto" w:fill="FFFFFF"/>
        </w:rPr>
        <w:t>Essa dificuldade de acesso ao tratamento gera um ambiente hostil para pacientes e profissionais. Muitas vezes, os centros de saúde mental estão abarrotados, com pacientes sem receber a atenção necessária, o que compromete o processo de tratamento e acentua o sofrimento dos necessitados. Essa condição não apenas prejudica a saúde dos pacientes, mas também gera um impacto negativo na saúde pública, uma vez que muitos indivíduos, em decorrência da falta de atendimento, podem vir a buscar formas de tratamento alternativas, não adequadas, o que pode acarretar problemas mais graves posteriormente.</w:t>
      </w:r>
    </w:p>
    <w:p w14:paraId="556FDA0F" w14:textId="77777777" w:rsidR="006602FF" w:rsidRPr="006602FF" w:rsidRDefault="006602FF" w:rsidP="006602FF">
      <w:pPr>
        <w:spacing w:after="0" w:line="360" w:lineRule="auto"/>
        <w:ind w:firstLine="708"/>
        <w:jc w:val="both"/>
        <w:rPr>
          <w:rFonts w:ascii="Times New Roman" w:hAnsi="Times New Roman" w:cs="Times New Roman"/>
          <w:color w:val="000000" w:themeColor="text1"/>
          <w:sz w:val="24"/>
          <w:szCs w:val="24"/>
          <w:shd w:val="clear" w:color="auto" w:fill="FFFFFF"/>
        </w:rPr>
      </w:pPr>
      <w:r w:rsidRPr="006602FF">
        <w:rPr>
          <w:rFonts w:ascii="Times New Roman" w:hAnsi="Times New Roman" w:cs="Times New Roman"/>
          <w:color w:val="000000" w:themeColor="text1"/>
          <w:sz w:val="24"/>
          <w:szCs w:val="24"/>
          <w:shd w:val="clear" w:color="auto" w:fill="FFFFFF"/>
        </w:rPr>
        <w:t xml:space="preserve">Os direitos humanos fundamentais dos pacientes psiquiátricos passam a ser desrespeitados em razão da precariedade desse sistema. A falta de políticas públicas efetivas que garantam acesso a tratamentos adequados resulta em uma violação direta dos direitos desses indivíduos. É fundamental que a sociedade reconheça a importância de assegurar condições dignas para o tratamento e a reabilitação de pessoas com transtornos mentais, respeitando sua autonomia e dignidade. </w:t>
      </w:r>
    </w:p>
    <w:p w14:paraId="3F0D4F1C" w14:textId="77777777" w:rsidR="006602FF" w:rsidRPr="006602FF" w:rsidRDefault="006602FF" w:rsidP="006602FF">
      <w:pPr>
        <w:spacing w:after="0" w:line="360" w:lineRule="auto"/>
        <w:ind w:firstLine="708"/>
        <w:jc w:val="both"/>
        <w:rPr>
          <w:rFonts w:ascii="Times New Roman" w:hAnsi="Times New Roman" w:cs="Times New Roman"/>
          <w:color w:val="000000" w:themeColor="text1"/>
          <w:sz w:val="24"/>
          <w:szCs w:val="24"/>
          <w:shd w:val="clear" w:color="auto" w:fill="FFFFFF"/>
        </w:rPr>
      </w:pPr>
      <w:r w:rsidRPr="006602FF">
        <w:rPr>
          <w:rFonts w:ascii="Times New Roman" w:hAnsi="Times New Roman" w:cs="Times New Roman"/>
          <w:color w:val="000000" w:themeColor="text1"/>
          <w:sz w:val="24"/>
          <w:szCs w:val="24"/>
          <w:shd w:val="clear" w:color="auto" w:fill="FFFFFF"/>
        </w:rPr>
        <w:t xml:space="preserve">As consequências são prejudiciais para a sociedade como um todo, correndo o risco de colapso do sistema de saúde pública, especialmente em uma era marcada pelo  aumento social das doenças mentais,  independentemente da faixa etária. Isso deve resultar em uma resposta vigorosa do Estado. Negligenciar a importância da saúde mental pode resultar em sérios problemas sociais, como o aumento da violência, da exclusão social, do abandono do acompanhamento acadêmico estudantil, das relações no ambiente do trabalho, criando, consequentemente, um ciclo de desassistência e marginalização. </w:t>
      </w:r>
    </w:p>
    <w:p w14:paraId="7CA0C0F5" w14:textId="77777777" w:rsidR="006602FF" w:rsidRPr="006602FF" w:rsidRDefault="006602FF" w:rsidP="006602FF">
      <w:pPr>
        <w:spacing w:after="0" w:line="360" w:lineRule="auto"/>
        <w:ind w:firstLine="708"/>
        <w:jc w:val="both"/>
        <w:rPr>
          <w:rFonts w:ascii="Times New Roman" w:hAnsi="Times New Roman" w:cs="Times New Roman"/>
          <w:color w:val="000000" w:themeColor="text1"/>
          <w:sz w:val="24"/>
          <w:szCs w:val="24"/>
          <w:shd w:val="clear" w:color="auto" w:fill="FFFFFF"/>
        </w:rPr>
      </w:pPr>
      <w:r w:rsidRPr="006602FF">
        <w:rPr>
          <w:rFonts w:ascii="Times New Roman" w:hAnsi="Times New Roman" w:cs="Times New Roman"/>
          <w:color w:val="000000" w:themeColor="text1"/>
          <w:sz w:val="24"/>
          <w:szCs w:val="24"/>
          <w:shd w:val="clear" w:color="auto" w:fill="FFFFFF"/>
        </w:rPr>
        <w:lastRenderedPageBreak/>
        <w:t>Uma mobilização social e a pressão por políticas públicas mais eficazes são fundamentais para garantir que as vozes dos indivíduos com patologias mentais sejam ouvidas. O respeito à dignidade desses pacientes é essencial para transformar a realidade enfrentada por esses indivíduos.</w:t>
      </w:r>
    </w:p>
    <w:p w14:paraId="3E176466" w14:textId="77777777" w:rsidR="006602FF" w:rsidRPr="006602FF" w:rsidRDefault="006602FF" w:rsidP="006602FF">
      <w:pPr>
        <w:spacing w:after="0" w:line="360" w:lineRule="auto"/>
        <w:ind w:firstLine="708"/>
        <w:jc w:val="both"/>
        <w:rPr>
          <w:rFonts w:ascii="Times New Roman" w:hAnsi="Times New Roman" w:cs="Times New Roman"/>
          <w:color w:val="000000" w:themeColor="text1"/>
          <w:sz w:val="24"/>
          <w:szCs w:val="24"/>
          <w:shd w:val="clear" w:color="auto" w:fill="FFFFFF"/>
        </w:rPr>
      </w:pPr>
      <w:r w:rsidRPr="006602FF">
        <w:rPr>
          <w:rFonts w:ascii="Times New Roman" w:hAnsi="Times New Roman" w:cs="Times New Roman"/>
          <w:color w:val="000000" w:themeColor="text1"/>
          <w:sz w:val="24"/>
          <w:szCs w:val="24"/>
          <w:shd w:val="clear" w:color="auto" w:fill="FFFFFF"/>
        </w:rPr>
        <w:t>É imprescindível investimentos estatais em  tratamentos humanizados, desde o início do quadro clínico apresentado, bem como o fortalecimento das estruturas de acompanhamento necessário. Programas de capacitação para profissionais da saúde, bem como a criação de espaços de escuta e acolhimento, são estratégias que podem contribuir para a melhoria das condições de tratamento. As diretrizes já existentes precisam ser consolidadas   para que o Estado atue de forma mais eficaz, garantindo esse direito essencial e gerando uma rede de apoio que assegure o acesso a serviços de saúde mental de forma vital.</w:t>
      </w:r>
    </w:p>
    <w:p w14:paraId="22737E63" w14:textId="77777777" w:rsidR="006602FF" w:rsidRPr="006602FF" w:rsidRDefault="006602FF" w:rsidP="006602FF">
      <w:pPr>
        <w:spacing w:after="0" w:line="360" w:lineRule="auto"/>
        <w:ind w:firstLine="708"/>
        <w:jc w:val="both"/>
        <w:rPr>
          <w:rFonts w:ascii="Times New Roman" w:hAnsi="Times New Roman" w:cs="Times New Roman"/>
          <w:color w:val="000000" w:themeColor="text1"/>
          <w:sz w:val="24"/>
          <w:szCs w:val="24"/>
          <w:shd w:val="clear" w:color="auto" w:fill="FFFFFF"/>
        </w:rPr>
      </w:pPr>
      <w:r w:rsidRPr="006602FF">
        <w:rPr>
          <w:rFonts w:ascii="Times New Roman" w:hAnsi="Times New Roman" w:cs="Times New Roman"/>
          <w:color w:val="000000" w:themeColor="text1"/>
          <w:sz w:val="24"/>
          <w:szCs w:val="24"/>
          <w:shd w:val="clear" w:color="auto" w:fill="FFFFFF"/>
        </w:rPr>
        <w:t xml:space="preserve">Diante do exposto, este estudo busca explorar  lacunas acerca da  observância dos direitos humanos nas políticas de tratamento psíquico e compreender como as diretrizes vigentes podem garantir um atendimento digno e acessível à população necessitada. As questões centrais que guiarão essa análise incluem: quais são os desafios enfrentados na garantia de serviços de saúde mental de qualidade e como isso impacta na efetividade dos direitos fundamentais, garantidos na legislação brasileira? Quais são as implicações da ineficiência estatal para a saúde pública mental e para a vida dos indivíduos com necessidade de tratamento psíquico? </w:t>
      </w:r>
    </w:p>
    <w:p w14:paraId="43C473EE" w14:textId="77777777" w:rsidR="006602FF" w:rsidRPr="006602FF" w:rsidRDefault="006602FF" w:rsidP="006602FF">
      <w:pPr>
        <w:spacing w:after="0" w:line="360" w:lineRule="auto"/>
        <w:ind w:firstLine="708"/>
        <w:jc w:val="both"/>
        <w:rPr>
          <w:rFonts w:ascii="Times New Roman" w:hAnsi="Times New Roman" w:cs="Times New Roman"/>
          <w:color w:val="000000" w:themeColor="text1"/>
          <w:sz w:val="24"/>
          <w:szCs w:val="24"/>
          <w:shd w:val="clear" w:color="auto" w:fill="FFFFFF"/>
        </w:rPr>
      </w:pPr>
      <w:r w:rsidRPr="006602FF">
        <w:rPr>
          <w:rFonts w:ascii="Times New Roman" w:hAnsi="Times New Roman" w:cs="Times New Roman"/>
          <w:color w:val="000000" w:themeColor="text1"/>
          <w:sz w:val="24"/>
          <w:szCs w:val="24"/>
          <w:shd w:val="clear" w:color="auto" w:fill="FFFFFF"/>
        </w:rPr>
        <w:t>Partindo desse breve introito, este trabalho tem por objetivos analisar os desafios enfrentados para o atendimento psiquiátrico e medicamentos necessários, considerando a garantia dos direitos fundamentais na legislação vigente e a eficácia das políticas públicas de saúde mental no Brasil, investigar aspectos históricos  da  assistência em saúde  mental no Brasil,  identificar os principais impasses para o  atendimento psiquiátrico e para o tratamento de pessoas com transtornos mentais, examinar a legislação brasileira e os tratados internacionais que garantem os direitos fundamentais dos pacientes psiquiátricos e como eles se refletem nas políticas públicas de saúde mental.</w:t>
      </w:r>
    </w:p>
    <w:p w14:paraId="62A054BD" w14:textId="77777777" w:rsidR="006602FF" w:rsidRPr="006602FF" w:rsidRDefault="006602FF" w:rsidP="006602FF">
      <w:pPr>
        <w:spacing w:after="0" w:line="360" w:lineRule="auto"/>
        <w:ind w:firstLine="708"/>
        <w:jc w:val="both"/>
        <w:rPr>
          <w:rFonts w:ascii="Times New Roman" w:hAnsi="Times New Roman" w:cs="Times New Roman"/>
          <w:color w:val="000000" w:themeColor="text1"/>
          <w:sz w:val="24"/>
          <w:szCs w:val="24"/>
          <w:shd w:val="clear" w:color="auto" w:fill="FFFFFF"/>
        </w:rPr>
      </w:pPr>
      <w:r w:rsidRPr="006602FF">
        <w:rPr>
          <w:rFonts w:ascii="Times New Roman" w:hAnsi="Times New Roman" w:cs="Times New Roman"/>
          <w:color w:val="000000" w:themeColor="text1"/>
          <w:sz w:val="24"/>
          <w:szCs w:val="24"/>
          <w:shd w:val="clear" w:color="auto" w:fill="FFFFFF"/>
        </w:rPr>
        <w:t>A pesquisa classifica-se como qualitativa, pois traz uma análise crítica das políticas públicas de saúde mental no Brasil, particularmente em relação à implementação dos direitos humanos no contexto da saúde mental. O estudo foi conduzido por meio da revisão de literatura, por meio de análise, de doutrinas, de documentos legais e estudos acadêmicos, a fim de compreender os desafios e impasses enfrentados pelo sistema de saúde mental no país e as implicações para os direitos fundamentais das pessoas com transtornos mentais.</w:t>
      </w:r>
    </w:p>
    <w:p w14:paraId="3BDFCA5A" w14:textId="77777777" w:rsidR="006602FF" w:rsidRPr="006602FF" w:rsidRDefault="006602FF" w:rsidP="006602FF">
      <w:pPr>
        <w:spacing w:after="0" w:line="360" w:lineRule="auto"/>
        <w:ind w:firstLine="708"/>
        <w:jc w:val="both"/>
        <w:rPr>
          <w:rFonts w:ascii="Times New Roman" w:hAnsi="Times New Roman" w:cs="Times New Roman"/>
          <w:color w:val="000000" w:themeColor="text1"/>
          <w:sz w:val="24"/>
          <w:szCs w:val="24"/>
          <w:shd w:val="clear" w:color="auto" w:fill="FFFFFF"/>
        </w:rPr>
      </w:pPr>
      <w:r w:rsidRPr="006602FF">
        <w:rPr>
          <w:rFonts w:ascii="Times New Roman" w:hAnsi="Times New Roman" w:cs="Times New Roman"/>
          <w:color w:val="000000" w:themeColor="text1"/>
          <w:sz w:val="24"/>
          <w:szCs w:val="24"/>
          <w:shd w:val="clear" w:color="auto" w:fill="FFFFFF"/>
        </w:rPr>
        <w:lastRenderedPageBreak/>
        <w:t>Além disso, a pesquisa explora os desafios estruturais enfrentados pelos serviços de saúde mental, como superlotação das instituições psiquiátricas, filas de espera e desabastecimento de medicamentos psicotrópicos. A análise de dados secundários, como a Organização Mundial da Saúde e estudos de organizações não governamentais, ajudará a ilustrar como essas falhas no sistema de saúde contribuem para a desassistência e o agravamento das condições dos pacientes.</w:t>
      </w:r>
    </w:p>
    <w:p w14:paraId="1362A38F" w14:textId="77777777" w:rsidR="006602FF" w:rsidRPr="006602FF" w:rsidRDefault="006602FF" w:rsidP="006602FF">
      <w:pPr>
        <w:spacing w:after="0" w:line="360" w:lineRule="auto"/>
        <w:ind w:firstLine="708"/>
        <w:jc w:val="both"/>
        <w:rPr>
          <w:rFonts w:ascii="Times New Roman" w:hAnsi="Times New Roman" w:cs="Times New Roman"/>
          <w:color w:val="000000" w:themeColor="text1"/>
          <w:sz w:val="24"/>
          <w:szCs w:val="24"/>
          <w:shd w:val="clear" w:color="auto" w:fill="FFFFFF"/>
        </w:rPr>
      </w:pPr>
      <w:r w:rsidRPr="006602FF">
        <w:rPr>
          <w:rFonts w:ascii="Times New Roman" w:hAnsi="Times New Roman" w:cs="Times New Roman"/>
          <w:color w:val="000000" w:themeColor="text1"/>
          <w:sz w:val="24"/>
          <w:szCs w:val="24"/>
          <w:shd w:val="clear" w:color="auto" w:fill="FFFFFF"/>
        </w:rPr>
        <w:t>Para aprofundamento dos impactos sociais e estruturais, analisam-se os direitos humanos, com foco no reconhecimento da saúde mental como um direito fundamental. A pesquisa investigou como a falta de políticas públicas eficazes e a resistência das comunidades à desinstitucionalização dos serviços de saúde mental resultam na marginalização e exclusão social das pessoas com transtornos mentais.</w:t>
      </w:r>
    </w:p>
    <w:p w14:paraId="4A2955A7" w14:textId="77777777" w:rsidR="006602FF" w:rsidRPr="006602FF" w:rsidRDefault="006602FF" w:rsidP="006602FF">
      <w:pPr>
        <w:spacing w:after="0" w:line="360" w:lineRule="auto"/>
        <w:ind w:firstLine="708"/>
        <w:jc w:val="both"/>
        <w:rPr>
          <w:rFonts w:ascii="Times New Roman" w:hAnsi="Times New Roman" w:cs="Times New Roman"/>
          <w:color w:val="000000" w:themeColor="text1"/>
          <w:sz w:val="24"/>
          <w:szCs w:val="24"/>
          <w:shd w:val="clear" w:color="auto" w:fill="FFFFFF"/>
        </w:rPr>
      </w:pPr>
      <w:r w:rsidRPr="006602FF">
        <w:rPr>
          <w:rFonts w:ascii="Times New Roman" w:hAnsi="Times New Roman" w:cs="Times New Roman"/>
          <w:color w:val="000000" w:themeColor="text1"/>
          <w:sz w:val="24"/>
          <w:szCs w:val="24"/>
          <w:shd w:val="clear" w:color="auto" w:fill="FFFFFF"/>
        </w:rPr>
        <w:t>Por fim, a metodologia integra uma análise teórica e análise empírica, considerando o contexto das políticas públicas, as diretrizes internacionais e as condições reais do sistema de saúde mental brasileiro. O objetivo é gerar uma compreensão crítica das falhas existentes e as consequências de não ter um sistema mais humanizado, eficiente e acessível para todos os pacientes, respeitando seus direitos e promovendo sua inclusão social.</w:t>
      </w:r>
    </w:p>
    <w:p w14:paraId="28AC0E65" w14:textId="232237BF" w:rsidR="006602FF" w:rsidRPr="006602FF" w:rsidRDefault="006602FF" w:rsidP="006602FF">
      <w:pPr>
        <w:spacing w:after="0" w:line="360" w:lineRule="auto"/>
        <w:ind w:firstLine="708"/>
        <w:jc w:val="both"/>
        <w:rPr>
          <w:rFonts w:ascii="Times New Roman" w:hAnsi="Times New Roman" w:cs="Times New Roman"/>
          <w:color w:val="000000" w:themeColor="text1"/>
          <w:sz w:val="24"/>
          <w:szCs w:val="24"/>
        </w:rPr>
      </w:pPr>
      <w:r w:rsidRPr="006602FF">
        <w:rPr>
          <w:rFonts w:ascii="Times New Roman" w:hAnsi="Times New Roman" w:cs="Times New Roman"/>
          <w:color w:val="000000" w:themeColor="text1"/>
          <w:sz w:val="24"/>
          <w:szCs w:val="24"/>
          <w:shd w:val="clear" w:color="auto" w:fill="FFFFFF"/>
        </w:rPr>
        <w:t>A pesquisa tem relevância acadêmica significativa, pois contribui de forma crítica e propositiva para o aprofundamento do debate sobre a saúde mental no Brasil, um campo que demanda constante atualização diante das transformações sociais, políticas e institucionais. Ao abordar os impasses estruturais no acesso aos serviços e à medicação, bem como as violações de direitos fundamentais, o estudo amplia a compreensão dos desafios enfrentados por usuários do sistema público de saúde mental, especialmente os pertencentes a grupos socialmente vulneráveis. Além disso, a pesquisa fomenta a construção de conhecimento interdisciplinar, ao articular elementos do direito, da saúde coletiva e das políticas públicas, propondo reflexões que extrapolam a esfera teórica e incidem diretamente na formulação e aprimoramento de políticas públicas, para buscar soluções que respeitem e promovam a dignidade humana, enfatizando a importância de assegurar condições dignas de atendimento e tratamentos psíquicos adequados.</w:t>
      </w:r>
      <w:bookmarkStart w:id="8" w:name="_Toc474335033"/>
    </w:p>
    <w:p w14:paraId="5D93E163" w14:textId="0239BC19" w:rsidR="003106E3" w:rsidRDefault="003106E3">
      <w:pPr>
        <w:rPr>
          <w:rFonts w:ascii="Times New Roman" w:hAnsi="Times New Roman" w:cs="Times New Roman"/>
          <w:color w:val="FF0000"/>
          <w:sz w:val="24"/>
          <w:szCs w:val="24"/>
        </w:rPr>
      </w:pPr>
    </w:p>
    <w:p w14:paraId="68B4A3D3" w14:textId="6F392D60" w:rsidR="003106E3" w:rsidRDefault="003106E3" w:rsidP="003106E3">
      <w:pPr>
        <w:pStyle w:val="Ttulo1"/>
      </w:pPr>
      <w:bookmarkStart w:id="9" w:name="_Toc39045425"/>
      <w:bookmarkEnd w:id="8"/>
      <w:r>
        <w:t>2</w:t>
      </w:r>
      <w:r>
        <w:tab/>
      </w:r>
      <w:bookmarkEnd w:id="9"/>
      <w:r w:rsidR="0035386C" w:rsidRPr="0035386C">
        <w:t>ASPECTOS HISTÓRICOS DA ASSISTÊNCIA EM SAÚDE MENTAL NO BRASIL</w:t>
      </w:r>
    </w:p>
    <w:p w14:paraId="66555137" w14:textId="77777777" w:rsidR="00D96180" w:rsidRPr="00D96180" w:rsidRDefault="00D96180" w:rsidP="00F26622">
      <w:pPr>
        <w:spacing w:after="0" w:line="360" w:lineRule="auto"/>
        <w:jc w:val="both"/>
        <w:rPr>
          <w:rFonts w:ascii="Times New Roman" w:hAnsi="Times New Roman" w:cs="Times New Roman"/>
          <w:color w:val="FF0000"/>
          <w:sz w:val="24"/>
          <w:szCs w:val="24"/>
        </w:rPr>
      </w:pPr>
    </w:p>
    <w:p w14:paraId="7337AE52" w14:textId="6BE157F8" w:rsidR="0035386C" w:rsidRPr="0035386C" w:rsidRDefault="0035386C" w:rsidP="0035386C">
      <w:pPr>
        <w:spacing w:after="0" w:line="360" w:lineRule="auto"/>
        <w:ind w:firstLine="708"/>
        <w:jc w:val="both"/>
        <w:rPr>
          <w:rFonts w:ascii="Times New Roman" w:hAnsi="Times New Roman" w:cs="Times New Roman"/>
          <w:color w:val="000000" w:themeColor="text1"/>
          <w:sz w:val="24"/>
          <w:szCs w:val="24"/>
        </w:rPr>
      </w:pPr>
      <w:r w:rsidRPr="0035386C">
        <w:rPr>
          <w:rFonts w:ascii="Times New Roman" w:hAnsi="Times New Roman" w:cs="Times New Roman"/>
          <w:color w:val="000000" w:themeColor="text1"/>
          <w:sz w:val="24"/>
          <w:szCs w:val="24"/>
        </w:rPr>
        <w:lastRenderedPageBreak/>
        <w:t>A assistência em saúde mental no Brasil tem de início uma história marcada por exclusão, institucionalização forçada e mudanças graduais rumo a um modelo mais humanizado que vemos hoje. Desde o período colonial, pessoas com transtornos mentais eram segregadas da sociedade, muitas vezes, encarceradas em asilos e Casas de Misericórdia. (S</w:t>
      </w:r>
      <w:r w:rsidR="00A36FD0" w:rsidRPr="00A36FD0">
        <w:rPr>
          <w:rFonts w:ascii="Times New Roman" w:hAnsi="Times New Roman" w:cs="Times New Roman"/>
          <w:color w:val="000000" w:themeColor="text1"/>
          <w:sz w:val="24"/>
          <w:szCs w:val="24"/>
        </w:rPr>
        <w:t>antos</w:t>
      </w:r>
      <w:r w:rsidRPr="0035386C">
        <w:rPr>
          <w:rFonts w:ascii="Times New Roman" w:hAnsi="Times New Roman" w:cs="Times New Roman"/>
          <w:color w:val="000000" w:themeColor="text1"/>
          <w:sz w:val="24"/>
          <w:szCs w:val="24"/>
        </w:rPr>
        <w:t>; M</w:t>
      </w:r>
      <w:r w:rsidR="00A36FD0" w:rsidRPr="0035386C">
        <w:rPr>
          <w:rFonts w:ascii="Times New Roman" w:hAnsi="Times New Roman" w:cs="Times New Roman"/>
          <w:color w:val="000000" w:themeColor="text1"/>
          <w:sz w:val="24"/>
          <w:szCs w:val="24"/>
        </w:rPr>
        <w:t>iranda</w:t>
      </w:r>
      <w:r w:rsidRPr="0035386C">
        <w:rPr>
          <w:rFonts w:ascii="Times New Roman" w:hAnsi="Times New Roman" w:cs="Times New Roman"/>
          <w:color w:val="000000" w:themeColor="text1"/>
          <w:sz w:val="24"/>
          <w:szCs w:val="24"/>
        </w:rPr>
        <w:t xml:space="preserve">, 2015). </w:t>
      </w:r>
    </w:p>
    <w:p w14:paraId="3A277979" w14:textId="77777777" w:rsidR="0035386C" w:rsidRDefault="0035386C" w:rsidP="0035386C">
      <w:pPr>
        <w:spacing w:after="0" w:line="360" w:lineRule="auto"/>
        <w:ind w:firstLine="708"/>
        <w:jc w:val="both"/>
        <w:rPr>
          <w:rFonts w:ascii="Times New Roman" w:hAnsi="Times New Roman" w:cs="Times New Roman"/>
          <w:color w:val="000000" w:themeColor="text1"/>
          <w:sz w:val="24"/>
          <w:szCs w:val="24"/>
        </w:rPr>
      </w:pPr>
      <w:r w:rsidRPr="0035386C">
        <w:rPr>
          <w:rFonts w:ascii="Times New Roman" w:hAnsi="Times New Roman" w:cs="Times New Roman"/>
          <w:color w:val="000000" w:themeColor="text1"/>
          <w:sz w:val="24"/>
          <w:szCs w:val="24"/>
        </w:rPr>
        <w:t xml:space="preserve">Nas palavras de Cordeiro et al., (2012), diante disso, no século XVII, com a distinção entre indivíduos “normais” e “anormais”, foi-se implementado o afastamento dos considerados ‘anormais’ da sociedade, reforçando a ideia de que eram socialmente improdutivos e deviam ser isolados. Por muito tempo, a preocupação não foi  com a saúde mental das pessoas institucionalizadas, mas  com o isolamento desses sujeitos tratados como objetos. Corroborando esse pensamento, </w:t>
      </w:r>
      <w:proofErr w:type="spellStart"/>
      <w:r w:rsidRPr="0035386C">
        <w:rPr>
          <w:rFonts w:ascii="Times New Roman" w:hAnsi="Times New Roman" w:cs="Times New Roman"/>
          <w:color w:val="000000" w:themeColor="text1"/>
          <w:sz w:val="24"/>
          <w:szCs w:val="24"/>
        </w:rPr>
        <w:t>Delevati</w:t>
      </w:r>
      <w:proofErr w:type="spellEnd"/>
      <w:r w:rsidRPr="0035386C">
        <w:rPr>
          <w:rFonts w:ascii="Times New Roman" w:hAnsi="Times New Roman" w:cs="Times New Roman"/>
          <w:color w:val="000000" w:themeColor="text1"/>
          <w:sz w:val="24"/>
          <w:szCs w:val="24"/>
        </w:rPr>
        <w:t xml:space="preserve">, </w:t>
      </w:r>
      <w:proofErr w:type="spellStart"/>
      <w:r w:rsidRPr="0035386C">
        <w:rPr>
          <w:rFonts w:ascii="Times New Roman" w:hAnsi="Times New Roman" w:cs="Times New Roman"/>
          <w:color w:val="000000" w:themeColor="text1"/>
          <w:sz w:val="24"/>
          <w:szCs w:val="24"/>
        </w:rPr>
        <w:t>Figueirêdo</w:t>
      </w:r>
      <w:proofErr w:type="spellEnd"/>
      <w:r w:rsidRPr="0035386C">
        <w:rPr>
          <w:rFonts w:ascii="Times New Roman" w:hAnsi="Times New Roman" w:cs="Times New Roman"/>
          <w:color w:val="000000" w:themeColor="text1"/>
          <w:sz w:val="24"/>
          <w:szCs w:val="24"/>
        </w:rPr>
        <w:t xml:space="preserve"> e Tavares (2014, p. 126), afirmam: </w:t>
      </w:r>
    </w:p>
    <w:p w14:paraId="5CFBF920" w14:textId="77777777" w:rsidR="00CE4A83" w:rsidRDefault="00CE4A83" w:rsidP="0035386C">
      <w:pPr>
        <w:spacing w:after="0" w:line="360" w:lineRule="auto"/>
        <w:ind w:firstLine="708"/>
        <w:jc w:val="both"/>
        <w:rPr>
          <w:rFonts w:ascii="Times New Roman" w:hAnsi="Times New Roman" w:cs="Times New Roman"/>
          <w:color w:val="000000" w:themeColor="text1"/>
          <w:sz w:val="24"/>
          <w:szCs w:val="24"/>
        </w:rPr>
      </w:pPr>
    </w:p>
    <w:p w14:paraId="5AC8E953" w14:textId="31C0C824" w:rsidR="0035386C" w:rsidRPr="0035386C" w:rsidRDefault="0035386C" w:rsidP="00CE4A83">
      <w:pPr>
        <w:spacing w:after="0" w:line="240" w:lineRule="auto"/>
        <w:ind w:left="2268"/>
        <w:jc w:val="both"/>
        <w:rPr>
          <w:rFonts w:ascii="Times New Roman" w:eastAsia="Times New Roman" w:hAnsi="Times New Roman" w:cs="Times New Roman"/>
          <w:sz w:val="20"/>
          <w:szCs w:val="20"/>
        </w:rPr>
      </w:pPr>
      <w:r w:rsidRPr="0035386C">
        <w:rPr>
          <w:rFonts w:ascii="Times New Roman" w:eastAsia="Times New Roman" w:hAnsi="Times New Roman" w:cs="Times New Roman"/>
          <w:sz w:val="20"/>
          <w:szCs w:val="20"/>
        </w:rPr>
        <w:t>[...] essas instituições justificavam suas práticas com o argumento da necessária limpeza social, livrando a sociedade de sujeitos considerados como parte de uma categoria social de desprezíveis e desajustados cujos comportamentos eram indesejáveis. As instituições manicomiais, portanto, exerciam a função social de disciplinar corpos e comportamentos. Era uma tecnóloga</w:t>
      </w:r>
      <w:r w:rsidRPr="00CE4A83">
        <w:rPr>
          <w:rFonts w:ascii="Times New Roman" w:eastAsia="Times New Roman" w:hAnsi="Times New Roman" w:cs="Times New Roman"/>
          <w:sz w:val="20"/>
          <w:szCs w:val="20"/>
        </w:rPr>
        <w:t xml:space="preserve"> </w:t>
      </w:r>
      <w:r w:rsidRPr="0035386C">
        <w:rPr>
          <w:rFonts w:ascii="Times New Roman" w:eastAsia="Times New Roman" w:hAnsi="Times New Roman" w:cs="Times New Roman"/>
          <w:sz w:val="20"/>
          <w:szCs w:val="20"/>
        </w:rPr>
        <w:t>de poder que visava a atender aos padrões de civilidade produzidos na modernidade</w:t>
      </w:r>
    </w:p>
    <w:p w14:paraId="71428EBC" w14:textId="77777777" w:rsidR="0035386C" w:rsidRPr="0035386C" w:rsidRDefault="0035386C" w:rsidP="0035386C">
      <w:pPr>
        <w:spacing w:after="0" w:line="360" w:lineRule="auto"/>
        <w:ind w:firstLine="708"/>
        <w:jc w:val="both"/>
        <w:rPr>
          <w:rFonts w:ascii="Times New Roman" w:hAnsi="Times New Roman" w:cs="Times New Roman"/>
          <w:color w:val="000000" w:themeColor="text1"/>
          <w:sz w:val="24"/>
          <w:szCs w:val="24"/>
        </w:rPr>
      </w:pPr>
    </w:p>
    <w:p w14:paraId="1C5BE9EC" w14:textId="77777777" w:rsidR="0035386C" w:rsidRPr="0035386C" w:rsidRDefault="0035386C" w:rsidP="0035386C">
      <w:pPr>
        <w:spacing w:after="0" w:line="360" w:lineRule="auto"/>
        <w:ind w:firstLine="708"/>
        <w:jc w:val="both"/>
        <w:rPr>
          <w:rFonts w:ascii="Times New Roman" w:hAnsi="Times New Roman" w:cs="Times New Roman"/>
          <w:color w:val="000000" w:themeColor="text1"/>
          <w:sz w:val="24"/>
          <w:szCs w:val="24"/>
        </w:rPr>
      </w:pPr>
      <w:r w:rsidRPr="0035386C">
        <w:rPr>
          <w:rFonts w:ascii="Times New Roman" w:hAnsi="Times New Roman" w:cs="Times New Roman"/>
          <w:color w:val="000000" w:themeColor="text1"/>
          <w:sz w:val="24"/>
          <w:szCs w:val="24"/>
        </w:rPr>
        <w:t xml:space="preserve">Santos e Miranda (2015), atestam que com a chegada da família real ao Brasil, a saúde mental recebeu maior atenção, mas apenas para aqueles de origem aristocrática. Indivíduos de famílias ricas eram enviados a instituições que funcionavam como asilos, enquanto os menos favorecidos eram marginalizados e tratados como uma vergonha para as famílias. Posteriormente, ocorreu a criação do Hospício Dom Pedro II, em 1852, primeiro manicômio do Brasil, e o primeiro da América Latina, inspirado no modelo alienista francês. Essa instituição seguiu um padrão asilar, reforçando a prática de segregação e contenção dos portadores de transtornos mentais, tratando-os com práticas coercitivas e variadas formas e arbitrariedades. </w:t>
      </w:r>
    </w:p>
    <w:p w14:paraId="0D29CDF7" w14:textId="5DA3AB41" w:rsidR="0035386C" w:rsidRPr="0035386C" w:rsidRDefault="0035386C" w:rsidP="0035386C">
      <w:pPr>
        <w:spacing w:after="0" w:line="360" w:lineRule="auto"/>
        <w:ind w:firstLine="708"/>
        <w:jc w:val="both"/>
        <w:rPr>
          <w:rFonts w:ascii="Times New Roman" w:hAnsi="Times New Roman" w:cs="Times New Roman"/>
          <w:color w:val="000000" w:themeColor="text1"/>
          <w:sz w:val="24"/>
          <w:szCs w:val="24"/>
        </w:rPr>
      </w:pPr>
      <w:r w:rsidRPr="0035386C">
        <w:rPr>
          <w:rFonts w:ascii="Times New Roman" w:hAnsi="Times New Roman" w:cs="Times New Roman"/>
          <w:color w:val="000000" w:themeColor="text1"/>
          <w:sz w:val="24"/>
          <w:szCs w:val="24"/>
        </w:rPr>
        <w:t xml:space="preserve">Em conformidade com </w:t>
      </w:r>
      <w:proofErr w:type="spellStart"/>
      <w:r w:rsidRPr="0035386C">
        <w:rPr>
          <w:rFonts w:ascii="Times New Roman" w:hAnsi="Times New Roman" w:cs="Times New Roman"/>
          <w:color w:val="000000" w:themeColor="text1"/>
          <w:sz w:val="24"/>
          <w:szCs w:val="24"/>
        </w:rPr>
        <w:t>Figu</w:t>
      </w:r>
      <w:r w:rsidR="00504217">
        <w:rPr>
          <w:rFonts w:ascii="Times New Roman" w:hAnsi="Times New Roman" w:cs="Times New Roman"/>
          <w:color w:val="000000" w:themeColor="text1"/>
          <w:sz w:val="24"/>
          <w:szCs w:val="24"/>
        </w:rPr>
        <w:t>ê</w:t>
      </w:r>
      <w:r w:rsidRPr="0035386C">
        <w:rPr>
          <w:rFonts w:ascii="Times New Roman" w:hAnsi="Times New Roman" w:cs="Times New Roman"/>
          <w:color w:val="000000" w:themeColor="text1"/>
          <w:sz w:val="24"/>
          <w:szCs w:val="24"/>
        </w:rPr>
        <w:t>ir</w:t>
      </w:r>
      <w:r w:rsidR="00504217">
        <w:rPr>
          <w:rFonts w:ascii="Times New Roman" w:hAnsi="Times New Roman" w:cs="Times New Roman"/>
          <w:color w:val="000000" w:themeColor="text1"/>
          <w:sz w:val="24"/>
          <w:szCs w:val="24"/>
        </w:rPr>
        <w:t>e</w:t>
      </w:r>
      <w:r w:rsidRPr="0035386C">
        <w:rPr>
          <w:rFonts w:ascii="Times New Roman" w:hAnsi="Times New Roman" w:cs="Times New Roman"/>
          <w:color w:val="000000" w:themeColor="text1"/>
          <w:sz w:val="24"/>
          <w:szCs w:val="24"/>
        </w:rPr>
        <w:t>do</w:t>
      </w:r>
      <w:proofErr w:type="spellEnd"/>
      <w:r w:rsidRPr="0035386C">
        <w:rPr>
          <w:rFonts w:ascii="Times New Roman" w:hAnsi="Times New Roman" w:cs="Times New Roman"/>
          <w:color w:val="000000" w:themeColor="text1"/>
          <w:sz w:val="24"/>
          <w:szCs w:val="24"/>
        </w:rPr>
        <w:t xml:space="preserve">, </w:t>
      </w:r>
      <w:proofErr w:type="spellStart"/>
      <w:r w:rsidRPr="0035386C">
        <w:rPr>
          <w:rFonts w:ascii="Times New Roman" w:hAnsi="Times New Roman" w:cs="Times New Roman"/>
          <w:color w:val="000000" w:themeColor="text1"/>
          <w:sz w:val="24"/>
          <w:szCs w:val="24"/>
        </w:rPr>
        <w:t>Delevati</w:t>
      </w:r>
      <w:proofErr w:type="spellEnd"/>
      <w:r w:rsidRPr="0035386C">
        <w:rPr>
          <w:rFonts w:ascii="Times New Roman" w:hAnsi="Times New Roman" w:cs="Times New Roman"/>
          <w:color w:val="000000" w:themeColor="text1"/>
          <w:sz w:val="24"/>
          <w:szCs w:val="24"/>
        </w:rPr>
        <w:t xml:space="preserve">, Tavares (2014), durante o século XIX e o início do século XX, a psiquiatria ganhou status de especialidade médica e novos manicômios foram construídos em todo o país. O tratamento psiquiátrico tinha como foco a disciplina e a normalização do comportamento, recorrendo a técnicas invasivas como hidroterapia, eletroconvulsoterapia e lobotomia. </w:t>
      </w:r>
    </w:p>
    <w:p w14:paraId="17CF3E4C" w14:textId="77777777" w:rsidR="0035386C" w:rsidRDefault="0035386C" w:rsidP="0035386C">
      <w:pPr>
        <w:spacing w:after="0" w:line="360" w:lineRule="auto"/>
        <w:ind w:firstLine="708"/>
        <w:jc w:val="both"/>
        <w:rPr>
          <w:rFonts w:ascii="Times New Roman" w:hAnsi="Times New Roman" w:cs="Times New Roman"/>
          <w:color w:val="000000" w:themeColor="text1"/>
          <w:sz w:val="24"/>
          <w:szCs w:val="24"/>
        </w:rPr>
      </w:pPr>
      <w:r w:rsidRPr="0035386C">
        <w:rPr>
          <w:rFonts w:ascii="Times New Roman" w:hAnsi="Times New Roman" w:cs="Times New Roman"/>
          <w:color w:val="000000" w:themeColor="text1"/>
          <w:sz w:val="24"/>
          <w:szCs w:val="24"/>
        </w:rPr>
        <w:t xml:space="preserve">No dizer de Guimarães et al., (2013), a  assistência não tinha como objetivo a reabilitação do paciente, podendo inclusive ser considerado uma verdadeira autorização de sequestro, mas sim com o objetivo de manter da ordem social por meio do isolamento dos considerados desviantes. Os enfermeiros dentro dessas instituições eram treinados não para </w:t>
      </w:r>
      <w:r w:rsidRPr="0035386C">
        <w:rPr>
          <w:rFonts w:ascii="Times New Roman" w:hAnsi="Times New Roman" w:cs="Times New Roman"/>
          <w:color w:val="000000" w:themeColor="text1"/>
          <w:sz w:val="24"/>
          <w:szCs w:val="24"/>
        </w:rPr>
        <w:lastRenderedPageBreak/>
        <w:t xml:space="preserve">cuidar, mas para vigiar, punir e conter os pacientes, impedindo sua autonomia e aumentando o estigma que os cercava. Nesse sentido,  afirma: </w:t>
      </w:r>
    </w:p>
    <w:p w14:paraId="0124E23A" w14:textId="77777777" w:rsidR="00CE4A83" w:rsidRPr="0035386C" w:rsidRDefault="00CE4A83" w:rsidP="0035386C">
      <w:pPr>
        <w:spacing w:after="0" w:line="360" w:lineRule="auto"/>
        <w:ind w:firstLine="708"/>
        <w:jc w:val="both"/>
        <w:rPr>
          <w:rFonts w:ascii="Times New Roman" w:hAnsi="Times New Roman" w:cs="Times New Roman"/>
          <w:color w:val="000000" w:themeColor="text1"/>
          <w:sz w:val="24"/>
          <w:szCs w:val="24"/>
        </w:rPr>
      </w:pPr>
    </w:p>
    <w:p w14:paraId="5B8D59D2" w14:textId="77777777" w:rsidR="0035386C" w:rsidRPr="0035386C" w:rsidRDefault="0035386C" w:rsidP="00CE4A83">
      <w:pPr>
        <w:spacing w:after="0" w:line="240" w:lineRule="auto"/>
        <w:ind w:left="2268"/>
        <w:jc w:val="both"/>
        <w:rPr>
          <w:rFonts w:ascii="Times New Roman" w:eastAsia="Times New Roman" w:hAnsi="Times New Roman" w:cs="Times New Roman"/>
          <w:sz w:val="20"/>
          <w:szCs w:val="20"/>
        </w:rPr>
      </w:pPr>
      <w:r w:rsidRPr="0035386C">
        <w:rPr>
          <w:rFonts w:ascii="Times New Roman" w:eastAsia="Times New Roman" w:hAnsi="Times New Roman" w:cs="Times New Roman"/>
          <w:sz w:val="20"/>
          <w:szCs w:val="20"/>
        </w:rPr>
        <w:t>Não existiam trocas sociais entre trabalhadores de saúde e os internos, como comunicação, afetividade e acolhimento, os portadores de transtorno mental não recebiam tratamento digno, muitas vezes eram tratados com violência e, por não serem estimulados, suas potencialidades eram reduzidas até se tornarem incapazes de regressar ao convívio social. (GUIMARÃES ET AL., 2013, P. 362)</w:t>
      </w:r>
    </w:p>
    <w:p w14:paraId="7A594AEE" w14:textId="77777777" w:rsidR="0035386C" w:rsidRPr="0035386C" w:rsidRDefault="0035386C" w:rsidP="0035386C">
      <w:pPr>
        <w:spacing w:after="0" w:line="360" w:lineRule="auto"/>
        <w:ind w:firstLine="708"/>
        <w:jc w:val="both"/>
        <w:rPr>
          <w:rFonts w:ascii="Times New Roman" w:hAnsi="Times New Roman" w:cs="Times New Roman"/>
          <w:color w:val="000000" w:themeColor="text1"/>
          <w:sz w:val="24"/>
          <w:szCs w:val="24"/>
        </w:rPr>
      </w:pPr>
    </w:p>
    <w:p w14:paraId="4E9C7AC1" w14:textId="7FF249A8" w:rsidR="0035386C" w:rsidRPr="0035386C" w:rsidRDefault="0035386C" w:rsidP="0035386C">
      <w:pPr>
        <w:spacing w:after="0" w:line="360" w:lineRule="auto"/>
        <w:ind w:firstLine="708"/>
        <w:jc w:val="both"/>
        <w:rPr>
          <w:rFonts w:ascii="Times New Roman" w:hAnsi="Times New Roman" w:cs="Times New Roman"/>
          <w:color w:val="000000" w:themeColor="text1"/>
          <w:sz w:val="24"/>
          <w:szCs w:val="24"/>
        </w:rPr>
      </w:pPr>
      <w:r w:rsidRPr="0035386C">
        <w:rPr>
          <w:rFonts w:ascii="Times New Roman" w:hAnsi="Times New Roman" w:cs="Times New Roman"/>
          <w:color w:val="000000" w:themeColor="text1"/>
          <w:sz w:val="24"/>
          <w:szCs w:val="24"/>
        </w:rPr>
        <w:t xml:space="preserve">Ainda em consonância com </w:t>
      </w:r>
      <w:proofErr w:type="spellStart"/>
      <w:r w:rsidRPr="0035386C">
        <w:rPr>
          <w:rFonts w:ascii="Times New Roman" w:hAnsi="Times New Roman" w:cs="Times New Roman"/>
          <w:color w:val="000000" w:themeColor="text1"/>
          <w:sz w:val="24"/>
          <w:szCs w:val="24"/>
        </w:rPr>
        <w:t>Figueirêdo</w:t>
      </w:r>
      <w:proofErr w:type="spellEnd"/>
      <w:r w:rsidRPr="0035386C">
        <w:rPr>
          <w:rFonts w:ascii="Times New Roman" w:hAnsi="Times New Roman" w:cs="Times New Roman"/>
          <w:color w:val="000000" w:themeColor="text1"/>
          <w:sz w:val="24"/>
          <w:szCs w:val="24"/>
        </w:rPr>
        <w:t xml:space="preserve">, </w:t>
      </w:r>
      <w:proofErr w:type="spellStart"/>
      <w:r w:rsidRPr="0035386C">
        <w:rPr>
          <w:rFonts w:ascii="Times New Roman" w:hAnsi="Times New Roman" w:cs="Times New Roman"/>
          <w:color w:val="000000" w:themeColor="text1"/>
          <w:sz w:val="24"/>
          <w:szCs w:val="24"/>
        </w:rPr>
        <w:t>Delevati</w:t>
      </w:r>
      <w:proofErr w:type="spellEnd"/>
      <w:r w:rsidRPr="0035386C">
        <w:rPr>
          <w:rFonts w:ascii="Times New Roman" w:hAnsi="Times New Roman" w:cs="Times New Roman"/>
          <w:color w:val="000000" w:themeColor="text1"/>
          <w:sz w:val="24"/>
          <w:szCs w:val="24"/>
        </w:rPr>
        <w:t xml:space="preserve"> e Tavares (2014), a partir da década de 1950, influenciados por movimentos reformistas internacionais, como a antipsiquiatria e as comunidades terapêuticas da Inglaterra e da França, iniciou-se um processo de contestação ao modelo manicomial.   No Brasil, esse movimento ganhou força,  no final dos anos 1970, com o Movimento dos Trabalhadores em Saúde Mental, denunciando a violência e as condições precárias nos manicômios.  Esse período foi marcado por greves e eventos acadêmicos que discutiam novas abordagens para o tratamento psiquiátrico, que resultou no I Encontro Nacional dos Trabalhadores da Saúde Mental, em 1987, que lançou o lema "Por uma sociedade sem manicômios" (</w:t>
      </w:r>
      <w:proofErr w:type="spellStart"/>
      <w:r w:rsidR="00CD7BB9">
        <w:rPr>
          <w:rFonts w:ascii="Times New Roman" w:hAnsi="Times New Roman" w:cs="Times New Roman"/>
          <w:color w:val="000000" w:themeColor="text1"/>
          <w:sz w:val="24"/>
          <w:szCs w:val="24"/>
        </w:rPr>
        <w:t>F</w:t>
      </w:r>
      <w:r w:rsidR="00CD7BB9" w:rsidRPr="0035386C">
        <w:rPr>
          <w:rFonts w:ascii="Times New Roman" w:hAnsi="Times New Roman" w:cs="Times New Roman"/>
          <w:color w:val="000000" w:themeColor="text1"/>
          <w:sz w:val="24"/>
          <w:szCs w:val="24"/>
        </w:rPr>
        <w:t>iguêiredo</w:t>
      </w:r>
      <w:proofErr w:type="spellEnd"/>
      <w:r w:rsidRPr="0035386C">
        <w:rPr>
          <w:rFonts w:ascii="Times New Roman" w:hAnsi="Times New Roman" w:cs="Times New Roman"/>
          <w:color w:val="000000" w:themeColor="text1"/>
          <w:sz w:val="24"/>
          <w:szCs w:val="24"/>
        </w:rPr>
        <w:t xml:space="preserve">; </w:t>
      </w:r>
      <w:proofErr w:type="spellStart"/>
      <w:r w:rsidRPr="0035386C">
        <w:rPr>
          <w:rFonts w:ascii="Times New Roman" w:hAnsi="Times New Roman" w:cs="Times New Roman"/>
          <w:color w:val="000000" w:themeColor="text1"/>
          <w:sz w:val="24"/>
          <w:szCs w:val="24"/>
        </w:rPr>
        <w:t>D</w:t>
      </w:r>
      <w:r w:rsidR="00CD7BB9" w:rsidRPr="00CD7BB9">
        <w:rPr>
          <w:rFonts w:ascii="Times New Roman" w:hAnsi="Times New Roman" w:cs="Times New Roman"/>
          <w:color w:val="000000" w:themeColor="text1"/>
          <w:sz w:val="24"/>
          <w:szCs w:val="24"/>
        </w:rPr>
        <w:t>elevati</w:t>
      </w:r>
      <w:proofErr w:type="spellEnd"/>
      <w:r w:rsidRPr="0035386C">
        <w:rPr>
          <w:rFonts w:ascii="Times New Roman" w:hAnsi="Times New Roman" w:cs="Times New Roman"/>
          <w:color w:val="000000" w:themeColor="text1"/>
          <w:sz w:val="24"/>
          <w:szCs w:val="24"/>
        </w:rPr>
        <w:t>; T</w:t>
      </w:r>
      <w:r w:rsidR="00CD7BB9" w:rsidRPr="0035386C">
        <w:rPr>
          <w:rFonts w:ascii="Times New Roman" w:hAnsi="Times New Roman" w:cs="Times New Roman"/>
          <w:color w:val="000000" w:themeColor="text1"/>
          <w:sz w:val="24"/>
          <w:szCs w:val="24"/>
        </w:rPr>
        <w:t>avares</w:t>
      </w:r>
      <w:r w:rsidRPr="0035386C">
        <w:rPr>
          <w:rFonts w:ascii="Times New Roman" w:hAnsi="Times New Roman" w:cs="Times New Roman"/>
          <w:color w:val="000000" w:themeColor="text1"/>
          <w:sz w:val="24"/>
          <w:szCs w:val="24"/>
        </w:rPr>
        <w:t>, 2014).</w:t>
      </w:r>
    </w:p>
    <w:p w14:paraId="641E2656" w14:textId="78E35018" w:rsidR="0035386C" w:rsidRPr="0035386C" w:rsidRDefault="0035386C" w:rsidP="0035386C">
      <w:pPr>
        <w:spacing w:after="0" w:line="360" w:lineRule="auto"/>
        <w:ind w:firstLine="708"/>
        <w:jc w:val="both"/>
        <w:rPr>
          <w:rFonts w:ascii="Times New Roman" w:hAnsi="Times New Roman" w:cs="Times New Roman"/>
          <w:color w:val="000000" w:themeColor="text1"/>
          <w:sz w:val="24"/>
          <w:szCs w:val="24"/>
        </w:rPr>
      </w:pPr>
      <w:r w:rsidRPr="0035386C">
        <w:rPr>
          <w:rFonts w:ascii="Times New Roman" w:hAnsi="Times New Roman" w:cs="Times New Roman"/>
          <w:color w:val="000000" w:themeColor="text1"/>
          <w:sz w:val="24"/>
          <w:szCs w:val="24"/>
        </w:rPr>
        <w:t>A reforma psiquiátrica no Brasil se consolidou ao longo das décadas seguintes, com destaque para a criação de serviços substitutivos ao modelo manicomial, como os Centros de Atenção Psicossocial (CAPS) e os Núcleos de Atenção Psicossocial (NAPS) (L</w:t>
      </w:r>
      <w:r w:rsidR="003D763C" w:rsidRPr="0035386C">
        <w:rPr>
          <w:rFonts w:ascii="Times New Roman" w:hAnsi="Times New Roman" w:cs="Times New Roman"/>
          <w:color w:val="000000" w:themeColor="text1"/>
          <w:sz w:val="24"/>
          <w:szCs w:val="24"/>
        </w:rPr>
        <w:t>ima</w:t>
      </w:r>
      <w:r w:rsidRPr="0035386C">
        <w:rPr>
          <w:rFonts w:ascii="Times New Roman" w:hAnsi="Times New Roman" w:cs="Times New Roman"/>
          <w:color w:val="000000" w:themeColor="text1"/>
          <w:sz w:val="24"/>
          <w:szCs w:val="24"/>
        </w:rPr>
        <w:t xml:space="preserve"> et al., 2011). A luta antimanicomial também avançou no campo legislativo, culminando com a Lei 10.216/2001, visando garantir os direitos das pessoas com transtornos mentais, priorizar o tratamento humanizado regulamentando a internação psiquiátrica apenas em última instância (B</w:t>
      </w:r>
      <w:r w:rsidR="00CD7BB9" w:rsidRPr="0035386C">
        <w:rPr>
          <w:rFonts w:ascii="Times New Roman" w:hAnsi="Times New Roman" w:cs="Times New Roman"/>
          <w:color w:val="000000" w:themeColor="text1"/>
          <w:sz w:val="24"/>
          <w:szCs w:val="24"/>
        </w:rPr>
        <w:t>rasil</w:t>
      </w:r>
      <w:r w:rsidRPr="0035386C">
        <w:rPr>
          <w:rFonts w:ascii="Times New Roman" w:hAnsi="Times New Roman" w:cs="Times New Roman"/>
          <w:color w:val="000000" w:themeColor="text1"/>
          <w:sz w:val="24"/>
          <w:szCs w:val="24"/>
        </w:rPr>
        <w:t>, 2001).</w:t>
      </w:r>
    </w:p>
    <w:p w14:paraId="73B1A47B" w14:textId="331BF639" w:rsidR="0035386C" w:rsidRPr="0035386C" w:rsidRDefault="0035386C" w:rsidP="005B2E95">
      <w:pPr>
        <w:keepNext/>
        <w:widowControl w:val="0"/>
        <w:spacing w:after="0" w:line="360" w:lineRule="auto"/>
        <w:ind w:firstLine="709"/>
        <w:jc w:val="both"/>
        <w:rPr>
          <w:rFonts w:ascii="Times New Roman" w:hAnsi="Times New Roman" w:cs="Times New Roman"/>
          <w:color w:val="000000" w:themeColor="text1"/>
          <w:sz w:val="24"/>
          <w:szCs w:val="24"/>
        </w:rPr>
      </w:pPr>
      <w:r w:rsidRPr="0035386C">
        <w:rPr>
          <w:rFonts w:ascii="Times New Roman" w:hAnsi="Times New Roman" w:cs="Times New Roman"/>
          <w:color w:val="000000" w:themeColor="text1"/>
          <w:sz w:val="24"/>
          <w:szCs w:val="24"/>
        </w:rPr>
        <w:t xml:space="preserve">Apesar dos avanços, a assistência em saúde mental no Brasil ainda enfrenta desafios, como a insuficiência de serviços substitutivos e a falta de financiamento adequado para os programas de saúde mental. Ainda há resistência à desinstitucionalização e dificuldades na implementação plena da reforma psiquiátrica. No entanto, o paradigma mudou </w:t>
      </w:r>
      <w:r w:rsidR="003152A1">
        <w:rPr>
          <w:rFonts w:ascii="Times New Roman" w:hAnsi="Times New Roman" w:cs="Times New Roman"/>
          <w:color w:val="000000" w:themeColor="text1"/>
          <w:sz w:val="24"/>
          <w:szCs w:val="24"/>
        </w:rPr>
        <w:t>s</w:t>
      </w:r>
      <w:r w:rsidRPr="0035386C">
        <w:rPr>
          <w:rFonts w:ascii="Times New Roman" w:hAnsi="Times New Roman" w:cs="Times New Roman"/>
          <w:color w:val="000000" w:themeColor="text1"/>
          <w:sz w:val="24"/>
          <w:szCs w:val="24"/>
        </w:rPr>
        <w:t>ignificativamente, com maior valorização dos direitos humanos e da autonomia dos indivíduos em sofrimento psíquico (M</w:t>
      </w:r>
      <w:r w:rsidR="003D763C" w:rsidRPr="0035386C">
        <w:rPr>
          <w:rFonts w:ascii="Times New Roman" w:hAnsi="Times New Roman" w:cs="Times New Roman"/>
          <w:color w:val="000000" w:themeColor="text1"/>
          <w:sz w:val="24"/>
          <w:szCs w:val="24"/>
        </w:rPr>
        <w:t>uniz</w:t>
      </w:r>
      <w:r w:rsidRPr="0035386C">
        <w:rPr>
          <w:rFonts w:ascii="Times New Roman" w:hAnsi="Times New Roman" w:cs="Times New Roman"/>
          <w:color w:val="000000" w:themeColor="text1"/>
          <w:sz w:val="24"/>
          <w:szCs w:val="24"/>
        </w:rPr>
        <w:t xml:space="preserve"> et al., 2014).</w:t>
      </w:r>
    </w:p>
    <w:p w14:paraId="00FFEA77" w14:textId="50E73336" w:rsidR="0035386C" w:rsidRPr="0035386C" w:rsidRDefault="0035386C" w:rsidP="0035386C">
      <w:pPr>
        <w:spacing w:after="0" w:line="360" w:lineRule="auto"/>
        <w:ind w:firstLine="708"/>
        <w:jc w:val="both"/>
        <w:rPr>
          <w:rFonts w:ascii="Times New Roman" w:hAnsi="Times New Roman" w:cs="Times New Roman"/>
          <w:color w:val="000000" w:themeColor="text1"/>
          <w:sz w:val="24"/>
          <w:szCs w:val="24"/>
        </w:rPr>
      </w:pPr>
      <w:r w:rsidRPr="0035386C">
        <w:rPr>
          <w:rFonts w:ascii="Times New Roman" w:hAnsi="Times New Roman" w:cs="Times New Roman"/>
          <w:color w:val="000000" w:themeColor="text1"/>
          <w:sz w:val="24"/>
          <w:szCs w:val="24"/>
        </w:rPr>
        <w:t xml:space="preserve">Para Ferreira e  Oliveira (2018),  a consolidação da reforma psiquiátrica necessita de esforços contínuos para garantir que os serviços substitutivos sejam efetivos e amplamente acessíveis. A articulação entre os diferentes níveis de atenção à saúde mental deve ser aprimorada, evitando lacunas no atendimento e a cronificação de pacientes em situação de vulnerabilidade. Além disso, a capacitação profissional na rede pública se faz necessária para </w:t>
      </w:r>
      <w:r w:rsidRPr="0035386C">
        <w:rPr>
          <w:rFonts w:ascii="Times New Roman" w:hAnsi="Times New Roman" w:cs="Times New Roman"/>
          <w:color w:val="000000" w:themeColor="text1"/>
          <w:sz w:val="24"/>
          <w:szCs w:val="24"/>
        </w:rPr>
        <w:lastRenderedPageBreak/>
        <w:t>que os trabalhadores da saúde possam atuar de maneira ética e eficaz dentro do novo modelo assistencial (S</w:t>
      </w:r>
      <w:r w:rsidR="003D763C" w:rsidRPr="003D763C">
        <w:rPr>
          <w:rFonts w:ascii="Times New Roman" w:hAnsi="Times New Roman" w:cs="Times New Roman"/>
          <w:color w:val="000000" w:themeColor="text1"/>
        </w:rPr>
        <w:t>antos</w:t>
      </w:r>
      <w:r w:rsidRPr="0035386C">
        <w:rPr>
          <w:rFonts w:ascii="Times New Roman" w:hAnsi="Times New Roman" w:cs="Times New Roman"/>
          <w:color w:val="000000" w:themeColor="text1"/>
          <w:sz w:val="24"/>
          <w:szCs w:val="24"/>
        </w:rPr>
        <w:t xml:space="preserve"> et al., 2019).</w:t>
      </w:r>
    </w:p>
    <w:p w14:paraId="74D27A5E" w14:textId="77777777" w:rsidR="0035386C" w:rsidRPr="0035386C" w:rsidRDefault="0035386C" w:rsidP="0035386C">
      <w:pPr>
        <w:spacing w:after="0" w:line="360" w:lineRule="auto"/>
        <w:ind w:firstLine="708"/>
        <w:jc w:val="both"/>
        <w:rPr>
          <w:rFonts w:ascii="Times New Roman" w:hAnsi="Times New Roman" w:cs="Times New Roman"/>
          <w:color w:val="000000" w:themeColor="text1"/>
          <w:sz w:val="24"/>
          <w:szCs w:val="24"/>
        </w:rPr>
      </w:pPr>
      <w:r w:rsidRPr="0035386C">
        <w:rPr>
          <w:rFonts w:ascii="Times New Roman" w:hAnsi="Times New Roman" w:cs="Times New Roman"/>
          <w:color w:val="000000" w:themeColor="text1"/>
          <w:sz w:val="24"/>
          <w:szCs w:val="24"/>
        </w:rPr>
        <w:t>Nos últimos anos, observa-se um movimento de retrocesso na política de saúde mental, com o fortalecimento da lógica hospitalocêntrica e a ampliação do financiamento para comunidades terapêuticas, muitas das quais operam sem regulamentação adequada e com denúncias de violação de direitos humanos (Brasil, Conselho Nacional de Direitos Humanos, 2018). A reabertura de leitos em hospitais psiquiátricos e a priorização de internações compulsórias indicam um desvio dos princípios estabelecidos pela Reforma Psiquiátrica, ameaçando os avanços conquistados nas últimas décadas.</w:t>
      </w:r>
    </w:p>
    <w:p w14:paraId="49AD6F9F" w14:textId="77777777" w:rsidR="0035386C" w:rsidRPr="0035386C" w:rsidRDefault="0035386C" w:rsidP="0035386C">
      <w:pPr>
        <w:spacing w:after="0" w:line="360" w:lineRule="auto"/>
        <w:ind w:firstLine="708"/>
        <w:jc w:val="both"/>
        <w:rPr>
          <w:rFonts w:ascii="Times New Roman" w:hAnsi="Times New Roman" w:cs="Times New Roman"/>
          <w:color w:val="000000" w:themeColor="text1"/>
          <w:sz w:val="24"/>
          <w:szCs w:val="24"/>
        </w:rPr>
      </w:pPr>
      <w:r w:rsidRPr="0035386C">
        <w:rPr>
          <w:rFonts w:ascii="Times New Roman" w:hAnsi="Times New Roman" w:cs="Times New Roman"/>
          <w:color w:val="000000" w:themeColor="text1"/>
          <w:sz w:val="24"/>
          <w:szCs w:val="24"/>
        </w:rPr>
        <w:t>Além das dificuldades estruturais, a precarização da assistência em saúde mental afeta, principalmente, as populações em situação de vulnerabilidade, como pessoas em situação de rua, usuários de drogas e indivíduos com transtornos mentais graves. A falta de articulação entre os serviços de saúde mental e outras políticas públicas, como assistência social e habitação, compromete a efetividade das ações e perpetua a exclusão desses grupos. Outro fator crítico é a irregularidade na distribuição de medicamentos essenciais para o tratamento psiquiátrico na rede pública, o que impacta diretamente a continuidade dos cuidados e a estabilidade clínica dos pacientes (Brasil, Ministério da Saúde, 2019).</w:t>
      </w:r>
    </w:p>
    <w:p w14:paraId="3E53F012" w14:textId="1D9FF55D" w:rsidR="00822F8B" w:rsidRPr="0035386C" w:rsidRDefault="0035386C" w:rsidP="0035386C">
      <w:pPr>
        <w:spacing w:after="0" w:line="360" w:lineRule="auto"/>
        <w:ind w:firstLine="708"/>
        <w:jc w:val="both"/>
        <w:rPr>
          <w:rFonts w:ascii="Times New Roman" w:hAnsi="Times New Roman" w:cs="Times New Roman"/>
          <w:color w:val="000000" w:themeColor="text1"/>
          <w:sz w:val="24"/>
          <w:szCs w:val="24"/>
        </w:rPr>
      </w:pPr>
      <w:r w:rsidRPr="0035386C">
        <w:rPr>
          <w:rFonts w:ascii="Times New Roman" w:hAnsi="Times New Roman" w:cs="Times New Roman"/>
          <w:color w:val="000000" w:themeColor="text1"/>
          <w:sz w:val="24"/>
          <w:szCs w:val="24"/>
        </w:rPr>
        <w:t>Dessa forma, a trajetória da assistência em saúde mental no Brasil demonstra a necessidade de consolidar um modelo baseado nos direitos humanos e no acesso universal à saúde. Segundo a Declaração Universal dos Direitos Humanos e outros tratados internacionais ratificados pelo Brasil, o direito à saúde mental deve ser garantido sem discriminação, com acesso a serviços adequados e dignos (ONU, 1948). Entretanto, a persistência de barreiras estruturais indica que, sem um compromisso efetivo do Estado com a ampliação da rede psicossocial, o direito à saúde mental continuará sendo inacessível para grande parte da população. A luta contra o retrocesso na política de saúde mental e a defesa dos princípios da Reforma Psiquiátrica são fundamentais para assegurar um atendimento que respeite a dignidade e os direitos das pessoas em sofrimento psíquico.</w:t>
      </w:r>
      <w:r w:rsidR="00822F8B" w:rsidRPr="0035386C">
        <w:rPr>
          <w:rFonts w:ascii="Times New Roman" w:hAnsi="Times New Roman" w:cs="Times New Roman"/>
          <w:color w:val="000000" w:themeColor="text1"/>
          <w:sz w:val="24"/>
          <w:szCs w:val="24"/>
        </w:rPr>
        <w:t xml:space="preserve"> </w:t>
      </w:r>
    </w:p>
    <w:p w14:paraId="4BE65CF7" w14:textId="581CCC3A" w:rsidR="00EE4FDA" w:rsidRDefault="00EE4FDA">
      <w:pPr>
        <w:rPr>
          <w:rFonts w:ascii="Times New Roman" w:hAnsi="Times New Roman" w:cs="Times New Roman"/>
          <w:color w:val="FF0000"/>
          <w:sz w:val="24"/>
          <w:szCs w:val="24"/>
        </w:rPr>
      </w:pPr>
    </w:p>
    <w:p w14:paraId="5225973E" w14:textId="1A3827D1" w:rsidR="00E37CA7" w:rsidRPr="000016E8" w:rsidRDefault="00CE4A83" w:rsidP="00F26622">
      <w:pPr>
        <w:pStyle w:val="Ttulo1"/>
      </w:pPr>
      <w:bookmarkStart w:id="10" w:name="_Toc463112931"/>
      <w:bookmarkStart w:id="11" w:name="_Toc39045432"/>
      <w:r>
        <w:t>3</w:t>
      </w:r>
      <w:r w:rsidR="00E37CA7" w:rsidRPr="000016E8">
        <w:t xml:space="preserve"> </w:t>
      </w:r>
      <w:r w:rsidR="00D96180">
        <w:tab/>
      </w:r>
      <w:bookmarkEnd w:id="10"/>
      <w:bookmarkEnd w:id="11"/>
      <w:r w:rsidR="00ED634D" w:rsidRPr="00ED634D">
        <w:t>A SAÚDE MENTAL À LUZ DA LEGISLAÇÃO BRASILEIRA E DOS TRATADOS INTERNACIONAIS DE DIREITOS HUMANOS</w:t>
      </w:r>
    </w:p>
    <w:p w14:paraId="07280642" w14:textId="77777777" w:rsidR="00E37CA7" w:rsidRPr="000016E8" w:rsidRDefault="00E37CA7" w:rsidP="00F26622">
      <w:pPr>
        <w:spacing w:after="0" w:line="360" w:lineRule="auto"/>
        <w:ind w:firstLine="709"/>
        <w:jc w:val="both"/>
        <w:rPr>
          <w:rFonts w:ascii="Times New Roman" w:hAnsi="Times New Roman" w:cs="Times New Roman"/>
          <w:sz w:val="24"/>
          <w:szCs w:val="24"/>
        </w:rPr>
      </w:pPr>
    </w:p>
    <w:p w14:paraId="23D39EE4" w14:textId="77777777" w:rsidR="00ED634D" w:rsidRPr="00ED634D" w:rsidRDefault="00ED634D" w:rsidP="00ED634D">
      <w:pPr>
        <w:spacing w:after="0" w:line="360" w:lineRule="auto"/>
        <w:ind w:firstLine="708"/>
        <w:jc w:val="both"/>
        <w:rPr>
          <w:rFonts w:ascii="Times New Roman" w:hAnsi="Times New Roman" w:cs="Times New Roman"/>
          <w:color w:val="000000" w:themeColor="text1"/>
          <w:sz w:val="24"/>
          <w:szCs w:val="24"/>
        </w:rPr>
      </w:pPr>
      <w:bookmarkStart w:id="12" w:name="_Hlk197958168"/>
      <w:r w:rsidRPr="00ED634D">
        <w:rPr>
          <w:rFonts w:ascii="Times New Roman" w:hAnsi="Times New Roman" w:cs="Times New Roman"/>
          <w:color w:val="000000" w:themeColor="text1"/>
          <w:sz w:val="24"/>
          <w:szCs w:val="24"/>
        </w:rPr>
        <w:t xml:space="preserve">A saúde mental, à luz da legislação brasileira e dos tratados internacionais de direitos humanos, teve progresso em comparativo com os aspectos históricos, refletindo uma mudança </w:t>
      </w:r>
      <w:r w:rsidRPr="00ED634D">
        <w:rPr>
          <w:rFonts w:ascii="Times New Roman" w:hAnsi="Times New Roman" w:cs="Times New Roman"/>
          <w:color w:val="000000" w:themeColor="text1"/>
          <w:sz w:val="24"/>
          <w:szCs w:val="24"/>
        </w:rPr>
        <w:lastRenderedPageBreak/>
        <w:t xml:space="preserve">de paradigma no modo como se compreende e se aborda o sofrimento psíquico. No Brasil, a Constituição Federal de 1988 foi um marco ao reconhecer a saúde como um direito de todos e dever do Estado, ampliando o conceito de saúde para além da ausência de doença e incluindo o bem-estar físico, mental e social (BRASIL, 1988). </w:t>
      </w:r>
    </w:p>
    <w:p w14:paraId="08834B20" w14:textId="63CD9EF2" w:rsidR="00ED634D" w:rsidRPr="00ED634D" w:rsidRDefault="00ED634D" w:rsidP="00ED634D">
      <w:pPr>
        <w:spacing w:after="0" w:line="360" w:lineRule="auto"/>
        <w:ind w:firstLine="708"/>
        <w:jc w:val="both"/>
        <w:rPr>
          <w:rFonts w:ascii="Times New Roman" w:hAnsi="Times New Roman" w:cs="Times New Roman"/>
          <w:color w:val="000000" w:themeColor="text1"/>
          <w:sz w:val="24"/>
          <w:szCs w:val="24"/>
        </w:rPr>
      </w:pPr>
      <w:r w:rsidRPr="00ED634D">
        <w:rPr>
          <w:rFonts w:ascii="Times New Roman" w:hAnsi="Times New Roman" w:cs="Times New Roman"/>
          <w:color w:val="000000" w:themeColor="text1"/>
          <w:sz w:val="24"/>
          <w:szCs w:val="24"/>
        </w:rPr>
        <w:t>Esse entendimento fundamenta a criação de políticas públicas voltadas à saúde mental, pautadas na dignidade da pessoa humana e na promoção da cidadania dos usuários dos serviços de saúde mental, tendo como ancora os direitos fundamentais, especialmente, aqueles previstos no artigo 5º da Constituição Federal, como o direito à vida, à liberdade, à igualdade e à segurança. Esses direitos constituem a base da dignidade da pessoa humana e da vedação a qualquer forma de tratamento desumano, degradante ou discriminatório, sendo essenciais para garantir uma atenção à saúde mental que respeite a condição de sujeito dos usuários. (B</w:t>
      </w:r>
      <w:r w:rsidR="00A36FD0" w:rsidRPr="00ED634D">
        <w:rPr>
          <w:rFonts w:ascii="Times New Roman" w:hAnsi="Times New Roman" w:cs="Times New Roman"/>
          <w:color w:val="000000" w:themeColor="text1"/>
          <w:sz w:val="24"/>
          <w:szCs w:val="24"/>
        </w:rPr>
        <w:t>rasil</w:t>
      </w:r>
      <w:r w:rsidRPr="00ED634D">
        <w:rPr>
          <w:rFonts w:ascii="Times New Roman" w:hAnsi="Times New Roman" w:cs="Times New Roman"/>
          <w:color w:val="000000" w:themeColor="text1"/>
          <w:sz w:val="24"/>
          <w:szCs w:val="24"/>
        </w:rPr>
        <w:t>, 1988)</w:t>
      </w:r>
    </w:p>
    <w:p w14:paraId="4FB3B275" w14:textId="2FE5CA3E" w:rsidR="00FF698F" w:rsidRDefault="00ED634D" w:rsidP="00ED634D">
      <w:pPr>
        <w:spacing w:after="0" w:line="360" w:lineRule="auto"/>
        <w:ind w:firstLine="708"/>
        <w:jc w:val="both"/>
        <w:rPr>
          <w:rFonts w:ascii="Times New Roman" w:hAnsi="Times New Roman" w:cs="Times New Roman"/>
          <w:color w:val="000000" w:themeColor="text1"/>
          <w:sz w:val="24"/>
          <w:szCs w:val="24"/>
        </w:rPr>
      </w:pPr>
      <w:r w:rsidRPr="00ED634D">
        <w:rPr>
          <w:rFonts w:ascii="Times New Roman" w:hAnsi="Times New Roman" w:cs="Times New Roman"/>
          <w:color w:val="000000" w:themeColor="text1"/>
          <w:sz w:val="24"/>
          <w:szCs w:val="24"/>
        </w:rPr>
        <w:t>Diante de todo o contexto histórico, no Brasil, surgiu a Lei nº 10.216/2001, conhecida como Lei da Reforma Psiquiátrica, reflete diretamente os princípios estabelecidos tanto na Constituição quanto nos tratados internacionais. A lei assegura os direitos das pessoas com transtornos mentais, promovendo sua inserção social, tratamento em liberdade e combate ao estigma. Sendo assim,  a legislação brasileira, assim, dialoga com os compromissos internacionais ao priorizar um modelo de cuidado baseado em direitos e na dignidade da pessoa humana. O artigo 1º preceitua o fim e o  objetivo da Lei:</w:t>
      </w:r>
      <w:bookmarkEnd w:id="12"/>
    </w:p>
    <w:p w14:paraId="631DA5F2" w14:textId="77777777" w:rsidR="00CE4A83" w:rsidRPr="00ED634D" w:rsidRDefault="00CE4A83" w:rsidP="00ED634D">
      <w:pPr>
        <w:spacing w:after="0" w:line="360" w:lineRule="auto"/>
        <w:ind w:firstLine="708"/>
        <w:jc w:val="both"/>
        <w:rPr>
          <w:rFonts w:ascii="Times New Roman" w:hAnsi="Times New Roman" w:cs="Times New Roman"/>
          <w:color w:val="000000" w:themeColor="text1"/>
          <w:sz w:val="24"/>
          <w:szCs w:val="24"/>
        </w:rPr>
      </w:pPr>
    </w:p>
    <w:p w14:paraId="6E2DC2EC" w14:textId="77777777" w:rsidR="00ED634D" w:rsidRPr="00ED634D" w:rsidRDefault="00ED634D" w:rsidP="00CE4A83">
      <w:pPr>
        <w:spacing w:after="0" w:line="240" w:lineRule="auto"/>
        <w:ind w:left="2268"/>
        <w:jc w:val="both"/>
        <w:rPr>
          <w:rFonts w:ascii="Times New Roman" w:eastAsia="Times New Roman" w:hAnsi="Times New Roman" w:cs="Times New Roman"/>
          <w:sz w:val="20"/>
          <w:szCs w:val="20"/>
        </w:rPr>
      </w:pPr>
      <w:r w:rsidRPr="00ED634D">
        <w:rPr>
          <w:rFonts w:ascii="Times New Roman" w:eastAsia="Times New Roman" w:hAnsi="Times New Roman" w:cs="Times New Roman"/>
          <w:sz w:val="20"/>
          <w:szCs w:val="20"/>
        </w:rPr>
        <w:t>Os direitos e a proteção das pessoas acometidas de transtorno mental, de que trata esta Lei, são assegurados sem qualquer forma de discriminação quanto à raça, cor, sexo, orientação sexual, religião, opção política, nacionalidade, idade, família, recursos econômicos e ao grau de gravidade ou tempo de evolução de seu transtorno, ou qualquer outra. (BRASIL, 2001)</w:t>
      </w:r>
    </w:p>
    <w:p w14:paraId="6C9BCA26" w14:textId="77777777" w:rsidR="00ED634D" w:rsidRPr="00ED634D" w:rsidRDefault="00ED634D" w:rsidP="00ED634D">
      <w:pPr>
        <w:spacing w:after="0" w:line="360" w:lineRule="auto"/>
        <w:ind w:firstLine="720"/>
        <w:jc w:val="both"/>
        <w:rPr>
          <w:rFonts w:ascii="Times New Roman" w:eastAsia="Times New Roman" w:hAnsi="Times New Roman" w:cs="Times New Roman"/>
          <w:sz w:val="24"/>
          <w:szCs w:val="24"/>
        </w:rPr>
      </w:pPr>
    </w:p>
    <w:p w14:paraId="38F17A2B" w14:textId="77777777" w:rsidR="00CE4A83" w:rsidRPr="00CE4A83" w:rsidRDefault="00CE4A83" w:rsidP="005B2E95">
      <w:pPr>
        <w:widowControl w:val="0"/>
        <w:spacing w:after="0" w:line="360" w:lineRule="auto"/>
        <w:ind w:firstLine="720"/>
        <w:jc w:val="both"/>
        <w:rPr>
          <w:rFonts w:ascii="Times New Roman" w:eastAsia="Times New Roman" w:hAnsi="Times New Roman" w:cs="Times New Roman"/>
          <w:sz w:val="24"/>
          <w:szCs w:val="24"/>
        </w:rPr>
      </w:pPr>
      <w:r w:rsidRPr="00CE4A83">
        <w:rPr>
          <w:rFonts w:ascii="Times New Roman" w:eastAsia="Times New Roman" w:hAnsi="Times New Roman" w:cs="Times New Roman"/>
          <w:sz w:val="24"/>
          <w:szCs w:val="24"/>
        </w:rPr>
        <w:t>No decorrer dos mais de 20 anos de vigência, a Lei 10.216/2001 proporcionou importantes transformações na forma como o Estado e a sociedade encaram a saúde mental. Houve a criação dos Centros de Atenção Psicossocial (CAPS), serviços residenciais terapêuticos e unidades de acolhimento, com equipes multiprofissionais que buscam promover o cuidado contínuo e integrado ao território do usuário. No entanto, ainda há resistência cultural e institucional à plena implementação da reforma, com persistência de práticas coercitivas e violações de direitos nela garantidos. (AGÊNCIA CÂMARA, 2022).</w:t>
      </w:r>
    </w:p>
    <w:p w14:paraId="22E88D21" w14:textId="07B53491" w:rsidR="00CE4A83" w:rsidRPr="00CE4A83" w:rsidRDefault="00650875" w:rsidP="00CE4A8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acordo com Sérgio </w:t>
      </w:r>
      <w:proofErr w:type="spellStart"/>
      <w:r>
        <w:rPr>
          <w:rFonts w:ascii="Times New Roman" w:eastAsia="Times New Roman" w:hAnsi="Times New Roman" w:cs="Times New Roman"/>
          <w:sz w:val="24"/>
          <w:szCs w:val="24"/>
        </w:rPr>
        <w:t>Tamai</w:t>
      </w:r>
      <w:proofErr w:type="spellEnd"/>
      <w:r>
        <w:rPr>
          <w:rFonts w:ascii="Times New Roman" w:eastAsia="Times New Roman" w:hAnsi="Times New Roman" w:cs="Times New Roman"/>
          <w:sz w:val="24"/>
          <w:szCs w:val="24"/>
        </w:rPr>
        <w:t xml:space="preserve">, </w:t>
      </w:r>
      <w:r w:rsidR="00862EBD">
        <w:rPr>
          <w:rFonts w:ascii="Times New Roman" w:eastAsia="Times New Roman" w:hAnsi="Times New Roman" w:cs="Times New Roman"/>
          <w:sz w:val="24"/>
          <w:szCs w:val="24"/>
        </w:rPr>
        <w:t xml:space="preserve">Diretor Secretário da Associação Brasileira de Psiquiatria, </w:t>
      </w:r>
      <w:r w:rsidR="00435012">
        <w:rPr>
          <w:rFonts w:ascii="Times New Roman" w:eastAsia="Times New Roman" w:hAnsi="Times New Roman" w:cs="Times New Roman"/>
          <w:sz w:val="24"/>
          <w:szCs w:val="24"/>
        </w:rPr>
        <w:t xml:space="preserve">numa declaração para a Agência </w:t>
      </w:r>
      <w:r w:rsidR="005A2522">
        <w:rPr>
          <w:rFonts w:ascii="Times New Roman" w:eastAsia="Times New Roman" w:hAnsi="Times New Roman" w:cs="Times New Roman"/>
          <w:sz w:val="24"/>
          <w:szCs w:val="24"/>
        </w:rPr>
        <w:t xml:space="preserve">Câmara de Notícias (2022), </w:t>
      </w:r>
      <w:r w:rsidR="00BD6BE4">
        <w:rPr>
          <w:rFonts w:ascii="Times New Roman" w:eastAsia="Times New Roman" w:hAnsi="Times New Roman" w:cs="Times New Roman"/>
          <w:sz w:val="24"/>
          <w:szCs w:val="24"/>
        </w:rPr>
        <w:t>a</w:t>
      </w:r>
      <w:r w:rsidR="00CE4A83" w:rsidRPr="00CE4A83">
        <w:rPr>
          <w:rFonts w:ascii="Times New Roman" w:eastAsia="Times New Roman" w:hAnsi="Times New Roman" w:cs="Times New Roman"/>
          <w:sz w:val="24"/>
          <w:szCs w:val="24"/>
        </w:rPr>
        <w:t xml:space="preserve"> dificuldade de acesso aos serviços de saúde mental, tanto no Sistema Único de Saúde (SUS) quanto na rede privada, </w:t>
      </w:r>
      <w:r w:rsidR="00CE4A83" w:rsidRPr="00CE4A83">
        <w:rPr>
          <w:rFonts w:ascii="Times New Roman" w:eastAsia="Times New Roman" w:hAnsi="Times New Roman" w:cs="Times New Roman"/>
          <w:sz w:val="24"/>
          <w:szCs w:val="24"/>
        </w:rPr>
        <w:lastRenderedPageBreak/>
        <w:t>ainda compromete a efetivação da lei. A carência de profissionais, a demora no agendamento de consultas e a descontinuidade do tratamento evidenciam que o direito à saúde mental ainda encontra barreiras práticas para sua concretização</w:t>
      </w:r>
      <w:r w:rsidR="00361CE4">
        <w:rPr>
          <w:rFonts w:ascii="Times New Roman" w:eastAsia="Times New Roman" w:hAnsi="Times New Roman" w:cs="Times New Roman"/>
          <w:sz w:val="24"/>
          <w:szCs w:val="24"/>
        </w:rPr>
        <w:t>.</w:t>
      </w:r>
    </w:p>
    <w:p w14:paraId="4E7AE5BB" w14:textId="77777777" w:rsidR="00CE4A83" w:rsidRPr="00CE4A83" w:rsidRDefault="00CE4A83" w:rsidP="00CE4A83">
      <w:pPr>
        <w:spacing w:after="0" w:line="360" w:lineRule="auto"/>
        <w:ind w:firstLine="720"/>
        <w:jc w:val="both"/>
        <w:rPr>
          <w:rFonts w:ascii="Times New Roman" w:eastAsia="Times New Roman" w:hAnsi="Times New Roman" w:cs="Times New Roman"/>
          <w:sz w:val="24"/>
          <w:szCs w:val="24"/>
        </w:rPr>
      </w:pPr>
      <w:r w:rsidRPr="00CE4A83">
        <w:rPr>
          <w:rFonts w:ascii="Times New Roman" w:eastAsia="Times New Roman" w:hAnsi="Times New Roman" w:cs="Times New Roman"/>
          <w:sz w:val="24"/>
          <w:szCs w:val="24"/>
        </w:rPr>
        <w:t>Internacionalmente, a Declaração Universal dos Direitos Humanos (DUDH), de 1948, representa o principal marco normativo global no reconhecimento da dignidade e dos direitos inerentes a todos os seres humanos. O artigo 25 da DUDH estabelece que toda pessoa tem direito a um padrão de vida adequado à saúde e ao bem-estar, incluindo assistência médica e os serviços sociais indispensáveis (ONU, 1948). Esse princípio é reafirmado em diversos tratados posteriores, como o Pacto Internacional sobre Direitos Econômicos, Sociais e Culturais (PIDESC), de 1966, que reconhece o direito de toda pessoa ao mais alto nível possível de saúde física e mental (ONU, 1966).</w:t>
      </w:r>
    </w:p>
    <w:p w14:paraId="5BCC205B" w14:textId="77777777" w:rsidR="00CE4A83" w:rsidRPr="00CE4A83" w:rsidRDefault="00CE4A83" w:rsidP="00CE4A83">
      <w:pPr>
        <w:spacing w:after="0" w:line="360" w:lineRule="auto"/>
        <w:ind w:firstLine="720"/>
        <w:jc w:val="both"/>
        <w:rPr>
          <w:rFonts w:ascii="Times New Roman" w:eastAsia="Times New Roman" w:hAnsi="Times New Roman" w:cs="Times New Roman"/>
          <w:sz w:val="24"/>
          <w:szCs w:val="24"/>
        </w:rPr>
      </w:pPr>
      <w:r w:rsidRPr="00CE4A83">
        <w:rPr>
          <w:rFonts w:ascii="Times New Roman" w:eastAsia="Times New Roman" w:hAnsi="Times New Roman" w:cs="Times New Roman"/>
          <w:sz w:val="24"/>
          <w:szCs w:val="24"/>
        </w:rPr>
        <w:t>A Convenção sobre os Direitos das Pessoas com Deficiência (CDPD), de 2006, internalizada pelo Brasil com status de emenda constitucional, reforça que pessoas com deficiência — inclusive aquelas com deficiência mental e intelectual — devem ser tratadas com igualdade perante a lei, com plena capacidade legal e acesso a apoios necessários para exercer seus direitos (ONU, 2006). Essa convenção foi incorporada nos termos do §3º do artigo 5º da Constituição Federal, após aprovação em dois turnos por três quintos dos votos nas duas Casas do Congresso Nacional, o que lhe confere hierarquia constitucional.</w:t>
      </w:r>
    </w:p>
    <w:p w14:paraId="741C4BB1" w14:textId="4E7A586C" w:rsidR="000118FD" w:rsidRPr="000016E8" w:rsidRDefault="000118FD" w:rsidP="00F26622">
      <w:pPr>
        <w:spacing w:after="0"/>
        <w:rPr>
          <w:rFonts w:ascii="Times New Roman" w:eastAsiaTheme="majorEastAsia" w:hAnsi="Times New Roman" w:cstheme="majorBidi"/>
          <w:b/>
          <w:bCs/>
          <w:caps/>
          <w:sz w:val="24"/>
          <w:szCs w:val="24"/>
        </w:rPr>
      </w:pPr>
    </w:p>
    <w:p w14:paraId="7C90CBB9" w14:textId="3E55114A" w:rsidR="00184EDC" w:rsidRPr="000016E8" w:rsidRDefault="00CE4A83" w:rsidP="00F26622">
      <w:pPr>
        <w:pStyle w:val="Ttulo1"/>
      </w:pPr>
      <w:bookmarkStart w:id="13" w:name="_Toc39045433"/>
      <w:r>
        <w:t>4</w:t>
      </w:r>
      <w:r w:rsidR="00D96180">
        <w:tab/>
      </w:r>
      <w:bookmarkEnd w:id="13"/>
      <w:r>
        <w:t>POLÍTICAS PÚBLICAS EM SAÚDE MENTAL NO BRASIL</w:t>
      </w:r>
    </w:p>
    <w:p w14:paraId="59E463E1" w14:textId="77777777" w:rsidR="009E4D31" w:rsidRPr="000016E8" w:rsidRDefault="009E4D31" w:rsidP="00F26622">
      <w:pPr>
        <w:spacing w:after="0"/>
      </w:pPr>
    </w:p>
    <w:p w14:paraId="50D28B2B" w14:textId="77777777" w:rsidR="00CE4A83" w:rsidRPr="00CE4A83" w:rsidRDefault="00CE4A83" w:rsidP="00CE4A83">
      <w:pPr>
        <w:spacing w:after="0" w:line="360" w:lineRule="auto"/>
        <w:ind w:firstLine="708"/>
        <w:jc w:val="both"/>
        <w:rPr>
          <w:rFonts w:ascii="Times New Roman" w:hAnsi="Times New Roman" w:cs="Times New Roman"/>
          <w:color w:val="000000" w:themeColor="text1"/>
          <w:sz w:val="24"/>
          <w:szCs w:val="24"/>
        </w:rPr>
      </w:pPr>
      <w:r w:rsidRPr="00CE4A83">
        <w:rPr>
          <w:rFonts w:ascii="Times New Roman" w:hAnsi="Times New Roman" w:cs="Times New Roman"/>
          <w:color w:val="000000" w:themeColor="text1"/>
          <w:sz w:val="24"/>
          <w:szCs w:val="24"/>
        </w:rPr>
        <w:t>As políticas públicas em saúde mental no Brasil foram sendo formuladas a partir das lutas sociais que impulsionaram o movimento da Reforma Psiquiátrica, marcado por críticas ao modelo hospitalocêntrico e excludente que predominava até o final do século XX. Essa transformação visou instituir um modelo de atenção psicossocial mais humanizado, descentralizado e pautado na reintegração social do indivíduo, tendo como pilares a Lei nº 10.216/2001 e a criação da Rede de Atenção Psicossocial (RAPS), formalizada pela Portaria nº 3.088/2011 do Ministério da Saúde (Brasil, 2001; Brasil, 2011; Amarante, 2007).</w:t>
      </w:r>
    </w:p>
    <w:p w14:paraId="3831DC72" w14:textId="77777777" w:rsidR="00CE4A83" w:rsidRDefault="00CE4A83" w:rsidP="00CE4A83">
      <w:pPr>
        <w:spacing w:after="0" w:line="360" w:lineRule="auto"/>
        <w:ind w:firstLine="708"/>
        <w:jc w:val="both"/>
        <w:rPr>
          <w:rFonts w:ascii="Times New Roman" w:hAnsi="Times New Roman" w:cs="Times New Roman"/>
          <w:color w:val="000000" w:themeColor="text1"/>
          <w:sz w:val="24"/>
          <w:szCs w:val="24"/>
        </w:rPr>
      </w:pPr>
      <w:r w:rsidRPr="00CE4A83">
        <w:rPr>
          <w:rFonts w:ascii="Times New Roman" w:hAnsi="Times New Roman" w:cs="Times New Roman"/>
          <w:color w:val="000000" w:themeColor="text1"/>
          <w:sz w:val="24"/>
          <w:szCs w:val="24"/>
        </w:rPr>
        <w:t>A RAPS foi concebida para articular os diferentes pontos de atenção em saúde mental no âmbito do Sistema Único de Saúde (SUS), incluindo os Centros de Atenção Psicossocial (CAPS), as Unidades Básicas de Saúde (UBS), os Serviços Residenciais Terapêuticos (</w:t>
      </w:r>
      <w:proofErr w:type="spellStart"/>
      <w:r w:rsidRPr="00CE4A83">
        <w:rPr>
          <w:rFonts w:ascii="Times New Roman" w:hAnsi="Times New Roman" w:cs="Times New Roman"/>
          <w:color w:val="000000" w:themeColor="text1"/>
          <w:sz w:val="24"/>
          <w:szCs w:val="24"/>
        </w:rPr>
        <w:t>SRTs</w:t>
      </w:r>
      <w:proofErr w:type="spellEnd"/>
      <w:r w:rsidRPr="00CE4A83">
        <w:rPr>
          <w:rFonts w:ascii="Times New Roman" w:hAnsi="Times New Roman" w:cs="Times New Roman"/>
          <w:color w:val="000000" w:themeColor="text1"/>
          <w:sz w:val="24"/>
          <w:szCs w:val="24"/>
        </w:rPr>
        <w:t xml:space="preserve">), as Unidades de Acolhimento, os leitos em hospitais gerais e outras modalidades. Sua lógica baseia-se no cuidado contínuo, </w:t>
      </w:r>
      <w:proofErr w:type="spellStart"/>
      <w:r w:rsidRPr="00CE4A83">
        <w:rPr>
          <w:rFonts w:ascii="Times New Roman" w:hAnsi="Times New Roman" w:cs="Times New Roman"/>
          <w:color w:val="000000" w:themeColor="text1"/>
          <w:sz w:val="24"/>
          <w:szCs w:val="24"/>
        </w:rPr>
        <w:t>territorializado</w:t>
      </w:r>
      <w:proofErr w:type="spellEnd"/>
      <w:r w:rsidRPr="00CE4A83">
        <w:rPr>
          <w:rFonts w:ascii="Times New Roman" w:hAnsi="Times New Roman" w:cs="Times New Roman"/>
          <w:color w:val="000000" w:themeColor="text1"/>
          <w:sz w:val="24"/>
          <w:szCs w:val="24"/>
        </w:rPr>
        <w:t xml:space="preserve">, centrado na singularidade do sujeito, promovendo vínculos familiares e comunitários e assegurando o acesso integral e equânime aos </w:t>
      </w:r>
      <w:r w:rsidRPr="00CE4A83">
        <w:rPr>
          <w:rFonts w:ascii="Times New Roman" w:hAnsi="Times New Roman" w:cs="Times New Roman"/>
          <w:color w:val="000000" w:themeColor="text1"/>
          <w:sz w:val="24"/>
          <w:szCs w:val="24"/>
        </w:rPr>
        <w:lastRenderedPageBreak/>
        <w:t xml:space="preserve">serviços de saúde mental (Brasil, 2011). Dentre as estratégias do processo de reforma psiquiátrica no Brasil, destaca-se o CAPS, mas, de forma geral,  estas instituições, segundo o Conselho Federal de Psicologia (CEP, 2013) tem como característica principal: </w:t>
      </w:r>
    </w:p>
    <w:p w14:paraId="3D6F6BCA" w14:textId="77777777" w:rsidR="00404654" w:rsidRPr="00CE4A83" w:rsidRDefault="00404654" w:rsidP="00CE4A83">
      <w:pPr>
        <w:spacing w:after="0" w:line="360" w:lineRule="auto"/>
        <w:ind w:firstLine="708"/>
        <w:jc w:val="both"/>
        <w:rPr>
          <w:rFonts w:ascii="Times New Roman" w:hAnsi="Times New Roman" w:cs="Times New Roman"/>
          <w:color w:val="000000" w:themeColor="text1"/>
          <w:sz w:val="24"/>
          <w:szCs w:val="24"/>
        </w:rPr>
      </w:pPr>
    </w:p>
    <w:p w14:paraId="3A73A7DF" w14:textId="77777777" w:rsidR="00CE4A83" w:rsidRPr="00CE4A83" w:rsidRDefault="00CE4A83" w:rsidP="00404654">
      <w:pPr>
        <w:spacing w:after="0" w:line="240" w:lineRule="auto"/>
        <w:ind w:left="2268"/>
        <w:jc w:val="both"/>
        <w:rPr>
          <w:rFonts w:ascii="Times New Roman" w:eastAsia="Times New Roman" w:hAnsi="Times New Roman" w:cs="Times New Roman"/>
        </w:rPr>
      </w:pPr>
      <w:r w:rsidRPr="00CE4A83">
        <w:rPr>
          <w:rFonts w:ascii="Times New Roman" w:eastAsia="Times New Roman" w:hAnsi="Times New Roman" w:cs="Times New Roman"/>
        </w:rPr>
        <w:t>[...] a busca da integração dos usuários a um ambiente social e cultural concreto, designado como seu território, o espaço da cidade onde se desenvolve a vida cotidiana de usuários e familiares, promovendo sua reabilitação psicossocial.  Tem como preceito fundamental ajudar o usuário a recuperar os espaços não protegidos, mas socialmente passíveis à produção de sentidos novos, substituindo as relações tutelares pelas relações contratuais, especialmente em aspectos relativos à moradia, ao trabalho, à família e à criatividade (CFP, 2013, p. 28).</w:t>
      </w:r>
    </w:p>
    <w:p w14:paraId="1C8966CC" w14:textId="77777777" w:rsidR="002921B4" w:rsidRPr="000016E8" w:rsidRDefault="002921B4" w:rsidP="00F26622">
      <w:pPr>
        <w:spacing w:after="0"/>
        <w:jc w:val="both"/>
        <w:rPr>
          <w:rFonts w:ascii="Times New Roman" w:hAnsi="Times New Roman" w:cs="Times New Roman"/>
          <w:color w:val="FF0000"/>
          <w:sz w:val="24"/>
          <w:szCs w:val="24"/>
        </w:rPr>
      </w:pPr>
    </w:p>
    <w:p w14:paraId="2D4649EF" w14:textId="77777777" w:rsidR="00404654" w:rsidRPr="00404654" w:rsidRDefault="00404654" w:rsidP="00404654">
      <w:pPr>
        <w:spacing w:after="0" w:line="360" w:lineRule="auto"/>
        <w:ind w:firstLine="709"/>
        <w:jc w:val="both"/>
        <w:rPr>
          <w:rFonts w:ascii="Times New Roman" w:eastAsia="Times New Roman" w:hAnsi="Times New Roman" w:cs="Times New Roman"/>
          <w:sz w:val="24"/>
          <w:szCs w:val="24"/>
        </w:rPr>
      </w:pPr>
      <w:r w:rsidRPr="00404654">
        <w:rPr>
          <w:rFonts w:ascii="Times New Roman" w:eastAsia="Times New Roman" w:hAnsi="Times New Roman" w:cs="Times New Roman"/>
          <w:sz w:val="24"/>
          <w:szCs w:val="24"/>
        </w:rPr>
        <w:t xml:space="preserve">Essa diretriz encontra respaldo em organismos internacionais, como a Organização Mundial da Saúde (OMS), que recomenda o cuidado comunitário como forma ética, eficaz e mais econômica de atenção em saúde mental, contrapondo-se ao modelo asilar e </w:t>
      </w:r>
      <w:proofErr w:type="spellStart"/>
      <w:r w:rsidRPr="00404654">
        <w:rPr>
          <w:rFonts w:ascii="Times New Roman" w:eastAsia="Times New Roman" w:hAnsi="Times New Roman" w:cs="Times New Roman"/>
          <w:sz w:val="24"/>
          <w:szCs w:val="24"/>
        </w:rPr>
        <w:t>institucionalizante</w:t>
      </w:r>
      <w:proofErr w:type="spellEnd"/>
      <w:r w:rsidRPr="00404654">
        <w:rPr>
          <w:rFonts w:ascii="Times New Roman" w:eastAsia="Times New Roman" w:hAnsi="Times New Roman" w:cs="Times New Roman"/>
          <w:sz w:val="24"/>
          <w:szCs w:val="24"/>
        </w:rPr>
        <w:t xml:space="preserve"> (WHO, 2013). Nas palavras de Fonseca et al., (2019), apesar dos avanços conquistados nas últimas décadas, a implementação plena da RAPS enfrenta desafios estruturais, como a escassez de recursos, a descontinuidade de políticas públicas e frequentes mudanças de orientação política que comprometem sua consolidação. Esse retrocesso acontece a partir de 2016, inicia-se um ciclo de retrocessos. Portarias ministeriais passaram a reincluir hospitais psiquiátricos como estruturas centrais da RAPS, ignorando os princípios da Reforma Psiquiátrica e sem diálogo com a sociedade civil e os conselhos de controle social (Brasil, 2001).</w:t>
      </w:r>
    </w:p>
    <w:p w14:paraId="7C8F1C7A" w14:textId="77777777" w:rsidR="00404654" w:rsidRPr="00404654" w:rsidRDefault="00404654" w:rsidP="00404654">
      <w:pPr>
        <w:spacing w:after="0" w:line="360" w:lineRule="auto"/>
        <w:ind w:firstLine="709"/>
        <w:jc w:val="both"/>
        <w:rPr>
          <w:rFonts w:ascii="Times New Roman" w:eastAsia="Times New Roman" w:hAnsi="Times New Roman" w:cs="Times New Roman"/>
          <w:sz w:val="24"/>
          <w:szCs w:val="24"/>
        </w:rPr>
      </w:pPr>
      <w:r w:rsidRPr="00404654">
        <w:rPr>
          <w:rFonts w:ascii="Times New Roman" w:eastAsia="Times New Roman" w:hAnsi="Times New Roman" w:cs="Times New Roman"/>
          <w:sz w:val="24"/>
          <w:szCs w:val="24"/>
        </w:rPr>
        <w:t>Outro aspecto preocupante é o redirecionamento do financiamento público para comunidades terapêuticas, muitas delas ligadas a grupos religiosos e empresariais em detrimento da rede pública extra-hospitalar. A Lei nº 13.840/2019, ao regulamentar essas comunidades como parte da política de drogas, institucionalizou práticas como laborterapia, abstinência forçada e atividades religiosas como forma de tratamento, frequentemente sem respaldo técnico-científico (Brasil, 2019; CFP, 2018).</w:t>
      </w:r>
    </w:p>
    <w:p w14:paraId="19447F8A" w14:textId="77777777" w:rsidR="00404654" w:rsidRPr="00404654" w:rsidRDefault="00404654" w:rsidP="00404654">
      <w:pPr>
        <w:spacing w:after="0" w:line="360" w:lineRule="auto"/>
        <w:ind w:firstLine="709"/>
        <w:jc w:val="both"/>
        <w:rPr>
          <w:rFonts w:ascii="Times New Roman" w:eastAsia="Times New Roman" w:hAnsi="Times New Roman" w:cs="Times New Roman"/>
          <w:sz w:val="24"/>
          <w:szCs w:val="24"/>
        </w:rPr>
      </w:pPr>
      <w:r w:rsidRPr="00404654">
        <w:rPr>
          <w:rFonts w:ascii="Times New Roman" w:eastAsia="Times New Roman" w:hAnsi="Times New Roman" w:cs="Times New Roman"/>
          <w:sz w:val="24"/>
          <w:szCs w:val="24"/>
        </w:rPr>
        <w:t xml:space="preserve">Dados do Ministério da Cidadania apontam que os recursos destinados a essas instituições saltaram de R$ 157 milhões em 2019 para R$ 300 milhões em 2020, mesmo diante da ausência de fiscalização efetiva, transparência na gestão e critérios técnicos claros (Ministério da Cidadania, 2020). Inspeções realizadas pelo Mecanismo Nacional de Prevenção e Combate à Tortura, pelo Conselho Federal de Psicologia e por órgãos do Ministério Público denunciaram violações graves de direitos humanos nessas entidades, incluindo tortura, </w:t>
      </w:r>
      <w:r w:rsidRPr="00404654">
        <w:rPr>
          <w:rFonts w:ascii="Times New Roman" w:eastAsia="Times New Roman" w:hAnsi="Times New Roman" w:cs="Times New Roman"/>
          <w:sz w:val="24"/>
          <w:szCs w:val="24"/>
        </w:rPr>
        <w:lastRenderedPageBreak/>
        <w:t>medicalização excessiva, trabalho forçado, cárcere privado e condições sanitárias degradantes (MNPCT et al., 2018; CFP, 2018).</w:t>
      </w:r>
    </w:p>
    <w:p w14:paraId="73DD977D" w14:textId="77777777" w:rsidR="00404654" w:rsidRPr="00404654" w:rsidRDefault="00404654" w:rsidP="00404654">
      <w:pPr>
        <w:spacing w:after="0" w:line="360" w:lineRule="auto"/>
        <w:ind w:firstLine="709"/>
        <w:jc w:val="both"/>
        <w:rPr>
          <w:rFonts w:ascii="Times New Roman" w:eastAsia="Times New Roman" w:hAnsi="Times New Roman" w:cs="Times New Roman"/>
          <w:sz w:val="24"/>
          <w:szCs w:val="24"/>
        </w:rPr>
      </w:pPr>
      <w:r w:rsidRPr="00404654">
        <w:rPr>
          <w:rFonts w:ascii="Times New Roman" w:eastAsia="Times New Roman" w:hAnsi="Times New Roman" w:cs="Times New Roman"/>
          <w:sz w:val="24"/>
          <w:szCs w:val="24"/>
        </w:rPr>
        <w:t xml:space="preserve">Paralelamente, iniciativas como o Programa de Volta Para Casa (PVC), criado para reintegrar socialmente pessoas com histórico de longas internações psiquiátricas, vêm sendo negligenciadas em termos orçamentários e estruturais, o que compromete sua efetividade (Brasil, 2003; Brasil, 2017). Além disso, medidas como a Resolução nº 32/2017 da Comissão </w:t>
      </w:r>
      <w:proofErr w:type="spellStart"/>
      <w:r w:rsidRPr="00404654">
        <w:rPr>
          <w:rFonts w:ascii="Times New Roman" w:eastAsia="Times New Roman" w:hAnsi="Times New Roman" w:cs="Times New Roman"/>
          <w:sz w:val="24"/>
          <w:szCs w:val="24"/>
        </w:rPr>
        <w:t>Intergestores</w:t>
      </w:r>
      <w:proofErr w:type="spellEnd"/>
      <w:r w:rsidRPr="00404654">
        <w:rPr>
          <w:rFonts w:ascii="Times New Roman" w:eastAsia="Times New Roman" w:hAnsi="Times New Roman" w:cs="Times New Roman"/>
          <w:sz w:val="24"/>
          <w:szCs w:val="24"/>
        </w:rPr>
        <w:t xml:space="preserve"> Tripartite, que alterou a estrutura da RAPS, foram duramente criticadas por especialistas, órgãos de controle e movimentos sociais por representarem um retrocesso no processo de desinstitucionalização (FONSECA ET AL., 2019).</w:t>
      </w:r>
    </w:p>
    <w:p w14:paraId="170985C2" w14:textId="77777777" w:rsidR="00404654" w:rsidRPr="00404654" w:rsidRDefault="00404654" w:rsidP="00404654">
      <w:pPr>
        <w:spacing w:after="0" w:line="360" w:lineRule="auto"/>
        <w:ind w:firstLine="709"/>
        <w:jc w:val="both"/>
        <w:rPr>
          <w:rFonts w:ascii="Times New Roman" w:eastAsia="Times New Roman" w:hAnsi="Times New Roman" w:cs="Times New Roman"/>
          <w:sz w:val="24"/>
          <w:szCs w:val="24"/>
        </w:rPr>
      </w:pPr>
      <w:r w:rsidRPr="00404654">
        <w:rPr>
          <w:rFonts w:ascii="Times New Roman" w:eastAsia="Times New Roman" w:hAnsi="Times New Roman" w:cs="Times New Roman"/>
          <w:sz w:val="24"/>
          <w:szCs w:val="24"/>
        </w:rPr>
        <w:t>Somando-se  a isso, a insuficiência de dados públicos atualizados compromete o monitoramento e a avaliação da política de saúde mental no país. A revogada Nota Técnica nº 11/2019, do Ministério da Saúde, é exemplo de tentativa de redefinição da política nacional, propondo um modelo centrado na abstinência e na institucionalização, desconsiderando as evidências científicas e os princípios da Reforma Psiquiátrica (Fonseca et al., 2019; The Lancet Commission, 2018).</w:t>
      </w:r>
    </w:p>
    <w:p w14:paraId="635D13F4" w14:textId="77777777" w:rsidR="00404654" w:rsidRPr="00404654" w:rsidRDefault="00404654" w:rsidP="00404654">
      <w:pPr>
        <w:spacing w:after="0" w:line="360" w:lineRule="auto"/>
        <w:ind w:firstLine="709"/>
        <w:jc w:val="both"/>
        <w:rPr>
          <w:rFonts w:ascii="Times New Roman" w:eastAsia="Times New Roman" w:hAnsi="Times New Roman" w:cs="Times New Roman"/>
          <w:sz w:val="24"/>
          <w:szCs w:val="24"/>
        </w:rPr>
      </w:pPr>
      <w:r w:rsidRPr="00404654">
        <w:rPr>
          <w:rFonts w:ascii="Times New Roman" w:eastAsia="Times New Roman" w:hAnsi="Times New Roman" w:cs="Times New Roman"/>
          <w:sz w:val="24"/>
          <w:szCs w:val="24"/>
        </w:rPr>
        <w:t xml:space="preserve">Diante desse cenário, é essencial reafirmar o compromisso com políticas públicas de saúde mental que estejam alinhadas à garantia de direitos humanos, ao combate ao estigma e à promoção da inclusão social. Segundo Amarante (2007), a consolidação dessas políticas depende não apenas de marcos legais e institucionais, mas também de financiamento adequado, formação continuada dos profissionais, controle social efetivo e mudança cultural que envolva toda a sociedade no enfrentamento ao preconceito e na construção de uma rede solidária, ética e acolhedora. </w:t>
      </w:r>
    </w:p>
    <w:p w14:paraId="5E395096" w14:textId="77777777" w:rsidR="002921B4" w:rsidRPr="000016E8" w:rsidRDefault="002921B4" w:rsidP="00F26622">
      <w:pPr>
        <w:spacing w:after="0"/>
        <w:jc w:val="both"/>
        <w:rPr>
          <w:rFonts w:ascii="Times New Roman" w:hAnsi="Times New Roman" w:cs="Times New Roman"/>
          <w:color w:val="FF0000"/>
          <w:sz w:val="24"/>
          <w:szCs w:val="24"/>
        </w:rPr>
      </w:pPr>
    </w:p>
    <w:p w14:paraId="4D4E9E85" w14:textId="5EF31D9B" w:rsidR="00184EDC" w:rsidRPr="000016E8" w:rsidRDefault="00DF3A07" w:rsidP="00F26622">
      <w:pPr>
        <w:pStyle w:val="Ttulo1"/>
      </w:pPr>
      <w:bookmarkStart w:id="14" w:name="_Toc463112933"/>
      <w:bookmarkStart w:id="15" w:name="_Toc39045434"/>
      <w:r>
        <w:t>5</w:t>
      </w:r>
      <w:r w:rsidR="00E4028A" w:rsidRPr="000016E8">
        <w:t xml:space="preserve"> </w:t>
      </w:r>
      <w:bookmarkEnd w:id="14"/>
      <w:r w:rsidR="00D96180">
        <w:tab/>
      </w:r>
      <w:bookmarkEnd w:id="15"/>
      <w:r w:rsidR="00404654" w:rsidRPr="00323E3A">
        <w:t>DESAFIOS PARA O ATENDIMENTO PSIQUIÁTRICO E MEDICAMENTOS NECESSÁRIOS EM OBSERVÂNCIA AOS DIREITOS FUNDAMENTAIS</w:t>
      </w:r>
    </w:p>
    <w:p w14:paraId="5C2431C0" w14:textId="77777777" w:rsidR="00E37CA7" w:rsidRPr="000016E8" w:rsidRDefault="00E37CA7" w:rsidP="00F26622">
      <w:pPr>
        <w:spacing w:after="0" w:line="360" w:lineRule="auto"/>
        <w:ind w:firstLine="709"/>
        <w:rPr>
          <w:rFonts w:ascii="Times New Roman" w:hAnsi="Times New Roman" w:cs="Times New Roman"/>
          <w:sz w:val="24"/>
          <w:szCs w:val="24"/>
        </w:rPr>
      </w:pPr>
    </w:p>
    <w:p w14:paraId="107F829D" w14:textId="77777777" w:rsidR="00404654" w:rsidRPr="00404654" w:rsidRDefault="00404654" w:rsidP="005B2E95">
      <w:pPr>
        <w:widowControl w:val="0"/>
        <w:spacing w:after="0" w:line="360" w:lineRule="auto"/>
        <w:ind w:firstLine="709"/>
        <w:jc w:val="both"/>
        <w:rPr>
          <w:rFonts w:ascii="Times New Roman" w:hAnsi="Times New Roman" w:cs="Times New Roman"/>
          <w:color w:val="000000" w:themeColor="text1"/>
          <w:sz w:val="24"/>
          <w:szCs w:val="24"/>
        </w:rPr>
      </w:pPr>
      <w:bookmarkStart w:id="16" w:name="_Toc463112934"/>
      <w:r w:rsidRPr="00404654">
        <w:rPr>
          <w:rFonts w:ascii="Times New Roman" w:hAnsi="Times New Roman" w:cs="Times New Roman"/>
          <w:color w:val="000000" w:themeColor="text1"/>
          <w:sz w:val="24"/>
          <w:szCs w:val="24"/>
        </w:rPr>
        <w:t>A saúde mental no Brasil enfrenta obstáculos persistentes no que tange à garantia do direito aos serviços e medicamentos psiquiátricos. Esse direito, como já mencionado, está previsto na Constituição Federal de 1988 e em tratados internacionais de direitos humanos ratificados pelo país, como o Pacto Internacional dos Direitos Econômicos, Sociais e Culturais (PIDESC), que reconhece o direito de todos ao mais alto nível possível de saúde física e mental (ONU, 1966, art. 12).</w:t>
      </w:r>
    </w:p>
    <w:p w14:paraId="06C27C4F" w14:textId="1E450E77" w:rsidR="00404654" w:rsidRPr="00404654" w:rsidRDefault="00404654" w:rsidP="00404654">
      <w:pPr>
        <w:spacing w:after="0" w:line="360" w:lineRule="auto"/>
        <w:ind w:firstLine="708"/>
        <w:jc w:val="both"/>
        <w:rPr>
          <w:rFonts w:ascii="Times New Roman" w:hAnsi="Times New Roman" w:cs="Times New Roman"/>
          <w:color w:val="000000" w:themeColor="text1"/>
          <w:sz w:val="24"/>
          <w:szCs w:val="24"/>
        </w:rPr>
      </w:pPr>
      <w:r w:rsidRPr="00404654">
        <w:rPr>
          <w:rFonts w:ascii="Times New Roman" w:hAnsi="Times New Roman" w:cs="Times New Roman"/>
          <w:color w:val="000000" w:themeColor="text1"/>
          <w:sz w:val="24"/>
          <w:szCs w:val="24"/>
        </w:rPr>
        <w:t xml:space="preserve">Nas últimas décadas, observou-se um aumento expressivo na demanda por atendimentos em saúde mental e uso de medicamentos psicotrópicos. Segundo o Instituto de Estudos para </w:t>
      </w:r>
      <w:r w:rsidRPr="00404654">
        <w:rPr>
          <w:rFonts w:ascii="Times New Roman" w:hAnsi="Times New Roman" w:cs="Times New Roman"/>
          <w:color w:val="000000" w:themeColor="text1"/>
          <w:sz w:val="24"/>
          <w:szCs w:val="24"/>
        </w:rPr>
        <w:lastRenderedPageBreak/>
        <w:t>Políticas de Saúde (IEPS), os atendimentos psicossociais no Sistema Único de Saúde (SUS) duplicaram entre 2013 e 2023, passando de 13,1</w:t>
      </w:r>
      <w:r w:rsidR="001E4727">
        <w:rPr>
          <w:rFonts w:ascii="Times New Roman" w:hAnsi="Times New Roman" w:cs="Times New Roman"/>
          <w:color w:val="000000" w:themeColor="text1"/>
          <w:sz w:val="24"/>
          <w:szCs w:val="24"/>
        </w:rPr>
        <w:t xml:space="preserve"> milhões</w:t>
      </w:r>
      <w:r w:rsidRPr="00404654">
        <w:rPr>
          <w:rFonts w:ascii="Times New Roman" w:hAnsi="Times New Roman" w:cs="Times New Roman"/>
          <w:color w:val="000000" w:themeColor="text1"/>
          <w:sz w:val="24"/>
          <w:szCs w:val="24"/>
        </w:rPr>
        <w:t xml:space="preserve"> para 26,4 milhões. No mesmo período, o uso de antipsicóticos saltou de 29</w:t>
      </w:r>
      <w:r w:rsidR="001E4727">
        <w:rPr>
          <w:rFonts w:ascii="Times New Roman" w:hAnsi="Times New Roman" w:cs="Times New Roman"/>
          <w:color w:val="000000" w:themeColor="text1"/>
          <w:sz w:val="24"/>
          <w:szCs w:val="24"/>
        </w:rPr>
        <w:t xml:space="preserve"> milhões</w:t>
      </w:r>
      <w:r w:rsidRPr="00404654">
        <w:rPr>
          <w:rFonts w:ascii="Times New Roman" w:hAnsi="Times New Roman" w:cs="Times New Roman"/>
          <w:color w:val="000000" w:themeColor="text1"/>
          <w:sz w:val="24"/>
          <w:szCs w:val="24"/>
        </w:rPr>
        <w:t xml:space="preserve"> para 44,6 milhões de registros. Destaca-se também um alarmante crescimento de 1.575% nos atendimentos a crianças e adolescentes com transtornos de ansiedade (</w:t>
      </w:r>
      <w:r w:rsidR="005F4E71">
        <w:rPr>
          <w:rFonts w:ascii="Times New Roman" w:hAnsi="Times New Roman" w:cs="Times New Roman"/>
          <w:color w:val="000000" w:themeColor="text1"/>
          <w:sz w:val="24"/>
          <w:szCs w:val="24"/>
        </w:rPr>
        <w:t>RAPS</w:t>
      </w:r>
      <w:r w:rsidRPr="00404654">
        <w:rPr>
          <w:rFonts w:ascii="Times New Roman" w:hAnsi="Times New Roman" w:cs="Times New Roman"/>
          <w:color w:val="000000" w:themeColor="text1"/>
          <w:sz w:val="24"/>
          <w:szCs w:val="24"/>
        </w:rPr>
        <w:t>, 202</w:t>
      </w:r>
      <w:r w:rsidR="00E52789">
        <w:rPr>
          <w:rFonts w:ascii="Times New Roman" w:hAnsi="Times New Roman" w:cs="Times New Roman"/>
          <w:color w:val="000000" w:themeColor="text1"/>
          <w:sz w:val="24"/>
          <w:szCs w:val="24"/>
        </w:rPr>
        <w:t>4</w:t>
      </w:r>
      <w:r w:rsidRPr="00404654">
        <w:rPr>
          <w:rFonts w:ascii="Times New Roman" w:hAnsi="Times New Roman" w:cs="Times New Roman"/>
          <w:color w:val="000000" w:themeColor="text1"/>
          <w:sz w:val="24"/>
          <w:szCs w:val="24"/>
        </w:rPr>
        <w:t>).</w:t>
      </w:r>
    </w:p>
    <w:p w14:paraId="6E2789CF" w14:textId="68CAFCED" w:rsidR="00404654" w:rsidRPr="00404654" w:rsidRDefault="00404654" w:rsidP="00404654">
      <w:pPr>
        <w:spacing w:after="0" w:line="360" w:lineRule="auto"/>
        <w:ind w:firstLine="708"/>
        <w:jc w:val="both"/>
        <w:rPr>
          <w:rFonts w:ascii="Times New Roman" w:hAnsi="Times New Roman" w:cs="Times New Roman"/>
          <w:color w:val="000000" w:themeColor="text1"/>
          <w:sz w:val="24"/>
          <w:szCs w:val="24"/>
        </w:rPr>
      </w:pPr>
      <w:r w:rsidRPr="00404654">
        <w:rPr>
          <w:rFonts w:ascii="Times New Roman" w:hAnsi="Times New Roman" w:cs="Times New Roman"/>
          <w:color w:val="000000" w:themeColor="text1"/>
          <w:sz w:val="24"/>
          <w:szCs w:val="24"/>
        </w:rPr>
        <w:t>Contudo, a expansão da Rede de Atenção Psicossocial (RAPS) não acompanhou esse crescimento. O subfinanciamento, a ausência de Protocolos Clínicos e Diretrizes Terapêuticas (</w:t>
      </w:r>
      <w:proofErr w:type="spellStart"/>
      <w:r w:rsidRPr="00404654">
        <w:rPr>
          <w:rFonts w:ascii="Times New Roman" w:hAnsi="Times New Roman" w:cs="Times New Roman"/>
          <w:color w:val="000000" w:themeColor="text1"/>
          <w:sz w:val="24"/>
          <w:szCs w:val="24"/>
        </w:rPr>
        <w:t>PCDTs</w:t>
      </w:r>
      <w:proofErr w:type="spellEnd"/>
      <w:r w:rsidRPr="00404654">
        <w:rPr>
          <w:rFonts w:ascii="Times New Roman" w:hAnsi="Times New Roman" w:cs="Times New Roman"/>
          <w:color w:val="000000" w:themeColor="text1"/>
          <w:sz w:val="24"/>
          <w:szCs w:val="24"/>
        </w:rPr>
        <w:t>) atualizados e a escassez de profissionais qualificados comprometem a continuidade do cuidado e a efetividade dos Projetos Terapêuticos Singulares (PTS). Segundo dados do IEPS (202</w:t>
      </w:r>
      <w:r w:rsidR="009A238F">
        <w:rPr>
          <w:rFonts w:ascii="Times New Roman" w:hAnsi="Times New Roman" w:cs="Times New Roman"/>
          <w:color w:val="000000" w:themeColor="text1"/>
          <w:sz w:val="24"/>
          <w:szCs w:val="24"/>
        </w:rPr>
        <w:t>4</w:t>
      </w:r>
      <w:r w:rsidRPr="00404654">
        <w:rPr>
          <w:rFonts w:ascii="Times New Roman" w:hAnsi="Times New Roman" w:cs="Times New Roman"/>
          <w:color w:val="000000" w:themeColor="text1"/>
          <w:sz w:val="24"/>
          <w:szCs w:val="24"/>
        </w:rPr>
        <w:t>), 75% da população brasileira depende do SUS para cuidar da saúde, o que evidencia a importância da provisão pública de medicamentos psiquiátricos.</w:t>
      </w:r>
    </w:p>
    <w:p w14:paraId="7DDEC35B" w14:textId="2399F572" w:rsidR="00404654" w:rsidRPr="00404654" w:rsidRDefault="00404654" w:rsidP="00404654">
      <w:pPr>
        <w:spacing w:after="0" w:line="360" w:lineRule="auto"/>
        <w:ind w:firstLine="708"/>
        <w:jc w:val="both"/>
        <w:rPr>
          <w:rFonts w:ascii="Times New Roman" w:hAnsi="Times New Roman" w:cs="Times New Roman"/>
          <w:color w:val="000000" w:themeColor="text1"/>
          <w:sz w:val="24"/>
          <w:szCs w:val="24"/>
        </w:rPr>
      </w:pPr>
      <w:r w:rsidRPr="00404654">
        <w:rPr>
          <w:rFonts w:ascii="Times New Roman" w:hAnsi="Times New Roman" w:cs="Times New Roman"/>
          <w:color w:val="000000" w:themeColor="text1"/>
          <w:sz w:val="24"/>
          <w:szCs w:val="24"/>
        </w:rPr>
        <w:t xml:space="preserve">A indisponibilidade desses medicamentos constitui um dos principais entraves ao tratamento eficaz. Em 2021, por exemplo, houve uma crise no fornecimento de antipsicóticos essenciais como Haloperidol, Risperidona e Clozapina. Organizações como a </w:t>
      </w:r>
      <w:r w:rsidRPr="00234F0C">
        <w:rPr>
          <w:rFonts w:ascii="Times New Roman" w:hAnsi="Times New Roman" w:cs="Times New Roman"/>
          <w:color w:val="000000" w:themeColor="text1"/>
          <w:sz w:val="24"/>
          <w:szCs w:val="24"/>
        </w:rPr>
        <w:t xml:space="preserve">Associação Mãos de Mães pela </w:t>
      </w:r>
      <w:r w:rsidRPr="00234F0C">
        <w:rPr>
          <w:rFonts w:ascii="Times New Roman" w:hAnsi="Times New Roman" w:cs="Times New Roman"/>
          <w:color w:val="000000" w:themeColor="text1"/>
          <w:sz w:val="24"/>
          <w:szCs w:val="24"/>
        </w:rPr>
        <w:t>Esquizofrenia</w:t>
      </w:r>
      <w:r w:rsidRPr="00234F0C">
        <w:rPr>
          <w:rFonts w:ascii="Times New Roman" w:hAnsi="Times New Roman" w:cs="Times New Roman"/>
          <w:color w:val="000000" w:themeColor="text1"/>
          <w:sz w:val="24"/>
          <w:szCs w:val="24"/>
        </w:rPr>
        <w:t xml:space="preserve"> (</w:t>
      </w:r>
      <w:r w:rsidRPr="00404654">
        <w:rPr>
          <w:rFonts w:ascii="Times New Roman" w:hAnsi="Times New Roman" w:cs="Times New Roman"/>
          <w:color w:val="000000" w:themeColor="text1"/>
          <w:sz w:val="24"/>
          <w:szCs w:val="24"/>
        </w:rPr>
        <w:t>AMME</w:t>
      </w:r>
      <w:r w:rsidRPr="00234F0C">
        <w:rPr>
          <w:rFonts w:ascii="Times New Roman" w:hAnsi="Times New Roman" w:cs="Times New Roman"/>
          <w:color w:val="000000" w:themeColor="text1"/>
          <w:sz w:val="24"/>
          <w:szCs w:val="24"/>
        </w:rPr>
        <w:t xml:space="preserve">) </w:t>
      </w:r>
      <w:r w:rsidRPr="00404654">
        <w:rPr>
          <w:rFonts w:ascii="Times New Roman" w:hAnsi="Times New Roman" w:cs="Times New Roman"/>
          <w:color w:val="000000" w:themeColor="text1"/>
          <w:sz w:val="24"/>
          <w:szCs w:val="24"/>
        </w:rPr>
        <w:t xml:space="preserve">e a </w:t>
      </w:r>
      <w:r w:rsidRPr="00234F0C">
        <w:rPr>
          <w:rFonts w:ascii="Times New Roman" w:hAnsi="Times New Roman" w:cs="Times New Roman"/>
          <w:color w:val="000000" w:themeColor="text1"/>
          <w:sz w:val="24"/>
          <w:szCs w:val="24"/>
        </w:rPr>
        <w:t>Associação Gaúcha de Familiares e Pessoas com Esquizofrenia</w:t>
      </w:r>
      <w:r w:rsidRPr="00234F0C">
        <w:rPr>
          <w:rFonts w:ascii="Times New Roman" w:hAnsi="Times New Roman" w:cs="Times New Roman"/>
          <w:color w:val="000000" w:themeColor="text1"/>
          <w:sz w:val="24"/>
          <w:szCs w:val="24"/>
        </w:rPr>
        <w:t xml:space="preserve"> (</w:t>
      </w:r>
      <w:r w:rsidRPr="00404654">
        <w:rPr>
          <w:rFonts w:ascii="Times New Roman" w:hAnsi="Times New Roman" w:cs="Times New Roman"/>
          <w:color w:val="000000" w:themeColor="text1"/>
          <w:sz w:val="24"/>
          <w:szCs w:val="24"/>
        </w:rPr>
        <w:t>A</w:t>
      </w:r>
      <w:r w:rsidRPr="00234F0C">
        <w:rPr>
          <w:rFonts w:ascii="Times New Roman" w:hAnsi="Times New Roman" w:cs="Times New Roman"/>
          <w:color w:val="000000" w:themeColor="text1"/>
          <w:sz w:val="24"/>
          <w:szCs w:val="24"/>
        </w:rPr>
        <w:t>GAFAPE)</w:t>
      </w:r>
      <w:r w:rsidRPr="00404654">
        <w:rPr>
          <w:rFonts w:ascii="Times New Roman" w:hAnsi="Times New Roman" w:cs="Times New Roman"/>
          <w:color w:val="000000" w:themeColor="text1"/>
          <w:sz w:val="24"/>
          <w:szCs w:val="24"/>
        </w:rPr>
        <w:t xml:space="preserve"> denunciaram a escassez, e a Defensoria Pública do Paraná destacou, em nota técnica, que a descontinuidade no fornecimento compromete gravemente a saúde mental dos usuários, violando o princípio da continuidade da assistência (Defensoria Pública do P</w:t>
      </w:r>
      <w:r w:rsidR="00234F0C" w:rsidRPr="00234F0C">
        <w:rPr>
          <w:rFonts w:ascii="Times New Roman" w:hAnsi="Times New Roman" w:cs="Times New Roman"/>
          <w:color w:val="000000" w:themeColor="text1"/>
          <w:sz w:val="24"/>
          <w:szCs w:val="24"/>
        </w:rPr>
        <w:t>araná</w:t>
      </w:r>
      <w:r w:rsidRPr="00404654">
        <w:rPr>
          <w:rFonts w:ascii="Times New Roman" w:hAnsi="Times New Roman" w:cs="Times New Roman"/>
          <w:color w:val="000000" w:themeColor="text1"/>
          <w:sz w:val="24"/>
          <w:szCs w:val="24"/>
        </w:rPr>
        <w:t>, 2021).</w:t>
      </w:r>
    </w:p>
    <w:p w14:paraId="65F96F52" w14:textId="77777777" w:rsidR="00404654" w:rsidRPr="00404654" w:rsidRDefault="00404654" w:rsidP="00404654">
      <w:pPr>
        <w:spacing w:after="0" w:line="360" w:lineRule="auto"/>
        <w:ind w:firstLine="708"/>
        <w:jc w:val="both"/>
        <w:rPr>
          <w:rFonts w:ascii="Times New Roman" w:hAnsi="Times New Roman" w:cs="Times New Roman"/>
          <w:color w:val="000000" w:themeColor="text1"/>
          <w:sz w:val="24"/>
          <w:szCs w:val="24"/>
        </w:rPr>
      </w:pPr>
      <w:r w:rsidRPr="00404654">
        <w:rPr>
          <w:rFonts w:ascii="Times New Roman" w:hAnsi="Times New Roman" w:cs="Times New Roman"/>
          <w:color w:val="000000" w:themeColor="text1"/>
          <w:sz w:val="24"/>
          <w:szCs w:val="24"/>
        </w:rPr>
        <w:t>A Clozapina, que exige monitoramento hematológico regular, é um caso emblemático. Sua interrupção abrupta pode duplicar o risco de internação em menos de uma semana. A ausência do medicamento implica agravamento clínico, aumento de recaídas e risco de suicídio, consequentemente,  forçando pacientes a custear tratamentos com valores superiores a R$ 300 por caixa, sobrecarregando ainda mais a população de baixa renda (IEPS, 2023).</w:t>
      </w:r>
    </w:p>
    <w:p w14:paraId="2D3080F8" w14:textId="77777777" w:rsidR="00404654" w:rsidRPr="00404654" w:rsidRDefault="00404654" w:rsidP="00404654">
      <w:pPr>
        <w:spacing w:after="0" w:line="360" w:lineRule="auto"/>
        <w:ind w:firstLine="708"/>
        <w:jc w:val="both"/>
        <w:rPr>
          <w:rFonts w:ascii="Times New Roman" w:hAnsi="Times New Roman" w:cs="Times New Roman"/>
          <w:color w:val="000000" w:themeColor="text1"/>
          <w:sz w:val="24"/>
          <w:szCs w:val="24"/>
        </w:rPr>
      </w:pPr>
      <w:r w:rsidRPr="00404654">
        <w:rPr>
          <w:rFonts w:ascii="Times New Roman" w:hAnsi="Times New Roman" w:cs="Times New Roman"/>
          <w:color w:val="000000" w:themeColor="text1"/>
          <w:sz w:val="24"/>
          <w:szCs w:val="24"/>
        </w:rPr>
        <w:t xml:space="preserve">A precariedade se estende à oferta de medicamentos para transtornos como depressão e ansiedade. O Ministério da Saúde fornece apenas quatro antidepressivos no Componente Básico da Assistência Farmacêutica, sendo três deles da classe dos tricíclicos, que apresentam efeitos colaterais severos e baixa tolerância (IEPS, 2023). Medicamentos específicos para ansiedade não estão disponíveis e </w:t>
      </w:r>
      <w:bookmarkStart w:id="17" w:name="OLE_LINK1"/>
      <w:r w:rsidRPr="00404654">
        <w:rPr>
          <w:rFonts w:ascii="Times New Roman" w:hAnsi="Times New Roman" w:cs="Times New Roman"/>
          <w:color w:val="000000" w:themeColor="text1"/>
          <w:sz w:val="24"/>
          <w:szCs w:val="24"/>
        </w:rPr>
        <w:t>psicotrópicos não estão inclusos no Programa Farmácia Popular</w:t>
      </w:r>
      <w:bookmarkEnd w:id="17"/>
      <w:r w:rsidRPr="00404654">
        <w:rPr>
          <w:rFonts w:ascii="Times New Roman" w:hAnsi="Times New Roman" w:cs="Times New Roman"/>
          <w:color w:val="000000" w:themeColor="text1"/>
          <w:sz w:val="24"/>
          <w:szCs w:val="24"/>
        </w:rPr>
        <w:t>. Essa realidade tem impulsionado a judicialização da saúde. O Conselho Nacional de Justiça (CNJ, 2022) aponta que os antidepressivos estão entre os medicamentos mais frequentemente requisitados judicialmente, revelando falhas sistêmicas nos canais institucionais de acesso.</w:t>
      </w:r>
    </w:p>
    <w:p w14:paraId="38D07E50" w14:textId="77777777" w:rsidR="00404654" w:rsidRPr="00404654" w:rsidRDefault="00404654" w:rsidP="00404654">
      <w:pPr>
        <w:spacing w:after="0" w:line="360" w:lineRule="auto"/>
        <w:ind w:firstLine="708"/>
        <w:jc w:val="both"/>
        <w:rPr>
          <w:rFonts w:ascii="Times New Roman" w:hAnsi="Times New Roman" w:cs="Times New Roman"/>
          <w:color w:val="000000" w:themeColor="text1"/>
          <w:sz w:val="24"/>
          <w:szCs w:val="24"/>
        </w:rPr>
      </w:pPr>
      <w:r w:rsidRPr="00404654">
        <w:rPr>
          <w:rFonts w:ascii="Times New Roman" w:hAnsi="Times New Roman" w:cs="Times New Roman"/>
          <w:color w:val="000000" w:themeColor="text1"/>
          <w:sz w:val="24"/>
          <w:szCs w:val="24"/>
        </w:rPr>
        <w:lastRenderedPageBreak/>
        <w:t>A estrutura dos serviços especializados também é insuficiente. Apesar da existência de Centros de Atenção Psicossocial (CAPS III) e de leitos psiquiátricos em hospitais municipais, a cobertura não supre a demanda. A pandemia de Covid-19 agravou esse quadro, provocando uma “quarta onda” de transtornos mentais. O despreparo técnico, a ausência de vínculo terapêutico e a descontinuidade nos serviços têm levado ao abandono de tratamentos.</w:t>
      </w:r>
    </w:p>
    <w:p w14:paraId="318AA332" w14:textId="77777777" w:rsidR="00404654" w:rsidRPr="00404654" w:rsidRDefault="00404654" w:rsidP="00404654">
      <w:pPr>
        <w:spacing w:after="0" w:line="360" w:lineRule="auto"/>
        <w:ind w:firstLine="708"/>
        <w:jc w:val="both"/>
        <w:rPr>
          <w:rFonts w:ascii="Times New Roman" w:hAnsi="Times New Roman" w:cs="Times New Roman"/>
          <w:color w:val="000000" w:themeColor="text1"/>
          <w:sz w:val="24"/>
          <w:szCs w:val="24"/>
        </w:rPr>
      </w:pPr>
      <w:r w:rsidRPr="00404654">
        <w:rPr>
          <w:rFonts w:ascii="Times New Roman" w:hAnsi="Times New Roman" w:cs="Times New Roman"/>
          <w:color w:val="000000" w:themeColor="text1"/>
          <w:sz w:val="24"/>
          <w:szCs w:val="24"/>
        </w:rPr>
        <w:t>Como foi o caso de Emanuela Celine de Melo, que ilustra de forma contundente as falhas estruturais e o preconceito ainda presentes no atendimento à saúde mental no Brasil. Com histórico de depressão desde a adolescência, Emanuela foi internada após uma tentativa de suicídio e recebeu acompanhamento multiprofissional no Hospital do Campo Limpo, em São Paulo. No entanto, o tratamento foi interrompido por falta de acesso à continuidade na rede básica: a demora de um mês para conseguir uma consulta com psicóloga levou à desistência do cuidado. Em 2019, após nova tentativa de suicídio, ela passou por internação no Hospital do M'Boi Mirim, onde relatou menor acolhimento e estrutura, além de desassistência ao procurar o CAPS. Segundo a paciente, o preconceito foi um agravante tanto no serviço público quanto socialmente, sendo tratada com desconfiança e deslegitimação de seu sofrimento psíquico. Com isso, Emanuela optou por seguir com tratamento particular, destacando a dificuldade de ser reconhecida como alguém com transtorno mental, e não como "louca" ou "fraca", o que reforça a urgência de ações que combatam o estigma e fortaleçam a rede pública de atenção psicossocial no país (UOL, 2020).</w:t>
      </w:r>
    </w:p>
    <w:p w14:paraId="2EA390BA" w14:textId="77777777" w:rsidR="00404654" w:rsidRPr="00404654" w:rsidRDefault="00404654" w:rsidP="00404654">
      <w:pPr>
        <w:spacing w:after="0" w:line="360" w:lineRule="auto"/>
        <w:ind w:firstLine="708"/>
        <w:jc w:val="both"/>
        <w:rPr>
          <w:rFonts w:ascii="Times New Roman" w:hAnsi="Times New Roman" w:cs="Times New Roman"/>
          <w:color w:val="000000" w:themeColor="text1"/>
          <w:sz w:val="24"/>
          <w:szCs w:val="24"/>
        </w:rPr>
      </w:pPr>
      <w:r w:rsidRPr="00404654">
        <w:rPr>
          <w:rFonts w:ascii="Times New Roman" w:hAnsi="Times New Roman" w:cs="Times New Roman"/>
          <w:color w:val="000000" w:themeColor="text1"/>
          <w:sz w:val="24"/>
          <w:szCs w:val="24"/>
        </w:rPr>
        <w:t>Essa deficiência estrutural é agravada pela redução drástica de leitos psiquiátricos: de cerca de 120 mil para aproximadamente 10 mil. Parte da demanda tem sido absorvida pelo setor privado, que cresceu 18,7% entre 2013 e 2022, mas, frequentemente, com denúncias de violações de direitos humanos, como imposição de atividades laborais forçadas e práticas religiosas compulsórias (</w:t>
      </w:r>
      <w:proofErr w:type="spellStart"/>
      <w:r w:rsidRPr="00404654">
        <w:rPr>
          <w:rFonts w:ascii="Times New Roman" w:hAnsi="Times New Roman" w:cs="Times New Roman"/>
          <w:color w:val="000000" w:themeColor="text1"/>
          <w:sz w:val="24"/>
          <w:szCs w:val="24"/>
        </w:rPr>
        <w:t>ObservaDH</w:t>
      </w:r>
      <w:proofErr w:type="spellEnd"/>
      <w:r w:rsidRPr="00404654">
        <w:rPr>
          <w:rFonts w:ascii="Times New Roman" w:hAnsi="Times New Roman" w:cs="Times New Roman"/>
          <w:color w:val="000000" w:themeColor="text1"/>
          <w:sz w:val="24"/>
          <w:szCs w:val="24"/>
        </w:rPr>
        <w:t>, 2023).</w:t>
      </w:r>
    </w:p>
    <w:p w14:paraId="53F4080F" w14:textId="20BDC7A8" w:rsidR="00404654" w:rsidRPr="00404654" w:rsidRDefault="00404654" w:rsidP="00404654">
      <w:pPr>
        <w:spacing w:after="0" w:line="360" w:lineRule="auto"/>
        <w:ind w:firstLine="708"/>
        <w:jc w:val="both"/>
        <w:rPr>
          <w:rFonts w:ascii="Times New Roman" w:hAnsi="Times New Roman" w:cs="Times New Roman"/>
          <w:color w:val="000000" w:themeColor="text1"/>
          <w:sz w:val="24"/>
          <w:szCs w:val="24"/>
        </w:rPr>
      </w:pPr>
      <w:r w:rsidRPr="00404654">
        <w:rPr>
          <w:rFonts w:ascii="Times New Roman" w:hAnsi="Times New Roman" w:cs="Times New Roman"/>
          <w:color w:val="000000" w:themeColor="text1"/>
          <w:sz w:val="24"/>
          <w:szCs w:val="24"/>
        </w:rPr>
        <w:t xml:space="preserve">O presidente da Associação Brasileira de Psiquiatria (ABP), </w:t>
      </w:r>
      <w:proofErr w:type="spellStart"/>
      <w:r w:rsidRPr="00404654">
        <w:rPr>
          <w:rFonts w:ascii="Times New Roman" w:hAnsi="Times New Roman" w:cs="Times New Roman"/>
          <w:color w:val="000000" w:themeColor="text1"/>
          <w:sz w:val="24"/>
          <w:szCs w:val="24"/>
        </w:rPr>
        <w:t>Antonio</w:t>
      </w:r>
      <w:proofErr w:type="spellEnd"/>
      <w:r w:rsidRPr="00404654">
        <w:rPr>
          <w:rFonts w:ascii="Times New Roman" w:hAnsi="Times New Roman" w:cs="Times New Roman"/>
          <w:color w:val="000000" w:themeColor="text1"/>
          <w:sz w:val="24"/>
          <w:szCs w:val="24"/>
        </w:rPr>
        <w:t xml:space="preserve"> Geraldo, aponta que o Brasil vive uma epidemia de depressão e que os medicamentos raramente estão disponíveis no SUS. Ele destaca que há antidepressivos sem patente que poderiam ser produzidos por laboratórios públicos</w:t>
      </w:r>
      <w:r w:rsidR="00EF0592">
        <w:rPr>
          <w:rFonts w:ascii="Times New Roman" w:hAnsi="Times New Roman" w:cs="Times New Roman"/>
          <w:color w:val="000000" w:themeColor="text1"/>
          <w:sz w:val="24"/>
          <w:szCs w:val="24"/>
        </w:rPr>
        <w:t xml:space="preserve">. </w:t>
      </w:r>
      <w:r w:rsidRPr="00404654">
        <w:rPr>
          <w:rFonts w:ascii="Times New Roman" w:hAnsi="Times New Roman" w:cs="Times New Roman"/>
          <w:color w:val="000000" w:themeColor="text1"/>
          <w:sz w:val="24"/>
          <w:szCs w:val="24"/>
        </w:rPr>
        <w:t xml:space="preserve">O psiquiatra Marcelo </w:t>
      </w:r>
      <w:proofErr w:type="spellStart"/>
      <w:r w:rsidRPr="00404654">
        <w:rPr>
          <w:rFonts w:ascii="Times New Roman" w:hAnsi="Times New Roman" w:cs="Times New Roman"/>
          <w:color w:val="000000" w:themeColor="text1"/>
          <w:sz w:val="24"/>
          <w:szCs w:val="24"/>
        </w:rPr>
        <w:t>Allevato</w:t>
      </w:r>
      <w:proofErr w:type="spellEnd"/>
      <w:r w:rsidRPr="00404654">
        <w:rPr>
          <w:rFonts w:ascii="Times New Roman" w:hAnsi="Times New Roman" w:cs="Times New Roman"/>
          <w:color w:val="000000" w:themeColor="text1"/>
          <w:sz w:val="24"/>
          <w:szCs w:val="24"/>
        </w:rPr>
        <w:t xml:space="preserve"> também observa que os quatro medicamentos financiados atualmente são insuficientes e defende a ampliação do leque terapêutico disponível na Atenção Primária (G1, 202</w:t>
      </w:r>
      <w:r w:rsidR="00D13C34">
        <w:rPr>
          <w:rFonts w:ascii="Times New Roman" w:hAnsi="Times New Roman" w:cs="Times New Roman"/>
          <w:color w:val="000000" w:themeColor="text1"/>
          <w:sz w:val="24"/>
          <w:szCs w:val="24"/>
        </w:rPr>
        <w:t>5</w:t>
      </w:r>
      <w:r w:rsidRPr="00404654">
        <w:rPr>
          <w:rFonts w:ascii="Times New Roman" w:hAnsi="Times New Roman" w:cs="Times New Roman"/>
          <w:color w:val="000000" w:themeColor="text1"/>
          <w:sz w:val="24"/>
          <w:szCs w:val="24"/>
        </w:rPr>
        <w:t>).</w:t>
      </w:r>
    </w:p>
    <w:p w14:paraId="53E61525" w14:textId="77777777" w:rsidR="00404654" w:rsidRPr="00404654" w:rsidRDefault="00404654" w:rsidP="00404654">
      <w:pPr>
        <w:spacing w:after="0" w:line="360" w:lineRule="auto"/>
        <w:ind w:firstLine="708"/>
        <w:jc w:val="both"/>
        <w:rPr>
          <w:rFonts w:ascii="Times New Roman" w:hAnsi="Times New Roman" w:cs="Times New Roman"/>
          <w:color w:val="000000" w:themeColor="text1"/>
          <w:sz w:val="24"/>
          <w:szCs w:val="24"/>
        </w:rPr>
      </w:pPr>
      <w:r w:rsidRPr="00404654">
        <w:rPr>
          <w:rFonts w:ascii="Times New Roman" w:hAnsi="Times New Roman" w:cs="Times New Roman"/>
          <w:color w:val="000000" w:themeColor="text1"/>
          <w:sz w:val="24"/>
          <w:szCs w:val="24"/>
        </w:rPr>
        <w:t>O suicídio, um dos desfechos mais graves do sofrimento psíquico, é a quarta principal causa de morte entre jovens de 15 a 29 anos e está diretamente relacionado a transtornos mentais tratáveis. Quase 97% dos casos envolvem diagnósticos que poderiam ser manejados com tratamento adequado, conforme a Organização Mundial da Saúde (OMS, 2023).</w:t>
      </w:r>
    </w:p>
    <w:p w14:paraId="3CC60349" w14:textId="77777777" w:rsidR="00404654" w:rsidRPr="00404654" w:rsidRDefault="00404654" w:rsidP="00404654">
      <w:pPr>
        <w:spacing w:after="0" w:line="360" w:lineRule="auto"/>
        <w:ind w:firstLine="708"/>
        <w:jc w:val="both"/>
        <w:rPr>
          <w:rFonts w:ascii="Times New Roman" w:hAnsi="Times New Roman" w:cs="Times New Roman"/>
          <w:color w:val="000000" w:themeColor="text1"/>
          <w:sz w:val="24"/>
          <w:szCs w:val="24"/>
        </w:rPr>
      </w:pPr>
      <w:r w:rsidRPr="00404654">
        <w:rPr>
          <w:rFonts w:ascii="Times New Roman" w:hAnsi="Times New Roman" w:cs="Times New Roman"/>
          <w:color w:val="000000" w:themeColor="text1"/>
          <w:sz w:val="24"/>
          <w:szCs w:val="24"/>
        </w:rPr>
        <w:lastRenderedPageBreak/>
        <w:t>Frente a esse cenário, a não inclusão de medicamentos no SUS e, particularmente, do Farmácia Popular compromete a dignidade de milhões de brasileiros. Estima-se que mais de 10 milhões de pessoas são empurradas à pobreza anualmente por gastos com saúde, dos quais 84% se referem à compra de medicamentos (IEPS, 2023).</w:t>
      </w:r>
    </w:p>
    <w:p w14:paraId="1378CF01" w14:textId="77777777" w:rsidR="00404654" w:rsidRPr="00404654" w:rsidRDefault="00404654" w:rsidP="00404654">
      <w:pPr>
        <w:spacing w:after="0" w:line="360" w:lineRule="auto"/>
        <w:ind w:firstLine="708"/>
        <w:jc w:val="both"/>
        <w:rPr>
          <w:rFonts w:ascii="Times New Roman" w:hAnsi="Times New Roman" w:cs="Times New Roman"/>
          <w:color w:val="000000" w:themeColor="text1"/>
          <w:sz w:val="24"/>
          <w:szCs w:val="24"/>
        </w:rPr>
      </w:pPr>
      <w:r w:rsidRPr="00404654">
        <w:rPr>
          <w:rFonts w:ascii="Times New Roman" w:hAnsi="Times New Roman" w:cs="Times New Roman"/>
          <w:color w:val="000000" w:themeColor="text1"/>
          <w:sz w:val="24"/>
          <w:szCs w:val="24"/>
        </w:rPr>
        <w:t xml:space="preserve">Nesse contexto, o fornecimento contínuo de medicamentos, a presença de profissionais qualificados, a estrutura adequada dos serviços e o acolhimento livre de estigmas são condições mínimas para garantir os direitos assegurados pela legislação brasileira e pelos tratados internacionais dos quais o Brasil é signatário. A dificuldade de acesso à farmacoterapia adequada resulta não apenas em sofrimento prolongado e incapacidades, mas também em impactos econômicos e sociais, como afastamentos do trabalho e aumento de hospitalizações evitáveis comprometendo o princípio constitucional da dignidade da pessoa humana. </w:t>
      </w:r>
    </w:p>
    <w:p w14:paraId="1CAA17C8" w14:textId="77777777" w:rsidR="00404654" w:rsidRPr="00404654" w:rsidRDefault="00404654" w:rsidP="00404654">
      <w:pPr>
        <w:spacing w:after="0" w:line="360" w:lineRule="auto"/>
        <w:ind w:firstLine="708"/>
        <w:jc w:val="both"/>
        <w:rPr>
          <w:rFonts w:ascii="Times New Roman" w:hAnsi="Times New Roman" w:cs="Times New Roman"/>
          <w:color w:val="000000" w:themeColor="text1"/>
          <w:sz w:val="24"/>
          <w:szCs w:val="24"/>
        </w:rPr>
      </w:pPr>
      <w:r w:rsidRPr="00404654">
        <w:rPr>
          <w:rFonts w:ascii="Times New Roman" w:hAnsi="Times New Roman" w:cs="Times New Roman"/>
          <w:color w:val="000000" w:themeColor="text1"/>
          <w:sz w:val="24"/>
          <w:szCs w:val="24"/>
        </w:rPr>
        <w:t xml:space="preserve">Conforme afirmam </w:t>
      </w:r>
      <w:proofErr w:type="spellStart"/>
      <w:r w:rsidRPr="00404654">
        <w:rPr>
          <w:rFonts w:ascii="Times New Roman" w:hAnsi="Times New Roman" w:cs="Times New Roman"/>
          <w:color w:val="000000" w:themeColor="text1"/>
          <w:sz w:val="24"/>
          <w:szCs w:val="24"/>
        </w:rPr>
        <w:t>Morozowski</w:t>
      </w:r>
      <w:proofErr w:type="spellEnd"/>
      <w:r w:rsidRPr="00404654">
        <w:rPr>
          <w:rFonts w:ascii="Times New Roman" w:hAnsi="Times New Roman" w:cs="Times New Roman"/>
          <w:color w:val="000000" w:themeColor="text1"/>
          <w:sz w:val="24"/>
          <w:szCs w:val="24"/>
        </w:rPr>
        <w:t xml:space="preserve"> e Massuda (2023), o desafio do acesso passa por decisões técnicas, políticas e econômicas, exigindo equilíbrio entre os direitos fundamentais individuais e a eficiência distributiva dos recursos públicos.</w:t>
      </w:r>
    </w:p>
    <w:p w14:paraId="445F12E5" w14:textId="478663C2" w:rsidR="00404654" w:rsidRPr="00404654" w:rsidRDefault="00404654" w:rsidP="00404654">
      <w:pPr>
        <w:spacing w:after="0" w:line="360" w:lineRule="auto"/>
        <w:ind w:firstLine="708"/>
        <w:jc w:val="both"/>
        <w:rPr>
          <w:rFonts w:ascii="Times New Roman" w:hAnsi="Times New Roman" w:cs="Times New Roman"/>
          <w:color w:val="000000" w:themeColor="text1"/>
          <w:sz w:val="24"/>
          <w:szCs w:val="24"/>
        </w:rPr>
      </w:pPr>
      <w:r w:rsidRPr="00404654">
        <w:rPr>
          <w:rFonts w:ascii="Times New Roman" w:hAnsi="Times New Roman" w:cs="Times New Roman"/>
          <w:color w:val="000000" w:themeColor="text1"/>
          <w:sz w:val="24"/>
          <w:szCs w:val="24"/>
        </w:rPr>
        <w:t>A negligência institucional e o preconceito estrutural ainda persistem como barreiras simbólicas e práticas. O próprio Estado, ao estigmatizar o transtorno mental e não garantir condições mínimas de tratamento, contribui para perpetuar ciclos de exclusão e sofrimento. Como observa Geraldo (G1, 202</w:t>
      </w:r>
      <w:r w:rsidR="002A7054">
        <w:rPr>
          <w:rFonts w:ascii="Times New Roman" w:hAnsi="Times New Roman" w:cs="Times New Roman"/>
          <w:color w:val="000000" w:themeColor="text1"/>
          <w:sz w:val="24"/>
          <w:szCs w:val="24"/>
        </w:rPr>
        <w:t>5</w:t>
      </w:r>
      <w:r w:rsidRPr="00404654">
        <w:rPr>
          <w:rFonts w:ascii="Times New Roman" w:hAnsi="Times New Roman" w:cs="Times New Roman"/>
          <w:color w:val="000000" w:themeColor="text1"/>
          <w:sz w:val="24"/>
          <w:szCs w:val="24"/>
        </w:rPr>
        <w:t>), “o que mata é o preconceito estrutural”, que invisibiliza e marginaliza milhões de brasileiros em sofrimento psíquico.</w:t>
      </w:r>
    </w:p>
    <w:p w14:paraId="0E64C0B9" w14:textId="77777777" w:rsidR="00404654" w:rsidRPr="00404654" w:rsidRDefault="00404654" w:rsidP="00404654">
      <w:pPr>
        <w:spacing w:after="0" w:line="360" w:lineRule="auto"/>
        <w:ind w:firstLine="708"/>
        <w:jc w:val="both"/>
        <w:rPr>
          <w:rFonts w:ascii="Times New Roman" w:hAnsi="Times New Roman" w:cs="Times New Roman"/>
          <w:color w:val="000000" w:themeColor="text1"/>
          <w:sz w:val="24"/>
          <w:szCs w:val="24"/>
        </w:rPr>
      </w:pPr>
      <w:r w:rsidRPr="00404654">
        <w:rPr>
          <w:rFonts w:ascii="Times New Roman" w:hAnsi="Times New Roman" w:cs="Times New Roman"/>
          <w:color w:val="000000" w:themeColor="text1"/>
          <w:sz w:val="24"/>
          <w:szCs w:val="24"/>
        </w:rPr>
        <w:t>Portanto, é urgente que o Estado brasileiro fortaleça sua política de saúde mental pública e comunitária, assegure o fornecimento contínuo de medicamentos psicotrópicos, atualize seus protocolos clínicos e amplie os serviços descentralizados. Sem essas medidas, perpetua-se um ciclo de negligência e exclusão que compromete a vida de milhões de brasileiros.</w:t>
      </w:r>
    </w:p>
    <w:p w14:paraId="5B77D8E7" w14:textId="77777777" w:rsidR="00944588" w:rsidRDefault="00944588" w:rsidP="00044E5F">
      <w:pPr>
        <w:spacing w:after="0" w:line="360" w:lineRule="auto"/>
        <w:jc w:val="both"/>
      </w:pPr>
    </w:p>
    <w:p w14:paraId="1B8B9949" w14:textId="1BFC4490" w:rsidR="00234F0C" w:rsidRPr="000016E8" w:rsidRDefault="00234F0C" w:rsidP="00234F0C">
      <w:pPr>
        <w:pStyle w:val="Ttulo1"/>
      </w:pPr>
      <w:r>
        <w:t xml:space="preserve">CONSIDERAÇÕES FINAIS </w:t>
      </w:r>
    </w:p>
    <w:p w14:paraId="558448F4" w14:textId="77777777" w:rsidR="00234F0C" w:rsidRPr="000016E8" w:rsidRDefault="00234F0C" w:rsidP="00234F0C">
      <w:pPr>
        <w:spacing w:after="0" w:line="360" w:lineRule="auto"/>
        <w:ind w:firstLine="709"/>
        <w:rPr>
          <w:rFonts w:ascii="Times New Roman" w:hAnsi="Times New Roman" w:cs="Times New Roman"/>
          <w:sz w:val="24"/>
          <w:szCs w:val="24"/>
        </w:rPr>
      </w:pPr>
    </w:p>
    <w:p w14:paraId="100A15F9" w14:textId="77777777" w:rsidR="00234F0C" w:rsidRPr="00234F0C" w:rsidRDefault="00234F0C" w:rsidP="005B2E95">
      <w:pPr>
        <w:widowControl w:val="0"/>
        <w:spacing w:after="0" w:line="360" w:lineRule="auto"/>
        <w:ind w:firstLine="709"/>
        <w:jc w:val="both"/>
        <w:rPr>
          <w:rFonts w:ascii="Times New Roman" w:eastAsia="Times New Roman" w:hAnsi="Times New Roman" w:cs="Times New Roman"/>
          <w:sz w:val="24"/>
          <w:szCs w:val="24"/>
        </w:rPr>
      </w:pPr>
      <w:bookmarkStart w:id="18" w:name="_Hlk197959566"/>
      <w:r w:rsidRPr="00234F0C">
        <w:rPr>
          <w:rFonts w:ascii="Times New Roman" w:eastAsia="Times New Roman" w:hAnsi="Times New Roman" w:cs="Times New Roman"/>
          <w:sz w:val="24"/>
          <w:szCs w:val="24"/>
        </w:rPr>
        <w:t>A análise empreendida ao longo deste trabalho demonstrou que o acesso aos serviços de saúde mental no Brasil é um processo marcado por impasses históricos, entraves estruturais e fragilidades institucionais. A trajetória da assistência psiquiátrica no país revela um percurso de exclusão e violência institucional que, apesar dos avanços normativos promovidos pela Reforma Psiquiátrica e pela promulgação da Lei nº 10.216/2001, ainda se faz necessários novas mudanças. A tentativa de superação do modelo asilar e a transição para práticas baseadas na liberdade, na autonomia e na territorialidade, apesar do seu crescimento, tem esbarrado em uma série de obstáculos, tanto políticos quanto operacionais.</w:t>
      </w:r>
    </w:p>
    <w:p w14:paraId="6DF9B68A" w14:textId="77777777" w:rsidR="00234F0C" w:rsidRPr="00234F0C" w:rsidRDefault="00234F0C" w:rsidP="00234F0C">
      <w:pPr>
        <w:spacing w:after="0" w:line="360" w:lineRule="auto"/>
        <w:ind w:firstLine="709"/>
        <w:jc w:val="both"/>
        <w:rPr>
          <w:rFonts w:ascii="Times New Roman" w:eastAsia="Times New Roman" w:hAnsi="Times New Roman" w:cs="Times New Roman"/>
          <w:sz w:val="24"/>
          <w:szCs w:val="24"/>
        </w:rPr>
      </w:pPr>
      <w:r w:rsidRPr="00234F0C">
        <w:rPr>
          <w:rFonts w:ascii="Times New Roman" w:eastAsia="Times New Roman" w:hAnsi="Times New Roman" w:cs="Times New Roman"/>
          <w:sz w:val="24"/>
          <w:szCs w:val="24"/>
        </w:rPr>
        <w:lastRenderedPageBreak/>
        <w:t>As políticas públicas em saúde mental, especialmente no período de 2013 a 2023, têm oscilado entre o avanço e o retrocesso. Embora o Brasil tenha desenvolvido uma das maiores redes de atenção psicossocial da América Latina, o subfinanciamento crônico, a precarização dos serviços e a fragmentação das ações intersetoriais contribuíram para o esvaziamento de suas diretrizes originais. A substituição gradual do modelo psicossocial por um retorno à lógica hospitalocêntrica, comprometeu não apenas a continuidade do cuidado, mas também o próprio conceito de cuidado em liberdade, pilar fundamental da Reforma Psiquiátrica.</w:t>
      </w:r>
    </w:p>
    <w:p w14:paraId="1FDCB81B" w14:textId="77777777" w:rsidR="00234F0C" w:rsidRPr="00234F0C" w:rsidRDefault="00234F0C" w:rsidP="00234F0C">
      <w:pPr>
        <w:spacing w:after="0" w:line="360" w:lineRule="auto"/>
        <w:ind w:firstLine="709"/>
        <w:jc w:val="both"/>
        <w:rPr>
          <w:rFonts w:ascii="Times New Roman" w:eastAsia="Times New Roman" w:hAnsi="Times New Roman" w:cs="Times New Roman"/>
          <w:sz w:val="24"/>
          <w:szCs w:val="24"/>
        </w:rPr>
      </w:pPr>
      <w:r w:rsidRPr="00234F0C">
        <w:rPr>
          <w:rFonts w:ascii="Times New Roman" w:eastAsia="Times New Roman" w:hAnsi="Times New Roman" w:cs="Times New Roman"/>
          <w:sz w:val="24"/>
          <w:szCs w:val="24"/>
        </w:rPr>
        <w:t>A escassez de profissionais especializados, a desatualização dos Protocolos Clínicos e Diretrizes Terapêuticas (</w:t>
      </w:r>
      <w:proofErr w:type="spellStart"/>
      <w:r w:rsidRPr="00234F0C">
        <w:rPr>
          <w:rFonts w:ascii="Times New Roman" w:eastAsia="Times New Roman" w:hAnsi="Times New Roman" w:cs="Times New Roman"/>
          <w:sz w:val="24"/>
          <w:szCs w:val="24"/>
        </w:rPr>
        <w:t>PCDTs</w:t>
      </w:r>
      <w:proofErr w:type="spellEnd"/>
      <w:r w:rsidRPr="00234F0C">
        <w:rPr>
          <w:rFonts w:ascii="Times New Roman" w:eastAsia="Times New Roman" w:hAnsi="Times New Roman" w:cs="Times New Roman"/>
          <w:sz w:val="24"/>
          <w:szCs w:val="24"/>
        </w:rPr>
        <w:t>) e a baixa cobertura de serviços como os Centros de Atenção Psicossocial (CAPS) dificultam a consolidação de uma política eficaz. Muitos municípios brasileiros sequer dispõem de serviços básicos de saúde mental, e, onde existem, são frequentemente sobrecarregados, mal distribuídos e incapazes de absorver a demanda crescente. Isso evidencia uma lacuna entre o que está previsto na legislação e o que é efetivamente garantido à população.</w:t>
      </w:r>
    </w:p>
    <w:p w14:paraId="718FB3E7" w14:textId="77777777" w:rsidR="00234F0C" w:rsidRPr="00234F0C" w:rsidRDefault="00234F0C" w:rsidP="00234F0C">
      <w:pPr>
        <w:spacing w:after="0" w:line="360" w:lineRule="auto"/>
        <w:ind w:firstLine="720"/>
        <w:jc w:val="both"/>
        <w:rPr>
          <w:rFonts w:ascii="Times New Roman" w:eastAsia="Times New Roman" w:hAnsi="Times New Roman" w:cs="Times New Roman"/>
          <w:sz w:val="24"/>
          <w:szCs w:val="24"/>
        </w:rPr>
      </w:pPr>
      <w:r w:rsidRPr="00234F0C">
        <w:rPr>
          <w:rFonts w:ascii="Times New Roman" w:eastAsia="Times New Roman" w:hAnsi="Times New Roman" w:cs="Times New Roman"/>
          <w:sz w:val="24"/>
          <w:szCs w:val="24"/>
        </w:rPr>
        <w:t>Outro fator de agravamento diz respeito à judicialização da saúde mental, fenômeno que se intensificou como reflexo da omissão estatal. A falta de acesso a medicamentos psicotrópicos, frequentemente em desabastecimento na rede do SUS, obriga muitos pacientes e familiares a recorrerem ao Judiciário como única via para garantir o tratamento. Essa realidade, embora compreensível do ponto de vista da proteção dos direitos individuais, evidencia a falência de uma política pública capaz de atender de forma equânime e preventiva. Ademais, transfere ao Poder Judiciário uma responsabilidade que deveria ser cumprida pela gestão executiva da saúde.</w:t>
      </w:r>
    </w:p>
    <w:p w14:paraId="30F5ABCA" w14:textId="77777777" w:rsidR="00234F0C" w:rsidRPr="00234F0C" w:rsidRDefault="00234F0C" w:rsidP="005B2E95">
      <w:pPr>
        <w:widowControl w:val="0"/>
        <w:spacing w:after="0" w:line="360" w:lineRule="auto"/>
        <w:ind w:firstLine="709"/>
        <w:jc w:val="both"/>
        <w:rPr>
          <w:rFonts w:ascii="Times New Roman" w:eastAsia="Times New Roman" w:hAnsi="Times New Roman" w:cs="Times New Roman"/>
          <w:sz w:val="24"/>
          <w:szCs w:val="24"/>
        </w:rPr>
      </w:pPr>
      <w:r w:rsidRPr="00234F0C">
        <w:rPr>
          <w:rFonts w:ascii="Times New Roman" w:eastAsia="Times New Roman" w:hAnsi="Times New Roman" w:cs="Times New Roman"/>
          <w:sz w:val="24"/>
          <w:szCs w:val="24"/>
        </w:rPr>
        <w:t>A interrupção ou redução de recursos para programas importantes, como por exemplo, o programa Farmácia Popular, aliada à ineficiência na aquisição e distribuição de medicamentos essenciais, revela a negligência do Estado em assegurar um dos elementos mínimos do direito à saúde: o acesso contínuo ao tratamento medicamentoso. Sem o fornecimento regular de antidepressivos, ansiolíticos, antipsicóticos e estabilizadores de humor, o tratamento é comprometido, impactando diretamente a qualidade de vida dos usuários, elevando os riscos de agravamento dos quadros clínicos e aumentando o número de internações evitáveis.</w:t>
      </w:r>
    </w:p>
    <w:p w14:paraId="5BCC3C6C" w14:textId="77777777" w:rsidR="00234F0C" w:rsidRPr="00234F0C" w:rsidRDefault="00234F0C" w:rsidP="00234F0C">
      <w:pPr>
        <w:spacing w:after="0" w:line="360" w:lineRule="auto"/>
        <w:ind w:firstLine="709"/>
        <w:jc w:val="both"/>
        <w:rPr>
          <w:rFonts w:ascii="Times New Roman" w:eastAsia="Times New Roman" w:hAnsi="Times New Roman" w:cs="Times New Roman"/>
          <w:sz w:val="24"/>
          <w:szCs w:val="24"/>
        </w:rPr>
      </w:pPr>
      <w:r w:rsidRPr="00234F0C">
        <w:rPr>
          <w:rFonts w:ascii="Times New Roman" w:eastAsia="Times New Roman" w:hAnsi="Times New Roman" w:cs="Times New Roman"/>
          <w:sz w:val="24"/>
          <w:szCs w:val="24"/>
        </w:rPr>
        <w:t xml:space="preserve">É preciso destacar, ainda, o impacto dos determinantes sociais da saúde na prevalência dos transtornos mentais. A pobreza, o desemprego, a violência urbana, a insegurança alimentar e o racismo estrutural atuam como fatores agravantes do sofrimento psíquico, especialmente entre populações vulnerabilizadas. Mulheres, pessoas negras, indígenas, jovens periféricos e moradores de rua enfrentam maior dificuldade de acesso aos serviços de saúde mental e, ao </w:t>
      </w:r>
      <w:r w:rsidRPr="00234F0C">
        <w:rPr>
          <w:rFonts w:ascii="Times New Roman" w:eastAsia="Times New Roman" w:hAnsi="Times New Roman" w:cs="Times New Roman"/>
          <w:sz w:val="24"/>
          <w:szCs w:val="24"/>
        </w:rPr>
        <w:lastRenderedPageBreak/>
        <w:t>mesmo tempo, estão mais expostos a situações que desencadeiam ou intensificam quadros mentais. Essa relação entre desigualdade social e saúde mental exige políticas públicas integradas e sensíveis às especificidades territoriais e culturais.</w:t>
      </w:r>
    </w:p>
    <w:p w14:paraId="4536E57C" w14:textId="77777777" w:rsidR="00234F0C" w:rsidRDefault="00234F0C" w:rsidP="00234F0C">
      <w:pPr>
        <w:spacing w:after="0" w:line="360" w:lineRule="auto"/>
        <w:ind w:firstLine="709"/>
        <w:jc w:val="both"/>
        <w:rPr>
          <w:rFonts w:ascii="Times New Roman" w:eastAsia="Times New Roman" w:hAnsi="Times New Roman" w:cs="Times New Roman"/>
          <w:sz w:val="24"/>
          <w:szCs w:val="24"/>
        </w:rPr>
      </w:pPr>
      <w:r w:rsidRPr="00234F0C">
        <w:rPr>
          <w:rFonts w:ascii="Times New Roman" w:eastAsia="Times New Roman" w:hAnsi="Times New Roman" w:cs="Times New Roman"/>
          <w:sz w:val="24"/>
          <w:szCs w:val="24"/>
        </w:rPr>
        <w:t>Do ponto de vista dos direitos humanos, a situação brasileira é particularmente preocupante. O país é signatário de diversos tratados internacionais, como a Convenção sobre os Direitos das Pessoas com Deficiência (ONU, 2006), que preveem o direito a saúde física e mental, sem discriminação. Contudo, as violações sistemáticas desses direitos, como a inexistência de um cuidado contínuo e de qualidade, a falta de mecanismos efetivos de participação social e o uso da internação como medida predominante em detrimento da atenção psicossocial, comprometem o cumprimento dessas obrigações internacionais.</w:t>
      </w:r>
    </w:p>
    <w:p w14:paraId="2EC5E3C9" w14:textId="53A578EC" w:rsidR="00234F0C" w:rsidRDefault="00234F0C" w:rsidP="00234F0C">
      <w:pPr>
        <w:spacing w:after="0" w:line="360" w:lineRule="auto"/>
        <w:ind w:firstLine="709"/>
        <w:jc w:val="both"/>
      </w:pPr>
      <w:r w:rsidRPr="00234F0C">
        <w:rPr>
          <w:rFonts w:ascii="Times New Roman" w:hAnsi="Times New Roman" w:cs="Times New Roman"/>
          <w:color w:val="000000" w:themeColor="text1"/>
          <w:sz w:val="24"/>
          <w:szCs w:val="24"/>
        </w:rPr>
        <w:t>Portanto, a superação dos impasses identificados exige mais do que ajustes pontuais: demanda um compromisso político e institucional com a efetivação do direito à saúde mental como direito humano fundamental. É necessário investir na ampliação e qualificação da Rede de Atenção Psicossocial (RAPS), garantir o fornecimento regular de medicamentos, promover a formação continuada dos profissionais, ampliar a participação social e implementar políticas públicas eficazes que enfrentem os determinantes sociais do sofrimento mental. Apenas assim será possível construir um sistema que respeite a dignidade das pessoas em sofrimento psíquico e que assegure, de fato, o acesso digno à saúde mental no Brasil</w:t>
      </w:r>
      <w:r>
        <w:rPr>
          <w:rFonts w:ascii="Times New Roman" w:hAnsi="Times New Roman" w:cs="Times New Roman"/>
          <w:color w:val="000000" w:themeColor="text1"/>
          <w:sz w:val="24"/>
          <w:szCs w:val="24"/>
        </w:rPr>
        <w:t>.</w:t>
      </w:r>
      <w:bookmarkEnd w:id="18"/>
    </w:p>
    <w:p w14:paraId="703980AA" w14:textId="77777777" w:rsidR="00944588" w:rsidRDefault="00944588" w:rsidP="00F26622">
      <w:pPr>
        <w:spacing w:after="0" w:line="360" w:lineRule="auto"/>
        <w:ind w:firstLine="708"/>
        <w:jc w:val="both"/>
      </w:pPr>
    </w:p>
    <w:p w14:paraId="110D45F2" w14:textId="082CC914" w:rsidR="008808B7" w:rsidRPr="000016E8" w:rsidRDefault="00E37CA7" w:rsidP="002B007B">
      <w:pPr>
        <w:pStyle w:val="Ttulo1"/>
      </w:pPr>
      <w:bookmarkStart w:id="19" w:name="_Toc463112935"/>
      <w:bookmarkStart w:id="20" w:name="_Toc39045435"/>
      <w:bookmarkEnd w:id="16"/>
      <w:r w:rsidRPr="000016E8">
        <w:t>REFERÊNCIAS</w:t>
      </w:r>
      <w:bookmarkEnd w:id="19"/>
      <w:bookmarkEnd w:id="20"/>
      <w:r w:rsidR="008808B7" w:rsidRPr="000016E8">
        <w:t xml:space="preserve"> </w:t>
      </w:r>
    </w:p>
    <w:p w14:paraId="45410385" w14:textId="77777777" w:rsidR="008808B7" w:rsidRPr="000016E8" w:rsidRDefault="008808B7" w:rsidP="00F26622">
      <w:pPr>
        <w:spacing w:after="0" w:line="360" w:lineRule="auto"/>
      </w:pPr>
    </w:p>
    <w:p w14:paraId="69D5DDE2" w14:textId="77777777" w:rsidR="00C1724E" w:rsidRDefault="00C1724E" w:rsidP="00C1724E">
      <w:pPr>
        <w:spacing w:after="0" w:line="240" w:lineRule="auto"/>
        <w:jc w:val="both"/>
        <w:rPr>
          <w:rFonts w:ascii="Times New Roman" w:eastAsia="Times New Roman" w:hAnsi="Times New Roman" w:cs="Times New Roman"/>
          <w:color w:val="000000" w:themeColor="text1"/>
          <w:sz w:val="24"/>
          <w:szCs w:val="24"/>
        </w:rPr>
      </w:pPr>
      <w:r w:rsidRPr="00C1724E">
        <w:rPr>
          <w:rFonts w:ascii="Times New Roman" w:eastAsia="Times New Roman" w:hAnsi="Times New Roman" w:cs="Times New Roman"/>
          <w:color w:val="000000" w:themeColor="text1"/>
          <w:sz w:val="24"/>
          <w:szCs w:val="24"/>
        </w:rPr>
        <w:t xml:space="preserve">AMARANTE, P. (Ed.). </w:t>
      </w:r>
      <w:r w:rsidRPr="00C1724E">
        <w:rPr>
          <w:rFonts w:ascii="Times New Roman" w:eastAsia="Times New Roman" w:hAnsi="Times New Roman" w:cs="Times New Roman"/>
          <w:b/>
          <w:bCs/>
          <w:color w:val="000000" w:themeColor="text1"/>
          <w:sz w:val="24"/>
          <w:szCs w:val="24"/>
        </w:rPr>
        <w:t>Psiquiatria social e reforma psiquiátrica</w:t>
      </w:r>
      <w:r w:rsidRPr="00C1724E">
        <w:rPr>
          <w:rFonts w:ascii="Times New Roman" w:eastAsia="Times New Roman" w:hAnsi="Times New Roman" w:cs="Times New Roman"/>
          <w:color w:val="000000" w:themeColor="text1"/>
          <w:sz w:val="24"/>
          <w:szCs w:val="24"/>
        </w:rPr>
        <w:t>. Rio de Janeiro: Fiocruz, 1994.</w:t>
      </w:r>
    </w:p>
    <w:p w14:paraId="22FF2006" w14:textId="77777777" w:rsidR="00C1724E" w:rsidRPr="00C1724E" w:rsidRDefault="00C1724E" w:rsidP="00C1724E">
      <w:pPr>
        <w:spacing w:after="0" w:line="240" w:lineRule="auto"/>
        <w:jc w:val="both"/>
        <w:rPr>
          <w:rFonts w:ascii="Times New Roman" w:eastAsia="Times New Roman" w:hAnsi="Times New Roman" w:cs="Times New Roman"/>
          <w:color w:val="000000" w:themeColor="text1"/>
          <w:sz w:val="24"/>
          <w:szCs w:val="24"/>
        </w:rPr>
      </w:pPr>
    </w:p>
    <w:p w14:paraId="4CAE0F67" w14:textId="77777777" w:rsidR="00C1724E" w:rsidRDefault="00C1724E" w:rsidP="00C1724E">
      <w:pPr>
        <w:spacing w:after="0" w:line="240" w:lineRule="auto"/>
        <w:jc w:val="both"/>
        <w:rPr>
          <w:rFonts w:ascii="Times New Roman" w:eastAsia="Times New Roman" w:hAnsi="Times New Roman" w:cs="Times New Roman"/>
          <w:color w:val="000000" w:themeColor="text1"/>
          <w:sz w:val="24"/>
          <w:szCs w:val="24"/>
        </w:rPr>
      </w:pPr>
      <w:r w:rsidRPr="00C1724E">
        <w:rPr>
          <w:rFonts w:ascii="Times New Roman" w:eastAsia="Times New Roman" w:hAnsi="Times New Roman" w:cs="Times New Roman"/>
          <w:color w:val="000000" w:themeColor="text1"/>
          <w:sz w:val="24"/>
          <w:szCs w:val="24"/>
        </w:rPr>
        <w:t xml:space="preserve">BRASIL. </w:t>
      </w:r>
      <w:r w:rsidRPr="00C1724E">
        <w:rPr>
          <w:rFonts w:ascii="Times New Roman" w:eastAsia="Times New Roman" w:hAnsi="Times New Roman" w:cs="Times New Roman"/>
          <w:b/>
          <w:bCs/>
          <w:color w:val="000000" w:themeColor="text1"/>
          <w:sz w:val="24"/>
          <w:szCs w:val="24"/>
        </w:rPr>
        <w:t>Constituição da República Federativa do Brasil de 1988</w:t>
      </w:r>
      <w:r w:rsidRPr="00C1724E">
        <w:rPr>
          <w:rFonts w:ascii="Times New Roman" w:eastAsia="Times New Roman" w:hAnsi="Times New Roman" w:cs="Times New Roman"/>
          <w:color w:val="000000" w:themeColor="text1"/>
          <w:sz w:val="24"/>
          <w:szCs w:val="24"/>
        </w:rPr>
        <w:t>. Brasília: Senado Federal, 1988.</w:t>
      </w:r>
    </w:p>
    <w:p w14:paraId="2C268C64" w14:textId="77777777" w:rsidR="00C1724E" w:rsidRPr="00C1724E" w:rsidRDefault="00C1724E" w:rsidP="00C1724E">
      <w:pPr>
        <w:spacing w:after="0" w:line="240" w:lineRule="auto"/>
        <w:jc w:val="both"/>
        <w:rPr>
          <w:rFonts w:ascii="Times New Roman" w:eastAsia="Times New Roman" w:hAnsi="Times New Roman" w:cs="Times New Roman"/>
          <w:color w:val="000000" w:themeColor="text1"/>
          <w:sz w:val="24"/>
          <w:szCs w:val="24"/>
        </w:rPr>
      </w:pPr>
    </w:p>
    <w:p w14:paraId="4C91B643" w14:textId="60937BE3" w:rsidR="00C1724E" w:rsidRDefault="00C1724E" w:rsidP="00C1724E">
      <w:pPr>
        <w:spacing w:after="0" w:line="240" w:lineRule="auto"/>
        <w:rPr>
          <w:rFonts w:ascii="Times New Roman" w:eastAsia="Times New Roman" w:hAnsi="Times New Roman" w:cs="Times New Roman"/>
          <w:color w:val="000000" w:themeColor="text1"/>
          <w:sz w:val="24"/>
          <w:szCs w:val="24"/>
        </w:rPr>
      </w:pPr>
      <w:r w:rsidRPr="00C1724E">
        <w:rPr>
          <w:rFonts w:ascii="Times New Roman" w:eastAsia="Times New Roman" w:hAnsi="Times New Roman" w:cs="Times New Roman"/>
          <w:color w:val="000000" w:themeColor="text1"/>
          <w:sz w:val="24"/>
          <w:szCs w:val="24"/>
        </w:rPr>
        <w:t xml:space="preserve">BRASIL. </w:t>
      </w:r>
      <w:r w:rsidRPr="00C1724E">
        <w:rPr>
          <w:rFonts w:ascii="Times New Roman" w:eastAsia="Times New Roman" w:hAnsi="Times New Roman" w:cs="Times New Roman"/>
          <w:b/>
          <w:bCs/>
          <w:color w:val="000000" w:themeColor="text1"/>
          <w:sz w:val="24"/>
          <w:szCs w:val="24"/>
        </w:rPr>
        <w:t>Lei n. 10.216, de 6 abr. 2001</w:t>
      </w:r>
      <w:r w:rsidR="00950790">
        <w:rPr>
          <w:rFonts w:ascii="Times New Roman" w:eastAsia="Times New Roman" w:hAnsi="Times New Roman" w:cs="Times New Roman"/>
          <w:b/>
          <w:bCs/>
          <w:color w:val="000000" w:themeColor="text1"/>
          <w:sz w:val="24"/>
          <w:szCs w:val="24"/>
        </w:rPr>
        <w:t>.</w:t>
      </w:r>
      <w:r w:rsidRPr="00C1724E">
        <w:rPr>
          <w:rFonts w:ascii="Times New Roman" w:eastAsia="Times New Roman" w:hAnsi="Times New Roman" w:cs="Times New Roman"/>
          <w:b/>
          <w:bCs/>
          <w:color w:val="000000" w:themeColor="text1"/>
          <w:sz w:val="24"/>
          <w:szCs w:val="24"/>
        </w:rPr>
        <w:t xml:space="preserve"> </w:t>
      </w:r>
      <w:r w:rsidRPr="00C1724E">
        <w:rPr>
          <w:rFonts w:ascii="Times New Roman" w:eastAsia="Times New Roman" w:hAnsi="Times New Roman" w:cs="Times New Roman"/>
          <w:color w:val="000000" w:themeColor="text1"/>
          <w:sz w:val="24"/>
          <w:szCs w:val="24"/>
        </w:rPr>
        <w:t>Dispõe sobre a proteção e os direitos das pessoas com transtornos mentais. Disponível em:</w:t>
      </w:r>
      <w:r>
        <w:rPr>
          <w:rFonts w:ascii="Times New Roman" w:eastAsia="Times New Roman" w:hAnsi="Times New Roman" w:cs="Times New Roman"/>
          <w:color w:val="000000" w:themeColor="text1"/>
          <w:sz w:val="24"/>
          <w:szCs w:val="24"/>
        </w:rPr>
        <w:t xml:space="preserve"> </w:t>
      </w:r>
      <w:hyperlink r:id="rId8" w:history="1">
        <w:r w:rsidRPr="00C1724E">
          <w:rPr>
            <w:rStyle w:val="Hyperlink"/>
            <w:rFonts w:ascii="Times New Roman" w:eastAsia="Times New Roman" w:hAnsi="Times New Roman" w:cs="Times New Roman"/>
            <w:color w:val="000000" w:themeColor="text1"/>
            <w:sz w:val="24"/>
            <w:szCs w:val="24"/>
            <w:u w:val="none"/>
          </w:rPr>
          <w:t>https://www.planalto.gov.br/ccivil_03/leis/</w:t>
        </w:r>
      </w:hyperlink>
      <w:r w:rsidRPr="00C1724E">
        <w:rPr>
          <w:rFonts w:ascii="Times New Roman" w:eastAsia="Times New Roman" w:hAnsi="Times New Roman" w:cs="Times New Roman"/>
          <w:color w:val="000000" w:themeColor="text1"/>
          <w:sz w:val="24"/>
          <w:szCs w:val="24"/>
        </w:rPr>
        <w:t>LEIS_2001/L10216.htm. Acesso em: 24 nov. 2024.</w:t>
      </w:r>
    </w:p>
    <w:p w14:paraId="25BCD986" w14:textId="77777777" w:rsidR="00C1724E" w:rsidRPr="00C1724E" w:rsidRDefault="00C1724E" w:rsidP="00C1724E">
      <w:pPr>
        <w:spacing w:after="0" w:line="240" w:lineRule="auto"/>
        <w:jc w:val="both"/>
        <w:rPr>
          <w:rFonts w:ascii="Times New Roman" w:eastAsia="Times New Roman" w:hAnsi="Times New Roman" w:cs="Times New Roman"/>
          <w:color w:val="000000" w:themeColor="text1"/>
          <w:sz w:val="24"/>
          <w:szCs w:val="24"/>
        </w:rPr>
      </w:pPr>
    </w:p>
    <w:p w14:paraId="0D0A0BFF" w14:textId="6F034916" w:rsidR="00C1724E" w:rsidRPr="00201F58" w:rsidRDefault="00C1724E" w:rsidP="00C1724E">
      <w:pPr>
        <w:spacing w:after="0" w:line="240" w:lineRule="auto"/>
        <w:jc w:val="both"/>
        <w:rPr>
          <w:rFonts w:ascii="Times New Roman" w:eastAsia="Times New Roman" w:hAnsi="Times New Roman" w:cs="Times New Roman"/>
          <w:color w:val="000000" w:themeColor="text1"/>
          <w:sz w:val="24"/>
          <w:szCs w:val="24"/>
        </w:rPr>
      </w:pPr>
      <w:r w:rsidRPr="00C1724E">
        <w:rPr>
          <w:rFonts w:ascii="Times New Roman" w:eastAsia="Times New Roman" w:hAnsi="Times New Roman" w:cs="Times New Roman"/>
          <w:color w:val="000000" w:themeColor="text1"/>
          <w:sz w:val="24"/>
          <w:szCs w:val="24"/>
        </w:rPr>
        <w:t xml:space="preserve">BRASIL. </w:t>
      </w:r>
      <w:r w:rsidRPr="00C1724E">
        <w:rPr>
          <w:rFonts w:ascii="Times New Roman" w:eastAsia="Times New Roman" w:hAnsi="Times New Roman" w:cs="Times New Roman"/>
          <w:b/>
          <w:bCs/>
          <w:color w:val="000000" w:themeColor="text1"/>
          <w:sz w:val="24"/>
          <w:szCs w:val="24"/>
        </w:rPr>
        <w:t>Lei n. 14.831, de 27 mar. 2024</w:t>
      </w:r>
      <w:r w:rsidR="00950790" w:rsidRPr="00201F58">
        <w:rPr>
          <w:rFonts w:ascii="Times New Roman" w:eastAsia="Times New Roman" w:hAnsi="Times New Roman" w:cs="Times New Roman"/>
          <w:b/>
          <w:bCs/>
          <w:color w:val="000000" w:themeColor="text1"/>
          <w:sz w:val="24"/>
          <w:szCs w:val="24"/>
        </w:rPr>
        <w:t>.</w:t>
      </w:r>
      <w:r w:rsidRPr="00C1724E">
        <w:rPr>
          <w:rFonts w:ascii="Times New Roman" w:eastAsia="Times New Roman" w:hAnsi="Times New Roman" w:cs="Times New Roman"/>
          <w:b/>
          <w:bCs/>
          <w:color w:val="000000" w:themeColor="text1"/>
          <w:sz w:val="24"/>
          <w:szCs w:val="24"/>
        </w:rPr>
        <w:t xml:space="preserve"> </w:t>
      </w:r>
      <w:r w:rsidRPr="00C1724E">
        <w:rPr>
          <w:rFonts w:ascii="Times New Roman" w:eastAsia="Times New Roman" w:hAnsi="Times New Roman" w:cs="Times New Roman"/>
          <w:color w:val="000000" w:themeColor="text1"/>
          <w:sz w:val="24"/>
          <w:szCs w:val="24"/>
        </w:rPr>
        <w:t xml:space="preserve">Institui o Certificado Empresa Promotora da Saúde Mental. Disponível em: </w:t>
      </w:r>
      <w:hyperlink r:id="rId9" w:tgtFrame="_new" w:history="1">
        <w:r w:rsidRPr="00C1724E">
          <w:rPr>
            <w:rFonts w:ascii="Times New Roman" w:hAnsi="Times New Roman" w:cs="Times New Roman"/>
            <w:sz w:val="24"/>
            <w:szCs w:val="24"/>
          </w:rPr>
          <w:t>https://www.planalto.gov.br/ccivil_03/_ato2023-2026/2024/lei/L14831.htm</w:t>
        </w:r>
      </w:hyperlink>
      <w:r w:rsidRPr="00C1724E">
        <w:rPr>
          <w:rFonts w:ascii="Times New Roman" w:hAnsi="Times New Roman" w:cs="Times New Roman"/>
          <w:sz w:val="24"/>
          <w:szCs w:val="24"/>
        </w:rPr>
        <w:t xml:space="preserve">. </w:t>
      </w:r>
      <w:r w:rsidRPr="00C1724E">
        <w:rPr>
          <w:rFonts w:ascii="Times New Roman" w:eastAsia="Times New Roman" w:hAnsi="Times New Roman" w:cs="Times New Roman"/>
          <w:color w:val="000000" w:themeColor="text1"/>
          <w:sz w:val="24"/>
          <w:szCs w:val="24"/>
        </w:rPr>
        <w:t>Acesso em: 24 nov. 2024.</w:t>
      </w:r>
    </w:p>
    <w:p w14:paraId="4C542918" w14:textId="77777777" w:rsidR="00C1724E" w:rsidRPr="00C1724E" w:rsidRDefault="00C1724E" w:rsidP="00C1724E">
      <w:pPr>
        <w:spacing w:after="0" w:line="240" w:lineRule="auto"/>
        <w:jc w:val="both"/>
        <w:rPr>
          <w:rFonts w:ascii="Times New Roman" w:eastAsia="Times New Roman" w:hAnsi="Times New Roman" w:cs="Times New Roman"/>
          <w:color w:val="000000" w:themeColor="text1"/>
          <w:sz w:val="24"/>
          <w:szCs w:val="24"/>
        </w:rPr>
      </w:pPr>
    </w:p>
    <w:p w14:paraId="6AA668AA" w14:textId="77777777" w:rsidR="00C1724E" w:rsidRDefault="00C1724E" w:rsidP="00C1724E">
      <w:pPr>
        <w:spacing w:after="0" w:line="240" w:lineRule="auto"/>
        <w:jc w:val="both"/>
        <w:rPr>
          <w:rFonts w:ascii="Times New Roman" w:eastAsia="Times New Roman" w:hAnsi="Times New Roman" w:cs="Times New Roman"/>
          <w:color w:val="000000" w:themeColor="text1"/>
          <w:sz w:val="24"/>
          <w:szCs w:val="24"/>
        </w:rPr>
      </w:pPr>
      <w:r w:rsidRPr="00C1724E">
        <w:rPr>
          <w:rFonts w:ascii="Times New Roman" w:eastAsia="Times New Roman" w:hAnsi="Times New Roman" w:cs="Times New Roman"/>
          <w:color w:val="000000" w:themeColor="text1"/>
          <w:sz w:val="24"/>
          <w:szCs w:val="24"/>
        </w:rPr>
        <w:t xml:space="preserve">CONSELHO FEDERAL DE PSICOLOGIA. </w:t>
      </w:r>
      <w:r w:rsidRPr="00C1724E">
        <w:rPr>
          <w:rFonts w:ascii="Times New Roman" w:eastAsia="Times New Roman" w:hAnsi="Times New Roman" w:cs="Times New Roman"/>
          <w:b/>
          <w:bCs/>
          <w:color w:val="000000" w:themeColor="text1"/>
          <w:sz w:val="24"/>
          <w:szCs w:val="24"/>
        </w:rPr>
        <w:t>Referências técnicas para atuação de psicólogas(os) no CAPS – Centro de Atenção Psicossocial</w:t>
      </w:r>
      <w:r w:rsidRPr="00C1724E">
        <w:rPr>
          <w:rFonts w:ascii="Times New Roman" w:eastAsia="Times New Roman" w:hAnsi="Times New Roman" w:cs="Times New Roman"/>
          <w:color w:val="000000" w:themeColor="text1"/>
          <w:sz w:val="24"/>
          <w:szCs w:val="24"/>
        </w:rPr>
        <w:t>. 1. ed. Brasília: CFP, 2013.</w:t>
      </w:r>
    </w:p>
    <w:p w14:paraId="4408B115" w14:textId="77777777" w:rsidR="00C1724E" w:rsidRPr="00C1724E" w:rsidRDefault="00C1724E" w:rsidP="00C1724E">
      <w:pPr>
        <w:spacing w:after="0" w:line="240" w:lineRule="auto"/>
        <w:jc w:val="both"/>
        <w:rPr>
          <w:rFonts w:ascii="Times New Roman" w:eastAsia="Times New Roman" w:hAnsi="Times New Roman" w:cs="Times New Roman"/>
          <w:color w:val="000000" w:themeColor="text1"/>
          <w:sz w:val="24"/>
          <w:szCs w:val="24"/>
        </w:rPr>
      </w:pPr>
    </w:p>
    <w:p w14:paraId="0D0A4110" w14:textId="0A23F39D" w:rsidR="00C1724E" w:rsidRDefault="00C1724E" w:rsidP="00C1724E">
      <w:pPr>
        <w:spacing w:after="0" w:line="240" w:lineRule="auto"/>
        <w:jc w:val="both"/>
        <w:rPr>
          <w:rFonts w:ascii="Times New Roman" w:eastAsia="Times New Roman" w:hAnsi="Times New Roman" w:cs="Times New Roman"/>
          <w:color w:val="000000" w:themeColor="text1"/>
          <w:sz w:val="24"/>
          <w:szCs w:val="24"/>
        </w:rPr>
      </w:pPr>
      <w:r w:rsidRPr="00C1724E">
        <w:rPr>
          <w:rFonts w:ascii="Times New Roman" w:eastAsia="Times New Roman" w:hAnsi="Times New Roman" w:cs="Times New Roman"/>
          <w:color w:val="000000" w:themeColor="text1"/>
          <w:sz w:val="24"/>
          <w:szCs w:val="24"/>
        </w:rPr>
        <w:lastRenderedPageBreak/>
        <w:t xml:space="preserve">CONSELHO NACIONAL DE JUSTIÇA (CNJ). </w:t>
      </w:r>
      <w:r w:rsidRPr="00C1724E">
        <w:rPr>
          <w:rFonts w:ascii="Times New Roman" w:eastAsia="Times New Roman" w:hAnsi="Times New Roman" w:cs="Times New Roman"/>
          <w:b/>
          <w:bCs/>
          <w:color w:val="000000" w:themeColor="text1"/>
          <w:sz w:val="24"/>
          <w:szCs w:val="24"/>
        </w:rPr>
        <w:t>Justiça em números 2022</w:t>
      </w:r>
      <w:r w:rsidRPr="00C1724E">
        <w:rPr>
          <w:rFonts w:ascii="Times New Roman" w:eastAsia="Times New Roman" w:hAnsi="Times New Roman" w:cs="Times New Roman"/>
          <w:color w:val="000000" w:themeColor="text1"/>
          <w:sz w:val="24"/>
          <w:szCs w:val="24"/>
        </w:rPr>
        <w:t xml:space="preserve">. Brasília: CNJ, 2022. Disponível em: </w:t>
      </w:r>
      <w:r w:rsidR="0032716F" w:rsidRPr="0032716F">
        <w:rPr>
          <w:rFonts w:ascii="Times New Roman" w:eastAsia="Times New Roman" w:hAnsi="Times New Roman" w:cs="Times New Roman"/>
          <w:color w:val="000000" w:themeColor="text1"/>
          <w:sz w:val="24"/>
          <w:szCs w:val="24"/>
        </w:rPr>
        <w:t>https://www.cnj.jus.br/wp-content/uploads/2022/09/justica-em-numeros-2022-1.pdf</w:t>
      </w:r>
      <w:r w:rsidRPr="00C1724E">
        <w:rPr>
          <w:rFonts w:ascii="Times New Roman" w:eastAsia="Times New Roman" w:hAnsi="Times New Roman" w:cs="Times New Roman"/>
          <w:color w:val="000000" w:themeColor="text1"/>
          <w:sz w:val="24"/>
          <w:szCs w:val="24"/>
        </w:rPr>
        <w:t>. Acesso em: 24 nov. 2024.</w:t>
      </w:r>
    </w:p>
    <w:p w14:paraId="3384F210" w14:textId="77777777" w:rsidR="00C1724E" w:rsidRPr="00C1724E" w:rsidRDefault="00C1724E" w:rsidP="00C1724E">
      <w:pPr>
        <w:spacing w:after="0" w:line="240" w:lineRule="auto"/>
        <w:jc w:val="both"/>
        <w:rPr>
          <w:rFonts w:ascii="Times New Roman" w:eastAsia="Times New Roman" w:hAnsi="Times New Roman" w:cs="Times New Roman"/>
          <w:color w:val="000000" w:themeColor="text1"/>
          <w:sz w:val="24"/>
          <w:szCs w:val="24"/>
        </w:rPr>
      </w:pPr>
    </w:p>
    <w:p w14:paraId="5D6ECD97" w14:textId="77777777" w:rsidR="00C1724E" w:rsidRDefault="00C1724E" w:rsidP="00C1724E">
      <w:pPr>
        <w:spacing w:after="0" w:line="240" w:lineRule="auto"/>
        <w:jc w:val="both"/>
        <w:rPr>
          <w:rFonts w:ascii="Times New Roman" w:eastAsia="Times New Roman" w:hAnsi="Times New Roman" w:cs="Times New Roman"/>
          <w:color w:val="000000" w:themeColor="text1"/>
          <w:sz w:val="24"/>
          <w:szCs w:val="24"/>
        </w:rPr>
      </w:pPr>
      <w:r w:rsidRPr="00C1724E">
        <w:rPr>
          <w:rFonts w:ascii="Times New Roman" w:eastAsia="Times New Roman" w:hAnsi="Times New Roman" w:cs="Times New Roman"/>
          <w:color w:val="000000" w:themeColor="text1"/>
          <w:sz w:val="24"/>
          <w:szCs w:val="24"/>
        </w:rPr>
        <w:t xml:space="preserve">CONSELHO FEDERAL DE PSICOLOGIA; MECANISMO NACIONAL DE PREVENÇÃO E COMBATE À TORTURA; PROCURADORIA FEDERAL DOS DIREITOS DO CIDADÃO (MPF). </w:t>
      </w:r>
      <w:r w:rsidRPr="00C1724E">
        <w:rPr>
          <w:rFonts w:ascii="Times New Roman" w:eastAsia="Times New Roman" w:hAnsi="Times New Roman" w:cs="Times New Roman"/>
          <w:b/>
          <w:bCs/>
          <w:color w:val="000000" w:themeColor="text1"/>
          <w:sz w:val="24"/>
          <w:szCs w:val="24"/>
        </w:rPr>
        <w:t>Relatório da Inspeção Nacional em Comunidades Terapêuticas – 2017</w:t>
      </w:r>
      <w:r w:rsidRPr="00C1724E">
        <w:rPr>
          <w:rFonts w:ascii="Times New Roman" w:eastAsia="Times New Roman" w:hAnsi="Times New Roman" w:cs="Times New Roman"/>
          <w:color w:val="000000" w:themeColor="text1"/>
          <w:sz w:val="24"/>
          <w:szCs w:val="24"/>
        </w:rPr>
        <w:t>. Brasília: CFP, 2018.</w:t>
      </w:r>
    </w:p>
    <w:p w14:paraId="523D0C3B" w14:textId="77777777" w:rsidR="00C1724E" w:rsidRPr="00C1724E" w:rsidRDefault="00C1724E" w:rsidP="00C1724E">
      <w:pPr>
        <w:spacing w:after="0" w:line="240" w:lineRule="auto"/>
        <w:jc w:val="both"/>
        <w:rPr>
          <w:rFonts w:ascii="Times New Roman" w:eastAsia="Times New Roman" w:hAnsi="Times New Roman" w:cs="Times New Roman"/>
          <w:color w:val="000000" w:themeColor="text1"/>
          <w:sz w:val="24"/>
          <w:szCs w:val="24"/>
        </w:rPr>
      </w:pPr>
    </w:p>
    <w:p w14:paraId="7ED1FE55" w14:textId="77777777" w:rsidR="00C1724E" w:rsidRDefault="00C1724E" w:rsidP="00C1724E">
      <w:pPr>
        <w:spacing w:after="0" w:line="240" w:lineRule="auto"/>
        <w:jc w:val="both"/>
        <w:rPr>
          <w:rFonts w:ascii="Times New Roman" w:eastAsia="Times New Roman" w:hAnsi="Times New Roman" w:cs="Times New Roman"/>
          <w:color w:val="000000" w:themeColor="text1"/>
          <w:sz w:val="24"/>
          <w:szCs w:val="24"/>
        </w:rPr>
      </w:pPr>
      <w:r w:rsidRPr="00C1724E">
        <w:rPr>
          <w:rFonts w:ascii="Times New Roman" w:eastAsia="Times New Roman" w:hAnsi="Times New Roman" w:cs="Times New Roman"/>
          <w:color w:val="000000" w:themeColor="text1"/>
          <w:sz w:val="24"/>
          <w:szCs w:val="24"/>
        </w:rPr>
        <w:t xml:space="preserve">CORDEIRO, F. R. et al. </w:t>
      </w:r>
      <w:r w:rsidRPr="00C1724E">
        <w:rPr>
          <w:rFonts w:ascii="Times New Roman" w:eastAsia="Times New Roman" w:hAnsi="Times New Roman" w:cs="Times New Roman"/>
          <w:b/>
          <w:bCs/>
          <w:color w:val="000000" w:themeColor="text1"/>
          <w:sz w:val="24"/>
          <w:szCs w:val="24"/>
        </w:rPr>
        <w:t>Cuidados de enfermagem à pessoa com esquizofrenia</w:t>
      </w:r>
      <w:r w:rsidRPr="00C1724E">
        <w:rPr>
          <w:rFonts w:ascii="Times New Roman" w:eastAsia="Times New Roman" w:hAnsi="Times New Roman" w:cs="Times New Roman"/>
          <w:color w:val="000000" w:themeColor="text1"/>
          <w:sz w:val="24"/>
          <w:szCs w:val="24"/>
        </w:rPr>
        <w:t>. Revista de Enfermagem da UFSM, Santa Maria, v. 2, n. 1, p. 174–181, 2012.</w:t>
      </w:r>
    </w:p>
    <w:p w14:paraId="7B74FE4C" w14:textId="77777777" w:rsidR="002537CB" w:rsidRPr="00C1724E" w:rsidRDefault="002537CB" w:rsidP="00C1724E">
      <w:pPr>
        <w:spacing w:after="0" w:line="240" w:lineRule="auto"/>
        <w:jc w:val="both"/>
        <w:rPr>
          <w:rFonts w:ascii="Times New Roman" w:eastAsia="Times New Roman" w:hAnsi="Times New Roman" w:cs="Times New Roman"/>
          <w:color w:val="000000" w:themeColor="text1"/>
          <w:sz w:val="24"/>
          <w:szCs w:val="24"/>
        </w:rPr>
      </w:pPr>
    </w:p>
    <w:p w14:paraId="5916F2F8" w14:textId="36727424" w:rsidR="00C1724E" w:rsidRDefault="00C1724E" w:rsidP="00C1724E">
      <w:pPr>
        <w:spacing w:after="0" w:line="240" w:lineRule="auto"/>
        <w:jc w:val="both"/>
        <w:rPr>
          <w:rFonts w:ascii="Times New Roman" w:eastAsia="Times New Roman" w:hAnsi="Times New Roman" w:cs="Times New Roman"/>
          <w:color w:val="000000" w:themeColor="text1"/>
          <w:sz w:val="24"/>
          <w:szCs w:val="24"/>
        </w:rPr>
      </w:pPr>
      <w:r w:rsidRPr="00C1724E">
        <w:rPr>
          <w:rFonts w:ascii="Times New Roman" w:eastAsia="Times New Roman" w:hAnsi="Times New Roman" w:cs="Times New Roman"/>
          <w:color w:val="000000" w:themeColor="text1"/>
          <w:sz w:val="24"/>
          <w:szCs w:val="24"/>
        </w:rPr>
        <w:t xml:space="preserve">FIGUÊIREDO, M. L. de R.; DELEVATI, D. M.; TAVARES, M. G. </w:t>
      </w:r>
      <w:r w:rsidRPr="00C1724E">
        <w:rPr>
          <w:rFonts w:ascii="Times New Roman" w:eastAsia="Times New Roman" w:hAnsi="Times New Roman" w:cs="Times New Roman"/>
          <w:b/>
          <w:bCs/>
          <w:color w:val="000000" w:themeColor="text1"/>
          <w:sz w:val="24"/>
          <w:szCs w:val="24"/>
        </w:rPr>
        <w:t>Entre loucos e manicômios: história da loucura e a reforma psiquiátrica no Brasil</w:t>
      </w:r>
      <w:r w:rsidRPr="00C1724E">
        <w:rPr>
          <w:rFonts w:ascii="Times New Roman" w:eastAsia="Times New Roman" w:hAnsi="Times New Roman" w:cs="Times New Roman"/>
          <w:color w:val="000000" w:themeColor="text1"/>
          <w:sz w:val="24"/>
          <w:szCs w:val="24"/>
        </w:rPr>
        <w:t xml:space="preserve">. Revista Cadernos de Graduação – Ciências Humanas e Sociais, Aracaju, v. 2, n. 2, p. 121–136, 2014. Disponível em: </w:t>
      </w:r>
      <w:r w:rsidR="00F81636" w:rsidRPr="00F81636">
        <w:rPr>
          <w:rFonts w:ascii="Times New Roman" w:eastAsia="Times New Roman" w:hAnsi="Times New Roman" w:cs="Times New Roman"/>
          <w:color w:val="000000" w:themeColor="text1"/>
          <w:sz w:val="24"/>
          <w:szCs w:val="24"/>
        </w:rPr>
        <w:t>https://periodicos.set.edu.br/cdghumanas/article/view/1797/1067</w:t>
      </w:r>
      <w:r w:rsidRPr="00C1724E">
        <w:rPr>
          <w:rFonts w:ascii="Times New Roman" w:eastAsia="Times New Roman" w:hAnsi="Times New Roman" w:cs="Times New Roman"/>
          <w:color w:val="000000" w:themeColor="text1"/>
          <w:sz w:val="24"/>
          <w:szCs w:val="24"/>
        </w:rPr>
        <w:t>. Acesso em: 2</w:t>
      </w:r>
      <w:r w:rsidR="008A26CB">
        <w:rPr>
          <w:rFonts w:ascii="Times New Roman" w:eastAsia="Times New Roman" w:hAnsi="Times New Roman" w:cs="Times New Roman"/>
          <w:color w:val="000000" w:themeColor="text1"/>
          <w:sz w:val="24"/>
          <w:szCs w:val="24"/>
        </w:rPr>
        <w:t>1</w:t>
      </w:r>
      <w:r w:rsidRPr="00C1724E">
        <w:rPr>
          <w:rFonts w:ascii="Times New Roman" w:eastAsia="Times New Roman" w:hAnsi="Times New Roman" w:cs="Times New Roman"/>
          <w:color w:val="000000" w:themeColor="text1"/>
          <w:sz w:val="24"/>
          <w:szCs w:val="24"/>
        </w:rPr>
        <w:t xml:space="preserve"> </w:t>
      </w:r>
      <w:r w:rsidR="008A26CB">
        <w:rPr>
          <w:rFonts w:ascii="Times New Roman" w:eastAsia="Times New Roman" w:hAnsi="Times New Roman" w:cs="Times New Roman"/>
          <w:color w:val="000000" w:themeColor="text1"/>
          <w:sz w:val="24"/>
          <w:szCs w:val="24"/>
        </w:rPr>
        <w:t>dez</w:t>
      </w:r>
      <w:r w:rsidRPr="00C1724E">
        <w:rPr>
          <w:rFonts w:ascii="Times New Roman" w:eastAsia="Times New Roman" w:hAnsi="Times New Roman" w:cs="Times New Roman"/>
          <w:color w:val="000000" w:themeColor="text1"/>
          <w:sz w:val="24"/>
          <w:szCs w:val="24"/>
        </w:rPr>
        <w:t>. 2024.</w:t>
      </w:r>
    </w:p>
    <w:p w14:paraId="57052C28" w14:textId="77777777" w:rsidR="00C1724E" w:rsidRPr="00C1724E" w:rsidRDefault="00C1724E" w:rsidP="00C1724E">
      <w:pPr>
        <w:spacing w:after="0" w:line="240" w:lineRule="auto"/>
        <w:jc w:val="both"/>
        <w:rPr>
          <w:rFonts w:ascii="Times New Roman" w:eastAsia="Times New Roman" w:hAnsi="Times New Roman" w:cs="Times New Roman"/>
          <w:color w:val="000000" w:themeColor="text1"/>
          <w:sz w:val="24"/>
          <w:szCs w:val="24"/>
        </w:rPr>
      </w:pPr>
    </w:p>
    <w:p w14:paraId="60740A1B" w14:textId="0CF6D861" w:rsidR="00C1724E" w:rsidRDefault="000723D6" w:rsidP="00600002">
      <w:pPr>
        <w:widowControl w:val="0"/>
        <w:spacing w:after="0" w:line="240" w:lineRule="auto"/>
        <w:jc w:val="both"/>
        <w:rPr>
          <w:rFonts w:ascii="Times New Roman" w:eastAsia="Times New Roman" w:hAnsi="Times New Roman" w:cs="Times New Roman"/>
          <w:color w:val="000000" w:themeColor="text1"/>
          <w:sz w:val="24"/>
          <w:szCs w:val="24"/>
        </w:rPr>
      </w:pPr>
      <w:r w:rsidRPr="000723D6">
        <w:rPr>
          <w:rFonts w:ascii="Times New Roman" w:eastAsia="Times New Roman" w:hAnsi="Times New Roman" w:cs="Times New Roman"/>
          <w:color w:val="000000" w:themeColor="text1"/>
          <w:sz w:val="24"/>
          <w:szCs w:val="24"/>
        </w:rPr>
        <w:t>FARMÁCIA</w:t>
      </w:r>
      <w:r w:rsidRPr="000723D6">
        <w:rPr>
          <w:rFonts w:ascii="Times New Roman" w:eastAsia="Times New Roman" w:hAnsi="Times New Roman" w:cs="Times New Roman"/>
          <w:color w:val="000000" w:themeColor="text1"/>
          <w:sz w:val="24"/>
          <w:szCs w:val="24"/>
        </w:rPr>
        <w:t xml:space="preserve"> Popular não inclui antidepressivos na lista de remédios gratuitos, alerta entidade de psiquiatria</w:t>
      </w:r>
      <w:r>
        <w:rPr>
          <w:rFonts w:ascii="Times New Roman" w:eastAsia="Times New Roman" w:hAnsi="Times New Roman" w:cs="Times New Roman"/>
          <w:color w:val="000000" w:themeColor="text1"/>
          <w:sz w:val="24"/>
          <w:szCs w:val="24"/>
        </w:rPr>
        <w:t xml:space="preserve">. </w:t>
      </w:r>
      <w:r w:rsidR="00C1724E" w:rsidRPr="00C1724E">
        <w:rPr>
          <w:rFonts w:ascii="Times New Roman" w:eastAsia="Times New Roman" w:hAnsi="Times New Roman" w:cs="Times New Roman"/>
          <w:b/>
          <w:bCs/>
          <w:color w:val="000000" w:themeColor="text1"/>
          <w:sz w:val="24"/>
          <w:szCs w:val="24"/>
        </w:rPr>
        <w:t>G1</w:t>
      </w:r>
      <w:r w:rsidR="00C1724E" w:rsidRPr="00C1724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23</w:t>
      </w:r>
      <w:r w:rsidR="00C1724E" w:rsidRPr="00C1724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mar</w:t>
      </w:r>
      <w:r w:rsidR="00C1724E" w:rsidRPr="00C1724E">
        <w:rPr>
          <w:rFonts w:ascii="Times New Roman" w:eastAsia="Times New Roman" w:hAnsi="Times New Roman" w:cs="Times New Roman"/>
          <w:color w:val="000000" w:themeColor="text1"/>
          <w:sz w:val="24"/>
          <w:szCs w:val="24"/>
        </w:rPr>
        <w:t>. 202</w:t>
      </w:r>
      <w:r w:rsidR="002A7054">
        <w:rPr>
          <w:rFonts w:ascii="Times New Roman" w:eastAsia="Times New Roman" w:hAnsi="Times New Roman" w:cs="Times New Roman"/>
          <w:color w:val="000000" w:themeColor="text1"/>
          <w:sz w:val="24"/>
          <w:szCs w:val="24"/>
        </w:rPr>
        <w:t>5</w:t>
      </w:r>
      <w:r w:rsidR="00C1724E" w:rsidRPr="00C1724E">
        <w:rPr>
          <w:rFonts w:ascii="Times New Roman" w:eastAsia="Times New Roman" w:hAnsi="Times New Roman" w:cs="Times New Roman"/>
          <w:color w:val="000000" w:themeColor="text1"/>
          <w:sz w:val="24"/>
          <w:szCs w:val="24"/>
        </w:rPr>
        <w:t xml:space="preserve">. Disponível em: </w:t>
      </w:r>
      <w:r w:rsidR="00ED2FC7" w:rsidRPr="00ED2FC7">
        <w:rPr>
          <w:rFonts w:ascii="Times New Roman" w:eastAsia="Times New Roman" w:hAnsi="Times New Roman" w:cs="Times New Roman"/>
          <w:color w:val="000000" w:themeColor="text1"/>
          <w:sz w:val="24"/>
          <w:szCs w:val="24"/>
        </w:rPr>
        <w:t>https://g1.globo.com/saude/noticia/2025/03/28/farmacia-popular-nao-inclui-antidepressivos.ghtml</w:t>
      </w:r>
      <w:r w:rsidR="00C1724E" w:rsidRPr="00C1724E">
        <w:rPr>
          <w:rFonts w:ascii="Times New Roman" w:eastAsia="Times New Roman" w:hAnsi="Times New Roman" w:cs="Times New Roman"/>
          <w:color w:val="000000" w:themeColor="text1"/>
          <w:sz w:val="24"/>
          <w:szCs w:val="24"/>
        </w:rPr>
        <w:t xml:space="preserve">. Acesso em: </w:t>
      </w:r>
      <w:r>
        <w:rPr>
          <w:rFonts w:ascii="Times New Roman" w:eastAsia="Times New Roman" w:hAnsi="Times New Roman" w:cs="Times New Roman"/>
          <w:color w:val="000000" w:themeColor="text1"/>
          <w:sz w:val="24"/>
          <w:szCs w:val="24"/>
        </w:rPr>
        <w:t>12</w:t>
      </w:r>
      <w:r w:rsidR="00C1724E" w:rsidRPr="00C1724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abr</w:t>
      </w:r>
      <w:r w:rsidR="00C1724E" w:rsidRPr="00C1724E">
        <w:rPr>
          <w:rFonts w:ascii="Times New Roman" w:eastAsia="Times New Roman" w:hAnsi="Times New Roman" w:cs="Times New Roman"/>
          <w:color w:val="000000" w:themeColor="text1"/>
          <w:sz w:val="24"/>
          <w:szCs w:val="24"/>
        </w:rPr>
        <w:t>. 202</w:t>
      </w:r>
      <w:r>
        <w:rPr>
          <w:rFonts w:ascii="Times New Roman" w:eastAsia="Times New Roman" w:hAnsi="Times New Roman" w:cs="Times New Roman"/>
          <w:color w:val="000000" w:themeColor="text1"/>
          <w:sz w:val="24"/>
          <w:szCs w:val="24"/>
        </w:rPr>
        <w:t>5</w:t>
      </w:r>
      <w:r w:rsidR="00C1724E" w:rsidRPr="00C1724E">
        <w:rPr>
          <w:rFonts w:ascii="Times New Roman" w:eastAsia="Times New Roman" w:hAnsi="Times New Roman" w:cs="Times New Roman"/>
          <w:color w:val="000000" w:themeColor="text1"/>
          <w:sz w:val="24"/>
          <w:szCs w:val="24"/>
        </w:rPr>
        <w:t>.</w:t>
      </w:r>
    </w:p>
    <w:p w14:paraId="6646FBA5" w14:textId="77777777" w:rsidR="0048302C" w:rsidRPr="00C1724E" w:rsidRDefault="0048302C" w:rsidP="00C1724E">
      <w:pPr>
        <w:spacing w:after="0" w:line="240" w:lineRule="auto"/>
        <w:jc w:val="both"/>
        <w:rPr>
          <w:rFonts w:ascii="Times New Roman" w:eastAsia="Times New Roman" w:hAnsi="Times New Roman" w:cs="Times New Roman"/>
          <w:color w:val="000000" w:themeColor="text1"/>
          <w:sz w:val="24"/>
          <w:szCs w:val="24"/>
        </w:rPr>
      </w:pPr>
    </w:p>
    <w:p w14:paraId="5EB48ADE" w14:textId="4DCBBEA8" w:rsidR="00C1724E" w:rsidRDefault="00C1724E" w:rsidP="00C1724E">
      <w:pPr>
        <w:spacing w:after="0" w:line="240" w:lineRule="auto"/>
        <w:jc w:val="both"/>
        <w:rPr>
          <w:rFonts w:ascii="Times New Roman" w:eastAsia="Times New Roman" w:hAnsi="Times New Roman" w:cs="Times New Roman"/>
          <w:color w:val="000000" w:themeColor="text1"/>
          <w:sz w:val="24"/>
          <w:szCs w:val="24"/>
        </w:rPr>
      </w:pPr>
      <w:r w:rsidRPr="00C1724E">
        <w:rPr>
          <w:rFonts w:ascii="Times New Roman" w:eastAsia="Times New Roman" w:hAnsi="Times New Roman" w:cs="Times New Roman"/>
          <w:color w:val="000000" w:themeColor="text1"/>
          <w:sz w:val="24"/>
          <w:szCs w:val="24"/>
        </w:rPr>
        <w:t xml:space="preserve">GUIMARÃES, A. N. et al. </w:t>
      </w:r>
      <w:r w:rsidRPr="00C1724E">
        <w:rPr>
          <w:rFonts w:ascii="Times New Roman" w:eastAsia="Times New Roman" w:hAnsi="Times New Roman" w:cs="Times New Roman"/>
          <w:b/>
          <w:bCs/>
          <w:color w:val="000000" w:themeColor="text1"/>
          <w:sz w:val="24"/>
          <w:szCs w:val="24"/>
        </w:rPr>
        <w:t>Tratamento em saúde mental no modelo manicomial (1960 a 2000)</w:t>
      </w:r>
      <w:r w:rsidRPr="00C1724E">
        <w:rPr>
          <w:rFonts w:ascii="Times New Roman" w:eastAsia="Times New Roman" w:hAnsi="Times New Roman" w:cs="Times New Roman"/>
          <w:color w:val="000000" w:themeColor="text1"/>
          <w:sz w:val="24"/>
          <w:szCs w:val="24"/>
        </w:rPr>
        <w:t xml:space="preserve">: histórias narradas por profissionais de Enfermagem. Texto &amp; Contexto – Enfermagem, Florianópolis, v. 22, n. 2, p. 361–369, 2013. Disponível em: </w:t>
      </w:r>
      <w:hyperlink r:id="rId10" w:tgtFrame="_new" w:history="1">
        <w:r w:rsidRPr="00C1724E">
          <w:rPr>
            <w:rStyle w:val="Hyperlink"/>
            <w:rFonts w:ascii="Times New Roman" w:eastAsia="Times New Roman" w:hAnsi="Times New Roman" w:cs="Times New Roman"/>
            <w:color w:val="000000" w:themeColor="text1"/>
            <w:sz w:val="24"/>
            <w:szCs w:val="24"/>
            <w:u w:val="none"/>
          </w:rPr>
          <w:t>http://www.scielo.br/scielo.php?script=sci_arttext&amp;pid=S0104-07072013000200012</w:t>
        </w:r>
      </w:hyperlink>
      <w:r w:rsidRPr="00C1724E">
        <w:rPr>
          <w:rFonts w:ascii="Times New Roman" w:eastAsia="Times New Roman" w:hAnsi="Times New Roman" w:cs="Times New Roman"/>
          <w:color w:val="000000" w:themeColor="text1"/>
          <w:sz w:val="24"/>
          <w:szCs w:val="24"/>
        </w:rPr>
        <w:t xml:space="preserve">. Acesso em: </w:t>
      </w:r>
      <w:r w:rsidR="006B516F">
        <w:rPr>
          <w:rFonts w:ascii="Times New Roman" w:eastAsia="Times New Roman" w:hAnsi="Times New Roman" w:cs="Times New Roman"/>
          <w:color w:val="000000" w:themeColor="text1"/>
          <w:sz w:val="24"/>
          <w:szCs w:val="24"/>
        </w:rPr>
        <w:t>17</w:t>
      </w:r>
      <w:r w:rsidRPr="00C1724E">
        <w:rPr>
          <w:rFonts w:ascii="Times New Roman" w:eastAsia="Times New Roman" w:hAnsi="Times New Roman" w:cs="Times New Roman"/>
          <w:color w:val="000000" w:themeColor="text1"/>
          <w:sz w:val="24"/>
          <w:szCs w:val="24"/>
        </w:rPr>
        <w:t xml:space="preserve"> </w:t>
      </w:r>
      <w:r w:rsidR="006B516F">
        <w:rPr>
          <w:rFonts w:ascii="Times New Roman" w:eastAsia="Times New Roman" w:hAnsi="Times New Roman" w:cs="Times New Roman"/>
          <w:color w:val="000000" w:themeColor="text1"/>
          <w:sz w:val="24"/>
          <w:szCs w:val="24"/>
        </w:rPr>
        <w:t>jan</w:t>
      </w:r>
      <w:r w:rsidRPr="00C1724E">
        <w:rPr>
          <w:rFonts w:ascii="Times New Roman" w:eastAsia="Times New Roman" w:hAnsi="Times New Roman" w:cs="Times New Roman"/>
          <w:color w:val="000000" w:themeColor="text1"/>
          <w:sz w:val="24"/>
          <w:szCs w:val="24"/>
        </w:rPr>
        <w:t>. 202</w:t>
      </w:r>
      <w:r w:rsidR="006B516F">
        <w:rPr>
          <w:rFonts w:ascii="Times New Roman" w:eastAsia="Times New Roman" w:hAnsi="Times New Roman" w:cs="Times New Roman"/>
          <w:color w:val="000000" w:themeColor="text1"/>
          <w:sz w:val="24"/>
          <w:szCs w:val="24"/>
        </w:rPr>
        <w:t>5</w:t>
      </w:r>
      <w:r w:rsidRPr="00C1724E">
        <w:rPr>
          <w:rFonts w:ascii="Times New Roman" w:eastAsia="Times New Roman" w:hAnsi="Times New Roman" w:cs="Times New Roman"/>
          <w:color w:val="000000" w:themeColor="text1"/>
          <w:sz w:val="24"/>
          <w:szCs w:val="24"/>
        </w:rPr>
        <w:t>.</w:t>
      </w:r>
    </w:p>
    <w:p w14:paraId="28252CF9" w14:textId="77777777" w:rsidR="00C1724E" w:rsidRPr="00C1724E" w:rsidRDefault="00C1724E" w:rsidP="00C1724E">
      <w:pPr>
        <w:spacing w:after="0" w:line="240" w:lineRule="auto"/>
        <w:jc w:val="both"/>
        <w:rPr>
          <w:rFonts w:ascii="Times New Roman" w:eastAsia="Times New Roman" w:hAnsi="Times New Roman" w:cs="Times New Roman"/>
          <w:color w:val="000000" w:themeColor="text1"/>
          <w:sz w:val="24"/>
          <w:szCs w:val="24"/>
        </w:rPr>
      </w:pPr>
    </w:p>
    <w:p w14:paraId="6988A32B" w14:textId="3E73A98A" w:rsidR="006B516F" w:rsidRDefault="00C1724E" w:rsidP="006B516F">
      <w:pPr>
        <w:spacing w:after="0" w:line="240" w:lineRule="auto"/>
        <w:jc w:val="both"/>
        <w:rPr>
          <w:rFonts w:ascii="Times New Roman" w:eastAsia="Times New Roman" w:hAnsi="Times New Roman" w:cs="Times New Roman"/>
          <w:color w:val="000000" w:themeColor="text1"/>
          <w:sz w:val="24"/>
          <w:szCs w:val="24"/>
        </w:rPr>
      </w:pPr>
      <w:r w:rsidRPr="00C1724E">
        <w:rPr>
          <w:rFonts w:ascii="Times New Roman" w:eastAsia="Times New Roman" w:hAnsi="Times New Roman" w:cs="Times New Roman"/>
          <w:color w:val="000000" w:themeColor="text1"/>
          <w:sz w:val="24"/>
          <w:szCs w:val="24"/>
        </w:rPr>
        <w:t>IEPS – INSTITUTO DE ESTUDOS PARA POLÍTICAS DE SAÚDE</w:t>
      </w:r>
      <w:r w:rsidR="009A238F">
        <w:rPr>
          <w:rFonts w:ascii="Times New Roman" w:eastAsia="Times New Roman" w:hAnsi="Times New Roman" w:cs="Times New Roman"/>
          <w:color w:val="000000" w:themeColor="text1"/>
          <w:sz w:val="24"/>
          <w:szCs w:val="24"/>
        </w:rPr>
        <w:t>, 2025</w:t>
      </w:r>
      <w:r w:rsidRPr="00C1724E">
        <w:rPr>
          <w:rFonts w:ascii="Times New Roman" w:eastAsia="Times New Roman" w:hAnsi="Times New Roman" w:cs="Times New Roman"/>
          <w:color w:val="000000" w:themeColor="text1"/>
          <w:sz w:val="24"/>
          <w:szCs w:val="24"/>
        </w:rPr>
        <w:t xml:space="preserve">. </w:t>
      </w:r>
      <w:r w:rsidRPr="00C1724E">
        <w:rPr>
          <w:rFonts w:ascii="Times New Roman" w:eastAsia="Times New Roman" w:hAnsi="Times New Roman" w:cs="Times New Roman"/>
          <w:b/>
          <w:bCs/>
          <w:color w:val="000000" w:themeColor="text1"/>
          <w:sz w:val="24"/>
          <w:szCs w:val="24"/>
        </w:rPr>
        <w:t>Saúde mental no Brasil</w:t>
      </w:r>
      <w:r w:rsidRPr="00C1724E">
        <w:rPr>
          <w:rFonts w:ascii="Times New Roman" w:eastAsia="Times New Roman" w:hAnsi="Times New Roman" w:cs="Times New Roman"/>
          <w:color w:val="000000" w:themeColor="text1"/>
          <w:sz w:val="24"/>
          <w:szCs w:val="24"/>
        </w:rPr>
        <w:t>:</w:t>
      </w:r>
      <w:r w:rsidRPr="00C1724E">
        <w:rPr>
          <w:rFonts w:ascii="Times New Roman" w:eastAsia="Times New Roman" w:hAnsi="Times New Roman" w:cs="Times New Roman"/>
          <w:b/>
          <w:bCs/>
          <w:color w:val="000000" w:themeColor="text1"/>
          <w:sz w:val="24"/>
          <w:szCs w:val="24"/>
        </w:rPr>
        <w:t xml:space="preserve"> </w:t>
      </w:r>
      <w:r w:rsidRPr="00C1724E">
        <w:rPr>
          <w:rFonts w:ascii="Times New Roman" w:eastAsia="Times New Roman" w:hAnsi="Times New Roman" w:cs="Times New Roman"/>
          <w:color w:val="000000" w:themeColor="text1"/>
          <w:sz w:val="24"/>
          <w:szCs w:val="24"/>
        </w:rPr>
        <w:t>uma década em análise (2013–2023). São Paulo: IEPS, 2023.</w:t>
      </w:r>
      <w:r w:rsidR="009A238F">
        <w:rPr>
          <w:rFonts w:ascii="Times New Roman" w:eastAsia="Times New Roman" w:hAnsi="Times New Roman" w:cs="Times New Roman"/>
          <w:color w:val="000000" w:themeColor="text1"/>
          <w:sz w:val="24"/>
          <w:szCs w:val="24"/>
        </w:rPr>
        <w:t xml:space="preserve"> Disponível em: </w:t>
      </w:r>
      <w:hyperlink r:id="rId11" w:history="1">
        <w:r w:rsidR="009A238F" w:rsidRPr="009A238F">
          <w:rPr>
            <w:rStyle w:val="Hyperlink"/>
            <w:rFonts w:ascii="Times New Roman" w:eastAsia="Times New Roman" w:hAnsi="Times New Roman" w:cs="Times New Roman"/>
            <w:color w:val="000000" w:themeColor="text1"/>
            <w:sz w:val="24"/>
            <w:szCs w:val="24"/>
            <w:u w:val="none"/>
          </w:rPr>
          <w:t>https://static.mediapart.fr/files/2025/03/07/boletim-radar-sus-n-2-2025-brasil.pdf</w:t>
        </w:r>
      </w:hyperlink>
      <w:r w:rsidR="006B516F">
        <w:rPr>
          <w:rFonts w:ascii="Times New Roman" w:eastAsia="Times New Roman" w:hAnsi="Times New Roman" w:cs="Times New Roman"/>
          <w:color w:val="000000" w:themeColor="text1"/>
          <w:sz w:val="24"/>
          <w:szCs w:val="24"/>
        </w:rPr>
        <w:t xml:space="preserve">. </w:t>
      </w:r>
      <w:r w:rsidR="006B516F" w:rsidRPr="00C1724E">
        <w:rPr>
          <w:rFonts w:ascii="Times New Roman" w:eastAsia="Times New Roman" w:hAnsi="Times New Roman" w:cs="Times New Roman"/>
          <w:color w:val="000000" w:themeColor="text1"/>
          <w:sz w:val="24"/>
          <w:szCs w:val="24"/>
        </w:rPr>
        <w:t xml:space="preserve">Acesso em: </w:t>
      </w:r>
      <w:r w:rsidR="006B516F">
        <w:rPr>
          <w:rFonts w:ascii="Times New Roman" w:eastAsia="Times New Roman" w:hAnsi="Times New Roman" w:cs="Times New Roman"/>
          <w:color w:val="000000" w:themeColor="text1"/>
          <w:sz w:val="24"/>
          <w:szCs w:val="24"/>
        </w:rPr>
        <w:t>13</w:t>
      </w:r>
      <w:r w:rsidR="006B516F" w:rsidRPr="00C1724E">
        <w:rPr>
          <w:rFonts w:ascii="Times New Roman" w:eastAsia="Times New Roman" w:hAnsi="Times New Roman" w:cs="Times New Roman"/>
          <w:color w:val="000000" w:themeColor="text1"/>
          <w:sz w:val="24"/>
          <w:szCs w:val="24"/>
        </w:rPr>
        <w:t xml:space="preserve"> </w:t>
      </w:r>
      <w:r w:rsidR="006B516F">
        <w:rPr>
          <w:rFonts w:ascii="Times New Roman" w:eastAsia="Times New Roman" w:hAnsi="Times New Roman" w:cs="Times New Roman"/>
          <w:color w:val="000000" w:themeColor="text1"/>
          <w:sz w:val="24"/>
          <w:szCs w:val="24"/>
        </w:rPr>
        <w:t>mar</w:t>
      </w:r>
      <w:r w:rsidR="006B516F" w:rsidRPr="00C1724E">
        <w:rPr>
          <w:rFonts w:ascii="Times New Roman" w:eastAsia="Times New Roman" w:hAnsi="Times New Roman" w:cs="Times New Roman"/>
          <w:color w:val="000000" w:themeColor="text1"/>
          <w:sz w:val="24"/>
          <w:szCs w:val="24"/>
        </w:rPr>
        <w:t>. 202</w:t>
      </w:r>
      <w:r w:rsidR="006B516F">
        <w:rPr>
          <w:rFonts w:ascii="Times New Roman" w:eastAsia="Times New Roman" w:hAnsi="Times New Roman" w:cs="Times New Roman"/>
          <w:color w:val="000000" w:themeColor="text1"/>
          <w:sz w:val="24"/>
          <w:szCs w:val="24"/>
        </w:rPr>
        <w:t>5</w:t>
      </w:r>
      <w:r w:rsidR="006B516F" w:rsidRPr="00C1724E">
        <w:rPr>
          <w:rFonts w:ascii="Times New Roman" w:eastAsia="Times New Roman" w:hAnsi="Times New Roman" w:cs="Times New Roman"/>
          <w:color w:val="000000" w:themeColor="text1"/>
          <w:sz w:val="24"/>
          <w:szCs w:val="24"/>
        </w:rPr>
        <w:t>.</w:t>
      </w:r>
    </w:p>
    <w:p w14:paraId="2DB29340" w14:textId="77777777" w:rsidR="002537CB" w:rsidRDefault="002537CB" w:rsidP="00C1724E">
      <w:pPr>
        <w:spacing w:after="0" w:line="240" w:lineRule="auto"/>
        <w:jc w:val="both"/>
        <w:rPr>
          <w:rFonts w:ascii="Times New Roman" w:eastAsia="Times New Roman" w:hAnsi="Times New Roman" w:cs="Times New Roman"/>
          <w:color w:val="000000" w:themeColor="text1"/>
          <w:sz w:val="24"/>
          <w:szCs w:val="24"/>
        </w:rPr>
      </w:pPr>
    </w:p>
    <w:p w14:paraId="66091F4E" w14:textId="77777777" w:rsidR="002537CB" w:rsidRDefault="002537CB" w:rsidP="002537CB">
      <w:pPr>
        <w:spacing w:after="0" w:line="240" w:lineRule="auto"/>
        <w:jc w:val="both"/>
        <w:rPr>
          <w:rFonts w:ascii="Times New Roman" w:eastAsia="Times New Roman" w:hAnsi="Times New Roman" w:cs="Times New Roman"/>
          <w:color w:val="000000" w:themeColor="text1"/>
          <w:sz w:val="24"/>
          <w:szCs w:val="24"/>
        </w:rPr>
      </w:pPr>
      <w:r w:rsidRPr="00C1724E">
        <w:rPr>
          <w:rFonts w:ascii="Times New Roman" w:eastAsia="Times New Roman" w:hAnsi="Times New Roman" w:cs="Times New Roman"/>
          <w:color w:val="000000" w:themeColor="text1"/>
          <w:sz w:val="24"/>
          <w:szCs w:val="24"/>
        </w:rPr>
        <w:t>L</w:t>
      </w:r>
      <w:r w:rsidRPr="00950790">
        <w:rPr>
          <w:rFonts w:ascii="Times New Roman" w:eastAsia="Times New Roman" w:hAnsi="Times New Roman" w:cs="Times New Roman"/>
          <w:color w:val="000000" w:themeColor="text1"/>
          <w:sz w:val="24"/>
          <w:szCs w:val="24"/>
        </w:rPr>
        <w:t>EI</w:t>
      </w:r>
      <w:r w:rsidRPr="00C1724E">
        <w:rPr>
          <w:rFonts w:ascii="Times New Roman" w:eastAsia="Times New Roman" w:hAnsi="Times New Roman" w:cs="Times New Roman"/>
          <w:color w:val="000000" w:themeColor="text1"/>
          <w:sz w:val="24"/>
          <w:szCs w:val="24"/>
        </w:rPr>
        <w:t xml:space="preserve"> da reforma psiquiátrica completa 21 anos em meio a avanços e desafios. </w:t>
      </w:r>
      <w:r w:rsidRPr="002537CB">
        <w:rPr>
          <w:rFonts w:ascii="Times New Roman" w:eastAsia="Times New Roman" w:hAnsi="Times New Roman" w:cs="Times New Roman"/>
          <w:b/>
          <w:bCs/>
          <w:color w:val="000000" w:themeColor="text1"/>
          <w:sz w:val="24"/>
          <w:szCs w:val="24"/>
        </w:rPr>
        <w:t>Agência Câmara de Notícias</w:t>
      </w:r>
      <w:r>
        <w:rPr>
          <w:rFonts w:ascii="Times New Roman" w:eastAsia="Times New Roman" w:hAnsi="Times New Roman" w:cs="Times New Roman"/>
          <w:color w:val="000000" w:themeColor="text1"/>
          <w:sz w:val="24"/>
          <w:szCs w:val="24"/>
        </w:rPr>
        <w:t>,</w:t>
      </w:r>
      <w:r w:rsidRPr="00C1724E">
        <w:rPr>
          <w:rFonts w:ascii="Times New Roman" w:eastAsia="Times New Roman" w:hAnsi="Times New Roman" w:cs="Times New Roman"/>
          <w:color w:val="000000" w:themeColor="text1"/>
          <w:sz w:val="24"/>
          <w:szCs w:val="24"/>
        </w:rPr>
        <w:t xml:space="preserve"> Brasília: Câmara dos Deputados,</w:t>
      </w:r>
      <w:r>
        <w:rPr>
          <w:rFonts w:ascii="Times New Roman" w:eastAsia="Times New Roman" w:hAnsi="Times New Roman" w:cs="Times New Roman"/>
          <w:color w:val="000000" w:themeColor="text1"/>
          <w:sz w:val="24"/>
          <w:szCs w:val="24"/>
        </w:rPr>
        <w:t xml:space="preserve"> abr.</w:t>
      </w:r>
      <w:r w:rsidRPr="00C1724E">
        <w:rPr>
          <w:rFonts w:ascii="Times New Roman" w:eastAsia="Times New Roman" w:hAnsi="Times New Roman" w:cs="Times New Roman"/>
          <w:color w:val="000000" w:themeColor="text1"/>
          <w:sz w:val="24"/>
          <w:szCs w:val="24"/>
        </w:rPr>
        <w:t xml:space="preserve"> 2022. Disponível em: </w:t>
      </w:r>
      <w:hyperlink r:id="rId12" w:tgtFrame="_new" w:history="1">
        <w:r w:rsidRPr="00C1724E">
          <w:rPr>
            <w:rStyle w:val="Hyperlink"/>
            <w:rFonts w:ascii="Times New Roman" w:eastAsia="Times New Roman" w:hAnsi="Times New Roman" w:cs="Times New Roman"/>
            <w:color w:val="000000" w:themeColor="text1"/>
            <w:sz w:val="24"/>
            <w:szCs w:val="24"/>
            <w:u w:val="none"/>
          </w:rPr>
          <w:t>https://www.camara.leg.br/noticias/868531-lei-da-reforma-psiquiatrica-completa-21-anos-em-meio-a-avancos-e-desafios/</w:t>
        </w:r>
      </w:hyperlink>
      <w:r w:rsidRPr="00C1724E">
        <w:rPr>
          <w:rFonts w:ascii="Times New Roman" w:eastAsia="Times New Roman" w:hAnsi="Times New Roman" w:cs="Times New Roman"/>
          <w:color w:val="000000" w:themeColor="text1"/>
          <w:sz w:val="24"/>
          <w:szCs w:val="24"/>
        </w:rPr>
        <w:t>. Acesso em: 26 nov. 2024.</w:t>
      </w:r>
    </w:p>
    <w:p w14:paraId="5EA12DF2" w14:textId="77777777" w:rsidR="00C1724E" w:rsidRPr="00C1724E" w:rsidRDefault="00C1724E" w:rsidP="00C1724E">
      <w:pPr>
        <w:spacing w:after="0" w:line="240" w:lineRule="auto"/>
        <w:jc w:val="both"/>
        <w:rPr>
          <w:rFonts w:ascii="Times New Roman" w:eastAsia="Times New Roman" w:hAnsi="Times New Roman" w:cs="Times New Roman"/>
          <w:color w:val="000000" w:themeColor="text1"/>
          <w:sz w:val="24"/>
          <w:szCs w:val="24"/>
        </w:rPr>
      </w:pPr>
    </w:p>
    <w:p w14:paraId="5D510A8F" w14:textId="73AB81E0" w:rsidR="00C1724E" w:rsidRDefault="00C1724E" w:rsidP="00C1724E">
      <w:pPr>
        <w:spacing w:after="0" w:line="240" w:lineRule="auto"/>
        <w:jc w:val="both"/>
        <w:rPr>
          <w:rFonts w:ascii="Times New Roman" w:eastAsia="Times New Roman" w:hAnsi="Times New Roman" w:cs="Times New Roman"/>
          <w:color w:val="000000" w:themeColor="text1"/>
          <w:sz w:val="24"/>
          <w:szCs w:val="24"/>
        </w:rPr>
      </w:pPr>
      <w:r w:rsidRPr="00C1724E">
        <w:rPr>
          <w:rFonts w:ascii="Times New Roman" w:eastAsia="Times New Roman" w:hAnsi="Times New Roman" w:cs="Times New Roman"/>
          <w:color w:val="000000" w:themeColor="text1"/>
          <w:sz w:val="24"/>
          <w:szCs w:val="24"/>
        </w:rPr>
        <w:t xml:space="preserve">LIMA, I. C. S. et al. </w:t>
      </w:r>
      <w:r w:rsidRPr="00C1724E">
        <w:rPr>
          <w:rFonts w:ascii="Times New Roman" w:eastAsia="Times New Roman" w:hAnsi="Times New Roman" w:cs="Times New Roman"/>
          <w:b/>
          <w:bCs/>
          <w:color w:val="000000" w:themeColor="text1"/>
          <w:sz w:val="24"/>
          <w:szCs w:val="24"/>
        </w:rPr>
        <w:t>O centro de atenção psicossocial no olhar do familiar cuidador</w:t>
      </w:r>
      <w:r w:rsidRPr="00C1724E">
        <w:rPr>
          <w:rFonts w:ascii="Times New Roman" w:eastAsia="Times New Roman" w:hAnsi="Times New Roman" w:cs="Times New Roman"/>
          <w:color w:val="000000" w:themeColor="text1"/>
          <w:sz w:val="24"/>
          <w:szCs w:val="24"/>
        </w:rPr>
        <w:t xml:space="preserve">. Revista de Pesquisa: Cuidado é Fundamental Online, Rio de Janeiro, v. 3, n. 1, p. 45–51, 2011. Disponível em: </w:t>
      </w:r>
      <w:r w:rsidR="00573558" w:rsidRPr="00573558">
        <w:rPr>
          <w:rFonts w:ascii="Times New Roman" w:eastAsia="Times New Roman" w:hAnsi="Times New Roman" w:cs="Times New Roman"/>
          <w:color w:val="000000" w:themeColor="text1"/>
          <w:sz w:val="24"/>
          <w:szCs w:val="24"/>
        </w:rPr>
        <w:t>https://www.scielo.br/j/rgenf/a/4mDsgB9dwZ4HXxZrxzkW9Bs/?format=pdf&amp;lang=pt</w:t>
      </w:r>
      <w:r w:rsidRPr="00C1724E">
        <w:rPr>
          <w:rFonts w:ascii="Times New Roman" w:eastAsia="Times New Roman" w:hAnsi="Times New Roman" w:cs="Times New Roman"/>
          <w:color w:val="000000" w:themeColor="text1"/>
          <w:sz w:val="24"/>
          <w:szCs w:val="24"/>
        </w:rPr>
        <w:t>. Acesso em: 2</w:t>
      </w:r>
      <w:r w:rsidR="006B516F">
        <w:rPr>
          <w:rFonts w:ascii="Times New Roman" w:eastAsia="Times New Roman" w:hAnsi="Times New Roman" w:cs="Times New Roman"/>
          <w:color w:val="000000" w:themeColor="text1"/>
          <w:sz w:val="24"/>
          <w:szCs w:val="24"/>
        </w:rPr>
        <w:t>6</w:t>
      </w:r>
      <w:r w:rsidRPr="00C1724E">
        <w:rPr>
          <w:rFonts w:ascii="Times New Roman" w:eastAsia="Times New Roman" w:hAnsi="Times New Roman" w:cs="Times New Roman"/>
          <w:color w:val="000000" w:themeColor="text1"/>
          <w:sz w:val="24"/>
          <w:szCs w:val="24"/>
        </w:rPr>
        <w:t xml:space="preserve"> nov. 2024.</w:t>
      </w:r>
    </w:p>
    <w:p w14:paraId="340EBEC6" w14:textId="77777777" w:rsidR="00C1724E" w:rsidRPr="00C1724E" w:rsidRDefault="00C1724E" w:rsidP="00C1724E">
      <w:pPr>
        <w:spacing w:after="0" w:line="240" w:lineRule="auto"/>
        <w:jc w:val="both"/>
        <w:rPr>
          <w:rFonts w:ascii="Times New Roman" w:eastAsia="Times New Roman" w:hAnsi="Times New Roman" w:cs="Times New Roman"/>
          <w:color w:val="000000" w:themeColor="text1"/>
          <w:sz w:val="24"/>
          <w:szCs w:val="24"/>
        </w:rPr>
      </w:pPr>
    </w:p>
    <w:p w14:paraId="090F042B" w14:textId="629B5582" w:rsidR="00C1724E" w:rsidRDefault="00C1724E" w:rsidP="00C1724E">
      <w:pPr>
        <w:spacing w:after="0" w:line="240" w:lineRule="auto"/>
        <w:jc w:val="both"/>
        <w:rPr>
          <w:rFonts w:ascii="Times New Roman" w:eastAsia="Times New Roman" w:hAnsi="Times New Roman" w:cs="Times New Roman"/>
          <w:color w:val="000000" w:themeColor="text1"/>
          <w:sz w:val="24"/>
          <w:szCs w:val="24"/>
        </w:rPr>
      </w:pPr>
      <w:r w:rsidRPr="00C1724E">
        <w:rPr>
          <w:rFonts w:ascii="Times New Roman" w:eastAsia="Times New Roman" w:hAnsi="Times New Roman" w:cs="Times New Roman"/>
          <w:color w:val="000000" w:themeColor="text1"/>
          <w:sz w:val="24"/>
          <w:szCs w:val="24"/>
        </w:rPr>
        <w:t xml:space="preserve">MUNIZ, M. P. et al. </w:t>
      </w:r>
      <w:r w:rsidRPr="00C1724E">
        <w:rPr>
          <w:rFonts w:ascii="Times New Roman" w:eastAsia="Times New Roman" w:hAnsi="Times New Roman" w:cs="Times New Roman"/>
          <w:b/>
          <w:bCs/>
          <w:color w:val="000000" w:themeColor="text1"/>
          <w:sz w:val="24"/>
          <w:szCs w:val="24"/>
        </w:rPr>
        <w:t>Desvendando o projeto terapêutico de enfermagem em saúde mental: um relato de experiência</w:t>
      </w:r>
      <w:r w:rsidRPr="00C1724E">
        <w:rPr>
          <w:rFonts w:ascii="Times New Roman" w:eastAsia="Times New Roman" w:hAnsi="Times New Roman" w:cs="Times New Roman"/>
          <w:color w:val="000000" w:themeColor="text1"/>
          <w:sz w:val="24"/>
          <w:szCs w:val="24"/>
        </w:rPr>
        <w:t xml:space="preserve">. Revista de Pesquisa: Cuidado é Fundamental Online, Rio de Janeiro, v. 6, n. 1, p. 132–140, 2014. Disponível em: </w:t>
      </w:r>
      <w:r w:rsidR="00D471D5" w:rsidRPr="00D471D5">
        <w:rPr>
          <w:rFonts w:ascii="Times New Roman" w:eastAsia="Times New Roman" w:hAnsi="Times New Roman" w:cs="Times New Roman"/>
          <w:color w:val="000000" w:themeColor="text1"/>
          <w:sz w:val="24"/>
          <w:szCs w:val="24"/>
        </w:rPr>
        <w:t>https://seer.unirio.br/index.php/cuidadofundamental/article/view/1747/pdf_1078</w:t>
      </w:r>
      <w:r w:rsidRPr="00C1724E">
        <w:rPr>
          <w:rFonts w:ascii="Times New Roman" w:eastAsia="Times New Roman" w:hAnsi="Times New Roman" w:cs="Times New Roman"/>
          <w:color w:val="000000" w:themeColor="text1"/>
          <w:sz w:val="24"/>
          <w:szCs w:val="24"/>
        </w:rPr>
        <w:t xml:space="preserve">. Acesso em: </w:t>
      </w:r>
      <w:r w:rsidR="006B516F">
        <w:rPr>
          <w:rFonts w:ascii="Times New Roman" w:eastAsia="Times New Roman" w:hAnsi="Times New Roman" w:cs="Times New Roman"/>
          <w:color w:val="000000" w:themeColor="text1"/>
          <w:sz w:val="24"/>
          <w:szCs w:val="24"/>
        </w:rPr>
        <w:t>21</w:t>
      </w:r>
      <w:r w:rsidRPr="00C1724E">
        <w:rPr>
          <w:rFonts w:ascii="Times New Roman" w:eastAsia="Times New Roman" w:hAnsi="Times New Roman" w:cs="Times New Roman"/>
          <w:color w:val="000000" w:themeColor="text1"/>
          <w:sz w:val="24"/>
          <w:szCs w:val="24"/>
        </w:rPr>
        <w:t xml:space="preserve"> </w:t>
      </w:r>
      <w:r w:rsidR="006B516F">
        <w:rPr>
          <w:rFonts w:ascii="Times New Roman" w:eastAsia="Times New Roman" w:hAnsi="Times New Roman" w:cs="Times New Roman"/>
          <w:color w:val="000000" w:themeColor="text1"/>
          <w:sz w:val="24"/>
          <w:szCs w:val="24"/>
        </w:rPr>
        <w:t>dez</w:t>
      </w:r>
      <w:r w:rsidRPr="00C1724E">
        <w:rPr>
          <w:rFonts w:ascii="Times New Roman" w:eastAsia="Times New Roman" w:hAnsi="Times New Roman" w:cs="Times New Roman"/>
          <w:color w:val="000000" w:themeColor="text1"/>
          <w:sz w:val="24"/>
          <w:szCs w:val="24"/>
        </w:rPr>
        <w:t>. 2024.</w:t>
      </w:r>
    </w:p>
    <w:p w14:paraId="49C43DD0" w14:textId="77777777" w:rsidR="00C1724E" w:rsidRPr="00C1724E" w:rsidRDefault="00C1724E" w:rsidP="00C1724E">
      <w:pPr>
        <w:spacing w:after="0" w:line="240" w:lineRule="auto"/>
        <w:jc w:val="both"/>
        <w:rPr>
          <w:rFonts w:ascii="Times New Roman" w:eastAsia="Times New Roman" w:hAnsi="Times New Roman" w:cs="Times New Roman"/>
          <w:color w:val="000000" w:themeColor="text1"/>
          <w:sz w:val="24"/>
          <w:szCs w:val="24"/>
        </w:rPr>
      </w:pPr>
    </w:p>
    <w:p w14:paraId="201F8E89" w14:textId="77777777" w:rsidR="00C1724E" w:rsidRDefault="00C1724E" w:rsidP="00C1724E">
      <w:pPr>
        <w:spacing w:after="0" w:line="240" w:lineRule="auto"/>
        <w:jc w:val="both"/>
        <w:rPr>
          <w:rFonts w:ascii="Times New Roman" w:eastAsia="Times New Roman" w:hAnsi="Times New Roman" w:cs="Times New Roman"/>
          <w:color w:val="000000" w:themeColor="text1"/>
          <w:sz w:val="24"/>
          <w:szCs w:val="24"/>
        </w:rPr>
      </w:pPr>
      <w:r w:rsidRPr="00C1724E">
        <w:rPr>
          <w:rFonts w:ascii="Times New Roman" w:eastAsia="Times New Roman" w:hAnsi="Times New Roman" w:cs="Times New Roman"/>
          <w:color w:val="000000" w:themeColor="text1"/>
          <w:sz w:val="24"/>
          <w:szCs w:val="24"/>
        </w:rPr>
        <w:t xml:space="preserve">OBSERVADH – OBSERVATÓRIO NACIONAL DE DIREITOS HUMANOS. </w:t>
      </w:r>
      <w:r w:rsidRPr="00C1724E">
        <w:rPr>
          <w:rFonts w:ascii="Times New Roman" w:eastAsia="Times New Roman" w:hAnsi="Times New Roman" w:cs="Times New Roman"/>
          <w:b/>
          <w:bCs/>
          <w:color w:val="000000" w:themeColor="text1"/>
          <w:sz w:val="24"/>
          <w:szCs w:val="24"/>
        </w:rPr>
        <w:t>Relatório de direitos humanos e saúde mental no Brasil</w:t>
      </w:r>
      <w:r w:rsidRPr="00C1724E">
        <w:rPr>
          <w:rFonts w:ascii="Times New Roman" w:eastAsia="Times New Roman" w:hAnsi="Times New Roman" w:cs="Times New Roman"/>
          <w:color w:val="000000" w:themeColor="text1"/>
          <w:sz w:val="24"/>
          <w:szCs w:val="24"/>
        </w:rPr>
        <w:t xml:space="preserve">. São Paulo: </w:t>
      </w:r>
      <w:proofErr w:type="spellStart"/>
      <w:r w:rsidRPr="00C1724E">
        <w:rPr>
          <w:rFonts w:ascii="Times New Roman" w:eastAsia="Times New Roman" w:hAnsi="Times New Roman" w:cs="Times New Roman"/>
          <w:color w:val="000000" w:themeColor="text1"/>
          <w:sz w:val="24"/>
          <w:szCs w:val="24"/>
        </w:rPr>
        <w:t>Observadh</w:t>
      </w:r>
      <w:proofErr w:type="spellEnd"/>
      <w:r w:rsidRPr="00C1724E">
        <w:rPr>
          <w:rFonts w:ascii="Times New Roman" w:eastAsia="Times New Roman" w:hAnsi="Times New Roman" w:cs="Times New Roman"/>
          <w:color w:val="000000" w:themeColor="text1"/>
          <w:sz w:val="24"/>
          <w:szCs w:val="24"/>
        </w:rPr>
        <w:t>, 2023.</w:t>
      </w:r>
    </w:p>
    <w:p w14:paraId="51260067" w14:textId="77777777" w:rsidR="00C1724E" w:rsidRPr="00C1724E" w:rsidRDefault="00C1724E" w:rsidP="00C1724E">
      <w:pPr>
        <w:spacing w:after="0" w:line="240" w:lineRule="auto"/>
        <w:jc w:val="both"/>
        <w:rPr>
          <w:rFonts w:ascii="Times New Roman" w:eastAsia="Times New Roman" w:hAnsi="Times New Roman" w:cs="Times New Roman"/>
          <w:color w:val="000000" w:themeColor="text1"/>
          <w:sz w:val="24"/>
          <w:szCs w:val="24"/>
        </w:rPr>
      </w:pPr>
    </w:p>
    <w:p w14:paraId="75ABD7FC" w14:textId="77777777" w:rsidR="00C1724E" w:rsidRDefault="00C1724E" w:rsidP="00C1724E">
      <w:pPr>
        <w:spacing w:after="0" w:line="240" w:lineRule="auto"/>
        <w:jc w:val="both"/>
        <w:rPr>
          <w:rFonts w:ascii="Times New Roman" w:eastAsia="Times New Roman" w:hAnsi="Times New Roman" w:cs="Times New Roman"/>
          <w:color w:val="000000" w:themeColor="text1"/>
          <w:sz w:val="24"/>
          <w:szCs w:val="24"/>
        </w:rPr>
      </w:pPr>
      <w:r w:rsidRPr="00C1724E">
        <w:rPr>
          <w:rFonts w:ascii="Times New Roman" w:eastAsia="Times New Roman" w:hAnsi="Times New Roman" w:cs="Times New Roman"/>
          <w:color w:val="000000" w:themeColor="text1"/>
          <w:sz w:val="24"/>
          <w:szCs w:val="24"/>
        </w:rPr>
        <w:t xml:space="preserve">ORGANIZAÇÃO DAS NAÇÕES UNIDAS. </w:t>
      </w:r>
      <w:r w:rsidRPr="00C1724E">
        <w:rPr>
          <w:rFonts w:ascii="Times New Roman" w:eastAsia="Times New Roman" w:hAnsi="Times New Roman" w:cs="Times New Roman"/>
          <w:b/>
          <w:bCs/>
          <w:color w:val="000000" w:themeColor="text1"/>
          <w:sz w:val="24"/>
          <w:szCs w:val="24"/>
        </w:rPr>
        <w:t>Convenção sobre os Direitos das Pessoas com Deficiência</w:t>
      </w:r>
      <w:r w:rsidRPr="00C1724E">
        <w:rPr>
          <w:rFonts w:ascii="Times New Roman" w:eastAsia="Times New Roman" w:hAnsi="Times New Roman" w:cs="Times New Roman"/>
          <w:color w:val="000000" w:themeColor="text1"/>
          <w:sz w:val="24"/>
          <w:szCs w:val="24"/>
        </w:rPr>
        <w:t>. Adotada em 13 dez. 2006. Nova York.</w:t>
      </w:r>
    </w:p>
    <w:p w14:paraId="6A710D03" w14:textId="77777777" w:rsidR="00C1724E" w:rsidRPr="00C1724E" w:rsidRDefault="00C1724E" w:rsidP="00C1724E">
      <w:pPr>
        <w:spacing w:after="0" w:line="240" w:lineRule="auto"/>
        <w:jc w:val="both"/>
        <w:rPr>
          <w:rFonts w:ascii="Times New Roman" w:eastAsia="Times New Roman" w:hAnsi="Times New Roman" w:cs="Times New Roman"/>
          <w:color w:val="000000" w:themeColor="text1"/>
          <w:sz w:val="24"/>
          <w:szCs w:val="24"/>
        </w:rPr>
      </w:pPr>
    </w:p>
    <w:p w14:paraId="5C89E3EB" w14:textId="77777777" w:rsidR="00C1724E" w:rsidRDefault="00C1724E" w:rsidP="00C1724E">
      <w:pPr>
        <w:spacing w:after="0" w:line="240" w:lineRule="auto"/>
        <w:jc w:val="both"/>
        <w:rPr>
          <w:rFonts w:ascii="Times New Roman" w:eastAsia="Times New Roman" w:hAnsi="Times New Roman" w:cs="Times New Roman"/>
          <w:color w:val="000000" w:themeColor="text1"/>
          <w:sz w:val="24"/>
          <w:szCs w:val="24"/>
        </w:rPr>
      </w:pPr>
      <w:r w:rsidRPr="00C1724E">
        <w:rPr>
          <w:rFonts w:ascii="Times New Roman" w:eastAsia="Times New Roman" w:hAnsi="Times New Roman" w:cs="Times New Roman"/>
          <w:color w:val="000000" w:themeColor="text1"/>
          <w:sz w:val="24"/>
          <w:szCs w:val="24"/>
        </w:rPr>
        <w:t xml:space="preserve">ORGANIZAÇÃO DAS NAÇÕES UNIDAS. </w:t>
      </w:r>
      <w:r w:rsidRPr="00C1724E">
        <w:rPr>
          <w:rFonts w:ascii="Times New Roman" w:eastAsia="Times New Roman" w:hAnsi="Times New Roman" w:cs="Times New Roman"/>
          <w:b/>
          <w:bCs/>
          <w:color w:val="000000" w:themeColor="text1"/>
          <w:sz w:val="24"/>
          <w:szCs w:val="24"/>
        </w:rPr>
        <w:t>Declaração Universal dos Direitos Humanos</w:t>
      </w:r>
      <w:r w:rsidRPr="00C1724E">
        <w:rPr>
          <w:rFonts w:ascii="Times New Roman" w:eastAsia="Times New Roman" w:hAnsi="Times New Roman" w:cs="Times New Roman"/>
          <w:color w:val="000000" w:themeColor="text1"/>
          <w:sz w:val="24"/>
          <w:szCs w:val="24"/>
        </w:rPr>
        <w:t xml:space="preserve">. 10 dez. 1948. Paris. Disponível em: </w:t>
      </w:r>
      <w:hyperlink r:id="rId13" w:tgtFrame="_new" w:history="1">
        <w:r w:rsidRPr="00C1724E">
          <w:rPr>
            <w:rStyle w:val="Hyperlink"/>
            <w:rFonts w:ascii="Times New Roman" w:eastAsia="Times New Roman" w:hAnsi="Times New Roman" w:cs="Times New Roman"/>
            <w:color w:val="000000" w:themeColor="text1"/>
            <w:sz w:val="24"/>
            <w:szCs w:val="24"/>
            <w:u w:val="none"/>
          </w:rPr>
          <w:t>https://www.unicef.org/brazil/declaracao-universal-dos-direitos-humanos</w:t>
        </w:r>
      </w:hyperlink>
      <w:r w:rsidRPr="00C1724E">
        <w:rPr>
          <w:rFonts w:ascii="Times New Roman" w:eastAsia="Times New Roman" w:hAnsi="Times New Roman" w:cs="Times New Roman"/>
          <w:color w:val="000000" w:themeColor="text1"/>
          <w:sz w:val="24"/>
          <w:szCs w:val="24"/>
        </w:rPr>
        <w:t>. Acesso em: 30 nov. 2024.</w:t>
      </w:r>
    </w:p>
    <w:p w14:paraId="0230E3E2" w14:textId="77777777" w:rsidR="00950790" w:rsidRDefault="00950790" w:rsidP="00C1724E">
      <w:pPr>
        <w:spacing w:after="0" w:line="240" w:lineRule="auto"/>
        <w:jc w:val="both"/>
        <w:rPr>
          <w:rFonts w:ascii="Times New Roman" w:eastAsia="Times New Roman" w:hAnsi="Times New Roman" w:cs="Times New Roman"/>
          <w:color w:val="000000" w:themeColor="text1"/>
          <w:sz w:val="24"/>
          <w:szCs w:val="24"/>
        </w:rPr>
      </w:pPr>
    </w:p>
    <w:p w14:paraId="4364FAA4" w14:textId="77777777" w:rsidR="00950790" w:rsidRPr="00C1724E" w:rsidRDefault="00950790" w:rsidP="00950790">
      <w:pPr>
        <w:spacing w:after="0" w:line="240" w:lineRule="auto"/>
        <w:jc w:val="both"/>
        <w:rPr>
          <w:rFonts w:ascii="Times New Roman" w:eastAsia="Times New Roman" w:hAnsi="Times New Roman" w:cs="Times New Roman"/>
          <w:color w:val="000000" w:themeColor="text1"/>
          <w:sz w:val="24"/>
          <w:szCs w:val="24"/>
        </w:rPr>
      </w:pPr>
      <w:r w:rsidRPr="00950790">
        <w:rPr>
          <w:rFonts w:ascii="Times New Roman" w:eastAsia="Times New Roman" w:hAnsi="Times New Roman" w:cs="Times New Roman"/>
          <w:color w:val="000000" w:themeColor="text1"/>
          <w:sz w:val="24"/>
          <w:szCs w:val="24"/>
        </w:rPr>
        <w:t>ORGANIZAÇÃO DAS NAÇÕES UNIDAS</w:t>
      </w:r>
      <w:r w:rsidRPr="00C1724E">
        <w:rPr>
          <w:rFonts w:ascii="Times New Roman" w:eastAsia="Times New Roman" w:hAnsi="Times New Roman" w:cs="Times New Roman"/>
          <w:color w:val="000000" w:themeColor="text1"/>
          <w:sz w:val="24"/>
          <w:szCs w:val="24"/>
        </w:rPr>
        <w:t xml:space="preserve">. </w:t>
      </w:r>
      <w:r w:rsidRPr="00C1724E">
        <w:rPr>
          <w:rFonts w:ascii="Times New Roman" w:eastAsia="Times New Roman" w:hAnsi="Times New Roman" w:cs="Times New Roman"/>
          <w:b/>
          <w:bCs/>
          <w:color w:val="000000" w:themeColor="text1"/>
          <w:sz w:val="24"/>
          <w:szCs w:val="24"/>
        </w:rPr>
        <w:t>Pacto Internacional sobre Direitos Econômicos, Sociais e Culturais</w:t>
      </w:r>
      <w:r w:rsidRPr="00C1724E">
        <w:rPr>
          <w:rFonts w:ascii="Times New Roman" w:eastAsia="Times New Roman" w:hAnsi="Times New Roman" w:cs="Times New Roman"/>
          <w:color w:val="000000" w:themeColor="text1"/>
          <w:sz w:val="24"/>
          <w:szCs w:val="24"/>
        </w:rPr>
        <w:t>. Nova York, 16 dez. 1966.</w:t>
      </w:r>
    </w:p>
    <w:p w14:paraId="260DBD19" w14:textId="77777777" w:rsidR="00C1724E" w:rsidRPr="00C1724E" w:rsidRDefault="00C1724E" w:rsidP="00C1724E">
      <w:pPr>
        <w:spacing w:after="0" w:line="240" w:lineRule="auto"/>
        <w:jc w:val="both"/>
        <w:rPr>
          <w:rFonts w:ascii="Times New Roman" w:eastAsia="Times New Roman" w:hAnsi="Times New Roman" w:cs="Times New Roman"/>
          <w:color w:val="000000" w:themeColor="text1"/>
          <w:sz w:val="24"/>
          <w:szCs w:val="24"/>
        </w:rPr>
      </w:pPr>
    </w:p>
    <w:p w14:paraId="30F99480" w14:textId="77777777" w:rsidR="00C1724E" w:rsidRDefault="00C1724E" w:rsidP="00C1724E">
      <w:pPr>
        <w:spacing w:after="0" w:line="240" w:lineRule="auto"/>
        <w:jc w:val="both"/>
        <w:rPr>
          <w:rFonts w:ascii="Times New Roman" w:eastAsia="Times New Roman" w:hAnsi="Times New Roman" w:cs="Times New Roman"/>
          <w:color w:val="000000" w:themeColor="text1"/>
          <w:sz w:val="24"/>
          <w:szCs w:val="24"/>
        </w:rPr>
      </w:pPr>
      <w:r w:rsidRPr="00C1724E">
        <w:rPr>
          <w:rFonts w:ascii="Times New Roman" w:eastAsia="Times New Roman" w:hAnsi="Times New Roman" w:cs="Times New Roman"/>
          <w:color w:val="000000" w:themeColor="text1"/>
          <w:sz w:val="24"/>
          <w:szCs w:val="24"/>
        </w:rPr>
        <w:t xml:space="preserve">ORGANIZAÇÃO MUNDIAL DA SAÚDE (OMS). </w:t>
      </w:r>
      <w:r w:rsidRPr="00C1724E">
        <w:rPr>
          <w:rFonts w:ascii="Times New Roman" w:eastAsia="Times New Roman" w:hAnsi="Times New Roman" w:cs="Times New Roman"/>
          <w:b/>
          <w:bCs/>
          <w:color w:val="000000" w:themeColor="text1"/>
          <w:sz w:val="24"/>
          <w:szCs w:val="24"/>
        </w:rPr>
        <w:t>Livro de recursos da OMS sobre saúde mental, direitos humanos e legislação</w:t>
      </w:r>
      <w:r w:rsidRPr="00C1724E">
        <w:rPr>
          <w:rFonts w:ascii="Times New Roman" w:eastAsia="Times New Roman" w:hAnsi="Times New Roman" w:cs="Times New Roman"/>
          <w:color w:val="000000" w:themeColor="text1"/>
          <w:sz w:val="24"/>
          <w:szCs w:val="24"/>
        </w:rPr>
        <w:t>. Genebra: OMS, 2005.</w:t>
      </w:r>
    </w:p>
    <w:p w14:paraId="6603DC77" w14:textId="77777777" w:rsidR="00950790" w:rsidRPr="00C1724E" w:rsidRDefault="00950790" w:rsidP="00C1724E">
      <w:pPr>
        <w:spacing w:after="0" w:line="240" w:lineRule="auto"/>
        <w:jc w:val="both"/>
        <w:rPr>
          <w:rFonts w:ascii="Times New Roman" w:eastAsia="Times New Roman" w:hAnsi="Times New Roman" w:cs="Times New Roman"/>
          <w:color w:val="000000" w:themeColor="text1"/>
          <w:sz w:val="24"/>
          <w:szCs w:val="24"/>
        </w:rPr>
      </w:pPr>
    </w:p>
    <w:p w14:paraId="56B63357" w14:textId="77777777" w:rsidR="00C1724E" w:rsidRDefault="00C1724E" w:rsidP="00C1724E">
      <w:pPr>
        <w:spacing w:after="0" w:line="240" w:lineRule="auto"/>
        <w:jc w:val="both"/>
        <w:rPr>
          <w:rFonts w:ascii="Times New Roman" w:eastAsia="Times New Roman" w:hAnsi="Times New Roman" w:cs="Times New Roman"/>
          <w:color w:val="000000" w:themeColor="text1"/>
          <w:sz w:val="24"/>
          <w:szCs w:val="24"/>
        </w:rPr>
      </w:pPr>
      <w:r w:rsidRPr="00C1724E">
        <w:rPr>
          <w:rFonts w:ascii="Times New Roman" w:eastAsia="Times New Roman" w:hAnsi="Times New Roman" w:cs="Times New Roman"/>
          <w:color w:val="000000" w:themeColor="text1"/>
          <w:sz w:val="24"/>
          <w:szCs w:val="24"/>
        </w:rPr>
        <w:t xml:space="preserve">SANTOS, P. A. N. dos; MIRANDA, M. B. S. </w:t>
      </w:r>
      <w:r w:rsidRPr="00C1724E">
        <w:rPr>
          <w:rFonts w:ascii="Times New Roman" w:eastAsia="Times New Roman" w:hAnsi="Times New Roman" w:cs="Times New Roman"/>
          <w:b/>
          <w:bCs/>
          <w:color w:val="000000" w:themeColor="text1"/>
          <w:sz w:val="24"/>
          <w:szCs w:val="24"/>
        </w:rPr>
        <w:t>O percurso histórico da reforma psiquiátrica até a volta para casa</w:t>
      </w:r>
      <w:r w:rsidRPr="00C1724E">
        <w:rPr>
          <w:rFonts w:ascii="Times New Roman" w:eastAsia="Times New Roman" w:hAnsi="Times New Roman" w:cs="Times New Roman"/>
          <w:color w:val="000000" w:themeColor="text1"/>
          <w:sz w:val="24"/>
          <w:szCs w:val="24"/>
        </w:rPr>
        <w:t xml:space="preserve">. Revista Escola de Medicina e Saúde Pública, Salvador, 2015. s/v, s/n, s/p. Disponível em: </w:t>
      </w:r>
      <w:hyperlink r:id="rId14" w:tgtFrame="_new" w:history="1">
        <w:r w:rsidRPr="00C1724E">
          <w:rPr>
            <w:rStyle w:val="Hyperlink"/>
            <w:rFonts w:ascii="Times New Roman" w:eastAsia="Times New Roman" w:hAnsi="Times New Roman" w:cs="Times New Roman"/>
            <w:color w:val="000000" w:themeColor="text1"/>
            <w:sz w:val="24"/>
            <w:szCs w:val="24"/>
            <w:u w:val="none"/>
          </w:rPr>
          <w:t>https://repositorio.bahiana.edu.br/jspui/bitstream/bahiana/366/1/O%20PERCURSO%20HISTORICO%20DA%20REFORMA%20PSIQUIATRICA%20ATE%20A%20VOLTA%20PARA%20CASA.pdf</w:t>
        </w:r>
      </w:hyperlink>
      <w:r w:rsidRPr="00C1724E">
        <w:rPr>
          <w:rFonts w:ascii="Times New Roman" w:eastAsia="Times New Roman" w:hAnsi="Times New Roman" w:cs="Times New Roman"/>
          <w:color w:val="000000" w:themeColor="text1"/>
          <w:sz w:val="24"/>
          <w:szCs w:val="24"/>
        </w:rPr>
        <w:t>. Acesso em: 12 maio 2025.</w:t>
      </w:r>
    </w:p>
    <w:p w14:paraId="199B38C4" w14:textId="77777777" w:rsidR="0048302C" w:rsidRDefault="0048302C" w:rsidP="00C1724E">
      <w:pPr>
        <w:spacing w:after="0" w:line="240" w:lineRule="auto"/>
        <w:jc w:val="both"/>
        <w:rPr>
          <w:rFonts w:ascii="Times New Roman" w:eastAsia="Times New Roman" w:hAnsi="Times New Roman" w:cs="Times New Roman"/>
          <w:color w:val="000000" w:themeColor="text1"/>
          <w:sz w:val="24"/>
          <w:szCs w:val="24"/>
        </w:rPr>
      </w:pPr>
    </w:p>
    <w:p w14:paraId="207CB8BE" w14:textId="323D2BE6" w:rsidR="0048302C" w:rsidRDefault="0048302C" w:rsidP="0048302C">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USO</w:t>
      </w:r>
      <w:r w:rsidRPr="0048302C">
        <w:rPr>
          <w:rFonts w:ascii="Times New Roman" w:eastAsia="Times New Roman" w:hAnsi="Times New Roman" w:cs="Times New Roman"/>
          <w:color w:val="000000" w:themeColor="text1"/>
          <w:sz w:val="24"/>
          <w:szCs w:val="24"/>
        </w:rPr>
        <w:t xml:space="preserve"> de medicamentos para tratar transtornos mentais dobrou em 10 anos, mostra boletim</w:t>
      </w:r>
      <w:r>
        <w:rPr>
          <w:rFonts w:ascii="Times New Roman" w:eastAsia="Times New Roman" w:hAnsi="Times New Roman" w:cs="Times New Roman"/>
          <w:color w:val="000000" w:themeColor="text1"/>
          <w:sz w:val="24"/>
          <w:szCs w:val="24"/>
        </w:rPr>
        <w:t xml:space="preserve">. </w:t>
      </w:r>
      <w:r w:rsidRPr="00C1724E">
        <w:rPr>
          <w:rFonts w:ascii="Times New Roman" w:eastAsia="Times New Roman" w:hAnsi="Times New Roman" w:cs="Times New Roman"/>
          <w:b/>
          <w:bCs/>
          <w:color w:val="000000" w:themeColor="text1"/>
          <w:sz w:val="24"/>
          <w:szCs w:val="24"/>
        </w:rPr>
        <w:t>G1</w:t>
      </w:r>
      <w:r w:rsidRPr="00C1724E">
        <w:rPr>
          <w:rFonts w:ascii="Times New Roman" w:eastAsia="Times New Roman" w:hAnsi="Times New Roman" w:cs="Times New Roman"/>
          <w:color w:val="000000" w:themeColor="text1"/>
          <w:sz w:val="24"/>
          <w:szCs w:val="24"/>
        </w:rPr>
        <w:t xml:space="preserve">, </w:t>
      </w:r>
      <w:r w:rsidR="0072150D">
        <w:rPr>
          <w:rFonts w:ascii="Times New Roman" w:eastAsia="Times New Roman" w:hAnsi="Times New Roman" w:cs="Times New Roman"/>
          <w:color w:val="000000" w:themeColor="text1"/>
          <w:sz w:val="24"/>
          <w:szCs w:val="24"/>
        </w:rPr>
        <w:t>13</w:t>
      </w:r>
      <w:r w:rsidRPr="00C1724E">
        <w:rPr>
          <w:rFonts w:ascii="Times New Roman" w:eastAsia="Times New Roman" w:hAnsi="Times New Roman" w:cs="Times New Roman"/>
          <w:color w:val="000000" w:themeColor="text1"/>
          <w:sz w:val="24"/>
          <w:szCs w:val="24"/>
        </w:rPr>
        <w:t xml:space="preserve"> </w:t>
      </w:r>
      <w:r w:rsidR="0072150D">
        <w:rPr>
          <w:rFonts w:ascii="Times New Roman" w:eastAsia="Times New Roman" w:hAnsi="Times New Roman" w:cs="Times New Roman"/>
          <w:color w:val="000000" w:themeColor="text1"/>
          <w:sz w:val="24"/>
          <w:szCs w:val="24"/>
        </w:rPr>
        <w:t>fev.</w:t>
      </w:r>
      <w:r w:rsidRPr="00C1724E">
        <w:rPr>
          <w:rFonts w:ascii="Times New Roman" w:eastAsia="Times New Roman" w:hAnsi="Times New Roman" w:cs="Times New Roman"/>
          <w:color w:val="000000" w:themeColor="text1"/>
          <w:sz w:val="24"/>
          <w:szCs w:val="24"/>
        </w:rPr>
        <w:t>. 202</w:t>
      </w:r>
      <w:r w:rsidR="0072150D">
        <w:rPr>
          <w:rFonts w:ascii="Times New Roman" w:eastAsia="Times New Roman" w:hAnsi="Times New Roman" w:cs="Times New Roman"/>
          <w:color w:val="000000" w:themeColor="text1"/>
          <w:sz w:val="24"/>
          <w:szCs w:val="24"/>
        </w:rPr>
        <w:t>5</w:t>
      </w:r>
      <w:r w:rsidRPr="00C1724E">
        <w:rPr>
          <w:rFonts w:ascii="Times New Roman" w:eastAsia="Times New Roman" w:hAnsi="Times New Roman" w:cs="Times New Roman"/>
          <w:color w:val="000000" w:themeColor="text1"/>
          <w:sz w:val="24"/>
          <w:szCs w:val="24"/>
        </w:rPr>
        <w:t xml:space="preserve">. Disponível em: </w:t>
      </w:r>
      <w:hyperlink r:id="rId15" w:history="1">
        <w:r w:rsidR="0072150D" w:rsidRPr="00391ECE">
          <w:rPr>
            <w:rStyle w:val="Hyperlink"/>
            <w:rFonts w:ascii="Times New Roman" w:eastAsia="Times New Roman" w:hAnsi="Times New Roman" w:cs="Times New Roman"/>
            <w:color w:val="000000" w:themeColor="text1"/>
            <w:sz w:val="24"/>
            <w:szCs w:val="24"/>
            <w:u w:val="none"/>
          </w:rPr>
          <w:t>https://g1.globo.com/saude/noticia/2025/02/13/uso-de-medicamentos-para-tratar-transtornos-mentais-dobrou-em-10-anos-mostra-boletim.ghtml</w:t>
        </w:r>
      </w:hyperlink>
      <w:r w:rsidR="0072150D" w:rsidRPr="00391ECE">
        <w:rPr>
          <w:rFonts w:ascii="Times New Roman" w:eastAsia="Times New Roman" w:hAnsi="Times New Roman" w:cs="Times New Roman"/>
          <w:color w:val="000000" w:themeColor="text1"/>
          <w:sz w:val="24"/>
          <w:szCs w:val="24"/>
        </w:rPr>
        <w:t xml:space="preserve">. </w:t>
      </w:r>
      <w:r w:rsidRPr="00C1724E">
        <w:rPr>
          <w:rFonts w:ascii="Times New Roman" w:eastAsia="Times New Roman" w:hAnsi="Times New Roman" w:cs="Times New Roman"/>
          <w:color w:val="000000" w:themeColor="text1"/>
          <w:sz w:val="24"/>
          <w:szCs w:val="24"/>
        </w:rPr>
        <w:t xml:space="preserve">Acesso em: </w:t>
      </w:r>
      <w:r w:rsidR="00391ECE">
        <w:rPr>
          <w:rFonts w:ascii="Times New Roman" w:eastAsia="Times New Roman" w:hAnsi="Times New Roman" w:cs="Times New Roman"/>
          <w:color w:val="000000" w:themeColor="text1"/>
          <w:sz w:val="24"/>
          <w:szCs w:val="24"/>
        </w:rPr>
        <w:t>13</w:t>
      </w:r>
      <w:r w:rsidRPr="00C1724E">
        <w:rPr>
          <w:rFonts w:ascii="Times New Roman" w:eastAsia="Times New Roman" w:hAnsi="Times New Roman" w:cs="Times New Roman"/>
          <w:color w:val="000000" w:themeColor="text1"/>
          <w:sz w:val="24"/>
          <w:szCs w:val="24"/>
        </w:rPr>
        <w:t xml:space="preserve"> </w:t>
      </w:r>
      <w:r w:rsidR="00391ECE">
        <w:rPr>
          <w:rFonts w:ascii="Times New Roman" w:eastAsia="Times New Roman" w:hAnsi="Times New Roman" w:cs="Times New Roman"/>
          <w:color w:val="000000" w:themeColor="text1"/>
          <w:sz w:val="24"/>
          <w:szCs w:val="24"/>
        </w:rPr>
        <w:t>abr</w:t>
      </w:r>
      <w:r w:rsidRPr="00C1724E">
        <w:rPr>
          <w:rFonts w:ascii="Times New Roman" w:eastAsia="Times New Roman" w:hAnsi="Times New Roman" w:cs="Times New Roman"/>
          <w:color w:val="000000" w:themeColor="text1"/>
          <w:sz w:val="24"/>
          <w:szCs w:val="24"/>
        </w:rPr>
        <w:t>. 202</w:t>
      </w:r>
      <w:r w:rsidR="00391ECE">
        <w:rPr>
          <w:rFonts w:ascii="Times New Roman" w:eastAsia="Times New Roman" w:hAnsi="Times New Roman" w:cs="Times New Roman"/>
          <w:color w:val="000000" w:themeColor="text1"/>
          <w:sz w:val="24"/>
          <w:szCs w:val="24"/>
        </w:rPr>
        <w:t>5</w:t>
      </w:r>
      <w:r w:rsidRPr="00C1724E">
        <w:rPr>
          <w:rFonts w:ascii="Times New Roman" w:eastAsia="Times New Roman" w:hAnsi="Times New Roman" w:cs="Times New Roman"/>
          <w:color w:val="000000" w:themeColor="text1"/>
          <w:sz w:val="24"/>
          <w:szCs w:val="24"/>
        </w:rPr>
        <w:t>.</w:t>
      </w:r>
    </w:p>
    <w:p w14:paraId="220821A6" w14:textId="77777777" w:rsidR="007A6498" w:rsidRPr="00F26622" w:rsidRDefault="007A6498" w:rsidP="004B1FB6">
      <w:pPr>
        <w:spacing w:after="0" w:line="360" w:lineRule="auto"/>
        <w:rPr>
          <w:rFonts w:ascii="Times New Roman" w:hAnsi="Times New Roman" w:cs="Times New Roman"/>
          <w:color w:val="FF0000"/>
          <w:sz w:val="24"/>
          <w:szCs w:val="24"/>
        </w:rPr>
      </w:pPr>
    </w:p>
    <w:sectPr w:rsidR="007A6498" w:rsidRPr="00F26622" w:rsidSect="005803FE">
      <w:headerReference w:type="default" r:id="rId16"/>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1D04" w14:textId="77777777" w:rsidR="003C324D" w:rsidRDefault="003C324D" w:rsidP="00153771">
      <w:pPr>
        <w:spacing w:after="0" w:line="240" w:lineRule="auto"/>
      </w:pPr>
      <w:r>
        <w:separator/>
      </w:r>
    </w:p>
  </w:endnote>
  <w:endnote w:type="continuationSeparator" w:id="0">
    <w:p w14:paraId="70FE2B02" w14:textId="77777777" w:rsidR="003C324D" w:rsidRDefault="003C324D" w:rsidP="00153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91D58" w14:textId="77777777" w:rsidR="003C324D" w:rsidRDefault="003C324D" w:rsidP="00153771">
      <w:pPr>
        <w:spacing w:after="0" w:line="240" w:lineRule="auto"/>
      </w:pPr>
      <w:r>
        <w:separator/>
      </w:r>
    </w:p>
  </w:footnote>
  <w:footnote w:type="continuationSeparator" w:id="0">
    <w:p w14:paraId="3F4BEF6A" w14:textId="77777777" w:rsidR="003C324D" w:rsidRDefault="003C324D" w:rsidP="00153771">
      <w:pPr>
        <w:spacing w:after="0" w:line="240" w:lineRule="auto"/>
      </w:pPr>
      <w:r>
        <w:continuationSeparator/>
      </w:r>
    </w:p>
  </w:footnote>
  <w:footnote w:id="1">
    <w:p w14:paraId="55551BF4" w14:textId="77777777" w:rsidR="005F4E71" w:rsidRDefault="005F4E71" w:rsidP="005F4E71">
      <w:pPr>
        <w:pStyle w:val="Textodenotaderodap"/>
      </w:pPr>
      <w:r>
        <w:rPr>
          <w:rStyle w:val="Refdenotaderodap"/>
        </w:rPr>
        <w:footnoteRef/>
      </w:r>
      <w:r>
        <w:t xml:space="preserve"> </w:t>
      </w:r>
      <w:bookmarkStart w:id="4" w:name="_Hlk197554654"/>
      <w:r w:rsidRPr="00BD39C0">
        <w:t xml:space="preserve">Graduanda em Direito pela </w:t>
      </w:r>
      <w:proofErr w:type="spellStart"/>
      <w:r w:rsidRPr="00BD39C0">
        <w:t>UniFacisa</w:t>
      </w:r>
      <w:proofErr w:type="spellEnd"/>
      <w:r w:rsidRPr="00BD39C0">
        <w:t xml:space="preserve"> – Centro </w:t>
      </w:r>
      <w:r w:rsidRPr="00E2214F">
        <w:t xml:space="preserve">Universitário - Faculdade de Ciências Sociais Aplicadas. </w:t>
      </w:r>
    </w:p>
    <w:p w14:paraId="3D1E41CC" w14:textId="77777777" w:rsidR="005F4E71" w:rsidRPr="00E2214F" w:rsidRDefault="005F4E71" w:rsidP="005F4E71">
      <w:pPr>
        <w:pStyle w:val="Textodenotaderodap"/>
      </w:pPr>
      <w:r w:rsidRPr="00E2214F">
        <w:t>E-mail:</w:t>
      </w:r>
      <w:bookmarkEnd w:id="4"/>
      <w:r>
        <w:t xml:space="preserve"> </w:t>
      </w:r>
      <w:r w:rsidRPr="00E2214F">
        <w:t>tathi</w:t>
      </w:r>
      <w:r>
        <w:t>ana.</w:t>
      </w:r>
      <w:r w:rsidRPr="00E2214F">
        <w:t>duarte@maisunifacisa</w:t>
      </w:r>
      <w:r>
        <w:t>.</w:t>
      </w:r>
      <w:r w:rsidRPr="00E2214F">
        <w:t>com.br</w:t>
      </w:r>
    </w:p>
  </w:footnote>
  <w:footnote w:id="2">
    <w:p w14:paraId="4CCF0700" w14:textId="77777777" w:rsidR="005F4E71" w:rsidRPr="00BC2E0A" w:rsidRDefault="005F4E71" w:rsidP="005F4E71">
      <w:pPr>
        <w:pStyle w:val="Textodenotaderodap"/>
      </w:pPr>
      <w:r>
        <w:rPr>
          <w:rStyle w:val="Refdenotaderodap"/>
        </w:rPr>
        <w:footnoteRef/>
      </w:r>
      <w:r>
        <w:t xml:space="preserve"> </w:t>
      </w:r>
      <w:bookmarkStart w:id="5" w:name="_Hlk197554689"/>
      <w:r w:rsidRPr="00BD39C0">
        <w:t xml:space="preserve">Professora Orientadora. Graduada em Letras e em Direito pela Universidade Estadual da Paraíba. Pós-graduada em Direito Processual Civil pela </w:t>
      </w:r>
      <w:proofErr w:type="spellStart"/>
      <w:r w:rsidRPr="00BD39C0">
        <w:t>UniFacisa</w:t>
      </w:r>
      <w:proofErr w:type="spellEnd"/>
      <w:r w:rsidRPr="00BD39C0">
        <w:t xml:space="preserve">. Doutora em Literatura e Interculturalidade - Estudos Culturais pela Universidade Estadual da Paraíba. Pesquisadora dos estudos </w:t>
      </w:r>
      <w:proofErr w:type="spellStart"/>
      <w:r w:rsidRPr="00BD39C0">
        <w:t>jusliterários</w:t>
      </w:r>
      <w:proofErr w:type="spellEnd"/>
      <w:r w:rsidRPr="00BD39C0">
        <w:t xml:space="preserve">. Docente do Curso de Direito na </w:t>
      </w:r>
      <w:proofErr w:type="spellStart"/>
      <w:r w:rsidRPr="00BD39C0">
        <w:t>UniFacisa</w:t>
      </w:r>
      <w:proofErr w:type="spellEnd"/>
      <w:r w:rsidRPr="00BD39C0">
        <w:t xml:space="preserve"> - Centro Universitário. E-mail: ediliane.figueiredo@maisunifacisa.com.br</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83F1" w14:textId="6C3B9393" w:rsidR="00A74617" w:rsidRPr="00307691" w:rsidRDefault="00A74617">
    <w:pPr>
      <w:pStyle w:val="Cabealho"/>
      <w:jc w:val="right"/>
      <w:rPr>
        <w:rFonts w:ascii="Times New Roman" w:hAnsi="Times New Roman" w:cs="Times New Roman"/>
      </w:rPr>
    </w:pPr>
  </w:p>
  <w:p w14:paraId="263A7511" w14:textId="77777777" w:rsidR="00A74617" w:rsidRDefault="00A7461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2A6E"/>
    <w:multiLevelType w:val="multilevel"/>
    <w:tmpl w:val="E9BA3C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2C6E0B"/>
    <w:multiLevelType w:val="hybridMultilevel"/>
    <w:tmpl w:val="68DC41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9C7F78"/>
    <w:multiLevelType w:val="multilevel"/>
    <w:tmpl w:val="C088B0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11CD7"/>
    <w:multiLevelType w:val="hybridMultilevel"/>
    <w:tmpl w:val="87F4372C"/>
    <w:lvl w:ilvl="0" w:tplc="04160017">
      <w:start w:val="1"/>
      <w:numFmt w:val="lowerLetter"/>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0B7166"/>
    <w:multiLevelType w:val="multilevel"/>
    <w:tmpl w:val="55B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80FEB"/>
    <w:multiLevelType w:val="multilevel"/>
    <w:tmpl w:val="D690CF4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5917FA"/>
    <w:multiLevelType w:val="multilevel"/>
    <w:tmpl w:val="F2BA880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30066B"/>
    <w:multiLevelType w:val="hybridMultilevel"/>
    <w:tmpl w:val="6D4210B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262C52"/>
    <w:multiLevelType w:val="hybridMultilevel"/>
    <w:tmpl w:val="4ACCCA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9EE2960"/>
    <w:multiLevelType w:val="multilevel"/>
    <w:tmpl w:val="1D2A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9C0E42"/>
    <w:multiLevelType w:val="multilevel"/>
    <w:tmpl w:val="70DAD7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8F3C9F"/>
    <w:multiLevelType w:val="multilevel"/>
    <w:tmpl w:val="BF58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A16819"/>
    <w:multiLevelType w:val="hybridMultilevel"/>
    <w:tmpl w:val="B7FE1F2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3" w15:restartNumberingAfterBreak="0">
    <w:nsid w:val="4FDB5DBD"/>
    <w:multiLevelType w:val="multilevel"/>
    <w:tmpl w:val="04B4DD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A20FE3"/>
    <w:multiLevelType w:val="multilevel"/>
    <w:tmpl w:val="7862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794F6E"/>
    <w:multiLevelType w:val="multilevel"/>
    <w:tmpl w:val="6F0205F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9311E5"/>
    <w:multiLevelType w:val="multilevel"/>
    <w:tmpl w:val="7A70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53049C"/>
    <w:multiLevelType w:val="multilevel"/>
    <w:tmpl w:val="EA12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8A0A66"/>
    <w:multiLevelType w:val="hybridMultilevel"/>
    <w:tmpl w:val="898A1BFA"/>
    <w:lvl w:ilvl="0" w:tplc="6D4ED504">
      <w:start w:val="1"/>
      <w:numFmt w:val="decimal"/>
      <w:lvlText w:val="4.%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021736551">
    <w:abstractNumId w:val="13"/>
  </w:num>
  <w:num w:numId="2" w16cid:durableId="636568497">
    <w:abstractNumId w:val="8"/>
  </w:num>
  <w:num w:numId="3" w16cid:durableId="2086872598">
    <w:abstractNumId w:val="1"/>
  </w:num>
  <w:num w:numId="4" w16cid:durableId="683557669">
    <w:abstractNumId w:val="7"/>
  </w:num>
  <w:num w:numId="5" w16cid:durableId="924191819">
    <w:abstractNumId w:val="0"/>
  </w:num>
  <w:num w:numId="6" w16cid:durableId="302590101">
    <w:abstractNumId w:val="2"/>
  </w:num>
  <w:num w:numId="7" w16cid:durableId="2058313680">
    <w:abstractNumId w:val="6"/>
  </w:num>
  <w:num w:numId="8" w16cid:durableId="2069692581">
    <w:abstractNumId w:val="5"/>
  </w:num>
  <w:num w:numId="9" w16cid:durableId="35934955">
    <w:abstractNumId w:val="3"/>
  </w:num>
  <w:num w:numId="10" w16cid:durableId="1448624076">
    <w:abstractNumId w:val="10"/>
  </w:num>
  <w:num w:numId="11" w16cid:durableId="1748065130">
    <w:abstractNumId w:val="12"/>
  </w:num>
  <w:num w:numId="12" w16cid:durableId="1996839039">
    <w:abstractNumId w:val="9"/>
  </w:num>
  <w:num w:numId="13" w16cid:durableId="1312758289">
    <w:abstractNumId w:val="4"/>
  </w:num>
  <w:num w:numId="14" w16cid:durableId="901335259">
    <w:abstractNumId w:val="16"/>
  </w:num>
  <w:num w:numId="15" w16cid:durableId="1099565098">
    <w:abstractNumId w:val="14"/>
  </w:num>
  <w:num w:numId="16" w16cid:durableId="1720547357">
    <w:abstractNumId w:val="11"/>
  </w:num>
  <w:num w:numId="17" w16cid:durableId="167142138">
    <w:abstractNumId w:val="17"/>
  </w:num>
  <w:num w:numId="18" w16cid:durableId="1208908821">
    <w:abstractNumId w:val="15"/>
  </w:num>
  <w:num w:numId="19" w16cid:durableId="6632378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4C7"/>
    <w:rsid w:val="000014E8"/>
    <w:rsid w:val="000016E8"/>
    <w:rsid w:val="000118FD"/>
    <w:rsid w:val="000221EA"/>
    <w:rsid w:val="0002764C"/>
    <w:rsid w:val="00035559"/>
    <w:rsid w:val="00040957"/>
    <w:rsid w:val="00044E5F"/>
    <w:rsid w:val="000502DF"/>
    <w:rsid w:val="0005068B"/>
    <w:rsid w:val="00050EA3"/>
    <w:rsid w:val="00057845"/>
    <w:rsid w:val="00070903"/>
    <w:rsid w:val="000723D6"/>
    <w:rsid w:val="0007768C"/>
    <w:rsid w:val="00085B73"/>
    <w:rsid w:val="000A5C8B"/>
    <w:rsid w:val="000A7ED9"/>
    <w:rsid w:val="000C398D"/>
    <w:rsid w:val="000C71BE"/>
    <w:rsid w:val="000D6E87"/>
    <w:rsid w:val="000E147B"/>
    <w:rsid w:val="000E5080"/>
    <w:rsid w:val="000F4415"/>
    <w:rsid w:val="000F7123"/>
    <w:rsid w:val="001011F5"/>
    <w:rsid w:val="00103ACE"/>
    <w:rsid w:val="00104A09"/>
    <w:rsid w:val="00107E08"/>
    <w:rsid w:val="001247D7"/>
    <w:rsid w:val="0013223D"/>
    <w:rsid w:val="001327EA"/>
    <w:rsid w:val="001370EF"/>
    <w:rsid w:val="00137ADD"/>
    <w:rsid w:val="00147639"/>
    <w:rsid w:val="00152025"/>
    <w:rsid w:val="0015254F"/>
    <w:rsid w:val="00153771"/>
    <w:rsid w:val="00153E45"/>
    <w:rsid w:val="0015739E"/>
    <w:rsid w:val="00184EDC"/>
    <w:rsid w:val="00197FAF"/>
    <w:rsid w:val="001A0646"/>
    <w:rsid w:val="001A2621"/>
    <w:rsid w:val="001B5DE5"/>
    <w:rsid w:val="001C2603"/>
    <w:rsid w:val="001D3591"/>
    <w:rsid w:val="001E16EF"/>
    <w:rsid w:val="001E2ECA"/>
    <w:rsid w:val="001E4727"/>
    <w:rsid w:val="00201F58"/>
    <w:rsid w:val="00202437"/>
    <w:rsid w:val="002027D4"/>
    <w:rsid w:val="002075B0"/>
    <w:rsid w:val="00214855"/>
    <w:rsid w:val="002331E3"/>
    <w:rsid w:val="00234F0C"/>
    <w:rsid w:val="00236A9B"/>
    <w:rsid w:val="0024139E"/>
    <w:rsid w:val="0025369E"/>
    <w:rsid w:val="002537CB"/>
    <w:rsid w:val="002608E0"/>
    <w:rsid w:val="00265348"/>
    <w:rsid w:val="002921B4"/>
    <w:rsid w:val="00292B92"/>
    <w:rsid w:val="002A01AD"/>
    <w:rsid w:val="002A7054"/>
    <w:rsid w:val="002B007B"/>
    <w:rsid w:val="002B1674"/>
    <w:rsid w:val="002B3840"/>
    <w:rsid w:val="002B582F"/>
    <w:rsid w:val="002B7B1F"/>
    <w:rsid w:val="002D6575"/>
    <w:rsid w:val="002E4A63"/>
    <w:rsid w:val="002F1636"/>
    <w:rsid w:val="002F262E"/>
    <w:rsid w:val="002F352B"/>
    <w:rsid w:val="002F3C3B"/>
    <w:rsid w:val="00305F05"/>
    <w:rsid w:val="00307691"/>
    <w:rsid w:val="003106E3"/>
    <w:rsid w:val="003119CC"/>
    <w:rsid w:val="0031280A"/>
    <w:rsid w:val="003132EE"/>
    <w:rsid w:val="003152A1"/>
    <w:rsid w:val="00317C28"/>
    <w:rsid w:val="0032716F"/>
    <w:rsid w:val="0033291E"/>
    <w:rsid w:val="00342EAB"/>
    <w:rsid w:val="00346840"/>
    <w:rsid w:val="0035386C"/>
    <w:rsid w:val="00353F83"/>
    <w:rsid w:val="00356927"/>
    <w:rsid w:val="0035774C"/>
    <w:rsid w:val="00361CE4"/>
    <w:rsid w:val="00363075"/>
    <w:rsid w:val="00366591"/>
    <w:rsid w:val="0037383F"/>
    <w:rsid w:val="003854F5"/>
    <w:rsid w:val="00391A7A"/>
    <w:rsid w:val="00391ECE"/>
    <w:rsid w:val="00394467"/>
    <w:rsid w:val="00394694"/>
    <w:rsid w:val="00395AE8"/>
    <w:rsid w:val="003A1C7D"/>
    <w:rsid w:val="003B0E61"/>
    <w:rsid w:val="003B666D"/>
    <w:rsid w:val="003C154F"/>
    <w:rsid w:val="003C324D"/>
    <w:rsid w:val="003C3B66"/>
    <w:rsid w:val="003C3DC0"/>
    <w:rsid w:val="003D763C"/>
    <w:rsid w:val="003E4762"/>
    <w:rsid w:val="003F2AAB"/>
    <w:rsid w:val="0040203F"/>
    <w:rsid w:val="00402E5B"/>
    <w:rsid w:val="00403DB1"/>
    <w:rsid w:val="00404654"/>
    <w:rsid w:val="00411629"/>
    <w:rsid w:val="0041749F"/>
    <w:rsid w:val="004203E8"/>
    <w:rsid w:val="00421A9E"/>
    <w:rsid w:val="00433203"/>
    <w:rsid w:val="00435012"/>
    <w:rsid w:val="004414AA"/>
    <w:rsid w:val="00445ADF"/>
    <w:rsid w:val="00446C84"/>
    <w:rsid w:val="0045767C"/>
    <w:rsid w:val="00457B4F"/>
    <w:rsid w:val="0046435F"/>
    <w:rsid w:val="00472F2B"/>
    <w:rsid w:val="00475582"/>
    <w:rsid w:val="004771A7"/>
    <w:rsid w:val="00480119"/>
    <w:rsid w:val="0048302C"/>
    <w:rsid w:val="004830F7"/>
    <w:rsid w:val="00483BE6"/>
    <w:rsid w:val="00491A57"/>
    <w:rsid w:val="00492EC6"/>
    <w:rsid w:val="004A08B9"/>
    <w:rsid w:val="004B1988"/>
    <w:rsid w:val="004B1FB6"/>
    <w:rsid w:val="004B438B"/>
    <w:rsid w:val="004B5571"/>
    <w:rsid w:val="004B57DF"/>
    <w:rsid w:val="004B57EE"/>
    <w:rsid w:val="004B72CA"/>
    <w:rsid w:val="004C28C9"/>
    <w:rsid w:val="004C574E"/>
    <w:rsid w:val="004C60AD"/>
    <w:rsid w:val="004D7AB4"/>
    <w:rsid w:val="004E003E"/>
    <w:rsid w:val="004E3ED2"/>
    <w:rsid w:val="004E5ECA"/>
    <w:rsid w:val="004E7939"/>
    <w:rsid w:val="004F459E"/>
    <w:rsid w:val="004F5385"/>
    <w:rsid w:val="00500C5B"/>
    <w:rsid w:val="00501F61"/>
    <w:rsid w:val="00504217"/>
    <w:rsid w:val="00505926"/>
    <w:rsid w:val="005179D1"/>
    <w:rsid w:val="00526350"/>
    <w:rsid w:val="005304AB"/>
    <w:rsid w:val="005350DC"/>
    <w:rsid w:val="005351B9"/>
    <w:rsid w:val="0053641A"/>
    <w:rsid w:val="00536D87"/>
    <w:rsid w:val="005407F7"/>
    <w:rsid w:val="00544054"/>
    <w:rsid w:val="005470C1"/>
    <w:rsid w:val="0056248B"/>
    <w:rsid w:val="00564E9D"/>
    <w:rsid w:val="005674F1"/>
    <w:rsid w:val="00567957"/>
    <w:rsid w:val="005707B7"/>
    <w:rsid w:val="00573558"/>
    <w:rsid w:val="00574B26"/>
    <w:rsid w:val="0057641B"/>
    <w:rsid w:val="005803FE"/>
    <w:rsid w:val="005840FD"/>
    <w:rsid w:val="005A0FAF"/>
    <w:rsid w:val="005A2522"/>
    <w:rsid w:val="005A61AB"/>
    <w:rsid w:val="005B2E95"/>
    <w:rsid w:val="005B37D3"/>
    <w:rsid w:val="005C1336"/>
    <w:rsid w:val="005C17DE"/>
    <w:rsid w:val="005C6197"/>
    <w:rsid w:val="005D73EA"/>
    <w:rsid w:val="005E2197"/>
    <w:rsid w:val="005E4861"/>
    <w:rsid w:val="005E49B3"/>
    <w:rsid w:val="005E65A6"/>
    <w:rsid w:val="005F4E71"/>
    <w:rsid w:val="005F64D6"/>
    <w:rsid w:val="005F7736"/>
    <w:rsid w:val="00600002"/>
    <w:rsid w:val="006000E7"/>
    <w:rsid w:val="006038A3"/>
    <w:rsid w:val="006051F3"/>
    <w:rsid w:val="00606C58"/>
    <w:rsid w:val="0061192F"/>
    <w:rsid w:val="0061712D"/>
    <w:rsid w:val="00633D51"/>
    <w:rsid w:val="006354B1"/>
    <w:rsid w:val="006361F5"/>
    <w:rsid w:val="00637D4A"/>
    <w:rsid w:val="00640DCB"/>
    <w:rsid w:val="006467E8"/>
    <w:rsid w:val="00646C5E"/>
    <w:rsid w:val="00650875"/>
    <w:rsid w:val="00651D4E"/>
    <w:rsid w:val="006560B0"/>
    <w:rsid w:val="006602FF"/>
    <w:rsid w:val="00664A02"/>
    <w:rsid w:val="00672D56"/>
    <w:rsid w:val="00685891"/>
    <w:rsid w:val="006916B9"/>
    <w:rsid w:val="00693EDB"/>
    <w:rsid w:val="006A152F"/>
    <w:rsid w:val="006A6B6D"/>
    <w:rsid w:val="006A7FA1"/>
    <w:rsid w:val="006B0940"/>
    <w:rsid w:val="006B516F"/>
    <w:rsid w:val="006E39D4"/>
    <w:rsid w:val="006F214E"/>
    <w:rsid w:val="006F7F0A"/>
    <w:rsid w:val="00702224"/>
    <w:rsid w:val="00716D18"/>
    <w:rsid w:val="0072150D"/>
    <w:rsid w:val="00725A01"/>
    <w:rsid w:val="00726785"/>
    <w:rsid w:val="0073609B"/>
    <w:rsid w:val="00742B4B"/>
    <w:rsid w:val="00743DB6"/>
    <w:rsid w:val="00746A80"/>
    <w:rsid w:val="007512BF"/>
    <w:rsid w:val="00754E51"/>
    <w:rsid w:val="0076146A"/>
    <w:rsid w:val="007725D3"/>
    <w:rsid w:val="00784ADD"/>
    <w:rsid w:val="007A6498"/>
    <w:rsid w:val="007C0F39"/>
    <w:rsid w:val="007C2FAF"/>
    <w:rsid w:val="007C6D7B"/>
    <w:rsid w:val="007D18B4"/>
    <w:rsid w:val="007D2056"/>
    <w:rsid w:val="007D30DF"/>
    <w:rsid w:val="007D41D6"/>
    <w:rsid w:val="007E0D1A"/>
    <w:rsid w:val="007F2CF1"/>
    <w:rsid w:val="00810ACF"/>
    <w:rsid w:val="008133EE"/>
    <w:rsid w:val="00822F8B"/>
    <w:rsid w:val="00822FAC"/>
    <w:rsid w:val="008255BD"/>
    <w:rsid w:val="008265C6"/>
    <w:rsid w:val="00830918"/>
    <w:rsid w:val="00835A95"/>
    <w:rsid w:val="008415E9"/>
    <w:rsid w:val="00843523"/>
    <w:rsid w:val="008447C6"/>
    <w:rsid w:val="00844A28"/>
    <w:rsid w:val="00854BBE"/>
    <w:rsid w:val="00862EBD"/>
    <w:rsid w:val="00866626"/>
    <w:rsid w:val="00871DB6"/>
    <w:rsid w:val="00871DDE"/>
    <w:rsid w:val="008808B7"/>
    <w:rsid w:val="00890F46"/>
    <w:rsid w:val="0089557B"/>
    <w:rsid w:val="008A26CB"/>
    <w:rsid w:val="008A553F"/>
    <w:rsid w:val="008B3406"/>
    <w:rsid w:val="008C6B08"/>
    <w:rsid w:val="008D2487"/>
    <w:rsid w:val="008D5306"/>
    <w:rsid w:val="0090243A"/>
    <w:rsid w:val="0090403E"/>
    <w:rsid w:val="0090567D"/>
    <w:rsid w:val="009059CC"/>
    <w:rsid w:val="00912255"/>
    <w:rsid w:val="009135E2"/>
    <w:rsid w:val="00914798"/>
    <w:rsid w:val="00931044"/>
    <w:rsid w:val="00935BEF"/>
    <w:rsid w:val="00943915"/>
    <w:rsid w:val="00944588"/>
    <w:rsid w:val="009466CF"/>
    <w:rsid w:val="00950790"/>
    <w:rsid w:val="009538BC"/>
    <w:rsid w:val="00954476"/>
    <w:rsid w:val="00956024"/>
    <w:rsid w:val="00960A6F"/>
    <w:rsid w:val="00970DE7"/>
    <w:rsid w:val="009729B4"/>
    <w:rsid w:val="0097538E"/>
    <w:rsid w:val="00977904"/>
    <w:rsid w:val="00985879"/>
    <w:rsid w:val="009A0288"/>
    <w:rsid w:val="009A238F"/>
    <w:rsid w:val="009B2690"/>
    <w:rsid w:val="009B35F1"/>
    <w:rsid w:val="009B4EA7"/>
    <w:rsid w:val="009B59B4"/>
    <w:rsid w:val="009B78A9"/>
    <w:rsid w:val="009C71B6"/>
    <w:rsid w:val="009D2932"/>
    <w:rsid w:val="009E4D31"/>
    <w:rsid w:val="009F1193"/>
    <w:rsid w:val="00A024CF"/>
    <w:rsid w:val="00A042EA"/>
    <w:rsid w:val="00A104C6"/>
    <w:rsid w:val="00A11C5D"/>
    <w:rsid w:val="00A1378A"/>
    <w:rsid w:val="00A161C6"/>
    <w:rsid w:val="00A2418B"/>
    <w:rsid w:val="00A33C72"/>
    <w:rsid w:val="00A34DDB"/>
    <w:rsid w:val="00A36FD0"/>
    <w:rsid w:val="00A42F5E"/>
    <w:rsid w:val="00A43230"/>
    <w:rsid w:val="00A51967"/>
    <w:rsid w:val="00A61CB4"/>
    <w:rsid w:val="00A63EC8"/>
    <w:rsid w:val="00A6417C"/>
    <w:rsid w:val="00A64A0B"/>
    <w:rsid w:val="00A70B33"/>
    <w:rsid w:val="00A70C05"/>
    <w:rsid w:val="00A74617"/>
    <w:rsid w:val="00A801D4"/>
    <w:rsid w:val="00A8519C"/>
    <w:rsid w:val="00A9342C"/>
    <w:rsid w:val="00AB68FF"/>
    <w:rsid w:val="00AC33ED"/>
    <w:rsid w:val="00AC3B73"/>
    <w:rsid w:val="00AD2413"/>
    <w:rsid w:val="00AD38C9"/>
    <w:rsid w:val="00AE03DF"/>
    <w:rsid w:val="00AE26FF"/>
    <w:rsid w:val="00AE7BD0"/>
    <w:rsid w:val="00AF173F"/>
    <w:rsid w:val="00AF7F3C"/>
    <w:rsid w:val="00B00135"/>
    <w:rsid w:val="00B022FA"/>
    <w:rsid w:val="00B04325"/>
    <w:rsid w:val="00B04DB8"/>
    <w:rsid w:val="00B115EF"/>
    <w:rsid w:val="00B16E81"/>
    <w:rsid w:val="00B17412"/>
    <w:rsid w:val="00B17417"/>
    <w:rsid w:val="00B17DEC"/>
    <w:rsid w:val="00B20E48"/>
    <w:rsid w:val="00B32F84"/>
    <w:rsid w:val="00B331EA"/>
    <w:rsid w:val="00B532FC"/>
    <w:rsid w:val="00B62289"/>
    <w:rsid w:val="00B81AEE"/>
    <w:rsid w:val="00B84D85"/>
    <w:rsid w:val="00B903D3"/>
    <w:rsid w:val="00B96576"/>
    <w:rsid w:val="00BA0D14"/>
    <w:rsid w:val="00BA1DA9"/>
    <w:rsid w:val="00BA21A4"/>
    <w:rsid w:val="00BA6C67"/>
    <w:rsid w:val="00BA7078"/>
    <w:rsid w:val="00BB5119"/>
    <w:rsid w:val="00BB5B77"/>
    <w:rsid w:val="00BC4906"/>
    <w:rsid w:val="00BD6BE4"/>
    <w:rsid w:val="00BF7353"/>
    <w:rsid w:val="00C01436"/>
    <w:rsid w:val="00C1247E"/>
    <w:rsid w:val="00C1724E"/>
    <w:rsid w:val="00C37917"/>
    <w:rsid w:val="00C406E8"/>
    <w:rsid w:val="00C521C5"/>
    <w:rsid w:val="00C64EF6"/>
    <w:rsid w:val="00C6519E"/>
    <w:rsid w:val="00C67556"/>
    <w:rsid w:val="00C71210"/>
    <w:rsid w:val="00C865ED"/>
    <w:rsid w:val="00C964C7"/>
    <w:rsid w:val="00C96AFB"/>
    <w:rsid w:val="00CB5CC3"/>
    <w:rsid w:val="00CB7E92"/>
    <w:rsid w:val="00CC1227"/>
    <w:rsid w:val="00CC5AF3"/>
    <w:rsid w:val="00CD0286"/>
    <w:rsid w:val="00CD7BB9"/>
    <w:rsid w:val="00CD7E8A"/>
    <w:rsid w:val="00CE4A83"/>
    <w:rsid w:val="00CE5A3E"/>
    <w:rsid w:val="00CF0FFA"/>
    <w:rsid w:val="00CF164F"/>
    <w:rsid w:val="00D1265C"/>
    <w:rsid w:val="00D13C34"/>
    <w:rsid w:val="00D153C4"/>
    <w:rsid w:val="00D163A6"/>
    <w:rsid w:val="00D24590"/>
    <w:rsid w:val="00D25D7C"/>
    <w:rsid w:val="00D25F0F"/>
    <w:rsid w:val="00D27D36"/>
    <w:rsid w:val="00D31CEF"/>
    <w:rsid w:val="00D45549"/>
    <w:rsid w:val="00D465BC"/>
    <w:rsid w:val="00D471D5"/>
    <w:rsid w:val="00D55A86"/>
    <w:rsid w:val="00D63B7C"/>
    <w:rsid w:val="00D66328"/>
    <w:rsid w:val="00D770D5"/>
    <w:rsid w:val="00D77A85"/>
    <w:rsid w:val="00D84636"/>
    <w:rsid w:val="00D90923"/>
    <w:rsid w:val="00D96180"/>
    <w:rsid w:val="00D9655D"/>
    <w:rsid w:val="00D97B81"/>
    <w:rsid w:val="00DA3301"/>
    <w:rsid w:val="00DA7B8B"/>
    <w:rsid w:val="00DC1F88"/>
    <w:rsid w:val="00DC3420"/>
    <w:rsid w:val="00DC4554"/>
    <w:rsid w:val="00DC5FAD"/>
    <w:rsid w:val="00DD1476"/>
    <w:rsid w:val="00DD382A"/>
    <w:rsid w:val="00DE5B19"/>
    <w:rsid w:val="00DF233E"/>
    <w:rsid w:val="00DF3315"/>
    <w:rsid w:val="00DF3A07"/>
    <w:rsid w:val="00DF3B9F"/>
    <w:rsid w:val="00DF3D34"/>
    <w:rsid w:val="00E0637C"/>
    <w:rsid w:val="00E16D42"/>
    <w:rsid w:val="00E3002B"/>
    <w:rsid w:val="00E3566D"/>
    <w:rsid w:val="00E37CA7"/>
    <w:rsid w:val="00E4028A"/>
    <w:rsid w:val="00E428A3"/>
    <w:rsid w:val="00E44BC2"/>
    <w:rsid w:val="00E52789"/>
    <w:rsid w:val="00E53656"/>
    <w:rsid w:val="00E6497E"/>
    <w:rsid w:val="00E658F6"/>
    <w:rsid w:val="00E6614E"/>
    <w:rsid w:val="00E6627D"/>
    <w:rsid w:val="00E7197F"/>
    <w:rsid w:val="00E7285E"/>
    <w:rsid w:val="00E756A9"/>
    <w:rsid w:val="00E76084"/>
    <w:rsid w:val="00E7733E"/>
    <w:rsid w:val="00E80A93"/>
    <w:rsid w:val="00E8166F"/>
    <w:rsid w:val="00E835AB"/>
    <w:rsid w:val="00E859DE"/>
    <w:rsid w:val="00E87FEC"/>
    <w:rsid w:val="00E961EF"/>
    <w:rsid w:val="00E96466"/>
    <w:rsid w:val="00E96FE3"/>
    <w:rsid w:val="00EB4531"/>
    <w:rsid w:val="00EC1179"/>
    <w:rsid w:val="00ED2FC7"/>
    <w:rsid w:val="00ED56A9"/>
    <w:rsid w:val="00ED6094"/>
    <w:rsid w:val="00ED634D"/>
    <w:rsid w:val="00EE4FDA"/>
    <w:rsid w:val="00EF0592"/>
    <w:rsid w:val="00F0408F"/>
    <w:rsid w:val="00F06C43"/>
    <w:rsid w:val="00F0729C"/>
    <w:rsid w:val="00F1038B"/>
    <w:rsid w:val="00F12F2E"/>
    <w:rsid w:val="00F15821"/>
    <w:rsid w:val="00F16201"/>
    <w:rsid w:val="00F26622"/>
    <w:rsid w:val="00F308AF"/>
    <w:rsid w:val="00F31F6B"/>
    <w:rsid w:val="00F4304D"/>
    <w:rsid w:val="00F47C39"/>
    <w:rsid w:val="00F47E6E"/>
    <w:rsid w:val="00F50D82"/>
    <w:rsid w:val="00F5147B"/>
    <w:rsid w:val="00F57BE8"/>
    <w:rsid w:val="00F62E8A"/>
    <w:rsid w:val="00F7056F"/>
    <w:rsid w:val="00F72AF0"/>
    <w:rsid w:val="00F72F59"/>
    <w:rsid w:val="00F73C19"/>
    <w:rsid w:val="00F81636"/>
    <w:rsid w:val="00FB0AE2"/>
    <w:rsid w:val="00FB1377"/>
    <w:rsid w:val="00FB27BC"/>
    <w:rsid w:val="00FC798C"/>
    <w:rsid w:val="00FD1440"/>
    <w:rsid w:val="00FD42D7"/>
    <w:rsid w:val="00FE0C31"/>
    <w:rsid w:val="00FE71A3"/>
    <w:rsid w:val="00FF3484"/>
    <w:rsid w:val="00FF69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06F9F"/>
  <w15:docId w15:val="{016F3E3A-E06F-4890-9DBC-FF4877E7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6F"/>
  </w:style>
  <w:style w:type="paragraph" w:styleId="Ttulo1">
    <w:name w:val="heading 1"/>
    <w:aliases w:val="Nível 1"/>
    <w:basedOn w:val="Normal"/>
    <w:next w:val="Normal"/>
    <w:link w:val="Ttulo1Char"/>
    <w:uiPriority w:val="9"/>
    <w:qFormat/>
    <w:rsid w:val="003A1C7D"/>
    <w:pPr>
      <w:keepNext/>
      <w:keepLines/>
      <w:spacing w:after="0" w:line="360" w:lineRule="auto"/>
      <w:outlineLvl w:val="0"/>
    </w:pPr>
    <w:rPr>
      <w:rFonts w:ascii="Times New Roman" w:eastAsiaTheme="majorEastAsia" w:hAnsi="Times New Roman" w:cstheme="majorBidi"/>
      <w:b/>
      <w:bCs/>
      <w:caps/>
      <w:sz w:val="24"/>
      <w:szCs w:val="24"/>
    </w:rPr>
  </w:style>
  <w:style w:type="paragraph" w:styleId="Ttulo2">
    <w:name w:val="heading 2"/>
    <w:basedOn w:val="Normal"/>
    <w:next w:val="Normal"/>
    <w:link w:val="Ttulo2Char"/>
    <w:uiPriority w:val="9"/>
    <w:unhideWhenUsed/>
    <w:qFormat/>
    <w:rsid w:val="00544054"/>
    <w:pPr>
      <w:keepNext/>
      <w:keepLines/>
      <w:spacing w:before="200" w:after="0"/>
      <w:outlineLvl w:val="1"/>
    </w:pPr>
    <w:rPr>
      <w:rFonts w:ascii="Times New Roman" w:eastAsiaTheme="majorEastAsia" w:hAnsi="Times New Roman" w:cstheme="majorBidi"/>
      <w:bCs/>
      <w:caps/>
      <w:sz w:val="24"/>
      <w:szCs w:val="26"/>
    </w:rPr>
  </w:style>
  <w:style w:type="paragraph" w:styleId="Ttulo3">
    <w:name w:val="heading 3"/>
    <w:basedOn w:val="Normal"/>
    <w:next w:val="Normal"/>
    <w:link w:val="Ttulo3Char"/>
    <w:uiPriority w:val="9"/>
    <w:unhideWhenUsed/>
    <w:qFormat/>
    <w:rsid w:val="00E37CA7"/>
    <w:pPr>
      <w:keepNext/>
      <w:keepLines/>
      <w:spacing w:after="0" w:line="360" w:lineRule="auto"/>
      <w:outlineLvl w:val="2"/>
    </w:pPr>
    <w:rPr>
      <w:rFonts w:ascii="Times New Roman" w:eastAsiaTheme="majorEastAsia" w:hAnsi="Times New Roman" w:cstheme="majorBidi"/>
      <w:b/>
      <w:bCs/>
      <w:sz w:val="24"/>
    </w:rPr>
  </w:style>
  <w:style w:type="paragraph" w:styleId="Ttulo7">
    <w:name w:val="heading 7"/>
    <w:basedOn w:val="Normal"/>
    <w:next w:val="Normal"/>
    <w:link w:val="Ttulo7Char"/>
    <w:uiPriority w:val="9"/>
    <w:semiHidden/>
    <w:unhideWhenUsed/>
    <w:qFormat/>
    <w:rsid w:val="007512BF"/>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A0646"/>
    <w:rPr>
      <w:color w:val="0000FF" w:themeColor="hyperlink"/>
      <w:u w:val="single"/>
    </w:rPr>
  </w:style>
  <w:style w:type="paragraph" w:styleId="Sumrio1">
    <w:name w:val="toc 1"/>
    <w:basedOn w:val="Normal"/>
    <w:next w:val="Normal"/>
    <w:autoRedefine/>
    <w:uiPriority w:val="39"/>
    <w:unhideWhenUsed/>
    <w:rsid w:val="001A0646"/>
    <w:pPr>
      <w:tabs>
        <w:tab w:val="right" w:leader="dot" w:pos="9061"/>
      </w:tabs>
      <w:spacing w:after="100"/>
    </w:pPr>
    <w:rPr>
      <w:rFonts w:ascii="Times New Roman" w:hAnsi="Times New Roman" w:cs="Times New Roman"/>
      <w:b/>
      <w:noProof/>
      <w:sz w:val="24"/>
      <w:szCs w:val="24"/>
    </w:rPr>
  </w:style>
  <w:style w:type="paragraph" w:styleId="Sumrio2">
    <w:name w:val="toc 2"/>
    <w:basedOn w:val="Normal"/>
    <w:next w:val="Normal"/>
    <w:autoRedefine/>
    <w:uiPriority w:val="39"/>
    <w:unhideWhenUsed/>
    <w:rsid w:val="001A0646"/>
    <w:pPr>
      <w:tabs>
        <w:tab w:val="right" w:leader="dot" w:pos="9061"/>
      </w:tabs>
      <w:spacing w:after="100"/>
    </w:pPr>
    <w:rPr>
      <w:rFonts w:ascii="Times New Roman" w:hAnsi="Times New Roman" w:cs="Times New Roman"/>
      <w:caps/>
      <w:noProof/>
      <w:sz w:val="24"/>
      <w:szCs w:val="24"/>
    </w:rPr>
  </w:style>
  <w:style w:type="paragraph" w:styleId="Sumrio3">
    <w:name w:val="toc 3"/>
    <w:basedOn w:val="Normal"/>
    <w:next w:val="Normal"/>
    <w:autoRedefine/>
    <w:uiPriority w:val="39"/>
    <w:unhideWhenUsed/>
    <w:rsid w:val="001A0646"/>
    <w:pPr>
      <w:tabs>
        <w:tab w:val="right" w:leader="dot" w:pos="9061"/>
      </w:tabs>
      <w:spacing w:after="100"/>
    </w:pPr>
    <w:rPr>
      <w:rFonts w:ascii="Times New Roman" w:hAnsi="Times New Roman" w:cs="Times New Roman"/>
      <w:b/>
      <w:noProof/>
      <w:sz w:val="24"/>
      <w:szCs w:val="24"/>
    </w:rPr>
  </w:style>
  <w:style w:type="paragraph" w:styleId="Cabealho">
    <w:name w:val="header"/>
    <w:basedOn w:val="Normal"/>
    <w:link w:val="CabealhoChar"/>
    <w:uiPriority w:val="99"/>
    <w:unhideWhenUsed/>
    <w:rsid w:val="001537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3771"/>
  </w:style>
  <w:style w:type="paragraph" w:styleId="Rodap">
    <w:name w:val="footer"/>
    <w:basedOn w:val="Normal"/>
    <w:link w:val="RodapChar"/>
    <w:uiPriority w:val="99"/>
    <w:unhideWhenUsed/>
    <w:rsid w:val="00153771"/>
    <w:pPr>
      <w:tabs>
        <w:tab w:val="center" w:pos="4252"/>
        <w:tab w:val="right" w:pos="8504"/>
      </w:tabs>
      <w:spacing w:after="0" w:line="240" w:lineRule="auto"/>
    </w:pPr>
  </w:style>
  <w:style w:type="character" w:customStyle="1" w:styleId="RodapChar">
    <w:name w:val="Rodapé Char"/>
    <w:basedOn w:val="Fontepargpadro"/>
    <w:link w:val="Rodap"/>
    <w:uiPriority w:val="99"/>
    <w:rsid w:val="00153771"/>
  </w:style>
  <w:style w:type="paragraph" w:styleId="PargrafodaLista">
    <w:name w:val="List Paragraph"/>
    <w:aliases w:val="Nível 2"/>
    <w:basedOn w:val="Normal"/>
    <w:uiPriority w:val="34"/>
    <w:qFormat/>
    <w:rsid w:val="00501F61"/>
    <w:pPr>
      <w:spacing w:after="0"/>
      <w:contextualSpacing/>
    </w:pPr>
    <w:rPr>
      <w:rFonts w:ascii="Times New Roman" w:hAnsi="Times New Roman"/>
      <w:caps/>
      <w:sz w:val="24"/>
    </w:rPr>
  </w:style>
  <w:style w:type="character" w:customStyle="1" w:styleId="Ttulo1Char">
    <w:name w:val="Título 1 Char"/>
    <w:aliases w:val="Nível 1 Char"/>
    <w:basedOn w:val="Fontepargpadro"/>
    <w:link w:val="Ttulo1"/>
    <w:uiPriority w:val="9"/>
    <w:rsid w:val="003A1C7D"/>
    <w:rPr>
      <w:rFonts w:ascii="Times New Roman" w:eastAsiaTheme="majorEastAsia" w:hAnsi="Times New Roman" w:cstheme="majorBidi"/>
      <w:b/>
      <w:bCs/>
      <w:caps/>
      <w:sz w:val="24"/>
      <w:szCs w:val="24"/>
    </w:rPr>
  </w:style>
  <w:style w:type="character" w:customStyle="1" w:styleId="Ttulo2Char">
    <w:name w:val="Título 2 Char"/>
    <w:basedOn w:val="Fontepargpadro"/>
    <w:link w:val="Ttulo2"/>
    <w:uiPriority w:val="9"/>
    <w:rsid w:val="00544054"/>
    <w:rPr>
      <w:rFonts w:ascii="Times New Roman" w:eastAsiaTheme="majorEastAsia" w:hAnsi="Times New Roman" w:cstheme="majorBidi"/>
      <w:bCs/>
      <w:caps/>
      <w:sz w:val="24"/>
      <w:szCs w:val="26"/>
    </w:rPr>
  </w:style>
  <w:style w:type="character" w:customStyle="1" w:styleId="Ttulo3Char">
    <w:name w:val="Título 3 Char"/>
    <w:basedOn w:val="Fontepargpadro"/>
    <w:link w:val="Ttulo3"/>
    <w:uiPriority w:val="9"/>
    <w:rsid w:val="00E37CA7"/>
    <w:rPr>
      <w:rFonts w:ascii="Times New Roman" w:eastAsiaTheme="majorEastAsia" w:hAnsi="Times New Roman" w:cstheme="majorBidi"/>
      <w:b/>
      <w:bCs/>
      <w:sz w:val="24"/>
    </w:rPr>
  </w:style>
  <w:style w:type="character" w:customStyle="1" w:styleId="CorpodetextookChar">
    <w:name w:val="Corpo de texto ok Char"/>
    <w:basedOn w:val="Fontepargpadro"/>
    <w:link w:val="Corpodetextook"/>
    <w:locked/>
    <w:rsid w:val="00395AE8"/>
    <w:rPr>
      <w:rFonts w:ascii="Times New Roman" w:hAnsi="Times New Roman" w:cs="Times New Roman"/>
      <w:sz w:val="24"/>
      <w:szCs w:val="24"/>
    </w:rPr>
  </w:style>
  <w:style w:type="paragraph" w:customStyle="1" w:styleId="Corpodetextook">
    <w:name w:val="Corpo de texto ok"/>
    <w:basedOn w:val="Normal"/>
    <w:link w:val="CorpodetextookChar"/>
    <w:qFormat/>
    <w:rsid w:val="00395AE8"/>
    <w:pPr>
      <w:spacing w:after="0" w:line="360" w:lineRule="auto"/>
      <w:ind w:firstLine="709"/>
      <w:jc w:val="both"/>
    </w:pPr>
    <w:rPr>
      <w:rFonts w:ascii="Times New Roman" w:hAnsi="Times New Roman" w:cs="Times New Roman"/>
      <w:sz w:val="24"/>
      <w:szCs w:val="24"/>
    </w:rPr>
  </w:style>
  <w:style w:type="character" w:styleId="Refdecomentrio">
    <w:name w:val="annotation reference"/>
    <w:basedOn w:val="Fontepargpadro"/>
    <w:uiPriority w:val="99"/>
    <w:semiHidden/>
    <w:unhideWhenUsed/>
    <w:rsid w:val="004C574E"/>
    <w:rPr>
      <w:sz w:val="16"/>
      <w:szCs w:val="16"/>
    </w:rPr>
  </w:style>
  <w:style w:type="paragraph" w:styleId="Textodecomentrio">
    <w:name w:val="annotation text"/>
    <w:basedOn w:val="Normal"/>
    <w:link w:val="TextodecomentrioChar"/>
    <w:uiPriority w:val="99"/>
    <w:semiHidden/>
    <w:unhideWhenUsed/>
    <w:rsid w:val="004C574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C574E"/>
    <w:rPr>
      <w:sz w:val="20"/>
      <w:szCs w:val="20"/>
    </w:rPr>
  </w:style>
  <w:style w:type="paragraph" w:styleId="Assuntodocomentrio">
    <w:name w:val="annotation subject"/>
    <w:basedOn w:val="Textodecomentrio"/>
    <w:next w:val="Textodecomentrio"/>
    <w:link w:val="AssuntodocomentrioChar"/>
    <w:uiPriority w:val="99"/>
    <w:semiHidden/>
    <w:unhideWhenUsed/>
    <w:rsid w:val="004C574E"/>
    <w:rPr>
      <w:b/>
      <w:bCs/>
    </w:rPr>
  </w:style>
  <w:style w:type="character" w:customStyle="1" w:styleId="AssuntodocomentrioChar">
    <w:name w:val="Assunto do comentário Char"/>
    <w:basedOn w:val="TextodecomentrioChar"/>
    <w:link w:val="Assuntodocomentrio"/>
    <w:uiPriority w:val="99"/>
    <w:semiHidden/>
    <w:rsid w:val="004C574E"/>
    <w:rPr>
      <w:b/>
      <w:bCs/>
      <w:sz w:val="20"/>
      <w:szCs w:val="20"/>
    </w:rPr>
  </w:style>
  <w:style w:type="paragraph" w:styleId="Textodebalo">
    <w:name w:val="Balloon Text"/>
    <w:basedOn w:val="Normal"/>
    <w:link w:val="TextodebaloChar"/>
    <w:uiPriority w:val="99"/>
    <w:semiHidden/>
    <w:unhideWhenUsed/>
    <w:rsid w:val="004C574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74E"/>
    <w:rPr>
      <w:rFonts w:ascii="Tahoma" w:hAnsi="Tahoma" w:cs="Tahoma"/>
      <w:sz w:val="16"/>
      <w:szCs w:val="16"/>
    </w:rPr>
  </w:style>
  <w:style w:type="paragraph" w:customStyle="1" w:styleId="Default">
    <w:name w:val="Default"/>
    <w:rsid w:val="007A6498"/>
    <w:pPr>
      <w:autoSpaceDE w:val="0"/>
      <w:autoSpaceDN w:val="0"/>
      <w:adjustRightInd w:val="0"/>
      <w:spacing w:line="360" w:lineRule="auto"/>
      <w:jc w:val="both"/>
    </w:pPr>
    <w:rPr>
      <w:rFonts w:ascii="Times New Roman" w:eastAsia="Calibri" w:hAnsi="Times New Roman" w:cs="Times New Roman"/>
      <w:color w:val="000000"/>
      <w:sz w:val="24"/>
      <w:szCs w:val="24"/>
      <w:lang w:eastAsia="en-US"/>
    </w:rPr>
  </w:style>
  <w:style w:type="paragraph" w:styleId="CabealhodoSumrio">
    <w:name w:val="TOC Heading"/>
    <w:basedOn w:val="Ttulo1"/>
    <w:next w:val="Normal"/>
    <w:uiPriority w:val="39"/>
    <w:unhideWhenUsed/>
    <w:qFormat/>
    <w:rsid w:val="00FE0C31"/>
    <w:pPr>
      <w:spacing w:before="480" w:line="276" w:lineRule="auto"/>
      <w:outlineLvl w:val="9"/>
    </w:pPr>
    <w:rPr>
      <w:rFonts w:asciiTheme="majorHAnsi" w:hAnsiTheme="majorHAnsi"/>
      <w:caps w:val="0"/>
      <w:color w:val="365F91" w:themeColor="accent1" w:themeShade="BF"/>
      <w:sz w:val="28"/>
      <w:szCs w:val="28"/>
    </w:rPr>
  </w:style>
  <w:style w:type="character" w:styleId="Forte">
    <w:name w:val="Strong"/>
    <w:basedOn w:val="Fontepargpadro"/>
    <w:uiPriority w:val="22"/>
    <w:qFormat/>
    <w:rsid w:val="00FF698F"/>
    <w:rPr>
      <w:b/>
      <w:bCs/>
    </w:rPr>
  </w:style>
  <w:style w:type="paragraph" w:styleId="NormalWeb">
    <w:name w:val="Normal (Web)"/>
    <w:basedOn w:val="Normal"/>
    <w:uiPriority w:val="99"/>
    <w:semiHidden/>
    <w:unhideWhenUsed/>
    <w:rsid w:val="00FF698F"/>
    <w:pPr>
      <w:spacing w:before="100" w:beforeAutospacing="1" w:after="100" w:afterAutospacing="1" w:line="240" w:lineRule="auto"/>
    </w:pPr>
    <w:rPr>
      <w:rFonts w:ascii="Times New Roman" w:eastAsia="Times New Roman" w:hAnsi="Times New Roman" w:cs="Times New Roman"/>
      <w:sz w:val="24"/>
      <w:szCs w:val="24"/>
    </w:rPr>
  </w:style>
  <w:style w:type="paragraph" w:styleId="SemEspaamento">
    <w:name w:val="No Spacing"/>
    <w:uiPriority w:val="1"/>
    <w:qFormat/>
    <w:rsid w:val="00C01436"/>
    <w:pPr>
      <w:spacing w:after="0" w:line="240" w:lineRule="auto"/>
    </w:pPr>
  </w:style>
  <w:style w:type="character" w:customStyle="1" w:styleId="Ttulo7Char">
    <w:name w:val="Título 7 Char"/>
    <w:basedOn w:val="Fontepargpadro"/>
    <w:link w:val="Ttulo7"/>
    <w:uiPriority w:val="9"/>
    <w:semiHidden/>
    <w:rsid w:val="007512BF"/>
    <w:rPr>
      <w:rFonts w:asciiTheme="majorHAnsi" w:eastAsiaTheme="majorEastAsia" w:hAnsiTheme="majorHAnsi" w:cstheme="majorBidi"/>
      <w:i/>
      <w:iCs/>
      <w:color w:val="243F60" w:themeColor="accent1" w:themeShade="7F"/>
    </w:rPr>
  </w:style>
  <w:style w:type="paragraph" w:customStyle="1" w:styleId="Standard">
    <w:name w:val="Standard"/>
    <w:autoRedefine/>
    <w:rsid w:val="007512BF"/>
    <w:pPr>
      <w:suppressAutoHyphens/>
      <w:autoSpaceDN w:val="0"/>
      <w:spacing w:after="0" w:line="360" w:lineRule="auto"/>
      <w:ind w:firstLine="851"/>
      <w:jc w:val="both"/>
      <w:textAlignment w:val="baseline"/>
    </w:pPr>
    <w:rPr>
      <w:rFonts w:ascii="Times New Roman" w:eastAsia="Times New Roman" w:hAnsi="Times New Roman" w:cs="Times New Roman"/>
      <w:sz w:val="24"/>
    </w:rPr>
  </w:style>
  <w:style w:type="character" w:styleId="MenoPendente">
    <w:name w:val="Unresolved Mention"/>
    <w:basedOn w:val="Fontepargpadro"/>
    <w:uiPriority w:val="99"/>
    <w:semiHidden/>
    <w:unhideWhenUsed/>
    <w:rsid w:val="00356927"/>
    <w:rPr>
      <w:color w:val="605E5C"/>
      <w:shd w:val="clear" w:color="auto" w:fill="E1DFDD"/>
    </w:rPr>
  </w:style>
  <w:style w:type="paragraph" w:styleId="Textodenotaderodap">
    <w:name w:val="footnote text"/>
    <w:basedOn w:val="Normal"/>
    <w:link w:val="TextodenotaderodapChar"/>
    <w:uiPriority w:val="99"/>
    <w:semiHidden/>
    <w:unhideWhenUsed/>
    <w:rsid w:val="005F4E7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F4E71"/>
    <w:rPr>
      <w:sz w:val="20"/>
      <w:szCs w:val="20"/>
    </w:rPr>
  </w:style>
  <w:style w:type="character" w:styleId="Refdenotaderodap">
    <w:name w:val="footnote reference"/>
    <w:basedOn w:val="Fontepargpadro"/>
    <w:uiPriority w:val="99"/>
    <w:semiHidden/>
    <w:unhideWhenUsed/>
    <w:rsid w:val="005F4E71"/>
    <w:rPr>
      <w:vertAlign w:val="superscript"/>
    </w:rPr>
  </w:style>
  <w:style w:type="character" w:styleId="HiperlinkVisitado">
    <w:name w:val="FollowedHyperlink"/>
    <w:basedOn w:val="Fontepargpadro"/>
    <w:uiPriority w:val="99"/>
    <w:semiHidden/>
    <w:unhideWhenUsed/>
    <w:rsid w:val="006000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3599">
      <w:bodyDiv w:val="1"/>
      <w:marLeft w:val="0"/>
      <w:marRight w:val="0"/>
      <w:marTop w:val="0"/>
      <w:marBottom w:val="0"/>
      <w:divBdr>
        <w:top w:val="none" w:sz="0" w:space="0" w:color="auto"/>
        <w:left w:val="none" w:sz="0" w:space="0" w:color="auto"/>
        <w:bottom w:val="none" w:sz="0" w:space="0" w:color="auto"/>
        <w:right w:val="none" w:sz="0" w:space="0" w:color="auto"/>
      </w:divBdr>
    </w:div>
    <w:div w:id="174812592">
      <w:bodyDiv w:val="1"/>
      <w:marLeft w:val="0"/>
      <w:marRight w:val="0"/>
      <w:marTop w:val="0"/>
      <w:marBottom w:val="0"/>
      <w:divBdr>
        <w:top w:val="none" w:sz="0" w:space="0" w:color="auto"/>
        <w:left w:val="none" w:sz="0" w:space="0" w:color="auto"/>
        <w:bottom w:val="none" w:sz="0" w:space="0" w:color="auto"/>
        <w:right w:val="none" w:sz="0" w:space="0" w:color="auto"/>
      </w:divBdr>
    </w:div>
    <w:div w:id="311372466">
      <w:bodyDiv w:val="1"/>
      <w:marLeft w:val="0"/>
      <w:marRight w:val="0"/>
      <w:marTop w:val="0"/>
      <w:marBottom w:val="0"/>
      <w:divBdr>
        <w:top w:val="none" w:sz="0" w:space="0" w:color="auto"/>
        <w:left w:val="none" w:sz="0" w:space="0" w:color="auto"/>
        <w:bottom w:val="none" w:sz="0" w:space="0" w:color="auto"/>
        <w:right w:val="none" w:sz="0" w:space="0" w:color="auto"/>
      </w:divBdr>
    </w:div>
    <w:div w:id="691339329">
      <w:bodyDiv w:val="1"/>
      <w:marLeft w:val="0"/>
      <w:marRight w:val="0"/>
      <w:marTop w:val="0"/>
      <w:marBottom w:val="0"/>
      <w:divBdr>
        <w:top w:val="none" w:sz="0" w:space="0" w:color="auto"/>
        <w:left w:val="none" w:sz="0" w:space="0" w:color="auto"/>
        <w:bottom w:val="none" w:sz="0" w:space="0" w:color="auto"/>
        <w:right w:val="none" w:sz="0" w:space="0" w:color="auto"/>
      </w:divBdr>
    </w:div>
    <w:div w:id="739447959">
      <w:bodyDiv w:val="1"/>
      <w:marLeft w:val="0"/>
      <w:marRight w:val="0"/>
      <w:marTop w:val="0"/>
      <w:marBottom w:val="0"/>
      <w:divBdr>
        <w:top w:val="none" w:sz="0" w:space="0" w:color="auto"/>
        <w:left w:val="none" w:sz="0" w:space="0" w:color="auto"/>
        <w:bottom w:val="none" w:sz="0" w:space="0" w:color="auto"/>
        <w:right w:val="none" w:sz="0" w:space="0" w:color="auto"/>
      </w:divBdr>
    </w:div>
    <w:div w:id="1159155479">
      <w:bodyDiv w:val="1"/>
      <w:marLeft w:val="0"/>
      <w:marRight w:val="0"/>
      <w:marTop w:val="0"/>
      <w:marBottom w:val="0"/>
      <w:divBdr>
        <w:top w:val="none" w:sz="0" w:space="0" w:color="auto"/>
        <w:left w:val="none" w:sz="0" w:space="0" w:color="auto"/>
        <w:bottom w:val="none" w:sz="0" w:space="0" w:color="auto"/>
        <w:right w:val="none" w:sz="0" w:space="0" w:color="auto"/>
      </w:divBdr>
    </w:div>
    <w:div w:id="1710106937">
      <w:bodyDiv w:val="1"/>
      <w:marLeft w:val="0"/>
      <w:marRight w:val="0"/>
      <w:marTop w:val="0"/>
      <w:marBottom w:val="0"/>
      <w:divBdr>
        <w:top w:val="none" w:sz="0" w:space="0" w:color="auto"/>
        <w:left w:val="none" w:sz="0" w:space="0" w:color="auto"/>
        <w:bottom w:val="none" w:sz="0" w:space="0" w:color="auto"/>
        <w:right w:val="none" w:sz="0" w:space="0" w:color="auto"/>
      </w:divBdr>
    </w:div>
    <w:div w:id="1895844652">
      <w:bodyDiv w:val="1"/>
      <w:marLeft w:val="0"/>
      <w:marRight w:val="0"/>
      <w:marTop w:val="0"/>
      <w:marBottom w:val="0"/>
      <w:divBdr>
        <w:top w:val="none" w:sz="0" w:space="0" w:color="auto"/>
        <w:left w:val="none" w:sz="0" w:space="0" w:color="auto"/>
        <w:bottom w:val="none" w:sz="0" w:space="0" w:color="auto"/>
        <w:right w:val="none" w:sz="0" w:space="0" w:color="auto"/>
      </w:divBdr>
    </w:div>
    <w:div w:id="192434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 TargetMode="External"/><Relationship Id="rId13" Type="http://schemas.openxmlformats.org/officeDocument/2006/relationships/hyperlink" Target="https://www.unicef.org/brazil/declaracao-universal-dos-direitos-human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mara.leg.br/noticias/868531-lei-da-reforma-psiquiatrica-completa-21-anos-em-meio-a-avancos-e-desafi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c.mediapart.fr/files/2025/03/07/boletim-radar-sus-n-2-2025-brasil.pdf" TargetMode="External"/><Relationship Id="rId5" Type="http://schemas.openxmlformats.org/officeDocument/2006/relationships/webSettings" Target="webSettings.xml"/><Relationship Id="rId15" Type="http://schemas.openxmlformats.org/officeDocument/2006/relationships/hyperlink" Target="https://g1.globo.com/saude/noticia/2025/02/13/uso-de-medicamentos-para-tratar-transtornos-mentais-dobrou-em-10-anos-mostra-boletim.ghtml" TargetMode="External"/><Relationship Id="rId10" Type="http://schemas.openxmlformats.org/officeDocument/2006/relationships/hyperlink" Target="http://www.scielo.br/scielo.php?script=sci_arttext&amp;pid=S0104-07072013000200012" TargetMode="External"/><Relationship Id="rId4" Type="http://schemas.openxmlformats.org/officeDocument/2006/relationships/settings" Target="settings.xml"/><Relationship Id="rId9" Type="http://schemas.openxmlformats.org/officeDocument/2006/relationships/hyperlink" Target="https://www.planalto.gov.br/ccivil_03/_ato2023-2026/2024/lei/L14831.htm" TargetMode="External"/><Relationship Id="rId14" Type="http://schemas.openxmlformats.org/officeDocument/2006/relationships/hyperlink" Target="https://repositorio.bahiana.edu.br/jspui/bitstream/bahiana/366/1/O%20PERCURSO%20HISTORICO%20DA%20REFORMA%20PSIQUIATRICA%20ATE%20A%20VOLTA%20PARA%20CASA.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A66ED-E9D8-46FB-A8AC-2D7768A6D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8065</Words>
  <Characters>43556</Characters>
  <Application>Microsoft Office Word</Application>
  <DocSecurity>0</DocSecurity>
  <Lines>362</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bibicbs</dc:creator>
  <cp:lastModifiedBy>Thayanne Duarte</cp:lastModifiedBy>
  <cp:revision>2</cp:revision>
  <cp:lastPrinted>2025-05-13T01:14:00Z</cp:lastPrinted>
  <dcterms:created xsi:type="dcterms:W3CDTF">2025-05-13T01:14:00Z</dcterms:created>
  <dcterms:modified xsi:type="dcterms:W3CDTF">2025-05-13T01:14:00Z</dcterms:modified>
</cp:coreProperties>
</file>