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10D" w:rsidRDefault="00022EA9" w:rsidP="00022E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Reflexões sobre</w:t>
      </w:r>
      <w:r w:rsidR="005E0E38">
        <w:rPr>
          <w:rFonts w:ascii="Times New Roman" w:hAnsi="Times New Roman" w:cs="Times New Roman"/>
          <w:b/>
          <w:sz w:val="24"/>
          <w:szCs w:val="24"/>
        </w:rPr>
        <w:t xml:space="preserve"> p</w:t>
      </w:r>
      <w:r w:rsidR="00DD610D">
        <w:rPr>
          <w:rFonts w:ascii="Times New Roman" w:hAnsi="Times New Roman" w:cs="Times New Roman"/>
          <w:b/>
          <w:sz w:val="24"/>
          <w:szCs w:val="24"/>
        </w:rPr>
        <w:t xml:space="preserve">olíticas </w:t>
      </w:r>
      <w:r w:rsidR="005E0E38">
        <w:rPr>
          <w:rFonts w:ascii="Times New Roman" w:hAnsi="Times New Roman" w:cs="Times New Roman"/>
          <w:b/>
          <w:sz w:val="24"/>
          <w:szCs w:val="24"/>
        </w:rPr>
        <w:t>p</w:t>
      </w:r>
      <w:r w:rsidR="00DD610D">
        <w:rPr>
          <w:rFonts w:ascii="Times New Roman" w:hAnsi="Times New Roman" w:cs="Times New Roman"/>
          <w:b/>
          <w:sz w:val="24"/>
          <w:szCs w:val="24"/>
        </w:rPr>
        <w:t>úblicas</w:t>
      </w:r>
      <w:r w:rsidR="005E0E38">
        <w:rPr>
          <w:rFonts w:ascii="Times New Roman" w:hAnsi="Times New Roman" w:cs="Times New Roman"/>
          <w:b/>
          <w:sz w:val="24"/>
          <w:szCs w:val="24"/>
        </w:rPr>
        <w:t xml:space="preserve"> </w:t>
      </w:r>
      <w:r>
        <w:rPr>
          <w:rFonts w:ascii="Times New Roman" w:hAnsi="Times New Roman" w:cs="Times New Roman"/>
          <w:b/>
          <w:sz w:val="24"/>
          <w:szCs w:val="24"/>
        </w:rPr>
        <w:t>direcionadas a</w:t>
      </w:r>
      <w:r w:rsidR="00DD610D">
        <w:rPr>
          <w:rFonts w:ascii="Times New Roman" w:hAnsi="Times New Roman" w:cs="Times New Roman"/>
          <w:b/>
          <w:sz w:val="24"/>
          <w:szCs w:val="24"/>
        </w:rPr>
        <w:t xml:space="preserve"> construção de</w:t>
      </w:r>
      <w:r w:rsidR="005E0E38">
        <w:rPr>
          <w:rFonts w:ascii="Times New Roman" w:hAnsi="Times New Roman" w:cs="Times New Roman"/>
          <w:b/>
          <w:sz w:val="24"/>
          <w:szCs w:val="24"/>
        </w:rPr>
        <w:t xml:space="preserve"> c</w:t>
      </w:r>
      <w:r w:rsidR="00DD610D">
        <w:rPr>
          <w:rFonts w:ascii="Times New Roman" w:hAnsi="Times New Roman" w:cs="Times New Roman"/>
          <w:b/>
          <w:sz w:val="24"/>
          <w:szCs w:val="24"/>
        </w:rPr>
        <w:t xml:space="preserve">iência e </w:t>
      </w:r>
      <w:r w:rsidR="005E0E38">
        <w:rPr>
          <w:rFonts w:ascii="Times New Roman" w:hAnsi="Times New Roman" w:cs="Times New Roman"/>
          <w:b/>
          <w:sz w:val="24"/>
          <w:szCs w:val="24"/>
        </w:rPr>
        <w:t>t</w:t>
      </w:r>
      <w:r w:rsidR="00DD610D">
        <w:rPr>
          <w:rFonts w:ascii="Times New Roman" w:hAnsi="Times New Roman" w:cs="Times New Roman"/>
          <w:b/>
          <w:sz w:val="24"/>
          <w:szCs w:val="24"/>
        </w:rPr>
        <w:t>ecnologia</w:t>
      </w:r>
      <w:r w:rsidR="005E0E38">
        <w:rPr>
          <w:rFonts w:ascii="Times New Roman" w:hAnsi="Times New Roman" w:cs="Times New Roman"/>
          <w:b/>
          <w:sz w:val="24"/>
          <w:szCs w:val="24"/>
        </w:rPr>
        <w:t xml:space="preserve"> no Brasil </w:t>
      </w:r>
      <w:r>
        <w:rPr>
          <w:rFonts w:ascii="Times New Roman" w:hAnsi="Times New Roman" w:cs="Times New Roman"/>
          <w:b/>
          <w:sz w:val="24"/>
          <w:szCs w:val="24"/>
        </w:rPr>
        <w:t>com enfoque no desenvolvimento sustentável</w:t>
      </w:r>
    </w:p>
    <w:p w:rsidR="00022EA9" w:rsidRDefault="00022EA9" w:rsidP="00022EA9">
      <w:pPr>
        <w:spacing w:line="360" w:lineRule="auto"/>
        <w:jc w:val="center"/>
        <w:rPr>
          <w:rFonts w:ascii="Times New Roman" w:hAnsi="Times New Roman" w:cs="Times New Roman"/>
          <w:b/>
          <w:sz w:val="24"/>
          <w:szCs w:val="24"/>
        </w:rPr>
      </w:pPr>
    </w:p>
    <w:p w:rsidR="00DD610D" w:rsidRDefault="00DD610D" w:rsidP="00DD610D">
      <w:pPr>
        <w:spacing w:after="0" w:line="240" w:lineRule="auto"/>
        <w:rPr>
          <w:rFonts w:ascii="Times New Roman" w:hAnsi="Times New Roman" w:cs="Times New Roman"/>
          <w:sz w:val="24"/>
          <w:szCs w:val="24"/>
        </w:rPr>
      </w:pPr>
      <w:r w:rsidRPr="00DD610D">
        <w:rPr>
          <w:rFonts w:ascii="Times New Roman" w:hAnsi="Times New Roman" w:cs="Times New Roman"/>
          <w:sz w:val="24"/>
          <w:szCs w:val="24"/>
        </w:rPr>
        <w:t>Márcia Cristina Gomes Molina</w:t>
      </w:r>
      <w:r w:rsidRPr="00CC3462">
        <w:rPr>
          <w:rStyle w:val="FootnoteCharacters"/>
        </w:rPr>
        <w:footnoteReference w:id="1"/>
      </w:r>
    </w:p>
    <w:p w:rsidR="00DD610D" w:rsidRDefault="00DD610D" w:rsidP="00DD610D">
      <w:pPr>
        <w:spacing w:after="0" w:line="240" w:lineRule="auto"/>
        <w:rPr>
          <w:rFonts w:ascii="Times New Roman" w:hAnsi="Times New Roman" w:cs="Times New Roman"/>
          <w:sz w:val="24"/>
          <w:szCs w:val="24"/>
        </w:rPr>
      </w:pPr>
    </w:p>
    <w:p w:rsidR="00DD610D" w:rsidRDefault="00DD610D" w:rsidP="00DD610D">
      <w:pPr>
        <w:spacing w:after="0" w:line="240" w:lineRule="auto"/>
        <w:rPr>
          <w:rFonts w:ascii="Times New Roman" w:hAnsi="Times New Roman" w:cs="Times New Roman"/>
          <w:sz w:val="24"/>
          <w:szCs w:val="24"/>
        </w:rPr>
      </w:pPr>
    </w:p>
    <w:p w:rsidR="00DD610D" w:rsidRDefault="002A6DF8" w:rsidP="00DD61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8832DC">
        <w:rPr>
          <w:rFonts w:ascii="Times New Roman" w:hAnsi="Times New Roman" w:cs="Times New Roman"/>
          <w:b/>
          <w:sz w:val="24"/>
          <w:szCs w:val="24"/>
        </w:rPr>
        <w:t>esumo</w:t>
      </w:r>
    </w:p>
    <w:p w:rsidR="00DD610D" w:rsidRDefault="00DD610D" w:rsidP="00DD610D">
      <w:pPr>
        <w:spacing w:after="0" w:line="240" w:lineRule="auto"/>
        <w:jc w:val="both"/>
        <w:rPr>
          <w:rFonts w:ascii="Times New Roman" w:hAnsi="Times New Roman" w:cs="Times New Roman"/>
          <w:b/>
          <w:sz w:val="24"/>
          <w:szCs w:val="24"/>
        </w:rPr>
      </w:pPr>
    </w:p>
    <w:p w:rsidR="00416513" w:rsidRDefault="00416513" w:rsidP="00DD610D">
      <w:pPr>
        <w:spacing w:after="0" w:line="240" w:lineRule="auto"/>
        <w:jc w:val="both"/>
        <w:rPr>
          <w:rFonts w:ascii="Times New Roman" w:hAnsi="Times New Roman" w:cs="Times New Roman"/>
          <w:b/>
          <w:sz w:val="24"/>
          <w:szCs w:val="24"/>
        </w:rPr>
      </w:pPr>
    </w:p>
    <w:p w:rsidR="00321500" w:rsidRPr="00BD1D4A" w:rsidRDefault="00C95CED" w:rsidP="009F19DE">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O </w:t>
      </w:r>
      <w:r w:rsidR="00157BC2">
        <w:rPr>
          <w:rFonts w:ascii="Times New Roman" w:eastAsia="Calibri" w:hAnsi="Times New Roman" w:cs="Times New Roman"/>
          <w:sz w:val="24"/>
          <w:szCs w:val="24"/>
        </w:rPr>
        <w:t xml:space="preserve">presente </w:t>
      </w:r>
      <w:r>
        <w:rPr>
          <w:rFonts w:ascii="Times New Roman" w:eastAsia="Calibri" w:hAnsi="Times New Roman" w:cs="Times New Roman"/>
          <w:sz w:val="24"/>
          <w:szCs w:val="24"/>
        </w:rPr>
        <w:t>artigo apresenta reflexões, por meio de revisão bibliográfica,</w:t>
      </w:r>
      <w:r w:rsidR="00BD0DCB" w:rsidRPr="00336117">
        <w:rPr>
          <w:rFonts w:ascii="Times New Roman" w:hAnsi="Times New Roman"/>
          <w:sz w:val="24"/>
          <w:szCs w:val="24"/>
        </w:rPr>
        <w:t xml:space="preserve"> sobre </w:t>
      </w:r>
      <w:r>
        <w:rPr>
          <w:rFonts w:ascii="Times New Roman" w:hAnsi="Times New Roman"/>
          <w:sz w:val="24"/>
          <w:szCs w:val="24"/>
        </w:rPr>
        <w:t>as</w:t>
      </w:r>
      <w:r w:rsidR="00BD0DCB" w:rsidRPr="00336117">
        <w:rPr>
          <w:rFonts w:ascii="Times New Roman" w:hAnsi="Times New Roman"/>
          <w:sz w:val="24"/>
          <w:szCs w:val="24"/>
        </w:rPr>
        <w:t xml:space="preserve"> políticas públicas direcionadas a construção de </w:t>
      </w:r>
      <w:r>
        <w:rPr>
          <w:rFonts w:ascii="Times New Roman" w:hAnsi="Times New Roman"/>
          <w:sz w:val="24"/>
          <w:szCs w:val="24"/>
        </w:rPr>
        <w:t>c</w:t>
      </w:r>
      <w:r w:rsidR="00BD0DCB" w:rsidRPr="00336117">
        <w:rPr>
          <w:rFonts w:ascii="Times New Roman" w:hAnsi="Times New Roman"/>
          <w:sz w:val="24"/>
          <w:szCs w:val="24"/>
        </w:rPr>
        <w:t xml:space="preserve">iência e </w:t>
      </w:r>
      <w:r>
        <w:rPr>
          <w:rFonts w:ascii="Times New Roman" w:hAnsi="Times New Roman"/>
          <w:sz w:val="24"/>
          <w:szCs w:val="24"/>
        </w:rPr>
        <w:t>t</w:t>
      </w:r>
      <w:r w:rsidR="00BD0DCB" w:rsidRPr="00336117">
        <w:rPr>
          <w:rFonts w:ascii="Times New Roman" w:hAnsi="Times New Roman"/>
          <w:sz w:val="24"/>
          <w:szCs w:val="24"/>
        </w:rPr>
        <w:t>ecnologia no Brasil</w:t>
      </w:r>
      <w:r w:rsidR="00A46FA9">
        <w:rPr>
          <w:rFonts w:ascii="Times New Roman" w:hAnsi="Times New Roman"/>
          <w:sz w:val="24"/>
          <w:szCs w:val="24"/>
        </w:rPr>
        <w:t>,</w:t>
      </w:r>
      <w:r>
        <w:rPr>
          <w:rFonts w:ascii="Times New Roman" w:hAnsi="Times New Roman"/>
          <w:sz w:val="24"/>
          <w:szCs w:val="24"/>
        </w:rPr>
        <w:t xml:space="preserve"> com enfoque no desenvolvimento sustentável. </w:t>
      </w:r>
      <w:r w:rsidR="00705BB6" w:rsidRPr="00336117">
        <w:rPr>
          <w:rFonts w:ascii="Times New Roman" w:hAnsi="Times New Roman"/>
          <w:sz w:val="24"/>
          <w:szCs w:val="24"/>
        </w:rPr>
        <w:t xml:space="preserve">O texto </w:t>
      </w:r>
      <w:r>
        <w:rPr>
          <w:rFonts w:ascii="Times New Roman" w:hAnsi="Times New Roman"/>
          <w:sz w:val="24"/>
          <w:szCs w:val="24"/>
        </w:rPr>
        <w:t xml:space="preserve">trata ainda, da relevância dos estudos no campo de Ciência, Tecnologia e Sociedade (CTS) </w:t>
      </w:r>
      <w:r w:rsidR="00416632">
        <w:rPr>
          <w:rFonts w:ascii="Times New Roman" w:hAnsi="Times New Roman"/>
          <w:sz w:val="24"/>
          <w:szCs w:val="24"/>
        </w:rPr>
        <w:t xml:space="preserve">neste processo </w:t>
      </w:r>
      <w:r w:rsidR="00AC13EA" w:rsidRPr="00336117">
        <w:rPr>
          <w:rFonts w:ascii="Times New Roman" w:hAnsi="Times New Roman"/>
          <w:sz w:val="24"/>
          <w:szCs w:val="24"/>
        </w:rPr>
        <w:t>e a</w:t>
      </w:r>
      <w:r w:rsidR="00DB38CB">
        <w:rPr>
          <w:rFonts w:ascii="Times New Roman" w:hAnsi="Times New Roman"/>
          <w:sz w:val="24"/>
          <w:szCs w:val="24"/>
        </w:rPr>
        <w:t xml:space="preserve">s potencialidades </w:t>
      </w:r>
      <w:r w:rsidR="00AC13EA" w:rsidRPr="00336117">
        <w:rPr>
          <w:rFonts w:ascii="Times New Roman" w:hAnsi="Times New Roman"/>
          <w:sz w:val="24"/>
          <w:szCs w:val="24"/>
        </w:rPr>
        <w:t xml:space="preserve">das </w:t>
      </w:r>
      <w:r w:rsidR="00AC13EA" w:rsidRPr="00BD1D4A">
        <w:rPr>
          <w:rFonts w:ascii="Times New Roman" w:hAnsi="Times New Roman"/>
          <w:sz w:val="24"/>
          <w:szCs w:val="24"/>
        </w:rPr>
        <w:t xml:space="preserve">universidades </w:t>
      </w:r>
      <w:r w:rsidR="00BD1D4A" w:rsidRPr="00BD1D4A">
        <w:rPr>
          <w:rFonts w:ascii="Times New Roman" w:hAnsi="Times New Roman"/>
          <w:sz w:val="24"/>
          <w:szCs w:val="24"/>
        </w:rPr>
        <w:t xml:space="preserve">e dos centros de </w:t>
      </w:r>
      <w:r w:rsidR="00BD1D4A">
        <w:rPr>
          <w:rFonts w:ascii="Times New Roman" w:hAnsi="Times New Roman"/>
          <w:sz w:val="24"/>
          <w:szCs w:val="24"/>
        </w:rPr>
        <w:t>P</w:t>
      </w:r>
      <w:r w:rsidR="00BD1D4A" w:rsidRPr="00BD1D4A">
        <w:rPr>
          <w:rFonts w:ascii="Times New Roman" w:hAnsi="Times New Roman"/>
          <w:sz w:val="24"/>
          <w:szCs w:val="24"/>
        </w:rPr>
        <w:t xml:space="preserve">esquisa e </w:t>
      </w:r>
      <w:r w:rsidR="00BD1D4A">
        <w:rPr>
          <w:rFonts w:ascii="Times New Roman" w:hAnsi="Times New Roman"/>
          <w:sz w:val="24"/>
          <w:szCs w:val="24"/>
        </w:rPr>
        <w:t>D</w:t>
      </w:r>
      <w:r w:rsidR="00BD1D4A" w:rsidRPr="00BD1D4A">
        <w:rPr>
          <w:rFonts w:ascii="Times New Roman" w:hAnsi="Times New Roman"/>
          <w:sz w:val="24"/>
          <w:szCs w:val="24"/>
        </w:rPr>
        <w:t>esenvolvimento (P&amp;D)</w:t>
      </w:r>
      <w:r w:rsidR="00BD1D4A">
        <w:rPr>
          <w:rFonts w:ascii="Times New Roman" w:hAnsi="Times New Roman"/>
          <w:sz w:val="24"/>
          <w:szCs w:val="24"/>
        </w:rPr>
        <w:t xml:space="preserve"> no empreendimento</w:t>
      </w:r>
      <w:r w:rsidR="00AC13EA" w:rsidRPr="00BD1D4A">
        <w:rPr>
          <w:rFonts w:ascii="Times New Roman" w:hAnsi="Times New Roman"/>
          <w:sz w:val="24"/>
          <w:szCs w:val="24"/>
        </w:rPr>
        <w:t xml:space="preserve"> de </w:t>
      </w:r>
      <w:r w:rsidR="00BD1D4A">
        <w:rPr>
          <w:rFonts w:ascii="Times New Roman" w:hAnsi="Times New Roman"/>
          <w:sz w:val="24"/>
          <w:szCs w:val="24"/>
        </w:rPr>
        <w:t>estudos</w:t>
      </w:r>
      <w:r w:rsidR="00AC13EA" w:rsidRPr="00BD1D4A">
        <w:rPr>
          <w:rFonts w:ascii="Times New Roman" w:hAnsi="Times New Roman"/>
          <w:sz w:val="24"/>
          <w:szCs w:val="24"/>
        </w:rPr>
        <w:t xml:space="preserve"> científic</w:t>
      </w:r>
      <w:r w:rsidR="00BD1D4A">
        <w:rPr>
          <w:rFonts w:ascii="Times New Roman" w:hAnsi="Times New Roman"/>
          <w:sz w:val="24"/>
          <w:szCs w:val="24"/>
        </w:rPr>
        <w:t>o</w:t>
      </w:r>
      <w:r w:rsidR="00AC13EA" w:rsidRPr="00BD1D4A">
        <w:rPr>
          <w:rFonts w:ascii="Times New Roman" w:hAnsi="Times New Roman"/>
          <w:sz w:val="24"/>
          <w:szCs w:val="24"/>
        </w:rPr>
        <w:t>s e tecnológic</w:t>
      </w:r>
      <w:r w:rsidR="00BD1D4A">
        <w:rPr>
          <w:rFonts w:ascii="Times New Roman" w:hAnsi="Times New Roman"/>
          <w:sz w:val="24"/>
          <w:szCs w:val="24"/>
        </w:rPr>
        <w:t>o</w:t>
      </w:r>
      <w:r w:rsidR="00AC13EA" w:rsidRPr="00BD1D4A">
        <w:rPr>
          <w:rFonts w:ascii="Times New Roman" w:hAnsi="Times New Roman"/>
          <w:sz w:val="24"/>
          <w:szCs w:val="24"/>
        </w:rPr>
        <w:t>s</w:t>
      </w:r>
      <w:r w:rsidR="00BD1D4A">
        <w:rPr>
          <w:rFonts w:ascii="Times New Roman" w:hAnsi="Times New Roman"/>
          <w:sz w:val="24"/>
          <w:szCs w:val="24"/>
        </w:rPr>
        <w:t xml:space="preserve"> </w:t>
      </w:r>
      <w:r w:rsidR="00022EA9" w:rsidRPr="00BD1D4A">
        <w:rPr>
          <w:rFonts w:ascii="Times New Roman" w:hAnsi="Times New Roman"/>
          <w:sz w:val="24"/>
          <w:szCs w:val="24"/>
        </w:rPr>
        <w:t>direcionad</w:t>
      </w:r>
      <w:r w:rsidR="00BD1D4A">
        <w:rPr>
          <w:rFonts w:ascii="Times New Roman" w:hAnsi="Times New Roman"/>
          <w:sz w:val="24"/>
          <w:szCs w:val="24"/>
        </w:rPr>
        <w:t>o</w:t>
      </w:r>
      <w:r w:rsidR="00022EA9" w:rsidRPr="00BD1D4A">
        <w:rPr>
          <w:rFonts w:ascii="Times New Roman" w:hAnsi="Times New Roman"/>
          <w:sz w:val="24"/>
          <w:szCs w:val="24"/>
        </w:rPr>
        <w:t>s</w:t>
      </w:r>
      <w:r w:rsidR="00BD1D4A">
        <w:rPr>
          <w:rFonts w:ascii="Times New Roman" w:hAnsi="Times New Roman"/>
          <w:sz w:val="24"/>
          <w:szCs w:val="24"/>
        </w:rPr>
        <w:t xml:space="preserve"> ao progresso do país.</w:t>
      </w:r>
    </w:p>
    <w:p w:rsidR="00022EA9" w:rsidRDefault="00176B7F" w:rsidP="009F19DE">
      <w:pPr>
        <w:spacing w:after="0" w:line="240" w:lineRule="auto"/>
        <w:jc w:val="both"/>
        <w:rPr>
          <w:rFonts w:ascii="Times New Roman" w:hAnsi="Times New Roman"/>
          <w:sz w:val="24"/>
          <w:szCs w:val="24"/>
        </w:rPr>
      </w:pPr>
      <w:r w:rsidRPr="00BD1D4A">
        <w:rPr>
          <w:rFonts w:ascii="Times New Roman" w:hAnsi="Times New Roman"/>
          <w:sz w:val="24"/>
          <w:szCs w:val="24"/>
        </w:rPr>
        <w:t xml:space="preserve">Para esta abordagem, enfatizou-se </w:t>
      </w:r>
      <w:r w:rsidR="00BD1D4A">
        <w:rPr>
          <w:rFonts w:ascii="Times New Roman" w:hAnsi="Times New Roman"/>
          <w:sz w:val="24"/>
          <w:szCs w:val="24"/>
        </w:rPr>
        <w:t xml:space="preserve">também </w:t>
      </w:r>
      <w:r w:rsidR="00022EA9" w:rsidRPr="00BD1D4A">
        <w:rPr>
          <w:rFonts w:ascii="Times New Roman" w:hAnsi="Times New Roman"/>
          <w:sz w:val="24"/>
          <w:szCs w:val="24"/>
        </w:rPr>
        <w:t>a Agenda 21 brasileira como</w:t>
      </w:r>
      <w:r w:rsidR="00022EA9">
        <w:rPr>
          <w:rFonts w:ascii="Times New Roman" w:hAnsi="Times New Roman"/>
          <w:sz w:val="24"/>
          <w:szCs w:val="24"/>
        </w:rPr>
        <w:t xml:space="preserve"> </w:t>
      </w:r>
      <w:r w:rsidR="00BD1D4A">
        <w:rPr>
          <w:rFonts w:ascii="Times New Roman" w:hAnsi="Times New Roman"/>
          <w:sz w:val="24"/>
          <w:szCs w:val="24"/>
        </w:rPr>
        <w:t xml:space="preserve">instrumento de compromisso com o crescimento econômico por meio da conservação do meio ambiente, da democracia e da </w:t>
      </w:r>
      <w:r w:rsidR="005C3724">
        <w:rPr>
          <w:rFonts w:ascii="Times New Roman" w:hAnsi="Times New Roman"/>
          <w:sz w:val="24"/>
          <w:szCs w:val="24"/>
        </w:rPr>
        <w:t>inclusão</w:t>
      </w:r>
      <w:r w:rsidR="00BD1D4A">
        <w:rPr>
          <w:rFonts w:ascii="Times New Roman" w:hAnsi="Times New Roman"/>
          <w:sz w:val="24"/>
          <w:szCs w:val="24"/>
        </w:rPr>
        <w:t xml:space="preserve"> social.</w:t>
      </w:r>
    </w:p>
    <w:p w:rsidR="00022EA9" w:rsidRDefault="00022EA9" w:rsidP="009F19DE">
      <w:pPr>
        <w:spacing w:after="0" w:line="240" w:lineRule="auto"/>
        <w:jc w:val="both"/>
        <w:rPr>
          <w:rFonts w:ascii="Times New Roman" w:hAnsi="Times New Roman"/>
          <w:sz w:val="24"/>
          <w:szCs w:val="24"/>
        </w:rPr>
      </w:pPr>
    </w:p>
    <w:p w:rsidR="00321500" w:rsidRDefault="00321500" w:rsidP="00DD610D">
      <w:pPr>
        <w:spacing w:after="0" w:line="240" w:lineRule="auto"/>
        <w:jc w:val="both"/>
        <w:rPr>
          <w:rFonts w:ascii="Times New Roman" w:hAnsi="Times New Roman" w:cs="Times New Roman"/>
          <w:sz w:val="24"/>
          <w:szCs w:val="24"/>
        </w:rPr>
      </w:pPr>
    </w:p>
    <w:p w:rsidR="009774B9" w:rsidRDefault="009774B9" w:rsidP="00DD6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Palavras-chaves: Ciência e Tecnologia</w:t>
      </w:r>
      <w:r w:rsidR="00022EA9">
        <w:rPr>
          <w:rFonts w:ascii="Times New Roman" w:hAnsi="Times New Roman" w:cs="Times New Roman"/>
          <w:sz w:val="24"/>
          <w:szCs w:val="24"/>
        </w:rPr>
        <w:t>, Sociedade,</w:t>
      </w:r>
      <w:r w:rsidR="00C30AF7">
        <w:rPr>
          <w:rFonts w:ascii="Times New Roman" w:hAnsi="Times New Roman" w:cs="Times New Roman"/>
          <w:sz w:val="24"/>
          <w:szCs w:val="24"/>
        </w:rPr>
        <w:t xml:space="preserve"> </w:t>
      </w:r>
      <w:r w:rsidR="00022EA9">
        <w:rPr>
          <w:rFonts w:ascii="Times New Roman" w:hAnsi="Times New Roman" w:cs="Times New Roman"/>
          <w:sz w:val="24"/>
          <w:szCs w:val="24"/>
        </w:rPr>
        <w:t>Sustentabilidade, Universidade</w:t>
      </w:r>
      <w:r w:rsidR="00DA1489">
        <w:rPr>
          <w:rFonts w:ascii="Times New Roman" w:hAnsi="Times New Roman" w:cs="Times New Roman"/>
          <w:sz w:val="24"/>
          <w:szCs w:val="24"/>
        </w:rPr>
        <w:t>.</w:t>
      </w:r>
      <w:r>
        <w:rPr>
          <w:rFonts w:ascii="Times New Roman" w:hAnsi="Times New Roman" w:cs="Times New Roman"/>
          <w:sz w:val="24"/>
          <w:szCs w:val="24"/>
        </w:rPr>
        <w:t xml:space="preserve"> </w:t>
      </w:r>
    </w:p>
    <w:p w:rsidR="00321500" w:rsidRDefault="00321500" w:rsidP="00DD610D">
      <w:pPr>
        <w:spacing w:after="0" w:line="240" w:lineRule="auto"/>
        <w:jc w:val="both"/>
        <w:rPr>
          <w:rFonts w:ascii="Times New Roman" w:hAnsi="Times New Roman" w:cs="Times New Roman"/>
          <w:sz w:val="24"/>
          <w:szCs w:val="24"/>
        </w:rPr>
      </w:pPr>
    </w:p>
    <w:p w:rsidR="00DD610D" w:rsidRDefault="00DD610D" w:rsidP="00DD610D">
      <w:pPr>
        <w:spacing w:after="0" w:line="240" w:lineRule="auto"/>
        <w:jc w:val="both"/>
        <w:rPr>
          <w:rFonts w:ascii="Times New Roman" w:hAnsi="Times New Roman" w:cs="Times New Roman"/>
          <w:sz w:val="24"/>
          <w:szCs w:val="24"/>
        </w:rPr>
      </w:pPr>
    </w:p>
    <w:p w:rsidR="008832DC" w:rsidRPr="00A46FA9" w:rsidRDefault="008832DC" w:rsidP="00DD610D">
      <w:pPr>
        <w:spacing w:line="240" w:lineRule="auto"/>
        <w:jc w:val="both"/>
        <w:rPr>
          <w:rFonts w:ascii="Times New Roman" w:hAnsi="Times New Roman" w:cs="Times New Roman"/>
          <w:b/>
          <w:sz w:val="24"/>
          <w:szCs w:val="24"/>
          <w:lang w:val="en-US"/>
        </w:rPr>
      </w:pPr>
      <w:r w:rsidRPr="00A46FA9">
        <w:rPr>
          <w:rFonts w:ascii="Times New Roman" w:hAnsi="Times New Roman" w:cs="Times New Roman"/>
          <w:b/>
          <w:sz w:val="24"/>
          <w:szCs w:val="24"/>
          <w:lang w:val="en-US"/>
        </w:rPr>
        <w:t>Abstract</w:t>
      </w:r>
    </w:p>
    <w:p w:rsidR="00176B7F" w:rsidRPr="00A46FA9" w:rsidRDefault="00176B7F" w:rsidP="00176B7F">
      <w:pPr>
        <w:spacing w:after="0" w:line="240" w:lineRule="auto"/>
        <w:jc w:val="both"/>
        <w:rPr>
          <w:rFonts w:ascii="Times New Roman" w:hAnsi="Times New Roman" w:cs="Times New Roman"/>
          <w:color w:val="000000" w:themeColor="text1"/>
          <w:sz w:val="24"/>
          <w:szCs w:val="24"/>
          <w:lang w:val="en-US"/>
        </w:rPr>
      </w:pPr>
      <w:r w:rsidRPr="00A46FA9">
        <w:rPr>
          <w:rFonts w:ascii="Times New Roman" w:hAnsi="Times New Roman" w:cs="Times New Roman"/>
          <w:sz w:val="24"/>
          <w:szCs w:val="24"/>
          <w:lang w:val="en-US"/>
        </w:rPr>
        <w:t>.</w:t>
      </w:r>
    </w:p>
    <w:p w:rsidR="006D4876" w:rsidRPr="00ED76A5" w:rsidRDefault="006D4876" w:rsidP="006D4876">
      <w:pPr>
        <w:spacing w:after="0" w:line="240" w:lineRule="auto"/>
        <w:jc w:val="both"/>
        <w:rPr>
          <w:rStyle w:val="hps"/>
          <w:rFonts w:ascii="Times New Roman" w:hAnsi="Times New Roman" w:cs="Times New Roman"/>
          <w:sz w:val="24"/>
          <w:szCs w:val="24"/>
          <w:lang w:val="en-US"/>
        </w:rPr>
      </w:pPr>
      <w:r w:rsidRPr="00ED76A5">
        <w:rPr>
          <w:rStyle w:val="hps"/>
          <w:rFonts w:ascii="Times New Roman" w:hAnsi="Times New Roman" w:cs="Times New Roman"/>
          <w:sz w:val="24"/>
          <w:szCs w:val="24"/>
          <w:lang w:val="en-US"/>
        </w:rPr>
        <w:t>This article presents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reflections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through</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literature review</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on public</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policies directed toward</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construction of</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science and technology in</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Brazil</w:t>
      </w:r>
      <w:r w:rsidR="00A46FA9" w:rsidRPr="00ED76A5">
        <w:rPr>
          <w:rStyle w:val="hps"/>
          <w:rFonts w:ascii="Times New Roman" w:hAnsi="Times New Roman" w:cs="Times New Roman"/>
          <w:sz w:val="24"/>
          <w:szCs w:val="24"/>
          <w:lang w:val="en-US"/>
        </w:rPr>
        <w:t>,</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with a focus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on sustainable development</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The text also</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treats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the</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relevance of studies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in the field</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of Science</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Technology and</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Society (STS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in this process and</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the potential of</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universities</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and centers of</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research and development (P</w:t>
      </w:r>
      <w:r w:rsidRPr="00ED76A5">
        <w:rPr>
          <w:rFonts w:ascii="Times New Roman" w:hAnsi="Times New Roman" w:cs="Times New Roman"/>
          <w:sz w:val="24"/>
          <w:szCs w:val="24"/>
          <w:lang w:val="en-US"/>
        </w:rPr>
        <w:t xml:space="preserve"> &amp; </w:t>
      </w:r>
      <w:r w:rsidRPr="00ED76A5">
        <w:rPr>
          <w:rStyle w:val="hps"/>
          <w:rFonts w:ascii="Times New Roman" w:hAnsi="Times New Roman" w:cs="Times New Roman"/>
          <w:sz w:val="24"/>
          <w:szCs w:val="24"/>
          <w:lang w:val="en-US"/>
        </w:rPr>
        <w:t>D</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in the</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development</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of</w:t>
      </w:r>
      <w:r w:rsidRPr="00ED76A5">
        <w:rPr>
          <w:rFonts w:ascii="Times New Roman" w:hAnsi="Times New Roman" w:cs="Times New Roman"/>
          <w:sz w:val="24"/>
          <w:szCs w:val="24"/>
          <w:lang w:val="en-US"/>
        </w:rPr>
        <w:t xml:space="preserve"> </w:t>
      </w:r>
      <w:r w:rsidRPr="00ED76A5">
        <w:rPr>
          <w:rStyle w:val="hps"/>
          <w:rFonts w:ascii="Times New Roman" w:hAnsi="Times New Roman" w:cs="Times New Roman"/>
          <w:sz w:val="24"/>
          <w:szCs w:val="24"/>
          <w:lang w:val="en-US"/>
        </w:rPr>
        <w:t>scientific and technological studies targeted the country progress.</w:t>
      </w:r>
    </w:p>
    <w:p w:rsidR="006D4876" w:rsidRPr="00B53535" w:rsidRDefault="006D4876" w:rsidP="006D4876">
      <w:pPr>
        <w:spacing w:after="0" w:line="240" w:lineRule="auto"/>
        <w:jc w:val="both"/>
        <w:rPr>
          <w:rStyle w:val="hps"/>
          <w:rFonts w:ascii="Times New Roman" w:hAnsi="Times New Roman" w:cs="Times New Roman"/>
          <w:sz w:val="24"/>
          <w:szCs w:val="24"/>
          <w:lang w:val="en-US"/>
        </w:rPr>
      </w:pPr>
      <w:r w:rsidRPr="00B53535">
        <w:rPr>
          <w:rStyle w:val="hps"/>
          <w:rFonts w:ascii="Times New Roman" w:hAnsi="Times New Roman" w:cs="Times New Roman"/>
          <w:sz w:val="24"/>
          <w:szCs w:val="24"/>
          <w:lang w:val="en-US"/>
        </w:rPr>
        <w:t>For this approach</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also</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emphasized</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the</w:t>
      </w:r>
      <w:r w:rsidRPr="00B53535">
        <w:rPr>
          <w:rFonts w:ascii="Times New Roman" w:hAnsi="Times New Roman" w:cs="Times New Roman"/>
          <w:sz w:val="24"/>
          <w:szCs w:val="24"/>
          <w:lang w:val="en-US"/>
        </w:rPr>
        <w:t xml:space="preserve"> b</w:t>
      </w:r>
      <w:r w:rsidRPr="00B53535">
        <w:rPr>
          <w:rStyle w:val="hps"/>
          <w:rFonts w:ascii="Times New Roman" w:hAnsi="Times New Roman" w:cs="Times New Roman"/>
          <w:sz w:val="24"/>
          <w:szCs w:val="24"/>
          <w:lang w:val="en-US"/>
        </w:rPr>
        <w:t>razilian Agenda 21</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as an instrument of</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commitment to economic</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growth through</w:t>
      </w:r>
      <w:r w:rsidRPr="00B53535">
        <w:rPr>
          <w:rFonts w:ascii="Times New Roman" w:hAnsi="Times New Roman" w:cs="Times New Roman"/>
          <w:sz w:val="24"/>
          <w:szCs w:val="24"/>
          <w:lang w:val="en-US"/>
        </w:rPr>
        <w:t xml:space="preserve"> </w:t>
      </w:r>
      <w:r w:rsidRPr="00B53535">
        <w:rPr>
          <w:rStyle w:val="hps"/>
          <w:rFonts w:ascii="Times New Roman" w:hAnsi="Times New Roman" w:cs="Times New Roman"/>
          <w:sz w:val="24"/>
          <w:szCs w:val="24"/>
          <w:lang w:val="en-US"/>
        </w:rPr>
        <w:t>environmental conservation</w:t>
      </w:r>
      <w:r w:rsidRPr="00B53535">
        <w:rPr>
          <w:rFonts w:ascii="Times New Roman" w:hAnsi="Times New Roman" w:cs="Times New Roman"/>
          <w:sz w:val="24"/>
          <w:szCs w:val="24"/>
          <w:lang w:val="en-US"/>
        </w:rPr>
        <w:t xml:space="preserve">, democracy </w:t>
      </w:r>
      <w:r w:rsidRPr="00B53535">
        <w:rPr>
          <w:rStyle w:val="hps"/>
          <w:rFonts w:ascii="Times New Roman" w:hAnsi="Times New Roman" w:cs="Times New Roman"/>
          <w:sz w:val="24"/>
          <w:szCs w:val="24"/>
          <w:lang w:val="en-US"/>
        </w:rPr>
        <w:t>and social inclusion.</w:t>
      </w:r>
    </w:p>
    <w:p w:rsidR="00176B7F" w:rsidRPr="006D4876" w:rsidRDefault="006D4876" w:rsidP="006D4876">
      <w:pPr>
        <w:spacing w:after="0" w:line="240" w:lineRule="auto"/>
        <w:jc w:val="both"/>
        <w:rPr>
          <w:rFonts w:ascii="Times New Roman" w:hAnsi="Times New Roman" w:cs="Times New Roman"/>
          <w:color w:val="000000" w:themeColor="text1"/>
          <w:sz w:val="24"/>
          <w:szCs w:val="24"/>
          <w:lang w:val="en-US"/>
        </w:rPr>
      </w:pPr>
      <w:r w:rsidRPr="00B53535">
        <w:rPr>
          <w:rFonts w:ascii="Times New Roman" w:hAnsi="Times New Roman" w:cs="Times New Roman"/>
          <w:sz w:val="24"/>
          <w:szCs w:val="24"/>
          <w:lang w:val="en-US"/>
        </w:rPr>
        <w:br/>
      </w:r>
      <w:r w:rsidRPr="00B53535">
        <w:rPr>
          <w:rFonts w:ascii="Times New Roman" w:hAnsi="Times New Roman" w:cs="Times New Roman"/>
          <w:sz w:val="24"/>
          <w:szCs w:val="24"/>
          <w:lang w:val="en-US"/>
        </w:rPr>
        <w:br/>
      </w:r>
      <w:r w:rsidRPr="006D4876">
        <w:rPr>
          <w:rStyle w:val="hps"/>
          <w:rFonts w:ascii="Times New Roman" w:hAnsi="Times New Roman" w:cs="Times New Roman"/>
          <w:sz w:val="24"/>
          <w:szCs w:val="24"/>
          <w:lang w:val="en-US"/>
        </w:rPr>
        <w:t>Keywords</w:t>
      </w:r>
      <w:r w:rsidRPr="006D4876">
        <w:rPr>
          <w:rFonts w:ascii="Times New Roman" w:hAnsi="Times New Roman" w:cs="Times New Roman"/>
          <w:sz w:val="24"/>
          <w:szCs w:val="24"/>
          <w:lang w:val="en-US"/>
        </w:rPr>
        <w:t xml:space="preserve">: </w:t>
      </w:r>
      <w:r w:rsidRPr="006D4876">
        <w:rPr>
          <w:rStyle w:val="hps"/>
          <w:rFonts w:ascii="Times New Roman" w:hAnsi="Times New Roman" w:cs="Times New Roman"/>
          <w:sz w:val="24"/>
          <w:szCs w:val="24"/>
          <w:lang w:val="en-US"/>
        </w:rPr>
        <w:t>Technology</w:t>
      </w:r>
      <w:r w:rsidRPr="006D4876">
        <w:rPr>
          <w:rFonts w:ascii="Times New Roman" w:hAnsi="Times New Roman" w:cs="Times New Roman"/>
          <w:sz w:val="24"/>
          <w:szCs w:val="24"/>
          <w:lang w:val="en-US"/>
        </w:rPr>
        <w:t xml:space="preserve">, </w:t>
      </w:r>
      <w:r w:rsidRPr="006D4876">
        <w:rPr>
          <w:rStyle w:val="hps"/>
          <w:rFonts w:ascii="Times New Roman" w:hAnsi="Times New Roman" w:cs="Times New Roman"/>
          <w:sz w:val="24"/>
          <w:szCs w:val="24"/>
          <w:lang w:val="en-US"/>
        </w:rPr>
        <w:t>Society</w:t>
      </w:r>
      <w:r w:rsidRPr="006D4876">
        <w:rPr>
          <w:rFonts w:ascii="Times New Roman" w:hAnsi="Times New Roman" w:cs="Times New Roman"/>
          <w:sz w:val="24"/>
          <w:szCs w:val="24"/>
          <w:lang w:val="en-US"/>
        </w:rPr>
        <w:t xml:space="preserve">, </w:t>
      </w:r>
      <w:r w:rsidRPr="006D4876">
        <w:rPr>
          <w:rStyle w:val="hps"/>
          <w:rFonts w:ascii="Times New Roman" w:hAnsi="Times New Roman" w:cs="Times New Roman"/>
          <w:sz w:val="24"/>
          <w:szCs w:val="24"/>
          <w:lang w:val="en-US"/>
        </w:rPr>
        <w:t>Sustainability</w:t>
      </w:r>
      <w:r w:rsidRPr="006D4876">
        <w:rPr>
          <w:rFonts w:ascii="Times New Roman" w:hAnsi="Times New Roman" w:cs="Times New Roman"/>
          <w:sz w:val="24"/>
          <w:szCs w:val="24"/>
          <w:lang w:val="en-US"/>
        </w:rPr>
        <w:t xml:space="preserve">, </w:t>
      </w:r>
      <w:r w:rsidRPr="006D4876">
        <w:rPr>
          <w:rStyle w:val="hps"/>
          <w:rFonts w:ascii="Times New Roman" w:hAnsi="Times New Roman" w:cs="Times New Roman"/>
          <w:sz w:val="24"/>
          <w:szCs w:val="24"/>
          <w:lang w:val="en-US"/>
        </w:rPr>
        <w:t>University.</w:t>
      </w:r>
    </w:p>
    <w:p w:rsidR="00022EA9" w:rsidRPr="006D4876" w:rsidRDefault="00022EA9" w:rsidP="00DD610D">
      <w:pPr>
        <w:spacing w:line="240" w:lineRule="auto"/>
        <w:jc w:val="both"/>
        <w:rPr>
          <w:rFonts w:ascii="Times New Roman" w:hAnsi="Times New Roman" w:cs="Times New Roman"/>
          <w:color w:val="000000" w:themeColor="text1"/>
          <w:sz w:val="24"/>
          <w:szCs w:val="24"/>
          <w:lang w:val="en-US"/>
        </w:rPr>
      </w:pPr>
    </w:p>
    <w:p w:rsidR="00022EA9" w:rsidRPr="006D4876" w:rsidRDefault="00022EA9" w:rsidP="00DD610D">
      <w:pPr>
        <w:spacing w:line="240" w:lineRule="auto"/>
        <w:jc w:val="both"/>
        <w:rPr>
          <w:rFonts w:ascii="Times New Roman" w:hAnsi="Times New Roman" w:cs="Times New Roman"/>
          <w:color w:val="000000" w:themeColor="text1"/>
          <w:sz w:val="24"/>
          <w:szCs w:val="24"/>
          <w:lang w:val="en-US"/>
        </w:rPr>
      </w:pPr>
    </w:p>
    <w:p w:rsidR="00505CDC" w:rsidRPr="00E160C7" w:rsidRDefault="00DD610D" w:rsidP="00505CDC">
      <w:pPr>
        <w:spacing w:line="360" w:lineRule="auto"/>
        <w:jc w:val="both"/>
        <w:rPr>
          <w:rFonts w:ascii="Times New Roman" w:hAnsi="Times New Roman" w:cs="Times New Roman"/>
          <w:b/>
          <w:sz w:val="24"/>
          <w:szCs w:val="24"/>
        </w:rPr>
      </w:pPr>
      <w:r w:rsidRPr="00E160C7">
        <w:rPr>
          <w:rFonts w:ascii="Times New Roman" w:hAnsi="Times New Roman" w:cs="Times New Roman"/>
          <w:b/>
          <w:sz w:val="24"/>
          <w:szCs w:val="24"/>
        </w:rPr>
        <w:lastRenderedPageBreak/>
        <w:t>I</w:t>
      </w:r>
      <w:r w:rsidR="00505CDC" w:rsidRPr="00E160C7">
        <w:rPr>
          <w:rFonts w:ascii="Times New Roman" w:hAnsi="Times New Roman" w:cs="Times New Roman"/>
          <w:b/>
          <w:sz w:val="24"/>
          <w:szCs w:val="24"/>
        </w:rPr>
        <w:t>ntrodução</w:t>
      </w:r>
    </w:p>
    <w:p w:rsidR="00B16723" w:rsidRDefault="007D2887" w:rsidP="00A46FA9">
      <w:pPr>
        <w:spacing w:after="0" w:line="360" w:lineRule="auto"/>
        <w:jc w:val="both"/>
        <w:rPr>
          <w:rFonts w:ascii="Times New Roman" w:hAnsi="Times New Roman" w:cs="Times New Roman"/>
          <w:sz w:val="24"/>
          <w:szCs w:val="24"/>
        </w:rPr>
      </w:pPr>
      <w:r w:rsidRPr="00E160C7">
        <w:rPr>
          <w:rFonts w:ascii="Times New Roman" w:hAnsi="Times New Roman" w:cs="Times New Roman"/>
          <w:sz w:val="24"/>
          <w:szCs w:val="24"/>
        </w:rPr>
        <w:tab/>
      </w:r>
      <w:r w:rsidR="00B16723">
        <w:rPr>
          <w:rFonts w:ascii="Times New Roman" w:hAnsi="Times New Roman" w:cs="Times New Roman"/>
          <w:sz w:val="24"/>
          <w:szCs w:val="24"/>
        </w:rPr>
        <w:t>Ao longo dos últimos trinta anos</w:t>
      </w:r>
      <w:r w:rsidR="00145797">
        <w:rPr>
          <w:rFonts w:ascii="Times New Roman" w:hAnsi="Times New Roman" w:cs="Times New Roman"/>
          <w:sz w:val="24"/>
          <w:szCs w:val="24"/>
        </w:rPr>
        <w:t xml:space="preserve"> no Brasil,</w:t>
      </w:r>
      <w:r w:rsidR="00B16723">
        <w:rPr>
          <w:rFonts w:ascii="Times New Roman" w:hAnsi="Times New Roman" w:cs="Times New Roman"/>
          <w:sz w:val="24"/>
          <w:szCs w:val="24"/>
        </w:rPr>
        <w:t xml:space="preserve"> observa-se que </w:t>
      </w:r>
      <w:r w:rsidR="00833860">
        <w:rPr>
          <w:rFonts w:ascii="Times New Roman" w:hAnsi="Times New Roman" w:cs="Times New Roman"/>
          <w:sz w:val="24"/>
          <w:szCs w:val="24"/>
        </w:rPr>
        <w:t>a produção científica e tecnológica tem apresentado</w:t>
      </w:r>
      <w:r w:rsidR="00B16723">
        <w:rPr>
          <w:rFonts w:ascii="Times New Roman" w:hAnsi="Times New Roman" w:cs="Times New Roman"/>
          <w:sz w:val="24"/>
          <w:szCs w:val="24"/>
        </w:rPr>
        <w:t xml:space="preserve"> um crescimento significativo devido </w:t>
      </w:r>
      <w:r w:rsidR="00833860">
        <w:rPr>
          <w:rFonts w:ascii="Times New Roman" w:hAnsi="Times New Roman" w:cs="Times New Roman"/>
          <w:sz w:val="24"/>
          <w:szCs w:val="24"/>
        </w:rPr>
        <w:t>às</w:t>
      </w:r>
      <w:r w:rsidR="00B16723">
        <w:rPr>
          <w:rFonts w:ascii="Times New Roman" w:hAnsi="Times New Roman" w:cs="Times New Roman"/>
          <w:sz w:val="24"/>
          <w:szCs w:val="24"/>
        </w:rPr>
        <w:t xml:space="preserve"> políticas públicas elaboradas para o incentivo em P</w:t>
      </w:r>
      <w:r w:rsidR="00696437">
        <w:rPr>
          <w:rFonts w:ascii="Times New Roman" w:hAnsi="Times New Roman" w:cs="Times New Roman"/>
          <w:sz w:val="24"/>
          <w:szCs w:val="24"/>
        </w:rPr>
        <w:t xml:space="preserve">esquisa </w:t>
      </w:r>
      <w:r w:rsidR="00B16723">
        <w:rPr>
          <w:rFonts w:ascii="Times New Roman" w:hAnsi="Times New Roman" w:cs="Times New Roman"/>
          <w:sz w:val="24"/>
          <w:szCs w:val="24"/>
        </w:rPr>
        <w:t>&amp;</w:t>
      </w:r>
      <w:r w:rsidR="00696437">
        <w:rPr>
          <w:rFonts w:ascii="Times New Roman" w:hAnsi="Times New Roman" w:cs="Times New Roman"/>
          <w:sz w:val="24"/>
          <w:szCs w:val="24"/>
        </w:rPr>
        <w:t xml:space="preserve"> </w:t>
      </w:r>
      <w:r w:rsidR="00B16723">
        <w:rPr>
          <w:rFonts w:ascii="Times New Roman" w:hAnsi="Times New Roman" w:cs="Times New Roman"/>
          <w:sz w:val="24"/>
          <w:szCs w:val="24"/>
        </w:rPr>
        <w:t>D</w:t>
      </w:r>
      <w:r w:rsidR="00696437">
        <w:rPr>
          <w:rFonts w:ascii="Times New Roman" w:hAnsi="Times New Roman" w:cs="Times New Roman"/>
          <w:sz w:val="24"/>
          <w:szCs w:val="24"/>
        </w:rPr>
        <w:t>esenvolvimento (P&amp;D) e</w:t>
      </w:r>
      <w:r w:rsidR="00B16723">
        <w:rPr>
          <w:rFonts w:ascii="Times New Roman" w:hAnsi="Times New Roman" w:cs="Times New Roman"/>
          <w:sz w:val="24"/>
          <w:szCs w:val="24"/>
        </w:rPr>
        <w:t xml:space="preserve"> a </w:t>
      </w:r>
      <w:r w:rsidR="00610257">
        <w:rPr>
          <w:rFonts w:ascii="Times New Roman" w:hAnsi="Times New Roman" w:cs="Times New Roman"/>
          <w:sz w:val="24"/>
          <w:szCs w:val="24"/>
        </w:rPr>
        <w:t>valorização</w:t>
      </w:r>
      <w:r w:rsidR="00B16723">
        <w:rPr>
          <w:rFonts w:ascii="Times New Roman" w:hAnsi="Times New Roman" w:cs="Times New Roman"/>
          <w:sz w:val="24"/>
          <w:szCs w:val="24"/>
        </w:rPr>
        <w:t xml:space="preserve"> do conhecimento como a alavanca para o desenvolvimento econômico e social do país.</w:t>
      </w:r>
    </w:p>
    <w:p w:rsidR="00871C83" w:rsidRDefault="005E0E38"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estudos direcionados ao desenvolvimento </w:t>
      </w:r>
      <w:r w:rsidR="00871C83">
        <w:rPr>
          <w:rFonts w:ascii="Times New Roman" w:hAnsi="Times New Roman" w:cs="Times New Roman"/>
          <w:sz w:val="24"/>
          <w:szCs w:val="24"/>
        </w:rPr>
        <w:t>de</w:t>
      </w:r>
      <w:r>
        <w:rPr>
          <w:rFonts w:ascii="Times New Roman" w:hAnsi="Times New Roman" w:cs="Times New Roman"/>
          <w:sz w:val="24"/>
          <w:szCs w:val="24"/>
        </w:rPr>
        <w:t xml:space="preserve"> ciência e tecnologia corroboram a urgência de </w:t>
      </w:r>
      <w:r w:rsidR="00871C83">
        <w:rPr>
          <w:rFonts w:ascii="Times New Roman" w:hAnsi="Times New Roman" w:cs="Times New Roman"/>
          <w:sz w:val="24"/>
          <w:szCs w:val="24"/>
        </w:rPr>
        <w:t>investir em práticas de utilização sustentável dos recursos naturais contribuindo</w:t>
      </w:r>
      <w:r w:rsidR="00333FA8">
        <w:rPr>
          <w:rFonts w:ascii="Times New Roman" w:hAnsi="Times New Roman" w:cs="Times New Roman"/>
          <w:sz w:val="24"/>
          <w:szCs w:val="24"/>
        </w:rPr>
        <w:t>,</w:t>
      </w:r>
      <w:r w:rsidR="00871C83">
        <w:rPr>
          <w:rFonts w:ascii="Times New Roman" w:hAnsi="Times New Roman" w:cs="Times New Roman"/>
          <w:sz w:val="24"/>
          <w:szCs w:val="24"/>
        </w:rPr>
        <w:t xml:space="preserve"> por conseguinte</w:t>
      </w:r>
      <w:r w:rsidR="00333FA8">
        <w:rPr>
          <w:rFonts w:ascii="Times New Roman" w:hAnsi="Times New Roman" w:cs="Times New Roman"/>
          <w:sz w:val="24"/>
          <w:szCs w:val="24"/>
        </w:rPr>
        <w:t>, com a</w:t>
      </w:r>
      <w:r w:rsidR="00696437">
        <w:rPr>
          <w:rFonts w:ascii="Times New Roman" w:hAnsi="Times New Roman" w:cs="Times New Roman"/>
          <w:sz w:val="24"/>
          <w:szCs w:val="24"/>
        </w:rPr>
        <w:t xml:space="preserve"> </w:t>
      </w:r>
      <w:r w:rsidR="00B16723">
        <w:rPr>
          <w:rFonts w:ascii="Times New Roman" w:hAnsi="Times New Roman" w:cs="Times New Roman"/>
          <w:sz w:val="24"/>
          <w:szCs w:val="24"/>
        </w:rPr>
        <w:t>diminuição da desigualdade social e um aumento na qualidade de vida das pessoas.</w:t>
      </w:r>
    </w:p>
    <w:p w:rsidR="003D2A8B" w:rsidRDefault="00871C83"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Agenda 21</w:t>
      </w:r>
      <w:r w:rsidR="003D2A8B">
        <w:rPr>
          <w:rFonts w:ascii="Times New Roman" w:hAnsi="Times New Roman" w:cs="Times New Roman"/>
          <w:sz w:val="24"/>
          <w:szCs w:val="24"/>
        </w:rPr>
        <w:t xml:space="preserve"> criada em 1992, na </w:t>
      </w:r>
      <w:r>
        <w:rPr>
          <w:rFonts w:ascii="Times New Roman" w:hAnsi="Times New Roman" w:cs="Times New Roman"/>
          <w:sz w:val="24"/>
          <w:szCs w:val="24"/>
        </w:rPr>
        <w:t>Conferência das Nações Unidas sobre</w:t>
      </w:r>
      <w:r w:rsidR="003D2A8B">
        <w:rPr>
          <w:rFonts w:ascii="Times New Roman" w:hAnsi="Times New Roman" w:cs="Times New Roman"/>
          <w:sz w:val="24"/>
          <w:szCs w:val="24"/>
        </w:rPr>
        <w:t xml:space="preserve"> Meio </w:t>
      </w:r>
      <w:r w:rsidR="00022EA9">
        <w:rPr>
          <w:rFonts w:ascii="Times New Roman" w:hAnsi="Times New Roman" w:cs="Times New Roman"/>
          <w:sz w:val="24"/>
          <w:szCs w:val="24"/>
        </w:rPr>
        <w:t>A</w:t>
      </w:r>
      <w:r w:rsidR="003D2A8B">
        <w:rPr>
          <w:rFonts w:ascii="Times New Roman" w:hAnsi="Times New Roman" w:cs="Times New Roman"/>
          <w:sz w:val="24"/>
          <w:szCs w:val="24"/>
        </w:rPr>
        <w:t xml:space="preserve">mbiente e Desenvolvimento institucionaliza como compromisso a prática de uma postura ética relacionada </w:t>
      </w:r>
      <w:r w:rsidR="00333FA8">
        <w:rPr>
          <w:rFonts w:ascii="Times New Roman" w:hAnsi="Times New Roman" w:cs="Times New Roman"/>
          <w:sz w:val="24"/>
          <w:szCs w:val="24"/>
        </w:rPr>
        <w:t>à</w:t>
      </w:r>
      <w:r w:rsidR="003D2A8B">
        <w:rPr>
          <w:rFonts w:ascii="Times New Roman" w:hAnsi="Times New Roman" w:cs="Times New Roman"/>
          <w:sz w:val="24"/>
          <w:szCs w:val="24"/>
        </w:rPr>
        <w:t xml:space="preserve"> conservação do meio ambiente e a utilização da ciência e tecnologia para a construção de soluções inovadoras que atentem a esta </w:t>
      </w:r>
      <w:r w:rsidR="0027061B">
        <w:rPr>
          <w:rFonts w:ascii="Times New Roman" w:hAnsi="Times New Roman" w:cs="Times New Roman"/>
          <w:sz w:val="24"/>
          <w:szCs w:val="24"/>
        </w:rPr>
        <w:t xml:space="preserve">questão </w:t>
      </w:r>
      <w:r w:rsidR="00022EA9">
        <w:rPr>
          <w:rFonts w:ascii="Times New Roman" w:hAnsi="Times New Roman" w:cs="Times New Roman"/>
          <w:sz w:val="24"/>
          <w:szCs w:val="24"/>
        </w:rPr>
        <w:t>(</w:t>
      </w:r>
      <w:r w:rsidR="00231C74">
        <w:rPr>
          <w:rFonts w:ascii="Times New Roman" w:eastAsia="Calibri" w:hAnsi="Times New Roman" w:cs="Times New Roman"/>
          <w:bCs/>
          <w:sz w:val="24"/>
          <w:szCs w:val="24"/>
        </w:rPr>
        <w:t>Bezerra &amp; Bursztyn</w:t>
      </w:r>
      <w:r w:rsidR="00022EA9">
        <w:rPr>
          <w:rFonts w:ascii="Times New Roman" w:eastAsia="Calibri" w:hAnsi="Times New Roman" w:cs="Times New Roman"/>
          <w:bCs/>
          <w:sz w:val="24"/>
          <w:szCs w:val="24"/>
        </w:rPr>
        <w:t xml:space="preserve">, </w:t>
      </w:r>
      <w:r w:rsidR="00231C74">
        <w:rPr>
          <w:rFonts w:ascii="Times New Roman" w:eastAsia="Calibri" w:hAnsi="Times New Roman" w:cs="Times New Roman"/>
          <w:bCs/>
          <w:sz w:val="24"/>
          <w:szCs w:val="24"/>
        </w:rPr>
        <w:t>2000</w:t>
      </w:r>
      <w:r w:rsidR="0027061B">
        <w:rPr>
          <w:rFonts w:ascii="Times New Roman" w:eastAsia="Calibri" w:hAnsi="Times New Roman" w:cs="Times New Roman"/>
          <w:bCs/>
          <w:sz w:val="24"/>
          <w:szCs w:val="24"/>
        </w:rPr>
        <w:t xml:space="preserve">). </w:t>
      </w:r>
      <w:r w:rsidR="009859BC">
        <w:rPr>
          <w:rFonts w:ascii="Times New Roman" w:hAnsi="Times New Roman" w:cs="Times New Roman"/>
          <w:sz w:val="24"/>
          <w:szCs w:val="24"/>
        </w:rPr>
        <w:t xml:space="preserve"> E argumenta</w:t>
      </w:r>
      <w:r w:rsidR="0027061B">
        <w:rPr>
          <w:rFonts w:ascii="Times New Roman" w:hAnsi="Times New Roman" w:cs="Times New Roman"/>
          <w:sz w:val="24"/>
          <w:szCs w:val="24"/>
        </w:rPr>
        <w:t>m</w:t>
      </w:r>
      <w:r w:rsidR="009859BC">
        <w:rPr>
          <w:rFonts w:ascii="Times New Roman" w:hAnsi="Times New Roman" w:cs="Times New Roman"/>
          <w:sz w:val="24"/>
          <w:szCs w:val="24"/>
        </w:rPr>
        <w:t xml:space="preserve"> que:</w:t>
      </w:r>
    </w:p>
    <w:p w:rsidR="009859BC" w:rsidRPr="00ED76A5" w:rsidRDefault="009859BC" w:rsidP="00ED76A5">
      <w:pPr>
        <w:spacing w:after="0" w:line="240" w:lineRule="auto"/>
        <w:ind w:left="2268"/>
        <w:jc w:val="both"/>
        <w:rPr>
          <w:rFonts w:ascii="Times New Roman" w:hAnsi="Times New Roman" w:cs="Times New Roman"/>
        </w:rPr>
      </w:pPr>
      <w:r w:rsidRPr="00ED76A5">
        <w:rPr>
          <w:rFonts w:ascii="Times New Roman" w:hAnsi="Times New Roman" w:cs="Times New Roman"/>
        </w:rPr>
        <w:t xml:space="preserve">A Agenda 21 consolidou a ideia de que o desenvolvimento e a conservação do meio ambiente devem constituir um binômio indissolúvel, que promova a ruptura do antigo padrão de crescimento econômico, tornando compatíveis duas grandes aspirações desse final de século: o direito ao desenvolvimento, sobretudo para os países que permanecem em patamares insatisfatórios de renda e de riqueza e o direito ao usufruto da vida em ambiente saudável pelas futuras gerações” (pg. 9). </w:t>
      </w:r>
    </w:p>
    <w:p w:rsidR="0062169E" w:rsidRPr="00ED76A5" w:rsidRDefault="0062169E" w:rsidP="009859BC">
      <w:pPr>
        <w:spacing w:after="0" w:line="240" w:lineRule="auto"/>
        <w:ind w:left="2268"/>
        <w:rPr>
          <w:rFonts w:ascii="Times New Roman" w:hAnsi="Times New Roman" w:cs="Times New Roman"/>
        </w:rPr>
      </w:pPr>
    </w:p>
    <w:p w:rsidR="0062169E" w:rsidRPr="00ED76A5" w:rsidRDefault="0062169E" w:rsidP="00A46FA9">
      <w:pPr>
        <w:spacing w:after="0" w:line="360" w:lineRule="auto"/>
        <w:ind w:left="2268"/>
        <w:rPr>
          <w:rFonts w:ascii="Times New Roman" w:hAnsi="Times New Roman" w:cs="Times New Roman"/>
        </w:rPr>
      </w:pPr>
    </w:p>
    <w:p w:rsidR="009859BC" w:rsidRPr="0062169E" w:rsidRDefault="0062169E" w:rsidP="00A46FA9">
      <w:pPr>
        <w:spacing w:after="0" w:line="360" w:lineRule="auto"/>
        <w:ind w:firstLine="709"/>
        <w:jc w:val="both"/>
        <w:rPr>
          <w:rFonts w:ascii="Times New Roman" w:hAnsi="Times New Roman" w:cs="Times New Roman"/>
          <w:sz w:val="24"/>
          <w:szCs w:val="24"/>
        </w:rPr>
      </w:pPr>
      <w:r w:rsidRPr="0062169E">
        <w:rPr>
          <w:rFonts w:ascii="Times New Roman" w:hAnsi="Times New Roman" w:cs="Times New Roman"/>
          <w:sz w:val="24"/>
          <w:szCs w:val="24"/>
        </w:rPr>
        <w:t>Embora seja notória a relevância da ciência e tecnologia para o desenvolvimento econômico sustentado e apesar dos esforços em promulgar leis que estimulem a participação das empresas privadas por meio de incentivos fiscais, a maior parcela dos investimentos direcionados ao desenvolvimento de ciência e tecnologia no Brasil, advém ainda, de políticas governamentais.</w:t>
      </w:r>
    </w:p>
    <w:p w:rsidR="009F19DE" w:rsidRDefault="003D2A8B" w:rsidP="00A46FA9">
      <w:pPr>
        <w:spacing w:after="0" w:line="360" w:lineRule="auto"/>
        <w:jc w:val="both"/>
        <w:rPr>
          <w:rFonts w:ascii="Times New Roman" w:hAnsi="Times New Roman" w:cs="Times New Roman"/>
          <w:sz w:val="24"/>
          <w:szCs w:val="24"/>
        </w:rPr>
      </w:pPr>
      <w:r w:rsidRPr="0062169E">
        <w:rPr>
          <w:rFonts w:ascii="Times New Roman" w:hAnsi="Times New Roman" w:cs="Times New Roman"/>
          <w:sz w:val="24"/>
          <w:szCs w:val="24"/>
        </w:rPr>
        <w:tab/>
      </w:r>
      <w:r w:rsidR="009859BC" w:rsidRPr="0062169E">
        <w:rPr>
          <w:rFonts w:ascii="Times New Roman" w:hAnsi="Times New Roman" w:cs="Times New Roman"/>
          <w:sz w:val="24"/>
          <w:szCs w:val="24"/>
        </w:rPr>
        <w:t xml:space="preserve">De acordo com dados registrados pela UNESCO, o Brasil investe aproximadamente 1,4% do PIB em ciência e tecnologia, e 1,02% do PIB estão direcionados à P&amp;D. </w:t>
      </w:r>
      <w:r w:rsidR="009859BC" w:rsidRPr="0062169E">
        <w:rPr>
          <w:rFonts w:ascii="Times New Roman" w:hAnsi="Times New Roman" w:cs="Times New Roman"/>
          <w:sz w:val="24"/>
          <w:szCs w:val="24"/>
        </w:rPr>
        <w:tab/>
        <w:t>Diante desta perspectiva acerca dos benefícios decorrentes da ciência e tecnologia, o Brasil implantou novas políticas e incrementou ações para que o desenvolvimento em P&amp;D se consolide na esfera pública e privada e</w:t>
      </w:r>
      <w:r w:rsidR="003F25EA" w:rsidRPr="0062169E">
        <w:rPr>
          <w:rFonts w:ascii="Times New Roman" w:hAnsi="Times New Roman" w:cs="Times New Roman"/>
          <w:sz w:val="24"/>
          <w:szCs w:val="24"/>
        </w:rPr>
        <w:t xml:space="preserve"> ao </w:t>
      </w:r>
      <w:r w:rsidR="009859BC" w:rsidRPr="0062169E">
        <w:rPr>
          <w:rFonts w:ascii="Times New Roman" w:hAnsi="Times New Roman" w:cs="Times New Roman"/>
          <w:sz w:val="24"/>
          <w:szCs w:val="24"/>
        </w:rPr>
        <w:t>institucionaliza</w:t>
      </w:r>
      <w:r w:rsidR="003F25EA" w:rsidRPr="0062169E">
        <w:rPr>
          <w:rFonts w:ascii="Times New Roman" w:hAnsi="Times New Roman" w:cs="Times New Roman"/>
          <w:sz w:val="24"/>
          <w:szCs w:val="24"/>
        </w:rPr>
        <w:t xml:space="preserve">r </w:t>
      </w:r>
      <w:r w:rsidR="009859BC" w:rsidRPr="0062169E">
        <w:rPr>
          <w:rFonts w:ascii="Times New Roman" w:hAnsi="Times New Roman" w:cs="Times New Roman"/>
          <w:sz w:val="24"/>
          <w:szCs w:val="24"/>
        </w:rPr>
        <w:t>a Comissão Interministerial de Políticas de Desenvolvimento Sustentável e da Agenda 2</w:t>
      </w:r>
      <w:r w:rsidR="003F25EA" w:rsidRPr="0062169E">
        <w:rPr>
          <w:rFonts w:ascii="Times New Roman" w:hAnsi="Times New Roman" w:cs="Times New Roman"/>
          <w:sz w:val="24"/>
          <w:szCs w:val="24"/>
        </w:rPr>
        <w:t xml:space="preserve">1, denota o comprometimento com o crescimento sustentável. </w:t>
      </w:r>
    </w:p>
    <w:p w:rsidR="00C7769C" w:rsidRDefault="00696437"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33FA8">
        <w:rPr>
          <w:rFonts w:ascii="Times New Roman" w:hAnsi="Times New Roman" w:cs="Times New Roman"/>
          <w:sz w:val="24"/>
          <w:szCs w:val="24"/>
        </w:rPr>
        <w:t>O</w:t>
      </w:r>
      <w:r w:rsidR="00C7769C">
        <w:rPr>
          <w:rFonts w:ascii="Times New Roman" w:hAnsi="Times New Roman" w:cs="Times New Roman"/>
          <w:sz w:val="24"/>
          <w:szCs w:val="24"/>
        </w:rPr>
        <w:t xml:space="preserve"> Projeto de Diretrizes Estratégicas para Ciência, Tecnologia e Inovação</w:t>
      </w:r>
      <w:r w:rsidR="007D2887">
        <w:rPr>
          <w:rFonts w:ascii="Times New Roman" w:hAnsi="Times New Roman" w:cs="Times New Roman"/>
          <w:sz w:val="24"/>
          <w:szCs w:val="24"/>
        </w:rPr>
        <w:t xml:space="preserve"> que compõe o Livro Verde</w:t>
      </w:r>
      <w:r w:rsidR="00C7769C">
        <w:rPr>
          <w:rFonts w:ascii="Times New Roman" w:hAnsi="Times New Roman" w:cs="Times New Roman"/>
          <w:sz w:val="24"/>
          <w:szCs w:val="24"/>
        </w:rPr>
        <w:t xml:space="preserve">, </w:t>
      </w:r>
      <w:r w:rsidR="00333FA8">
        <w:rPr>
          <w:rFonts w:ascii="Times New Roman" w:hAnsi="Times New Roman" w:cs="Times New Roman"/>
          <w:sz w:val="24"/>
          <w:szCs w:val="24"/>
        </w:rPr>
        <w:t xml:space="preserve">relata que </w:t>
      </w:r>
      <w:r w:rsidR="00C7769C">
        <w:rPr>
          <w:rFonts w:ascii="Times New Roman" w:hAnsi="Times New Roman" w:cs="Times New Roman"/>
          <w:sz w:val="24"/>
          <w:szCs w:val="24"/>
        </w:rPr>
        <w:t xml:space="preserve">um dos motivos pelos quais o investimento oriundo do setor privado </w:t>
      </w:r>
      <w:r w:rsidR="00145797">
        <w:rPr>
          <w:rFonts w:ascii="Times New Roman" w:hAnsi="Times New Roman" w:cs="Times New Roman"/>
          <w:sz w:val="24"/>
          <w:szCs w:val="24"/>
        </w:rPr>
        <w:t xml:space="preserve">ainda </w:t>
      </w:r>
      <w:r w:rsidR="009F19DE">
        <w:rPr>
          <w:rFonts w:ascii="Times New Roman" w:hAnsi="Times New Roman" w:cs="Times New Roman"/>
          <w:sz w:val="24"/>
          <w:szCs w:val="24"/>
        </w:rPr>
        <w:t>é</w:t>
      </w:r>
      <w:r w:rsidR="00C7769C">
        <w:rPr>
          <w:rFonts w:ascii="Times New Roman" w:hAnsi="Times New Roman" w:cs="Times New Roman"/>
          <w:sz w:val="24"/>
          <w:szCs w:val="24"/>
        </w:rPr>
        <w:t xml:space="preserve"> inexpressivo</w:t>
      </w:r>
      <w:r w:rsidR="009F19DE">
        <w:rPr>
          <w:rFonts w:ascii="Times New Roman" w:hAnsi="Times New Roman" w:cs="Times New Roman"/>
          <w:sz w:val="24"/>
          <w:szCs w:val="24"/>
        </w:rPr>
        <w:t>,</w:t>
      </w:r>
      <w:r w:rsidR="00C7769C">
        <w:rPr>
          <w:rFonts w:ascii="Times New Roman" w:hAnsi="Times New Roman" w:cs="Times New Roman"/>
          <w:sz w:val="24"/>
          <w:szCs w:val="24"/>
        </w:rPr>
        <w:t xml:space="preserve"> refere-se ao desconhecimento dos incentivos fiscais</w:t>
      </w:r>
      <w:r w:rsidR="007D2887">
        <w:rPr>
          <w:rFonts w:ascii="Times New Roman" w:hAnsi="Times New Roman" w:cs="Times New Roman"/>
          <w:sz w:val="24"/>
          <w:szCs w:val="24"/>
        </w:rPr>
        <w:t xml:space="preserve"> destinados</w:t>
      </w:r>
      <w:r w:rsidR="00C7769C">
        <w:rPr>
          <w:rFonts w:ascii="Times New Roman" w:hAnsi="Times New Roman" w:cs="Times New Roman"/>
          <w:sz w:val="24"/>
          <w:szCs w:val="24"/>
        </w:rPr>
        <w:t xml:space="preserve"> a P&amp;D e a dificuldade de transformar os estudos científicos em aplicações comerciais e de inovação.</w:t>
      </w:r>
      <w:r w:rsidR="00833860">
        <w:rPr>
          <w:rFonts w:ascii="Times New Roman" w:hAnsi="Times New Roman" w:cs="Times New Roman"/>
          <w:sz w:val="24"/>
          <w:szCs w:val="24"/>
        </w:rPr>
        <w:t xml:space="preserve"> </w:t>
      </w:r>
      <w:r w:rsidR="00C7769C">
        <w:rPr>
          <w:rFonts w:ascii="Times New Roman" w:hAnsi="Times New Roman" w:cs="Times New Roman"/>
          <w:sz w:val="24"/>
          <w:szCs w:val="24"/>
        </w:rPr>
        <w:t>Outros fatores que corroboram est</w:t>
      </w:r>
      <w:r w:rsidR="00833860">
        <w:rPr>
          <w:rFonts w:ascii="Times New Roman" w:hAnsi="Times New Roman" w:cs="Times New Roman"/>
          <w:sz w:val="24"/>
          <w:szCs w:val="24"/>
        </w:rPr>
        <w:t xml:space="preserve">a afirmação </w:t>
      </w:r>
      <w:r w:rsidR="00C7769C">
        <w:rPr>
          <w:rFonts w:ascii="Times New Roman" w:hAnsi="Times New Roman" w:cs="Times New Roman"/>
          <w:sz w:val="24"/>
          <w:szCs w:val="24"/>
        </w:rPr>
        <w:t>são: recursos precários, falta de pessoas qualificadas</w:t>
      </w:r>
      <w:r w:rsidR="00145797">
        <w:rPr>
          <w:rFonts w:ascii="Times New Roman" w:hAnsi="Times New Roman" w:cs="Times New Roman"/>
          <w:sz w:val="24"/>
          <w:szCs w:val="24"/>
        </w:rPr>
        <w:t xml:space="preserve"> e a</w:t>
      </w:r>
      <w:r w:rsidR="00C7769C">
        <w:rPr>
          <w:rFonts w:ascii="Times New Roman" w:hAnsi="Times New Roman" w:cs="Times New Roman"/>
          <w:sz w:val="24"/>
          <w:szCs w:val="24"/>
        </w:rPr>
        <w:t xml:space="preserve"> disparidade regional</w:t>
      </w:r>
      <w:r w:rsidR="00145797">
        <w:rPr>
          <w:rFonts w:ascii="Times New Roman" w:hAnsi="Times New Roman" w:cs="Times New Roman"/>
          <w:sz w:val="24"/>
          <w:szCs w:val="24"/>
        </w:rPr>
        <w:t>.</w:t>
      </w:r>
    </w:p>
    <w:p w:rsidR="005D342F" w:rsidRDefault="005D342F"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Neste </w:t>
      </w:r>
      <w:r w:rsidR="003128FD">
        <w:rPr>
          <w:rFonts w:ascii="Times New Roman" w:hAnsi="Times New Roman" w:cs="Times New Roman"/>
          <w:sz w:val="24"/>
          <w:szCs w:val="24"/>
        </w:rPr>
        <w:t>sentido</w:t>
      </w:r>
      <w:r>
        <w:rPr>
          <w:rFonts w:ascii="Times New Roman" w:hAnsi="Times New Roman" w:cs="Times New Roman"/>
          <w:sz w:val="24"/>
          <w:szCs w:val="24"/>
        </w:rPr>
        <w:t xml:space="preserve">, vale ressaltar que a Agenda 21 brasileira da ciência e tecnologia </w:t>
      </w:r>
      <w:r w:rsidR="003128FD">
        <w:rPr>
          <w:rFonts w:ascii="Times New Roman" w:hAnsi="Times New Roman" w:cs="Times New Roman"/>
          <w:sz w:val="24"/>
          <w:szCs w:val="24"/>
        </w:rPr>
        <w:t xml:space="preserve">visa promover programas de extensão tecnológica, política educacional, concessão de benefícios direcionados as demais políticas, estímulo </w:t>
      </w:r>
      <w:r w:rsidR="00333FA8">
        <w:rPr>
          <w:rFonts w:ascii="Times New Roman" w:hAnsi="Times New Roman" w:cs="Times New Roman"/>
          <w:sz w:val="24"/>
          <w:szCs w:val="24"/>
        </w:rPr>
        <w:t>à</w:t>
      </w:r>
      <w:r w:rsidR="003128FD">
        <w:rPr>
          <w:rFonts w:ascii="Times New Roman" w:hAnsi="Times New Roman" w:cs="Times New Roman"/>
          <w:sz w:val="24"/>
          <w:szCs w:val="24"/>
        </w:rPr>
        <w:t xml:space="preserve"> participação de empresas, integração de instituições de P&amp;D e formação de recursos humanos.</w:t>
      </w:r>
    </w:p>
    <w:p w:rsidR="0021008B" w:rsidRPr="00800487" w:rsidRDefault="0021008B"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28FD">
        <w:rPr>
          <w:rFonts w:ascii="Times New Roman" w:hAnsi="Times New Roman" w:cs="Times New Roman"/>
          <w:sz w:val="24"/>
          <w:szCs w:val="24"/>
        </w:rPr>
        <w:t>Embora se compreenda</w:t>
      </w:r>
      <w:r w:rsidR="00333FA8">
        <w:rPr>
          <w:rFonts w:ascii="Times New Roman" w:hAnsi="Times New Roman" w:cs="Times New Roman"/>
          <w:sz w:val="24"/>
          <w:szCs w:val="24"/>
        </w:rPr>
        <w:t xml:space="preserve"> </w:t>
      </w:r>
      <w:r w:rsidR="003128FD">
        <w:rPr>
          <w:rFonts w:ascii="Times New Roman" w:hAnsi="Times New Roman" w:cs="Times New Roman"/>
          <w:sz w:val="24"/>
          <w:szCs w:val="24"/>
        </w:rPr>
        <w:t>a</w:t>
      </w:r>
      <w:r>
        <w:rPr>
          <w:rFonts w:ascii="Times New Roman" w:hAnsi="Times New Roman" w:cs="Times New Roman"/>
          <w:sz w:val="24"/>
          <w:szCs w:val="24"/>
        </w:rPr>
        <w:t xml:space="preserve"> </w:t>
      </w:r>
      <w:r w:rsidR="003128FD">
        <w:rPr>
          <w:rFonts w:ascii="Times New Roman" w:hAnsi="Times New Roman" w:cs="Times New Roman"/>
          <w:sz w:val="24"/>
          <w:szCs w:val="24"/>
        </w:rPr>
        <w:t xml:space="preserve">importância da </w:t>
      </w:r>
      <w:r>
        <w:rPr>
          <w:rFonts w:ascii="Times New Roman" w:hAnsi="Times New Roman" w:cs="Times New Roman"/>
          <w:sz w:val="24"/>
          <w:szCs w:val="24"/>
        </w:rPr>
        <w:t>contribuição d</w:t>
      </w:r>
      <w:r w:rsidR="003128FD">
        <w:rPr>
          <w:rFonts w:ascii="Times New Roman" w:hAnsi="Times New Roman" w:cs="Times New Roman"/>
          <w:sz w:val="24"/>
          <w:szCs w:val="24"/>
        </w:rPr>
        <w:t>e</w:t>
      </w:r>
      <w:r>
        <w:rPr>
          <w:rFonts w:ascii="Times New Roman" w:hAnsi="Times New Roman" w:cs="Times New Roman"/>
          <w:sz w:val="24"/>
          <w:szCs w:val="24"/>
        </w:rPr>
        <w:t xml:space="preserve"> P&amp;D para o crescimento do país e a </w:t>
      </w:r>
      <w:r w:rsidR="00071DC3">
        <w:rPr>
          <w:rFonts w:ascii="Times New Roman" w:hAnsi="Times New Roman" w:cs="Times New Roman"/>
          <w:sz w:val="24"/>
          <w:szCs w:val="24"/>
        </w:rPr>
        <w:t>con</w:t>
      </w:r>
      <w:r w:rsidR="00E650B7">
        <w:rPr>
          <w:rFonts w:ascii="Times New Roman" w:hAnsi="Times New Roman" w:cs="Times New Roman"/>
          <w:sz w:val="24"/>
          <w:szCs w:val="24"/>
        </w:rPr>
        <w:t>validação d</w:t>
      </w:r>
      <w:r>
        <w:rPr>
          <w:rFonts w:ascii="Times New Roman" w:hAnsi="Times New Roman" w:cs="Times New Roman"/>
          <w:sz w:val="24"/>
          <w:szCs w:val="24"/>
        </w:rPr>
        <w:t xml:space="preserve">a democracia, o Brasil, assim como os demais países da América Latina, apresenta grandes dificuldades de conceber políticas governamentais que sustentem e sejam capazes de alavancar investimentos para o desenvolvimento de ciência e tecnologia, por motivos relacionados à falta de organização do governo em </w:t>
      </w:r>
      <w:r w:rsidRPr="00800487">
        <w:rPr>
          <w:rFonts w:ascii="Times New Roman" w:hAnsi="Times New Roman" w:cs="Times New Roman"/>
          <w:sz w:val="24"/>
          <w:szCs w:val="24"/>
        </w:rPr>
        <w:t>elaborar e implementar a política científica</w:t>
      </w:r>
      <w:r w:rsidR="00E650B7">
        <w:rPr>
          <w:rFonts w:ascii="Times New Roman" w:hAnsi="Times New Roman" w:cs="Times New Roman"/>
          <w:sz w:val="24"/>
          <w:szCs w:val="24"/>
        </w:rPr>
        <w:t xml:space="preserve"> e por subestimar a importância dos estudos em Ciência e Tecnologia</w:t>
      </w:r>
      <w:r w:rsidR="006E0900">
        <w:rPr>
          <w:rFonts w:ascii="Times New Roman" w:hAnsi="Times New Roman" w:cs="Times New Roman"/>
          <w:sz w:val="24"/>
          <w:szCs w:val="24"/>
        </w:rPr>
        <w:t xml:space="preserve"> </w:t>
      </w:r>
      <w:r w:rsidRPr="00800487">
        <w:rPr>
          <w:rFonts w:ascii="Times New Roman" w:hAnsi="Times New Roman" w:cs="Times New Roman"/>
          <w:sz w:val="24"/>
          <w:szCs w:val="24"/>
        </w:rPr>
        <w:t>(HERRERA,</w:t>
      </w:r>
      <w:r w:rsidR="00800487" w:rsidRPr="00800487">
        <w:rPr>
          <w:rFonts w:ascii="Times New Roman" w:hAnsi="Times New Roman" w:cs="Times New Roman"/>
          <w:sz w:val="24"/>
          <w:szCs w:val="24"/>
        </w:rPr>
        <w:t>1995</w:t>
      </w:r>
      <w:r w:rsidR="00FE74F1">
        <w:rPr>
          <w:rFonts w:ascii="Times New Roman" w:hAnsi="Times New Roman" w:cs="Times New Roman"/>
          <w:sz w:val="24"/>
          <w:szCs w:val="24"/>
        </w:rPr>
        <w:t>, p.119</w:t>
      </w:r>
      <w:r w:rsidRPr="00800487">
        <w:rPr>
          <w:rFonts w:ascii="Times New Roman" w:hAnsi="Times New Roman" w:cs="Times New Roman"/>
          <w:sz w:val="24"/>
          <w:szCs w:val="24"/>
        </w:rPr>
        <w:t>)</w:t>
      </w:r>
      <w:r w:rsidR="006E0900">
        <w:rPr>
          <w:rFonts w:ascii="Times New Roman" w:hAnsi="Times New Roman" w:cs="Times New Roman"/>
          <w:sz w:val="24"/>
          <w:szCs w:val="24"/>
        </w:rPr>
        <w:t>.</w:t>
      </w:r>
    </w:p>
    <w:p w:rsidR="00605194" w:rsidRPr="00800487" w:rsidRDefault="00BA5733" w:rsidP="00A46FA9">
      <w:pPr>
        <w:spacing w:after="0" w:line="360" w:lineRule="auto"/>
        <w:jc w:val="both"/>
        <w:rPr>
          <w:rFonts w:ascii="Times New Roman" w:hAnsi="Times New Roman" w:cs="Times New Roman"/>
          <w:sz w:val="24"/>
          <w:szCs w:val="24"/>
        </w:rPr>
      </w:pPr>
      <w:r w:rsidRPr="00800487">
        <w:rPr>
          <w:rFonts w:ascii="Times New Roman" w:hAnsi="Times New Roman" w:cs="Times New Roman"/>
          <w:sz w:val="24"/>
          <w:szCs w:val="24"/>
        </w:rPr>
        <w:tab/>
        <w:t>Herrera (</w:t>
      </w:r>
      <w:r w:rsidR="00800487" w:rsidRPr="00800487">
        <w:rPr>
          <w:rFonts w:ascii="Times New Roman" w:hAnsi="Times New Roman" w:cs="Times New Roman"/>
          <w:sz w:val="24"/>
          <w:szCs w:val="24"/>
        </w:rPr>
        <w:t>1995</w:t>
      </w:r>
      <w:r w:rsidRPr="00800487">
        <w:rPr>
          <w:rFonts w:ascii="Times New Roman" w:hAnsi="Times New Roman" w:cs="Times New Roman"/>
          <w:sz w:val="24"/>
          <w:szCs w:val="24"/>
        </w:rPr>
        <w:t xml:space="preserve">) </w:t>
      </w:r>
      <w:r w:rsidR="00605194" w:rsidRPr="00800487">
        <w:rPr>
          <w:rFonts w:ascii="Times New Roman" w:hAnsi="Times New Roman" w:cs="Times New Roman"/>
          <w:sz w:val="24"/>
          <w:szCs w:val="24"/>
        </w:rPr>
        <w:t>argumenta que nos países subdesenvolvidos</w:t>
      </w:r>
      <w:r w:rsidR="00E650B7">
        <w:rPr>
          <w:rFonts w:ascii="Times New Roman" w:hAnsi="Times New Roman" w:cs="Times New Roman"/>
          <w:sz w:val="24"/>
          <w:szCs w:val="24"/>
        </w:rPr>
        <w:t>,</w:t>
      </w:r>
      <w:r w:rsidR="00605194" w:rsidRPr="00800487">
        <w:rPr>
          <w:rFonts w:ascii="Times New Roman" w:hAnsi="Times New Roman" w:cs="Times New Roman"/>
          <w:sz w:val="24"/>
          <w:szCs w:val="24"/>
        </w:rPr>
        <w:t xml:space="preserve"> como é o caso do Brasil, a grande falha das políticas públicas direcionadas para Ciência e Tecnologia está em sua ineficiência em investigar problemas básicos da região, ao contrário dos países desenvolvidos que focam suas pesquisas </w:t>
      </w:r>
      <w:r w:rsidR="00071DC3">
        <w:rPr>
          <w:rFonts w:ascii="Times New Roman" w:hAnsi="Times New Roman" w:cs="Times New Roman"/>
          <w:sz w:val="24"/>
          <w:szCs w:val="24"/>
        </w:rPr>
        <w:t>em</w:t>
      </w:r>
      <w:r w:rsidR="00605194" w:rsidRPr="00800487">
        <w:rPr>
          <w:rFonts w:ascii="Times New Roman" w:hAnsi="Times New Roman" w:cs="Times New Roman"/>
          <w:sz w:val="24"/>
          <w:szCs w:val="24"/>
        </w:rPr>
        <w:t xml:space="preserve"> conhecer e sanar os problemas relacionados aos objetivos nacionais.</w:t>
      </w:r>
    </w:p>
    <w:p w:rsidR="00DF3FD5" w:rsidRDefault="0021008B" w:rsidP="00A46FA9">
      <w:pPr>
        <w:spacing w:after="0" w:line="360" w:lineRule="auto"/>
        <w:jc w:val="both"/>
        <w:rPr>
          <w:rFonts w:ascii="Times New Roman" w:hAnsi="Times New Roman" w:cs="Times New Roman"/>
          <w:sz w:val="24"/>
          <w:szCs w:val="24"/>
        </w:rPr>
      </w:pPr>
      <w:r w:rsidRPr="00800487">
        <w:rPr>
          <w:rFonts w:ascii="Times New Roman" w:hAnsi="Times New Roman" w:cs="Times New Roman"/>
          <w:sz w:val="24"/>
          <w:szCs w:val="24"/>
        </w:rPr>
        <w:tab/>
        <w:t xml:space="preserve">Para </w:t>
      </w:r>
      <w:r w:rsidR="00EF2184">
        <w:rPr>
          <w:rFonts w:ascii="Times New Roman" w:hAnsi="Times New Roman" w:cs="Times New Roman"/>
          <w:sz w:val="24"/>
          <w:szCs w:val="24"/>
        </w:rPr>
        <w:t>Dias</w:t>
      </w:r>
      <w:r w:rsidRPr="00800487">
        <w:rPr>
          <w:rFonts w:ascii="Times New Roman" w:hAnsi="Times New Roman" w:cs="Times New Roman"/>
          <w:sz w:val="24"/>
          <w:szCs w:val="24"/>
        </w:rPr>
        <w:t xml:space="preserve"> (</w:t>
      </w:r>
      <w:r w:rsidR="00C430E3" w:rsidRPr="00800487">
        <w:rPr>
          <w:rFonts w:ascii="Times New Roman" w:hAnsi="Times New Roman" w:cs="Times New Roman"/>
          <w:sz w:val="24"/>
          <w:szCs w:val="24"/>
        </w:rPr>
        <w:t>2011</w:t>
      </w:r>
      <w:r w:rsidRPr="00800487">
        <w:rPr>
          <w:rFonts w:ascii="Times New Roman" w:hAnsi="Times New Roman" w:cs="Times New Roman"/>
          <w:sz w:val="24"/>
          <w:szCs w:val="24"/>
        </w:rPr>
        <w:t xml:space="preserve">), a crítica acerca das políticas públicas </w:t>
      </w:r>
      <w:r w:rsidR="00752C06">
        <w:rPr>
          <w:rFonts w:ascii="Times New Roman" w:hAnsi="Times New Roman" w:cs="Times New Roman"/>
          <w:sz w:val="24"/>
          <w:szCs w:val="24"/>
        </w:rPr>
        <w:t xml:space="preserve">direcionadas para Ciência e Tecnologia </w:t>
      </w:r>
      <w:r w:rsidRPr="00800487">
        <w:rPr>
          <w:rFonts w:ascii="Times New Roman" w:hAnsi="Times New Roman" w:cs="Times New Roman"/>
          <w:sz w:val="24"/>
          <w:szCs w:val="24"/>
        </w:rPr>
        <w:t>é mais profunda</w:t>
      </w:r>
      <w:r w:rsidR="00DF3FD5" w:rsidRPr="00800487">
        <w:rPr>
          <w:rFonts w:ascii="Times New Roman" w:hAnsi="Times New Roman" w:cs="Times New Roman"/>
          <w:sz w:val="24"/>
          <w:szCs w:val="24"/>
        </w:rPr>
        <w:t xml:space="preserve">, </w:t>
      </w:r>
      <w:r w:rsidR="00752C06">
        <w:rPr>
          <w:rFonts w:ascii="Times New Roman" w:hAnsi="Times New Roman" w:cs="Times New Roman"/>
          <w:sz w:val="24"/>
          <w:szCs w:val="24"/>
        </w:rPr>
        <w:t>considerando</w:t>
      </w:r>
      <w:r w:rsidR="00DF3FD5" w:rsidRPr="00800487">
        <w:rPr>
          <w:rFonts w:ascii="Times New Roman" w:hAnsi="Times New Roman" w:cs="Times New Roman"/>
          <w:sz w:val="24"/>
          <w:szCs w:val="24"/>
        </w:rPr>
        <w:t xml:space="preserve"> que a deliberação das políticas </w:t>
      </w:r>
      <w:r w:rsidR="00800487" w:rsidRPr="00800487">
        <w:rPr>
          <w:rFonts w:ascii="Times New Roman" w:hAnsi="Times New Roman" w:cs="Times New Roman"/>
          <w:sz w:val="24"/>
          <w:szCs w:val="24"/>
        </w:rPr>
        <w:t>é</w:t>
      </w:r>
      <w:r w:rsidR="00DF3FD5" w:rsidRPr="00800487">
        <w:rPr>
          <w:rFonts w:ascii="Times New Roman" w:hAnsi="Times New Roman" w:cs="Times New Roman"/>
          <w:sz w:val="24"/>
          <w:szCs w:val="24"/>
        </w:rPr>
        <w:t xml:space="preserve"> </w:t>
      </w:r>
      <w:r w:rsidR="00800487" w:rsidRPr="00800487">
        <w:rPr>
          <w:rFonts w:ascii="Times New Roman" w:hAnsi="Times New Roman" w:cs="Times New Roman"/>
          <w:sz w:val="24"/>
          <w:szCs w:val="24"/>
        </w:rPr>
        <w:t>idealizada</w:t>
      </w:r>
      <w:r w:rsidR="00DF3FD5" w:rsidRPr="00800487">
        <w:rPr>
          <w:rFonts w:ascii="Times New Roman" w:hAnsi="Times New Roman" w:cs="Times New Roman"/>
          <w:sz w:val="24"/>
          <w:szCs w:val="24"/>
        </w:rPr>
        <w:t xml:space="preserve"> para garantir os interesses de um </w:t>
      </w:r>
      <w:r w:rsidR="00752C06">
        <w:rPr>
          <w:rFonts w:ascii="Times New Roman" w:hAnsi="Times New Roman" w:cs="Times New Roman"/>
          <w:sz w:val="24"/>
          <w:szCs w:val="24"/>
        </w:rPr>
        <w:t>grupo seleto</w:t>
      </w:r>
      <w:r w:rsidR="00DF3FD5" w:rsidRPr="00800487">
        <w:rPr>
          <w:rFonts w:ascii="Times New Roman" w:hAnsi="Times New Roman" w:cs="Times New Roman"/>
          <w:sz w:val="24"/>
          <w:szCs w:val="24"/>
        </w:rPr>
        <w:t xml:space="preserve"> de atores, já</w:t>
      </w:r>
      <w:r w:rsidRPr="00800487">
        <w:rPr>
          <w:rFonts w:ascii="Times New Roman" w:hAnsi="Times New Roman" w:cs="Times New Roman"/>
          <w:sz w:val="24"/>
          <w:szCs w:val="24"/>
        </w:rPr>
        <w:t xml:space="preserve"> </w:t>
      </w:r>
      <w:r w:rsidR="00DF3FD5" w:rsidRPr="00800487">
        <w:rPr>
          <w:rFonts w:ascii="Times New Roman" w:hAnsi="Times New Roman" w:cs="Times New Roman"/>
          <w:sz w:val="24"/>
          <w:szCs w:val="24"/>
        </w:rPr>
        <w:t>que</w:t>
      </w:r>
      <w:r w:rsidRPr="00800487">
        <w:rPr>
          <w:rFonts w:ascii="Times New Roman" w:hAnsi="Times New Roman" w:cs="Times New Roman"/>
          <w:sz w:val="24"/>
          <w:szCs w:val="24"/>
        </w:rPr>
        <w:t xml:space="preserve"> está enraizada em </w:t>
      </w:r>
      <w:r w:rsidR="00DF3FD5" w:rsidRPr="00800487">
        <w:rPr>
          <w:rFonts w:ascii="Times New Roman" w:hAnsi="Times New Roman" w:cs="Times New Roman"/>
          <w:sz w:val="24"/>
          <w:szCs w:val="24"/>
        </w:rPr>
        <w:t>um</w:t>
      </w:r>
      <w:r w:rsidRPr="00800487">
        <w:rPr>
          <w:rFonts w:ascii="Times New Roman" w:hAnsi="Times New Roman" w:cs="Times New Roman"/>
          <w:sz w:val="24"/>
          <w:szCs w:val="24"/>
        </w:rPr>
        <w:t xml:space="preserve"> caráter de classe, ou seja, atende as classes dominantes, favorecendo apenas aos interesses de um determinado número de sujeitos de uma classe social.</w:t>
      </w:r>
      <w:r w:rsidR="00DF3FD5" w:rsidRPr="00800487">
        <w:rPr>
          <w:rFonts w:ascii="Times New Roman" w:hAnsi="Times New Roman" w:cs="Times New Roman"/>
          <w:sz w:val="24"/>
          <w:szCs w:val="24"/>
        </w:rPr>
        <w:t xml:space="preserve"> O Estado por sua vez, não assume o seu papel de promover a democracia</w:t>
      </w:r>
      <w:r w:rsidR="00C430E3" w:rsidRPr="00800487">
        <w:rPr>
          <w:rFonts w:ascii="Times New Roman" w:hAnsi="Times New Roman" w:cs="Times New Roman"/>
          <w:sz w:val="24"/>
          <w:szCs w:val="24"/>
        </w:rPr>
        <w:t xml:space="preserve"> e</w:t>
      </w:r>
      <w:r w:rsidR="00DF3FD5" w:rsidRPr="00800487">
        <w:rPr>
          <w:rFonts w:ascii="Times New Roman" w:hAnsi="Times New Roman" w:cs="Times New Roman"/>
          <w:sz w:val="24"/>
          <w:szCs w:val="24"/>
        </w:rPr>
        <w:t xml:space="preserve"> a cidadania por uma socied</w:t>
      </w:r>
      <w:r w:rsidR="00DF3FD5">
        <w:rPr>
          <w:rFonts w:ascii="Times New Roman" w:hAnsi="Times New Roman" w:cs="Times New Roman"/>
          <w:sz w:val="24"/>
          <w:szCs w:val="24"/>
        </w:rPr>
        <w:t xml:space="preserve">ade igualitária, tende a </w:t>
      </w:r>
      <w:r w:rsidR="00752C06">
        <w:rPr>
          <w:rFonts w:ascii="Times New Roman" w:hAnsi="Times New Roman" w:cs="Times New Roman"/>
          <w:sz w:val="24"/>
          <w:szCs w:val="24"/>
        </w:rPr>
        <w:t xml:space="preserve">consentir com </w:t>
      </w:r>
      <w:r w:rsidR="00DF3FD5">
        <w:rPr>
          <w:rFonts w:ascii="Times New Roman" w:hAnsi="Times New Roman" w:cs="Times New Roman"/>
          <w:sz w:val="24"/>
          <w:szCs w:val="24"/>
        </w:rPr>
        <w:t>os conflitos de poder, que</w:t>
      </w:r>
      <w:r w:rsidR="00C430E3">
        <w:rPr>
          <w:rFonts w:ascii="Times New Roman" w:hAnsi="Times New Roman" w:cs="Times New Roman"/>
          <w:sz w:val="24"/>
          <w:szCs w:val="24"/>
        </w:rPr>
        <w:t xml:space="preserve"> </w:t>
      </w:r>
      <w:r w:rsidR="00752C06">
        <w:rPr>
          <w:rFonts w:ascii="Times New Roman" w:hAnsi="Times New Roman" w:cs="Times New Roman"/>
          <w:sz w:val="24"/>
          <w:szCs w:val="24"/>
        </w:rPr>
        <w:t xml:space="preserve">possibilitam </w:t>
      </w:r>
      <w:r w:rsidR="00C430E3">
        <w:rPr>
          <w:rFonts w:ascii="Times New Roman" w:hAnsi="Times New Roman" w:cs="Times New Roman"/>
          <w:sz w:val="24"/>
          <w:szCs w:val="24"/>
        </w:rPr>
        <w:t xml:space="preserve">a </w:t>
      </w:r>
      <w:r w:rsidR="00DF3FD5">
        <w:rPr>
          <w:rFonts w:ascii="Times New Roman" w:hAnsi="Times New Roman" w:cs="Times New Roman"/>
          <w:sz w:val="24"/>
          <w:szCs w:val="24"/>
        </w:rPr>
        <w:t>blinda</w:t>
      </w:r>
      <w:r w:rsidR="00C430E3">
        <w:rPr>
          <w:rFonts w:ascii="Times New Roman" w:hAnsi="Times New Roman" w:cs="Times New Roman"/>
          <w:sz w:val="24"/>
          <w:szCs w:val="24"/>
        </w:rPr>
        <w:t>gem</w:t>
      </w:r>
      <w:r w:rsidR="00DF3FD5">
        <w:rPr>
          <w:rFonts w:ascii="Times New Roman" w:hAnsi="Times New Roman" w:cs="Times New Roman"/>
          <w:sz w:val="24"/>
          <w:szCs w:val="24"/>
        </w:rPr>
        <w:t xml:space="preserve"> </w:t>
      </w:r>
      <w:r w:rsidR="00C430E3">
        <w:rPr>
          <w:rFonts w:ascii="Times New Roman" w:hAnsi="Times New Roman" w:cs="Times New Roman"/>
          <w:sz w:val="24"/>
          <w:szCs w:val="24"/>
        </w:rPr>
        <w:t>da</w:t>
      </w:r>
      <w:r w:rsidR="00DF3FD5">
        <w:rPr>
          <w:rFonts w:ascii="Times New Roman" w:hAnsi="Times New Roman" w:cs="Times New Roman"/>
          <w:sz w:val="24"/>
          <w:szCs w:val="24"/>
        </w:rPr>
        <w:t xml:space="preserve"> agenda por parte d</w:t>
      </w:r>
      <w:r w:rsidR="00C430E3">
        <w:rPr>
          <w:rFonts w:ascii="Times New Roman" w:hAnsi="Times New Roman" w:cs="Times New Roman"/>
          <w:sz w:val="24"/>
          <w:szCs w:val="24"/>
        </w:rPr>
        <w:t>essas</w:t>
      </w:r>
      <w:r w:rsidR="00DF3FD5">
        <w:rPr>
          <w:rFonts w:ascii="Times New Roman" w:hAnsi="Times New Roman" w:cs="Times New Roman"/>
          <w:sz w:val="24"/>
          <w:szCs w:val="24"/>
        </w:rPr>
        <w:t xml:space="preserve"> classes dominantes.</w:t>
      </w:r>
    </w:p>
    <w:p w:rsidR="00EF0802" w:rsidRDefault="00C430E3"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00487">
        <w:rPr>
          <w:rFonts w:ascii="Times New Roman" w:hAnsi="Times New Roman" w:cs="Times New Roman"/>
          <w:sz w:val="24"/>
          <w:szCs w:val="24"/>
        </w:rPr>
        <w:t xml:space="preserve">Ainda afirma </w:t>
      </w:r>
      <w:r w:rsidR="00EF2184">
        <w:rPr>
          <w:rFonts w:ascii="Times New Roman" w:hAnsi="Times New Roman" w:cs="Times New Roman"/>
          <w:sz w:val="24"/>
          <w:szCs w:val="24"/>
        </w:rPr>
        <w:t>Dias</w:t>
      </w:r>
      <w:r w:rsidRPr="00800487">
        <w:rPr>
          <w:rFonts w:ascii="Times New Roman" w:hAnsi="Times New Roman" w:cs="Times New Roman"/>
          <w:sz w:val="24"/>
          <w:szCs w:val="24"/>
        </w:rPr>
        <w:t xml:space="preserve"> (2011,</w:t>
      </w:r>
      <w:r w:rsidR="00800487">
        <w:rPr>
          <w:rFonts w:ascii="Times New Roman" w:hAnsi="Times New Roman" w:cs="Times New Roman"/>
          <w:sz w:val="24"/>
          <w:szCs w:val="24"/>
        </w:rPr>
        <w:t xml:space="preserve"> </w:t>
      </w:r>
      <w:r w:rsidRPr="00800487">
        <w:rPr>
          <w:rFonts w:ascii="Times New Roman" w:hAnsi="Times New Roman" w:cs="Times New Roman"/>
          <w:sz w:val="24"/>
          <w:szCs w:val="24"/>
        </w:rPr>
        <w:t>p.324), “</w:t>
      </w:r>
      <w:r w:rsidR="00800487" w:rsidRPr="00EA576A">
        <w:rPr>
          <w:rFonts w:ascii="Times New Roman" w:hAnsi="Times New Roman" w:cs="Times New Roman"/>
          <w:color w:val="000000" w:themeColor="text1"/>
          <w:sz w:val="20"/>
          <w:szCs w:val="20"/>
        </w:rPr>
        <w:t>[...]</w:t>
      </w:r>
      <w:r w:rsidR="00800487">
        <w:rPr>
          <w:rFonts w:ascii="Times New Roman" w:hAnsi="Times New Roman" w:cs="Times New Roman"/>
          <w:sz w:val="24"/>
          <w:szCs w:val="24"/>
        </w:rPr>
        <w:t xml:space="preserve"> </w:t>
      </w:r>
      <w:r w:rsidRPr="00800487">
        <w:rPr>
          <w:rFonts w:ascii="Times New Roman" w:hAnsi="Times New Roman" w:cs="Times New Roman"/>
          <w:sz w:val="24"/>
          <w:szCs w:val="24"/>
        </w:rPr>
        <w:t xml:space="preserve">a PCT atende fundamentalmente aos interesses de alguns atores sociais: da comunidade de pesquisa </w:t>
      </w:r>
      <w:r w:rsidR="00800487" w:rsidRPr="00800487">
        <w:rPr>
          <w:rFonts w:ascii="Times New Roman" w:hAnsi="Times New Roman" w:cs="Times New Roman"/>
          <w:sz w:val="24"/>
          <w:szCs w:val="24"/>
        </w:rPr>
        <w:t xml:space="preserve">e, </w:t>
      </w:r>
      <w:r w:rsidRPr="00800487">
        <w:rPr>
          <w:rFonts w:ascii="Times New Roman" w:hAnsi="Times New Roman" w:cs="Times New Roman"/>
          <w:sz w:val="24"/>
          <w:szCs w:val="24"/>
        </w:rPr>
        <w:t xml:space="preserve">e em menor medida, da burguesia industrial nacional, no caso brasileiro”. O autor faz </w:t>
      </w:r>
      <w:r w:rsidR="00071DC3" w:rsidRPr="00800487">
        <w:rPr>
          <w:rFonts w:ascii="Times New Roman" w:hAnsi="Times New Roman" w:cs="Times New Roman"/>
          <w:sz w:val="24"/>
          <w:szCs w:val="24"/>
        </w:rPr>
        <w:t>inferência ao poder</w:t>
      </w:r>
      <w:r w:rsidR="00071DC3">
        <w:rPr>
          <w:rFonts w:ascii="Times New Roman" w:hAnsi="Times New Roman" w:cs="Times New Roman"/>
          <w:sz w:val="24"/>
          <w:szCs w:val="24"/>
        </w:rPr>
        <w:t xml:space="preserve"> e </w:t>
      </w:r>
      <w:r w:rsidR="009F19DE">
        <w:rPr>
          <w:rFonts w:ascii="Times New Roman" w:hAnsi="Times New Roman" w:cs="Times New Roman"/>
          <w:sz w:val="24"/>
          <w:szCs w:val="24"/>
        </w:rPr>
        <w:t>a</w:t>
      </w:r>
      <w:r w:rsidR="00071DC3">
        <w:rPr>
          <w:rFonts w:ascii="Times New Roman" w:hAnsi="Times New Roman" w:cs="Times New Roman"/>
          <w:sz w:val="24"/>
          <w:szCs w:val="24"/>
        </w:rPr>
        <w:t>o fortalecimento</w:t>
      </w:r>
      <w:r w:rsidR="00071DC3" w:rsidRPr="00800487">
        <w:rPr>
          <w:rFonts w:ascii="Times New Roman" w:hAnsi="Times New Roman" w:cs="Times New Roman"/>
          <w:sz w:val="24"/>
          <w:szCs w:val="24"/>
        </w:rPr>
        <w:t xml:space="preserve"> da comunidade científica na elaboração</w:t>
      </w:r>
      <w:r w:rsidR="00071DC3">
        <w:rPr>
          <w:rFonts w:ascii="Times New Roman" w:hAnsi="Times New Roman" w:cs="Times New Roman"/>
          <w:sz w:val="24"/>
          <w:szCs w:val="24"/>
        </w:rPr>
        <w:t xml:space="preserve"> </w:t>
      </w:r>
      <w:r w:rsidR="00071DC3" w:rsidRPr="00800487">
        <w:rPr>
          <w:rFonts w:ascii="Times New Roman" w:hAnsi="Times New Roman" w:cs="Times New Roman"/>
          <w:sz w:val="24"/>
          <w:szCs w:val="24"/>
        </w:rPr>
        <w:t xml:space="preserve">das políticas </w:t>
      </w:r>
      <w:r w:rsidR="00071DC3">
        <w:rPr>
          <w:rFonts w:ascii="Times New Roman" w:hAnsi="Times New Roman" w:cs="Times New Roman"/>
          <w:sz w:val="24"/>
          <w:szCs w:val="24"/>
        </w:rPr>
        <w:t xml:space="preserve">de Ciência e </w:t>
      </w:r>
      <w:r w:rsidR="00071DC3">
        <w:rPr>
          <w:rFonts w:ascii="Times New Roman" w:hAnsi="Times New Roman" w:cs="Times New Roman"/>
          <w:sz w:val="24"/>
          <w:szCs w:val="24"/>
        </w:rPr>
        <w:lastRenderedPageBreak/>
        <w:t xml:space="preserve">Tecnologia </w:t>
      </w:r>
      <w:r w:rsidR="00071DC3" w:rsidRPr="00800487">
        <w:rPr>
          <w:rFonts w:ascii="Times New Roman" w:hAnsi="Times New Roman" w:cs="Times New Roman"/>
          <w:sz w:val="24"/>
          <w:szCs w:val="24"/>
        </w:rPr>
        <w:t>e a exclusão das ONGS, sindicatos, cooperativa popular</w:t>
      </w:r>
      <w:r w:rsidRPr="00800487">
        <w:rPr>
          <w:rFonts w:ascii="Times New Roman" w:hAnsi="Times New Roman" w:cs="Times New Roman"/>
          <w:sz w:val="24"/>
          <w:szCs w:val="24"/>
        </w:rPr>
        <w:t xml:space="preserve"> e dos demais órgãos </w:t>
      </w:r>
      <w:r w:rsidR="00BA5733" w:rsidRPr="00800487">
        <w:rPr>
          <w:rFonts w:ascii="Times New Roman" w:hAnsi="Times New Roman" w:cs="Times New Roman"/>
          <w:sz w:val="24"/>
          <w:szCs w:val="24"/>
        </w:rPr>
        <w:t xml:space="preserve">na construção de </w:t>
      </w:r>
      <w:r w:rsidR="00071DC3">
        <w:rPr>
          <w:rFonts w:ascii="Times New Roman" w:hAnsi="Times New Roman" w:cs="Times New Roman"/>
          <w:sz w:val="24"/>
          <w:szCs w:val="24"/>
        </w:rPr>
        <w:t>P</w:t>
      </w:r>
      <w:r w:rsidR="00BA5733" w:rsidRPr="00800487">
        <w:rPr>
          <w:rFonts w:ascii="Times New Roman" w:hAnsi="Times New Roman" w:cs="Times New Roman"/>
          <w:sz w:val="24"/>
          <w:szCs w:val="24"/>
        </w:rPr>
        <w:t>&amp;</w:t>
      </w:r>
      <w:r w:rsidR="00071DC3">
        <w:rPr>
          <w:rFonts w:ascii="Times New Roman" w:hAnsi="Times New Roman" w:cs="Times New Roman"/>
          <w:sz w:val="24"/>
          <w:szCs w:val="24"/>
        </w:rPr>
        <w:t>D</w:t>
      </w:r>
      <w:r w:rsidR="00BA5733" w:rsidRPr="00800487">
        <w:rPr>
          <w:rFonts w:ascii="Times New Roman" w:hAnsi="Times New Roman" w:cs="Times New Roman"/>
          <w:sz w:val="24"/>
          <w:szCs w:val="24"/>
        </w:rPr>
        <w:t>, mais uma vez</w:t>
      </w:r>
      <w:r w:rsidR="00071DC3">
        <w:rPr>
          <w:rFonts w:ascii="Times New Roman" w:hAnsi="Times New Roman" w:cs="Times New Roman"/>
          <w:sz w:val="24"/>
          <w:szCs w:val="24"/>
        </w:rPr>
        <w:t xml:space="preserve"> con</w:t>
      </w:r>
      <w:r w:rsidR="00AD0632">
        <w:rPr>
          <w:rFonts w:ascii="Times New Roman" w:hAnsi="Times New Roman" w:cs="Times New Roman"/>
          <w:sz w:val="24"/>
          <w:szCs w:val="24"/>
        </w:rPr>
        <w:t>firmando</w:t>
      </w:r>
      <w:r w:rsidR="00071DC3">
        <w:rPr>
          <w:rFonts w:ascii="Times New Roman" w:hAnsi="Times New Roman" w:cs="Times New Roman"/>
          <w:sz w:val="24"/>
          <w:szCs w:val="24"/>
        </w:rPr>
        <w:t xml:space="preserve"> o </w:t>
      </w:r>
      <w:r w:rsidR="00BA5733" w:rsidRPr="00800487">
        <w:rPr>
          <w:rFonts w:ascii="Times New Roman" w:hAnsi="Times New Roman" w:cs="Times New Roman"/>
          <w:sz w:val="24"/>
          <w:szCs w:val="24"/>
        </w:rPr>
        <w:t>benef</w:t>
      </w:r>
      <w:r w:rsidR="00071DC3">
        <w:rPr>
          <w:rFonts w:ascii="Times New Roman" w:hAnsi="Times New Roman" w:cs="Times New Roman"/>
          <w:sz w:val="24"/>
          <w:szCs w:val="24"/>
        </w:rPr>
        <w:t>ício</w:t>
      </w:r>
      <w:r w:rsidR="00BA5733" w:rsidRPr="00800487">
        <w:rPr>
          <w:rFonts w:ascii="Times New Roman" w:hAnsi="Times New Roman" w:cs="Times New Roman"/>
          <w:sz w:val="24"/>
          <w:szCs w:val="24"/>
        </w:rPr>
        <w:t xml:space="preserve"> apenas </w:t>
      </w:r>
      <w:r w:rsidR="00071DC3">
        <w:rPr>
          <w:rFonts w:ascii="Times New Roman" w:hAnsi="Times New Roman" w:cs="Times New Roman"/>
          <w:sz w:val="24"/>
          <w:szCs w:val="24"/>
        </w:rPr>
        <w:t xml:space="preserve">de </w:t>
      </w:r>
      <w:r w:rsidR="00BA5733" w:rsidRPr="00800487">
        <w:rPr>
          <w:rFonts w:ascii="Times New Roman" w:hAnsi="Times New Roman" w:cs="Times New Roman"/>
          <w:sz w:val="24"/>
          <w:szCs w:val="24"/>
        </w:rPr>
        <w:t>alguns atores</w:t>
      </w:r>
      <w:r w:rsidR="00800487">
        <w:rPr>
          <w:rFonts w:ascii="Times New Roman" w:hAnsi="Times New Roman" w:cs="Times New Roman"/>
          <w:sz w:val="24"/>
          <w:szCs w:val="24"/>
        </w:rPr>
        <w:t>.</w:t>
      </w:r>
    </w:p>
    <w:p w:rsidR="00E160C7" w:rsidRDefault="00BA5733"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4CE">
        <w:rPr>
          <w:rFonts w:ascii="Times New Roman" w:hAnsi="Times New Roman" w:cs="Times New Roman"/>
          <w:sz w:val="24"/>
          <w:szCs w:val="24"/>
        </w:rPr>
        <w:t>Com base nas diversas concepções e dualidades na compreensão da ciência e tecnologia no Brasil, este artigo traz reflexões acerca das políticas públicas direcionadas para o desenvolvimento de pesquisas científicas</w:t>
      </w:r>
      <w:r w:rsidR="00DC6C23">
        <w:rPr>
          <w:rFonts w:ascii="Times New Roman" w:hAnsi="Times New Roman" w:cs="Times New Roman"/>
          <w:sz w:val="24"/>
          <w:szCs w:val="24"/>
        </w:rPr>
        <w:t xml:space="preserve"> e tecnológicas enfatizando os desafios de sua prática conjugada com a sustentabilidade. </w:t>
      </w:r>
      <w:r w:rsidR="007C74CE">
        <w:rPr>
          <w:rFonts w:ascii="Times New Roman" w:hAnsi="Times New Roman" w:cs="Times New Roman"/>
          <w:sz w:val="24"/>
          <w:szCs w:val="24"/>
        </w:rPr>
        <w:t xml:space="preserve"> </w:t>
      </w:r>
    </w:p>
    <w:p w:rsidR="00A46FA9" w:rsidRDefault="00A46FA9" w:rsidP="00A46FA9">
      <w:pPr>
        <w:spacing w:after="0" w:line="360" w:lineRule="auto"/>
        <w:jc w:val="both"/>
        <w:rPr>
          <w:rFonts w:ascii="Times New Roman" w:hAnsi="Times New Roman" w:cs="Times New Roman"/>
          <w:b/>
          <w:sz w:val="24"/>
          <w:szCs w:val="24"/>
        </w:rPr>
      </w:pPr>
    </w:p>
    <w:p w:rsidR="00824916" w:rsidRDefault="00071DC3" w:rsidP="00A46FA9">
      <w:pPr>
        <w:spacing w:after="0" w:line="360" w:lineRule="auto"/>
        <w:jc w:val="both"/>
        <w:rPr>
          <w:rFonts w:ascii="Times New Roman" w:hAnsi="Times New Roman" w:cs="Times New Roman"/>
          <w:sz w:val="24"/>
          <w:szCs w:val="24"/>
        </w:rPr>
      </w:pPr>
      <w:r w:rsidRPr="00071DC3">
        <w:rPr>
          <w:rFonts w:ascii="Times New Roman" w:hAnsi="Times New Roman" w:cs="Times New Roman"/>
          <w:b/>
          <w:sz w:val="24"/>
          <w:szCs w:val="24"/>
        </w:rPr>
        <w:t xml:space="preserve">Construção de Ciência e Tecnologia no Brasil </w:t>
      </w:r>
      <w:r w:rsidR="00800487">
        <w:rPr>
          <w:rFonts w:ascii="Times New Roman" w:hAnsi="Times New Roman" w:cs="Times New Roman"/>
          <w:sz w:val="24"/>
          <w:szCs w:val="24"/>
        </w:rPr>
        <w:tab/>
      </w:r>
    </w:p>
    <w:p w:rsidR="00A46FA9" w:rsidRDefault="00A46FA9" w:rsidP="00A46FA9">
      <w:pPr>
        <w:spacing w:after="0" w:line="360" w:lineRule="auto"/>
        <w:jc w:val="both"/>
        <w:rPr>
          <w:rFonts w:ascii="Times New Roman" w:hAnsi="Times New Roman" w:cs="Times New Roman"/>
          <w:sz w:val="24"/>
          <w:szCs w:val="24"/>
        </w:rPr>
      </w:pPr>
    </w:p>
    <w:p w:rsidR="00824916" w:rsidRDefault="00824916"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mundo contemporâneo tem passado por profundas transformaçõe</w:t>
      </w:r>
      <w:r w:rsidR="00333FA8">
        <w:rPr>
          <w:rFonts w:ascii="Times New Roman" w:hAnsi="Times New Roman" w:cs="Times New Roman"/>
          <w:sz w:val="24"/>
          <w:szCs w:val="24"/>
        </w:rPr>
        <w:t>s, c</w:t>
      </w:r>
      <w:r>
        <w:rPr>
          <w:rFonts w:ascii="Times New Roman" w:hAnsi="Times New Roman" w:cs="Times New Roman"/>
          <w:sz w:val="24"/>
          <w:szCs w:val="24"/>
        </w:rPr>
        <w:t>om o advento da globalização</w:t>
      </w:r>
      <w:r w:rsidR="00B679EE">
        <w:rPr>
          <w:rFonts w:ascii="Times New Roman" w:hAnsi="Times New Roman" w:cs="Times New Roman"/>
          <w:sz w:val="24"/>
          <w:szCs w:val="24"/>
        </w:rPr>
        <w:t xml:space="preserve"> e</w:t>
      </w:r>
      <w:r>
        <w:rPr>
          <w:rFonts w:ascii="Times New Roman" w:hAnsi="Times New Roman" w:cs="Times New Roman"/>
          <w:sz w:val="24"/>
          <w:szCs w:val="24"/>
        </w:rPr>
        <w:t xml:space="preserve"> a tecnologia da informação observa-se que as mudanças </w:t>
      </w:r>
      <w:r w:rsidR="00FF141C">
        <w:rPr>
          <w:rFonts w:ascii="Times New Roman" w:hAnsi="Times New Roman" w:cs="Times New Roman"/>
          <w:sz w:val="24"/>
          <w:szCs w:val="24"/>
        </w:rPr>
        <w:t>são</w:t>
      </w:r>
      <w:r>
        <w:rPr>
          <w:rFonts w:ascii="Times New Roman" w:hAnsi="Times New Roman" w:cs="Times New Roman"/>
          <w:sz w:val="24"/>
          <w:szCs w:val="24"/>
        </w:rPr>
        <w:t xml:space="preserve"> cada vez mais </w:t>
      </w:r>
      <w:r w:rsidR="00A27C59">
        <w:rPr>
          <w:rFonts w:ascii="Times New Roman" w:hAnsi="Times New Roman" w:cs="Times New Roman"/>
          <w:sz w:val="24"/>
          <w:szCs w:val="24"/>
        </w:rPr>
        <w:t xml:space="preserve">rápidas e </w:t>
      </w:r>
      <w:r>
        <w:rPr>
          <w:rFonts w:ascii="Times New Roman" w:hAnsi="Times New Roman" w:cs="Times New Roman"/>
          <w:sz w:val="24"/>
          <w:szCs w:val="24"/>
        </w:rPr>
        <w:t>intens</w:t>
      </w:r>
      <w:r w:rsidR="00FF141C">
        <w:rPr>
          <w:rFonts w:ascii="Times New Roman" w:hAnsi="Times New Roman" w:cs="Times New Roman"/>
          <w:sz w:val="24"/>
          <w:szCs w:val="24"/>
        </w:rPr>
        <w:t>as e</w:t>
      </w:r>
      <w:r w:rsidR="00A27C59">
        <w:rPr>
          <w:rFonts w:ascii="Times New Roman" w:hAnsi="Times New Roman" w:cs="Times New Roman"/>
          <w:sz w:val="24"/>
          <w:szCs w:val="24"/>
        </w:rPr>
        <w:t xml:space="preserve"> promovem </w:t>
      </w:r>
      <w:r>
        <w:rPr>
          <w:rFonts w:ascii="Times New Roman" w:hAnsi="Times New Roman" w:cs="Times New Roman"/>
          <w:sz w:val="24"/>
          <w:szCs w:val="24"/>
        </w:rPr>
        <w:t xml:space="preserve">a necessidade </w:t>
      </w:r>
      <w:r w:rsidR="00A27C59">
        <w:rPr>
          <w:rFonts w:ascii="Times New Roman" w:hAnsi="Times New Roman" w:cs="Times New Roman"/>
          <w:sz w:val="24"/>
          <w:szCs w:val="24"/>
        </w:rPr>
        <w:t xml:space="preserve">contínua de inovação </w:t>
      </w:r>
      <w:r w:rsidR="00FA6159">
        <w:rPr>
          <w:rFonts w:ascii="Times New Roman" w:hAnsi="Times New Roman" w:cs="Times New Roman"/>
          <w:sz w:val="24"/>
          <w:szCs w:val="24"/>
        </w:rPr>
        <w:t>tecnológica.</w:t>
      </w:r>
    </w:p>
    <w:p w:rsidR="00067C68" w:rsidRDefault="00824916"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Partindo des</w:t>
      </w:r>
      <w:r w:rsidR="00B679EE">
        <w:rPr>
          <w:rFonts w:ascii="Times New Roman" w:hAnsi="Times New Roman" w:cs="Times New Roman"/>
          <w:sz w:val="24"/>
          <w:szCs w:val="24"/>
        </w:rPr>
        <w:t>sa premissa</w:t>
      </w:r>
      <w:r>
        <w:rPr>
          <w:rFonts w:ascii="Times New Roman" w:hAnsi="Times New Roman" w:cs="Times New Roman"/>
          <w:sz w:val="24"/>
          <w:szCs w:val="24"/>
        </w:rPr>
        <w:t xml:space="preserve">, o desenvolvimento de ciência e tecnologia se tornou fundamental para o crescimento econômico e a solução para muitos dos problemas sociais. </w:t>
      </w:r>
      <w:r w:rsidR="00EB23DB">
        <w:rPr>
          <w:rFonts w:ascii="Times New Roman" w:hAnsi="Times New Roman" w:cs="Times New Roman"/>
          <w:sz w:val="24"/>
          <w:szCs w:val="24"/>
        </w:rPr>
        <w:t>Investir em ciência e tecnologia é uma necessidade</w:t>
      </w:r>
      <w:r w:rsidR="005632FA">
        <w:rPr>
          <w:rFonts w:ascii="Times New Roman" w:hAnsi="Times New Roman" w:cs="Times New Roman"/>
          <w:sz w:val="24"/>
          <w:szCs w:val="24"/>
        </w:rPr>
        <w:t>,</w:t>
      </w:r>
      <w:r w:rsidR="00EB23DB">
        <w:rPr>
          <w:rFonts w:ascii="Times New Roman" w:hAnsi="Times New Roman" w:cs="Times New Roman"/>
          <w:sz w:val="24"/>
          <w:szCs w:val="24"/>
        </w:rPr>
        <w:t xml:space="preserve"> </w:t>
      </w:r>
      <w:r w:rsidR="005632FA">
        <w:rPr>
          <w:rFonts w:ascii="Times New Roman" w:hAnsi="Times New Roman" w:cs="Times New Roman"/>
          <w:sz w:val="24"/>
          <w:szCs w:val="24"/>
        </w:rPr>
        <w:t>em virtude,</w:t>
      </w:r>
      <w:r w:rsidR="00EB23DB">
        <w:rPr>
          <w:rFonts w:ascii="Times New Roman" w:hAnsi="Times New Roman" w:cs="Times New Roman"/>
          <w:sz w:val="24"/>
          <w:szCs w:val="24"/>
        </w:rPr>
        <w:t xml:space="preserve"> </w:t>
      </w:r>
      <w:r w:rsidR="005632FA">
        <w:rPr>
          <w:rFonts w:ascii="Times New Roman" w:hAnsi="Times New Roman" w:cs="Times New Roman"/>
          <w:sz w:val="24"/>
          <w:szCs w:val="24"/>
        </w:rPr>
        <w:t xml:space="preserve">que </w:t>
      </w:r>
      <w:r w:rsidR="00EB23DB">
        <w:rPr>
          <w:rFonts w:ascii="Times New Roman" w:hAnsi="Times New Roman" w:cs="Times New Roman"/>
          <w:sz w:val="24"/>
          <w:szCs w:val="24"/>
        </w:rPr>
        <w:t>através de P&amp;D é possível atender as novas demandas de mercado</w:t>
      </w:r>
      <w:r w:rsidR="00022EA9">
        <w:rPr>
          <w:rFonts w:ascii="Times New Roman" w:hAnsi="Times New Roman" w:cs="Times New Roman"/>
          <w:sz w:val="24"/>
          <w:szCs w:val="24"/>
        </w:rPr>
        <w:t xml:space="preserve"> de forma sustentável</w:t>
      </w:r>
      <w:r w:rsidR="00EB23DB">
        <w:rPr>
          <w:rFonts w:ascii="Times New Roman" w:hAnsi="Times New Roman" w:cs="Times New Roman"/>
          <w:sz w:val="24"/>
          <w:szCs w:val="24"/>
        </w:rPr>
        <w:t>.</w:t>
      </w:r>
      <w:r w:rsidR="00841458">
        <w:rPr>
          <w:rFonts w:ascii="Times New Roman" w:hAnsi="Times New Roman" w:cs="Times New Roman"/>
          <w:sz w:val="24"/>
          <w:szCs w:val="24"/>
        </w:rPr>
        <w:t xml:space="preserve"> Desta forma, podemos dizer que:</w:t>
      </w:r>
    </w:p>
    <w:p w:rsidR="00D1138A" w:rsidRPr="00ED76A5" w:rsidRDefault="00531EE1" w:rsidP="00067C68">
      <w:pPr>
        <w:spacing w:after="0" w:line="240" w:lineRule="auto"/>
        <w:ind w:left="2268"/>
        <w:jc w:val="both"/>
        <w:rPr>
          <w:rFonts w:ascii="Times New Roman" w:hAnsi="Times New Roman" w:cs="Times New Roman"/>
        </w:rPr>
      </w:pPr>
      <w:r w:rsidRPr="00ED76A5">
        <w:rPr>
          <w:rFonts w:ascii="Times New Roman" w:hAnsi="Times New Roman" w:cs="Times New Roman"/>
        </w:rPr>
        <w:t>U</w:t>
      </w:r>
      <w:r w:rsidR="00E74C4F" w:rsidRPr="00ED76A5">
        <w:rPr>
          <w:rFonts w:ascii="Times New Roman" w:hAnsi="Times New Roman" w:cs="Times New Roman"/>
        </w:rPr>
        <w:t>m dos pressupostos implícitos em muitos investimentos em áreas de tecnologia nos assegura que, se é possível obter bons produtos ou processos, estes deverão, de algum modo, revelar-se benéficos social ou economicamente</w:t>
      </w:r>
      <w:r w:rsidR="00067C68" w:rsidRPr="00ED76A5">
        <w:rPr>
          <w:rFonts w:ascii="Times New Roman" w:hAnsi="Times New Roman" w:cs="Times New Roman"/>
        </w:rPr>
        <w:t xml:space="preserve"> </w:t>
      </w:r>
      <w:r w:rsidR="00B679EE" w:rsidRPr="00ED76A5">
        <w:rPr>
          <w:rFonts w:ascii="Times New Roman" w:hAnsi="Times New Roman" w:cs="Times New Roman"/>
        </w:rPr>
        <w:t>(</w:t>
      </w:r>
      <w:r w:rsidR="00067C68" w:rsidRPr="00ED76A5">
        <w:rPr>
          <w:rFonts w:ascii="Times New Roman" w:hAnsi="Times New Roman" w:cs="Times New Roman"/>
        </w:rPr>
        <w:t>SCHWARTZMANN, 2001</w:t>
      </w:r>
      <w:r w:rsidRPr="00ED76A5">
        <w:rPr>
          <w:rFonts w:ascii="Times New Roman" w:hAnsi="Times New Roman" w:cs="Times New Roman"/>
        </w:rPr>
        <w:t xml:space="preserve">, </w:t>
      </w:r>
      <w:r w:rsidR="00067C68" w:rsidRPr="00ED76A5">
        <w:rPr>
          <w:rFonts w:ascii="Times New Roman" w:hAnsi="Times New Roman" w:cs="Times New Roman"/>
        </w:rPr>
        <w:t>p.</w:t>
      </w:r>
      <w:r w:rsidRPr="00ED76A5">
        <w:rPr>
          <w:rFonts w:ascii="Times New Roman" w:hAnsi="Times New Roman" w:cs="Times New Roman"/>
        </w:rPr>
        <w:t>248)</w:t>
      </w:r>
      <w:r w:rsidR="00752C06" w:rsidRPr="00ED76A5">
        <w:rPr>
          <w:rFonts w:ascii="Times New Roman" w:hAnsi="Times New Roman" w:cs="Times New Roman"/>
        </w:rPr>
        <w:t>.</w:t>
      </w:r>
    </w:p>
    <w:p w:rsidR="00B679EE" w:rsidRDefault="00B679EE" w:rsidP="00067C68">
      <w:pPr>
        <w:spacing w:after="0" w:line="240" w:lineRule="auto"/>
        <w:ind w:left="2268"/>
        <w:jc w:val="both"/>
        <w:rPr>
          <w:rFonts w:ascii="Times New Roman" w:hAnsi="Times New Roman" w:cs="Times New Roman"/>
          <w:sz w:val="20"/>
          <w:szCs w:val="20"/>
        </w:rPr>
      </w:pPr>
    </w:p>
    <w:p w:rsidR="00B679EE" w:rsidRDefault="00B679EE" w:rsidP="00A46FA9">
      <w:pPr>
        <w:spacing w:after="0" w:line="360" w:lineRule="auto"/>
        <w:ind w:firstLine="709"/>
        <w:jc w:val="both"/>
        <w:rPr>
          <w:rFonts w:ascii="Times New Roman" w:hAnsi="Times New Roman" w:cs="Times New Roman"/>
          <w:sz w:val="24"/>
          <w:szCs w:val="24"/>
        </w:rPr>
      </w:pPr>
      <w:r w:rsidRPr="00B679EE">
        <w:rPr>
          <w:rFonts w:ascii="Times New Roman" w:hAnsi="Times New Roman" w:cs="Times New Roman"/>
          <w:sz w:val="24"/>
          <w:szCs w:val="24"/>
        </w:rPr>
        <w:t>A inovação</w:t>
      </w:r>
      <w:r>
        <w:rPr>
          <w:rFonts w:ascii="Times New Roman" w:hAnsi="Times New Roman" w:cs="Times New Roman"/>
          <w:sz w:val="24"/>
          <w:szCs w:val="24"/>
        </w:rPr>
        <w:t xml:space="preserve"> não se reduz apenas </w:t>
      </w:r>
      <w:r w:rsidR="007A4B4C">
        <w:rPr>
          <w:rFonts w:ascii="Times New Roman" w:hAnsi="Times New Roman" w:cs="Times New Roman"/>
          <w:sz w:val="24"/>
          <w:szCs w:val="24"/>
        </w:rPr>
        <w:t>a</w:t>
      </w:r>
      <w:r>
        <w:rPr>
          <w:rFonts w:ascii="Times New Roman" w:hAnsi="Times New Roman" w:cs="Times New Roman"/>
          <w:sz w:val="24"/>
          <w:szCs w:val="24"/>
        </w:rPr>
        <w:t xml:space="preserve"> tecnologia, tem uma amplitude maior, pois está atrelada a geração de novos produtos, serviços, processos, negócios, orientações, estratégias que auxiliarão no </w:t>
      </w:r>
      <w:r w:rsidR="008349DB">
        <w:rPr>
          <w:rFonts w:ascii="Times New Roman" w:hAnsi="Times New Roman" w:cs="Times New Roman"/>
          <w:sz w:val="24"/>
          <w:szCs w:val="24"/>
        </w:rPr>
        <w:t>crescimento</w:t>
      </w:r>
      <w:r>
        <w:rPr>
          <w:rFonts w:ascii="Times New Roman" w:hAnsi="Times New Roman" w:cs="Times New Roman"/>
          <w:sz w:val="24"/>
          <w:szCs w:val="24"/>
        </w:rPr>
        <w:t xml:space="preserve"> do país </w:t>
      </w:r>
      <w:r w:rsidR="00333FA8">
        <w:rPr>
          <w:rFonts w:ascii="Times New Roman" w:hAnsi="Times New Roman" w:cs="Times New Roman"/>
          <w:sz w:val="24"/>
          <w:szCs w:val="24"/>
        </w:rPr>
        <w:t>que</w:t>
      </w:r>
      <w:r w:rsidR="00022EA9">
        <w:rPr>
          <w:rFonts w:ascii="Times New Roman" w:hAnsi="Times New Roman" w:cs="Times New Roman"/>
          <w:sz w:val="24"/>
          <w:szCs w:val="24"/>
        </w:rPr>
        <w:t>,</w:t>
      </w:r>
      <w:r w:rsidR="006D4876">
        <w:rPr>
          <w:rFonts w:ascii="Times New Roman" w:hAnsi="Times New Roman" w:cs="Times New Roman"/>
          <w:sz w:val="24"/>
          <w:szCs w:val="24"/>
        </w:rPr>
        <w:t xml:space="preserve"> </w:t>
      </w:r>
      <w:r w:rsidR="00333FA8">
        <w:rPr>
          <w:rFonts w:ascii="Times New Roman" w:hAnsi="Times New Roman" w:cs="Times New Roman"/>
          <w:sz w:val="24"/>
          <w:szCs w:val="24"/>
        </w:rPr>
        <w:t>consequentemente</w:t>
      </w:r>
      <w:r>
        <w:rPr>
          <w:rFonts w:ascii="Times New Roman" w:hAnsi="Times New Roman" w:cs="Times New Roman"/>
          <w:sz w:val="24"/>
          <w:szCs w:val="24"/>
        </w:rPr>
        <w:t>, se converter</w:t>
      </w:r>
      <w:r w:rsidR="008349DB">
        <w:rPr>
          <w:rFonts w:ascii="Times New Roman" w:hAnsi="Times New Roman" w:cs="Times New Roman"/>
          <w:sz w:val="24"/>
          <w:szCs w:val="24"/>
        </w:rPr>
        <w:t>ão</w:t>
      </w:r>
      <w:r>
        <w:rPr>
          <w:rFonts w:ascii="Times New Roman" w:hAnsi="Times New Roman" w:cs="Times New Roman"/>
          <w:sz w:val="24"/>
          <w:szCs w:val="24"/>
        </w:rPr>
        <w:t xml:space="preserve"> em melhorias para </w:t>
      </w:r>
      <w:r w:rsidR="008349DB">
        <w:rPr>
          <w:rFonts w:ascii="Times New Roman" w:hAnsi="Times New Roman" w:cs="Times New Roman"/>
          <w:sz w:val="24"/>
          <w:szCs w:val="24"/>
        </w:rPr>
        <w:t>a sociedade</w:t>
      </w:r>
      <w:r>
        <w:rPr>
          <w:rFonts w:ascii="Times New Roman" w:hAnsi="Times New Roman" w:cs="Times New Roman"/>
          <w:sz w:val="24"/>
          <w:szCs w:val="24"/>
        </w:rPr>
        <w:t xml:space="preserve">. </w:t>
      </w:r>
    </w:p>
    <w:p w:rsidR="00EF2184" w:rsidRDefault="00CD1FB0"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3391">
        <w:rPr>
          <w:rFonts w:ascii="Times New Roman" w:hAnsi="Times New Roman" w:cs="Times New Roman"/>
          <w:sz w:val="24"/>
          <w:szCs w:val="24"/>
        </w:rPr>
        <w:t xml:space="preserve">Para </w:t>
      </w:r>
      <w:r>
        <w:rPr>
          <w:rFonts w:ascii="Times New Roman" w:hAnsi="Times New Roman" w:cs="Times New Roman"/>
          <w:sz w:val="24"/>
          <w:szCs w:val="24"/>
        </w:rPr>
        <w:t xml:space="preserve">Bunge (1980) cabe </w:t>
      </w:r>
      <w:r w:rsidR="007A4B4C">
        <w:rPr>
          <w:rFonts w:ascii="Times New Roman" w:hAnsi="Times New Roman" w:cs="Times New Roman"/>
          <w:sz w:val="24"/>
          <w:szCs w:val="24"/>
        </w:rPr>
        <w:t>à</w:t>
      </w:r>
      <w:r>
        <w:rPr>
          <w:rFonts w:ascii="Times New Roman" w:hAnsi="Times New Roman" w:cs="Times New Roman"/>
          <w:sz w:val="24"/>
          <w:szCs w:val="24"/>
        </w:rPr>
        <w:t xml:space="preserve"> comunidade científica se responsabiliza</w:t>
      </w:r>
      <w:r w:rsidR="0081762B">
        <w:rPr>
          <w:rFonts w:ascii="Times New Roman" w:hAnsi="Times New Roman" w:cs="Times New Roman"/>
          <w:sz w:val="24"/>
          <w:szCs w:val="24"/>
        </w:rPr>
        <w:t>r</w:t>
      </w:r>
      <w:r>
        <w:rPr>
          <w:rFonts w:ascii="Times New Roman" w:hAnsi="Times New Roman" w:cs="Times New Roman"/>
          <w:sz w:val="24"/>
          <w:szCs w:val="24"/>
        </w:rPr>
        <w:t xml:space="preserve"> pelo desenvolvimento da pesquisa científica tendo em vista que est</w:t>
      </w:r>
      <w:r w:rsidR="00022EA9">
        <w:rPr>
          <w:rFonts w:ascii="Times New Roman" w:hAnsi="Times New Roman" w:cs="Times New Roman"/>
          <w:sz w:val="24"/>
          <w:szCs w:val="24"/>
        </w:rPr>
        <w:t>a</w:t>
      </w:r>
      <w:r>
        <w:rPr>
          <w:rFonts w:ascii="Times New Roman" w:hAnsi="Times New Roman" w:cs="Times New Roman"/>
          <w:sz w:val="24"/>
          <w:szCs w:val="24"/>
        </w:rPr>
        <w:t xml:space="preserve"> norteia o crescimento integral da sociedade humana</w:t>
      </w:r>
      <w:r w:rsidR="007A4B4C">
        <w:rPr>
          <w:rFonts w:ascii="Times New Roman" w:hAnsi="Times New Roman" w:cs="Times New Roman"/>
          <w:sz w:val="24"/>
          <w:szCs w:val="24"/>
        </w:rPr>
        <w:t xml:space="preserve">. De acordo com o </w:t>
      </w:r>
      <w:r w:rsidR="0046536F">
        <w:rPr>
          <w:rFonts w:ascii="Times New Roman" w:hAnsi="Times New Roman" w:cs="Times New Roman"/>
          <w:sz w:val="24"/>
          <w:szCs w:val="24"/>
        </w:rPr>
        <w:t>autor</w:t>
      </w:r>
      <w:r w:rsidR="007A4B4C">
        <w:rPr>
          <w:rFonts w:ascii="Times New Roman" w:hAnsi="Times New Roman" w:cs="Times New Roman"/>
          <w:sz w:val="24"/>
          <w:szCs w:val="24"/>
        </w:rPr>
        <w:t>,</w:t>
      </w:r>
      <w:r w:rsidR="0046536F">
        <w:rPr>
          <w:rFonts w:ascii="Times New Roman" w:hAnsi="Times New Roman" w:cs="Times New Roman"/>
          <w:sz w:val="24"/>
          <w:szCs w:val="24"/>
        </w:rPr>
        <w:t xml:space="preserve"> “a ciência é um bem em si e um fator cultural indispensável de desenvolvimento</w:t>
      </w:r>
      <w:r w:rsidR="00563FDD">
        <w:rPr>
          <w:rFonts w:ascii="Times New Roman" w:hAnsi="Times New Roman" w:cs="Times New Roman"/>
          <w:sz w:val="24"/>
          <w:szCs w:val="24"/>
        </w:rPr>
        <w:t xml:space="preserve"> </w:t>
      </w:r>
      <w:r w:rsidR="00E160C7" w:rsidRPr="00EA576A">
        <w:rPr>
          <w:rFonts w:ascii="Times New Roman" w:hAnsi="Times New Roman" w:cs="Times New Roman"/>
          <w:color w:val="000000" w:themeColor="text1"/>
          <w:sz w:val="20"/>
          <w:szCs w:val="20"/>
        </w:rPr>
        <w:t>[...]</w:t>
      </w:r>
      <w:r w:rsidR="0046536F">
        <w:rPr>
          <w:rFonts w:ascii="Times New Roman" w:hAnsi="Times New Roman" w:cs="Times New Roman"/>
          <w:sz w:val="24"/>
          <w:szCs w:val="24"/>
        </w:rPr>
        <w:t>”</w:t>
      </w:r>
      <w:r w:rsidR="003A7C49">
        <w:rPr>
          <w:rFonts w:ascii="Times New Roman" w:hAnsi="Times New Roman" w:cs="Times New Roman"/>
          <w:sz w:val="24"/>
          <w:szCs w:val="24"/>
        </w:rPr>
        <w:t xml:space="preserve"> </w:t>
      </w:r>
      <w:r w:rsidR="003A7C49" w:rsidRPr="00BD5CB4">
        <w:rPr>
          <w:rFonts w:ascii="Times New Roman" w:hAnsi="Times New Roman" w:cs="Times New Roman"/>
          <w:sz w:val="24"/>
          <w:szCs w:val="24"/>
        </w:rPr>
        <w:t>(</w:t>
      </w:r>
      <w:r w:rsidR="00BD5CB4" w:rsidRPr="00BD5CB4">
        <w:rPr>
          <w:rFonts w:ascii="Times New Roman" w:hAnsi="Times New Roman" w:cs="Times New Roman"/>
          <w:sz w:val="24"/>
          <w:szCs w:val="24"/>
        </w:rPr>
        <w:t>BUNGE, 1980, p.</w:t>
      </w:r>
      <w:r w:rsidR="003A7C49" w:rsidRPr="00BD5CB4">
        <w:rPr>
          <w:rFonts w:ascii="Times New Roman" w:hAnsi="Times New Roman" w:cs="Times New Roman"/>
          <w:sz w:val="24"/>
          <w:szCs w:val="24"/>
        </w:rPr>
        <w:t>13)</w:t>
      </w:r>
      <w:r w:rsidR="006E0900">
        <w:rPr>
          <w:rFonts w:ascii="Times New Roman" w:hAnsi="Times New Roman" w:cs="Times New Roman"/>
          <w:sz w:val="24"/>
          <w:szCs w:val="24"/>
        </w:rPr>
        <w:t>.</w:t>
      </w:r>
    </w:p>
    <w:p w:rsidR="00EF2184" w:rsidRDefault="00EF2184"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19DE">
        <w:rPr>
          <w:rFonts w:ascii="Times New Roman" w:hAnsi="Times New Roman" w:cs="Times New Roman"/>
          <w:sz w:val="24"/>
          <w:szCs w:val="24"/>
        </w:rPr>
        <w:t xml:space="preserve">No entanto, </w:t>
      </w:r>
      <w:r>
        <w:rPr>
          <w:rFonts w:ascii="Times New Roman" w:hAnsi="Times New Roman" w:cs="Times New Roman"/>
          <w:sz w:val="24"/>
          <w:szCs w:val="24"/>
        </w:rPr>
        <w:t xml:space="preserve">Dias (2011) discorda de Bunge (1980) ao argumentar que deixando a cargo da comunidade científica a autonomia em eleger as políticas e o que deve ser </w:t>
      </w:r>
      <w:r w:rsidR="005632FA">
        <w:rPr>
          <w:rFonts w:ascii="Times New Roman" w:hAnsi="Times New Roman" w:cs="Times New Roman"/>
          <w:sz w:val="24"/>
          <w:szCs w:val="24"/>
        </w:rPr>
        <w:t>pesquisado</w:t>
      </w:r>
      <w:r>
        <w:rPr>
          <w:rFonts w:ascii="Times New Roman" w:hAnsi="Times New Roman" w:cs="Times New Roman"/>
          <w:sz w:val="24"/>
          <w:szCs w:val="24"/>
        </w:rPr>
        <w:t xml:space="preserve">, </w:t>
      </w:r>
      <w:r w:rsidR="005632FA">
        <w:rPr>
          <w:rFonts w:ascii="Times New Roman" w:hAnsi="Times New Roman" w:cs="Times New Roman"/>
          <w:sz w:val="24"/>
          <w:szCs w:val="24"/>
        </w:rPr>
        <w:t>ocorrerá o favorecimento d</w:t>
      </w:r>
      <w:r w:rsidR="00752C06">
        <w:rPr>
          <w:rFonts w:ascii="Times New Roman" w:hAnsi="Times New Roman" w:cs="Times New Roman"/>
          <w:sz w:val="24"/>
          <w:szCs w:val="24"/>
        </w:rPr>
        <w:t>estes</w:t>
      </w:r>
      <w:r>
        <w:rPr>
          <w:rFonts w:ascii="Times New Roman" w:hAnsi="Times New Roman" w:cs="Times New Roman"/>
          <w:sz w:val="24"/>
          <w:szCs w:val="24"/>
        </w:rPr>
        <w:t xml:space="preserve"> atores e</w:t>
      </w:r>
      <w:r w:rsidR="005632FA">
        <w:rPr>
          <w:rFonts w:ascii="Times New Roman" w:hAnsi="Times New Roman" w:cs="Times New Roman"/>
          <w:sz w:val="24"/>
          <w:szCs w:val="24"/>
        </w:rPr>
        <w:t xml:space="preserve">m prol de </w:t>
      </w:r>
      <w:r>
        <w:rPr>
          <w:rFonts w:ascii="Times New Roman" w:hAnsi="Times New Roman" w:cs="Times New Roman"/>
          <w:sz w:val="24"/>
          <w:szCs w:val="24"/>
        </w:rPr>
        <w:t xml:space="preserve">seus interesses, não </w:t>
      </w:r>
      <w:r w:rsidR="005632FA">
        <w:rPr>
          <w:rFonts w:ascii="Times New Roman" w:hAnsi="Times New Roman" w:cs="Times New Roman"/>
          <w:sz w:val="24"/>
          <w:szCs w:val="24"/>
        </w:rPr>
        <w:lastRenderedPageBreak/>
        <w:t>suprindo à necessidade específica a qual são destinadas as pesquisas</w:t>
      </w:r>
      <w:r>
        <w:rPr>
          <w:rFonts w:ascii="Times New Roman" w:hAnsi="Times New Roman" w:cs="Times New Roman"/>
          <w:sz w:val="24"/>
          <w:szCs w:val="24"/>
        </w:rPr>
        <w:t xml:space="preserve"> científicas</w:t>
      </w:r>
      <w:r w:rsidR="005632FA">
        <w:rPr>
          <w:rFonts w:ascii="Times New Roman" w:hAnsi="Times New Roman" w:cs="Times New Roman"/>
          <w:sz w:val="24"/>
          <w:szCs w:val="24"/>
        </w:rPr>
        <w:t>: o bem estar social.</w:t>
      </w:r>
    </w:p>
    <w:p w:rsidR="005632FA" w:rsidRDefault="00EF2184" w:rsidP="005632FA">
      <w:pPr>
        <w:spacing w:line="360" w:lineRule="auto"/>
        <w:jc w:val="both"/>
        <w:rPr>
          <w:rFonts w:ascii="Times New Roman" w:hAnsi="Times New Roman" w:cs="Times New Roman"/>
          <w:sz w:val="24"/>
          <w:szCs w:val="24"/>
        </w:rPr>
      </w:pPr>
      <w:r>
        <w:rPr>
          <w:rFonts w:ascii="Times New Roman" w:hAnsi="Times New Roman" w:cs="Times New Roman"/>
          <w:sz w:val="24"/>
          <w:szCs w:val="24"/>
        </w:rPr>
        <w:tab/>
        <w:t>Segundo</w:t>
      </w:r>
      <w:r w:rsidR="005632FA" w:rsidRPr="001B6AEE">
        <w:rPr>
          <w:rFonts w:ascii="Times New Roman" w:hAnsi="Times New Roman" w:cs="Times New Roman"/>
          <w:sz w:val="24"/>
          <w:szCs w:val="24"/>
        </w:rPr>
        <w:t xml:space="preserve"> Collins </w:t>
      </w:r>
      <w:r w:rsidR="00AD0632">
        <w:rPr>
          <w:rFonts w:ascii="Times New Roman" w:hAnsi="Times New Roman" w:cs="Times New Roman"/>
          <w:sz w:val="24"/>
          <w:szCs w:val="24"/>
        </w:rPr>
        <w:t xml:space="preserve">&amp; Evans </w:t>
      </w:r>
      <w:r w:rsidR="005632FA" w:rsidRPr="001B6AEE">
        <w:rPr>
          <w:rFonts w:ascii="Times New Roman" w:hAnsi="Times New Roman" w:cs="Times New Roman"/>
          <w:sz w:val="24"/>
          <w:szCs w:val="24"/>
        </w:rPr>
        <w:t>(2011, p.210):</w:t>
      </w:r>
    </w:p>
    <w:p w:rsidR="005632FA" w:rsidRPr="00ED76A5" w:rsidRDefault="00841458" w:rsidP="005632FA">
      <w:pPr>
        <w:spacing w:after="0" w:line="240" w:lineRule="auto"/>
        <w:ind w:left="2268"/>
        <w:jc w:val="both"/>
        <w:rPr>
          <w:rFonts w:ascii="Times New Roman" w:hAnsi="Times New Roman" w:cs="Times New Roman"/>
        </w:rPr>
      </w:pPr>
      <w:r w:rsidRPr="00ED76A5">
        <w:rPr>
          <w:rFonts w:ascii="Times New Roman" w:hAnsi="Times New Roman" w:cs="Times New Roman"/>
          <w:color w:val="000000" w:themeColor="text1"/>
        </w:rPr>
        <w:t>[...]</w:t>
      </w:r>
      <w:r w:rsidR="005632FA" w:rsidRPr="00ED76A5">
        <w:rPr>
          <w:rFonts w:ascii="Times New Roman" w:hAnsi="Times New Roman" w:cs="Times New Roman"/>
        </w:rPr>
        <w:t xml:space="preserve"> a ciência e tecnologia não estão mais distantes e acima do terreno comum do conhecimento, como se pertencessem a algum domínio celestial – um domínio de conhecimento revelado e de autoridade eclesiástica. A ciência e a tecnologia se tornaram mais familiares, tendo seus modos de avaliação das evidências uma semelhança incômoda com o modo como qualquer pessoa julga as evidências.   </w:t>
      </w:r>
    </w:p>
    <w:p w:rsidR="005632FA" w:rsidRPr="00800487" w:rsidRDefault="005632FA" w:rsidP="005632FA">
      <w:pPr>
        <w:spacing w:after="0" w:line="240" w:lineRule="auto"/>
        <w:ind w:left="2268"/>
        <w:jc w:val="both"/>
        <w:rPr>
          <w:rFonts w:ascii="Times New Roman" w:hAnsi="Times New Roman" w:cs="Times New Roman"/>
          <w:sz w:val="20"/>
          <w:szCs w:val="20"/>
        </w:rPr>
      </w:pPr>
    </w:p>
    <w:p w:rsidR="001B6AEE" w:rsidRDefault="005632FA"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2EA9">
        <w:rPr>
          <w:rFonts w:ascii="Times New Roman" w:hAnsi="Times New Roman" w:cs="Times New Roman"/>
          <w:sz w:val="24"/>
          <w:szCs w:val="24"/>
        </w:rPr>
        <w:t xml:space="preserve">Dias (2011) e Collins &amp; Evans (2011), </w:t>
      </w:r>
      <w:r>
        <w:rPr>
          <w:rFonts w:ascii="Times New Roman" w:hAnsi="Times New Roman" w:cs="Times New Roman"/>
          <w:sz w:val="24"/>
          <w:szCs w:val="24"/>
        </w:rPr>
        <w:t>acredita</w:t>
      </w:r>
      <w:r w:rsidR="00022EA9">
        <w:rPr>
          <w:rFonts w:ascii="Times New Roman" w:hAnsi="Times New Roman" w:cs="Times New Roman"/>
          <w:sz w:val="24"/>
          <w:szCs w:val="24"/>
        </w:rPr>
        <w:t>m</w:t>
      </w:r>
      <w:r>
        <w:rPr>
          <w:rFonts w:ascii="Times New Roman" w:hAnsi="Times New Roman" w:cs="Times New Roman"/>
          <w:sz w:val="24"/>
          <w:szCs w:val="24"/>
        </w:rPr>
        <w:t xml:space="preserve"> que </w:t>
      </w:r>
      <w:r w:rsidR="00841458">
        <w:rPr>
          <w:rFonts w:ascii="Times New Roman" w:hAnsi="Times New Roman" w:cs="Times New Roman"/>
          <w:sz w:val="24"/>
          <w:szCs w:val="24"/>
        </w:rPr>
        <w:t xml:space="preserve">é relevante </w:t>
      </w:r>
      <w:r>
        <w:rPr>
          <w:rFonts w:ascii="Times New Roman" w:hAnsi="Times New Roman" w:cs="Times New Roman"/>
          <w:sz w:val="24"/>
          <w:szCs w:val="24"/>
        </w:rPr>
        <w:t>a participação d</w:t>
      </w:r>
      <w:r w:rsidR="00841458">
        <w:rPr>
          <w:rFonts w:ascii="Times New Roman" w:hAnsi="Times New Roman" w:cs="Times New Roman"/>
          <w:sz w:val="24"/>
          <w:szCs w:val="24"/>
        </w:rPr>
        <w:t>os cidadãos n</w:t>
      </w:r>
      <w:r w:rsidR="00ED4F29">
        <w:rPr>
          <w:rFonts w:ascii="Times New Roman" w:hAnsi="Times New Roman" w:cs="Times New Roman"/>
          <w:sz w:val="24"/>
          <w:szCs w:val="24"/>
        </w:rPr>
        <w:t xml:space="preserve">a construção de ciência e tecnologia, </w:t>
      </w:r>
      <w:r w:rsidR="001B6AEE">
        <w:rPr>
          <w:rFonts w:ascii="Times New Roman" w:hAnsi="Times New Roman" w:cs="Times New Roman"/>
          <w:sz w:val="24"/>
          <w:szCs w:val="24"/>
        </w:rPr>
        <w:t>apesar deste</w:t>
      </w:r>
      <w:r w:rsidR="00841458">
        <w:rPr>
          <w:rFonts w:ascii="Times New Roman" w:hAnsi="Times New Roman" w:cs="Times New Roman"/>
          <w:sz w:val="24"/>
          <w:szCs w:val="24"/>
        </w:rPr>
        <w:t>s</w:t>
      </w:r>
      <w:r w:rsidR="00ED4F29">
        <w:rPr>
          <w:rFonts w:ascii="Times New Roman" w:hAnsi="Times New Roman" w:cs="Times New Roman"/>
          <w:sz w:val="24"/>
          <w:szCs w:val="24"/>
        </w:rPr>
        <w:t xml:space="preserve"> não </w:t>
      </w:r>
      <w:r w:rsidR="00841458">
        <w:rPr>
          <w:rFonts w:ascii="Times New Roman" w:hAnsi="Times New Roman" w:cs="Times New Roman"/>
          <w:sz w:val="24"/>
          <w:szCs w:val="24"/>
        </w:rPr>
        <w:t>deterem o</w:t>
      </w:r>
      <w:r w:rsidR="00ED4F29">
        <w:rPr>
          <w:rFonts w:ascii="Times New Roman" w:hAnsi="Times New Roman" w:cs="Times New Roman"/>
          <w:sz w:val="24"/>
          <w:szCs w:val="24"/>
        </w:rPr>
        <w:t xml:space="preserve"> conhecimento científico, </w:t>
      </w:r>
      <w:r w:rsidR="00841458">
        <w:rPr>
          <w:rFonts w:ascii="Times New Roman" w:hAnsi="Times New Roman" w:cs="Times New Roman"/>
          <w:sz w:val="24"/>
          <w:szCs w:val="24"/>
        </w:rPr>
        <w:t xml:space="preserve">eles </w:t>
      </w:r>
      <w:r w:rsidR="00ED4F29">
        <w:rPr>
          <w:rFonts w:ascii="Times New Roman" w:hAnsi="Times New Roman" w:cs="Times New Roman"/>
          <w:sz w:val="24"/>
          <w:szCs w:val="24"/>
        </w:rPr>
        <w:t>p</w:t>
      </w:r>
      <w:r w:rsidR="007C24BB">
        <w:rPr>
          <w:rFonts w:ascii="Times New Roman" w:hAnsi="Times New Roman" w:cs="Times New Roman"/>
          <w:sz w:val="24"/>
          <w:szCs w:val="24"/>
        </w:rPr>
        <w:t>ossu</w:t>
      </w:r>
      <w:r w:rsidR="00841458">
        <w:rPr>
          <w:rFonts w:ascii="Times New Roman" w:hAnsi="Times New Roman" w:cs="Times New Roman"/>
          <w:sz w:val="24"/>
          <w:szCs w:val="24"/>
        </w:rPr>
        <w:t>em</w:t>
      </w:r>
      <w:r w:rsidR="00ED4F29">
        <w:rPr>
          <w:rFonts w:ascii="Times New Roman" w:hAnsi="Times New Roman" w:cs="Times New Roman"/>
          <w:sz w:val="24"/>
          <w:szCs w:val="24"/>
        </w:rPr>
        <w:t xml:space="preserve"> experiência</w:t>
      </w:r>
      <w:r w:rsidR="00841458">
        <w:rPr>
          <w:rFonts w:ascii="Times New Roman" w:hAnsi="Times New Roman" w:cs="Times New Roman"/>
          <w:sz w:val="24"/>
          <w:szCs w:val="24"/>
        </w:rPr>
        <w:t>,</w:t>
      </w:r>
      <w:r w:rsidR="007C24BB">
        <w:rPr>
          <w:rFonts w:ascii="Times New Roman" w:hAnsi="Times New Roman" w:cs="Times New Roman"/>
          <w:sz w:val="24"/>
          <w:szCs w:val="24"/>
        </w:rPr>
        <w:t xml:space="preserve"> que </w:t>
      </w:r>
      <w:r w:rsidR="00ED4F29">
        <w:rPr>
          <w:rFonts w:ascii="Times New Roman" w:hAnsi="Times New Roman" w:cs="Times New Roman"/>
          <w:sz w:val="24"/>
          <w:szCs w:val="24"/>
        </w:rPr>
        <w:t xml:space="preserve">é </w:t>
      </w:r>
      <w:r w:rsidR="00841458">
        <w:rPr>
          <w:rFonts w:ascii="Times New Roman" w:hAnsi="Times New Roman" w:cs="Times New Roman"/>
          <w:sz w:val="24"/>
          <w:szCs w:val="24"/>
        </w:rPr>
        <w:t>fundamental</w:t>
      </w:r>
      <w:r w:rsidR="00ED4F29">
        <w:rPr>
          <w:rFonts w:ascii="Times New Roman" w:hAnsi="Times New Roman" w:cs="Times New Roman"/>
          <w:sz w:val="24"/>
          <w:szCs w:val="24"/>
        </w:rPr>
        <w:t xml:space="preserve"> para agregar valor ao desenvolvimento da ciência</w:t>
      </w:r>
      <w:r w:rsidR="00841458">
        <w:rPr>
          <w:rFonts w:ascii="Times New Roman" w:hAnsi="Times New Roman" w:cs="Times New Roman"/>
          <w:sz w:val="24"/>
          <w:szCs w:val="24"/>
        </w:rPr>
        <w:t xml:space="preserve">. Atualmente </w:t>
      </w:r>
      <w:r w:rsidR="00ED4F29">
        <w:rPr>
          <w:rFonts w:ascii="Times New Roman" w:hAnsi="Times New Roman" w:cs="Times New Roman"/>
          <w:sz w:val="24"/>
          <w:szCs w:val="24"/>
        </w:rPr>
        <w:t>a ciência</w:t>
      </w:r>
      <w:r w:rsidR="007C24BB">
        <w:rPr>
          <w:rFonts w:ascii="Times New Roman" w:hAnsi="Times New Roman" w:cs="Times New Roman"/>
          <w:sz w:val="24"/>
          <w:szCs w:val="24"/>
        </w:rPr>
        <w:t xml:space="preserve"> </w:t>
      </w:r>
      <w:r w:rsidR="00ED4F29">
        <w:rPr>
          <w:rFonts w:ascii="Times New Roman" w:hAnsi="Times New Roman" w:cs="Times New Roman"/>
          <w:sz w:val="24"/>
          <w:szCs w:val="24"/>
        </w:rPr>
        <w:t>está</w:t>
      </w:r>
      <w:r w:rsidR="00841458">
        <w:rPr>
          <w:rFonts w:ascii="Times New Roman" w:hAnsi="Times New Roman" w:cs="Times New Roman"/>
          <w:sz w:val="24"/>
          <w:szCs w:val="24"/>
        </w:rPr>
        <w:t xml:space="preserve"> relacionada</w:t>
      </w:r>
      <w:r w:rsidR="00ED4F29">
        <w:rPr>
          <w:rFonts w:ascii="Times New Roman" w:hAnsi="Times New Roman" w:cs="Times New Roman"/>
          <w:sz w:val="24"/>
          <w:szCs w:val="24"/>
        </w:rPr>
        <w:t xml:space="preserve"> </w:t>
      </w:r>
      <w:r w:rsidR="00841458">
        <w:rPr>
          <w:rFonts w:ascii="Times New Roman" w:hAnsi="Times New Roman" w:cs="Times New Roman"/>
          <w:sz w:val="24"/>
          <w:szCs w:val="24"/>
        </w:rPr>
        <w:t>às</w:t>
      </w:r>
      <w:r w:rsidR="00ED4F29">
        <w:rPr>
          <w:rFonts w:ascii="Times New Roman" w:hAnsi="Times New Roman" w:cs="Times New Roman"/>
          <w:sz w:val="24"/>
          <w:szCs w:val="24"/>
        </w:rPr>
        <w:t xml:space="preserve"> novas formas de conhecimento </w:t>
      </w:r>
      <w:r w:rsidR="001B6AEE">
        <w:rPr>
          <w:rFonts w:ascii="Times New Roman" w:hAnsi="Times New Roman" w:cs="Times New Roman"/>
          <w:sz w:val="24"/>
          <w:szCs w:val="24"/>
        </w:rPr>
        <w:t xml:space="preserve">e </w:t>
      </w:r>
      <w:r w:rsidR="00841458">
        <w:rPr>
          <w:rFonts w:ascii="Times New Roman" w:hAnsi="Times New Roman" w:cs="Times New Roman"/>
          <w:sz w:val="24"/>
          <w:szCs w:val="24"/>
        </w:rPr>
        <w:t xml:space="preserve">para isso é imprescindível </w:t>
      </w:r>
      <w:r w:rsidR="00610257">
        <w:rPr>
          <w:rFonts w:ascii="Times New Roman" w:hAnsi="Times New Roman" w:cs="Times New Roman"/>
          <w:sz w:val="24"/>
          <w:szCs w:val="24"/>
        </w:rPr>
        <w:t>à</w:t>
      </w:r>
      <w:r w:rsidR="00ED4F29">
        <w:rPr>
          <w:rFonts w:ascii="Times New Roman" w:hAnsi="Times New Roman" w:cs="Times New Roman"/>
          <w:sz w:val="24"/>
          <w:szCs w:val="24"/>
        </w:rPr>
        <w:t xml:space="preserve"> libertação das formas prontas </w:t>
      </w:r>
      <w:r w:rsidR="00841458">
        <w:rPr>
          <w:rFonts w:ascii="Times New Roman" w:hAnsi="Times New Roman" w:cs="Times New Roman"/>
          <w:sz w:val="24"/>
          <w:szCs w:val="24"/>
        </w:rPr>
        <w:t>para a geração de</w:t>
      </w:r>
      <w:r w:rsidR="00ED4F29">
        <w:rPr>
          <w:rFonts w:ascii="Times New Roman" w:hAnsi="Times New Roman" w:cs="Times New Roman"/>
          <w:sz w:val="24"/>
          <w:szCs w:val="24"/>
        </w:rPr>
        <w:t xml:space="preserve"> inovação. </w:t>
      </w:r>
      <w:r w:rsidR="001B6AEE">
        <w:rPr>
          <w:rFonts w:ascii="Times New Roman" w:hAnsi="Times New Roman" w:cs="Times New Roman"/>
          <w:sz w:val="24"/>
          <w:szCs w:val="24"/>
        </w:rPr>
        <w:t>A construção de Ciência e Tecnologia não</w:t>
      </w:r>
      <w:r w:rsidR="007C24BB">
        <w:rPr>
          <w:rFonts w:ascii="Times New Roman" w:hAnsi="Times New Roman" w:cs="Times New Roman"/>
          <w:sz w:val="24"/>
          <w:szCs w:val="24"/>
        </w:rPr>
        <w:t xml:space="preserve"> deve ser</w:t>
      </w:r>
      <w:r w:rsidR="001B6AEE">
        <w:rPr>
          <w:rFonts w:ascii="Times New Roman" w:hAnsi="Times New Roman" w:cs="Times New Roman"/>
          <w:sz w:val="24"/>
          <w:szCs w:val="24"/>
        </w:rPr>
        <w:t xml:space="preserve"> limita</w:t>
      </w:r>
      <w:r w:rsidR="007C24BB">
        <w:rPr>
          <w:rFonts w:ascii="Times New Roman" w:hAnsi="Times New Roman" w:cs="Times New Roman"/>
          <w:sz w:val="24"/>
          <w:szCs w:val="24"/>
        </w:rPr>
        <w:t>da</w:t>
      </w:r>
      <w:r w:rsidR="001B6AEE">
        <w:rPr>
          <w:rFonts w:ascii="Times New Roman" w:hAnsi="Times New Roman" w:cs="Times New Roman"/>
          <w:sz w:val="24"/>
          <w:szCs w:val="24"/>
        </w:rPr>
        <w:t xml:space="preserve"> a comunidade científica, ela deve cont</w:t>
      </w:r>
      <w:r w:rsidR="007C24BB">
        <w:rPr>
          <w:rFonts w:ascii="Times New Roman" w:hAnsi="Times New Roman" w:cs="Times New Roman"/>
          <w:sz w:val="24"/>
          <w:szCs w:val="24"/>
        </w:rPr>
        <w:t>er</w:t>
      </w:r>
      <w:r w:rsidR="001B6AEE">
        <w:rPr>
          <w:rFonts w:ascii="Times New Roman" w:hAnsi="Times New Roman" w:cs="Times New Roman"/>
          <w:sz w:val="24"/>
          <w:szCs w:val="24"/>
        </w:rPr>
        <w:t xml:space="preserve"> a colaboração dos demais atores</w:t>
      </w:r>
      <w:r w:rsidR="00022EA9">
        <w:rPr>
          <w:rFonts w:ascii="Times New Roman" w:hAnsi="Times New Roman" w:cs="Times New Roman"/>
          <w:sz w:val="24"/>
          <w:szCs w:val="24"/>
        </w:rPr>
        <w:t>, ou seja, do público em geral.</w:t>
      </w:r>
    </w:p>
    <w:p w:rsidR="00DC18FD" w:rsidRDefault="00DC18FD" w:rsidP="00DC18FD">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Compactuando desse pensamento, Sen (2010, p. 180-181) conclui que:</w:t>
      </w:r>
    </w:p>
    <w:p w:rsidR="00DC18FD" w:rsidRPr="00ED76A5" w:rsidRDefault="00DC18FD" w:rsidP="00DC18FD">
      <w:pPr>
        <w:spacing w:after="0" w:line="240" w:lineRule="auto"/>
        <w:ind w:left="2268"/>
        <w:jc w:val="both"/>
        <w:rPr>
          <w:rFonts w:ascii="Times New Roman" w:hAnsi="Times New Roman" w:cs="Times New Roman"/>
          <w:color w:val="000000" w:themeColor="text1"/>
        </w:rPr>
      </w:pPr>
      <w:r w:rsidRPr="00ED76A5">
        <w:rPr>
          <w:rFonts w:ascii="Times New Roman" w:hAnsi="Times New Roman" w:cs="Times New Roman"/>
          <w:color w:val="000000" w:themeColor="text1"/>
        </w:rPr>
        <w:t>[...] os direitos políticos e civis, especialmente os relacionados à garantia de discussão, debate, crítica e dissensão abertos, são centrais para os processos de geração de escolhas bem fundamentadas e refletidas. Esses processos são cruciais para a formação de valores e prioridades, e não podemos em geral, tomar as preferências como dadas independentemente de discussão pública, ou seja, sem levar em conta se são ou não permitidos debates e diálogos.</w:t>
      </w:r>
    </w:p>
    <w:p w:rsidR="00DC18FD" w:rsidRPr="00ED76A5" w:rsidRDefault="00A46FA9" w:rsidP="00A46FA9">
      <w:pPr>
        <w:tabs>
          <w:tab w:val="left" w:pos="7815"/>
        </w:tabs>
        <w:spacing w:after="0" w:line="240" w:lineRule="auto"/>
        <w:ind w:left="2268"/>
        <w:jc w:val="both"/>
        <w:rPr>
          <w:rFonts w:ascii="Times New Roman" w:hAnsi="Times New Roman" w:cs="Times New Roman"/>
        </w:rPr>
      </w:pPr>
      <w:r w:rsidRPr="00ED76A5">
        <w:rPr>
          <w:rFonts w:ascii="Times New Roman" w:hAnsi="Times New Roman" w:cs="Times New Roman"/>
        </w:rPr>
        <w:tab/>
      </w:r>
    </w:p>
    <w:p w:rsidR="006578B5" w:rsidRDefault="007C24BB"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Collins</w:t>
      </w:r>
      <w:r w:rsidR="00AD0632">
        <w:rPr>
          <w:rFonts w:ascii="Times New Roman" w:hAnsi="Times New Roman" w:cs="Times New Roman"/>
          <w:sz w:val="24"/>
          <w:szCs w:val="24"/>
        </w:rPr>
        <w:t xml:space="preserve"> &amp; Evans</w:t>
      </w:r>
      <w:r>
        <w:rPr>
          <w:rFonts w:ascii="Times New Roman" w:hAnsi="Times New Roman" w:cs="Times New Roman"/>
          <w:sz w:val="24"/>
          <w:szCs w:val="24"/>
        </w:rPr>
        <w:t xml:space="preserve"> (2010)</w:t>
      </w:r>
      <w:r w:rsidR="006578B5">
        <w:rPr>
          <w:rFonts w:ascii="Times New Roman" w:hAnsi="Times New Roman" w:cs="Times New Roman"/>
          <w:sz w:val="24"/>
          <w:szCs w:val="24"/>
        </w:rPr>
        <w:t xml:space="preserve"> ainda complement</w:t>
      </w:r>
      <w:r w:rsidR="00AD0632">
        <w:rPr>
          <w:rFonts w:ascii="Times New Roman" w:hAnsi="Times New Roman" w:cs="Times New Roman"/>
          <w:sz w:val="24"/>
          <w:szCs w:val="24"/>
        </w:rPr>
        <w:t>am</w:t>
      </w:r>
      <w:r w:rsidR="006578B5">
        <w:rPr>
          <w:rFonts w:ascii="Times New Roman" w:hAnsi="Times New Roman" w:cs="Times New Roman"/>
          <w:sz w:val="24"/>
          <w:szCs w:val="24"/>
        </w:rPr>
        <w:t xml:space="preserve"> que a </w:t>
      </w:r>
      <w:r w:rsidR="00FC67D6">
        <w:rPr>
          <w:rFonts w:ascii="Times New Roman" w:hAnsi="Times New Roman" w:cs="Times New Roman"/>
          <w:sz w:val="24"/>
          <w:szCs w:val="24"/>
        </w:rPr>
        <w:t>prática da ciência e da tecnologia</w:t>
      </w:r>
      <w:r w:rsidR="006578B5">
        <w:rPr>
          <w:rFonts w:ascii="Times New Roman" w:hAnsi="Times New Roman" w:cs="Times New Roman"/>
          <w:sz w:val="24"/>
          <w:szCs w:val="24"/>
        </w:rPr>
        <w:t xml:space="preserve"> está na expertise. </w:t>
      </w:r>
      <w:r w:rsidR="007A4B4C">
        <w:rPr>
          <w:rFonts w:ascii="Times New Roman" w:hAnsi="Times New Roman" w:cs="Times New Roman"/>
          <w:sz w:val="24"/>
          <w:szCs w:val="24"/>
        </w:rPr>
        <w:t>A ex</w:t>
      </w:r>
      <w:r w:rsidR="006578B5">
        <w:rPr>
          <w:rFonts w:ascii="Times New Roman" w:hAnsi="Times New Roman" w:cs="Times New Roman"/>
          <w:sz w:val="24"/>
          <w:szCs w:val="24"/>
        </w:rPr>
        <w:t>pertise</w:t>
      </w:r>
      <w:r w:rsidR="007A4B4C">
        <w:rPr>
          <w:rFonts w:ascii="Times New Roman" w:hAnsi="Times New Roman" w:cs="Times New Roman"/>
          <w:sz w:val="24"/>
          <w:szCs w:val="24"/>
        </w:rPr>
        <w:t xml:space="preserve"> é adquirida por meio da socialização em um grupo de experts e por este motivo </w:t>
      </w:r>
      <w:r w:rsidR="00FC67D6">
        <w:rPr>
          <w:rFonts w:ascii="Times New Roman" w:hAnsi="Times New Roman" w:cs="Times New Roman"/>
          <w:sz w:val="24"/>
          <w:szCs w:val="24"/>
        </w:rPr>
        <w:t xml:space="preserve">as pessoas </w:t>
      </w:r>
      <w:r w:rsidR="007A4B4C">
        <w:rPr>
          <w:rFonts w:ascii="Times New Roman" w:hAnsi="Times New Roman" w:cs="Times New Roman"/>
          <w:sz w:val="24"/>
          <w:szCs w:val="24"/>
        </w:rPr>
        <w:t>desenvolvem o</w:t>
      </w:r>
      <w:r w:rsidR="00FC67D6">
        <w:rPr>
          <w:rFonts w:ascii="Times New Roman" w:hAnsi="Times New Roman" w:cs="Times New Roman"/>
          <w:sz w:val="24"/>
          <w:szCs w:val="24"/>
        </w:rPr>
        <w:t xml:space="preserve"> conhecimento popular da ciência, que co</w:t>
      </w:r>
      <w:r w:rsidR="00752C06">
        <w:rPr>
          <w:rFonts w:ascii="Times New Roman" w:hAnsi="Times New Roman" w:cs="Times New Roman"/>
          <w:sz w:val="24"/>
          <w:szCs w:val="24"/>
        </w:rPr>
        <w:t>nsiste n</w:t>
      </w:r>
      <w:r w:rsidR="00FC67D6">
        <w:rPr>
          <w:rFonts w:ascii="Times New Roman" w:hAnsi="Times New Roman" w:cs="Times New Roman"/>
          <w:sz w:val="24"/>
          <w:szCs w:val="24"/>
        </w:rPr>
        <w:t xml:space="preserve">a </w:t>
      </w:r>
      <w:r w:rsidR="007A4B4C">
        <w:rPr>
          <w:rFonts w:ascii="Times New Roman" w:hAnsi="Times New Roman" w:cs="Times New Roman"/>
          <w:sz w:val="24"/>
          <w:szCs w:val="24"/>
        </w:rPr>
        <w:t>absorção</w:t>
      </w:r>
      <w:r w:rsidR="00FC67D6">
        <w:rPr>
          <w:rFonts w:ascii="Times New Roman" w:hAnsi="Times New Roman" w:cs="Times New Roman"/>
          <w:sz w:val="24"/>
          <w:szCs w:val="24"/>
        </w:rPr>
        <w:t xml:space="preserve"> das informações sobre um campo científico apresentado na mídia ou em livros</w:t>
      </w:r>
      <w:r w:rsidR="00752C06">
        <w:rPr>
          <w:rFonts w:ascii="Times New Roman" w:hAnsi="Times New Roman" w:cs="Times New Roman"/>
          <w:sz w:val="24"/>
          <w:szCs w:val="24"/>
        </w:rPr>
        <w:t>, que valida</w:t>
      </w:r>
      <w:r w:rsidR="00FC67D6">
        <w:rPr>
          <w:rFonts w:ascii="Times New Roman" w:hAnsi="Times New Roman" w:cs="Times New Roman"/>
          <w:sz w:val="24"/>
          <w:szCs w:val="24"/>
        </w:rPr>
        <w:t xml:space="preserve"> a participação das pessoas </w:t>
      </w:r>
      <w:r w:rsidR="00563FDD">
        <w:rPr>
          <w:rFonts w:ascii="Times New Roman" w:hAnsi="Times New Roman" w:cs="Times New Roman"/>
          <w:sz w:val="24"/>
          <w:szCs w:val="24"/>
        </w:rPr>
        <w:t>não experts</w:t>
      </w:r>
      <w:r w:rsidR="00FC67D6">
        <w:rPr>
          <w:rFonts w:ascii="Times New Roman" w:hAnsi="Times New Roman" w:cs="Times New Roman"/>
          <w:sz w:val="24"/>
          <w:szCs w:val="24"/>
        </w:rPr>
        <w:t xml:space="preserve"> no desenvolvimento da ciência. </w:t>
      </w:r>
    </w:p>
    <w:p w:rsidR="00563FDD" w:rsidRDefault="006E0900"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Enquanto para Dias (2011, p. 339), “defender a garantia da participação de um conjunto mais diverso e abrangente de atores no processo de elaboração das políticas públicas é um compromisso para com a democracia plena, que transcenda aquela de caráter meramente formal”.</w:t>
      </w:r>
      <w:r w:rsidR="00563FDD">
        <w:rPr>
          <w:rFonts w:ascii="Times New Roman" w:hAnsi="Times New Roman" w:cs="Times New Roman"/>
          <w:sz w:val="24"/>
          <w:szCs w:val="24"/>
        </w:rPr>
        <w:t xml:space="preserve"> Segundo o autor, desta forma estaríamos promovendo o papel original das políticas públicas, </w:t>
      </w:r>
      <w:r w:rsidR="0052488E">
        <w:rPr>
          <w:rFonts w:ascii="Times New Roman" w:hAnsi="Times New Roman" w:cs="Times New Roman"/>
          <w:sz w:val="24"/>
          <w:szCs w:val="24"/>
        </w:rPr>
        <w:t>que devem ser</w:t>
      </w:r>
      <w:r w:rsidR="00563FDD">
        <w:rPr>
          <w:rFonts w:ascii="Times New Roman" w:hAnsi="Times New Roman" w:cs="Times New Roman"/>
          <w:sz w:val="24"/>
          <w:szCs w:val="24"/>
        </w:rPr>
        <w:t xml:space="preserve"> discutidas e articuladas inclusive, pela sociedade. </w:t>
      </w:r>
    </w:p>
    <w:p w:rsidR="00A27C59" w:rsidRDefault="00DC18FD"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r>
      <w:r w:rsidR="00A27C59">
        <w:rPr>
          <w:rFonts w:ascii="Times New Roman" w:hAnsi="Times New Roman" w:cs="Times New Roman"/>
          <w:sz w:val="24"/>
          <w:szCs w:val="24"/>
        </w:rPr>
        <w:t>De acordo com as diretrizes estratégicas para o Fundo Verde-Amarelo</w:t>
      </w:r>
      <w:r w:rsidR="00FA6159">
        <w:rPr>
          <w:rFonts w:ascii="Times New Roman" w:hAnsi="Times New Roman" w:cs="Times New Roman"/>
          <w:sz w:val="24"/>
          <w:szCs w:val="24"/>
        </w:rPr>
        <w:t>,</w:t>
      </w:r>
      <w:r w:rsidR="00A27C59">
        <w:rPr>
          <w:rFonts w:ascii="Times New Roman" w:hAnsi="Times New Roman" w:cs="Times New Roman"/>
          <w:sz w:val="24"/>
          <w:szCs w:val="24"/>
        </w:rPr>
        <w:t xml:space="preserve"> n</w:t>
      </w:r>
      <w:r w:rsidR="00824916">
        <w:rPr>
          <w:rFonts w:ascii="Times New Roman" w:hAnsi="Times New Roman" w:cs="Times New Roman"/>
          <w:sz w:val="24"/>
          <w:szCs w:val="24"/>
        </w:rPr>
        <w:t>o Brasil há</w:t>
      </w:r>
      <w:r w:rsidR="00FC67D6">
        <w:rPr>
          <w:rFonts w:ascii="Times New Roman" w:hAnsi="Times New Roman" w:cs="Times New Roman"/>
          <w:sz w:val="24"/>
          <w:szCs w:val="24"/>
        </w:rPr>
        <w:t xml:space="preserve"> </w:t>
      </w:r>
      <w:r w:rsidR="00824916">
        <w:rPr>
          <w:rFonts w:ascii="Times New Roman" w:hAnsi="Times New Roman" w:cs="Times New Roman"/>
          <w:sz w:val="24"/>
          <w:szCs w:val="24"/>
        </w:rPr>
        <w:t>vári</w:t>
      </w:r>
      <w:r w:rsidR="00DF2B7E">
        <w:rPr>
          <w:rFonts w:ascii="Times New Roman" w:hAnsi="Times New Roman" w:cs="Times New Roman"/>
          <w:sz w:val="24"/>
          <w:szCs w:val="24"/>
        </w:rPr>
        <w:t>as políticas públicas reiteradas por órgãos governamentais para o desenvolvimento e investimento em pesquisa para inovação, porém ainda é possível constatar que há uma parcela bastante significativa de produção de conhecimento cient</w:t>
      </w:r>
      <w:r w:rsidR="007B572C">
        <w:rPr>
          <w:rFonts w:ascii="Times New Roman" w:hAnsi="Times New Roman" w:cs="Times New Roman"/>
          <w:sz w:val="24"/>
          <w:szCs w:val="24"/>
        </w:rPr>
        <w:t>í</w:t>
      </w:r>
      <w:r w:rsidR="00DF2B7E">
        <w:rPr>
          <w:rFonts w:ascii="Times New Roman" w:hAnsi="Times New Roman" w:cs="Times New Roman"/>
          <w:sz w:val="24"/>
          <w:szCs w:val="24"/>
        </w:rPr>
        <w:t>fico realizado nas instituições de ensino superior</w:t>
      </w:r>
      <w:r w:rsidR="00D1138A">
        <w:rPr>
          <w:rFonts w:ascii="Times New Roman" w:hAnsi="Times New Roman" w:cs="Times New Roman"/>
          <w:sz w:val="24"/>
          <w:szCs w:val="24"/>
        </w:rPr>
        <w:t xml:space="preserve"> e por institutos de pesquisa</w:t>
      </w:r>
      <w:r w:rsidR="00DF2B7E">
        <w:rPr>
          <w:rFonts w:ascii="Times New Roman" w:hAnsi="Times New Roman" w:cs="Times New Roman"/>
          <w:sz w:val="24"/>
          <w:szCs w:val="24"/>
        </w:rPr>
        <w:t>, est</w:t>
      </w:r>
      <w:r w:rsidR="00D1138A">
        <w:rPr>
          <w:rFonts w:ascii="Times New Roman" w:hAnsi="Times New Roman" w:cs="Times New Roman"/>
          <w:sz w:val="24"/>
          <w:szCs w:val="24"/>
        </w:rPr>
        <w:t>e</w:t>
      </w:r>
      <w:r w:rsidR="00DF2B7E">
        <w:rPr>
          <w:rFonts w:ascii="Times New Roman" w:hAnsi="Times New Roman" w:cs="Times New Roman"/>
          <w:sz w:val="24"/>
          <w:szCs w:val="24"/>
        </w:rPr>
        <w:t>s por sua vez, se utiliza</w:t>
      </w:r>
      <w:r w:rsidR="00EB23DB">
        <w:rPr>
          <w:rFonts w:ascii="Times New Roman" w:hAnsi="Times New Roman" w:cs="Times New Roman"/>
          <w:sz w:val="24"/>
          <w:szCs w:val="24"/>
        </w:rPr>
        <w:t>m</w:t>
      </w:r>
      <w:r w:rsidR="00DF2B7E">
        <w:rPr>
          <w:rFonts w:ascii="Times New Roman" w:hAnsi="Times New Roman" w:cs="Times New Roman"/>
          <w:sz w:val="24"/>
          <w:szCs w:val="24"/>
        </w:rPr>
        <w:t xml:space="preserve"> dos recursos </w:t>
      </w:r>
      <w:r w:rsidR="00386593">
        <w:rPr>
          <w:rFonts w:ascii="Times New Roman" w:hAnsi="Times New Roman" w:cs="Times New Roman"/>
          <w:sz w:val="24"/>
          <w:szCs w:val="24"/>
        </w:rPr>
        <w:t>financiados por</w:t>
      </w:r>
      <w:r w:rsidR="00DF2B7E">
        <w:rPr>
          <w:rFonts w:ascii="Times New Roman" w:hAnsi="Times New Roman" w:cs="Times New Roman"/>
          <w:sz w:val="24"/>
          <w:szCs w:val="24"/>
        </w:rPr>
        <w:t xml:space="preserve"> programas voltados a P&amp;D, na maioria das vezes oriundos do Governo</w:t>
      </w:r>
      <w:r w:rsidR="007A4B4C">
        <w:rPr>
          <w:rFonts w:ascii="Times New Roman" w:hAnsi="Times New Roman" w:cs="Times New Roman"/>
          <w:sz w:val="24"/>
          <w:szCs w:val="24"/>
        </w:rPr>
        <w:t>,</w:t>
      </w:r>
      <w:r w:rsidR="00DF2B7E">
        <w:rPr>
          <w:rFonts w:ascii="Times New Roman" w:hAnsi="Times New Roman" w:cs="Times New Roman"/>
          <w:sz w:val="24"/>
          <w:szCs w:val="24"/>
        </w:rPr>
        <w:t xml:space="preserve"> </w:t>
      </w:r>
      <w:r w:rsidR="00FA6159">
        <w:rPr>
          <w:rFonts w:ascii="Times New Roman" w:hAnsi="Times New Roman" w:cs="Times New Roman"/>
          <w:sz w:val="24"/>
          <w:szCs w:val="24"/>
        </w:rPr>
        <w:t>como</w:t>
      </w:r>
      <w:r w:rsidR="00DF2B7E">
        <w:rPr>
          <w:rFonts w:ascii="Times New Roman" w:hAnsi="Times New Roman" w:cs="Times New Roman"/>
          <w:sz w:val="24"/>
          <w:szCs w:val="24"/>
        </w:rPr>
        <w:t xml:space="preserve"> CPNQ, FINEP, BNDES, </w:t>
      </w:r>
      <w:r w:rsidR="00386593">
        <w:rPr>
          <w:rFonts w:ascii="Times New Roman" w:hAnsi="Times New Roman" w:cs="Times New Roman"/>
          <w:sz w:val="24"/>
          <w:szCs w:val="24"/>
        </w:rPr>
        <w:t>FAPESP,</w:t>
      </w:r>
      <w:r w:rsidR="00DF2B7E">
        <w:rPr>
          <w:rFonts w:ascii="Times New Roman" w:hAnsi="Times New Roman" w:cs="Times New Roman"/>
          <w:sz w:val="24"/>
          <w:szCs w:val="24"/>
        </w:rPr>
        <w:t xml:space="preserve"> entre outros e que a participação das empresas particulares neste sentido </w:t>
      </w:r>
      <w:r w:rsidR="008349DB">
        <w:rPr>
          <w:rFonts w:ascii="Times New Roman" w:hAnsi="Times New Roman" w:cs="Times New Roman"/>
          <w:sz w:val="24"/>
          <w:szCs w:val="24"/>
        </w:rPr>
        <w:t>ainda é inexpressiva</w:t>
      </w:r>
      <w:r w:rsidR="00A27C59">
        <w:rPr>
          <w:rFonts w:ascii="Times New Roman" w:hAnsi="Times New Roman" w:cs="Times New Roman"/>
          <w:sz w:val="24"/>
          <w:szCs w:val="24"/>
        </w:rPr>
        <w:t>.</w:t>
      </w:r>
    </w:p>
    <w:p w:rsidR="008349DB" w:rsidRDefault="008349DB"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Nos países desenvolvidos, há uma grande concentração de investimentos advindos da iniciativa privada que chegam a atingir até 50% se comparados aos investimentos dos órgãos públicos destinados em P&amp;D. </w:t>
      </w:r>
    </w:p>
    <w:p w:rsidR="00ED4F29" w:rsidRDefault="00ED4F29"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Segundo Herrera (1995), nos países desenvolvidos como Estados Unidos e Europa ocidental há uma grande preocupação</w:t>
      </w:r>
      <w:r w:rsidR="00022EA9">
        <w:rPr>
          <w:rFonts w:ascii="Times New Roman" w:hAnsi="Times New Roman" w:cs="Times New Roman"/>
          <w:sz w:val="24"/>
          <w:szCs w:val="24"/>
        </w:rPr>
        <w:t xml:space="preserve"> para </w:t>
      </w:r>
      <w:r>
        <w:rPr>
          <w:rFonts w:ascii="Times New Roman" w:hAnsi="Times New Roman" w:cs="Times New Roman"/>
          <w:sz w:val="24"/>
          <w:szCs w:val="24"/>
        </w:rPr>
        <w:t xml:space="preserve">que as políticas científicas coincidam com as demandas científicas e tecnológicas </w:t>
      </w:r>
      <w:r w:rsidR="001B6AEE">
        <w:rPr>
          <w:rFonts w:ascii="Times New Roman" w:hAnsi="Times New Roman" w:cs="Times New Roman"/>
          <w:sz w:val="24"/>
          <w:szCs w:val="24"/>
        </w:rPr>
        <w:t xml:space="preserve">para </w:t>
      </w:r>
      <w:r>
        <w:rPr>
          <w:rFonts w:ascii="Times New Roman" w:hAnsi="Times New Roman" w:cs="Times New Roman"/>
          <w:sz w:val="24"/>
          <w:szCs w:val="24"/>
        </w:rPr>
        <w:t>as quais</w:t>
      </w:r>
      <w:r w:rsidR="001B6AEE">
        <w:rPr>
          <w:rFonts w:ascii="Times New Roman" w:hAnsi="Times New Roman" w:cs="Times New Roman"/>
          <w:sz w:val="24"/>
          <w:szCs w:val="24"/>
        </w:rPr>
        <w:t xml:space="preserve"> foram projetadas</w:t>
      </w:r>
      <w:r w:rsidR="007C24BB">
        <w:rPr>
          <w:rFonts w:ascii="Times New Roman" w:hAnsi="Times New Roman" w:cs="Times New Roman"/>
          <w:sz w:val="24"/>
          <w:szCs w:val="24"/>
        </w:rPr>
        <w:t>, desta forma,</w:t>
      </w:r>
      <w:r>
        <w:rPr>
          <w:rFonts w:ascii="Times New Roman" w:hAnsi="Times New Roman" w:cs="Times New Roman"/>
          <w:sz w:val="24"/>
          <w:szCs w:val="24"/>
        </w:rPr>
        <w:t xml:space="preserve"> consolidando a finalidade da ciência.  </w:t>
      </w:r>
    </w:p>
    <w:p w:rsidR="00D1138A" w:rsidRDefault="008349DB"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Brasil, o</w:t>
      </w:r>
      <w:r w:rsidR="00D1138A">
        <w:rPr>
          <w:rFonts w:ascii="Times New Roman" w:hAnsi="Times New Roman" w:cs="Times New Roman"/>
          <w:sz w:val="24"/>
          <w:szCs w:val="24"/>
        </w:rPr>
        <w:t xml:space="preserve"> Fundo Verde-Amarelo</w:t>
      </w:r>
      <w:r>
        <w:rPr>
          <w:rFonts w:ascii="Times New Roman" w:hAnsi="Times New Roman" w:cs="Times New Roman"/>
          <w:sz w:val="24"/>
          <w:szCs w:val="24"/>
        </w:rPr>
        <w:t xml:space="preserve"> refere-se a um </w:t>
      </w:r>
      <w:r w:rsidR="00D1138A">
        <w:rPr>
          <w:rFonts w:ascii="Times New Roman" w:hAnsi="Times New Roman" w:cs="Times New Roman"/>
          <w:sz w:val="24"/>
          <w:szCs w:val="24"/>
        </w:rPr>
        <w:t xml:space="preserve">Programa de Estímulo à Interação Universidade-Empresa </w:t>
      </w:r>
      <w:r w:rsidR="00F853A7">
        <w:rPr>
          <w:rFonts w:ascii="Times New Roman" w:hAnsi="Times New Roman" w:cs="Times New Roman"/>
          <w:sz w:val="24"/>
          <w:szCs w:val="24"/>
        </w:rPr>
        <w:t>que consiste em u</w:t>
      </w:r>
      <w:r w:rsidR="00D1138A">
        <w:rPr>
          <w:rFonts w:ascii="Times New Roman" w:hAnsi="Times New Roman" w:cs="Times New Roman"/>
          <w:sz w:val="24"/>
          <w:szCs w:val="24"/>
        </w:rPr>
        <w:t xml:space="preserve">m conjunto de atividades relacionadas </w:t>
      </w:r>
      <w:r w:rsidR="007A4B4C">
        <w:rPr>
          <w:rFonts w:ascii="Times New Roman" w:hAnsi="Times New Roman" w:cs="Times New Roman"/>
          <w:sz w:val="24"/>
          <w:szCs w:val="24"/>
        </w:rPr>
        <w:t>à</w:t>
      </w:r>
      <w:r w:rsidR="00D1138A">
        <w:rPr>
          <w:rFonts w:ascii="Times New Roman" w:hAnsi="Times New Roman" w:cs="Times New Roman"/>
          <w:sz w:val="24"/>
          <w:szCs w:val="24"/>
        </w:rPr>
        <w:t xml:space="preserve"> agregação de valor da cadeia do conhecimento e da inovação que busca incentivar e unir empresas e universidades na produção de conhecimento.</w:t>
      </w:r>
      <w:r w:rsidR="008532AA">
        <w:rPr>
          <w:rFonts w:ascii="Times New Roman" w:hAnsi="Times New Roman" w:cs="Times New Roman"/>
          <w:sz w:val="24"/>
          <w:szCs w:val="24"/>
        </w:rPr>
        <w:t xml:space="preserve"> Acredita-se que por meio dessas ações seja possível alavancar e conscientizar a importância das parcerias entre as instituições de ensino superior e as indústrias no desenvolvimento de pesquisa científica e tecnológica.</w:t>
      </w:r>
    </w:p>
    <w:p w:rsidR="003E1502" w:rsidRDefault="00E74C4F" w:rsidP="005F2B9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w:t>
      </w:r>
      <w:r w:rsidRPr="00531EE1">
        <w:rPr>
          <w:rFonts w:ascii="Times New Roman" w:hAnsi="Times New Roman" w:cs="Times New Roman"/>
          <w:sz w:val="24"/>
          <w:szCs w:val="24"/>
        </w:rPr>
        <w:t>Schwartzman (2001</w:t>
      </w:r>
      <w:r w:rsidR="00531EE1">
        <w:rPr>
          <w:rFonts w:ascii="Times New Roman" w:hAnsi="Times New Roman" w:cs="Times New Roman"/>
          <w:sz w:val="24"/>
          <w:szCs w:val="24"/>
        </w:rPr>
        <w:t>, p. 248</w:t>
      </w:r>
      <w:r w:rsidRPr="00531EE1">
        <w:rPr>
          <w:rFonts w:ascii="Times New Roman" w:hAnsi="Times New Roman" w:cs="Times New Roman"/>
          <w:sz w:val="24"/>
          <w:szCs w:val="24"/>
        </w:rPr>
        <w:t>),</w:t>
      </w:r>
      <w:r>
        <w:rPr>
          <w:rFonts w:ascii="Times New Roman" w:hAnsi="Times New Roman" w:cs="Times New Roman"/>
          <w:sz w:val="24"/>
          <w:szCs w:val="24"/>
        </w:rPr>
        <w:t xml:space="preserve"> </w:t>
      </w:r>
    </w:p>
    <w:p w:rsidR="00E74C4F" w:rsidRPr="00ED76A5" w:rsidRDefault="00EA4A93" w:rsidP="003E1502">
      <w:pPr>
        <w:spacing w:after="0" w:line="240" w:lineRule="auto"/>
        <w:ind w:left="2268"/>
        <w:jc w:val="both"/>
        <w:rPr>
          <w:rFonts w:ascii="Times New Roman" w:hAnsi="Times New Roman" w:cs="Times New Roman"/>
        </w:rPr>
      </w:pPr>
      <w:r w:rsidRPr="00ED76A5">
        <w:rPr>
          <w:rFonts w:ascii="Times New Roman" w:hAnsi="Times New Roman" w:cs="Times New Roman"/>
          <w:color w:val="000000" w:themeColor="text1"/>
        </w:rPr>
        <w:t>[...]</w:t>
      </w:r>
      <w:r w:rsidRPr="00ED76A5">
        <w:rPr>
          <w:rFonts w:ascii="Times New Roman" w:hAnsi="Times New Roman" w:cs="Times New Roman"/>
        </w:rPr>
        <w:t xml:space="preserve"> </w:t>
      </w:r>
      <w:r w:rsidR="00E74C4F" w:rsidRPr="00ED76A5">
        <w:rPr>
          <w:rFonts w:ascii="Times New Roman" w:hAnsi="Times New Roman" w:cs="Times New Roman"/>
        </w:rPr>
        <w:t>o reforço dos quadros de pessoal cient</w:t>
      </w:r>
      <w:r w:rsidR="00F853A7" w:rsidRPr="00ED76A5">
        <w:rPr>
          <w:rFonts w:ascii="Times New Roman" w:hAnsi="Times New Roman" w:cs="Times New Roman"/>
        </w:rPr>
        <w:t>í</w:t>
      </w:r>
      <w:r w:rsidR="00E74C4F" w:rsidRPr="00ED76A5">
        <w:rPr>
          <w:rFonts w:ascii="Times New Roman" w:hAnsi="Times New Roman" w:cs="Times New Roman"/>
        </w:rPr>
        <w:t>fico e tecnológico nas universidades poderia levar à criação de pontes institucionais entre a indústria e os centros acadêmicos de pesquisa, os quais sempre podem melhorar as reservas de um país em matéria de trabalhadores educados, o que constitui de per si um ativo bem importante.</w:t>
      </w:r>
    </w:p>
    <w:p w:rsidR="003E1502" w:rsidRDefault="003E1502" w:rsidP="003E1502">
      <w:pPr>
        <w:spacing w:after="0" w:line="240" w:lineRule="auto"/>
        <w:ind w:left="2268"/>
        <w:jc w:val="both"/>
        <w:rPr>
          <w:rFonts w:ascii="Times New Roman" w:hAnsi="Times New Roman" w:cs="Times New Roman"/>
          <w:sz w:val="24"/>
          <w:szCs w:val="24"/>
        </w:rPr>
      </w:pPr>
    </w:p>
    <w:p w:rsidR="00280D5B" w:rsidRDefault="00280D5B"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15 de março 1985 foi criado o Ministério da Ciência, Tecnologia e Inovação pelo presidente Tancredo Neves como um ícone do compromisso com a comunidade científica, com o objetivo de incentivar a pesquisa científica, tecnológica e a inovação; planejar, coordenar e monitorar as atividades voltadas </w:t>
      </w:r>
      <w:r w:rsidR="00DE0FDE">
        <w:rPr>
          <w:rFonts w:ascii="Times New Roman" w:hAnsi="Times New Roman" w:cs="Times New Roman"/>
          <w:sz w:val="24"/>
          <w:szCs w:val="24"/>
        </w:rPr>
        <w:t>a</w:t>
      </w:r>
      <w:r>
        <w:rPr>
          <w:rFonts w:ascii="Times New Roman" w:hAnsi="Times New Roman" w:cs="Times New Roman"/>
          <w:sz w:val="24"/>
          <w:szCs w:val="24"/>
        </w:rPr>
        <w:t xml:space="preserve"> C,T&amp;I, assim como elaboração de políticas que promovam o desenvolvimento em informática, automação, biossegurança e controle de exportação de bens e serviços.</w:t>
      </w:r>
    </w:p>
    <w:p w:rsidR="00673034" w:rsidRDefault="00700530"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F7EC1">
        <w:rPr>
          <w:rFonts w:ascii="Times New Roman" w:hAnsi="Times New Roman" w:cs="Times New Roman"/>
          <w:sz w:val="24"/>
          <w:szCs w:val="24"/>
        </w:rPr>
        <w:t>Ao Ministério d</w:t>
      </w:r>
      <w:r w:rsidR="00673034">
        <w:rPr>
          <w:rFonts w:ascii="Times New Roman" w:hAnsi="Times New Roman" w:cs="Times New Roman"/>
          <w:sz w:val="24"/>
          <w:szCs w:val="24"/>
        </w:rPr>
        <w:t>a</w:t>
      </w:r>
      <w:r w:rsidR="004F7EC1">
        <w:rPr>
          <w:rFonts w:ascii="Times New Roman" w:hAnsi="Times New Roman" w:cs="Times New Roman"/>
          <w:sz w:val="24"/>
          <w:szCs w:val="24"/>
        </w:rPr>
        <w:t xml:space="preserve"> Ciência</w:t>
      </w:r>
      <w:r w:rsidR="00673034">
        <w:rPr>
          <w:rFonts w:ascii="Times New Roman" w:hAnsi="Times New Roman" w:cs="Times New Roman"/>
          <w:sz w:val="24"/>
          <w:szCs w:val="24"/>
        </w:rPr>
        <w:t>,</w:t>
      </w:r>
      <w:r w:rsidR="004F7EC1">
        <w:rPr>
          <w:rFonts w:ascii="Times New Roman" w:hAnsi="Times New Roman" w:cs="Times New Roman"/>
          <w:sz w:val="24"/>
          <w:szCs w:val="24"/>
        </w:rPr>
        <w:t xml:space="preserve"> Tecnologia e Inovação</w:t>
      </w:r>
      <w:r w:rsidR="00673034">
        <w:rPr>
          <w:rFonts w:ascii="Times New Roman" w:hAnsi="Times New Roman" w:cs="Times New Roman"/>
          <w:sz w:val="24"/>
          <w:szCs w:val="24"/>
        </w:rPr>
        <w:t xml:space="preserve"> (MCTI) cabe </w:t>
      </w:r>
      <w:r w:rsidR="00A27C59">
        <w:rPr>
          <w:rFonts w:ascii="Times New Roman" w:hAnsi="Times New Roman" w:cs="Times New Roman"/>
          <w:sz w:val="24"/>
          <w:szCs w:val="24"/>
        </w:rPr>
        <w:t>à</w:t>
      </w:r>
      <w:r w:rsidR="00673034">
        <w:rPr>
          <w:rFonts w:ascii="Times New Roman" w:hAnsi="Times New Roman" w:cs="Times New Roman"/>
          <w:sz w:val="24"/>
          <w:szCs w:val="24"/>
        </w:rPr>
        <w:t xml:space="preserve"> incumbência da formulação e implementação de políticas enveredadas para ciência e tecnologia.</w:t>
      </w:r>
    </w:p>
    <w:p w:rsidR="00673034" w:rsidRPr="00ED76A5" w:rsidRDefault="00673034" w:rsidP="00673034">
      <w:pPr>
        <w:spacing w:after="0" w:line="240" w:lineRule="auto"/>
        <w:ind w:left="2268"/>
        <w:jc w:val="both"/>
        <w:rPr>
          <w:rFonts w:ascii="Times New Roman" w:hAnsi="Times New Roman" w:cs="Times New Roman"/>
        </w:rPr>
      </w:pPr>
      <w:r w:rsidRPr="00ED76A5">
        <w:rPr>
          <w:rFonts w:ascii="Times New Roman" w:hAnsi="Times New Roman" w:cs="Times New Roman"/>
        </w:rPr>
        <w:t>Como órgão central do sistema federal de ciência e tecnologia, o MCTI tem como competências os seguintes assuntos: políticas nacionais de pesquisa científica e tecnológica e de incentivo à inovação; planejamento, coordenação, supervisão e controle das atividades de ciência, tecnologia e inovação; política de desenvolvimento de informática e automação; política nacional de biossegurança; política espacial; política nuclear e controle da exportação de bens e serviço sensíveis</w:t>
      </w:r>
      <w:r w:rsidR="00E160C7" w:rsidRPr="00ED76A5">
        <w:rPr>
          <w:rFonts w:ascii="Times New Roman" w:hAnsi="Times New Roman" w:cs="Times New Roman"/>
        </w:rPr>
        <w:t xml:space="preserve"> </w:t>
      </w:r>
      <w:r w:rsidRPr="00ED76A5">
        <w:rPr>
          <w:rFonts w:ascii="Times New Roman" w:hAnsi="Times New Roman" w:cs="Times New Roman"/>
        </w:rPr>
        <w:t>(</w:t>
      </w:r>
      <w:r w:rsidR="00B15A71" w:rsidRPr="00ED76A5">
        <w:rPr>
          <w:rFonts w:ascii="Times New Roman" w:hAnsi="Times New Roman"/>
        </w:rPr>
        <w:t xml:space="preserve"> </w:t>
      </w:r>
      <w:r w:rsidR="00B15A71" w:rsidRPr="00ED76A5">
        <w:rPr>
          <w:rFonts w:ascii="Times New Roman" w:eastAsia="Calibri" w:hAnsi="Times New Roman" w:cs="Times New Roman"/>
        </w:rPr>
        <w:t>&lt;http://</w:t>
      </w:r>
      <w:hyperlink r:id="rId7" w:history="1">
        <w:r w:rsidR="00A27C59" w:rsidRPr="00ED76A5">
          <w:rPr>
            <w:rStyle w:val="Hyperlink"/>
            <w:rFonts w:ascii="Times New Roman" w:hAnsi="Times New Roman" w:cs="Times New Roman"/>
            <w:color w:val="000000" w:themeColor="text1"/>
          </w:rPr>
          <w:t>www.mct.gov.br</w:t>
        </w:r>
      </w:hyperlink>
      <w:r w:rsidR="00B15A71" w:rsidRPr="00ED76A5">
        <w:rPr>
          <w:rFonts w:ascii="Times New Roman" w:eastAsia="Calibri" w:hAnsi="Times New Roman" w:cs="Times New Roman"/>
        </w:rPr>
        <w:t>/&gt;</w:t>
      </w:r>
      <w:r w:rsidRPr="00ED76A5">
        <w:rPr>
          <w:rFonts w:ascii="Times New Roman" w:hAnsi="Times New Roman" w:cs="Times New Roman"/>
          <w:color w:val="000000" w:themeColor="text1"/>
        </w:rPr>
        <w:t>)</w:t>
      </w:r>
      <w:r w:rsidR="00A27C59" w:rsidRPr="00ED76A5">
        <w:rPr>
          <w:rFonts w:ascii="Times New Roman" w:hAnsi="Times New Roman" w:cs="Times New Roman"/>
          <w:color w:val="000000" w:themeColor="text1"/>
        </w:rPr>
        <w:t>.</w:t>
      </w:r>
    </w:p>
    <w:p w:rsidR="00A27C59" w:rsidRDefault="00A27C59" w:rsidP="006E6D5F">
      <w:pPr>
        <w:spacing w:after="0" w:line="360" w:lineRule="auto"/>
        <w:ind w:left="2268"/>
        <w:jc w:val="both"/>
        <w:rPr>
          <w:rFonts w:ascii="Times New Roman" w:hAnsi="Times New Roman" w:cs="Times New Roman"/>
          <w:sz w:val="20"/>
          <w:szCs w:val="20"/>
        </w:rPr>
      </w:pPr>
    </w:p>
    <w:p w:rsidR="00DE0FDE" w:rsidRDefault="00DE0FDE" w:rsidP="00A46F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Conselho Nacional Científico e Tecnológico (CNPq) e a Financiadora de Estudos e Projeto (FINEP) são duas agências de fomento que compõem o Ministério da Ciência e Tecnologia auxiliando na execução e coordenação de programas e ações que promovam a Política Nacional de Ciência, Tecnologia e Inovação com a finalidade de  transformar o setor em </w:t>
      </w:r>
      <w:r w:rsidR="00282B1B">
        <w:rPr>
          <w:rFonts w:ascii="Times New Roman" w:hAnsi="Times New Roman" w:cs="Times New Roman"/>
          <w:sz w:val="24"/>
          <w:szCs w:val="24"/>
        </w:rPr>
        <w:t xml:space="preserve">um </w:t>
      </w:r>
      <w:r>
        <w:rPr>
          <w:rFonts w:ascii="Times New Roman" w:hAnsi="Times New Roman" w:cs="Times New Roman"/>
          <w:sz w:val="24"/>
          <w:szCs w:val="24"/>
        </w:rPr>
        <w:t>referencial estratégico para o desenvolvimento econômico e social do país.</w:t>
      </w:r>
    </w:p>
    <w:p w:rsidR="00EF2184" w:rsidRDefault="009F19DE" w:rsidP="00A46F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r w:rsidR="00EF2184">
        <w:rPr>
          <w:rFonts w:ascii="Times New Roman" w:hAnsi="Times New Roman" w:cs="Times New Roman"/>
          <w:sz w:val="24"/>
          <w:szCs w:val="24"/>
        </w:rPr>
        <w:t>Dias (2011)</w:t>
      </w:r>
      <w:r>
        <w:rPr>
          <w:rFonts w:ascii="Times New Roman" w:hAnsi="Times New Roman" w:cs="Times New Roman"/>
          <w:sz w:val="24"/>
          <w:szCs w:val="24"/>
        </w:rPr>
        <w:t>,</w:t>
      </w:r>
      <w:r w:rsidR="001B6AEE">
        <w:rPr>
          <w:rFonts w:ascii="Times New Roman" w:hAnsi="Times New Roman" w:cs="Times New Roman"/>
          <w:sz w:val="24"/>
          <w:szCs w:val="24"/>
        </w:rPr>
        <w:t xml:space="preserve"> a </w:t>
      </w:r>
      <w:r w:rsidR="00EF2184">
        <w:rPr>
          <w:rFonts w:ascii="Times New Roman" w:hAnsi="Times New Roman" w:cs="Times New Roman"/>
          <w:sz w:val="24"/>
          <w:szCs w:val="24"/>
        </w:rPr>
        <w:t>institucionalização da política científica e tecnológica está voltada para processos que favoreçam a comunidade científica, que se estabeleceu significativamente pela criação da CAPES e do CNPq</w:t>
      </w:r>
      <w:r w:rsidR="001B6AEE">
        <w:rPr>
          <w:rFonts w:ascii="Times New Roman" w:hAnsi="Times New Roman" w:cs="Times New Roman"/>
          <w:sz w:val="24"/>
          <w:szCs w:val="24"/>
        </w:rPr>
        <w:t xml:space="preserve"> e desde então, se beneficia das </w:t>
      </w:r>
      <w:r w:rsidR="007C24BB">
        <w:rPr>
          <w:rFonts w:ascii="Times New Roman" w:hAnsi="Times New Roman" w:cs="Times New Roman"/>
          <w:sz w:val="24"/>
          <w:szCs w:val="24"/>
        </w:rPr>
        <w:t>políticas por si mesma estabelecida</w:t>
      </w:r>
      <w:r w:rsidR="001B6AEE">
        <w:rPr>
          <w:rFonts w:ascii="Times New Roman" w:hAnsi="Times New Roman" w:cs="Times New Roman"/>
          <w:sz w:val="24"/>
          <w:szCs w:val="24"/>
        </w:rPr>
        <w:t>.</w:t>
      </w:r>
    </w:p>
    <w:p w:rsidR="003E1502" w:rsidRDefault="00022149" w:rsidP="00A46F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Herrera (1995) a ciência apresenta duplo papel atuando como fachada para governos progressistas e como ferramenta para solução de pequenos problemas, a fim de demonstrar a ordem e manter o sistema que o beneficia, ou seja, promove a continuidade de um projeto nacional obsoleto e ultrapassado. </w:t>
      </w:r>
    </w:p>
    <w:p w:rsidR="003E1502" w:rsidRDefault="00DE0FDE"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502">
        <w:rPr>
          <w:rFonts w:ascii="Times New Roman" w:hAnsi="Times New Roman" w:cs="Times New Roman"/>
          <w:sz w:val="24"/>
          <w:szCs w:val="24"/>
        </w:rPr>
        <w:t>Bun</w:t>
      </w:r>
      <w:r w:rsidR="006528DC">
        <w:rPr>
          <w:rFonts w:ascii="Times New Roman" w:hAnsi="Times New Roman" w:cs="Times New Roman"/>
          <w:sz w:val="24"/>
          <w:szCs w:val="24"/>
        </w:rPr>
        <w:t>ge (1980, p. 81)</w:t>
      </w:r>
      <w:r w:rsidR="003E1502">
        <w:rPr>
          <w:rFonts w:ascii="Times New Roman" w:hAnsi="Times New Roman" w:cs="Times New Roman"/>
          <w:sz w:val="24"/>
          <w:szCs w:val="24"/>
        </w:rPr>
        <w:t xml:space="preserve"> argumenta que:</w:t>
      </w:r>
      <w:r w:rsidR="00531EE1">
        <w:rPr>
          <w:rFonts w:ascii="Times New Roman" w:hAnsi="Times New Roman" w:cs="Times New Roman"/>
          <w:sz w:val="24"/>
          <w:szCs w:val="24"/>
        </w:rPr>
        <w:t xml:space="preserve"> </w:t>
      </w:r>
    </w:p>
    <w:p w:rsidR="003E1502" w:rsidRDefault="003E1502" w:rsidP="003E1502">
      <w:pPr>
        <w:spacing w:after="0" w:line="240" w:lineRule="auto"/>
        <w:ind w:left="2268"/>
        <w:jc w:val="both"/>
        <w:rPr>
          <w:rFonts w:ascii="Times New Roman" w:hAnsi="Times New Roman" w:cs="Times New Roman"/>
          <w:sz w:val="20"/>
          <w:szCs w:val="20"/>
        </w:rPr>
      </w:pPr>
      <w:r w:rsidRPr="00ED76A5">
        <w:rPr>
          <w:rFonts w:ascii="Times New Roman" w:hAnsi="Times New Roman" w:cs="Times New Roman"/>
        </w:rPr>
        <w:t>A</w:t>
      </w:r>
      <w:r w:rsidR="006528DC" w:rsidRPr="00ED76A5">
        <w:rPr>
          <w:rFonts w:ascii="Times New Roman" w:hAnsi="Times New Roman" w:cs="Times New Roman"/>
        </w:rPr>
        <w:t xml:space="preserve"> universidade e a ciência são instituições extremamente especializadas e delicadas, que não poderão cumprir sua missão social – funcionar em benefício da sociedade – se não forem autênticas; e só o serão se forem dirigidas por pessoas competentes</w:t>
      </w:r>
      <w:r>
        <w:rPr>
          <w:rFonts w:ascii="Times New Roman" w:hAnsi="Times New Roman" w:cs="Times New Roman"/>
          <w:sz w:val="20"/>
          <w:szCs w:val="20"/>
        </w:rPr>
        <w:t>.</w:t>
      </w:r>
    </w:p>
    <w:p w:rsidR="003E1502" w:rsidRPr="003E1502" w:rsidRDefault="003E1502" w:rsidP="003E1502">
      <w:pPr>
        <w:spacing w:after="0" w:line="240" w:lineRule="auto"/>
        <w:ind w:left="2268"/>
        <w:jc w:val="both"/>
        <w:rPr>
          <w:rFonts w:ascii="Times New Roman" w:hAnsi="Times New Roman" w:cs="Times New Roman"/>
          <w:sz w:val="20"/>
          <w:szCs w:val="20"/>
        </w:rPr>
      </w:pPr>
    </w:p>
    <w:p w:rsidR="006528DC" w:rsidRDefault="003E1502"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28DC">
        <w:rPr>
          <w:rFonts w:ascii="Times New Roman" w:hAnsi="Times New Roman" w:cs="Times New Roman"/>
          <w:sz w:val="24"/>
          <w:szCs w:val="24"/>
        </w:rPr>
        <w:t>O autor</w:t>
      </w:r>
      <w:r w:rsidR="00022EA9">
        <w:rPr>
          <w:rFonts w:ascii="Times New Roman" w:hAnsi="Times New Roman" w:cs="Times New Roman"/>
          <w:sz w:val="24"/>
          <w:szCs w:val="24"/>
        </w:rPr>
        <w:t xml:space="preserve"> re</w:t>
      </w:r>
      <w:r w:rsidR="006528DC">
        <w:rPr>
          <w:rFonts w:ascii="Times New Roman" w:hAnsi="Times New Roman" w:cs="Times New Roman"/>
          <w:sz w:val="24"/>
          <w:szCs w:val="24"/>
        </w:rPr>
        <w:t>afirma o papel da universidade, da ciência e de seus dirigentes perante a responsabilidade social de suas ações em prol de melhorias</w:t>
      </w:r>
      <w:r w:rsidR="00022EA9">
        <w:rPr>
          <w:rFonts w:ascii="Times New Roman" w:hAnsi="Times New Roman" w:cs="Times New Roman"/>
          <w:sz w:val="24"/>
          <w:szCs w:val="24"/>
        </w:rPr>
        <w:t xml:space="preserve"> para a sociedade</w:t>
      </w:r>
      <w:r w:rsidR="006528DC">
        <w:rPr>
          <w:rFonts w:ascii="Times New Roman" w:hAnsi="Times New Roman" w:cs="Times New Roman"/>
          <w:sz w:val="24"/>
          <w:szCs w:val="24"/>
        </w:rPr>
        <w:t xml:space="preserve"> e ainda ressalta a importância da democracia no acesso à </w:t>
      </w:r>
      <w:r w:rsidR="00022EA9">
        <w:rPr>
          <w:rFonts w:ascii="Times New Roman" w:hAnsi="Times New Roman" w:cs="Times New Roman"/>
          <w:sz w:val="24"/>
          <w:szCs w:val="24"/>
        </w:rPr>
        <w:t>educação</w:t>
      </w:r>
      <w:r w:rsidR="006528DC">
        <w:rPr>
          <w:rFonts w:ascii="Times New Roman" w:hAnsi="Times New Roman" w:cs="Times New Roman"/>
          <w:sz w:val="24"/>
          <w:szCs w:val="24"/>
        </w:rPr>
        <w:t xml:space="preserve">, a ciência e aos serviços públicos.  </w:t>
      </w:r>
    </w:p>
    <w:p w:rsidR="00F853A7" w:rsidRDefault="006E0900"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28AC">
        <w:rPr>
          <w:rFonts w:ascii="Times New Roman" w:hAnsi="Times New Roman" w:cs="Times New Roman"/>
          <w:sz w:val="24"/>
          <w:szCs w:val="24"/>
        </w:rPr>
        <w:t>Co</w:t>
      </w:r>
      <w:r w:rsidR="00F853A7">
        <w:rPr>
          <w:rFonts w:ascii="Times New Roman" w:hAnsi="Times New Roman" w:cs="Times New Roman"/>
          <w:sz w:val="24"/>
          <w:szCs w:val="24"/>
        </w:rPr>
        <w:t>nstata-se</w:t>
      </w:r>
      <w:r w:rsidR="001C04F4">
        <w:rPr>
          <w:rFonts w:ascii="Times New Roman" w:hAnsi="Times New Roman" w:cs="Times New Roman"/>
          <w:sz w:val="24"/>
          <w:szCs w:val="24"/>
        </w:rPr>
        <w:t xml:space="preserve"> que</w:t>
      </w:r>
      <w:r w:rsidR="003B28AC">
        <w:rPr>
          <w:rFonts w:ascii="Times New Roman" w:hAnsi="Times New Roman" w:cs="Times New Roman"/>
          <w:sz w:val="24"/>
          <w:szCs w:val="24"/>
        </w:rPr>
        <w:t xml:space="preserve"> </w:t>
      </w:r>
      <w:r w:rsidR="00AD0632">
        <w:rPr>
          <w:rFonts w:ascii="Times New Roman" w:hAnsi="Times New Roman" w:cs="Times New Roman"/>
          <w:sz w:val="24"/>
          <w:szCs w:val="24"/>
        </w:rPr>
        <w:t xml:space="preserve">apesar das divergências e concepções sobre </w:t>
      </w:r>
      <w:r w:rsidR="009F19DE">
        <w:rPr>
          <w:rFonts w:ascii="Times New Roman" w:hAnsi="Times New Roman" w:cs="Times New Roman"/>
          <w:sz w:val="24"/>
          <w:szCs w:val="24"/>
        </w:rPr>
        <w:t xml:space="preserve">as </w:t>
      </w:r>
      <w:r w:rsidR="00AD0632">
        <w:rPr>
          <w:rFonts w:ascii="Times New Roman" w:hAnsi="Times New Roman" w:cs="Times New Roman"/>
          <w:sz w:val="24"/>
          <w:szCs w:val="24"/>
        </w:rPr>
        <w:t>políticas públicas relacionadas à Ciência e Tecnologia, as</w:t>
      </w:r>
      <w:r w:rsidR="00F83015">
        <w:rPr>
          <w:rFonts w:ascii="Times New Roman" w:hAnsi="Times New Roman" w:cs="Times New Roman"/>
          <w:sz w:val="24"/>
          <w:szCs w:val="24"/>
        </w:rPr>
        <w:t xml:space="preserve"> </w:t>
      </w:r>
      <w:r w:rsidR="00700530">
        <w:rPr>
          <w:rFonts w:ascii="Times New Roman" w:hAnsi="Times New Roman" w:cs="Times New Roman"/>
          <w:sz w:val="24"/>
          <w:szCs w:val="24"/>
        </w:rPr>
        <w:t>universi</w:t>
      </w:r>
      <w:r w:rsidR="006528DC">
        <w:rPr>
          <w:rFonts w:ascii="Times New Roman" w:hAnsi="Times New Roman" w:cs="Times New Roman"/>
          <w:sz w:val="24"/>
          <w:szCs w:val="24"/>
        </w:rPr>
        <w:t>d</w:t>
      </w:r>
      <w:r w:rsidR="00700530">
        <w:rPr>
          <w:rFonts w:ascii="Times New Roman" w:hAnsi="Times New Roman" w:cs="Times New Roman"/>
          <w:sz w:val="24"/>
          <w:szCs w:val="24"/>
        </w:rPr>
        <w:t>ades representam um marco crucial no desenvolvimento</w:t>
      </w:r>
      <w:r w:rsidR="00F853A7">
        <w:rPr>
          <w:rFonts w:ascii="Times New Roman" w:hAnsi="Times New Roman" w:cs="Times New Roman"/>
          <w:sz w:val="24"/>
          <w:szCs w:val="24"/>
        </w:rPr>
        <w:t xml:space="preserve"> científico</w:t>
      </w:r>
      <w:r w:rsidR="008937BE">
        <w:rPr>
          <w:rFonts w:ascii="Times New Roman" w:hAnsi="Times New Roman" w:cs="Times New Roman"/>
          <w:sz w:val="24"/>
          <w:szCs w:val="24"/>
        </w:rPr>
        <w:t xml:space="preserve"> e</w:t>
      </w:r>
      <w:r w:rsidR="006528DC">
        <w:rPr>
          <w:rFonts w:ascii="Times New Roman" w:hAnsi="Times New Roman" w:cs="Times New Roman"/>
          <w:sz w:val="24"/>
          <w:szCs w:val="24"/>
        </w:rPr>
        <w:t xml:space="preserve"> </w:t>
      </w:r>
      <w:r w:rsidR="00700530">
        <w:rPr>
          <w:rFonts w:ascii="Times New Roman" w:hAnsi="Times New Roman" w:cs="Times New Roman"/>
          <w:sz w:val="24"/>
          <w:szCs w:val="24"/>
        </w:rPr>
        <w:t>na capacidade de inovaçã</w:t>
      </w:r>
      <w:r w:rsidR="001C04F4">
        <w:rPr>
          <w:rFonts w:ascii="Times New Roman" w:hAnsi="Times New Roman" w:cs="Times New Roman"/>
          <w:sz w:val="24"/>
          <w:szCs w:val="24"/>
        </w:rPr>
        <w:t>o</w:t>
      </w:r>
      <w:r w:rsidR="006528DC">
        <w:rPr>
          <w:rFonts w:ascii="Times New Roman" w:hAnsi="Times New Roman" w:cs="Times New Roman"/>
          <w:sz w:val="24"/>
          <w:szCs w:val="24"/>
        </w:rPr>
        <w:t xml:space="preserve"> </w:t>
      </w:r>
      <w:r w:rsidR="008937BE">
        <w:rPr>
          <w:rFonts w:ascii="Times New Roman" w:hAnsi="Times New Roman" w:cs="Times New Roman"/>
          <w:sz w:val="24"/>
          <w:szCs w:val="24"/>
        </w:rPr>
        <w:t>para a melhoria da sociedade</w:t>
      </w:r>
      <w:r w:rsidR="001C04F4">
        <w:rPr>
          <w:rFonts w:ascii="Times New Roman" w:hAnsi="Times New Roman" w:cs="Times New Roman"/>
          <w:sz w:val="24"/>
          <w:szCs w:val="24"/>
        </w:rPr>
        <w:t xml:space="preserve"> </w:t>
      </w:r>
      <w:r w:rsidR="00F83015">
        <w:rPr>
          <w:rFonts w:ascii="Times New Roman" w:hAnsi="Times New Roman" w:cs="Times New Roman"/>
          <w:sz w:val="24"/>
          <w:szCs w:val="24"/>
        </w:rPr>
        <w:t xml:space="preserve">e </w:t>
      </w:r>
      <w:r w:rsidR="00F83015">
        <w:rPr>
          <w:rFonts w:ascii="Times New Roman" w:hAnsi="Times New Roman" w:cs="Times New Roman"/>
          <w:sz w:val="24"/>
          <w:szCs w:val="24"/>
        </w:rPr>
        <w:lastRenderedPageBreak/>
        <w:t xml:space="preserve">essa nova </w:t>
      </w:r>
      <w:r w:rsidR="003B28AC">
        <w:rPr>
          <w:rFonts w:ascii="Times New Roman" w:hAnsi="Times New Roman" w:cs="Times New Roman"/>
          <w:sz w:val="24"/>
          <w:szCs w:val="24"/>
        </w:rPr>
        <w:t>concepção</w:t>
      </w:r>
      <w:r w:rsidR="00F83015">
        <w:rPr>
          <w:rFonts w:ascii="Times New Roman" w:hAnsi="Times New Roman" w:cs="Times New Roman"/>
          <w:sz w:val="24"/>
          <w:szCs w:val="24"/>
        </w:rPr>
        <w:t xml:space="preserve"> fez emergir a necessidade de novas áreas de estudos</w:t>
      </w:r>
      <w:r w:rsidR="003B28AC">
        <w:rPr>
          <w:rFonts w:ascii="Times New Roman" w:hAnsi="Times New Roman" w:cs="Times New Roman"/>
          <w:sz w:val="24"/>
          <w:szCs w:val="24"/>
        </w:rPr>
        <w:t xml:space="preserve"> </w:t>
      </w:r>
      <w:r w:rsidR="008532AA">
        <w:rPr>
          <w:rFonts w:ascii="Times New Roman" w:hAnsi="Times New Roman" w:cs="Times New Roman"/>
          <w:sz w:val="24"/>
          <w:szCs w:val="24"/>
        </w:rPr>
        <w:t xml:space="preserve">e novas práticas interdisciplinares </w:t>
      </w:r>
      <w:r w:rsidR="003B28AC">
        <w:rPr>
          <w:rFonts w:ascii="Times New Roman" w:hAnsi="Times New Roman" w:cs="Times New Roman"/>
          <w:sz w:val="24"/>
          <w:szCs w:val="24"/>
        </w:rPr>
        <w:t>capazes de suprir os requisitos de uma nova realidade social</w:t>
      </w:r>
      <w:r w:rsidR="00F853A7">
        <w:rPr>
          <w:rFonts w:ascii="Times New Roman" w:hAnsi="Times New Roman" w:cs="Times New Roman"/>
          <w:sz w:val="24"/>
          <w:szCs w:val="24"/>
        </w:rPr>
        <w:t xml:space="preserve">. </w:t>
      </w:r>
    </w:p>
    <w:p w:rsidR="00EC0EDF" w:rsidRDefault="00F853A7" w:rsidP="00A46FA9">
      <w:pPr>
        <w:spacing w:after="0"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ab/>
      </w:r>
      <w:r w:rsidR="00EC0EDF">
        <w:rPr>
          <w:rFonts w:ascii="Times New Roman" w:hAnsi="Times New Roman" w:cs="Times New Roman"/>
          <w:sz w:val="24"/>
          <w:szCs w:val="24"/>
        </w:rPr>
        <w:t xml:space="preserve">Neste sentido, </w:t>
      </w:r>
      <w:r w:rsidR="00763155">
        <w:rPr>
          <w:rFonts w:ascii="Times New Roman" w:eastAsia="Times New Roman" w:hAnsi="Times New Roman" w:cs="Arial"/>
          <w:sz w:val="24"/>
          <w:szCs w:val="24"/>
          <w:lang w:eastAsia="pt-BR"/>
        </w:rPr>
        <w:t>o campo interdisciplinar da Ciência, Tecnologia e Sociedade tem retratado em suas pesquisas a relevância dos aspectos sociais imbuídos de valores culturais, políticos e econômicos que</w:t>
      </w:r>
      <w:r w:rsidR="00287A33">
        <w:rPr>
          <w:rFonts w:ascii="Times New Roman" w:eastAsia="Times New Roman" w:hAnsi="Times New Roman" w:cs="Arial"/>
          <w:sz w:val="24"/>
          <w:szCs w:val="24"/>
          <w:lang w:eastAsia="pt-BR"/>
        </w:rPr>
        <w:t xml:space="preserve">, por conseguinte, </w:t>
      </w:r>
      <w:r w:rsidR="009A54D2">
        <w:rPr>
          <w:rFonts w:ascii="Times New Roman" w:eastAsia="Times New Roman" w:hAnsi="Times New Roman" w:cs="Arial"/>
          <w:sz w:val="24"/>
          <w:szCs w:val="24"/>
          <w:lang w:eastAsia="pt-BR"/>
        </w:rPr>
        <w:t xml:space="preserve">empreende estudos </w:t>
      </w:r>
      <w:r w:rsidR="003E24D2">
        <w:rPr>
          <w:rFonts w:ascii="Times New Roman" w:eastAsia="Times New Roman" w:hAnsi="Times New Roman" w:cs="Arial"/>
          <w:sz w:val="24"/>
          <w:szCs w:val="24"/>
          <w:lang w:eastAsia="pt-BR"/>
        </w:rPr>
        <w:t>revertidos em</w:t>
      </w:r>
      <w:r w:rsidR="00333FA8">
        <w:rPr>
          <w:rFonts w:ascii="Times New Roman" w:eastAsia="Times New Roman" w:hAnsi="Times New Roman" w:cs="Arial"/>
          <w:sz w:val="24"/>
          <w:szCs w:val="24"/>
          <w:lang w:eastAsia="pt-BR"/>
        </w:rPr>
        <w:t xml:space="preserve"> </w:t>
      </w:r>
      <w:r w:rsidR="009A54D2">
        <w:rPr>
          <w:rFonts w:ascii="Times New Roman" w:eastAsia="Times New Roman" w:hAnsi="Times New Roman" w:cs="Arial"/>
          <w:sz w:val="24"/>
          <w:szCs w:val="24"/>
          <w:lang w:eastAsia="pt-BR"/>
        </w:rPr>
        <w:t>melhoria</w:t>
      </w:r>
      <w:r w:rsidR="003E24D2">
        <w:rPr>
          <w:rFonts w:ascii="Times New Roman" w:eastAsia="Times New Roman" w:hAnsi="Times New Roman" w:cs="Arial"/>
          <w:sz w:val="24"/>
          <w:szCs w:val="24"/>
          <w:lang w:eastAsia="pt-BR"/>
        </w:rPr>
        <w:t>s para a</w:t>
      </w:r>
      <w:r w:rsidR="009A54D2">
        <w:rPr>
          <w:rFonts w:ascii="Times New Roman" w:eastAsia="Times New Roman" w:hAnsi="Times New Roman" w:cs="Arial"/>
          <w:sz w:val="24"/>
          <w:szCs w:val="24"/>
          <w:lang w:eastAsia="pt-BR"/>
        </w:rPr>
        <w:t xml:space="preserve"> sociedade.</w:t>
      </w:r>
    </w:p>
    <w:p w:rsidR="00127446" w:rsidRDefault="00022EA9" w:rsidP="00EF0802">
      <w:pPr>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Contribuições</w:t>
      </w:r>
      <w:r w:rsidR="00EF0802" w:rsidRPr="00EF0802">
        <w:rPr>
          <w:rFonts w:ascii="Times New Roman" w:eastAsia="Calibri" w:hAnsi="Times New Roman" w:cs="Times New Roman"/>
          <w:b/>
          <w:bCs/>
          <w:sz w:val="24"/>
          <w:szCs w:val="24"/>
        </w:rPr>
        <w:t xml:space="preserve"> d</w:t>
      </w:r>
      <w:r w:rsidR="00763155">
        <w:rPr>
          <w:rFonts w:ascii="Times New Roman" w:eastAsia="Calibri" w:hAnsi="Times New Roman" w:cs="Times New Roman"/>
          <w:b/>
          <w:bCs/>
          <w:sz w:val="24"/>
          <w:szCs w:val="24"/>
        </w:rPr>
        <w:t xml:space="preserve">o campo de </w:t>
      </w:r>
      <w:r w:rsidR="00EF0802" w:rsidRPr="00EF0802">
        <w:rPr>
          <w:rFonts w:ascii="Times New Roman" w:eastAsia="Calibri" w:hAnsi="Times New Roman" w:cs="Times New Roman"/>
          <w:b/>
          <w:bCs/>
          <w:sz w:val="24"/>
          <w:szCs w:val="24"/>
        </w:rPr>
        <w:t>Ciência, Tecnologia e Sociedade</w:t>
      </w:r>
    </w:p>
    <w:p w:rsidR="00EF0802" w:rsidRDefault="00E2075A"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52674">
        <w:rPr>
          <w:rFonts w:ascii="Times New Roman" w:hAnsi="Times New Roman" w:cs="Times New Roman"/>
          <w:sz w:val="24"/>
          <w:szCs w:val="24"/>
        </w:rPr>
        <w:t xml:space="preserve">Historicamente, os conceitos de ciência, tecnologia e sociedade (CTS) tem sofrido transformações demandadas pela necessidade de reflexão acerca de seu papel </w:t>
      </w:r>
      <w:r w:rsidR="003E24D2">
        <w:rPr>
          <w:rFonts w:ascii="Times New Roman" w:hAnsi="Times New Roman" w:cs="Times New Roman"/>
          <w:sz w:val="24"/>
          <w:szCs w:val="24"/>
        </w:rPr>
        <w:t xml:space="preserve">no empreendimento de ciência e tecnologia, principalmente no âmbito </w:t>
      </w:r>
      <w:r w:rsidRPr="00852674">
        <w:rPr>
          <w:rFonts w:ascii="Times New Roman" w:hAnsi="Times New Roman" w:cs="Times New Roman"/>
          <w:sz w:val="24"/>
          <w:szCs w:val="24"/>
        </w:rPr>
        <w:t>educacional</w:t>
      </w:r>
      <w:r>
        <w:rPr>
          <w:rFonts w:ascii="Times New Roman" w:hAnsi="Times New Roman" w:cs="Times New Roman"/>
          <w:sz w:val="24"/>
          <w:szCs w:val="24"/>
        </w:rPr>
        <w:t>.</w:t>
      </w:r>
    </w:p>
    <w:p w:rsidR="003E24D2" w:rsidRDefault="00E2075A"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Neste sentido, muitas</w:t>
      </w:r>
      <w:r w:rsidRPr="00852674">
        <w:rPr>
          <w:rFonts w:ascii="Times New Roman" w:hAnsi="Times New Roman" w:cs="Times New Roman"/>
          <w:sz w:val="24"/>
          <w:szCs w:val="24"/>
        </w:rPr>
        <w:t xml:space="preserve"> políticas públicas foram implementadas para que a universidade fosse o ícone referencial de aprendizagem e desenvolvimento de ciência e tecnologia no Brasil</w:t>
      </w:r>
      <w:r w:rsidR="003E24D2">
        <w:rPr>
          <w:rFonts w:ascii="Times New Roman" w:hAnsi="Times New Roman" w:cs="Times New Roman"/>
          <w:sz w:val="24"/>
          <w:szCs w:val="24"/>
        </w:rPr>
        <w:t xml:space="preserve">. Por meio da Lei de Diretrizes e Bases da Educação nº </w:t>
      </w:r>
      <w:r w:rsidR="003E24D2" w:rsidRPr="0046536F">
        <w:rPr>
          <w:rFonts w:ascii="Times New Roman" w:hAnsi="Times New Roman" w:cs="Times New Roman"/>
          <w:color w:val="000000" w:themeColor="text1"/>
          <w:sz w:val="24"/>
          <w:szCs w:val="24"/>
        </w:rPr>
        <w:t>9.394/96</w:t>
      </w:r>
      <w:r w:rsidR="003E24D2">
        <w:rPr>
          <w:rFonts w:ascii="Times New Roman" w:hAnsi="Times New Roman" w:cs="Times New Roman"/>
          <w:color w:val="000000" w:themeColor="text1"/>
          <w:sz w:val="24"/>
          <w:szCs w:val="24"/>
        </w:rPr>
        <w:t xml:space="preserve"> </w:t>
      </w:r>
      <w:r w:rsidR="00BF5FBA">
        <w:rPr>
          <w:rFonts w:ascii="Times New Roman" w:hAnsi="Times New Roman" w:cs="Times New Roman"/>
          <w:color w:val="000000" w:themeColor="text1"/>
          <w:sz w:val="24"/>
          <w:szCs w:val="24"/>
        </w:rPr>
        <w:t xml:space="preserve">foi </w:t>
      </w:r>
      <w:r w:rsidR="003E24D2">
        <w:rPr>
          <w:rFonts w:ascii="Times New Roman" w:hAnsi="Times New Roman" w:cs="Times New Roman"/>
          <w:color w:val="000000" w:themeColor="text1"/>
          <w:sz w:val="24"/>
          <w:szCs w:val="24"/>
        </w:rPr>
        <w:t>institucionali</w:t>
      </w:r>
      <w:r w:rsidR="00BF5FBA">
        <w:rPr>
          <w:rFonts w:ascii="Times New Roman" w:hAnsi="Times New Roman" w:cs="Times New Roman"/>
          <w:color w:val="000000" w:themeColor="text1"/>
          <w:sz w:val="24"/>
          <w:szCs w:val="24"/>
        </w:rPr>
        <w:t>zado</w:t>
      </w:r>
      <w:r w:rsidR="003E24D2">
        <w:rPr>
          <w:rFonts w:ascii="Times New Roman" w:hAnsi="Times New Roman" w:cs="Times New Roman"/>
          <w:color w:val="000000" w:themeColor="text1"/>
          <w:sz w:val="24"/>
          <w:szCs w:val="24"/>
        </w:rPr>
        <w:t xml:space="preserve"> que </w:t>
      </w:r>
      <w:r w:rsidR="00BF5FBA">
        <w:rPr>
          <w:rFonts w:ascii="Times New Roman" w:hAnsi="Times New Roman" w:cs="Times New Roman"/>
          <w:color w:val="000000" w:themeColor="text1"/>
          <w:sz w:val="24"/>
          <w:szCs w:val="24"/>
        </w:rPr>
        <w:t>cabe ao</w:t>
      </w:r>
      <w:r w:rsidR="003E24D2">
        <w:rPr>
          <w:rFonts w:ascii="Times New Roman" w:hAnsi="Times New Roman" w:cs="Times New Roman"/>
          <w:sz w:val="24"/>
          <w:szCs w:val="24"/>
        </w:rPr>
        <w:t xml:space="preserve"> ensino superior</w:t>
      </w:r>
      <w:r w:rsidR="00BF5FBA">
        <w:rPr>
          <w:rFonts w:ascii="Times New Roman" w:hAnsi="Times New Roman" w:cs="Times New Roman"/>
          <w:sz w:val="24"/>
          <w:szCs w:val="24"/>
        </w:rPr>
        <w:t xml:space="preserve"> </w:t>
      </w:r>
      <w:r w:rsidR="003E24D2" w:rsidRPr="00A676A9">
        <w:rPr>
          <w:rFonts w:ascii="Times New Roman" w:hAnsi="Times New Roman" w:cs="Times New Roman"/>
          <w:sz w:val="24"/>
          <w:szCs w:val="24"/>
        </w:rPr>
        <w:t>a função de proporcionar desenvolvimento cient</w:t>
      </w:r>
      <w:r w:rsidR="003E24D2">
        <w:rPr>
          <w:rFonts w:ascii="Times New Roman" w:hAnsi="Times New Roman" w:cs="Times New Roman"/>
          <w:sz w:val="24"/>
          <w:szCs w:val="24"/>
        </w:rPr>
        <w:t>í</w:t>
      </w:r>
      <w:r w:rsidR="003E24D2" w:rsidRPr="00A676A9">
        <w:rPr>
          <w:rFonts w:ascii="Times New Roman" w:hAnsi="Times New Roman" w:cs="Times New Roman"/>
          <w:sz w:val="24"/>
          <w:szCs w:val="24"/>
        </w:rPr>
        <w:t>fico</w:t>
      </w:r>
      <w:r w:rsidR="003E24D2">
        <w:rPr>
          <w:rFonts w:ascii="Times New Roman" w:hAnsi="Times New Roman" w:cs="Times New Roman"/>
          <w:sz w:val="24"/>
          <w:szCs w:val="24"/>
        </w:rPr>
        <w:t>,</w:t>
      </w:r>
      <w:r w:rsidR="003E24D2" w:rsidRPr="00A676A9">
        <w:rPr>
          <w:rFonts w:ascii="Times New Roman" w:hAnsi="Times New Roman" w:cs="Times New Roman"/>
          <w:sz w:val="24"/>
          <w:szCs w:val="24"/>
        </w:rPr>
        <w:t xml:space="preserve"> cultural e estimular o pensamento reflexivo através da transformação d</w:t>
      </w:r>
      <w:r w:rsidR="003E24D2">
        <w:rPr>
          <w:rFonts w:ascii="Times New Roman" w:hAnsi="Times New Roman" w:cs="Times New Roman"/>
          <w:sz w:val="24"/>
          <w:szCs w:val="24"/>
        </w:rPr>
        <w:t>o</w:t>
      </w:r>
      <w:r w:rsidR="003E24D2" w:rsidRPr="00A676A9">
        <w:rPr>
          <w:rFonts w:ascii="Times New Roman" w:hAnsi="Times New Roman" w:cs="Times New Roman"/>
          <w:sz w:val="24"/>
          <w:szCs w:val="24"/>
        </w:rPr>
        <w:t xml:space="preserve"> conhecimento</w:t>
      </w:r>
      <w:r w:rsidR="003E24D2">
        <w:rPr>
          <w:rFonts w:ascii="Times New Roman" w:hAnsi="Times New Roman" w:cs="Times New Roman"/>
          <w:sz w:val="24"/>
          <w:szCs w:val="24"/>
        </w:rPr>
        <w:t xml:space="preserve"> e</w:t>
      </w:r>
      <w:r w:rsidR="003E24D2" w:rsidRPr="00A676A9">
        <w:rPr>
          <w:rFonts w:ascii="Times New Roman" w:hAnsi="Times New Roman" w:cs="Times New Roman"/>
          <w:sz w:val="24"/>
          <w:szCs w:val="24"/>
        </w:rPr>
        <w:t xml:space="preserve">m </w:t>
      </w:r>
      <w:r w:rsidR="003E24D2">
        <w:rPr>
          <w:rFonts w:ascii="Times New Roman" w:hAnsi="Times New Roman" w:cs="Times New Roman"/>
          <w:sz w:val="24"/>
          <w:szCs w:val="24"/>
        </w:rPr>
        <w:t xml:space="preserve">produção de </w:t>
      </w:r>
      <w:r w:rsidR="003E24D2" w:rsidRPr="00A676A9">
        <w:rPr>
          <w:rFonts w:ascii="Times New Roman" w:hAnsi="Times New Roman" w:cs="Times New Roman"/>
          <w:sz w:val="24"/>
          <w:szCs w:val="24"/>
        </w:rPr>
        <w:t>ciência e tecnologia</w:t>
      </w:r>
      <w:r w:rsidR="003E24D2">
        <w:rPr>
          <w:rFonts w:ascii="Times New Roman" w:hAnsi="Times New Roman" w:cs="Times New Roman"/>
          <w:sz w:val="24"/>
          <w:szCs w:val="24"/>
        </w:rPr>
        <w:t xml:space="preserve">. </w:t>
      </w:r>
    </w:p>
    <w:p w:rsidR="00690698" w:rsidRDefault="00690698" w:rsidP="00A4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5FBA">
        <w:rPr>
          <w:rFonts w:ascii="Times New Roman" w:hAnsi="Times New Roman" w:cs="Times New Roman"/>
          <w:sz w:val="24"/>
          <w:szCs w:val="24"/>
        </w:rPr>
        <w:t>Desde</w:t>
      </w:r>
      <w:r w:rsidR="003E24D2">
        <w:rPr>
          <w:rFonts w:ascii="Times New Roman" w:hAnsi="Times New Roman" w:cs="Times New Roman"/>
          <w:sz w:val="24"/>
          <w:szCs w:val="24"/>
        </w:rPr>
        <w:t xml:space="preserve"> então, as</w:t>
      </w:r>
      <w:r w:rsidRPr="00852674">
        <w:rPr>
          <w:rFonts w:ascii="Times New Roman" w:hAnsi="Times New Roman" w:cs="Times New Roman"/>
          <w:sz w:val="24"/>
          <w:szCs w:val="24"/>
        </w:rPr>
        <w:t xml:space="preserve"> universidades o desafio de produzir conhecimentos</w:t>
      </w:r>
      <w:r w:rsidR="003E24D2">
        <w:rPr>
          <w:rFonts w:ascii="Times New Roman" w:hAnsi="Times New Roman" w:cs="Times New Roman"/>
          <w:sz w:val="24"/>
          <w:szCs w:val="24"/>
        </w:rPr>
        <w:t xml:space="preserve"> que contribuam para o crescimento profissional e ético de seus egressos, para que estes, por sua vez, desenvolvam e apliquem conhecimentos para o desenvolvimento tecnológico e científico do país</w:t>
      </w:r>
      <w:r w:rsidR="00BF5FBA">
        <w:rPr>
          <w:rFonts w:ascii="Times New Roman" w:hAnsi="Times New Roman" w:cs="Times New Roman"/>
          <w:sz w:val="24"/>
          <w:szCs w:val="24"/>
        </w:rPr>
        <w:t>, pautado na sustentabilidade.</w:t>
      </w:r>
    </w:p>
    <w:p w:rsidR="00690698" w:rsidRDefault="00287A33" w:rsidP="00A46FA9">
      <w:pPr>
        <w:spacing w:after="0" w:line="360" w:lineRule="auto"/>
        <w:jc w:val="both"/>
        <w:rPr>
          <w:rFonts w:ascii="Times New Roman" w:eastAsia="Times New Roman" w:hAnsi="Times New Roman"/>
          <w:sz w:val="24"/>
          <w:szCs w:val="24"/>
          <w:lang w:eastAsia="pt-BR"/>
        </w:rPr>
      </w:pPr>
      <w:r>
        <w:rPr>
          <w:rFonts w:ascii="Times New Roman" w:hAnsi="Times New Roman" w:cs="Times New Roman"/>
          <w:sz w:val="24"/>
          <w:szCs w:val="24"/>
        </w:rPr>
        <w:tab/>
      </w:r>
      <w:r w:rsidR="00915BAB">
        <w:rPr>
          <w:rFonts w:ascii="Times New Roman" w:eastAsia="Times New Roman" w:hAnsi="Times New Roman" w:cs="Arial"/>
          <w:sz w:val="24"/>
          <w:szCs w:val="24"/>
          <w:lang w:eastAsia="pt-BR"/>
        </w:rPr>
        <w:t xml:space="preserve">Desta forma, os Estudos Sociais da Ciência, Tecnologia e Sociedade (ESCT),  tem ganhado destaque por configurar como um campo interdisciplinar da Ciência, Tecnologia e Sociedade que </w:t>
      </w:r>
      <w:r w:rsidR="00690698">
        <w:rPr>
          <w:rFonts w:ascii="Times New Roman" w:eastAsia="Times New Roman" w:hAnsi="Times New Roman"/>
          <w:sz w:val="24"/>
          <w:szCs w:val="24"/>
          <w:lang w:eastAsia="pt-BR"/>
        </w:rPr>
        <w:t>desenvolve base tecnológica e científica para o desenvolvimento econômico sustentável.</w:t>
      </w:r>
    </w:p>
    <w:p w:rsidR="00690698" w:rsidRDefault="00690698" w:rsidP="00A46FA9">
      <w:pPr>
        <w:spacing w:after="0" w:line="360" w:lineRule="auto"/>
        <w:ind w:firstLine="708"/>
        <w:jc w:val="both"/>
        <w:rPr>
          <w:rFonts w:ascii="Times New Roman" w:eastAsia="Times New Roman" w:hAnsi="Times New Roman"/>
          <w:sz w:val="24"/>
          <w:szCs w:val="24"/>
          <w:lang w:eastAsia="pt-BR"/>
        </w:rPr>
      </w:pPr>
      <w:r>
        <w:rPr>
          <w:rFonts w:ascii="Times New Roman" w:eastAsia="Times New Roman" w:hAnsi="Times New Roman" w:cs="Arial"/>
          <w:sz w:val="24"/>
          <w:szCs w:val="24"/>
          <w:lang w:eastAsia="pt-BR"/>
        </w:rPr>
        <w:t xml:space="preserve">Segundo </w:t>
      </w:r>
      <w:r>
        <w:rPr>
          <w:rFonts w:ascii="Times New Roman" w:eastAsia="Times New Roman" w:hAnsi="Times New Roman"/>
          <w:sz w:val="24"/>
          <w:szCs w:val="24"/>
          <w:lang w:eastAsia="pt-BR"/>
        </w:rPr>
        <w:t xml:space="preserve">Borrero (1990), a ciência e tecnologia são significativas quando promovem a democracia, elucidam questionamentos de cunho teórico e prático e auxiliam na eliminação de segmentações.   </w:t>
      </w:r>
    </w:p>
    <w:p w:rsidR="00690698" w:rsidRPr="00ED76A5" w:rsidRDefault="00690698" w:rsidP="00690698">
      <w:pPr>
        <w:spacing w:after="0" w:line="240" w:lineRule="auto"/>
        <w:ind w:left="2268"/>
        <w:jc w:val="both"/>
        <w:rPr>
          <w:rFonts w:ascii="Times New Roman" w:eastAsia="Times New Roman" w:hAnsi="Times New Roman"/>
          <w:lang w:eastAsia="pt-BR"/>
        </w:rPr>
      </w:pPr>
      <w:r w:rsidRPr="00ED76A5">
        <w:rPr>
          <w:rFonts w:ascii="Times New Roman" w:eastAsia="Times New Roman" w:hAnsi="Times New Roman"/>
          <w:lang w:eastAsia="pt-BR"/>
        </w:rPr>
        <w:t>Assim definida, uma educação que integre ciência, tecnologia e sociedade vai além da evolução dos impactos do desenvolvimento tecnológico e da promoção de mecanismo encaminhados a diminuir os efeitos negativos (BORRERO, 1990, p. 128; tradução nossa).</w:t>
      </w:r>
    </w:p>
    <w:p w:rsidR="003578CA" w:rsidRPr="00ED76A5" w:rsidRDefault="003578CA" w:rsidP="00D66E50">
      <w:pPr>
        <w:spacing w:after="0" w:line="360" w:lineRule="auto"/>
        <w:jc w:val="both"/>
        <w:rPr>
          <w:rFonts w:ascii="Times New Roman" w:eastAsia="Times New Roman" w:hAnsi="Times New Roman" w:cs="Times New Roman"/>
          <w:lang w:eastAsia="pt-BR"/>
        </w:rPr>
      </w:pPr>
      <w:r w:rsidRPr="00ED76A5">
        <w:rPr>
          <w:rFonts w:ascii="Times New Roman" w:eastAsia="Times New Roman" w:hAnsi="Times New Roman" w:cs="Times New Roman"/>
          <w:lang w:eastAsia="pt-BR"/>
        </w:rPr>
        <w:tab/>
      </w:r>
    </w:p>
    <w:p w:rsidR="00EA4A93" w:rsidRDefault="003578CA" w:rsidP="00D66E50">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0"/>
          <w:szCs w:val="20"/>
          <w:lang w:eastAsia="pt-BR"/>
        </w:rPr>
        <w:tab/>
      </w:r>
      <w:r w:rsidRPr="003578CA">
        <w:rPr>
          <w:rFonts w:ascii="Times New Roman" w:eastAsia="Times New Roman" w:hAnsi="Times New Roman" w:cs="Times New Roman"/>
          <w:sz w:val="24"/>
          <w:szCs w:val="24"/>
          <w:lang w:eastAsia="pt-BR"/>
        </w:rPr>
        <w:t>A</w:t>
      </w:r>
      <w:r w:rsidR="00BF5FBA">
        <w:rPr>
          <w:rFonts w:ascii="Times New Roman" w:eastAsia="Times New Roman" w:hAnsi="Times New Roman" w:cs="Times New Roman"/>
          <w:sz w:val="24"/>
          <w:szCs w:val="24"/>
          <w:lang w:eastAsia="pt-BR"/>
        </w:rPr>
        <w:t>o abordar</w:t>
      </w:r>
      <w:r w:rsidRPr="003578CA">
        <w:rPr>
          <w:rFonts w:ascii="Times New Roman" w:eastAsia="Times New Roman" w:hAnsi="Times New Roman" w:cs="Times New Roman"/>
          <w:sz w:val="24"/>
          <w:szCs w:val="24"/>
          <w:lang w:eastAsia="pt-BR"/>
        </w:rPr>
        <w:t xml:space="preserve"> o campo de estudo em CTS desta </w:t>
      </w:r>
      <w:r>
        <w:rPr>
          <w:rFonts w:ascii="Times New Roman" w:eastAsia="Times New Roman" w:hAnsi="Times New Roman" w:cs="Times New Roman"/>
          <w:sz w:val="24"/>
          <w:szCs w:val="24"/>
          <w:lang w:eastAsia="pt-BR"/>
        </w:rPr>
        <w:t>maneira,</w:t>
      </w:r>
      <w:r w:rsidR="00BF5FBA">
        <w:rPr>
          <w:rFonts w:ascii="Times New Roman" w:eastAsia="Times New Roman" w:hAnsi="Times New Roman" w:cs="Times New Roman"/>
          <w:sz w:val="24"/>
          <w:szCs w:val="24"/>
          <w:lang w:eastAsia="pt-BR"/>
        </w:rPr>
        <w:t xml:space="preserve"> é relevante discorrer sobre as </w:t>
      </w:r>
      <w:r>
        <w:rPr>
          <w:rFonts w:ascii="Times New Roman" w:eastAsia="Times New Roman" w:hAnsi="Times New Roman" w:cs="Times New Roman"/>
          <w:sz w:val="24"/>
          <w:szCs w:val="24"/>
          <w:lang w:eastAsia="pt-BR"/>
        </w:rPr>
        <w:t>contribuições de Sen (2010)</w:t>
      </w:r>
      <w:r w:rsidR="00BF5FB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visualiza o desenvolvimento por meio da </w:t>
      </w:r>
      <w:r>
        <w:rPr>
          <w:rFonts w:ascii="Times New Roman" w:eastAsia="Times New Roman" w:hAnsi="Times New Roman" w:cs="Times New Roman"/>
          <w:sz w:val="24"/>
          <w:szCs w:val="24"/>
          <w:lang w:eastAsia="pt-BR"/>
        </w:rPr>
        <w:lastRenderedPageBreak/>
        <w:t xml:space="preserve">liberdade. Segundo o autor, a liberdade é o ponto central para o progresso </w:t>
      </w:r>
      <w:r w:rsidR="00EA4A93">
        <w:rPr>
          <w:rFonts w:ascii="Times New Roman" w:eastAsia="Times New Roman" w:hAnsi="Times New Roman" w:cs="Times New Roman"/>
          <w:sz w:val="24"/>
          <w:szCs w:val="24"/>
          <w:lang w:eastAsia="pt-BR"/>
        </w:rPr>
        <w:t xml:space="preserve">devido ao empreendimento de liberdade das pessoas e pela livre condição de agentes. </w:t>
      </w:r>
    </w:p>
    <w:p w:rsidR="00EA4A93" w:rsidRDefault="00EA4A93" w:rsidP="00D66E50">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Sen (2010, p. 10), diz que “</w:t>
      </w:r>
      <w:r w:rsidRPr="00EA576A">
        <w:rPr>
          <w:rFonts w:ascii="Times New Roman" w:hAnsi="Times New Roman" w:cs="Times New Roman"/>
          <w:color w:val="000000" w:themeColor="text1"/>
          <w:sz w:val="20"/>
          <w:szCs w:val="20"/>
        </w:rPr>
        <w:t>[...]</w:t>
      </w:r>
      <w:r w:rsidRPr="00800487">
        <w:rPr>
          <w:rFonts w:ascii="Times New Roman" w:hAnsi="Times New Roman" w:cs="Times New Roman"/>
          <w:sz w:val="20"/>
          <w:szCs w:val="20"/>
        </w:rPr>
        <w:t xml:space="preserve"> </w:t>
      </w:r>
      <w:r>
        <w:rPr>
          <w:rFonts w:ascii="Times New Roman" w:eastAsia="Times New Roman" w:hAnsi="Times New Roman" w:cs="Times New Roman"/>
          <w:sz w:val="24"/>
          <w:szCs w:val="24"/>
          <w:lang w:eastAsia="pt-BR"/>
        </w:rPr>
        <w:t xml:space="preserve"> o desenvolvimento consiste na eliminação de privações de liberdade que limitam as escolhas e as oportunidades das pessoas de exercer ponderadamente sua condição de agente”. Nesta perspectiva, o desenvolvimento é contemplado pela liberdade das pessoas em empreender e interagir para o bem comum. As discussões em prol de justiça, </w:t>
      </w:r>
      <w:r w:rsidR="00D66E50">
        <w:rPr>
          <w:rFonts w:ascii="Times New Roman" w:eastAsia="Times New Roman" w:hAnsi="Times New Roman" w:cs="Times New Roman"/>
          <w:sz w:val="24"/>
          <w:szCs w:val="24"/>
          <w:lang w:eastAsia="pt-BR"/>
        </w:rPr>
        <w:t>er</w:t>
      </w:r>
      <w:r>
        <w:rPr>
          <w:rFonts w:ascii="Times New Roman" w:eastAsia="Times New Roman" w:hAnsi="Times New Roman" w:cs="Times New Roman"/>
          <w:sz w:val="24"/>
          <w:szCs w:val="24"/>
          <w:lang w:eastAsia="pt-BR"/>
        </w:rPr>
        <w:t xml:space="preserve">radicação da pobreza, desenvolvimento econômico e democracia são valorizadas como forma de buscar soluções que visem o </w:t>
      </w:r>
      <w:r w:rsidR="00D66E50">
        <w:rPr>
          <w:rFonts w:ascii="Times New Roman" w:eastAsia="Times New Roman" w:hAnsi="Times New Roman" w:cs="Times New Roman"/>
          <w:sz w:val="24"/>
          <w:szCs w:val="24"/>
          <w:lang w:eastAsia="pt-BR"/>
        </w:rPr>
        <w:t xml:space="preserve">bem estar </w:t>
      </w:r>
      <w:r>
        <w:rPr>
          <w:rFonts w:ascii="Times New Roman" w:eastAsia="Times New Roman" w:hAnsi="Times New Roman" w:cs="Times New Roman"/>
          <w:sz w:val="24"/>
          <w:szCs w:val="24"/>
          <w:lang w:eastAsia="pt-BR"/>
        </w:rPr>
        <w:t>coletivo.</w:t>
      </w:r>
    </w:p>
    <w:p w:rsidR="00EA4A93" w:rsidRDefault="00EA4A93" w:rsidP="00EA4A9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Para Sen (2010), o desenvolvimento sustentável não se limita apenas a garantia de condições materiais que supram necessidades econômicas, mas sim ao desenvolvimento de um novo comportamento direcionado para a </w:t>
      </w:r>
      <w:r w:rsidR="00E9705E">
        <w:rPr>
          <w:rFonts w:ascii="Times New Roman" w:eastAsia="Times New Roman" w:hAnsi="Times New Roman" w:cs="Times New Roman"/>
          <w:sz w:val="24"/>
          <w:szCs w:val="24"/>
          <w:lang w:eastAsia="pt-BR"/>
        </w:rPr>
        <w:t>conservação</w:t>
      </w:r>
      <w:r>
        <w:rPr>
          <w:rFonts w:ascii="Times New Roman" w:eastAsia="Times New Roman" w:hAnsi="Times New Roman" w:cs="Times New Roman"/>
          <w:sz w:val="24"/>
          <w:szCs w:val="24"/>
          <w:lang w:eastAsia="pt-BR"/>
        </w:rPr>
        <w:t xml:space="preserve"> </w:t>
      </w:r>
      <w:r w:rsidR="00E9705E">
        <w:rPr>
          <w:rFonts w:ascii="Times New Roman" w:eastAsia="Times New Roman" w:hAnsi="Times New Roman" w:cs="Times New Roman"/>
          <w:sz w:val="24"/>
          <w:szCs w:val="24"/>
          <w:lang w:eastAsia="pt-BR"/>
        </w:rPr>
        <w:t>do meio ambiente</w:t>
      </w:r>
      <w:r>
        <w:rPr>
          <w:rFonts w:ascii="Times New Roman" w:eastAsia="Times New Roman" w:hAnsi="Times New Roman" w:cs="Times New Roman"/>
          <w:sz w:val="24"/>
          <w:szCs w:val="24"/>
          <w:lang w:eastAsia="pt-BR"/>
        </w:rPr>
        <w:t>.</w:t>
      </w:r>
    </w:p>
    <w:p w:rsidR="00915BAB" w:rsidRDefault="00EA4A93" w:rsidP="00EA4A9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ab/>
      </w:r>
      <w:r w:rsidR="00915BAB">
        <w:rPr>
          <w:rFonts w:ascii="Times New Roman" w:eastAsia="Times New Roman" w:hAnsi="Times New Roman" w:cs="Arial"/>
          <w:sz w:val="24"/>
          <w:szCs w:val="24"/>
          <w:lang w:eastAsia="pt-BR"/>
        </w:rPr>
        <w:t>Mitcham (1990),</w:t>
      </w:r>
      <w:r w:rsidR="006D4876">
        <w:rPr>
          <w:rFonts w:ascii="Times New Roman" w:eastAsia="Times New Roman" w:hAnsi="Times New Roman" w:cs="Arial"/>
          <w:sz w:val="24"/>
          <w:szCs w:val="24"/>
          <w:lang w:eastAsia="pt-BR"/>
        </w:rPr>
        <w:t xml:space="preserve"> </w:t>
      </w:r>
      <w:r>
        <w:rPr>
          <w:rFonts w:ascii="Times New Roman" w:eastAsia="Times New Roman" w:hAnsi="Times New Roman" w:cs="Arial"/>
          <w:sz w:val="24"/>
          <w:szCs w:val="24"/>
          <w:lang w:eastAsia="pt-BR"/>
        </w:rPr>
        <w:t>ressalta que a c</w:t>
      </w:r>
      <w:r w:rsidR="00915BAB">
        <w:rPr>
          <w:rFonts w:ascii="Times New Roman" w:eastAsia="Times New Roman" w:hAnsi="Times New Roman" w:cs="Arial"/>
          <w:sz w:val="24"/>
          <w:szCs w:val="24"/>
          <w:lang w:eastAsia="pt-BR"/>
        </w:rPr>
        <w:t xml:space="preserve">oncepção de ciência e tecnologia deve ser autônoma e não estar atrelada a nenhum caráter político ou religioso, e diz que </w:t>
      </w:r>
      <w:r w:rsidR="00915BAB" w:rsidRPr="006A06E5">
        <w:rPr>
          <w:rFonts w:ascii="Times New Roman" w:eastAsia="Calibri" w:hAnsi="Times New Roman" w:cs="Times New Roman"/>
          <w:color w:val="000000"/>
          <w:sz w:val="24"/>
          <w:szCs w:val="24"/>
        </w:rPr>
        <w:t xml:space="preserve">“[...] </w:t>
      </w:r>
      <w:r w:rsidR="00915BAB">
        <w:rPr>
          <w:rFonts w:ascii="Times New Roman" w:eastAsia="Calibri" w:hAnsi="Times New Roman" w:cs="Times New Roman"/>
          <w:color w:val="000000"/>
          <w:sz w:val="24"/>
          <w:szCs w:val="24"/>
        </w:rPr>
        <w:t>O</w:t>
      </w:r>
      <w:r w:rsidR="00915BAB">
        <w:rPr>
          <w:rFonts w:ascii="Times New Roman" w:eastAsia="Times New Roman" w:hAnsi="Times New Roman" w:cs="Times New Roman"/>
          <w:sz w:val="24"/>
          <w:szCs w:val="24"/>
          <w:lang w:eastAsia="pt-BR"/>
        </w:rPr>
        <w:t>s estudos STS revelam as muitas e complexas possibilidades da inter-relação entre ciência e tecnologia” (</w:t>
      </w:r>
      <w:r w:rsidR="00915BAB">
        <w:rPr>
          <w:rFonts w:ascii="Times New Roman" w:eastAsia="Times New Roman" w:hAnsi="Times New Roman" w:cs="Arial"/>
          <w:sz w:val="24"/>
          <w:szCs w:val="24"/>
          <w:lang w:eastAsia="pt-BR"/>
        </w:rPr>
        <w:t>MITCHAM</w:t>
      </w:r>
      <w:r w:rsidR="00915BAB">
        <w:rPr>
          <w:rFonts w:ascii="Times New Roman" w:eastAsia="Times New Roman" w:hAnsi="Times New Roman" w:cs="Times New Roman"/>
          <w:sz w:val="24"/>
          <w:szCs w:val="24"/>
          <w:lang w:eastAsia="pt-BR"/>
        </w:rPr>
        <w:t xml:space="preserve"> ,1990, p. 14, tradução nossa).</w:t>
      </w:r>
    </w:p>
    <w:p w:rsidR="00915BAB" w:rsidRDefault="00915BAB" w:rsidP="00EA4A93">
      <w:pPr>
        <w:spacing w:after="0" w:line="360" w:lineRule="auto"/>
        <w:ind w:firstLine="708"/>
        <w:jc w:val="both"/>
        <w:rPr>
          <w:rFonts w:ascii="Times New Roman" w:eastAsia="Times New Roman" w:hAnsi="Times New Roman"/>
          <w:sz w:val="24"/>
          <w:szCs w:val="24"/>
          <w:lang w:eastAsia="pt-BR"/>
        </w:rPr>
      </w:pPr>
      <w:r>
        <w:rPr>
          <w:rFonts w:ascii="Times New Roman" w:eastAsia="Times New Roman" w:hAnsi="Times New Roman" w:cs="Times New Roman"/>
          <w:sz w:val="24"/>
          <w:szCs w:val="24"/>
          <w:lang w:eastAsia="pt-BR"/>
        </w:rPr>
        <w:t>E</w:t>
      </w:r>
      <w:r>
        <w:rPr>
          <w:rFonts w:ascii="Times New Roman" w:eastAsia="Times New Roman" w:hAnsi="Times New Roman" w:cs="Arial"/>
          <w:sz w:val="24"/>
          <w:szCs w:val="24"/>
          <w:lang w:eastAsia="pt-BR"/>
        </w:rPr>
        <w:t>nquanto Cutcliffe (1990, p. 26; tradução nossa) diz que “u</w:t>
      </w:r>
      <w:r>
        <w:rPr>
          <w:rFonts w:ascii="Times New Roman" w:eastAsia="Times New Roman" w:hAnsi="Times New Roman"/>
          <w:sz w:val="24"/>
          <w:szCs w:val="24"/>
          <w:lang w:eastAsia="pt-BR"/>
        </w:rPr>
        <w:t>ma disciplina se introduz no mundo acadêmico mediante a criação de sociedades profissionais e revistas que sirvam como meio para o intercâmbio intelectual”. Acredita-se que ao disseminar o conhecimento científico incentiva-se a diversidade de ideias e expectativas, especificamente em relação à área de CTS.</w:t>
      </w:r>
    </w:p>
    <w:p w:rsidR="00915BAB" w:rsidRDefault="00915BAB" w:rsidP="00915BAB">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E9705E">
        <w:rPr>
          <w:rFonts w:ascii="Times New Roman" w:hAnsi="Times New Roman"/>
          <w:color w:val="000000"/>
          <w:sz w:val="24"/>
          <w:szCs w:val="24"/>
        </w:rPr>
        <w:t xml:space="preserve">O campo CTS, segundo </w:t>
      </w:r>
      <w:r>
        <w:rPr>
          <w:rFonts w:ascii="Times New Roman" w:hAnsi="Times New Roman"/>
          <w:color w:val="000000"/>
          <w:sz w:val="24"/>
          <w:szCs w:val="24"/>
        </w:rPr>
        <w:t>Becerra (2010)</w:t>
      </w:r>
      <w:r w:rsidR="006D4876">
        <w:rPr>
          <w:rFonts w:ascii="Times New Roman" w:hAnsi="Times New Roman"/>
          <w:color w:val="000000"/>
          <w:sz w:val="24"/>
          <w:szCs w:val="24"/>
        </w:rPr>
        <w:t>,</w:t>
      </w:r>
      <w:r>
        <w:rPr>
          <w:rFonts w:ascii="Times New Roman" w:hAnsi="Times New Roman"/>
          <w:color w:val="000000"/>
          <w:sz w:val="24"/>
          <w:szCs w:val="24"/>
        </w:rPr>
        <w:t xml:space="preserve"> tem um papel importante na educação e no desenvolvimento de políticas voltadas para ciência e tecnologia. E argumenta:</w:t>
      </w:r>
    </w:p>
    <w:p w:rsidR="00915BAB" w:rsidRDefault="00915BAB" w:rsidP="00915BAB">
      <w:pPr>
        <w:spacing w:after="0" w:line="240" w:lineRule="auto"/>
        <w:ind w:left="2268"/>
        <w:jc w:val="both"/>
        <w:rPr>
          <w:rFonts w:ascii="Times New Roman" w:eastAsia="Times New Roman" w:hAnsi="Times New Roman" w:cs="Arial"/>
          <w:sz w:val="20"/>
          <w:szCs w:val="20"/>
          <w:lang w:eastAsia="pt-BR"/>
        </w:rPr>
      </w:pPr>
      <w:r>
        <w:rPr>
          <w:rFonts w:ascii="Times New Roman" w:hAnsi="Times New Roman"/>
          <w:color w:val="000000"/>
          <w:sz w:val="20"/>
          <w:szCs w:val="20"/>
        </w:rPr>
        <w:t>A</w:t>
      </w:r>
      <w:r w:rsidRPr="00E23F62">
        <w:rPr>
          <w:rFonts w:ascii="Times New Roman" w:hAnsi="Times New Roman"/>
          <w:color w:val="000000"/>
          <w:sz w:val="20"/>
          <w:szCs w:val="20"/>
        </w:rPr>
        <w:t xml:space="preserve"> necessidade de integrar o enfoque CTS, a investigação com o compromisso  social e educativo, não é uma questão  de harmonia, sim a condição de uma possibilidade de afrontar efetivamente os grandes desafios plantados pelas tecnologias e as inovações tecnológicas atuais (BE</w:t>
      </w:r>
      <w:r w:rsidRPr="00E23F62">
        <w:rPr>
          <w:rFonts w:ascii="Times New Roman" w:eastAsia="Times New Roman" w:hAnsi="Times New Roman" w:cs="Arial"/>
          <w:sz w:val="20"/>
          <w:szCs w:val="20"/>
          <w:lang w:eastAsia="pt-BR"/>
        </w:rPr>
        <w:t>CERRA, 2010, p.117; tradução nossa)</w:t>
      </w:r>
      <w:r>
        <w:rPr>
          <w:rFonts w:ascii="Times New Roman" w:eastAsia="Times New Roman" w:hAnsi="Times New Roman" w:cs="Arial"/>
          <w:sz w:val="20"/>
          <w:szCs w:val="20"/>
          <w:lang w:eastAsia="pt-BR"/>
        </w:rPr>
        <w:t>.</w:t>
      </w:r>
    </w:p>
    <w:p w:rsidR="00915BAB" w:rsidRPr="00E23F62" w:rsidRDefault="00915BAB" w:rsidP="00915BAB">
      <w:pPr>
        <w:spacing w:after="0" w:line="240" w:lineRule="auto"/>
        <w:ind w:left="2268"/>
        <w:jc w:val="both"/>
        <w:rPr>
          <w:rFonts w:ascii="Times New Roman" w:eastAsia="Times New Roman" w:hAnsi="Times New Roman"/>
          <w:sz w:val="20"/>
          <w:szCs w:val="20"/>
          <w:lang w:eastAsia="pt-BR"/>
        </w:rPr>
      </w:pPr>
    </w:p>
    <w:p w:rsidR="00915BAB" w:rsidRDefault="00915BAB" w:rsidP="00A46FA9">
      <w:pPr>
        <w:spacing w:after="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t>Waks (1990)</w:t>
      </w:r>
      <w:r w:rsidR="00E9705E">
        <w:rPr>
          <w:rFonts w:ascii="Times New Roman" w:eastAsia="Times New Roman" w:hAnsi="Times New Roman"/>
          <w:sz w:val="24"/>
          <w:szCs w:val="24"/>
          <w:lang w:eastAsia="pt-BR"/>
        </w:rPr>
        <w:t xml:space="preserve"> acredita que </w:t>
      </w:r>
      <w:r>
        <w:rPr>
          <w:rFonts w:ascii="Times New Roman" w:eastAsia="Times New Roman" w:hAnsi="Times New Roman"/>
          <w:sz w:val="24"/>
          <w:szCs w:val="24"/>
          <w:lang w:eastAsia="pt-BR"/>
        </w:rPr>
        <w:t>há necessidade de se prez</w:t>
      </w:r>
      <w:r w:rsidR="00E9705E">
        <w:rPr>
          <w:rFonts w:ascii="Times New Roman" w:eastAsia="Times New Roman" w:hAnsi="Times New Roman"/>
          <w:sz w:val="24"/>
          <w:szCs w:val="24"/>
          <w:lang w:eastAsia="pt-BR"/>
        </w:rPr>
        <w:t>ar</w:t>
      </w:r>
      <w:r>
        <w:rPr>
          <w:rFonts w:ascii="Times New Roman" w:eastAsia="Times New Roman" w:hAnsi="Times New Roman"/>
          <w:sz w:val="24"/>
          <w:szCs w:val="24"/>
          <w:lang w:eastAsia="pt-BR"/>
        </w:rPr>
        <w:t xml:space="preserve"> pela democracia ao desenvolver estudos em CTS, vist</w:t>
      </w:r>
      <w:r w:rsidR="00E9705E">
        <w:rPr>
          <w:rFonts w:ascii="Times New Roman" w:eastAsia="Times New Roman" w:hAnsi="Times New Roman"/>
          <w:sz w:val="24"/>
          <w:szCs w:val="24"/>
          <w:lang w:eastAsia="pt-BR"/>
        </w:rPr>
        <w:t>o</w:t>
      </w:r>
      <w:r>
        <w:rPr>
          <w:rFonts w:ascii="Times New Roman" w:eastAsia="Times New Roman" w:hAnsi="Times New Roman"/>
          <w:sz w:val="24"/>
          <w:szCs w:val="24"/>
          <w:lang w:eastAsia="pt-BR"/>
        </w:rPr>
        <w:t xml:space="preserve"> que os estudantes se tornarão futuros cidadãos e  devem primar pelo processo ético e democrático.</w:t>
      </w:r>
    </w:p>
    <w:p w:rsidR="00915BAB" w:rsidRPr="00ED76A5" w:rsidRDefault="00915BAB" w:rsidP="00915BAB">
      <w:pPr>
        <w:spacing w:after="0" w:line="240" w:lineRule="auto"/>
        <w:ind w:left="2268"/>
        <w:jc w:val="both"/>
        <w:rPr>
          <w:rFonts w:ascii="Times New Roman" w:eastAsia="Times New Roman" w:hAnsi="Times New Roman"/>
          <w:lang w:eastAsia="pt-BR"/>
        </w:rPr>
      </w:pPr>
      <w:r w:rsidRPr="00ED76A5">
        <w:rPr>
          <w:rFonts w:ascii="Times New Roman" w:eastAsia="Times New Roman" w:hAnsi="Times New Roman"/>
          <w:lang w:eastAsia="pt-BR"/>
        </w:rPr>
        <w:t xml:space="preserve">“A democracia deixa de ter sentido se uma sociedade perde seu compromisso de igualdade, se a informação se concentra em demasia em poucas mãos, se as questões se resolvem de forma tão técnica que a  maioria das pessoas são incapazes (ou se creem incapazes a si </w:t>
      </w:r>
      <w:r w:rsidRPr="00ED76A5">
        <w:rPr>
          <w:rFonts w:ascii="Times New Roman" w:eastAsia="Times New Roman" w:hAnsi="Times New Roman"/>
          <w:lang w:eastAsia="pt-BR"/>
        </w:rPr>
        <w:lastRenderedPageBreak/>
        <w:t>mesmas) de entender o que se está discutindo...”(WAKS, 1990, p. 60-61 ; tradução nossa).</w:t>
      </w:r>
    </w:p>
    <w:p w:rsidR="00690698" w:rsidRPr="00ED76A5" w:rsidRDefault="00690698" w:rsidP="00A46FA9">
      <w:pPr>
        <w:spacing w:after="0" w:line="360" w:lineRule="auto"/>
        <w:rPr>
          <w:rFonts w:ascii="Times New Roman" w:eastAsia="Calibri" w:hAnsi="Times New Roman" w:cs="Times New Roman"/>
          <w:b/>
          <w:bCs/>
          <w:highlight w:val="yellow"/>
        </w:rPr>
      </w:pPr>
    </w:p>
    <w:p w:rsidR="00EC2E24" w:rsidRDefault="00EC2E24" w:rsidP="00A46FA9">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ab/>
      </w:r>
      <w:r w:rsidRPr="00EC2E24">
        <w:rPr>
          <w:rFonts w:ascii="Times New Roman" w:eastAsia="Calibri" w:hAnsi="Times New Roman" w:cs="Times New Roman"/>
          <w:bCs/>
          <w:sz w:val="24"/>
          <w:szCs w:val="24"/>
        </w:rPr>
        <w:t>Os estudos de Se</w:t>
      </w:r>
      <w:r>
        <w:rPr>
          <w:rFonts w:ascii="Times New Roman" w:eastAsia="Calibri" w:hAnsi="Times New Roman" w:cs="Times New Roman"/>
          <w:bCs/>
          <w:sz w:val="24"/>
          <w:szCs w:val="24"/>
        </w:rPr>
        <w:t>n</w:t>
      </w:r>
      <w:r w:rsidRPr="00EC2E24">
        <w:rPr>
          <w:rFonts w:ascii="Times New Roman" w:eastAsia="Calibri" w:hAnsi="Times New Roman" w:cs="Times New Roman"/>
          <w:bCs/>
          <w:sz w:val="24"/>
          <w:szCs w:val="24"/>
        </w:rPr>
        <w:t xml:space="preserve"> (2010)</w:t>
      </w:r>
      <w:r>
        <w:rPr>
          <w:rFonts w:ascii="Times New Roman" w:eastAsia="Calibri" w:hAnsi="Times New Roman" w:cs="Times New Roman"/>
          <w:bCs/>
          <w:sz w:val="24"/>
          <w:szCs w:val="24"/>
        </w:rPr>
        <w:t xml:space="preserve"> complementam esta abordagem, ao promover o desenvolvimento por meio da liberdade através das pessoas que são reconhecidas como agentes, ou seja, são responsáveis ativamente por promover mudanças que reverberem em benefícios </w:t>
      </w:r>
      <w:r w:rsidR="00E9705E">
        <w:rPr>
          <w:rFonts w:ascii="Times New Roman" w:eastAsia="Calibri" w:hAnsi="Times New Roman" w:cs="Times New Roman"/>
          <w:bCs/>
          <w:sz w:val="24"/>
          <w:szCs w:val="24"/>
        </w:rPr>
        <w:t>para a</w:t>
      </w:r>
      <w:r>
        <w:rPr>
          <w:rFonts w:ascii="Times New Roman" w:eastAsia="Calibri" w:hAnsi="Times New Roman" w:cs="Times New Roman"/>
          <w:bCs/>
          <w:sz w:val="24"/>
          <w:szCs w:val="24"/>
        </w:rPr>
        <w:t xml:space="preserve"> sociedade. Segundo o autor, o conceito de liberdade não condiz com a concepção do desenvolvimento como resultado do crescimento do Produto Nacional Bruto, da industrialização ou do avanço tecnológico, mas vai além, relaciona-se aos aspectos sociais</w:t>
      </w:r>
      <w:r w:rsidR="00D66E50">
        <w:rPr>
          <w:rFonts w:ascii="Times New Roman" w:eastAsia="Calibri" w:hAnsi="Times New Roman" w:cs="Times New Roman"/>
          <w:bCs/>
          <w:sz w:val="24"/>
          <w:szCs w:val="24"/>
        </w:rPr>
        <w:t>, políticos e econômicos.</w:t>
      </w:r>
    </w:p>
    <w:p w:rsidR="00D66E50" w:rsidRDefault="00690698" w:rsidP="00A46FA9">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ab/>
      </w:r>
      <w:r w:rsidR="00EC2E24" w:rsidRPr="00EC2E24">
        <w:rPr>
          <w:rFonts w:ascii="Times New Roman" w:eastAsia="Calibri" w:hAnsi="Times New Roman" w:cs="Times New Roman"/>
          <w:bCs/>
          <w:sz w:val="24"/>
          <w:szCs w:val="24"/>
        </w:rPr>
        <w:t>Portanto,</w:t>
      </w:r>
      <w:r>
        <w:rPr>
          <w:rFonts w:ascii="Times New Roman" w:eastAsia="Calibri" w:hAnsi="Times New Roman" w:cs="Times New Roman"/>
          <w:bCs/>
          <w:sz w:val="24"/>
          <w:szCs w:val="24"/>
        </w:rPr>
        <w:t xml:space="preserve"> observa-se que os estudos do campo </w:t>
      </w:r>
      <w:r w:rsidR="00EC2E24">
        <w:rPr>
          <w:rFonts w:ascii="Times New Roman" w:eastAsia="Calibri" w:hAnsi="Times New Roman" w:cs="Times New Roman"/>
          <w:bCs/>
          <w:sz w:val="24"/>
          <w:szCs w:val="24"/>
        </w:rPr>
        <w:t>interdisciplinar</w:t>
      </w:r>
      <w:r w:rsidR="00D66E50">
        <w:rPr>
          <w:rFonts w:ascii="Times New Roman" w:eastAsia="Calibri" w:hAnsi="Times New Roman" w:cs="Times New Roman"/>
          <w:bCs/>
          <w:sz w:val="24"/>
          <w:szCs w:val="24"/>
        </w:rPr>
        <w:t xml:space="preserve"> de</w:t>
      </w:r>
      <w:r w:rsidR="00EC2E2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CTS têm </w:t>
      </w:r>
      <w:r w:rsidR="00333FA8">
        <w:rPr>
          <w:rFonts w:ascii="Times New Roman" w:eastAsia="Calibri" w:hAnsi="Times New Roman" w:cs="Times New Roman"/>
          <w:bCs/>
          <w:sz w:val="24"/>
          <w:szCs w:val="24"/>
        </w:rPr>
        <w:t>apresentado extrema significância para que se produza conhecimento por meio de inovações tecnológicas</w:t>
      </w:r>
      <w:r w:rsidR="00D66E50">
        <w:rPr>
          <w:rFonts w:ascii="Times New Roman" w:eastAsia="Calibri" w:hAnsi="Times New Roman" w:cs="Times New Roman"/>
          <w:bCs/>
          <w:sz w:val="24"/>
          <w:szCs w:val="24"/>
        </w:rPr>
        <w:t>, voltados para qualidade de vida, equidade social e pr</w:t>
      </w:r>
      <w:r w:rsidR="00E9705E">
        <w:rPr>
          <w:rFonts w:ascii="Times New Roman" w:eastAsia="Calibri" w:hAnsi="Times New Roman" w:cs="Times New Roman"/>
          <w:bCs/>
          <w:sz w:val="24"/>
          <w:szCs w:val="24"/>
        </w:rPr>
        <w:t>eservação do</w:t>
      </w:r>
      <w:r w:rsidR="00D66E50">
        <w:rPr>
          <w:rFonts w:ascii="Times New Roman" w:eastAsia="Calibri" w:hAnsi="Times New Roman" w:cs="Times New Roman"/>
          <w:bCs/>
          <w:sz w:val="24"/>
          <w:szCs w:val="24"/>
        </w:rPr>
        <w:t xml:space="preserve"> meio ambiente, em prol de um desenvolvimento sustentável.</w:t>
      </w:r>
    </w:p>
    <w:p w:rsidR="00A46FA9" w:rsidRDefault="00A46FA9" w:rsidP="00A46FA9">
      <w:pPr>
        <w:spacing w:after="0" w:line="360" w:lineRule="auto"/>
        <w:jc w:val="both"/>
        <w:rPr>
          <w:rFonts w:ascii="Times New Roman" w:eastAsia="Calibri" w:hAnsi="Times New Roman" w:cs="Times New Roman"/>
          <w:bCs/>
          <w:sz w:val="24"/>
          <w:szCs w:val="24"/>
        </w:rPr>
      </w:pPr>
    </w:p>
    <w:p w:rsidR="00127446" w:rsidRPr="009932B7" w:rsidRDefault="009932B7" w:rsidP="00333FA8">
      <w:pPr>
        <w:spacing w:line="360" w:lineRule="auto"/>
        <w:rPr>
          <w:rFonts w:ascii="Times New Roman" w:eastAsia="Calibri" w:hAnsi="Times New Roman" w:cs="Times New Roman"/>
          <w:b/>
          <w:bCs/>
          <w:sz w:val="24"/>
          <w:szCs w:val="24"/>
        </w:rPr>
      </w:pPr>
      <w:r w:rsidRPr="009932B7">
        <w:rPr>
          <w:rFonts w:ascii="Times New Roman" w:eastAsia="Calibri" w:hAnsi="Times New Roman" w:cs="Times New Roman"/>
          <w:b/>
          <w:bCs/>
          <w:sz w:val="24"/>
          <w:szCs w:val="24"/>
        </w:rPr>
        <w:t>Sustentabilidade em foco</w:t>
      </w:r>
    </w:p>
    <w:p w:rsidR="00127446" w:rsidRDefault="00127446"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 desenvolvimento sempre permeou a humanidade e </w:t>
      </w:r>
      <w:r w:rsidR="00F30C75">
        <w:rPr>
          <w:rFonts w:ascii="Times New Roman" w:eastAsia="Calibri" w:hAnsi="Times New Roman" w:cs="Times New Roman"/>
          <w:bCs/>
          <w:sz w:val="24"/>
          <w:szCs w:val="24"/>
        </w:rPr>
        <w:t>ao longo da história adquiriu diversos significados e conotações.</w:t>
      </w:r>
      <w:r w:rsidR="003C308B">
        <w:rPr>
          <w:rFonts w:ascii="Times New Roman" w:eastAsia="Calibri" w:hAnsi="Times New Roman" w:cs="Times New Roman"/>
          <w:bCs/>
          <w:sz w:val="24"/>
          <w:szCs w:val="24"/>
        </w:rPr>
        <w:t xml:space="preserve"> A necessidade de empreender o desenvolvimento econômico e despertar a consciência ecológica acaloraram intensos debates na década de 60, que institucionali</w:t>
      </w:r>
      <w:r w:rsidR="00E9705E">
        <w:rPr>
          <w:rFonts w:ascii="Times New Roman" w:eastAsia="Calibri" w:hAnsi="Times New Roman" w:cs="Times New Roman"/>
          <w:bCs/>
          <w:sz w:val="24"/>
          <w:szCs w:val="24"/>
        </w:rPr>
        <w:t>zaram</w:t>
      </w:r>
      <w:r w:rsidR="003C308B">
        <w:rPr>
          <w:rFonts w:ascii="Times New Roman" w:eastAsia="Calibri" w:hAnsi="Times New Roman" w:cs="Times New Roman"/>
          <w:bCs/>
          <w:sz w:val="24"/>
          <w:szCs w:val="24"/>
        </w:rPr>
        <w:t xml:space="preserve"> através da Organização das Nações Unidas (ONU), o termo “desenvolvimento sustentável”</w:t>
      </w:r>
      <w:r w:rsidR="00E9705E">
        <w:rPr>
          <w:rFonts w:ascii="Times New Roman" w:eastAsia="Calibri" w:hAnsi="Times New Roman" w:cs="Times New Roman"/>
          <w:bCs/>
          <w:sz w:val="24"/>
          <w:szCs w:val="24"/>
        </w:rPr>
        <w:t>. A este conceito</w:t>
      </w:r>
      <w:r w:rsidR="003C308B">
        <w:rPr>
          <w:rFonts w:ascii="Times New Roman" w:eastAsia="Calibri" w:hAnsi="Times New Roman" w:cs="Times New Roman"/>
          <w:bCs/>
          <w:sz w:val="24"/>
          <w:szCs w:val="24"/>
        </w:rPr>
        <w:t xml:space="preserve"> </w:t>
      </w:r>
      <w:r w:rsidR="00E9705E">
        <w:rPr>
          <w:rFonts w:ascii="Times New Roman" w:eastAsia="Calibri" w:hAnsi="Times New Roman" w:cs="Times New Roman"/>
          <w:bCs/>
          <w:sz w:val="24"/>
          <w:szCs w:val="24"/>
        </w:rPr>
        <w:t xml:space="preserve">foi instituído o caráter </w:t>
      </w:r>
      <w:r w:rsidR="003C308B">
        <w:rPr>
          <w:rFonts w:ascii="Times New Roman" w:eastAsia="Calibri" w:hAnsi="Times New Roman" w:cs="Times New Roman"/>
          <w:bCs/>
          <w:sz w:val="24"/>
          <w:szCs w:val="24"/>
        </w:rPr>
        <w:t>político, econômico e social</w:t>
      </w:r>
      <w:r w:rsidR="00E9705E">
        <w:rPr>
          <w:rFonts w:ascii="Times New Roman" w:eastAsia="Calibri" w:hAnsi="Times New Roman" w:cs="Times New Roman"/>
          <w:bCs/>
          <w:sz w:val="24"/>
          <w:szCs w:val="24"/>
        </w:rPr>
        <w:t xml:space="preserve"> que abarca a</w:t>
      </w:r>
      <w:r w:rsidR="009932B7">
        <w:rPr>
          <w:rFonts w:ascii="Times New Roman" w:eastAsia="Calibri" w:hAnsi="Times New Roman" w:cs="Times New Roman"/>
          <w:bCs/>
          <w:sz w:val="24"/>
          <w:szCs w:val="24"/>
        </w:rPr>
        <w:t xml:space="preserve"> concepção de desenvolvimento sustentável</w:t>
      </w:r>
      <w:r w:rsidR="00E9705E">
        <w:rPr>
          <w:rFonts w:ascii="Times New Roman" w:eastAsia="Calibri" w:hAnsi="Times New Roman" w:cs="Times New Roman"/>
          <w:bCs/>
          <w:sz w:val="24"/>
          <w:szCs w:val="24"/>
        </w:rPr>
        <w:t xml:space="preserve"> </w:t>
      </w:r>
      <w:r w:rsidR="009932B7">
        <w:rPr>
          <w:rFonts w:ascii="Times New Roman" w:eastAsia="Calibri" w:hAnsi="Times New Roman" w:cs="Times New Roman"/>
          <w:bCs/>
          <w:sz w:val="24"/>
          <w:szCs w:val="24"/>
        </w:rPr>
        <w:t xml:space="preserve">por </w:t>
      </w:r>
      <w:r w:rsidR="00E9705E">
        <w:rPr>
          <w:rFonts w:ascii="Times New Roman" w:eastAsia="Calibri" w:hAnsi="Times New Roman" w:cs="Times New Roman"/>
          <w:bCs/>
          <w:sz w:val="24"/>
          <w:szCs w:val="24"/>
        </w:rPr>
        <w:t xml:space="preserve">várias </w:t>
      </w:r>
      <w:r w:rsidR="009932B7">
        <w:rPr>
          <w:rFonts w:ascii="Times New Roman" w:eastAsia="Calibri" w:hAnsi="Times New Roman" w:cs="Times New Roman"/>
          <w:bCs/>
          <w:sz w:val="24"/>
          <w:szCs w:val="24"/>
        </w:rPr>
        <w:t xml:space="preserve">esferas, não apenas </w:t>
      </w:r>
      <w:r w:rsidR="00E9705E">
        <w:rPr>
          <w:rFonts w:ascii="Times New Roman" w:eastAsia="Calibri" w:hAnsi="Times New Roman" w:cs="Times New Roman"/>
          <w:bCs/>
          <w:sz w:val="24"/>
          <w:szCs w:val="24"/>
        </w:rPr>
        <w:t xml:space="preserve">ligado </w:t>
      </w:r>
      <w:r w:rsidR="009932B7">
        <w:rPr>
          <w:rFonts w:ascii="Times New Roman" w:eastAsia="Calibri" w:hAnsi="Times New Roman" w:cs="Times New Roman"/>
          <w:bCs/>
          <w:sz w:val="24"/>
          <w:szCs w:val="24"/>
        </w:rPr>
        <w:t xml:space="preserve">a preservação da natureza, </w:t>
      </w:r>
      <w:r w:rsidR="00BD0A80">
        <w:rPr>
          <w:rFonts w:ascii="Times New Roman" w:eastAsia="Calibri" w:hAnsi="Times New Roman" w:cs="Times New Roman"/>
          <w:bCs/>
          <w:sz w:val="24"/>
          <w:szCs w:val="24"/>
        </w:rPr>
        <w:t>mas ao desafio d</w:t>
      </w:r>
      <w:r w:rsidR="009932B7">
        <w:rPr>
          <w:rFonts w:ascii="Times New Roman" w:eastAsia="Calibri" w:hAnsi="Times New Roman" w:cs="Times New Roman"/>
          <w:bCs/>
          <w:sz w:val="24"/>
          <w:szCs w:val="24"/>
        </w:rPr>
        <w:t>a construção de uma sociedade mais justa e igualitária</w:t>
      </w:r>
      <w:r w:rsidR="002552CC">
        <w:rPr>
          <w:rFonts w:ascii="Times New Roman" w:eastAsia="Calibri" w:hAnsi="Times New Roman" w:cs="Times New Roman"/>
          <w:bCs/>
          <w:sz w:val="24"/>
          <w:szCs w:val="24"/>
        </w:rPr>
        <w:t>.</w:t>
      </w:r>
    </w:p>
    <w:p w:rsidR="006D4876" w:rsidRDefault="002552CC"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Os primeiros estudos acerca do desenvolvimento sustentável foram realizados </w:t>
      </w:r>
      <w:r w:rsidR="00BD0A80">
        <w:rPr>
          <w:rFonts w:ascii="Times New Roman" w:eastAsia="Calibri" w:hAnsi="Times New Roman" w:cs="Times New Roman"/>
          <w:bCs/>
          <w:sz w:val="24"/>
          <w:szCs w:val="24"/>
        </w:rPr>
        <w:t xml:space="preserve">em 1972, </w:t>
      </w:r>
      <w:r>
        <w:rPr>
          <w:rFonts w:ascii="Times New Roman" w:eastAsia="Calibri" w:hAnsi="Times New Roman" w:cs="Times New Roman"/>
          <w:bCs/>
          <w:sz w:val="24"/>
          <w:szCs w:val="24"/>
        </w:rPr>
        <w:t>pelo Clube de Roma, uma entidade formada por estudiosos e empresários do M.I.T</w:t>
      </w:r>
      <w:r w:rsidR="00BD0A8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voltados à preservação do meio ambiente. Est</w:t>
      </w:r>
      <w:r w:rsidR="00BD0A80">
        <w:rPr>
          <w:rFonts w:ascii="Times New Roman" w:eastAsia="Calibri" w:hAnsi="Times New Roman" w:cs="Times New Roman"/>
          <w:bCs/>
          <w:sz w:val="24"/>
          <w:szCs w:val="24"/>
        </w:rPr>
        <w:t>as pesquisas</w:t>
      </w:r>
      <w:r>
        <w:rPr>
          <w:rFonts w:ascii="Times New Roman" w:eastAsia="Calibri" w:hAnsi="Times New Roman" w:cs="Times New Roman"/>
          <w:bCs/>
          <w:sz w:val="24"/>
          <w:szCs w:val="24"/>
        </w:rPr>
        <w:t xml:space="preserve"> contemplaram o desenvolvimento por meio de um viés não reverenciado anteriormente</w:t>
      </w:r>
      <w:r w:rsidR="00BD0A80">
        <w:rPr>
          <w:rFonts w:ascii="Times New Roman" w:eastAsia="Calibri" w:hAnsi="Times New Roman" w:cs="Times New Roman"/>
          <w:bCs/>
          <w:sz w:val="24"/>
          <w:szCs w:val="24"/>
        </w:rPr>
        <w:t xml:space="preserve"> e</w:t>
      </w:r>
      <w:r>
        <w:rPr>
          <w:rFonts w:ascii="Times New Roman" w:eastAsia="Calibri" w:hAnsi="Times New Roman" w:cs="Times New Roman"/>
          <w:bCs/>
          <w:sz w:val="24"/>
          <w:szCs w:val="24"/>
        </w:rPr>
        <w:t xml:space="preserve"> trouxeram </w:t>
      </w:r>
      <w:r w:rsidR="00BD0A80">
        <w:rPr>
          <w:rFonts w:ascii="Times New Roman" w:eastAsia="Calibri" w:hAnsi="Times New Roman" w:cs="Times New Roman"/>
          <w:bCs/>
          <w:sz w:val="24"/>
          <w:szCs w:val="24"/>
        </w:rPr>
        <w:t>à tona q</w:t>
      </w:r>
      <w:r>
        <w:rPr>
          <w:rFonts w:ascii="Times New Roman" w:eastAsia="Calibri" w:hAnsi="Times New Roman" w:cs="Times New Roman"/>
          <w:bCs/>
          <w:sz w:val="24"/>
          <w:szCs w:val="24"/>
        </w:rPr>
        <w:t>uestões acerca da sustentabilidade</w:t>
      </w:r>
      <w:r w:rsidR="00BD0A80">
        <w:rPr>
          <w:rFonts w:ascii="Times New Roman" w:eastAsia="Calibri" w:hAnsi="Times New Roman" w:cs="Times New Roman"/>
          <w:bCs/>
          <w:sz w:val="24"/>
          <w:szCs w:val="24"/>
        </w:rPr>
        <w:t xml:space="preserve"> e</w:t>
      </w:r>
      <w:r>
        <w:rPr>
          <w:rFonts w:ascii="Times New Roman" w:eastAsia="Calibri" w:hAnsi="Times New Roman" w:cs="Times New Roman"/>
          <w:bCs/>
          <w:sz w:val="24"/>
          <w:szCs w:val="24"/>
        </w:rPr>
        <w:t xml:space="preserve"> corroboravam a necessidade de se atentar a quatro situações: o controle do crescimento populacional, o controle do crescimento industrial, a insuficiência de produtos alimentícios e o término dos recursos naturais. </w:t>
      </w:r>
      <w:r w:rsidR="00BD0A80">
        <w:rPr>
          <w:rFonts w:ascii="Times New Roman" w:eastAsia="Calibri" w:hAnsi="Times New Roman" w:cs="Times New Roman"/>
          <w:bCs/>
          <w:sz w:val="24"/>
          <w:szCs w:val="24"/>
        </w:rPr>
        <w:tab/>
      </w:r>
    </w:p>
    <w:p w:rsidR="002552CC" w:rsidRDefault="002552CC"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Essas reflexões culminaram na obra denominada “Os Limites do Crescimento” que contribuiu para que a temática sobre o desenvolvimento sustentável ganhasse destaque, culminando na Conferência das Nações Unidas de Estocolmo</w:t>
      </w:r>
      <w:r w:rsidR="00BD0A80">
        <w:rPr>
          <w:rFonts w:ascii="Times New Roman" w:eastAsia="Calibri" w:hAnsi="Times New Roman" w:cs="Times New Roman"/>
          <w:bCs/>
          <w:sz w:val="24"/>
          <w:szCs w:val="24"/>
        </w:rPr>
        <w:t xml:space="preserve"> naquele ano.</w:t>
      </w:r>
    </w:p>
    <w:p w:rsidR="002552CC" w:rsidRDefault="002552CC"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Entretanto, há diversas críticas em relação aos estudos realizados pelo Clube de Roma, devido ao fato de atribuir aos países de Terceiro Mundo a responsabilidade de solucionar as questões </w:t>
      </w:r>
      <w:r w:rsidR="00BD0A80">
        <w:rPr>
          <w:rFonts w:ascii="Times New Roman" w:eastAsia="Calibri" w:hAnsi="Times New Roman" w:cs="Times New Roman"/>
          <w:bCs/>
          <w:sz w:val="24"/>
          <w:szCs w:val="24"/>
        </w:rPr>
        <w:t>relacionadas</w:t>
      </w:r>
      <w:r>
        <w:rPr>
          <w:rFonts w:ascii="Times New Roman" w:eastAsia="Calibri" w:hAnsi="Times New Roman" w:cs="Times New Roman"/>
          <w:bCs/>
          <w:sz w:val="24"/>
          <w:szCs w:val="24"/>
        </w:rPr>
        <w:t xml:space="preserve"> acima</w:t>
      </w:r>
      <w:r w:rsidR="00BD0A80">
        <w:rPr>
          <w:rFonts w:ascii="Times New Roman" w:eastAsia="Calibri" w:hAnsi="Times New Roman" w:cs="Times New Roman"/>
          <w:bCs/>
          <w:sz w:val="24"/>
          <w:szCs w:val="24"/>
        </w:rPr>
        <w:t xml:space="preserve">, como “frear” o crescimento populacional e a </w:t>
      </w:r>
      <w:r w:rsidR="00742A02">
        <w:rPr>
          <w:rFonts w:ascii="Times New Roman" w:eastAsia="Calibri" w:hAnsi="Times New Roman" w:cs="Times New Roman"/>
          <w:bCs/>
          <w:sz w:val="24"/>
          <w:szCs w:val="24"/>
        </w:rPr>
        <w:t>a utilização consciente dos recursos naturais, porém pouco se ateve as degradações ambientais ocasionadas pelos países de Primeiro Mundo, como a poluição.</w:t>
      </w:r>
    </w:p>
    <w:p w:rsidR="002552CC" w:rsidRDefault="002552CC"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O relatório de Brudtland</w:t>
      </w:r>
      <w:r w:rsidR="00FE78FF">
        <w:rPr>
          <w:rFonts w:ascii="Times New Roman" w:eastAsia="Calibri" w:hAnsi="Times New Roman" w:cs="Times New Roman"/>
          <w:bCs/>
          <w:sz w:val="24"/>
          <w:szCs w:val="24"/>
        </w:rPr>
        <w:t>, também conhecido como “Nos</w:t>
      </w:r>
      <w:r w:rsidR="00742A02">
        <w:rPr>
          <w:rFonts w:ascii="Times New Roman" w:eastAsia="Calibri" w:hAnsi="Times New Roman" w:cs="Times New Roman"/>
          <w:bCs/>
          <w:sz w:val="24"/>
          <w:szCs w:val="24"/>
        </w:rPr>
        <w:t xml:space="preserve">so </w:t>
      </w:r>
      <w:r w:rsidR="00FE78FF">
        <w:rPr>
          <w:rFonts w:ascii="Times New Roman" w:eastAsia="Calibri" w:hAnsi="Times New Roman" w:cs="Times New Roman"/>
          <w:bCs/>
          <w:sz w:val="24"/>
          <w:szCs w:val="24"/>
        </w:rPr>
        <w:t>Futuro Comum”</w:t>
      </w:r>
      <w:r w:rsidR="00BD0A80">
        <w:rPr>
          <w:rFonts w:ascii="Times New Roman" w:eastAsia="Calibri" w:hAnsi="Times New Roman" w:cs="Times New Roman"/>
          <w:bCs/>
          <w:sz w:val="24"/>
          <w:szCs w:val="24"/>
        </w:rPr>
        <w:t>,</w:t>
      </w:r>
      <w:r w:rsidR="00FE78F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criado em 1987</w:t>
      </w:r>
      <w:r w:rsidR="00BD0A80">
        <w:rPr>
          <w:rFonts w:ascii="Times New Roman" w:eastAsia="Calibri" w:hAnsi="Times New Roman" w:cs="Times New Roman"/>
          <w:bCs/>
          <w:sz w:val="24"/>
          <w:szCs w:val="24"/>
        </w:rPr>
        <w:t>,</w:t>
      </w:r>
      <w:r w:rsidR="00FE78FF">
        <w:rPr>
          <w:rFonts w:ascii="Times New Roman" w:eastAsia="Calibri" w:hAnsi="Times New Roman" w:cs="Times New Roman"/>
          <w:bCs/>
          <w:sz w:val="24"/>
          <w:szCs w:val="24"/>
        </w:rPr>
        <w:t xml:space="preserve"> pela Comissão Mundial para o Meio Ambiente e o Desenvolvimento da Organização das Nações Unidas, na Noruega,</w:t>
      </w:r>
      <w:r>
        <w:rPr>
          <w:rFonts w:ascii="Times New Roman" w:eastAsia="Calibri" w:hAnsi="Times New Roman" w:cs="Times New Roman"/>
          <w:bCs/>
          <w:sz w:val="24"/>
          <w:szCs w:val="24"/>
        </w:rPr>
        <w:t xml:space="preserve"> apresenta uma definição bastante reducionista do desenvolvimento sustentável quando o delimita a missão de  suprir as necessidades do presente sem prejudicar as necessidades das gerações</w:t>
      </w:r>
      <w:r w:rsidR="0027061B">
        <w:rPr>
          <w:rFonts w:ascii="Times New Roman" w:eastAsia="Calibri" w:hAnsi="Times New Roman" w:cs="Times New Roman"/>
          <w:bCs/>
          <w:sz w:val="24"/>
          <w:szCs w:val="24"/>
        </w:rPr>
        <w:t xml:space="preserve"> vindouras</w:t>
      </w:r>
      <w:r>
        <w:rPr>
          <w:rFonts w:ascii="Times New Roman" w:eastAsia="Calibri" w:hAnsi="Times New Roman" w:cs="Times New Roman"/>
          <w:bCs/>
          <w:sz w:val="24"/>
          <w:szCs w:val="24"/>
        </w:rPr>
        <w:t xml:space="preserve">. </w:t>
      </w:r>
      <w:r w:rsidR="00FE78FF">
        <w:rPr>
          <w:rFonts w:ascii="Times New Roman" w:eastAsia="Calibri" w:hAnsi="Times New Roman" w:cs="Times New Roman"/>
          <w:bCs/>
          <w:sz w:val="24"/>
          <w:szCs w:val="24"/>
        </w:rPr>
        <w:t xml:space="preserve">Entretanto, ao se </w:t>
      </w:r>
      <w:r>
        <w:rPr>
          <w:rFonts w:ascii="Times New Roman" w:eastAsia="Calibri" w:hAnsi="Times New Roman" w:cs="Times New Roman"/>
          <w:bCs/>
          <w:sz w:val="24"/>
          <w:szCs w:val="24"/>
        </w:rPr>
        <w:t>analisar</w:t>
      </w:r>
      <w:r w:rsidR="00FE78FF">
        <w:rPr>
          <w:rFonts w:ascii="Times New Roman" w:eastAsia="Calibri" w:hAnsi="Times New Roman" w:cs="Times New Roman"/>
          <w:bCs/>
          <w:sz w:val="24"/>
          <w:szCs w:val="24"/>
        </w:rPr>
        <w:t xml:space="preserve"> os elementos que incorporam a</w:t>
      </w:r>
      <w:r>
        <w:rPr>
          <w:rFonts w:ascii="Times New Roman" w:eastAsia="Calibri" w:hAnsi="Times New Roman" w:cs="Times New Roman"/>
          <w:bCs/>
          <w:sz w:val="24"/>
          <w:szCs w:val="24"/>
        </w:rPr>
        <w:t xml:space="preserve"> sustentabilidade</w:t>
      </w:r>
      <w:r w:rsidR="00FE78FF">
        <w:rPr>
          <w:rFonts w:ascii="Times New Roman" w:eastAsia="Calibri" w:hAnsi="Times New Roman" w:cs="Times New Roman"/>
          <w:bCs/>
          <w:sz w:val="24"/>
          <w:szCs w:val="24"/>
        </w:rPr>
        <w:t>, denota-se</w:t>
      </w:r>
      <w:r>
        <w:rPr>
          <w:rFonts w:ascii="Times New Roman" w:eastAsia="Calibri" w:hAnsi="Times New Roman" w:cs="Times New Roman"/>
          <w:bCs/>
          <w:sz w:val="24"/>
          <w:szCs w:val="24"/>
        </w:rPr>
        <w:t xml:space="preserve"> </w:t>
      </w:r>
      <w:r w:rsidR="00BD0A80">
        <w:rPr>
          <w:rFonts w:ascii="Times New Roman" w:eastAsia="Calibri" w:hAnsi="Times New Roman" w:cs="Times New Roman"/>
          <w:bCs/>
          <w:sz w:val="24"/>
          <w:szCs w:val="24"/>
        </w:rPr>
        <w:t>maior complexidade</w:t>
      </w:r>
      <w:r>
        <w:rPr>
          <w:rFonts w:ascii="Times New Roman" w:eastAsia="Calibri" w:hAnsi="Times New Roman" w:cs="Times New Roman"/>
          <w:bCs/>
          <w:sz w:val="24"/>
          <w:szCs w:val="24"/>
        </w:rPr>
        <w:t xml:space="preserve">, pois abrange não apenas a preservação do meio ambiente, mas também, a igualdade social, a justiça, a democracia, entre outros aspectos que caracterizam o bem estar coletivo. (VASCONCELOS, et al, 2012, p. 209). </w:t>
      </w:r>
    </w:p>
    <w:p w:rsidR="002D5ED2" w:rsidRDefault="00BD0A80"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caso do </w:t>
      </w:r>
      <w:r w:rsidR="002D5ED2">
        <w:rPr>
          <w:rFonts w:ascii="Times New Roman" w:eastAsia="Calibri" w:hAnsi="Times New Roman" w:cs="Times New Roman"/>
          <w:bCs/>
          <w:sz w:val="24"/>
          <w:szCs w:val="24"/>
        </w:rPr>
        <w:t>Brasil</w:t>
      </w:r>
      <w:r>
        <w:rPr>
          <w:rFonts w:ascii="Times New Roman" w:eastAsia="Calibri" w:hAnsi="Times New Roman" w:cs="Times New Roman"/>
          <w:bCs/>
          <w:sz w:val="24"/>
          <w:szCs w:val="24"/>
        </w:rPr>
        <w:t>, o</w:t>
      </w:r>
      <w:r w:rsidR="002D5ED2">
        <w:rPr>
          <w:rFonts w:ascii="Times New Roman" w:eastAsia="Calibri" w:hAnsi="Times New Roman" w:cs="Times New Roman"/>
          <w:bCs/>
          <w:sz w:val="24"/>
          <w:szCs w:val="24"/>
        </w:rPr>
        <w:t xml:space="preserve"> evento Rio-92 conhecido também como </w:t>
      </w:r>
      <w:r w:rsidR="005C3724">
        <w:rPr>
          <w:rFonts w:ascii="Times New Roman" w:eastAsia="Calibri" w:hAnsi="Times New Roman" w:cs="Times New Roman"/>
          <w:bCs/>
          <w:sz w:val="24"/>
          <w:szCs w:val="24"/>
        </w:rPr>
        <w:t xml:space="preserve">ECO-92 ou </w:t>
      </w:r>
      <w:r w:rsidR="002D5ED2">
        <w:rPr>
          <w:rFonts w:ascii="Times New Roman" w:eastAsia="Calibri" w:hAnsi="Times New Roman" w:cs="Times New Roman"/>
          <w:bCs/>
          <w:sz w:val="24"/>
          <w:szCs w:val="24"/>
        </w:rPr>
        <w:t xml:space="preserve">Conferência da Terra, </w:t>
      </w:r>
      <w:r>
        <w:rPr>
          <w:rFonts w:ascii="Times New Roman" w:eastAsia="Calibri" w:hAnsi="Times New Roman" w:cs="Times New Roman"/>
          <w:bCs/>
          <w:sz w:val="24"/>
          <w:szCs w:val="24"/>
        </w:rPr>
        <w:t xml:space="preserve">ganhou destaque, por reunir </w:t>
      </w:r>
      <w:r w:rsidR="002D5ED2">
        <w:rPr>
          <w:rFonts w:ascii="Times New Roman" w:eastAsia="Calibri" w:hAnsi="Times New Roman" w:cs="Times New Roman"/>
          <w:bCs/>
          <w:sz w:val="24"/>
          <w:szCs w:val="24"/>
        </w:rPr>
        <w:t xml:space="preserve">172 governos em conjunto com a sociedade civil para discutir e </w:t>
      </w:r>
      <w:r w:rsidR="009A762B">
        <w:rPr>
          <w:rFonts w:ascii="Times New Roman" w:eastAsia="Calibri" w:hAnsi="Times New Roman" w:cs="Times New Roman"/>
          <w:bCs/>
          <w:sz w:val="24"/>
          <w:szCs w:val="24"/>
        </w:rPr>
        <w:t xml:space="preserve">elencar ações que proporcionassem equidade social e ambiental, embasadas em necessidades sociais e ambientais, inclusive das futuras gerações, por meio do desenvolvimento sustentável. </w:t>
      </w:r>
    </w:p>
    <w:p w:rsidR="008A4612" w:rsidRDefault="005C3724"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 ocasião foram aprovados</w:t>
      </w:r>
      <w:r w:rsidR="008A33A4">
        <w:rPr>
          <w:rFonts w:ascii="Times New Roman" w:eastAsia="Calibri" w:hAnsi="Times New Roman" w:cs="Times New Roman"/>
          <w:bCs/>
          <w:sz w:val="24"/>
          <w:szCs w:val="24"/>
        </w:rPr>
        <w:t xml:space="preserve"> vários</w:t>
      </w:r>
      <w:r>
        <w:rPr>
          <w:rFonts w:ascii="Times New Roman" w:eastAsia="Calibri" w:hAnsi="Times New Roman" w:cs="Times New Roman"/>
          <w:bCs/>
          <w:sz w:val="24"/>
          <w:szCs w:val="24"/>
        </w:rPr>
        <w:t xml:space="preserve"> acordos</w:t>
      </w:r>
      <w:r w:rsidR="008A33A4">
        <w:rPr>
          <w:rFonts w:ascii="Times New Roman" w:eastAsia="Calibri" w:hAnsi="Times New Roman" w:cs="Times New Roman"/>
          <w:bCs/>
          <w:sz w:val="24"/>
          <w:szCs w:val="24"/>
        </w:rPr>
        <w:t>, entre eles ganham destaque a</w:t>
      </w:r>
      <w:r>
        <w:rPr>
          <w:rFonts w:ascii="Times New Roman" w:eastAsia="Calibri" w:hAnsi="Times New Roman" w:cs="Times New Roman"/>
          <w:bCs/>
          <w:sz w:val="24"/>
          <w:szCs w:val="24"/>
        </w:rPr>
        <w:t xml:space="preserve">  Agenda 21</w:t>
      </w:r>
      <w:r w:rsidR="008A4612">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que estabeleceu o comprometimento dos países em cooperar para </w:t>
      </w:r>
      <w:r w:rsidR="008A4612">
        <w:rPr>
          <w:rFonts w:ascii="Times New Roman" w:eastAsia="Calibri" w:hAnsi="Times New Roman" w:cs="Times New Roman"/>
          <w:bCs/>
          <w:sz w:val="24"/>
          <w:szCs w:val="24"/>
        </w:rPr>
        <w:t xml:space="preserve">o desenvolvimento de forma sustentável, por meio de um plano de ação que imprime melhoria das condições ambientais, sociais e econômicas. </w:t>
      </w:r>
      <w:r w:rsidR="008A33A4">
        <w:rPr>
          <w:rFonts w:ascii="Times New Roman" w:eastAsia="Calibri" w:hAnsi="Times New Roman" w:cs="Times New Roman"/>
          <w:bCs/>
          <w:sz w:val="24"/>
          <w:szCs w:val="24"/>
        </w:rPr>
        <w:t>E, a</w:t>
      </w:r>
      <w:r w:rsidR="008A4612">
        <w:rPr>
          <w:rFonts w:ascii="Times New Roman" w:eastAsia="Calibri" w:hAnsi="Times New Roman" w:cs="Times New Roman"/>
          <w:bCs/>
          <w:sz w:val="24"/>
          <w:szCs w:val="24"/>
        </w:rPr>
        <w:t xml:space="preserve">inda a Convenção sobre Mudanças Climáticas que resultaram na elaboração do Protocolo de Kyoto em 1997, que tem a finalidade de reduzir a emissão de gases que dão origem ao efeito estufa. </w:t>
      </w:r>
    </w:p>
    <w:p w:rsidR="002D594F" w:rsidRDefault="008A33A4" w:rsidP="00A46FA9">
      <w:pPr>
        <w:spacing w:after="0" w:line="36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rPr>
        <w:t xml:space="preserve">Recentemente, em 2012, o Rio de Janeiro foi palco de mais um grande evento voltado para a sustentabilidade, a </w:t>
      </w:r>
      <w:r w:rsidRPr="008A33A4">
        <w:rPr>
          <w:rFonts w:ascii="Times New Roman" w:eastAsia="Calibri" w:hAnsi="Times New Roman" w:cs="Times New Roman"/>
          <w:bCs/>
          <w:sz w:val="24"/>
          <w:szCs w:val="24"/>
        </w:rPr>
        <w:t>C</w:t>
      </w:r>
      <w:r w:rsidRPr="008A33A4">
        <w:rPr>
          <w:rFonts w:ascii="Times New Roman" w:hAnsi="Times New Roman" w:cs="Times New Roman"/>
          <w:sz w:val="24"/>
          <w:szCs w:val="24"/>
        </w:rPr>
        <w:t xml:space="preserve">onferência das Nações Unidas sobre Desenvolvimento Sustentável, </w:t>
      </w:r>
      <w:r>
        <w:rPr>
          <w:rFonts w:ascii="Times New Roman" w:hAnsi="Times New Roman" w:cs="Times New Roman"/>
          <w:sz w:val="24"/>
          <w:szCs w:val="24"/>
        </w:rPr>
        <w:t>mais conhecida como</w:t>
      </w:r>
      <w:r w:rsidRPr="008A33A4">
        <w:rPr>
          <w:rFonts w:ascii="Times New Roman" w:hAnsi="Times New Roman" w:cs="Times New Roman"/>
          <w:sz w:val="24"/>
          <w:szCs w:val="24"/>
        </w:rPr>
        <w:t xml:space="preserve"> Rio+20</w:t>
      </w:r>
      <w:r>
        <w:rPr>
          <w:rFonts w:ascii="Times New Roman" w:hAnsi="Times New Roman" w:cs="Times New Roman"/>
          <w:sz w:val="24"/>
          <w:szCs w:val="24"/>
        </w:rPr>
        <w:t>. Foi um marco dos 20 anos após a ECO-92, na qual haviam sido definidos o plano de metas e ações para o empreendimento do desenvolvimento sustentável, assim como os acordos entre as nações.</w:t>
      </w:r>
    </w:p>
    <w:p w:rsidR="002D594F" w:rsidRDefault="008A33A4" w:rsidP="00A46FA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A</w:t>
      </w:r>
      <w:r w:rsidR="002D594F">
        <w:rPr>
          <w:rFonts w:ascii="Times New Roman" w:hAnsi="Times New Roman" w:cs="Times New Roman"/>
          <w:sz w:val="24"/>
          <w:szCs w:val="24"/>
        </w:rPr>
        <w:t xml:space="preserve"> </w:t>
      </w:r>
      <w:r>
        <w:rPr>
          <w:rFonts w:ascii="Times New Roman" w:hAnsi="Times New Roman" w:cs="Times New Roman"/>
          <w:sz w:val="24"/>
          <w:szCs w:val="24"/>
        </w:rPr>
        <w:t>Rio+20</w:t>
      </w:r>
      <w:r w:rsidR="002D594F">
        <w:rPr>
          <w:rFonts w:ascii="Times New Roman" w:hAnsi="Times New Roman" w:cs="Times New Roman"/>
          <w:sz w:val="24"/>
          <w:szCs w:val="24"/>
        </w:rPr>
        <w:t xml:space="preserve"> contou com a participação de 193 Estados membros da ONU e de membros da sociedade civil, e </w:t>
      </w:r>
      <w:r>
        <w:rPr>
          <w:rFonts w:ascii="Times New Roman" w:hAnsi="Times New Roman" w:cs="Times New Roman"/>
          <w:sz w:val="24"/>
          <w:szCs w:val="24"/>
        </w:rPr>
        <w:t xml:space="preserve">elucidou a renovação do comprometimento político com </w:t>
      </w:r>
      <w:r>
        <w:rPr>
          <w:rFonts w:ascii="Times New Roman" w:hAnsi="Times New Roman" w:cs="Times New Roman"/>
          <w:sz w:val="24"/>
          <w:szCs w:val="24"/>
        </w:rPr>
        <w:lastRenderedPageBreak/>
        <w:t>a sustentabilidade, e também tratou d</w:t>
      </w:r>
      <w:r w:rsidR="002D594F">
        <w:rPr>
          <w:rFonts w:ascii="Times New Roman" w:hAnsi="Times New Roman" w:cs="Times New Roman"/>
          <w:sz w:val="24"/>
          <w:szCs w:val="24"/>
        </w:rPr>
        <w:t xml:space="preserve">e assuntos ligados a erradicação da pobreza, a </w:t>
      </w:r>
      <w:r>
        <w:rPr>
          <w:rFonts w:ascii="Times New Roman" w:hAnsi="Times New Roman" w:cs="Times New Roman"/>
          <w:sz w:val="24"/>
          <w:szCs w:val="24"/>
        </w:rPr>
        <w:t xml:space="preserve"> economia verde e </w:t>
      </w:r>
      <w:r w:rsidR="002D594F">
        <w:rPr>
          <w:rFonts w:ascii="Times New Roman" w:hAnsi="Times New Roman" w:cs="Times New Roman"/>
          <w:sz w:val="24"/>
          <w:szCs w:val="24"/>
        </w:rPr>
        <w:t>a estrutura institucional voltada para o desenvolvimento sustentável.</w:t>
      </w:r>
      <w:r w:rsidR="009932B7">
        <w:rPr>
          <w:rFonts w:ascii="Times New Roman" w:hAnsi="Times New Roman" w:cs="Times New Roman"/>
          <w:color w:val="000000" w:themeColor="text1"/>
          <w:sz w:val="24"/>
          <w:szCs w:val="24"/>
        </w:rPr>
        <w:tab/>
      </w:r>
    </w:p>
    <w:p w:rsidR="009932B7" w:rsidRDefault="009A762B" w:rsidP="00A46FA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Mediante a </w:t>
      </w:r>
      <w:r w:rsidR="00647775">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isibilidade</w:t>
      </w:r>
      <w:r w:rsidR="00647775">
        <w:rPr>
          <w:rFonts w:ascii="Times New Roman" w:hAnsi="Times New Roman" w:cs="Times New Roman"/>
          <w:color w:val="000000" w:themeColor="text1"/>
          <w:sz w:val="24"/>
          <w:szCs w:val="24"/>
        </w:rPr>
        <w:t xml:space="preserve"> e a necessidade de praticar a sustentabilidade,</w:t>
      </w:r>
      <w:r>
        <w:rPr>
          <w:rFonts w:ascii="Times New Roman" w:hAnsi="Times New Roman" w:cs="Times New Roman"/>
          <w:color w:val="000000" w:themeColor="text1"/>
          <w:sz w:val="24"/>
          <w:szCs w:val="24"/>
        </w:rPr>
        <w:t xml:space="preserve"> </w:t>
      </w:r>
      <w:r w:rsidR="00BD0A80">
        <w:rPr>
          <w:rFonts w:ascii="Times New Roman" w:hAnsi="Times New Roman" w:cs="Times New Roman"/>
          <w:color w:val="000000" w:themeColor="text1"/>
          <w:sz w:val="24"/>
          <w:szCs w:val="24"/>
        </w:rPr>
        <w:t>V</w:t>
      </w:r>
      <w:r w:rsidR="009932B7">
        <w:rPr>
          <w:rFonts w:ascii="Times New Roman" w:hAnsi="Times New Roman" w:cs="Times New Roman"/>
          <w:color w:val="000000" w:themeColor="text1"/>
          <w:sz w:val="24"/>
          <w:szCs w:val="24"/>
        </w:rPr>
        <w:t>eiga (2010)</w:t>
      </w:r>
      <w:r>
        <w:rPr>
          <w:rFonts w:ascii="Times New Roman" w:hAnsi="Times New Roman" w:cs="Times New Roman"/>
          <w:color w:val="000000" w:themeColor="text1"/>
          <w:sz w:val="24"/>
          <w:szCs w:val="24"/>
        </w:rPr>
        <w:t xml:space="preserve"> apresenta </w:t>
      </w:r>
      <w:r w:rsidR="009932B7">
        <w:rPr>
          <w:rFonts w:ascii="Times New Roman" w:hAnsi="Times New Roman" w:cs="Times New Roman"/>
          <w:color w:val="000000" w:themeColor="text1"/>
          <w:sz w:val="24"/>
          <w:szCs w:val="24"/>
        </w:rPr>
        <w:t>três abordagens</w:t>
      </w:r>
      <w:r w:rsidR="00BD0A80">
        <w:rPr>
          <w:rFonts w:ascii="Times New Roman" w:hAnsi="Times New Roman" w:cs="Times New Roman"/>
          <w:color w:val="000000" w:themeColor="text1"/>
          <w:sz w:val="24"/>
          <w:szCs w:val="24"/>
        </w:rPr>
        <w:t xml:space="preserve"> difundidas por diversos estudiosos e economistas,</w:t>
      </w:r>
      <w:r>
        <w:rPr>
          <w:rFonts w:ascii="Times New Roman" w:hAnsi="Times New Roman" w:cs="Times New Roman"/>
          <w:color w:val="000000" w:themeColor="text1"/>
          <w:sz w:val="24"/>
          <w:szCs w:val="24"/>
        </w:rPr>
        <w:t xml:space="preserve"> </w:t>
      </w:r>
      <w:r w:rsidR="00BD0A80">
        <w:rPr>
          <w:rFonts w:ascii="Times New Roman" w:hAnsi="Times New Roman" w:cs="Times New Roman"/>
          <w:color w:val="000000" w:themeColor="text1"/>
          <w:sz w:val="24"/>
          <w:szCs w:val="24"/>
        </w:rPr>
        <w:t>a</w:t>
      </w:r>
      <w:r w:rsidR="009932B7">
        <w:rPr>
          <w:rFonts w:ascii="Times New Roman" w:hAnsi="Times New Roman" w:cs="Times New Roman"/>
          <w:color w:val="000000" w:themeColor="text1"/>
          <w:sz w:val="24"/>
          <w:szCs w:val="24"/>
        </w:rPr>
        <w:t xml:space="preserve"> primeir</w:t>
      </w:r>
      <w:r w:rsidR="00BD0A80">
        <w:rPr>
          <w:rFonts w:ascii="Times New Roman" w:hAnsi="Times New Roman" w:cs="Times New Roman"/>
          <w:color w:val="000000" w:themeColor="text1"/>
          <w:sz w:val="24"/>
          <w:szCs w:val="24"/>
        </w:rPr>
        <w:t>a</w:t>
      </w:r>
      <w:r w:rsidR="009932B7">
        <w:rPr>
          <w:rFonts w:ascii="Times New Roman" w:hAnsi="Times New Roman" w:cs="Times New Roman"/>
          <w:color w:val="000000" w:themeColor="text1"/>
          <w:sz w:val="24"/>
          <w:szCs w:val="24"/>
        </w:rPr>
        <w:t xml:space="preserve"> compreende que o crescimento econômico não impacta no meio ambiente, que os danos causados a este poderão ser revertidos em ganhos futuros </w:t>
      </w:r>
      <w:r w:rsidR="00DC18FD">
        <w:rPr>
          <w:rFonts w:ascii="Times New Roman" w:hAnsi="Times New Roman" w:cs="Times New Roman"/>
          <w:color w:val="000000" w:themeColor="text1"/>
          <w:sz w:val="24"/>
          <w:szCs w:val="24"/>
        </w:rPr>
        <w:t>à natureza</w:t>
      </w:r>
      <w:r w:rsidR="009932B7">
        <w:rPr>
          <w:rFonts w:ascii="Times New Roman" w:hAnsi="Times New Roman" w:cs="Times New Roman"/>
          <w:color w:val="000000" w:themeColor="text1"/>
          <w:sz w:val="24"/>
          <w:szCs w:val="24"/>
        </w:rPr>
        <w:t xml:space="preserve">. Já a segunda corrente de pensamento, se baseou em estudos da termomecânica para explicar que há uma entropia dos recursos naturais e que se a humanidade continuar a utilizá-los de forma desordenada e displicente estes estarão sujeitos a danos irreparáveis. Enquanto que a terceira vertente relaciona-se ao que o autor denomina como caminho do meio, </w:t>
      </w:r>
      <w:r w:rsidR="00DC18FD">
        <w:rPr>
          <w:rFonts w:ascii="Times New Roman" w:hAnsi="Times New Roman" w:cs="Times New Roman"/>
          <w:color w:val="000000" w:themeColor="text1"/>
          <w:sz w:val="24"/>
          <w:szCs w:val="24"/>
        </w:rPr>
        <w:t xml:space="preserve">que contempla </w:t>
      </w:r>
      <w:r w:rsidR="009932B7">
        <w:rPr>
          <w:rFonts w:ascii="Times New Roman" w:hAnsi="Times New Roman" w:cs="Times New Roman"/>
          <w:color w:val="000000" w:themeColor="text1"/>
          <w:sz w:val="24"/>
          <w:szCs w:val="24"/>
        </w:rPr>
        <w:t xml:space="preserve">a possibilidade de reposição à medida </w:t>
      </w:r>
      <w:r w:rsidR="00647775">
        <w:rPr>
          <w:rFonts w:ascii="Times New Roman" w:hAnsi="Times New Roman" w:cs="Times New Roman"/>
          <w:color w:val="000000" w:themeColor="text1"/>
          <w:sz w:val="24"/>
          <w:szCs w:val="24"/>
        </w:rPr>
        <w:t xml:space="preserve">que se utiliza um </w:t>
      </w:r>
      <w:r w:rsidR="00DC18FD">
        <w:rPr>
          <w:rFonts w:ascii="Times New Roman" w:hAnsi="Times New Roman" w:cs="Times New Roman"/>
          <w:color w:val="000000" w:themeColor="text1"/>
          <w:sz w:val="24"/>
          <w:szCs w:val="24"/>
        </w:rPr>
        <w:t>recurso natural.</w:t>
      </w:r>
    </w:p>
    <w:p w:rsidR="009C69CA" w:rsidRDefault="009C69CA"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Para Diegues (</w:t>
      </w:r>
      <w:r w:rsidR="008F4244">
        <w:rPr>
          <w:rFonts w:ascii="Times New Roman" w:eastAsia="Calibri" w:hAnsi="Times New Roman" w:cs="Times New Roman"/>
          <w:bCs/>
          <w:sz w:val="24"/>
          <w:szCs w:val="24"/>
        </w:rPr>
        <w:t>1992</w:t>
      </w:r>
      <w:r>
        <w:rPr>
          <w:rFonts w:ascii="Times New Roman" w:eastAsia="Calibri" w:hAnsi="Times New Roman" w:cs="Times New Roman"/>
          <w:bCs/>
          <w:sz w:val="24"/>
          <w:szCs w:val="24"/>
        </w:rPr>
        <w:t>), é preciso repensar e discutir sobre o conteúdo de desenvolvimento sustentável, tanto que o autor alerta para necessidade de se pensar em sociedades sustentáveis, haja vista a diversidade de necessidades de cada conjunto de atores relacionada aos aspectos culturais, ecológicos e sociais. E o autor ainda ressalta:</w:t>
      </w:r>
    </w:p>
    <w:p w:rsidR="00BE0CB2" w:rsidRPr="00ED76A5" w:rsidRDefault="009C69CA" w:rsidP="00BE0CB2">
      <w:pPr>
        <w:spacing w:after="0" w:line="240" w:lineRule="auto"/>
        <w:ind w:left="2268"/>
        <w:jc w:val="both"/>
        <w:rPr>
          <w:rFonts w:ascii="Times New Roman" w:hAnsi="Times New Roman" w:cs="Times New Roman"/>
          <w:color w:val="000000" w:themeColor="text1"/>
        </w:rPr>
      </w:pPr>
      <w:r w:rsidRPr="00ED76A5">
        <w:rPr>
          <w:rFonts w:ascii="Times New Roman" w:hAnsi="Times New Roman" w:cs="Times New Roman"/>
          <w:color w:val="000000" w:themeColor="text1"/>
        </w:rPr>
        <w:t>[...] o desenvolvimento é um processo de mudança social, que implica transformações das relações econômicas e sociais. Uma via de desenvolvimento que é sustentável somente em termos “naturais” ( manejo dos recursos naturais</w:t>
      </w:r>
      <w:r w:rsidR="00BE0CB2" w:rsidRPr="00ED76A5">
        <w:rPr>
          <w:rFonts w:ascii="Times New Roman" w:hAnsi="Times New Roman" w:cs="Times New Roman"/>
          <w:color w:val="000000" w:themeColor="text1"/>
        </w:rPr>
        <w:t>, etc.) poderia, teoricamente, ser conseguida em regimes autoritários. Daí a necessidade de se prestar atenção em problemas cruciais como a democratização do acesso aos recursos naturais pelos vários setores da população e na distribuição dos custos e benefícios do desenvolvimento</w:t>
      </w:r>
      <w:r w:rsidR="008F4244" w:rsidRPr="00ED76A5">
        <w:rPr>
          <w:rFonts w:ascii="Times New Roman" w:hAnsi="Times New Roman" w:cs="Times New Roman"/>
          <w:color w:val="000000" w:themeColor="text1"/>
        </w:rPr>
        <w:t xml:space="preserve"> </w:t>
      </w:r>
      <w:r w:rsidR="00BE0CB2" w:rsidRPr="00ED76A5">
        <w:rPr>
          <w:rFonts w:ascii="Times New Roman" w:hAnsi="Times New Roman" w:cs="Times New Roman"/>
          <w:color w:val="000000" w:themeColor="text1"/>
        </w:rPr>
        <w:t>(DIEGUES</w:t>
      </w:r>
      <w:r w:rsidR="008F4244" w:rsidRPr="00ED76A5">
        <w:rPr>
          <w:rFonts w:ascii="Times New Roman" w:hAnsi="Times New Roman" w:cs="Times New Roman"/>
          <w:color w:val="000000" w:themeColor="text1"/>
        </w:rPr>
        <w:t>, 1992, p.26</w:t>
      </w:r>
      <w:r w:rsidR="00BE0CB2" w:rsidRPr="00ED76A5">
        <w:rPr>
          <w:rFonts w:ascii="Times New Roman" w:hAnsi="Times New Roman" w:cs="Times New Roman"/>
          <w:color w:val="000000" w:themeColor="text1"/>
        </w:rPr>
        <w:t>).</w:t>
      </w:r>
    </w:p>
    <w:p w:rsidR="00FE78FF" w:rsidRDefault="00FE78FF" w:rsidP="00BE0CB2">
      <w:pPr>
        <w:spacing w:after="0" w:line="240" w:lineRule="auto"/>
        <w:ind w:left="2268"/>
        <w:jc w:val="both"/>
        <w:rPr>
          <w:rFonts w:ascii="Times New Roman" w:hAnsi="Times New Roman" w:cs="Times New Roman"/>
          <w:color w:val="000000" w:themeColor="text1"/>
          <w:sz w:val="20"/>
          <w:szCs w:val="20"/>
        </w:rPr>
      </w:pPr>
    </w:p>
    <w:p w:rsidR="0027061B" w:rsidRDefault="0027061B" w:rsidP="0027061B">
      <w:pPr>
        <w:spacing w:after="0" w:line="240" w:lineRule="auto"/>
        <w:jc w:val="both"/>
        <w:rPr>
          <w:rFonts w:ascii="Times New Roman" w:eastAsia="Calibri" w:hAnsi="Times New Roman" w:cs="Times New Roman"/>
          <w:bCs/>
          <w:sz w:val="24"/>
          <w:szCs w:val="24"/>
        </w:rPr>
      </w:pPr>
      <w:r>
        <w:rPr>
          <w:rFonts w:ascii="Times New Roman" w:hAnsi="Times New Roman" w:cs="Times New Roman"/>
          <w:color w:val="000000" w:themeColor="text1"/>
          <w:sz w:val="24"/>
          <w:szCs w:val="24"/>
        </w:rPr>
        <w:t xml:space="preserve"> </w:t>
      </w:r>
      <w:r w:rsidR="007472C0">
        <w:rPr>
          <w:rFonts w:ascii="Times New Roman" w:hAnsi="Times New Roman" w:cs="Times New Roman"/>
          <w:color w:val="000000" w:themeColor="text1"/>
          <w:sz w:val="24"/>
          <w:szCs w:val="24"/>
        </w:rPr>
        <w:tab/>
      </w:r>
      <w:r w:rsidRPr="0027061B">
        <w:rPr>
          <w:rFonts w:ascii="Times New Roman" w:eastAsia="Calibri" w:hAnsi="Times New Roman" w:cs="Times New Roman"/>
          <w:bCs/>
          <w:sz w:val="24"/>
          <w:szCs w:val="24"/>
        </w:rPr>
        <w:t>Bezerra &amp; Bursztyn (2000</w:t>
      </w:r>
      <w:r>
        <w:rPr>
          <w:rFonts w:ascii="Times New Roman" w:eastAsia="Calibri" w:hAnsi="Times New Roman" w:cs="Times New Roman"/>
          <w:bCs/>
          <w:sz w:val="24"/>
          <w:szCs w:val="24"/>
        </w:rPr>
        <w:t xml:space="preserve">, p. 52) concorda com Diegues (1992) e </w:t>
      </w:r>
      <w:r w:rsidR="007472C0">
        <w:rPr>
          <w:rFonts w:ascii="Times New Roman" w:eastAsia="Calibri" w:hAnsi="Times New Roman" w:cs="Times New Roman"/>
          <w:bCs/>
          <w:sz w:val="24"/>
          <w:szCs w:val="24"/>
        </w:rPr>
        <w:t xml:space="preserve">acredita </w:t>
      </w:r>
      <w:r>
        <w:rPr>
          <w:rFonts w:ascii="Times New Roman" w:eastAsia="Calibri" w:hAnsi="Times New Roman" w:cs="Times New Roman"/>
          <w:bCs/>
          <w:sz w:val="24"/>
          <w:szCs w:val="24"/>
        </w:rPr>
        <w:t xml:space="preserve"> que:</w:t>
      </w:r>
    </w:p>
    <w:p w:rsidR="0027061B" w:rsidRDefault="0027061B" w:rsidP="0027061B">
      <w:pPr>
        <w:spacing w:after="0" w:line="240" w:lineRule="auto"/>
        <w:ind w:left="2268"/>
        <w:jc w:val="both"/>
        <w:rPr>
          <w:rFonts w:ascii="Times New Roman" w:eastAsia="Calibri" w:hAnsi="Times New Roman" w:cs="Times New Roman"/>
          <w:bCs/>
          <w:sz w:val="24"/>
          <w:szCs w:val="24"/>
        </w:rPr>
      </w:pPr>
    </w:p>
    <w:p w:rsidR="00BE0CB2" w:rsidRPr="00ED76A5" w:rsidRDefault="0027061B" w:rsidP="0027061B">
      <w:pPr>
        <w:spacing w:after="0" w:line="240" w:lineRule="auto"/>
        <w:ind w:left="2268"/>
        <w:jc w:val="both"/>
        <w:rPr>
          <w:rFonts w:ascii="Times New Roman" w:eastAsia="Calibri" w:hAnsi="Times New Roman" w:cs="Times New Roman"/>
          <w:bCs/>
        </w:rPr>
      </w:pPr>
      <w:r w:rsidRPr="00ED76A5">
        <w:rPr>
          <w:rFonts w:ascii="Times New Roman" w:eastAsia="Calibri" w:hAnsi="Times New Roman" w:cs="Times New Roman"/>
          <w:bCs/>
        </w:rPr>
        <w:t>O desafio da construção de projetos sociais particulares de desenvolvimento sustentável, calcado nos critérios de sustentabilidade anteriormente afirmados, deve começar por se debruçar prioritariamente não sobre a economia ou a geopolítica, mas sobre as identidades nacionais, regionais e étnicas presentes em cada sociedade. Não há como se postular a solidariedade universal entre a humanidade e com o planeta ignorando a diversidade de culturas e dos seres humanos.</w:t>
      </w:r>
    </w:p>
    <w:p w:rsidR="0027061B" w:rsidRPr="00ED76A5" w:rsidRDefault="0027061B" w:rsidP="0027061B">
      <w:pPr>
        <w:spacing w:after="0" w:line="240" w:lineRule="auto"/>
        <w:ind w:left="2268"/>
        <w:jc w:val="both"/>
        <w:rPr>
          <w:rFonts w:ascii="Times New Roman" w:eastAsia="Calibri" w:hAnsi="Times New Roman" w:cs="Times New Roman"/>
          <w:bCs/>
        </w:rPr>
      </w:pPr>
    </w:p>
    <w:p w:rsidR="0027061B" w:rsidRPr="00ED76A5" w:rsidRDefault="0027061B" w:rsidP="0027061B">
      <w:pPr>
        <w:spacing w:after="0" w:line="240" w:lineRule="auto"/>
        <w:ind w:left="2268"/>
        <w:jc w:val="both"/>
        <w:rPr>
          <w:rFonts w:ascii="Times New Roman" w:hAnsi="Times New Roman" w:cs="Times New Roman"/>
          <w:color w:val="000000" w:themeColor="text1"/>
        </w:rPr>
      </w:pPr>
    </w:p>
    <w:p w:rsidR="007472C0" w:rsidRDefault="00DC18FD" w:rsidP="00A46FA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desenvolvimento é concebido por </w:t>
      </w:r>
      <w:r w:rsidR="007472C0">
        <w:rPr>
          <w:rFonts w:ascii="Times New Roman" w:hAnsi="Times New Roman" w:cs="Times New Roman"/>
          <w:color w:val="000000" w:themeColor="text1"/>
          <w:sz w:val="24"/>
          <w:szCs w:val="24"/>
        </w:rPr>
        <w:t xml:space="preserve">Veiga (2010), </w:t>
      </w:r>
      <w:r>
        <w:rPr>
          <w:rFonts w:ascii="Times New Roman" w:hAnsi="Times New Roman" w:cs="Times New Roman"/>
          <w:color w:val="000000" w:themeColor="text1"/>
          <w:sz w:val="24"/>
          <w:szCs w:val="24"/>
        </w:rPr>
        <w:t xml:space="preserve">como </w:t>
      </w:r>
      <w:r w:rsidR="007472C0">
        <w:rPr>
          <w:rFonts w:ascii="Times New Roman" w:hAnsi="Times New Roman" w:cs="Times New Roman"/>
          <w:color w:val="000000" w:themeColor="text1"/>
          <w:sz w:val="24"/>
          <w:szCs w:val="24"/>
        </w:rPr>
        <w:t xml:space="preserve">coligado a cultura e </w:t>
      </w:r>
      <w:r>
        <w:rPr>
          <w:rFonts w:ascii="Times New Roman" w:hAnsi="Times New Roman" w:cs="Times New Roman"/>
          <w:color w:val="000000" w:themeColor="text1"/>
          <w:sz w:val="24"/>
          <w:szCs w:val="24"/>
        </w:rPr>
        <w:t>a</w:t>
      </w:r>
      <w:r w:rsidR="007472C0">
        <w:rPr>
          <w:rFonts w:ascii="Times New Roman" w:hAnsi="Times New Roman" w:cs="Times New Roman"/>
          <w:color w:val="000000" w:themeColor="text1"/>
          <w:sz w:val="24"/>
          <w:szCs w:val="24"/>
        </w:rPr>
        <w:t>os aspectos sociais e ambientais. Segundo o autor, é primordial ao desenvolvimento a capacidade humana de utilizar os recursos naturais de forma consciente. E, complementa, “</w:t>
      </w:r>
      <w:r w:rsidR="007472C0" w:rsidRPr="006B48C0">
        <w:rPr>
          <w:rFonts w:ascii="Times New Roman" w:hAnsi="Times New Roman" w:cs="Times New Roman"/>
          <w:color w:val="000000" w:themeColor="text1"/>
          <w:sz w:val="24"/>
          <w:szCs w:val="24"/>
        </w:rPr>
        <w:t>[...]</w:t>
      </w:r>
      <w:r w:rsidR="007472C0">
        <w:rPr>
          <w:rFonts w:ascii="Times New Roman" w:hAnsi="Times New Roman" w:cs="Times New Roman"/>
          <w:color w:val="000000" w:themeColor="text1"/>
          <w:sz w:val="24"/>
          <w:szCs w:val="24"/>
        </w:rPr>
        <w:t xml:space="preserve"> a rigor, a adjetivação deveria ser desdobrada em socialmente includente, ambientalmente sustentável e economicamente sustentado no tempo” </w:t>
      </w:r>
      <w:r>
        <w:rPr>
          <w:rFonts w:ascii="Times New Roman" w:hAnsi="Times New Roman" w:cs="Times New Roman"/>
          <w:color w:val="000000" w:themeColor="text1"/>
          <w:sz w:val="24"/>
          <w:szCs w:val="24"/>
        </w:rPr>
        <w:t xml:space="preserve">E ainda reforça que </w:t>
      </w:r>
      <w:r w:rsidR="00704053">
        <w:rPr>
          <w:rFonts w:ascii="Times New Roman" w:hAnsi="Times New Roman" w:cs="Times New Roman"/>
          <w:color w:val="000000" w:themeColor="text1"/>
          <w:sz w:val="24"/>
          <w:szCs w:val="24"/>
        </w:rPr>
        <w:t xml:space="preserve">é necessário em promover ações que visem dizimar as lacunas da </w:t>
      </w:r>
      <w:r w:rsidR="00704053">
        <w:rPr>
          <w:rFonts w:ascii="Times New Roman" w:hAnsi="Times New Roman" w:cs="Times New Roman"/>
          <w:color w:val="000000" w:themeColor="text1"/>
          <w:sz w:val="24"/>
          <w:szCs w:val="24"/>
        </w:rPr>
        <w:lastRenderedPageBreak/>
        <w:t>desigualdade social entre os países de forma a não comprometer o meio ambiente com danos irreversíveis.</w:t>
      </w:r>
    </w:p>
    <w:p w:rsidR="007472C0" w:rsidRDefault="007472C0" w:rsidP="00A46FA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w:t>
      </w:r>
      <w:r w:rsidR="008F4244" w:rsidRPr="008F4244">
        <w:rPr>
          <w:rFonts w:ascii="Times New Roman" w:hAnsi="Times New Roman" w:cs="Times New Roman"/>
          <w:color w:val="000000" w:themeColor="text1"/>
          <w:sz w:val="24"/>
          <w:szCs w:val="24"/>
        </w:rPr>
        <w:t xml:space="preserve">Vasconcelos </w:t>
      </w:r>
      <w:r>
        <w:rPr>
          <w:rFonts w:ascii="Times New Roman" w:hAnsi="Times New Roman" w:cs="Times New Roman"/>
          <w:color w:val="000000" w:themeColor="text1"/>
          <w:sz w:val="24"/>
          <w:szCs w:val="24"/>
        </w:rPr>
        <w:t>(</w:t>
      </w:r>
      <w:r w:rsidR="008F4244" w:rsidRPr="008F4244">
        <w:rPr>
          <w:rFonts w:ascii="Times New Roman" w:hAnsi="Times New Roman" w:cs="Times New Roman"/>
          <w:color w:val="000000" w:themeColor="text1"/>
          <w:sz w:val="24"/>
          <w:szCs w:val="24"/>
        </w:rPr>
        <w:t>2012</w:t>
      </w:r>
      <w:r w:rsidR="008F424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o processo de desenvolvimento sustentável está atrelado ao processo decisório participativo e a uma nova contextualização de desenvolvimento que imprima à sustentabilidade não apenas contemplada pelo ponto de vista ambiental.</w:t>
      </w:r>
    </w:p>
    <w:p w:rsidR="00D678AA" w:rsidRDefault="008F4244" w:rsidP="00A46FA9">
      <w:pPr>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ab/>
      </w:r>
      <w:r w:rsidR="00DC18FD">
        <w:rPr>
          <w:rFonts w:ascii="Times New Roman" w:hAnsi="Times New Roman" w:cs="Times New Roman"/>
          <w:sz w:val="24"/>
          <w:szCs w:val="24"/>
        </w:rPr>
        <w:t>Fu</w:t>
      </w:r>
      <w:r w:rsidR="008839AB">
        <w:rPr>
          <w:rFonts w:ascii="Times New Roman" w:eastAsia="Calibri" w:hAnsi="Times New Roman" w:cs="Times New Roman"/>
          <w:bCs/>
          <w:sz w:val="24"/>
          <w:szCs w:val="24"/>
        </w:rPr>
        <w:t>rtado (</w:t>
      </w:r>
      <w:r w:rsidR="00EC7274">
        <w:rPr>
          <w:rFonts w:ascii="Times New Roman" w:eastAsia="Calibri" w:hAnsi="Times New Roman" w:cs="Times New Roman"/>
          <w:bCs/>
          <w:sz w:val="24"/>
          <w:szCs w:val="24"/>
        </w:rPr>
        <w:t>1974</w:t>
      </w:r>
      <w:r w:rsidR="008839AB">
        <w:rPr>
          <w:rFonts w:ascii="Times New Roman" w:eastAsia="Calibri" w:hAnsi="Times New Roman" w:cs="Times New Roman"/>
          <w:bCs/>
          <w:sz w:val="24"/>
          <w:szCs w:val="24"/>
        </w:rPr>
        <w:t xml:space="preserve">), </w:t>
      </w:r>
      <w:r w:rsidR="00DC18FD">
        <w:rPr>
          <w:rFonts w:ascii="Times New Roman" w:eastAsia="Calibri" w:hAnsi="Times New Roman" w:cs="Times New Roman"/>
          <w:bCs/>
          <w:sz w:val="24"/>
          <w:szCs w:val="24"/>
        </w:rPr>
        <w:t xml:space="preserve">acredita que </w:t>
      </w:r>
      <w:r w:rsidR="008839AB">
        <w:rPr>
          <w:rFonts w:ascii="Times New Roman" w:eastAsia="Calibri" w:hAnsi="Times New Roman" w:cs="Times New Roman"/>
          <w:bCs/>
          <w:sz w:val="24"/>
          <w:szCs w:val="24"/>
        </w:rPr>
        <w:t xml:space="preserve">a questão de desenvolvimento sustentável é muito mais complexa, </w:t>
      </w:r>
      <w:r w:rsidR="00BB2464">
        <w:rPr>
          <w:rFonts w:ascii="Times New Roman" w:eastAsia="Calibri" w:hAnsi="Times New Roman" w:cs="Times New Roman"/>
          <w:bCs/>
          <w:sz w:val="24"/>
          <w:szCs w:val="24"/>
        </w:rPr>
        <w:t>tendo em</w:t>
      </w:r>
      <w:r w:rsidR="008839AB">
        <w:rPr>
          <w:rFonts w:ascii="Times New Roman" w:eastAsia="Calibri" w:hAnsi="Times New Roman" w:cs="Times New Roman"/>
          <w:bCs/>
          <w:sz w:val="24"/>
          <w:szCs w:val="24"/>
        </w:rPr>
        <w:t xml:space="preserve"> vista que</w:t>
      </w:r>
      <w:r w:rsidR="00D678AA">
        <w:rPr>
          <w:rFonts w:ascii="Times New Roman" w:eastAsia="Calibri" w:hAnsi="Times New Roman" w:cs="Times New Roman"/>
          <w:bCs/>
          <w:sz w:val="24"/>
          <w:szCs w:val="24"/>
        </w:rPr>
        <w:t>,</w:t>
      </w:r>
      <w:r w:rsidR="008839AB">
        <w:rPr>
          <w:rFonts w:ascii="Times New Roman" w:eastAsia="Calibri" w:hAnsi="Times New Roman" w:cs="Times New Roman"/>
          <w:bCs/>
          <w:sz w:val="24"/>
          <w:szCs w:val="24"/>
        </w:rPr>
        <w:t xml:space="preserve"> se os países subdesenvolvidos conqui</w:t>
      </w:r>
      <w:r w:rsidR="00D678AA">
        <w:rPr>
          <w:rFonts w:ascii="Times New Roman" w:eastAsia="Calibri" w:hAnsi="Times New Roman" w:cs="Times New Roman"/>
          <w:bCs/>
          <w:sz w:val="24"/>
          <w:szCs w:val="24"/>
        </w:rPr>
        <w:t>s</w:t>
      </w:r>
      <w:r w:rsidR="008839AB">
        <w:rPr>
          <w:rFonts w:ascii="Times New Roman" w:eastAsia="Calibri" w:hAnsi="Times New Roman" w:cs="Times New Roman"/>
          <w:bCs/>
          <w:sz w:val="24"/>
          <w:szCs w:val="24"/>
        </w:rPr>
        <w:t xml:space="preserve">tassem os mesmos padrões de consumo e crescimento dos países desenvolvidos, estaríamos vivendo </w:t>
      </w:r>
      <w:r w:rsidR="00DC18FD">
        <w:rPr>
          <w:rFonts w:ascii="Times New Roman" w:eastAsia="Calibri" w:hAnsi="Times New Roman" w:cs="Times New Roman"/>
          <w:bCs/>
          <w:sz w:val="24"/>
          <w:szCs w:val="24"/>
        </w:rPr>
        <w:t>a beira de um verdadeiro caos, s</w:t>
      </w:r>
      <w:r w:rsidR="008839AB">
        <w:rPr>
          <w:rFonts w:ascii="Times New Roman" w:eastAsia="Calibri" w:hAnsi="Times New Roman" w:cs="Times New Roman"/>
          <w:bCs/>
          <w:sz w:val="24"/>
          <w:szCs w:val="24"/>
        </w:rPr>
        <w:t>em precedentes. Os recursos naturais disponíveis seriam in</w:t>
      </w:r>
      <w:r w:rsidR="00D678AA">
        <w:rPr>
          <w:rFonts w:ascii="Times New Roman" w:eastAsia="Calibri" w:hAnsi="Times New Roman" w:cs="Times New Roman"/>
          <w:bCs/>
          <w:sz w:val="24"/>
          <w:szCs w:val="24"/>
        </w:rPr>
        <w:t xml:space="preserve">suficientes para </w:t>
      </w:r>
      <w:r w:rsidR="008839AB">
        <w:rPr>
          <w:rFonts w:ascii="Times New Roman" w:eastAsia="Calibri" w:hAnsi="Times New Roman" w:cs="Times New Roman"/>
          <w:bCs/>
          <w:sz w:val="24"/>
          <w:szCs w:val="24"/>
        </w:rPr>
        <w:t xml:space="preserve">suprir a demanda </w:t>
      </w:r>
      <w:r w:rsidR="00D678AA">
        <w:rPr>
          <w:rFonts w:ascii="Times New Roman" w:eastAsia="Calibri" w:hAnsi="Times New Roman" w:cs="Times New Roman"/>
          <w:bCs/>
          <w:sz w:val="24"/>
          <w:szCs w:val="24"/>
        </w:rPr>
        <w:t>diante desta panorâmica</w:t>
      </w:r>
    </w:p>
    <w:p w:rsidR="008839AB" w:rsidRDefault="008839AB" w:rsidP="00A46FA9">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 </w:t>
      </w:r>
      <w:r w:rsidR="00EC7274">
        <w:rPr>
          <w:rFonts w:ascii="Times New Roman" w:eastAsia="Calibri" w:hAnsi="Times New Roman" w:cs="Times New Roman"/>
          <w:bCs/>
          <w:sz w:val="24"/>
          <w:szCs w:val="24"/>
        </w:rPr>
        <w:t>o autor ainda argumenta</w:t>
      </w:r>
      <w:r>
        <w:rPr>
          <w:rFonts w:ascii="Times New Roman" w:eastAsia="Calibri" w:hAnsi="Times New Roman" w:cs="Times New Roman"/>
          <w:bCs/>
          <w:sz w:val="24"/>
          <w:szCs w:val="24"/>
        </w:rPr>
        <w:t xml:space="preserve"> que:</w:t>
      </w:r>
    </w:p>
    <w:p w:rsidR="00A327AD" w:rsidRPr="00ED76A5" w:rsidRDefault="00A327AD" w:rsidP="00D678AA">
      <w:pPr>
        <w:spacing w:after="0" w:line="240" w:lineRule="auto"/>
        <w:ind w:left="2268"/>
        <w:jc w:val="both"/>
        <w:rPr>
          <w:rFonts w:ascii="Times New Roman" w:hAnsi="Times New Roman" w:cs="Times New Roman"/>
          <w:color w:val="000000" w:themeColor="text1"/>
        </w:rPr>
      </w:pPr>
      <w:r w:rsidRPr="00ED76A5">
        <w:rPr>
          <w:rFonts w:ascii="Times New Roman" w:hAnsi="Times New Roman" w:cs="Times New Roman"/>
          <w:color w:val="000000" w:themeColor="text1"/>
        </w:rPr>
        <w:t>[...]</w:t>
      </w:r>
      <w:r w:rsidR="00D678AA" w:rsidRPr="00ED76A5">
        <w:rPr>
          <w:rFonts w:ascii="Times New Roman" w:hAnsi="Times New Roman" w:cs="Times New Roman"/>
          <w:color w:val="000000" w:themeColor="text1"/>
        </w:rPr>
        <w:t xml:space="preserve"> a pressão sobre os recursos não renováveis e a poluição do meio ambiente seriam de tal ordem (ou, alternativamente, o custo do controle da poluição seria tão elevado)</w:t>
      </w:r>
      <w:r w:rsidR="00921DD3" w:rsidRPr="00ED76A5">
        <w:rPr>
          <w:rFonts w:ascii="Times New Roman" w:hAnsi="Times New Roman" w:cs="Times New Roman"/>
          <w:color w:val="000000" w:themeColor="text1"/>
        </w:rPr>
        <w:t xml:space="preserve"> </w:t>
      </w:r>
      <w:r w:rsidR="00D678AA" w:rsidRPr="00ED76A5">
        <w:rPr>
          <w:rFonts w:ascii="Times New Roman" w:hAnsi="Times New Roman" w:cs="Times New Roman"/>
          <w:color w:val="000000" w:themeColor="text1"/>
        </w:rPr>
        <w:t>que o sistema econômico mundial entraria necessariamente em colapso</w:t>
      </w:r>
      <w:r w:rsidR="00EC7274" w:rsidRPr="00ED76A5">
        <w:rPr>
          <w:rFonts w:ascii="Times New Roman" w:hAnsi="Times New Roman" w:cs="Times New Roman"/>
          <w:color w:val="000000" w:themeColor="text1"/>
        </w:rPr>
        <w:t xml:space="preserve"> (FURTADO, 1974,p. 11)</w:t>
      </w:r>
      <w:r w:rsidR="00D678AA" w:rsidRPr="00ED76A5">
        <w:rPr>
          <w:rFonts w:ascii="Times New Roman" w:hAnsi="Times New Roman" w:cs="Times New Roman"/>
          <w:color w:val="000000" w:themeColor="text1"/>
        </w:rPr>
        <w:t>.</w:t>
      </w:r>
    </w:p>
    <w:p w:rsidR="00D678AA" w:rsidRPr="00ED76A5" w:rsidRDefault="00D678AA" w:rsidP="00D678AA">
      <w:pPr>
        <w:spacing w:after="0" w:line="240" w:lineRule="auto"/>
        <w:ind w:left="2268"/>
        <w:jc w:val="both"/>
        <w:rPr>
          <w:rFonts w:ascii="Times New Roman" w:hAnsi="Times New Roman" w:cs="Times New Roman"/>
          <w:color w:val="000000" w:themeColor="text1"/>
        </w:rPr>
      </w:pPr>
    </w:p>
    <w:p w:rsidR="00D678AA" w:rsidRDefault="00D678AA" w:rsidP="00B610E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33518">
        <w:rPr>
          <w:rFonts w:ascii="Times New Roman" w:hAnsi="Times New Roman" w:cs="Times New Roman"/>
          <w:color w:val="000000" w:themeColor="text1"/>
          <w:sz w:val="24"/>
          <w:szCs w:val="24"/>
        </w:rPr>
        <w:t xml:space="preserve">Neste sentido, </w:t>
      </w:r>
      <w:r w:rsidR="00EC7274">
        <w:rPr>
          <w:rFonts w:ascii="Times New Roman" w:hAnsi="Times New Roman" w:cs="Times New Roman"/>
          <w:color w:val="000000" w:themeColor="text1"/>
          <w:sz w:val="24"/>
          <w:szCs w:val="24"/>
        </w:rPr>
        <w:t xml:space="preserve">Furtado (1974) </w:t>
      </w:r>
      <w:r>
        <w:rPr>
          <w:rFonts w:ascii="Times New Roman" w:hAnsi="Times New Roman" w:cs="Times New Roman"/>
          <w:color w:val="000000" w:themeColor="text1"/>
          <w:sz w:val="24"/>
          <w:szCs w:val="24"/>
        </w:rPr>
        <w:t>chama a atenção de que o desenvolvimento econômico tal como tem sido idealizado</w:t>
      </w:r>
      <w:r w:rsidR="00E33518">
        <w:rPr>
          <w:rFonts w:ascii="Times New Roman" w:hAnsi="Times New Roman" w:cs="Times New Roman"/>
          <w:color w:val="000000" w:themeColor="text1"/>
          <w:sz w:val="24"/>
          <w:szCs w:val="24"/>
        </w:rPr>
        <w:t xml:space="preserve"> por muitos pesquisadores</w:t>
      </w:r>
      <w:r>
        <w:rPr>
          <w:rFonts w:ascii="Times New Roman" w:hAnsi="Times New Roman" w:cs="Times New Roman"/>
          <w:color w:val="000000" w:themeColor="text1"/>
          <w:sz w:val="24"/>
          <w:szCs w:val="24"/>
        </w:rPr>
        <w:t xml:space="preserve">, não passa de um mito e como tal </w:t>
      </w:r>
      <w:r w:rsidR="00D66E50">
        <w:rPr>
          <w:rFonts w:ascii="Times New Roman" w:hAnsi="Times New Roman" w:cs="Times New Roman"/>
          <w:color w:val="000000" w:themeColor="text1"/>
          <w:sz w:val="24"/>
          <w:szCs w:val="24"/>
        </w:rPr>
        <w:t>dificilmente</w:t>
      </w:r>
      <w:r>
        <w:rPr>
          <w:rFonts w:ascii="Times New Roman" w:hAnsi="Times New Roman" w:cs="Times New Roman"/>
          <w:color w:val="000000" w:themeColor="text1"/>
          <w:sz w:val="24"/>
          <w:szCs w:val="24"/>
        </w:rPr>
        <w:t xml:space="preserve"> será alcançado</w:t>
      </w:r>
      <w:r w:rsidR="00E33518">
        <w:rPr>
          <w:rFonts w:ascii="Times New Roman" w:hAnsi="Times New Roman" w:cs="Times New Roman"/>
          <w:color w:val="000000" w:themeColor="text1"/>
          <w:sz w:val="24"/>
          <w:szCs w:val="24"/>
        </w:rPr>
        <w:t>.</w:t>
      </w:r>
    </w:p>
    <w:p w:rsidR="00B610E2" w:rsidRDefault="00D678AA" w:rsidP="00B610E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33518">
        <w:rPr>
          <w:rFonts w:ascii="Times New Roman" w:hAnsi="Times New Roman" w:cs="Times New Roman"/>
          <w:color w:val="000000" w:themeColor="text1"/>
          <w:sz w:val="24"/>
          <w:szCs w:val="24"/>
        </w:rPr>
        <w:t xml:space="preserve">Enquanto </w:t>
      </w:r>
      <w:r w:rsidR="00D66E50">
        <w:rPr>
          <w:rFonts w:ascii="Times New Roman" w:hAnsi="Times New Roman" w:cs="Times New Roman"/>
          <w:color w:val="000000" w:themeColor="text1"/>
          <w:sz w:val="24"/>
          <w:szCs w:val="24"/>
        </w:rPr>
        <w:t xml:space="preserve">Sen (2010) compreende o desenvolvimento </w:t>
      </w:r>
      <w:r w:rsidR="008E009A">
        <w:rPr>
          <w:rFonts w:ascii="Times New Roman" w:hAnsi="Times New Roman" w:cs="Times New Roman"/>
          <w:color w:val="000000" w:themeColor="text1"/>
          <w:sz w:val="24"/>
          <w:szCs w:val="24"/>
        </w:rPr>
        <w:t>constituído</w:t>
      </w:r>
      <w:r w:rsidR="00D66E50">
        <w:rPr>
          <w:rFonts w:ascii="Times New Roman" w:hAnsi="Times New Roman" w:cs="Times New Roman"/>
          <w:color w:val="000000" w:themeColor="text1"/>
          <w:sz w:val="24"/>
          <w:szCs w:val="24"/>
        </w:rPr>
        <w:t xml:space="preserve"> por meio da liberdade, </w:t>
      </w:r>
      <w:r w:rsidR="00B610E2">
        <w:rPr>
          <w:rFonts w:ascii="Times New Roman" w:hAnsi="Times New Roman" w:cs="Times New Roman"/>
          <w:color w:val="000000" w:themeColor="text1"/>
          <w:sz w:val="24"/>
          <w:szCs w:val="24"/>
        </w:rPr>
        <w:t xml:space="preserve">através de </w:t>
      </w:r>
      <w:r w:rsidR="00D66E50">
        <w:rPr>
          <w:rFonts w:ascii="Times New Roman" w:hAnsi="Times New Roman" w:cs="Times New Roman"/>
          <w:color w:val="000000" w:themeColor="text1"/>
          <w:sz w:val="24"/>
          <w:szCs w:val="24"/>
        </w:rPr>
        <w:t>liberdades substantivas</w:t>
      </w:r>
      <w:r w:rsidR="00B610E2">
        <w:rPr>
          <w:rFonts w:ascii="Times New Roman" w:hAnsi="Times New Roman" w:cs="Times New Roman"/>
          <w:color w:val="000000" w:themeColor="text1"/>
          <w:sz w:val="24"/>
          <w:szCs w:val="24"/>
        </w:rPr>
        <w:t>,</w:t>
      </w:r>
      <w:r w:rsidR="00D66E50">
        <w:rPr>
          <w:rFonts w:ascii="Times New Roman" w:hAnsi="Times New Roman" w:cs="Times New Roman"/>
          <w:color w:val="000000" w:themeColor="text1"/>
          <w:sz w:val="24"/>
          <w:szCs w:val="24"/>
        </w:rPr>
        <w:t xml:space="preserve"> que </w:t>
      </w:r>
      <w:r w:rsidR="008E009A">
        <w:rPr>
          <w:rFonts w:ascii="Times New Roman" w:hAnsi="Times New Roman" w:cs="Times New Roman"/>
          <w:color w:val="000000" w:themeColor="text1"/>
          <w:sz w:val="24"/>
          <w:szCs w:val="24"/>
        </w:rPr>
        <w:t>estão relacionadas às habilidades de evitar a fome, a desnutrição e até mesmo a morte precoce e também a sua capacidade de fazer cálculos, de se expressar e de participar, inclusive na política.</w:t>
      </w:r>
      <w:r w:rsidR="00B610E2">
        <w:rPr>
          <w:rFonts w:ascii="Times New Roman" w:hAnsi="Times New Roman" w:cs="Times New Roman"/>
          <w:color w:val="000000" w:themeColor="text1"/>
          <w:sz w:val="24"/>
          <w:szCs w:val="24"/>
        </w:rPr>
        <w:t xml:space="preserve"> Nesta concepção, o autor infere as pessoas</w:t>
      </w:r>
      <w:r w:rsidR="00DC18FD">
        <w:rPr>
          <w:rFonts w:ascii="Times New Roman" w:hAnsi="Times New Roman" w:cs="Times New Roman"/>
          <w:color w:val="000000" w:themeColor="text1"/>
          <w:sz w:val="24"/>
          <w:szCs w:val="24"/>
        </w:rPr>
        <w:t xml:space="preserve"> a </w:t>
      </w:r>
      <w:r w:rsidR="00B610E2">
        <w:rPr>
          <w:rFonts w:ascii="Times New Roman" w:hAnsi="Times New Roman" w:cs="Times New Roman"/>
          <w:color w:val="000000" w:themeColor="text1"/>
          <w:sz w:val="24"/>
          <w:szCs w:val="24"/>
        </w:rPr>
        <w:t xml:space="preserve"> responsabilidade e </w:t>
      </w:r>
      <w:r w:rsidR="00DC18FD">
        <w:rPr>
          <w:rFonts w:ascii="Times New Roman" w:hAnsi="Times New Roman" w:cs="Times New Roman"/>
          <w:color w:val="000000" w:themeColor="text1"/>
          <w:sz w:val="24"/>
          <w:szCs w:val="24"/>
        </w:rPr>
        <w:t xml:space="preserve">a </w:t>
      </w:r>
      <w:r w:rsidR="00B610E2">
        <w:rPr>
          <w:rFonts w:ascii="Times New Roman" w:hAnsi="Times New Roman" w:cs="Times New Roman"/>
          <w:color w:val="000000" w:themeColor="text1"/>
          <w:sz w:val="24"/>
          <w:szCs w:val="24"/>
        </w:rPr>
        <w:t>autonomia de agentes na construção de empreender uma sociedade igualitária</w:t>
      </w:r>
      <w:r w:rsidR="00DC18FD">
        <w:rPr>
          <w:rFonts w:ascii="Times New Roman" w:hAnsi="Times New Roman" w:cs="Times New Roman"/>
          <w:color w:val="000000" w:themeColor="text1"/>
          <w:sz w:val="24"/>
          <w:szCs w:val="24"/>
        </w:rPr>
        <w:t xml:space="preserve"> e desta forma o fariam cuidadosamente.</w:t>
      </w:r>
    </w:p>
    <w:p w:rsidR="00BB2464" w:rsidRDefault="00B610E2" w:rsidP="00BB2464">
      <w:pPr>
        <w:spacing w:after="0" w:line="360" w:lineRule="auto"/>
        <w:jc w:val="both"/>
        <w:rPr>
          <w:rFonts w:ascii="Times New Roman" w:eastAsia="Calibri" w:hAnsi="Times New Roman" w:cs="Times New Roman"/>
          <w:bCs/>
          <w:sz w:val="24"/>
          <w:szCs w:val="24"/>
        </w:rPr>
      </w:pPr>
      <w:r>
        <w:rPr>
          <w:rFonts w:ascii="Times New Roman" w:hAnsi="Times New Roman" w:cs="Times New Roman"/>
          <w:color w:val="000000" w:themeColor="text1"/>
          <w:sz w:val="24"/>
          <w:szCs w:val="24"/>
        </w:rPr>
        <w:tab/>
      </w:r>
      <w:r w:rsidR="00FE78FF">
        <w:rPr>
          <w:rFonts w:ascii="Times New Roman" w:hAnsi="Times New Roman" w:cs="Times New Roman"/>
          <w:color w:val="000000" w:themeColor="text1"/>
          <w:sz w:val="24"/>
          <w:szCs w:val="24"/>
        </w:rPr>
        <w:t>Desta maneira, enfatiza o que</w:t>
      </w:r>
      <w:r w:rsidR="00BB2464">
        <w:rPr>
          <w:rFonts w:ascii="Times New Roman" w:hAnsi="Times New Roman" w:cs="Times New Roman"/>
          <w:color w:val="000000" w:themeColor="text1"/>
          <w:sz w:val="24"/>
          <w:szCs w:val="24"/>
        </w:rPr>
        <w:t xml:space="preserve"> </w:t>
      </w:r>
      <w:r w:rsidR="00BB2464">
        <w:rPr>
          <w:rFonts w:ascii="Times New Roman" w:eastAsia="Calibri" w:hAnsi="Times New Roman" w:cs="Times New Roman"/>
          <w:bCs/>
          <w:sz w:val="24"/>
          <w:szCs w:val="24"/>
        </w:rPr>
        <w:t>Bezerra &amp; Bursztyn (2000) argumentam que</w:t>
      </w:r>
      <w:r w:rsidR="00FE78FF">
        <w:rPr>
          <w:rFonts w:ascii="Times New Roman" w:eastAsia="Calibri" w:hAnsi="Times New Roman" w:cs="Times New Roman"/>
          <w:bCs/>
          <w:sz w:val="24"/>
          <w:szCs w:val="24"/>
        </w:rPr>
        <w:t>,</w:t>
      </w:r>
      <w:r w:rsidR="00BB2464">
        <w:rPr>
          <w:rFonts w:ascii="Times New Roman" w:eastAsia="Calibri" w:hAnsi="Times New Roman" w:cs="Times New Roman"/>
          <w:bCs/>
          <w:sz w:val="24"/>
          <w:szCs w:val="24"/>
        </w:rPr>
        <w:t xml:space="preserve"> as políticas de C&amp;T voltadas para a sustentabilidade apresentadas na Agenda 21 brasileira propõem ações estratégicas que tenham a finalidade de democratizar o processo decisório acerca de ciência e tecnologia e que promulguem a implementação e formulação de leis que tenham como eixo central a sustentabilidade. E os autores ainda complementam: </w:t>
      </w:r>
    </w:p>
    <w:p w:rsidR="00BB2464" w:rsidRPr="00ED76A5" w:rsidRDefault="00BB2464" w:rsidP="00BB2464">
      <w:pPr>
        <w:spacing w:after="0" w:line="240" w:lineRule="auto"/>
        <w:ind w:left="2268"/>
        <w:jc w:val="both"/>
        <w:rPr>
          <w:rFonts w:ascii="Times New Roman" w:eastAsia="Calibri" w:hAnsi="Times New Roman" w:cs="Times New Roman"/>
          <w:bCs/>
        </w:rPr>
      </w:pPr>
      <w:r w:rsidRPr="00ED76A5">
        <w:rPr>
          <w:rFonts w:ascii="Times New Roman" w:eastAsia="Calibri" w:hAnsi="Times New Roman" w:cs="Times New Roman"/>
          <w:bCs/>
        </w:rPr>
        <w:t xml:space="preserve">A sustentabilidade emerge da crise do esgotamento das concepções de desenvolvimento enquadradas nas lógicas da racionalidade econômica liberal. Uma racionalidade eufórica associada ao movimento incessante para frente da razão, da ciência, da técnica, da indústria e do consumo, na qual o desenvolvimento – uma aspiração imanente da </w:t>
      </w:r>
      <w:r w:rsidRPr="00ED76A5">
        <w:rPr>
          <w:rFonts w:ascii="Times New Roman" w:eastAsia="Calibri" w:hAnsi="Times New Roman" w:cs="Times New Roman"/>
          <w:bCs/>
        </w:rPr>
        <w:lastRenderedPageBreak/>
        <w:t>humanidade – expurgou de si tudo o que o contraria, excluindo de si a existência das regressões que negam as consequências positivas do desenvolvimento (BEZERRA &amp; BURSZTYN (2000,</w:t>
      </w:r>
      <w:r w:rsidR="00647775" w:rsidRPr="00ED76A5">
        <w:rPr>
          <w:rFonts w:ascii="Times New Roman" w:eastAsia="Calibri" w:hAnsi="Times New Roman" w:cs="Times New Roman"/>
          <w:bCs/>
        </w:rPr>
        <w:t xml:space="preserve"> </w:t>
      </w:r>
      <w:r w:rsidRPr="00ED76A5">
        <w:rPr>
          <w:rFonts w:ascii="Times New Roman" w:eastAsia="Calibri" w:hAnsi="Times New Roman" w:cs="Times New Roman"/>
          <w:bCs/>
        </w:rPr>
        <w:t>p. 49).</w:t>
      </w:r>
    </w:p>
    <w:p w:rsidR="000848F8" w:rsidRDefault="000848F8" w:rsidP="00BB2464">
      <w:pPr>
        <w:spacing w:after="0" w:line="360" w:lineRule="auto"/>
        <w:jc w:val="both"/>
        <w:rPr>
          <w:rFonts w:ascii="Times New Roman" w:hAnsi="Times New Roman" w:cs="Times New Roman"/>
          <w:color w:val="000000" w:themeColor="text1"/>
          <w:sz w:val="24"/>
          <w:szCs w:val="24"/>
        </w:rPr>
      </w:pPr>
    </w:p>
    <w:p w:rsidR="00704053" w:rsidRDefault="00E33518" w:rsidP="00704053">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0848F8">
        <w:rPr>
          <w:rFonts w:ascii="Times New Roman" w:hAnsi="Times New Roman" w:cs="Times New Roman"/>
          <w:color w:val="000000" w:themeColor="text1"/>
          <w:sz w:val="24"/>
          <w:szCs w:val="24"/>
        </w:rPr>
        <w:t xml:space="preserve"> </w:t>
      </w:r>
      <w:r w:rsidR="00704053">
        <w:rPr>
          <w:rFonts w:ascii="Times New Roman" w:hAnsi="Times New Roman" w:cs="Times New Roman"/>
          <w:sz w:val="24"/>
          <w:szCs w:val="24"/>
        </w:rPr>
        <w:t>Partindo dessa premissa, promover o desenvolvimento econômico sustentável por meio dos estudos de ciência e tecnologia apresentam inúmeras e significativas facetas, que estão direcionadas, inclusive a solução de muitos dos problemas sociais.</w:t>
      </w:r>
    </w:p>
    <w:p w:rsidR="00704053" w:rsidRDefault="00704053" w:rsidP="00704053">
      <w:pPr>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ab/>
      </w:r>
      <w:r>
        <w:rPr>
          <w:rFonts w:ascii="Times New Roman" w:eastAsia="Calibri" w:hAnsi="Times New Roman" w:cs="Times New Roman"/>
          <w:bCs/>
          <w:sz w:val="24"/>
          <w:szCs w:val="24"/>
        </w:rPr>
        <w:t>Segundo Bezerra &amp; Bursztyn (2000,102):</w:t>
      </w:r>
    </w:p>
    <w:p w:rsidR="00704053" w:rsidRPr="00ED76A5" w:rsidRDefault="00704053" w:rsidP="00704053">
      <w:pPr>
        <w:spacing w:after="0" w:line="240" w:lineRule="auto"/>
        <w:ind w:left="2268"/>
        <w:jc w:val="both"/>
        <w:rPr>
          <w:rFonts w:ascii="Times New Roman" w:eastAsia="Calibri" w:hAnsi="Times New Roman" w:cs="Times New Roman"/>
          <w:bCs/>
        </w:rPr>
      </w:pPr>
      <w:r w:rsidRPr="00ED76A5">
        <w:rPr>
          <w:rFonts w:ascii="Times New Roman" w:eastAsia="Calibri" w:hAnsi="Times New Roman" w:cs="Times New Roman"/>
          <w:bCs/>
        </w:rPr>
        <w:t>A geração e a utilização de tecnologias – o chamado “sistema de inovação” – necessitam de referencias compatíveis com o desenvolvimento sustentável. O problema situa-se no como proceder ao sistema de inovação, de modo a gerar e a promover tecnologias que garantam a produção de bens e serviços, em convergência com o princípio da sustentabilidade, nas suas variadas dimensões.</w:t>
      </w:r>
    </w:p>
    <w:p w:rsidR="00704053" w:rsidRDefault="00704053" w:rsidP="0070405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p>
    <w:p w:rsidR="00704053" w:rsidRDefault="00704053" w:rsidP="008832DC">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704053">
        <w:rPr>
          <w:rFonts w:ascii="Times New Roman" w:hAnsi="Times New Roman" w:cs="Times New Roman"/>
          <w:bCs/>
          <w:sz w:val="24"/>
          <w:szCs w:val="24"/>
        </w:rPr>
        <w:t>Diante deste contexto,</w:t>
      </w:r>
      <w:r>
        <w:rPr>
          <w:rFonts w:ascii="Times New Roman" w:hAnsi="Times New Roman" w:cs="Times New Roman"/>
          <w:bCs/>
          <w:sz w:val="24"/>
          <w:szCs w:val="24"/>
        </w:rPr>
        <w:t xml:space="preserve"> a Agenda 21 brasileira institucionaliza a construção de ciência e tecnologia em prol da sustentabilidade e ainda discorre sobre a participação democrática por meio da comunidade científica, órgãos governamentais e o público em geral no processo decisório</w:t>
      </w:r>
      <w:r w:rsidR="00A26C61">
        <w:rPr>
          <w:rFonts w:ascii="Times New Roman" w:hAnsi="Times New Roman" w:cs="Times New Roman"/>
          <w:bCs/>
          <w:sz w:val="24"/>
          <w:szCs w:val="24"/>
        </w:rPr>
        <w:t xml:space="preserve"> no que tange</w:t>
      </w:r>
      <w:r>
        <w:rPr>
          <w:rFonts w:ascii="Times New Roman" w:hAnsi="Times New Roman" w:cs="Times New Roman"/>
          <w:bCs/>
          <w:sz w:val="24"/>
          <w:szCs w:val="24"/>
        </w:rPr>
        <w:t xml:space="preserve"> as ações e políticas públicas a serem adotadas.</w:t>
      </w:r>
    </w:p>
    <w:p w:rsidR="007472C0" w:rsidRDefault="00B13276" w:rsidP="008832DC">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601F6" w:rsidRDefault="008832DC" w:rsidP="008832DC">
      <w:pPr>
        <w:autoSpaceDE w:val="0"/>
        <w:autoSpaceDN w:val="0"/>
        <w:adjustRightInd w:val="0"/>
        <w:spacing w:after="0" w:line="360" w:lineRule="auto"/>
        <w:jc w:val="both"/>
        <w:rPr>
          <w:rFonts w:ascii="Times New Roman" w:hAnsi="Times New Roman" w:cs="Times New Roman"/>
          <w:b/>
          <w:sz w:val="24"/>
          <w:szCs w:val="24"/>
        </w:rPr>
      </w:pPr>
      <w:r w:rsidRPr="008832DC">
        <w:rPr>
          <w:rFonts w:ascii="Times New Roman" w:hAnsi="Times New Roman" w:cs="Times New Roman"/>
          <w:b/>
          <w:bCs/>
          <w:sz w:val="24"/>
          <w:szCs w:val="24"/>
        </w:rPr>
        <w:t>Considerações Finais</w:t>
      </w:r>
      <w:r w:rsidR="008B0209" w:rsidRPr="008832DC">
        <w:rPr>
          <w:rFonts w:ascii="Times New Roman" w:hAnsi="Times New Roman" w:cs="Times New Roman"/>
          <w:b/>
          <w:sz w:val="24"/>
          <w:szCs w:val="24"/>
        </w:rPr>
        <w:t xml:space="preserve"> </w:t>
      </w:r>
    </w:p>
    <w:p w:rsidR="00BB7A73" w:rsidRDefault="00BB7A73" w:rsidP="008832DC">
      <w:pPr>
        <w:autoSpaceDE w:val="0"/>
        <w:autoSpaceDN w:val="0"/>
        <w:adjustRightInd w:val="0"/>
        <w:spacing w:after="0" w:line="360" w:lineRule="auto"/>
        <w:jc w:val="both"/>
        <w:rPr>
          <w:rFonts w:ascii="Times New Roman" w:hAnsi="Times New Roman" w:cs="Times New Roman"/>
          <w:b/>
          <w:sz w:val="24"/>
          <w:szCs w:val="24"/>
        </w:rPr>
      </w:pPr>
    </w:p>
    <w:p w:rsidR="00263BFF" w:rsidRDefault="00AD2E38"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52D38" w:rsidRPr="00E52D38">
        <w:rPr>
          <w:rFonts w:ascii="Times New Roman" w:hAnsi="Times New Roman" w:cs="Times New Roman"/>
          <w:sz w:val="24"/>
          <w:szCs w:val="24"/>
        </w:rPr>
        <w:t>Ao</w:t>
      </w:r>
      <w:r>
        <w:rPr>
          <w:rFonts w:ascii="Times New Roman" w:hAnsi="Times New Roman" w:cs="Times New Roman"/>
          <w:sz w:val="24"/>
          <w:szCs w:val="24"/>
        </w:rPr>
        <w:t xml:space="preserve"> longo das últimas três décadas,</w:t>
      </w:r>
      <w:r w:rsidR="00080956">
        <w:rPr>
          <w:rFonts w:ascii="Times New Roman" w:hAnsi="Times New Roman" w:cs="Times New Roman"/>
          <w:sz w:val="24"/>
          <w:szCs w:val="24"/>
        </w:rPr>
        <w:t xml:space="preserve"> </w:t>
      </w:r>
      <w:r>
        <w:rPr>
          <w:rFonts w:ascii="Times New Roman" w:hAnsi="Times New Roman" w:cs="Times New Roman"/>
          <w:sz w:val="24"/>
          <w:szCs w:val="24"/>
        </w:rPr>
        <w:t>o</w:t>
      </w:r>
      <w:r w:rsidR="00080956">
        <w:rPr>
          <w:rFonts w:ascii="Times New Roman" w:hAnsi="Times New Roman" w:cs="Times New Roman"/>
          <w:sz w:val="24"/>
          <w:szCs w:val="24"/>
        </w:rPr>
        <w:t xml:space="preserve"> governo brasileiro tem se mobilizado para </w:t>
      </w:r>
      <w:r>
        <w:rPr>
          <w:rFonts w:ascii="Times New Roman" w:hAnsi="Times New Roman" w:cs="Times New Roman"/>
          <w:sz w:val="24"/>
          <w:szCs w:val="24"/>
        </w:rPr>
        <w:t xml:space="preserve">desenvolver políticas públicas que empreendam o desenvolvimento em Ciência e Tecnologia, </w:t>
      </w:r>
      <w:r w:rsidR="0070704E">
        <w:rPr>
          <w:rFonts w:ascii="Times New Roman" w:hAnsi="Times New Roman" w:cs="Times New Roman"/>
          <w:sz w:val="24"/>
          <w:szCs w:val="24"/>
        </w:rPr>
        <w:t>devido</w:t>
      </w:r>
      <w:r>
        <w:rPr>
          <w:rFonts w:ascii="Times New Roman" w:hAnsi="Times New Roman" w:cs="Times New Roman"/>
          <w:sz w:val="24"/>
          <w:szCs w:val="24"/>
        </w:rPr>
        <w:t xml:space="preserve"> </w:t>
      </w:r>
      <w:r w:rsidR="00BB7A73">
        <w:rPr>
          <w:rFonts w:ascii="Times New Roman" w:hAnsi="Times New Roman" w:cs="Times New Roman"/>
          <w:sz w:val="24"/>
          <w:szCs w:val="24"/>
        </w:rPr>
        <w:t>à</w:t>
      </w:r>
      <w:r>
        <w:rPr>
          <w:rFonts w:ascii="Times New Roman" w:hAnsi="Times New Roman" w:cs="Times New Roman"/>
          <w:sz w:val="24"/>
          <w:szCs w:val="24"/>
        </w:rPr>
        <w:t xml:space="preserve"> reconhecida importância de programas e ações que </w:t>
      </w:r>
      <w:r w:rsidR="0051144D">
        <w:rPr>
          <w:rFonts w:ascii="Times New Roman" w:hAnsi="Times New Roman" w:cs="Times New Roman"/>
          <w:sz w:val="24"/>
          <w:szCs w:val="24"/>
        </w:rPr>
        <w:t xml:space="preserve">se transformem </w:t>
      </w:r>
      <w:r>
        <w:rPr>
          <w:rFonts w:ascii="Times New Roman" w:hAnsi="Times New Roman" w:cs="Times New Roman"/>
          <w:sz w:val="24"/>
          <w:szCs w:val="24"/>
        </w:rPr>
        <w:t xml:space="preserve">em capacidade tecnológica e </w:t>
      </w:r>
      <w:r w:rsidR="00080956">
        <w:rPr>
          <w:rFonts w:ascii="Times New Roman" w:hAnsi="Times New Roman" w:cs="Times New Roman"/>
          <w:sz w:val="24"/>
          <w:szCs w:val="24"/>
        </w:rPr>
        <w:t xml:space="preserve">de </w:t>
      </w:r>
      <w:r>
        <w:rPr>
          <w:rFonts w:ascii="Times New Roman" w:hAnsi="Times New Roman" w:cs="Times New Roman"/>
          <w:sz w:val="24"/>
          <w:szCs w:val="24"/>
        </w:rPr>
        <w:t>inova</w:t>
      </w:r>
      <w:r w:rsidR="00080956">
        <w:rPr>
          <w:rFonts w:ascii="Times New Roman" w:hAnsi="Times New Roman" w:cs="Times New Roman"/>
          <w:sz w:val="24"/>
          <w:szCs w:val="24"/>
        </w:rPr>
        <w:t>ção</w:t>
      </w:r>
      <w:r w:rsidR="0070704E">
        <w:rPr>
          <w:rFonts w:ascii="Times New Roman" w:hAnsi="Times New Roman" w:cs="Times New Roman"/>
          <w:sz w:val="24"/>
          <w:szCs w:val="24"/>
        </w:rPr>
        <w:t>. O</w:t>
      </w:r>
      <w:r w:rsidR="00080956">
        <w:rPr>
          <w:rFonts w:ascii="Times New Roman" w:hAnsi="Times New Roman" w:cs="Times New Roman"/>
          <w:sz w:val="24"/>
          <w:szCs w:val="24"/>
        </w:rPr>
        <w:t>s</w:t>
      </w:r>
      <w:r>
        <w:rPr>
          <w:rFonts w:ascii="Times New Roman" w:hAnsi="Times New Roman" w:cs="Times New Roman"/>
          <w:sz w:val="24"/>
          <w:szCs w:val="24"/>
        </w:rPr>
        <w:t xml:space="preserve"> frutos dessas ações não se </w:t>
      </w:r>
      <w:r w:rsidR="003D6F0A">
        <w:rPr>
          <w:rFonts w:ascii="Times New Roman" w:hAnsi="Times New Roman" w:cs="Times New Roman"/>
          <w:sz w:val="24"/>
          <w:szCs w:val="24"/>
        </w:rPr>
        <w:t>restringem</w:t>
      </w:r>
      <w:r>
        <w:rPr>
          <w:rFonts w:ascii="Times New Roman" w:hAnsi="Times New Roman" w:cs="Times New Roman"/>
          <w:sz w:val="24"/>
          <w:szCs w:val="24"/>
        </w:rPr>
        <w:t xml:space="preserve"> apenas a elaboração de novos produtos</w:t>
      </w:r>
      <w:r w:rsidR="003D6F0A">
        <w:rPr>
          <w:rFonts w:ascii="Times New Roman" w:hAnsi="Times New Roman" w:cs="Times New Roman"/>
          <w:sz w:val="24"/>
          <w:szCs w:val="24"/>
        </w:rPr>
        <w:t xml:space="preserve"> e</w:t>
      </w:r>
      <w:r>
        <w:rPr>
          <w:rFonts w:ascii="Times New Roman" w:hAnsi="Times New Roman" w:cs="Times New Roman"/>
          <w:sz w:val="24"/>
          <w:szCs w:val="24"/>
        </w:rPr>
        <w:t xml:space="preserve"> serviço</w:t>
      </w:r>
      <w:r w:rsidR="003D6F0A">
        <w:rPr>
          <w:rFonts w:ascii="Times New Roman" w:hAnsi="Times New Roman" w:cs="Times New Roman"/>
          <w:sz w:val="24"/>
          <w:szCs w:val="24"/>
        </w:rPr>
        <w:t>s,</w:t>
      </w:r>
      <w:r w:rsidR="00080956">
        <w:rPr>
          <w:rFonts w:ascii="Times New Roman" w:hAnsi="Times New Roman" w:cs="Times New Roman"/>
          <w:sz w:val="24"/>
          <w:szCs w:val="24"/>
        </w:rPr>
        <w:t xml:space="preserve"> essas iniciativas </w:t>
      </w:r>
      <w:r w:rsidR="003D6F0A">
        <w:rPr>
          <w:rFonts w:ascii="Times New Roman" w:hAnsi="Times New Roman" w:cs="Times New Roman"/>
          <w:sz w:val="24"/>
          <w:szCs w:val="24"/>
        </w:rPr>
        <w:t>reafirmam a democracia,</w:t>
      </w:r>
      <w:r w:rsidR="00103E56">
        <w:rPr>
          <w:rFonts w:ascii="Times New Roman" w:hAnsi="Times New Roman" w:cs="Times New Roman"/>
          <w:sz w:val="24"/>
          <w:szCs w:val="24"/>
        </w:rPr>
        <w:t xml:space="preserve"> enfatizando a valorização do meio ambiente e</w:t>
      </w:r>
      <w:r w:rsidR="003D6F0A">
        <w:rPr>
          <w:rFonts w:ascii="Times New Roman" w:hAnsi="Times New Roman" w:cs="Times New Roman"/>
          <w:sz w:val="24"/>
          <w:szCs w:val="24"/>
        </w:rPr>
        <w:t xml:space="preserve"> contribuem para a construção de uma sociedade mais justa e igualitária.</w:t>
      </w:r>
    </w:p>
    <w:p w:rsidR="0070704E" w:rsidRDefault="0070704E"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w:t>
      </w:r>
      <w:r w:rsidR="00BB7A73">
        <w:rPr>
          <w:rFonts w:ascii="Times New Roman" w:hAnsi="Times New Roman" w:cs="Times New Roman"/>
          <w:sz w:val="24"/>
          <w:szCs w:val="24"/>
        </w:rPr>
        <w:t xml:space="preserve"> podemos notar</w:t>
      </w:r>
      <w:r>
        <w:rPr>
          <w:rFonts w:ascii="Times New Roman" w:hAnsi="Times New Roman" w:cs="Times New Roman"/>
          <w:sz w:val="24"/>
          <w:szCs w:val="24"/>
        </w:rPr>
        <w:t xml:space="preserve"> que apesar do reconheciment</w:t>
      </w:r>
      <w:r w:rsidR="0051144D">
        <w:rPr>
          <w:rFonts w:ascii="Times New Roman" w:hAnsi="Times New Roman" w:cs="Times New Roman"/>
          <w:sz w:val="24"/>
          <w:szCs w:val="24"/>
        </w:rPr>
        <w:t xml:space="preserve">o atribuído ao desenvolvimento e implementação de </w:t>
      </w:r>
      <w:r>
        <w:rPr>
          <w:rFonts w:ascii="Times New Roman" w:hAnsi="Times New Roman" w:cs="Times New Roman"/>
          <w:sz w:val="24"/>
          <w:szCs w:val="24"/>
        </w:rPr>
        <w:t>políticas públicas</w:t>
      </w:r>
      <w:r w:rsidR="00E415C5">
        <w:rPr>
          <w:rFonts w:ascii="Times New Roman" w:hAnsi="Times New Roman" w:cs="Times New Roman"/>
          <w:sz w:val="24"/>
          <w:szCs w:val="24"/>
        </w:rPr>
        <w:t xml:space="preserve"> voltadas ao </w:t>
      </w:r>
      <w:r w:rsidR="0051144D">
        <w:rPr>
          <w:rFonts w:ascii="Times New Roman" w:hAnsi="Times New Roman" w:cs="Times New Roman"/>
          <w:sz w:val="24"/>
          <w:szCs w:val="24"/>
        </w:rPr>
        <w:t>empreendimento</w:t>
      </w:r>
      <w:r w:rsidR="00E415C5">
        <w:rPr>
          <w:rFonts w:ascii="Times New Roman" w:hAnsi="Times New Roman" w:cs="Times New Roman"/>
          <w:sz w:val="24"/>
          <w:szCs w:val="24"/>
        </w:rPr>
        <w:t xml:space="preserve"> da Ciência e Tecnologia, estas por </w:t>
      </w:r>
      <w:r w:rsidR="0051144D">
        <w:rPr>
          <w:rFonts w:ascii="Times New Roman" w:hAnsi="Times New Roman" w:cs="Times New Roman"/>
          <w:sz w:val="24"/>
          <w:szCs w:val="24"/>
        </w:rPr>
        <w:t>inúmeras vezes</w:t>
      </w:r>
      <w:r w:rsidR="00E415C5">
        <w:rPr>
          <w:rFonts w:ascii="Times New Roman" w:hAnsi="Times New Roman" w:cs="Times New Roman"/>
          <w:sz w:val="24"/>
          <w:szCs w:val="24"/>
        </w:rPr>
        <w:t xml:space="preserve">, são </w:t>
      </w:r>
      <w:r w:rsidR="0051144D">
        <w:rPr>
          <w:rFonts w:ascii="Times New Roman" w:hAnsi="Times New Roman" w:cs="Times New Roman"/>
          <w:sz w:val="24"/>
          <w:szCs w:val="24"/>
        </w:rPr>
        <w:t>concebidas</w:t>
      </w:r>
      <w:r w:rsidR="00E415C5">
        <w:rPr>
          <w:rFonts w:ascii="Times New Roman" w:hAnsi="Times New Roman" w:cs="Times New Roman"/>
          <w:sz w:val="24"/>
          <w:szCs w:val="24"/>
        </w:rPr>
        <w:t xml:space="preserve"> de forma tendenciosa, </w:t>
      </w:r>
      <w:r w:rsidR="0051144D">
        <w:rPr>
          <w:rFonts w:ascii="Times New Roman" w:hAnsi="Times New Roman" w:cs="Times New Roman"/>
          <w:sz w:val="24"/>
          <w:szCs w:val="24"/>
        </w:rPr>
        <w:t>e contemplam</w:t>
      </w:r>
      <w:r>
        <w:rPr>
          <w:rFonts w:ascii="Times New Roman" w:hAnsi="Times New Roman" w:cs="Times New Roman"/>
          <w:sz w:val="24"/>
          <w:szCs w:val="24"/>
        </w:rPr>
        <w:t xml:space="preserve"> apenas as necessidades de uma classe privilegiada, de tal modo, que se </w:t>
      </w:r>
      <w:r w:rsidR="0051144D">
        <w:rPr>
          <w:rFonts w:ascii="Times New Roman" w:hAnsi="Times New Roman" w:cs="Times New Roman"/>
          <w:sz w:val="24"/>
          <w:szCs w:val="24"/>
        </w:rPr>
        <w:t>mantenha</w:t>
      </w:r>
      <w:r>
        <w:rPr>
          <w:rFonts w:ascii="Times New Roman" w:hAnsi="Times New Roman" w:cs="Times New Roman"/>
          <w:sz w:val="24"/>
          <w:szCs w:val="24"/>
        </w:rPr>
        <w:t xml:space="preserve"> o sistema e o poder</w:t>
      </w:r>
      <w:r w:rsidR="00E415C5">
        <w:rPr>
          <w:rFonts w:ascii="Times New Roman" w:hAnsi="Times New Roman" w:cs="Times New Roman"/>
          <w:sz w:val="24"/>
          <w:szCs w:val="24"/>
        </w:rPr>
        <w:t xml:space="preserve"> das classes dominantes</w:t>
      </w:r>
      <w:r>
        <w:rPr>
          <w:rFonts w:ascii="Times New Roman" w:hAnsi="Times New Roman" w:cs="Times New Roman"/>
          <w:sz w:val="24"/>
          <w:szCs w:val="24"/>
        </w:rPr>
        <w:t>.</w:t>
      </w:r>
    </w:p>
    <w:p w:rsidR="00E415C5" w:rsidRDefault="00E415C5"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Apesar de se </w:t>
      </w:r>
      <w:r w:rsidR="009A71C0">
        <w:rPr>
          <w:rFonts w:ascii="Times New Roman" w:hAnsi="Times New Roman" w:cs="Times New Roman"/>
          <w:sz w:val="24"/>
          <w:szCs w:val="24"/>
        </w:rPr>
        <w:t xml:space="preserve">almejar a </w:t>
      </w:r>
      <w:r>
        <w:rPr>
          <w:rFonts w:ascii="Times New Roman" w:hAnsi="Times New Roman" w:cs="Times New Roman"/>
          <w:sz w:val="24"/>
          <w:szCs w:val="24"/>
        </w:rPr>
        <w:t>convalidação da democracia,</w:t>
      </w:r>
      <w:r w:rsidR="009A71C0">
        <w:rPr>
          <w:rFonts w:ascii="Times New Roman" w:hAnsi="Times New Roman" w:cs="Times New Roman"/>
          <w:sz w:val="24"/>
          <w:szCs w:val="24"/>
        </w:rPr>
        <w:t xml:space="preserve"> as</w:t>
      </w:r>
      <w:r w:rsidR="0051144D">
        <w:rPr>
          <w:rFonts w:ascii="Times New Roman" w:hAnsi="Times New Roman" w:cs="Times New Roman"/>
          <w:sz w:val="24"/>
          <w:szCs w:val="24"/>
        </w:rPr>
        <w:t xml:space="preserve"> práticas de</w:t>
      </w:r>
      <w:r>
        <w:rPr>
          <w:rFonts w:ascii="Times New Roman" w:hAnsi="Times New Roman" w:cs="Times New Roman"/>
          <w:sz w:val="24"/>
          <w:szCs w:val="24"/>
        </w:rPr>
        <w:t xml:space="preserve"> políticas governamentais favoritivistas, </w:t>
      </w:r>
      <w:r w:rsidR="009A71C0">
        <w:rPr>
          <w:rFonts w:ascii="Times New Roman" w:hAnsi="Times New Roman" w:cs="Times New Roman"/>
          <w:sz w:val="24"/>
          <w:szCs w:val="24"/>
        </w:rPr>
        <w:t>fazem com que estas se dispensem e percam</w:t>
      </w:r>
      <w:r>
        <w:rPr>
          <w:rFonts w:ascii="Times New Roman" w:hAnsi="Times New Roman" w:cs="Times New Roman"/>
          <w:sz w:val="24"/>
          <w:szCs w:val="24"/>
        </w:rPr>
        <w:t xml:space="preserve"> sua objetividade e </w:t>
      </w:r>
      <w:r w:rsidR="009A71C0">
        <w:rPr>
          <w:rFonts w:ascii="Times New Roman" w:hAnsi="Times New Roman" w:cs="Times New Roman"/>
          <w:sz w:val="24"/>
          <w:szCs w:val="24"/>
        </w:rPr>
        <w:t>acabem por de</w:t>
      </w:r>
      <w:r>
        <w:rPr>
          <w:rFonts w:ascii="Times New Roman" w:hAnsi="Times New Roman" w:cs="Times New Roman"/>
          <w:sz w:val="24"/>
          <w:szCs w:val="24"/>
        </w:rPr>
        <w:t>scaracteriza</w:t>
      </w:r>
      <w:r w:rsidR="009A71C0">
        <w:rPr>
          <w:rFonts w:ascii="Times New Roman" w:hAnsi="Times New Roman" w:cs="Times New Roman"/>
          <w:sz w:val="24"/>
          <w:szCs w:val="24"/>
        </w:rPr>
        <w:t xml:space="preserve">r </w:t>
      </w:r>
      <w:r>
        <w:rPr>
          <w:rFonts w:ascii="Times New Roman" w:hAnsi="Times New Roman" w:cs="Times New Roman"/>
          <w:sz w:val="24"/>
          <w:szCs w:val="24"/>
        </w:rPr>
        <w:t xml:space="preserve">o verdadeiro significado aos quais foram </w:t>
      </w:r>
      <w:r>
        <w:rPr>
          <w:rFonts w:ascii="Times New Roman" w:hAnsi="Times New Roman" w:cs="Times New Roman"/>
          <w:sz w:val="24"/>
          <w:szCs w:val="24"/>
        </w:rPr>
        <w:lastRenderedPageBreak/>
        <w:t>destinadas</w:t>
      </w:r>
      <w:r w:rsidR="009A71C0">
        <w:rPr>
          <w:rFonts w:ascii="Times New Roman" w:hAnsi="Times New Roman" w:cs="Times New Roman"/>
          <w:sz w:val="24"/>
          <w:szCs w:val="24"/>
        </w:rPr>
        <w:t>. E,</w:t>
      </w:r>
      <w:r w:rsidR="008C5AEE">
        <w:rPr>
          <w:rFonts w:ascii="Times New Roman" w:hAnsi="Times New Roman" w:cs="Times New Roman"/>
          <w:sz w:val="24"/>
          <w:szCs w:val="24"/>
        </w:rPr>
        <w:t xml:space="preserve"> por</w:t>
      </w:r>
      <w:r w:rsidR="009A71C0">
        <w:rPr>
          <w:rFonts w:ascii="Times New Roman" w:hAnsi="Times New Roman" w:cs="Times New Roman"/>
          <w:sz w:val="24"/>
          <w:szCs w:val="24"/>
        </w:rPr>
        <w:t xml:space="preserve"> fim</w:t>
      </w:r>
      <w:r w:rsidR="008C5AEE">
        <w:rPr>
          <w:rFonts w:ascii="Times New Roman" w:hAnsi="Times New Roman" w:cs="Times New Roman"/>
          <w:sz w:val="24"/>
          <w:szCs w:val="24"/>
        </w:rPr>
        <w:t>, auxilia</w:t>
      </w:r>
      <w:r w:rsidR="009A71C0">
        <w:rPr>
          <w:rFonts w:ascii="Times New Roman" w:hAnsi="Times New Roman" w:cs="Times New Roman"/>
          <w:sz w:val="24"/>
          <w:szCs w:val="24"/>
        </w:rPr>
        <w:t>m</w:t>
      </w:r>
      <w:r w:rsidR="008C5AEE">
        <w:rPr>
          <w:rFonts w:ascii="Times New Roman" w:hAnsi="Times New Roman" w:cs="Times New Roman"/>
          <w:sz w:val="24"/>
          <w:szCs w:val="24"/>
        </w:rPr>
        <w:t xml:space="preserve"> </w:t>
      </w:r>
      <w:r>
        <w:rPr>
          <w:rFonts w:ascii="Times New Roman" w:hAnsi="Times New Roman" w:cs="Times New Roman"/>
          <w:sz w:val="24"/>
          <w:szCs w:val="24"/>
        </w:rPr>
        <w:t xml:space="preserve">no </w:t>
      </w:r>
      <w:r w:rsidR="009A71C0">
        <w:rPr>
          <w:rFonts w:ascii="Times New Roman" w:hAnsi="Times New Roman" w:cs="Times New Roman"/>
          <w:sz w:val="24"/>
          <w:szCs w:val="24"/>
        </w:rPr>
        <w:t xml:space="preserve">aumento do </w:t>
      </w:r>
      <w:r>
        <w:rPr>
          <w:rFonts w:ascii="Times New Roman" w:hAnsi="Times New Roman" w:cs="Times New Roman"/>
          <w:sz w:val="24"/>
          <w:szCs w:val="24"/>
        </w:rPr>
        <w:t>abismo entre as classes sociais e seus interesses</w:t>
      </w:r>
      <w:r w:rsidR="00103E56">
        <w:rPr>
          <w:rFonts w:ascii="Times New Roman" w:hAnsi="Times New Roman" w:cs="Times New Roman"/>
          <w:sz w:val="24"/>
          <w:szCs w:val="24"/>
        </w:rPr>
        <w:t>, que na maioria das vezes replicam o desenvolvimento insustentado.</w:t>
      </w:r>
      <w:r>
        <w:rPr>
          <w:rFonts w:ascii="Times New Roman" w:hAnsi="Times New Roman" w:cs="Times New Roman"/>
          <w:sz w:val="24"/>
          <w:szCs w:val="24"/>
        </w:rPr>
        <w:t xml:space="preserve"> </w:t>
      </w:r>
    </w:p>
    <w:p w:rsidR="00103E56" w:rsidRDefault="00080956"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7A73">
        <w:rPr>
          <w:rFonts w:ascii="Times New Roman" w:hAnsi="Times New Roman" w:cs="Times New Roman"/>
          <w:sz w:val="24"/>
          <w:szCs w:val="24"/>
        </w:rPr>
        <w:t xml:space="preserve">Observa-se </w:t>
      </w:r>
      <w:r w:rsidR="0051144D">
        <w:rPr>
          <w:rFonts w:ascii="Times New Roman" w:hAnsi="Times New Roman" w:cs="Times New Roman"/>
          <w:sz w:val="24"/>
          <w:szCs w:val="24"/>
        </w:rPr>
        <w:t>também que,</w:t>
      </w:r>
      <w:r w:rsidR="00D24957">
        <w:rPr>
          <w:rFonts w:ascii="Times New Roman" w:hAnsi="Times New Roman" w:cs="Times New Roman"/>
          <w:sz w:val="24"/>
          <w:szCs w:val="24"/>
        </w:rPr>
        <w:t xml:space="preserve"> o conceito de desenvolvimento sustentável é contemplado no século XXI de maneira mais amadurecida, porém nota-se que apesar dos esforços das políticas públicas promulgadas para esta prática, assim como a ação da própria sociedade</w:t>
      </w:r>
      <w:r w:rsidR="008C5AEE">
        <w:rPr>
          <w:rFonts w:ascii="Times New Roman" w:hAnsi="Times New Roman" w:cs="Times New Roman"/>
          <w:sz w:val="24"/>
          <w:szCs w:val="24"/>
        </w:rPr>
        <w:t>,</w:t>
      </w:r>
      <w:r w:rsidR="00D24957">
        <w:rPr>
          <w:rFonts w:ascii="Times New Roman" w:hAnsi="Times New Roman" w:cs="Times New Roman"/>
          <w:sz w:val="24"/>
          <w:szCs w:val="24"/>
        </w:rPr>
        <w:t xml:space="preserve"> ainda engatinha</w:t>
      </w:r>
      <w:r w:rsidR="0051144D">
        <w:rPr>
          <w:rFonts w:ascii="Times New Roman" w:hAnsi="Times New Roman" w:cs="Times New Roman"/>
          <w:sz w:val="24"/>
          <w:szCs w:val="24"/>
        </w:rPr>
        <w:t>mos</w:t>
      </w:r>
      <w:r w:rsidR="00D24957">
        <w:rPr>
          <w:rFonts w:ascii="Times New Roman" w:hAnsi="Times New Roman" w:cs="Times New Roman"/>
          <w:sz w:val="24"/>
          <w:szCs w:val="24"/>
        </w:rPr>
        <w:t xml:space="preserve"> lentamente para que isso se torne realidade.</w:t>
      </w:r>
      <w:r w:rsidR="00103E56">
        <w:rPr>
          <w:rFonts w:ascii="Times New Roman" w:hAnsi="Times New Roman" w:cs="Times New Roman"/>
          <w:sz w:val="24"/>
          <w:szCs w:val="24"/>
        </w:rPr>
        <w:t xml:space="preserve"> </w:t>
      </w:r>
      <w:r w:rsidR="00D24957">
        <w:rPr>
          <w:rFonts w:ascii="Times New Roman" w:hAnsi="Times New Roman" w:cs="Times New Roman"/>
          <w:sz w:val="24"/>
          <w:szCs w:val="24"/>
        </w:rPr>
        <w:t>A Agenda 21 brasileira tem sido um documento que norteia essas relações e tem em sua essência esse grande desafio, d</w:t>
      </w:r>
      <w:r w:rsidR="00103E56">
        <w:rPr>
          <w:rFonts w:ascii="Times New Roman" w:hAnsi="Times New Roman" w:cs="Times New Roman"/>
          <w:sz w:val="24"/>
          <w:szCs w:val="24"/>
        </w:rPr>
        <w:t xml:space="preserve">espertar na humanidade a consciência de práticas éticas que vislumbrem a construção de uma sociedade engajada na conservação ambiental, na diminuição da pobreza e que participe ativamente em discussões em prol do desenvolvimento econômico </w:t>
      </w:r>
      <w:r w:rsidR="00BE6047">
        <w:rPr>
          <w:rFonts w:ascii="Times New Roman" w:hAnsi="Times New Roman" w:cs="Times New Roman"/>
          <w:sz w:val="24"/>
          <w:szCs w:val="24"/>
        </w:rPr>
        <w:t xml:space="preserve">sustentável e </w:t>
      </w:r>
      <w:r w:rsidR="00103E56">
        <w:rPr>
          <w:rFonts w:ascii="Times New Roman" w:hAnsi="Times New Roman" w:cs="Times New Roman"/>
          <w:sz w:val="24"/>
          <w:szCs w:val="24"/>
        </w:rPr>
        <w:t>democrático</w:t>
      </w:r>
      <w:r w:rsidR="00BE6047">
        <w:rPr>
          <w:rFonts w:ascii="Times New Roman" w:hAnsi="Times New Roman" w:cs="Times New Roman"/>
          <w:sz w:val="24"/>
          <w:szCs w:val="24"/>
        </w:rPr>
        <w:t>.</w:t>
      </w:r>
    </w:p>
    <w:p w:rsidR="00103E56" w:rsidRDefault="00103E56"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sua vez, </w:t>
      </w:r>
      <w:r w:rsidR="0051144D">
        <w:rPr>
          <w:rFonts w:ascii="Times New Roman" w:hAnsi="Times New Roman" w:cs="Times New Roman"/>
          <w:sz w:val="24"/>
          <w:szCs w:val="24"/>
        </w:rPr>
        <w:t>cabe às</w:t>
      </w:r>
      <w:r>
        <w:rPr>
          <w:rFonts w:ascii="Times New Roman" w:hAnsi="Times New Roman" w:cs="Times New Roman"/>
          <w:sz w:val="24"/>
          <w:szCs w:val="24"/>
        </w:rPr>
        <w:t xml:space="preserve"> universidades</w:t>
      </w:r>
      <w:r w:rsidR="0051144D">
        <w:rPr>
          <w:rFonts w:ascii="Times New Roman" w:hAnsi="Times New Roman" w:cs="Times New Roman"/>
          <w:sz w:val="24"/>
          <w:szCs w:val="24"/>
        </w:rPr>
        <w:t xml:space="preserve"> desempenhar o papel de geradores de pesquisa científica e tecnológica de forma a primar pela sustentabilidade, assim como aos centros de pesquisa </w:t>
      </w:r>
      <w:r w:rsidR="009A71C0">
        <w:rPr>
          <w:rFonts w:ascii="Times New Roman" w:hAnsi="Times New Roman" w:cs="Times New Roman"/>
          <w:sz w:val="24"/>
          <w:szCs w:val="24"/>
        </w:rPr>
        <w:t xml:space="preserve">e desenvolvimento (P&amp;D) </w:t>
      </w:r>
      <w:r w:rsidR="0051144D">
        <w:rPr>
          <w:rFonts w:ascii="Times New Roman" w:hAnsi="Times New Roman" w:cs="Times New Roman"/>
          <w:sz w:val="24"/>
          <w:szCs w:val="24"/>
        </w:rPr>
        <w:t xml:space="preserve">a árdua tarefa de </w:t>
      </w:r>
      <w:r w:rsidR="00474C42">
        <w:rPr>
          <w:rFonts w:ascii="Times New Roman" w:hAnsi="Times New Roman" w:cs="Times New Roman"/>
          <w:sz w:val="24"/>
          <w:szCs w:val="24"/>
        </w:rPr>
        <w:t xml:space="preserve">promover estudos que contribuam </w:t>
      </w:r>
      <w:r w:rsidR="0051144D">
        <w:rPr>
          <w:rFonts w:ascii="Times New Roman" w:hAnsi="Times New Roman" w:cs="Times New Roman"/>
          <w:sz w:val="24"/>
          <w:szCs w:val="24"/>
        </w:rPr>
        <w:t>para o progresso do país</w:t>
      </w:r>
      <w:r w:rsidR="00474C42">
        <w:rPr>
          <w:rFonts w:ascii="Times New Roman" w:hAnsi="Times New Roman" w:cs="Times New Roman"/>
          <w:sz w:val="24"/>
          <w:szCs w:val="24"/>
        </w:rPr>
        <w:t xml:space="preserve"> e, por conseguinte, </w:t>
      </w:r>
      <w:r w:rsidR="009A71C0">
        <w:rPr>
          <w:rFonts w:ascii="Times New Roman" w:hAnsi="Times New Roman" w:cs="Times New Roman"/>
          <w:sz w:val="24"/>
          <w:szCs w:val="24"/>
        </w:rPr>
        <w:t>para</w:t>
      </w:r>
      <w:r w:rsidR="00474C42">
        <w:rPr>
          <w:rFonts w:ascii="Times New Roman" w:hAnsi="Times New Roman" w:cs="Times New Roman"/>
          <w:sz w:val="24"/>
          <w:szCs w:val="24"/>
        </w:rPr>
        <w:t xml:space="preserve"> uma sociedade socialmente mais justa.</w:t>
      </w:r>
    </w:p>
    <w:p w:rsidR="00103E56" w:rsidRDefault="008C5AEE"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C42">
        <w:rPr>
          <w:rFonts w:ascii="Times New Roman" w:hAnsi="Times New Roman" w:cs="Times New Roman"/>
          <w:sz w:val="24"/>
          <w:szCs w:val="24"/>
        </w:rPr>
        <w:t>Desta forma</w:t>
      </w:r>
      <w:r>
        <w:rPr>
          <w:rFonts w:ascii="Times New Roman" w:hAnsi="Times New Roman" w:cs="Times New Roman"/>
          <w:sz w:val="24"/>
          <w:szCs w:val="24"/>
        </w:rPr>
        <w:t xml:space="preserve">, vale </w:t>
      </w:r>
      <w:r w:rsidR="009A71C0">
        <w:rPr>
          <w:rFonts w:ascii="Times New Roman" w:hAnsi="Times New Roman" w:cs="Times New Roman"/>
          <w:sz w:val="24"/>
          <w:szCs w:val="24"/>
        </w:rPr>
        <w:t>destacar</w:t>
      </w:r>
      <w:r>
        <w:rPr>
          <w:rFonts w:ascii="Times New Roman" w:hAnsi="Times New Roman" w:cs="Times New Roman"/>
          <w:sz w:val="24"/>
          <w:szCs w:val="24"/>
        </w:rPr>
        <w:t xml:space="preserve"> </w:t>
      </w:r>
      <w:r w:rsidR="0051144D">
        <w:rPr>
          <w:rFonts w:ascii="Times New Roman" w:hAnsi="Times New Roman" w:cs="Times New Roman"/>
          <w:sz w:val="24"/>
          <w:szCs w:val="24"/>
        </w:rPr>
        <w:t>a relevância das</w:t>
      </w:r>
      <w:r w:rsidR="00302EF7">
        <w:rPr>
          <w:rFonts w:ascii="Times New Roman" w:hAnsi="Times New Roman" w:cs="Times New Roman"/>
          <w:sz w:val="24"/>
          <w:szCs w:val="24"/>
        </w:rPr>
        <w:t xml:space="preserve"> contribuições do campo de e</w:t>
      </w:r>
      <w:r>
        <w:rPr>
          <w:rFonts w:ascii="Times New Roman" w:hAnsi="Times New Roman" w:cs="Times New Roman"/>
          <w:sz w:val="24"/>
          <w:szCs w:val="24"/>
        </w:rPr>
        <w:t xml:space="preserve">studos </w:t>
      </w:r>
      <w:r w:rsidR="00302EF7">
        <w:rPr>
          <w:rFonts w:ascii="Times New Roman" w:hAnsi="Times New Roman" w:cs="Times New Roman"/>
          <w:sz w:val="24"/>
          <w:szCs w:val="24"/>
        </w:rPr>
        <w:t>de Ciência, Tecnologia e Sociedade</w:t>
      </w:r>
      <w:r w:rsidR="0051144D">
        <w:rPr>
          <w:rFonts w:ascii="Times New Roman" w:hAnsi="Times New Roman" w:cs="Times New Roman"/>
          <w:sz w:val="24"/>
          <w:szCs w:val="24"/>
        </w:rPr>
        <w:t>,</w:t>
      </w:r>
      <w:r w:rsidR="00302EF7">
        <w:rPr>
          <w:rFonts w:ascii="Times New Roman" w:hAnsi="Times New Roman" w:cs="Times New Roman"/>
          <w:sz w:val="24"/>
          <w:szCs w:val="24"/>
        </w:rPr>
        <w:t xml:space="preserve"> que postulam a compreensão social da ciência e da tecnologia, incluindo seus aspectos ambientais, econômicos, políticos e sociais. Assim, </w:t>
      </w:r>
      <w:r w:rsidR="009A71C0">
        <w:rPr>
          <w:rFonts w:ascii="Times New Roman" w:hAnsi="Times New Roman" w:cs="Times New Roman"/>
          <w:sz w:val="24"/>
          <w:szCs w:val="24"/>
        </w:rPr>
        <w:t>entende-se</w:t>
      </w:r>
      <w:r w:rsidR="00302EF7">
        <w:rPr>
          <w:rFonts w:ascii="Times New Roman" w:hAnsi="Times New Roman" w:cs="Times New Roman"/>
          <w:sz w:val="24"/>
          <w:szCs w:val="24"/>
        </w:rPr>
        <w:t xml:space="preserve"> que a</w:t>
      </w:r>
      <w:r w:rsidR="00302EF7" w:rsidRPr="00852674">
        <w:rPr>
          <w:rFonts w:ascii="Times New Roman" w:hAnsi="Times New Roman" w:cs="Times New Roman"/>
          <w:sz w:val="24"/>
          <w:szCs w:val="24"/>
        </w:rPr>
        <w:t xml:space="preserve"> ciência moderna produzida pelas universidades</w:t>
      </w:r>
      <w:r w:rsidR="0051144D">
        <w:rPr>
          <w:rFonts w:ascii="Times New Roman" w:hAnsi="Times New Roman" w:cs="Times New Roman"/>
          <w:sz w:val="24"/>
          <w:szCs w:val="24"/>
        </w:rPr>
        <w:t xml:space="preserve"> </w:t>
      </w:r>
      <w:r w:rsidR="00302EF7" w:rsidRPr="00852674">
        <w:rPr>
          <w:rFonts w:ascii="Times New Roman" w:hAnsi="Times New Roman" w:cs="Times New Roman"/>
          <w:sz w:val="24"/>
          <w:szCs w:val="24"/>
        </w:rPr>
        <w:t>resulta</w:t>
      </w:r>
      <w:r w:rsidR="0051144D">
        <w:rPr>
          <w:rFonts w:ascii="Times New Roman" w:hAnsi="Times New Roman" w:cs="Times New Roman"/>
          <w:sz w:val="24"/>
          <w:szCs w:val="24"/>
        </w:rPr>
        <w:t xml:space="preserve"> </w:t>
      </w:r>
      <w:r w:rsidR="00302EF7" w:rsidRPr="00852674">
        <w:rPr>
          <w:rFonts w:ascii="Times New Roman" w:hAnsi="Times New Roman" w:cs="Times New Roman"/>
          <w:sz w:val="24"/>
          <w:szCs w:val="24"/>
        </w:rPr>
        <w:t>da interação social</w:t>
      </w:r>
      <w:r w:rsidR="00474C42">
        <w:rPr>
          <w:rFonts w:ascii="Times New Roman" w:hAnsi="Times New Roman" w:cs="Times New Roman"/>
          <w:sz w:val="24"/>
          <w:szCs w:val="24"/>
        </w:rPr>
        <w:t>. Portanto, reverbera-se o conhecimento em ciência e tecnologia como fruto das relações sociais e institucionalizado para a promoção de melhorias para a sociedade.</w:t>
      </w:r>
    </w:p>
    <w:p w:rsidR="00786A04" w:rsidRDefault="00103E56" w:rsidP="00A46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0257">
        <w:rPr>
          <w:rFonts w:ascii="Times New Roman" w:hAnsi="Times New Roman" w:cs="Times New Roman"/>
          <w:sz w:val="24"/>
          <w:szCs w:val="24"/>
        </w:rPr>
        <w:t>Conclui-se que</w:t>
      </w:r>
      <w:r w:rsidR="00BB7A73">
        <w:rPr>
          <w:rFonts w:ascii="Times New Roman" w:hAnsi="Times New Roman" w:cs="Times New Roman"/>
          <w:sz w:val="24"/>
          <w:szCs w:val="24"/>
        </w:rPr>
        <w:t>,</w:t>
      </w:r>
      <w:r w:rsidR="00563FDD">
        <w:rPr>
          <w:rFonts w:ascii="Times New Roman" w:hAnsi="Times New Roman" w:cs="Times New Roman"/>
          <w:sz w:val="24"/>
          <w:szCs w:val="24"/>
        </w:rPr>
        <w:t xml:space="preserve"> </w:t>
      </w:r>
      <w:r w:rsidR="00786A04">
        <w:rPr>
          <w:rFonts w:ascii="Times New Roman" w:hAnsi="Times New Roman" w:cs="Times New Roman"/>
          <w:sz w:val="24"/>
          <w:szCs w:val="24"/>
        </w:rPr>
        <w:t xml:space="preserve">há um longo caminho a ser trilhado no âmbito das políticas públicas direcionadas </w:t>
      </w:r>
      <w:r w:rsidR="00A46FA9">
        <w:rPr>
          <w:rFonts w:ascii="Times New Roman" w:hAnsi="Times New Roman" w:cs="Times New Roman"/>
          <w:sz w:val="24"/>
          <w:szCs w:val="24"/>
        </w:rPr>
        <w:t>à</w:t>
      </w:r>
      <w:r w:rsidR="00786A04">
        <w:rPr>
          <w:rFonts w:ascii="Times New Roman" w:hAnsi="Times New Roman" w:cs="Times New Roman"/>
          <w:sz w:val="24"/>
          <w:szCs w:val="24"/>
        </w:rPr>
        <w:t xml:space="preserve"> Ciência e Tecnologia, assim como também pelas universidades e pelos centros de P&amp;D, porém é extremamente importante incentivar a participação social neste desafio, </w:t>
      </w:r>
      <w:r w:rsidR="00365E60">
        <w:rPr>
          <w:rFonts w:ascii="Times New Roman" w:hAnsi="Times New Roman" w:cs="Times New Roman"/>
          <w:sz w:val="24"/>
          <w:szCs w:val="24"/>
        </w:rPr>
        <w:t xml:space="preserve">pois </w:t>
      </w:r>
      <w:r w:rsidR="00786A04">
        <w:rPr>
          <w:rFonts w:ascii="Times New Roman" w:hAnsi="Times New Roman" w:cs="Times New Roman"/>
          <w:sz w:val="24"/>
          <w:szCs w:val="24"/>
        </w:rPr>
        <w:t>somente a  partir da consciência coletiva e do compromisso dos órgãos governamentais</w:t>
      </w:r>
      <w:r w:rsidR="00365E60">
        <w:rPr>
          <w:rFonts w:ascii="Times New Roman" w:hAnsi="Times New Roman" w:cs="Times New Roman"/>
          <w:sz w:val="24"/>
          <w:szCs w:val="24"/>
        </w:rPr>
        <w:t xml:space="preserve"> e</w:t>
      </w:r>
      <w:r w:rsidR="00786A04">
        <w:rPr>
          <w:rFonts w:ascii="Times New Roman" w:hAnsi="Times New Roman" w:cs="Times New Roman"/>
          <w:sz w:val="24"/>
          <w:szCs w:val="24"/>
        </w:rPr>
        <w:t xml:space="preserve"> do investimento em educação </w:t>
      </w:r>
      <w:r w:rsidR="00365E60">
        <w:rPr>
          <w:rFonts w:ascii="Times New Roman" w:hAnsi="Times New Roman" w:cs="Times New Roman"/>
          <w:sz w:val="24"/>
          <w:szCs w:val="24"/>
        </w:rPr>
        <w:t xml:space="preserve"> que o tão almejado desenvolvimento sustentável ou sustentado, como </w:t>
      </w:r>
      <w:r w:rsidR="00B76243">
        <w:rPr>
          <w:rFonts w:ascii="Times New Roman" w:hAnsi="Times New Roman" w:cs="Times New Roman"/>
          <w:sz w:val="24"/>
          <w:szCs w:val="24"/>
        </w:rPr>
        <w:t>diria Veiga (2010)</w:t>
      </w:r>
      <w:r w:rsidR="00365E60">
        <w:rPr>
          <w:rFonts w:ascii="Times New Roman" w:hAnsi="Times New Roman" w:cs="Times New Roman"/>
          <w:sz w:val="24"/>
          <w:szCs w:val="24"/>
        </w:rPr>
        <w:t>, será realmente alcançado.</w:t>
      </w:r>
      <w:r w:rsidR="00786A04">
        <w:rPr>
          <w:rFonts w:ascii="Times New Roman" w:hAnsi="Times New Roman" w:cs="Times New Roman"/>
          <w:sz w:val="24"/>
          <w:szCs w:val="24"/>
        </w:rPr>
        <w:t xml:space="preserve"> </w:t>
      </w:r>
    </w:p>
    <w:p w:rsidR="00844B82" w:rsidRDefault="00844B82" w:rsidP="00AD2E38">
      <w:pPr>
        <w:autoSpaceDE w:val="0"/>
        <w:autoSpaceDN w:val="0"/>
        <w:adjustRightInd w:val="0"/>
        <w:spacing w:after="0" w:line="360" w:lineRule="auto"/>
        <w:jc w:val="both"/>
        <w:rPr>
          <w:rFonts w:ascii="Times New Roman" w:hAnsi="Times New Roman"/>
          <w:color w:val="000000"/>
          <w:sz w:val="24"/>
          <w:szCs w:val="24"/>
        </w:rPr>
      </w:pPr>
    </w:p>
    <w:p w:rsidR="00735A83" w:rsidRDefault="00735A83" w:rsidP="00735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rsidR="00121F78" w:rsidRPr="00121F78" w:rsidRDefault="00121F78" w:rsidP="00C214DC">
      <w:pPr>
        <w:spacing w:after="0" w:line="360" w:lineRule="auto"/>
        <w:rPr>
          <w:rFonts w:ascii="Times New Roman" w:hAnsi="Times New Roman" w:cs="Times New Roman"/>
          <w:sz w:val="24"/>
          <w:szCs w:val="24"/>
        </w:rPr>
      </w:pPr>
    </w:p>
    <w:p w:rsidR="00A26C61" w:rsidRPr="00ED76A5" w:rsidRDefault="00121F78" w:rsidP="00C214DC">
      <w:pPr>
        <w:jc w:val="both"/>
        <w:rPr>
          <w:rFonts w:ascii="Times New Roman" w:hAnsi="Times New Roman" w:cs="Times New Roman"/>
          <w:sz w:val="24"/>
          <w:szCs w:val="24"/>
          <w:lang w:val="es-AR"/>
        </w:rPr>
      </w:pPr>
      <w:r w:rsidRPr="00121F78">
        <w:rPr>
          <w:rFonts w:ascii="Times New Roman" w:hAnsi="Times New Roman" w:cs="Times New Roman"/>
          <w:sz w:val="24"/>
          <w:szCs w:val="24"/>
        </w:rPr>
        <w:lastRenderedPageBreak/>
        <w:t>AGENDA</w:t>
      </w:r>
      <w:r w:rsidR="00E575F0">
        <w:rPr>
          <w:rFonts w:ascii="Times New Roman" w:hAnsi="Times New Roman" w:cs="Times New Roman"/>
          <w:sz w:val="24"/>
          <w:szCs w:val="24"/>
        </w:rPr>
        <w:t xml:space="preserve"> 21. Ciência e Tecnologia. Disponível em:</w:t>
      </w:r>
      <w:r w:rsidR="00C214DC">
        <w:rPr>
          <w:rFonts w:ascii="Times New Roman" w:hAnsi="Times New Roman" w:cs="Times New Roman"/>
          <w:sz w:val="24"/>
          <w:szCs w:val="24"/>
        </w:rPr>
        <w:t xml:space="preserve"> h</w:t>
      </w:r>
      <w:r w:rsidR="00C214DC" w:rsidRPr="00C214DC">
        <w:rPr>
          <w:rFonts w:ascii="Times New Roman" w:hAnsi="Times New Roman" w:cs="Times New Roman"/>
          <w:sz w:val="24"/>
          <w:szCs w:val="24"/>
        </w:rPr>
        <w:t>ttp://www.agenda21comperj.com.br/temas/meios-de-implementacao/ciencia-e-tecnologia</w:t>
      </w:r>
      <w:r w:rsidR="00C214DC">
        <w:rPr>
          <w:rFonts w:ascii="Times New Roman" w:hAnsi="Times New Roman" w:cs="Times New Roman"/>
          <w:sz w:val="24"/>
          <w:szCs w:val="24"/>
        </w:rPr>
        <w:t xml:space="preserve">. </w:t>
      </w:r>
      <w:r w:rsidR="00C214DC" w:rsidRPr="00ED76A5">
        <w:rPr>
          <w:rFonts w:ascii="Times New Roman" w:hAnsi="Times New Roman" w:cs="Times New Roman"/>
          <w:sz w:val="24"/>
          <w:szCs w:val="24"/>
          <w:lang w:val="es-AR"/>
        </w:rPr>
        <w:t xml:space="preserve">Acesso em </w:t>
      </w:r>
      <w:r w:rsidRPr="00ED76A5">
        <w:rPr>
          <w:rFonts w:ascii="Times New Roman" w:hAnsi="Times New Roman" w:cs="Times New Roman"/>
          <w:sz w:val="24"/>
          <w:szCs w:val="24"/>
          <w:lang w:val="es-AR"/>
        </w:rPr>
        <w:t>12 de dezembro de 2013.</w:t>
      </w:r>
    </w:p>
    <w:p w:rsidR="00134D01" w:rsidRPr="00C30AF7" w:rsidRDefault="00134D01" w:rsidP="00134D01">
      <w:pPr>
        <w:spacing w:after="0" w:line="240" w:lineRule="auto"/>
        <w:jc w:val="both"/>
        <w:rPr>
          <w:rFonts w:ascii="Times New Roman" w:eastAsia="Times New Roman" w:hAnsi="Times New Roman" w:cs="Arial"/>
          <w:sz w:val="24"/>
          <w:szCs w:val="24"/>
          <w:lang w:eastAsia="pt-BR"/>
        </w:rPr>
      </w:pPr>
      <w:r w:rsidRPr="00121F78">
        <w:rPr>
          <w:rFonts w:ascii="Times New Roman" w:eastAsia="Times New Roman" w:hAnsi="Times New Roman" w:cs="Arial"/>
          <w:sz w:val="24"/>
          <w:szCs w:val="24"/>
          <w:lang w:val="es-AR" w:eastAsia="pt-BR"/>
        </w:rPr>
        <w:t>BECERRA, Javier J. Origen, desarrollo de lós estúdios de Ciencia, Tecnología y Sociedad y su perspectiva</w:t>
      </w:r>
      <w:r w:rsidRPr="00933F54">
        <w:rPr>
          <w:rFonts w:ascii="Times New Roman" w:eastAsia="Times New Roman" w:hAnsi="Times New Roman" w:cs="Arial"/>
          <w:sz w:val="24"/>
          <w:szCs w:val="24"/>
          <w:lang w:val="es-AR" w:eastAsia="pt-BR"/>
        </w:rPr>
        <w:t xml:space="preserve"> en América Latina in: Mancero, Mónica e Polo, Rafael, </w:t>
      </w:r>
      <w:r w:rsidRPr="00933F54">
        <w:rPr>
          <w:rFonts w:ascii="Times New Roman" w:eastAsia="Times New Roman" w:hAnsi="Times New Roman" w:cs="Arial"/>
          <w:b/>
          <w:sz w:val="24"/>
          <w:szCs w:val="24"/>
          <w:lang w:val="es-AR" w:eastAsia="pt-BR"/>
        </w:rPr>
        <w:t xml:space="preserve">Ciencia, política y poder. </w:t>
      </w:r>
      <w:r w:rsidRPr="00C30AF7">
        <w:rPr>
          <w:rFonts w:ascii="Times New Roman" w:eastAsia="Times New Roman" w:hAnsi="Times New Roman" w:cs="Arial"/>
          <w:b/>
          <w:sz w:val="24"/>
          <w:szCs w:val="24"/>
          <w:lang w:eastAsia="pt-BR"/>
        </w:rPr>
        <w:t>Debates contemporáneas desde Ecuador</w:t>
      </w:r>
      <w:r w:rsidRPr="00C30AF7">
        <w:rPr>
          <w:rFonts w:ascii="Times New Roman" w:eastAsia="Times New Roman" w:hAnsi="Times New Roman" w:cs="Arial"/>
          <w:sz w:val="24"/>
          <w:szCs w:val="24"/>
          <w:lang w:eastAsia="pt-BR"/>
        </w:rPr>
        <w:t>, Quito, FLASCO,2010.</w:t>
      </w:r>
    </w:p>
    <w:p w:rsidR="00134D01" w:rsidRDefault="00134D01" w:rsidP="00735A83">
      <w:pPr>
        <w:spacing w:after="0" w:line="360" w:lineRule="auto"/>
        <w:jc w:val="both"/>
        <w:rPr>
          <w:rFonts w:ascii="Times New Roman" w:hAnsi="Times New Roman" w:cs="Times New Roman"/>
          <w:b/>
          <w:sz w:val="24"/>
          <w:szCs w:val="24"/>
        </w:rPr>
      </w:pPr>
    </w:p>
    <w:p w:rsidR="00A26C61" w:rsidRDefault="00A26C61" w:rsidP="00EC7274">
      <w:pPr>
        <w:spacing w:after="0" w:line="240" w:lineRule="auto"/>
        <w:jc w:val="both"/>
        <w:rPr>
          <w:rFonts w:ascii="Times New Roman" w:hAnsi="Times New Roman" w:cs="Times New Roman"/>
          <w:b/>
          <w:sz w:val="24"/>
          <w:szCs w:val="24"/>
        </w:rPr>
      </w:pPr>
      <w:r w:rsidRPr="00EC7274">
        <w:rPr>
          <w:rFonts w:ascii="Times New Roman" w:hAnsi="Times New Roman" w:cs="Times New Roman"/>
          <w:sz w:val="24"/>
          <w:szCs w:val="24"/>
        </w:rPr>
        <w:t>BEZERRA, Maria do Carmo Lima</w:t>
      </w:r>
      <w:r w:rsidR="00EC7274" w:rsidRPr="00EC7274">
        <w:rPr>
          <w:rFonts w:ascii="Times New Roman" w:hAnsi="Times New Roman" w:cs="Times New Roman"/>
          <w:sz w:val="24"/>
          <w:szCs w:val="24"/>
        </w:rPr>
        <w:t xml:space="preserve"> &amp;</w:t>
      </w:r>
      <w:r w:rsidRPr="00EC7274">
        <w:rPr>
          <w:rFonts w:ascii="Times New Roman" w:hAnsi="Times New Roman" w:cs="Times New Roman"/>
          <w:sz w:val="24"/>
          <w:szCs w:val="24"/>
        </w:rPr>
        <w:t xml:space="preserve"> BURSZTYN, Marcel (Coordenadores)</w:t>
      </w:r>
      <w:r w:rsidR="00EC7274">
        <w:rPr>
          <w:rFonts w:ascii="Times New Roman" w:hAnsi="Times New Roman" w:cs="Times New Roman"/>
          <w:sz w:val="24"/>
          <w:szCs w:val="24"/>
        </w:rPr>
        <w:t xml:space="preserve">. </w:t>
      </w:r>
      <w:r w:rsidR="00EC7274" w:rsidRPr="0076093E">
        <w:rPr>
          <w:rFonts w:ascii="Times New Roman" w:hAnsi="Times New Roman" w:cs="Times New Roman"/>
          <w:b/>
          <w:sz w:val="24"/>
          <w:szCs w:val="24"/>
        </w:rPr>
        <w:t>Ciência e Tecnologia para o Desenvolvimento Sustentável: subsídios à elaboração da Agenda 21</w:t>
      </w:r>
      <w:r w:rsidR="00EC7274">
        <w:rPr>
          <w:rFonts w:ascii="Times New Roman" w:hAnsi="Times New Roman" w:cs="Times New Roman"/>
          <w:sz w:val="24"/>
          <w:szCs w:val="24"/>
        </w:rPr>
        <w:t xml:space="preserve"> </w:t>
      </w:r>
      <w:r w:rsidR="00EC7274" w:rsidRPr="0076093E">
        <w:rPr>
          <w:rFonts w:ascii="Times New Roman" w:hAnsi="Times New Roman" w:cs="Times New Roman"/>
          <w:b/>
          <w:sz w:val="24"/>
          <w:szCs w:val="24"/>
        </w:rPr>
        <w:t>brasileira.</w:t>
      </w:r>
      <w:r w:rsidR="00EC7274">
        <w:rPr>
          <w:rFonts w:ascii="Times New Roman" w:hAnsi="Times New Roman" w:cs="Times New Roman"/>
          <w:sz w:val="24"/>
          <w:szCs w:val="24"/>
        </w:rPr>
        <w:t xml:space="preserve"> </w:t>
      </w:r>
      <w:r w:rsidRPr="00EC7274">
        <w:rPr>
          <w:rFonts w:ascii="Times New Roman" w:hAnsi="Times New Roman" w:cs="Times New Roman"/>
          <w:sz w:val="24"/>
          <w:szCs w:val="24"/>
        </w:rPr>
        <w:t>Brasília: Ministério do Meio Ambiente; Instituto Brasileiro do Meio Ambiente e dos Recursos Naturais Renováveis; Consórcio CDS</w:t>
      </w:r>
      <w:r w:rsidRPr="00EC7274">
        <w:rPr>
          <w:rFonts w:ascii="Verdana" w:hAnsi="Verdana"/>
          <w:i/>
          <w:sz w:val="24"/>
          <w:szCs w:val="24"/>
        </w:rPr>
        <w:t>/</w:t>
      </w:r>
      <w:r w:rsidRPr="00EC7274">
        <w:rPr>
          <w:rFonts w:ascii="Verdana" w:hAnsi="Verdana"/>
          <w:b/>
          <w:sz w:val="24"/>
          <w:szCs w:val="24"/>
        </w:rPr>
        <w:t xml:space="preserve"> </w:t>
      </w:r>
      <w:r w:rsidRPr="00EC7274">
        <w:rPr>
          <w:rFonts w:ascii="Times New Roman" w:hAnsi="Times New Roman" w:cs="Times New Roman"/>
          <w:sz w:val="24"/>
          <w:szCs w:val="24"/>
        </w:rPr>
        <w:t>UnB</w:t>
      </w:r>
      <w:r w:rsidRPr="00EC7274">
        <w:rPr>
          <w:rFonts w:ascii="Verdana" w:hAnsi="Verdana"/>
          <w:i/>
          <w:sz w:val="24"/>
          <w:szCs w:val="24"/>
        </w:rPr>
        <w:t>/</w:t>
      </w:r>
      <w:r w:rsidRPr="00EC7274">
        <w:rPr>
          <w:rFonts w:ascii="Verdana" w:hAnsi="Verdana"/>
          <w:b/>
          <w:sz w:val="24"/>
          <w:szCs w:val="24"/>
        </w:rPr>
        <w:t xml:space="preserve"> </w:t>
      </w:r>
      <w:r w:rsidRPr="00EC7274">
        <w:rPr>
          <w:rFonts w:ascii="Times New Roman" w:hAnsi="Times New Roman" w:cs="Times New Roman"/>
          <w:sz w:val="24"/>
          <w:szCs w:val="24"/>
        </w:rPr>
        <w:t>Abipti, 2000</w:t>
      </w:r>
      <w:r>
        <w:rPr>
          <w:rFonts w:ascii="Times New Roman" w:hAnsi="Times New Roman" w:cs="Times New Roman"/>
          <w:b/>
          <w:sz w:val="24"/>
          <w:szCs w:val="24"/>
        </w:rPr>
        <w:t xml:space="preserve">. </w:t>
      </w:r>
    </w:p>
    <w:p w:rsidR="00134D01" w:rsidRDefault="00134D01" w:rsidP="00EC7274">
      <w:pPr>
        <w:spacing w:after="0" w:line="240" w:lineRule="auto"/>
        <w:jc w:val="both"/>
        <w:rPr>
          <w:rFonts w:ascii="Times New Roman" w:hAnsi="Times New Roman" w:cs="Times New Roman"/>
          <w:b/>
          <w:sz w:val="24"/>
          <w:szCs w:val="24"/>
        </w:rPr>
      </w:pPr>
    </w:p>
    <w:p w:rsidR="00EC7274" w:rsidRPr="00945E5D" w:rsidRDefault="00EC7274" w:rsidP="00EC7274">
      <w:pPr>
        <w:spacing w:after="0" w:line="240" w:lineRule="auto"/>
        <w:jc w:val="both"/>
        <w:rPr>
          <w:rFonts w:ascii="Times New Roman" w:eastAsia="Times New Roman" w:hAnsi="Times New Roman" w:cs="Arial"/>
          <w:sz w:val="24"/>
          <w:szCs w:val="24"/>
          <w:lang w:eastAsia="pt-BR"/>
        </w:rPr>
      </w:pPr>
      <w:r>
        <w:rPr>
          <w:rFonts w:ascii="Times New Roman" w:eastAsia="Times New Roman" w:hAnsi="Times New Roman" w:cs="Arial"/>
          <w:sz w:val="24"/>
          <w:szCs w:val="24"/>
          <w:lang w:val="es-AR" w:eastAsia="pt-BR"/>
        </w:rPr>
        <w:t>BORRERO, Margarita P</w:t>
      </w:r>
      <w:r w:rsidRPr="006F714C">
        <w:rPr>
          <w:rFonts w:ascii="Times New Roman" w:eastAsia="Times New Roman" w:hAnsi="Times New Roman" w:cs="Arial"/>
          <w:i/>
          <w:sz w:val="24"/>
          <w:szCs w:val="24"/>
          <w:lang w:val="es-AR" w:eastAsia="pt-BR"/>
        </w:rPr>
        <w:t>. Los Estudios de  Ciencia</w:t>
      </w:r>
      <w:r w:rsidRPr="007F58FA">
        <w:rPr>
          <w:rFonts w:ascii="Times New Roman" w:eastAsia="Times New Roman" w:hAnsi="Times New Roman" w:cs="Arial"/>
          <w:i/>
          <w:sz w:val="24"/>
          <w:szCs w:val="24"/>
          <w:lang w:val="es-AR" w:eastAsia="pt-BR"/>
        </w:rPr>
        <w:t>, Tecnología y</w:t>
      </w:r>
      <w:r w:rsidRPr="007F58FA">
        <w:rPr>
          <w:rFonts w:ascii="Times New Roman" w:eastAsia="Times New Roman" w:hAnsi="Times New Roman" w:cs="Arial"/>
          <w:sz w:val="24"/>
          <w:szCs w:val="24"/>
          <w:lang w:val="es-AR" w:eastAsia="pt-BR"/>
        </w:rPr>
        <w:t xml:space="preserve"> </w:t>
      </w:r>
      <w:r w:rsidRPr="007F58FA">
        <w:rPr>
          <w:rFonts w:ascii="Times New Roman" w:eastAsia="Times New Roman" w:hAnsi="Times New Roman" w:cs="Arial"/>
          <w:i/>
          <w:sz w:val="24"/>
          <w:szCs w:val="24"/>
          <w:lang w:val="es-AR" w:eastAsia="pt-BR"/>
        </w:rPr>
        <w:t>Sociedad</w:t>
      </w:r>
      <w:r>
        <w:rPr>
          <w:rFonts w:ascii="Times New Roman" w:eastAsia="Times New Roman" w:hAnsi="Times New Roman" w:cs="Arial"/>
          <w:i/>
          <w:sz w:val="24"/>
          <w:szCs w:val="24"/>
          <w:lang w:val="es-AR" w:eastAsia="pt-BR"/>
        </w:rPr>
        <w:t xml:space="preserve"> em el contexto latinoamericano </w:t>
      </w:r>
      <w:r w:rsidRPr="007F58FA">
        <w:rPr>
          <w:rFonts w:ascii="Times New Roman" w:eastAsia="Times New Roman" w:hAnsi="Times New Roman" w:cs="Arial"/>
          <w:sz w:val="24"/>
          <w:szCs w:val="24"/>
          <w:lang w:val="es-AR" w:eastAsia="pt-BR"/>
        </w:rPr>
        <w:t xml:space="preserve">in: Medina, Manuel e Sanmartin, José (Eds), </w:t>
      </w:r>
      <w:r w:rsidRPr="007F58FA">
        <w:rPr>
          <w:rFonts w:ascii="Times New Roman" w:eastAsia="Times New Roman" w:hAnsi="Times New Roman" w:cs="Arial"/>
          <w:b/>
          <w:sz w:val="24"/>
          <w:szCs w:val="24"/>
          <w:lang w:val="es-AR" w:eastAsia="pt-BR"/>
        </w:rPr>
        <w:t xml:space="preserve">Ciencia, Tecnología y Sociedade. </w:t>
      </w:r>
      <w:r w:rsidRPr="00945E5D">
        <w:rPr>
          <w:rFonts w:ascii="Times New Roman" w:eastAsia="Times New Roman" w:hAnsi="Times New Roman" w:cs="Arial"/>
          <w:b/>
          <w:sz w:val="24"/>
          <w:szCs w:val="24"/>
          <w:lang w:eastAsia="pt-BR"/>
        </w:rPr>
        <w:t>Estudios interdisciplinares em  la universidad, em la educación e em la gestión pública.</w:t>
      </w:r>
      <w:r w:rsidRPr="00945E5D">
        <w:rPr>
          <w:rFonts w:ascii="Times New Roman" w:eastAsia="Times New Roman" w:hAnsi="Times New Roman" w:cs="Arial"/>
          <w:sz w:val="24"/>
          <w:szCs w:val="24"/>
          <w:lang w:eastAsia="pt-BR"/>
        </w:rPr>
        <w:t xml:space="preserve"> Barcelona, Anthropos, 1990.</w:t>
      </w:r>
    </w:p>
    <w:p w:rsidR="00EC7274" w:rsidRDefault="00EC7274" w:rsidP="00EC7274">
      <w:pPr>
        <w:spacing w:after="0" w:line="240" w:lineRule="auto"/>
        <w:jc w:val="both"/>
        <w:rPr>
          <w:rFonts w:ascii="Times New Roman" w:hAnsi="Times New Roman" w:cs="Times New Roman"/>
          <w:b/>
          <w:sz w:val="24"/>
          <w:szCs w:val="24"/>
        </w:rPr>
      </w:pPr>
    </w:p>
    <w:p w:rsidR="00735A83" w:rsidRDefault="0046536F" w:rsidP="0069408C">
      <w:pPr>
        <w:spacing w:after="0" w:line="240" w:lineRule="auto"/>
        <w:jc w:val="both"/>
        <w:rPr>
          <w:rFonts w:ascii="Times New Roman" w:hAnsi="Times New Roman"/>
          <w:sz w:val="24"/>
          <w:szCs w:val="24"/>
        </w:rPr>
      </w:pPr>
      <w:r>
        <w:rPr>
          <w:rFonts w:ascii="Times New Roman" w:hAnsi="Times New Roman"/>
          <w:sz w:val="24"/>
          <w:szCs w:val="24"/>
        </w:rPr>
        <w:t xml:space="preserve">BUNGE, Mario. </w:t>
      </w:r>
      <w:r w:rsidRPr="0069408C">
        <w:rPr>
          <w:rFonts w:ascii="Times New Roman" w:hAnsi="Times New Roman"/>
          <w:b/>
          <w:sz w:val="24"/>
          <w:szCs w:val="24"/>
        </w:rPr>
        <w:t>Ciência e Desenvolvimento</w:t>
      </w:r>
      <w:r w:rsidRPr="0046536F">
        <w:rPr>
          <w:rFonts w:ascii="Times New Roman" w:hAnsi="Times New Roman"/>
          <w:sz w:val="24"/>
          <w:szCs w:val="24"/>
        </w:rPr>
        <w:t xml:space="preserve">; </w:t>
      </w:r>
      <w:r>
        <w:rPr>
          <w:rFonts w:ascii="Times New Roman" w:hAnsi="Times New Roman"/>
          <w:sz w:val="24"/>
          <w:szCs w:val="24"/>
        </w:rPr>
        <w:t>tradução de Cláudia Regis</w:t>
      </w:r>
      <w:r w:rsidR="003A7C49">
        <w:rPr>
          <w:rFonts w:ascii="Times New Roman" w:hAnsi="Times New Roman"/>
          <w:sz w:val="24"/>
          <w:szCs w:val="24"/>
        </w:rPr>
        <w:t xml:space="preserve"> Junqueira</w:t>
      </w:r>
      <w:r>
        <w:rPr>
          <w:rFonts w:ascii="Times New Roman" w:hAnsi="Times New Roman"/>
          <w:sz w:val="24"/>
          <w:szCs w:val="24"/>
        </w:rPr>
        <w:t>.</w:t>
      </w:r>
      <w:r w:rsidR="001B6AEE">
        <w:rPr>
          <w:rFonts w:ascii="Times New Roman" w:hAnsi="Times New Roman"/>
          <w:sz w:val="24"/>
          <w:szCs w:val="24"/>
        </w:rPr>
        <w:t xml:space="preserve"> </w:t>
      </w:r>
      <w:r w:rsidR="003A7C49">
        <w:rPr>
          <w:rFonts w:ascii="Times New Roman" w:hAnsi="Times New Roman"/>
          <w:sz w:val="24"/>
          <w:szCs w:val="24"/>
        </w:rPr>
        <w:t>Belo Horizonte: Itatiaia; São Paulo: Ed. Universidade de São Paulo, 1980.</w:t>
      </w:r>
      <w:r>
        <w:rPr>
          <w:rFonts w:ascii="Times New Roman" w:hAnsi="Times New Roman"/>
          <w:sz w:val="24"/>
          <w:szCs w:val="24"/>
        </w:rPr>
        <w:t xml:space="preserve"> </w:t>
      </w:r>
    </w:p>
    <w:p w:rsidR="0069408C" w:rsidRDefault="0069408C" w:rsidP="0069408C">
      <w:pPr>
        <w:spacing w:after="0" w:line="240" w:lineRule="auto"/>
        <w:jc w:val="both"/>
        <w:rPr>
          <w:rFonts w:ascii="Times New Roman" w:hAnsi="Times New Roman"/>
          <w:sz w:val="24"/>
          <w:szCs w:val="24"/>
        </w:rPr>
      </w:pPr>
    </w:p>
    <w:p w:rsidR="007C24BB" w:rsidRPr="00ED76A5" w:rsidRDefault="007C24BB" w:rsidP="007C24BB">
      <w:pPr>
        <w:spacing w:after="0" w:line="240" w:lineRule="auto"/>
        <w:jc w:val="both"/>
        <w:rPr>
          <w:rFonts w:ascii="Times New Roman" w:hAnsi="Times New Roman"/>
          <w:sz w:val="24"/>
          <w:szCs w:val="24"/>
          <w:lang w:val="en-US"/>
        </w:rPr>
      </w:pPr>
      <w:r w:rsidRPr="00BB7A73">
        <w:rPr>
          <w:rFonts w:ascii="Times New Roman" w:hAnsi="Times New Roman"/>
          <w:sz w:val="24"/>
          <w:szCs w:val="24"/>
          <w:lang w:val="en-US"/>
        </w:rPr>
        <w:t>COLLINS, Harry</w:t>
      </w:r>
      <w:r w:rsidR="00BB7A73" w:rsidRPr="00BB7A73">
        <w:rPr>
          <w:rFonts w:ascii="Times New Roman" w:hAnsi="Times New Roman"/>
          <w:sz w:val="24"/>
          <w:szCs w:val="24"/>
          <w:lang w:val="en-US"/>
        </w:rPr>
        <w:t xml:space="preserve"> &amp; EVANS, Robert. </w:t>
      </w:r>
      <w:r w:rsidRPr="00BB7A73">
        <w:rPr>
          <w:rFonts w:ascii="Times New Roman" w:hAnsi="Times New Roman"/>
          <w:b/>
          <w:sz w:val="24"/>
          <w:szCs w:val="24"/>
          <w:lang w:val="en-US"/>
        </w:rPr>
        <w:t>Repensando a Expertise</w:t>
      </w:r>
      <w:r w:rsidRPr="00BB7A73">
        <w:rPr>
          <w:rFonts w:ascii="Times New Roman" w:hAnsi="Times New Roman"/>
          <w:sz w:val="24"/>
          <w:szCs w:val="24"/>
          <w:lang w:val="en-US"/>
        </w:rPr>
        <w:t>.</w:t>
      </w:r>
      <w:r w:rsidR="00BB7A73" w:rsidRPr="00BB7A73">
        <w:rPr>
          <w:rFonts w:ascii="Times New Roman" w:hAnsi="Times New Roman"/>
          <w:sz w:val="24"/>
          <w:szCs w:val="24"/>
          <w:lang w:val="en-US"/>
        </w:rPr>
        <w:t xml:space="preserve"> </w:t>
      </w:r>
      <w:r w:rsidRPr="00ED76A5">
        <w:rPr>
          <w:rFonts w:ascii="Times New Roman" w:hAnsi="Times New Roman"/>
          <w:sz w:val="24"/>
          <w:szCs w:val="24"/>
          <w:lang w:val="en-US"/>
        </w:rPr>
        <w:t>Belo Horizonte: Fabrefactum, 2010.</w:t>
      </w:r>
    </w:p>
    <w:p w:rsidR="0076093E" w:rsidRPr="00ED76A5" w:rsidRDefault="0076093E" w:rsidP="007C24BB">
      <w:pPr>
        <w:spacing w:after="0" w:line="240" w:lineRule="auto"/>
        <w:jc w:val="both"/>
        <w:rPr>
          <w:rFonts w:ascii="Times New Roman" w:hAnsi="Times New Roman"/>
          <w:sz w:val="24"/>
          <w:szCs w:val="24"/>
          <w:lang w:val="en-US"/>
        </w:rPr>
      </w:pPr>
    </w:p>
    <w:p w:rsidR="0076093E" w:rsidRPr="00ED76A5" w:rsidRDefault="0076093E" w:rsidP="0076093E">
      <w:pPr>
        <w:jc w:val="both"/>
        <w:rPr>
          <w:rFonts w:ascii="Times New Roman" w:eastAsia="Times New Roman" w:hAnsi="Times New Roman" w:cs="Arial"/>
          <w:sz w:val="24"/>
          <w:szCs w:val="24"/>
          <w:lang w:val="en-US" w:eastAsia="pt-BR"/>
        </w:rPr>
      </w:pPr>
      <w:r w:rsidRPr="00ED76A5">
        <w:rPr>
          <w:rFonts w:ascii="Times New Roman" w:eastAsia="Times New Roman" w:hAnsi="Times New Roman" w:cs="Arial"/>
          <w:sz w:val="24"/>
          <w:szCs w:val="24"/>
          <w:lang w:val="en-US" w:eastAsia="pt-BR"/>
        </w:rPr>
        <w:t xml:space="preserve">CUTCLIFFE, Stepheh H. </w:t>
      </w:r>
      <w:r w:rsidRPr="00ED76A5">
        <w:rPr>
          <w:rFonts w:ascii="Times New Roman" w:eastAsia="Times New Roman" w:hAnsi="Times New Roman" w:cs="Arial"/>
          <w:i/>
          <w:sz w:val="24"/>
          <w:szCs w:val="24"/>
          <w:lang w:val="en-US" w:eastAsia="pt-BR"/>
        </w:rPr>
        <w:t>Ciencia, Tecnología y</w:t>
      </w:r>
      <w:r w:rsidRPr="00ED76A5">
        <w:rPr>
          <w:rFonts w:ascii="Times New Roman" w:eastAsia="Times New Roman" w:hAnsi="Times New Roman" w:cs="Arial"/>
          <w:sz w:val="24"/>
          <w:szCs w:val="24"/>
          <w:lang w:val="en-US" w:eastAsia="pt-BR"/>
        </w:rPr>
        <w:t xml:space="preserve"> </w:t>
      </w:r>
      <w:r w:rsidRPr="00ED76A5">
        <w:rPr>
          <w:rFonts w:ascii="Times New Roman" w:eastAsia="Times New Roman" w:hAnsi="Times New Roman" w:cs="Arial"/>
          <w:i/>
          <w:sz w:val="24"/>
          <w:szCs w:val="24"/>
          <w:lang w:val="en-US" w:eastAsia="pt-BR"/>
        </w:rPr>
        <w:t>Sociedad : um campo interdisciplinar</w:t>
      </w:r>
      <w:r w:rsidRPr="00ED76A5">
        <w:rPr>
          <w:rFonts w:ascii="Times New Roman" w:eastAsia="Times New Roman" w:hAnsi="Times New Roman" w:cs="Arial"/>
          <w:sz w:val="24"/>
          <w:szCs w:val="24"/>
          <w:lang w:val="en-US" w:eastAsia="pt-BR"/>
        </w:rPr>
        <w:t xml:space="preserve"> in: Medina, Manuel e Sanmartin, José (Eds), </w:t>
      </w:r>
      <w:r w:rsidRPr="00ED76A5">
        <w:rPr>
          <w:rFonts w:ascii="Times New Roman" w:eastAsia="Times New Roman" w:hAnsi="Times New Roman" w:cs="Arial"/>
          <w:b/>
          <w:sz w:val="24"/>
          <w:szCs w:val="24"/>
          <w:lang w:val="en-US" w:eastAsia="pt-BR"/>
        </w:rPr>
        <w:t>Ciencia, Tecnología y Sociedade. Estudios interdisciplinares em  la universidad, em la educación e em la gestión pública.</w:t>
      </w:r>
      <w:r w:rsidRPr="00ED76A5">
        <w:rPr>
          <w:rFonts w:ascii="Times New Roman" w:eastAsia="Times New Roman" w:hAnsi="Times New Roman" w:cs="Arial"/>
          <w:sz w:val="24"/>
          <w:szCs w:val="24"/>
          <w:lang w:val="en-US" w:eastAsia="pt-BR"/>
        </w:rPr>
        <w:t xml:space="preserve"> Barcelona, Anthropos, 1990.</w:t>
      </w:r>
    </w:p>
    <w:p w:rsidR="007C24BB" w:rsidRDefault="00175A04" w:rsidP="007C24BB">
      <w:pPr>
        <w:spacing w:after="0" w:line="240" w:lineRule="auto"/>
        <w:jc w:val="both"/>
        <w:rPr>
          <w:rFonts w:ascii="Times New Roman" w:hAnsi="Times New Roman"/>
          <w:sz w:val="24"/>
          <w:szCs w:val="24"/>
        </w:rPr>
      </w:pPr>
      <w:r w:rsidRPr="00ED76A5">
        <w:rPr>
          <w:rFonts w:ascii="Times New Roman" w:hAnsi="Times New Roman"/>
          <w:sz w:val="24"/>
          <w:szCs w:val="24"/>
          <w:lang w:val="en-US"/>
        </w:rPr>
        <w:t xml:space="preserve">DIAS, Rafael B. </w:t>
      </w:r>
      <w:r w:rsidRPr="00ED76A5">
        <w:rPr>
          <w:rFonts w:ascii="Times New Roman" w:hAnsi="Times New Roman"/>
          <w:b/>
          <w:sz w:val="24"/>
          <w:szCs w:val="24"/>
          <w:lang w:val="en-US"/>
        </w:rPr>
        <w:t>O que é política científica e tecnológica</w:t>
      </w:r>
      <w:r w:rsidRPr="00ED76A5">
        <w:rPr>
          <w:rFonts w:ascii="Times New Roman" w:hAnsi="Times New Roman"/>
          <w:sz w:val="24"/>
          <w:szCs w:val="24"/>
          <w:lang w:val="en-US"/>
        </w:rPr>
        <w:t xml:space="preserve">. </w:t>
      </w:r>
      <w:r>
        <w:rPr>
          <w:rFonts w:ascii="Times New Roman" w:hAnsi="Times New Roman"/>
          <w:sz w:val="24"/>
          <w:szCs w:val="24"/>
        </w:rPr>
        <w:t xml:space="preserve">Disponível em </w:t>
      </w:r>
      <w:r w:rsidRPr="00175A04">
        <w:rPr>
          <w:rFonts w:ascii="Times New Roman" w:hAnsi="Times New Roman"/>
          <w:sz w:val="24"/>
          <w:szCs w:val="24"/>
        </w:rPr>
        <w:t>http://www.scielo.br/pdf/soc/v13n28/11.pdf. Acesso em: 29</w:t>
      </w:r>
      <w:r>
        <w:rPr>
          <w:rFonts w:ascii="Times New Roman" w:hAnsi="Times New Roman"/>
          <w:sz w:val="24"/>
          <w:szCs w:val="24"/>
        </w:rPr>
        <w:t xml:space="preserve"> de maio de 2013. </w:t>
      </w:r>
    </w:p>
    <w:p w:rsidR="00134D01" w:rsidRDefault="00134D01" w:rsidP="007C24BB">
      <w:pPr>
        <w:spacing w:after="0" w:line="240" w:lineRule="auto"/>
        <w:jc w:val="both"/>
        <w:rPr>
          <w:rFonts w:ascii="Times New Roman" w:hAnsi="Times New Roman"/>
          <w:sz w:val="24"/>
          <w:szCs w:val="24"/>
        </w:rPr>
      </w:pPr>
    </w:p>
    <w:p w:rsidR="00134D01" w:rsidRPr="00134D01" w:rsidRDefault="00134D01" w:rsidP="007C24BB">
      <w:pPr>
        <w:spacing w:after="0" w:line="240" w:lineRule="auto"/>
        <w:jc w:val="both"/>
        <w:rPr>
          <w:rFonts w:ascii="Times New Roman" w:hAnsi="Times New Roman"/>
          <w:sz w:val="24"/>
          <w:szCs w:val="24"/>
        </w:rPr>
      </w:pPr>
      <w:r w:rsidRPr="00134D01">
        <w:rPr>
          <w:rFonts w:ascii="Times New Roman" w:hAnsi="Times New Roman"/>
          <w:sz w:val="24"/>
          <w:szCs w:val="24"/>
        </w:rPr>
        <w:t>DIEGUES, Antonio Carlos S</w:t>
      </w:r>
      <w:r w:rsidRPr="009636F5">
        <w:rPr>
          <w:rFonts w:ascii="Times New Roman" w:hAnsi="Times New Roman"/>
          <w:b/>
          <w:sz w:val="24"/>
          <w:szCs w:val="24"/>
        </w:rPr>
        <w:t>. Desenvolvimento sustentável ou sociedades sustentáveis: da crítica dos modelos aos novos paradigmas</w:t>
      </w:r>
      <w:r>
        <w:rPr>
          <w:rFonts w:ascii="Times New Roman" w:hAnsi="Times New Roman"/>
          <w:sz w:val="24"/>
          <w:szCs w:val="24"/>
        </w:rPr>
        <w:t>. São Paulo em perspectiva, 6 (1-2): 22-29, janeiro</w:t>
      </w:r>
      <w:r w:rsidRPr="00280D5B">
        <w:rPr>
          <w:rFonts w:ascii="Times New Roman" w:hAnsi="Times New Roman" w:cs="Times New Roman"/>
          <w:color w:val="000000" w:themeColor="text1"/>
          <w:sz w:val="24"/>
          <w:szCs w:val="24"/>
        </w:rPr>
        <w:t>/</w:t>
      </w:r>
      <w:r>
        <w:rPr>
          <w:rFonts w:ascii="Times New Roman" w:hAnsi="Times New Roman"/>
          <w:sz w:val="24"/>
          <w:szCs w:val="24"/>
        </w:rPr>
        <w:t>junho 1992. Disponível em</w:t>
      </w:r>
      <w:r w:rsidRPr="00D720F8">
        <w:rPr>
          <w:rFonts w:ascii="Times New Roman" w:hAnsi="Times New Roman"/>
          <w:sz w:val="24"/>
          <w:szCs w:val="24"/>
        </w:rPr>
        <w:t>:</w:t>
      </w:r>
      <w:r w:rsidR="00D720F8" w:rsidRPr="00D720F8">
        <w:t xml:space="preserve"> </w:t>
      </w:r>
      <w:r w:rsidR="00D720F8" w:rsidRPr="00D720F8">
        <w:rPr>
          <w:rFonts w:ascii="Times New Roman" w:hAnsi="Times New Roman"/>
          <w:sz w:val="24"/>
          <w:szCs w:val="24"/>
        </w:rPr>
        <w:t>http://www.seade.gov.br/produtos/spp/v06n01-02/v06n01-02_05.pdf</w:t>
      </w:r>
      <w:r w:rsidR="00D720F8">
        <w:rPr>
          <w:rFonts w:ascii="Times New Roman" w:hAnsi="Times New Roman"/>
          <w:sz w:val="24"/>
          <w:szCs w:val="24"/>
        </w:rPr>
        <w:t>. Acesso em 10 de dezembro de 2013.</w:t>
      </w:r>
    </w:p>
    <w:p w:rsidR="00560C71" w:rsidRPr="00134D01" w:rsidRDefault="00560C71" w:rsidP="007C24BB">
      <w:pPr>
        <w:spacing w:after="0" w:line="240" w:lineRule="auto"/>
        <w:jc w:val="both"/>
        <w:rPr>
          <w:rFonts w:ascii="Times New Roman" w:hAnsi="Times New Roman"/>
          <w:sz w:val="24"/>
          <w:szCs w:val="24"/>
        </w:rPr>
      </w:pPr>
    </w:p>
    <w:p w:rsidR="00560C71" w:rsidRDefault="00560C71" w:rsidP="009636F5">
      <w:pPr>
        <w:spacing w:after="0" w:line="240" w:lineRule="auto"/>
        <w:jc w:val="both"/>
        <w:rPr>
          <w:rFonts w:ascii="Times New Roman" w:hAnsi="Times New Roman"/>
          <w:sz w:val="24"/>
          <w:szCs w:val="24"/>
        </w:rPr>
      </w:pPr>
      <w:r>
        <w:rPr>
          <w:rFonts w:ascii="Times New Roman" w:hAnsi="Times New Roman"/>
          <w:sz w:val="24"/>
          <w:szCs w:val="24"/>
        </w:rPr>
        <w:t>Diretrizes Estratégicas para o Fundo Verde-Amarelo.</w:t>
      </w:r>
      <w:r w:rsidR="009636F5">
        <w:rPr>
          <w:rFonts w:ascii="Times New Roman" w:hAnsi="Times New Roman"/>
          <w:sz w:val="24"/>
          <w:szCs w:val="24"/>
        </w:rPr>
        <w:t xml:space="preserve"> </w:t>
      </w:r>
      <w:r>
        <w:rPr>
          <w:rFonts w:ascii="Times New Roman" w:hAnsi="Times New Roman"/>
          <w:sz w:val="24"/>
          <w:szCs w:val="24"/>
        </w:rPr>
        <w:t xml:space="preserve">Disponível </w:t>
      </w:r>
      <w:r w:rsidR="009636F5">
        <w:rPr>
          <w:rFonts w:ascii="Times New Roman" w:hAnsi="Times New Roman"/>
          <w:sz w:val="24"/>
          <w:szCs w:val="24"/>
        </w:rPr>
        <w:t>e</w:t>
      </w:r>
      <w:r>
        <w:rPr>
          <w:rFonts w:ascii="Times New Roman" w:hAnsi="Times New Roman"/>
          <w:sz w:val="24"/>
          <w:szCs w:val="24"/>
        </w:rPr>
        <w:t>m:h</w:t>
      </w:r>
      <w:r w:rsidRPr="006035E5">
        <w:rPr>
          <w:rFonts w:ascii="Times New Roman" w:hAnsi="Times New Roman" w:cs="Times New Roman"/>
          <w:color w:val="000000" w:themeColor="text1"/>
          <w:sz w:val="24"/>
          <w:szCs w:val="24"/>
        </w:rPr>
        <w:t xml:space="preserve">ttp://www.finep.gov.br/fundos_setoriais/verde_amarelo/documentos/ct- </w:t>
      </w:r>
      <w:r>
        <w:rPr>
          <w:rFonts w:ascii="Times New Roman" w:hAnsi="Times New Roman" w:cs="Times New Roman"/>
          <w:color w:val="000000" w:themeColor="text1"/>
          <w:sz w:val="24"/>
          <w:szCs w:val="24"/>
        </w:rPr>
        <w:t>f</w:t>
      </w:r>
      <w:r w:rsidRPr="006035E5">
        <w:rPr>
          <w:rFonts w:ascii="Times New Roman" w:hAnsi="Times New Roman" w:cs="Times New Roman"/>
          <w:color w:val="000000" w:themeColor="text1"/>
          <w:sz w:val="24"/>
          <w:szCs w:val="24"/>
        </w:rPr>
        <w:t>va00diretrizes.pdf</w:t>
      </w:r>
      <w:r w:rsidRPr="003B28AC">
        <w:rPr>
          <w:rFonts w:ascii="Times New Roman" w:hAnsi="Times New Roman" w:cs="Times New Roman"/>
          <w:color w:val="000000" w:themeColor="text1"/>
          <w:sz w:val="24"/>
          <w:szCs w:val="24"/>
        </w:rPr>
        <w:t>.</w:t>
      </w:r>
      <w:r w:rsidRPr="00A27C59">
        <w:rPr>
          <w:rFonts w:ascii="Times New Roman" w:hAnsi="Times New Roman" w:cs="Times New Roman"/>
          <w:color w:val="000000" w:themeColor="text1"/>
          <w:sz w:val="24"/>
          <w:szCs w:val="24"/>
        </w:rPr>
        <w:t xml:space="preserve"> Acesso em 01 de maio de 2013</w:t>
      </w:r>
    </w:p>
    <w:p w:rsidR="00175A04" w:rsidRPr="007C24BB" w:rsidRDefault="00175A04" w:rsidP="007C24BB">
      <w:pPr>
        <w:spacing w:after="0" w:line="240" w:lineRule="auto"/>
        <w:jc w:val="both"/>
        <w:rPr>
          <w:rFonts w:ascii="Times New Roman" w:hAnsi="Times New Roman"/>
          <w:sz w:val="24"/>
          <w:szCs w:val="24"/>
        </w:rPr>
      </w:pPr>
    </w:p>
    <w:p w:rsidR="006035E5" w:rsidRDefault="006035E5" w:rsidP="007C24BB">
      <w:pPr>
        <w:spacing w:after="0" w:line="240" w:lineRule="auto"/>
        <w:jc w:val="both"/>
        <w:rPr>
          <w:rFonts w:ascii="Times New Roman" w:hAnsi="Times New Roman" w:cs="Times New Roman"/>
        </w:rPr>
      </w:pPr>
      <w:r w:rsidRPr="007C24BB">
        <w:rPr>
          <w:rFonts w:ascii="Times New Roman" w:hAnsi="Times New Roman" w:cs="Times New Roman"/>
        </w:rPr>
        <w:t xml:space="preserve">ECO, Umberto. </w:t>
      </w:r>
      <w:r w:rsidRPr="0069408C">
        <w:rPr>
          <w:rFonts w:ascii="Times New Roman" w:hAnsi="Times New Roman" w:cs="Times New Roman"/>
          <w:b/>
        </w:rPr>
        <w:t>Como se faz uma tese</w:t>
      </w:r>
      <w:r w:rsidRPr="00BF5189">
        <w:rPr>
          <w:rFonts w:ascii="Times New Roman" w:hAnsi="Times New Roman" w:cs="Times New Roman"/>
        </w:rPr>
        <w:t>. 23.ed.</w:t>
      </w:r>
      <w:r>
        <w:rPr>
          <w:rFonts w:ascii="Times New Roman" w:hAnsi="Times New Roman" w:cs="Times New Roman"/>
        </w:rPr>
        <w:t xml:space="preserve"> São Paulo: Perspectiva, 2010. </w:t>
      </w:r>
    </w:p>
    <w:p w:rsidR="008A4612" w:rsidRDefault="008A4612" w:rsidP="007C24BB">
      <w:pPr>
        <w:spacing w:after="0" w:line="240" w:lineRule="auto"/>
        <w:jc w:val="both"/>
        <w:rPr>
          <w:rFonts w:ascii="Times New Roman" w:hAnsi="Times New Roman" w:cs="Times New Roman"/>
        </w:rPr>
      </w:pPr>
    </w:p>
    <w:p w:rsidR="008A4612" w:rsidRDefault="008A4612" w:rsidP="007C24BB">
      <w:pPr>
        <w:spacing w:after="0" w:line="240" w:lineRule="auto"/>
        <w:jc w:val="both"/>
        <w:rPr>
          <w:rFonts w:ascii="Times New Roman" w:hAnsi="Times New Roman" w:cs="Times New Roman"/>
        </w:rPr>
      </w:pPr>
      <w:r>
        <w:rPr>
          <w:rFonts w:ascii="Times New Roman" w:hAnsi="Times New Roman" w:cs="Times New Roman"/>
        </w:rPr>
        <w:t xml:space="preserve">ENTENDA A RIO+20.  Disponível em: </w:t>
      </w:r>
      <w:r w:rsidRPr="008A4612">
        <w:rPr>
          <w:rFonts w:ascii="Times New Roman" w:hAnsi="Times New Roman" w:cs="Times New Roman"/>
        </w:rPr>
        <w:t>http://revista.brasil.gov.br/especiais/rio20/entenda-a-rio20/rio-92</w:t>
      </w:r>
      <w:r>
        <w:rPr>
          <w:rFonts w:ascii="Times New Roman" w:hAnsi="Times New Roman" w:cs="Times New Roman"/>
        </w:rPr>
        <w:t>. Acesso em 11 de dezembro de 2013.</w:t>
      </w:r>
    </w:p>
    <w:p w:rsidR="0069408C" w:rsidRPr="00CD7C88" w:rsidRDefault="0069408C" w:rsidP="0069408C">
      <w:pPr>
        <w:pStyle w:val="Default"/>
        <w:rPr>
          <w:rFonts w:ascii="Times New Roman" w:hAnsi="Times New Roman" w:cs="Times New Roman"/>
        </w:rPr>
      </w:pPr>
    </w:p>
    <w:p w:rsidR="00A26C61" w:rsidRPr="009636F5" w:rsidRDefault="00A26C61" w:rsidP="0069408C">
      <w:pPr>
        <w:autoSpaceDE w:val="0"/>
        <w:autoSpaceDN w:val="0"/>
        <w:adjustRightInd w:val="0"/>
        <w:spacing w:after="0" w:line="240" w:lineRule="auto"/>
        <w:jc w:val="both"/>
        <w:rPr>
          <w:rFonts w:ascii="Times New Roman" w:hAnsi="Times New Roman"/>
          <w:bCs/>
          <w:color w:val="000000"/>
          <w:sz w:val="24"/>
          <w:szCs w:val="24"/>
        </w:rPr>
      </w:pPr>
      <w:r w:rsidRPr="00EC7274">
        <w:rPr>
          <w:rFonts w:ascii="Times New Roman" w:hAnsi="Times New Roman"/>
          <w:bCs/>
          <w:color w:val="000000"/>
          <w:sz w:val="24"/>
          <w:szCs w:val="24"/>
        </w:rPr>
        <w:t xml:space="preserve">FURTADO, Celso. </w:t>
      </w:r>
      <w:r w:rsidRPr="00EC7274">
        <w:rPr>
          <w:rFonts w:ascii="Times New Roman" w:hAnsi="Times New Roman"/>
          <w:b/>
          <w:bCs/>
          <w:color w:val="000000"/>
          <w:sz w:val="24"/>
          <w:szCs w:val="24"/>
        </w:rPr>
        <w:t xml:space="preserve">O mito do desenvolvimento </w:t>
      </w:r>
      <w:r w:rsidR="00EC7274" w:rsidRPr="00EC7274">
        <w:rPr>
          <w:rFonts w:ascii="Times New Roman" w:hAnsi="Times New Roman"/>
          <w:b/>
          <w:bCs/>
          <w:color w:val="000000"/>
          <w:sz w:val="24"/>
          <w:szCs w:val="24"/>
        </w:rPr>
        <w:t>econômico</w:t>
      </w:r>
      <w:r w:rsidR="00EC7274">
        <w:rPr>
          <w:rFonts w:ascii="Times New Roman" w:hAnsi="Times New Roman"/>
          <w:bCs/>
          <w:color w:val="000000"/>
          <w:sz w:val="24"/>
          <w:szCs w:val="24"/>
        </w:rPr>
        <w:t xml:space="preserve">. </w:t>
      </w:r>
      <w:r w:rsidR="003A7D54">
        <w:rPr>
          <w:rFonts w:ascii="Times New Roman" w:hAnsi="Times New Roman"/>
          <w:bCs/>
          <w:color w:val="000000"/>
          <w:sz w:val="24"/>
          <w:szCs w:val="24"/>
        </w:rPr>
        <w:t xml:space="preserve">Rio de Janeiro. </w:t>
      </w:r>
      <w:r w:rsidR="00EC7274" w:rsidRPr="009636F5">
        <w:rPr>
          <w:rFonts w:ascii="Times New Roman" w:hAnsi="Times New Roman"/>
          <w:bCs/>
          <w:color w:val="000000"/>
          <w:sz w:val="24"/>
          <w:szCs w:val="24"/>
        </w:rPr>
        <w:t>Paz e Terra, 1974.</w:t>
      </w:r>
    </w:p>
    <w:p w:rsidR="00175A04" w:rsidRPr="009636F5" w:rsidRDefault="00175A04" w:rsidP="0069408C">
      <w:pPr>
        <w:autoSpaceDE w:val="0"/>
        <w:autoSpaceDN w:val="0"/>
        <w:adjustRightInd w:val="0"/>
        <w:spacing w:after="0" w:line="240" w:lineRule="auto"/>
        <w:jc w:val="both"/>
        <w:rPr>
          <w:rFonts w:ascii="Times New Roman" w:hAnsi="Times New Roman"/>
          <w:bCs/>
          <w:color w:val="000000"/>
          <w:sz w:val="24"/>
          <w:szCs w:val="24"/>
        </w:rPr>
      </w:pPr>
    </w:p>
    <w:p w:rsidR="00175A04" w:rsidRPr="00BB7A73" w:rsidRDefault="00175A04" w:rsidP="0069408C">
      <w:pPr>
        <w:autoSpaceDE w:val="0"/>
        <w:autoSpaceDN w:val="0"/>
        <w:adjustRightInd w:val="0"/>
        <w:spacing w:after="0" w:line="240" w:lineRule="auto"/>
        <w:jc w:val="both"/>
        <w:rPr>
          <w:rFonts w:ascii="Times New Roman" w:hAnsi="Times New Roman"/>
          <w:bCs/>
          <w:color w:val="000000" w:themeColor="text1"/>
          <w:sz w:val="24"/>
          <w:szCs w:val="24"/>
          <w:u w:color="FFFFFF" w:themeColor="background1"/>
        </w:rPr>
      </w:pPr>
      <w:r w:rsidRPr="00175A04">
        <w:rPr>
          <w:rFonts w:ascii="Times New Roman" w:hAnsi="Times New Roman"/>
          <w:bCs/>
          <w:color w:val="000000"/>
          <w:sz w:val="24"/>
          <w:szCs w:val="24"/>
          <w:lang w:val="es-AR"/>
        </w:rPr>
        <w:t xml:space="preserve">HERRERA, Almicar O. </w:t>
      </w:r>
      <w:r w:rsidRPr="00BB7A73">
        <w:rPr>
          <w:rFonts w:ascii="Times New Roman" w:hAnsi="Times New Roman"/>
          <w:b/>
          <w:bCs/>
          <w:color w:val="000000"/>
          <w:sz w:val="24"/>
          <w:szCs w:val="24"/>
          <w:lang w:val="es-AR"/>
        </w:rPr>
        <w:t>Los determinantes sociales de la política científica en América</w:t>
      </w:r>
      <w:r>
        <w:rPr>
          <w:rFonts w:ascii="Times New Roman" w:hAnsi="Times New Roman"/>
          <w:bCs/>
          <w:color w:val="000000"/>
          <w:sz w:val="24"/>
          <w:szCs w:val="24"/>
          <w:lang w:val="es-AR"/>
        </w:rPr>
        <w:t xml:space="preserve"> </w:t>
      </w:r>
      <w:r w:rsidRPr="00BB7A73">
        <w:rPr>
          <w:rFonts w:ascii="Times New Roman" w:hAnsi="Times New Roman"/>
          <w:b/>
          <w:bCs/>
          <w:color w:val="000000"/>
          <w:sz w:val="24"/>
          <w:szCs w:val="24"/>
          <w:lang w:val="es-AR"/>
        </w:rPr>
        <w:t>Latina. Política científica explícita y política científica implícita</w:t>
      </w:r>
      <w:r>
        <w:rPr>
          <w:rFonts w:ascii="Times New Roman" w:hAnsi="Times New Roman"/>
          <w:bCs/>
          <w:color w:val="000000"/>
          <w:sz w:val="24"/>
          <w:szCs w:val="24"/>
          <w:lang w:val="es-AR"/>
        </w:rPr>
        <w:t xml:space="preserve">. Redes, Vol 2, Núm.5, diciembre, 1995, pp. 117-131. Universidad Nacional de Quilmes. </w:t>
      </w:r>
      <w:r w:rsidRPr="00ED76A5">
        <w:rPr>
          <w:rFonts w:ascii="Times New Roman" w:hAnsi="Times New Roman"/>
          <w:bCs/>
          <w:color w:val="000000"/>
          <w:sz w:val="24"/>
          <w:szCs w:val="24"/>
        </w:rPr>
        <w:t>Argentina. Disponível em</w:t>
      </w:r>
      <w:r w:rsidRPr="00ED76A5">
        <w:rPr>
          <w:rFonts w:ascii="Times New Roman" w:hAnsi="Times New Roman"/>
          <w:bCs/>
          <w:color w:val="000000" w:themeColor="text1"/>
          <w:sz w:val="24"/>
          <w:szCs w:val="24"/>
          <w:u w:color="FFFFFF" w:themeColor="background1"/>
        </w:rPr>
        <w:t xml:space="preserve">: </w:t>
      </w:r>
      <w:hyperlink r:id="rId8" w:history="1">
        <w:r w:rsidRPr="00ED76A5">
          <w:rPr>
            <w:rStyle w:val="Hyperlink"/>
            <w:rFonts w:ascii="Times New Roman" w:hAnsi="Times New Roman"/>
            <w:bCs/>
            <w:color w:val="000000" w:themeColor="text1"/>
            <w:sz w:val="24"/>
            <w:szCs w:val="24"/>
            <w:u w:color="FFFFFF" w:themeColor="background1"/>
          </w:rPr>
          <w:t>http://www.redalyc.org/articulo.oa?id=90711276005</w:t>
        </w:r>
      </w:hyperlink>
      <w:r w:rsidRPr="00ED76A5">
        <w:rPr>
          <w:rFonts w:ascii="Times New Roman" w:hAnsi="Times New Roman"/>
          <w:bCs/>
          <w:color w:val="000000" w:themeColor="text1"/>
          <w:sz w:val="24"/>
          <w:szCs w:val="24"/>
          <w:u w:color="FFFFFF" w:themeColor="background1"/>
        </w:rPr>
        <w:t xml:space="preserve">. </w:t>
      </w:r>
      <w:r w:rsidRPr="00BB7A73">
        <w:rPr>
          <w:rFonts w:ascii="Times New Roman" w:hAnsi="Times New Roman"/>
          <w:bCs/>
          <w:color w:val="000000" w:themeColor="text1"/>
          <w:sz w:val="24"/>
          <w:szCs w:val="24"/>
          <w:u w:color="FFFFFF" w:themeColor="background1"/>
        </w:rPr>
        <w:t>Acesso em 29 de maio de 2013.</w:t>
      </w:r>
    </w:p>
    <w:p w:rsidR="00175A04" w:rsidRPr="00175A04" w:rsidRDefault="00175A04" w:rsidP="0069408C">
      <w:pPr>
        <w:autoSpaceDE w:val="0"/>
        <w:autoSpaceDN w:val="0"/>
        <w:adjustRightInd w:val="0"/>
        <w:spacing w:after="0" w:line="240" w:lineRule="auto"/>
        <w:jc w:val="both"/>
        <w:rPr>
          <w:rFonts w:ascii="Times New Roman" w:hAnsi="Times New Roman"/>
          <w:bCs/>
          <w:color w:val="000000"/>
          <w:sz w:val="24"/>
          <w:szCs w:val="24"/>
        </w:rPr>
      </w:pPr>
    </w:p>
    <w:p w:rsidR="00022149" w:rsidRPr="00531EE1" w:rsidRDefault="00022149" w:rsidP="00022149">
      <w:pPr>
        <w:spacing w:after="0" w:line="240" w:lineRule="auto"/>
        <w:jc w:val="both"/>
        <w:rPr>
          <w:rFonts w:ascii="Times New Roman" w:hAnsi="Times New Roman" w:cs="Times New Roman"/>
          <w:color w:val="000000" w:themeColor="text1"/>
          <w:sz w:val="24"/>
          <w:szCs w:val="24"/>
        </w:rPr>
      </w:pPr>
      <w:r w:rsidRPr="00531EE1">
        <w:rPr>
          <w:rFonts w:ascii="Times New Roman" w:hAnsi="Times New Roman" w:cs="Times New Roman"/>
          <w:color w:val="000000" w:themeColor="text1"/>
          <w:sz w:val="24"/>
          <w:szCs w:val="24"/>
        </w:rPr>
        <w:t>Livro Branc</w:t>
      </w:r>
      <w:r>
        <w:rPr>
          <w:rFonts w:ascii="Times New Roman" w:hAnsi="Times New Roman" w:cs="Times New Roman"/>
          <w:color w:val="000000" w:themeColor="text1"/>
          <w:sz w:val="24"/>
          <w:szCs w:val="24"/>
        </w:rPr>
        <w:t xml:space="preserve">o - </w:t>
      </w:r>
      <w:r w:rsidRPr="00022149">
        <w:rPr>
          <w:rFonts w:ascii="Times New Roman" w:hAnsi="Times New Roman" w:cs="Times New Roman"/>
          <w:b/>
          <w:color w:val="000000" w:themeColor="text1"/>
          <w:sz w:val="24"/>
          <w:szCs w:val="24"/>
        </w:rPr>
        <w:t>Ciência, Tecnologia e</w:t>
      </w:r>
      <w:r>
        <w:rPr>
          <w:rFonts w:ascii="Times New Roman" w:hAnsi="Times New Roman" w:cs="Times New Roman"/>
          <w:color w:val="000000" w:themeColor="text1"/>
          <w:sz w:val="24"/>
          <w:szCs w:val="24"/>
        </w:rPr>
        <w:t xml:space="preserve"> </w:t>
      </w:r>
      <w:r w:rsidRPr="00022149">
        <w:rPr>
          <w:rFonts w:ascii="Times New Roman" w:hAnsi="Times New Roman" w:cs="Times New Roman"/>
          <w:b/>
          <w:color w:val="000000" w:themeColor="text1"/>
          <w:sz w:val="24"/>
          <w:szCs w:val="24"/>
        </w:rPr>
        <w:t>Inovação: a dimensão do sistema no Brasil</w:t>
      </w:r>
      <w:r>
        <w:rPr>
          <w:rFonts w:ascii="Times New Roman" w:hAnsi="Times New Roman" w:cs="Times New Roman"/>
          <w:color w:val="000000" w:themeColor="text1"/>
          <w:sz w:val="24"/>
          <w:szCs w:val="24"/>
        </w:rPr>
        <w:t xml:space="preserve">. </w:t>
      </w:r>
    </w:p>
    <w:p w:rsidR="00022149" w:rsidRDefault="00022149" w:rsidP="0002214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Disponível em: </w:t>
      </w:r>
      <w:r w:rsidRPr="00280D5B">
        <w:rPr>
          <w:rFonts w:ascii="Times New Roman" w:hAnsi="Times New Roman" w:cs="Times New Roman"/>
          <w:color w:val="000000" w:themeColor="text1"/>
          <w:sz w:val="24"/>
          <w:szCs w:val="24"/>
        </w:rPr>
        <w:t>http://www.cgee.org.br/arquivos/livro_branco_cti.pdf</w:t>
      </w:r>
      <w:r>
        <w:rPr>
          <w:rFonts w:ascii="Times New Roman" w:hAnsi="Times New Roman" w:cs="Times New Roman"/>
          <w:color w:val="000000" w:themeColor="text1"/>
          <w:sz w:val="24"/>
          <w:szCs w:val="24"/>
        </w:rPr>
        <w:t>. Acesso em 02 de maio de 2013.</w:t>
      </w:r>
    </w:p>
    <w:p w:rsidR="00022149" w:rsidRDefault="00022149" w:rsidP="00022149">
      <w:pPr>
        <w:autoSpaceDE w:val="0"/>
        <w:autoSpaceDN w:val="0"/>
        <w:adjustRightInd w:val="0"/>
        <w:spacing w:after="0" w:line="240" w:lineRule="auto"/>
        <w:jc w:val="both"/>
        <w:rPr>
          <w:rFonts w:ascii="Times New Roman" w:hAnsi="Times New Roman" w:cs="Times New Roman"/>
          <w:color w:val="000000" w:themeColor="text1"/>
          <w:sz w:val="24"/>
          <w:szCs w:val="24"/>
        </w:rPr>
      </w:pPr>
    </w:p>
    <w:p w:rsidR="00022149" w:rsidRDefault="00022149" w:rsidP="009636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Ministério da Ciência, Tecnologia e Inovação. </w:t>
      </w:r>
      <w:r>
        <w:rPr>
          <w:rFonts w:ascii="Times New Roman" w:hAnsi="Times New Roman"/>
          <w:sz w:val="24"/>
          <w:szCs w:val="24"/>
        </w:rPr>
        <w:t xml:space="preserve">Disponível em: </w:t>
      </w:r>
      <w:r w:rsidRPr="006035E5">
        <w:rPr>
          <w:rFonts w:ascii="Times New Roman" w:hAnsi="Times New Roman"/>
          <w:sz w:val="24"/>
          <w:szCs w:val="24"/>
        </w:rPr>
        <w:t>&lt;</w:t>
      </w:r>
      <w:r>
        <w:rPr>
          <w:rFonts w:ascii="Times New Roman" w:hAnsi="Times New Roman" w:cs="Times New Roman"/>
          <w:color w:val="000000" w:themeColor="text1"/>
          <w:sz w:val="24"/>
          <w:szCs w:val="24"/>
        </w:rPr>
        <w:t>h</w:t>
      </w:r>
      <w:r w:rsidRPr="006035E5">
        <w:rPr>
          <w:rFonts w:ascii="Times New Roman" w:hAnsi="Times New Roman" w:cs="Times New Roman"/>
          <w:color w:val="000000" w:themeColor="text1"/>
          <w:sz w:val="24"/>
          <w:szCs w:val="24"/>
        </w:rPr>
        <w:t>ttp://www.mct.gov.br/index.php/content/view/337853/Apresentacao.html</w:t>
      </w:r>
      <w:r w:rsidRPr="006035E5">
        <w:rPr>
          <w:rFonts w:ascii="Times New Roman" w:hAnsi="Times New Roman"/>
          <w:sz w:val="24"/>
          <w:szCs w:val="24"/>
        </w:rPr>
        <w:t>&gt;</w:t>
      </w:r>
      <w:r>
        <w:rPr>
          <w:rFonts w:ascii="Times New Roman" w:hAnsi="Times New Roman" w:cs="Times New Roman"/>
          <w:color w:val="000000" w:themeColor="text1"/>
          <w:sz w:val="24"/>
          <w:szCs w:val="24"/>
        </w:rPr>
        <w:t xml:space="preserve">. </w:t>
      </w:r>
      <w:r w:rsidRPr="00A27C59">
        <w:rPr>
          <w:rFonts w:ascii="Times New Roman" w:hAnsi="Times New Roman" w:cs="Times New Roman"/>
          <w:color w:val="000000" w:themeColor="text1"/>
          <w:sz w:val="24"/>
          <w:szCs w:val="24"/>
        </w:rPr>
        <w:t xml:space="preserve">Acesso em 01 de maio de </w:t>
      </w:r>
      <w:r>
        <w:rPr>
          <w:rFonts w:ascii="Times New Roman" w:hAnsi="Times New Roman" w:cs="Times New Roman"/>
          <w:color w:val="000000" w:themeColor="text1"/>
          <w:sz w:val="24"/>
          <w:szCs w:val="24"/>
        </w:rPr>
        <w:t>2013.</w:t>
      </w:r>
      <w:r w:rsidRPr="00022149">
        <w:rPr>
          <w:rFonts w:ascii="Times New Roman" w:hAnsi="Times New Roman" w:cs="Times New Roman"/>
          <w:color w:val="000000" w:themeColor="text1"/>
          <w:sz w:val="24"/>
          <w:szCs w:val="24"/>
        </w:rPr>
        <w:t xml:space="preserve"> </w:t>
      </w:r>
    </w:p>
    <w:p w:rsidR="00610257" w:rsidRDefault="00134D01" w:rsidP="00134D01">
      <w:pPr>
        <w:tabs>
          <w:tab w:val="left" w:pos="2880"/>
        </w:tabs>
        <w:spacing w:after="0" w:line="240" w:lineRule="auto"/>
        <w:jc w:val="both"/>
        <w:rPr>
          <w:rFonts w:ascii="Times New Roman" w:hAnsi="Times New Roman"/>
          <w:sz w:val="24"/>
        </w:rPr>
      </w:pPr>
      <w:r>
        <w:rPr>
          <w:rFonts w:ascii="Times New Roman" w:hAnsi="Times New Roman"/>
          <w:sz w:val="24"/>
        </w:rPr>
        <w:tab/>
      </w:r>
    </w:p>
    <w:p w:rsidR="00134D01" w:rsidRDefault="00134D01" w:rsidP="0076093E">
      <w:pPr>
        <w:spacing w:line="240" w:lineRule="auto"/>
        <w:jc w:val="both"/>
        <w:rPr>
          <w:rFonts w:ascii="Times New Roman" w:eastAsia="Times New Roman" w:hAnsi="Times New Roman" w:cs="Arial"/>
          <w:sz w:val="24"/>
          <w:szCs w:val="24"/>
          <w:lang w:eastAsia="pt-BR"/>
        </w:rPr>
      </w:pPr>
      <w:r w:rsidRPr="00C30AF7">
        <w:rPr>
          <w:rFonts w:ascii="Times New Roman" w:eastAsia="Times New Roman" w:hAnsi="Times New Roman" w:cs="Arial"/>
          <w:sz w:val="24"/>
          <w:szCs w:val="24"/>
          <w:lang w:eastAsia="pt-BR"/>
        </w:rPr>
        <w:t xml:space="preserve">MITCHAM, Carl. </w:t>
      </w:r>
      <w:r w:rsidRPr="00C30AF7">
        <w:rPr>
          <w:rFonts w:ascii="Times New Roman" w:eastAsia="Times New Roman" w:hAnsi="Times New Roman" w:cs="Arial"/>
          <w:i/>
          <w:sz w:val="24"/>
          <w:szCs w:val="24"/>
          <w:lang w:eastAsia="pt-BR"/>
        </w:rPr>
        <w:t>Em busca de uma nueva relación entre Ciencia, Tecnología y</w:t>
      </w:r>
      <w:r w:rsidRPr="00C30AF7">
        <w:rPr>
          <w:rFonts w:ascii="Times New Roman" w:eastAsia="Times New Roman" w:hAnsi="Times New Roman" w:cs="Arial"/>
          <w:sz w:val="24"/>
          <w:szCs w:val="24"/>
          <w:lang w:eastAsia="pt-BR"/>
        </w:rPr>
        <w:t xml:space="preserve"> </w:t>
      </w:r>
      <w:r w:rsidRPr="00C30AF7">
        <w:rPr>
          <w:rFonts w:ascii="Times New Roman" w:eastAsia="Times New Roman" w:hAnsi="Times New Roman" w:cs="Arial"/>
          <w:i/>
          <w:sz w:val="24"/>
          <w:szCs w:val="24"/>
          <w:lang w:eastAsia="pt-BR"/>
        </w:rPr>
        <w:t>Sociedad</w:t>
      </w:r>
      <w:r w:rsidRPr="00C30AF7">
        <w:rPr>
          <w:rFonts w:ascii="Times New Roman" w:eastAsia="Times New Roman" w:hAnsi="Times New Roman" w:cs="Arial"/>
          <w:sz w:val="24"/>
          <w:szCs w:val="24"/>
          <w:lang w:eastAsia="pt-BR"/>
        </w:rPr>
        <w:t xml:space="preserve"> in: Medina, Manuel e Sanmartin, José (Eds), </w:t>
      </w:r>
      <w:r w:rsidRPr="00C30AF7">
        <w:rPr>
          <w:rFonts w:ascii="Times New Roman" w:eastAsia="Times New Roman" w:hAnsi="Times New Roman" w:cs="Arial"/>
          <w:b/>
          <w:sz w:val="24"/>
          <w:szCs w:val="24"/>
          <w:lang w:eastAsia="pt-BR"/>
        </w:rPr>
        <w:t xml:space="preserve">Ciencia, Tecnología y Sociedad. </w:t>
      </w:r>
      <w:r w:rsidRPr="005730AF">
        <w:rPr>
          <w:rFonts w:ascii="Times New Roman" w:eastAsia="Times New Roman" w:hAnsi="Times New Roman" w:cs="Arial"/>
          <w:b/>
          <w:sz w:val="24"/>
          <w:szCs w:val="24"/>
          <w:lang w:eastAsia="pt-BR"/>
        </w:rPr>
        <w:t>Estudios interdisciplinares em  la universidad, em la educación e em la gestión pública.</w:t>
      </w:r>
      <w:r w:rsidRPr="005730AF">
        <w:rPr>
          <w:rFonts w:ascii="Times New Roman" w:eastAsia="Times New Roman" w:hAnsi="Times New Roman" w:cs="Arial"/>
          <w:sz w:val="24"/>
          <w:szCs w:val="24"/>
          <w:lang w:eastAsia="pt-BR"/>
        </w:rPr>
        <w:t xml:space="preserve"> Barcelona, Anthropos, 1990</w:t>
      </w:r>
      <w:r>
        <w:rPr>
          <w:rFonts w:ascii="Times New Roman" w:eastAsia="Times New Roman" w:hAnsi="Times New Roman" w:cs="Arial"/>
          <w:sz w:val="24"/>
          <w:szCs w:val="24"/>
          <w:lang w:eastAsia="pt-BR"/>
        </w:rPr>
        <w:t>.</w:t>
      </w:r>
    </w:p>
    <w:p w:rsidR="008A33A4" w:rsidRPr="008A33A4" w:rsidRDefault="008A33A4" w:rsidP="0076093E">
      <w:pPr>
        <w:spacing w:line="240" w:lineRule="auto"/>
        <w:jc w:val="both"/>
        <w:rPr>
          <w:rFonts w:ascii="Times New Roman" w:eastAsia="Times New Roman" w:hAnsi="Times New Roman" w:cs="Arial"/>
          <w:sz w:val="24"/>
          <w:szCs w:val="24"/>
          <w:vertAlign w:val="subscript"/>
          <w:lang w:eastAsia="pt-BR"/>
        </w:rPr>
      </w:pPr>
      <w:r>
        <w:rPr>
          <w:rFonts w:ascii="Times New Roman" w:eastAsia="Times New Roman" w:hAnsi="Times New Roman" w:cs="Arial"/>
          <w:sz w:val="24"/>
          <w:szCs w:val="24"/>
          <w:lang w:eastAsia="pt-BR"/>
        </w:rPr>
        <w:t>RIO+20. Disponível em :</w:t>
      </w:r>
      <w:r w:rsidRPr="008A33A4">
        <w:t xml:space="preserve"> </w:t>
      </w:r>
      <w:r w:rsidRPr="008A33A4">
        <w:rPr>
          <w:rFonts w:ascii="Times New Roman" w:eastAsia="Times New Roman" w:hAnsi="Times New Roman" w:cs="Arial"/>
          <w:sz w:val="24"/>
          <w:szCs w:val="24"/>
          <w:lang w:eastAsia="pt-BR"/>
        </w:rPr>
        <w:t>http://www.rio20.gov.br/sobre_a_rio_mais_20.html</w:t>
      </w:r>
      <w:r>
        <w:rPr>
          <w:rFonts w:ascii="Times New Roman" w:eastAsia="Times New Roman" w:hAnsi="Times New Roman" w:cs="Arial"/>
          <w:sz w:val="24"/>
          <w:szCs w:val="24"/>
          <w:lang w:eastAsia="pt-BR"/>
        </w:rPr>
        <w:t>. Acesso em 11 de dezembro de 2013.</w:t>
      </w:r>
    </w:p>
    <w:p w:rsidR="0059168D" w:rsidRDefault="0059168D" w:rsidP="0076093E">
      <w:pPr>
        <w:spacing w:after="0" w:line="240" w:lineRule="auto"/>
        <w:jc w:val="both"/>
        <w:rPr>
          <w:rFonts w:ascii="Times New Roman" w:hAnsi="Times New Roman"/>
          <w:sz w:val="24"/>
          <w:szCs w:val="24"/>
        </w:rPr>
      </w:pPr>
      <w:r>
        <w:rPr>
          <w:rFonts w:ascii="Times New Roman" w:hAnsi="Times New Roman"/>
          <w:sz w:val="24"/>
          <w:szCs w:val="24"/>
        </w:rPr>
        <w:t xml:space="preserve">SCHWATZMANN, Simon. </w:t>
      </w:r>
      <w:r w:rsidRPr="0069408C">
        <w:rPr>
          <w:rFonts w:ascii="Times New Roman" w:hAnsi="Times New Roman"/>
          <w:b/>
          <w:sz w:val="24"/>
          <w:szCs w:val="24"/>
        </w:rPr>
        <w:t>Um espaço para a ciência – a Formação da Comunidade</w:t>
      </w:r>
      <w:r w:rsidRPr="0069408C">
        <w:rPr>
          <w:rFonts w:ascii="Times New Roman" w:hAnsi="Times New Roman"/>
          <w:b/>
          <w:i/>
          <w:sz w:val="24"/>
          <w:szCs w:val="24"/>
        </w:rPr>
        <w:t xml:space="preserve"> Científica no Brasil</w:t>
      </w:r>
      <w:r w:rsidRPr="0069408C">
        <w:rPr>
          <w:rFonts w:ascii="Times New Roman" w:hAnsi="Times New Roman"/>
          <w:b/>
          <w:sz w:val="24"/>
          <w:szCs w:val="24"/>
        </w:rPr>
        <w:t xml:space="preserve">. </w:t>
      </w:r>
      <w:r>
        <w:rPr>
          <w:rFonts w:ascii="Times New Roman" w:hAnsi="Times New Roman"/>
          <w:sz w:val="24"/>
          <w:szCs w:val="24"/>
        </w:rPr>
        <w:t>Brasília Ministério de Ciência e Tecnologia</w:t>
      </w:r>
      <w:r w:rsidR="00A601F6">
        <w:rPr>
          <w:rFonts w:ascii="Times New Roman" w:hAnsi="Times New Roman"/>
          <w:sz w:val="24"/>
          <w:szCs w:val="24"/>
        </w:rPr>
        <w:t>,</w:t>
      </w:r>
      <w:r>
        <w:rPr>
          <w:rFonts w:ascii="Times New Roman" w:hAnsi="Times New Roman"/>
          <w:sz w:val="24"/>
          <w:szCs w:val="24"/>
        </w:rPr>
        <w:t xml:space="preserve"> 2001. Tradução de Sérgio Bath e Oswaldo Biato.   </w:t>
      </w:r>
    </w:p>
    <w:p w:rsidR="0069408C" w:rsidRPr="00B15A71" w:rsidRDefault="0069408C" w:rsidP="0076093E">
      <w:pPr>
        <w:spacing w:after="0" w:line="240" w:lineRule="auto"/>
        <w:jc w:val="both"/>
        <w:rPr>
          <w:rFonts w:ascii="Times New Roman" w:hAnsi="Times New Roman" w:cs="Times New Roman"/>
          <w:color w:val="000000" w:themeColor="text1"/>
          <w:sz w:val="24"/>
          <w:szCs w:val="24"/>
        </w:rPr>
      </w:pPr>
    </w:p>
    <w:p w:rsidR="00134D01" w:rsidRDefault="00EC7274" w:rsidP="0076093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SEN, Amarthya. </w:t>
      </w:r>
      <w:r w:rsidRPr="00EC7274">
        <w:rPr>
          <w:rFonts w:ascii="Times New Roman" w:hAnsi="Times New Roman" w:cs="Times New Roman"/>
          <w:b/>
          <w:color w:val="000000" w:themeColor="text1"/>
          <w:sz w:val="24"/>
          <w:szCs w:val="24"/>
        </w:rPr>
        <w:t>Desenvolvimento como liberdade</w:t>
      </w:r>
      <w:r>
        <w:rPr>
          <w:rFonts w:ascii="Times New Roman" w:hAnsi="Times New Roman" w:cs="Times New Roman"/>
          <w:color w:val="000000" w:themeColor="text1"/>
          <w:sz w:val="24"/>
          <w:szCs w:val="24"/>
        </w:rPr>
        <w:t>. Tradução Laura Teixeira Motta; revisão técnica Ricardo Doniselli Mendes.São Paulo: Companhia das Letras, 2000.</w:t>
      </w:r>
    </w:p>
    <w:p w:rsidR="00134D01" w:rsidRDefault="00134D01" w:rsidP="0076093E">
      <w:pPr>
        <w:spacing w:after="0" w:line="240" w:lineRule="auto"/>
        <w:jc w:val="both"/>
        <w:rPr>
          <w:rFonts w:ascii="Times New Roman" w:hAnsi="Times New Roman" w:cs="Times New Roman"/>
          <w:color w:val="000000" w:themeColor="text1"/>
          <w:sz w:val="24"/>
          <w:szCs w:val="24"/>
        </w:rPr>
      </w:pPr>
    </w:p>
    <w:p w:rsidR="0076093E" w:rsidRDefault="00134D01" w:rsidP="0076093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VASCONCELOS, Elizandra Rêgo, et. al. </w:t>
      </w:r>
      <w:r w:rsidRPr="00134D01">
        <w:rPr>
          <w:rFonts w:ascii="Times New Roman" w:hAnsi="Times New Roman" w:cs="Times New Roman"/>
          <w:b/>
          <w:color w:val="000000" w:themeColor="text1"/>
          <w:sz w:val="24"/>
          <w:szCs w:val="24"/>
        </w:rPr>
        <w:t xml:space="preserve">Ideias sobre desenvolvimento sustentável: </w:t>
      </w:r>
      <w:r w:rsidRPr="0076093E">
        <w:rPr>
          <w:rFonts w:ascii="Times New Roman" w:hAnsi="Times New Roman" w:cs="Times New Roman"/>
          <w:b/>
          <w:color w:val="000000" w:themeColor="text1"/>
          <w:sz w:val="24"/>
          <w:szCs w:val="24"/>
        </w:rPr>
        <w:t>a educação científica e o enfoque CTS, articulações possíveis</w:t>
      </w:r>
      <w:r>
        <w:rPr>
          <w:rFonts w:ascii="Times New Roman" w:hAnsi="Times New Roman" w:cs="Times New Roman"/>
          <w:color w:val="000000" w:themeColor="text1"/>
          <w:sz w:val="24"/>
          <w:szCs w:val="24"/>
        </w:rPr>
        <w:t xml:space="preserve">. Revista Eletrônica Mestrado em Educação Ambiental. ISSN 1517-1256, v. 28, janeiro a junho de 2012. </w:t>
      </w:r>
      <w:r w:rsidRPr="00D720F8">
        <w:rPr>
          <w:rFonts w:ascii="Times New Roman" w:hAnsi="Times New Roman" w:cs="Times New Roman"/>
          <w:color w:val="000000" w:themeColor="text1"/>
          <w:sz w:val="24"/>
          <w:szCs w:val="24"/>
        </w:rPr>
        <w:t>Disponível em:</w:t>
      </w:r>
      <w:r w:rsidR="00D720F8" w:rsidRPr="00D720F8">
        <w:t xml:space="preserve"> </w:t>
      </w:r>
      <w:r w:rsidR="00D720F8" w:rsidRPr="00D720F8">
        <w:rPr>
          <w:rFonts w:ascii="Times New Roman" w:hAnsi="Times New Roman" w:cs="Times New Roman"/>
          <w:color w:val="000000" w:themeColor="text1"/>
          <w:sz w:val="24"/>
          <w:szCs w:val="24"/>
        </w:rPr>
        <w:t>http://www.seer.furg.br/remea/article/viewFile/3122/1786</w:t>
      </w:r>
      <w:r w:rsidR="00D720F8">
        <w:rPr>
          <w:rFonts w:ascii="Times New Roman" w:hAnsi="Times New Roman" w:cs="Times New Roman"/>
          <w:color w:val="000000" w:themeColor="text1"/>
          <w:sz w:val="24"/>
          <w:szCs w:val="24"/>
        </w:rPr>
        <w:t>. Acesso em 12 de dezembro de 2013.</w:t>
      </w:r>
    </w:p>
    <w:p w:rsidR="00D720F8" w:rsidRDefault="00D720F8" w:rsidP="0076093E">
      <w:pPr>
        <w:spacing w:after="0" w:line="240" w:lineRule="auto"/>
        <w:jc w:val="both"/>
        <w:rPr>
          <w:rFonts w:ascii="Times New Roman" w:hAnsi="Times New Roman" w:cs="Times New Roman"/>
          <w:color w:val="000000" w:themeColor="text1"/>
          <w:sz w:val="24"/>
          <w:szCs w:val="24"/>
        </w:rPr>
      </w:pPr>
    </w:p>
    <w:p w:rsidR="0076093E" w:rsidRPr="00ED76A5" w:rsidRDefault="0076093E" w:rsidP="0076093E">
      <w:pPr>
        <w:spacing w:after="0" w:line="240" w:lineRule="auto"/>
        <w:jc w:val="both"/>
        <w:rPr>
          <w:rFonts w:ascii="Times New Roman" w:hAnsi="Times New Roman" w:cs="Times New Roman"/>
          <w:color w:val="000000" w:themeColor="text1"/>
          <w:sz w:val="24"/>
          <w:szCs w:val="24"/>
          <w:lang w:val="es-AR"/>
        </w:rPr>
      </w:pPr>
      <w:r>
        <w:rPr>
          <w:rFonts w:ascii="Times New Roman" w:hAnsi="Times New Roman" w:cs="Times New Roman"/>
          <w:color w:val="000000" w:themeColor="text1"/>
          <w:sz w:val="24"/>
          <w:szCs w:val="24"/>
        </w:rPr>
        <w:t xml:space="preserve">VEIGA, José Eli. </w:t>
      </w:r>
      <w:r w:rsidRPr="0076093E">
        <w:rPr>
          <w:rFonts w:ascii="Times New Roman" w:hAnsi="Times New Roman" w:cs="Times New Roman"/>
          <w:b/>
          <w:color w:val="000000" w:themeColor="text1"/>
          <w:sz w:val="24"/>
          <w:szCs w:val="24"/>
        </w:rPr>
        <w:t>Desenvolvimento sustentável: o desafio do século XXI</w:t>
      </w:r>
      <w:r>
        <w:rPr>
          <w:rFonts w:ascii="Times New Roman" w:hAnsi="Times New Roman" w:cs="Times New Roman"/>
          <w:color w:val="000000" w:themeColor="text1"/>
          <w:sz w:val="24"/>
          <w:szCs w:val="24"/>
        </w:rPr>
        <w:t xml:space="preserve">. </w:t>
      </w:r>
      <w:r w:rsidRPr="00ED76A5">
        <w:rPr>
          <w:rFonts w:ascii="Times New Roman" w:hAnsi="Times New Roman" w:cs="Times New Roman"/>
          <w:color w:val="000000" w:themeColor="text1"/>
          <w:sz w:val="24"/>
          <w:szCs w:val="24"/>
          <w:lang w:val="es-AR"/>
        </w:rPr>
        <w:t>Rio de Janeiro: Garamond, 2010.</w:t>
      </w:r>
    </w:p>
    <w:p w:rsidR="00134D01" w:rsidRPr="00ED76A5" w:rsidRDefault="00134D01" w:rsidP="0076093E">
      <w:pPr>
        <w:spacing w:after="0" w:line="240" w:lineRule="auto"/>
        <w:jc w:val="both"/>
        <w:rPr>
          <w:rFonts w:ascii="Times New Roman" w:hAnsi="Times New Roman" w:cs="Times New Roman"/>
          <w:color w:val="000000" w:themeColor="text1"/>
          <w:sz w:val="24"/>
          <w:szCs w:val="24"/>
          <w:lang w:val="es-AR"/>
        </w:rPr>
      </w:pPr>
    </w:p>
    <w:p w:rsidR="00134D01" w:rsidRPr="00134D01" w:rsidRDefault="00134D01" w:rsidP="0076093E">
      <w:pPr>
        <w:spacing w:after="0" w:line="240" w:lineRule="auto"/>
        <w:jc w:val="both"/>
        <w:rPr>
          <w:rFonts w:ascii="Times New Roman" w:hAnsi="Times New Roman" w:cs="Times New Roman"/>
          <w:color w:val="000000" w:themeColor="text1"/>
          <w:sz w:val="24"/>
          <w:szCs w:val="24"/>
          <w:lang w:val="es-AR"/>
        </w:rPr>
      </w:pPr>
      <w:r>
        <w:rPr>
          <w:rFonts w:ascii="Times New Roman" w:eastAsia="Times New Roman" w:hAnsi="Times New Roman" w:cs="Arial"/>
          <w:sz w:val="24"/>
          <w:szCs w:val="24"/>
          <w:lang w:val="es-AR" w:eastAsia="pt-BR"/>
        </w:rPr>
        <w:t xml:space="preserve">WAKS, Leonard J. </w:t>
      </w:r>
      <w:r w:rsidRPr="00237B38">
        <w:rPr>
          <w:rFonts w:ascii="Times New Roman" w:eastAsia="Times New Roman" w:hAnsi="Times New Roman" w:cs="Arial"/>
          <w:i/>
          <w:sz w:val="24"/>
          <w:szCs w:val="24"/>
          <w:lang w:val="es-AR" w:eastAsia="pt-BR"/>
        </w:rPr>
        <w:t xml:space="preserve">Educación </w:t>
      </w:r>
      <w:r>
        <w:rPr>
          <w:rFonts w:ascii="Times New Roman" w:eastAsia="Times New Roman" w:hAnsi="Times New Roman" w:cs="Arial"/>
          <w:sz w:val="24"/>
          <w:szCs w:val="24"/>
          <w:lang w:val="es-AR" w:eastAsia="pt-BR"/>
        </w:rPr>
        <w:t xml:space="preserve">en </w:t>
      </w:r>
      <w:r w:rsidRPr="007F58FA">
        <w:rPr>
          <w:rFonts w:ascii="Times New Roman" w:eastAsia="Times New Roman" w:hAnsi="Times New Roman" w:cs="Arial"/>
          <w:i/>
          <w:sz w:val="24"/>
          <w:szCs w:val="24"/>
          <w:lang w:val="es-AR" w:eastAsia="pt-BR"/>
        </w:rPr>
        <w:t>Ciencia, Tecnología y</w:t>
      </w:r>
      <w:r w:rsidRPr="007F58FA">
        <w:rPr>
          <w:rFonts w:ascii="Times New Roman" w:eastAsia="Times New Roman" w:hAnsi="Times New Roman" w:cs="Arial"/>
          <w:sz w:val="24"/>
          <w:szCs w:val="24"/>
          <w:lang w:val="es-AR" w:eastAsia="pt-BR"/>
        </w:rPr>
        <w:t xml:space="preserve"> </w:t>
      </w:r>
      <w:r w:rsidRPr="007F58FA">
        <w:rPr>
          <w:rFonts w:ascii="Times New Roman" w:eastAsia="Times New Roman" w:hAnsi="Times New Roman" w:cs="Arial"/>
          <w:i/>
          <w:sz w:val="24"/>
          <w:szCs w:val="24"/>
          <w:lang w:val="es-AR" w:eastAsia="pt-BR"/>
        </w:rPr>
        <w:t xml:space="preserve">Sociedad : </w:t>
      </w:r>
      <w:r>
        <w:rPr>
          <w:rFonts w:ascii="Times New Roman" w:eastAsia="Times New Roman" w:hAnsi="Times New Roman" w:cs="Arial"/>
          <w:i/>
          <w:sz w:val="24"/>
          <w:szCs w:val="24"/>
          <w:lang w:val="es-AR" w:eastAsia="pt-BR"/>
        </w:rPr>
        <w:t>orígenes, desarrollos internacionales e desafíos actuales</w:t>
      </w:r>
      <w:r w:rsidRPr="007F58FA">
        <w:rPr>
          <w:rFonts w:ascii="Times New Roman" w:eastAsia="Times New Roman" w:hAnsi="Times New Roman" w:cs="Arial"/>
          <w:sz w:val="24"/>
          <w:szCs w:val="24"/>
          <w:lang w:val="es-AR" w:eastAsia="pt-BR"/>
        </w:rPr>
        <w:t xml:space="preserve"> in: Medina, Manuel e Sanmartin, José (Eds), </w:t>
      </w:r>
      <w:r w:rsidRPr="007F58FA">
        <w:rPr>
          <w:rFonts w:ascii="Times New Roman" w:eastAsia="Times New Roman" w:hAnsi="Times New Roman" w:cs="Arial"/>
          <w:b/>
          <w:sz w:val="24"/>
          <w:szCs w:val="24"/>
          <w:lang w:val="es-AR" w:eastAsia="pt-BR"/>
        </w:rPr>
        <w:t xml:space="preserve">Ciencia, Tecnología y Sociedade. </w:t>
      </w:r>
      <w:r w:rsidRPr="0056658F">
        <w:rPr>
          <w:rFonts w:ascii="Times New Roman" w:eastAsia="Times New Roman" w:hAnsi="Times New Roman" w:cs="Arial"/>
          <w:b/>
          <w:sz w:val="24"/>
          <w:szCs w:val="24"/>
          <w:lang w:val="es-AR" w:eastAsia="pt-BR"/>
        </w:rPr>
        <w:t>Estudios interdisciplinares em  la universidad, em la educación e em la gestión pública.</w:t>
      </w:r>
      <w:r w:rsidRPr="0056658F">
        <w:rPr>
          <w:rFonts w:ascii="Times New Roman" w:eastAsia="Times New Roman" w:hAnsi="Times New Roman" w:cs="Arial"/>
          <w:sz w:val="24"/>
          <w:szCs w:val="24"/>
          <w:lang w:val="es-AR" w:eastAsia="pt-BR"/>
        </w:rPr>
        <w:t xml:space="preserve"> Barcelona, Anthropos, 1990</w:t>
      </w:r>
      <w:r>
        <w:rPr>
          <w:rFonts w:ascii="Times New Roman" w:eastAsia="Times New Roman" w:hAnsi="Times New Roman" w:cs="Arial"/>
          <w:sz w:val="24"/>
          <w:szCs w:val="24"/>
          <w:lang w:val="es-AR" w:eastAsia="pt-BR"/>
        </w:rPr>
        <w:t>.</w:t>
      </w:r>
    </w:p>
    <w:p w:rsidR="00DC6C23" w:rsidRPr="00134D01" w:rsidRDefault="00DC6C23" w:rsidP="0076093E">
      <w:pPr>
        <w:spacing w:after="0" w:line="240" w:lineRule="auto"/>
        <w:jc w:val="both"/>
        <w:rPr>
          <w:rFonts w:ascii="Times New Roman" w:hAnsi="Times New Roman" w:cs="Times New Roman"/>
          <w:color w:val="000000" w:themeColor="text1"/>
          <w:sz w:val="24"/>
          <w:szCs w:val="24"/>
          <w:lang w:val="es-AR"/>
        </w:rPr>
      </w:pPr>
    </w:p>
    <w:p w:rsidR="00EC0EDF" w:rsidRPr="00C30AF7" w:rsidRDefault="00EF0802" w:rsidP="00EF0802">
      <w:pPr>
        <w:spacing w:line="360" w:lineRule="auto"/>
        <w:jc w:val="both"/>
        <w:rPr>
          <w:rFonts w:ascii="Times New Roman" w:hAnsi="Times New Roman" w:cs="Times New Roman"/>
          <w:sz w:val="24"/>
          <w:szCs w:val="24"/>
          <w:lang w:val="es-AR"/>
        </w:rPr>
      </w:pPr>
      <w:r w:rsidRPr="00C30AF7">
        <w:rPr>
          <w:rFonts w:ascii="Times New Roman" w:hAnsi="Times New Roman" w:cs="Times New Roman"/>
          <w:sz w:val="24"/>
          <w:szCs w:val="24"/>
          <w:lang w:val="es-AR"/>
        </w:rPr>
        <w:tab/>
      </w:r>
    </w:p>
    <w:p w:rsidR="00EC0EDF" w:rsidRPr="00C30AF7" w:rsidRDefault="00EC0EDF" w:rsidP="00EF0802">
      <w:pPr>
        <w:spacing w:line="360" w:lineRule="auto"/>
        <w:jc w:val="both"/>
        <w:rPr>
          <w:rFonts w:ascii="Times New Roman" w:hAnsi="Times New Roman" w:cs="Times New Roman"/>
          <w:sz w:val="24"/>
          <w:szCs w:val="24"/>
          <w:lang w:val="es-AR"/>
        </w:rPr>
      </w:pPr>
    </w:p>
    <w:p w:rsidR="00EC0EDF" w:rsidRPr="00C30AF7" w:rsidRDefault="00EC0EDF" w:rsidP="00EF0802">
      <w:pPr>
        <w:spacing w:line="360" w:lineRule="auto"/>
        <w:jc w:val="both"/>
        <w:rPr>
          <w:rFonts w:ascii="Times New Roman" w:hAnsi="Times New Roman" w:cs="Times New Roman"/>
          <w:sz w:val="24"/>
          <w:szCs w:val="24"/>
          <w:lang w:val="es-AR"/>
        </w:rPr>
      </w:pPr>
    </w:p>
    <w:p w:rsidR="00DC6C23" w:rsidRPr="00C30AF7" w:rsidRDefault="00DC6C23" w:rsidP="00090D7B">
      <w:pPr>
        <w:spacing w:after="0" w:line="360" w:lineRule="auto"/>
        <w:jc w:val="both"/>
        <w:rPr>
          <w:rFonts w:ascii="Times New Roman" w:hAnsi="Times New Roman" w:cs="Times New Roman"/>
          <w:color w:val="000000" w:themeColor="text1"/>
          <w:sz w:val="24"/>
          <w:szCs w:val="24"/>
          <w:lang w:val="es-AR"/>
        </w:rPr>
      </w:pPr>
    </w:p>
    <w:sectPr w:rsidR="00DC6C23" w:rsidRPr="00C30AF7" w:rsidSect="00A676E8">
      <w:foot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E6" w:rsidRDefault="006224E6" w:rsidP="00844B82">
      <w:pPr>
        <w:spacing w:after="0" w:line="240" w:lineRule="auto"/>
      </w:pPr>
      <w:r>
        <w:separator/>
      </w:r>
    </w:p>
  </w:endnote>
  <w:endnote w:type="continuationSeparator" w:id="0">
    <w:p w:rsidR="006224E6" w:rsidRDefault="006224E6" w:rsidP="00844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2227"/>
      <w:docPartObj>
        <w:docPartGallery w:val="Page Numbers (Bottom of Page)"/>
        <w:docPartUnique/>
      </w:docPartObj>
    </w:sdtPr>
    <w:sdtContent>
      <w:p w:rsidR="008A4612" w:rsidRDefault="00973B5E">
        <w:pPr>
          <w:pStyle w:val="Rodap"/>
          <w:jc w:val="right"/>
        </w:pPr>
        <w:fldSimple w:instr=" PAGE   \* MERGEFORMAT ">
          <w:r w:rsidR="00ED76A5">
            <w:rPr>
              <w:noProof/>
            </w:rPr>
            <w:t>17</w:t>
          </w:r>
        </w:fldSimple>
      </w:p>
    </w:sdtContent>
  </w:sdt>
  <w:p w:rsidR="008A4612" w:rsidRDefault="008A46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E6" w:rsidRDefault="006224E6" w:rsidP="00844B82">
      <w:pPr>
        <w:spacing w:after="0" w:line="240" w:lineRule="auto"/>
      </w:pPr>
      <w:r>
        <w:separator/>
      </w:r>
    </w:p>
  </w:footnote>
  <w:footnote w:type="continuationSeparator" w:id="0">
    <w:p w:rsidR="006224E6" w:rsidRDefault="006224E6" w:rsidP="00844B82">
      <w:pPr>
        <w:spacing w:after="0" w:line="240" w:lineRule="auto"/>
      </w:pPr>
      <w:r>
        <w:continuationSeparator/>
      </w:r>
    </w:p>
  </w:footnote>
  <w:footnote w:id="1">
    <w:p w:rsidR="008A4612" w:rsidRDefault="008A4612" w:rsidP="00DD610D">
      <w:pPr>
        <w:spacing w:line="360" w:lineRule="auto"/>
        <w:jc w:val="both"/>
      </w:pPr>
      <w:r>
        <w:rPr>
          <w:rStyle w:val="FootnoteCharacters"/>
        </w:rPr>
        <w:footnoteRef/>
      </w:r>
      <w:r w:rsidRPr="00DD610D">
        <w:rPr>
          <w:rFonts w:ascii="Times New Roman" w:hAnsi="Times New Roman" w:cs="Times New Roman"/>
        </w:rPr>
        <w:tab/>
      </w:r>
      <w:r>
        <w:rPr>
          <w:rFonts w:ascii="Times New Roman" w:hAnsi="Times New Roman" w:cs="Times New Roman"/>
        </w:rPr>
        <w:t>Mestranda em Ciências Humanas e Sociais  pela UFABC – Universidade Federal do ABC .</w:t>
      </w:r>
    </w:p>
    <w:p w:rsidR="008A4612" w:rsidRDefault="008A4612" w:rsidP="00DD610D">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22752"/>
    <w:multiLevelType w:val="hybridMultilevel"/>
    <w:tmpl w:val="5F0E2E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61345"/>
    <w:rsid w:val="00000D3E"/>
    <w:rsid w:val="00001ECD"/>
    <w:rsid w:val="00022149"/>
    <w:rsid w:val="00022EA9"/>
    <w:rsid w:val="00034566"/>
    <w:rsid w:val="00053391"/>
    <w:rsid w:val="0006762C"/>
    <w:rsid w:val="00067C68"/>
    <w:rsid w:val="00071DC3"/>
    <w:rsid w:val="00080956"/>
    <w:rsid w:val="00082969"/>
    <w:rsid w:val="0008375A"/>
    <w:rsid w:val="000848F8"/>
    <w:rsid w:val="00086FAC"/>
    <w:rsid w:val="00087AD8"/>
    <w:rsid w:val="0009024C"/>
    <w:rsid w:val="00090D7B"/>
    <w:rsid w:val="00091FE3"/>
    <w:rsid w:val="000A51EE"/>
    <w:rsid w:val="000C65AA"/>
    <w:rsid w:val="000D3A29"/>
    <w:rsid w:val="000D7EA6"/>
    <w:rsid w:val="000E645A"/>
    <w:rsid w:val="000F5B3F"/>
    <w:rsid w:val="000F60E4"/>
    <w:rsid w:val="00103E56"/>
    <w:rsid w:val="001055CD"/>
    <w:rsid w:val="00114C6D"/>
    <w:rsid w:val="00121F78"/>
    <w:rsid w:val="00125E3D"/>
    <w:rsid w:val="00127446"/>
    <w:rsid w:val="00134D01"/>
    <w:rsid w:val="00145797"/>
    <w:rsid w:val="00155056"/>
    <w:rsid w:val="00157BC2"/>
    <w:rsid w:val="00160E64"/>
    <w:rsid w:val="00175A04"/>
    <w:rsid w:val="00176B7F"/>
    <w:rsid w:val="001A5D33"/>
    <w:rsid w:val="001B6AEE"/>
    <w:rsid w:val="001C04F4"/>
    <w:rsid w:val="00202F47"/>
    <w:rsid w:val="00204573"/>
    <w:rsid w:val="0021008B"/>
    <w:rsid w:val="00211C16"/>
    <w:rsid w:val="002127B3"/>
    <w:rsid w:val="00215830"/>
    <w:rsid w:val="00231C74"/>
    <w:rsid w:val="0023403D"/>
    <w:rsid w:val="0024133F"/>
    <w:rsid w:val="002552CC"/>
    <w:rsid w:val="00262A18"/>
    <w:rsid w:val="00263BFF"/>
    <w:rsid w:val="0027061B"/>
    <w:rsid w:val="00273493"/>
    <w:rsid w:val="00280D5B"/>
    <w:rsid w:val="00282B1B"/>
    <w:rsid w:val="00287A33"/>
    <w:rsid w:val="00297069"/>
    <w:rsid w:val="002A6DF8"/>
    <w:rsid w:val="002D594F"/>
    <w:rsid w:val="002D5ED2"/>
    <w:rsid w:val="002E14E4"/>
    <w:rsid w:val="002F3E7C"/>
    <w:rsid w:val="00301F81"/>
    <w:rsid w:val="00302EF7"/>
    <w:rsid w:val="003128FD"/>
    <w:rsid w:val="00321500"/>
    <w:rsid w:val="0032658F"/>
    <w:rsid w:val="00326E28"/>
    <w:rsid w:val="00333FA8"/>
    <w:rsid w:val="00336117"/>
    <w:rsid w:val="00343D2E"/>
    <w:rsid w:val="003527AF"/>
    <w:rsid w:val="003578CA"/>
    <w:rsid w:val="00361345"/>
    <w:rsid w:val="00365E60"/>
    <w:rsid w:val="00386593"/>
    <w:rsid w:val="00397EB8"/>
    <w:rsid w:val="003A436C"/>
    <w:rsid w:val="003A7C49"/>
    <w:rsid w:val="003A7D54"/>
    <w:rsid w:val="003B28AC"/>
    <w:rsid w:val="003C1359"/>
    <w:rsid w:val="003C19CE"/>
    <w:rsid w:val="003C308B"/>
    <w:rsid w:val="003D2A8B"/>
    <w:rsid w:val="003D6F0A"/>
    <w:rsid w:val="003E1502"/>
    <w:rsid w:val="003E24D2"/>
    <w:rsid w:val="003F25EA"/>
    <w:rsid w:val="00416513"/>
    <w:rsid w:val="00416632"/>
    <w:rsid w:val="004176EC"/>
    <w:rsid w:val="0046536F"/>
    <w:rsid w:val="00474C42"/>
    <w:rsid w:val="004754EF"/>
    <w:rsid w:val="004875AE"/>
    <w:rsid w:val="0049511D"/>
    <w:rsid w:val="004A4BA1"/>
    <w:rsid w:val="004A4C4F"/>
    <w:rsid w:val="004A5FA0"/>
    <w:rsid w:val="004A6023"/>
    <w:rsid w:val="004E05B1"/>
    <w:rsid w:val="004E2588"/>
    <w:rsid w:val="004E2A15"/>
    <w:rsid w:val="004E52F8"/>
    <w:rsid w:val="004F03A2"/>
    <w:rsid w:val="004F3726"/>
    <w:rsid w:val="004F7EC1"/>
    <w:rsid w:val="00505CDC"/>
    <w:rsid w:val="0051144D"/>
    <w:rsid w:val="0052488E"/>
    <w:rsid w:val="00531EE1"/>
    <w:rsid w:val="00555188"/>
    <w:rsid w:val="00560C71"/>
    <w:rsid w:val="005632FA"/>
    <w:rsid w:val="00563FDD"/>
    <w:rsid w:val="0059168D"/>
    <w:rsid w:val="005B5FFE"/>
    <w:rsid w:val="005C3724"/>
    <w:rsid w:val="005D342F"/>
    <w:rsid w:val="005E0E38"/>
    <w:rsid w:val="005F2B90"/>
    <w:rsid w:val="006035E5"/>
    <w:rsid w:val="00605194"/>
    <w:rsid w:val="00606A12"/>
    <w:rsid w:val="00610257"/>
    <w:rsid w:val="00613A27"/>
    <w:rsid w:val="006154DD"/>
    <w:rsid w:val="0062169E"/>
    <w:rsid w:val="006224E6"/>
    <w:rsid w:val="006368C7"/>
    <w:rsid w:val="00640E74"/>
    <w:rsid w:val="00647775"/>
    <w:rsid w:val="006528DC"/>
    <w:rsid w:val="006578B5"/>
    <w:rsid w:val="00664892"/>
    <w:rsid w:val="00673034"/>
    <w:rsid w:val="00683ACD"/>
    <w:rsid w:val="006873FC"/>
    <w:rsid w:val="00690698"/>
    <w:rsid w:val="00691804"/>
    <w:rsid w:val="0069408C"/>
    <w:rsid w:val="00696437"/>
    <w:rsid w:val="006A49BA"/>
    <w:rsid w:val="006D4876"/>
    <w:rsid w:val="006D55F3"/>
    <w:rsid w:val="006E0900"/>
    <w:rsid w:val="006E2FCF"/>
    <w:rsid w:val="006E6D5F"/>
    <w:rsid w:val="006F122C"/>
    <w:rsid w:val="00700530"/>
    <w:rsid w:val="00704053"/>
    <w:rsid w:val="00705BB6"/>
    <w:rsid w:val="0070704E"/>
    <w:rsid w:val="00712BC1"/>
    <w:rsid w:val="007350FF"/>
    <w:rsid w:val="00735A83"/>
    <w:rsid w:val="00742A02"/>
    <w:rsid w:val="00745870"/>
    <w:rsid w:val="007472C0"/>
    <w:rsid w:val="00752C06"/>
    <w:rsid w:val="00757E15"/>
    <w:rsid w:val="0076093E"/>
    <w:rsid w:val="00763155"/>
    <w:rsid w:val="00782722"/>
    <w:rsid w:val="00786A04"/>
    <w:rsid w:val="00793861"/>
    <w:rsid w:val="007A4B4C"/>
    <w:rsid w:val="007B572C"/>
    <w:rsid w:val="007C1BDD"/>
    <w:rsid w:val="007C24BB"/>
    <w:rsid w:val="007C74CE"/>
    <w:rsid w:val="007D2887"/>
    <w:rsid w:val="007F6987"/>
    <w:rsid w:val="00800487"/>
    <w:rsid w:val="00803E8C"/>
    <w:rsid w:val="0081762B"/>
    <w:rsid w:val="0082386D"/>
    <w:rsid w:val="00824916"/>
    <w:rsid w:val="00831ABC"/>
    <w:rsid w:val="00833860"/>
    <w:rsid w:val="008349DB"/>
    <w:rsid w:val="00841458"/>
    <w:rsid w:val="00844B82"/>
    <w:rsid w:val="008532AA"/>
    <w:rsid w:val="00855E5B"/>
    <w:rsid w:val="00871C83"/>
    <w:rsid w:val="008832DC"/>
    <w:rsid w:val="008839AB"/>
    <w:rsid w:val="008937BE"/>
    <w:rsid w:val="008A33A4"/>
    <w:rsid w:val="008A4612"/>
    <w:rsid w:val="008B0209"/>
    <w:rsid w:val="008B4A20"/>
    <w:rsid w:val="008C1F9C"/>
    <w:rsid w:val="008C5AEE"/>
    <w:rsid w:val="008C6AB8"/>
    <w:rsid w:val="008D6CEC"/>
    <w:rsid w:val="008E009A"/>
    <w:rsid w:val="008F37FB"/>
    <w:rsid w:val="008F4244"/>
    <w:rsid w:val="00915BAB"/>
    <w:rsid w:val="00920BA2"/>
    <w:rsid w:val="00921DD3"/>
    <w:rsid w:val="0094582F"/>
    <w:rsid w:val="009463F3"/>
    <w:rsid w:val="00953001"/>
    <w:rsid w:val="009636F5"/>
    <w:rsid w:val="00963DE3"/>
    <w:rsid w:val="00973B5E"/>
    <w:rsid w:val="009774B9"/>
    <w:rsid w:val="009859BC"/>
    <w:rsid w:val="00991522"/>
    <w:rsid w:val="009932B7"/>
    <w:rsid w:val="009A54D2"/>
    <w:rsid w:val="009A71C0"/>
    <w:rsid w:val="009A762B"/>
    <w:rsid w:val="009B443F"/>
    <w:rsid w:val="009C69CA"/>
    <w:rsid w:val="009D10C8"/>
    <w:rsid w:val="009D5B77"/>
    <w:rsid w:val="009F19DE"/>
    <w:rsid w:val="00A21D0B"/>
    <w:rsid w:val="00A22554"/>
    <w:rsid w:val="00A26C61"/>
    <w:rsid w:val="00A27C59"/>
    <w:rsid w:val="00A327AD"/>
    <w:rsid w:val="00A41BB1"/>
    <w:rsid w:val="00A42F60"/>
    <w:rsid w:val="00A43A2F"/>
    <w:rsid w:val="00A46FA9"/>
    <w:rsid w:val="00A601F6"/>
    <w:rsid w:val="00A676A9"/>
    <w:rsid w:val="00A676E8"/>
    <w:rsid w:val="00A92C24"/>
    <w:rsid w:val="00AA1C95"/>
    <w:rsid w:val="00AC13EA"/>
    <w:rsid w:val="00AD0632"/>
    <w:rsid w:val="00AD0F51"/>
    <w:rsid w:val="00AD2E38"/>
    <w:rsid w:val="00AE03FA"/>
    <w:rsid w:val="00AE2ECB"/>
    <w:rsid w:val="00B02752"/>
    <w:rsid w:val="00B05848"/>
    <w:rsid w:val="00B11A85"/>
    <w:rsid w:val="00B13276"/>
    <w:rsid w:val="00B137EB"/>
    <w:rsid w:val="00B15A71"/>
    <w:rsid w:val="00B16723"/>
    <w:rsid w:val="00B203B2"/>
    <w:rsid w:val="00B20B3A"/>
    <w:rsid w:val="00B53535"/>
    <w:rsid w:val="00B610E2"/>
    <w:rsid w:val="00B679EE"/>
    <w:rsid w:val="00B7438D"/>
    <w:rsid w:val="00B747EA"/>
    <w:rsid w:val="00B76243"/>
    <w:rsid w:val="00BA5733"/>
    <w:rsid w:val="00BB2464"/>
    <w:rsid w:val="00BB7634"/>
    <w:rsid w:val="00BB7A73"/>
    <w:rsid w:val="00BD0A80"/>
    <w:rsid w:val="00BD0DCB"/>
    <w:rsid w:val="00BD1D4A"/>
    <w:rsid w:val="00BD2B8A"/>
    <w:rsid w:val="00BD5CB4"/>
    <w:rsid w:val="00BE0CB2"/>
    <w:rsid w:val="00BE6047"/>
    <w:rsid w:val="00BF5FBA"/>
    <w:rsid w:val="00C214DC"/>
    <w:rsid w:val="00C30AF7"/>
    <w:rsid w:val="00C37490"/>
    <w:rsid w:val="00C430E3"/>
    <w:rsid w:val="00C51438"/>
    <w:rsid w:val="00C7769C"/>
    <w:rsid w:val="00C90B7F"/>
    <w:rsid w:val="00C95CED"/>
    <w:rsid w:val="00C962C2"/>
    <w:rsid w:val="00CA5237"/>
    <w:rsid w:val="00CC0BF2"/>
    <w:rsid w:val="00CD1FB0"/>
    <w:rsid w:val="00CF706D"/>
    <w:rsid w:val="00D02062"/>
    <w:rsid w:val="00D05592"/>
    <w:rsid w:val="00D1138A"/>
    <w:rsid w:val="00D11C8C"/>
    <w:rsid w:val="00D2185D"/>
    <w:rsid w:val="00D23689"/>
    <w:rsid w:val="00D24957"/>
    <w:rsid w:val="00D463FE"/>
    <w:rsid w:val="00D520B0"/>
    <w:rsid w:val="00D53314"/>
    <w:rsid w:val="00D549D2"/>
    <w:rsid w:val="00D64263"/>
    <w:rsid w:val="00D65C79"/>
    <w:rsid w:val="00D66E50"/>
    <w:rsid w:val="00D678AA"/>
    <w:rsid w:val="00D708A0"/>
    <w:rsid w:val="00D720F8"/>
    <w:rsid w:val="00D771B3"/>
    <w:rsid w:val="00D85CA8"/>
    <w:rsid w:val="00DA1489"/>
    <w:rsid w:val="00DB0834"/>
    <w:rsid w:val="00DB1BC5"/>
    <w:rsid w:val="00DB38CB"/>
    <w:rsid w:val="00DC18FD"/>
    <w:rsid w:val="00DC5F24"/>
    <w:rsid w:val="00DC6C23"/>
    <w:rsid w:val="00DD610D"/>
    <w:rsid w:val="00DD6826"/>
    <w:rsid w:val="00DE0FDE"/>
    <w:rsid w:val="00DE7836"/>
    <w:rsid w:val="00DF1F8B"/>
    <w:rsid w:val="00DF2B7E"/>
    <w:rsid w:val="00DF3FD5"/>
    <w:rsid w:val="00E160C7"/>
    <w:rsid w:val="00E2075A"/>
    <w:rsid w:val="00E24FC5"/>
    <w:rsid w:val="00E321B9"/>
    <w:rsid w:val="00E33518"/>
    <w:rsid w:val="00E415C5"/>
    <w:rsid w:val="00E52D38"/>
    <w:rsid w:val="00E5704A"/>
    <w:rsid w:val="00E575F0"/>
    <w:rsid w:val="00E650B7"/>
    <w:rsid w:val="00E72218"/>
    <w:rsid w:val="00E74C4F"/>
    <w:rsid w:val="00E81F89"/>
    <w:rsid w:val="00E93D95"/>
    <w:rsid w:val="00E9705E"/>
    <w:rsid w:val="00EA4A93"/>
    <w:rsid w:val="00EA576A"/>
    <w:rsid w:val="00EB23DB"/>
    <w:rsid w:val="00EB3B7C"/>
    <w:rsid w:val="00EC0EDF"/>
    <w:rsid w:val="00EC2E24"/>
    <w:rsid w:val="00EC7274"/>
    <w:rsid w:val="00ED2932"/>
    <w:rsid w:val="00ED4F29"/>
    <w:rsid w:val="00ED76A5"/>
    <w:rsid w:val="00EF0802"/>
    <w:rsid w:val="00EF2184"/>
    <w:rsid w:val="00F047ED"/>
    <w:rsid w:val="00F160B9"/>
    <w:rsid w:val="00F16748"/>
    <w:rsid w:val="00F23EE1"/>
    <w:rsid w:val="00F27E47"/>
    <w:rsid w:val="00F30C75"/>
    <w:rsid w:val="00F37059"/>
    <w:rsid w:val="00F40429"/>
    <w:rsid w:val="00F45924"/>
    <w:rsid w:val="00F463D2"/>
    <w:rsid w:val="00F60CB2"/>
    <w:rsid w:val="00F637DA"/>
    <w:rsid w:val="00F67B5F"/>
    <w:rsid w:val="00F83015"/>
    <w:rsid w:val="00F853A7"/>
    <w:rsid w:val="00FA6159"/>
    <w:rsid w:val="00FC3209"/>
    <w:rsid w:val="00FC67D6"/>
    <w:rsid w:val="00FD23CC"/>
    <w:rsid w:val="00FD5C31"/>
    <w:rsid w:val="00FD727E"/>
    <w:rsid w:val="00FE74F1"/>
    <w:rsid w:val="00FE78FF"/>
    <w:rsid w:val="00FF141C"/>
    <w:rsid w:val="00FF40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02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024C"/>
    <w:rPr>
      <w:color w:val="0000FF"/>
      <w:u w:val="single"/>
    </w:rPr>
  </w:style>
  <w:style w:type="character" w:styleId="HiperlinkVisitado">
    <w:name w:val="FollowedHyperlink"/>
    <w:basedOn w:val="Fontepargpadro"/>
    <w:uiPriority w:val="99"/>
    <w:semiHidden/>
    <w:unhideWhenUsed/>
    <w:rsid w:val="003B28AC"/>
    <w:rPr>
      <w:color w:val="800080" w:themeColor="followedHyperlink"/>
      <w:u w:val="single"/>
    </w:rPr>
  </w:style>
  <w:style w:type="paragraph" w:customStyle="1" w:styleId="Default">
    <w:name w:val="Default"/>
    <w:rsid w:val="006035E5"/>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apple-converted-space">
    <w:name w:val="apple-converted-space"/>
    <w:rsid w:val="006035E5"/>
  </w:style>
  <w:style w:type="character" w:customStyle="1" w:styleId="apple-style-span">
    <w:name w:val="apple-style-span"/>
    <w:rsid w:val="00F16748"/>
  </w:style>
  <w:style w:type="character" w:customStyle="1" w:styleId="hps">
    <w:name w:val="hps"/>
    <w:basedOn w:val="Fontepargpadro"/>
    <w:rsid w:val="00505CDC"/>
  </w:style>
  <w:style w:type="paragraph" w:styleId="PargrafodaLista">
    <w:name w:val="List Paragraph"/>
    <w:basedOn w:val="Normal"/>
    <w:uiPriority w:val="34"/>
    <w:qFormat/>
    <w:rsid w:val="00297069"/>
    <w:pPr>
      <w:ind w:left="720"/>
      <w:contextualSpacing/>
    </w:pPr>
  </w:style>
  <w:style w:type="paragraph" w:styleId="Cabealho">
    <w:name w:val="header"/>
    <w:basedOn w:val="Normal"/>
    <w:link w:val="CabealhoChar"/>
    <w:uiPriority w:val="99"/>
    <w:semiHidden/>
    <w:unhideWhenUsed/>
    <w:rsid w:val="00844B8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44B82"/>
  </w:style>
  <w:style w:type="paragraph" w:styleId="Rodap">
    <w:name w:val="footer"/>
    <w:basedOn w:val="Normal"/>
    <w:link w:val="RodapChar"/>
    <w:uiPriority w:val="99"/>
    <w:unhideWhenUsed/>
    <w:rsid w:val="00844B82"/>
    <w:pPr>
      <w:tabs>
        <w:tab w:val="center" w:pos="4252"/>
        <w:tab w:val="right" w:pos="8504"/>
      </w:tabs>
      <w:spacing w:after="0" w:line="240" w:lineRule="auto"/>
    </w:pPr>
  </w:style>
  <w:style w:type="character" w:customStyle="1" w:styleId="RodapChar">
    <w:name w:val="Rodapé Char"/>
    <w:basedOn w:val="Fontepargpadro"/>
    <w:link w:val="Rodap"/>
    <w:uiPriority w:val="99"/>
    <w:rsid w:val="00844B82"/>
  </w:style>
  <w:style w:type="character" w:customStyle="1" w:styleId="FootnoteCharacters">
    <w:name w:val="Footnote Characters"/>
    <w:basedOn w:val="Fontepargpadro"/>
    <w:rsid w:val="00DD610D"/>
    <w:rPr>
      <w:vertAlign w:val="superscript"/>
    </w:rPr>
  </w:style>
  <w:style w:type="paragraph" w:styleId="Textodenotaderodap">
    <w:name w:val="footnote text"/>
    <w:basedOn w:val="Normal"/>
    <w:link w:val="TextodenotaderodapChar"/>
    <w:rsid w:val="00DD610D"/>
    <w:pPr>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DD610D"/>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1652833376">
      <w:bodyDiv w:val="1"/>
      <w:marLeft w:val="0"/>
      <w:marRight w:val="0"/>
      <w:marTop w:val="0"/>
      <w:marBottom w:val="0"/>
      <w:divBdr>
        <w:top w:val="none" w:sz="0" w:space="0" w:color="auto"/>
        <w:left w:val="none" w:sz="0" w:space="0" w:color="auto"/>
        <w:bottom w:val="none" w:sz="0" w:space="0" w:color="auto"/>
        <w:right w:val="none" w:sz="0" w:space="0" w:color="auto"/>
      </w:divBdr>
    </w:div>
    <w:div w:id="21187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90711276005" TargetMode="External"/><Relationship Id="rId3" Type="http://schemas.openxmlformats.org/officeDocument/2006/relationships/settings" Target="settings.xml"/><Relationship Id="rId7" Type="http://schemas.openxmlformats.org/officeDocument/2006/relationships/hyperlink" Target="http://www.mct.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6400</Words>
  <Characters>34563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 Molina</dc:creator>
  <cp:lastModifiedBy>Márcia Molina</cp:lastModifiedBy>
  <cp:revision>2</cp:revision>
  <dcterms:created xsi:type="dcterms:W3CDTF">2014-02-12T18:17:00Z</dcterms:created>
  <dcterms:modified xsi:type="dcterms:W3CDTF">2014-02-12T18:17:00Z</dcterms:modified>
</cp:coreProperties>
</file>