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45BF8" w:rsidRPr="00C91D5E" w:rsidRDefault="00964B15">
      <w:pPr>
        <w:pBdr>
          <w:top w:val="nil"/>
          <w:left w:val="nil"/>
          <w:bottom w:val="nil"/>
          <w:right w:val="nil"/>
          <w:between w:val="nil"/>
        </w:pBdr>
        <w:spacing w:before="1" w:after="120"/>
        <w:rPr>
          <w:rFonts w:ascii="Arial" w:eastAsia="Times New Roman" w:hAnsi="Arial" w:cs="Arial"/>
          <w:b/>
          <w:color w:val="000000"/>
          <w:sz w:val="24"/>
          <w:szCs w:val="24"/>
        </w:rPr>
      </w:pPr>
      <w:r w:rsidRPr="00C91D5E">
        <w:rPr>
          <w:rFonts w:ascii="Arial" w:eastAsia="Times New Roman" w:hAnsi="Arial" w:cs="Arial"/>
          <w:b/>
          <w:color w:val="000000"/>
          <w:sz w:val="24"/>
          <w:szCs w:val="24"/>
        </w:rPr>
        <w:t xml:space="preserve">CESED - CENTRO DE ENSINO SUPERIOR </w:t>
      </w:r>
      <w:proofErr w:type="gramStart"/>
      <w:r w:rsidRPr="00C91D5E">
        <w:rPr>
          <w:rFonts w:ascii="Arial" w:eastAsia="Times New Roman" w:hAnsi="Arial" w:cs="Arial"/>
          <w:b/>
          <w:color w:val="000000"/>
          <w:sz w:val="24"/>
          <w:szCs w:val="24"/>
        </w:rPr>
        <w:t>EM  DESENVOLVIMENTO</w:t>
      </w:r>
      <w:proofErr w:type="gramEnd"/>
    </w:p>
    <w:p w14:paraId="00000002" w14:textId="77777777" w:rsidR="00B45BF8" w:rsidRPr="00C91D5E" w:rsidRDefault="00964B15">
      <w:pPr>
        <w:pBdr>
          <w:top w:val="nil"/>
          <w:left w:val="nil"/>
          <w:bottom w:val="nil"/>
          <w:right w:val="nil"/>
          <w:between w:val="nil"/>
        </w:pBdr>
        <w:spacing w:before="1" w:after="120"/>
        <w:rPr>
          <w:rFonts w:ascii="Arial" w:eastAsia="Times New Roman" w:hAnsi="Arial" w:cs="Arial"/>
          <w:b/>
          <w:color w:val="000000"/>
          <w:sz w:val="24"/>
          <w:szCs w:val="24"/>
        </w:rPr>
      </w:pPr>
      <w:r w:rsidRPr="00C91D5E">
        <w:rPr>
          <w:rFonts w:ascii="Arial" w:eastAsia="Times New Roman" w:hAnsi="Arial" w:cs="Arial"/>
          <w:b/>
          <w:color w:val="000000"/>
          <w:sz w:val="24"/>
          <w:szCs w:val="24"/>
        </w:rPr>
        <w:t>UNIFACISA – CENTRO UNIVERSITÁRIO</w:t>
      </w:r>
    </w:p>
    <w:p w14:paraId="00000003" w14:textId="77777777" w:rsidR="00B45BF8" w:rsidRPr="00C91D5E" w:rsidRDefault="00964B15">
      <w:pPr>
        <w:pBdr>
          <w:top w:val="nil"/>
          <w:left w:val="nil"/>
          <w:bottom w:val="nil"/>
          <w:right w:val="nil"/>
          <w:between w:val="nil"/>
        </w:pBdr>
        <w:spacing w:before="1" w:after="120"/>
        <w:rPr>
          <w:rFonts w:ascii="Arial" w:eastAsia="Times New Roman" w:hAnsi="Arial" w:cs="Arial"/>
          <w:b/>
          <w:color w:val="000000"/>
          <w:sz w:val="24"/>
          <w:szCs w:val="24"/>
        </w:rPr>
      </w:pPr>
      <w:bookmarkStart w:id="0" w:name="_heading=h.gjdgxs" w:colFirst="0" w:colLast="0"/>
      <w:bookmarkEnd w:id="0"/>
      <w:r w:rsidRPr="00C91D5E">
        <w:rPr>
          <w:rFonts w:ascii="Arial" w:eastAsia="Times New Roman" w:hAnsi="Arial" w:cs="Arial"/>
          <w:b/>
          <w:color w:val="000000"/>
          <w:sz w:val="24"/>
          <w:szCs w:val="24"/>
        </w:rPr>
        <w:t>CURSO BACHARELADO EM DIREITO</w:t>
      </w:r>
    </w:p>
    <w:p w14:paraId="00000004" w14:textId="77777777" w:rsidR="00B45BF8" w:rsidRPr="00C91D5E" w:rsidRDefault="00B45BF8">
      <w:pPr>
        <w:pBdr>
          <w:top w:val="nil"/>
          <w:left w:val="nil"/>
          <w:bottom w:val="nil"/>
          <w:right w:val="nil"/>
          <w:between w:val="nil"/>
        </w:pBdr>
        <w:spacing w:before="1" w:after="120"/>
        <w:jc w:val="center"/>
        <w:rPr>
          <w:rFonts w:ascii="Arial" w:eastAsia="Times New Roman" w:hAnsi="Arial" w:cs="Arial"/>
          <w:b/>
          <w:color w:val="000000"/>
          <w:sz w:val="24"/>
          <w:szCs w:val="24"/>
        </w:rPr>
      </w:pPr>
    </w:p>
    <w:p w14:paraId="00000005" w14:textId="77777777" w:rsidR="00B45BF8" w:rsidRPr="00C91D5E" w:rsidRDefault="00B45BF8">
      <w:pPr>
        <w:pBdr>
          <w:top w:val="nil"/>
          <w:left w:val="nil"/>
          <w:bottom w:val="nil"/>
          <w:right w:val="nil"/>
          <w:between w:val="nil"/>
        </w:pBdr>
        <w:spacing w:before="1" w:after="120"/>
        <w:jc w:val="center"/>
        <w:rPr>
          <w:rFonts w:ascii="Arial" w:eastAsia="Times New Roman" w:hAnsi="Arial" w:cs="Arial"/>
          <w:b/>
          <w:color w:val="000000"/>
          <w:sz w:val="24"/>
          <w:szCs w:val="24"/>
        </w:rPr>
      </w:pPr>
    </w:p>
    <w:p w14:paraId="00000006" w14:textId="7C250B27" w:rsidR="00B45BF8" w:rsidRPr="00C91D5E" w:rsidRDefault="00057770">
      <w:pPr>
        <w:pBdr>
          <w:top w:val="nil"/>
          <w:left w:val="nil"/>
          <w:bottom w:val="nil"/>
          <w:right w:val="nil"/>
          <w:between w:val="nil"/>
        </w:pBdr>
        <w:spacing w:before="1" w:after="120"/>
        <w:rPr>
          <w:rFonts w:ascii="Arial" w:eastAsia="Times New Roman" w:hAnsi="Arial" w:cs="Arial"/>
          <w:b/>
          <w:color w:val="000000"/>
          <w:sz w:val="24"/>
          <w:szCs w:val="24"/>
        </w:rPr>
      </w:pPr>
      <w:r w:rsidRPr="00C91D5E">
        <w:rPr>
          <w:rFonts w:ascii="Arial" w:eastAsia="Times New Roman" w:hAnsi="Arial" w:cs="Arial"/>
          <w:b/>
          <w:color w:val="000000"/>
          <w:sz w:val="24"/>
          <w:szCs w:val="24"/>
        </w:rPr>
        <w:t xml:space="preserve">TAINARA FERNANDES DE SOUSA </w:t>
      </w:r>
    </w:p>
    <w:p w14:paraId="00000007"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08"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09"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0A"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3C9D9D96" w14:textId="66019C91" w:rsidR="00057770" w:rsidRPr="00C91D5E" w:rsidRDefault="00057770" w:rsidP="00057770">
      <w:pPr>
        <w:tabs>
          <w:tab w:val="left" w:pos="708"/>
        </w:tabs>
        <w:spacing w:after="0" w:line="360" w:lineRule="auto"/>
        <w:jc w:val="center"/>
        <w:rPr>
          <w:rFonts w:ascii="Arial" w:eastAsia="Arial" w:hAnsi="Arial" w:cs="Arial"/>
          <w:b/>
          <w:sz w:val="24"/>
          <w:szCs w:val="24"/>
        </w:rPr>
      </w:pPr>
      <w:r w:rsidRPr="00C91D5E">
        <w:rPr>
          <w:rFonts w:ascii="Arial" w:eastAsia="Arial" w:hAnsi="Arial" w:cs="Arial"/>
          <w:b/>
          <w:sz w:val="24"/>
          <w:szCs w:val="24"/>
        </w:rPr>
        <w:t xml:space="preserve">A DIÁSPORA BRASILEIRA: UM ESTUDO SOBRE A IMIGRAÇÃO </w:t>
      </w:r>
      <w:proofErr w:type="gramStart"/>
      <w:r w:rsidRPr="00C91D5E">
        <w:rPr>
          <w:rFonts w:ascii="Arial" w:eastAsia="Arial" w:hAnsi="Arial" w:cs="Arial"/>
          <w:b/>
          <w:sz w:val="24"/>
          <w:szCs w:val="24"/>
        </w:rPr>
        <w:t>DE  JOVENS</w:t>
      </w:r>
      <w:proofErr w:type="gramEnd"/>
      <w:r w:rsidRPr="00C91D5E">
        <w:rPr>
          <w:rFonts w:ascii="Arial" w:eastAsia="Arial" w:hAnsi="Arial" w:cs="Arial"/>
          <w:b/>
          <w:sz w:val="24"/>
          <w:szCs w:val="24"/>
        </w:rPr>
        <w:t xml:space="preserve"> BRASILEIROS AOS ESTADOS UNIDOS (2014</w:t>
      </w:r>
      <w:r w:rsidRPr="00C91D5E">
        <w:rPr>
          <w:rFonts w:ascii="Arial" w:eastAsia="Arial" w:hAnsi="Arial" w:cs="Arial"/>
          <w:b/>
          <w:color w:val="040C28"/>
          <w:sz w:val="24"/>
          <w:szCs w:val="24"/>
        </w:rPr>
        <w:t>-</w:t>
      </w:r>
      <w:r w:rsidRPr="00C91D5E">
        <w:rPr>
          <w:rFonts w:ascii="Arial" w:eastAsia="Arial" w:hAnsi="Arial" w:cs="Arial"/>
          <w:b/>
          <w:sz w:val="24"/>
          <w:szCs w:val="24"/>
        </w:rPr>
        <w:t>2023)</w:t>
      </w:r>
    </w:p>
    <w:p w14:paraId="0000000B" w14:textId="05B357A4"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b/>
          <w:sz w:val="24"/>
          <w:szCs w:val="24"/>
        </w:rPr>
      </w:pPr>
    </w:p>
    <w:p w14:paraId="0000000C"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0D"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0E"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0F"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10"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11"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12"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13"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14"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15"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16"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17"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19" w14:textId="77777777" w:rsidR="00B45BF8" w:rsidRPr="00C91D5E" w:rsidRDefault="00B45BF8" w:rsidP="00057770">
      <w:pPr>
        <w:pBdr>
          <w:top w:val="nil"/>
          <w:left w:val="nil"/>
          <w:bottom w:val="nil"/>
          <w:right w:val="nil"/>
          <w:between w:val="nil"/>
        </w:pBdr>
        <w:spacing w:after="120" w:line="360" w:lineRule="auto"/>
        <w:ind w:right="251"/>
        <w:rPr>
          <w:rFonts w:ascii="Arial" w:eastAsia="Times New Roman" w:hAnsi="Arial" w:cs="Arial"/>
          <w:color w:val="000000"/>
          <w:sz w:val="24"/>
          <w:szCs w:val="24"/>
        </w:rPr>
      </w:pPr>
    </w:p>
    <w:p w14:paraId="0000001A" w14:textId="77777777" w:rsidR="00B45BF8" w:rsidRPr="00C91D5E" w:rsidRDefault="00964B15">
      <w:pPr>
        <w:pBdr>
          <w:top w:val="nil"/>
          <w:left w:val="nil"/>
          <w:bottom w:val="nil"/>
          <w:right w:val="nil"/>
          <w:between w:val="nil"/>
        </w:pBdr>
        <w:spacing w:after="120" w:line="240" w:lineRule="auto"/>
        <w:ind w:left="231" w:right="251"/>
        <w:jc w:val="center"/>
        <w:rPr>
          <w:rFonts w:ascii="Arial" w:eastAsia="Times New Roman" w:hAnsi="Arial" w:cs="Arial"/>
          <w:b/>
          <w:bCs/>
          <w:color w:val="000000"/>
          <w:sz w:val="24"/>
          <w:szCs w:val="24"/>
        </w:rPr>
      </w:pPr>
      <w:r w:rsidRPr="00C91D5E">
        <w:rPr>
          <w:rFonts w:ascii="Arial" w:eastAsia="Times New Roman" w:hAnsi="Arial" w:cs="Arial"/>
          <w:b/>
          <w:bCs/>
          <w:color w:val="000000"/>
          <w:sz w:val="24"/>
          <w:szCs w:val="24"/>
        </w:rPr>
        <w:t xml:space="preserve">CAMPINA GRANDE – PB </w:t>
      </w:r>
    </w:p>
    <w:p w14:paraId="0000001B" w14:textId="77777777" w:rsidR="00B45BF8" w:rsidRPr="00C91D5E" w:rsidRDefault="00964B15">
      <w:pPr>
        <w:pBdr>
          <w:top w:val="nil"/>
          <w:left w:val="nil"/>
          <w:bottom w:val="nil"/>
          <w:right w:val="nil"/>
          <w:between w:val="nil"/>
        </w:pBdr>
        <w:spacing w:after="120" w:line="240" w:lineRule="auto"/>
        <w:ind w:left="231" w:right="251"/>
        <w:jc w:val="center"/>
        <w:rPr>
          <w:rFonts w:ascii="Arial" w:eastAsia="Times New Roman" w:hAnsi="Arial" w:cs="Arial"/>
          <w:b/>
          <w:bCs/>
          <w:color w:val="000000"/>
          <w:sz w:val="24"/>
          <w:szCs w:val="24"/>
        </w:rPr>
      </w:pPr>
      <w:r w:rsidRPr="00C91D5E">
        <w:rPr>
          <w:rFonts w:ascii="Arial" w:eastAsia="Times New Roman" w:hAnsi="Arial" w:cs="Arial"/>
          <w:b/>
          <w:bCs/>
          <w:color w:val="000000"/>
          <w:sz w:val="24"/>
          <w:szCs w:val="24"/>
        </w:rPr>
        <w:t>2023</w:t>
      </w:r>
    </w:p>
    <w:p w14:paraId="495DD4F4" w14:textId="41E04AA6" w:rsidR="00057770" w:rsidRPr="00C91D5E" w:rsidRDefault="00057770" w:rsidP="00057770">
      <w:pPr>
        <w:pBdr>
          <w:top w:val="nil"/>
          <w:left w:val="nil"/>
          <w:bottom w:val="nil"/>
          <w:right w:val="nil"/>
          <w:between w:val="nil"/>
        </w:pBdr>
        <w:spacing w:before="1" w:after="120"/>
        <w:jc w:val="center"/>
        <w:rPr>
          <w:rFonts w:ascii="Arial" w:eastAsia="Times New Roman" w:hAnsi="Arial" w:cs="Arial"/>
          <w:bCs/>
          <w:color w:val="000000"/>
          <w:sz w:val="24"/>
          <w:szCs w:val="24"/>
        </w:rPr>
      </w:pPr>
      <w:r w:rsidRPr="00C91D5E">
        <w:rPr>
          <w:rFonts w:ascii="Arial" w:eastAsia="Times New Roman" w:hAnsi="Arial" w:cs="Arial"/>
          <w:bCs/>
          <w:color w:val="000000"/>
          <w:sz w:val="24"/>
          <w:szCs w:val="24"/>
        </w:rPr>
        <w:lastRenderedPageBreak/>
        <w:t>TAINARA FERNANDES DE SOUSA</w:t>
      </w:r>
    </w:p>
    <w:p w14:paraId="0000001C" w14:textId="2FBF6198" w:rsidR="00B45BF8" w:rsidRPr="00C91D5E" w:rsidRDefault="00B45BF8">
      <w:pPr>
        <w:pBdr>
          <w:top w:val="nil"/>
          <w:left w:val="nil"/>
          <w:bottom w:val="nil"/>
          <w:right w:val="nil"/>
          <w:between w:val="nil"/>
        </w:pBdr>
        <w:spacing w:before="1" w:after="120"/>
        <w:jc w:val="center"/>
        <w:rPr>
          <w:rFonts w:ascii="Arial" w:eastAsia="Times New Roman" w:hAnsi="Arial" w:cs="Arial"/>
          <w:color w:val="000000"/>
          <w:sz w:val="24"/>
          <w:szCs w:val="24"/>
        </w:rPr>
      </w:pPr>
    </w:p>
    <w:p w14:paraId="0000001D"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Calibri" w:hAnsi="Arial" w:cs="Arial"/>
          <w:color w:val="000000"/>
        </w:rPr>
      </w:pPr>
    </w:p>
    <w:p w14:paraId="0000001E"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Calibri" w:hAnsi="Arial" w:cs="Arial"/>
          <w:color w:val="000000"/>
        </w:rPr>
      </w:pPr>
    </w:p>
    <w:p w14:paraId="0000001F" w14:textId="77777777" w:rsidR="00B45BF8" w:rsidRPr="00C91D5E" w:rsidRDefault="00B45BF8">
      <w:pPr>
        <w:pBdr>
          <w:top w:val="nil"/>
          <w:left w:val="nil"/>
          <w:bottom w:val="nil"/>
          <w:right w:val="nil"/>
          <w:between w:val="nil"/>
        </w:pBdr>
        <w:spacing w:after="120" w:line="360" w:lineRule="auto"/>
        <w:ind w:right="251"/>
        <w:rPr>
          <w:rFonts w:ascii="Arial" w:eastAsia="Calibri" w:hAnsi="Arial" w:cs="Arial"/>
          <w:color w:val="000000"/>
        </w:rPr>
      </w:pPr>
    </w:p>
    <w:p w14:paraId="00000020" w14:textId="77777777" w:rsidR="00B45BF8" w:rsidRPr="00C91D5E" w:rsidRDefault="00B45BF8">
      <w:pPr>
        <w:pBdr>
          <w:top w:val="nil"/>
          <w:left w:val="nil"/>
          <w:bottom w:val="nil"/>
          <w:right w:val="nil"/>
          <w:between w:val="nil"/>
        </w:pBdr>
        <w:spacing w:after="120" w:line="360" w:lineRule="auto"/>
        <w:ind w:right="251"/>
        <w:rPr>
          <w:rFonts w:ascii="Arial" w:eastAsia="Calibri" w:hAnsi="Arial" w:cs="Arial"/>
          <w:color w:val="000000"/>
        </w:rPr>
      </w:pPr>
    </w:p>
    <w:p w14:paraId="00000021"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Calibri" w:hAnsi="Arial" w:cs="Arial"/>
          <w:color w:val="000000"/>
        </w:rPr>
      </w:pPr>
    </w:p>
    <w:p w14:paraId="00000022" w14:textId="77777777"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47FA6D9D" w14:textId="601F79B3" w:rsidR="00057770" w:rsidRPr="00C91D5E" w:rsidRDefault="00057770" w:rsidP="00057770">
      <w:pPr>
        <w:tabs>
          <w:tab w:val="left" w:pos="708"/>
        </w:tabs>
        <w:spacing w:after="0" w:line="360" w:lineRule="auto"/>
        <w:jc w:val="center"/>
        <w:rPr>
          <w:rFonts w:ascii="Arial" w:eastAsia="Arial" w:hAnsi="Arial" w:cs="Arial"/>
          <w:bCs/>
          <w:sz w:val="24"/>
          <w:szCs w:val="24"/>
        </w:rPr>
      </w:pPr>
      <w:r w:rsidRPr="00C91D5E">
        <w:rPr>
          <w:rFonts w:ascii="Arial" w:eastAsia="Arial" w:hAnsi="Arial" w:cs="Arial"/>
          <w:bCs/>
          <w:sz w:val="24"/>
          <w:szCs w:val="24"/>
        </w:rPr>
        <w:t xml:space="preserve">A DIÁSPORA BRASILEIRA: UM ESTUDO SOBRE A IMIGRAÇÃO </w:t>
      </w:r>
      <w:proofErr w:type="gramStart"/>
      <w:r w:rsidRPr="00C91D5E">
        <w:rPr>
          <w:rFonts w:ascii="Arial" w:eastAsia="Arial" w:hAnsi="Arial" w:cs="Arial"/>
          <w:bCs/>
          <w:sz w:val="24"/>
          <w:szCs w:val="24"/>
        </w:rPr>
        <w:t>DE  JOVENS</w:t>
      </w:r>
      <w:proofErr w:type="gramEnd"/>
      <w:r w:rsidRPr="00C91D5E">
        <w:rPr>
          <w:rFonts w:ascii="Arial" w:eastAsia="Arial" w:hAnsi="Arial" w:cs="Arial"/>
          <w:bCs/>
          <w:sz w:val="24"/>
          <w:szCs w:val="24"/>
        </w:rPr>
        <w:t xml:space="preserve"> BRASILEIROS AOS ESTADOS UNIDOS (2014</w:t>
      </w:r>
      <w:r w:rsidRPr="00C91D5E">
        <w:rPr>
          <w:rFonts w:ascii="Arial" w:eastAsia="Arial" w:hAnsi="Arial" w:cs="Arial"/>
          <w:bCs/>
          <w:color w:val="040C28"/>
          <w:sz w:val="24"/>
          <w:szCs w:val="24"/>
        </w:rPr>
        <w:t>-</w:t>
      </w:r>
      <w:r w:rsidRPr="00C91D5E">
        <w:rPr>
          <w:rFonts w:ascii="Arial" w:eastAsia="Arial" w:hAnsi="Arial" w:cs="Arial"/>
          <w:bCs/>
          <w:sz w:val="24"/>
          <w:szCs w:val="24"/>
        </w:rPr>
        <w:t>2023)</w:t>
      </w:r>
    </w:p>
    <w:p w14:paraId="00000023" w14:textId="6D4BF2C1" w:rsidR="00B45BF8" w:rsidRPr="00C91D5E" w:rsidRDefault="00B45BF8">
      <w:pPr>
        <w:pBdr>
          <w:top w:val="nil"/>
          <w:left w:val="nil"/>
          <w:bottom w:val="nil"/>
          <w:right w:val="nil"/>
          <w:between w:val="nil"/>
        </w:pBdr>
        <w:spacing w:after="120" w:line="360" w:lineRule="auto"/>
        <w:ind w:left="231" w:right="251"/>
        <w:jc w:val="center"/>
        <w:rPr>
          <w:rFonts w:ascii="Arial" w:eastAsia="Times New Roman" w:hAnsi="Arial" w:cs="Arial"/>
          <w:color w:val="000000"/>
          <w:sz w:val="24"/>
          <w:szCs w:val="24"/>
        </w:rPr>
      </w:pPr>
    </w:p>
    <w:p w14:paraId="00000024" w14:textId="77777777" w:rsidR="00B45BF8" w:rsidRPr="00C91D5E" w:rsidRDefault="00B45BF8">
      <w:pPr>
        <w:pBdr>
          <w:top w:val="nil"/>
          <w:left w:val="nil"/>
          <w:bottom w:val="nil"/>
          <w:right w:val="nil"/>
          <w:between w:val="nil"/>
        </w:pBdr>
        <w:spacing w:after="120"/>
        <w:rPr>
          <w:rFonts w:ascii="Arial" w:eastAsia="Times New Roman" w:hAnsi="Arial" w:cs="Arial"/>
          <w:color w:val="000000"/>
          <w:sz w:val="24"/>
          <w:szCs w:val="24"/>
        </w:rPr>
      </w:pPr>
    </w:p>
    <w:p w14:paraId="00000025" w14:textId="77777777" w:rsidR="00B45BF8" w:rsidRPr="00C91D5E" w:rsidRDefault="00B45BF8">
      <w:pPr>
        <w:pBdr>
          <w:top w:val="nil"/>
          <w:left w:val="nil"/>
          <w:bottom w:val="nil"/>
          <w:right w:val="nil"/>
          <w:between w:val="nil"/>
        </w:pBdr>
        <w:spacing w:after="120"/>
        <w:rPr>
          <w:rFonts w:ascii="Arial" w:eastAsia="Times New Roman" w:hAnsi="Arial" w:cs="Arial"/>
          <w:color w:val="000000"/>
          <w:sz w:val="24"/>
          <w:szCs w:val="24"/>
        </w:rPr>
      </w:pPr>
    </w:p>
    <w:p w14:paraId="00000026" w14:textId="77777777" w:rsidR="00B45BF8" w:rsidRPr="00C91D5E" w:rsidRDefault="00B45BF8">
      <w:pPr>
        <w:ind w:left="4759" w:right="238"/>
        <w:jc w:val="both"/>
        <w:rPr>
          <w:rFonts w:ascii="Arial" w:eastAsia="Times New Roman" w:hAnsi="Arial" w:cs="Arial"/>
          <w:sz w:val="24"/>
          <w:szCs w:val="24"/>
        </w:rPr>
      </w:pPr>
    </w:p>
    <w:p w14:paraId="00000027" w14:textId="77777777" w:rsidR="00B45BF8" w:rsidRPr="00C91D5E" w:rsidRDefault="00B45BF8">
      <w:pPr>
        <w:spacing w:before="120" w:after="120"/>
        <w:ind w:left="4536"/>
        <w:jc w:val="both"/>
        <w:rPr>
          <w:rFonts w:ascii="Arial" w:eastAsia="Times New Roman" w:hAnsi="Arial" w:cs="Arial"/>
          <w:sz w:val="24"/>
          <w:szCs w:val="24"/>
        </w:rPr>
      </w:pPr>
    </w:p>
    <w:p w14:paraId="00000028" w14:textId="77777777" w:rsidR="00B45BF8" w:rsidRPr="00C91D5E" w:rsidRDefault="00964B15" w:rsidP="009B66D4">
      <w:pPr>
        <w:spacing w:after="0" w:line="240" w:lineRule="auto"/>
        <w:ind w:left="4525"/>
        <w:jc w:val="both"/>
        <w:rPr>
          <w:rFonts w:ascii="Arial" w:eastAsia="Times New Roman" w:hAnsi="Arial" w:cs="Arial"/>
          <w:sz w:val="24"/>
          <w:szCs w:val="24"/>
        </w:rPr>
      </w:pPr>
      <w:r w:rsidRPr="00C91D5E">
        <w:rPr>
          <w:rFonts w:ascii="Arial" w:eastAsia="Times New Roman" w:hAnsi="Arial" w:cs="Arial"/>
          <w:sz w:val="24"/>
          <w:szCs w:val="24"/>
        </w:rPr>
        <w:t xml:space="preserve">Trabalho de Conclusão de Curso – Artigo Científico – apresentado como pré-requisito para a obtenção do título de Bacharel em Direito pela </w:t>
      </w:r>
      <w:proofErr w:type="spellStart"/>
      <w:r w:rsidRPr="00C91D5E">
        <w:rPr>
          <w:rFonts w:ascii="Arial" w:eastAsia="Times New Roman" w:hAnsi="Arial" w:cs="Arial"/>
          <w:sz w:val="24"/>
          <w:szCs w:val="24"/>
        </w:rPr>
        <w:t>UniFacisa</w:t>
      </w:r>
      <w:proofErr w:type="spellEnd"/>
      <w:r w:rsidRPr="00C91D5E">
        <w:rPr>
          <w:rFonts w:ascii="Arial" w:eastAsia="Times New Roman" w:hAnsi="Arial" w:cs="Arial"/>
          <w:sz w:val="24"/>
          <w:szCs w:val="24"/>
        </w:rPr>
        <w:t xml:space="preserve"> – Centro Universitário. </w:t>
      </w:r>
    </w:p>
    <w:p w14:paraId="00000029" w14:textId="38C93EF1" w:rsidR="00B45BF8" w:rsidRPr="00C91D5E" w:rsidRDefault="00964B15" w:rsidP="009B66D4">
      <w:pPr>
        <w:spacing w:after="0" w:line="240" w:lineRule="auto"/>
        <w:ind w:left="4525"/>
        <w:jc w:val="both"/>
        <w:rPr>
          <w:rFonts w:ascii="Arial" w:eastAsia="Times New Roman" w:hAnsi="Arial" w:cs="Arial"/>
          <w:sz w:val="24"/>
          <w:szCs w:val="24"/>
        </w:rPr>
      </w:pPr>
      <w:r w:rsidRPr="00C91D5E">
        <w:rPr>
          <w:rFonts w:ascii="Arial" w:eastAsia="Times New Roman" w:hAnsi="Arial" w:cs="Arial"/>
          <w:sz w:val="24"/>
          <w:szCs w:val="24"/>
        </w:rPr>
        <w:t xml:space="preserve">Área de Concentração: Direito </w:t>
      </w:r>
      <w:r w:rsidR="00057770" w:rsidRPr="00C91D5E">
        <w:rPr>
          <w:rFonts w:ascii="Arial" w:eastAsia="Times New Roman" w:hAnsi="Arial" w:cs="Arial"/>
          <w:sz w:val="24"/>
          <w:szCs w:val="24"/>
        </w:rPr>
        <w:t xml:space="preserve">Internacional e os Desafios da </w:t>
      </w:r>
      <w:r w:rsidRPr="00C91D5E">
        <w:rPr>
          <w:rFonts w:ascii="Arial" w:eastAsia="Times New Roman" w:hAnsi="Arial" w:cs="Arial"/>
          <w:sz w:val="24"/>
          <w:szCs w:val="24"/>
        </w:rPr>
        <w:t>Contemporaneidade.</w:t>
      </w:r>
    </w:p>
    <w:p w14:paraId="0000002A" w14:textId="2447FBC7" w:rsidR="00B45BF8" w:rsidRPr="00C91D5E" w:rsidRDefault="00964B15" w:rsidP="009B66D4">
      <w:pPr>
        <w:spacing w:after="0" w:line="240" w:lineRule="auto"/>
        <w:ind w:left="4525"/>
        <w:jc w:val="both"/>
        <w:rPr>
          <w:rFonts w:ascii="Arial" w:eastAsia="Times New Roman" w:hAnsi="Arial" w:cs="Arial"/>
          <w:color w:val="000000"/>
          <w:sz w:val="24"/>
          <w:szCs w:val="24"/>
        </w:rPr>
      </w:pPr>
      <w:r w:rsidRPr="00C91D5E">
        <w:rPr>
          <w:rFonts w:ascii="Arial" w:eastAsia="Times New Roman" w:hAnsi="Arial" w:cs="Arial"/>
          <w:color w:val="000000"/>
          <w:sz w:val="24"/>
          <w:szCs w:val="24"/>
        </w:rPr>
        <w:t>Orientador:</w:t>
      </w:r>
      <w:r w:rsidRPr="00C91D5E">
        <w:rPr>
          <w:rFonts w:ascii="Arial" w:eastAsia="Times New Roman" w:hAnsi="Arial" w:cs="Arial"/>
          <w:sz w:val="24"/>
          <w:szCs w:val="24"/>
        </w:rPr>
        <w:t xml:space="preserve"> </w:t>
      </w:r>
      <w:r w:rsidRPr="00C91D5E">
        <w:rPr>
          <w:rFonts w:ascii="Arial" w:eastAsia="Times New Roman" w:hAnsi="Arial" w:cs="Arial"/>
          <w:color w:val="000000"/>
          <w:sz w:val="24"/>
          <w:szCs w:val="24"/>
        </w:rPr>
        <w:t>Prof</w:t>
      </w:r>
      <w:r w:rsidRPr="00C91D5E">
        <w:rPr>
          <w:rFonts w:ascii="Arial" w:eastAsia="Times New Roman" w:hAnsi="Arial" w:cs="Arial"/>
          <w:sz w:val="24"/>
          <w:szCs w:val="24"/>
        </w:rPr>
        <w:t>.</w:t>
      </w:r>
      <w:r w:rsidR="009B6B89" w:rsidRPr="00C91D5E">
        <w:rPr>
          <w:rFonts w:ascii="Arial" w:eastAsia="Times New Roman" w:hAnsi="Arial" w:cs="Arial"/>
          <w:sz w:val="24"/>
          <w:szCs w:val="24"/>
        </w:rPr>
        <w:t>º</w:t>
      </w:r>
      <w:r w:rsidRPr="00C91D5E">
        <w:rPr>
          <w:rFonts w:ascii="Arial" w:eastAsia="Times New Roman" w:hAnsi="Arial" w:cs="Arial"/>
          <w:color w:val="000000"/>
          <w:sz w:val="24"/>
          <w:szCs w:val="24"/>
        </w:rPr>
        <w:t xml:space="preserve"> da </w:t>
      </w:r>
      <w:proofErr w:type="spellStart"/>
      <w:r w:rsidRPr="00C91D5E">
        <w:rPr>
          <w:rFonts w:ascii="Arial" w:eastAsia="Times New Roman" w:hAnsi="Arial" w:cs="Arial"/>
          <w:color w:val="000000"/>
          <w:sz w:val="24"/>
          <w:szCs w:val="24"/>
        </w:rPr>
        <w:t>UniFacisa</w:t>
      </w:r>
      <w:proofErr w:type="spellEnd"/>
      <w:r w:rsidR="009B6B89" w:rsidRPr="00C91D5E">
        <w:rPr>
          <w:rFonts w:ascii="Arial" w:eastAsia="Times New Roman" w:hAnsi="Arial" w:cs="Arial"/>
          <w:color w:val="000000"/>
          <w:sz w:val="24"/>
          <w:szCs w:val="24"/>
        </w:rPr>
        <w:t xml:space="preserve"> </w:t>
      </w:r>
      <w:r w:rsidRPr="00C91D5E">
        <w:rPr>
          <w:rFonts w:ascii="Arial" w:eastAsia="Times New Roman" w:hAnsi="Arial" w:cs="Arial"/>
          <w:color w:val="000000"/>
          <w:sz w:val="24"/>
          <w:szCs w:val="24"/>
        </w:rPr>
        <w:t xml:space="preserve">Antônio </w:t>
      </w:r>
      <w:r w:rsidR="009B6B89" w:rsidRPr="00C91D5E">
        <w:rPr>
          <w:rFonts w:ascii="Arial" w:eastAsia="Times New Roman" w:hAnsi="Arial" w:cs="Arial"/>
          <w:color w:val="000000"/>
          <w:sz w:val="24"/>
          <w:szCs w:val="24"/>
        </w:rPr>
        <w:t>Pedro de Melo Netto</w:t>
      </w:r>
    </w:p>
    <w:p w14:paraId="0000002B" w14:textId="77777777" w:rsidR="00B45BF8" w:rsidRPr="00C91D5E" w:rsidRDefault="00B45BF8" w:rsidP="00F93891">
      <w:pPr>
        <w:pBdr>
          <w:top w:val="nil"/>
          <w:left w:val="nil"/>
          <w:bottom w:val="nil"/>
          <w:right w:val="nil"/>
          <w:between w:val="nil"/>
        </w:pBdr>
        <w:spacing w:after="120"/>
        <w:jc w:val="both"/>
        <w:rPr>
          <w:rFonts w:ascii="Arial" w:eastAsia="Times New Roman" w:hAnsi="Arial" w:cs="Arial"/>
          <w:color w:val="000000"/>
          <w:sz w:val="24"/>
          <w:szCs w:val="24"/>
        </w:rPr>
      </w:pPr>
    </w:p>
    <w:p w14:paraId="0000002C" w14:textId="77777777" w:rsidR="00B45BF8" w:rsidRPr="00C91D5E" w:rsidRDefault="00B45BF8" w:rsidP="00F93891">
      <w:pPr>
        <w:pBdr>
          <w:top w:val="nil"/>
          <w:left w:val="nil"/>
          <w:bottom w:val="nil"/>
          <w:right w:val="nil"/>
          <w:between w:val="nil"/>
        </w:pBdr>
        <w:spacing w:after="120"/>
        <w:rPr>
          <w:rFonts w:ascii="Arial" w:eastAsia="Times New Roman" w:hAnsi="Arial" w:cs="Arial"/>
          <w:color w:val="000000"/>
          <w:sz w:val="24"/>
          <w:szCs w:val="24"/>
        </w:rPr>
      </w:pPr>
    </w:p>
    <w:p w14:paraId="0000002D" w14:textId="77777777" w:rsidR="00B45BF8" w:rsidRPr="00C91D5E" w:rsidRDefault="00B45BF8" w:rsidP="00F93891">
      <w:pPr>
        <w:pBdr>
          <w:top w:val="nil"/>
          <w:left w:val="nil"/>
          <w:bottom w:val="nil"/>
          <w:right w:val="nil"/>
          <w:between w:val="nil"/>
        </w:pBdr>
        <w:spacing w:after="120"/>
        <w:jc w:val="center"/>
        <w:rPr>
          <w:rFonts w:ascii="Arial" w:eastAsia="Times New Roman" w:hAnsi="Arial" w:cs="Arial"/>
          <w:color w:val="000000"/>
          <w:sz w:val="24"/>
          <w:szCs w:val="24"/>
        </w:rPr>
      </w:pPr>
    </w:p>
    <w:p w14:paraId="0000002E" w14:textId="77777777" w:rsidR="00B45BF8" w:rsidRPr="00C91D5E" w:rsidRDefault="00B45BF8" w:rsidP="00F93891">
      <w:pPr>
        <w:pBdr>
          <w:top w:val="nil"/>
          <w:left w:val="nil"/>
          <w:bottom w:val="nil"/>
          <w:right w:val="nil"/>
          <w:between w:val="nil"/>
        </w:pBdr>
        <w:spacing w:after="120"/>
        <w:jc w:val="center"/>
        <w:rPr>
          <w:rFonts w:ascii="Arial" w:eastAsia="Times New Roman" w:hAnsi="Arial" w:cs="Arial"/>
          <w:color w:val="000000"/>
          <w:sz w:val="24"/>
          <w:szCs w:val="24"/>
        </w:rPr>
      </w:pPr>
    </w:p>
    <w:p w14:paraId="0000002F" w14:textId="77777777" w:rsidR="00B45BF8" w:rsidRPr="00C91D5E" w:rsidRDefault="00B45BF8" w:rsidP="00F93891">
      <w:pPr>
        <w:pBdr>
          <w:top w:val="nil"/>
          <w:left w:val="nil"/>
          <w:bottom w:val="nil"/>
          <w:right w:val="nil"/>
          <w:between w:val="nil"/>
        </w:pBdr>
        <w:spacing w:after="120"/>
        <w:jc w:val="center"/>
        <w:rPr>
          <w:rFonts w:ascii="Arial" w:eastAsia="Times New Roman" w:hAnsi="Arial" w:cs="Arial"/>
          <w:color w:val="000000"/>
          <w:sz w:val="24"/>
          <w:szCs w:val="24"/>
        </w:rPr>
      </w:pPr>
    </w:p>
    <w:p w14:paraId="00000030" w14:textId="77777777" w:rsidR="00B45BF8" w:rsidRPr="00C91D5E" w:rsidRDefault="00B45BF8" w:rsidP="00F93891">
      <w:pPr>
        <w:pBdr>
          <w:top w:val="nil"/>
          <w:left w:val="nil"/>
          <w:bottom w:val="nil"/>
          <w:right w:val="nil"/>
          <w:between w:val="nil"/>
        </w:pBdr>
        <w:spacing w:after="120"/>
        <w:jc w:val="center"/>
        <w:rPr>
          <w:rFonts w:ascii="Arial" w:eastAsia="Times New Roman" w:hAnsi="Arial" w:cs="Arial"/>
          <w:color w:val="000000"/>
          <w:sz w:val="24"/>
          <w:szCs w:val="24"/>
        </w:rPr>
      </w:pPr>
    </w:p>
    <w:p w14:paraId="00000033" w14:textId="77777777" w:rsidR="00B45BF8" w:rsidRPr="00C91D5E" w:rsidRDefault="00B45BF8">
      <w:pPr>
        <w:pBdr>
          <w:top w:val="nil"/>
          <w:left w:val="nil"/>
          <w:bottom w:val="nil"/>
          <w:right w:val="nil"/>
          <w:between w:val="nil"/>
        </w:pBdr>
        <w:spacing w:after="120" w:line="240" w:lineRule="auto"/>
        <w:ind w:right="251"/>
        <w:rPr>
          <w:rFonts w:ascii="Arial" w:eastAsia="Times New Roman" w:hAnsi="Arial" w:cs="Arial"/>
          <w:color w:val="000000"/>
          <w:sz w:val="24"/>
          <w:szCs w:val="24"/>
        </w:rPr>
      </w:pPr>
    </w:p>
    <w:p w14:paraId="730B2B65" w14:textId="77777777" w:rsidR="009B66D4" w:rsidRPr="00C91D5E" w:rsidRDefault="009B66D4" w:rsidP="009B6B89">
      <w:pPr>
        <w:pBdr>
          <w:top w:val="nil"/>
          <w:left w:val="nil"/>
          <w:bottom w:val="nil"/>
          <w:right w:val="nil"/>
          <w:between w:val="nil"/>
        </w:pBdr>
        <w:spacing w:after="120" w:line="240" w:lineRule="auto"/>
        <w:ind w:right="251"/>
        <w:rPr>
          <w:rFonts w:ascii="Arial" w:eastAsia="Times New Roman" w:hAnsi="Arial" w:cs="Arial"/>
          <w:color w:val="000000"/>
          <w:sz w:val="24"/>
          <w:szCs w:val="24"/>
        </w:rPr>
      </w:pPr>
    </w:p>
    <w:p w14:paraId="00000036" w14:textId="5433DBC7" w:rsidR="00B45BF8" w:rsidRPr="00C91D5E" w:rsidRDefault="009B66D4">
      <w:pPr>
        <w:pBdr>
          <w:top w:val="nil"/>
          <w:left w:val="nil"/>
          <w:bottom w:val="nil"/>
          <w:right w:val="nil"/>
          <w:between w:val="nil"/>
        </w:pBdr>
        <w:spacing w:after="120" w:line="240" w:lineRule="auto"/>
        <w:ind w:left="231" w:right="251"/>
        <w:jc w:val="center"/>
        <w:rPr>
          <w:rFonts w:ascii="Arial" w:eastAsia="Times New Roman" w:hAnsi="Arial" w:cs="Arial"/>
          <w:color w:val="000000"/>
          <w:sz w:val="24"/>
          <w:szCs w:val="24"/>
        </w:rPr>
      </w:pPr>
      <w:r w:rsidRPr="00C91D5E">
        <w:rPr>
          <w:rFonts w:ascii="Arial" w:eastAsia="Times New Roman" w:hAnsi="Arial" w:cs="Arial"/>
          <w:color w:val="000000"/>
          <w:sz w:val="24"/>
          <w:szCs w:val="24"/>
        </w:rPr>
        <w:t xml:space="preserve">Campina Grande – PB </w:t>
      </w:r>
    </w:p>
    <w:p w14:paraId="00000037" w14:textId="77777777" w:rsidR="00B45BF8" w:rsidRPr="00C91D5E" w:rsidRDefault="00964B15">
      <w:pPr>
        <w:pBdr>
          <w:top w:val="nil"/>
          <w:left w:val="nil"/>
          <w:bottom w:val="nil"/>
          <w:right w:val="nil"/>
          <w:between w:val="nil"/>
        </w:pBdr>
        <w:spacing w:after="120" w:line="240" w:lineRule="auto"/>
        <w:ind w:left="231" w:right="251"/>
        <w:jc w:val="center"/>
        <w:rPr>
          <w:rFonts w:ascii="Arial" w:eastAsia="Times New Roman" w:hAnsi="Arial" w:cs="Arial"/>
          <w:color w:val="000000"/>
          <w:sz w:val="24"/>
          <w:szCs w:val="24"/>
        </w:rPr>
      </w:pPr>
      <w:r w:rsidRPr="00C91D5E">
        <w:rPr>
          <w:rFonts w:ascii="Arial" w:eastAsia="Times New Roman" w:hAnsi="Arial" w:cs="Arial"/>
          <w:color w:val="000000"/>
          <w:sz w:val="24"/>
          <w:szCs w:val="24"/>
        </w:rPr>
        <w:t>2023</w:t>
      </w:r>
    </w:p>
    <w:p w14:paraId="087701BC" w14:textId="77777777" w:rsidR="005D4104" w:rsidRPr="00C91D5E" w:rsidRDefault="005D4104" w:rsidP="005D4104">
      <w:pPr>
        <w:spacing w:after="0" w:line="360" w:lineRule="auto"/>
        <w:jc w:val="both"/>
        <w:rPr>
          <w:rFonts w:ascii="Arial" w:hAnsi="Arial" w:cs="Arial"/>
          <w:sz w:val="24"/>
          <w:szCs w:val="24"/>
        </w:rPr>
      </w:pPr>
    </w:p>
    <w:p w14:paraId="588A4490" w14:textId="77777777" w:rsidR="005D4104" w:rsidRPr="00C91D5E" w:rsidRDefault="005D4104" w:rsidP="005D4104">
      <w:pPr>
        <w:spacing w:after="0" w:line="360" w:lineRule="auto"/>
        <w:jc w:val="both"/>
        <w:rPr>
          <w:rFonts w:ascii="Arial" w:hAnsi="Arial" w:cs="Arial"/>
          <w:sz w:val="24"/>
          <w:szCs w:val="24"/>
        </w:rPr>
      </w:pPr>
    </w:p>
    <w:p w14:paraId="4B753C27" w14:textId="77777777" w:rsidR="005D4104" w:rsidRPr="00C91D5E" w:rsidRDefault="005D4104" w:rsidP="005D4104">
      <w:pPr>
        <w:spacing w:after="0" w:line="360" w:lineRule="auto"/>
        <w:jc w:val="both"/>
        <w:rPr>
          <w:rFonts w:ascii="Arial" w:hAnsi="Arial" w:cs="Arial"/>
          <w:sz w:val="24"/>
          <w:szCs w:val="24"/>
        </w:rPr>
      </w:pPr>
    </w:p>
    <w:p w14:paraId="6B9176F6" w14:textId="77777777" w:rsidR="005D4104" w:rsidRPr="00C91D5E" w:rsidRDefault="005D4104" w:rsidP="005D4104">
      <w:pPr>
        <w:spacing w:after="0" w:line="360" w:lineRule="auto"/>
        <w:jc w:val="both"/>
        <w:rPr>
          <w:rFonts w:ascii="Arial" w:hAnsi="Arial" w:cs="Arial"/>
          <w:sz w:val="24"/>
          <w:szCs w:val="24"/>
        </w:rPr>
      </w:pPr>
    </w:p>
    <w:p w14:paraId="468DB08E" w14:textId="77777777" w:rsidR="005D4104" w:rsidRPr="00C91D5E" w:rsidRDefault="005D4104" w:rsidP="005D4104">
      <w:pPr>
        <w:spacing w:after="0" w:line="360" w:lineRule="auto"/>
        <w:jc w:val="both"/>
        <w:rPr>
          <w:rFonts w:ascii="Arial" w:hAnsi="Arial" w:cs="Arial"/>
          <w:sz w:val="24"/>
          <w:szCs w:val="24"/>
        </w:rPr>
      </w:pPr>
    </w:p>
    <w:p w14:paraId="44BB14B9" w14:textId="77777777" w:rsidR="005D4104" w:rsidRPr="00C91D5E" w:rsidRDefault="005D4104" w:rsidP="005D4104">
      <w:pPr>
        <w:spacing w:after="0" w:line="360" w:lineRule="auto"/>
        <w:jc w:val="both"/>
        <w:rPr>
          <w:rFonts w:ascii="Arial" w:hAnsi="Arial" w:cs="Arial"/>
          <w:sz w:val="24"/>
          <w:szCs w:val="24"/>
        </w:rPr>
      </w:pPr>
    </w:p>
    <w:p w14:paraId="5816CE94" w14:textId="77777777" w:rsidR="005D4104" w:rsidRPr="00C91D5E" w:rsidRDefault="005D4104" w:rsidP="005D4104">
      <w:pPr>
        <w:spacing w:after="0" w:line="360" w:lineRule="auto"/>
        <w:jc w:val="both"/>
        <w:rPr>
          <w:rFonts w:ascii="Arial" w:hAnsi="Arial" w:cs="Arial"/>
          <w:sz w:val="24"/>
          <w:szCs w:val="24"/>
        </w:rPr>
      </w:pPr>
    </w:p>
    <w:p w14:paraId="7DFFE7A4" w14:textId="77777777" w:rsidR="005D4104" w:rsidRPr="00C91D5E" w:rsidRDefault="005D4104" w:rsidP="005D4104">
      <w:pPr>
        <w:spacing w:after="0" w:line="360" w:lineRule="auto"/>
        <w:jc w:val="both"/>
        <w:rPr>
          <w:rFonts w:ascii="Arial" w:hAnsi="Arial" w:cs="Arial"/>
          <w:sz w:val="24"/>
          <w:szCs w:val="24"/>
        </w:rPr>
      </w:pPr>
    </w:p>
    <w:p w14:paraId="5D6683A6" w14:textId="77777777" w:rsidR="005D4104" w:rsidRPr="00C91D5E" w:rsidRDefault="005D4104" w:rsidP="005D4104">
      <w:pPr>
        <w:spacing w:after="0" w:line="360" w:lineRule="auto"/>
        <w:jc w:val="both"/>
        <w:rPr>
          <w:rFonts w:ascii="Arial" w:hAnsi="Arial" w:cs="Arial"/>
          <w:sz w:val="24"/>
          <w:szCs w:val="24"/>
        </w:rPr>
      </w:pPr>
    </w:p>
    <w:p w14:paraId="40D567EC" w14:textId="77777777" w:rsidR="005D4104" w:rsidRPr="00C91D5E" w:rsidRDefault="005D4104" w:rsidP="005D4104">
      <w:pPr>
        <w:spacing w:after="0" w:line="360" w:lineRule="auto"/>
        <w:jc w:val="both"/>
        <w:rPr>
          <w:rFonts w:ascii="Arial" w:hAnsi="Arial" w:cs="Arial"/>
          <w:sz w:val="24"/>
          <w:szCs w:val="24"/>
        </w:rPr>
      </w:pPr>
    </w:p>
    <w:p w14:paraId="5600A2CC" w14:textId="77777777" w:rsidR="005D4104" w:rsidRPr="00C91D5E" w:rsidRDefault="005D4104" w:rsidP="005D4104">
      <w:pPr>
        <w:spacing w:after="0" w:line="360" w:lineRule="auto"/>
        <w:jc w:val="both"/>
        <w:rPr>
          <w:rFonts w:ascii="Arial" w:hAnsi="Arial" w:cs="Arial"/>
          <w:sz w:val="24"/>
          <w:szCs w:val="24"/>
        </w:rPr>
      </w:pPr>
    </w:p>
    <w:p w14:paraId="717252AF" w14:textId="77777777" w:rsidR="005D4104" w:rsidRPr="00C91D5E" w:rsidRDefault="005D4104" w:rsidP="005D4104">
      <w:pPr>
        <w:spacing w:after="0" w:line="360" w:lineRule="auto"/>
        <w:jc w:val="both"/>
        <w:rPr>
          <w:rFonts w:ascii="Arial" w:hAnsi="Arial" w:cs="Arial"/>
          <w:sz w:val="24"/>
          <w:szCs w:val="24"/>
        </w:rPr>
      </w:pPr>
    </w:p>
    <w:p w14:paraId="49DAF6F7" w14:textId="77777777" w:rsidR="005D4104" w:rsidRPr="00C91D5E" w:rsidRDefault="005D4104" w:rsidP="005D4104">
      <w:pPr>
        <w:spacing w:after="0" w:line="360" w:lineRule="auto"/>
        <w:jc w:val="both"/>
        <w:rPr>
          <w:rFonts w:ascii="Arial" w:hAnsi="Arial" w:cs="Arial"/>
          <w:sz w:val="24"/>
          <w:szCs w:val="24"/>
        </w:rPr>
      </w:pPr>
    </w:p>
    <w:p w14:paraId="70413114" w14:textId="77777777" w:rsidR="005D4104" w:rsidRPr="00C91D5E" w:rsidRDefault="005D4104" w:rsidP="005D4104">
      <w:pPr>
        <w:spacing w:after="0" w:line="360" w:lineRule="auto"/>
        <w:jc w:val="both"/>
        <w:rPr>
          <w:rFonts w:ascii="Arial" w:hAnsi="Arial" w:cs="Arial"/>
          <w:sz w:val="24"/>
          <w:szCs w:val="24"/>
        </w:rPr>
      </w:pPr>
    </w:p>
    <w:p w14:paraId="1004B3D2" w14:textId="77777777" w:rsidR="005D4104" w:rsidRPr="00C91D5E" w:rsidRDefault="005D4104" w:rsidP="005D4104">
      <w:pPr>
        <w:spacing w:after="0" w:line="360" w:lineRule="auto"/>
        <w:jc w:val="both"/>
        <w:rPr>
          <w:rFonts w:ascii="Arial" w:hAnsi="Arial" w:cs="Arial"/>
          <w:sz w:val="24"/>
          <w:szCs w:val="24"/>
        </w:rPr>
      </w:pPr>
    </w:p>
    <w:p w14:paraId="1F7333F7" w14:textId="77777777" w:rsidR="005D4104" w:rsidRPr="00C91D5E" w:rsidRDefault="005D4104" w:rsidP="005D4104">
      <w:pPr>
        <w:spacing w:after="0" w:line="360" w:lineRule="auto"/>
        <w:jc w:val="both"/>
        <w:rPr>
          <w:rFonts w:ascii="Arial" w:hAnsi="Arial" w:cs="Arial"/>
          <w:sz w:val="24"/>
          <w:szCs w:val="24"/>
        </w:rPr>
      </w:pPr>
    </w:p>
    <w:p w14:paraId="219D58CF" w14:textId="77777777" w:rsidR="005D4104" w:rsidRPr="00C91D5E" w:rsidRDefault="005D4104" w:rsidP="005D4104">
      <w:pPr>
        <w:spacing w:after="0" w:line="360" w:lineRule="auto"/>
        <w:jc w:val="both"/>
        <w:rPr>
          <w:rFonts w:ascii="Arial" w:hAnsi="Arial" w:cs="Arial"/>
          <w:sz w:val="24"/>
          <w:szCs w:val="24"/>
        </w:rPr>
      </w:pPr>
    </w:p>
    <w:p w14:paraId="2C64BB04" w14:textId="77777777" w:rsidR="005D4104" w:rsidRPr="00C91D5E" w:rsidRDefault="005D4104" w:rsidP="005D4104">
      <w:pPr>
        <w:spacing w:after="0" w:line="360" w:lineRule="auto"/>
        <w:jc w:val="both"/>
        <w:rPr>
          <w:rFonts w:ascii="Arial" w:hAnsi="Arial" w:cs="Arial"/>
          <w:sz w:val="24"/>
          <w:szCs w:val="24"/>
        </w:rPr>
      </w:pPr>
    </w:p>
    <w:p w14:paraId="2F675CAD" w14:textId="77777777" w:rsidR="005D4104" w:rsidRPr="00C91D5E" w:rsidRDefault="005D4104" w:rsidP="005D4104">
      <w:pPr>
        <w:spacing w:after="0" w:line="360" w:lineRule="auto"/>
        <w:jc w:val="both"/>
        <w:rPr>
          <w:rFonts w:ascii="Arial" w:hAnsi="Arial" w:cs="Arial"/>
          <w:sz w:val="24"/>
          <w:szCs w:val="24"/>
        </w:rPr>
      </w:pPr>
    </w:p>
    <w:p w14:paraId="2B5B129E" w14:textId="77777777" w:rsidR="005D4104" w:rsidRPr="00C91D5E" w:rsidRDefault="005D4104" w:rsidP="005D4104">
      <w:pPr>
        <w:spacing w:after="0" w:line="360" w:lineRule="auto"/>
        <w:jc w:val="both"/>
        <w:rPr>
          <w:rFonts w:ascii="Arial" w:hAnsi="Arial" w:cs="Arial"/>
          <w:sz w:val="24"/>
          <w:szCs w:val="24"/>
        </w:rPr>
      </w:pPr>
    </w:p>
    <w:p w14:paraId="5FE612F6" w14:textId="77777777" w:rsidR="005D4104" w:rsidRPr="00C91D5E" w:rsidRDefault="005D4104" w:rsidP="005D4104">
      <w:pPr>
        <w:spacing w:after="0" w:line="360" w:lineRule="auto"/>
        <w:jc w:val="both"/>
        <w:rPr>
          <w:rFonts w:ascii="Arial" w:hAnsi="Arial" w:cs="Arial"/>
          <w:sz w:val="24"/>
          <w:szCs w:val="24"/>
        </w:rPr>
      </w:pPr>
    </w:p>
    <w:p w14:paraId="2C0A2A45" w14:textId="77777777" w:rsidR="009B6B89" w:rsidRPr="00C91D5E" w:rsidRDefault="009B6B89" w:rsidP="005D4104">
      <w:pPr>
        <w:spacing w:after="0" w:line="360" w:lineRule="auto"/>
        <w:jc w:val="both"/>
        <w:rPr>
          <w:rFonts w:ascii="Arial" w:hAnsi="Arial" w:cs="Arial"/>
          <w:sz w:val="24"/>
          <w:szCs w:val="24"/>
        </w:rPr>
      </w:pPr>
    </w:p>
    <w:p w14:paraId="737D3757" w14:textId="34777B48" w:rsidR="009C20E4" w:rsidRPr="00C91D5E" w:rsidRDefault="009B6B89" w:rsidP="005D4104">
      <w:pPr>
        <w:spacing w:after="0" w:line="360" w:lineRule="auto"/>
        <w:ind w:left="709" w:right="282"/>
        <w:jc w:val="center"/>
        <w:rPr>
          <w:rFonts w:ascii="Arial" w:hAnsi="Arial" w:cs="Arial"/>
          <w:sz w:val="20"/>
          <w:szCs w:val="20"/>
        </w:rPr>
      </w:pPr>
      <w:r w:rsidRPr="00C91D5E">
        <w:rPr>
          <w:rFonts w:ascii="Arial" w:hAnsi="Arial" w:cs="Arial"/>
          <w:noProof/>
          <w:sz w:val="20"/>
          <w:szCs w:val="20"/>
          <w:lang w:eastAsia="pt-BR"/>
        </w:rPr>
        <w:drawing>
          <wp:inline distT="0" distB="0" distL="0" distR="0" wp14:anchorId="66C14B93" wp14:editId="207D3F1D">
            <wp:extent cx="5073911" cy="2914800"/>
            <wp:effectExtent l="0" t="0" r="0" b="0"/>
            <wp:docPr id="548203008" name="Imagem 1" descr="Interface gráfica do usuário, 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03008" name="Imagem 1" descr="Interface gráfica do usuário, Texto, Carta&#10;&#10;Descrição gerada automaticamente"/>
                    <pic:cNvPicPr/>
                  </pic:nvPicPr>
                  <pic:blipFill>
                    <a:blip r:embed="rId8"/>
                    <a:stretch>
                      <a:fillRect/>
                    </a:stretch>
                  </pic:blipFill>
                  <pic:spPr>
                    <a:xfrm>
                      <a:off x="0" y="0"/>
                      <a:ext cx="5073911" cy="2914800"/>
                    </a:xfrm>
                    <a:prstGeom prst="rect">
                      <a:avLst/>
                    </a:prstGeom>
                  </pic:spPr>
                </pic:pic>
              </a:graphicData>
            </a:graphic>
          </wp:inline>
        </w:drawing>
      </w:r>
    </w:p>
    <w:p w14:paraId="774CFD41" w14:textId="77777777" w:rsidR="009C20E4" w:rsidRPr="00C91D5E" w:rsidRDefault="009C20E4" w:rsidP="005D4104">
      <w:pPr>
        <w:spacing w:after="0" w:line="360" w:lineRule="auto"/>
        <w:ind w:left="709" w:right="282"/>
        <w:jc w:val="center"/>
        <w:rPr>
          <w:rFonts w:ascii="Arial" w:hAnsi="Arial" w:cs="Arial"/>
          <w:sz w:val="20"/>
          <w:szCs w:val="20"/>
        </w:rPr>
      </w:pPr>
    </w:p>
    <w:p w14:paraId="654045CF" w14:textId="77777777" w:rsidR="009C20E4" w:rsidRPr="00C91D5E" w:rsidRDefault="009C20E4" w:rsidP="009C20E4">
      <w:pPr>
        <w:spacing w:line="360" w:lineRule="auto"/>
        <w:ind w:right="850"/>
        <w:rPr>
          <w:rFonts w:ascii="Arial" w:hAnsi="Arial" w:cs="Arial"/>
          <w:sz w:val="24"/>
          <w:szCs w:val="24"/>
        </w:rPr>
      </w:pPr>
    </w:p>
    <w:p w14:paraId="66FED5A8" w14:textId="77777777" w:rsidR="00DE6A25" w:rsidRPr="00C91D5E" w:rsidRDefault="00DE6A25" w:rsidP="009C20E4">
      <w:pPr>
        <w:spacing w:line="360" w:lineRule="auto"/>
        <w:ind w:right="850"/>
        <w:rPr>
          <w:rFonts w:ascii="Arial" w:hAnsi="Arial" w:cs="Arial"/>
          <w:sz w:val="24"/>
          <w:szCs w:val="24"/>
        </w:rPr>
      </w:pPr>
    </w:p>
    <w:p w14:paraId="0CB0DFBA" w14:textId="77777777" w:rsidR="00DE6A25" w:rsidRPr="00C91D5E" w:rsidRDefault="00DE6A25" w:rsidP="009C20E4">
      <w:pPr>
        <w:spacing w:line="360" w:lineRule="auto"/>
        <w:ind w:right="850"/>
        <w:rPr>
          <w:rFonts w:ascii="Arial" w:hAnsi="Arial" w:cs="Arial"/>
          <w:sz w:val="24"/>
          <w:szCs w:val="24"/>
        </w:rPr>
      </w:pPr>
    </w:p>
    <w:p w14:paraId="69F2499C" w14:textId="77777777" w:rsidR="00DE6A25" w:rsidRPr="00C91D5E" w:rsidRDefault="00DE6A25" w:rsidP="009C20E4">
      <w:pPr>
        <w:spacing w:line="360" w:lineRule="auto"/>
        <w:ind w:right="850"/>
        <w:rPr>
          <w:rFonts w:ascii="Arial" w:hAnsi="Arial" w:cs="Arial"/>
          <w:sz w:val="24"/>
          <w:szCs w:val="24"/>
        </w:rPr>
      </w:pPr>
    </w:p>
    <w:p w14:paraId="6AE18D23" w14:textId="77777777" w:rsidR="00DE6A25" w:rsidRPr="00C91D5E" w:rsidRDefault="00DE6A25" w:rsidP="009C20E4">
      <w:pPr>
        <w:spacing w:line="360" w:lineRule="auto"/>
        <w:ind w:right="850"/>
        <w:rPr>
          <w:rFonts w:ascii="Arial" w:hAnsi="Arial" w:cs="Arial"/>
          <w:sz w:val="24"/>
          <w:szCs w:val="24"/>
        </w:rPr>
      </w:pPr>
    </w:p>
    <w:p w14:paraId="1581D413" w14:textId="77777777" w:rsidR="00DE6A25" w:rsidRPr="00C91D5E" w:rsidRDefault="00DE6A25" w:rsidP="009C20E4">
      <w:pPr>
        <w:spacing w:line="360" w:lineRule="auto"/>
        <w:ind w:right="850"/>
        <w:rPr>
          <w:rFonts w:ascii="Arial" w:hAnsi="Arial" w:cs="Arial"/>
          <w:sz w:val="24"/>
          <w:szCs w:val="24"/>
        </w:rPr>
      </w:pPr>
    </w:p>
    <w:p w14:paraId="29BCEB3A" w14:textId="77777777" w:rsidR="00DE6A25" w:rsidRPr="00C91D5E" w:rsidRDefault="00DE6A25" w:rsidP="009C20E4">
      <w:pPr>
        <w:spacing w:line="360" w:lineRule="auto"/>
        <w:ind w:right="850"/>
        <w:rPr>
          <w:rFonts w:ascii="Arial" w:hAnsi="Arial" w:cs="Arial"/>
          <w:sz w:val="24"/>
          <w:szCs w:val="24"/>
        </w:rPr>
      </w:pPr>
    </w:p>
    <w:p w14:paraId="366C972C" w14:textId="77777777" w:rsidR="00DE6A25" w:rsidRPr="00C91D5E" w:rsidRDefault="00DE6A25" w:rsidP="009C20E4">
      <w:pPr>
        <w:spacing w:line="360" w:lineRule="auto"/>
        <w:ind w:right="850"/>
        <w:rPr>
          <w:rFonts w:ascii="Arial" w:hAnsi="Arial" w:cs="Arial"/>
          <w:sz w:val="24"/>
          <w:szCs w:val="24"/>
        </w:rPr>
      </w:pPr>
    </w:p>
    <w:p w14:paraId="6DC3155A" w14:textId="77777777" w:rsidR="009C20E4" w:rsidRPr="00C91D5E" w:rsidRDefault="009C20E4" w:rsidP="009C20E4">
      <w:pPr>
        <w:spacing w:line="360" w:lineRule="auto"/>
        <w:ind w:right="850"/>
        <w:rPr>
          <w:rFonts w:ascii="Arial" w:hAnsi="Arial" w:cs="Arial"/>
          <w:sz w:val="24"/>
          <w:szCs w:val="24"/>
        </w:rPr>
      </w:pPr>
    </w:p>
    <w:p w14:paraId="3D8A6447" w14:textId="798C8C29" w:rsidR="009C20E4" w:rsidRPr="00C91D5E" w:rsidRDefault="009C20E4" w:rsidP="009B6B89">
      <w:pPr>
        <w:spacing w:line="240" w:lineRule="auto"/>
        <w:ind w:left="3969"/>
        <w:jc w:val="both"/>
        <w:rPr>
          <w:rFonts w:ascii="Arial" w:hAnsi="Arial" w:cs="Arial"/>
          <w:bCs/>
          <w:sz w:val="24"/>
          <w:szCs w:val="24"/>
        </w:rPr>
      </w:pPr>
      <w:r w:rsidRPr="00C91D5E">
        <w:rPr>
          <w:rFonts w:ascii="Arial" w:hAnsi="Arial" w:cs="Arial"/>
          <w:sz w:val="24"/>
          <w:szCs w:val="24"/>
        </w:rPr>
        <w:t>Trabalho de Conclusão de Curso</w:t>
      </w:r>
      <w:r w:rsidR="00DE6A25" w:rsidRPr="00C91D5E">
        <w:rPr>
          <w:rFonts w:ascii="Arial" w:hAnsi="Arial" w:cs="Arial"/>
          <w:sz w:val="24"/>
          <w:szCs w:val="24"/>
        </w:rPr>
        <w:t xml:space="preserve"> – Artigo Científico -</w:t>
      </w:r>
      <w:r w:rsidRPr="00C91D5E">
        <w:rPr>
          <w:rFonts w:ascii="Arial" w:hAnsi="Arial" w:cs="Arial"/>
          <w:sz w:val="24"/>
          <w:szCs w:val="24"/>
        </w:rPr>
        <w:t xml:space="preserve"> </w:t>
      </w:r>
      <w:r w:rsidR="009B6B89" w:rsidRPr="00C91D5E">
        <w:rPr>
          <w:rFonts w:ascii="Arial" w:hAnsi="Arial" w:cs="Arial"/>
          <w:bCs/>
          <w:sz w:val="24"/>
          <w:szCs w:val="24"/>
        </w:rPr>
        <w:t>A</w:t>
      </w:r>
      <w:r w:rsidR="009B6B89" w:rsidRPr="00C91D5E">
        <w:rPr>
          <w:rFonts w:ascii="Arial" w:eastAsia="Arial" w:hAnsi="Arial" w:cs="Arial"/>
          <w:bCs/>
          <w:sz w:val="24"/>
          <w:szCs w:val="24"/>
        </w:rPr>
        <w:t xml:space="preserve"> diáspora brasileira: um estudo sobre a imigração </w:t>
      </w:r>
      <w:proofErr w:type="gramStart"/>
      <w:r w:rsidR="009B6B89" w:rsidRPr="00C91D5E">
        <w:rPr>
          <w:rFonts w:ascii="Arial" w:eastAsia="Arial" w:hAnsi="Arial" w:cs="Arial"/>
          <w:bCs/>
          <w:sz w:val="24"/>
          <w:szCs w:val="24"/>
        </w:rPr>
        <w:t>de  jovens</w:t>
      </w:r>
      <w:proofErr w:type="gramEnd"/>
      <w:r w:rsidR="009B6B89" w:rsidRPr="00C91D5E">
        <w:rPr>
          <w:rFonts w:ascii="Arial" w:eastAsia="Arial" w:hAnsi="Arial" w:cs="Arial"/>
          <w:bCs/>
          <w:sz w:val="24"/>
          <w:szCs w:val="24"/>
        </w:rPr>
        <w:t xml:space="preserve"> brasileiros aos Estados Unidos (2014</w:t>
      </w:r>
      <w:r w:rsidR="009B6B89" w:rsidRPr="00C91D5E">
        <w:rPr>
          <w:rFonts w:ascii="Arial" w:eastAsia="Arial" w:hAnsi="Arial" w:cs="Arial"/>
          <w:bCs/>
          <w:color w:val="040C28"/>
          <w:sz w:val="24"/>
          <w:szCs w:val="24"/>
        </w:rPr>
        <w:t>-</w:t>
      </w:r>
      <w:r w:rsidR="009B6B89" w:rsidRPr="00C91D5E">
        <w:rPr>
          <w:rFonts w:ascii="Arial" w:eastAsia="Arial" w:hAnsi="Arial" w:cs="Arial"/>
          <w:bCs/>
          <w:sz w:val="24"/>
          <w:szCs w:val="24"/>
        </w:rPr>
        <w:t>2023)</w:t>
      </w:r>
      <w:r w:rsidRPr="00C91D5E">
        <w:rPr>
          <w:rFonts w:ascii="Arial" w:hAnsi="Arial" w:cs="Arial"/>
          <w:sz w:val="24"/>
          <w:szCs w:val="24"/>
        </w:rPr>
        <w:t xml:space="preserve">, como parte dos requisitos para obtenção do título de Bacharel em Direito outorgado pela </w:t>
      </w:r>
      <w:proofErr w:type="spellStart"/>
      <w:r w:rsidRPr="00C91D5E">
        <w:rPr>
          <w:rFonts w:ascii="Arial" w:hAnsi="Arial" w:cs="Arial"/>
          <w:sz w:val="24"/>
          <w:szCs w:val="24"/>
        </w:rPr>
        <w:t>UniFacisa</w:t>
      </w:r>
      <w:proofErr w:type="spellEnd"/>
      <w:r w:rsidRPr="00C91D5E">
        <w:rPr>
          <w:rFonts w:ascii="Arial" w:hAnsi="Arial" w:cs="Arial"/>
          <w:sz w:val="24"/>
          <w:szCs w:val="24"/>
        </w:rPr>
        <w:t xml:space="preserve"> - Centro  Universitário.</w:t>
      </w:r>
    </w:p>
    <w:p w14:paraId="0135C0DA" w14:textId="77777777" w:rsidR="009C20E4" w:rsidRPr="00C91D5E" w:rsidRDefault="009C20E4" w:rsidP="009C20E4">
      <w:pPr>
        <w:ind w:left="5103"/>
        <w:jc w:val="both"/>
        <w:rPr>
          <w:rFonts w:ascii="Arial" w:hAnsi="Arial" w:cs="Arial"/>
          <w:sz w:val="24"/>
          <w:szCs w:val="24"/>
        </w:rPr>
      </w:pPr>
    </w:p>
    <w:p w14:paraId="0634227F" w14:textId="77777777" w:rsidR="009C20E4" w:rsidRPr="00C91D5E" w:rsidRDefault="009C20E4" w:rsidP="00DE6A25">
      <w:pPr>
        <w:spacing w:after="0"/>
        <w:ind w:left="3969"/>
        <w:jc w:val="both"/>
        <w:rPr>
          <w:rFonts w:ascii="Arial" w:hAnsi="Arial" w:cs="Arial"/>
          <w:sz w:val="24"/>
          <w:szCs w:val="24"/>
        </w:rPr>
      </w:pPr>
      <w:r w:rsidRPr="00C91D5E">
        <w:rPr>
          <w:rFonts w:ascii="Arial" w:hAnsi="Arial" w:cs="Arial"/>
          <w:sz w:val="24"/>
          <w:szCs w:val="24"/>
        </w:rPr>
        <w:t>APROVADO EM _____/_____/_____</w:t>
      </w:r>
    </w:p>
    <w:p w14:paraId="191C1791" w14:textId="77777777" w:rsidR="009C20E4" w:rsidRPr="00C91D5E" w:rsidRDefault="009C20E4" w:rsidP="00DE6A25">
      <w:pPr>
        <w:spacing w:after="0"/>
        <w:ind w:left="3969"/>
        <w:jc w:val="both"/>
        <w:rPr>
          <w:rFonts w:ascii="Arial" w:hAnsi="Arial" w:cs="Arial"/>
          <w:sz w:val="24"/>
          <w:szCs w:val="24"/>
        </w:rPr>
      </w:pPr>
    </w:p>
    <w:p w14:paraId="65C0C1D7" w14:textId="77777777" w:rsidR="009C20E4" w:rsidRPr="00C91D5E" w:rsidRDefault="009C20E4" w:rsidP="00DE6A25">
      <w:pPr>
        <w:spacing w:after="0"/>
        <w:ind w:left="3969"/>
        <w:jc w:val="both"/>
        <w:rPr>
          <w:rFonts w:ascii="Arial" w:hAnsi="Arial" w:cs="Arial"/>
          <w:sz w:val="24"/>
          <w:szCs w:val="24"/>
        </w:rPr>
      </w:pPr>
      <w:r w:rsidRPr="00C91D5E">
        <w:rPr>
          <w:rFonts w:ascii="Arial" w:hAnsi="Arial" w:cs="Arial"/>
          <w:sz w:val="24"/>
          <w:szCs w:val="24"/>
        </w:rPr>
        <w:t>BANCA EXAMINADORA:</w:t>
      </w:r>
    </w:p>
    <w:p w14:paraId="5BD2AE9E" w14:textId="77777777" w:rsidR="00025774" w:rsidRPr="00C91D5E" w:rsidRDefault="00025774" w:rsidP="00DE6A25">
      <w:pPr>
        <w:spacing w:after="0"/>
        <w:ind w:left="3969"/>
        <w:jc w:val="both"/>
        <w:rPr>
          <w:rFonts w:ascii="Arial" w:hAnsi="Arial" w:cs="Arial"/>
          <w:sz w:val="24"/>
          <w:szCs w:val="24"/>
        </w:rPr>
      </w:pPr>
    </w:p>
    <w:p w14:paraId="5F17BA8C" w14:textId="78DC1165" w:rsidR="009C20E4" w:rsidRPr="00C91D5E" w:rsidRDefault="009C20E4" w:rsidP="00DE6A25">
      <w:pPr>
        <w:spacing w:after="0"/>
        <w:ind w:left="3969"/>
        <w:jc w:val="both"/>
        <w:rPr>
          <w:rFonts w:ascii="Arial" w:hAnsi="Arial" w:cs="Arial"/>
          <w:sz w:val="24"/>
          <w:szCs w:val="24"/>
        </w:rPr>
      </w:pPr>
    </w:p>
    <w:p w14:paraId="2C5C6F2B" w14:textId="2C2EAA9E" w:rsidR="009C20E4" w:rsidRPr="00C91D5E" w:rsidRDefault="009C20E4" w:rsidP="00DE6A25">
      <w:pPr>
        <w:spacing w:after="0"/>
        <w:ind w:left="3969"/>
        <w:jc w:val="both"/>
        <w:rPr>
          <w:rFonts w:ascii="Arial" w:hAnsi="Arial" w:cs="Arial"/>
          <w:sz w:val="24"/>
          <w:szCs w:val="24"/>
        </w:rPr>
      </w:pPr>
      <w:r w:rsidRPr="00C91D5E">
        <w:rPr>
          <w:rFonts w:ascii="Arial" w:hAnsi="Arial" w:cs="Arial"/>
          <w:sz w:val="24"/>
          <w:szCs w:val="24"/>
        </w:rPr>
        <w:t>________________________________</w:t>
      </w:r>
    </w:p>
    <w:p w14:paraId="71218415" w14:textId="64F34FCE" w:rsidR="009C20E4" w:rsidRPr="00C91D5E" w:rsidRDefault="009C20E4" w:rsidP="00DE6A25">
      <w:pPr>
        <w:spacing w:after="0" w:line="240" w:lineRule="auto"/>
        <w:ind w:left="3969"/>
        <w:jc w:val="both"/>
        <w:rPr>
          <w:rFonts w:ascii="Arial" w:hAnsi="Arial" w:cs="Arial"/>
          <w:sz w:val="24"/>
          <w:szCs w:val="24"/>
        </w:rPr>
      </w:pPr>
      <w:r w:rsidRPr="00C91D5E">
        <w:rPr>
          <w:rFonts w:ascii="Arial" w:hAnsi="Arial" w:cs="Arial"/>
          <w:sz w:val="24"/>
          <w:szCs w:val="24"/>
        </w:rPr>
        <w:t xml:space="preserve">Prof. da </w:t>
      </w:r>
      <w:proofErr w:type="spellStart"/>
      <w:r w:rsidRPr="00C91D5E">
        <w:rPr>
          <w:rFonts w:ascii="Arial" w:hAnsi="Arial" w:cs="Arial"/>
          <w:sz w:val="24"/>
          <w:szCs w:val="24"/>
        </w:rPr>
        <w:t>UniFacisa</w:t>
      </w:r>
      <w:proofErr w:type="spellEnd"/>
      <w:r w:rsidRPr="00C91D5E">
        <w:rPr>
          <w:rFonts w:ascii="Arial" w:hAnsi="Arial" w:cs="Arial"/>
          <w:sz w:val="24"/>
          <w:szCs w:val="24"/>
        </w:rPr>
        <w:t xml:space="preserve">, </w:t>
      </w:r>
      <w:r w:rsidR="009B6B89" w:rsidRPr="00C91D5E">
        <w:rPr>
          <w:rFonts w:ascii="Arial" w:eastAsia="Times New Roman" w:hAnsi="Arial" w:cs="Arial"/>
          <w:color w:val="000000"/>
          <w:sz w:val="24"/>
          <w:szCs w:val="24"/>
        </w:rPr>
        <w:t>Antônio Pedro de Melo Netto</w:t>
      </w:r>
      <w:r w:rsidR="00F93891" w:rsidRPr="00C91D5E">
        <w:rPr>
          <w:rFonts w:ascii="Arial" w:eastAsia="Times New Roman" w:hAnsi="Arial" w:cs="Arial"/>
          <w:color w:val="000000"/>
          <w:sz w:val="24"/>
          <w:szCs w:val="24"/>
        </w:rPr>
        <w:t>, Me.</w:t>
      </w:r>
    </w:p>
    <w:p w14:paraId="2DD51410" w14:textId="43B843AF" w:rsidR="009C20E4" w:rsidRPr="00C91D5E" w:rsidRDefault="009C20E4" w:rsidP="00DE6A25">
      <w:pPr>
        <w:spacing w:after="0" w:line="240" w:lineRule="auto"/>
        <w:ind w:left="3969"/>
        <w:jc w:val="center"/>
        <w:rPr>
          <w:rFonts w:ascii="Arial" w:hAnsi="Arial" w:cs="Arial"/>
          <w:sz w:val="24"/>
          <w:szCs w:val="24"/>
        </w:rPr>
      </w:pPr>
      <w:r w:rsidRPr="00C91D5E">
        <w:rPr>
          <w:rFonts w:ascii="Arial" w:hAnsi="Arial" w:cs="Arial"/>
          <w:sz w:val="24"/>
          <w:szCs w:val="24"/>
        </w:rPr>
        <w:t>Orientador</w:t>
      </w:r>
    </w:p>
    <w:p w14:paraId="69FAFC45" w14:textId="42AD47E8" w:rsidR="009C20E4" w:rsidRPr="00C91D5E" w:rsidRDefault="009C20E4" w:rsidP="00DE6A25">
      <w:pPr>
        <w:spacing w:after="0"/>
        <w:ind w:left="3969"/>
        <w:jc w:val="both"/>
        <w:rPr>
          <w:rFonts w:ascii="Arial" w:hAnsi="Arial" w:cs="Arial"/>
          <w:sz w:val="24"/>
          <w:szCs w:val="24"/>
        </w:rPr>
      </w:pPr>
    </w:p>
    <w:p w14:paraId="5CACD8ED" w14:textId="77777777" w:rsidR="009C20E4" w:rsidRPr="00C91D5E" w:rsidRDefault="009C20E4" w:rsidP="00DE6A25">
      <w:pPr>
        <w:spacing w:after="0"/>
        <w:ind w:left="3969"/>
        <w:jc w:val="both"/>
        <w:rPr>
          <w:rFonts w:ascii="Arial" w:hAnsi="Arial" w:cs="Arial"/>
          <w:sz w:val="24"/>
          <w:szCs w:val="24"/>
        </w:rPr>
      </w:pPr>
      <w:r w:rsidRPr="00C91D5E">
        <w:rPr>
          <w:rFonts w:ascii="Arial" w:hAnsi="Arial" w:cs="Arial"/>
          <w:sz w:val="24"/>
          <w:szCs w:val="24"/>
        </w:rPr>
        <w:t>_________________________________</w:t>
      </w:r>
    </w:p>
    <w:p w14:paraId="34E2DA24" w14:textId="0834E980" w:rsidR="009C20E4" w:rsidRPr="00C91D5E" w:rsidRDefault="009C20E4" w:rsidP="00DE6A25">
      <w:pPr>
        <w:spacing w:after="0"/>
        <w:ind w:left="3969"/>
        <w:jc w:val="both"/>
        <w:rPr>
          <w:rFonts w:ascii="Arial" w:hAnsi="Arial" w:cs="Arial"/>
          <w:sz w:val="24"/>
          <w:szCs w:val="24"/>
        </w:rPr>
      </w:pPr>
      <w:r w:rsidRPr="00C91D5E">
        <w:rPr>
          <w:rFonts w:ascii="Arial" w:hAnsi="Arial" w:cs="Arial"/>
          <w:sz w:val="24"/>
          <w:szCs w:val="24"/>
        </w:rPr>
        <w:t xml:space="preserve">Prof. da </w:t>
      </w:r>
      <w:proofErr w:type="spellStart"/>
      <w:r w:rsidRPr="00C91D5E">
        <w:rPr>
          <w:rFonts w:ascii="Arial" w:hAnsi="Arial" w:cs="Arial"/>
          <w:sz w:val="24"/>
          <w:szCs w:val="24"/>
        </w:rPr>
        <w:t>UniFacisa</w:t>
      </w:r>
      <w:proofErr w:type="spellEnd"/>
      <w:r w:rsidRPr="00C91D5E">
        <w:rPr>
          <w:rFonts w:ascii="Arial" w:hAnsi="Arial" w:cs="Arial"/>
          <w:sz w:val="24"/>
          <w:szCs w:val="24"/>
        </w:rPr>
        <w:t xml:space="preserve">, </w:t>
      </w:r>
    </w:p>
    <w:p w14:paraId="7DD7580A" w14:textId="0E268E4A" w:rsidR="009C20E4" w:rsidRPr="00C91D5E" w:rsidRDefault="009C20E4" w:rsidP="00DE6A25">
      <w:pPr>
        <w:spacing w:after="0"/>
        <w:ind w:left="3969"/>
        <w:jc w:val="both"/>
        <w:rPr>
          <w:rFonts w:ascii="Arial" w:hAnsi="Arial" w:cs="Arial"/>
          <w:sz w:val="24"/>
          <w:szCs w:val="24"/>
        </w:rPr>
      </w:pPr>
    </w:p>
    <w:p w14:paraId="495963FB" w14:textId="77777777" w:rsidR="009C20E4" w:rsidRPr="00C91D5E" w:rsidRDefault="009C20E4" w:rsidP="00DE6A25">
      <w:pPr>
        <w:spacing w:after="0"/>
        <w:ind w:left="3969"/>
        <w:jc w:val="both"/>
        <w:rPr>
          <w:rFonts w:ascii="Arial" w:hAnsi="Arial" w:cs="Arial"/>
          <w:sz w:val="24"/>
          <w:szCs w:val="24"/>
        </w:rPr>
      </w:pPr>
      <w:r w:rsidRPr="00C91D5E">
        <w:rPr>
          <w:rFonts w:ascii="Arial" w:hAnsi="Arial" w:cs="Arial"/>
          <w:sz w:val="24"/>
          <w:szCs w:val="24"/>
        </w:rPr>
        <w:t>_________________________________</w:t>
      </w:r>
    </w:p>
    <w:p w14:paraId="7098265C" w14:textId="34E31F4F" w:rsidR="00DE6A25" w:rsidRPr="00C91D5E" w:rsidRDefault="009C20E4" w:rsidP="00F238DE">
      <w:pPr>
        <w:spacing w:after="0"/>
        <w:ind w:left="3969"/>
        <w:jc w:val="both"/>
        <w:rPr>
          <w:rFonts w:ascii="Arial" w:hAnsi="Arial" w:cs="Arial"/>
          <w:sz w:val="24"/>
          <w:szCs w:val="24"/>
        </w:rPr>
      </w:pPr>
      <w:r w:rsidRPr="00C91D5E">
        <w:rPr>
          <w:rFonts w:ascii="Arial" w:hAnsi="Arial" w:cs="Arial"/>
          <w:sz w:val="24"/>
          <w:szCs w:val="24"/>
        </w:rPr>
        <w:t xml:space="preserve">Prof. da </w:t>
      </w:r>
      <w:proofErr w:type="spellStart"/>
      <w:r w:rsidRPr="00C91D5E">
        <w:rPr>
          <w:rFonts w:ascii="Arial" w:hAnsi="Arial" w:cs="Arial"/>
          <w:sz w:val="24"/>
          <w:szCs w:val="24"/>
        </w:rPr>
        <w:t>UniFacisa</w:t>
      </w:r>
      <w:proofErr w:type="spellEnd"/>
      <w:r w:rsidRPr="00C91D5E">
        <w:rPr>
          <w:rFonts w:ascii="Arial" w:hAnsi="Arial" w:cs="Arial"/>
          <w:sz w:val="24"/>
          <w:szCs w:val="24"/>
        </w:rPr>
        <w:t>,</w:t>
      </w:r>
    </w:p>
    <w:p w14:paraId="00EA6EAF" w14:textId="77777777" w:rsidR="009B6B89" w:rsidRPr="00C91D5E" w:rsidRDefault="009B6B89">
      <w:pPr>
        <w:pBdr>
          <w:top w:val="nil"/>
          <w:left w:val="nil"/>
          <w:bottom w:val="nil"/>
          <w:right w:val="nil"/>
          <w:between w:val="nil"/>
        </w:pBdr>
        <w:spacing w:after="120" w:line="360" w:lineRule="auto"/>
        <w:ind w:left="231" w:right="251"/>
        <w:jc w:val="center"/>
        <w:rPr>
          <w:rFonts w:ascii="Arial" w:eastAsia="Times New Roman" w:hAnsi="Arial" w:cs="Arial"/>
          <w:sz w:val="24"/>
          <w:szCs w:val="24"/>
        </w:rPr>
      </w:pPr>
    </w:p>
    <w:p w14:paraId="1ACFD09C" w14:textId="77777777" w:rsidR="009B6B89" w:rsidRPr="00C91D5E" w:rsidRDefault="009B6B89">
      <w:pPr>
        <w:pBdr>
          <w:top w:val="nil"/>
          <w:left w:val="nil"/>
          <w:bottom w:val="nil"/>
          <w:right w:val="nil"/>
          <w:between w:val="nil"/>
        </w:pBdr>
        <w:spacing w:after="120" w:line="360" w:lineRule="auto"/>
        <w:ind w:left="231" w:right="251"/>
        <w:jc w:val="center"/>
        <w:rPr>
          <w:rFonts w:ascii="Arial" w:eastAsia="Times New Roman" w:hAnsi="Arial" w:cs="Arial"/>
          <w:sz w:val="24"/>
          <w:szCs w:val="24"/>
        </w:rPr>
      </w:pPr>
    </w:p>
    <w:p w14:paraId="0C4F38E1" w14:textId="77777777" w:rsidR="009B6B89" w:rsidRPr="00C91D5E" w:rsidRDefault="009B6B89">
      <w:pPr>
        <w:pBdr>
          <w:top w:val="nil"/>
          <w:left w:val="nil"/>
          <w:bottom w:val="nil"/>
          <w:right w:val="nil"/>
          <w:between w:val="nil"/>
        </w:pBdr>
        <w:spacing w:after="120" w:line="360" w:lineRule="auto"/>
        <w:ind w:left="231" w:right="251"/>
        <w:jc w:val="center"/>
        <w:rPr>
          <w:rFonts w:ascii="Arial" w:eastAsia="Times New Roman" w:hAnsi="Arial" w:cs="Arial"/>
          <w:sz w:val="24"/>
          <w:szCs w:val="24"/>
        </w:rPr>
      </w:pPr>
    </w:p>
    <w:p w14:paraId="127DB561" w14:textId="093078EF" w:rsidR="00F93891" w:rsidRPr="00C91D5E" w:rsidRDefault="00F93891" w:rsidP="00F93891">
      <w:pPr>
        <w:tabs>
          <w:tab w:val="left" w:pos="708"/>
        </w:tabs>
        <w:spacing w:after="0" w:line="360" w:lineRule="auto"/>
        <w:jc w:val="center"/>
        <w:rPr>
          <w:rFonts w:ascii="Arial" w:eastAsia="Arial" w:hAnsi="Arial" w:cs="Arial"/>
          <w:bCs/>
          <w:sz w:val="24"/>
          <w:szCs w:val="24"/>
        </w:rPr>
      </w:pPr>
      <w:r w:rsidRPr="00C91D5E">
        <w:rPr>
          <w:rFonts w:ascii="Arial" w:eastAsia="Arial" w:hAnsi="Arial" w:cs="Arial"/>
          <w:bCs/>
          <w:sz w:val="24"/>
          <w:szCs w:val="24"/>
        </w:rPr>
        <w:lastRenderedPageBreak/>
        <w:t xml:space="preserve">A DIÁSPORA BRASILEIRA: UM ESTUDO SOBRE A IMIGRAÇÃO </w:t>
      </w:r>
      <w:proofErr w:type="gramStart"/>
      <w:r w:rsidRPr="00C91D5E">
        <w:rPr>
          <w:rFonts w:ascii="Arial" w:eastAsia="Arial" w:hAnsi="Arial" w:cs="Arial"/>
          <w:bCs/>
          <w:sz w:val="24"/>
          <w:szCs w:val="24"/>
        </w:rPr>
        <w:t>DE  JOVENS</w:t>
      </w:r>
      <w:proofErr w:type="gramEnd"/>
      <w:r w:rsidRPr="00C91D5E">
        <w:rPr>
          <w:rFonts w:ascii="Arial" w:eastAsia="Arial" w:hAnsi="Arial" w:cs="Arial"/>
          <w:bCs/>
          <w:sz w:val="24"/>
          <w:szCs w:val="24"/>
        </w:rPr>
        <w:t xml:space="preserve"> BRASILEIROS AOS ESTADOS UNIDOS (2014</w:t>
      </w:r>
      <w:r w:rsidRPr="00C91D5E">
        <w:rPr>
          <w:rFonts w:ascii="Arial" w:eastAsia="Arial" w:hAnsi="Arial" w:cs="Arial"/>
          <w:bCs/>
          <w:color w:val="040C28"/>
          <w:sz w:val="24"/>
          <w:szCs w:val="24"/>
        </w:rPr>
        <w:t>-</w:t>
      </w:r>
      <w:r w:rsidRPr="00C91D5E">
        <w:rPr>
          <w:rFonts w:ascii="Arial" w:eastAsia="Arial" w:hAnsi="Arial" w:cs="Arial"/>
          <w:bCs/>
          <w:sz w:val="24"/>
          <w:szCs w:val="24"/>
        </w:rPr>
        <w:t>2023)</w:t>
      </w:r>
    </w:p>
    <w:p w14:paraId="00000039" w14:textId="77777777" w:rsidR="00B45BF8" w:rsidRPr="00C91D5E" w:rsidRDefault="00B45BF8">
      <w:pPr>
        <w:spacing w:line="240" w:lineRule="auto"/>
        <w:rPr>
          <w:rFonts w:ascii="Arial" w:eastAsia="Times New Roman" w:hAnsi="Arial" w:cs="Arial"/>
          <w:color w:val="000000"/>
          <w:sz w:val="24"/>
          <w:szCs w:val="24"/>
        </w:rPr>
      </w:pPr>
    </w:p>
    <w:p w14:paraId="7A10160C" w14:textId="77777777" w:rsidR="0089377F" w:rsidRPr="00C91D5E" w:rsidRDefault="0089377F">
      <w:pPr>
        <w:spacing w:line="240" w:lineRule="auto"/>
        <w:rPr>
          <w:rFonts w:ascii="Arial" w:hAnsi="Arial" w:cs="Arial"/>
        </w:rPr>
      </w:pPr>
    </w:p>
    <w:p w14:paraId="0000003A" w14:textId="12CA2DF8" w:rsidR="00B45BF8" w:rsidRPr="00C91D5E" w:rsidRDefault="00F93891" w:rsidP="00F93891">
      <w:pPr>
        <w:pBdr>
          <w:top w:val="nil"/>
          <w:left w:val="nil"/>
          <w:bottom w:val="nil"/>
          <w:right w:val="nil"/>
          <w:between w:val="nil"/>
        </w:pBdr>
        <w:spacing w:before="1" w:after="120"/>
        <w:jc w:val="right"/>
        <w:rPr>
          <w:rFonts w:ascii="Arial" w:eastAsia="Times New Roman" w:hAnsi="Arial" w:cs="Arial"/>
          <w:bCs/>
          <w:color w:val="000000"/>
          <w:sz w:val="24"/>
          <w:szCs w:val="24"/>
        </w:rPr>
      </w:pPr>
      <w:r w:rsidRPr="00C91D5E">
        <w:rPr>
          <w:rFonts w:ascii="Arial" w:eastAsia="Times New Roman" w:hAnsi="Arial" w:cs="Arial"/>
          <w:bCs/>
          <w:color w:val="000000"/>
          <w:sz w:val="24"/>
          <w:szCs w:val="24"/>
        </w:rPr>
        <w:t>Tainara Fernandes De Sousa</w:t>
      </w:r>
      <w:r w:rsidR="00B33322">
        <w:rPr>
          <w:rFonts w:ascii="Arial" w:eastAsia="Times New Roman" w:hAnsi="Arial" w:cs="Arial"/>
          <w:bCs/>
          <w:color w:val="000000"/>
          <w:sz w:val="24"/>
          <w:szCs w:val="24"/>
        </w:rPr>
        <w:t>*</w:t>
      </w:r>
      <w:r w:rsidR="00CB7BBD">
        <w:rPr>
          <w:rStyle w:val="Refdenotaderodap"/>
          <w:rFonts w:ascii="Arial" w:eastAsia="Times New Roman" w:hAnsi="Arial" w:cs="Arial"/>
          <w:bCs/>
          <w:color w:val="000000"/>
          <w:sz w:val="24"/>
          <w:szCs w:val="24"/>
        </w:rPr>
        <w:footnoteReference w:id="1"/>
      </w:r>
    </w:p>
    <w:p w14:paraId="64688F0E" w14:textId="07B12A85" w:rsidR="002A45A4" w:rsidRPr="00C91D5E" w:rsidRDefault="00F93891">
      <w:pPr>
        <w:spacing w:line="240" w:lineRule="auto"/>
        <w:jc w:val="right"/>
        <w:rPr>
          <w:rFonts w:ascii="Arial" w:eastAsia="Times New Roman" w:hAnsi="Arial" w:cs="Arial"/>
          <w:color w:val="000000"/>
          <w:sz w:val="24"/>
          <w:szCs w:val="24"/>
        </w:rPr>
      </w:pPr>
      <w:r w:rsidRPr="00C91D5E">
        <w:rPr>
          <w:rFonts w:ascii="Arial" w:eastAsia="Times New Roman" w:hAnsi="Arial" w:cs="Arial"/>
          <w:color w:val="000000"/>
          <w:sz w:val="24"/>
          <w:szCs w:val="24"/>
        </w:rPr>
        <w:t>Antônio Pedro de Melo Nett</w:t>
      </w:r>
      <w:r w:rsidR="0089377F" w:rsidRPr="00C91D5E">
        <w:rPr>
          <w:rFonts w:ascii="Arial" w:eastAsia="Times New Roman" w:hAnsi="Arial" w:cs="Arial"/>
          <w:color w:val="000000"/>
          <w:sz w:val="24"/>
          <w:szCs w:val="24"/>
        </w:rPr>
        <w:t>o</w:t>
      </w:r>
      <w:r w:rsidR="00B33322">
        <w:rPr>
          <w:rFonts w:ascii="Arial" w:eastAsia="Times New Roman" w:hAnsi="Arial" w:cs="Arial"/>
          <w:color w:val="000000"/>
          <w:sz w:val="24"/>
          <w:szCs w:val="24"/>
        </w:rPr>
        <w:t>**</w:t>
      </w:r>
      <w:r w:rsidR="00CB7BBD">
        <w:rPr>
          <w:rStyle w:val="Refdenotaderodap"/>
          <w:rFonts w:ascii="Arial" w:eastAsia="Times New Roman" w:hAnsi="Arial" w:cs="Arial"/>
          <w:color w:val="000000"/>
          <w:sz w:val="24"/>
          <w:szCs w:val="24"/>
        </w:rPr>
        <w:footnoteReference w:id="2"/>
      </w:r>
    </w:p>
    <w:p w14:paraId="361D1EDF" w14:textId="77777777" w:rsidR="0089377F" w:rsidRPr="00C91D5E" w:rsidRDefault="0089377F">
      <w:pPr>
        <w:spacing w:line="240" w:lineRule="auto"/>
        <w:jc w:val="right"/>
        <w:rPr>
          <w:rFonts w:ascii="Arial" w:eastAsia="Times New Roman" w:hAnsi="Arial" w:cs="Arial"/>
          <w:color w:val="000000"/>
          <w:sz w:val="24"/>
          <w:szCs w:val="24"/>
        </w:rPr>
      </w:pPr>
    </w:p>
    <w:p w14:paraId="18ACDE91" w14:textId="77777777" w:rsidR="0089377F" w:rsidRPr="00C91D5E" w:rsidRDefault="0089377F">
      <w:pPr>
        <w:spacing w:line="240" w:lineRule="auto"/>
        <w:jc w:val="right"/>
        <w:rPr>
          <w:rFonts w:ascii="Arial" w:eastAsia="Times New Roman" w:hAnsi="Arial" w:cs="Arial"/>
          <w:color w:val="000000"/>
          <w:sz w:val="24"/>
          <w:szCs w:val="24"/>
        </w:rPr>
      </w:pPr>
    </w:p>
    <w:p w14:paraId="26153904" w14:textId="77777777" w:rsidR="0089377F" w:rsidRPr="00C91D5E" w:rsidRDefault="0089377F" w:rsidP="0089377F">
      <w:pPr>
        <w:spacing w:after="0" w:line="360" w:lineRule="auto"/>
        <w:jc w:val="center"/>
        <w:rPr>
          <w:rFonts w:ascii="Arial" w:eastAsia="Times New Roman" w:hAnsi="Arial" w:cs="Arial"/>
          <w:b/>
          <w:sz w:val="24"/>
          <w:szCs w:val="24"/>
        </w:rPr>
      </w:pPr>
      <w:r w:rsidRPr="00C91D5E">
        <w:rPr>
          <w:rFonts w:ascii="Arial" w:eastAsia="Times New Roman" w:hAnsi="Arial" w:cs="Arial"/>
          <w:b/>
          <w:sz w:val="24"/>
          <w:szCs w:val="24"/>
        </w:rPr>
        <w:t>RESUMO</w:t>
      </w:r>
    </w:p>
    <w:p w14:paraId="173921ED" w14:textId="77777777" w:rsidR="0089377F" w:rsidRPr="00C91D5E" w:rsidRDefault="0089377F" w:rsidP="0089377F">
      <w:pPr>
        <w:spacing w:after="0" w:line="360" w:lineRule="auto"/>
        <w:jc w:val="both"/>
        <w:rPr>
          <w:rFonts w:ascii="Arial" w:eastAsia="Times New Roman" w:hAnsi="Arial" w:cs="Arial"/>
          <w:sz w:val="24"/>
          <w:szCs w:val="24"/>
          <w:highlight w:val="white"/>
        </w:rPr>
      </w:pPr>
    </w:p>
    <w:p w14:paraId="3CC77A86" w14:textId="4BB42DA3" w:rsidR="00964723" w:rsidRPr="00C91D5E" w:rsidRDefault="00964723" w:rsidP="0089377F">
      <w:pPr>
        <w:spacing w:after="0" w:line="360" w:lineRule="auto"/>
        <w:jc w:val="both"/>
        <w:rPr>
          <w:rFonts w:ascii="Arial" w:eastAsia="Times New Roman" w:hAnsi="Arial" w:cs="Arial"/>
          <w:sz w:val="24"/>
          <w:szCs w:val="24"/>
        </w:rPr>
      </w:pPr>
      <w:r w:rsidRPr="00964723">
        <w:rPr>
          <w:rFonts w:ascii="Arial" w:eastAsia="Times New Roman" w:hAnsi="Arial" w:cs="Arial"/>
          <w:color w:val="000000"/>
          <w:sz w:val="24"/>
          <w:szCs w:val="24"/>
          <w:lang w:eastAsia="pt-BR"/>
        </w:rPr>
        <w:t xml:space="preserve">Este artigo científico utiliza-se de uma abordagem metodológica qualitativa, com ênfase em pesquisa bibliográfica e documental. O tema da diáspora brasileira, refere-se à dispersão da população brasileira para além das fronteiras do país, seja por motivos econômicos, culturais, políticos ou sociais. Esse fenômeno pode incluir emigrantes que se estabelecem em outros países de forma temporária ou permanente. A questão da migração continua a ser predominantemente abordada considerando a perspectiva da autoridade dos Estados sobre suas fronteiras e sua capacidade de regular a entrada de cidadãos de nações estrangeiras em seus territórios. A migração dos jovens brasileiros para os Estados Unidos, a incerteza em relação a sua condição de imigrante, as dificuldades com o idioma e de adaptação cultural, além da integração a um novo ambiente, representam desafios significativos, à luz da nova política imigratória. A coleta de dados envolveu a revisão de artigos científicos, legislação, relatórios governamentais relacionados à imigração nos Estados Unidos, bem como a consulta de informações disponíveis em sites oficiais de organizações relacionadas ao tema em questão, com enfoque na OEA.  Ademais, a análise dos institutos jurídicos disciplinados pela OEA dispõe sobre as obrigações dos Estados Unidos em relação ao direito dos imigrantes. A partir desta análise, o artigo oferece inferências e interpretações que contribuem para uma percepção mais </w:t>
      </w:r>
      <w:r w:rsidRPr="00964723">
        <w:rPr>
          <w:rFonts w:ascii="Arial" w:eastAsia="Times New Roman" w:hAnsi="Arial" w:cs="Arial"/>
          <w:color w:val="000000"/>
          <w:sz w:val="24"/>
          <w:szCs w:val="24"/>
          <w:lang w:eastAsia="pt-BR"/>
        </w:rPr>
        <w:lastRenderedPageBreak/>
        <w:t>aprofundada de como a política imigratória afeta os imigrantes dessa faixa etária, buscando sua integração e garantia de respeito aos direitos fundamentais.</w:t>
      </w:r>
    </w:p>
    <w:p w14:paraId="2E08660E" w14:textId="77777777" w:rsidR="0089377F" w:rsidRPr="00C91D5E" w:rsidRDefault="0089377F" w:rsidP="0089377F">
      <w:pPr>
        <w:spacing w:after="0" w:line="360" w:lineRule="auto"/>
        <w:jc w:val="both"/>
        <w:rPr>
          <w:rFonts w:ascii="Arial" w:eastAsia="Times New Roman" w:hAnsi="Arial" w:cs="Arial"/>
          <w:sz w:val="24"/>
          <w:szCs w:val="24"/>
        </w:rPr>
      </w:pPr>
      <w:r w:rsidRPr="00C91D5E">
        <w:rPr>
          <w:rFonts w:ascii="Arial" w:eastAsia="Times New Roman" w:hAnsi="Arial" w:cs="Arial"/>
          <w:bCs/>
          <w:sz w:val="24"/>
          <w:szCs w:val="24"/>
        </w:rPr>
        <w:t>PALAVRAS-CHAVE:</w:t>
      </w:r>
      <w:r w:rsidRPr="00C91D5E">
        <w:rPr>
          <w:rFonts w:ascii="Arial" w:eastAsia="Times New Roman" w:hAnsi="Arial" w:cs="Arial"/>
          <w:sz w:val="24"/>
          <w:szCs w:val="24"/>
        </w:rPr>
        <w:t xml:space="preserve"> Imigração. Jovens brasileiros. Política Imigratória.</w:t>
      </w:r>
    </w:p>
    <w:p w14:paraId="2EA25B04" w14:textId="77777777" w:rsidR="00964723" w:rsidRPr="00C91D5E" w:rsidRDefault="00964723" w:rsidP="00C91D5E">
      <w:pPr>
        <w:spacing w:after="0" w:line="360" w:lineRule="auto"/>
        <w:rPr>
          <w:rFonts w:ascii="Arial" w:eastAsia="Times New Roman" w:hAnsi="Arial" w:cs="Arial"/>
          <w:sz w:val="24"/>
          <w:szCs w:val="24"/>
        </w:rPr>
      </w:pPr>
    </w:p>
    <w:p w14:paraId="50A127D3" w14:textId="5BB44AB1" w:rsidR="0089377F" w:rsidRPr="00C91D5E" w:rsidRDefault="0089377F" w:rsidP="0089377F">
      <w:pPr>
        <w:spacing w:after="0" w:line="360" w:lineRule="auto"/>
        <w:jc w:val="center"/>
        <w:rPr>
          <w:rFonts w:ascii="Arial" w:eastAsia="Times New Roman" w:hAnsi="Arial" w:cs="Arial"/>
          <w:b/>
          <w:sz w:val="24"/>
          <w:szCs w:val="24"/>
          <w:lang w:val="en-US"/>
        </w:rPr>
      </w:pPr>
      <w:r w:rsidRPr="00C91D5E">
        <w:rPr>
          <w:rFonts w:ascii="Arial" w:eastAsia="Times New Roman" w:hAnsi="Arial" w:cs="Arial"/>
          <w:b/>
          <w:sz w:val="24"/>
          <w:szCs w:val="24"/>
          <w:lang w:val="en-US"/>
        </w:rPr>
        <w:t>ABSTRACT</w:t>
      </w:r>
    </w:p>
    <w:p w14:paraId="5181BBEB" w14:textId="77777777" w:rsidR="0089377F" w:rsidRPr="00C91D5E" w:rsidRDefault="0089377F" w:rsidP="0089377F">
      <w:pPr>
        <w:spacing w:after="0" w:line="360" w:lineRule="auto"/>
        <w:jc w:val="both"/>
        <w:rPr>
          <w:rFonts w:ascii="Arial" w:eastAsia="Times New Roman" w:hAnsi="Arial" w:cs="Arial"/>
          <w:sz w:val="24"/>
          <w:szCs w:val="24"/>
          <w:lang w:val="en-US"/>
        </w:rPr>
      </w:pPr>
    </w:p>
    <w:p w14:paraId="4A801898" w14:textId="0840F0F6" w:rsidR="00964723" w:rsidRPr="00C91D5E" w:rsidRDefault="00964723" w:rsidP="0089377F">
      <w:pPr>
        <w:spacing w:after="0" w:line="360" w:lineRule="auto"/>
        <w:jc w:val="both"/>
        <w:rPr>
          <w:rFonts w:ascii="Arial" w:eastAsia="Times New Roman" w:hAnsi="Arial" w:cs="Arial"/>
          <w:sz w:val="24"/>
          <w:szCs w:val="24"/>
          <w:lang w:val="en-US"/>
        </w:rPr>
      </w:pPr>
      <w:r w:rsidRPr="00964723">
        <w:rPr>
          <w:rFonts w:ascii="Arial" w:eastAsia="Times New Roman" w:hAnsi="Arial" w:cs="Arial"/>
          <w:color w:val="000000"/>
          <w:sz w:val="24"/>
          <w:szCs w:val="24"/>
          <w:lang w:val="en-US" w:eastAsia="pt-BR"/>
        </w:rPr>
        <w:t>This scientific article uses a qualitative methodological approach, with an emphasis on bibliographical and documentary research. The theme of the Brazilian diaspora refers to the dispersion of the Brazilian population beyond the country's borders, whether for economic, cultural, political or social reasons. This phenomenon can include emigrants who settle in other countries on a temporary or permanent basis. The issue of migration continues to be approached predominantly from the perspective of states' authority over their borders and their ability to regulate the entry of citizens from foreign nations into their territories. The migration of young Brazilians to the United States, the uncertainty regarding their immigrant status, difficulties with the language and cultural adaptation, as well as integration into a new environment, represent significant challenges in the light of the new immigration policy. Data collection involved reviewing scientific articles, legislation, government reports related to immigration in the United States, as well as consulting information available on the official websites of organizations related to the topic in question, with a focus on the OAS.  In addition, an analysis of the legal institutes regulated by the OAS provides information on the obligations of the United States in relation to the rights of immigrants. From this analysis, the article offers inferences and interpretations that contribute to a more in-depth perception of how immigration policy affects immigrants in this age group, seeking their integration and guaranteeing respect for fundamental rights.</w:t>
      </w:r>
    </w:p>
    <w:p w14:paraId="68FEC928" w14:textId="77777777" w:rsidR="0089377F" w:rsidRPr="00C91D5E" w:rsidRDefault="0089377F" w:rsidP="0089377F">
      <w:pPr>
        <w:spacing w:after="0" w:line="240" w:lineRule="auto"/>
        <w:jc w:val="both"/>
        <w:rPr>
          <w:rFonts w:ascii="Arial" w:eastAsia="Times New Roman" w:hAnsi="Arial" w:cs="Arial"/>
          <w:sz w:val="24"/>
          <w:szCs w:val="24"/>
          <w:lang w:val="en-US"/>
        </w:rPr>
      </w:pPr>
      <w:r w:rsidRPr="00C91D5E">
        <w:rPr>
          <w:rFonts w:ascii="Arial" w:eastAsia="Times New Roman" w:hAnsi="Arial" w:cs="Arial"/>
          <w:bCs/>
          <w:sz w:val="24"/>
          <w:szCs w:val="24"/>
          <w:lang w:val="en-US"/>
        </w:rPr>
        <w:t>KEYWORDS:</w:t>
      </w:r>
      <w:r w:rsidRPr="00C91D5E">
        <w:rPr>
          <w:rFonts w:ascii="Arial" w:eastAsia="Times New Roman" w:hAnsi="Arial" w:cs="Arial"/>
          <w:sz w:val="24"/>
          <w:szCs w:val="24"/>
          <w:lang w:val="en-US"/>
        </w:rPr>
        <w:t xml:space="preserve"> Immigration. Young Brazilians. Immigration Policy.</w:t>
      </w:r>
    </w:p>
    <w:p w14:paraId="1177FF3E" w14:textId="77777777" w:rsidR="0089377F" w:rsidRPr="00C91D5E" w:rsidRDefault="0089377F" w:rsidP="0089377F">
      <w:pPr>
        <w:spacing w:after="0" w:line="240" w:lineRule="auto"/>
        <w:jc w:val="both"/>
        <w:rPr>
          <w:rFonts w:ascii="Arial" w:eastAsia="Times New Roman" w:hAnsi="Arial" w:cs="Arial"/>
          <w:sz w:val="24"/>
          <w:szCs w:val="24"/>
          <w:lang w:val="en-US"/>
        </w:rPr>
      </w:pPr>
    </w:p>
    <w:p w14:paraId="43879CBA" w14:textId="77777777" w:rsidR="0089377F" w:rsidRPr="00C91D5E" w:rsidRDefault="0089377F" w:rsidP="0089377F">
      <w:pPr>
        <w:spacing w:after="0" w:line="240" w:lineRule="auto"/>
        <w:jc w:val="both"/>
        <w:rPr>
          <w:rFonts w:ascii="Arial" w:eastAsia="Times New Roman" w:hAnsi="Arial" w:cs="Arial"/>
          <w:sz w:val="24"/>
          <w:szCs w:val="24"/>
          <w:lang w:val="en-US"/>
        </w:rPr>
      </w:pPr>
    </w:p>
    <w:p w14:paraId="4494760B" w14:textId="77777777" w:rsidR="0089377F" w:rsidRPr="00C91D5E" w:rsidRDefault="0089377F" w:rsidP="0089377F">
      <w:pPr>
        <w:spacing w:after="0" w:line="360" w:lineRule="auto"/>
        <w:jc w:val="both"/>
        <w:rPr>
          <w:rFonts w:ascii="Arial" w:eastAsia="Times New Roman" w:hAnsi="Arial" w:cs="Arial"/>
          <w:b/>
          <w:sz w:val="24"/>
          <w:szCs w:val="24"/>
        </w:rPr>
      </w:pPr>
      <w:r w:rsidRPr="00C91D5E">
        <w:rPr>
          <w:rFonts w:ascii="Arial" w:eastAsia="Times New Roman" w:hAnsi="Arial" w:cs="Arial"/>
          <w:b/>
          <w:sz w:val="24"/>
          <w:szCs w:val="24"/>
        </w:rPr>
        <w:t>1 INTRODUÇÃO</w:t>
      </w:r>
    </w:p>
    <w:p w14:paraId="0E81621C" w14:textId="77777777" w:rsidR="0089377F" w:rsidRPr="00C91D5E" w:rsidRDefault="0089377F" w:rsidP="0089377F">
      <w:pPr>
        <w:spacing w:after="0" w:line="360" w:lineRule="auto"/>
        <w:ind w:firstLine="709"/>
        <w:jc w:val="both"/>
        <w:rPr>
          <w:rFonts w:ascii="Arial" w:eastAsia="Times New Roman" w:hAnsi="Arial" w:cs="Arial"/>
          <w:b/>
          <w:sz w:val="24"/>
          <w:szCs w:val="24"/>
        </w:rPr>
      </w:pPr>
    </w:p>
    <w:p w14:paraId="149D850C" w14:textId="02A659E3" w:rsidR="0089377F" w:rsidRPr="00C91D5E" w:rsidRDefault="0089377F" w:rsidP="0089377F">
      <w:pPr>
        <w:spacing w:after="0" w:line="360" w:lineRule="auto"/>
        <w:ind w:firstLine="709"/>
        <w:jc w:val="both"/>
        <w:rPr>
          <w:rFonts w:ascii="Arial" w:eastAsia="Times New Roman" w:hAnsi="Arial" w:cs="Arial"/>
          <w:sz w:val="24"/>
          <w:szCs w:val="24"/>
        </w:rPr>
      </w:pPr>
      <w:r w:rsidRPr="00C91D5E">
        <w:rPr>
          <w:rFonts w:ascii="Arial" w:eastAsia="Arial" w:hAnsi="Arial" w:cs="Arial"/>
          <w:sz w:val="24"/>
          <w:szCs w:val="24"/>
        </w:rPr>
        <w:t>A palavra diáspora</w:t>
      </w:r>
      <w:r w:rsidR="00C95BC1">
        <w:rPr>
          <w:rFonts w:ascii="Arial" w:eastAsia="Arial" w:hAnsi="Arial" w:cs="Arial"/>
          <w:sz w:val="24"/>
          <w:szCs w:val="24"/>
        </w:rPr>
        <w:t xml:space="preserve"> origina-se do grego, “dispersão</w:t>
      </w:r>
      <w:r w:rsidRPr="00C91D5E">
        <w:rPr>
          <w:rFonts w:ascii="Arial" w:eastAsia="Arial" w:hAnsi="Arial" w:cs="Arial"/>
          <w:sz w:val="24"/>
          <w:szCs w:val="24"/>
        </w:rPr>
        <w:t>”,</w:t>
      </w:r>
      <w:r w:rsidR="00C95BC1">
        <w:rPr>
          <w:rFonts w:ascii="Arial" w:eastAsia="Arial" w:hAnsi="Arial" w:cs="Arial"/>
          <w:sz w:val="24"/>
          <w:szCs w:val="24"/>
        </w:rPr>
        <w:t xml:space="preserve"> ou, “expulsão, exílio de povos”. T</w:t>
      </w:r>
      <w:r w:rsidRPr="00C91D5E">
        <w:rPr>
          <w:rFonts w:ascii="Arial" w:eastAsia="Arial" w:hAnsi="Arial" w:cs="Arial"/>
          <w:sz w:val="24"/>
          <w:szCs w:val="24"/>
        </w:rPr>
        <w:t xml:space="preserve">endo como referência os marcos históricos da cristandade, representa o exílio dos judeus da Babilônia e sua adaptação a um ambiente estrangeiro e hostil. O tema da diáspora também é mencionado em outros momentos da história bíblica, como o Êxodo. Atualmente, o termo é largamente utilizado para caracterizar a </w:t>
      </w:r>
      <w:r w:rsidRPr="00C91D5E">
        <w:rPr>
          <w:rFonts w:ascii="Arial" w:eastAsia="Arial" w:hAnsi="Arial" w:cs="Arial"/>
          <w:sz w:val="24"/>
          <w:szCs w:val="24"/>
        </w:rPr>
        <w:lastRenderedPageBreak/>
        <w:t>dispersão de grupos étnicos, culturais ou religiosos por todo o mundo, podendo levar à formaçã</w:t>
      </w:r>
      <w:r w:rsidR="00C95BC1">
        <w:rPr>
          <w:rFonts w:ascii="Arial" w:eastAsia="Arial" w:hAnsi="Arial" w:cs="Arial"/>
          <w:sz w:val="24"/>
          <w:szCs w:val="24"/>
        </w:rPr>
        <w:t>o de comunidades transnacionais</w:t>
      </w:r>
      <w:r w:rsidRPr="00C91D5E">
        <w:rPr>
          <w:rFonts w:ascii="Arial" w:eastAsia="Arial" w:hAnsi="Arial" w:cs="Arial"/>
          <w:sz w:val="24"/>
          <w:szCs w:val="24"/>
        </w:rPr>
        <w:t xml:space="preserve"> que mantêm laços com sua terra natal enquanto habitam em um novo ambiente.</w:t>
      </w:r>
    </w:p>
    <w:p w14:paraId="7A05CBA9" w14:textId="00093D5D" w:rsidR="0089377F" w:rsidRPr="00C91D5E" w:rsidRDefault="0089377F" w:rsidP="0089377F">
      <w:pPr>
        <w:tabs>
          <w:tab w:val="left" w:pos="708"/>
        </w:tabs>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b/>
        <w:t xml:space="preserve">Com a evolução da tecnologia, as distâncias físicas entre as regiões do mundo têm se encurtado e as oportunidades de trabalho e estudo em países estrangeiros se tornaram mais acessíveis. A diáspora moderna é um fenômeno que envolve milhões </w:t>
      </w:r>
      <w:proofErr w:type="gramStart"/>
      <w:r w:rsidRPr="00C91D5E">
        <w:rPr>
          <w:rFonts w:ascii="Arial" w:eastAsia="Arial" w:hAnsi="Arial" w:cs="Arial"/>
          <w:sz w:val="24"/>
          <w:szCs w:val="24"/>
        </w:rPr>
        <w:t>de  pessoas</w:t>
      </w:r>
      <w:proofErr w:type="gramEnd"/>
      <w:r w:rsidRPr="00C91D5E">
        <w:rPr>
          <w:rFonts w:ascii="Arial" w:eastAsia="Arial" w:hAnsi="Arial" w:cs="Arial"/>
          <w:sz w:val="24"/>
          <w:szCs w:val="24"/>
        </w:rPr>
        <w:t xml:space="preserve"> em todo o mundo, incluindo os jovens brasileiros em busca de novas oportunidades no mercado de trabalho e de uma vida próspera.</w:t>
      </w:r>
    </w:p>
    <w:p w14:paraId="4B631C56" w14:textId="77777777" w:rsidR="0089377F" w:rsidRPr="00C91D5E" w:rsidRDefault="0089377F" w:rsidP="0089377F">
      <w:pPr>
        <w:tabs>
          <w:tab w:val="left" w:pos="708"/>
        </w:tabs>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b/>
        <w:t>Contudo, a imigração pode ser encarada como um desafio a ser enfrentado, tendo em vista que a relação dos imigrantes com a nova sociedade pode ser passível de conflitos. A transição do indivíduo para uma nova sociedade, muitas vezes, resulta em situações de discriminação e preconceito, levando a tensões nas comunidades e ao aumento dos casos de intolerância identificados.</w:t>
      </w:r>
    </w:p>
    <w:p w14:paraId="3442F884" w14:textId="516AC7E6" w:rsidR="0089377F" w:rsidRPr="00C91D5E" w:rsidRDefault="0089377F" w:rsidP="0089377F">
      <w:pPr>
        <w:tabs>
          <w:tab w:val="left" w:pos="708"/>
        </w:tabs>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b/>
        <w:t xml:space="preserve">A imigração de jovens brasileiros aos EUA no período de 2014-2023 é </w:t>
      </w:r>
      <w:r w:rsidR="00C95BC1">
        <w:rPr>
          <w:rFonts w:ascii="Arial" w:eastAsia="Arial" w:hAnsi="Arial" w:cs="Arial"/>
          <w:sz w:val="24"/>
          <w:szCs w:val="24"/>
        </w:rPr>
        <w:t xml:space="preserve">motivada por diversos fatores, como </w:t>
      </w:r>
      <w:r w:rsidRPr="00C91D5E">
        <w:rPr>
          <w:rFonts w:ascii="Arial" w:eastAsia="Arial" w:hAnsi="Arial" w:cs="Arial"/>
          <w:sz w:val="24"/>
          <w:szCs w:val="24"/>
        </w:rPr>
        <w:t>a busca por melhores oportunidades de estudo e trabalho, já que o mercado de trabalho brasileiro ainda apresenta dificuldades, principalmente em relação ao salário e à estabilidade profissional. Muitos jovens veem nos Estados Unidos a chance de conseguir uma formação acadêmica de qualidade e encontrar empregos bem remunerados, além de experiênc</w:t>
      </w:r>
      <w:r w:rsidR="00C95BC1">
        <w:rPr>
          <w:rFonts w:ascii="Arial" w:eastAsia="Arial" w:hAnsi="Arial" w:cs="Arial"/>
          <w:sz w:val="24"/>
          <w:szCs w:val="24"/>
        </w:rPr>
        <w:t>ias profissionais diferenciadas</w:t>
      </w:r>
      <w:r w:rsidRPr="00C91D5E">
        <w:rPr>
          <w:rFonts w:ascii="Arial" w:eastAsia="Arial" w:hAnsi="Arial" w:cs="Arial"/>
          <w:sz w:val="24"/>
          <w:szCs w:val="24"/>
        </w:rPr>
        <w:t>.</w:t>
      </w:r>
    </w:p>
    <w:p w14:paraId="0844C1AA" w14:textId="3BE2C290" w:rsidR="0089377F" w:rsidRPr="00C91D5E" w:rsidRDefault="0089377F" w:rsidP="0089377F">
      <w:pPr>
        <w:tabs>
          <w:tab w:val="left" w:pos="708"/>
        </w:tabs>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b/>
        <w:t xml:space="preserve">A busca por segurança e qualidade de vida é outra motivação. O Brasil apresenta altos índices de violência, afetando, principalmente, as regiões mais pobres do país. No que concerne a falta de infraestrutura </w:t>
      </w:r>
      <w:r w:rsidR="00C95BC1" w:rsidRPr="00C91D5E">
        <w:rPr>
          <w:rFonts w:ascii="Arial" w:eastAsia="Arial" w:hAnsi="Arial" w:cs="Arial"/>
          <w:sz w:val="24"/>
          <w:szCs w:val="24"/>
        </w:rPr>
        <w:t>e investimentos</w:t>
      </w:r>
      <w:r w:rsidRPr="00C91D5E">
        <w:rPr>
          <w:rFonts w:ascii="Arial" w:eastAsia="Arial" w:hAnsi="Arial" w:cs="Arial"/>
          <w:sz w:val="24"/>
          <w:szCs w:val="24"/>
        </w:rPr>
        <w:t xml:space="preserve"> nas áreas de educação e saúde, caracteriza-se como um fator impulsionador aos jovens que buscam novas oportunidades fora de seu país de origem. </w:t>
      </w:r>
    </w:p>
    <w:p w14:paraId="50C644D7" w14:textId="58BB1B56" w:rsidR="0089377F" w:rsidRPr="00C91D5E" w:rsidRDefault="0089377F" w:rsidP="0089377F">
      <w:pPr>
        <w:tabs>
          <w:tab w:val="left" w:pos="708"/>
        </w:tabs>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b/>
        <w:t xml:space="preserve">Ao passo que o Brasil enfrenta crises políticas e institucionais nos últimos anos, gerando insegurança sobre o futuro no país, os jovens, que tendem a buscar pelo oposto, ou </w:t>
      </w:r>
      <w:r w:rsidR="0090712D" w:rsidRPr="00C91D5E">
        <w:rPr>
          <w:rFonts w:ascii="Arial" w:eastAsia="Arial" w:hAnsi="Arial" w:cs="Arial"/>
          <w:sz w:val="24"/>
          <w:szCs w:val="24"/>
        </w:rPr>
        <w:t>seja, a</w:t>
      </w:r>
      <w:r w:rsidRPr="00C91D5E">
        <w:rPr>
          <w:rFonts w:ascii="Arial" w:eastAsia="Arial" w:hAnsi="Arial" w:cs="Arial"/>
          <w:sz w:val="24"/>
          <w:szCs w:val="24"/>
        </w:rPr>
        <w:t xml:space="preserve"> estabilidade política e segurança jurídica, veem na imigração a possibilidade de eximir-se da instabilidade com o propósito de encontrar um ambiente previsível e seguro para viver. Assim, as tensões políticas no país acabam afetando a economia, resultando em grandes taxas de desemprego e desigualdade social. Tornando a migração ao exterior uma opção atrativa.</w:t>
      </w:r>
    </w:p>
    <w:p w14:paraId="614BBAC7" w14:textId="1E1FCE98" w:rsidR="0089377F" w:rsidRPr="00C91D5E" w:rsidRDefault="0089377F" w:rsidP="0089377F">
      <w:pPr>
        <w:tabs>
          <w:tab w:val="left" w:pos="708"/>
        </w:tabs>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A Organização dos Estados Americanos (OEA) estabeleceu diversas normas e institutos jurídicos com o intuito de garantir a proteção dos direitos dos imigrantes, fazendo disto uma preocupação internacional. Alguns exemplos desses instrumentos </w:t>
      </w:r>
      <w:r w:rsidRPr="00C91D5E">
        <w:rPr>
          <w:rFonts w:ascii="Arial" w:eastAsia="Arial" w:hAnsi="Arial" w:cs="Arial"/>
          <w:sz w:val="24"/>
          <w:szCs w:val="24"/>
        </w:rPr>
        <w:lastRenderedPageBreak/>
        <w:t xml:space="preserve">que têm como objetivo respeitar a integridade dos direitos humanos são: a Convenção Americana de Direitos Humanos e a Convenção Internacional sobre a proteção dos Direitos de Todos os Trabalhadores Migrantes e Membros das suas Famílias. Além disso, a OEA emitiu diversos relatórios e resoluções ao longo dos anos, que visam garantir aos imigrantes o acesso aos serviços básicos, ademais, a protegê-los contra a exploração e discriminação, e </w:t>
      </w:r>
      <w:r w:rsidR="0090712D">
        <w:rPr>
          <w:rFonts w:ascii="Arial" w:eastAsia="Arial" w:hAnsi="Arial" w:cs="Arial"/>
          <w:sz w:val="24"/>
          <w:szCs w:val="24"/>
        </w:rPr>
        <w:t xml:space="preserve">a garantir </w:t>
      </w:r>
      <w:r w:rsidRPr="00C91D5E">
        <w:rPr>
          <w:rFonts w:ascii="Arial" w:eastAsia="Arial" w:hAnsi="Arial" w:cs="Arial"/>
          <w:sz w:val="24"/>
          <w:szCs w:val="24"/>
        </w:rPr>
        <w:t>justas condições laborais.</w:t>
      </w:r>
    </w:p>
    <w:p w14:paraId="314959DB" w14:textId="10384E34" w:rsidR="0089377F" w:rsidRPr="00C91D5E" w:rsidRDefault="0089377F" w:rsidP="0089377F">
      <w:pPr>
        <w:tabs>
          <w:tab w:val="left" w:pos="708"/>
        </w:tabs>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b/>
        <w:t xml:space="preserve">Porém, é válido ressaltar que os institutos viabilizados pela OEA são frequentemente violados pelos países receptores dos fluxos migratórios. Os imigrantes enfrentam demasiadas dificuldades para acessar serviços básicos, ficando ainda mais vulneráveis a descriminação e exploração que encontram no mercado de trabalho. A política atual de imigração dos EUA tem sido amplamente criticada pelas </w:t>
      </w:r>
      <w:r w:rsidR="0090712D" w:rsidRPr="00C91D5E">
        <w:rPr>
          <w:rFonts w:ascii="Arial" w:eastAsia="Arial" w:hAnsi="Arial" w:cs="Arial"/>
          <w:sz w:val="24"/>
          <w:szCs w:val="24"/>
        </w:rPr>
        <w:t>organizações de</w:t>
      </w:r>
      <w:r w:rsidRPr="00C91D5E">
        <w:rPr>
          <w:rFonts w:ascii="Arial" w:eastAsia="Arial" w:hAnsi="Arial" w:cs="Arial"/>
          <w:sz w:val="24"/>
          <w:szCs w:val="24"/>
        </w:rPr>
        <w:t xml:space="preserve"> direitos humanos, aos quais argumentam que ela não segue adequadamente as normas internacionais de proteção aos direitos dos imigrantes.</w:t>
      </w:r>
    </w:p>
    <w:p w14:paraId="6609002C" w14:textId="77777777" w:rsidR="0089377F" w:rsidRPr="00C91D5E" w:rsidRDefault="0089377F" w:rsidP="0089377F">
      <w:pPr>
        <w:tabs>
          <w:tab w:val="left" w:pos="708"/>
        </w:tabs>
        <w:spacing w:after="0" w:line="360" w:lineRule="auto"/>
        <w:jc w:val="both"/>
        <w:rPr>
          <w:rFonts w:ascii="Arial" w:eastAsia="Arial" w:hAnsi="Arial" w:cs="Arial"/>
          <w:sz w:val="24"/>
          <w:szCs w:val="24"/>
        </w:rPr>
      </w:pPr>
    </w:p>
    <w:p w14:paraId="02587B1E" w14:textId="77777777" w:rsidR="0089377F" w:rsidRPr="00C91D5E" w:rsidRDefault="0089377F" w:rsidP="0089377F">
      <w:pPr>
        <w:tabs>
          <w:tab w:val="left" w:pos="708"/>
        </w:tabs>
        <w:spacing w:after="0" w:line="360" w:lineRule="auto"/>
        <w:jc w:val="both"/>
        <w:rPr>
          <w:rFonts w:ascii="Arial" w:eastAsia="Arial" w:hAnsi="Arial" w:cs="Arial"/>
          <w:b/>
          <w:sz w:val="24"/>
          <w:szCs w:val="24"/>
        </w:rPr>
      </w:pPr>
      <w:r w:rsidRPr="00C91D5E">
        <w:rPr>
          <w:rFonts w:ascii="Arial" w:eastAsia="Arial" w:hAnsi="Arial" w:cs="Arial"/>
          <w:b/>
          <w:sz w:val="24"/>
          <w:szCs w:val="24"/>
        </w:rPr>
        <w:t>2 A DIÁSPORA BRASILEIRA E AS PERSPECTIVAS DE IMIGRAÇÃO</w:t>
      </w:r>
    </w:p>
    <w:p w14:paraId="1777ED4A" w14:textId="77777777" w:rsidR="0089377F" w:rsidRPr="00C91D5E" w:rsidRDefault="0089377F" w:rsidP="0089377F">
      <w:pPr>
        <w:tabs>
          <w:tab w:val="left" w:pos="708"/>
        </w:tabs>
        <w:spacing w:after="0" w:line="360" w:lineRule="auto"/>
        <w:jc w:val="both"/>
        <w:rPr>
          <w:rFonts w:ascii="Arial" w:eastAsia="Arial" w:hAnsi="Arial" w:cs="Arial"/>
          <w:sz w:val="24"/>
          <w:szCs w:val="24"/>
        </w:rPr>
      </w:pPr>
    </w:p>
    <w:p w14:paraId="521FE2A2" w14:textId="084D6769" w:rsidR="00964723" w:rsidRPr="00C91D5E" w:rsidRDefault="00964723" w:rsidP="00964723">
      <w:pPr>
        <w:suppressAutoHyphens w:val="0"/>
        <w:spacing w:after="0" w:line="360" w:lineRule="auto"/>
        <w:ind w:firstLine="709"/>
        <w:jc w:val="both"/>
        <w:rPr>
          <w:rFonts w:ascii="Arial" w:eastAsia="Times New Roman" w:hAnsi="Arial" w:cs="Arial"/>
          <w:sz w:val="24"/>
          <w:szCs w:val="24"/>
          <w:lang w:eastAsia="pt-BR"/>
        </w:rPr>
      </w:pPr>
      <w:r w:rsidRPr="00964723">
        <w:rPr>
          <w:rFonts w:ascii="Arial" w:eastAsia="Times New Roman" w:hAnsi="Arial" w:cs="Arial"/>
          <w:sz w:val="24"/>
          <w:szCs w:val="24"/>
          <w:lang w:eastAsia="pt-BR"/>
        </w:rPr>
        <w:t xml:space="preserve">O conceito de imigração, anteriormente compreendido apenas como deslocamento físico, coexiste com uma mudança de normativa de um Estado para o outro, o que confere uma maior necessidade em assegurar o princípio da soberania, </w:t>
      </w:r>
      <w:r w:rsidR="0090712D" w:rsidRPr="00964723">
        <w:rPr>
          <w:rFonts w:ascii="Arial" w:eastAsia="Times New Roman" w:hAnsi="Arial" w:cs="Arial"/>
          <w:sz w:val="24"/>
          <w:szCs w:val="24"/>
          <w:lang w:eastAsia="pt-BR"/>
        </w:rPr>
        <w:t>e,</w:t>
      </w:r>
      <w:r w:rsidRPr="00964723">
        <w:rPr>
          <w:rFonts w:ascii="Arial" w:eastAsia="Times New Roman" w:hAnsi="Arial" w:cs="Arial"/>
          <w:sz w:val="24"/>
          <w:szCs w:val="24"/>
          <w:lang w:eastAsia="pt-BR"/>
        </w:rPr>
        <w:t xml:space="preserve"> portanto, por ser um fenômeno recente, não possui contornos definidos. Tem como marco o período entre a Primeira Guerra e a Segunda Guerra Mundial, onde teria existido um crescimento drástico do fluxo migratório.</w:t>
      </w:r>
    </w:p>
    <w:p w14:paraId="6ED6FCFC" w14:textId="3EB261FC" w:rsidR="0089377F" w:rsidRPr="00C91D5E" w:rsidRDefault="00964723"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w:t>
      </w:r>
      <w:r w:rsidR="0089377F" w:rsidRPr="00C91D5E">
        <w:rPr>
          <w:rFonts w:ascii="Arial" w:eastAsia="Arial" w:hAnsi="Arial" w:cs="Arial"/>
          <w:sz w:val="24"/>
          <w:szCs w:val="24"/>
        </w:rPr>
        <w:t xml:space="preserve"> emigração de jovens para os Estados Unidos entre os anos de 2014 e 2023, pode ser entendida a partir da teoria da imigração, esta enfatiza que a decorrência da imigração é influenciada por </w:t>
      </w:r>
      <w:r w:rsidR="0090712D">
        <w:rPr>
          <w:rFonts w:ascii="Arial" w:eastAsia="Arial" w:hAnsi="Arial" w:cs="Arial"/>
          <w:sz w:val="24"/>
          <w:szCs w:val="24"/>
        </w:rPr>
        <w:t xml:space="preserve">fatores econômicos, políticos, </w:t>
      </w:r>
      <w:r w:rsidR="0089377F" w:rsidRPr="00C91D5E">
        <w:rPr>
          <w:rFonts w:ascii="Arial" w:eastAsia="Arial" w:hAnsi="Arial" w:cs="Arial"/>
          <w:sz w:val="24"/>
          <w:szCs w:val="24"/>
        </w:rPr>
        <w:t>sociais,</w:t>
      </w:r>
      <w:r w:rsidR="0090712D">
        <w:rPr>
          <w:rFonts w:ascii="Arial" w:eastAsia="Arial" w:hAnsi="Arial" w:cs="Arial"/>
          <w:sz w:val="24"/>
          <w:szCs w:val="24"/>
        </w:rPr>
        <w:t xml:space="preserve"> e ambientais</w:t>
      </w:r>
      <w:r w:rsidR="0089377F" w:rsidRPr="00C91D5E">
        <w:rPr>
          <w:rFonts w:ascii="Arial" w:eastAsia="Arial" w:hAnsi="Arial" w:cs="Arial"/>
          <w:sz w:val="24"/>
          <w:szCs w:val="24"/>
        </w:rPr>
        <w:t xml:space="preserve"> como a disponibilidade de empregos, conflitos políticos, instabilidade econômica e desastres ambientais. No caso do Brasil, a emigração de jovens para os Estados Unidos pode ser explicada pela crise econômica que afetou o país na última década, o aumento do desemprego, a instabilidade política e a busca por melhores oportunidades de educação e carreira.</w:t>
      </w:r>
    </w:p>
    <w:p w14:paraId="48B43CDE" w14:textId="7C7E55F1"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Em 2017, o governo dos Estados Unidos introduziu uma série de medidas destina</w:t>
      </w:r>
      <w:r w:rsidR="0090712D">
        <w:rPr>
          <w:rFonts w:ascii="Arial" w:eastAsia="Arial" w:hAnsi="Arial" w:cs="Arial"/>
          <w:sz w:val="24"/>
          <w:szCs w:val="24"/>
        </w:rPr>
        <w:t xml:space="preserve">das a diminuir substancialmente </w:t>
      </w:r>
      <w:r w:rsidRPr="00C91D5E">
        <w:rPr>
          <w:rFonts w:ascii="Arial" w:eastAsia="Arial" w:hAnsi="Arial" w:cs="Arial"/>
          <w:sz w:val="24"/>
          <w:szCs w:val="24"/>
        </w:rPr>
        <w:t xml:space="preserve">a admissão de refugiados. Essas medidas consistiram em estabelecer critérios mais rigorosos de exclusão de cidadãos de determinados países de origem. A ordem executiva "Retomando o Programa de </w:t>
      </w:r>
      <w:r w:rsidRPr="00C91D5E">
        <w:rPr>
          <w:rFonts w:ascii="Arial" w:eastAsia="Arial" w:hAnsi="Arial" w:cs="Arial"/>
          <w:sz w:val="24"/>
          <w:szCs w:val="24"/>
        </w:rPr>
        <w:lastRenderedPageBreak/>
        <w:t xml:space="preserve">Admissão de Refugiados dos Estados Unidos com Capacidades de Avaliação Aprimoradas" restringe de maneira significativa as oportunidades de entrada nos Estados Unidos para indivíduos provenientes do Egito, Iêmen, Irã, Iraque, Líbia, </w:t>
      </w:r>
      <w:r w:rsidR="0090712D">
        <w:rPr>
          <w:rFonts w:ascii="Arial" w:eastAsia="Arial" w:hAnsi="Arial" w:cs="Arial"/>
          <w:sz w:val="24"/>
          <w:szCs w:val="24"/>
        </w:rPr>
        <w:t xml:space="preserve">Mali, Coreia do Norte, Síria, </w:t>
      </w:r>
      <w:r w:rsidRPr="00C91D5E">
        <w:rPr>
          <w:rFonts w:ascii="Arial" w:eastAsia="Arial" w:hAnsi="Arial" w:cs="Arial"/>
          <w:sz w:val="24"/>
          <w:szCs w:val="24"/>
        </w:rPr>
        <w:t xml:space="preserve">entre </w:t>
      </w:r>
      <w:r w:rsidR="0090712D" w:rsidRPr="00C91D5E">
        <w:rPr>
          <w:rFonts w:ascii="Arial" w:eastAsia="Arial" w:hAnsi="Arial" w:cs="Arial"/>
          <w:sz w:val="24"/>
          <w:szCs w:val="24"/>
        </w:rPr>
        <w:t>outros, países</w:t>
      </w:r>
      <w:r w:rsidRPr="00C91D5E">
        <w:rPr>
          <w:rFonts w:ascii="Arial" w:eastAsia="Arial" w:hAnsi="Arial" w:cs="Arial"/>
          <w:sz w:val="24"/>
          <w:szCs w:val="24"/>
        </w:rPr>
        <w:t xml:space="preserve"> que foram classificados como "de alto risco".</w:t>
      </w:r>
    </w:p>
    <w:p w14:paraId="458FEB16" w14:textId="31A08D8F"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Dentre as estratégias de deslocamento observadas em função do novo contexto migratório das relações internacionais, desdobram-se caminhos cada vez mais comuns à migração clandestina. Acerca das migrações internacionais brasileiras da atualidade, elas seguem o padrão da clandestinidade, </w:t>
      </w:r>
      <w:r w:rsidR="0090712D" w:rsidRPr="00C91D5E">
        <w:rPr>
          <w:rFonts w:ascii="Arial" w:eastAsia="Arial" w:hAnsi="Arial" w:cs="Arial"/>
          <w:sz w:val="24"/>
          <w:szCs w:val="24"/>
        </w:rPr>
        <w:t>com ferramentas</w:t>
      </w:r>
      <w:r w:rsidRPr="00C91D5E">
        <w:rPr>
          <w:rFonts w:ascii="Arial" w:eastAsia="Arial" w:hAnsi="Arial" w:cs="Arial"/>
          <w:sz w:val="24"/>
          <w:szCs w:val="24"/>
        </w:rPr>
        <w:t xml:space="preserve"> importantes nesse processo, os atravessadores (brokers) e as redes sociais da migração (familiares, amigos e agenciadores) (FAZITO; SOARES, 2008). Quando os vistos de turistas são negados seguidamente, os brasileiros buscam outros meios para emigrar: travessias com escalas em países europeus ou latino americanos, viagens em navios cargueiros, passagem em grupos pela fronteira do México e entre outros.</w:t>
      </w:r>
    </w:p>
    <w:p w14:paraId="3D3A8E0C"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O termo diáspora é apresentado como uma nova perspectiva para entender o fenômeno de migração em massa de diversos povos na atualidade. A teoria diaspórica enfatiza a relevância do pertencimento étnico e cultural das comunidades, de modo que mantenham os laços culturais e sociais do seu país de origem (KENNY, 2013). Em relação aos jovens brasileiros que se dirigem aos Estados Unidos, essa teoria explicaria como os indivíduos mantêm sua identidade cultural mesmo após residirem nos EUA.</w:t>
      </w:r>
    </w:p>
    <w:p w14:paraId="0A684126" w14:textId="3D81CBE0"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Consoante a </w:t>
      </w:r>
      <w:proofErr w:type="spellStart"/>
      <w:r w:rsidRPr="00C91D5E">
        <w:rPr>
          <w:rFonts w:ascii="Arial" w:eastAsia="Arial" w:hAnsi="Arial" w:cs="Arial"/>
          <w:sz w:val="24"/>
          <w:szCs w:val="24"/>
        </w:rPr>
        <w:t>Granovetter</w:t>
      </w:r>
      <w:proofErr w:type="spellEnd"/>
      <w:r w:rsidRPr="00C91D5E">
        <w:rPr>
          <w:rFonts w:ascii="Arial" w:eastAsia="Arial" w:hAnsi="Arial" w:cs="Arial"/>
          <w:sz w:val="24"/>
          <w:szCs w:val="24"/>
        </w:rPr>
        <w:t xml:space="preserve"> (2007</w:t>
      </w:r>
      <w:r w:rsidR="0090712D" w:rsidRPr="00C91D5E">
        <w:rPr>
          <w:rFonts w:ascii="Arial" w:eastAsia="Arial" w:hAnsi="Arial" w:cs="Arial"/>
          <w:sz w:val="24"/>
          <w:szCs w:val="24"/>
        </w:rPr>
        <w:t>), os</w:t>
      </w:r>
      <w:r w:rsidRPr="00C91D5E">
        <w:rPr>
          <w:rFonts w:ascii="Arial" w:eastAsia="Arial" w:hAnsi="Arial" w:cs="Arial"/>
          <w:sz w:val="24"/>
          <w:szCs w:val="24"/>
        </w:rPr>
        <w:t xml:space="preserve"> denominados “laços fracos”, ou seja, as conexões não tão próximas, são cruciais para o mantimento das redes de </w:t>
      </w:r>
      <w:r w:rsidR="009E19EF" w:rsidRPr="00C91D5E">
        <w:rPr>
          <w:rFonts w:ascii="Arial" w:eastAsia="Arial" w:hAnsi="Arial" w:cs="Arial"/>
          <w:sz w:val="24"/>
          <w:szCs w:val="24"/>
        </w:rPr>
        <w:t>relações. Por</w:t>
      </w:r>
      <w:r w:rsidRPr="00C91D5E">
        <w:rPr>
          <w:rFonts w:ascii="Arial" w:eastAsia="Arial" w:hAnsi="Arial" w:cs="Arial"/>
          <w:sz w:val="24"/>
          <w:szCs w:val="24"/>
        </w:rPr>
        <w:t xml:space="preserve"> exemplo, as pessoas que conhecemos, colegas de trabalho ou amigos distantes que têm ligação com diferentes grupos. Em contrapartida, os “laços fortes” seriam aqueles que se configuram muito próximos a nós, como os amigos íntimos e os familiares, que dispõe de conexões em comum com pessoas do nosso círculo social. Para os jovens brasileiros que se mudam para os Estados Unidos, as redes sociais desempenham um papel fundamental na preservação dos laços ainda existentes com o país de origem, o que possibilita segurança e apoio enquanto residem em outro lugar.</w:t>
      </w:r>
    </w:p>
    <w:p w14:paraId="4D51C4B3" w14:textId="733EFEC5"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Ao observarmos a influência da Organização dos Estados Americanos (OEA) no fenômeno diaspórico brasileiro, percebemos que esta visa promover a cooperação e desenvolvimento econômico, social e cultural entre os países das Américas. A </w:t>
      </w:r>
      <w:r w:rsidRPr="00C91D5E">
        <w:rPr>
          <w:rFonts w:ascii="Arial" w:eastAsia="Arial" w:hAnsi="Arial" w:cs="Arial"/>
          <w:sz w:val="24"/>
          <w:szCs w:val="24"/>
        </w:rPr>
        <w:lastRenderedPageBreak/>
        <w:t xml:space="preserve">organização tem um papel importante na promoção de políticas e </w:t>
      </w:r>
      <w:r w:rsidR="0090712D" w:rsidRPr="00C91D5E">
        <w:rPr>
          <w:rFonts w:ascii="Arial" w:eastAsia="Arial" w:hAnsi="Arial" w:cs="Arial"/>
          <w:sz w:val="24"/>
          <w:szCs w:val="24"/>
        </w:rPr>
        <w:t>programas para</w:t>
      </w:r>
      <w:r w:rsidRPr="00C91D5E">
        <w:rPr>
          <w:rFonts w:ascii="Arial" w:eastAsia="Arial" w:hAnsi="Arial" w:cs="Arial"/>
          <w:sz w:val="24"/>
          <w:szCs w:val="24"/>
        </w:rPr>
        <w:t xml:space="preserve"> gerenciar os fluxos migratórios.</w:t>
      </w:r>
    </w:p>
    <w:p w14:paraId="54F3EDFA"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É de suma importância destacar os “Princípios Interamericanos sobre os Direitos Humanos de Todas as pessoas Migrantes, Refugiadas, Apátridas e Vítimas de Tráfico de Pessoas”, resolução de 2019 em conformidade com a OEA: </w:t>
      </w:r>
    </w:p>
    <w:p w14:paraId="2CFD7FB1" w14:textId="77777777" w:rsidR="0089377F" w:rsidRPr="00C91D5E" w:rsidRDefault="0089377F" w:rsidP="0089377F">
      <w:pPr>
        <w:spacing w:after="0" w:line="360" w:lineRule="auto"/>
        <w:ind w:firstLine="709"/>
        <w:jc w:val="both"/>
        <w:rPr>
          <w:rFonts w:ascii="Arial" w:eastAsia="Arial" w:hAnsi="Arial" w:cs="Arial"/>
          <w:sz w:val="24"/>
          <w:szCs w:val="24"/>
        </w:rPr>
      </w:pPr>
    </w:p>
    <w:p w14:paraId="1418640C" w14:textId="77777777" w:rsidR="0089377F" w:rsidRPr="009E19EF" w:rsidRDefault="0089377F" w:rsidP="0089377F">
      <w:pPr>
        <w:spacing w:after="0" w:line="240" w:lineRule="auto"/>
        <w:ind w:left="2268"/>
        <w:jc w:val="both"/>
        <w:rPr>
          <w:rFonts w:ascii="Arial" w:eastAsia="Arial" w:hAnsi="Arial" w:cs="Arial"/>
          <w:sz w:val="20"/>
          <w:szCs w:val="20"/>
        </w:rPr>
      </w:pPr>
      <w:r w:rsidRPr="009E19EF">
        <w:rPr>
          <w:rFonts w:ascii="Arial" w:eastAsia="Arial" w:hAnsi="Arial" w:cs="Arial"/>
          <w:sz w:val="20"/>
          <w:szCs w:val="20"/>
        </w:rPr>
        <w:t>RECORDANDO o caráter transnacional da migração e a importância da responsabilidade compartilhada entre os Estados, e a necessidade de cooperar e dialogar para defender e proteger os direitos humanos de todos os migrantes, independentemente de sua situação migratória; a necessidade de instituir políticas, leis e práticas abrangentes que priorizem o indivíduo e que se baseiam nos direitos humanos, incluindo respostas a movimentos migratórios em grande escala ou mistos, aplicadas pelos Estados para abordar o fenômeno da mobilidade humana, e a aplicabilidade dos princípios de não retrocesso e irredutibilidade em todos os assuntos pertinentes. (CIDH, 2019, online).</w:t>
      </w:r>
    </w:p>
    <w:p w14:paraId="06C2E36D" w14:textId="77777777" w:rsidR="0089377F" w:rsidRPr="00C91D5E" w:rsidRDefault="0089377F" w:rsidP="0089377F">
      <w:pPr>
        <w:tabs>
          <w:tab w:val="left" w:pos="708"/>
        </w:tabs>
        <w:spacing w:after="0" w:line="360" w:lineRule="auto"/>
        <w:jc w:val="both"/>
        <w:rPr>
          <w:rFonts w:ascii="Arial" w:eastAsia="Arial" w:hAnsi="Arial" w:cs="Arial"/>
          <w:sz w:val="24"/>
          <w:szCs w:val="24"/>
        </w:rPr>
      </w:pPr>
    </w:p>
    <w:p w14:paraId="7D9B6F83" w14:textId="77777777" w:rsidR="0089377F" w:rsidRPr="00C91D5E" w:rsidRDefault="0089377F" w:rsidP="0089377F">
      <w:pPr>
        <w:spacing w:after="0" w:line="360" w:lineRule="auto"/>
        <w:ind w:firstLine="709"/>
        <w:jc w:val="both"/>
        <w:rPr>
          <w:rFonts w:ascii="Arial" w:eastAsia="Times New Roman" w:hAnsi="Arial" w:cs="Arial"/>
          <w:bCs/>
          <w:sz w:val="24"/>
          <w:szCs w:val="24"/>
        </w:rPr>
      </w:pPr>
      <w:r w:rsidRPr="00C91D5E">
        <w:rPr>
          <w:rFonts w:ascii="Arial" w:eastAsia="Times New Roman" w:hAnsi="Arial" w:cs="Arial"/>
          <w:bCs/>
          <w:sz w:val="24"/>
          <w:szCs w:val="24"/>
        </w:rPr>
        <w:t xml:space="preserve">A OEA encoraja os Estados Membros, seus governos, administrações, organizações da sociedade civil, organismos regionais e internacionais, bem como as partes interessadas responsáveis pela questão dos migrantes, a adotarem as diretrizes para o reconhecimento e desenvolvimento dos princípios de direitos humanos, padrões, recursos, estruturas normativas e políticas públicas em relação a todos os migrantes, sem distinção de sua situação migratória ou de suas necessidades específicas de caráter internacional. </w:t>
      </w:r>
    </w:p>
    <w:p w14:paraId="7CDDB907" w14:textId="46278455" w:rsidR="0089377F" w:rsidRPr="00C91D5E" w:rsidRDefault="0089377F" w:rsidP="00964723">
      <w:pPr>
        <w:spacing w:after="0" w:line="360" w:lineRule="auto"/>
        <w:ind w:firstLine="709"/>
        <w:jc w:val="both"/>
        <w:rPr>
          <w:rFonts w:ascii="Arial" w:eastAsia="Times New Roman" w:hAnsi="Arial" w:cs="Arial"/>
          <w:bCs/>
          <w:sz w:val="24"/>
          <w:szCs w:val="24"/>
        </w:rPr>
      </w:pPr>
      <w:r w:rsidRPr="00C91D5E">
        <w:rPr>
          <w:rFonts w:ascii="Arial" w:eastAsia="Times New Roman" w:hAnsi="Arial" w:cs="Arial"/>
          <w:bCs/>
          <w:sz w:val="24"/>
          <w:szCs w:val="24"/>
        </w:rPr>
        <w:t>No caso da migração de cunho econômico, concentrada em países da América do Norte e Europa, a migração internacional pode trazer benefícios tanto para os países de destino, quanto para os de origem, transcendendo o plano individual e familiar dos envolvidos. A migração pode diminuir as taxas de desemprego e subemprego, o que afeta substancialmente a pobreza e ajuda as políticas econômicas e sociais dos países de origem, principalmente por meio do envio de recursos das comunidades emigradas para as suas famíl</w:t>
      </w:r>
      <w:r w:rsidR="0090712D">
        <w:rPr>
          <w:rFonts w:ascii="Arial" w:eastAsia="Times New Roman" w:hAnsi="Arial" w:cs="Arial"/>
          <w:bCs/>
          <w:sz w:val="24"/>
          <w:szCs w:val="24"/>
        </w:rPr>
        <w:t>ias ou para as</w:t>
      </w:r>
      <w:r w:rsidRPr="00C91D5E">
        <w:rPr>
          <w:rFonts w:ascii="Arial" w:eastAsia="Times New Roman" w:hAnsi="Arial" w:cs="Arial"/>
          <w:bCs/>
          <w:sz w:val="24"/>
          <w:szCs w:val="24"/>
        </w:rPr>
        <w:t xml:space="preserve"> comunidades que permaneceram no país de origem.</w:t>
      </w:r>
    </w:p>
    <w:p w14:paraId="75135F60" w14:textId="77777777" w:rsidR="0089377F" w:rsidRPr="00C91D5E" w:rsidRDefault="0089377F" w:rsidP="0089377F">
      <w:pPr>
        <w:spacing w:after="0" w:line="360" w:lineRule="auto"/>
        <w:rPr>
          <w:rFonts w:ascii="Arial" w:eastAsia="Times New Roman" w:hAnsi="Arial" w:cs="Arial"/>
          <w:bCs/>
          <w:sz w:val="24"/>
          <w:szCs w:val="24"/>
        </w:rPr>
      </w:pPr>
    </w:p>
    <w:p w14:paraId="61103707" w14:textId="77777777" w:rsidR="0089377F" w:rsidRPr="009E19EF" w:rsidRDefault="0089377F" w:rsidP="0089377F">
      <w:pPr>
        <w:spacing w:after="0" w:line="360" w:lineRule="auto"/>
        <w:rPr>
          <w:rFonts w:ascii="Arial" w:eastAsia="Arial" w:hAnsi="Arial" w:cs="Arial"/>
          <w:b/>
          <w:sz w:val="24"/>
          <w:szCs w:val="24"/>
        </w:rPr>
      </w:pPr>
      <w:r w:rsidRPr="009E19EF">
        <w:rPr>
          <w:rFonts w:ascii="Arial" w:eastAsia="Arial" w:hAnsi="Arial" w:cs="Arial"/>
          <w:b/>
          <w:sz w:val="24"/>
          <w:szCs w:val="24"/>
        </w:rPr>
        <w:t>3 A IMIGRAÇÃO LATINO AMERICANA AOS ESTADOS UNIDOS</w:t>
      </w:r>
    </w:p>
    <w:p w14:paraId="461C008D" w14:textId="77777777" w:rsidR="0089377F" w:rsidRPr="00C91D5E" w:rsidRDefault="0089377F" w:rsidP="0089377F">
      <w:pPr>
        <w:spacing w:after="0" w:line="360" w:lineRule="auto"/>
        <w:jc w:val="both"/>
        <w:rPr>
          <w:rFonts w:ascii="Arial" w:eastAsia="Times New Roman" w:hAnsi="Arial" w:cs="Arial"/>
          <w:bCs/>
          <w:sz w:val="24"/>
          <w:szCs w:val="24"/>
        </w:rPr>
      </w:pPr>
    </w:p>
    <w:p w14:paraId="3B4E0879" w14:textId="7CE20A22"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A Lei de Reforma e Controle de Imigração de 1986, foi </w:t>
      </w:r>
      <w:r w:rsidR="0090712D" w:rsidRPr="00C91D5E">
        <w:rPr>
          <w:rFonts w:ascii="Arial" w:eastAsia="Arial" w:hAnsi="Arial" w:cs="Arial"/>
          <w:sz w:val="24"/>
          <w:szCs w:val="24"/>
        </w:rPr>
        <w:t>um dos principais catalisadores</w:t>
      </w:r>
      <w:r w:rsidRPr="00C91D5E">
        <w:rPr>
          <w:rFonts w:ascii="Arial" w:eastAsia="Arial" w:hAnsi="Arial" w:cs="Arial"/>
          <w:sz w:val="24"/>
          <w:szCs w:val="24"/>
        </w:rPr>
        <w:t xml:space="preserve"> para a dispersão geográfica de imigrantes latino-americanos após 1980. Ao oferecer uma oportunidade para adquirir status legal, essa lei reduziu os custos da </w:t>
      </w:r>
      <w:r w:rsidRPr="00C91D5E">
        <w:rPr>
          <w:rFonts w:ascii="Arial" w:eastAsia="Arial" w:hAnsi="Arial" w:cs="Arial"/>
          <w:sz w:val="24"/>
          <w:szCs w:val="24"/>
        </w:rPr>
        <w:lastRenderedPageBreak/>
        <w:t xml:space="preserve">migração interna, incentivando aqueles que anteriormente não tinham um </w:t>
      </w:r>
      <w:proofErr w:type="spellStart"/>
      <w:r w:rsidRPr="00C91D5E">
        <w:rPr>
          <w:rFonts w:ascii="Arial" w:eastAsia="Arial" w:hAnsi="Arial" w:cs="Arial"/>
          <w:i/>
          <w:sz w:val="24"/>
          <w:szCs w:val="24"/>
        </w:rPr>
        <w:t>green</w:t>
      </w:r>
      <w:proofErr w:type="spellEnd"/>
      <w:r w:rsidRPr="00C91D5E">
        <w:rPr>
          <w:rFonts w:ascii="Arial" w:eastAsia="Arial" w:hAnsi="Arial" w:cs="Arial"/>
          <w:i/>
          <w:sz w:val="24"/>
          <w:szCs w:val="24"/>
        </w:rPr>
        <w:t xml:space="preserve"> </w:t>
      </w:r>
      <w:proofErr w:type="spellStart"/>
      <w:r w:rsidRPr="00C91D5E">
        <w:rPr>
          <w:rFonts w:ascii="Arial" w:eastAsia="Arial" w:hAnsi="Arial" w:cs="Arial"/>
          <w:i/>
          <w:sz w:val="24"/>
          <w:szCs w:val="24"/>
        </w:rPr>
        <w:t>card</w:t>
      </w:r>
      <w:proofErr w:type="spellEnd"/>
      <w:r w:rsidRPr="00C91D5E">
        <w:rPr>
          <w:rFonts w:ascii="Arial" w:eastAsia="Arial" w:hAnsi="Arial" w:cs="Arial"/>
          <w:sz w:val="24"/>
          <w:szCs w:val="24"/>
        </w:rPr>
        <w:t xml:space="preserve"> a obter a legalidade. Além disso, a resposta dos imigrantes às flutuações no mercado de trabalho emergiu como um segundo fator crucial (HANSON, 2005).</w:t>
      </w:r>
    </w:p>
    <w:p w14:paraId="3BA7EF56"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 América Latina e o Caribe representam uma pequena parte dos imigrantes em escala global, no que constitui menos de 5% do total de migrantes do mundo. O principal destino escolhido pelos imigrantes latinos é os Estados Unidos, onde pelo menos 25 milhões de pessoas residiam em 2015. O crescimento desse movimento migratório tem se apresentado constante, registrando um aumento de quase 250% do número de cidadãos latinos que se mudaram para os Estados Unidos entre os anos de 1990 e 2015.</w:t>
      </w:r>
    </w:p>
    <w:p w14:paraId="349586DE"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 integração dos imigrantes latino-americanos nos Estados Unidos é um processo multifacetado e complexo, e diferentes indicadores abordam essa evolução. A proficiência em inglês é um desses indicadores, variando entre grupos e ao longo do tempo. Embora os imigrantes latino-americanos geralmente apresentem menor proficiência em inglês em comparação com outros grupos, é possível observar uma adaptação gradual à língua (HANSON; ORRENIUS; ZAVODNY, 2022).</w:t>
      </w:r>
    </w:p>
    <w:p w14:paraId="6763B735"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 aquisição da cidadania é outro marco importante de integração, apesar das taxas variarem entre grupos devido a diferenças na incidência de status indocumentado. Mesmo entre grupos elegíveis para a cidadania, como os mexicanos, as taxas de naturalização podem ser inferiores devido a barreiras como habilidades limitadas em inglês e custos associados ao processo. A duração da residência nos EUA também é um indicador-chave, com uma proporção crescente de imigrantes que vivem no país por pelo menos uma década (</w:t>
      </w:r>
      <w:r w:rsidRPr="00C91D5E">
        <w:rPr>
          <w:rFonts w:ascii="Arial" w:eastAsia="Arial" w:hAnsi="Arial" w:cs="Arial"/>
          <w:sz w:val="24"/>
          <w:szCs w:val="24"/>
          <w:highlight w:val="white"/>
        </w:rPr>
        <w:t xml:space="preserve">HANSON </w:t>
      </w:r>
      <w:r w:rsidRPr="00C91D5E">
        <w:rPr>
          <w:rFonts w:ascii="Arial" w:eastAsia="Arial" w:hAnsi="Arial" w:cs="Arial"/>
          <w:i/>
          <w:iCs/>
          <w:sz w:val="24"/>
          <w:szCs w:val="24"/>
          <w:highlight w:val="white"/>
        </w:rPr>
        <w:t>et al</w:t>
      </w:r>
      <w:r w:rsidRPr="00C91D5E">
        <w:rPr>
          <w:rFonts w:ascii="Arial" w:eastAsia="Arial" w:hAnsi="Arial" w:cs="Arial"/>
          <w:sz w:val="24"/>
          <w:szCs w:val="24"/>
          <w:highlight w:val="white"/>
        </w:rPr>
        <w:t>., 2022).</w:t>
      </w:r>
      <w:r w:rsidRPr="00C91D5E">
        <w:rPr>
          <w:rFonts w:ascii="Arial" w:eastAsia="Arial" w:hAnsi="Arial" w:cs="Arial"/>
          <w:sz w:val="24"/>
          <w:szCs w:val="24"/>
        </w:rPr>
        <w:t xml:space="preserve"> A concentração geográfica dos imigrantes latino-americanos em setores intensivos em mão de obra, como agricultura, construção, manufatura e serviços pessoais, exerce um impacto significativo no mercado de trabalho dos EUA.</w:t>
      </w:r>
    </w:p>
    <w:p w14:paraId="65E45779" w14:textId="70040765" w:rsidR="00964723" w:rsidRPr="00C91D5E" w:rsidRDefault="00964723" w:rsidP="0089377F">
      <w:pPr>
        <w:spacing w:after="0" w:line="360" w:lineRule="auto"/>
        <w:ind w:firstLine="709"/>
        <w:jc w:val="both"/>
        <w:rPr>
          <w:rFonts w:ascii="Arial" w:eastAsia="Arial" w:hAnsi="Arial" w:cs="Arial"/>
          <w:sz w:val="24"/>
          <w:szCs w:val="24"/>
        </w:rPr>
      </w:pPr>
      <w:r w:rsidRPr="00C91D5E">
        <w:rPr>
          <w:rFonts w:ascii="Arial" w:hAnsi="Arial" w:cs="Arial"/>
          <w:sz w:val="24"/>
          <w:szCs w:val="24"/>
        </w:rPr>
        <w:t>Os imigrantes mexicanos migram aos Estados Unidos com a finalidade de conseguirem empregos em postos de trabalho que são rejeitados por americanos, empregos que geralmente exigem mão de obra barata. Ainda que não tenham adquirido o status legal, os trabalhadores “braçais” são bastante contratados nas áreas agrícolas, pois há uma necessidade contínua de mão de obra (CHEREM, 2004).</w:t>
      </w:r>
    </w:p>
    <w:p w14:paraId="680ACC7F" w14:textId="5EF49975" w:rsidR="007D0B01"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 Organização para a Cooperação e Desenvolvimento Econômico (OCDE</w:t>
      </w:r>
      <w:r w:rsidR="007406A6" w:rsidRPr="00C91D5E">
        <w:rPr>
          <w:rFonts w:ascii="Arial" w:eastAsia="Arial" w:hAnsi="Arial" w:cs="Arial"/>
          <w:sz w:val="24"/>
          <w:szCs w:val="24"/>
        </w:rPr>
        <w:t>), reitera</w:t>
      </w:r>
      <w:r w:rsidRPr="00C91D5E">
        <w:rPr>
          <w:rFonts w:ascii="Arial" w:eastAsia="Arial" w:hAnsi="Arial" w:cs="Arial"/>
          <w:sz w:val="24"/>
          <w:szCs w:val="24"/>
        </w:rPr>
        <w:t xml:space="preserve"> que o imigrante costuma ter uma maior disponibilidade para empreender em busca de trabalho do que os trabalhadores nacionais, e isto traz um impacto positivo </w:t>
      </w:r>
      <w:r w:rsidRPr="00C91D5E">
        <w:rPr>
          <w:rFonts w:ascii="Arial" w:eastAsia="Arial" w:hAnsi="Arial" w:cs="Arial"/>
          <w:sz w:val="24"/>
          <w:szCs w:val="24"/>
        </w:rPr>
        <w:lastRenderedPageBreak/>
        <w:t>sobre o mercado de trabalho do país de destino, no que depende as políticas de integração que são adotadas. De acordo com uma declaração do Secretário</w:t>
      </w:r>
      <w:r w:rsidRPr="00C91D5E">
        <w:rPr>
          <w:rFonts w:ascii="Cambria Math" w:eastAsia="Arial" w:hAnsi="Cambria Math" w:cs="Cambria Math"/>
          <w:sz w:val="24"/>
          <w:szCs w:val="24"/>
        </w:rPr>
        <w:t>‑</w:t>
      </w:r>
      <w:r w:rsidRPr="00C91D5E">
        <w:rPr>
          <w:rFonts w:ascii="Arial" w:eastAsia="Arial" w:hAnsi="Arial" w:cs="Arial"/>
          <w:sz w:val="24"/>
          <w:szCs w:val="24"/>
        </w:rPr>
        <w:t xml:space="preserve">Geral das Nações Unidas sobre a situação dos migrantes, António Guterres: </w:t>
      </w:r>
    </w:p>
    <w:p w14:paraId="51B0D52A" w14:textId="77777777" w:rsidR="007D0B01" w:rsidRDefault="007D0B01" w:rsidP="0089377F">
      <w:pPr>
        <w:spacing w:after="0" w:line="360" w:lineRule="auto"/>
        <w:ind w:firstLine="709"/>
        <w:jc w:val="both"/>
        <w:rPr>
          <w:rFonts w:ascii="Arial" w:eastAsia="Arial" w:hAnsi="Arial" w:cs="Arial"/>
          <w:sz w:val="24"/>
          <w:szCs w:val="24"/>
        </w:rPr>
      </w:pPr>
    </w:p>
    <w:p w14:paraId="77784DCF" w14:textId="261E818F" w:rsidR="0089377F" w:rsidRPr="007D0B01" w:rsidRDefault="007D0B01" w:rsidP="007D0B01">
      <w:pPr>
        <w:spacing w:after="0" w:line="240" w:lineRule="auto"/>
        <w:ind w:left="2268"/>
        <w:jc w:val="both"/>
        <w:rPr>
          <w:rFonts w:ascii="Arial" w:eastAsia="Arial" w:hAnsi="Arial" w:cs="Arial"/>
          <w:sz w:val="20"/>
          <w:szCs w:val="20"/>
        </w:rPr>
      </w:pPr>
      <w:r w:rsidRPr="007D0B01">
        <w:rPr>
          <w:rFonts w:ascii="Arial" w:eastAsia="Arial" w:hAnsi="Arial" w:cs="Arial"/>
          <w:sz w:val="20"/>
          <w:szCs w:val="20"/>
        </w:rPr>
        <w:t>M</w:t>
      </w:r>
      <w:r w:rsidR="0089377F" w:rsidRPr="007D0B01">
        <w:rPr>
          <w:rFonts w:ascii="Arial" w:eastAsia="Arial" w:hAnsi="Arial" w:cs="Arial"/>
          <w:sz w:val="20"/>
          <w:szCs w:val="20"/>
        </w:rPr>
        <w:t>igrantes dão grandes contribuições tanto a seus países de acolhimento quanto aos de origem. Eles ocupam postos de trabalho que a força de trabalho local não pode preencher, estimulando a atividade econômica. Muitos são inventores e empresários […]. Migrantes também dão uma importante contribuição ao desenvolvimento internacional ao enviarem remessas a seus países natais</w:t>
      </w:r>
      <w:r w:rsidRPr="007D0B01">
        <w:rPr>
          <w:rFonts w:ascii="Arial" w:eastAsia="Arial" w:hAnsi="Arial" w:cs="Arial"/>
          <w:sz w:val="20"/>
          <w:szCs w:val="20"/>
        </w:rPr>
        <w:t xml:space="preserve"> (GUTERRES,</w:t>
      </w:r>
      <w:r w:rsidR="00331031">
        <w:rPr>
          <w:rFonts w:ascii="Arial" w:eastAsia="Arial" w:hAnsi="Arial" w:cs="Arial"/>
          <w:sz w:val="20"/>
          <w:szCs w:val="20"/>
        </w:rPr>
        <w:t xml:space="preserve"> 2023, online</w:t>
      </w:r>
      <w:r w:rsidRPr="007D0B01">
        <w:rPr>
          <w:rFonts w:ascii="Arial" w:eastAsia="Arial" w:hAnsi="Arial" w:cs="Arial"/>
          <w:sz w:val="20"/>
          <w:szCs w:val="20"/>
        </w:rPr>
        <w:t>)</w:t>
      </w:r>
      <w:r w:rsidR="00331031">
        <w:rPr>
          <w:rFonts w:ascii="Arial" w:eastAsia="Arial" w:hAnsi="Arial" w:cs="Arial"/>
          <w:sz w:val="20"/>
          <w:szCs w:val="20"/>
        </w:rPr>
        <w:t>.</w:t>
      </w:r>
    </w:p>
    <w:p w14:paraId="64EBBB21" w14:textId="77777777" w:rsidR="007D0B01" w:rsidRPr="007D0B01" w:rsidRDefault="007D0B01" w:rsidP="007D0B01">
      <w:pPr>
        <w:spacing w:after="0" w:line="360" w:lineRule="auto"/>
        <w:ind w:left="2268"/>
        <w:jc w:val="both"/>
        <w:rPr>
          <w:rFonts w:ascii="Arial" w:eastAsia="Arial" w:hAnsi="Arial" w:cs="Arial"/>
          <w:sz w:val="20"/>
          <w:szCs w:val="20"/>
        </w:rPr>
      </w:pPr>
    </w:p>
    <w:p w14:paraId="5D4DEB12"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Outrossim, os países que possuem maior renda, baixa taxa de natalidade e grande taxa de envelhecimento médio populacional, por meio da migração, apresenta-se uma solução para a manutenção dos sistemas de previdência. </w:t>
      </w:r>
    </w:p>
    <w:p w14:paraId="6A6CA16E" w14:textId="77777777" w:rsidR="00623D79" w:rsidRPr="00C91D5E" w:rsidRDefault="00623D79" w:rsidP="0089377F">
      <w:pPr>
        <w:spacing w:after="0" w:line="360" w:lineRule="auto"/>
        <w:ind w:firstLine="709"/>
        <w:jc w:val="both"/>
        <w:rPr>
          <w:rFonts w:ascii="Arial" w:eastAsia="Arial" w:hAnsi="Arial" w:cs="Arial"/>
          <w:sz w:val="24"/>
          <w:szCs w:val="24"/>
        </w:rPr>
      </w:pPr>
    </w:p>
    <w:p w14:paraId="113FE889" w14:textId="77777777" w:rsidR="0089377F" w:rsidRPr="00C91D5E" w:rsidRDefault="0089377F" w:rsidP="0089377F">
      <w:pPr>
        <w:spacing w:after="0" w:line="360" w:lineRule="auto"/>
        <w:jc w:val="both"/>
        <w:rPr>
          <w:rFonts w:ascii="Arial" w:eastAsia="Arial" w:hAnsi="Arial" w:cs="Arial"/>
          <w:sz w:val="24"/>
          <w:szCs w:val="24"/>
        </w:rPr>
      </w:pPr>
      <w:r w:rsidRPr="00C91D5E">
        <w:rPr>
          <w:rFonts w:ascii="Arial" w:eastAsia="Arial" w:hAnsi="Arial" w:cs="Arial"/>
          <w:sz w:val="24"/>
          <w:szCs w:val="24"/>
        </w:rPr>
        <w:t xml:space="preserve">3.1 </w:t>
      </w:r>
      <w:proofErr w:type="gramStart"/>
      <w:r w:rsidRPr="00C91D5E">
        <w:rPr>
          <w:rFonts w:ascii="Arial" w:eastAsia="Arial" w:hAnsi="Arial" w:cs="Arial"/>
          <w:sz w:val="24"/>
          <w:szCs w:val="24"/>
        </w:rPr>
        <w:t>A  PANDEMIA</w:t>
      </w:r>
      <w:proofErr w:type="gramEnd"/>
      <w:r w:rsidRPr="00C91D5E">
        <w:rPr>
          <w:rFonts w:ascii="Arial" w:eastAsia="Arial" w:hAnsi="Arial" w:cs="Arial"/>
          <w:sz w:val="24"/>
          <w:szCs w:val="24"/>
        </w:rPr>
        <w:t xml:space="preserve"> DE COVID-19 E SEU IMPACTO NA VIDA DOS IMIGRANTES</w:t>
      </w:r>
    </w:p>
    <w:p w14:paraId="5BC87ED3" w14:textId="77777777" w:rsidR="0089377F" w:rsidRPr="00C91D5E" w:rsidRDefault="0089377F" w:rsidP="0089377F">
      <w:pPr>
        <w:spacing w:after="0" w:line="360" w:lineRule="auto"/>
        <w:jc w:val="both"/>
        <w:rPr>
          <w:rFonts w:ascii="Arial" w:eastAsia="Arial" w:hAnsi="Arial" w:cs="Arial"/>
          <w:sz w:val="24"/>
          <w:szCs w:val="24"/>
        </w:rPr>
      </w:pPr>
    </w:p>
    <w:p w14:paraId="35B64131" w14:textId="4B7A561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A pandemia de COVID-19 introduziu novos desafios na imigração latino-americana. Segundo </w:t>
      </w:r>
      <w:proofErr w:type="spellStart"/>
      <w:r w:rsidRPr="00C91D5E">
        <w:rPr>
          <w:rFonts w:ascii="Arial" w:eastAsia="Arial" w:hAnsi="Arial" w:cs="Arial"/>
          <w:sz w:val="24"/>
          <w:szCs w:val="24"/>
        </w:rPr>
        <w:t>Orrenius</w:t>
      </w:r>
      <w:proofErr w:type="spellEnd"/>
      <w:r w:rsidRPr="00C91D5E">
        <w:rPr>
          <w:rFonts w:ascii="Arial" w:eastAsia="Arial" w:hAnsi="Arial" w:cs="Arial"/>
          <w:sz w:val="24"/>
          <w:szCs w:val="24"/>
        </w:rPr>
        <w:t xml:space="preserve"> e </w:t>
      </w:r>
      <w:proofErr w:type="spellStart"/>
      <w:r w:rsidRPr="00C91D5E">
        <w:rPr>
          <w:rFonts w:ascii="Arial" w:eastAsia="Arial" w:hAnsi="Arial" w:cs="Arial"/>
          <w:sz w:val="24"/>
          <w:szCs w:val="24"/>
        </w:rPr>
        <w:t>Zavodny</w:t>
      </w:r>
      <w:proofErr w:type="spellEnd"/>
      <w:r w:rsidRPr="00C91D5E">
        <w:rPr>
          <w:rFonts w:ascii="Arial" w:eastAsia="Arial" w:hAnsi="Arial" w:cs="Arial"/>
          <w:sz w:val="24"/>
          <w:szCs w:val="24"/>
        </w:rPr>
        <w:t xml:space="preserve"> (2020), </w:t>
      </w:r>
      <w:r w:rsidR="007406A6" w:rsidRPr="00C91D5E">
        <w:rPr>
          <w:rFonts w:ascii="Arial" w:eastAsia="Arial" w:hAnsi="Arial" w:cs="Arial"/>
          <w:sz w:val="24"/>
          <w:szCs w:val="24"/>
        </w:rPr>
        <w:t>o aumento</w:t>
      </w:r>
      <w:r w:rsidRPr="00C91D5E">
        <w:rPr>
          <w:rFonts w:ascii="Arial" w:eastAsia="Arial" w:hAnsi="Arial" w:cs="Arial"/>
          <w:sz w:val="24"/>
          <w:szCs w:val="24"/>
        </w:rPr>
        <w:t xml:space="preserve"> nas tentativas de travessias de fronteira não autorizadas e o crescimento exponencial no número de solicitantes de asilo representaram transformações significativas. As políticas de asilo permitem que os solicitantes permaneçam legalmente nos EUA enquanto aguardam a análise de seus pedidos, a resolução desses casos pode levar </w:t>
      </w:r>
      <w:r w:rsidR="007406A6" w:rsidRPr="00C91D5E">
        <w:rPr>
          <w:rFonts w:ascii="Arial" w:eastAsia="Arial" w:hAnsi="Arial" w:cs="Arial"/>
          <w:sz w:val="24"/>
          <w:szCs w:val="24"/>
        </w:rPr>
        <w:t>anos, o</w:t>
      </w:r>
      <w:r w:rsidRPr="00C91D5E">
        <w:rPr>
          <w:rFonts w:ascii="Arial" w:eastAsia="Arial" w:hAnsi="Arial" w:cs="Arial"/>
          <w:sz w:val="24"/>
          <w:szCs w:val="24"/>
        </w:rPr>
        <w:t xml:space="preserve"> que afeta potencialmente a dinâmica da imigração.</w:t>
      </w:r>
    </w:p>
    <w:p w14:paraId="2BEFB4CB"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O Informe Anual de 2021 da Corte Interamericana de Direitos Humanos (CIDH) salienta a problemática do direito das pessoas imigrantes solicitantes de asilo e refugiadas na época da Pandemia de COVID-19:</w:t>
      </w:r>
    </w:p>
    <w:p w14:paraId="25F787DF" w14:textId="77777777" w:rsidR="0089377F" w:rsidRPr="00C91D5E" w:rsidRDefault="0089377F" w:rsidP="0089377F">
      <w:pPr>
        <w:spacing w:after="0" w:line="360" w:lineRule="auto"/>
        <w:jc w:val="both"/>
        <w:rPr>
          <w:rFonts w:ascii="Arial" w:eastAsia="Times New Roman" w:hAnsi="Arial" w:cs="Arial"/>
          <w:bCs/>
          <w:sz w:val="24"/>
          <w:szCs w:val="24"/>
        </w:rPr>
      </w:pPr>
    </w:p>
    <w:p w14:paraId="24242B5D" w14:textId="77777777" w:rsidR="0089377F" w:rsidRPr="00C91D5E" w:rsidRDefault="0089377F" w:rsidP="0089377F">
      <w:pPr>
        <w:spacing w:after="0" w:line="240" w:lineRule="auto"/>
        <w:ind w:left="2268"/>
        <w:jc w:val="both"/>
        <w:rPr>
          <w:rFonts w:ascii="Arial" w:eastAsia="Arial" w:hAnsi="Arial" w:cs="Arial"/>
          <w:sz w:val="20"/>
          <w:szCs w:val="20"/>
        </w:rPr>
      </w:pPr>
      <w:r w:rsidRPr="00C91D5E">
        <w:rPr>
          <w:rFonts w:ascii="Arial" w:eastAsia="Arial" w:hAnsi="Arial" w:cs="Arial"/>
          <w:sz w:val="20"/>
          <w:szCs w:val="20"/>
        </w:rPr>
        <w:t xml:space="preserve">Em relação à situação dos direitos das pessoas migrantes, solicitantes de asilo e refugiadas, a Comissão acompanhou de perto as políticas, ações e discursos das autoridades e seus impactos nos direitos das pessoas em contextos de mobilidade humana durante o ano de 2021. Em seu monitoramento, a CIDH observou com particular preocupação os obstáculos à implementação de mudanças nas políticas e medidas restritivas no contexto de resposta à pandemia e anteriores; isso, apesar dos discursos e ordens executivas federais que identificam as falhas, riscos e danos causados por tais políticas. Em contraste, valoriza os esforços do Estado para mitigar os efeitos da política de separação familiar implementada no período anterior, buscar a reunificação familiar, bem como as estratégias para compensar as famílias diretamente afetadas e promover sua não repetição. Nesse sentido, destaca a publicação da Ordem Executiva presidencial de 2 de fevereiro de 2021, que cria a força-tarefa interinstitucional para reunir as meninas e </w:t>
      </w:r>
      <w:r w:rsidRPr="00C91D5E">
        <w:rPr>
          <w:rFonts w:ascii="Arial" w:eastAsia="Arial" w:hAnsi="Arial" w:cs="Arial"/>
          <w:sz w:val="20"/>
          <w:szCs w:val="20"/>
        </w:rPr>
        <w:lastRenderedPageBreak/>
        <w:t xml:space="preserve">meninos separados de suas famílias na fronteira entre os Estados Unidos e o México. (CIDH, 2021, online). </w:t>
      </w:r>
    </w:p>
    <w:p w14:paraId="1AA04EDA" w14:textId="77777777" w:rsidR="0089377F" w:rsidRPr="00C91D5E" w:rsidRDefault="0089377F" w:rsidP="0089377F">
      <w:pPr>
        <w:spacing w:line="240" w:lineRule="auto"/>
        <w:rPr>
          <w:rFonts w:ascii="Arial" w:eastAsia="Arial" w:hAnsi="Arial" w:cs="Arial"/>
        </w:rPr>
      </w:pPr>
    </w:p>
    <w:p w14:paraId="12FDC04A"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Uma característica essencial dos movimentos é a sua natureza, geralmente, não regulamentada, ou seja, caracterizada pela entrada no território do país de chegada de maneira não autorizada ou em desrespeito às condições de admissão. As pessoas que se encontram nesses fluxos estão sujeitas, independentemente de sua situação como possíveis refugiados ou migrantes, a graves violações dos direitos humanos, incluindo abusos físicos e mentais, extorsões e detenções injustas. Diante da situação de extrema vulnerabilidade, os países de destino enfrentam cada vez mais dilemas relacionados ao exercício de sua soberania nas fronteiras existentes e ao respeito aos direitos humanos de migrantes, refugiados e solicitantes de asilo.</w:t>
      </w:r>
    </w:p>
    <w:p w14:paraId="3BFDFB03" w14:textId="18B11EE7" w:rsidR="00964723" w:rsidRPr="00C91D5E" w:rsidRDefault="0089377F" w:rsidP="00964723">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 CIDH reiterou a sua preocupação com o encerramento do Programa de Protocolos de Proteção ao Migrante (</w:t>
      </w:r>
      <w:r w:rsidRPr="00C91D5E">
        <w:rPr>
          <w:rFonts w:ascii="Arial" w:eastAsia="Arial" w:hAnsi="Arial" w:cs="Arial"/>
          <w:i/>
          <w:sz w:val="24"/>
          <w:szCs w:val="24"/>
        </w:rPr>
        <w:t>MPP</w:t>
      </w:r>
      <w:r w:rsidRPr="00C91D5E">
        <w:rPr>
          <w:rFonts w:ascii="Arial" w:eastAsia="Arial" w:hAnsi="Arial" w:cs="Arial"/>
          <w:sz w:val="24"/>
          <w:szCs w:val="24"/>
        </w:rPr>
        <w:t xml:space="preserve">, sigla em inglês), em junho de 2021, pelo Departamento de Segurança </w:t>
      </w:r>
      <w:r w:rsidR="007406A6" w:rsidRPr="00C91D5E">
        <w:rPr>
          <w:rFonts w:ascii="Arial" w:eastAsia="Arial" w:hAnsi="Arial" w:cs="Arial"/>
          <w:sz w:val="24"/>
          <w:szCs w:val="24"/>
        </w:rPr>
        <w:t>Nacional, pois</w:t>
      </w:r>
      <w:r w:rsidRPr="00C91D5E">
        <w:rPr>
          <w:rFonts w:ascii="Arial" w:eastAsia="Arial" w:hAnsi="Arial" w:cs="Arial"/>
          <w:sz w:val="24"/>
          <w:szCs w:val="24"/>
        </w:rPr>
        <w:t xml:space="preserve"> afetaria diretamente os direitos humanos na implementação de políticas imigratórias que, nos últimos anos buscavam desencorajar os movimentos irregulares em direção aos EUA. A adoção de medidas visando a seguridade e externalização das fronteiras, com a implementação de política de tolerância zero, bem como a criminalização daqueles que se deslocavam fora dos pontos de entrada regulares do território.</w:t>
      </w:r>
    </w:p>
    <w:p w14:paraId="7C06B862" w14:textId="089A5A1A" w:rsidR="00964723" w:rsidRPr="00C91D5E" w:rsidRDefault="00964723" w:rsidP="00964723">
      <w:pPr>
        <w:spacing w:after="0" w:line="360" w:lineRule="auto"/>
        <w:ind w:firstLine="709"/>
        <w:jc w:val="both"/>
        <w:rPr>
          <w:rFonts w:ascii="Arial" w:eastAsia="Arial" w:hAnsi="Arial" w:cs="Arial"/>
          <w:sz w:val="24"/>
          <w:szCs w:val="24"/>
        </w:rPr>
      </w:pPr>
      <w:r w:rsidRPr="00964723">
        <w:rPr>
          <w:rFonts w:ascii="Arial" w:eastAsia="Times New Roman" w:hAnsi="Arial" w:cs="Arial"/>
          <w:sz w:val="24"/>
          <w:szCs w:val="24"/>
          <w:lang w:eastAsia="pt-BR"/>
        </w:rPr>
        <w:t xml:space="preserve">A imigração </w:t>
      </w:r>
      <w:r w:rsidR="007406A6" w:rsidRPr="00964723">
        <w:rPr>
          <w:rFonts w:ascii="Arial" w:eastAsia="Times New Roman" w:hAnsi="Arial" w:cs="Arial"/>
          <w:sz w:val="24"/>
          <w:szCs w:val="24"/>
          <w:lang w:eastAsia="pt-BR"/>
        </w:rPr>
        <w:t>latino-americana</w:t>
      </w:r>
      <w:r w:rsidRPr="00964723">
        <w:rPr>
          <w:rFonts w:ascii="Arial" w:eastAsia="Times New Roman" w:hAnsi="Arial" w:cs="Arial"/>
          <w:sz w:val="24"/>
          <w:szCs w:val="24"/>
          <w:lang w:eastAsia="pt-BR"/>
        </w:rPr>
        <w:t xml:space="preserve"> demonstra numerosos casos em que os instrumentos e normas jurídicas existentes não foram aplicadas corretamente ou foram sistematicamente ignoradas de forma discriminatória. Os imigrantes de Cuba obtiveram um tratamento preferencial em comparação com os imigrantes haitianos, mas ambos chegaram aos EUA com situações semelhantes</w:t>
      </w:r>
      <w:r w:rsidRPr="00C91D5E">
        <w:rPr>
          <w:rFonts w:ascii="Arial" w:eastAsia="Times New Roman" w:hAnsi="Arial" w:cs="Arial"/>
          <w:sz w:val="24"/>
          <w:szCs w:val="24"/>
          <w:lang w:eastAsia="pt-BR"/>
        </w:rPr>
        <w:t xml:space="preserve"> (TIENDA; SANCHES, 2013). </w:t>
      </w:r>
    </w:p>
    <w:p w14:paraId="46ED5A2F" w14:textId="41DD37BE" w:rsidR="00964723" w:rsidRPr="00C91D5E" w:rsidRDefault="00964723" w:rsidP="00964723">
      <w:pPr>
        <w:spacing w:after="0" w:line="360" w:lineRule="auto"/>
        <w:ind w:firstLine="709"/>
        <w:jc w:val="both"/>
        <w:rPr>
          <w:rFonts w:ascii="Arial" w:eastAsia="Arial" w:hAnsi="Arial" w:cs="Arial"/>
          <w:sz w:val="24"/>
          <w:szCs w:val="24"/>
        </w:rPr>
      </w:pPr>
      <w:r w:rsidRPr="00964723">
        <w:rPr>
          <w:rFonts w:ascii="Arial" w:eastAsia="Times New Roman" w:hAnsi="Arial" w:cs="Arial"/>
          <w:sz w:val="24"/>
          <w:szCs w:val="24"/>
          <w:lang w:eastAsia="pt-BR"/>
        </w:rPr>
        <w:t>A Convenção sobre Refugiados de 1951 em seu art.</w:t>
      </w:r>
      <w:r w:rsidRPr="00C91D5E">
        <w:rPr>
          <w:rFonts w:ascii="Arial" w:eastAsia="Times New Roman" w:hAnsi="Arial" w:cs="Arial"/>
          <w:sz w:val="24"/>
          <w:szCs w:val="24"/>
          <w:lang w:eastAsia="pt-BR"/>
        </w:rPr>
        <w:t xml:space="preserve"> </w:t>
      </w:r>
      <w:r w:rsidRPr="00964723">
        <w:rPr>
          <w:rFonts w:ascii="Arial" w:eastAsia="Times New Roman" w:hAnsi="Arial" w:cs="Arial"/>
          <w:sz w:val="24"/>
          <w:szCs w:val="24"/>
          <w:lang w:eastAsia="pt-BR"/>
        </w:rPr>
        <w:t xml:space="preserve">33 (1), exemplifica o princípio da não devolução, incorporado ao direito internacional como norma peremptória, onde reitera a proibição do Estado de retornar os indivíduos aos seus países de origem quando estes se encontram sob risco de perseguição ou algum outro dano irreparável, levantando a </w:t>
      </w:r>
      <w:r w:rsidR="007406A6" w:rsidRPr="00964723">
        <w:rPr>
          <w:rFonts w:ascii="Arial" w:eastAsia="Times New Roman" w:hAnsi="Arial" w:cs="Arial"/>
          <w:sz w:val="24"/>
          <w:szCs w:val="24"/>
          <w:lang w:eastAsia="pt-BR"/>
        </w:rPr>
        <w:t>pauta do</w:t>
      </w:r>
      <w:r w:rsidRPr="00964723">
        <w:rPr>
          <w:rFonts w:ascii="Arial" w:eastAsia="Times New Roman" w:hAnsi="Arial" w:cs="Arial"/>
          <w:sz w:val="24"/>
          <w:szCs w:val="24"/>
          <w:lang w:eastAsia="pt-BR"/>
        </w:rPr>
        <w:t xml:space="preserve"> crescimento dos fluxos migratórios mistos.</w:t>
      </w:r>
    </w:p>
    <w:p w14:paraId="7A6080F8"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Na atualidade, parte significativa do fluxo tanto de migrantes quanto de refugiados é composta por movimentos mistos, ou seja, composta por indivíduos que demandam diferentes graus de proteção e que devem ter seus direitos humanos amplamente respeitados, tornando</w:t>
      </w:r>
      <w:r w:rsidRPr="00C91D5E">
        <w:rPr>
          <w:rFonts w:ascii="Cambria Math" w:eastAsia="Roboto" w:hAnsi="Cambria Math" w:cs="Cambria Math"/>
          <w:sz w:val="24"/>
          <w:szCs w:val="24"/>
        </w:rPr>
        <w:t>‑</w:t>
      </w:r>
      <w:r w:rsidRPr="00C91D5E">
        <w:rPr>
          <w:rFonts w:ascii="Arial" w:eastAsia="Arial" w:hAnsi="Arial" w:cs="Arial"/>
          <w:sz w:val="24"/>
          <w:szCs w:val="24"/>
        </w:rPr>
        <w:t xml:space="preserve">se cada vez mais urgente a organização de </w:t>
      </w:r>
      <w:r w:rsidRPr="00C91D5E">
        <w:rPr>
          <w:rFonts w:ascii="Arial" w:eastAsia="Arial" w:hAnsi="Arial" w:cs="Arial"/>
          <w:sz w:val="24"/>
          <w:szCs w:val="24"/>
        </w:rPr>
        <w:lastRenderedPageBreak/>
        <w:t xml:space="preserve">movimentos internacionais que desenvolvam sistemas de coordenação da matéria. </w:t>
      </w:r>
      <w:r w:rsidRPr="00C91D5E">
        <w:rPr>
          <w:rFonts w:ascii="Arial" w:eastAsia="Roboto" w:hAnsi="Arial" w:cs="Arial"/>
          <w:sz w:val="24"/>
          <w:szCs w:val="24"/>
        </w:rPr>
        <w:t>Deve</w:t>
      </w:r>
      <w:r w:rsidRPr="00C91D5E">
        <w:rPr>
          <w:rFonts w:ascii="Cambria Math" w:eastAsia="Roboto" w:hAnsi="Cambria Math" w:cs="Cambria Math"/>
          <w:sz w:val="24"/>
          <w:szCs w:val="24"/>
        </w:rPr>
        <w:t>‑</w:t>
      </w:r>
      <w:r w:rsidRPr="00C91D5E">
        <w:rPr>
          <w:rFonts w:ascii="Arial" w:eastAsia="Roboto" w:hAnsi="Arial" w:cs="Arial"/>
          <w:sz w:val="24"/>
          <w:szCs w:val="24"/>
        </w:rPr>
        <w:t>se, ainda, atentar para a elaboração de políticas públicas que possibilitem sua jornada de forma segura e regular, ao mesmo tempo que seu acolhimento seja feito de forma digna, de acordo com os compromissos internacionais em direitos humanos.</w:t>
      </w:r>
      <w:r w:rsidRPr="00C91D5E">
        <w:rPr>
          <w:rFonts w:ascii="Arial" w:eastAsia="Arial" w:hAnsi="Arial" w:cs="Arial"/>
          <w:sz w:val="24"/>
          <w:szCs w:val="24"/>
        </w:rPr>
        <w:t xml:space="preserve"> </w:t>
      </w:r>
    </w:p>
    <w:p w14:paraId="6340B263" w14:textId="77777777" w:rsidR="0089377F" w:rsidRPr="00C91D5E" w:rsidRDefault="0089377F" w:rsidP="0089377F">
      <w:pPr>
        <w:spacing w:line="240" w:lineRule="auto"/>
        <w:rPr>
          <w:rFonts w:ascii="Arial" w:eastAsia="Arial" w:hAnsi="Arial" w:cs="Arial"/>
        </w:rPr>
      </w:pPr>
    </w:p>
    <w:p w14:paraId="44086964" w14:textId="77777777" w:rsidR="0089377F" w:rsidRPr="00C91D5E" w:rsidRDefault="0089377F" w:rsidP="0089377F">
      <w:pPr>
        <w:spacing w:after="0" w:line="360" w:lineRule="auto"/>
        <w:jc w:val="both"/>
        <w:rPr>
          <w:rFonts w:ascii="Arial" w:eastAsia="Arial" w:hAnsi="Arial" w:cs="Arial"/>
          <w:b/>
          <w:sz w:val="24"/>
          <w:szCs w:val="24"/>
        </w:rPr>
      </w:pPr>
      <w:r w:rsidRPr="00C91D5E">
        <w:rPr>
          <w:rFonts w:ascii="Arial" w:eastAsia="Arial" w:hAnsi="Arial" w:cs="Arial"/>
          <w:b/>
          <w:sz w:val="24"/>
          <w:szCs w:val="24"/>
        </w:rPr>
        <w:t>4 OS JOVENS BRASILEIROS NOS ESTADOS UNIDOS:  GÊNERO, GRAU DE ESCOLARIDADE E CONCESSÃO DE VISTOS</w:t>
      </w:r>
    </w:p>
    <w:p w14:paraId="11BFEA9C" w14:textId="77777777" w:rsidR="0089377F" w:rsidRPr="00C91D5E" w:rsidRDefault="0089377F" w:rsidP="0089377F">
      <w:pPr>
        <w:spacing w:line="240" w:lineRule="auto"/>
        <w:rPr>
          <w:rFonts w:ascii="Arial" w:eastAsia="Arial" w:hAnsi="Arial" w:cs="Arial"/>
        </w:rPr>
      </w:pPr>
    </w:p>
    <w:p w14:paraId="0A982EE1"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Ao investigar as motivações que levavam os indivíduos a migrar, parte-se do pressuposto de que os imigrantes ponderam os benefícios e as desvantagens de se mudarem para outro país. O principal incentivo a migração concerne a perspectiva de obterem salários maiores, escapar da violência e repressão política presente em seus países de origem, buscando proporcionar um futuro diferente para suas famílias.</w:t>
      </w:r>
    </w:p>
    <w:p w14:paraId="0B4B16CD" w14:textId="5EB0578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Nos estudos de Clemens </w:t>
      </w:r>
      <w:r w:rsidRPr="00C91D5E">
        <w:rPr>
          <w:rFonts w:ascii="Arial" w:eastAsia="Arial" w:hAnsi="Arial" w:cs="Arial"/>
          <w:i/>
          <w:iCs/>
          <w:sz w:val="24"/>
          <w:szCs w:val="24"/>
        </w:rPr>
        <w:t>et al</w:t>
      </w:r>
      <w:r w:rsidRPr="00C91D5E">
        <w:rPr>
          <w:rFonts w:ascii="Arial" w:eastAsia="Arial" w:hAnsi="Arial" w:cs="Arial"/>
          <w:sz w:val="24"/>
          <w:szCs w:val="24"/>
        </w:rPr>
        <w:t>. (2019), foram comparados os rendimentos médios de jovens do sexo masculino nascidos em outros países, que possuíam a educação secundária, mas que decidiram mudar para os Estados Unidos</w:t>
      </w:r>
      <w:r w:rsidR="007406A6">
        <w:rPr>
          <w:rFonts w:ascii="Arial" w:eastAsia="Arial" w:hAnsi="Arial" w:cs="Arial"/>
          <w:sz w:val="24"/>
          <w:szCs w:val="24"/>
        </w:rPr>
        <w:t>,</w:t>
      </w:r>
      <w:r w:rsidRPr="00C91D5E">
        <w:rPr>
          <w:rFonts w:ascii="Arial" w:eastAsia="Arial" w:hAnsi="Arial" w:cs="Arial"/>
          <w:sz w:val="24"/>
          <w:szCs w:val="24"/>
        </w:rPr>
        <w:t xml:space="preserve"> em comparação com aqueles que optaram por permanecer em seus países de origem.</w:t>
      </w:r>
    </w:p>
    <w:p w14:paraId="5AB67EA1"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A pesquisa revelou que a relação entre os rendimentos dentre os nascidos na América Latina que permaneceram nos seus países de origem nos anos 2000 e os que migraram aos EUA, amparando-se no poder de compra, variou significativamente. Com a presença de valores mínimos de 2,1 para a República Dominicana e 2,6 para o México até aos valores máximos de 3,8 para o Brasil e 4,2 para o Peru (CLEMENS </w:t>
      </w:r>
      <w:r w:rsidRPr="00C91D5E">
        <w:rPr>
          <w:rFonts w:ascii="Arial" w:eastAsia="Arial" w:hAnsi="Arial" w:cs="Arial"/>
          <w:i/>
          <w:iCs/>
          <w:sz w:val="24"/>
          <w:szCs w:val="24"/>
        </w:rPr>
        <w:t>et al</w:t>
      </w:r>
      <w:r w:rsidRPr="00C91D5E">
        <w:rPr>
          <w:rFonts w:ascii="Arial" w:eastAsia="Arial" w:hAnsi="Arial" w:cs="Arial"/>
          <w:sz w:val="24"/>
          <w:szCs w:val="24"/>
        </w:rPr>
        <w:t>., 2019). Em relação aos ganhos financeiros, os benefícios da migração são bastante relevantes e variam consideravelmente entre os países de origem na América Latina.</w:t>
      </w:r>
    </w:p>
    <w:p w14:paraId="2624BD42"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Em questão de integração no país estrangeiro, é importante destacar a disparidade educacional entre os Estados Unidos e grande parte dos países da América Latina, particularmente no que se diz respeito à educação pós-secundária. Embora o México tenha uma taxa de escolaridade mais elevada do que alguns países da América Central, Caribe e América do Sul, os imigrantes mexicanos que se dirigem aos Estados Unidos tendem a possuir níveis educacionais mais baixos em comparação com aqueles provenientes de outras regiões. Isso ocorre porque imigrantes de outras partes da América Latina são, em geral, mais privilegiados em </w:t>
      </w:r>
      <w:r w:rsidRPr="00C91D5E">
        <w:rPr>
          <w:rFonts w:ascii="Arial" w:eastAsia="Arial" w:hAnsi="Arial" w:cs="Arial"/>
          <w:sz w:val="24"/>
          <w:szCs w:val="24"/>
        </w:rPr>
        <w:lastRenderedPageBreak/>
        <w:t xml:space="preserve">termos de educação, ou seja, aqueles com níveis mais elevados de educação têm maior probabilidade de migrar para o exterior (GROGGER; HANSON, 2011).  </w:t>
      </w:r>
    </w:p>
    <w:p w14:paraId="6A7D4D7D"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Ao buscarem oportunidades educacionais nos EUA, os imigrantes matriculam-se em universidades a fim de obter o diploma de graduação ou pós-graduações. A maioria advém de zonas urbanas e das classes médias e médias baixas, muitos possuem diploma universitário (SALES, 1998). Contudo, muitos migram em busca de empregos e oportunidades econômicas, estes possuem uma variedade de níveis de educação, desde aqueles que têm ensino superior aos que possuem educação de nível médio ou menor.</w:t>
      </w:r>
    </w:p>
    <w:p w14:paraId="64129D4F"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Segundo uma pesquisa feita pelo escritório de advocacia AG </w:t>
      </w:r>
      <w:proofErr w:type="spellStart"/>
      <w:r w:rsidRPr="00C91D5E">
        <w:rPr>
          <w:rFonts w:ascii="Arial" w:eastAsia="Arial" w:hAnsi="Arial" w:cs="Arial"/>
          <w:sz w:val="24"/>
          <w:szCs w:val="24"/>
        </w:rPr>
        <w:t>Immigration</w:t>
      </w:r>
      <w:proofErr w:type="spellEnd"/>
      <w:r w:rsidRPr="00C91D5E">
        <w:rPr>
          <w:rFonts w:ascii="Arial" w:eastAsia="Arial" w:hAnsi="Arial" w:cs="Arial"/>
          <w:sz w:val="24"/>
          <w:szCs w:val="24"/>
        </w:rPr>
        <w:t xml:space="preserve"> em 2022 com base nos</w:t>
      </w:r>
      <w:r w:rsidRPr="00C91D5E">
        <w:rPr>
          <w:rFonts w:ascii="Arial" w:eastAsia="Arial" w:hAnsi="Arial" w:cs="Arial"/>
          <w:i/>
          <w:sz w:val="24"/>
          <w:szCs w:val="24"/>
        </w:rPr>
        <w:t xml:space="preserve"> greencards </w:t>
      </w:r>
      <w:r w:rsidRPr="00C91D5E">
        <w:rPr>
          <w:rFonts w:ascii="Arial" w:eastAsia="Arial" w:hAnsi="Arial" w:cs="Arial"/>
          <w:sz w:val="24"/>
          <w:szCs w:val="24"/>
        </w:rPr>
        <w:t xml:space="preserve">emitidos pelo governo americano em 2021, a informação mais recente disponível, é possível observar que uma grande parcela dos imigrantes brasileiros que conseguem obter a residência permanente nos Estados Unidos são mulheres casadas, com idades entre 25 e 40 anos. </w:t>
      </w:r>
    </w:p>
    <w:p w14:paraId="3929C4EE"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No caso do Brasil, a pesquisa da AG </w:t>
      </w:r>
      <w:proofErr w:type="spellStart"/>
      <w:r w:rsidRPr="00C91D5E">
        <w:rPr>
          <w:rFonts w:ascii="Arial" w:eastAsia="Arial" w:hAnsi="Arial" w:cs="Arial"/>
          <w:sz w:val="24"/>
          <w:szCs w:val="24"/>
        </w:rPr>
        <w:t>Immigration</w:t>
      </w:r>
      <w:proofErr w:type="spellEnd"/>
      <w:r w:rsidRPr="00C91D5E">
        <w:rPr>
          <w:rFonts w:ascii="Arial" w:eastAsia="Arial" w:hAnsi="Arial" w:cs="Arial"/>
          <w:sz w:val="24"/>
          <w:szCs w:val="24"/>
        </w:rPr>
        <w:t xml:space="preserve"> em 2022 revelou que 57,8% dos </w:t>
      </w:r>
      <w:r w:rsidRPr="00C91D5E">
        <w:rPr>
          <w:rFonts w:ascii="Arial" w:eastAsia="Arial" w:hAnsi="Arial" w:cs="Arial"/>
          <w:i/>
          <w:sz w:val="24"/>
          <w:szCs w:val="24"/>
        </w:rPr>
        <w:t>greencards</w:t>
      </w:r>
      <w:r w:rsidRPr="00C91D5E">
        <w:rPr>
          <w:rFonts w:ascii="Arial" w:eastAsia="Arial" w:hAnsi="Arial" w:cs="Arial"/>
          <w:sz w:val="24"/>
          <w:szCs w:val="24"/>
        </w:rPr>
        <w:t xml:space="preserve"> foram concedidos devido a parentesco com cidadãos dos EUA. Isso inclui brasileiros que se casaram com cidadãos americanos ou são familiares (pais, cônjuges e filhos solteiros menores de 21 anos) de brasileiros que se tornaram cidadãos americanos. Outros 37,52% dos </w:t>
      </w:r>
      <w:r w:rsidRPr="00C91D5E">
        <w:rPr>
          <w:rFonts w:ascii="Arial" w:eastAsia="Arial" w:hAnsi="Arial" w:cs="Arial"/>
          <w:i/>
          <w:sz w:val="24"/>
          <w:szCs w:val="24"/>
        </w:rPr>
        <w:t xml:space="preserve">greencards </w:t>
      </w:r>
      <w:r w:rsidRPr="00C91D5E">
        <w:rPr>
          <w:rFonts w:ascii="Arial" w:eastAsia="Arial" w:hAnsi="Arial" w:cs="Arial"/>
          <w:sz w:val="24"/>
          <w:szCs w:val="24"/>
        </w:rPr>
        <w:t>foram obtidos por meio dos vistos de modalidade EB, direcionados a profissionais com habilidades excepcionais ou trabalhadores de diversas áreas que vão aos EUA com o propósito de trabalhar, tendo suas viagens patrocinadas por empregadores americanos.</w:t>
      </w:r>
    </w:p>
    <w:p w14:paraId="1274A126" w14:textId="4232BE83"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No entanto, é válido ressaltar que a nova política de imigração adotada pelos EUA de concessão de vistos pode ser relevante para entender o porquê de jovens brasileiros de determinada faixa etária, como por exemplo, que estão terminando a universidade ou estão desempregados não conseguem a aprovação de seus vistos. As recusas de vistos geralmente ocorrem quando o solicitante não consegue demonstrar adequadamente que </w:t>
      </w:r>
      <w:r w:rsidR="006B3063" w:rsidRPr="00C91D5E">
        <w:rPr>
          <w:rFonts w:ascii="Arial" w:eastAsia="Arial" w:hAnsi="Arial" w:cs="Arial"/>
          <w:sz w:val="24"/>
          <w:szCs w:val="24"/>
        </w:rPr>
        <w:t>se qualifica</w:t>
      </w:r>
      <w:r w:rsidRPr="00C91D5E">
        <w:rPr>
          <w:rFonts w:ascii="Arial" w:eastAsia="Arial" w:hAnsi="Arial" w:cs="Arial"/>
          <w:sz w:val="24"/>
          <w:szCs w:val="24"/>
        </w:rPr>
        <w:t xml:space="preserve"> para a categoria de visto de não imigrante ou não consegue superar a presunção de intenção de imigrante.</w:t>
      </w:r>
    </w:p>
    <w:p w14:paraId="1F56FB9C"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A presunção de intenção do imigrante refere-se à preocupação de que o solicitante possa ter a intenção de permanecer nos Estados Unidos de maneira permanente, em vez de fazer uma visita temporária, como é exigido pelos vistos de não imigrante. Para superar essa presunção, o solicitante deve mostrar que possui </w:t>
      </w:r>
      <w:r w:rsidRPr="00C91D5E">
        <w:rPr>
          <w:rFonts w:ascii="Arial" w:eastAsia="Arial" w:hAnsi="Arial" w:cs="Arial"/>
          <w:sz w:val="24"/>
          <w:szCs w:val="24"/>
        </w:rPr>
        <w:lastRenderedPageBreak/>
        <w:t>laços fortes com seu país de origem que o obrigam a retornar após a estadia temporária nos Estados Unidos.</w:t>
      </w:r>
    </w:p>
    <w:p w14:paraId="66FF4A1D"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 recusa de visto com base na seção 214(b) da Lei de Imigração e Nacionalidade (INA) não é permanente. Se houver informações que possam ser relevantes para a decisão do visto ou se as circunstâncias do solicitante mudarem significativamente, ele poderá solicitar novamente a concessão do visto.</w:t>
      </w:r>
    </w:p>
    <w:p w14:paraId="6ACB2E72" w14:textId="77777777" w:rsidR="0089377F" w:rsidRPr="00C91D5E" w:rsidRDefault="0089377F" w:rsidP="0089377F">
      <w:pPr>
        <w:spacing w:after="0" w:line="360" w:lineRule="auto"/>
        <w:jc w:val="both"/>
        <w:rPr>
          <w:rFonts w:ascii="Arial" w:eastAsia="Times New Roman" w:hAnsi="Arial" w:cs="Arial"/>
          <w:bCs/>
          <w:sz w:val="24"/>
          <w:szCs w:val="24"/>
        </w:rPr>
      </w:pPr>
    </w:p>
    <w:p w14:paraId="0FC1CB8B" w14:textId="77777777" w:rsidR="0089377F" w:rsidRPr="00C91D5E" w:rsidRDefault="0089377F" w:rsidP="0089377F">
      <w:pPr>
        <w:spacing w:after="0" w:line="360" w:lineRule="auto"/>
        <w:jc w:val="both"/>
        <w:rPr>
          <w:rFonts w:ascii="Arial" w:eastAsia="Arial" w:hAnsi="Arial" w:cs="Arial"/>
          <w:b/>
          <w:sz w:val="24"/>
          <w:szCs w:val="24"/>
        </w:rPr>
      </w:pPr>
      <w:r w:rsidRPr="00C91D5E">
        <w:rPr>
          <w:rFonts w:ascii="Arial" w:eastAsia="Arial" w:hAnsi="Arial" w:cs="Arial"/>
          <w:b/>
          <w:sz w:val="24"/>
          <w:szCs w:val="24"/>
        </w:rPr>
        <w:t>5 XENOFOBIA NOS EUA: DESAFIOS LEGAIS E DIREITOS DOS IMIGRANTES BRASILEIROS</w:t>
      </w:r>
    </w:p>
    <w:p w14:paraId="18AA5E5A" w14:textId="77777777" w:rsidR="0089377F" w:rsidRPr="00C91D5E" w:rsidRDefault="0089377F" w:rsidP="009E19EF">
      <w:pPr>
        <w:spacing w:after="0" w:line="360" w:lineRule="auto"/>
        <w:ind w:firstLine="709"/>
        <w:jc w:val="both"/>
        <w:rPr>
          <w:rFonts w:ascii="Arial" w:eastAsia="Arial" w:hAnsi="Arial" w:cs="Arial"/>
          <w:b/>
          <w:sz w:val="24"/>
          <w:szCs w:val="24"/>
        </w:rPr>
      </w:pPr>
    </w:p>
    <w:p w14:paraId="11B18C12" w14:textId="0D5B74DE" w:rsidR="00964723" w:rsidRPr="00964723" w:rsidRDefault="00964723" w:rsidP="009E19EF">
      <w:pPr>
        <w:suppressAutoHyphens w:val="0"/>
        <w:spacing w:after="0" w:line="360" w:lineRule="auto"/>
        <w:ind w:firstLine="709"/>
        <w:jc w:val="both"/>
        <w:rPr>
          <w:rFonts w:ascii="Arial" w:eastAsia="Times New Roman" w:hAnsi="Arial" w:cs="Arial"/>
          <w:sz w:val="24"/>
          <w:szCs w:val="24"/>
          <w:lang w:eastAsia="pt-BR"/>
        </w:rPr>
      </w:pPr>
      <w:bookmarkStart w:id="1" w:name="_Hlk150542645"/>
      <w:r w:rsidRPr="00964723">
        <w:rPr>
          <w:rFonts w:ascii="Arial" w:eastAsia="Times New Roman" w:hAnsi="Arial" w:cs="Arial"/>
          <w:sz w:val="24"/>
          <w:szCs w:val="24"/>
          <w:lang w:eastAsia="pt-BR"/>
        </w:rPr>
        <w:t xml:space="preserve">Recentemente, estudos na área de genética demonstraram que </w:t>
      </w:r>
      <w:r w:rsidR="006B3063" w:rsidRPr="00964723">
        <w:rPr>
          <w:rFonts w:ascii="Arial" w:eastAsia="Times New Roman" w:hAnsi="Arial" w:cs="Arial"/>
          <w:sz w:val="24"/>
          <w:szCs w:val="24"/>
          <w:lang w:eastAsia="pt-BR"/>
        </w:rPr>
        <w:t>todos os materiais genéticos dos seres humanos descendem</w:t>
      </w:r>
      <w:r w:rsidRPr="00964723">
        <w:rPr>
          <w:rFonts w:ascii="Arial" w:eastAsia="Times New Roman" w:hAnsi="Arial" w:cs="Arial"/>
          <w:sz w:val="24"/>
          <w:szCs w:val="24"/>
          <w:lang w:eastAsia="pt-BR"/>
        </w:rPr>
        <w:t xml:space="preserve"> de uma mulher, a “African Eve”, fazendo referência a história bíblica de Adão e Eva, aqueles que deram origem à humanidade. Ela teria vivido na África entre 150 a 200 mil anos atrás. Apesar de não ser a única mulher de seu tempo, seu DNA mitocondrial aparece em todas as gerações seguintes de seres humanos. </w:t>
      </w:r>
    </w:p>
    <w:p w14:paraId="37593B49" w14:textId="06A24EF6" w:rsidR="00964723" w:rsidRPr="00C91D5E" w:rsidRDefault="00964723" w:rsidP="009E19EF">
      <w:pPr>
        <w:suppressAutoHyphens w:val="0"/>
        <w:spacing w:after="0" w:line="360" w:lineRule="auto"/>
        <w:ind w:firstLine="709"/>
        <w:jc w:val="both"/>
        <w:rPr>
          <w:rFonts w:ascii="Arial" w:eastAsia="Times New Roman" w:hAnsi="Arial" w:cs="Arial"/>
          <w:sz w:val="24"/>
          <w:szCs w:val="24"/>
          <w:lang w:eastAsia="pt-BR"/>
        </w:rPr>
      </w:pPr>
      <w:r w:rsidRPr="00964723">
        <w:rPr>
          <w:rFonts w:ascii="Arial" w:eastAsia="Times New Roman" w:hAnsi="Arial" w:cs="Arial"/>
          <w:sz w:val="24"/>
          <w:szCs w:val="24"/>
          <w:lang w:eastAsia="pt-BR"/>
        </w:rPr>
        <w:t xml:space="preserve">Essa pesquisa invalida largamente a teoria </w:t>
      </w:r>
      <w:proofErr w:type="spellStart"/>
      <w:r w:rsidRPr="00964723">
        <w:rPr>
          <w:rFonts w:ascii="Arial" w:eastAsia="Times New Roman" w:hAnsi="Arial" w:cs="Arial"/>
          <w:sz w:val="24"/>
          <w:szCs w:val="24"/>
          <w:lang w:eastAsia="pt-BR"/>
        </w:rPr>
        <w:t>multi</w:t>
      </w:r>
      <w:proofErr w:type="spellEnd"/>
      <w:r w:rsidRPr="00964723">
        <w:rPr>
          <w:rFonts w:ascii="Arial" w:eastAsia="Times New Roman" w:hAnsi="Arial" w:cs="Arial"/>
          <w:sz w:val="24"/>
          <w:szCs w:val="24"/>
          <w:lang w:eastAsia="pt-BR"/>
        </w:rPr>
        <w:t xml:space="preserve"> regionalista, esta argumenta que os humanos teriam evoluído em vários lugares fora da África a partir de populações advindas de diferentes hominídeos ou as chamadas “raças”. Então, de acordo com a pesquisa mais recente, levando em consideração que não há um grau mais amplo de variação de material genético, portanto, existe apenas um tipo de ser humano. Não existem tipos de seres humanos, apenas uma espécie. E a todo ele deve ser assegurado os seus direitos fundamentais.</w:t>
      </w:r>
    </w:p>
    <w:p w14:paraId="02E8E89A" w14:textId="213E1FBB" w:rsidR="00964723" w:rsidRPr="00C91D5E" w:rsidRDefault="00964723" w:rsidP="009E19E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O</w:t>
      </w:r>
      <w:r w:rsidR="0089377F" w:rsidRPr="00C91D5E">
        <w:rPr>
          <w:rFonts w:ascii="Arial" w:eastAsia="Arial" w:hAnsi="Arial" w:cs="Arial"/>
          <w:sz w:val="24"/>
          <w:szCs w:val="24"/>
        </w:rPr>
        <w:t xml:space="preserve"> termo “xenofobia”, substantivo feminino, significa aversão, hostilidade ou ódio injustificado a estrangeiros, ou ainda ódio a pessoas de outras nacionalidades, culturas e raças. A atitude discriminatória é percebida por meio da incitação de ódio, medo, desconfiança e rejeição gerado por indivíduos ou grupos contra pessoas consideradas diferentes devido a sua etnia, nacionalidade, religião, língua ou cultura.</w:t>
      </w:r>
    </w:p>
    <w:p w14:paraId="15511E97" w14:textId="58598B9B" w:rsidR="00964723" w:rsidRPr="00C91D5E" w:rsidRDefault="00964723" w:rsidP="009E19EF">
      <w:pPr>
        <w:spacing w:after="0" w:line="360" w:lineRule="auto"/>
        <w:ind w:firstLine="709"/>
        <w:jc w:val="both"/>
        <w:rPr>
          <w:rFonts w:ascii="Arial" w:eastAsia="Arial" w:hAnsi="Arial" w:cs="Arial"/>
          <w:sz w:val="24"/>
          <w:szCs w:val="24"/>
        </w:rPr>
      </w:pPr>
      <w:r w:rsidRPr="00964723">
        <w:rPr>
          <w:rFonts w:ascii="Arial" w:eastAsia="Times New Roman" w:hAnsi="Arial" w:cs="Arial"/>
          <w:sz w:val="24"/>
          <w:szCs w:val="24"/>
          <w:lang w:eastAsia="pt-BR"/>
        </w:rPr>
        <w:t xml:space="preserve">Segundo </w:t>
      </w:r>
      <w:proofErr w:type="spellStart"/>
      <w:r w:rsidRPr="00964723">
        <w:rPr>
          <w:rFonts w:ascii="Arial" w:eastAsia="Times New Roman" w:hAnsi="Arial" w:cs="Arial"/>
          <w:sz w:val="24"/>
          <w:szCs w:val="24"/>
          <w:lang w:eastAsia="pt-BR"/>
        </w:rPr>
        <w:t>Allport</w:t>
      </w:r>
      <w:proofErr w:type="spellEnd"/>
      <w:r w:rsidRPr="00964723">
        <w:rPr>
          <w:rFonts w:ascii="Arial" w:eastAsia="Times New Roman" w:hAnsi="Arial" w:cs="Arial"/>
          <w:sz w:val="24"/>
          <w:szCs w:val="24"/>
          <w:lang w:eastAsia="pt-BR"/>
        </w:rPr>
        <w:t xml:space="preserve"> (1954), as atitudes estereotipadas possuem uma função adaptativa, principalmente quando não se conhece o grupo ao qual se está interagindo, sendo assim, há sempre uma maior categorização positiva de seu próprio grupo e negativa do grupo desconhecido. Consequentemente, as comunidades que mantêm uma proximidade significativa com outros grupos e que permite que seus </w:t>
      </w:r>
      <w:r w:rsidRPr="00964723">
        <w:rPr>
          <w:rFonts w:ascii="Arial" w:eastAsia="Times New Roman" w:hAnsi="Arial" w:cs="Arial"/>
          <w:sz w:val="24"/>
          <w:szCs w:val="24"/>
          <w:lang w:eastAsia="pt-BR"/>
        </w:rPr>
        <w:lastRenderedPageBreak/>
        <w:t>descendentes cresçam com uma mentalidade aberta a outras culturas, geralmente possuem uma menor tendência ao preconceito. </w:t>
      </w:r>
    </w:p>
    <w:p w14:paraId="20842944" w14:textId="58BD2C36" w:rsidR="0089377F" w:rsidRPr="00C91D5E" w:rsidRDefault="0089377F" w:rsidP="009E19E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Entre os principais obstáculos enfrentados pelos imigrantes nos </w:t>
      </w:r>
      <w:r w:rsidR="006B3063" w:rsidRPr="00C91D5E">
        <w:rPr>
          <w:rFonts w:ascii="Arial" w:eastAsia="Arial" w:hAnsi="Arial" w:cs="Arial"/>
          <w:sz w:val="24"/>
          <w:szCs w:val="24"/>
        </w:rPr>
        <w:t>EUA estão</w:t>
      </w:r>
      <w:r w:rsidRPr="00C91D5E">
        <w:rPr>
          <w:rFonts w:ascii="Arial" w:eastAsia="Arial" w:hAnsi="Arial" w:cs="Arial"/>
          <w:sz w:val="24"/>
          <w:szCs w:val="24"/>
        </w:rPr>
        <w:t xml:space="preserve"> as questões legais relacionadas ao status migratório, como a entrada no país com vistos temporários que podem dificultar a obtenção de autorização para trabalho ou residência permanente. O acesso à justiça também é um desafio, muitas vezes</w:t>
      </w:r>
      <w:r w:rsidR="006B3063">
        <w:rPr>
          <w:rFonts w:ascii="Arial" w:eastAsia="Arial" w:hAnsi="Arial" w:cs="Arial"/>
          <w:sz w:val="24"/>
          <w:szCs w:val="24"/>
        </w:rPr>
        <w:t xml:space="preserve"> devido a barreira do idioma, a </w:t>
      </w:r>
      <w:r w:rsidRPr="00C91D5E">
        <w:rPr>
          <w:rFonts w:ascii="Arial" w:eastAsia="Arial" w:hAnsi="Arial" w:cs="Arial"/>
          <w:sz w:val="24"/>
          <w:szCs w:val="24"/>
        </w:rPr>
        <w:t>falta de recursos financeiros</w:t>
      </w:r>
      <w:r w:rsidR="006B3063">
        <w:rPr>
          <w:rFonts w:ascii="Arial" w:eastAsia="Arial" w:hAnsi="Arial" w:cs="Arial"/>
          <w:sz w:val="24"/>
          <w:szCs w:val="24"/>
        </w:rPr>
        <w:t xml:space="preserve"> e a </w:t>
      </w:r>
      <w:r w:rsidRPr="00C91D5E">
        <w:rPr>
          <w:rFonts w:ascii="Arial" w:eastAsia="Arial" w:hAnsi="Arial" w:cs="Arial"/>
          <w:sz w:val="24"/>
          <w:szCs w:val="24"/>
        </w:rPr>
        <w:t xml:space="preserve">falta de conhecimento sobre os direitos legais. No entanto, é importante ressaltar que todos os imigrantes, independentemente de seu status, possuem direitos humanos que devem ser respeitados, incluindo o direito de igualdade perante a lei </w:t>
      </w:r>
      <w:r w:rsidR="006B3063" w:rsidRPr="00C91D5E">
        <w:rPr>
          <w:rFonts w:ascii="Arial" w:eastAsia="Arial" w:hAnsi="Arial" w:cs="Arial"/>
          <w:sz w:val="24"/>
          <w:szCs w:val="24"/>
        </w:rPr>
        <w:t>e a</w:t>
      </w:r>
      <w:r w:rsidRPr="00C91D5E">
        <w:rPr>
          <w:rFonts w:ascii="Arial" w:eastAsia="Arial" w:hAnsi="Arial" w:cs="Arial"/>
          <w:sz w:val="24"/>
          <w:szCs w:val="24"/>
        </w:rPr>
        <w:t xml:space="preserve"> proteção contra tratamento cruel e desumano. </w:t>
      </w:r>
    </w:p>
    <w:p w14:paraId="0D8CEA1D" w14:textId="033EEF39" w:rsidR="0089377F" w:rsidRPr="00C91D5E" w:rsidRDefault="0089377F" w:rsidP="009E19E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Destaca-se o Pacto de San José da Costa Rica de 1969, tratado assinado pela Organização dos Estados Americanos (OEA), o qual inclui os Estados Unidos: </w:t>
      </w:r>
      <w:bookmarkEnd w:id="1"/>
    </w:p>
    <w:p w14:paraId="51A69821" w14:textId="77777777" w:rsidR="0089377F" w:rsidRPr="00C91D5E" w:rsidRDefault="0089377F" w:rsidP="0089377F">
      <w:pPr>
        <w:spacing w:after="0" w:line="360" w:lineRule="auto"/>
        <w:ind w:firstLine="709"/>
        <w:jc w:val="both"/>
        <w:rPr>
          <w:rFonts w:ascii="Arial" w:eastAsia="Arial" w:hAnsi="Arial" w:cs="Arial"/>
          <w:sz w:val="24"/>
          <w:szCs w:val="24"/>
        </w:rPr>
      </w:pPr>
    </w:p>
    <w:p w14:paraId="71FE1055" w14:textId="77777777" w:rsidR="0089377F" w:rsidRPr="00C91D5E" w:rsidRDefault="0089377F" w:rsidP="0089377F">
      <w:pPr>
        <w:spacing w:after="0" w:line="240" w:lineRule="auto"/>
        <w:ind w:left="2268"/>
        <w:rPr>
          <w:rFonts w:ascii="Arial" w:eastAsia="Arial" w:hAnsi="Arial" w:cs="Arial"/>
          <w:sz w:val="20"/>
          <w:szCs w:val="20"/>
        </w:rPr>
      </w:pPr>
      <w:r w:rsidRPr="00C91D5E">
        <w:rPr>
          <w:rFonts w:ascii="Arial" w:eastAsia="Arial" w:hAnsi="Arial" w:cs="Arial"/>
          <w:sz w:val="20"/>
          <w:szCs w:val="20"/>
        </w:rPr>
        <w:t>Artigo 24 - Igualdade perante a lei:</w:t>
      </w:r>
    </w:p>
    <w:p w14:paraId="3AC576C1" w14:textId="77777777" w:rsidR="0089377F" w:rsidRPr="00C91D5E" w:rsidRDefault="0089377F" w:rsidP="0089377F">
      <w:pPr>
        <w:spacing w:after="0" w:line="240" w:lineRule="auto"/>
        <w:ind w:left="2268"/>
        <w:rPr>
          <w:rFonts w:ascii="Arial" w:eastAsia="Arial" w:hAnsi="Arial" w:cs="Arial"/>
          <w:sz w:val="20"/>
          <w:szCs w:val="20"/>
        </w:rPr>
      </w:pPr>
      <w:r w:rsidRPr="00C91D5E">
        <w:rPr>
          <w:rFonts w:ascii="Arial" w:eastAsia="Arial" w:hAnsi="Arial" w:cs="Arial"/>
          <w:sz w:val="20"/>
          <w:szCs w:val="20"/>
        </w:rPr>
        <w:t xml:space="preserve">Todas as pessoas são iguais perante a lei. Por conseguinte, têm direito, sem discriminação alguma, à proteção da lei (CIDH, 1969, online). </w:t>
      </w:r>
    </w:p>
    <w:p w14:paraId="446996EA" w14:textId="77777777" w:rsidR="0089377F" w:rsidRPr="00C91D5E" w:rsidRDefault="0089377F" w:rsidP="0089377F">
      <w:pPr>
        <w:spacing w:after="0" w:line="360" w:lineRule="auto"/>
        <w:jc w:val="both"/>
        <w:rPr>
          <w:rFonts w:ascii="Arial" w:eastAsia="Arial" w:hAnsi="Arial" w:cs="Arial"/>
          <w:b/>
          <w:sz w:val="24"/>
          <w:szCs w:val="24"/>
        </w:rPr>
      </w:pPr>
    </w:p>
    <w:p w14:paraId="21CF6FD1" w14:textId="39831C28"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 xml:space="preserve">Os indivíduos em situação migratória têm o direito de serem representados por advogados durante os processos de deportação e outras questões legais decorrentes da imigração. Em muitos estados dos </w:t>
      </w:r>
      <w:r w:rsidR="006B3063" w:rsidRPr="00C91D5E">
        <w:rPr>
          <w:rFonts w:ascii="Arial" w:eastAsia="Arial" w:hAnsi="Arial" w:cs="Arial"/>
          <w:sz w:val="24"/>
          <w:szCs w:val="24"/>
        </w:rPr>
        <w:t>EUA, os</w:t>
      </w:r>
      <w:r w:rsidRPr="00C91D5E">
        <w:rPr>
          <w:rFonts w:ascii="Arial" w:eastAsia="Arial" w:hAnsi="Arial" w:cs="Arial"/>
          <w:sz w:val="24"/>
          <w:szCs w:val="24"/>
        </w:rPr>
        <w:t xml:space="preserve"> imigrantes possuem direito ao acesso </w:t>
      </w:r>
      <w:proofErr w:type="gramStart"/>
      <w:r w:rsidRPr="00C91D5E">
        <w:rPr>
          <w:rFonts w:ascii="Arial" w:eastAsia="Arial" w:hAnsi="Arial" w:cs="Arial"/>
          <w:sz w:val="24"/>
          <w:szCs w:val="24"/>
        </w:rPr>
        <w:t>de  serviços</w:t>
      </w:r>
      <w:proofErr w:type="gramEnd"/>
      <w:r w:rsidRPr="00C91D5E">
        <w:rPr>
          <w:rFonts w:ascii="Arial" w:eastAsia="Arial" w:hAnsi="Arial" w:cs="Arial"/>
          <w:sz w:val="24"/>
          <w:szCs w:val="24"/>
        </w:rPr>
        <w:t xml:space="preserve"> de saúde e educação, independentemente do status migratório. </w:t>
      </w:r>
    </w:p>
    <w:p w14:paraId="2E01727A"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Ainda do Pacto de San José, reitera em seu art. 1º que:</w:t>
      </w:r>
    </w:p>
    <w:p w14:paraId="71259CB1" w14:textId="77777777" w:rsidR="0089377F" w:rsidRPr="00C91D5E" w:rsidRDefault="0089377F" w:rsidP="0089377F">
      <w:pPr>
        <w:spacing w:after="0" w:line="360" w:lineRule="auto"/>
        <w:ind w:firstLine="709"/>
        <w:jc w:val="both"/>
        <w:rPr>
          <w:rFonts w:ascii="Arial" w:eastAsia="Arial" w:hAnsi="Arial" w:cs="Arial"/>
          <w:sz w:val="24"/>
          <w:szCs w:val="24"/>
        </w:rPr>
      </w:pPr>
    </w:p>
    <w:p w14:paraId="08918C17" w14:textId="77777777" w:rsidR="0089377F" w:rsidRPr="00C91D5E" w:rsidRDefault="0089377F" w:rsidP="0089377F">
      <w:pPr>
        <w:spacing w:after="0" w:line="240" w:lineRule="auto"/>
        <w:ind w:left="2268"/>
        <w:rPr>
          <w:rFonts w:ascii="Arial" w:eastAsia="Arial" w:hAnsi="Arial" w:cs="Arial"/>
          <w:sz w:val="20"/>
          <w:szCs w:val="20"/>
        </w:rPr>
      </w:pPr>
      <w:r w:rsidRPr="00C91D5E">
        <w:rPr>
          <w:rFonts w:ascii="Arial" w:eastAsia="Arial" w:hAnsi="Arial" w:cs="Arial"/>
          <w:sz w:val="20"/>
          <w:szCs w:val="20"/>
        </w:rPr>
        <w:t>Art.1°- Obrigação de respeitar os direitos:</w:t>
      </w:r>
    </w:p>
    <w:p w14:paraId="52B7F2B2" w14:textId="77777777" w:rsidR="0089377F" w:rsidRPr="00C91D5E" w:rsidRDefault="0089377F" w:rsidP="0089377F">
      <w:pPr>
        <w:spacing w:after="0" w:line="240" w:lineRule="auto"/>
        <w:ind w:left="2268"/>
        <w:rPr>
          <w:rFonts w:ascii="Arial" w:eastAsia="Arial" w:hAnsi="Arial" w:cs="Arial"/>
          <w:sz w:val="20"/>
          <w:szCs w:val="20"/>
        </w:rPr>
      </w:pPr>
      <w:r w:rsidRPr="00C91D5E">
        <w:rPr>
          <w:rFonts w:ascii="Arial" w:eastAsia="Arial" w:hAnsi="Arial" w:cs="Arial"/>
          <w:sz w:val="20"/>
          <w:szCs w:val="20"/>
        </w:rPr>
        <w:t xml:space="preserve">Os Estados-partes nesta Convenção comprometem-se a respeitar os direitos e liberdades nela reconhecidos e a garantir seu livre e pleno exercício a toda pessoa que esteja sujeita à sua jurisdição, sem discriminação alguma, por motivo de raça, cor, sexo, idioma, religião, </w:t>
      </w:r>
      <w:proofErr w:type="spellStart"/>
      <w:r w:rsidRPr="00C91D5E">
        <w:rPr>
          <w:rFonts w:ascii="Arial" w:eastAsia="Arial" w:hAnsi="Arial" w:cs="Arial"/>
          <w:sz w:val="20"/>
          <w:szCs w:val="20"/>
        </w:rPr>
        <w:t>opniões</w:t>
      </w:r>
      <w:proofErr w:type="spellEnd"/>
      <w:r w:rsidRPr="00C91D5E">
        <w:rPr>
          <w:rFonts w:ascii="Arial" w:eastAsia="Arial" w:hAnsi="Arial" w:cs="Arial"/>
          <w:sz w:val="20"/>
          <w:szCs w:val="20"/>
        </w:rPr>
        <w:t xml:space="preserve"> políticas ou de qualquer outra natureza, origem nacional ou social, posição econômica, nascimento ou qualquer outra condição social. (CIDH, 1969, online).</w:t>
      </w:r>
    </w:p>
    <w:p w14:paraId="75E6742C" w14:textId="77777777" w:rsidR="0089377F" w:rsidRPr="00C91D5E" w:rsidRDefault="0089377F" w:rsidP="0089377F">
      <w:pPr>
        <w:spacing w:after="0" w:line="360" w:lineRule="auto"/>
        <w:jc w:val="both"/>
        <w:rPr>
          <w:rFonts w:ascii="Arial" w:eastAsia="Times New Roman" w:hAnsi="Arial" w:cs="Arial"/>
          <w:bCs/>
          <w:sz w:val="24"/>
          <w:szCs w:val="24"/>
        </w:rPr>
      </w:pPr>
    </w:p>
    <w:p w14:paraId="2503B033" w14:textId="46F649C2"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Nesse contexto, a OEA desempenha várias funções importantes. Primeiramente, ela monitora de perto a situação dos direitos humanos em seus Estados-membros e produz resoluções e relatórios, juntamente com a Corte Interamericana de Direitos Humanos (CIDH), destacando questões relevantes a serem discutidas no mundo contemporâneo. A Comissão disponibilizou uma resolução a respeit</w:t>
      </w:r>
      <w:r w:rsidR="006B3063">
        <w:rPr>
          <w:rFonts w:ascii="Arial" w:eastAsia="Arial" w:hAnsi="Arial" w:cs="Arial"/>
          <w:sz w:val="24"/>
          <w:szCs w:val="24"/>
        </w:rPr>
        <w:t>o da situação dos migrantes vene</w:t>
      </w:r>
      <w:r w:rsidRPr="00C91D5E">
        <w:rPr>
          <w:rFonts w:ascii="Arial" w:eastAsia="Arial" w:hAnsi="Arial" w:cs="Arial"/>
          <w:sz w:val="24"/>
          <w:szCs w:val="24"/>
        </w:rPr>
        <w:t>zuelanos, “</w:t>
      </w:r>
      <w:r w:rsidRPr="00C91D5E">
        <w:rPr>
          <w:rFonts w:ascii="Arial" w:eastAsia="Arial" w:hAnsi="Arial" w:cs="Arial"/>
          <w:sz w:val="24"/>
          <w:szCs w:val="24"/>
          <w:highlight w:val="white"/>
        </w:rPr>
        <w:t xml:space="preserve">Resolução sobre </w:t>
      </w:r>
      <w:r w:rsidRPr="00C91D5E">
        <w:rPr>
          <w:rFonts w:ascii="Arial" w:eastAsia="Arial" w:hAnsi="Arial" w:cs="Arial"/>
          <w:sz w:val="24"/>
          <w:szCs w:val="24"/>
          <w:highlight w:val="white"/>
        </w:rPr>
        <w:lastRenderedPageBreak/>
        <w:t>Migração Forçada de Pessoas Venezuelanas”,</w:t>
      </w:r>
      <w:r w:rsidRPr="00C91D5E">
        <w:rPr>
          <w:rFonts w:ascii="Arial" w:eastAsia="Arial" w:hAnsi="Arial" w:cs="Arial"/>
          <w:sz w:val="24"/>
          <w:szCs w:val="24"/>
        </w:rPr>
        <w:t xml:space="preserve"> esclarecendo e </w:t>
      </w:r>
      <w:r w:rsidR="006B3063" w:rsidRPr="00C91D5E">
        <w:rPr>
          <w:rFonts w:ascii="Arial" w:eastAsia="Arial" w:hAnsi="Arial" w:cs="Arial"/>
          <w:sz w:val="24"/>
          <w:szCs w:val="24"/>
        </w:rPr>
        <w:t>promovendo a</w:t>
      </w:r>
      <w:r w:rsidRPr="00C91D5E">
        <w:rPr>
          <w:rFonts w:ascii="Arial" w:eastAsia="Arial" w:hAnsi="Arial" w:cs="Arial"/>
          <w:sz w:val="24"/>
          <w:szCs w:val="24"/>
        </w:rPr>
        <w:t xml:space="preserve"> conscientização social a respeito da xenofobia e discriminação:</w:t>
      </w:r>
    </w:p>
    <w:p w14:paraId="198B63E1" w14:textId="77777777" w:rsidR="0089377F" w:rsidRPr="00C91D5E" w:rsidRDefault="0089377F" w:rsidP="0089377F">
      <w:pPr>
        <w:spacing w:after="0" w:line="360" w:lineRule="auto"/>
        <w:ind w:firstLine="709"/>
        <w:jc w:val="both"/>
        <w:rPr>
          <w:rFonts w:ascii="Arial" w:eastAsia="Arial" w:hAnsi="Arial" w:cs="Arial"/>
          <w:sz w:val="24"/>
          <w:szCs w:val="24"/>
        </w:rPr>
      </w:pPr>
    </w:p>
    <w:p w14:paraId="13836FEE" w14:textId="07515977" w:rsidR="0089377F" w:rsidRPr="00C91D5E" w:rsidRDefault="0089377F" w:rsidP="0089377F">
      <w:pPr>
        <w:spacing w:after="0" w:line="240" w:lineRule="auto"/>
        <w:ind w:left="2268"/>
        <w:jc w:val="both"/>
        <w:rPr>
          <w:rFonts w:ascii="Arial" w:eastAsia="Arial" w:hAnsi="Arial" w:cs="Arial"/>
          <w:sz w:val="20"/>
          <w:szCs w:val="20"/>
        </w:rPr>
      </w:pPr>
      <w:r w:rsidRPr="00C91D5E">
        <w:rPr>
          <w:rFonts w:ascii="Arial" w:eastAsia="Arial" w:hAnsi="Arial" w:cs="Arial"/>
          <w:sz w:val="20"/>
          <w:szCs w:val="20"/>
        </w:rPr>
        <w:t>Entre os múltiplos desafios que as pessoas venezuelanas enfrentam ao migrar, destacam-se os obstáculos para obter proteção internacional, a discriminação, as ameaças à sua vida e integridade pessoal, a violência sexual e de gênero, os abusos e exploração, o tráfico de pessoas, o desaparecimento de migrantes e refugiados, a descoberta de covas clandestinas em áreas fronteiriças e rotas migratórias com restos presumidos de pessoas venezuelanas, e a falta de documentos de identidade; assim como obstáculos no acesso à assistência humanitária, especialmente acesso a moradia, saúde, alimentação, educação e outros serviços básicos. A CIDH também teve conhecimento de casos de pessoas estrangeiras que adquiriram a nacionalidade venezuelana e que posteriormente foram privadas arbitrariamente da mesma, assim como do risco de apátrida que enfrentam os filhos de pessoas venezuelanas que ingressaram de forma irregular no território de outros países (CIDH, 2021</w:t>
      </w:r>
      <w:r w:rsidR="009E19EF">
        <w:rPr>
          <w:rFonts w:ascii="Arial" w:eastAsia="Arial" w:hAnsi="Arial" w:cs="Arial"/>
          <w:sz w:val="20"/>
          <w:szCs w:val="20"/>
        </w:rPr>
        <w:t>, online</w:t>
      </w:r>
      <w:r w:rsidRPr="00C91D5E">
        <w:rPr>
          <w:rFonts w:ascii="Arial" w:eastAsia="Arial" w:hAnsi="Arial" w:cs="Arial"/>
          <w:sz w:val="20"/>
          <w:szCs w:val="20"/>
        </w:rPr>
        <w:t xml:space="preserve">). </w:t>
      </w:r>
    </w:p>
    <w:p w14:paraId="3469B1FD" w14:textId="77777777" w:rsidR="0089377F" w:rsidRPr="00C91D5E" w:rsidRDefault="0089377F" w:rsidP="0089377F">
      <w:pPr>
        <w:spacing w:after="0" w:line="360" w:lineRule="auto"/>
        <w:ind w:firstLine="709"/>
        <w:jc w:val="both"/>
        <w:rPr>
          <w:rFonts w:ascii="Arial" w:eastAsia="Arial" w:hAnsi="Arial" w:cs="Arial"/>
          <w:sz w:val="24"/>
          <w:szCs w:val="24"/>
        </w:rPr>
      </w:pPr>
    </w:p>
    <w:p w14:paraId="55DDF70C" w14:textId="77777777" w:rsidR="0089377F" w:rsidRPr="00C91D5E" w:rsidRDefault="0089377F" w:rsidP="0089377F">
      <w:pPr>
        <w:spacing w:line="360" w:lineRule="auto"/>
        <w:ind w:firstLine="709"/>
        <w:jc w:val="both"/>
        <w:rPr>
          <w:rFonts w:ascii="Arial" w:eastAsia="Arial" w:hAnsi="Arial" w:cs="Arial"/>
          <w:sz w:val="24"/>
          <w:szCs w:val="24"/>
        </w:rPr>
      </w:pPr>
      <w:r w:rsidRPr="00C91D5E">
        <w:rPr>
          <w:rFonts w:ascii="Arial" w:eastAsia="Arial" w:hAnsi="Arial" w:cs="Arial"/>
          <w:sz w:val="24"/>
          <w:szCs w:val="24"/>
        </w:rPr>
        <w:t>Em um Comunicado à Imprensa em 2022, a CIDH salienta a problemática do direito das pessoas imigrantes a fim de garantir a integridade pessoal e a dignidade da pessoa humana:</w:t>
      </w:r>
    </w:p>
    <w:p w14:paraId="3F5B73C8" w14:textId="77777777" w:rsidR="0089377F" w:rsidRPr="00C91D5E" w:rsidRDefault="0089377F" w:rsidP="0089377F">
      <w:pPr>
        <w:spacing w:after="0" w:line="360" w:lineRule="auto"/>
        <w:jc w:val="both"/>
        <w:rPr>
          <w:rFonts w:ascii="Arial" w:eastAsia="Times New Roman" w:hAnsi="Arial" w:cs="Arial"/>
          <w:bCs/>
          <w:sz w:val="24"/>
          <w:szCs w:val="24"/>
        </w:rPr>
      </w:pPr>
    </w:p>
    <w:p w14:paraId="32759321" w14:textId="77777777" w:rsidR="0089377F" w:rsidRPr="00C91D5E" w:rsidRDefault="0089377F" w:rsidP="0089377F">
      <w:pPr>
        <w:spacing w:after="0" w:line="240" w:lineRule="auto"/>
        <w:ind w:left="2268"/>
        <w:jc w:val="both"/>
        <w:rPr>
          <w:rFonts w:ascii="Arial" w:eastAsia="Arial" w:hAnsi="Arial" w:cs="Arial"/>
          <w:sz w:val="20"/>
          <w:szCs w:val="20"/>
        </w:rPr>
      </w:pPr>
      <w:r w:rsidRPr="00C91D5E">
        <w:rPr>
          <w:rFonts w:ascii="Arial" w:eastAsia="Arial" w:hAnsi="Arial" w:cs="Arial"/>
          <w:sz w:val="20"/>
          <w:szCs w:val="20"/>
        </w:rPr>
        <w:t xml:space="preserve">A Comissão Interamericana de Direitos Humanos (CIDH) recebeu informações sobre o deslocamento de cerca de 12 mil pessoas migrantes dos estados do Arizona, Flórida e Texas para outros estados do país, sem a devida coordenação entre autoridades estaduais e federais, o que poderia afetar as condições de acolhimento e proteção das pessoas com necessidades de proteção internacional que chegam às suas fronteiras e transitam pelo território. É urgente que as autoridades federais e locais avancem com medidas concretas de cooperação em diversos níveis de governo para garantir os direitos dessa população. (CIDH, 2022, online). </w:t>
      </w:r>
    </w:p>
    <w:p w14:paraId="639A19CD" w14:textId="77777777" w:rsidR="0089377F" w:rsidRPr="00C91D5E" w:rsidRDefault="0089377F" w:rsidP="0089377F">
      <w:pPr>
        <w:spacing w:after="0" w:line="360" w:lineRule="auto"/>
        <w:ind w:left="2268"/>
        <w:jc w:val="both"/>
        <w:rPr>
          <w:rFonts w:ascii="Arial" w:eastAsia="Arial" w:hAnsi="Arial" w:cs="Arial"/>
          <w:sz w:val="20"/>
          <w:szCs w:val="20"/>
        </w:rPr>
      </w:pPr>
    </w:p>
    <w:p w14:paraId="29DCABE2" w14:textId="77777777" w:rsidR="0089377F" w:rsidRPr="00C91D5E" w:rsidRDefault="0089377F" w:rsidP="0089377F">
      <w:pPr>
        <w:spacing w:after="0" w:line="360" w:lineRule="auto"/>
        <w:ind w:firstLine="709"/>
        <w:jc w:val="both"/>
        <w:rPr>
          <w:rFonts w:ascii="Arial" w:eastAsia="Arial" w:hAnsi="Arial" w:cs="Arial"/>
          <w:sz w:val="24"/>
          <w:szCs w:val="24"/>
        </w:rPr>
      </w:pPr>
      <w:r w:rsidRPr="00C91D5E">
        <w:rPr>
          <w:rFonts w:ascii="Arial" w:eastAsia="Arial" w:hAnsi="Arial" w:cs="Arial"/>
          <w:sz w:val="24"/>
          <w:szCs w:val="24"/>
        </w:rPr>
        <w:t>Reconhecer os desafios pelos quais os imigrantes brasileiros passam é fundamental para combater a xenofobia, uma barreira significativa na vida das comunidades brasileiras e organizações civis, impedindo que desempenhem um papel ativo na defesa dos seus direitos. A criação de políticas mais inclusivas e o combate à xenofobia são passos essenciais para garantir uma sociedade mais justa e pacífica para todos os imigrantes.</w:t>
      </w:r>
    </w:p>
    <w:p w14:paraId="11BAD1D9" w14:textId="77777777" w:rsidR="0089377F" w:rsidRPr="00C91D5E" w:rsidRDefault="0089377F" w:rsidP="0089377F">
      <w:pPr>
        <w:spacing w:after="0" w:line="360" w:lineRule="auto"/>
        <w:ind w:firstLine="709"/>
        <w:jc w:val="both"/>
        <w:rPr>
          <w:rFonts w:ascii="Arial" w:eastAsia="Arial" w:hAnsi="Arial" w:cs="Arial"/>
          <w:sz w:val="24"/>
          <w:szCs w:val="24"/>
        </w:rPr>
      </w:pPr>
    </w:p>
    <w:p w14:paraId="47113604" w14:textId="77777777" w:rsidR="0089377F" w:rsidRPr="00C91D5E" w:rsidRDefault="0089377F" w:rsidP="0089377F">
      <w:pPr>
        <w:spacing w:after="0" w:line="360" w:lineRule="auto"/>
        <w:jc w:val="both"/>
        <w:rPr>
          <w:rFonts w:ascii="Arial" w:eastAsia="Arial" w:hAnsi="Arial" w:cs="Arial"/>
          <w:sz w:val="24"/>
          <w:szCs w:val="24"/>
        </w:rPr>
      </w:pPr>
      <w:r w:rsidRPr="00C91D5E">
        <w:rPr>
          <w:rFonts w:ascii="Arial" w:eastAsia="Arial" w:hAnsi="Arial" w:cs="Arial"/>
          <w:b/>
          <w:sz w:val="24"/>
          <w:szCs w:val="24"/>
        </w:rPr>
        <w:t>6 CONSIDERAÇÕES FINAIS</w:t>
      </w:r>
      <w:r w:rsidRPr="00C91D5E">
        <w:rPr>
          <w:rFonts w:ascii="Arial" w:eastAsia="Arial" w:hAnsi="Arial" w:cs="Arial"/>
          <w:sz w:val="24"/>
          <w:szCs w:val="24"/>
        </w:rPr>
        <w:t xml:space="preserve"> </w:t>
      </w:r>
    </w:p>
    <w:p w14:paraId="7A521C87" w14:textId="77777777" w:rsidR="0089377F" w:rsidRPr="00C91D5E" w:rsidRDefault="0089377F" w:rsidP="0089377F">
      <w:pPr>
        <w:spacing w:after="0" w:line="360" w:lineRule="auto"/>
        <w:jc w:val="both"/>
        <w:rPr>
          <w:rFonts w:ascii="Arial" w:eastAsia="Times New Roman" w:hAnsi="Arial" w:cs="Arial"/>
          <w:b/>
          <w:color w:val="FF0000"/>
          <w:sz w:val="24"/>
          <w:szCs w:val="24"/>
        </w:rPr>
      </w:pPr>
    </w:p>
    <w:p w14:paraId="74E3E605" w14:textId="77777777" w:rsidR="00C91D5E" w:rsidRPr="00C91D5E" w:rsidRDefault="00C91D5E" w:rsidP="00C91D5E">
      <w:pPr>
        <w:suppressAutoHyphens w:val="0"/>
        <w:spacing w:after="0" w:line="360" w:lineRule="auto"/>
        <w:ind w:firstLine="709"/>
        <w:jc w:val="both"/>
        <w:rPr>
          <w:rFonts w:ascii="Arial" w:eastAsia="Times New Roman" w:hAnsi="Arial" w:cs="Arial"/>
          <w:sz w:val="24"/>
          <w:szCs w:val="24"/>
          <w:lang w:eastAsia="pt-BR"/>
        </w:rPr>
      </w:pPr>
      <w:r w:rsidRPr="00C91D5E">
        <w:rPr>
          <w:rFonts w:ascii="Arial" w:eastAsia="Times New Roman" w:hAnsi="Arial" w:cs="Arial"/>
          <w:color w:val="000000"/>
          <w:sz w:val="24"/>
          <w:szCs w:val="24"/>
          <w:lang w:eastAsia="pt-BR"/>
        </w:rPr>
        <w:t xml:space="preserve">Desde a procura por uma educação de qualidade à fuga de dificuldades econômicas e políticas, as variadas motivações existentes entre os imigrantes refletem a determinação da nova geração de brasileiros em buscar um futuro mais </w:t>
      </w:r>
      <w:r w:rsidRPr="00C91D5E">
        <w:rPr>
          <w:rFonts w:ascii="Arial" w:eastAsia="Times New Roman" w:hAnsi="Arial" w:cs="Arial"/>
          <w:color w:val="000000"/>
          <w:sz w:val="24"/>
          <w:szCs w:val="24"/>
          <w:lang w:eastAsia="pt-BR"/>
        </w:rPr>
        <w:lastRenderedPageBreak/>
        <w:t>estável e promissor nos Estados Unidos. Entretanto, a incerteza no status migratório, as barreiras culturais e linguísticas, a adaptação em um novo ambiente, a descriminação racial e a xenofobia, evidenciam a necessidade de uma contínua conscientização para combater as ideologias e manifestações de intolerância.</w:t>
      </w:r>
    </w:p>
    <w:p w14:paraId="65FC51FD" w14:textId="77777777" w:rsidR="00C91D5E" w:rsidRPr="00C91D5E" w:rsidRDefault="00C91D5E" w:rsidP="00C91D5E">
      <w:pPr>
        <w:suppressAutoHyphens w:val="0"/>
        <w:spacing w:after="0" w:line="360" w:lineRule="auto"/>
        <w:ind w:firstLine="709"/>
        <w:jc w:val="both"/>
        <w:rPr>
          <w:rFonts w:ascii="Arial" w:eastAsia="Times New Roman" w:hAnsi="Arial" w:cs="Arial"/>
          <w:sz w:val="24"/>
          <w:szCs w:val="24"/>
          <w:lang w:eastAsia="pt-BR"/>
        </w:rPr>
      </w:pPr>
      <w:r w:rsidRPr="00C91D5E">
        <w:rPr>
          <w:rFonts w:ascii="Arial" w:eastAsia="Times New Roman" w:hAnsi="Arial" w:cs="Arial"/>
          <w:color w:val="000000"/>
          <w:sz w:val="24"/>
          <w:szCs w:val="24"/>
          <w:lang w:eastAsia="pt-BR"/>
        </w:rPr>
        <w:t>No decorrer do período estudado, entre 2014 a 2023, houveram mudanças expressivas nas políticas de imigração dos EUA que afetaram diretamente os planos dos jovens imigrantes que buscavam oportunidades no estrangeiro. Ações governamentais, reformas e ordens executivas influenciaram profundamente o contexto migratório e as perspectivas de imigração. Em meio aos obstáculos enfrentados, a capacidade de adaptação dos jovens brasileiros merece destaque, pois muitos estabeleceram-se com sucesso, contribuindo em diversas áreas da sociedade americana, desde a educação ao empreendedorismo.</w:t>
      </w:r>
    </w:p>
    <w:p w14:paraId="1BE240A3" w14:textId="77777777" w:rsidR="00C91D5E" w:rsidRPr="00C91D5E" w:rsidRDefault="00C91D5E" w:rsidP="00C91D5E">
      <w:pPr>
        <w:suppressAutoHyphens w:val="0"/>
        <w:spacing w:after="0" w:line="360" w:lineRule="auto"/>
        <w:ind w:firstLine="709"/>
        <w:jc w:val="both"/>
        <w:rPr>
          <w:rFonts w:ascii="Arial" w:eastAsia="Times New Roman" w:hAnsi="Arial" w:cs="Arial"/>
          <w:sz w:val="24"/>
          <w:szCs w:val="24"/>
          <w:lang w:eastAsia="pt-BR"/>
        </w:rPr>
      </w:pPr>
      <w:r w:rsidRPr="00C91D5E">
        <w:rPr>
          <w:rFonts w:ascii="Arial" w:eastAsia="Times New Roman" w:hAnsi="Arial" w:cs="Arial"/>
          <w:color w:val="000000"/>
          <w:sz w:val="24"/>
          <w:szCs w:val="24"/>
          <w:lang w:eastAsia="pt-BR"/>
        </w:rPr>
        <w:t>O atual sistema caracteriza-se pela fragilidade institucional, fragmentação, informalidade e a dispersão normativa. Essa realidade é refletida na constante tensão existente entre o controle do Estado sobre as suas fronteiras, o que influencia os movimentos transnacionais de pessoas. Esse contexto espelha a situação de muitos países que desempenham simultaneamente os papéis de países de origem, trânsito e destino, resultando em interesses conflitantes dentro da sua própria sociedade.</w:t>
      </w:r>
    </w:p>
    <w:p w14:paraId="51D66C01" w14:textId="2CB4F890" w:rsidR="00C91D5E" w:rsidRPr="00C91D5E" w:rsidRDefault="00C91D5E" w:rsidP="00C91D5E">
      <w:pPr>
        <w:suppressAutoHyphens w:val="0"/>
        <w:spacing w:after="0" w:line="360" w:lineRule="auto"/>
        <w:ind w:firstLine="709"/>
        <w:jc w:val="both"/>
        <w:rPr>
          <w:rFonts w:ascii="Arial" w:eastAsia="Times New Roman" w:hAnsi="Arial" w:cs="Arial"/>
          <w:sz w:val="24"/>
          <w:szCs w:val="24"/>
          <w:lang w:eastAsia="pt-BR"/>
        </w:rPr>
      </w:pPr>
      <w:r w:rsidRPr="00C91D5E">
        <w:rPr>
          <w:rFonts w:ascii="Arial" w:eastAsia="Times New Roman" w:hAnsi="Arial" w:cs="Arial"/>
          <w:color w:val="000000"/>
          <w:sz w:val="24"/>
          <w:szCs w:val="24"/>
          <w:lang w:eastAsia="pt-BR"/>
        </w:rPr>
        <w:t xml:space="preserve">As abordagens políticas e sociais devem promover a integração e inclusão dos jovens imigrantes, a fim de garantir que eles possam contribuir plenamente na sociedade em que vivem. Além disso, é crucial que se reconheça a necessidade de existir uma luta contínua contra a xenofobia e discriminação, assegurando a todos os imigrantes, </w:t>
      </w:r>
      <w:r w:rsidR="00E74D3E" w:rsidRPr="00C91D5E">
        <w:rPr>
          <w:rFonts w:ascii="Arial" w:eastAsia="Times New Roman" w:hAnsi="Arial" w:cs="Arial"/>
          <w:color w:val="000000"/>
          <w:sz w:val="24"/>
          <w:szCs w:val="24"/>
          <w:lang w:eastAsia="pt-BR"/>
        </w:rPr>
        <w:t>independentemente</w:t>
      </w:r>
      <w:r w:rsidRPr="00C91D5E">
        <w:rPr>
          <w:rFonts w:ascii="Arial" w:eastAsia="Times New Roman" w:hAnsi="Arial" w:cs="Arial"/>
          <w:color w:val="000000"/>
          <w:sz w:val="24"/>
          <w:szCs w:val="24"/>
          <w:lang w:eastAsia="pt-BR"/>
        </w:rPr>
        <w:t xml:space="preserve"> de sua origem, que sejam tratados com dignidade. </w:t>
      </w:r>
    </w:p>
    <w:p w14:paraId="7C16DE81" w14:textId="77777777" w:rsidR="0089377F" w:rsidRDefault="0089377F" w:rsidP="00C91D5E">
      <w:pPr>
        <w:spacing w:after="0" w:line="360" w:lineRule="auto"/>
        <w:jc w:val="both"/>
        <w:rPr>
          <w:rFonts w:ascii="Times New Roman" w:eastAsia="Times New Roman" w:hAnsi="Times New Roman" w:cs="Times New Roman"/>
          <w:b/>
          <w:color w:val="FF0000"/>
          <w:sz w:val="24"/>
          <w:szCs w:val="24"/>
        </w:rPr>
      </w:pPr>
    </w:p>
    <w:p w14:paraId="1CFCD8A7" w14:textId="570355E7" w:rsidR="0082181C" w:rsidRPr="00B33322" w:rsidRDefault="00C91D5E" w:rsidP="0082181C">
      <w:pPr>
        <w:spacing w:after="0" w:line="360" w:lineRule="auto"/>
        <w:jc w:val="center"/>
        <w:rPr>
          <w:rFonts w:ascii="Arial" w:eastAsia="Times New Roman" w:hAnsi="Arial" w:cs="Arial"/>
          <w:b/>
          <w:sz w:val="24"/>
          <w:szCs w:val="24"/>
        </w:rPr>
      </w:pPr>
      <w:r w:rsidRPr="00B33322">
        <w:rPr>
          <w:rFonts w:ascii="Arial" w:eastAsia="Times New Roman" w:hAnsi="Arial" w:cs="Arial"/>
          <w:b/>
          <w:sz w:val="24"/>
          <w:szCs w:val="24"/>
        </w:rPr>
        <w:t>REFERÊNCIAS</w:t>
      </w:r>
    </w:p>
    <w:p w14:paraId="2B104746" w14:textId="77777777" w:rsidR="0082181C" w:rsidRDefault="0082181C" w:rsidP="0082181C">
      <w:pPr>
        <w:pStyle w:val="NormalWeb"/>
        <w:spacing w:beforeAutospacing="0" w:after="0" w:afterAutospacing="0"/>
        <w:rPr>
          <w:rFonts w:ascii="Arial" w:hAnsi="Arial" w:cs="Arial"/>
          <w:color w:val="000000"/>
        </w:rPr>
      </w:pPr>
    </w:p>
    <w:p w14:paraId="2A8B22A5" w14:textId="77777777" w:rsidR="0082181C" w:rsidRPr="009E19EF"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rPr>
        <w:t xml:space="preserve">ACNUR. </w:t>
      </w:r>
      <w:r w:rsidRPr="009E19EF">
        <w:rPr>
          <w:rFonts w:ascii="Arial" w:hAnsi="Arial" w:cs="Arial"/>
          <w:b/>
          <w:bCs/>
        </w:rPr>
        <w:t>Convenção relativa ao estatuto do refugiado</w:t>
      </w:r>
      <w:r w:rsidRPr="009E19EF">
        <w:rPr>
          <w:rFonts w:ascii="Arial" w:hAnsi="Arial" w:cs="Arial"/>
        </w:rPr>
        <w:t xml:space="preserve">. 1951. Disponível em: </w:t>
      </w:r>
      <w:hyperlink r:id="rId9" w:history="1">
        <w:r w:rsidRPr="009E19EF">
          <w:rPr>
            <w:rStyle w:val="Hyperlink"/>
            <w:rFonts w:ascii="Arial" w:hAnsi="Arial" w:cs="Arial"/>
            <w:color w:val="auto"/>
            <w:u w:val="none"/>
          </w:rPr>
          <w:t>https://www.acnur.org/fileadmin/Documentos/portugues/BDL/Convencao_relativa_ao_Estatuto_dos_Refugiados.pdf</w:t>
        </w:r>
      </w:hyperlink>
      <w:r w:rsidRPr="009E19EF">
        <w:rPr>
          <w:rFonts w:ascii="Arial" w:hAnsi="Arial" w:cs="Arial"/>
        </w:rPr>
        <w:t xml:space="preserve">. </w:t>
      </w:r>
      <w:r w:rsidRPr="009E19EF">
        <w:rPr>
          <w:rFonts w:ascii="Arial" w:hAnsi="Arial" w:cs="Arial"/>
          <w:shd w:val="clear" w:color="auto" w:fill="FFFFFF"/>
        </w:rPr>
        <w:t>Acesso em: 18 maio 2023.</w:t>
      </w:r>
    </w:p>
    <w:p w14:paraId="3AFD8A4D" w14:textId="77777777" w:rsidR="0082181C" w:rsidRPr="009E19EF" w:rsidRDefault="0082181C" w:rsidP="009E19EF">
      <w:pPr>
        <w:pStyle w:val="NormalWeb"/>
        <w:spacing w:beforeAutospacing="0" w:after="0" w:afterAutospacing="0"/>
        <w:jc w:val="both"/>
        <w:rPr>
          <w:rFonts w:ascii="Arial" w:hAnsi="Arial" w:cs="Arial"/>
        </w:rPr>
      </w:pPr>
    </w:p>
    <w:p w14:paraId="36BCE218" w14:textId="35B07AD7" w:rsidR="0082181C" w:rsidRPr="009E19EF" w:rsidRDefault="0082181C" w:rsidP="009E19EF">
      <w:pPr>
        <w:spacing w:after="0" w:line="240" w:lineRule="auto"/>
        <w:jc w:val="both"/>
        <w:rPr>
          <w:rFonts w:ascii="Arial" w:hAnsi="Arial" w:cs="Arial"/>
          <w:sz w:val="24"/>
          <w:szCs w:val="24"/>
          <w:shd w:val="clear" w:color="auto" w:fill="FFFFFF"/>
        </w:rPr>
      </w:pPr>
      <w:r w:rsidRPr="009E19EF">
        <w:rPr>
          <w:rFonts w:ascii="Arial" w:hAnsi="Arial" w:cs="Arial"/>
          <w:sz w:val="24"/>
          <w:szCs w:val="24"/>
        </w:rPr>
        <w:t>AGIMMIGRATIO</w:t>
      </w:r>
      <w:r w:rsidR="00E74D3E">
        <w:rPr>
          <w:rFonts w:ascii="Arial" w:hAnsi="Arial" w:cs="Arial"/>
          <w:sz w:val="24"/>
          <w:szCs w:val="24"/>
        </w:rPr>
        <w:t>N</w:t>
      </w:r>
      <w:r w:rsidRPr="009E19EF">
        <w:rPr>
          <w:rFonts w:ascii="Arial" w:hAnsi="Arial" w:cs="Arial"/>
          <w:sz w:val="24"/>
          <w:szCs w:val="24"/>
        </w:rPr>
        <w:t xml:space="preserve">. </w:t>
      </w:r>
      <w:r w:rsidRPr="009E19EF">
        <w:rPr>
          <w:rFonts w:ascii="Arial" w:hAnsi="Arial" w:cs="Arial"/>
          <w:b/>
          <w:bCs/>
          <w:sz w:val="24"/>
          <w:szCs w:val="24"/>
        </w:rPr>
        <w:t>57,8</w:t>
      </w:r>
      <w:r w:rsidRPr="009E19EF">
        <w:rPr>
          <w:rFonts w:ascii="Arial" w:hAnsi="Arial" w:cs="Arial"/>
          <w:b/>
          <w:bCs/>
          <w:sz w:val="24"/>
          <w:szCs w:val="24"/>
          <w:shd w:val="clear" w:color="auto" w:fill="FFFFFF"/>
        </w:rPr>
        <w:t>% dos brasileiros que vão para os EUA são mulheres</w:t>
      </w:r>
      <w:r w:rsidRPr="009E19EF">
        <w:rPr>
          <w:rFonts w:ascii="Arial" w:hAnsi="Arial" w:cs="Arial"/>
          <w:sz w:val="24"/>
          <w:szCs w:val="24"/>
          <w:shd w:val="clear" w:color="auto" w:fill="FFFFFF"/>
        </w:rPr>
        <w:t>. 2022. Disponível em:</w:t>
      </w:r>
      <w:r w:rsidRPr="009E19EF">
        <w:rPr>
          <w:rFonts w:ascii="Arial" w:hAnsi="Arial" w:cs="Arial"/>
          <w:sz w:val="24"/>
          <w:szCs w:val="24"/>
        </w:rPr>
        <w:t xml:space="preserve"> https://agimmigration.law/578-dos-brasileiros-que-vao-para-os-eua-sao-mulheres. </w:t>
      </w:r>
      <w:r w:rsidRPr="009E19EF">
        <w:rPr>
          <w:rFonts w:ascii="Arial" w:hAnsi="Arial" w:cs="Arial"/>
          <w:sz w:val="24"/>
          <w:szCs w:val="24"/>
          <w:shd w:val="clear" w:color="auto" w:fill="FFFFFF"/>
        </w:rPr>
        <w:t>Acesso em: 7 nov. 2023.</w:t>
      </w:r>
    </w:p>
    <w:p w14:paraId="089EC360" w14:textId="77777777" w:rsidR="0082181C" w:rsidRPr="009E19EF" w:rsidRDefault="0082181C" w:rsidP="009E19EF">
      <w:pPr>
        <w:spacing w:after="0" w:line="240" w:lineRule="auto"/>
        <w:jc w:val="both"/>
        <w:rPr>
          <w:rFonts w:ascii="Arial" w:hAnsi="Arial" w:cs="Arial"/>
          <w:sz w:val="24"/>
          <w:szCs w:val="24"/>
        </w:rPr>
      </w:pPr>
    </w:p>
    <w:p w14:paraId="073A7782" w14:textId="77777777" w:rsidR="0082181C" w:rsidRPr="009E19EF" w:rsidRDefault="0082181C" w:rsidP="009E19EF">
      <w:pPr>
        <w:pStyle w:val="NormalWeb"/>
        <w:spacing w:beforeAutospacing="0" w:after="0" w:afterAutospacing="0"/>
        <w:jc w:val="both"/>
        <w:rPr>
          <w:rFonts w:ascii="Arial" w:hAnsi="Arial" w:cs="Arial"/>
        </w:rPr>
      </w:pPr>
      <w:r w:rsidRPr="009E19EF">
        <w:rPr>
          <w:rFonts w:ascii="Arial" w:hAnsi="Arial" w:cs="Arial"/>
        </w:rPr>
        <w:t xml:space="preserve">BIERNATH, A. </w:t>
      </w:r>
      <w:r w:rsidRPr="009E19EF">
        <w:rPr>
          <w:rFonts w:ascii="Arial" w:hAnsi="Arial" w:cs="Arial"/>
          <w:b/>
          <w:bCs/>
        </w:rPr>
        <w:t>Eva mitocondrial</w:t>
      </w:r>
      <w:r w:rsidRPr="009E19EF">
        <w:rPr>
          <w:rFonts w:ascii="Arial" w:hAnsi="Arial" w:cs="Arial"/>
        </w:rPr>
        <w:t xml:space="preserve">: evidências e controvérsias sobre 'mãe de todas as mulheres'. 2023. Disponível em: https://www.bbc.com/portuguese/articles/cg3nm7pey9po. </w:t>
      </w:r>
      <w:r w:rsidRPr="009E19EF">
        <w:rPr>
          <w:rFonts w:ascii="Arial" w:hAnsi="Arial" w:cs="Arial"/>
          <w:shd w:val="clear" w:color="auto" w:fill="FFFFFF"/>
        </w:rPr>
        <w:t>Acesso em: 27 out. 2023.</w:t>
      </w:r>
    </w:p>
    <w:p w14:paraId="69075FF6" w14:textId="77777777" w:rsidR="0082181C" w:rsidRPr="009E19EF"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shd w:val="clear" w:color="auto" w:fill="FFFFFF"/>
        </w:rPr>
        <w:lastRenderedPageBreak/>
        <w:t xml:space="preserve">CHEREM, M. T. C. </w:t>
      </w:r>
      <w:proofErr w:type="gramStart"/>
      <w:r w:rsidRPr="009E19EF">
        <w:rPr>
          <w:rFonts w:ascii="Arial" w:hAnsi="Arial" w:cs="Arial"/>
          <w:shd w:val="clear" w:color="auto" w:fill="FFFFFF"/>
        </w:rPr>
        <w:t>S..</w:t>
      </w:r>
      <w:proofErr w:type="gramEnd"/>
      <w:r w:rsidRPr="009E19EF">
        <w:rPr>
          <w:rFonts w:ascii="Arial" w:hAnsi="Arial" w:cs="Arial"/>
          <w:shd w:val="clear" w:color="auto" w:fill="FFFFFF"/>
        </w:rPr>
        <w:t xml:space="preserve"> A Situação dos imigrantes ilegais no continente Americano: A contradição norte-americana. </w:t>
      </w:r>
      <w:r w:rsidRPr="009E19EF">
        <w:rPr>
          <w:rFonts w:ascii="Arial" w:hAnsi="Arial" w:cs="Arial"/>
          <w:b/>
          <w:bCs/>
          <w:shd w:val="clear" w:color="auto" w:fill="FFFFFF"/>
        </w:rPr>
        <w:t>Novos Estudos Jurídicos</w:t>
      </w:r>
      <w:r w:rsidRPr="009E19EF">
        <w:rPr>
          <w:rFonts w:ascii="Arial" w:hAnsi="Arial" w:cs="Arial"/>
          <w:shd w:val="clear" w:color="auto" w:fill="FFFFFF"/>
        </w:rPr>
        <w:t>, v. 9, n. 2, p. 435-450, 2004.</w:t>
      </w:r>
    </w:p>
    <w:p w14:paraId="709FA9B1" w14:textId="77777777" w:rsidR="0082181C" w:rsidRPr="009E19EF" w:rsidRDefault="0082181C" w:rsidP="009E19EF">
      <w:pPr>
        <w:pStyle w:val="NormalWeb"/>
        <w:spacing w:beforeAutospacing="0" w:after="0" w:afterAutospacing="0"/>
        <w:jc w:val="both"/>
        <w:rPr>
          <w:rFonts w:ascii="Arial" w:hAnsi="Arial" w:cs="Arial"/>
          <w:shd w:val="clear" w:color="auto" w:fill="FFFFFF"/>
        </w:rPr>
      </w:pPr>
    </w:p>
    <w:p w14:paraId="5AF940E0" w14:textId="77777777" w:rsidR="0082181C" w:rsidRPr="009E19EF"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shd w:val="clear" w:color="auto" w:fill="FFFFFF"/>
        </w:rPr>
        <w:t>CHIARETTI, D. et al. Imigração e teoria política normativa. </w:t>
      </w:r>
      <w:r w:rsidRPr="009E19EF">
        <w:rPr>
          <w:rFonts w:ascii="Arial" w:hAnsi="Arial" w:cs="Arial"/>
          <w:b/>
          <w:bCs/>
          <w:shd w:val="clear" w:color="auto" w:fill="FFFFFF"/>
        </w:rPr>
        <w:t>Revista da Defensoria Pública da União</w:t>
      </w:r>
      <w:r w:rsidRPr="009E19EF">
        <w:rPr>
          <w:rFonts w:ascii="Arial" w:hAnsi="Arial" w:cs="Arial"/>
          <w:shd w:val="clear" w:color="auto" w:fill="FFFFFF"/>
        </w:rPr>
        <w:t>, n. 8, 2015.</w:t>
      </w:r>
    </w:p>
    <w:p w14:paraId="3A0D8AC9" w14:textId="77777777" w:rsidR="0082181C" w:rsidRPr="009E19EF" w:rsidRDefault="0082181C" w:rsidP="009E19EF">
      <w:pPr>
        <w:pStyle w:val="NormalWeb"/>
        <w:spacing w:beforeAutospacing="0" w:after="0" w:afterAutospacing="0"/>
        <w:jc w:val="both"/>
        <w:rPr>
          <w:rFonts w:ascii="Arial" w:hAnsi="Arial" w:cs="Arial"/>
        </w:rPr>
      </w:pPr>
    </w:p>
    <w:p w14:paraId="273AA96B" w14:textId="77777777" w:rsidR="0082181C" w:rsidRPr="009E19EF"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rPr>
        <w:t xml:space="preserve">CIDH. </w:t>
      </w:r>
      <w:proofErr w:type="spellStart"/>
      <w:r w:rsidRPr="009E19EF">
        <w:rPr>
          <w:rFonts w:ascii="Arial" w:hAnsi="Arial" w:cs="Arial"/>
          <w:b/>
          <w:bCs/>
        </w:rPr>
        <w:t>Desarrollo</w:t>
      </w:r>
      <w:proofErr w:type="spellEnd"/>
      <w:r w:rsidRPr="009E19EF">
        <w:rPr>
          <w:rFonts w:ascii="Arial" w:hAnsi="Arial" w:cs="Arial"/>
          <w:b/>
          <w:bCs/>
        </w:rPr>
        <w:t xml:space="preserve"> de </w:t>
      </w:r>
      <w:proofErr w:type="spellStart"/>
      <w:r w:rsidRPr="009E19EF">
        <w:rPr>
          <w:rFonts w:ascii="Arial" w:hAnsi="Arial" w:cs="Arial"/>
          <w:b/>
          <w:bCs/>
        </w:rPr>
        <w:t>los</w:t>
      </w:r>
      <w:proofErr w:type="spellEnd"/>
      <w:r w:rsidRPr="009E19EF">
        <w:rPr>
          <w:rFonts w:ascii="Arial" w:hAnsi="Arial" w:cs="Arial"/>
          <w:b/>
          <w:bCs/>
        </w:rPr>
        <w:t xml:space="preserve"> </w:t>
      </w:r>
      <w:proofErr w:type="spellStart"/>
      <w:r w:rsidRPr="009E19EF">
        <w:rPr>
          <w:rFonts w:ascii="Arial" w:hAnsi="Arial" w:cs="Arial"/>
          <w:b/>
          <w:bCs/>
        </w:rPr>
        <w:t>Derechos</w:t>
      </w:r>
      <w:proofErr w:type="spellEnd"/>
      <w:r w:rsidRPr="009E19EF">
        <w:rPr>
          <w:rFonts w:ascii="Arial" w:hAnsi="Arial" w:cs="Arial"/>
          <w:b/>
          <w:bCs/>
        </w:rPr>
        <w:t xml:space="preserve"> Humanos </w:t>
      </w:r>
      <w:proofErr w:type="spellStart"/>
      <w:r w:rsidRPr="009E19EF">
        <w:rPr>
          <w:rFonts w:ascii="Arial" w:hAnsi="Arial" w:cs="Arial"/>
          <w:b/>
          <w:bCs/>
        </w:rPr>
        <w:t>en</w:t>
      </w:r>
      <w:proofErr w:type="spellEnd"/>
      <w:r w:rsidRPr="009E19EF">
        <w:rPr>
          <w:rFonts w:ascii="Arial" w:hAnsi="Arial" w:cs="Arial"/>
          <w:b/>
          <w:bCs/>
        </w:rPr>
        <w:t xml:space="preserve"> </w:t>
      </w:r>
      <w:proofErr w:type="spellStart"/>
      <w:r w:rsidRPr="009E19EF">
        <w:rPr>
          <w:rFonts w:ascii="Arial" w:hAnsi="Arial" w:cs="Arial"/>
          <w:b/>
          <w:bCs/>
        </w:rPr>
        <w:t>la</w:t>
      </w:r>
      <w:proofErr w:type="spellEnd"/>
      <w:r w:rsidRPr="009E19EF">
        <w:rPr>
          <w:rFonts w:ascii="Arial" w:hAnsi="Arial" w:cs="Arial"/>
          <w:b/>
          <w:bCs/>
        </w:rPr>
        <w:t xml:space="preserve"> </w:t>
      </w:r>
      <w:proofErr w:type="spellStart"/>
      <w:r w:rsidRPr="009E19EF">
        <w:rPr>
          <w:rFonts w:ascii="Arial" w:hAnsi="Arial" w:cs="Arial"/>
          <w:b/>
          <w:bCs/>
        </w:rPr>
        <w:t>Región</w:t>
      </w:r>
      <w:proofErr w:type="spellEnd"/>
      <w:r w:rsidRPr="009E19EF">
        <w:rPr>
          <w:rFonts w:ascii="Arial" w:hAnsi="Arial" w:cs="Arial"/>
          <w:b/>
          <w:bCs/>
        </w:rPr>
        <w:t>. Informe Anual. CIDH</w:t>
      </w:r>
      <w:r w:rsidRPr="009E19EF">
        <w:rPr>
          <w:rFonts w:ascii="Arial" w:hAnsi="Arial" w:cs="Arial"/>
        </w:rPr>
        <w:t xml:space="preserve">. 2021. </w:t>
      </w:r>
      <w:r w:rsidRPr="009E19EF">
        <w:rPr>
          <w:rFonts w:ascii="Arial" w:hAnsi="Arial" w:cs="Arial"/>
          <w:shd w:val="clear" w:color="auto" w:fill="FFFFFF"/>
        </w:rPr>
        <w:t>Disponível em: https://www.oas.org/es/cidh/docs/anual/2021/capitulos/IA2021cap4A-es.pdf. Acesso em: 10 nov. 2023.</w:t>
      </w:r>
    </w:p>
    <w:p w14:paraId="610C7EE6" w14:textId="77777777" w:rsidR="0082181C" w:rsidRPr="009E19EF" w:rsidRDefault="0082181C" w:rsidP="009E19EF">
      <w:pPr>
        <w:pStyle w:val="NormalWeb"/>
        <w:spacing w:beforeAutospacing="0" w:after="0" w:afterAutospacing="0"/>
        <w:jc w:val="both"/>
        <w:rPr>
          <w:rFonts w:ascii="Arial" w:hAnsi="Arial" w:cs="Arial"/>
        </w:rPr>
      </w:pPr>
    </w:p>
    <w:p w14:paraId="108231C2" w14:textId="77777777" w:rsidR="0082181C" w:rsidRPr="009E19EF"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rPr>
        <w:t xml:space="preserve">CIDH. </w:t>
      </w:r>
      <w:r w:rsidRPr="009E19EF">
        <w:rPr>
          <w:rFonts w:ascii="Arial" w:hAnsi="Arial" w:cs="Arial"/>
          <w:b/>
          <w:bCs/>
        </w:rPr>
        <w:t>Organização dos Estados Americanos (OEA).</w:t>
      </w:r>
      <w:r w:rsidRPr="009E19EF">
        <w:rPr>
          <w:rFonts w:ascii="Arial" w:hAnsi="Arial" w:cs="Arial"/>
        </w:rPr>
        <w:t xml:space="preserve"> 2021. Disponível em: https://www.cidh.oas.org/basicos/portugues/c.convencao_americana.htm. </w:t>
      </w:r>
      <w:r w:rsidRPr="009E19EF">
        <w:rPr>
          <w:rFonts w:ascii="Arial" w:hAnsi="Arial" w:cs="Arial"/>
          <w:shd w:val="clear" w:color="auto" w:fill="FFFFFF"/>
        </w:rPr>
        <w:t>Acesso em: 14 maio 2023.</w:t>
      </w:r>
    </w:p>
    <w:p w14:paraId="70F61A8A" w14:textId="77777777" w:rsidR="0082181C" w:rsidRPr="009E19EF" w:rsidRDefault="0082181C" w:rsidP="009E19EF">
      <w:pPr>
        <w:pStyle w:val="NormalWeb"/>
        <w:spacing w:beforeAutospacing="0" w:after="0" w:afterAutospacing="0"/>
        <w:jc w:val="both"/>
        <w:rPr>
          <w:rFonts w:ascii="Arial" w:hAnsi="Arial" w:cs="Arial"/>
        </w:rPr>
      </w:pPr>
    </w:p>
    <w:p w14:paraId="6DBBA8AE" w14:textId="77777777" w:rsidR="0082181C" w:rsidRPr="009E19EF"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rPr>
        <w:t xml:space="preserve">CIDH. </w:t>
      </w:r>
      <w:proofErr w:type="spellStart"/>
      <w:r w:rsidRPr="009E19EF">
        <w:rPr>
          <w:rFonts w:ascii="Arial" w:hAnsi="Arial" w:cs="Arial"/>
          <w:b/>
          <w:bCs/>
        </w:rPr>
        <w:t>Principios</w:t>
      </w:r>
      <w:proofErr w:type="spellEnd"/>
      <w:r w:rsidRPr="009E19EF">
        <w:rPr>
          <w:rFonts w:ascii="Arial" w:hAnsi="Arial" w:cs="Arial"/>
          <w:b/>
          <w:bCs/>
        </w:rPr>
        <w:t xml:space="preserve"> interamericanos sobre </w:t>
      </w:r>
      <w:proofErr w:type="spellStart"/>
      <w:r w:rsidRPr="009E19EF">
        <w:rPr>
          <w:rFonts w:ascii="Arial" w:hAnsi="Arial" w:cs="Arial"/>
          <w:b/>
          <w:bCs/>
        </w:rPr>
        <w:t>los</w:t>
      </w:r>
      <w:proofErr w:type="spellEnd"/>
      <w:r w:rsidRPr="009E19EF">
        <w:rPr>
          <w:rFonts w:ascii="Arial" w:hAnsi="Arial" w:cs="Arial"/>
          <w:b/>
          <w:bCs/>
        </w:rPr>
        <w:t xml:space="preserve"> </w:t>
      </w:r>
      <w:proofErr w:type="spellStart"/>
      <w:r w:rsidRPr="009E19EF">
        <w:rPr>
          <w:rFonts w:ascii="Arial" w:hAnsi="Arial" w:cs="Arial"/>
          <w:b/>
          <w:bCs/>
        </w:rPr>
        <w:t>derechos</w:t>
      </w:r>
      <w:proofErr w:type="spellEnd"/>
      <w:r w:rsidRPr="009E19EF">
        <w:rPr>
          <w:rFonts w:ascii="Arial" w:hAnsi="Arial" w:cs="Arial"/>
          <w:b/>
          <w:bCs/>
        </w:rPr>
        <w:t xml:space="preserve"> humanos de todas </w:t>
      </w:r>
      <w:proofErr w:type="spellStart"/>
      <w:r w:rsidRPr="009E19EF">
        <w:rPr>
          <w:rFonts w:ascii="Arial" w:hAnsi="Arial" w:cs="Arial"/>
          <w:b/>
          <w:bCs/>
        </w:rPr>
        <w:t>las</w:t>
      </w:r>
      <w:proofErr w:type="spellEnd"/>
      <w:r w:rsidRPr="009E19EF">
        <w:rPr>
          <w:rFonts w:ascii="Arial" w:hAnsi="Arial" w:cs="Arial"/>
          <w:b/>
          <w:bCs/>
        </w:rPr>
        <w:t xml:space="preserve"> personas migrantes, refugiadas, apátridas y </w:t>
      </w:r>
      <w:proofErr w:type="spellStart"/>
      <w:r w:rsidRPr="009E19EF">
        <w:rPr>
          <w:rFonts w:ascii="Arial" w:hAnsi="Arial" w:cs="Arial"/>
          <w:b/>
          <w:bCs/>
        </w:rPr>
        <w:t>las</w:t>
      </w:r>
      <w:proofErr w:type="spellEnd"/>
      <w:r w:rsidRPr="009E19EF">
        <w:rPr>
          <w:rFonts w:ascii="Arial" w:hAnsi="Arial" w:cs="Arial"/>
          <w:b/>
          <w:bCs/>
        </w:rPr>
        <w:t xml:space="preserve"> </w:t>
      </w:r>
      <w:proofErr w:type="spellStart"/>
      <w:r w:rsidRPr="009E19EF">
        <w:rPr>
          <w:rFonts w:ascii="Arial" w:hAnsi="Arial" w:cs="Arial"/>
          <w:b/>
          <w:bCs/>
        </w:rPr>
        <w:t>víctimas</w:t>
      </w:r>
      <w:proofErr w:type="spellEnd"/>
      <w:r w:rsidRPr="009E19EF">
        <w:rPr>
          <w:rFonts w:ascii="Arial" w:hAnsi="Arial" w:cs="Arial"/>
          <w:b/>
          <w:bCs/>
        </w:rPr>
        <w:t xml:space="preserve"> de </w:t>
      </w:r>
      <w:proofErr w:type="spellStart"/>
      <w:r w:rsidRPr="009E19EF">
        <w:rPr>
          <w:rFonts w:ascii="Arial" w:hAnsi="Arial" w:cs="Arial"/>
          <w:b/>
          <w:bCs/>
        </w:rPr>
        <w:t>la</w:t>
      </w:r>
      <w:proofErr w:type="spellEnd"/>
      <w:r w:rsidRPr="009E19EF">
        <w:rPr>
          <w:rFonts w:ascii="Arial" w:hAnsi="Arial" w:cs="Arial"/>
          <w:b/>
          <w:bCs/>
        </w:rPr>
        <w:t xml:space="preserve"> trata de persona.</w:t>
      </w:r>
      <w:r w:rsidRPr="009E19EF">
        <w:rPr>
          <w:rFonts w:ascii="Arial" w:hAnsi="Arial" w:cs="Arial"/>
        </w:rPr>
        <w:t xml:space="preserve"> 2019. </w:t>
      </w:r>
      <w:r w:rsidRPr="009E19EF">
        <w:rPr>
          <w:rFonts w:ascii="Arial" w:hAnsi="Arial" w:cs="Arial"/>
          <w:shd w:val="clear" w:color="auto" w:fill="FFFFFF"/>
        </w:rPr>
        <w:t>Disponível em: https://www.oas.org/es/cidh/informes/pdfs/Principios%20DDHH%20migrantes%20-%20ES.pdf. Acesso em: 9 nov. 2023.</w:t>
      </w:r>
    </w:p>
    <w:p w14:paraId="3CD3095E" w14:textId="77777777" w:rsidR="0082181C" w:rsidRPr="009E19EF" w:rsidRDefault="0082181C" w:rsidP="009E19EF">
      <w:pPr>
        <w:pStyle w:val="NormalWeb"/>
        <w:spacing w:beforeAutospacing="0" w:after="0" w:afterAutospacing="0"/>
        <w:jc w:val="both"/>
        <w:rPr>
          <w:rFonts w:ascii="Arial" w:hAnsi="Arial" w:cs="Arial"/>
        </w:rPr>
      </w:pPr>
    </w:p>
    <w:p w14:paraId="534306CF" w14:textId="77777777" w:rsidR="0082181C" w:rsidRPr="00B33322"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shd w:val="clear" w:color="auto" w:fill="FFFFFF"/>
          <w:lang w:val="en-US"/>
        </w:rPr>
        <w:t>CLEMENS, M. A.; MONTENEGRO, C. E.; PRITCHETT, L. The place premium: Bounding the price equivalent of migration barriers. </w:t>
      </w:r>
      <w:proofErr w:type="spellStart"/>
      <w:r w:rsidRPr="00B33322">
        <w:rPr>
          <w:rFonts w:ascii="Arial" w:hAnsi="Arial" w:cs="Arial"/>
          <w:b/>
          <w:bCs/>
          <w:shd w:val="clear" w:color="auto" w:fill="FFFFFF"/>
        </w:rPr>
        <w:t>Review</w:t>
      </w:r>
      <w:proofErr w:type="spellEnd"/>
      <w:r w:rsidRPr="00B33322">
        <w:rPr>
          <w:rFonts w:ascii="Arial" w:hAnsi="Arial" w:cs="Arial"/>
          <w:b/>
          <w:bCs/>
          <w:shd w:val="clear" w:color="auto" w:fill="FFFFFF"/>
        </w:rPr>
        <w:t xml:space="preserve"> </w:t>
      </w:r>
      <w:proofErr w:type="spellStart"/>
      <w:r w:rsidRPr="00B33322">
        <w:rPr>
          <w:rFonts w:ascii="Arial" w:hAnsi="Arial" w:cs="Arial"/>
          <w:b/>
          <w:bCs/>
          <w:shd w:val="clear" w:color="auto" w:fill="FFFFFF"/>
        </w:rPr>
        <w:t>of</w:t>
      </w:r>
      <w:proofErr w:type="spellEnd"/>
      <w:r w:rsidRPr="00B33322">
        <w:rPr>
          <w:rFonts w:ascii="Arial" w:hAnsi="Arial" w:cs="Arial"/>
          <w:b/>
          <w:bCs/>
          <w:shd w:val="clear" w:color="auto" w:fill="FFFFFF"/>
        </w:rPr>
        <w:t xml:space="preserve"> </w:t>
      </w:r>
      <w:proofErr w:type="spellStart"/>
      <w:r w:rsidRPr="00B33322">
        <w:rPr>
          <w:rFonts w:ascii="Arial" w:hAnsi="Arial" w:cs="Arial"/>
          <w:b/>
          <w:bCs/>
          <w:shd w:val="clear" w:color="auto" w:fill="FFFFFF"/>
        </w:rPr>
        <w:t>Economics</w:t>
      </w:r>
      <w:proofErr w:type="spellEnd"/>
      <w:r w:rsidRPr="00B33322">
        <w:rPr>
          <w:rFonts w:ascii="Arial" w:hAnsi="Arial" w:cs="Arial"/>
          <w:b/>
          <w:bCs/>
          <w:shd w:val="clear" w:color="auto" w:fill="FFFFFF"/>
        </w:rPr>
        <w:t xml:space="preserve"> </w:t>
      </w:r>
      <w:proofErr w:type="spellStart"/>
      <w:r w:rsidRPr="00B33322">
        <w:rPr>
          <w:rFonts w:ascii="Arial" w:hAnsi="Arial" w:cs="Arial"/>
          <w:b/>
          <w:bCs/>
          <w:shd w:val="clear" w:color="auto" w:fill="FFFFFF"/>
        </w:rPr>
        <w:t>and</w:t>
      </w:r>
      <w:proofErr w:type="spellEnd"/>
      <w:r w:rsidRPr="00B33322">
        <w:rPr>
          <w:rFonts w:ascii="Arial" w:hAnsi="Arial" w:cs="Arial"/>
          <w:b/>
          <w:bCs/>
          <w:shd w:val="clear" w:color="auto" w:fill="FFFFFF"/>
        </w:rPr>
        <w:t xml:space="preserve"> </w:t>
      </w:r>
      <w:proofErr w:type="spellStart"/>
      <w:r w:rsidRPr="00B33322">
        <w:rPr>
          <w:rFonts w:ascii="Arial" w:hAnsi="Arial" w:cs="Arial"/>
          <w:b/>
          <w:bCs/>
          <w:shd w:val="clear" w:color="auto" w:fill="FFFFFF"/>
        </w:rPr>
        <w:t>Statistics</w:t>
      </w:r>
      <w:proofErr w:type="spellEnd"/>
      <w:r w:rsidRPr="00B33322">
        <w:rPr>
          <w:rFonts w:ascii="Arial" w:hAnsi="Arial" w:cs="Arial"/>
          <w:shd w:val="clear" w:color="auto" w:fill="FFFFFF"/>
        </w:rPr>
        <w:t>, v. 101, n. 2, p. 201-213, 2019.</w:t>
      </w:r>
    </w:p>
    <w:p w14:paraId="3B0BB13A" w14:textId="77777777" w:rsidR="0082181C" w:rsidRPr="00B33322" w:rsidRDefault="0082181C" w:rsidP="009E19EF">
      <w:pPr>
        <w:pStyle w:val="NormalWeb"/>
        <w:spacing w:beforeAutospacing="0" w:after="0" w:afterAutospacing="0"/>
        <w:jc w:val="both"/>
        <w:rPr>
          <w:rFonts w:ascii="Arial" w:hAnsi="Arial" w:cs="Arial"/>
          <w:shd w:val="clear" w:color="auto" w:fill="FFFFFF"/>
        </w:rPr>
      </w:pPr>
    </w:p>
    <w:p w14:paraId="4D6906BE" w14:textId="77777777" w:rsidR="0082181C" w:rsidRPr="00B33322" w:rsidRDefault="0082181C" w:rsidP="009E19EF">
      <w:pPr>
        <w:pStyle w:val="NormalWeb"/>
        <w:spacing w:beforeAutospacing="0" w:after="0" w:afterAutospacing="0"/>
        <w:jc w:val="both"/>
        <w:rPr>
          <w:rFonts w:ascii="Arial" w:hAnsi="Arial" w:cs="Arial"/>
          <w:shd w:val="clear" w:color="auto" w:fill="FFFFFF"/>
          <w:lang w:val="en-US"/>
        </w:rPr>
      </w:pPr>
      <w:r w:rsidRPr="009E19EF">
        <w:rPr>
          <w:rFonts w:ascii="Arial" w:hAnsi="Arial" w:cs="Arial"/>
          <w:shd w:val="clear" w:color="auto" w:fill="FFFFFF"/>
        </w:rPr>
        <w:t>DA ROCHA SILVEIRA, Fernanda Vieira; DOS SANTOS FERREIRA, Gabriella. " Ele me chamou de comedor de burrito": xenofobia, impolidez e ameaça à face de imigrantes latinos nos Estados Unidos. </w:t>
      </w:r>
      <w:proofErr w:type="spellStart"/>
      <w:r w:rsidRPr="00B33322">
        <w:rPr>
          <w:rFonts w:ascii="Arial" w:hAnsi="Arial" w:cs="Arial"/>
          <w:b/>
          <w:bCs/>
          <w:shd w:val="clear" w:color="auto" w:fill="FFFFFF"/>
          <w:lang w:val="en-US"/>
        </w:rPr>
        <w:t>Revista</w:t>
      </w:r>
      <w:proofErr w:type="spellEnd"/>
      <w:r w:rsidRPr="00B33322">
        <w:rPr>
          <w:rFonts w:ascii="Arial" w:hAnsi="Arial" w:cs="Arial"/>
          <w:b/>
          <w:bCs/>
          <w:shd w:val="clear" w:color="auto" w:fill="FFFFFF"/>
          <w:lang w:val="en-US"/>
        </w:rPr>
        <w:t xml:space="preserve"> do GEL</w:t>
      </w:r>
      <w:r w:rsidRPr="00B33322">
        <w:rPr>
          <w:rFonts w:ascii="Arial" w:hAnsi="Arial" w:cs="Arial"/>
          <w:shd w:val="clear" w:color="auto" w:fill="FFFFFF"/>
          <w:lang w:val="en-US"/>
        </w:rPr>
        <w:t>, v. 19, n. 2, p. 240-263, 2022.</w:t>
      </w:r>
    </w:p>
    <w:p w14:paraId="31B8B30D" w14:textId="77777777" w:rsidR="0082181C" w:rsidRPr="00B33322" w:rsidRDefault="0082181C" w:rsidP="009E19EF">
      <w:pPr>
        <w:pStyle w:val="NormalWeb"/>
        <w:spacing w:beforeAutospacing="0" w:after="0" w:afterAutospacing="0"/>
        <w:jc w:val="both"/>
        <w:rPr>
          <w:rFonts w:ascii="Arial" w:hAnsi="Arial" w:cs="Arial"/>
          <w:shd w:val="clear" w:color="auto" w:fill="FFFFFF"/>
          <w:lang w:val="en-US"/>
        </w:rPr>
      </w:pPr>
    </w:p>
    <w:p w14:paraId="5134952B" w14:textId="77777777" w:rsidR="0082181C" w:rsidRPr="009E19EF" w:rsidRDefault="0082181C" w:rsidP="009E19EF">
      <w:pPr>
        <w:pStyle w:val="NormalWeb"/>
        <w:spacing w:beforeAutospacing="0" w:after="0" w:afterAutospacing="0"/>
        <w:jc w:val="both"/>
        <w:rPr>
          <w:rFonts w:ascii="Arial" w:hAnsi="Arial" w:cs="Arial"/>
        </w:rPr>
      </w:pPr>
      <w:r w:rsidRPr="009E19EF">
        <w:rPr>
          <w:rFonts w:ascii="Arial" w:hAnsi="Arial" w:cs="Arial"/>
          <w:lang w:val="en-US"/>
        </w:rPr>
        <w:t xml:space="preserve">DHS GOV. </w:t>
      </w:r>
      <w:r w:rsidRPr="009E19EF">
        <w:rPr>
          <w:rFonts w:ascii="Arial" w:hAnsi="Arial" w:cs="Arial"/>
          <w:b/>
          <w:bCs/>
          <w:lang w:val="en-US"/>
        </w:rPr>
        <w:t>Resuming the united states refugee admissions program with enhanced vetting capabilities</w:t>
      </w:r>
      <w:r w:rsidRPr="009E19EF">
        <w:rPr>
          <w:rFonts w:ascii="Arial" w:hAnsi="Arial" w:cs="Arial"/>
          <w:lang w:val="en-US"/>
        </w:rPr>
        <w:t xml:space="preserve">. </w:t>
      </w:r>
      <w:r w:rsidRPr="009E19EF">
        <w:rPr>
          <w:rFonts w:ascii="Arial" w:hAnsi="Arial" w:cs="Arial"/>
        </w:rPr>
        <w:t>2017.Disponível em: https://www.dhs.gov/publication/resuming-united-states-refugee-admissions-program-enhanced-vetting-capabilities. Acesso em: 14 de maio de 2023.</w:t>
      </w:r>
    </w:p>
    <w:p w14:paraId="11C2D1D8" w14:textId="77777777" w:rsidR="0082181C" w:rsidRPr="009E19EF" w:rsidRDefault="0082181C" w:rsidP="009E19EF">
      <w:pPr>
        <w:pStyle w:val="NormalWeb"/>
        <w:spacing w:beforeAutospacing="0" w:after="0" w:afterAutospacing="0"/>
        <w:jc w:val="both"/>
        <w:rPr>
          <w:rFonts w:ascii="Arial" w:hAnsi="Arial" w:cs="Arial"/>
        </w:rPr>
      </w:pPr>
    </w:p>
    <w:p w14:paraId="694B6CE8" w14:textId="77777777" w:rsidR="0082181C" w:rsidRPr="009E19EF"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shd w:val="clear" w:color="auto" w:fill="FFFFFF"/>
        </w:rPr>
        <w:t>FAZITO, D.; RIOS-NETO, E. L. G. Emigração internacional de brasileiros para os Estados Unidos: as redes sociais e o papel de intermediação nos deslocamentos exercido pelas agências de turismo. </w:t>
      </w:r>
      <w:r w:rsidRPr="009E19EF">
        <w:rPr>
          <w:rFonts w:ascii="Arial" w:hAnsi="Arial" w:cs="Arial"/>
          <w:b/>
          <w:bCs/>
          <w:shd w:val="clear" w:color="auto" w:fill="FFFFFF"/>
        </w:rPr>
        <w:t>Revista Brasileira de Estudos de População</w:t>
      </w:r>
      <w:r w:rsidRPr="009E19EF">
        <w:rPr>
          <w:rFonts w:ascii="Arial" w:hAnsi="Arial" w:cs="Arial"/>
          <w:shd w:val="clear" w:color="auto" w:fill="FFFFFF"/>
        </w:rPr>
        <w:t>, v. 25, p. 305-323, 2008.</w:t>
      </w:r>
    </w:p>
    <w:p w14:paraId="63D1939F" w14:textId="77777777" w:rsidR="0082181C" w:rsidRPr="009E19EF" w:rsidRDefault="0082181C" w:rsidP="009E19EF">
      <w:pPr>
        <w:pStyle w:val="NormalWeb"/>
        <w:spacing w:beforeAutospacing="0" w:after="0" w:afterAutospacing="0"/>
        <w:jc w:val="both"/>
        <w:rPr>
          <w:rFonts w:ascii="Arial" w:hAnsi="Arial" w:cs="Arial"/>
        </w:rPr>
      </w:pPr>
    </w:p>
    <w:p w14:paraId="0D9DFBC4" w14:textId="77777777" w:rsidR="0082181C" w:rsidRPr="009E19EF" w:rsidRDefault="0082181C" w:rsidP="009E19EF">
      <w:pPr>
        <w:pStyle w:val="NormalWeb"/>
        <w:spacing w:beforeAutospacing="0" w:after="0" w:afterAutospacing="0"/>
        <w:jc w:val="both"/>
        <w:rPr>
          <w:rFonts w:ascii="Arial" w:hAnsi="Arial" w:cs="Arial"/>
          <w:shd w:val="clear" w:color="auto" w:fill="FFFFFF"/>
          <w:lang w:val="en-US"/>
        </w:rPr>
      </w:pPr>
      <w:r w:rsidRPr="00B33322">
        <w:rPr>
          <w:rFonts w:ascii="Arial" w:hAnsi="Arial" w:cs="Arial"/>
          <w:shd w:val="clear" w:color="auto" w:fill="FFFFFF"/>
        </w:rPr>
        <w:t xml:space="preserve">GROGGER, J.; HANSON, G. H. </w:t>
      </w:r>
      <w:proofErr w:type="spellStart"/>
      <w:r w:rsidRPr="00B33322">
        <w:rPr>
          <w:rFonts w:ascii="Arial" w:hAnsi="Arial" w:cs="Arial"/>
          <w:shd w:val="clear" w:color="auto" w:fill="FFFFFF"/>
        </w:rPr>
        <w:t>Income</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maximization</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and</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the</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selection</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and</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sorting</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of</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international</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migrants</w:t>
      </w:r>
      <w:proofErr w:type="spellEnd"/>
      <w:r w:rsidRPr="00B33322">
        <w:rPr>
          <w:rFonts w:ascii="Arial" w:hAnsi="Arial" w:cs="Arial"/>
          <w:shd w:val="clear" w:color="auto" w:fill="FFFFFF"/>
        </w:rPr>
        <w:t>. </w:t>
      </w:r>
      <w:r w:rsidRPr="009E19EF">
        <w:rPr>
          <w:rFonts w:ascii="Arial" w:hAnsi="Arial" w:cs="Arial"/>
          <w:b/>
          <w:bCs/>
          <w:shd w:val="clear" w:color="auto" w:fill="FFFFFF"/>
          <w:lang w:val="en-US"/>
        </w:rPr>
        <w:t>Journal of Development Economics</w:t>
      </w:r>
      <w:r w:rsidRPr="009E19EF">
        <w:rPr>
          <w:rFonts w:ascii="Arial" w:hAnsi="Arial" w:cs="Arial"/>
          <w:shd w:val="clear" w:color="auto" w:fill="FFFFFF"/>
          <w:lang w:val="en-US"/>
        </w:rPr>
        <w:t>, v. 95, n. 1, p. 42-57, 2011.</w:t>
      </w:r>
    </w:p>
    <w:p w14:paraId="33CCF4DA" w14:textId="77777777" w:rsidR="0082181C" w:rsidRPr="009E19EF" w:rsidRDefault="0082181C" w:rsidP="009E19EF">
      <w:pPr>
        <w:pStyle w:val="NormalWeb"/>
        <w:spacing w:beforeAutospacing="0" w:after="0" w:afterAutospacing="0"/>
        <w:jc w:val="both"/>
        <w:rPr>
          <w:rFonts w:ascii="Arial" w:hAnsi="Arial" w:cs="Arial"/>
          <w:shd w:val="clear" w:color="auto" w:fill="FFFFFF"/>
          <w:lang w:val="en-US"/>
        </w:rPr>
      </w:pPr>
    </w:p>
    <w:p w14:paraId="00D04EDF" w14:textId="77777777" w:rsidR="0082181C" w:rsidRPr="009E19EF" w:rsidRDefault="0082181C" w:rsidP="009E19EF">
      <w:pPr>
        <w:pStyle w:val="NormalWeb"/>
        <w:spacing w:beforeAutospacing="0" w:after="0" w:afterAutospacing="0"/>
        <w:jc w:val="both"/>
        <w:rPr>
          <w:rFonts w:ascii="Arial" w:hAnsi="Arial" w:cs="Arial"/>
          <w:shd w:val="clear" w:color="auto" w:fill="FFFFFF"/>
          <w:lang w:val="en-US"/>
        </w:rPr>
      </w:pPr>
      <w:r w:rsidRPr="009E19EF">
        <w:rPr>
          <w:rFonts w:ascii="Arial" w:eastAsia="Arial" w:hAnsi="Arial" w:cs="Arial"/>
          <w:lang w:val="en-US"/>
        </w:rPr>
        <w:t xml:space="preserve">GUTERRES, A. </w:t>
      </w:r>
      <w:r w:rsidRPr="009E19EF">
        <w:rPr>
          <w:rFonts w:ascii="Arial" w:eastAsia="Arial" w:hAnsi="Arial" w:cs="Arial"/>
          <w:b/>
          <w:bCs/>
          <w:lang w:val="en-US"/>
        </w:rPr>
        <w:t>This article is more than 5 years old Migration can benefit the world. This is how we at the UN plan to help</w:t>
      </w:r>
      <w:r w:rsidRPr="009E19EF">
        <w:rPr>
          <w:rFonts w:ascii="Arial" w:eastAsia="Arial" w:hAnsi="Arial" w:cs="Arial"/>
          <w:lang w:val="en-US"/>
        </w:rPr>
        <w:t xml:space="preserve">. </w:t>
      </w:r>
      <w:r w:rsidRPr="009E19EF">
        <w:rPr>
          <w:rFonts w:ascii="Arial" w:eastAsia="Arial" w:hAnsi="Arial" w:cs="Arial"/>
        </w:rPr>
        <w:t xml:space="preserve">2023. Disponível em: https://www.theguardian.com/commentisfree/2018/jan/11/migration-benefit-world-un-global-compact. </w:t>
      </w:r>
      <w:proofErr w:type="spellStart"/>
      <w:r w:rsidRPr="009E19EF">
        <w:rPr>
          <w:rFonts w:ascii="Arial" w:hAnsi="Arial" w:cs="Arial"/>
          <w:shd w:val="clear" w:color="auto" w:fill="FFFFFF"/>
          <w:lang w:val="en-US"/>
        </w:rPr>
        <w:t>Acesso</w:t>
      </w:r>
      <w:proofErr w:type="spellEnd"/>
      <w:r w:rsidRPr="009E19EF">
        <w:rPr>
          <w:rFonts w:ascii="Arial" w:hAnsi="Arial" w:cs="Arial"/>
          <w:shd w:val="clear" w:color="auto" w:fill="FFFFFF"/>
          <w:lang w:val="en-US"/>
        </w:rPr>
        <w:t xml:space="preserve"> </w:t>
      </w:r>
      <w:proofErr w:type="spellStart"/>
      <w:r w:rsidRPr="009E19EF">
        <w:rPr>
          <w:rFonts w:ascii="Arial" w:hAnsi="Arial" w:cs="Arial"/>
          <w:shd w:val="clear" w:color="auto" w:fill="FFFFFF"/>
          <w:lang w:val="en-US"/>
        </w:rPr>
        <w:t>em</w:t>
      </w:r>
      <w:proofErr w:type="spellEnd"/>
      <w:r w:rsidRPr="009E19EF">
        <w:rPr>
          <w:rFonts w:ascii="Arial" w:hAnsi="Arial" w:cs="Arial"/>
          <w:shd w:val="clear" w:color="auto" w:fill="FFFFFF"/>
          <w:lang w:val="en-US"/>
        </w:rPr>
        <w:t>: 22 out. 2023.</w:t>
      </w:r>
    </w:p>
    <w:p w14:paraId="45568514" w14:textId="77777777" w:rsidR="0082181C" w:rsidRPr="009E19EF" w:rsidRDefault="0082181C" w:rsidP="009E19EF">
      <w:pPr>
        <w:pStyle w:val="NormalWeb"/>
        <w:spacing w:beforeAutospacing="0" w:after="0" w:afterAutospacing="0"/>
        <w:jc w:val="both"/>
        <w:rPr>
          <w:rFonts w:ascii="Arial" w:hAnsi="Arial" w:cs="Arial"/>
          <w:lang w:val="en-US"/>
        </w:rPr>
      </w:pPr>
      <w:bookmarkStart w:id="2" w:name="_GoBack"/>
      <w:bookmarkEnd w:id="2"/>
    </w:p>
    <w:p w14:paraId="526E6B1F" w14:textId="77777777" w:rsidR="0082181C" w:rsidRPr="009E19EF" w:rsidRDefault="0082181C" w:rsidP="009E19EF">
      <w:pPr>
        <w:pStyle w:val="NormalWeb"/>
        <w:spacing w:beforeAutospacing="0" w:after="0" w:afterAutospacing="0"/>
        <w:jc w:val="both"/>
        <w:rPr>
          <w:rFonts w:ascii="Arial" w:hAnsi="Arial" w:cs="Arial"/>
          <w:shd w:val="clear" w:color="auto" w:fill="FFFFFF"/>
          <w:lang w:val="en-US"/>
        </w:rPr>
      </w:pPr>
      <w:r w:rsidRPr="009E19EF">
        <w:rPr>
          <w:rFonts w:ascii="Arial" w:hAnsi="Arial" w:cs="Arial"/>
          <w:shd w:val="clear" w:color="auto" w:fill="FFFFFF"/>
          <w:lang w:val="en-US"/>
        </w:rPr>
        <w:t>HANSON, G. H. </w:t>
      </w:r>
      <w:r w:rsidRPr="009E19EF">
        <w:rPr>
          <w:rFonts w:ascii="Arial" w:hAnsi="Arial" w:cs="Arial"/>
          <w:b/>
          <w:bCs/>
          <w:shd w:val="clear" w:color="auto" w:fill="FFFFFF"/>
          <w:lang w:val="en-US"/>
        </w:rPr>
        <w:t xml:space="preserve">Why does immigration divide </w:t>
      </w:r>
      <w:proofErr w:type="gramStart"/>
      <w:r w:rsidRPr="009E19EF">
        <w:rPr>
          <w:rFonts w:ascii="Arial" w:hAnsi="Arial" w:cs="Arial"/>
          <w:b/>
          <w:bCs/>
          <w:shd w:val="clear" w:color="auto" w:fill="FFFFFF"/>
          <w:lang w:val="en-US"/>
        </w:rPr>
        <w:t>America?</w:t>
      </w:r>
      <w:r w:rsidRPr="009E19EF">
        <w:rPr>
          <w:rFonts w:ascii="Arial" w:hAnsi="Arial" w:cs="Arial"/>
          <w:shd w:val="clear" w:color="auto" w:fill="FFFFFF"/>
          <w:lang w:val="en-US"/>
        </w:rPr>
        <w:t>.</w:t>
      </w:r>
      <w:proofErr w:type="gramEnd"/>
      <w:r w:rsidRPr="009E19EF">
        <w:rPr>
          <w:rFonts w:ascii="Arial" w:hAnsi="Arial" w:cs="Arial"/>
          <w:shd w:val="clear" w:color="auto" w:fill="FFFFFF"/>
          <w:lang w:val="en-US"/>
        </w:rPr>
        <w:t xml:space="preserve"> Peterson Institute, 2005.</w:t>
      </w:r>
    </w:p>
    <w:p w14:paraId="55F461CF" w14:textId="77777777" w:rsidR="0082181C" w:rsidRPr="009E19EF" w:rsidRDefault="0082181C" w:rsidP="009E19EF">
      <w:pPr>
        <w:pStyle w:val="NormalWeb"/>
        <w:spacing w:beforeAutospacing="0" w:after="0" w:afterAutospacing="0"/>
        <w:jc w:val="both"/>
        <w:rPr>
          <w:rFonts w:ascii="Arial" w:hAnsi="Arial" w:cs="Arial"/>
          <w:lang w:val="en-US"/>
        </w:rPr>
      </w:pPr>
    </w:p>
    <w:p w14:paraId="7110613F" w14:textId="77777777" w:rsidR="0082181C" w:rsidRPr="00B33322"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shd w:val="clear" w:color="auto" w:fill="FFFFFF"/>
          <w:lang w:val="en-US"/>
        </w:rPr>
        <w:lastRenderedPageBreak/>
        <w:t>HANSON, G.; ORRENIUS, P.; ZAVODNY, M. US Immigration from Latin America in Historical Perspective. </w:t>
      </w:r>
      <w:proofErr w:type="spellStart"/>
      <w:r w:rsidRPr="00B33322">
        <w:rPr>
          <w:rFonts w:ascii="Arial" w:hAnsi="Arial" w:cs="Arial"/>
          <w:b/>
          <w:bCs/>
          <w:shd w:val="clear" w:color="auto" w:fill="FFFFFF"/>
        </w:rPr>
        <w:t>Journal</w:t>
      </w:r>
      <w:proofErr w:type="spellEnd"/>
      <w:r w:rsidRPr="00B33322">
        <w:rPr>
          <w:rFonts w:ascii="Arial" w:hAnsi="Arial" w:cs="Arial"/>
          <w:b/>
          <w:bCs/>
          <w:shd w:val="clear" w:color="auto" w:fill="FFFFFF"/>
        </w:rPr>
        <w:t xml:space="preserve"> </w:t>
      </w:r>
      <w:proofErr w:type="spellStart"/>
      <w:r w:rsidRPr="00B33322">
        <w:rPr>
          <w:rFonts w:ascii="Arial" w:hAnsi="Arial" w:cs="Arial"/>
          <w:b/>
          <w:bCs/>
          <w:shd w:val="clear" w:color="auto" w:fill="FFFFFF"/>
        </w:rPr>
        <w:t>of</w:t>
      </w:r>
      <w:proofErr w:type="spellEnd"/>
      <w:r w:rsidRPr="00B33322">
        <w:rPr>
          <w:rFonts w:ascii="Arial" w:hAnsi="Arial" w:cs="Arial"/>
          <w:b/>
          <w:bCs/>
          <w:shd w:val="clear" w:color="auto" w:fill="FFFFFF"/>
        </w:rPr>
        <w:t xml:space="preserve"> </w:t>
      </w:r>
      <w:proofErr w:type="spellStart"/>
      <w:r w:rsidRPr="00B33322">
        <w:rPr>
          <w:rFonts w:ascii="Arial" w:hAnsi="Arial" w:cs="Arial"/>
          <w:b/>
          <w:bCs/>
          <w:shd w:val="clear" w:color="auto" w:fill="FFFFFF"/>
        </w:rPr>
        <w:t>Economic</w:t>
      </w:r>
      <w:proofErr w:type="spellEnd"/>
      <w:r w:rsidRPr="00B33322">
        <w:rPr>
          <w:rFonts w:ascii="Arial" w:hAnsi="Arial" w:cs="Arial"/>
          <w:b/>
          <w:bCs/>
          <w:shd w:val="clear" w:color="auto" w:fill="FFFFFF"/>
        </w:rPr>
        <w:t xml:space="preserve"> Perspectives</w:t>
      </w:r>
      <w:r w:rsidRPr="00B33322">
        <w:rPr>
          <w:rFonts w:ascii="Arial" w:hAnsi="Arial" w:cs="Arial"/>
          <w:shd w:val="clear" w:color="auto" w:fill="FFFFFF"/>
        </w:rPr>
        <w:t>, v. 37, n. 1, p. 199-222, 2023.</w:t>
      </w:r>
    </w:p>
    <w:p w14:paraId="4422827A" w14:textId="77777777" w:rsidR="0082181C" w:rsidRPr="00B33322" w:rsidRDefault="0082181C" w:rsidP="009E19EF">
      <w:pPr>
        <w:pStyle w:val="NormalWeb"/>
        <w:spacing w:beforeAutospacing="0" w:after="0" w:afterAutospacing="0"/>
        <w:jc w:val="both"/>
        <w:rPr>
          <w:rFonts w:ascii="Arial" w:hAnsi="Arial" w:cs="Arial"/>
          <w:shd w:val="clear" w:color="auto" w:fill="FFFFFF"/>
        </w:rPr>
      </w:pPr>
    </w:p>
    <w:p w14:paraId="1C6FA327" w14:textId="77777777" w:rsidR="0082181C" w:rsidRPr="00B33322" w:rsidRDefault="0082181C" w:rsidP="009E19EF">
      <w:pPr>
        <w:spacing w:after="0" w:line="240" w:lineRule="auto"/>
        <w:jc w:val="both"/>
        <w:rPr>
          <w:rFonts w:ascii="Arial" w:hAnsi="Arial" w:cs="Arial"/>
          <w:sz w:val="24"/>
          <w:szCs w:val="24"/>
          <w:shd w:val="clear" w:color="auto" w:fill="FFFFFF"/>
          <w:lang w:val="en-US"/>
        </w:rPr>
      </w:pPr>
      <w:r w:rsidRPr="009E19EF">
        <w:rPr>
          <w:rFonts w:ascii="Arial" w:hAnsi="Arial" w:cs="Arial"/>
          <w:sz w:val="24"/>
          <w:szCs w:val="24"/>
          <w:shd w:val="clear" w:color="auto" w:fill="FFFFFF"/>
        </w:rPr>
        <w:t xml:space="preserve">KAUFMAN, D. A força dos “laços fracos” de Mark </w:t>
      </w:r>
      <w:proofErr w:type="spellStart"/>
      <w:r w:rsidRPr="009E19EF">
        <w:rPr>
          <w:rFonts w:ascii="Arial" w:hAnsi="Arial" w:cs="Arial"/>
          <w:sz w:val="24"/>
          <w:szCs w:val="24"/>
          <w:shd w:val="clear" w:color="auto" w:fill="FFFFFF"/>
        </w:rPr>
        <w:t>Granovetter</w:t>
      </w:r>
      <w:proofErr w:type="spellEnd"/>
      <w:r w:rsidRPr="009E19EF">
        <w:rPr>
          <w:rFonts w:ascii="Arial" w:hAnsi="Arial" w:cs="Arial"/>
          <w:sz w:val="24"/>
          <w:szCs w:val="24"/>
          <w:shd w:val="clear" w:color="auto" w:fill="FFFFFF"/>
        </w:rPr>
        <w:t xml:space="preserve"> no ambiente do ciberespaço. </w:t>
      </w:r>
      <w:r w:rsidRPr="00B33322">
        <w:rPr>
          <w:rFonts w:ascii="Arial" w:hAnsi="Arial" w:cs="Arial"/>
          <w:b/>
          <w:bCs/>
          <w:sz w:val="24"/>
          <w:szCs w:val="24"/>
          <w:shd w:val="clear" w:color="auto" w:fill="FFFFFF"/>
          <w:lang w:val="en-US"/>
        </w:rPr>
        <w:t>Galaxia</w:t>
      </w:r>
      <w:r w:rsidRPr="00B33322">
        <w:rPr>
          <w:rFonts w:ascii="Arial" w:hAnsi="Arial" w:cs="Arial"/>
          <w:sz w:val="24"/>
          <w:szCs w:val="24"/>
          <w:shd w:val="clear" w:color="auto" w:fill="FFFFFF"/>
          <w:lang w:val="en-US"/>
        </w:rPr>
        <w:t>, n. 23, p. 207-218, 2012.</w:t>
      </w:r>
    </w:p>
    <w:p w14:paraId="0D240FB0" w14:textId="77777777" w:rsidR="0082181C" w:rsidRPr="00B33322" w:rsidRDefault="0082181C" w:rsidP="009E19EF">
      <w:pPr>
        <w:spacing w:after="0" w:line="240" w:lineRule="auto"/>
        <w:jc w:val="both"/>
        <w:rPr>
          <w:rFonts w:ascii="Arial" w:hAnsi="Arial" w:cs="Arial"/>
          <w:sz w:val="24"/>
          <w:szCs w:val="24"/>
          <w:lang w:val="en-US"/>
        </w:rPr>
      </w:pPr>
    </w:p>
    <w:p w14:paraId="01D2CCFD" w14:textId="77777777" w:rsidR="0082181C" w:rsidRPr="009E19EF" w:rsidRDefault="0082181C" w:rsidP="009E19EF">
      <w:pPr>
        <w:pStyle w:val="NormalWeb"/>
        <w:spacing w:beforeAutospacing="0" w:after="0" w:afterAutospacing="0"/>
        <w:jc w:val="both"/>
        <w:rPr>
          <w:rFonts w:ascii="Arial" w:hAnsi="Arial" w:cs="Arial"/>
          <w:shd w:val="clear" w:color="auto" w:fill="FFFFFF"/>
          <w:lang w:val="en-US"/>
        </w:rPr>
      </w:pPr>
      <w:r w:rsidRPr="009E19EF">
        <w:rPr>
          <w:rFonts w:ascii="Arial" w:hAnsi="Arial" w:cs="Arial"/>
          <w:shd w:val="clear" w:color="auto" w:fill="FFFFFF"/>
          <w:lang w:val="en-US"/>
        </w:rPr>
        <w:t>KENNY, K. </w:t>
      </w:r>
      <w:r w:rsidRPr="009E19EF">
        <w:rPr>
          <w:rFonts w:ascii="Arial" w:hAnsi="Arial" w:cs="Arial"/>
          <w:b/>
          <w:bCs/>
          <w:shd w:val="clear" w:color="auto" w:fill="FFFFFF"/>
          <w:lang w:val="en-US"/>
        </w:rPr>
        <w:t>Diaspora: a very short introduction</w:t>
      </w:r>
      <w:r w:rsidRPr="009E19EF">
        <w:rPr>
          <w:rFonts w:ascii="Arial" w:hAnsi="Arial" w:cs="Arial"/>
          <w:shd w:val="clear" w:color="auto" w:fill="FFFFFF"/>
          <w:lang w:val="en-US"/>
        </w:rPr>
        <w:t>. Oxford University Press, 2013.</w:t>
      </w:r>
    </w:p>
    <w:p w14:paraId="7C738B4C" w14:textId="77777777" w:rsidR="0082181C" w:rsidRPr="009E19EF" w:rsidRDefault="0082181C" w:rsidP="009E19EF">
      <w:pPr>
        <w:pStyle w:val="NormalWeb"/>
        <w:spacing w:beforeAutospacing="0" w:after="0" w:afterAutospacing="0"/>
        <w:jc w:val="both"/>
        <w:rPr>
          <w:rFonts w:ascii="Arial" w:hAnsi="Arial" w:cs="Arial"/>
          <w:shd w:val="clear" w:color="auto" w:fill="FFFFFF"/>
          <w:lang w:val="en-US"/>
        </w:rPr>
      </w:pPr>
    </w:p>
    <w:p w14:paraId="0F0EB3C5" w14:textId="77777777" w:rsidR="0082181C" w:rsidRPr="00B33322" w:rsidRDefault="0082181C" w:rsidP="009E19EF">
      <w:pPr>
        <w:pStyle w:val="NormalWeb"/>
        <w:spacing w:beforeAutospacing="0" w:after="0" w:afterAutospacing="0"/>
        <w:jc w:val="both"/>
        <w:rPr>
          <w:rFonts w:ascii="Arial" w:hAnsi="Arial" w:cs="Arial"/>
          <w:lang w:val="en-US"/>
        </w:rPr>
      </w:pPr>
      <w:r w:rsidRPr="009E19EF">
        <w:rPr>
          <w:rFonts w:ascii="Arial" w:hAnsi="Arial" w:cs="Arial"/>
          <w:lang w:val="en-US"/>
        </w:rPr>
        <w:t xml:space="preserve">OCDE. The fiscal impact of immigration in OECD countries. </w:t>
      </w:r>
      <w:r w:rsidRPr="009E19EF">
        <w:rPr>
          <w:rFonts w:ascii="Arial" w:hAnsi="Arial" w:cs="Arial"/>
          <w:i/>
          <w:iCs/>
          <w:lang w:val="en-US"/>
        </w:rPr>
        <w:t>In</w:t>
      </w:r>
      <w:r w:rsidRPr="009E19EF">
        <w:rPr>
          <w:rFonts w:ascii="Arial" w:hAnsi="Arial" w:cs="Arial"/>
          <w:lang w:val="en-US"/>
        </w:rPr>
        <w:t xml:space="preserve">: </w:t>
      </w:r>
      <w:r w:rsidRPr="009E19EF">
        <w:rPr>
          <w:rFonts w:ascii="Arial" w:hAnsi="Arial" w:cs="Arial"/>
          <w:b/>
          <w:bCs/>
          <w:lang w:val="en-US"/>
        </w:rPr>
        <w:t>International Migration Outlook</w:t>
      </w:r>
      <w:r w:rsidRPr="009E19EF">
        <w:rPr>
          <w:rFonts w:ascii="Arial" w:hAnsi="Arial" w:cs="Arial"/>
          <w:lang w:val="en-US"/>
        </w:rPr>
        <w:t xml:space="preserve">. </w:t>
      </w:r>
      <w:r w:rsidRPr="00B33322">
        <w:rPr>
          <w:rFonts w:ascii="Arial" w:hAnsi="Arial" w:cs="Arial"/>
          <w:lang w:val="en-US"/>
        </w:rPr>
        <w:t>Paris: OECD, 2013.</w:t>
      </w:r>
    </w:p>
    <w:p w14:paraId="6843CE01" w14:textId="77777777" w:rsidR="0082181C" w:rsidRPr="00B33322" w:rsidRDefault="0082181C" w:rsidP="009E19EF">
      <w:pPr>
        <w:pStyle w:val="NormalWeb"/>
        <w:spacing w:beforeAutospacing="0" w:after="0" w:afterAutospacing="0"/>
        <w:jc w:val="both"/>
        <w:rPr>
          <w:rFonts w:ascii="Arial" w:hAnsi="Arial" w:cs="Arial"/>
          <w:lang w:val="en-US"/>
        </w:rPr>
      </w:pPr>
    </w:p>
    <w:p w14:paraId="42134657" w14:textId="157D543E" w:rsidR="0082181C" w:rsidRPr="009E19EF"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shd w:val="clear" w:color="auto" w:fill="FFFFFF"/>
        </w:rPr>
        <w:t xml:space="preserve">OEA. </w:t>
      </w:r>
      <w:r w:rsidRPr="009E19EF">
        <w:rPr>
          <w:rFonts w:ascii="Arial" w:hAnsi="Arial" w:cs="Arial"/>
          <w:b/>
          <w:bCs/>
          <w:shd w:val="clear" w:color="auto" w:fill="FFFFFF"/>
        </w:rPr>
        <w:t>CIDH</w:t>
      </w:r>
      <w:r w:rsidRPr="009E19EF">
        <w:rPr>
          <w:rFonts w:ascii="Arial" w:hAnsi="Arial" w:cs="Arial"/>
          <w:shd w:val="clear" w:color="auto" w:fill="FFFFFF"/>
        </w:rPr>
        <w:t xml:space="preserve">: autoridades federales y estatales de Estados Unidos </w:t>
      </w:r>
      <w:proofErr w:type="spellStart"/>
      <w:r w:rsidRPr="009E19EF">
        <w:rPr>
          <w:rFonts w:ascii="Arial" w:hAnsi="Arial" w:cs="Arial"/>
          <w:shd w:val="clear" w:color="auto" w:fill="FFFFFF"/>
        </w:rPr>
        <w:t>deben</w:t>
      </w:r>
      <w:proofErr w:type="spellEnd"/>
      <w:r w:rsidRPr="009E19EF">
        <w:rPr>
          <w:rFonts w:ascii="Arial" w:hAnsi="Arial" w:cs="Arial"/>
          <w:shd w:val="clear" w:color="auto" w:fill="FFFFFF"/>
        </w:rPr>
        <w:t xml:space="preserve"> evitar </w:t>
      </w:r>
      <w:proofErr w:type="spellStart"/>
      <w:r w:rsidRPr="009E19EF">
        <w:rPr>
          <w:rFonts w:ascii="Arial" w:hAnsi="Arial" w:cs="Arial"/>
          <w:shd w:val="clear" w:color="auto" w:fill="FFFFFF"/>
        </w:rPr>
        <w:t>la</w:t>
      </w:r>
      <w:proofErr w:type="spellEnd"/>
      <w:r w:rsidRPr="009E19EF">
        <w:rPr>
          <w:rFonts w:ascii="Arial" w:hAnsi="Arial" w:cs="Arial"/>
          <w:shd w:val="clear" w:color="auto" w:fill="FFFFFF"/>
        </w:rPr>
        <w:t xml:space="preserve"> </w:t>
      </w:r>
      <w:proofErr w:type="spellStart"/>
      <w:r w:rsidRPr="009E19EF">
        <w:rPr>
          <w:rFonts w:ascii="Arial" w:hAnsi="Arial" w:cs="Arial"/>
          <w:shd w:val="clear" w:color="auto" w:fill="FFFFFF"/>
        </w:rPr>
        <w:t>estigmatización</w:t>
      </w:r>
      <w:proofErr w:type="spellEnd"/>
      <w:r w:rsidRPr="009E19EF">
        <w:rPr>
          <w:rFonts w:ascii="Arial" w:hAnsi="Arial" w:cs="Arial"/>
          <w:shd w:val="clear" w:color="auto" w:fill="FFFFFF"/>
        </w:rPr>
        <w:t xml:space="preserve"> a personas migrantes y coordinar políticas y decisiones para garantizar sus derechos. 2022. Disponível em: </w:t>
      </w:r>
      <w:hyperlink r:id="rId10" w:history="1">
        <w:r w:rsidRPr="009E19EF">
          <w:rPr>
            <w:rStyle w:val="Hyperlink"/>
            <w:rFonts w:ascii="Arial" w:hAnsi="Arial" w:cs="Arial"/>
            <w:color w:val="auto"/>
            <w:u w:val="none"/>
            <w:shd w:val="clear" w:color="auto" w:fill="FFFFFF"/>
          </w:rPr>
          <w:t>https://www.oas.org/pt/CIDH/jsForm/?File=/es/cidh/prensa/comunicados/2022/212.asp</w:t>
        </w:r>
      </w:hyperlink>
      <w:r w:rsidR="00E74D3E">
        <w:rPr>
          <w:rFonts w:ascii="Arial" w:hAnsi="Arial" w:cs="Arial"/>
          <w:shd w:val="clear" w:color="auto" w:fill="FFFFFF"/>
        </w:rPr>
        <w:t xml:space="preserve">. Acesso em: 10 </w:t>
      </w:r>
      <w:r w:rsidRPr="009E19EF">
        <w:rPr>
          <w:rFonts w:ascii="Arial" w:hAnsi="Arial" w:cs="Arial"/>
          <w:shd w:val="clear" w:color="auto" w:fill="FFFFFF"/>
        </w:rPr>
        <w:t>nov. 2023.</w:t>
      </w:r>
    </w:p>
    <w:p w14:paraId="4CDD029E" w14:textId="77777777" w:rsidR="0082181C" w:rsidRPr="009E19EF" w:rsidRDefault="0082181C" w:rsidP="009E19EF">
      <w:pPr>
        <w:pStyle w:val="NormalWeb"/>
        <w:spacing w:beforeAutospacing="0" w:after="0" w:afterAutospacing="0"/>
        <w:jc w:val="both"/>
        <w:rPr>
          <w:rFonts w:ascii="Arial" w:hAnsi="Arial" w:cs="Arial"/>
          <w:shd w:val="clear" w:color="auto" w:fill="FFFFFF"/>
        </w:rPr>
      </w:pPr>
    </w:p>
    <w:p w14:paraId="787E43CE" w14:textId="77777777" w:rsidR="0082181C" w:rsidRPr="009E19EF" w:rsidRDefault="0082181C" w:rsidP="009E19EF">
      <w:pPr>
        <w:pStyle w:val="NormalWeb"/>
        <w:spacing w:beforeAutospacing="0" w:after="0" w:afterAutospacing="0"/>
        <w:jc w:val="both"/>
        <w:rPr>
          <w:rFonts w:ascii="Arial" w:hAnsi="Arial" w:cs="Arial"/>
        </w:rPr>
      </w:pPr>
      <w:r w:rsidRPr="009E19EF">
        <w:rPr>
          <w:rFonts w:ascii="Arial" w:hAnsi="Arial" w:cs="Arial"/>
        </w:rPr>
        <w:t xml:space="preserve">ONU. </w:t>
      </w:r>
      <w:r w:rsidRPr="009E19EF">
        <w:rPr>
          <w:rFonts w:ascii="Arial" w:hAnsi="Arial" w:cs="Arial"/>
          <w:b/>
          <w:bCs/>
        </w:rPr>
        <w:t>Convenção internacional sobre a proteção dos direitos de todos os trabalhadores migrantes e de seus familiares</w:t>
      </w:r>
      <w:r w:rsidRPr="009E19EF">
        <w:rPr>
          <w:rFonts w:ascii="Arial" w:hAnsi="Arial" w:cs="Arial"/>
        </w:rPr>
        <w:t>. 2018. Disponível em: https://www.ohchr.org/EN/ProfessionalInterest/Pages/CMW.aspx. Acesso em: 14 de maio de 2023.</w:t>
      </w:r>
    </w:p>
    <w:p w14:paraId="654E93DD" w14:textId="77777777" w:rsidR="0082181C" w:rsidRPr="009E19EF" w:rsidRDefault="0082181C" w:rsidP="009E19EF">
      <w:pPr>
        <w:pStyle w:val="NormalWeb"/>
        <w:spacing w:beforeAutospacing="0" w:after="0" w:afterAutospacing="0"/>
        <w:jc w:val="both"/>
        <w:rPr>
          <w:rFonts w:ascii="Arial" w:hAnsi="Arial" w:cs="Arial"/>
        </w:rPr>
      </w:pPr>
    </w:p>
    <w:p w14:paraId="1EFC2BA0" w14:textId="77777777" w:rsidR="0082181C" w:rsidRPr="009E19EF" w:rsidRDefault="0082181C" w:rsidP="009E19EF">
      <w:pPr>
        <w:pStyle w:val="NormalWeb"/>
        <w:spacing w:beforeAutospacing="0" w:after="0" w:afterAutospacing="0"/>
        <w:jc w:val="both"/>
        <w:rPr>
          <w:rFonts w:ascii="Arial" w:hAnsi="Arial" w:cs="Arial"/>
          <w:shd w:val="clear" w:color="auto" w:fill="FFFFFF"/>
          <w:lang w:val="en-US"/>
        </w:rPr>
      </w:pPr>
      <w:r w:rsidRPr="009E19EF">
        <w:rPr>
          <w:rFonts w:ascii="Arial" w:hAnsi="Arial" w:cs="Arial"/>
          <w:shd w:val="clear" w:color="auto" w:fill="FFFFFF"/>
          <w:lang w:val="en-US"/>
        </w:rPr>
        <w:t>ORRENIUS, Pia M.; ZAVODNY, Madeline. Help wanted: employer demand for Less-Skilled temporary foreign worker visas in an era of declining Unauthorized immigration. </w:t>
      </w:r>
      <w:r w:rsidRPr="009E19EF">
        <w:rPr>
          <w:rFonts w:ascii="Arial" w:hAnsi="Arial" w:cs="Arial"/>
          <w:b/>
          <w:bCs/>
          <w:shd w:val="clear" w:color="auto" w:fill="FFFFFF"/>
          <w:lang w:val="en-US"/>
        </w:rPr>
        <w:t>RSF: The Russell Sage Foundation Journal of the Social Sciences</w:t>
      </w:r>
      <w:r w:rsidRPr="009E19EF">
        <w:rPr>
          <w:rFonts w:ascii="Arial" w:hAnsi="Arial" w:cs="Arial"/>
          <w:shd w:val="clear" w:color="auto" w:fill="FFFFFF"/>
          <w:lang w:val="en-US"/>
        </w:rPr>
        <w:t>, v. 6, n. 3, p. 45-67, 2020.</w:t>
      </w:r>
    </w:p>
    <w:p w14:paraId="0CACA82C" w14:textId="77777777" w:rsidR="0082181C" w:rsidRPr="009E19EF" w:rsidRDefault="0082181C" w:rsidP="009E19EF">
      <w:pPr>
        <w:pStyle w:val="NormalWeb"/>
        <w:spacing w:beforeAutospacing="0" w:after="0" w:afterAutospacing="0"/>
        <w:jc w:val="both"/>
        <w:rPr>
          <w:rFonts w:ascii="Arial" w:hAnsi="Arial" w:cs="Arial"/>
          <w:lang w:val="en-US"/>
        </w:rPr>
      </w:pPr>
    </w:p>
    <w:p w14:paraId="4B226148" w14:textId="77777777" w:rsidR="0082181C" w:rsidRPr="009E19EF" w:rsidRDefault="0082181C" w:rsidP="009E19EF">
      <w:pPr>
        <w:pStyle w:val="NormalWeb"/>
        <w:spacing w:beforeAutospacing="0" w:after="0" w:afterAutospacing="0"/>
        <w:jc w:val="both"/>
        <w:rPr>
          <w:rFonts w:ascii="Arial" w:hAnsi="Arial" w:cs="Arial"/>
          <w:shd w:val="clear" w:color="auto" w:fill="FFFFFF"/>
          <w:lang w:val="en-US"/>
        </w:rPr>
      </w:pPr>
      <w:r w:rsidRPr="009E19EF">
        <w:rPr>
          <w:rFonts w:ascii="Arial" w:hAnsi="Arial" w:cs="Arial"/>
          <w:shd w:val="clear" w:color="auto" w:fill="FFFFFF"/>
        </w:rPr>
        <w:t xml:space="preserve">ROCHA, L. P. </w:t>
      </w:r>
      <w:r w:rsidRPr="009E19EF">
        <w:rPr>
          <w:rFonts w:ascii="Arial" w:hAnsi="Arial" w:cs="Arial"/>
          <w:i/>
          <w:iCs/>
          <w:shd w:val="clear" w:color="auto" w:fill="FFFFFF"/>
        </w:rPr>
        <w:t>et al</w:t>
      </w:r>
      <w:r w:rsidRPr="009E19EF">
        <w:rPr>
          <w:rFonts w:ascii="Arial" w:hAnsi="Arial" w:cs="Arial"/>
          <w:shd w:val="clear" w:color="auto" w:fill="FFFFFF"/>
        </w:rPr>
        <w:t xml:space="preserve">. </w:t>
      </w:r>
      <w:r w:rsidRPr="009E19EF">
        <w:rPr>
          <w:rFonts w:ascii="Arial" w:hAnsi="Arial" w:cs="Arial"/>
          <w:shd w:val="clear" w:color="auto" w:fill="FFFFFF"/>
          <w:lang w:val="en-US"/>
        </w:rPr>
        <w:t>The impact of the COVID-19 pandemic on the Brazilian immigrant community in the US: Results from a qualitative study. </w:t>
      </w:r>
      <w:r w:rsidRPr="009E19EF">
        <w:rPr>
          <w:rFonts w:ascii="Arial" w:hAnsi="Arial" w:cs="Arial"/>
          <w:b/>
          <w:bCs/>
          <w:shd w:val="clear" w:color="auto" w:fill="FFFFFF"/>
          <w:lang w:val="en-US"/>
        </w:rPr>
        <w:t>International Journal of Environmental Research and Public Health</w:t>
      </w:r>
      <w:r w:rsidRPr="009E19EF">
        <w:rPr>
          <w:rFonts w:ascii="Arial" w:hAnsi="Arial" w:cs="Arial"/>
          <w:shd w:val="clear" w:color="auto" w:fill="FFFFFF"/>
          <w:lang w:val="en-US"/>
        </w:rPr>
        <w:t>, v. 18, n. 7, p. 3355, 2021.</w:t>
      </w:r>
    </w:p>
    <w:p w14:paraId="13F70F3B" w14:textId="77777777" w:rsidR="0082181C" w:rsidRPr="009E19EF" w:rsidRDefault="0082181C" w:rsidP="009E19EF">
      <w:pPr>
        <w:pStyle w:val="NormalWeb"/>
        <w:spacing w:beforeAutospacing="0" w:after="0" w:afterAutospacing="0"/>
        <w:jc w:val="both"/>
        <w:rPr>
          <w:rFonts w:ascii="Arial" w:hAnsi="Arial" w:cs="Arial"/>
          <w:lang w:val="en-US"/>
        </w:rPr>
      </w:pPr>
    </w:p>
    <w:p w14:paraId="00FADDED" w14:textId="77777777" w:rsidR="0082181C" w:rsidRPr="009E19EF"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shd w:val="clear" w:color="auto" w:fill="FFFFFF"/>
        </w:rPr>
        <w:t>SALES, T.; LOUREIRO, M. Imigrantes brasileiros adolescentes e de segunda geração em Massachusetts, EUA. </w:t>
      </w:r>
      <w:r w:rsidRPr="009E19EF">
        <w:rPr>
          <w:rFonts w:ascii="Arial" w:hAnsi="Arial" w:cs="Arial"/>
          <w:b/>
          <w:bCs/>
          <w:shd w:val="clear" w:color="auto" w:fill="FFFFFF"/>
        </w:rPr>
        <w:t>Revista Brasileira de Estudos de População</w:t>
      </w:r>
      <w:r w:rsidRPr="009E19EF">
        <w:rPr>
          <w:rFonts w:ascii="Arial" w:hAnsi="Arial" w:cs="Arial"/>
          <w:shd w:val="clear" w:color="auto" w:fill="FFFFFF"/>
        </w:rPr>
        <w:t>, v. 21, n. 2, p. 217-239, 2004.</w:t>
      </w:r>
    </w:p>
    <w:p w14:paraId="675BF306" w14:textId="77777777" w:rsidR="0082181C" w:rsidRPr="009E19EF" w:rsidRDefault="0082181C" w:rsidP="009E19EF">
      <w:pPr>
        <w:pStyle w:val="NormalWeb"/>
        <w:spacing w:beforeAutospacing="0" w:after="0" w:afterAutospacing="0"/>
        <w:jc w:val="both"/>
        <w:rPr>
          <w:rFonts w:ascii="Arial" w:hAnsi="Arial" w:cs="Arial"/>
        </w:rPr>
      </w:pPr>
    </w:p>
    <w:p w14:paraId="33208D9D" w14:textId="64359DAF" w:rsidR="0082181C" w:rsidRPr="009E19EF" w:rsidRDefault="0082181C" w:rsidP="009E19EF">
      <w:pPr>
        <w:pStyle w:val="NormalWeb"/>
        <w:spacing w:beforeAutospacing="0" w:after="0" w:afterAutospacing="0"/>
        <w:jc w:val="both"/>
        <w:rPr>
          <w:rFonts w:ascii="Arial" w:hAnsi="Arial" w:cs="Arial"/>
          <w:shd w:val="clear" w:color="auto" w:fill="FFFFFF"/>
          <w:lang w:val="en-US"/>
        </w:rPr>
      </w:pPr>
      <w:r w:rsidRPr="00B33322">
        <w:rPr>
          <w:rFonts w:ascii="Arial" w:hAnsi="Arial" w:cs="Arial"/>
          <w:shd w:val="clear" w:color="auto" w:fill="FFFFFF"/>
        </w:rPr>
        <w:t xml:space="preserve">THORNE, A. G.; WOLPOFF, M. H. The </w:t>
      </w:r>
      <w:proofErr w:type="spellStart"/>
      <w:r w:rsidRPr="00B33322">
        <w:rPr>
          <w:rFonts w:ascii="Arial" w:hAnsi="Arial" w:cs="Arial"/>
          <w:shd w:val="clear" w:color="auto" w:fill="FFFFFF"/>
        </w:rPr>
        <w:t>multiregional</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evolution</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of</w:t>
      </w:r>
      <w:proofErr w:type="spellEnd"/>
      <w:r w:rsidRPr="00B33322">
        <w:rPr>
          <w:rFonts w:ascii="Arial" w:hAnsi="Arial" w:cs="Arial"/>
          <w:shd w:val="clear" w:color="auto" w:fill="FFFFFF"/>
        </w:rPr>
        <w:t xml:space="preserve"> </w:t>
      </w:r>
      <w:proofErr w:type="spellStart"/>
      <w:r w:rsidRPr="00B33322">
        <w:rPr>
          <w:rFonts w:ascii="Arial" w:hAnsi="Arial" w:cs="Arial"/>
          <w:shd w:val="clear" w:color="auto" w:fill="FFFFFF"/>
        </w:rPr>
        <w:t>humans</w:t>
      </w:r>
      <w:proofErr w:type="spellEnd"/>
      <w:r w:rsidRPr="00B33322">
        <w:rPr>
          <w:rFonts w:ascii="Arial" w:hAnsi="Arial" w:cs="Arial"/>
          <w:shd w:val="clear" w:color="auto" w:fill="FFFFFF"/>
        </w:rPr>
        <w:t>. </w:t>
      </w:r>
      <w:r w:rsidRPr="009E19EF">
        <w:rPr>
          <w:rFonts w:ascii="Arial" w:hAnsi="Arial" w:cs="Arial"/>
          <w:b/>
          <w:bCs/>
          <w:shd w:val="clear" w:color="auto" w:fill="FFFFFF"/>
          <w:lang w:val="en-US"/>
        </w:rPr>
        <w:t>Scientific American</w:t>
      </w:r>
      <w:r w:rsidRPr="009E19EF">
        <w:rPr>
          <w:rFonts w:ascii="Arial" w:hAnsi="Arial" w:cs="Arial"/>
          <w:shd w:val="clear" w:color="auto" w:fill="FFFFFF"/>
          <w:lang w:val="en-US"/>
        </w:rPr>
        <w:t>, v. 266, n. 4, p. 76-83, 1992.</w:t>
      </w:r>
    </w:p>
    <w:p w14:paraId="524D03A8" w14:textId="77777777" w:rsidR="0082181C" w:rsidRPr="009E19EF" w:rsidRDefault="0082181C" w:rsidP="009E19EF">
      <w:pPr>
        <w:pStyle w:val="NormalWeb"/>
        <w:spacing w:beforeAutospacing="0" w:after="0" w:afterAutospacing="0"/>
        <w:jc w:val="both"/>
        <w:rPr>
          <w:rFonts w:ascii="Arial" w:hAnsi="Arial" w:cs="Arial"/>
          <w:lang w:val="en-US"/>
        </w:rPr>
      </w:pPr>
    </w:p>
    <w:p w14:paraId="02E58294" w14:textId="77777777" w:rsidR="0082181C" w:rsidRPr="009E19EF" w:rsidRDefault="0082181C" w:rsidP="009E19EF">
      <w:pPr>
        <w:pStyle w:val="NormalWeb"/>
        <w:spacing w:beforeAutospacing="0" w:after="0" w:afterAutospacing="0"/>
        <w:jc w:val="both"/>
        <w:rPr>
          <w:rFonts w:ascii="Arial" w:hAnsi="Arial" w:cs="Arial"/>
          <w:shd w:val="clear" w:color="auto" w:fill="FFFFFF"/>
          <w:lang w:val="en-US"/>
        </w:rPr>
      </w:pPr>
      <w:r w:rsidRPr="00B33322">
        <w:rPr>
          <w:rFonts w:ascii="Arial" w:hAnsi="Arial" w:cs="Arial"/>
          <w:shd w:val="clear" w:color="auto" w:fill="FFFFFF"/>
          <w:lang w:val="en-US"/>
        </w:rPr>
        <w:t xml:space="preserve">TRAVEL STATE GOV. </w:t>
      </w:r>
      <w:r w:rsidRPr="00B33322">
        <w:rPr>
          <w:rFonts w:ascii="Arial" w:hAnsi="Arial" w:cs="Arial"/>
          <w:b/>
          <w:bCs/>
          <w:shd w:val="clear" w:color="auto" w:fill="FFFFFF"/>
          <w:lang w:val="en-US"/>
        </w:rPr>
        <w:t>Visa Denials</w:t>
      </w:r>
      <w:r w:rsidRPr="00B33322">
        <w:rPr>
          <w:rFonts w:ascii="Arial" w:hAnsi="Arial" w:cs="Arial"/>
          <w:shd w:val="clear" w:color="auto" w:fill="FFFFFF"/>
          <w:lang w:val="en-US"/>
        </w:rPr>
        <w:t xml:space="preserve">. </w:t>
      </w:r>
      <w:r w:rsidRPr="009E19EF">
        <w:rPr>
          <w:rFonts w:ascii="Arial" w:hAnsi="Arial" w:cs="Arial"/>
          <w:shd w:val="clear" w:color="auto" w:fill="FFFFFF"/>
        </w:rPr>
        <w:t xml:space="preserve">2023. Disponível em: https://travel.state.gov/content/travel/en/us-visas/visa-information-resources/visa-denials.html#214b. </w:t>
      </w:r>
      <w:proofErr w:type="spellStart"/>
      <w:r w:rsidRPr="009E19EF">
        <w:rPr>
          <w:rFonts w:ascii="Arial" w:hAnsi="Arial" w:cs="Arial"/>
          <w:shd w:val="clear" w:color="auto" w:fill="FFFFFF"/>
          <w:lang w:val="en-US"/>
        </w:rPr>
        <w:t>Acesso</w:t>
      </w:r>
      <w:proofErr w:type="spellEnd"/>
      <w:r w:rsidRPr="009E19EF">
        <w:rPr>
          <w:rFonts w:ascii="Arial" w:hAnsi="Arial" w:cs="Arial"/>
          <w:shd w:val="clear" w:color="auto" w:fill="FFFFFF"/>
          <w:lang w:val="en-US"/>
        </w:rPr>
        <w:t xml:space="preserve"> </w:t>
      </w:r>
      <w:proofErr w:type="spellStart"/>
      <w:r w:rsidRPr="009E19EF">
        <w:rPr>
          <w:rFonts w:ascii="Arial" w:hAnsi="Arial" w:cs="Arial"/>
          <w:shd w:val="clear" w:color="auto" w:fill="FFFFFF"/>
          <w:lang w:val="en-US"/>
        </w:rPr>
        <w:t>em</w:t>
      </w:r>
      <w:proofErr w:type="spellEnd"/>
      <w:r w:rsidRPr="009E19EF">
        <w:rPr>
          <w:rFonts w:ascii="Arial" w:hAnsi="Arial" w:cs="Arial"/>
          <w:shd w:val="clear" w:color="auto" w:fill="FFFFFF"/>
          <w:lang w:val="en-US"/>
        </w:rPr>
        <w:t xml:space="preserve">: 29 out. 2023. </w:t>
      </w:r>
    </w:p>
    <w:p w14:paraId="3026C65F" w14:textId="77777777" w:rsidR="0082181C" w:rsidRPr="009E19EF" w:rsidRDefault="0082181C" w:rsidP="009E19EF">
      <w:pPr>
        <w:pStyle w:val="NormalWeb"/>
        <w:spacing w:beforeAutospacing="0" w:after="0" w:afterAutospacing="0"/>
        <w:jc w:val="both"/>
        <w:rPr>
          <w:rFonts w:ascii="Arial" w:hAnsi="Arial" w:cs="Arial"/>
          <w:lang w:val="en-US"/>
        </w:rPr>
      </w:pPr>
    </w:p>
    <w:p w14:paraId="39CF0BC5" w14:textId="77777777" w:rsidR="0082181C" w:rsidRPr="009E19EF" w:rsidRDefault="0082181C" w:rsidP="009E19EF">
      <w:pPr>
        <w:pStyle w:val="NormalWeb"/>
        <w:spacing w:beforeAutospacing="0" w:after="0" w:afterAutospacing="0"/>
        <w:jc w:val="both"/>
        <w:rPr>
          <w:rFonts w:ascii="Arial" w:hAnsi="Arial" w:cs="Arial"/>
          <w:shd w:val="clear" w:color="auto" w:fill="FFFFFF"/>
        </w:rPr>
      </w:pPr>
      <w:r w:rsidRPr="009E19EF">
        <w:rPr>
          <w:rFonts w:ascii="Arial" w:hAnsi="Arial" w:cs="Arial"/>
          <w:shd w:val="clear" w:color="auto" w:fill="FFFFFF"/>
          <w:lang w:val="en-US"/>
        </w:rPr>
        <w:t xml:space="preserve">WORLD BANK GROUP. </w:t>
      </w:r>
      <w:r w:rsidRPr="009E19EF">
        <w:rPr>
          <w:rFonts w:ascii="Arial" w:hAnsi="Arial" w:cs="Arial"/>
          <w:b/>
          <w:bCs/>
          <w:shd w:val="clear" w:color="auto" w:fill="FFFFFF"/>
          <w:lang w:val="en-US"/>
        </w:rPr>
        <w:t>Migration and Remittances: recent Developments and Outlook</w:t>
      </w:r>
      <w:r w:rsidRPr="009E19EF">
        <w:rPr>
          <w:rFonts w:ascii="Arial" w:hAnsi="Arial" w:cs="Arial"/>
          <w:shd w:val="clear" w:color="auto" w:fill="FFFFFF"/>
          <w:lang w:val="en-US"/>
        </w:rPr>
        <w:t xml:space="preserve">. </w:t>
      </w:r>
      <w:r w:rsidRPr="009E19EF">
        <w:rPr>
          <w:rFonts w:ascii="Arial" w:hAnsi="Arial" w:cs="Arial"/>
          <w:shd w:val="clear" w:color="auto" w:fill="FFFFFF"/>
        </w:rPr>
        <w:t xml:space="preserve">Washington: Knomad, 2018. Disponível em: https://openknowledge.worldbank.org/server/api/core/bitstreams/c5fa94ef-da27-5ec4-bd33-9b87e4796569/content. Acesso em: 6 nov. 2023. </w:t>
      </w:r>
    </w:p>
    <w:p w14:paraId="60F7803D" w14:textId="77777777" w:rsidR="00C91D5E" w:rsidRPr="009E19EF" w:rsidRDefault="00C91D5E" w:rsidP="00C91D5E">
      <w:pPr>
        <w:spacing w:after="0" w:line="360" w:lineRule="auto"/>
        <w:jc w:val="both"/>
        <w:rPr>
          <w:rFonts w:ascii="Arial" w:eastAsia="Times New Roman" w:hAnsi="Arial" w:cs="Arial"/>
          <w:b/>
          <w:sz w:val="24"/>
          <w:szCs w:val="24"/>
        </w:rPr>
      </w:pPr>
    </w:p>
    <w:sectPr w:rsidR="00C91D5E" w:rsidRPr="009E19EF">
      <w:headerReference w:type="default" r:id="rId11"/>
      <w:pgSz w:w="11906" w:h="16838"/>
      <w:pgMar w:top="1701" w:right="1134" w:bottom="1134" w:left="1701" w:header="0" w:footer="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D4D22" w14:textId="77777777" w:rsidR="003F5DFD" w:rsidRDefault="003F5DFD">
      <w:pPr>
        <w:spacing w:after="0" w:line="240" w:lineRule="auto"/>
      </w:pPr>
      <w:r>
        <w:separator/>
      </w:r>
    </w:p>
  </w:endnote>
  <w:endnote w:type="continuationSeparator" w:id="0">
    <w:p w14:paraId="346FDF7E" w14:textId="77777777" w:rsidR="003F5DFD" w:rsidRDefault="003F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FEB43" w14:textId="77777777" w:rsidR="003F5DFD" w:rsidRDefault="003F5DFD">
      <w:pPr>
        <w:spacing w:after="0" w:line="240" w:lineRule="auto"/>
      </w:pPr>
      <w:r>
        <w:separator/>
      </w:r>
    </w:p>
  </w:footnote>
  <w:footnote w:type="continuationSeparator" w:id="0">
    <w:p w14:paraId="1C0E741D" w14:textId="77777777" w:rsidR="003F5DFD" w:rsidRDefault="003F5DFD">
      <w:pPr>
        <w:spacing w:after="0" w:line="240" w:lineRule="auto"/>
      </w:pPr>
      <w:r>
        <w:continuationSeparator/>
      </w:r>
    </w:p>
  </w:footnote>
  <w:footnote w:id="1">
    <w:p w14:paraId="71522CE7" w14:textId="26618ED4" w:rsidR="00CB7BBD" w:rsidRPr="00CB7BBD" w:rsidRDefault="00CB7BBD">
      <w:pPr>
        <w:pStyle w:val="Textodenotaderodap"/>
        <w:rPr>
          <w:rFonts w:ascii="Arial" w:hAnsi="Arial" w:cs="Arial"/>
          <w:sz w:val="24"/>
          <w:szCs w:val="24"/>
        </w:rPr>
      </w:pPr>
      <w:r w:rsidRPr="00CB7BBD">
        <w:rPr>
          <w:rStyle w:val="Refdenotaderodap"/>
          <w:rFonts w:ascii="Arial" w:hAnsi="Arial" w:cs="Arial"/>
          <w:sz w:val="24"/>
          <w:szCs w:val="24"/>
        </w:rPr>
        <w:footnoteRef/>
      </w:r>
      <w:r w:rsidRPr="00CB7BBD">
        <w:rPr>
          <w:rFonts w:ascii="Arial" w:hAnsi="Arial" w:cs="Arial"/>
          <w:sz w:val="24"/>
          <w:szCs w:val="24"/>
          <w:vertAlign w:val="superscript"/>
        </w:rPr>
        <w:t xml:space="preserve"> *</w:t>
      </w:r>
      <w:r w:rsidRPr="00CB7BBD">
        <w:rPr>
          <w:rFonts w:ascii="Arial" w:hAnsi="Arial" w:cs="Arial"/>
          <w:sz w:val="24"/>
          <w:szCs w:val="24"/>
        </w:rPr>
        <w:t xml:space="preserve"> Graduanda do Curso Superior de Bacharelado em Direito. E-mail: tainarafersousa@gmail.com</w:t>
      </w:r>
    </w:p>
  </w:footnote>
  <w:footnote w:id="2">
    <w:p w14:paraId="32B8D914" w14:textId="4174840C" w:rsidR="00CB7BBD" w:rsidRPr="00CB7BBD" w:rsidRDefault="00CB7BBD">
      <w:pPr>
        <w:pStyle w:val="Textodenotaderodap"/>
        <w:rPr>
          <w:rFonts w:ascii="Arial" w:hAnsi="Arial" w:cs="Arial"/>
        </w:rPr>
      </w:pPr>
      <w:r w:rsidRPr="00CB7BBD">
        <w:rPr>
          <w:rStyle w:val="Refdenotaderodap"/>
          <w:rFonts w:ascii="Arial" w:hAnsi="Arial" w:cs="Arial"/>
          <w:sz w:val="24"/>
          <w:szCs w:val="24"/>
        </w:rPr>
        <w:footnoteRef/>
      </w:r>
      <w:r w:rsidRPr="00CB7BBD">
        <w:rPr>
          <w:rFonts w:ascii="Arial" w:hAnsi="Arial" w:cs="Arial"/>
          <w:sz w:val="24"/>
          <w:szCs w:val="24"/>
        </w:rPr>
        <w:t xml:space="preserve"> </w:t>
      </w:r>
      <w:r w:rsidRPr="00CB7BBD">
        <w:rPr>
          <w:rFonts w:ascii="Arial" w:hAnsi="Arial" w:cs="Arial"/>
          <w:sz w:val="24"/>
          <w:szCs w:val="24"/>
          <w:vertAlign w:val="superscript"/>
        </w:rPr>
        <w:t xml:space="preserve">* </w:t>
      </w:r>
      <w:r w:rsidRPr="00CB7BBD">
        <w:rPr>
          <w:rFonts w:ascii="Arial" w:hAnsi="Arial" w:cs="Arial"/>
          <w:sz w:val="24"/>
          <w:szCs w:val="24"/>
        </w:rPr>
        <w:t>Professor Orientador. Graduado pela Universidade Estadual da Paraíba, pós-graduado pela UNIPÊ, especialista em Direito Público pela Faculdade Estácio do Recife e Docente do Curso Superior de Bacharelado em Direito. E-mail: antoniopedronetto@gmail.com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4" w14:textId="77777777" w:rsidR="00B45BF8" w:rsidRDefault="00B45BF8">
    <w:pPr>
      <w:pBdr>
        <w:top w:val="nil"/>
        <w:left w:val="nil"/>
        <w:bottom w:val="nil"/>
        <w:right w:val="nil"/>
        <w:between w:val="nil"/>
      </w:pBdr>
      <w:tabs>
        <w:tab w:val="center" w:pos="4252"/>
        <w:tab w:val="right" w:pos="8504"/>
      </w:tabs>
      <w:spacing w:after="0" w:line="240" w:lineRule="auto"/>
      <w:jc w:val="right"/>
      <w:rPr>
        <w:rFonts w:ascii="Calibri" w:eastAsia="Calibri" w:hAnsi="Calibri" w:cs="Calibri"/>
        <w:color w:val="000000"/>
      </w:rPr>
    </w:pPr>
  </w:p>
  <w:p w14:paraId="00000175" w14:textId="77777777" w:rsidR="00B45BF8" w:rsidRDefault="00B45BF8">
    <w:pPr>
      <w:pBdr>
        <w:top w:val="nil"/>
        <w:left w:val="nil"/>
        <w:bottom w:val="nil"/>
        <w:right w:val="nil"/>
        <w:between w:val="nil"/>
      </w:pBdr>
      <w:tabs>
        <w:tab w:val="center" w:pos="4252"/>
        <w:tab w:val="right" w:pos="8504"/>
      </w:tabs>
      <w:spacing w:after="0" w:line="240" w:lineRule="auto"/>
      <w:jc w:val="right"/>
      <w:rPr>
        <w:rFonts w:ascii="Calibri" w:eastAsia="Calibri" w:hAnsi="Calibri" w:cs="Calibri"/>
        <w:color w:val="000000"/>
      </w:rPr>
    </w:pPr>
  </w:p>
  <w:p w14:paraId="00000176" w14:textId="77777777" w:rsidR="00B45BF8" w:rsidRDefault="00B45BF8">
    <w:pPr>
      <w:pBdr>
        <w:top w:val="nil"/>
        <w:left w:val="nil"/>
        <w:bottom w:val="nil"/>
        <w:right w:val="nil"/>
        <w:between w:val="nil"/>
      </w:pBdr>
      <w:tabs>
        <w:tab w:val="center" w:pos="4252"/>
        <w:tab w:val="right" w:pos="8504"/>
      </w:tabs>
      <w:spacing w:after="0" w:line="240" w:lineRule="auto"/>
      <w:jc w:val="right"/>
      <w:rPr>
        <w:rFonts w:ascii="Calibri" w:eastAsia="Calibri" w:hAnsi="Calibri" w:cs="Calibri"/>
        <w:color w:val="000000"/>
      </w:rPr>
    </w:pPr>
  </w:p>
  <w:p w14:paraId="00000177" w14:textId="77777777" w:rsidR="00B45BF8" w:rsidRDefault="00B45BF8">
    <w:pPr>
      <w:pBdr>
        <w:top w:val="nil"/>
        <w:left w:val="nil"/>
        <w:bottom w:val="nil"/>
        <w:right w:val="nil"/>
        <w:between w:val="nil"/>
      </w:pBdr>
      <w:tabs>
        <w:tab w:val="center" w:pos="4252"/>
        <w:tab w:val="right" w:pos="8504"/>
      </w:tabs>
      <w:spacing w:after="0" w:line="240" w:lineRule="auto"/>
      <w:jc w:val="right"/>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BF8"/>
    <w:rsid w:val="00025369"/>
    <w:rsid w:val="00025774"/>
    <w:rsid w:val="000310F8"/>
    <w:rsid w:val="00032DCC"/>
    <w:rsid w:val="00057770"/>
    <w:rsid w:val="000C06FF"/>
    <w:rsid w:val="000C5F68"/>
    <w:rsid w:val="000D42CB"/>
    <w:rsid w:val="000D5380"/>
    <w:rsid w:val="000F37C0"/>
    <w:rsid w:val="00132FA1"/>
    <w:rsid w:val="00143020"/>
    <w:rsid w:val="00146FB5"/>
    <w:rsid w:val="0014772B"/>
    <w:rsid w:val="0016411D"/>
    <w:rsid w:val="00173990"/>
    <w:rsid w:val="00185581"/>
    <w:rsid w:val="001A57BF"/>
    <w:rsid w:val="001D3DE4"/>
    <w:rsid w:val="002076A1"/>
    <w:rsid w:val="0021566D"/>
    <w:rsid w:val="00227493"/>
    <w:rsid w:val="00282B92"/>
    <w:rsid w:val="002A4163"/>
    <w:rsid w:val="002A45A4"/>
    <w:rsid w:val="002C1CF8"/>
    <w:rsid w:val="00331031"/>
    <w:rsid w:val="00361F67"/>
    <w:rsid w:val="003831DE"/>
    <w:rsid w:val="003D379F"/>
    <w:rsid w:val="003E2952"/>
    <w:rsid w:val="003F5DFD"/>
    <w:rsid w:val="003F64CF"/>
    <w:rsid w:val="00447E07"/>
    <w:rsid w:val="004C208A"/>
    <w:rsid w:val="004D418F"/>
    <w:rsid w:val="004E2477"/>
    <w:rsid w:val="004F48A2"/>
    <w:rsid w:val="00560A22"/>
    <w:rsid w:val="005704B4"/>
    <w:rsid w:val="005B7674"/>
    <w:rsid w:val="005C188B"/>
    <w:rsid w:val="005D4104"/>
    <w:rsid w:val="00607461"/>
    <w:rsid w:val="00617827"/>
    <w:rsid w:val="00623D79"/>
    <w:rsid w:val="006422BD"/>
    <w:rsid w:val="00642A6D"/>
    <w:rsid w:val="00661EE0"/>
    <w:rsid w:val="006B3063"/>
    <w:rsid w:val="006F3D00"/>
    <w:rsid w:val="00700E4A"/>
    <w:rsid w:val="007130EB"/>
    <w:rsid w:val="007255A8"/>
    <w:rsid w:val="007406A6"/>
    <w:rsid w:val="00744E41"/>
    <w:rsid w:val="00746882"/>
    <w:rsid w:val="007576CB"/>
    <w:rsid w:val="0079291D"/>
    <w:rsid w:val="007D0B01"/>
    <w:rsid w:val="0082181C"/>
    <w:rsid w:val="00845902"/>
    <w:rsid w:val="00872437"/>
    <w:rsid w:val="00882418"/>
    <w:rsid w:val="008868C8"/>
    <w:rsid w:val="0089377F"/>
    <w:rsid w:val="008A1AB6"/>
    <w:rsid w:val="008B05F3"/>
    <w:rsid w:val="008B3C97"/>
    <w:rsid w:val="008C0E4E"/>
    <w:rsid w:val="0090712D"/>
    <w:rsid w:val="009224FF"/>
    <w:rsid w:val="0095603D"/>
    <w:rsid w:val="00964723"/>
    <w:rsid w:val="00964B15"/>
    <w:rsid w:val="00980EC4"/>
    <w:rsid w:val="009B34B4"/>
    <w:rsid w:val="009B66D4"/>
    <w:rsid w:val="009B6B89"/>
    <w:rsid w:val="009C20E4"/>
    <w:rsid w:val="009E19EF"/>
    <w:rsid w:val="009F1641"/>
    <w:rsid w:val="009F5869"/>
    <w:rsid w:val="00A02741"/>
    <w:rsid w:val="00A278F3"/>
    <w:rsid w:val="00A53174"/>
    <w:rsid w:val="00A652E0"/>
    <w:rsid w:val="00AA460F"/>
    <w:rsid w:val="00AC5B5B"/>
    <w:rsid w:val="00B066E9"/>
    <w:rsid w:val="00B33322"/>
    <w:rsid w:val="00B41668"/>
    <w:rsid w:val="00B45BF8"/>
    <w:rsid w:val="00B52E58"/>
    <w:rsid w:val="00B87AF3"/>
    <w:rsid w:val="00B97FB8"/>
    <w:rsid w:val="00BE4807"/>
    <w:rsid w:val="00BF0422"/>
    <w:rsid w:val="00BF0611"/>
    <w:rsid w:val="00C113E0"/>
    <w:rsid w:val="00C23A73"/>
    <w:rsid w:val="00C44DA4"/>
    <w:rsid w:val="00C7348D"/>
    <w:rsid w:val="00C77F74"/>
    <w:rsid w:val="00C91D5E"/>
    <w:rsid w:val="00C95BC1"/>
    <w:rsid w:val="00CB57DE"/>
    <w:rsid w:val="00CB7BBD"/>
    <w:rsid w:val="00D17B18"/>
    <w:rsid w:val="00D246EF"/>
    <w:rsid w:val="00D25331"/>
    <w:rsid w:val="00D519CA"/>
    <w:rsid w:val="00D84E32"/>
    <w:rsid w:val="00DD4856"/>
    <w:rsid w:val="00DE6A25"/>
    <w:rsid w:val="00DF4FB9"/>
    <w:rsid w:val="00E67BFF"/>
    <w:rsid w:val="00E74D3E"/>
    <w:rsid w:val="00EE5FCF"/>
    <w:rsid w:val="00EF4543"/>
    <w:rsid w:val="00F238DE"/>
    <w:rsid w:val="00F26F68"/>
    <w:rsid w:val="00F35E29"/>
    <w:rsid w:val="00F91590"/>
    <w:rsid w:val="00F93891"/>
    <w:rsid w:val="00FF38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064F"/>
  <w15:docId w15:val="{627DDCE3-6D4B-477A-ABDA-992FE5F4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heme="minorHAnsi" w:eastAsiaTheme="minorHAnsi" w:hAnsiTheme="minorHAnsi" w:cstheme="minorBidi"/>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har"/>
    <w:uiPriority w:val="9"/>
    <w:semiHidden/>
    <w:unhideWhenUsed/>
    <w:qFormat/>
    <w:rsid w:val="00B55560"/>
    <w:pPr>
      <w:suppressAutoHyphens w:val="0"/>
      <w:spacing w:beforeAutospacing="1"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B555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99"/>
    <w:qFormat/>
    <w:rsid w:val="00174217"/>
  </w:style>
  <w:style w:type="character" w:customStyle="1" w:styleId="CabealhoChar">
    <w:name w:val="Cabeçalho Char"/>
    <w:basedOn w:val="Fontepargpadro"/>
    <w:link w:val="Cabealho"/>
    <w:uiPriority w:val="99"/>
    <w:qFormat/>
    <w:rsid w:val="00393103"/>
  </w:style>
  <w:style w:type="character" w:customStyle="1" w:styleId="RodapChar">
    <w:name w:val="Rodapé Char"/>
    <w:basedOn w:val="Fontepargpadro"/>
    <w:link w:val="Rodap"/>
    <w:uiPriority w:val="99"/>
    <w:qFormat/>
    <w:rsid w:val="00393103"/>
  </w:style>
  <w:style w:type="character" w:customStyle="1" w:styleId="CitaoChar">
    <w:name w:val="Citação Char"/>
    <w:basedOn w:val="Fontepargpadro"/>
    <w:link w:val="Citao"/>
    <w:uiPriority w:val="29"/>
    <w:qFormat/>
    <w:rsid w:val="00173AE7"/>
    <w:rPr>
      <w:i/>
      <w:iCs/>
      <w:color w:val="404040" w:themeColor="text1" w:themeTint="BF"/>
    </w:rPr>
  </w:style>
  <w:style w:type="character" w:customStyle="1" w:styleId="TextodenotaderodapChar">
    <w:name w:val="Texto de nota de rodapé Char"/>
    <w:basedOn w:val="Fontepargpadro"/>
    <w:link w:val="Textodenotaderodap"/>
    <w:uiPriority w:val="99"/>
    <w:semiHidden/>
    <w:qFormat/>
    <w:rsid w:val="00327642"/>
    <w:rPr>
      <w:sz w:val="20"/>
      <w:szCs w:val="20"/>
    </w:rPr>
  </w:style>
  <w:style w:type="character" w:customStyle="1" w:styleId="Caracteresdenotaderodap">
    <w:name w:val="Caracteres de nota de rodapé"/>
    <w:uiPriority w:val="99"/>
    <w:semiHidden/>
    <w:unhideWhenUsed/>
    <w:qFormat/>
    <w:rsid w:val="00327642"/>
    <w:rPr>
      <w:vertAlign w:val="superscript"/>
    </w:rPr>
  </w:style>
  <w:style w:type="character" w:customStyle="1" w:styleId="ncoradanotaderodap">
    <w:name w:val="Âncora da nota de rodapé"/>
    <w:rPr>
      <w:vertAlign w:val="superscript"/>
    </w:rPr>
  </w:style>
  <w:style w:type="character" w:customStyle="1" w:styleId="FootnoteCharacters">
    <w:name w:val="Footnote Characters"/>
    <w:qFormat/>
    <w:rPr>
      <w:vertAlign w:val="superscript"/>
    </w:rPr>
  </w:style>
  <w:style w:type="character" w:customStyle="1" w:styleId="Ttulo3Char">
    <w:name w:val="Título 3 Char"/>
    <w:basedOn w:val="Fontepargpadro"/>
    <w:link w:val="Ttulo3"/>
    <w:uiPriority w:val="9"/>
    <w:qFormat/>
    <w:rsid w:val="00B55560"/>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B55560"/>
    <w:rPr>
      <w:b/>
      <w:bCs/>
    </w:rPr>
  </w:style>
  <w:style w:type="character" w:customStyle="1" w:styleId="Ttulo4Char">
    <w:name w:val="Título 4 Char"/>
    <w:basedOn w:val="Fontepargpadro"/>
    <w:link w:val="Ttulo4"/>
    <w:uiPriority w:val="9"/>
    <w:semiHidden/>
    <w:qFormat/>
    <w:rsid w:val="00B55560"/>
    <w:rPr>
      <w:rFonts w:asciiTheme="majorHAnsi" w:eastAsiaTheme="majorEastAsia" w:hAnsiTheme="majorHAnsi" w:cstheme="majorBidi"/>
      <w:i/>
      <w:iCs/>
      <w:color w:val="2F5496" w:themeColor="accent1" w:themeShade="BF"/>
    </w:rPr>
  </w:style>
  <w:style w:type="character" w:styleId="nfase">
    <w:name w:val="Emphasis"/>
    <w:basedOn w:val="Fontepargpadro"/>
    <w:uiPriority w:val="20"/>
    <w:qFormat/>
    <w:rsid w:val="00C070D7"/>
    <w:rPr>
      <w:i/>
      <w:iCs/>
    </w:rPr>
  </w:style>
  <w:style w:type="character" w:customStyle="1" w:styleId="LinkdaInternet">
    <w:name w:val="Link da Internet"/>
    <w:basedOn w:val="Fontepargpadro"/>
    <w:uiPriority w:val="99"/>
    <w:unhideWhenUsed/>
    <w:rsid w:val="00327DFA"/>
    <w:rPr>
      <w:color w:val="0563C1" w:themeColor="hyperlink"/>
      <w:u w:val="single"/>
    </w:rPr>
  </w:style>
  <w:style w:type="character" w:customStyle="1" w:styleId="MenoPendente1">
    <w:name w:val="Menção Pendente1"/>
    <w:basedOn w:val="Fontepargpadro"/>
    <w:uiPriority w:val="99"/>
    <w:semiHidden/>
    <w:unhideWhenUsed/>
    <w:qFormat/>
    <w:rsid w:val="00F032FF"/>
    <w:rPr>
      <w:color w:val="605E5C"/>
      <w:shd w:val="clear" w:color="auto" w:fill="E1DFDD"/>
    </w:rPr>
  </w:style>
  <w:style w:type="character" w:customStyle="1" w:styleId="Caracteresdenotadefim">
    <w:name w:val="Caracteres de nota de fim"/>
    <w:qFormat/>
  </w:style>
  <w:style w:type="character" w:customStyle="1" w:styleId="ncoradanotadefim">
    <w:name w:val="Âncora da nota de fim"/>
    <w:rPr>
      <w:vertAlign w:val="superscript"/>
    </w:rPr>
  </w:style>
  <w:style w:type="character" w:customStyle="1" w:styleId="EndnoteCharacters">
    <w:name w:val="Endnote Characters"/>
    <w:qFormat/>
    <w:rPr>
      <w:vertAlign w:val="superscript"/>
    </w:rPr>
  </w:style>
  <w:style w:type="character" w:customStyle="1" w:styleId="MenoPendente2">
    <w:name w:val="Menção Pendente2"/>
    <w:basedOn w:val="Fontepargpadro"/>
    <w:uiPriority w:val="99"/>
    <w:semiHidden/>
    <w:unhideWhenUsed/>
    <w:qFormat/>
    <w:rsid w:val="00327DFA"/>
    <w:rPr>
      <w:color w:val="605E5C"/>
      <w:shd w:val="clear" w:color="auto" w:fill="E1DFDD"/>
    </w:rPr>
  </w:style>
  <w:style w:type="paragraph" w:styleId="Corpodetexto">
    <w:name w:val="Body Text"/>
    <w:basedOn w:val="Normal"/>
    <w:link w:val="CorpodetextoChar"/>
    <w:uiPriority w:val="99"/>
    <w:unhideWhenUsed/>
    <w:rsid w:val="00174217"/>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393103"/>
    <w:pPr>
      <w:tabs>
        <w:tab w:val="center" w:pos="4252"/>
        <w:tab w:val="right" w:pos="8504"/>
      </w:tabs>
      <w:spacing w:after="0" w:line="240" w:lineRule="auto"/>
    </w:pPr>
  </w:style>
  <w:style w:type="paragraph" w:styleId="Rodap">
    <w:name w:val="footer"/>
    <w:basedOn w:val="Normal"/>
    <w:link w:val="RodapChar"/>
    <w:uiPriority w:val="99"/>
    <w:unhideWhenUsed/>
    <w:rsid w:val="00393103"/>
    <w:pPr>
      <w:tabs>
        <w:tab w:val="center" w:pos="4252"/>
        <w:tab w:val="right" w:pos="8504"/>
      </w:tabs>
      <w:spacing w:after="0" w:line="240" w:lineRule="auto"/>
    </w:pPr>
  </w:style>
  <w:style w:type="paragraph" w:styleId="Citao">
    <w:name w:val="Quote"/>
    <w:basedOn w:val="Normal"/>
    <w:next w:val="Normal"/>
    <w:link w:val="CitaoChar"/>
    <w:uiPriority w:val="29"/>
    <w:qFormat/>
    <w:rsid w:val="00173AE7"/>
    <w:pPr>
      <w:spacing w:before="200"/>
      <w:ind w:left="864" w:right="864"/>
      <w:jc w:val="center"/>
    </w:pPr>
    <w:rPr>
      <w:i/>
      <w:iCs/>
      <w:color w:val="404040" w:themeColor="text1" w:themeTint="BF"/>
    </w:rPr>
  </w:style>
  <w:style w:type="paragraph" w:styleId="Textodenotaderodap">
    <w:name w:val="footnote text"/>
    <w:basedOn w:val="Normal"/>
    <w:link w:val="TextodenotaderodapChar"/>
    <w:uiPriority w:val="99"/>
    <w:semiHidden/>
    <w:unhideWhenUsed/>
    <w:rsid w:val="00327642"/>
    <w:pPr>
      <w:spacing w:after="0" w:line="240" w:lineRule="auto"/>
    </w:pPr>
    <w:rPr>
      <w:sz w:val="20"/>
      <w:szCs w:val="20"/>
    </w:rPr>
  </w:style>
  <w:style w:type="paragraph" w:styleId="PargrafodaLista">
    <w:name w:val="List Paragraph"/>
    <w:basedOn w:val="Normal"/>
    <w:uiPriority w:val="34"/>
    <w:qFormat/>
    <w:rsid w:val="007906F9"/>
    <w:pPr>
      <w:ind w:left="720"/>
      <w:contextualSpacing/>
    </w:pPr>
  </w:style>
  <w:style w:type="paragraph" w:styleId="NormalWeb">
    <w:name w:val="Normal (Web)"/>
    <w:basedOn w:val="Normal"/>
    <w:uiPriority w:val="99"/>
    <w:unhideWhenUsed/>
    <w:qFormat/>
    <w:rsid w:val="00C070D7"/>
    <w:pPr>
      <w:suppressAutoHyphens w:val="0"/>
      <w:spacing w:beforeAutospacing="1"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0F5104"/>
    <w:rPr>
      <w:color w:val="0563C1" w:themeColor="hyperlink"/>
      <w:u w:val="single"/>
    </w:rPr>
  </w:style>
  <w:style w:type="paragraph" w:styleId="Textodenotadefim">
    <w:name w:val="endnote text"/>
    <w:basedOn w:val="Normal"/>
    <w:link w:val="TextodenotadefimChar"/>
    <w:uiPriority w:val="99"/>
    <w:semiHidden/>
    <w:unhideWhenUsed/>
    <w:rsid w:val="005B767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B7674"/>
    <w:rPr>
      <w:rFonts w:asciiTheme="minorHAnsi" w:eastAsiaTheme="minorHAnsi" w:hAnsiTheme="minorHAnsi" w:cstheme="minorBidi"/>
      <w:sz w:val="20"/>
      <w:szCs w:val="20"/>
      <w:lang w:eastAsia="en-US"/>
    </w:rPr>
  </w:style>
  <w:style w:type="character" w:styleId="Refdenotadefim">
    <w:name w:val="endnote reference"/>
    <w:basedOn w:val="Fontepargpadro"/>
    <w:uiPriority w:val="99"/>
    <w:semiHidden/>
    <w:unhideWhenUsed/>
    <w:rsid w:val="005B7674"/>
    <w:rPr>
      <w:vertAlign w:val="superscript"/>
    </w:rPr>
  </w:style>
  <w:style w:type="character" w:styleId="Refdenotaderodap">
    <w:name w:val="footnote reference"/>
    <w:basedOn w:val="Fontepargpadro"/>
    <w:uiPriority w:val="99"/>
    <w:semiHidden/>
    <w:unhideWhenUsed/>
    <w:rsid w:val="005B7674"/>
    <w:rPr>
      <w:vertAlign w:val="superscript"/>
    </w:rPr>
  </w:style>
  <w:style w:type="paragraph" w:customStyle="1" w:styleId="ecxecxmsonormal">
    <w:name w:val="ecxecxmsonormal"/>
    <w:basedOn w:val="Normal"/>
    <w:rsid w:val="005D4104"/>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3F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640867">
      <w:bodyDiv w:val="1"/>
      <w:marLeft w:val="0"/>
      <w:marRight w:val="0"/>
      <w:marTop w:val="0"/>
      <w:marBottom w:val="0"/>
      <w:divBdr>
        <w:top w:val="none" w:sz="0" w:space="0" w:color="auto"/>
        <w:left w:val="none" w:sz="0" w:space="0" w:color="auto"/>
        <w:bottom w:val="none" w:sz="0" w:space="0" w:color="auto"/>
        <w:right w:val="none" w:sz="0" w:space="0" w:color="auto"/>
      </w:divBdr>
    </w:div>
    <w:div w:id="478151413">
      <w:bodyDiv w:val="1"/>
      <w:marLeft w:val="0"/>
      <w:marRight w:val="0"/>
      <w:marTop w:val="0"/>
      <w:marBottom w:val="0"/>
      <w:divBdr>
        <w:top w:val="none" w:sz="0" w:space="0" w:color="auto"/>
        <w:left w:val="none" w:sz="0" w:space="0" w:color="auto"/>
        <w:bottom w:val="none" w:sz="0" w:space="0" w:color="auto"/>
        <w:right w:val="none" w:sz="0" w:space="0" w:color="auto"/>
      </w:divBdr>
    </w:div>
    <w:div w:id="611866152">
      <w:bodyDiv w:val="1"/>
      <w:marLeft w:val="0"/>
      <w:marRight w:val="0"/>
      <w:marTop w:val="0"/>
      <w:marBottom w:val="0"/>
      <w:divBdr>
        <w:top w:val="none" w:sz="0" w:space="0" w:color="auto"/>
        <w:left w:val="none" w:sz="0" w:space="0" w:color="auto"/>
        <w:bottom w:val="none" w:sz="0" w:space="0" w:color="auto"/>
        <w:right w:val="none" w:sz="0" w:space="0" w:color="auto"/>
      </w:divBdr>
    </w:div>
    <w:div w:id="921258015">
      <w:bodyDiv w:val="1"/>
      <w:marLeft w:val="0"/>
      <w:marRight w:val="0"/>
      <w:marTop w:val="0"/>
      <w:marBottom w:val="0"/>
      <w:divBdr>
        <w:top w:val="none" w:sz="0" w:space="0" w:color="auto"/>
        <w:left w:val="none" w:sz="0" w:space="0" w:color="auto"/>
        <w:bottom w:val="none" w:sz="0" w:space="0" w:color="auto"/>
        <w:right w:val="none" w:sz="0" w:space="0" w:color="auto"/>
      </w:divBdr>
    </w:div>
    <w:div w:id="1547837487">
      <w:bodyDiv w:val="1"/>
      <w:marLeft w:val="0"/>
      <w:marRight w:val="0"/>
      <w:marTop w:val="0"/>
      <w:marBottom w:val="0"/>
      <w:divBdr>
        <w:top w:val="none" w:sz="0" w:space="0" w:color="auto"/>
        <w:left w:val="none" w:sz="0" w:space="0" w:color="auto"/>
        <w:bottom w:val="none" w:sz="0" w:space="0" w:color="auto"/>
        <w:right w:val="none" w:sz="0" w:space="0" w:color="auto"/>
      </w:divBdr>
    </w:div>
    <w:div w:id="1639265864">
      <w:bodyDiv w:val="1"/>
      <w:marLeft w:val="0"/>
      <w:marRight w:val="0"/>
      <w:marTop w:val="0"/>
      <w:marBottom w:val="0"/>
      <w:divBdr>
        <w:top w:val="none" w:sz="0" w:space="0" w:color="auto"/>
        <w:left w:val="none" w:sz="0" w:space="0" w:color="auto"/>
        <w:bottom w:val="none" w:sz="0" w:space="0" w:color="auto"/>
        <w:right w:val="none" w:sz="0" w:space="0" w:color="auto"/>
      </w:divBdr>
    </w:div>
    <w:div w:id="1885168201">
      <w:bodyDiv w:val="1"/>
      <w:marLeft w:val="0"/>
      <w:marRight w:val="0"/>
      <w:marTop w:val="0"/>
      <w:marBottom w:val="0"/>
      <w:divBdr>
        <w:top w:val="none" w:sz="0" w:space="0" w:color="auto"/>
        <w:left w:val="none" w:sz="0" w:space="0" w:color="auto"/>
        <w:bottom w:val="none" w:sz="0" w:space="0" w:color="auto"/>
        <w:right w:val="none" w:sz="0" w:space="0" w:color="auto"/>
      </w:divBdr>
    </w:div>
    <w:div w:id="2006206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as.org/pt/CIDH/jsForm/?File=/es/cidh/prensa/comunicados/2022/212.asp" TargetMode="External"/><Relationship Id="rId4" Type="http://schemas.openxmlformats.org/officeDocument/2006/relationships/settings" Target="settings.xml"/><Relationship Id="rId9" Type="http://schemas.openxmlformats.org/officeDocument/2006/relationships/hyperlink" Target="https://www.acnur.org/fileadmin/Documentos/portugues/BDL/Convencao_relativa_ao_Estatuto_dos_Refugiados.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Vid96hq7G9v4FrYYCmDDgiw9kQ==">CgMxLjAyCGguZ2pkZ3hzMgloLjMwajB6bGwyCWguMWZvYjl0ZTIJaC4zem55c2g3MgloLjJldDkycDAyCGgudHlqY3d0MgloLjNkeTZ2a204AHIhMWwwLUhJd3liYVJtM1RPWVlPZDVlVGxqZ3FIQjRjNW16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C3F41D-76EA-4AB0-956A-AFD19316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21</Pages>
  <Words>6598</Words>
  <Characters>35630</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NUBIA PEREIRA DE LIMA</dc:creator>
  <cp:lastModifiedBy>Marcia</cp:lastModifiedBy>
  <cp:revision>19</cp:revision>
  <cp:lastPrinted>2023-06-09T14:42:00Z</cp:lastPrinted>
  <dcterms:created xsi:type="dcterms:W3CDTF">2023-07-17T11:43:00Z</dcterms:created>
  <dcterms:modified xsi:type="dcterms:W3CDTF">2023-11-12T18:28:00Z</dcterms:modified>
</cp:coreProperties>
</file>