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84DB" w14:textId="77777777" w:rsidR="00197FD6" w:rsidRPr="00547AFC" w:rsidRDefault="00197FD6" w:rsidP="00547AFC">
      <w:pPr>
        <w:pStyle w:val="Normal1"/>
        <w:pBdr>
          <w:top w:val="nil"/>
          <w:left w:val="nil"/>
          <w:bottom w:val="nil"/>
          <w:right w:val="nil"/>
          <w:between w:val="nil"/>
        </w:pBdr>
        <w:tabs>
          <w:tab w:val="left" w:pos="708"/>
        </w:tabs>
        <w:spacing w:after="0" w:line="360" w:lineRule="auto"/>
        <w:jc w:val="center"/>
        <w:rPr>
          <w:rFonts w:ascii="Times New Roman" w:hAnsi="Times New Roman" w:cs="Times New Roman"/>
          <w:b/>
          <w:sz w:val="24"/>
          <w:szCs w:val="24"/>
        </w:rPr>
      </w:pPr>
      <w:r w:rsidRPr="00547AFC">
        <w:rPr>
          <w:rFonts w:ascii="Times New Roman" w:eastAsia="Times New Roman" w:hAnsi="Times New Roman" w:cs="Times New Roman"/>
          <w:b/>
          <w:sz w:val="24"/>
          <w:szCs w:val="24"/>
        </w:rPr>
        <w:t>A NOÇÃO BOECIANA DA DIGNIDADE DA PESSOA HUMANA COMO LIMIAR À BARBÁRIE</w:t>
      </w:r>
    </w:p>
    <w:p w14:paraId="0F777A29" w14:textId="77777777" w:rsidR="00197FD6" w:rsidRPr="00547AFC" w:rsidRDefault="00197FD6">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75963E00" w14:textId="77777777" w:rsidR="00197FD6" w:rsidRPr="00547AFC" w:rsidRDefault="00197FD6">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1FD56E4D" w14:textId="77777777" w:rsidR="00197FD6" w:rsidRPr="00547AFC" w:rsidRDefault="005E2D88" w:rsidP="005E2D88">
      <w:pPr>
        <w:pStyle w:val="Normal1"/>
        <w:pBdr>
          <w:top w:val="nil"/>
          <w:left w:val="nil"/>
          <w:bottom w:val="nil"/>
          <w:right w:val="nil"/>
          <w:between w:val="nil"/>
        </w:pBdr>
        <w:tabs>
          <w:tab w:val="left" w:pos="708"/>
        </w:tabs>
        <w:spacing w:after="0" w:line="360" w:lineRule="auto"/>
        <w:jc w:val="right"/>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Lauro Cristiano </w:t>
      </w:r>
      <w:proofErr w:type="spellStart"/>
      <w:r w:rsidRPr="00547AFC">
        <w:rPr>
          <w:rFonts w:ascii="Times New Roman" w:eastAsia="Times New Roman" w:hAnsi="Times New Roman" w:cs="Times New Roman"/>
          <w:sz w:val="24"/>
          <w:szCs w:val="24"/>
        </w:rPr>
        <w:t>Marculino</w:t>
      </w:r>
      <w:proofErr w:type="spellEnd"/>
      <w:r w:rsidRPr="00547AFC">
        <w:rPr>
          <w:rFonts w:ascii="Times New Roman" w:eastAsia="Times New Roman" w:hAnsi="Times New Roman" w:cs="Times New Roman"/>
          <w:sz w:val="24"/>
          <w:szCs w:val="24"/>
        </w:rPr>
        <w:t xml:space="preserve"> Leal</w:t>
      </w:r>
      <w:r w:rsidRPr="00547AFC">
        <w:rPr>
          <w:rStyle w:val="Refdenotaderodap"/>
          <w:rFonts w:ascii="Times New Roman" w:eastAsia="Times New Roman" w:hAnsi="Times New Roman" w:cs="Times New Roman"/>
          <w:sz w:val="24"/>
          <w:szCs w:val="24"/>
        </w:rPr>
        <w:footnoteReference w:id="1"/>
      </w:r>
    </w:p>
    <w:p w14:paraId="59F553D1" w14:textId="77777777" w:rsidR="005E2D88" w:rsidRPr="00547AFC" w:rsidRDefault="005E2D88" w:rsidP="005E2D88">
      <w:pPr>
        <w:pStyle w:val="Normal1"/>
        <w:pBdr>
          <w:top w:val="nil"/>
          <w:left w:val="nil"/>
          <w:bottom w:val="nil"/>
          <w:right w:val="nil"/>
          <w:between w:val="nil"/>
        </w:pBdr>
        <w:tabs>
          <w:tab w:val="left" w:pos="708"/>
        </w:tabs>
        <w:spacing w:after="0" w:line="360" w:lineRule="auto"/>
        <w:jc w:val="right"/>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Marcelo </w:t>
      </w:r>
      <w:r w:rsidRPr="00547AFC">
        <w:rPr>
          <w:rFonts w:ascii="Times New Roman" w:eastAsia="Times New Roman" w:hAnsi="Times New Roman" w:cs="Times New Roman"/>
        </w:rPr>
        <w:t>D’Angelo Lara</w:t>
      </w:r>
      <w:r w:rsidR="00742575" w:rsidRPr="00547AFC">
        <w:rPr>
          <w:rStyle w:val="Refdenotaderodap"/>
          <w:rFonts w:ascii="Times New Roman" w:eastAsia="Times New Roman" w:hAnsi="Times New Roman" w:cs="Times New Roman"/>
        </w:rPr>
        <w:footnoteReference w:id="2"/>
      </w:r>
    </w:p>
    <w:p w14:paraId="339D5C95" w14:textId="77777777" w:rsidR="00197FD6" w:rsidRPr="00547AFC" w:rsidRDefault="00197FD6">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36F589EF" w14:textId="77777777" w:rsidR="00617726" w:rsidRPr="00547AFC" w:rsidRDefault="00617726" w:rsidP="00D12203">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sz w:val="24"/>
          <w:szCs w:val="24"/>
        </w:rPr>
      </w:pPr>
      <w:r w:rsidRPr="00547AFC">
        <w:rPr>
          <w:rFonts w:ascii="Times New Roman" w:eastAsia="Times New Roman" w:hAnsi="Times New Roman" w:cs="Times New Roman"/>
          <w:b/>
          <w:sz w:val="24"/>
          <w:szCs w:val="24"/>
        </w:rPr>
        <w:t>RESUMO</w:t>
      </w:r>
    </w:p>
    <w:p w14:paraId="04B96C72" w14:textId="77777777" w:rsidR="00617726" w:rsidRPr="00547AFC" w:rsidRDefault="00617726"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588203FD" w14:textId="77777777" w:rsidR="00A16CBF" w:rsidRPr="00547AFC" w:rsidRDefault="00A16CBF" w:rsidP="00D12203">
      <w:pPr>
        <w:spacing w:after="0" w:line="24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O presente artigo analisa a contribuição do pensamento de Boécio à noção que origina o princípio da dignidade da pessoa humana, estabelecendo uma relação entre os elementos jurídicos e o conteúdo filosófico do tema, </w:t>
      </w:r>
      <w:r w:rsidR="00293332" w:rsidRPr="00547AFC">
        <w:rPr>
          <w:rFonts w:ascii="Times New Roman" w:eastAsia="Times New Roman" w:hAnsi="Times New Roman" w:cs="Times New Roman"/>
          <w:sz w:val="24"/>
          <w:szCs w:val="24"/>
        </w:rPr>
        <w:t>sobretudo</w:t>
      </w:r>
      <w:r w:rsidRPr="00547AFC">
        <w:rPr>
          <w:rFonts w:ascii="Times New Roman" w:eastAsia="Times New Roman" w:hAnsi="Times New Roman" w:cs="Times New Roman"/>
          <w:sz w:val="24"/>
          <w:szCs w:val="24"/>
        </w:rPr>
        <w:t xml:space="preserve">, quanto a ideia de que as leis devem preservar e restabelecer os atributos inerentes ao indivíduo caracterizado pelo marco civilizatório. Com natureza teórica e abordagem dedutiva, o texto traz no primeiro momento uma interpretação da obra </w:t>
      </w:r>
      <w:r w:rsidRPr="00547AFC">
        <w:rPr>
          <w:rFonts w:ascii="Times New Roman" w:hAnsi="Times New Roman" w:cs="Times New Roman"/>
          <w:sz w:val="24"/>
          <w:szCs w:val="24"/>
        </w:rPr>
        <w:t xml:space="preserve">Contra </w:t>
      </w:r>
      <w:proofErr w:type="spellStart"/>
      <w:r w:rsidRPr="00547AFC">
        <w:rPr>
          <w:rFonts w:ascii="Times New Roman" w:hAnsi="Times New Roman" w:cs="Times New Roman"/>
          <w:sz w:val="24"/>
          <w:szCs w:val="24"/>
        </w:rPr>
        <w:t>Êutiques</w:t>
      </w:r>
      <w:proofErr w:type="spellEnd"/>
      <w:r w:rsidRPr="00547AFC">
        <w:rPr>
          <w:rFonts w:ascii="Times New Roman" w:hAnsi="Times New Roman" w:cs="Times New Roman"/>
          <w:sz w:val="24"/>
          <w:szCs w:val="24"/>
        </w:rPr>
        <w:t xml:space="preserve"> e Nestório, a qual tem por objetivo explorar o pensamento </w:t>
      </w:r>
      <w:proofErr w:type="spellStart"/>
      <w:r w:rsidRPr="00547AFC">
        <w:rPr>
          <w:rFonts w:ascii="Times New Roman" w:hAnsi="Times New Roman" w:cs="Times New Roman"/>
          <w:sz w:val="24"/>
          <w:szCs w:val="24"/>
        </w:rPr>
        <w:t>boeciano</w:t>
      </w:r>
      <w:proofErr w:type="spellEnd"/>
      <w:r w:rsidRPr="00547AFC">
        <w:rPr>
          <w:rFonts w:ascii="Times New Roman" w:hAnsi="Times New Roman" w:cs="Times New Roman"/>
          <w:sz w:val="24"/>
          <w:szCs w:val="24"/>
        </w:rPr>
        <w:t xml:space="preserve"> acerca dos elementos constitutivos d</w:t>
      </w:r>
      <w:r w:rsidR="00E000BF" w:rsidRPr="00547AFC">
        <w:rPr>
          <w:rFonts w:ascii="Times New Roman" w:hAnsi="Times New Roman" w:cs="Times New Roman"/>
          <w:sz w:val="24"/>
          <w:szCs w:val="24"/>
        </w:rPr>
        <w:t xml:space="preserve">o conceito </w:t>
      </w:r>
      <w:r w:rsidRPr="00547AFC">
        <w:rPr>
          <w:rFonts w:ascii="Times New Roman" w:hAnsi="Times New Roman" w:cs="Times New Roman"/>
          <w:sz w:val="24"/>
          <w:szCs w:val="24"/>
        </w:rPr>
        <w:t xml:space="preserve">de pessoa humana e, por meio de metodologia procedimental de cunho histórico, compreender o processo evolutivo e construtivo da dignidade que, dentro do aspecto jurídico, ancorados por um levantamento bibliográfico que nos patenteia a discussão. </w:t>
      </w:r>
      <w:r w:rsidRPr="00547AFC">
        <w:rPr>
          <w:rFonts w:ascii="Times New Roman" w:eastAsia="Times New Roman" w:hAnsi="Times New Roman" w:cs="Times New Roman"/>
          <w:sz w:val="24"/>
          <w:szCs w:val="24"/>
        </w:rPr>
        <w:t xml:space="preserve">Desta maneira, incitamos o debate filosófico acerca da observância deste basilar princípio como noção primeira das ações jurídicas, buscando estabelecer como escopo de sua estrutura, a tentativa de garantir o equilíbrio das relações sociais e </w:t>
      </w:r>
      <w:r w:rsidR="00CF03C9" w:rsidRPr="00547AFC">
        <w:rPr>
          <w:rFonts w:ascii="Times New Roman" w:eastAsia="Times New Roman" w:hAnsi="Times New Roman" w:cs="Times New Roman"/>
          <w:sz w:val="24"/>
          <w:szCs w:val="24"/>
        </w:rPr>
        <w:t>dos instrumentos norteadores do ordenamento jurídico</w:t>
      </w:r>
      <w:r w:rsidRPr="00547AFC">
        <w:rPr>
          <w:rFonts w:ascii="Times New Roman" w:eastAsia="Times New Roman" w:hAnsi="Times New Roman" w:cs="Times New Roman"/>
          <w:sz w:val="24"/>
          <w:szCs w:val="24"/>
        </w:rPr>
        <w:t>.</w:t>
      </w:r>
    </w:p>
    <w:p w14:paraId="0EDFF20E" w14:textId="77777777" w:rsidR="00D12203" w:rsidRPr="00547AFC" w:rsidRDefault="00D12203" w:rsidP="00D12203">
      <w:pPr>
        <w:spacing w:after="0" w:line="240" w:lineRule="auto"/>
        <w:jc w:val="both"/>
        <w:rPr>
          <w:rFonts w:ascii="Times New Roman" w:eastAsia="Times New Roman" w:hAnsi="Times New Roman" w:cs="Times New Roman"/>
          <w:sz w:val="24"/>
          <w:szCs w:val="24"/>
        </w:rPr>
      </w:pPr>
    </w:p>
    <w:p w14:paraId="4055C134" w14:textId="4D2726FB" w:rsidR="00617726" w:rsidRPr="00547AFC" w:rsidRDefault="00617726"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r w:rsidRPr="00547AFC">
        <w:rPr>
          <w:rFonts w:ascii="Times New Roman" w:eastAsia="Times New Roman" w:hAnsi="Times New Roman" w:cs="Times New Roman"/>
          <w:b/>
          <w:sz w:val="24"/>
          <w:szCs w:val="24"/>
        </w:rPr>
        <w:t>Palavras-chave:</w:t>
      </w:r>
      <w:r w:rsidRPr="00547AFC">
        <w:rPr>
          <w:rFonts w:ascii="Times New Roman" w:eastAsia="Times New Roman" w:hAnsi="Times New Roman" w:cs="Times New Roman"/>
          <w:sz w:val="24"/>
          <w:szCs w:val="24"/>
        </w:rPr>
        <w:t xml:space="preserve"> Dignidade;</w:t>
      </w:r>
      <w:r w:rsidR="007E47AC">
        <w:rPr>
          <w:rFonts w:ascii="Times New Roman" w:eastAsia="Times New Roman" w:hAnsi="Times New Roman" w:cs="Times New Roman"/>
          <w:sz w:val="24"/>
          <w:szCs w:val="24"/>
        </w:rPr>
        <w:t xml:space="preserve"> </w:t>
      </w:r>
      <w:r w:rsidR="00205E55" w:rsidRPr="00547AFC">
        <w:rPr>
          <w:rFonts w:ascii="Times New Roman" w:eastAsia="Times New Roman" w:hAnsi="Times New Roman" w:cs="Times New Roman"/>
          <w:sz w:val="24"/>
          <w:szCs w:val="24"/>
        </w:rPr>
        <w:t>Pessoa</w:t>
      </w:r>
      <w:r w:rsidR="009F3789" w:rsidRPr="00547AFC">
        <w:rPr>
          <w:rFonts w:ascii="Times New Roman" w:eastAsia="Times New Roman" w:hAnsi="Times New Roman" w:cs="Times New Roman"/>
          <w:sz w:val="24"/>
          <w:szCs w:val="24"/>
        </w:rPr>
        <w:t>;</w:t>
      </w:r>
      <w:r w:rsidR="0084520E" w:rsidRPr="00547AFC">
        <w:rPr>
          <w:rFonts w:ascii="Times New Roman" w:eastAsia="Times New Roman" w:hAnsi="Times New Roman" w:cs="Times New Roman"/>
          <w:sz w:val="24"/>
          <w:szCs w:val="24"/>
        </w:rPr>
        <w:t xml:space="preserve"> Barbárie</w:t>
      </w:r>
      <w:r w:rsidR="007A2D82" w:rsidRPr="00547AFC">
        <w:rPr>
          <w:rFonts w:ascii="Times New Roman" w:eastAsia="Times New Roman" w:hAnsi="Times New Roman" w:cs="Times New Roman"/>
          <w:sz w:val="24"/>
          <w:szCs w:val="24"/>
        </w:rPr>
        <w:t>; Educação</w:t>
      </w:r>
      <w:r w:rsidR="007E47AC">
        <w:rPr>
          <w:rFonts w:ascii="Times New Roman" w:eastAsia="Times New Roman" w:hAnsi="Times New Roman" w:cs="Times New Roman"/>
          <w:sz w:val="24"/>
          <w:szCs w:val="24"/>
        </w:rPr>
        <w:t>.</w:t>
      </w:r>
    </w:p>
    <w:p w14:paraId="34E1B19F" w14:textId="77777777" w:rsidR="00617726" w:rsidRPr="00547AFC" w:rsidRDefault="00617726"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5167F069" w14:textId="77777777" w:rsidR="007121D4" w:rsidRPr="00547AFC" w:rsidRDefault="007121D4"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1B7EC935" w14:textId="77777777" w:rsidR="007121D4" w:rsidRPr="00B8073A" w:rsidRDefault="007121D4" w:rsidP="007121D4">
      <w:pPr>
        <w:pStyle w:val="Normal1"/>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sz w:val="24"/>
          <w:szCs w:val="24"/>
          <w:lang w:val="en-US"/>
        </w:rPr>
      </w:pPr>
      <w:r w:rsidRPr="00B8073A">
        <w:rPr>
          <w:rFonts w:ascii="Times New Roman" w:eastAsia="Times New Roman" w:hAnsi="Times New Roman" w:cs="Times New Roman"/>
          <w:b/>
          <w:sz w:val="24"/>
          <w:szCs w:val="24"/>
          <w:lang w:val="en-US"/>
        </w:rPr>
        <w:t>ABSTRACT</w:t>
      </w:r>
    </w:p>
    <w:p w14:paraId="69F9C0A8" w14:textId="77777777" w:rsidR="007121D4" w:rsidRPr="00B8073A" w:rsidRDefault="007121D4" w:rsidP="007121D4">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lang w:val="en-US"/>
        </w:rPr>
      </w:pPr>
    </w:p>
    <w:p w14:paraId="2D60D508" w14:textId="77777777" w:rsidR="00AB5CDE" w:rsidRPr="00B8073A" w:rsidRDefault="00AB5CDE" w:rsidP="00AB5CDE">
      <w:pPr>
        <w:pStyle w:val="Normal1"/>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en-US"/>
        </w:rPr>
      </w:pPr>
      <w:r w:rsidRPr="00B8073A">
        <w:rPr>
          <w:rFonts w:ascii="Times New Roman" w:eastAsia="Times New Roman" w:hAnsi="Times New Roman" w:cs="Times New Roman"/>
          <w:sz w:val="24"/>
          <w:szCs w:val="24"/>
          <w:lang w:val="en-US"/>
        </w:rPr>
        <w:t xml:space="preserve">This article analyzes the contribution of Boethius´s assumptions </w:t>
      </w:r>
      <w:proofErr w:type="gramStart"/>
      <w:r w:rsidRPr="00B8073A">
        <w:rPr>
          <w:rFonts w:ascii="Times New Roman" w:eastAsia="Times New Roman" w:hAnsi="Times New Roman" w:cs="Times New Roman"/>
          <w:sz w:val="24"/>
          <w:szCs w:val="24"/>
          <w:lang w:val="en-US"/>
        </w:rPr>
        <w:t>relates</w:t>
      </w:r>
      <w:proofErr w:type="gramEnd"/>
      <w:r w:rsidRPr="00B8073A">
        <w:rPr>
          <w:rFonts w:ascii="Times New Roman" w:eastAsia="Times New Roman" w:hAnsi="Times New Roman" w:cs="Times New Roman"/>
          <w:sz w:val="24"/>
          <w:szCs w:val="24"/>
          <w:lang w:val="en-US"/>
        </w:rPr>
        <w:t xml:space="preserve"> to the notion that originate the principle of the dignity of the human person, establishing a relationship between the legal elements and the philosophical content of this theme, especially, regarding the idea that laws must preserve and reestablish the attributes inherent to the individual characterized by the civilization mark. With a theoretical nature and a deductive approach, the text brings, at first moment, an interpretation of the work A Treatise Against Eutyches and Nestorius, which purposes to explore the </w:t>
      </w:r>
      <w:proofErr w:type="spellStart"/>
      <w:r w:rsidRPr="00B8073A">
        <w:rPr>
          <w:rFonts w:ascii="Times New Roman" w:eastAsia="Times New Roman" w:hAnsi="Times New Roman" w:cs="Times New Roman"/>
          <w:sz w:val="24"/>
          <w:szCs w:val="24"/>
          <w:lang w:val="en-US"/>
        </w:rPr>
        <w:t>boeciano</w:t>
      </w:r>
      <w:proofErr w:type="spellEnd"/>
      <w:r w:rsidRPr="00B8073A">
        <w:rPr>
          <w:rFonts w:ascii="Times New Roman" w:eastAsia="Times New Roman" w:hAnsi="Times New Roman" w:cs="Times New Roman"/>
          <w:sz w:val="24"/>
          <w:szCs w:val="24"/>
          <w:lang w:val="en-US"/>
        </w:rPr>
        <w:t xml:space="preserve"> thought about the constitutive elements of the concept of the human person and, through a procedural methodology of a historical nature, to comprehend the </w:t>
      </w:r>
      <w:r w:rsidRPr="00B8073A">
        <w:rPr>
          <w:rFonts w:ascii="Times New Roman" w:eastAsia="Times New Roman" w:hAnsi="Times New Roman" w:cs="Times New Roman"/>
          <w:sz w:val="24"/>
          <w:szCs w:val="24"/>
          <w:lang w:val="en-US"/>
        </w:rPr>
        <w:lastRenderedPageBreak/>
        <w:t>evolutionary and constructive process of dignity that, within the legal aspect, anchored by a bibliographic analysis that patents the discussion. In this way, we incite the philosophical debate about the observance of this fundamental principle as the first notion of legal actions, looking for to establish as the scope of its structure, the effort to guarantee the stability of social relations and the guiding instruments of the legal system.</w:t>
      </w:r>
    </w:p>
    <w:p w14:paraId="76D9723D" w14:textId="77777777" w:rsidR="007121D4" w:rsidRPr="00B8073A" w:rsidRDefault="007121D4" w:rsidP="007121D4">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lang w:val="en-US"/>
        </w:rPr>
      </w:pPr>
    </w:p>
    <w:p w14:paraId="0F00824D" w14:textId="77777777" w:rsidR="007121D4" w:rsidRPr="00B8073A" w:rsidRDefault="007121D4" w:rsidP="007121D4">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lang w:val="en-US"/>
        </w:rPr>
      </w:pPr>
      <w:r w:rsidRPr="00B8073A">
        <w:rPr>
          <w:rFonts w:ascii="Times New Roman" w:eastAsia="Times New Roman" w:hAnsi="Times New Roman" w:cs="Times New Roman"/>
          <w:b/>
          <w:sz w:val="24"/>
          <w:szCs w:val="24"/>
          <w:lang w:val="en-US"/>
        </w:rPr>
        <w:t>Key-words:</w:t>
      </w:r>
      <w:r w:rsidR="001223FA" w:rsidRPr="00B8073A">
        <w:rPr>
          <w:rFonts w:ascii="Times New Roman" w:eastAsia="Times New Roman" w:hAnsi="Times New Roman" w:cs="Times New Roman"/>
          <w:b/>
          <w:sz w:val="24"/>
          <w:szCs w:val="24"/>
          <w:lang w:val="en-US"/>
        </w:rPr>
        <w:t xml:space="preserve"> </w:t>
      </w:r>
      <w:r w:rsidRPr="00B8073A">
        <w:rPr>
          <w:rFonts w:ascii="Times New Roman" w:eastAsia="Times New Roman" w:hAnsi="Times New Roman" w:cs="Times New Roman"/>
          <w:sz w:val="24"/>
          <w:szCs w:val="24"/>
          <w:lang w:val="en-US"/>
        </w:rPr>
        <w:t>Dignity; Person; barbarism; Education.</w:t>
      </w:r>
    </w:p>
    <w:p w14:paraId="21938C6E" w14:textId="77777777" w:rsidR="007121D4" w:rsidRPr="00B8073A" w:rsidRDefault="007121D4"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lang w:val="en-US"/>
        </w:rPr>
      </w:pPr>
    </w:p>
    <w:p w14:paraId="347F243D" w14:textId="77777777" w:rsidR="00C76258" w:rsidRPr="00B8073A" w:rsidRDefault="00C76258" w:rsidP="00617726">
      <w:pPr>
        <w:pStyle w:val="Normal1"/>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lang w:val="en-US"/>
        </w:rPr>
      </w:pPr>
    </w:p>
    <w:p w14:paraId="0C9E0E8E" w14:textId="77777777" w:rsidR="00E25A2E" w:rsidRPr="00547AFC" w:rsidRDefault="00F407F6">
      <w:pPr>
        <w:pStyle w:val="Normal1"/>
        <w:pBdr>
          <w:top w:val="nil"/>
          <w:left w:val="nil"/>
          <w:bottom w:val="nil"/>
          <w:right w:val="nil"/>
          <w:between w:val="nil"/>
        </w:pBdr>
        <w:tabs>
          <w:tab w:val="left" w:pos="708"/>
        </w:tabs>
        <w:spacing w:after="0" w:line="360" w:lineRule="auto"/>
        <w:rPr>
          <w:rFonts w:ascii="Times New Roman" w:hAnsi="Times New Roman" w:cs="Times New Roman"/>
        </w:rPr>
      </w:pPr>
      <w:r w:rsidRPr="00547AFC">
        <w:rPr>
          <w:rFonts w:ascii="Times New Roman" w:eastAsia="Times New Roman" w:hAnsi="Times New Roman" w:cs="Times New Roman"/>
          <w:b/>
          <w:sz w:val="24"/>
          <w:szCs w:val="24"/>
        </w:rPr>
        <w:t>1 INTRODUÇÃO</w:t>
      </w:r>
    </w:p>
    <w:p w14:paraId="26A1219F" w14:textId="77777777" w:rsidR="00E25A2E" w:rsidRPr="00547AFC" w:rsidRDefault="00E25A2E">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E93A7E8" w14:textId="77777777" w:rsidR="005E17D9" w:rsidRPr="00547AFC" w:rsidRDefault="000321C3"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hAnsi="Times New Roman" w:cs="Times New Roman"/>
          <w:sz w:val="24"/>
          <w:szCs w:val="24"/>
        </w:rPr>
        <w:tab/>
      </w:r>
      <w:r w:rsidR="004571AB" w:rsidRPr="00547AFC">
        <w:rPr>
          <w:rFonts w:ascii="Times New Roman" w:eastAsia="Times New Roman" w:hAnsi="Times New Roman" w:cs="Times New Roman"/>
          <w:sz w:val="24"/>
          <w:szCs w:val="24"/>
        </w:rPr>
        <w:t xml:space="preserve">O presente artigo analisa a contribuição do pensamento de Boécio à noção que origina o princípio da dignidade da pessoa humana, estabelecendo uma relação entre os elementos jurídicos e o conteúdo filosófico do tema, </w:t>
      </w:r>
      <w:r w:rsidR="00293332" w:rsidRPr="00547AFC">
        <w:rPr>
          <w:rFonts w:ascii="Times New Roman" w:eastAsia="Times New Roman" w:hAnsi="Times New Roman" w:cs="Times New Roman"/>
          <w:sz w:val="24"/>
          <w:szCs w:val="24"/>
        </w:rPr>
        <w:t>sobretudo</w:t>
      </w:r>
      <w:r w:rsidR="004571AB" w:rsidRPr="00547AFC">
        <w:rPr>
          <w:rFonts w:ascii="Times New Roman" w:eastAsia="Times New Roman" w:hAnsi="Times New Roman" w:cs="Times New Roman"/>
          <w:sz w:val="24"/>
          <w:szCs w:val="24"/>
        </w:rPr>
        <w:t>, quanto a ideia de que as leis devem preservar e restabelecer os atributos inerentes ao indivíduo caracterizado pelo marco civilizatório.</w:t>
      </w:r>
      <w:r w:rsidR="005E17D9" w:rsidRPr="00547AFC">
        <w:rPr>
          <w:rFonts w:ascii="Times New Roman" w:eastAsia="Times New Roman" w:hAnsi="Times New Roman" w:cs="Times New Roman"/>
          <w:sz w:val="24"/>
          <w:szCs w:val="24"/>
        </w:rPr>
        <w:t xml:space="preserve"> A compreensã</w:t>
      </w:r>
      <w:r w:rsidR="004571AB" w:rsidRPr="00547AFC">
        <w:rPr>
          <w:rFonts w:ascii="Times New Roman" w:eastAsia="Times New Roman" w:hAnsi="Times New Roman" w:cs="Times New Roman"/>
          <w:sz w:val="24"/>
          <w:szCs w:val="24"/>
        </w:rPr>
        <w:t>o é que o elemento basilar de</w:t>
      </w:r>
      <w:r w:rsidR="005E17D9" w:rsidRPr="00547AFC">
        <w:rPr>
          <w:rFonts w:ascii="Times New Roman" w:eastAsia="Times New Roman" w:hAnsi="Times New Roman" w:cs="Times New Roman"/>
          <w:sz w:val="24"/>
          <w:szCs w:val="24"/>
        </w:rPr>
        <w:t xml:space="preserve"> preservação é a dignidade inerente a todo ser humano, o qual retrocede o movimento do desequilíbrio que em última instância desaguaria num estado de barbarismo. </w:t>
      </w:r>
    </w:p>
    <w:p w14:paraId="519D2C46"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necessidade de se aprofundar nesta temática se dá quando é possível identificar em nosso meio o processo de desconstrução das estruturas constitucionais e um sentimento que regularmente tem sido chamado a estar presente no ideário popular, </w:t>
      </w:r>
      <w:r w:rsidR="00377E8F" w:rsidRPr="00547AFC">
        <w:rPr>
          <w:rFonts w:ascii="Times New Roman" w:eastAsia="Times New Roman" w:hAnsi="Times New Roman" w:cs="Times New Roman"/>
          <w:sz w:val="24"/>
          <w:szCs w:val="24"/>
        </w:rPr>
        <w:t>estimulando</w:t>
      </w:r>
      <w:r w:rsidRPr="00547AFC">
        <w:rPr>
          <w:rFonts w:ascii="Times New Roman" w:eastAsia="Times New Roman" w:hAnsi="Times New Roman" w:cs="Times New Roman"/>
          <w:sz w:val="24"/>
          <w:szCs w:val="24"/>
        </w:rPr>
        <w:t xml:space="preserve"> a estender-se para além do descontentamento com as instituições. </w:t>
      </w:r>
      <w:r w:rsidR="00377E8F" w:rsidRPr="00547AFC">
        <w:rPr>
          <w:rFonts w:ascii="Times New Roman" w:eastAsia="Times New Roman" w:hAnsi="Times New Roman" w:cs="Times New Roman"/>
          <w:sz w:val="24"/>
          <w:szCs w:val="24"/>
        </w:rPr>
        <w:t>É</w:t>
      </w:r>
      <w:r w:rsidRPr="00547AFC">
        <w:rPr>
          <w:rFonts w:ascii="Times New Roman" w:eastAsia="Times New Roman" w:hAnsi="Times New Roman" w:cs="Times New Roman"/>
          <w:sz w:val="24"/>
          <w:szCs w:val="24"/>
        </w:rPr>
        <w:t xml:space="preserve"> imperativo que venhamos a tornar cada vez mais p</w:t>
      </w:r>
      <w:r w:rsidR="00377E8F" w:rsidRPr="00547AFC">
        <w:rPr>
          <w:rFonts w:ascii="Times New Roman" w:eastAsia="Times New Roman" w:hAnsi="Times New Roman" w:cs="Times New Roman"/>
          <w:sz w:val="24"/>
          <w:szCs w:val="24"/>
        </w:rPr>
        <w:t>atente os ideais apologéticos à</w:t>
      </w:r>
      <w:r w:rsidRPr="00547AFC">
        <w:rPr>
          <w:rFonts w:ascii="Times New Roman" w:eastAsia="Times New Roman" w:hAnsi="Times New Roman" w:cs="Times New Roman"/>
          <w:sz w:val="24"/>
          <w:szCs w:val="24"/>
        </w:rPr>
        <w:t xml:space="preserve">s leis, instituições e </w:t>
      </w:r>
      <w:r w:rsidR="001262CF" w:rsidRPr="00547AFC">
        <w:rPr>
          <w:rFonts w:ascii="Times New Roman" w:eastAsia="Times New Roman" w:hAnsi="Times New Roman" w:cs="Times New Roman"/>
          <w:sz w:val="24"/>
          <w:szCs w:val="24"/>
        </w:rPr>
        <w:t>ao</w:t>
      </w:r>
      <w:r w:rsidRPr="00547AFC">
        <w:rPr>
          <w:rFonts w:ascii="Times New Roman" w:eastAsia="Times New Roman" w:hAnsi="Times New Roman" w:cs="Times New Roman"/>
          <w:sz w:val="24"/>
          <w:szCs w:val="24"/>
        </w:rPr>
        <w:t xml:space="preserve"> devido processo legal, </w:t>
      </w:r>
      <w:proofErr w:type="spellStart"/>
      <w:r w:rsidRPr="00547AFC">
        <w:rPr>
          <w:rFonts w:ascii="Times New Roman" w:eastAsia="Times New Roman" w:hAnsi="Times New Roman" w:cs="Times New Roman"/>
          <w:sz w:val="24"/>
          <w:szCs w:val="24"/>
        </w:rPr>
        <w:t>fundados</w:t>
      </w:r>
      <w:proofErr w:type="spellEnd"/>
      <w:r w:rsidRPr="00547AFC">
        <w:rPr>
          <w:rFonts w:ascii="Times New Roman" w:eastAsia="Times New Roman" w:hAnsi="Times New Roman" w:cs="Times New Roman"/>
          <w:sz w:val="24"/>
          <w:szCs w:val="24"/>
        </w:rPr>
        <w:t xml:space="preserve"> no princípio continente de que todas as pessoas têm dignidade</w:t>
      </w:r>
      <w:r w:rsidR="001262CF" w:rsidRPr="00547AFC">
        <w:rPr>
          <w:rFonts w:ascii="Times New Roman" w:eastAsia="Times New Roman" w:hAnsi="Times New Roman" w:cs="Times New Roman"/>
          <w:sz w:val="24"/>
          <w:szCs w:val="24"/>
        </w:rPr>
        <w:t xml:space="preserve"> simplesmente por serem </w:t>
      </w:r>
      <w:proofErr w:type="spellStart"/>
      <w:proofErr w:type="gramStart"/>
      <w:r w:rsidR="001262CF" w:rsidRPr="00547AFC">
        <w:rPr>
          <w:rFonts w:ascii="Times New Roman" w:eastAsia="Times New Roman" w:hAnsi="Times New Roman" w:cs="Times New Roman"/>
          <w:sz w:val="24"/>
          <w:szCs w:val="24"/>
        </w:rPr>
        <w:t>humanos.E</w:t>
      </w:r>
      <w:r w:rsidRPr="00547AFC">
        <w:rPr>
          <w:rFonts w:ascii="Times New Roman" w:eastAsia="Times New Roman" w:hAnsi="Times New Roman" w:cs="Times New Roman"/>
          <w:sz w:val="24"/>
          <w:szCs w:val="24"/>
        </w:rPr>
        <w:t>sta</w:t>
      </w:r>
      <w:proofErr w:type="spellEnd"/>
      <w:proofErr w:type="gramEnd"/>
      <w:r w:rsidRPr="00547AFC">
        <w:rPr>
          <w:rFonts w:ascii="Times New Roman" w:eastAsia="Times New Roman" w:hAnsi="Times New Roman" w:cs="Times New Roman"/>
          <w:sz w:val="24"/>
          <w:szCs w:val="24"/>
        </w:rPr>
        <w:t xml:space="preserve"> basilar noção</w:t>
      </w:r>
      <w:r w:rsidR="001262CF" w:rsidRPr="00547AFC">
        <w:rPr>
          <w:rFonts w:ascii="Times New Roman" w:eastAsia="Times New Roman" w:hAnsi="Times New Roman" w:cs="Times New Roman"/>
          <w:sz w:val="24"/>
          <w:szCs w:val="24"/>
        </w:rPr>
        <w:t xml:space="preserve"> não pode ser</w:t>
      </w:r>
      <w:r w:rsidRPr="00547AFC">
        <w:rPr>
          <w:rFonts w:ascii="Times New Roman" w:eastAsia="Times New Roman" w:hAnsi="Times New Roman" w:cs="Times New Roman"/>
          <w:sz w:val="24"/>
          <w:szCs w:val="24"/>
        </w:rPr>
        <w:t xml:space="preserve"> a</w:t>
      </w:r>
      <w:r w:rsidR="00FB1772" w:rsidRPr="00547AFC">
        <w:rPr>
          <w:rFonts w:ascii="Times New Roman" w:eastAsia="Times New Roman" w:hAnsi="Times New Roman" w:cs="Times New Roman"/>
          <w:sz w:val="24"/>
          <w:szCs w:val="24"/>
        </w:rPr>
        <w:t>m</w:t>
      </w:r>
      <w:r w:rsidRPr="00547AFC">
        <w:rPr>
          <w:rFonts w:ascii="Times New Roman" w:eastAsia="Times New Roman" w:hAnsi="Times New Roman" w:cs="Times New Roman"/>
          <w:sz w:val="24"/>
          <w:szCs w:val="24"/>
        </w:rPr>
        <w:t>parada por açõe</w:t>
      </w:r>
      <w:r w:rsidR="00FB1772" w:rsidRPr="00547AFC">
        <w:rPr>
          <w:rFonts w:ascii="Times New Roman" w:eastAsia="Times New Roman" w:hAnsi="Times New Roman" w:cs="Times New Roman"/>
          <w:sz w:val="24"/>
          <w:szCs w:val="24"/>
        </w:rPr>
        <w:t xml:space="preserve">s ou </w:t>
      </w:r>
      <w:proofErr w:type="spellStart"/>
      <w:r w:rsidR="00FB1772" w:rsidRPr="00547AFC">
        <w:rPr>
          <w:rFonts w:ascii="Times New Roman" w:eastAsia="Times New Roman" w:hAnsi="Times New Roman" w:cs="Times New Roman"/>
          <w:sz w:val="24"/>
          <w:szCs w:val="24"/>
        </w:rPr>
        <w:t>preconceitualizações</w:t>
      </w:r>
      <w:proofErr w:type="spellEnd"/>
      <w:r w:rsidR="00FB1772" w:rsidRPr="00547AFC">
        <w:rPr>
          <w:rFonts w:ascii="Times New Roman" w:eastAsia="Times New Roman" w:hAnsi="Times New Roman" w:cs="Times New Roman"/>
          <w:sz w:val="24"/>
          <w:szCs w:val="24"/>
        </w:rPr>
        <w:t>, pois a essencialidade do ser</w:t>
      </w:r>
      <w:r w:rsidR="001223FA">
        <w:rPr>
          <w:rFonts w:ascii="Times New Roman" w:eastAsia="Times New Roman" w:hAnsi="Times New Roman" w:cs="Times New Roman"/>
          <w:sz w:val="24"/>
          <w:szCs w:val="24"/>
        </w:rPr>
        <w:t xml:space="preserve"> </w:t>
      </w:r>
      <w:r w:rsidR="00FB1772" w:rsidRPr="00547AFC">
        <w:rPr>
          <w:rFonts w:ascii="Times New Roman" w:eastAsia="Times New Roman" w:hAnsi="Times New Roman" w:cs="Times New Roman"/>
          <w:sz w:val="24"/>
          <w:szCs w:val="24"/>
        </w:rPr>
        <w:t>não é definida por suas ações</w:t>
      </w:r>
      <w:r w:rsidRPr="00547AFC">
        <w:rPr>
          <w:rFonts w:ascii="Times New Roman" w:eastAsia="Times New Roman" w:hAnsi="Times New Roman" w:cs="Times New Roman"/>
          <w:sz w:val="24"/>
          <w:szCs w:val="24"/>
        </w:rPr>
        <w:t xml:space="preserve"> ou</w:t>
      </w:r>
      <w:r w:rsidR="00FB1772" w:rsidRPr="00547AFC">
        <w:rPr>
          <w:rFonts w:ascii="Times New Roman" w:eastAsia="Times New Roman" w:hAnsi="Times New Roman" w:cs="Times New Roman"/>
          <w:sz w:val="24"/>
          <w:szCs w:val="24"/>
        </w:rPr>
        <w:t xml:space="preserve"> por aquilo que se</w:t>
      </w:r>
      <w:r w:rsidRPr="00547AFC">
        <w:rPr>
          <w:rFonts w:ascii="Times New Roman" w:eastAsia="Times New Roman" w:hAnsi="Times New Roman" w:cs="Times New Roman"/>
          <w:sz w:val="24"/>
          <w:szCs w:val="24"/>
        </w:rPr>
        <w:t xml:space="preserve"> deixa de fazer, mas por</w:t>
      </w:r>
      <w:r w:rsidR="00BF4DB5" w:rsidRPr="00547AFC">
        <w:rPr>
          <w:rFonts w:ascii="Times New Roman" w:eastAsia="Times New Roman" w:hAnsi="Times New Roman" w:cs="Times New Roman"/>
          <w:sz w:val="24"/>
          <w:szCs w:val="24"/>
        </w:rPr>
        <w:t xml:space="preserve"> uma </w:t>
      </w:r>
      <w:r w:rsidRPr="00547AFC">
        <w:rPr>
          <w:rFonts w:ascii="Times New Roman" w:eastAsia="Times New Roman" w:hAnsi="Times New Roman" w:cs="Times New Roman"/>
          <w:sz w:val="24"/>
          <w:szCs w:val="24"/>
        </w:rPr>
        <w:t xml:space="preserve">ideia de </w:t>
      </w:r>
      <w:r w:rsidR="00BF4DB5" w:rsidRPr="00547AFC">
        <w:rPr>
          <w:rFonts w:ascii="Times New Roman" w:eastAsia="Times New Roman" w:hAnsi="Times New Roman" w:cs="Times New Roman"/>
          <w:sz w:val="24"/>
          <w:szCs w:val="24"/>
        </w:rPr>
        <w:t>existencial e</w:t>
      </w:r>
      <w:r w:rsidRPr="00547AFC">
        <w:rPr>
          <w:rFonts w:ascii="Times New Roman" w:eastAsia="Times New Roman" w:hAnsi="Times New Roman" w:cs="Times New Roman"/>
          <w:sz w:val="24"/>
          <w:szCs w:val="24"/>
        </w:rPr>
        <w:t xml:space="preserve"> incondicional.</w:t>
      </w:r>
    </w:p>
    <w:p w14:paraId="15B84DBA"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Refletir sobre a ideia de dignidade da pes</w:t>
      </w:r>
      <w:r w:rsidR="00D8255A" w:rsidRPr="00547AFC">
        <w:rPr>
          <w:rFonts w:ascii="Times New Roman" w:eastAsia="Times New Roman" w:hAnsi="Times New Roman" w:cs="Times New Roman"/>
          <w:sz w:val="24"/>
          <w:szCs w:val="24"/>
        </w:rPr>
        <w:t xml:space="preserve">soa humana proposta por Boécio </w:t>
      </w:r>
      <w:r w:rsidRPr="00547AFC">
        <w:rPr>
          <w:rFonts w:ascii="Times New Roman" w:eastAsia="Times New Roman" w:hAnsi="Times New Roman" w:cs="Times New Roman"/>
          <w:sz w:val="24"/>
          <w:szCs w:val="24"/>
        </w:rPr>
        <w:t xml:space="preserve">é imperioso em tempos de instabilidade racional quando aquilo que nos mantém dentro de uma esfera de harmonia legal, mesmo que de forma mínima, é visto como o próprio elemento de desconstrução da justiça. Cabe, desta forma, aprofundarmos à discussão por meio de uma perspectiva </w:t>
      </w:r>
      <w:proofErr w:type="spellStart"/>
      <w:r w:rsidRPr="00547AFC">
        <w:rPr>
          <w:rFonts w:ascii="Times New Roman" w:eastAsia="Times New Roman" w:hAnsi="Times New Roman" w:cs="Times New Roman"/>
          <w:sz w:val="24"/>
          <w:szCs w:val="24"/>
        </w:rPr>
        <w:t>jusfilosófica</w:t>
      </w:r>
      <w:proofErr w:type="spellEnd"/>
      <w:r w:rsidRPr="00547AFC">
        <w:rPr>
          <w:rFonts w:ascii="Times New Roman" w:eastAsia="Times New Roman" w:hAnsi="Times New Roman" w:cs="Times New Roman"/>
          <w:sz w:val="24"/>
          <w:szCs w:val="24"/>
        </w:rPr>
        <w:t xml:space="preserve"> para avaliar se </w:t>
      </w:r>
      <w:r w:rsidR="00C83B2E" w:rsidRPr="00547AFC">
        <w:rPr>
          <w:rFonts w:ascii="Times New Roman" w:eastAsia="Times New Roman" w:hAnsi="Times New Roman" w:cs="Times New Roman"/>
          <w:sz w:val="24"/>
          <w:szCs w:val="24"/>
        </w:rPr>
        <w:t>ordenamento jurídico está</w:t>
      </w:r>
      <w:r w:rsidRPr="00547AFC">
        <w:rPr>
          <w:rFonts w:ascii="Times New Roman" w:eastAsia="Times New Roman" w:hAnsi="Times New Roman" w:cs="Times New Roman"/>
          <w:sz w:val="24"/>
          <w:szCs w:val="24"/>
        </w:rPr>
        <w:t xml:space="preserve"> preservando, seja na sua concepção ou aplicação, o respeito </w:t>
      </w:r>
      <w:r w:rsidR="0030548B" w:rsidRPr="00547AFC">
        <w:rPr>
          <w:rFonts w:ascii="Times New Roman" w:eastAsia="Times New Roman" w:hAnsi="Times New Roman" w:cs="Times New Roman"/>
          <w:sz w:val="24"/>
          <w:szCs w:val="24"/>
        </w:rPr>
        <w:t>ao princípio mote deste artigo</w:t>
      </w:r>
      <w:r w:rsidRPr="00547AFC">
        <w:rPr>
          <w:rFonts w:ascii="Times New Roman" w:eastAsia="Times New Roman" w:hAnsi="Times New Roman" w:cs="Times New Roman"/>
          <w:sz w:val="24"/>
          <w:szCs w:val="24"/>
        </w:rPr>
        <w:t xml:space="preserve"> e, se esta compreensão está sendo enxergada pela sociedade como critério para avaliar a aplicabilidade dos normativos legais e da estrutura das instituições que operacionalizam as leis.</w:t>
      </w:r>
    </w:p>
    <w:p w14:paraId="5A8A994F"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lastRenderedPageBreak/>
        <w:tab/>
        <w:t xml:space="preserve">Entendemos que </w:t>
      </w:r>
      <w:r w:rsidR="009A7516" w:rsidRPr="00547AFC">
        <w:rPr>
          <w:rFonts w:ascii="Times New Roman" w:eastAsia="Times New Roman" w:hAnsi="Times New Roman" w:cs="Times New Roman"/>
          <w:sz w:val="24"/>
          <w:szCs w:val="24"/>
        </w:rPr>
        <w:t>refletir</w:t>
      </w:r>
      <w:r w:rsidRPr="00547AFC">
        <w:rPr>
          <w:rFonts w:ascii="Times New Roman" w:eastAsia="Times New Roman" w:hAnsi="Times New Roman" w:cs="Times New Roman"/>
          <w:sz w:val="24"/>
          <w:szCs w:val="24"/>
        </w:rPr>
        <w:t xml:space="preserve"> sobre os pontos</w:t>
      </w:r>
      <w:r w:rsidR="009A7516" w:rsidRPr="00547AFC">
        <w:rPr>
          <w:rFonts w:ascii="Times New Roman" w:eastAsia="Times New Roman" w:hAnsi="Times New Roman" w:cs="Times New Roman"/>
          <w:sz w:val="24"/>
          <w:szCs w:val="24"/>
        </w:rPr>
        <w:t xml:space="preserve"> que serão</w:t>
      </w:r>
      <w:r w:rsidRPr="00547AFC">
        <w:rPr>
          <w:rFonts w:ascii="Times New Roman" w:eastAsia="Times New Roman" w:hAnsi="Times New Roman" w:cs="Times New Roman"/>
          <w:sz w:val="24"/>
          <w:szCs w:val="24"/>
        </w:rPr>
        <w:t xml:space="preserve"> apresentados é envolver-se no genuíno espírito jurídico que, para além da importância da habilidade em manejar os dispositivos legais, percebe a importância de conservar a essência do direito, o qual é ser protagonista no conjunto de ações que buscam a preservação da existência humana e as condições basilares para a sua </w:t>
      </w:r>
      <w:proofErr w:type="spellStart"/>
      <w:r w:rsidRPr="00547AFC">
        <w:rPr>
          <w:rFonts w:ascii="Times New Roman" w:eastAsia="Times New Roman" w:hAnsi="Times New Roman" w:cs="Times New Roman"/>
          <w:sz w:val="24"/>
          <w:szCs w:val="24"/>
        </w:rPr>
        <w:t>perpetualização</w:t>
      </w:r>
      <w:proofErr w:type="spellEnd"/>
      <w:r w:rsidRPr="00547AFC">
        <w:rPr>
          <w:rFonts w:ascii="Times New Roman" w:eastAsia="Times New Roman" w:hAnsi="Times New Roman" w:cs="Times New Roman"/>
          <w:sz w:val="24"/>
          <w:szCs w:val="24"/>
        </w:rPr>
        <w:t xml:space="preserve"> de modo harmonioso e justo.</w:t>
      </w:r>
    </w:p>
    <w:p w14:paraId="12284325"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Como resultado, acreditamos poder aproximar este conceito ao debate da necessidade da preservação dos princípios constitucionais, sem que este irrompa com as noções fundamentais do estado legal e da preservação dos dir</w:t>
      </w:r>
      <w:r w:rsidR="002A63A6" w:rsidRPr="00547AFC">
        <w:rPr>
          <w:rFonts w:ascii="Times New Roman" w:eastAsia="Times New Roman" w:hAnsi="Times New Roman" w:cs="Times New Roman"/>
          <w:sz w:val="24"/>
          <w:szCs w:val="24"/>
        </w:rPr>
        <w:t>eitos inalienáveis do indivíduo.</w:t>
      </w:r>
      <w:r w:rsidRPr="00547AFC">
        <w:rPr>
          <w:rFonts w:ascii="Times New Roman" w:eastAsia="Times New Roman" w:hAnsi="Times New Roman" w:cs="Times New Roman"/>
          <w:sz w:val="24"/>
          <w:szCs w:val="24"/>
        </w:rPr>
        <w:t xml:space="preserve"> Boécio apresenta </w:t>
      </w:r>
      <w:r w:rsidR="00E874A2" w:rsidRPr="00547AFC">
        <w:rPr>
          <w:rFonts w:ascii="Times New Roman" w:eastAsia="Times New Roman" w:hAnsi="Times New Roman" w:cs="Times New Roman"/>
          <w:sz w:val="24"/>
          <w:szCs w:val="24"/>
        </w:rPr>
        <w:t>na</w:t>
      </w:r>
      <w:r w:rsidRPr="00547AFC">
        <w:rPr>
          <w:rFonts w:ascii="Times New Roman" w:eastAsia="Times New Roman" w:hAnsi="Times New Roman" w:cs="Times New Roman"/>
          <w:sz w:val="24"/>
          <w:szCs w:val="24"/>
        </w:rPr>
        <w:t xml:space="preserve"> sua formulação</w:t>
      </w:r>
      <w:r w:rsidR="00E874A2" w:rsidRPr="00547AFC">
        <w:rPr>
          <w:rFonts w:ascii="Times New Roman" w:eastAsia="Times New Roman" w:hAnsi="Times New Roman" w:cs="Times New Roman"/>
          <w:sz w:val="24"/>
          <w:szCs w:val="24"/>
        </w:rPr>
        <w:t xml:space="preserve"> o direcionamento</w:t>
      </w:r>
      <w:r w:rsidR="00C15B37" w:rsidRPr="00547AFC">
        <w:rPr>
          <w:rFonts w:ascii="Times New Roman" w:eastAsia="Times New Roman" w:hAnsi="Times New Roman" w:cs="Times New Roman"/>
          <w:sz w:val="24"/>
          <w:szCs w:val="24"/>
        </w:rPr>
        <w:t xml:space="preserve"> que oferece as condições para que</w:t>
      </w:r>
      <w:r w:rsidRPr="00547AFC">
        <w:rPr>
          <w:rFonts w:ascii="Times New Roman" w:eastAsia="Times New Roman" w:hAnsi="Times New Roman" w:cs="Times New Roman"/>
          <w:sz w:val="24"/>
          <w:szCs w:val="24"/>
        </w:rPr>
        <w:t xml:space="preserve"> leis </w:t>
      </w:r>
      <w:r w:rsidR="00C15B37" w:rsidRPr="00547AFC">
        <w:rPr>
          <w:rFonts w:ascii="Times New Roman" w:eastAsia="Times New Roman" w:hAnsi="Times New Roman" w:cs="Times New Roman"/>
          <w:sz w:val="24"/>
          <w:szCs w:val="24"/>
        </w:rPr>
        <w:t>possuam</w:t>
      </w:r>
      <w:r w:rsidRPr="00547AFC">
        <w:rPr>
          <w:rFonts w:ascii="Times New Roman" w:eastAsia="Times New Roman" w:hAnsi="Times New Roman" w:cs="Times New Roman"/>
          <w:sz w:val="24"/>
          <w:szCs w:val="24"/>
        </w:rPr>
        <w:t xml:space="preserve"> garantias da sua aplicação </w:t>
      </w:r>
      <w:r w:rsidR="00093F05" w:rsidRPr="00547AFC">
        <w:rPr>
          <w:rFonts w:ascii="Times New Roman" w:eastAsia="Times New Roman" w:hAnsi="Times New Roman" w:cs="Times New Roman"/>
          <w:sz w:val="24"/>
          <w:szCs w:val="24"/>
        </w:rPr>
        <w:t>e</w:t>
      </w:r>
      <w:r w:rsidRPr="00547AFC">
        <w:rPr>
          <w:rFonts w:ascii="Times New Roman" w:eastAsia="Times New Roman" w:hAnsi="Times New Roman" w:cs="Times New Roman"/>
          <w:sz w:val="24"/>
          <w:szCs w:val="24"/>
        </w:rPr>
        <w:t xml:space="preserve"> a </w:t>
      </w:r>
      <w:proofErr w:type="spellStart"/>
      <w:r w:rsidR="00093F05" w:rsidRPr="00547AFC">
        <w:rPr>
          <w:rFonts w:ascii="Times New Roman" w:eastAsia="Times New Roman" w:hAnsi="Times New Roman" w:cs="Times New Roman"/>
          <w:sz w:val="24"/>
          <w:szCs w:val="24"/>
        </w:rPr>
        <w:t>meiopara</w:t>
      </w:r>
      <w:proofErr w:type="spellEnd"/>
      <w:r w:rsidRPr="00547AFC">
        <w:rPr>
          <w:rFonts w:ascii="Times New Roman" w:eastAsia="Times New Roman" w:hAnsi="Times New Roman" w:cs="Times New Roman"/>
          <w:sz w:val="24"/>
          <w:szCs w:val="24"/>
        </w:rPr>
        <w:t xml:space="preserve"> assegurar que não haja possibilidade de usurpação de direitos inalienáveis do indivíduo e propicie a injustiça.</w:t>
      </w:r>
    </w:p>
    <w:p w14:paraId="2DA494F2"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O princípio da dignidade da pessoa humana possui em seu arcabouço um composto tridimensional que antecede a esfera jurídica que parte do aspecto religioso, filosófico e político, para só então ser capitulado pelo normativo jurídico no intuito alcançar o apelo social. O conceito está ligado </w:t>
      </w:r>
      <w:r w:rsidR="00121B4B" w:rsidRPr="00547AFC">
        <w:rPr>
          <w:rFonts w:ascii="Times New Roman" w:eastAsia="Times New Roman" w:hAnsi="Times New Roman" w:cs="Times New Roman"/>
          <w:sz w:val="24"/>
          <w:szCs w:val="24"/>
        </w:rPr>
        <w:t>à</w:t>
      </w:r>
      <w:r w:rsidRPr="00547AFC">
        <w:rPr>
          <w:rFonts w:ascii="Times New Roman" w:eastAsia="Times New Roman" w:hAnsi="Times New Roman" w:cs="Times New Roman"/>
          <w:sz w:val="24"/>
          <w:szCs w:val="24"/>
        </w:rPr>
        <w:t xml:space="preserve"> moralidade e o conjunto de conduta que deságuam na </w:t>
      </w:r>
      <w:proofErr w:type="spellStart"/>
      <w:r w:rsidRPr="00547AFC">
        <w:rPr>
          <w:rFonts w:ascii="Times New Roman" w:eastAsia="Times New Roman" w:hAnsi="Times New Roman" w:cs="Times New Roman"/>
          <w:sz w:val="24"/>
          <w:szCs w:val="24"/>
        </w:rPr>
        <w:t>idéia</w:t>
      </w:r>
      <w:proofErr w:type="spellEnd"/>
      <w:r w:rsidRPr="00547AFC">
        <w:rPr>
          <w:rFonts w:ascii="Times New Roman" w:eastAsia="Times New Roman" w:hAnsi="Times New Roman" w:cs="Times New Roman"/>
          <w:sz w:val="24"/>
          <w:szCs w:val="24"/>
        </w:rPr>
        <w:t xml:space="preserve"> de bem comum. A vida em sociedade, nesse sentido, passa a ter uma noção autônoma e inerente à necessidade de uma lei que assim a defina ou de qualquer instrumento normativo</w:t>
      </w:r>
      <w:r w:rsidR="00BE1530" w:rsidRPr="00547AFC">
        <w:rPr>
          <w:rFonts w:ascii="Times New Roman" w:eastAsia="Times New Roman" w:hAnsi="Times New Roman" w:cs="Times New Roman"/>
          <w:sz w:val="24"/>
          <w:szCs w:val="24"/>
        </w:rPr>
        <w:t>.</w:t>
      </w:r>
    </w:p>
    <w:p w14:paraId="1DF2CBBA" w14:textId="77777777" w:rsidR="005E17D9" w:rsidRPr="00547AFC" w:rsidRDefault="005E17D9" w:rsidP="005E17D9">
      <w:pPr>
        <w:pStyle w:val="Normal1"/>
        <w:spacing w:after="0" w:line="360" w:lineRule="auto"/>
        <w:jc w:val="both"/>
        <w:rPr>
          <w:rFonts w:ascii="Times New Roman" w:hAnsi="Times New Roman" w:cs="Times New Roman"/>
          <w:sz w:val="24"/>
          <w:szCs w:val="24"/>
        </w:rPr>
      </w:pPr>
      <w:r w:rsidRPr="00547AFC">
        <w:rPr>
          <w:rFonts w:ascii="Times New Roman" w:eastAsia="Times New Roman" w:hAnsi="Times New Roman" w:cs="Times New Roman"/>
          <w:sz w:val="24"/>
          <w:szCs w:val="24"/>
        </w:rPr>
        <w:tab/>
      </w:r>
      <w:r w:rsidR="00093F05" w:rsidRPr="00547AFC">
        <w:rPr>
          <w:rFonts w:ascii="Times New Roman" w:eastAsia="Times New Roman" w:hAnsi="Times New Roman" w:cs="Times New Roman"/>
          <w:sz w:val="24"/>
          <w:szCs w:val="24"/>
        </w:rPr>
        <w:t>Neste intento, o</w:t>
      </w:r>
      <w:r w:rsidRPr="00547AFC">
        <w:rPr>
          <w:rFonts w:ascii="Times New Roman" w:eastAsia="Times New Roman" w:hAnsi="Times New Roman" w:cs="Times New Roman"/>
          <w:sz w:val="24"/>
          <w:szCs w:val="24"/>
        </w:rPr>
        <w:t xml:space="preserve"> trabalho possui natureza teórica e o seu desenvolvimento ser dá no primeiro momento a partir da interpretação da obra </w:t>
      </w:r>
      <w:r w:rsidRPr="00547AFC">
        <w:rPr>
          <w:rFonts w:ascii="Times New Roman" w:hAnsi="Times New Roman" w:cs="Times New Roman"/>
          <w:sz w:val="24"/>
          <w:szCs w:val="24"/>
        </w:rPr>
        <w:t xml:space="preserve">Contra </w:t>
      </w:r>
      <w:proofErr w:type="spellStart"/>
      <w:r w:rsidRPr="00547AFC">
        <w:rPr>
          <w:rFonts w:ascii="Times New Roman" w:hAnsi="Times New Roman" w:cs="Times New Roman"/>
          <w:sz w:val="24"/>
          <w:szCs w:val="24"/>
        </w:rPr>
        <w:t>Êutiques</w:t>
      </w:r>
      <w:proofErr w:type="spellEnd"/>
      <w:r w:rsidRPr="00547AFC">
        <w:rPr>
          <w:rFonts w:ascii="Times New Roman" w:hAnsi="Times New Roman" w:cs="Times New Roman"/>
          <w:sz w:val="24"/>
          <w:szCs w:val="24"/>
        </w:rPr>
        <w:t xml:space="preserve"> e Nestório, a qual tem por objetivo explorar o pensamento </w:t>
      </w:r>
      <w:proofErr w:type="spellStart"/>
      <w:r w:rsidRPr="00547AFC">
        <w:rPr>
          <w:rFonts w:ascii="Times New Roman" w:hAnsi="Times New Roman" w:cs="Times New Roman"/>
          <w:sz w:val="24"/>
          <w:szCs w:val="24"/>
        </w:rPr>
        <w:t>boeciano</w:t>
      </w:r>
      <w:proofErr w:type="spellEnd"/>
      <w:r w:rsidRPr="00547AFC">
        <w:rPr>
          <w:rFonts w:ascii="Times New Roman" w:hAnsi="Times New Roman" w:cs="Times New Roman"/>
          <w:sz w:val="24"/>
          <w:szCs w:val="24"/>
        </w:rPr>
        <w:t xml:space="preserve"> acerca dos elementos constitutivos da noção de pessoa humana para obter condições de, por meio de metodologia procedimental de cunho histórico, compreender o processo evolutivo e construtivo da dignidade que, dentro do aspecto jurídico, resultou na formação de um dos mais importantes princípios do ordenamento jurídico brasileiro.</w:t>
      </w:r>
    </w:p>
    <w:p w14:paraId="067E60D0" w14:textId="77777777" w:rsidR="005E17D9" w:rsidRPr="00547AFC" w:rsidRDefault="005E17D9" w:rsidP="005E17D9">
      <w:pPr>
        <w:pStyle w:val="Normal1"/>
        <w:spacing w:after="0" w:line="360" w:lineRule="auto"/>
        <w:jc w:val="both"/>
        <w:rPr>
          <w:rFonts w:ascii="Times New Roman" w:eastAsia="Times New Roman" w:hAnsi="Times New Roman" w:cs="Times New Roman"/>
          <w:sz w:val="24"/>
          <w:szCs w:val="24"/>
        </w:rPr>
      </w:pPr>
      <w:r w:rsidRPr="00547AFC">
        <w:rPr>
          <w:rFonts w:ascii="Times New Roman" w:hAnsi="Times New Roman" w:cs="Times New Roman"/>
          <w:sz w:val="24"/>
          <w:szCs w:val="24"/>
        </w:rPr>
        <w:tab/>
        <w:t xml:space="preserve">Abordando dedutivamente o tema, nos ancoraremos </w:t>
      </w:r>
      <w:r w:rsidR="00202359" w:rsidRPr="00547AFC">
        <w:rPr>
          <w:rFonts w:ascii="Times New Roman" w:hAnsi="Times New Roman" w:cs="Times New Roman"/>
          <w:sz w:val="24"/>
          <w:szCs w:val="24"/>
        </w:rPr>
        <w:t>num</w:t>
      </w:r>
      <w:r w:rsidRPr="00547AFC">
        <w:rPr>
          <w:rFonts w:ascii="Times New Roman" w:hAnsi="Times New Roman" w:cs="Times New Roman"/>
          <w:sz w:val="24"/>
          <w:szCs w:val="24"/>
        </w:rPr>
        <w:t xml:space="preserve"> levantamento bibliográfico que nos ajuda a </w:t>
      </w:r>
      <w:r w:rsidR="00202359" w:rsidRPr="00547AFC">
        <w:rPr>
          <w:rFonts w:ascii="Times New Roman" w:hAnsi="Times New Roman" w:cs="Times New Roman"/>
          <w:sz w:val="24"/>
          <w:szCs w:val="24"/>
        </w:rPr>
        <w:t>expor</w:t>
      </w:r>
      <w:r w:rsidRPr="00547AFC">
        <w:rPr>
          <w:rFonts w:ascii="Times New Roman" w:hAnsi="Times New Roman" w:cs="Times New Roman"/>
          <w:sz w:val="24"/>
          <w:szCs w:val="24"/>
        </w:rPr>
        <w:t xml:space="preserve"> a discussão, visto que é causa deste trabalho a intenção de fazer c</w:t>
      </w:r>
      <w:r w:rsidR="00CA67FC" w:rsidRPr="00547AFC">
        <w:rPr>
          <w:rFonts w:ascii="Times New Roman" w:hAnsi="Times New Roman" w:cs="Times New Roman"/>
          <w:sz w:val="24"/>
          <w:szCs w:val="24"/>
        </w:rPr>
        <w:t xml:space="preserve">om que aquele que se proponha </w:t>
      </w:r>
      <w:r w:rsidRPr="00547AFC">
        <w:rPr>
          <w:rFonts w:ascii="Times New Roman" w:hAnsi="Times New Roman" w:cs="Times New Roman"/>
          <w:sz w:val="24"/>
          <w:szCs w:val="24"/>
        </w:rPr>
        <w:t xml:space="preserve">debruçar-se sobre </w:t>
      </w:r>
      <w:proofErr w:type="gramStart"/>
      <w:r w:rsidRPr="00547AFC">
        <w:rPr>
          <w:rFonts w:ascii="Times New Roman" w:hAnsi="Times New Roman" w:cs="Times New Roman"/>
          <w:sz w:val="24"/>
          <w:szCs w:val="24"/>
        </w:rPr>
        <w:t>esta</w:t>
      </w:r>
      <w:proofErr w:type="gramEnd"/>
      <w:r w:rsidRPr="00547AFC">
        <w:rPr>
          <w:rFonts w:ascii="Times New Roman" w:hAnsi="Times New Roman" w:cs="Times New Roman"/>
          <w:sz w:val="24"/>
          <w:szCs w:val="24"/>
        </w:rPr>
        <w:t xml:space="preserve"> problemática, disponha das condições</w:t>
      </w:r>
      <w:r w:rsidR="00CA67FC" w:rsidRPr="00547AFC">
        <w:rPr>
          <w:rFonts w:ascii="Times New Roman" w:hAnsi="Times New Roman" w:cs="Times New Roman"/>
          <w:sz w:val="24"/>
          <w:szCs w:val="24"/>
        </w:rPr>
        <w:t>,</w:t>
      </w:r>
      <w:r w:rsidRPr="00547AFC">
        <w:rPr>
          <w:rFonts w:ascii="Times New Roman" w:hAnsi="Times New Roman" w:cs="Times New Roman"/>
          <w:sz w:val="24"/>
          <w:szCs w:val="24"/>
        </w:rPr>
        <w:t xml:space="preserve"> não apenas para a compreensão, mas também de transformação do pensamento.</w:t>
      </w:r>
    </w:p>
    <w:p w14:paraId="3954AE8E" w14:textId="77777777" w:rsidR="005E17D9" w:rsidRPr="00547AFC" w:rsidRDefault="005E17D9" w:rsidP="005E17D9">
      <w:pPr>
        <w:pStyle w:val="Normal1"/>
        <w:pBdr>
          <w:top w:val="nil"/>
          <w:left w:val="nil"/>
          <w:bottom w:val="nil"/>
          <w:right w:val="nil"/>
          <w:between w:val="nil"/>
        </w:pBdr>
        <w:tabs>
          <w:tab w:val="left" w:pos="708"/>
        </w:tabs>
        <w:spacing w:after="0" w:line="360" w:lineRule="auto"/>
        <w:jc w:val="both"/>
        <w:rPr>
          <w:rFonts w:ascii="Times New Roman" w:hAnsi="Times New Roman" w:cs="Times New Roman"/>
        </w:rPr>
      </w:pPr>
      <w:r w:rsidRPr="00547AFC">
        <w:rPr>
          <w:rFonts w:ascii="Times New Roman" w:eastAsia="Times New Roman" w:hAnsi="Times New Roman" w:cs="Times New Roman"/>
          <w:sz w:val="24"/>
          <w:szCs w:val="24"/>
        </w:rPr>
        <w:tab/>
        <w:t>Desta maneira, i</w:t>
      </w:r>
      <w:r w:rsidR="00647BB1" w:rsidRPr="00547AFC">
        <w:rPr>
          <w:rFonts w:ascii="Times New Roman" w:eastAsia="Times New Roman" w:hAnsi="Times New Roman" w:cs="Times New Roman"/>
          <w:sz w:val="24"/>
          <w:szCs w:val="24"/>
        </w:rPr>
        <w:t>ncitamos</w:t>
      </w:r>
      <w:r w:rsidRPr="00547AFC">
        <w:rPr>
          <w:rFonts w:ascii="Times New Roman" w:eastAsia="Times New Roman" w:hAnsi="Times New Roman" w:cs="Times New Roman"/>
          <w:sz w:val="24"/>
          <w:szCs w:val="24"/>
        </w:rPr>
        <w:t xml:space="preserve"> o debate filosófico acerca da observância do princípio da dignidade da pessoa humana como noção primeira das ações jurídicas, </w:t>
      </w:r>
      <w:r w:rsidR="00647BB1" w:rsidRPr="00547AFC">
        <w:rPr>
          <w:rFonts w:ascii="Times New Roman" w:eastAsia="Times New Roman" w:hAnsi="Times New Roman" w:cs="Times New Roman"/>
          <w:sz w:val="24"/>
          <w:szCs w:val="24"/>
        </w:rPr>
        <w:t>estabelecendo</w:t>
      </w:r>
      <w:r w:rsidRPr="00547AFC">
        <w:rPr>
          <w:rFonts w:ascii="Times New Roman" w:eastAsia="Times New Roman" w:hAnsi="Times New Roman" w:cs="Times New Roman"/>
          <w:sz w:val="24"/>
          <w:szCs w:val="24"/>
        </w:rPr>
        <w:t xml:space="preserve"> como escopo de sua estrutura, a tentativa de garantir o equilíbrio das relações sociais e dos instrumentos norteadores dos conjuntos legais, resultantes no retorno a um estado de equilíbrio entre os indivíduos e na harmonização à necessidade de aplicar a justiça de modo que seja possível efetivar e a preservar os marcos civilizatórios</w:t>
      </w:r>
      <w:r w:rsidR="00BE1530" w:rsidRPr="00547AFC">
        <w:rPr>
          <w:rFonts w:ascii="Times New Roman" w:eastAsia="Times New Roman" w:hAnsi="Times New Roman" w:cs="Times New Roman"/>
          <w:sz w:val="24"/>
          <w:szCs w:val="24"/>
        </w:rPr>
        <w:t xml:space="preserve">, contrapondo-se a estado de </w:t>
      </w:r>
      <w:r w:rsidR="00985FBC" w:rsidRPr="00547AFC">
        <w:rPr>
          <w:rFonts w:ascii="Times New Roman" w:eastAsia="Times New Roman" w:hAnsi="Times New Roman" w:cs="Times New Roman"/>
          <w:sz w:val="24"/>
          <w:szCs w:val="24"/>
        </w:rPr>
        <w:t>barbárie</w:t>
      </w:r>
      <w:r w:rsidRPr="00547AFC">
        <w:rPr>
          <w:rFonts w:ascii="Times New Roman" w:eastAsia="Times New Roman" w:hAnsi="Times New Roman" w:cs="Times New Roman"/>
          <w:sz w:val="24"/>
          <w:szCs w:val="24"/>
        </w:rPr>
        <w:t>.</w:t>
      </w:r>
    </w:p>
    <w:p w14:paraId="00B950C3" w14:textId="77777777" w:rsidR="00C76258" w:rsidRPr="00547AFC" w:rsidRDefault="00C76258"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p>
    <w:p w14:paraId="41BDDA30"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lastRenderedPageBreak/>
        <w:t>2 BOÉCIO E O CONCEITO DE PESSOA</w:t>
      </w:r>
    </w:p>
    <w:p w14:paraId="2B684226"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p>
    <w:p w14:paraId="59BE760F"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dignidade da pessoa humana é um conceito, que apesar de permear o meio jurídico de modo universal, não tem sua origem numa discussão envolta da positivação dos ordenamentos jurídicos tratada convencionalmente pelos jusnaturalistas. Como vemos em Barroso (2002), se assenta é o pressuposto de que cada ser humano possui um valor intrínseco e desfruta de uma posição especial no universo. Esta intercambialidade conceitual se dá, dentre outras questões, do resultado da aplicação da </w:t>
      </w:r>
      <w:r w:rsidRPr="00547AFC">
        <w:rPr>
          <w:rFonts w:ascii="Times New Roman" w:eastAsia="Times New Roman" w:hAnsi="Times New Roman" w:cs="Times New Roman"/>
          <w:i/>
          <w:sz w:val="24"/>
          <w:szCs w:val="24"/>
        </w:rPr>
        <w:t>práxis</w:t>
      </w:r>
      <w:r w:rsidRPr="00547AFC">
        <w:rPr>
          <w:rFonts w:ascii="Times New Roman" w:eastAsia="Times New Roman" w:hAnsi="Times New Roman" w:cs="Times New Roman"/>
          <w:sz w:val="24"/>
          <w:szCs w:val="24"/>
        </w:rPr>
        <w:t xml:space="preserve"> do direito moderno, em especial após a 2º Guerra Mundial e das noções antropológicas que se associam ao direito. Compreender esta noção não basta discorrer sua historicidade, mas apresentar a constituição do pensamento que parte de cada elemento, pois ele é um conjunto filosófico que unidos formam uma teoria de justiça, a qual, para se fazer compreensível, analisaremos cada termos separadamente neste trabalho.</w:t>
      </w:r>
    </w:p>
    <w:p w14:paraId="7AC3F782"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Antecipando a ordem do </w:t>
      </w:r>
      <w:r w:rsidR="001223FA" w:rsidRPr="00547AFC">
        <w:rPr>
          <w:rFonts w:ascii="Times New Roman" w:eastAsia="Times New Roman" w:hAnsi="Times New Roman" w:cs="Times New Roman"/>
          <w:sz w:val="24"/>
          <w:szCs w:val="24"/>
        </w:rPr>
        <w:t>aforismo</w:t>
      </w:r>
      <w:r w:rsidRPr="00547AFC">
        <w:rPr>
          <w:rFonts w:ascii="Times New Roman" w:eastAsia="Times New Roman" w:hAnsi="Times New Roman" w:cs="Times New Roman"/>
          <w:sz w:val="24"/>
          <w:szCs w:val="24"/>
        </w:rPr>
        <w:t xml:space="preserve"> principiológico o qual é iniciado pela palavra “dignidade”, é prudente tratá-lo de modo específico, já que essencialmente se atribui estão noção a </w:t>
      </w:r>
      <w:r w:rsidRPr="00547AFC">
        <w:rPr>
          <w:rFonts w:ascii="Times New Roman" w:eastAsia="Times New Roman" w:hAnsi="Times New Roman" w:cs="Times New Roman"/>
          <w:i/>
          <w:sz w:val="24"/>
          <w:szCs w:val="24"/>
        </w:rPr>
        <w:t>pessoa</w:t>
      </w:r>
      <w:r w:rsidRPr="00547AFC">
        <w:rPr>
          <w:rStyle w:val="Refdenotaderodap"/>
          <w:rFonts w:ascii="Times New Roman" w:eastAsia="Times New Roman" w:hAnsi="Times New Roman" w:cs="Times New Roman"/>
          <w:i/>
          <w:sz w:val="24"/>
          <w:szCs w:val="24"/>
        </w:rPr>
        <w:footnoteReference w:id="3"/>
      </w:r>
      <w:r w:rsidRPr="00547AFC">
        <w:rPr>
          <w:rFonts w:ascii="Times New Roman" w:eastAsia="Times New Roman" w:hAnsi="Times New Roman" w:cs="Times New Roman"/>
          <w:sz w:val="24"/>
          <w:szCs w:val="24"/>
        </w:rPr>
        <w:t xml:space="preserve">, fazendo com que não seja evidenciado o ato da dignidade, mas sim, a quem ele se refere e suas complexas </w:t>
      </w:r>
      <w:r w:rsidR="00293332" w:rsidRPr="00547AFC">
        <w:rPr>
          <w:rFonts w:ascii="Times New Roman" w:eastAsia="Times New Roman" w:hAnsi="Times New Roman" w:cs="Times New Roman"/>
          <w:sz w:val="24"/>
          <w:szCs w:val="24"/>
        </w:rPr>
        <w:t>consequências</w:t>
      </w:r>
      <w:r w:rsidRPr="00547AFC">
        <w:rPr>
          <w:rFonts w:ascii="Times New Roman" w:eastAsia="Times New Roman" w:hAnsi="Times New Roman" w:cs="Times New Roman"/>
          <w:sz w:val="24"/>
          <w:szCs w:val="24"/>
        </w:rPr>
        <w:t xml:space="preserve">. A ideia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aqui é compreendida como algo que se distingue de todos os seres que existem. Até então não é um bem jurídico que se procura preservar enquanto detentor de direitos, mas uma entidade que em razão dela se preserva outros bens cuja tutela deve estar salvaguardada pelo direito. A abordagem que apresenta o sentido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e que justifique o uso necessário e patente deste termo, será o que primeiro devemos investigar, tendo em vista que é necessário estabelecer os critérios que atribui a </w:t>
      </w:r>
      <w:r w:rsidRPr="00547AFC">
        <w:rPr>
          <w:rFonts w:ascii="Times New Roman" w:eastAsia="Times New Roman" w:hAnsi="Times New Roman" w:cs="Times New Roman"/>
          <w:i/>
          <w:sz w:val="24"/>
          <w:szCs w:val="24"/>
        </w:rPr>
        <w:t>pessoa</w:t>
      </w:r>
      <w:r w:rsidR="001223FA">
        <w:rPr>
          <w:rFonts w:ascii="Times New Roman" w:eastAsia="Times New Roman" w:hAnsi="Times New Roman" w:cs="Times New Roman"/>
          <w:i/>
          <w:sz w:val="24"/>
          <w:szCs w:val="24"/>
        </w:rPr>
        <w:t xml:space="preserve"> </w:t>
      </w:r>
      <w:r w:rsidRPr="00547AFC">
        <w:rPr>
          <w:rFonts w:ascii="Times New Roman" w:eastAsia="Times New Roman" w:hAnsi="Times New Roman" w:cs="Times New Roman"/>
          <w:sz w:val="24"/>
          <w:szCs w:val="24"/>
        </w:rPr>
        <w:t>o</w:t>
      </w:r>
      <w:r w:rsidR="001223FA">
        <w:rPr>
          <w:rFonts w:ascii="Times New Roman" w:eastAsia="Times New Roman" w:hAnsi="Times New Roman" w:cs="Times New Roman"/>
          <w:sz w:val="24"/>
          <w:szCs w:val="24"/>
        </w:rPr>
        <w:t xml:space="preserve"> </w:t>
      </w:r>
      <w:r w:rsidRPr="00547AFC">
        <w:rPr>
          <w:rFonts w:ascii="Times New Roman" w:eastAsia="Times New Roman" w:hAnsi="Times New Roman" w:cs="Times New Roman"/>
          <w:i/>
          <w:sz w:val="24"/>
          <w:szCs w:val="24"/>
        </w:rPr>
        <w:t>status</w:t>
      </w:r>
      <w:r w:rsidRPr="00547AFC">
        <w:rPr>
          <w:rFonts w:ascii="Times New Roman" w:eastAsia="Times New Roman" w:hAnsi="Times New Roman" w:cs="Times New Roman"/>
          <w:sz w:val="24"/>
          <w:szCs w:val="24"/>
        </w:rPr>
        <w:t xml:space="preserve"> de uma existência distinta e singular. </w:t>
      </w:r>
    </w:p>
    <w:p w14:paraId="4AFB432B"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244C95B9"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2.1 Conceito Geral de Pessoa</w:t>
      </w:r>
    </w:p>
    <w:p w14:paraId="2918B087"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3338E81C" w14:textId="7738E49B"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Na história do pensamento filosófico, a ideia de pessoa possui algumas interpretações e aplicações</w:t>
      </w:r>
      <w:r w:rsidR="00CE0C59">
        <w:rPr>
          <w:rStyle w:val="Refdenotaderodap"/>
          <w:rFonts w:ascii="Times New Roman" w:eastAsia="Times New Roman" w:hAnsi="Times New Roman" w:cs="Times New Roman"/>
          <w:sz w:val="24"/>
          <w:szCs w:val="24"/>
        </w:rPr>
        <w:footnoteReference w:id="4"/>
      </w:r>
      <w:r w:rsidRPr="00547AFC">
        <w:rPr>
          <w:rFonts w:ascii="Times New Roman" w:eastAsia="Times New Roman" w:hAnsi="Times New Roman" w:cs="Times New Roman"/>
          <w:sz w:val="24"/>
          <w:szCs w:val="24"/>
        </w:rPr>
        <w:t xml:space="preserve">. Determinar a origem do termo é algo dito como impreciso, haja vista haver duas correntes que se unem na aplicação interpretativa da palavra, mas que se afastam quanto a semântica, pois temos em grego o termo </w:t>
      </w:r>
      <w:proofErr w:type="spellStart"/>
      <w:r w:rsidRPr="00547AFC">
        <w:rPr>
          <w:rFonts w:ascii="Times New Roman" w:eastAsia="Times New Roman" w:hAnsi="Times New Roman" w:cs="Times New Roman"/>
          <w:i/>
          <w:sz w:val="24"/>
          <w:szCs w:val="24"/>
        </w:rPr>
        <w:t>prósopom</w:t>
      </w:r>
      <w:r w:rsidRPr="00547AFC">
        <w:rPr>
          <w:rFonts w:ascii="Times New Roman" w:eastAsia="Times New Roman" w:hAnsi="Times New Roman" w:cs="Times New Roman"/>
          <w:sz w:val="24"/>
          <w:szCs w:val="24"/>
        </w:rPr>
        <w:t>e</w:t>
      </w:r>
      <w:proofErr w:type="spellEnd"/>
      <w:r w:rsidRPr="00547AFC">
        <w:rPr>
          <w:rFonts w:ascii="Times New Roman" w:eastAsia="Times New Roman" w:hAnsi="Times New Roman" w:cs="Times New Roman"/>
          <w:sz w:val="24"/>
          <w:szCs w:val="24"/>
        </w:rPr>
        <w:t xml:space="preserve">, em latim, </w:t>
      </w:r>
      <w:r w:rsidRPr="00547AFC">
        <w:rPr>
          <w:rFonts w:ascii="Times New Roman" w:eastAsia="Times New Roman" w:hAnsi="Times New Roman" w:cs="Times New Roman"/>
          <w:i/>
          <w:sz w:val="24"/>
          <w:szCs w:val="24"/>
        </w:rPr>
        <w:t>persona</w:t>
      </w:r>
      <w:r w:rsidRPr="00547AFC">
        <w:rPr>
          <w:rFonts w:ascii="Times New Roman" w:eastAsia="Times New Roman" w:hAnsi="Times New Roman" w:cs="Times New Roman"/>
          <w:sz w:val="24"/>
          <w:szCs w:val="24"/>
        </w:rPr>
        <w:t xml:space="preserve">. A primeira corrente </w:t>
      </w:r>
      <w:r w:rsidRPr="00547AFC">
        <w:rPr>
          <w:rFonts w:ascii="Times New Roman" w:eastAsia="Times New Roman" w:hAnsi="Times New Roman" w:cs="Times New Roman"/>
          <w:sz w:val="24"/>
          <w:szCs w:val="24"/>
        </w:rPr>
        <w:lastRenderedPageBreak/>
        <w:t xml:space="preserve">faz uso do termo </w:t>
      </w:r>
      <w:proofErr w:type="spellStart"/>
      <w:r w:rsidRPr="00547AFC">
        <w:rPr>
          <w:rFonts w:ascii="Times New Roman" w:eastAsia="Times New Roman" w:hAnsi="Times New Roman" w:cs="Times New Roman"/>
          <w:i/>
          <w:sz w:val="24"/>
          <w:szCs w:val="24"/>
        </w:rPr>
        <w:t>prósopom</w:t>
      </w:r>
      <w:proofErr w:type="spellEnd"/>
      <w:r w:rsidRPr="00547AFC">
        <w:rPr>
          <w:rFonts w:ascii="Times New Roman" w:eastAsia="Times New Roman" w:hAnsi="Times New Roman" w:cs="Times New Roman"/>
          <w:sz w:val="24"/>
          <w:szCs w:val="24"/>
        </w:rPr>
        <w:t xml:space="preserve"> cujo significado é “cara” ou “aspecto”, “aquilo que aparece ou se manifesta”. A sua aplicação se dava quando das ocasiões em que, de algum modo, uma transfiguração ou mudança física nas feições de alguém. Podemos ver o uso desta aplicação nos escritos de Homero, apesar de que depois o seu uso foi absorvido aos ritos da religiosidade dionisíaca, tendo também, posteriormente, seu uso nas artes cênicas.</w:t>
      </w:r>
    </w:p>
    <w:p w14:paraId="292D5570"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Quanto a segunda corrente, possivelmente também está relacionada à Grécia antiga, com especial uso pelos dramaturgos, quando era necessário que indivíduos assumissem a transfiguração por meio de uma </w:t>
      </w:r>
      <w:r w:rsidRPr="00547AFC">
        <w:rPr>
          <w:rFonts w:ascii="Times New Roman" w:eastAsia="Times New Roman" w:hAnsi="Times New Roman" w:cs="Times New Roman"/>
          <w:i/>
          <w:sz w:val="24"/>
          <w:szCs w:val="24"/>
        </w:rPr>
        <w:t>persona</w:t>
      </w:r>
      <w:r w:rsidRPr="00547AFC">
        <w:rPr>
          <w:rFonts w:ascii="Times New Roman" w:eastAsia="Times New Roman" w:hAnsi="Times New Roman" w:cs="Times New Roman"/>
          <w:sz w:val="24"/>
          <w:szCs w:val="24"/>
        </w:rPr>
        <w:t xml:space="preserve">, que era uma espécie de máscara que individualizaria o que se propunha a expressar, de modo a fazer com que o ator fosse dissociado de quem se estava interpretando, sendo </w:t>
      </w:r>
      <w:proofErr w:type="spellStart"/>
      <w:r w:rsidRPr="00547AFC">
        <w:rPr>
          <w:rFonts w:ascii="Times New Roman" w:eastAsia="Times New Roman" w:hAnsi="Times New Roman" w:cs="Times New Roman"/>
          <w:sz w:val="24"/>
          <w:szCs w:val="24"/>
        </w:rPr>
        <w:t>esta</w:t>
      </w:r>
      <w:proofErr w:type="spellEnd"/>
      <w:r w:rsidRPr="00547AFC">
        <w:rPr>
          <w:rFonts w:ascii="Times New Roman" w:eastAsia="Times New Roman" w:hAnsi="Times New Roman" w:cs="Times New Roman"/>
          <w:sz w:val="24"/>
          <w:szCs w:val="24"/>
        </w:rPr>
        <w:t xml:space="preserve"> uma estratégia de comunicabilidade, apesar de ter sido os </w:t>
      </w:r>
      <w:proofErr w:type="spellStart"/>
      <w:r w:rsidRPr="00547AFC">
        <w:rPr>
          <w:rFonts w:ascii="Times New Roman" w:eastAsia="Times New Roman" w:hAnsi="Times New Roman" w:cs="Times New Roman"/>
          <w:sz w:val="24"/>
          <w:szCs w:val="24"/>
        </w:rPr>
        <w:t>estóicos</w:t>
      </w:r>
      <w:proofErr w:type="spellEnd"/>
      <w:r w:rsidRPr="00547AFC">
        <w:rPr>
          <w:rFonts w:ascii="Times New Roman" w:eastAsia="Times New Roman" w:hAnsi="Times New Roman" w:cs="Times New Roman"/>
          <w:sz w:val="24"/>
          <w:szCs w:val="24"/>
        </w:rPr>
        <w:t xml:space="preserve"> os primeiros a fazer uso desta ferramenta da conversação para compreender qual o papel das </w:t>
      </w:r>
      <w:r w:rsidRPr="00547AFC">
        <w:rPr>
          <w:rFonts w:ascii="Times New Roman" w:eastAsia="Times New Roman" w:hAnsi="Times New Roman" w:cs="Times New Roman"/>
          <w:i/>
          <w:sz w:val="24"/>
          <w:szCs w:val="24"/>
        </w:rPr>
        <w:t>pessoas</w:t>
      </w:r>
      <w:r w:rsidRPr="00547AFC">
        <w:rPr>
          <w:rFonts w:ascii="Times New Roman" w:eastAsia="Times New Roman" w:hAnsi="Times New Roman" w:cs="Times New Roman"/>
          <w:sz w:val="24"/>
          <w:szCs w:val="24"/>
        </w:rPr>
        <w:t xml:space="preserve"> na existência humana (PONTE, 2021, p. 95). Como o termo </w:t>
      </w:r>
      <w:r w:rsidRPr="00547AFC">
        <w:rPr>
          <w:rFonts w:ascii="Times New Roman" w:eastAsia="Times New Roman" w:hAnsi="Times New Roman" w:cs="Times New Roman"/>
          <w:i/>
          <w:sz w:val="24"/>
          <w:szCs w:val="24"/>
        </w:rPr>
        <w:t>persona</w:t>
      </w:r>
      <w:r w:rsidRPr="00547AFC">
        <w:rPr>
          <w:rFonts w:ascii="Times New Roman" w:eastAsia="Times New Roman" w:hAnsi="Times New Roman" w:cs="Times New Roman"/>
          <w:sz w:val="24"/>
          <w:szCs w:val="24"/>
        </w:rPr>
        <w:t xml:space="preserve"> passou a ter um uso mais difundido do que </w:t>
      </w:r>
      <w:proofErr w:type="spellStart"/>
      <w:r w:rsidRPr="00547AFC">
        <w:rPr>
          <w:rFonts w:ascii="Times New Roman" w:eastAsia="Times New Roman" w:hAnsi="Times New Roman" w:cs="Times New Roman"/>
          <w:i/>
          <w:sz w:val="24"/>
          <w:szCs w:val="24"/>
        </w:rPr>
        <w:t>prosópom</w:t>
      </w:r>
      <w:proofErr w:type="spellEnd"/>
      <w:r w:rsidRPr="00547AFC">
        <w:rPr>
          <w:rFonts w:ascii="Times New Roman" w:eastAsia="Times New Roman" w:hAnsi="Times New Roman" w:cs="Times New Roman"/>
          <w:sz w:val="24"/>
          <w:szCs w:val="24"/>
        </w:rPr>
        <w:t xml:space="preserve">, especialmente em razão das traduções dos documentos oficiais do Império Romano pelos bizantinos, as </w:t>
      </w:r>
      <w:r w:rsidR="001B69FB" w:rsidRPr="00547AFC">
        <w:rPr>
          <w:rFonts w:ascii="Times New Roman" w:eastAsia="Times New Roman" w:hAnsi="Times New Roman" w:cs="Times New Roman"/>
          <w:sz w:val="24"/>
          <w:szCs w:val="24"/>
        </w:rPr>
        <w:t>ideias</w:t>
      </w:r>
      <w:r w:rsidRPr="00547AFC">
        <w:rPr>
          <w:rFonts w:ascii="Times New Roman" w:eastAsia="Times New Roman" w:hAnsi="Times New Roman" w:cs="Times New Roman"/>
          <w:sz w:val="24"/>
          <w:szCs w:val="24"/>
        </w:rPr>
        <w:t xml:space="preserve"> foram integradas a noção de que </w:t>
      </w:r>
      <w:r w:rsidRPr="00547AFC">
        <w:rPr>
          <w:rFonts w:ascii="Times New Roman" w:eastAsia="Times New Roman" w:hAnsi="Times New Roman" w:cs="Times New Roman"/>
          <w:i/>
          <w:sz w:val="24"/>
          <w:szCs w:val="24"/>
        </w:rPr>
        <w:t xml:space="preserve">persona </w:t>
      </w:r>
      <w:r w:rsidRPr="00547AFC">
        <w:rPr>
          <w:rFonts w:ascii="Times New Roman" w:eastAsia="Times New Roman" w:hAnsi="Times New Roman" w:cs="Times New Roman"/>
          <w:sz w:val="24"/>
          <w:szCs w:val="24"/>
        </w:rPr>
        <w:t>e é o usado para significar “indivíduo humano</w:t>
      </w:r>
      <w:proofErr w:type="gramStart"/>
      <w:r w:rsidRPr="00547AFC">
        <w:rPr>
          <w:rFonts w:ascii="Times New Roman" w:eastAsia="Times New Roman" w:hAnsi="Times New Roman" w:cs="Times New Roman"/>
          <w:sz w:val="24"/>
          <w:szCs w:val="24"/>
        </w:rPr>
        <w:t>”,  ou</w:t>
      </w:r>
      <w:proofErr w:type="gramEnd"/>
      <w:r w:rsidRPr="00547AFC">
        <w:rPr>
          <w:rFonts w:ascii="Times New Roman" w:eastAsia="Times New Roman" w:hAnsi="Times New Roman" w:cs="Times New Roman"/>
          <w:sz w:val="24"/>
          <w:szCs w:val="24"/>
        </w:rPr>
        <w:t xml:space="preserve"> apenas “pessoa”.</w:t>
      </w:r>
    </w:p>
    <w:p w14:paraId="4B33664E"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compreensão de “pessoa” se aproxima daquilo que discorremos neste trabalho, pois é o sentido entendido pela cultura grega que é recomposto pela visão </w:t>
      </w:r>
      <w:proofErr w:type="spellStart"/>
      <w:r w:rsidRPr="00547AFC">
        <w:rPr>
          <w:rFonts w:ascii="Times New Roman" w:eastAsia="Times New Roman" w:hAnsi="Times New Roman" w:cs="Times New Roman"/>
          <w:sz w:val="24"/>
          <w:szCs w:val="24"/>
        </w:rPr>
        <w:t>boeciana</w:t>
      </w:r>
      <w:proofErr w:type="spellEnd"/>
      <w:r w:rsidRPr="00547AFC">
        <w:rPr>
          <w:rFonts w:ascii="Times New Roman" w:eastAsia="Times New Roman" w:hAnsi="Times New Roman" w:cs="Times New Roman"/>
          <w:sz w:val="24"/>
          <w:szCs w:val="24"/>
        </w:rPr>
        <w:t>. No mote grego “pessoa” é sempre empreendido para significar ou representar uma coletividade, de modo que não se tenha a capacidade de identificação de quem se trata, o que seria a particularização de quem se deseja tratar. Assim, Boécio</w:t>
      </w:r>
      <w:r w:rsidR="00EB0D62" w:rsidRPr="00547AFC">
        <w:rPr>
          <w:rStyle w:val="Refdenotaderodap"/>
          <w:rFonts w:ascii="Times New Roman" w:eastAsia="Times New Roman" w:hAnsi="Times New Roman" w:cs="Times New Roman"/>
          <w:sz w:val="24"/>
          <w:szCs w:val="24"/>
        </w:rPr>
        <w:footnoteReference w:id="5"/>
      </w:r>
      <w:r w:rsidRPr="00547AFC">
        <w:rPr>
          <w:rFonts w:ascii="Times New Roman" w:eastAsia="Times New Roman" w:hAnsi="Times New Roman" w:cs="Times New Roman"/>
          <w:sz w:val="24"/>
          <w:szCs w:val="24"/>
        </w:rPr>
        <w:t xml:space="preserve"> tendo como base a estrutura da ontologia aristotélica, enxerga gênero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como substância e o universal como particular, o que trataremos com mais afinco quando for analisado em tópico específico desse trabalho.</w:t>
      </w:r>
    </w:p>
    <w:p w14:paraId="0DE8962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É possível notar que nos dois casos, apesar das origens próximas, </w:t>
      </w:r>
      <w:r w:rsidRPr="00547AFC">
        <w:rPr>
          <w:rFonts w:ascii="Times New Roman" w:eastAsia="Times New Roman" w:hAnsi="Times New Roman" w:cs="Times New Roman"/>
          <w:i/>
          <w:sz w:val="24"/>
          <w:szCs w:val="24"/>
        </w:rPr>
        <w:t>persona</w:t>
      </w:r>
      <w:r w:rsidRPr="00547AFC">
        <w:rPr>
          <w:rFonts w:ascii="Times New Roman" w:eastAsia="Times New Roman" w:hAnsi="Times New Roman" w:cs="Times New Roman"/>
          <w:sz w:val="24"/>
          <w:szCs w:val="24"/>
        </w:rPr>
        <w:t xml:space="preserve"> parte de esferas diferentes, mas que se aproximam à noção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quando interliga as relações entre indivíduos. Esta é possivelmente que seja a única aproximação com aquilo que buscamos nos aprofundar, já que a proposta de Boécio deixa de tratar o ser humano apenas no sentido ontológico universal, e passar a dotá-lo dentro de uma individualidade incapaz de ser </w:t>
      </w:r>
      <w:r w:rsidRPr="00547AFC">
        <w:rPr>
          <w:rFonts w:ascii="Times New Roman" w:eastAsia="Times New Roman" w:hAnsi="Times New Roman" w:cs="Times New Roman"/>
          <w:sz w:val="24"/>
          <w:szCs w:val="24"/>
        </w:rPr>
        <w:lastRenderedPageBreak/>
        <w:t xml:space="preserve">confundido com mais nenhum outro ser, identificando nele atributos que o tornam distintos, ou na terminologia </w:t>
      </w:r>
      <w:proofErr w:type="spellStart"/>
      <w:r w:rsidRPr="00547AFC">
        <w:rPr>
          <w:rFonts w:ascii="Times New Roman" w:eastAsia="Times New Roman" w:hAnsi="Times New Roman" w:cs="Times New Roman"/>
          <w:sz w:val="24"/>
          <w:szCs w:val="24"/>
        </w:rPr>
        <w:t>boeciana</w:t>
      </w:r>
      <w:proofErr w:type="spellEnd"/>
      <w:r w:rsidRPr="00547AFC">
        <w:rPr>
          <w:rFonts w:ascii="Times New Roman" w:eastAsia="Times New Roman" w:hAnsi="Times New Roman" w:cs="Times New Roman"/>
          <w:sz w:val="24"/>
          <w:szCs w:val="24"/>
        </w:rPr>
        <w:t>, dignos.</w:t>
      </w:r>
    </w:p>
    <w:p w14:paraId="2ED52B83"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distinção entre o </w:t>
      </w:r>
      <w:r w:rsidRPr="00547AFC">
        <w:rPr>
          <w:rFonts w:ascii="Times New Roman" w:eastAsia="Times New Roman" w:hAnsi="Times New Roman" w:cs="Times New Roman"/>
          <w:i/>
          <w:sz w:val="24"/>
          <w:szCs w:val="24"/>
        </w:rPr>
        <w:t>ser</w:t>
      </w:r>
      <w:r w:rsidRPr="00547AFC">
        <w:rPr>
          <w:rFonts w:ascii="Times New Roman" w:eastAsia="Times New Roman" w:hAnsi="Times New Roman" w:cs="Times New Roman"/>
          <w:sz w:val="24"/>
          <w:szCs w:val="24"/>
        </w:rPr>
        <w:t xml:space="preserve"> parte de como são vistos e compreendidos, especialmente do modo como os consideramos únicos ou distintos cujos predicados não podem ser lançados ou retirados, aferidos ou mensurados, pois se trata de algo que está ligado à ideia de substância individual. Nunca visão moderna, isto implica dizer que a distinção são os atributos inerentes a qualidade do indivíduo ou mesmo de si, já que por se tratar de algo </w:t>
      </w:r>
      <w:proofErr w:type="spellStart"/>
      <w:r w:rsidRPr="00547AFC">
        <w:rPr>
          <w:rFonts w:ascii="Times New Roman" w:eastAsia="Times New Roman" w:hAnsi="Times New Roman" w:cs="Times New Roman"/>
          <w:i/>
          <w:sz w:val="24"/>
          <w:szCs w:val="24"/>
        </w:rPr>
        <w:t>apriori</w:t>
      </w:r>
      <w:proofErr w:type="spellEnd"/>
      <w:r w:rsidRPr="00547AFC">
        <w:rPr>
          <w:rFonts w:ascii="Times New Roman" w:eastAsia="Times New Roman" w:hAnsi="Times New Roman" w:cs="Times New Roman"/>
          <w:sz w:val="24"/>
          <w:szCs w:val="24"/>
        </w:rPr>
        <w:t xml:space="preserve"> não depende de legitimidade ou atribuição, pois são </w:t>
      </w:r>
      <w:r w:rsidR="001B69FB" w:rsidRPr="00547AFC">
        <w:rPr>
          <w:rFonts w:ascii="Times New Roman" w:eastAsia="Times New Roman" w:hAnsi="Times New Roman" w:cs="Times New Roman"/>
          <w:sz w:val="24"/>
          <w:szCs w:val="24"/>
        </w:rPr>
        <w:t>anteriores</w:t>
      </w:r>
      <w:r w:rsidRPr="00547AFC">
        <w:rPr>
          <w:rFonts w:ascii="Times New Roman" w:eastAsia="Times New Roman" w:hAnsi="Times New Roman" w:cs="Times New Roman"/>
          <w:sz w:val="24"/>
          <w:szCs w:val="24"/>
        </w:rPr>
        <w:t xml:space="preserve"> a existência material. </w:t>
      </w:r>
    </w:p>
    <w:p w14:paraId="42F3162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Desta forma, para a compreensão da ideia de dignidade da pessoa humana partimos da proposta conceitual do termo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por se tratar do elemento ontológico discriminativo, já que o tratamento específico se dá na pessoa que é humana, nos fazendo perceber que há mais de uma pessoa</w:t>
      </w:r>
      <w:r w:rsidRPr="00547AFC">
        <w:rPr>
          <w:rStyle w:val="Refdenotaderodap"/>
          <w:rFonts w:ascii="Times New Roman" w:eastAsia="Times New Roman" w:hAnsi="Times New Roman" w:cs="Times New Roman"/>
          <w:sz w:val="24"/>
          <w:szCs w:val="24"/>
        </w:rPr>
        <w:footnoteReference w:id="6"/>
      </w:r>
      <w:r w:rsidRPr="00547AFC">
        <w:rPr>
          <w:rFonts w:ascii="Times New Roman" w:eastAsia="Times New Roman" w:hAnsi="Times New Roman" w:cs="Times New Roman"/>
          <w:sz w:val="24"/>
          <w:szCs w:val="24"/>
        </w:rPr>
        <w:t xml:space="preserve">. Assim, para dirimir a problemática acerca da necessidade de que a pessoa seja humana, é necessária a reflexão do que venha significar esta noção e, para isso, o arcabouço que oferece a compreensão é a ideia de </w:t>
      </w:r>
      <w:r w:rsidRPr="00547AFC">
        <w:rPr>
          <w:rFonts w:ascii="Times New Roman" w:eastAsia="Times New Roman" w:hAnsi="Times New Roman" w:cs="Times New Roman"/>
          <w:i/>
          <w:sz w:val="24"/>
          <w:szCs w:val="24"/>
        </w:rPr>
        <w:t>substância</w:t>
      </w:r>
      <w:r w:rsidRPr="00547AFC">
        <w:rPr>
          <w:rFonts w:ascii="Times New Roman" w:eastAsia="Times New Roman" w:hAnsi="Times New Roman" w:cs="Times New Roman"/>
          <w:sz w:val="24"/>
          <w:szCs w:val="24"/>
        </w:rPr>
        <w:t>.</w:t>
      </w:r>
    </w:p>
    <w:p w14:paraId="02A5E702" w14:textId="77777777" w:rsidR="00C76258" w:rsidRPr="00547AFC" w:rsidRDefault="00AB5051" w:rsidP="009073E6">
      <w:pPr>
        <w:pStyle w:val="Normal1"/>
        <w:pBdr>
          <w:top w:val="nil"/>
          <w:left w:val="nil"/>
          <w:bottom w:val="nil"/>
          <w:right w:val="nil"/>
          <w:between w:val="nil"/>
        </w:pBdr>
        <w:tabs>
          <w:tab w:val="left" w:pos="0"/>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p>
    <w:p w14:paraId="319BEF79" w14:textId="77777777" w:rsidR="00AB5051" w:rsidRPr="00547AFC" w:rsidRDefault="00AB5051" w:rsidP="009073E6">
      <w:pPr>
        <w:pStyle w:val="Normal1"/>
        <w:pBdr>
          <w:top w:val="nil"/>
          <w:left w:val="nil"/>
          <w:bottom w:val="nil"/>
          <w:right w:val="nil"/>
          <w:between w:val="nil"/>
        </w:pBdr>
        <w:tabs>
          <w:tab w:val="left" w:pos="0"/>
        </w:tabs>
        <w:spacing w:after="0" w:line="36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2.2 Substância e Natureza da Pessoa Humana.</w:t>
      </w:r>
    </w:p>
    <w:p w14:paraId="463ED431" w14:textId="77777777" w:rsidR="00AB5051" w:rsidRPr="00547AFC" w:rsidRDefault="00AB5051" w:rsidP="00AB5051">
      <w:pPr>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p>
    <w:p w14:paraId="735F4778"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t xml:space="preserve">A discussão acerca do que é substância e suas implicações na metafísica é algo alvo de reflexão desde Aristóteles. Todavia, além de não ser objetivo deste trabalho tratar especificamente do tema, não é, pelo menos quando se trata de Boécio e seu comentário acerca da substância individual, uma investigação do assunto com o intuito de proporcionar novas interpretações. O que enxergamos é, em nome do esclarecimento, uma apresentação da visão correta do que é esta problemática e de como deve ser aplicada, segundo o filósofo. </w:t>
      </w:r>
    </w:p>
    <w:p w14:paraId="2945C779"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t xml:space="preserve">Quanto à necessidade de compreender esta questão e sua relação com a dignidade da pessoa humana, se faz presente, pois, como já enfatizado, esta proposição não é uma coleção de termos que tratam de um conjunto normativo, mas um conglomerado conceitual onde cada elemento é resultado de um produto lógico e filosófico, do qual o produto final é um conceito jurídico, que na modernidade será introduzido como parte da estrutura elementar da condição humana. Observar o significado do conceito de </w:t>
      </w:r>
      <w:r w:rsidRPr="00547AFC">
        <w:rPr>
          <w:rFonts w:ascii="Times New Roman" w:hAnsi="Times New Roman" w:cs="Times New Roman"/>
          <w:i/>
          <w:sz w:val="24"/>
          <w:szCs w:val="24"/>
        </w:rPr>
        <w:t xml:space="preserve">pessoa </w:t>
      </w:r>
      <w:r w:rsidRPr="00547AFC">
        <w:rPr>
          <w:rFonts w:ascii="Times New Roman" w:hAnsi="Times New Roman" w:cs="Times New Roman"/>
          <w:sz w:val="24"/>
          <w:szCs w:val="24"/>
        </w:rPr>
        <w:t>e sua relação com a dignidade, é necessária para entender não apenas o que Boécio enxergou, mas para conservar a ideia originária que fomenta o princípio da dignidade da pessoa humana.</w:t>
      </w:r>
    </w:p>
    <w:p w14:paraId="7502309D"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lastRenderedPageBreak/>
        <w:t xml:space="preserve">Para isso, teremos como arcabouço a explanação da resposta de Boécio as afirmações dos religiosos </w:t>
      </w:r>
      <w:proofErr w:type="spellStart"/>
      <w:r w:rsidRPr="00547AFC">
        <w:rPr>
          <w:rFonts w:ascii="Times New Roman" w:hAnsi="Times New Roman" w:cs="Times New Roman"/>
          <w:sz w:val="24"/>
          <w:szCs w:val="24"/>
        </w:rPr>
        <w:t>Êutiques</w:t>
      </w:r>
      <w:proofErr w:type="spellEnd"/>
      <w:r w:rsidRPr="00547AFC">
        <w:rPr>
          <w:rFonts w:ascii="Times New Roman" w:hAnsi="Times New Roman" w:cs="Times New Roman"/>
          <w:sz w:val="24"/>
          <w:szCs w:val="24"/>
        </w:rPr>
        <w:t xml:space="preserve"> e Nestório, diante de um imbróglio ocorrido no período do sínodo de 512, quando ainda se discutia uma questão formulada no Concílio da Calcedônia</w:t>
      </w:r>
      <w:r w:rsidRPr="00547AFC">
        <w:rPr>
          <w:rStyle w:val="Refdenotaderodap"/>
          <w:rFonts w:ascii="Times New Roman" w:hAnsi="Times New Roman" w:cs="Times New Roman"/>
          <w:sz w:val="24"/>
          <w:szCs w:val="24"/>
        </w:rPr>
        <w:footnoteReference w:id="7"/>
      </w:r>
      <w:r w:rsidRPr="00547AFC">
        <w:rPr>
          <w:rFonts w:ascii="Times New Roman" w:hAnsi="Times New Roman" w:cs="Times New Roman"/>
          <w:sz w:val="24"/>
          <w:szCs w:val="24"/>
        </w:rPr>
        <w:t xml:space="preserve"> ,de 451. O ponto central da divergência se deu quando um clérigo apresentou no sínodo uma carta ao diácono, João, seu amigo, onde demonstrou ser favorável a uma reflexão apologética da época em que tratava da natureza e pessoa de Cristo (PONTE, 2021, p. 95). No debate, </w:t>
      </w:r>
      <w:proofErr w:type="spellStart"/>
      <w:r w:rsidRPr="00547AFC">
        <w:rPr>
          <w:rFonts w:ascii="Times New Roman" w:hAnsi="Times New Roman" w:cs="Times New Roman"/>
          <w:sz w:val="24"/>
          <w:szCs w:val="24"/>
        </w:rPr>
        <w:t>Êutiques</w:t>
      </w:r>
      <w:proofErr w:type="spellEnd"/>
      <w:r w:rsidRPr="00547AFC">
        <w:rPr>
          <w:rStyle w:val="Refdenotaderodap"/>
          <w:rFonts w:ascii="Times New Roman" w:hAnsi="Times New Roman" w:cs="Times New Roman"/>
          <w:sz w:val="24"/>
          <w:szCs w:val="24"/>
        </w:rPr>
        <w:footnoteReference w:id="8"/>
      </w:r>
      <w:r w:rsidRPr="00547AFC">
        <w:rPr>
          <w:rFonts w:ascii="Times New Roman" w:hAnsi="Times New Roman" w:cs="Times New Roman"/>
          <w:sz w:val="24"/>
          <w:szCs w:val="24"/>
        </w:rPr>
        <w:t xml:space="preserve"> ratifica seu entendimento que confessam Cristo constituído a partir de duas naturezas, mas sem que consista nelas duas, negando, assim, que Cristo não tenha natureza </w:t>
      </w:r>
      <w:proofErr w:type="spellStart"/>
      <w:r w:rsidRPr="00547AFC">
        <w:rPr>
          <w:rFonts w:ascii="Times New Roman" w:hAnsi="Times New Roman" w:cs="Times New Roman"/>
          <w:sz w:val="24"/>
          <w:szCs w:val="24"/>
        </w:rPr>
        <w:t>divida</w:t>
      </w:r>
      <w:proofErr w:type="spellEnd"/>
      <w:r w:rsidRPr="00547AFC">
        <w:rPr>
          <w:rFonts w:ascii="Times New Roman" w:hAnsi="Times New Roman" w:cs="Times New Roman"/>
          <w:sz w:val="24"/>
          <w:szCs w:val="24"/>
        </w:rPr>
        <w:t xml:space="preserve"> e humana. A refutação </w:t>
      </w:r>
      <w:proofErr w:type="spellStart"/>
      <w:r w:rsidRPr="00547AFC">
        <w:rPr>
          <w:rFonts w:ascii="Times New Roman" w:hAnsi="Times New Roman" w:cs="Times New Roman"/>
          <w:sz w:val="24"/>
          <w:szCs w:val="24"/>
        </w:rPr>
        <w:t>boeciana</w:t>
      </w:r>
      <w:proofErr w:type="spellEnd"/>
      <w:r w:rsidRPr="00547AFC">
        <w:rPr>
          <w:rFonts w:ascii="Times New Roman" w:hAnsi="Times New Roman" w:cs="Times New Roman"/>
          <w:sz w:val="24"/>
          <w:szCs w:val="24"/>
        </w:rPr>
        <w:t xml:space="preserve"> contra essa afirmação</w:t>
      </w:r>
      <w:r w:rsidRPr="00547AFC">
        <w:rPr>
          <w:rStyle w:val="Refdenotaderodap"/>
          <w:rFonts w:ascii="Times New Roman" w:hAnsi="Times New Roman" w:cs="Times New Roman"/>
          <w:sz w:val="24"/>
          <w:szCs w:val="24"/>
        </w:rPr>
        <w:footnoteReference w:id="9"/>
      </w:r>
      <w:r w:rsidRPr="00547AFC">
        <w:rPr>
          <w:rFonts w:ascii="Times New Roman" w:hAnsi="Times New Roman" w:cs="Times New Roman"/>
          <w:sz w:val="24"/>
          <w:szCs w:val="24"/>
        </w:rPr>
        <w:t xml:space="preserve"> resultará num tratado conhecido como “Sobre as Duas Naturezas” ou “Contra </w:t>
      </w:r>
      <w:proofErr w:type="spellStart"/>
      <w:r w:rsidRPr="00547AFC">
        <w:rPr>
          <w:rFonts w:ascii="Times New Roman" w:hAnsi="Times New Roman" w:cs="Times New Roman"/>
          <w:sz w:val="24"/>
          <w:szCs w:val="24"/>
        </w:rPr>
        <w:t>Êutique</w:t>
      </w:r>
      <w:proofErr w:type="spellEnd"/>
      <w:r w:rsidRPr="00547AFC">
        <w:rPr>
          <w:rFonts w:ascii="Times New Roman" w:hAnsi="Times New Roman" w:cs="Times New Roman"/>
          <w:sz w:val="24"/>
          <w:szCs w:val="24"/>
        </w:rPr>
        <w:t xml:space="preserve"> e Nestório”, que terá grande influência na formação do conceito de pessoa e da noção de dignidade.</w:t>
      </w:r>
    </w:p>
    <w:p w14:paraId="700FF80F" w14:textId="77777777" w:rsidR="00AB5051" w:rsidRPr="00547AFC" w:rsidRDefault="00AB5051" w:rsidP="00AB5051">
      <w:pPr>
        <w:spacing w:after="0" w:line="360" w:lineRule="auto"/>
        <w:ind w:firstLine="851"/>
        <w:jc w:val="both"/>
        <w:rPr>
          <w:rFonts w:ascii="Times New Roman" w:hAnsi="Times New Roman" w:cs="Times New Roman"/>
          <w:lang w:eastAsia="en-US"/>
        </w:rPr>
      </w:pPr>
      <w:r w:rsidRPr="00547AFC">
        <w:rPr>
          <w:rFonts w:ascii="Times New Roman" w:hAnsi="Times New Roman" w:cs="Times New Roman"/>
          <w:sz w:val="24"/>
          <w:szCs w:val="24"/>
        </w:rPr>
        <w:t xml:space="preserve">Como o tema possui diversos desdobramentos, já que o seu contexto envolve uma polêmica teológica, filológica e metafísica quanto à natureza da pessoa de Cristo, </w:t>
      </w:r>
      <w:r w:rsidRPr="00547AFC">
        <w:rPr>
          <w:rFonts w:ascii="Times New Roman" w:hAnsi="Times New Roman" w:cs="Times New Roman"/>
          <w:sz w:val="24"/>
          <w:lang w:eastAsia="en-US"/>
        </w:rPr>
        <w:t>Boécio irá oferecer na sua argumentação uma base composto por quatro possibilidades</w:t>
      </w:r>
      <w:r w:rsidRPr="00547AFC">
        <w:rPr>
          <w:rFonts w:ascii="Times New Roman" w:hAnsi="Times New Roman" w:cs="Times New Roman"/>
          <w:sz w:val="24"/>
          <w:vertAlign w:val="superscript"/>
          <w:lang w:eastAsia="en-US"/>
        </w:rPr>
        <w:footnoteReference w:id="10"/>
      </w:r>
      <w:r w:rsidRPr="00547AFC">
        <w:rPr>
          <w:rFonts w:ascii="Times New Roman" w:hAnsi="Times New Roman" w:cs="Times New Roman"/>
          <w:sz w:val="24"/>
          <w:lang w:eastAsia="en-US"/>
        </w:rPr>
        <w:t xml:space="preserve"> de aplicação da ideia de natureza, entretanto, para a apologia </w:t>
      </w:r>
      <w:proofErr w:type="spellStart"/>
      <w:r w:rsidRPr="00547AFC">
        <w:rPr>
          <w:rFonts w:ascii="Times New Roman" w:hAnsi="Times New Roman" w:cs="Times New Roman"/>
          <w:sz w:val="24"/>
          <w:lang w:eastAsia="en-US"/>
        </w:rPr>
        <w:t>boeciana</w:t>
      </w:r>
      <w:proofErr w:type="spellEnd"/>
      <w:r w:rsidRPr="00547AFC">
        <w:rPr>
          <w:rFonts w:ascii="Times New Roman" w:hAnsi="Times New Roman" w:cs="Times New Roman"/>
          <w:sz w:val="24"/>
          <w:lang w:eastAsia="en-US"/>
        </w:rPr>
        <w:t xml:space="preserve"> à crítica dos heréticos bispos, nos ateremos à definição de que natureza é “a diferença específica que forma cada coisa” (BOÉCIO, 2005, p. 163), já que ela servirá para determinar tanto a natureza humana de Cristo como sua natureza divina, já que cada uma consistiria numa diferença específica, divergindo da proposta de </w:t>
      </w:r>
      <w:proofErr w:type="spellStart"/>
      <w:r w:rsidRPr="00547AFC">
        <w:rPr>
          <w:rFonts w:ascii="Times New Roman" w:hAnsi="Times New Roman" w:cs="Times New Roman"/>
          <w:sz w:val="24"/>
        </w:rPr>
        <w:t>Êutiques</w:t>
      </w:r>
      <w:proofErr w:type="spellEnd"/>
      <w:r w:rsidRPr="00547AFC">
        <w:rPr>
          <w:rFonts w:ascii="Times New Roman" w:hAnsi="Times New Roman" w:cs="Times New Roman"/>
          <w:sz w:val="24"/>
        </w:rPr>
        <w:t xml:space="preserve"> e Nestório. </w:t>
      </w:r>
    </w:p>
    <w:p w14:paraId="2FAC4F90"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t xml:space="preserve">Seguindo a tradução de Juvenal </w:t>
      </w:r>
      <w:proofErr w:type="spellStart"/>
      <w:r w:rsidRPr="00547AFC">
        <w:rPr>
          <w:rFonts w:ascii="Times New Roman" w:hAnsi="Times New Roman" w:cs="Times New Roman"/>
          <w:sz w:val="24"/>
          <w:szCs w:val="24"/>
        </w:rPr>
        <w:t>Savian</w:t>
      </w:r>
      <w:proofErr w:type="spellEnd"/>
      <w:r w:rsidRPr="00547AFC">
        <w:rPr>
          <w:rFonts w:ascii="Times New Roman" w:hAnsi="Times New Roman" w:cs="Times New Roman"/>
          <w:sz w:val="24"/>
          <w:szCs w:val="24"/>
        </w:rPr>
        <w:t xml:space="preserve"> (2005) e sua proposta de divisão</w:t>
      </w:r>
      <w:r w:rsidRPr="00547AFC">
        <w:rPr>
          <w:rStyle w:val="Refdenotaderodap"/>
          <w:rFonts w:ascii="Times New Roman" w:hAnsi="Times New Roman" w:cs="Times New Roman"/>
          <w:sz w:val="24"/>
          <w:szCs w:val="24"/>
        </w:rPr>
        <w:footnoteReference w:id="11"/>
      </w:r>
      <w:r w:rsidRPr="00547AFC">
        <w:rPr>
          <w:rFonts w:ascii="Times New Roman" w:hAnsi="Times New Roman" w:cs="Times New Roman"/>
          <w:sz w:val="24"/>
          <w:szCs w:val="24"/>
        </w:rPr>
        <w:t xml:space="preserve"> do </w:t>
      </w:r>
      <w:proofErr w:type="spellStart"/>
      <w:r w:rsidRPr="00547AFC">
        <w:rPr>
          <w:rFonts w:ascii="Times New Roman" w:hAnsi="Times New Roman" w:cs="Times New Roman"/>
          <w:i/>
          <w:sz w:val="24"/>
          <w:szCs w:val="24"/>
        </w:rPr>
        <w:t>ContraÊutiques</w:t>
      </w:r>
      <w:proofErr w:type="spellEnd"/>
      <w:r w:rsidRPr="00547AFC">
        <w:rPr>
          <w:rFonts w:ascii="Times New Roman" w:hAnsi="Times New Roman" w:cs="Times New Roman"/>
          <w:i/>
          <w:sz w:val="24"/>
          <w:szCs w:val="24"/>
        </w:rPr>
        <w:t xml:space="preserve"> e Nestório</w:t>
      </w:r>
      <w:r w:rsidRPr="00547AFC">
        <w:rPr>
          <w:rFonts w:ascii="Times New Roman" w:hAnsi="Times New Roman" w:cs="Times New Roman"/>
          <w:sz w:val="24"/>
          <w:szCs w:val="24"/>
        </w:rPr>
        <w:t xml:space="preserve">, as questões relativas à substância se dão nos Capítulos III e IV, que </w:t>
      </w:r>
      <w:r w:rsidRPr="00547AFC">
        <w:rPr>
          <w:rFonts w:ascii="Times New Roman" w:hAnsi="Times New Roman" w:cs="Times New Roman"/>
          <w:sz w:val="24"/>
          <w:szCs w:val="24"/>
        </w:rPr>
        <w:lastRenderedPageBreak/>
        <w:t xml:space="preserve">tratará de um aprofundamento filosófico-teológico e se dão para justificar a contraposição de Boécio em relação as </w:t>
      </w:r>
      <w:proofErr w:type="spellStart"/>
      <w:r w:rsidRPr="00547AFC">
        <w:rPr>
          <w:rFonts w:ascii="Times New Roman" w:hAnsi="Times New Roman" w:cs="Times New Roman"/>
          <w:sz w:val="24"/>
          <w:szCs w:val="24"/>
        </w:rPr>
        <w:t>idéias</w:t>
      </w:r>
      <w:proofErr w:type="spellEnd"/>
      <w:r w:rsidRPr="00547AFC">
        <w:rPr>
          <w:rFonts w:ascii="Times New Roman" w:hAnsi="Times New Roman" w:cs="Times New Roman"/>
          <w:sz w:val="24"/>
          <w:szCs w:val="24"/>
        </w:rPr>
        <w:t xml:space="preserve"> dos religiosos, que a partir de sua definição de </w:t>
      </w:r>
      <w:r w:rsidRPr="00547AFC">
        <w:rPr>
          <w:rFonts w:ascii="Times New Roman" w:hAnsi="Times New Roman" w:cs="Times New Roman"/>
          <w:i/>
          <w:sz w:val="24"/>
          <w:szCs w:val="24"/>
        </w:rPr>
        <w:t>pessoa</w:t>
      </w:r>
      <w:r w:rsidRPr="00547AFC">
        <w:rPr>
          <w:rFonts w:ascii="Times New Roman" w:hAnsi="Times New Roman" w:cs="Times New Roman"/>
          <w:sz w:val="24"/>
          <w:szCs w:val="24"/>
        </w:rPr>
        <w:t xml:space="preserve"> compreende ser, uma referência da diferença entre aquilo que é a partir do universal o que é entendo apenas no particular. Para isso, ele irá se apoiar no próprio pensamento aristotélico para fazer a definição de </w:t>
      </w:r>
      <w:r w:rsidRPr="00547AFC">
        <w:rPr>
          <w:rFonts w:ascii="Times New Roman" w:hAnsi="Times New Roman" w:cs="Times New Roman"/>
          <w:i/>
          <w:sz w:val="24"/>
          <w:szCs w:val="24"/>
        </w:rPr>
        <w:t>diferença específica</w:t>
      </w:r>
      <w:r w:rsidRPr="00547AFC">
        <w:rPr>
          <w:rStyle w:val="Refdenotaderodap"/>
          <w:rFonts w:ascii="Times New Roman" w:hAnsi="Times New Roman" w:cs="Times New Roman"/>
          <w:i/>
          <w:sz w:val="24"/>
          <w:szCs w:val="24"/>
        </w:rPr>
        <w:footnoteReference w:id="12"/>
      </w:r>
      <w:r w:rsidRPr="00547AFC">
        <w:rPr>
          <w:rFonts w:ascii="Times New Roman" w:hAnsi="Times New Roman" w:cs="Times New Roman"/>
          <w:sz w:val="24"/>
          <w:szCs w:val="24"/>
        </w:rPr>
        <w:t>, esclarecendo que o erro dos heréticos foi o da não distinção necessária entre espécies dentro de um mesmo gênero</w:t>
      </w:r>
      <w:r w:rsidRPr="00547AFC">
        <w:rPr>
          <w:rStyle w:val="Refdenotaderodap"/>
          <w:rFonts w:ascii="Times New Roman" w:hAnsi="Times New Roman" w:cs="Times New Roman"/>
          <w:sz w:val="24"/>
          <w:szCs w:val="24"/>
        </w:rPr>
        <w:footnoteReference w:id="13"/>
      </w:r>
      <w:r w:rsidRPr="00547AFC">
        <w:rPr>
          <w:rFonts w:ascii="Times New Roman" w:hAnsi="Times New Roman" w:cs="Times New Roman"/>
          <w:sz w:val="24"/>
          <w:szCs w:val="24"/>
        </w:rPr>
        <w:t xml:space="preserve">. </w:t>
      </w:r>
    </w:p>
    <w:p w14:paraId="00750163"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t xml:space="preserve">A questão específica que estamos tratando, é o uso desta ideia quanto a problemática da </w:t>
      </w:r>
      <w:r w:rsidRPr="00547AFC">
        <w:rPr>
          <w:rFonts w:ascii="Times New Roman" w:hAnsi="Times New Roman" w:cs="Times New Roman"/>
          <w:i/>
          <w:sz w:val="24"/>
          <w:szCs w:val="24"/>
        </w:rPr>
        <w:t>pessoa</w:t>
      </w:r>
      <w:r w:rsidRPr="00547AFC">
        <w:rPr>
          <w:rFonts w:ascii="Times New Roman" w:hAnsi="Times New Roman" w:cs="Times New Roman"/>
          <w:sz w:val="24"/>
          <w:szCs w:val="24"/>
        </w:rPr>
        <w:t xml:space="preserve"> de Cristo e os modos específicos de com sua essência aponta para uma correção entre “subsistência”, dando o sendo aquilo que existe por si mesmo, e “substância”, aquele que é </w:t>
      </w:r>
      <w:r w:rsidR="001B69FB" w:rsidRPr="00547AFC">
        <w:rPr>
          <w:rFonts w:ascii="Times New Roman" w:hAnsi="Times New Roman" w:cs="Times New Roman"/>
          <w:sz w:val="24"/>
          <w:szCs w:val="24"/>
        </w:rPr>
        <w:t>uma subsistência particularizada</w:t>
      </w:r>
      <w:r w:rsidRPr="00547AFC">
        <w:rPr>
          <w:rFonts w:ascii="Times New Roman" w:hAnsi="Times New Roman" w:cs="Times New Roman"/>
          <w:sz w:val="24"/>
          <w:szCs w:val="24"/>
        </w:rPr>
        <w:t xml:space="preserve">. Assim, a “subsistência” é enquanto universal e “substância” enquanto sua extensão, pois Cristo, ao contrário do que vai afirmar os bispos hereges, não parte apenas de duas </w:t>
      </w:r>
      <w:r w:rsidRPr="00547AFC">
        <w:rPr>
          <w:rFonts w:ascii="Times New Roman" w:hAnsi="Times New Roman" w:cs="Times New Roman"/>
          <w:i/>
          <w:sz w:val="24"/>
          <w:szCs w:val="24"/>
        </w:rPr>
        <w:t xml:space="preserve">naturezas </w:t>
      </w:r>
      <w:r w:rsidRPr="00547AFC">
        <w:rPr>
          <w:rFonts w:ascii="Times New Roman" w:hAnsi="Times New Roman" w:cs="Times New Roman"/>
          <w:sz w:val="24"/>
          <w:szCs w:val="24"/>
        </w:rPr>
        <w:t>(humana e divina) para subsistir em uma</w:t>
      </w:r>
      <w:r w:rsidRPr="00547AFC">
        <w:rPr>
          <w:rFonts w:ascii="Times New Roman" w:hAnsi="Times New Roman" w:cs="Times New Roman"/>
          <w:i/>
          <w:sz w:val="24"/>
          <w:szCs w:val="24"/>
        </w:rPr>
        <w:t>,</w:t>
      </w:r>
      <w:r w:rsidRPr="00547AFC">
        <w:rPr>
          <w:rFonts w:ascii="Times New Roman" w:hAnsi="Times New Roman" w:cs="Times New Roman"/>
          <w:sz w:val="24"/>
          <w:szCs w:val="24"/>
        </w:rPr>
        <w:t xml:space="preserve"> mas também consiste em duas </w:t>
      </w:r>
      <w:r w:rsidRPr="00547AFC">
        <w:rPr>
          <w:rFonts w:ascii="Times New Roman" w:hAnsi="Times New Roman" w:cs="Times New Roman"/>
          <w:i/>
          <w:sz w:val="24"/>
          <w:szCs w:val="24"/>
        </w:rPr>
        <w:t xml:space="preserve">naturezas, </w:t>
      </w:r>
      <w:r w:rsidRPr="00547AFC">
        <w:rPr>
          <w:rFonts w:ascii="Times New Roman" w:hAnsi="Times New Roman" w:cs="Times New Roman"/>
          <w:sz w:val="24"/>
          <w:szCs w:val="24"/>
        </w:rPr>
        <w:t>como está presente na obra.</w:t>
      </w:r>
    </w:p>
    <w:p w14:paraId="23C2DDAD" w14:textId="77777777" w:rsidR="00AB5051" w:rsidRPr="00547AFC" w:rsidRDefault="00AB5051" w:rsidP="00AB5051">
      <w:pPr>
        <w:pStyle w:val="Textodenotaderodap"/>
        <w:spacing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t xml:space="preserve">Cristo possui dualidades de naturezas, mas é uno enquanto </w:t>
      </w:r>
      <w:r w:rsidRPr="00547AFC">
        <w:rPr>
          <w:rFonts w:ascii="Times New Roman" w:hAnsi="Times New Roman" w:cs="Times New Roman"/>
          <w:i/>
          <w:sz w:val="24"/>
          <w:szCs w:val="24"/>
        </w:rPr>
        <w:t>pessoa</w:t>
      </w:r>
      <w:r w:rsidRPr="00547AFC">
        <w:rPr>
          <w:rFonts w:ascii="Times New Roman" w:hAnsi="Times New Roman" w:cs="Times New Roman"/>
          <w:sz w:val="24"/>
          <w:szCs w:val="24"/>
        </w:rPr>
        <w:t>, pois diz respeito de como ela se apresenta, se trata de como as duas naturezas se evidenciam fenomenologicamente, já que quando tratamos das naturezas consideramos a sua constituição. O ato de Cristo possui duas naturezas não pode ser visto com algo anulatório, já que naturezas subsistem assumindo forma uníssima</w:t>
      </w:r>
      <w:r w:rsidRPr="00547AFC">
        <w:rPr>
          <w:rStyle w:val="Refdenotaderodap"/>
          <w:rFonts w:ascii="Times New Roman" w:hAnsi="Times New Roman" w:cs="Times New Roman"/>
          <w:sz w:val="24"/>
          <w:szCs w:val="24"/>
        </w:rPr>
        <w:footnoteReference w:id="14"/>
      </w:r>
      <w:r w:rsidRPr="00547AFC">
        <w:rPr>
          <w:rFonts w:ascii="Times New Roman" w:hAnsi="Times New Roman" w:cs="Times New Roman"/>
          <w:sz w:val="24"/>
          <w:szCs w:val="24"/>
        </w:rPr>
        <w:t xml:space="preserve">. Caso ele fosse duas </w:t>
      </w:r>
      <w:r w:rsidRPr="00547AFC">
        <w:rPr>
          <w:rFonts w:ascii="Times New Roman" w:hAnsi="Times New Roman" w:cs="Times New Roman"/>
          <w:i/>
          <w:sz w:val="24"/>
          <w:szCs w:val="24"/>
        </w:rPr>
        <w:t>pessoas</w:t>
      </w:r>
      <w:r w:rsidRPr="00547AFC">
        <w:rPr>
          <w:rFonts w:ascii="Times New Roman" w:hAnsi="Times New Roman" w:cs="Times New Roman"/>
          <w:sz w:val="24"/>
          <w:szCs w:val="24"/>
        </w:rPr>
        <w:t xml:space="preserve"> e duas naturezas, como afirma Nestório, estaríamos falando de mais de um homem; se caso confirmamos a proposta de </w:t>
      </w:r>
      <w:proofErr w:type="spellStart"/>
      <w:r w:rsidRPr="00547AFC">
        <w:rPr>
          <w:rFonts w:ascii="Times New Roman" w:hAnsi="Times New Roman" w:cs="Times New Roman"/>
          <w:sz w:val="24"/>
          <w:szCs w:val="24"/>
        </w:rPr>
        <w:t>Êutiques</w:t>
      </w:r>
      <w:proofErr w:type="spellEnd"/>
      <w:r w:rsidRPr="00547AFC">
        <w:rPr>
          <w:rFonts w:ascii="Times New Roman" w:hAnsi="Times New Roman" w:cs="Times New Roman"/>
          <w:sz w:val="24"/>
          <w:szCs w:val="24"/>
        </w:rPr>
        <w:t>, em que Cristo possui duas pessoas e uma só natureza, deveríamos trata de um homem comum ou de um ser divino do qual corresponderia apenas aos anjos, que possui corporeidade</w:t>
      </w:r>
      <w:r w:rsidRPr="00547AFC">
        <w:rPr>
          <w:rStyle w:val="Refdenotaderodap"/>
          <w:rFonts w:ascii="Times New Roman" w:hAnsi="Times New Roman" w:cs="Times New Roman"/>
          <w:sz w:val="24"/>
          <w:szCs w:val="24"/>
        </w:rPr>
        <w:footnoteReference w:id="15"/>
      </w:r>
      <w:r w:rsidRPr="00547AFC">
        <w:rPr>
          <w:rFonts w:ascii="Times New Roman" w:hAnsi="Times New Roman" w:cs="Times New Roman"/>
          <w:sz w:val="24"/>
          <w:szCs w:val="24"/>
        </w:rPr>
        <w:t>, mas sem a particularização humana.</w:t>
      </w:r>
    </w:p>
    <w:p w14:paraId="05BEFDDC" w14:textId="77777777" w:rsidR="00AB5051" w:rsidRPr="00547AFC" w:rsidRDefault="00AB5051" w:rsidP="00AB5051">
      <w:pPr>
        <w:spacing w:after="0" w:line="360" w:lineRule="auto"/>
        <w:ind w:firstLine="851"/>
        <w:jc w:val="both"/>
        <w:rPr>
          <w:rFonts w:ascii="Times New Roman" w:hAnsi="Times New Roman" w:cs="Times New Roman"/>
          <w:sz w:val="24"/>
          <w:szCs w:val="24"/>
        </w:rPr>
      </w:pPr>
      <w:r w:rsidRPr="00547AFC">
        <w:rPr>
          <w:rFonts w:ascii="Times New Roman" w:hAnsi="Times New Roman" w:cs="Times New Roman"/>
          <w:sz w:val="24"/>
          <w:szCs w:val="24"/>
        </w:rPr>
        <w:lastRenderedPageBreak/>
        <w:t xml:space="preserve">Assim, como tentativa de provocar a reflexão, podemos perceber que a </w:t>
      </w:r>
      <w:proofErr w:type="spellStart"/>
      <w:r w:rsidRPr="00547AFC">
        <w:rPr>
          <w:rFonts w:ascii="Times New Roman" w:hAnsi="Times New Roman" w:cs="Times New Roman"/>
          <w:sz w:val="24"/>
          <w:szCs w:val="24"/>
        </w:rPr>
        <w:t>idéia</w:t>
      </w:r>
      <w:proofErr w:type="spellEnd"/>
      <w:r w:rsidRPr="00547AFC">
        <w:rPr>
          <w:rFonts w:ascii="Times New Roman" w:hAnsi="Times New Roman" w:cs="Times New Roman"/>
          <w:sz w:val="24"/>
          <w:szCs w:val="24"/>
        </w:rPr>
        <w:t xml:space="preserve"> de substância em Boécio serviu não apenas para contrapor argumentos teológicos ou filosoficamente errados pelos bispos heréticos, mas como preservação do debate a partir dos pensadores clássicos, já que o período histórico que ele vivia havia uma tendência de esquecimento do pensamento clássico, sendo sobrepostos ao processo aculturação vivenciados em seu período.</w:t>
      </w:r>
    </w:p>
    <w:p w14:paraId="0B1D8EE5" w14:textId="77777777" w:rsidR="00AB5051" w:rsidRPr="00547AFC" w:rsidRDefault="00AB5051" w:rsidP="00AB5051">
      <w:pPr>
        <w:pStyle w:val="Normal1"/>
        <w:pBdr>
          <w:top w:val="nil"/>
          <w:left w:val="nil"/>
          <w:bottom w:val="nil"/>
          <w:right w:val="nil"/>
          <w:between w:val="nil"/>
        </w:pBdr>
        <w:tabs>
          <w:tab w:val="left" w:pos="708"/>
        </w:tabs>
        <w:spacing w:after="0" w:line="360" w:lineRule="auto"/>
        <w:ind w:firstLine="851"/>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Isso nos aproxima da ideia moderna de dignidade da pessoa humana, que assim como Boécio enxerga, também compreende que a pessoa humana possui distinção das outras criaturas de modo a qualificá-la não apenas como superior, mas também como possuidor de um conjunto valorativo herdados da sua relação com a pessoa divina, que em razão da singularidade racional da sua natureza, dota o homem de atributos que não podem ser distribuídos por critérios culturais ou sociais, os quais o direito busca preservar.</w:t>
      </w:r>
    </w:p>
    <w:p w14:paraId="07FF983C" w14:textId="77777777" w:rsidR="00AB5051" w:rsidRPr="00547AFC" w:rsidRDefault="00AB5051" w:rsidP="00AB5051">
      <w:pPr>
        <w:pStyle w:val="Normal1"/>
        <w:pBdr>
          <w:top w:val="nil"/>
          <w:left w:val="nil"/>
          <w:bottom w:val="nil"/>
          <w:right w:val="nil"/>
          <w:between w:val="nil"/>
        </w:pBdr>
        <w:tabs>
          <w:tab w:val="left" w:pos="708"/>
        </w:tabs>
        <w:spacing w:after="0" w:line="360" w:lineRule="auto"/>
        <w:ind w:firstLine="851"/>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Mesmo que o princípio da dignidade da pessoa humana esteja inserido nas constituições ou nos códigos legais, não pode estar no </w:t>
      </w:r>
      <w:proofErr w:type="spellStart"/>
      <w:r w:rsidRPr="00547AFC">
        <w:rPr>
          <w:rFonts w:ascii="Times New Roman" w:eastAsia="Times New Roman" w:hAnsi="Times New Roman" w:cs="Times New Roman"/>
          <w:sz w:val="24"/>
          <w:szCs w:val="24"/>
        </w:rPr>
        <w:t>holl</w:t>
      </w:r>
      <w:proofErr w:type="spellEnd"/>
      <w:r w:rsidRPr="00547AFC">
        <w:rPr>
          <w:rFonts w:ascii="Times New Roman" w:eastAsia="Times New Roman" w:hAnsi="Times New Roman" w:cs="Times New Roman"/>
          <w:sz w:val="24"/>
          <w:szCs w:val="24"/>
        </w:rPr>
        <w:t xml:space="preserve"> dos atos taxativos ou normativos, pois é possível que uma lei exija que o outro, por exemplo, seja bom, mas pode obrigá-lo a fazer o que é correto, tendo como base a ideia do bem comum. Assim como elencado por Boécio, aquilo que é inerente a natureza constitutiva do homem, se aparta dos predicados promovidos pela lei e apresenta como elemento motivador que sustenta o objetivo de todas as leis. Quando Boécio trata a pessoa inserida dentro de uma ideia de dignidade, não é para que sejamos coagidos a considerar o outro nesta óptica, numa perspectiva do imperativo hipotético kantiano, mas na consciência racional da vida em sociedade, que em grande parte dos casos não são alcançados pela coerção legal.</w:t>
      </w:r>
    </w:p>
    <w:p w14:paraId="737FF7FE"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F59CAB1"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2.3 A substância individual de natureza racional e sua inerente dignidade</w:t>
      </w:r>
    </w:p>
    <w:p w14:paraId="02C1AA77"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5AB5599E"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Finalmente, temos com o exame de cada ideia contida na construção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a capacidade de discorrer acerca da razão pela qual Boécio entende o que é qual a utilidade da explanação da problemática que envolve a dignidade da pessoa humana, visto que para além da evidência clara acerca da constância da palavra na proposição, possui valor maior do que o sentido </w:t>
      </w:r>
      <w:proofErr w:type="spellStart"/>
      <w:r w:rsidRPr="00547AFC">
        <w:rPr>
          <w:rFonts w:ascii="Times New Roman" w:eastAsia="Times New Roman" w:hAnsi="Times New Roman" w:cs="Times New Roman"/>
          <w:sz w:val="24"/>
          <w:szCs w:val="24"/>
        </w:rPr>
        <w:t>lingüístico</w:t>
      </w:r>
      <w:proofErr w:type="spellEnd"/>
      <w:r w:rsidRPr="00547AFC">
        <w:rPr>
          <w:rFonts w:ascii="Times New Roman" w:eastAsia="Times New Roman" w:hAnsi="Times New Roman" w:cs="Times New Roman"/>
          <w:sz w:val="24"/>
          <w:szCs w:val="24"/>
        </w:rPr>
        <w:t>, mas uma ideia moral que estende as interações políticas e sociais.</w:t>
      </w:r>
    </w:p>
    <w:p w14:paraId="7A3BD9B0"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Para chegar a essa definição nos distanciaremos da discussão da pessoa divina e angélica, estabelecendo, então, o caminho percorrido por Boécio para a formulação do </w:t>
      </w:r>
      <w:r w:rsidRPr="00547AFC">
        <w:rPr>
          <w:rFonts w:ascii="Times New Roman" w:eastAsia="Times New Roman" w:hAnsi="Times New Roman" w:cs="Times New Roman"/>
          <w:sz w:val="24"/>
          <w:szCs w:val="24"/>
        </w:rPr>
        <w:lastRenderedPageBreak/>
        <w:t>significado apenas da pessoa humana, partindo inicialmente do argumento de que pessoas são substâncias. O conceito ontológico segue o entendimento aristotélico do qual substância é aquilo que não se modifica, como afirma na obra Metafísica, no Livro V (Delta). Esta ideia pode ter dois significados, sendo o primeiro que a substância é (a) substrato último, o qual não é predicado de outra coisa, e (b) aquilo que sendo algo determinado, pode também ser separável, como a estrutura e forma de cada coisa</w:t>
      </w:r>
      <w:r w:rsidRPr="00547AFC">
        <w:rPr>
          <w:rStyle w:val="Refdenotaderodap"/>
          <w:rFonts w:ascii="Times New Roman" w:eastAsia="Times New Roman" w:hAnsi="Times New Roman" w:cs="Times New Roman"/>
          <w:sz w:val="24"/>
          <w:szCs w:val="24"/>
        </w:rPr>
        <w:footnoteReference w:id="16"/>
      </w:r>
      <w:r w:rsidRPr="00547AFC">
        <w:rPr>
          <w:rFonts w:ascii="Times New Roman" w:eastAsia="Times New Roman" w:hAnsi="Times New Roman" w:cs="Times New Roman"/>
          <w:sz w:val="24"/>
          <w:szCs w:val="24"/>
        </w:rPr>
        <w:t>”.</w:t>
      </w:r>
    </w:p>
    <w:p w14:paraId="651B3D3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Boécio entende que a definição de pessoa deve ser compreendida dentro da própria ideia de natureza essencial, assim, fora do ato que </w:t>
      </w:r>
      <w:proofErr w:type="gramStart"/>
      <w:r w:rsidRPr="00547AFC">
        <w:rPr>
          <w:rFonts w:ascii="Times New Roman" w:eastAsia="Times New Roman" w:hAnsi="Times New Roman" w:cs="Times New Roman"/>
          <w:sz w:val="24"/>
          <w:szCs w:val="24"/>
        </w:rPr>
        <w:t xml:space="preserve">o </w:t>
      </w:r>
      <w:r w:rsidR="00555C3F" w:rsidRPr="00547AFC">
        <w:rPr>
          <w:rFonts w:ascii="Times New Roman" w:eastAsia="Times New Roman" w:hAnsi="Times New Roman" w:cs="Times New Roman"/>
          <w:sz w:val="24"/>
          <w:szCs w:val="24"/>
        </w:rPr>
        <w:t>específica</w:t>
      </w:r>
      <w:proofErr w:type="gramEnd"/>
      <w:r w:rsidRPr="00547AFC">
        <w:rPr>
          <w:rStyle w:val="Refdenotaderodap"/>
          <w:rFonts w:ascii="Times New Roman" w:eastAsia="Times New Roman" w:hAnsi="Times New Roman" w:cs="Times New Roman"/>
          <w:sz w:val="24"/>
          <w:szCs w:val="24"/>
        </w:rPr>
        <w:footnoteReference w:id="17"/>
      </w:r>
      <w:r w:rsidRPr="00547AFC">
        <w:rPr>
          <w:rFonts w:ascii="Times New Roman" w:eastAsia="Times New Roman" w:hAnsi="Times New Roman" w:cs="Times New Roman"/>
          <w:sz w:val="24"/>
          <w:szCs w:val="24"/>
        </w:rPr>
        <w:t>, isto é, não é no acidente que identificamos sua distinção, mas em sua natureza racional. Desse modo, não há relação necessária entre aquilo que se apresenta no acidente e a substância, pois aquilo que o indivíduo é está completo em sua essência racional.</w:t>
      </w:r>
    </w:p>
    <w:p w14:paraId="6108E9D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Por isso, ao definir pessoa como substância racional, Boécio separa o indivíduo de todas as outras criações do universo, fazendo com que por mais que os acidentes prediquem, o ser que é humano não deixará sua unidade por estar completo na fase constitutiva da sua ontologia. Entretanto, se a definição de Boécio acerca do que é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terminasse aqui, ele não abarcaria todo o seu significado, pois as substâncias podem ser universais e particulares, o que implicaria em estabelecer que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é predicação de acidente ou da própria substância, o que eliminaria a distinção humana, base do conceito de dignidade da pessoa humana. </w:t>
      </w:r>
    </w:p>
    <w:p w14:paraId="2E006634"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 Quando Boécio trata de substâncias, ele considera que há as universais e os particulares. A primeira predica de cada uma em particular, </w:t>
      </w:r>
      <w:proofErr w:type="gramStart"/>
      <w:r w:rsidRPr="00547AFC">
        <w:rPr>
          <w:rFonts w:ascii="Times New Roman" w:eastAsia="Times New Roman" w:hAnsi="Times New Roman" w:cs="Times New Roman"/>
          <w:sz w:val="24"/>
          <w:szCs w:val="24"/>
        </w:rPr>
        <w:t>com ”homem</w:t>
      </w:r>
      <w:proofErr w:type="gramEnd"/>
      <w:r w:rsidRPr="00547AFC">
        <w:rPr>
          <w:rFonts w:ascii="Times New Roman" w:eastAsia="Times New Roman" w:hAnsi="Times New Roman" w:cs="Times New Roman"/>
          <w:sz w:val="24"/>
          <w:szCs w:val="24"/>
        </w:rPr>
        <w:t>”, “pedra” ou “mesa” e todos os aqueles que são gêneros ou espécies. Desse modo, quando dizemos que Platão é homem, tratamos do seu gênero, enquanto ser vivo e espécie como distinção de outros seres vivos, com plantas ou animais. Entretanto, os particulares são aqueles que não se predicam de outro ser, tal como Platão, que apesar de integrar um gênero e espécie possui individualidade de modo que não se possa apontar outro que não seja ele mesmo (CULLETON, 2011, p. 13).</w:t>
      </w:r>
    </w:p>
    <w:p w14:paraId="605DA517"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Quanto à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humana, não é possível tratar como substância universal, pois caso fosse, cairíamos numa tautologia ontológica, isto é, trataríamos a mesma coisa com </w:t>
      </w:r>
      <w:proofErr w:type="spellStart"/>
      <w:r w:rsidRPr="00547AFC">
        <w:rPr>
          <w:rFonts w:ascii="Times New Roman" w:eastAsia="Times New Roman" w:hAnsi="Times New Roman" w:cs="Times New Roman"/>
          <w:sz w:val="24"/>
          <w:szCs w:val="24"/>
        </w:rPr>
        <w:t>nomeclaturas</w:t>
      </w:r>
      <w:proofErr w:type="spellEnd"/>
      <w:r w:rsidRPr="00547AFC">
        <w:rPr>
          <w:rFonts w:ascii="Times New Roman" w:eastAsia="Times New Roman" w:hAnsi="Times New Roman" w:cs="Times New Roman"/>
          <w:sz w:val="24"/>
          <w:szCs w:val="24"/>
        </w:rPr>
        <w:t xml:space="preserve"> diferentes, pois a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se igualaria a espécie humana. No entanto, quando </w:t>
      </w:r>
      <w:r w:rsidRPr="00547AFC">
        <w:rPr>
          <w:rFonts w:ascii="Times New Roman" w:eastAsia="Times New Roman" w:hAnsi="Times New Roman" w:cs="Times New Roman"/>
          <w:sz w:val="24"/>
          <w:szCs w:val="24"/>
        </w:rPr>
        <w:lastRenderedPageBreak/>
        <w:t xml:space="preserve">tratamos de </w:t>
      </w:r>
      <w:r w:rsidRPr="00547AFC">
        <w:rPr>
          <w:rFonts w:ascii="Times New Roman" w:eastAsia="Times New Roman" w:hAnsi="Times New Roman" w:cs="Times New Roman"/>
          <w:i/>
          <w:sz w:val="24"/>
          <w:szCs w:val="24"/>
        </w:rPr>
        <w:t>pessoas</w:t>
      </w:r>
      <w:r w:rsidRPr="00547AFC">
        <w:rPr>
          <w:rFonts w:ascii="Times New Roman" w:eastAsia="Times New Roman" w:hAnsi="Times New Roman" w:cs="Times New Roman"/>
          <w:sz w:val="24"/>
          <w:szCs w:val="24"/>
        </w:rPr>
        <w:t xml:space="preserve"> implica-se na singularidade daquele ser de tal modo que a sua individualidade é o que o completa.</w:t>
      </w:r>
    </w:p>
    <w:p w14:paraId="03935926"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Podemos dizer que “pessoa </w:t>
      </w:r>
      <w:r w:rsidR="00555C3F" w:rsidRPr="00547AFC">
        <w:rPr>
          <w:rFonts w:ascii="Times New Roman" w:eastAsia="Times New Roman" w:hAnsi="Times New Roman" w:cs="Times New Roman"/>
          <w:sz w:val="24"/>
          <w:szCs w:val="24"/>
        </w:rPr>
        <w:t>se dá</w:t>
      </w:r>
      <w:r w:rsidRPr="00547AFC">
        <w:rPr>
          <w:rFonts w:ascii="Times New Roman" w:eastAsia="Times New Roman" w:hAnsi="Times New Roman" w:cs="Times New Roman"/>
          <w:sz w:val="24"/>
          <w:szCs w:val="24"/>
        </w:rPr>
        <w:t xml:space="preserve"> somente nas substâncias, e toda substância é natureza, e não se dá em universais, mas em indivíduos (</w:t>
      </w:r>
      <w:r w:rsidRPr="00547AFC">
        <w:rPr>
          <w:rFonts w:ascii="Times New Roman" w:hAnsi="Times New Roman" w:cs="Times New Roman"/>
        </w:rPr>
        <w:t>CULLETON, 2011</w:t>
      </w:r>
      <w:r w:rsidRPr="00547AFC">
        <w:rPr>
          <w:rFonts w:ascii="Times New Roman" w:eastAsia="Times New Roman" w:hAnsi="Times New Roman" w:cs="Times New Roman"/>
          <w:sz w:val="24"/>
          <w:szCs w:val="24"/>
        </w:rPr>
        <w:t xml:space="preserve">). Nesse ínterim, concluímos que a ideia de substância, a qual só se apresenta no indivíduo, já traz nela a noção da essencialidade da natureza humana racional, o que aponta para a definição de que pessoa é </w:t>
      </w:r>
      <w:r w:rsidRPr="00547AFC">
        <w:rPr>
          <w:rFonts w:ascii="Times New Roman" w:eastAsia="Times New Roman" w:hAnsi="Times New Roman" w:cs="Times New Roman"/>
          <w:i/>
          <w:sz w:val="24"/>
          <w:szCs w:val="24"/>
        </w:rPr>
        <w:t>substância individual de natureza racional</w:t>
      </w:r>
      <w:r w:rsidRPr="00547AFC">
        <w:rPr>
          <w:rFonts w:ascii="Times New Roman" w:eastAsia="Times New Roman" w:hAnsi="Times New Roman" w:cs="Times New Roman"/>
          <w:sz w:val="24"/>
          <w:szCs w:val="24"/>
        </w:rPr>
        <w:t>, como Boécio traz:</w:t>
      </w:r>
    </w:p>
    <w:p w14:paraId="46CFA899" w14:textId="77777777" w:rsidR="00702C8F" w:rsidRPr="00547AFC" w:rsidRDefault="00702C8F"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p>
    <w:p w14:paraId="2783CC5A" w14:textId="77777777" w:rsidR="00AB5051" w:rsidRPr="00547AFC" w:rsidRDefault="00AB5051" w:rsidP="00AB5051">
      <w:pPr>
        <w:pStyle w:val="Normal1"/>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rPr>
      </w:pPr>
      <w:r w:rsidRPr="00547AFC">
        <w:rPr>
          <w:rFonts w:ascii="Times New Roman" w:eastAsia="Times New Roman" w:hAnsi="Times New Roman" w:cs="Times New Roman"/>
        </w:rPr>
        <w:t xml:space="preserve">(...) se há pessoas tão-somente nas substâncias, e </w:t>
      </w:r>
      <w:proofErr w:type="gramStart"/>
      <w:r w:rsidRPr="00547AFC">
        <w:rPr>
          <w:rFonts w:ascii="Times New Roman" w:eastAsia="Times New Roman" w:hAnsi="Times New Roman" w:cs="Times New Roman"/>
        </w:rPr>
        <w:t>naquelas racionais</w:t>
      </w:r>
      <w:proofErr w:type="gramEnd"/>
      <w:r w:rsidRPr="00547AFC">
        <w:rPr>
          <w:rFonts w:ascii="Times New Roman" w:eastAsia="Times New Roman" w:hAnsi="Times New Roman" w:cs="Times New Roman"/>
        </w:rPr>
        <w:t>, e se toda substância é uma natureza, mas não consta nos universais e sim nos indivíduos, a definição que se tem de pessoa é a seguinte: substância individual de natureza racional. (CEN 160-170)</w:t>
      </w:r>
    </w:p>
    <w:p w14:paraId="06435936" w14:textId="77777777" w:rsidR="00AB5051" w:rsidRPr="00547AFC" w:rsidRDefault="00AB5051" w:rsidP="00AB5051">
      <w:pPr>
        <w:pStyle w:val="Normal1"/>
        <w:pBdr>
          <w:top w:val="nil"/>
          <w:left w:val="nil"/>
          <w:bottom w:val="nil"/>
          <w:right w:val="nil"/>
          <w:between w:val="nil"/>
        </w:pBdr>
        <w:tabs>
          <w:tab w:val="left" w:pos="708"/>
        </w:tabs>
        <w:spacing w:after="0" w:line="360" w:lineRule="auto"/>
        <w:ind w:left="2268"/>
        <w:jc w:val="both"/>
        <w:rPr>
          <w:rFonts w:ascii="Times New Roman" w:eastAsia="Times New Roman" w:hAnsi="Times New Roman" w:cs="Times New Roman"/>
        </w:rPr>
      </w:pPr>
    </w:p>
    <w:p w14:paraId="60C22F27"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definição de pessoa em Boécio, deve partir da compreensão do que se entende por dignidade</w:t>
      </w:r>
      <w:r w:rsidRPr="00547AFC">
        <w:rPr>
          <w:rStyle w:val="Refdenotaderodap"/>
          <w:rFonts w:ascii="Times New Roman" w:eastAsia="Times New Roman" w:hAnsi="Times New Roman" w:cs="Times New Roman"/>
          <w:sz w:val="24"/>
          <w:szCs w:val="24"/>
        </w:rPr>
        <w:footnoteReference w:id="18"/>
      </w:r>
      <w:r w:rsidRPr="00547AFC">
        <w:rPr>
          <w:rFonts w:ascii="Times New Roman" w:eastAsia="Times New Roman" w:hAnsi="Times New Roman" w:cs="Times New Roman"/>
          <w:sz w:val="24"/>
          <w:szCs w:val="24"/>
        </w:rPr>
        <w:t xml:space="preserve">, já que para ele este atributo é um elemento inerente ao ser que é humano e, por tanto, constante na mesma essencialidade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haja vista que da mesma forma que aquilo que compreende ser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também se encontra na dignidade. Assim como afirma Ana Paula Barcelos (2018), a dignidade humana pode ser descrita como um fenômeno cuja existência é anterior e externa à ordem jurídica, havendo sido por ela incorporado, mas que reconhece no homem uma condição tal que o elege a titularidade de direitos independentemente de atribuição por qualquer ordem jurídica, pois é anterior a ela.</w:t>
      </w:r>
    </w:p>
    <w:p w14:paraId="1497D066"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3D034376" w14:textId="77777777" w:rsidR="00333C8C" w:rsidRPr="00547AFC" w:rsidRDefault="00333C8C"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413FD36B" w14:textId="77777777" w:rsidR="00AB5051" w:rsidRPr="00547AFC" w:rsidRDefault="00AB5051" w:rsidP="00AB5051">
      <w:pPr>
        <w:pStyle w:val="Normal1"/>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3</w:t>
      </w:r>
      <w:r w:rsidR="00333C8C" w:rsidRPr="00547AFC">
        <w:rPr>
          <w:rFonts w:ascii="Times New Roman" w:eastAsia="Times New Roman" w:hAnsi="Times New Roman" w:cs="Times New Roman"/>
          <w:b/>
          <w:bCs/>
          <w:sz w:val="24"/>
          <w:szCs w:val="24"/>
        </w:rPr>
        <w:t>.</w:t>
      </w:r>
      <w:r w:rsidRPr="00547AFC">
        <w:rPr>
          <w:rFonts w:ascii="Times New Roman" w:eastAsia="Times New Roman" w:hAnsi="Times New Roman" w:cs="Times New Roman"/>
          <w:b/>
          <w:bCs/>
          <w:sz w:val="24"/>
          <w:szCs w:val="24"/>
        </w:rPr>
        <w:t xml:space="preserve"> A CONTRIBUIÇÃO DE BOÉCIO AO TEMA DA DIGNIDADE DA PESSOA HUMANA NO ASPECTO JURÍDICO </w:t>
      </w:r>
    </w:p>
    <w:p w14:paraId="489E89A3"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512FCEC"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modernidade já produziu diversos neologismos que buscava aplicar sobre o vocábulo “dignidade” associações à diversos </w:t>
      </w:r>
      <w:r w:rsidRPr="00547AFC">
        <w:rPr>
          <w:rFonts w:ascii="Times New Roman" w:eastAsia="Times New Roman" w:hAnsi="Times New Roman" w:cs="Times New Roman"/>
          <w:i/>
          <w:sz w:val="24"/>
          <w:szCs w:val="24"/>
        </w:rPr>
        <w:t>status</w:t>
      </w:r>
      <w:r w:rsidRPr="00547AFC">
        <w:rPr>
          <w:rFonts w:ascii="Times New Roman" w:eastAsia="Times New Roman" w:hAnsi="Times New Roman" w:cs="Times New Roman"/>
          <w:sz w:val="24"/>
          <w:szCs w:val="24"/>
        </w:rPr>
        <w:t xml:space="preserve"> sociais ou valores. Muitas vezes esse processo se dá sem atentar a construção histórica e na possibilidade do enveredamento para algo que se distancie da sua formulação original. A redução do conceito à afirmação de que dignidade é um bem do qual é inerente ao ser humano, nos faz cair no inatismo iluminista e na </w:t>
      </w:r>
      <w:r w:rsidRPr="00547AFC">
        <w:rPr>
          <w:rFonts w:ascii="Times New Roman" w:eastAsia="Times New Roman" w:hAnsi="Times New Roman" w:cs="Times New Roman"/>
          <w:sz w:val="24"/>
          <w:szCs w:val="24"/>
        </w:rPr>
        <w:lastRenderedPageBreak/>
        <w:t>interpretação periférica diante da mera suspeita, conformando-se com a resposta que não aponta de onde ou porque esse termo foi implementado.</w:t>
      </w:r>
    </w:p>
    <w:p w14:paraId="447DA0E2"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Em última instância, a dignidade da pessoa humana passa a ser admitido ao direito quando a sua menção se torna constante em diversos documentos de cunho jurídicos como cartas constitucionais e outros escritos de igual importância como Carta das Nações Unidas (1945), a Declaração Universal dos Direito Humanos (1948) e outros que ensejam a dignidade como valor elementar e comum, se coadunando com a intenção de se apresentar de modo a ser uma referência da forma como as pessoas devem proceder e, para além, de quais deveres devem ser implicados a conduta humana. Como afirma Barroso (2022), a dignidade é um valor fundamental que informa o conteúdo de diversas normas escritas, ao mesmo tempo em que condiciona a interpretação constitucional com um todo, principalmente quando os direitos fundamentais estão envolvidos.</w:t>
      </w:r>
    </w:p>
    <w:p w14:paraId="2291CBF4"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Apesar dos problemas estruturais citados, temos a partir de Boécio uma noção que aproxima a ideia de dignidade como estatuto ontológico e moral. É dito que a própria condição humana e o simples fato de sermos humanos representam a garantia de certos direitos fundamentais fincados numa dignidade que é </w:t>
      </w:r>
      <w:r w:rsidRPr="00547AFC">
        <w:rPr>
          <w:rFonts w:ascii="Times New Roman" w:eastAsia="Times New Roman" w:hAnsi="Times New Roman" w:cs="Times New Roman"/>
          <w:i/>
          <w:sz w:val="24"/>
          <w:szCs w:val="24"/>
        </w:rPr>
        <w:t xml:space="preserve">a priori </w:t>
      </w:r>
      <w:r w:rsidRPr="00547AFC">
        <w:rPr>
          <w:rFonts w:ascii="Times New Roman" w:eastAsia="Times New Roman" w:hAnsi="Times New Roman" w:cs="Times New Roman"/>
          <w:sz w:val="24"/>
          <w:szCs w:val="24"/>
        </w:rPr>
        <w:t xml:space="preserve">(Rodrigues, 2012, p.8), mas Boécio estabelece a ligação entre o modo como se dá a dignidade ao homem e a </w:t>
      </w:r>
      <w:proofErr w:type="spellStart"/>
      <w:r w:rsidRPr="00547AFC">
        <w:rPr>
          <w:rFonts w:ascii="Times New Roman" w:eastAsia="Times New Roman" w:hAnsi="Times New Roman" w:cs="Times New Roman"/>
          <w:sz w:val="24"/>
          <w:szCs w:val="24"/>
        </w:rPr>
        <w:t>conseqüência</w:t>
      </w:r>
      <w:proofErr w:type="spellEnd"/>
      <w:r w:rsidRPr="00547AFC">
        <w:rPr>
          <w:rFonts w:ascii="Times New Roman" w:eastAsia="Times New Roman" w:hAnsi="Times New Roman" w:cs="Times New Roman"/>
          <w:sz w:val="24"/>
          <w:szCs w:val="24"/>
        </w:rPr>
        <w:t xml:space="preserve"> desse conceito na vivência cotidiana, de modo que as suas extensões partem e terminam nas relações entre indivíduos, sendo nesse ínterim num conjunto axiológico que nos orienta.</w:t>
      </w:r>
    </w:p>
    <w:p w14:paraId="4E4A1EEA"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hAnsi="Times New Roman" w:cs="Times New Roman"/>
        </w:rPr>
      </w:pPr>
      <w:r w:rsidRPr="00547AFC">
        <w:rPr>
          <w:rFonts w:ascii="Times New Roman" w:eastAsia="Times New Roman" w:hAnsi="Times New Roman" w:cs="Times New Roman"/>
          <w:sz w:val="24"/>
          <w:szCs w:val="24"/>
        </w:rPr>
        <w:tab/>
        <w:t xml:space="preserve">Diante desta </w:t>
      </w:r>
      <w:proofErr w:type="spellStart"/>
      <w:r w:rsidRPr="00547AFC">
        <w:rPr>
          <w:rFonts w:ascii="Times New Roman" w:eastAsia="Times New Roman" w:hAnsi="Times New Roman" w:cs="Times New Roman"/>
          <w:sz w:val="24"/>
          <w:szCs w:val="24"/>
        </w:rPr>
        <w:t>idéia</w:t>
      </w:r>
      <w:proofErr w:type="spellEnd"/>
      <w:r w:rsidRPr="00547AFC">
        <w:rPr>
          <w:rFonts w:ascii="Times New Roman" w:eastAsia="Times New Roman" w:hAnsi="Times New Roman" w:cs="Times New Roman"/>
          <w:sz w:val="24"/>
          <w:szCs w:val="24"/>
        </w:rPr>
        <w:t xml:space="preserve">, temos uma nova perspectiva para as relações entre os indivíduos, do qual seria a estipulação de um valor que é comum a todos os prismas. A onipresença da dignidade deve ser apreciada como o elemento garantidor de que todos os outros princípios apontem para o interesse coletivo. Desta maneira, visto a existência de uma qualidade comum é o que diferencia da nova noção proposta por Boécio, à ideia histórica da ligação do termo à noção de </w:t>
      </w:r>
      <w:r w:rsidRPr="00547AFC">
        <w:rPr>
          <w:rFonts w:ascii="Times New Roman" w:eastAsia="Times New Roman" w:hAnsi="Times New Roman" w:cs="Times New Roman"/>
          <w:i/>
          <w:sz w:val="24"/>
          <w:szCs w:val="24"/>
        </w:rPr>
        <w:t>status</w:t>
      </w:r>
      <w:r w:rsidRPr="00547AFC">
        <w:rPr>
          <w:rFonts w:ascii="Times New Roman" w:eastAsia="Times New Roman" w:hAnsi="Times New Roman" w:cs="Times New Roman"/>
          <w:sz w:val="24"/>
          <w:szCs w:val="24"/>
        </w:rPr>
        <w:t xml:space="preserve"> social. Nisso, ser digno decorrente da constituição ontológica </w:t>
      </w:r>
      <w:proofErr w:type="spellStart"/>
      <w:r w:rsidRPr="00547AFC">
        <w:rPr>
          <w:rFonts w:ascii="Times New Roman" w:eastAsia="Times New Roman" w:hAnsi="Times New Roman" w:cs="Times New Roman"/>
          <w:i/>
          <w:sz w:val="24"/>
          <w:szCs w:val="24"/>
        </w:rPr>
        <w:t>apriore</w:t>
      </w:r>
      <w:proofErr w:type="spellEnd"/>
      <w:r w:rsidRPr="00547AFC">
        <w:rPr>
          <w:rFonts w:ascii="Times New Roman" w:eastAsia="Times New Roman" w:hAnsi="Times New Roman" w:cs="Times New Roman"/>
          <w:sz w:val="24"/>
          <w:szCs w:val="24"/>
        </w:rPr>
        <w:t xml:space="preserve"> do ordenamento jurídico, mesmo que isso não implique uma negação da materialidade do conceito na forma de norma, mas deixando sobressalente que sempre está campo principiológico.</w:t>
      </w:r>
    </w:p>
    <w:p w14:paraId="0C90D79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Creditar a Boécio apenas à sua definição de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à contribuição para a formulação do princípio da dignidade da pessoa humana é desprover que essa assertiva alcance a inteireza daquilo que foi oriundo do seu pensando. Ao definir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o filósofo acaba estabelecendo dois aspectos da existência do indivíduo. O primeiro é o metafísico, que discute e aponta para constituição do ser de modo constatar por meio da lógica que sua existência é fenomênica e distinta. A segunda é a </w:t>
      </w:r>
      <w:proofErr w:type="spellStart"/>
      <w:r w:rsidRPr="00547AFC">
        <w:rPr>
          <w:rFonts w:ascii="Times New Roman" w:eastAsia="Times New Roman" w:hAnsi="Times New Roman" w:cs="Times New Roman"/>
          <w:sz w:val="24"/>
          <w:szCs w:val="24"/>
        </w:rPr>
        <w:t>conseqüência</w:t>
      </w:r>
      <w:proofErr w:type="spellEnd"/>
      <w:r w:rsidRPr="00547AFC">
        <w:rPr>
          <w:rFonts w:ascii="Times New Roman" w:eastAsia="Times New Roman" w:hAnsi="Times New Roman" w:cs="Times New Roman"/>
          <w:sz w:val="24"/>
          <w:szCs w:val="24"/>
        </w:rPr>
        <w:t xml:space="preserve"> moral da ideia anterior, pois o ser que é uma substância com existência e, é possuidor de categoria individual, tem em sua essencialidade a racionalidade </w:t>
      </w:r>
      <w:r w:rsidRPr="00547AFC">
        <w:rPr>
          <w:rFonts w:ascii="Times New Roman" w:eastAsia="Times New Roman" w:hAnsi="Times New Roman" w:cs="Times New Roman"/>
          <w:sz w:val="24"/>
          <w:szCs w:val="24"/>
        </w:rPr>
        <w:lastRenderedPageBreak/>
        <w:t>que impulsiona o indivíduo para relações. Nisto se dá a singularidade entre seres materiais enquanto humano, pois o dota de relevo suficiente para ser conceitualmente e fenomenologicamente impossível de ser comparável, pois ao fim da tentativa de paridade caíramos necessariamente na afirmação de que há nele um axioma</w:t>
      </w:r>
      <w:r w:rsidRPr="00547AFC">
        <w:rPr>
          <w:rStyle w:val="Refdenotaderodap"/>
          <w:rFonts w:ascii="Times New Roman" w:eastAsia="Times New Roman" w:hAnsi="Times New Roman" w:cs="Times New Roman"/>
          <w:sz w:val="24"/>
          <w:szCs w:val="24"/>
        </w:rPr>
        <w:footnoteReference w:id="19"/>
      </w:r>
      <w:r w:rsidRPr="00547AFC">
        <w:rPr>
          <w:rFonts w:ascii="Times New Roman" w:eastAsia="Times New Roman" w:hAnsi="Times New Roman" w:cs="Times New Roman"/>
          <w:sz w:val="24"/>
          <w:szCs w:val="24"/>
        </w:rPr>
        <w:t>, ou como se passou a traduzir após Boécio, uma dignidade</w:t>
      </w:r>
      <w:r w:rsidRPr="00547AFC">
        <w:rPr>
          <w:rStyle w:val="Refdenotaderodap"/>
          <w:rFonts w:ascii="Times New Roman" w:eastAsia="Times New Roman" w:hAnsi="Times New Roman" w:cs="Times New Roman"/>
          <w:sz w:val="24"/>
          <w:szCs w:val="24"/>
        </w:rPr>
        <w:footnoteReference w:id="20"/>
      </w:r>
      <w:r w:rsidRPr="00547AFC">
        <w:rPr>
          <w:rFonts w:ascii="Times New Roman" w:eastAsia="Times New Roman" w:hAnsi="Times New Roman" w:cs="Times New Roman"/>
          <w:sz w:val="24"/>
          <w:szCs w:val="24"/>
        </w:rPr>
        <w:t>.</w:t>
      </w:r>
    </w:p>
    <w:p w14:paraId="2BAB9ADE"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 Seu esforço entre aproximar a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do indivíduo foi tamanho que na discussão contemporânea o termo </w:t>
      </w:r>
      <w:r w:rsidRPr="00547AFC">
        <w:rPr>
          <w:rFonts w:ascii="Times New Roman" w:eastAsia="Times New Roman" w:hAnsi="Times New Roman" w:cs="Times New Roman"/>
          <w:i/>
          <w:sz w:val="24"/>
          <w:szCs w:val="24"/>
        </w:rPr>
        <w:t>pessoa</w:t>
      </w:r>
      <w:r w:rsidRPr="00547AFC">
        <w:rPr>
          <w:rFonts w:ascii="Times New Roman" w:eastAsia="Times New Roman" w:hAnsi="Times New Roman" w:cs="Times New Roman"/>
          <w:sz w:val="24"/>
          <w:szCs w:val="24"/>
        </w:rPr>
        <w:t xml:space="preserve"> foi subtraído da construção da sentença por entender que se trata da mesma coisa. Não que </w:t>
      </w:r>
      <w:proofErr w:type="gramStart"/>
      <w:r w:rsidR="00555C3F" w:rsidRPr="00547AFC">
        <w:rPr>
          <w:rFonts w:ascii="Times New Roman" w:eastAsia="Times New Roman" w:hAnsi="Times New Roman" w:cs="Times New Roman"/>
          <w:sz w:val="24"/>
          <w:szCs w:val="24"/>
        </w:rPr>
        <w:t xml:space="preserve">a </w:t>
      </w:r>
      <w:r w:rsidR="00555C3F" w:rsidRPr="00547AFC">
        <w:rPr>
          <w:rFonts w:ascii="Times New Roman" w:eastAsia="Times New Roman" w:hAnsi="Times New Roman" w:cs="Times New Roman"/>
          <w:i/>
          <w:sz w:val="24"/>
          <w:szCs w:val="24"/>
        </w:rPr>
        <w:t>pessoa</w:t>
      </w:r>
      <w:r w:rsidR="00555C3F" w:rsidRPr="00547AFC">
        <w:rPr>
          <w:rFonts w:ascii="Times New Roman" w:eastAsia="Times New Roman" w:hAnsi="Times New Roman" w:cs="Times New Roman"/>
          <w:sz w:val="24"/>
          <w:szCs w:val="24"/>
        </w:rPr>
        <w:t xml:space="preserve"> divina ou angélica esteja</w:t>
      </w:r>
      <w:r w:rsidR="00AF118C" w:rsidRPr="00547AFC">
        <w:rPr>
          <w:rFonts w:ascii="Times New Roman" w:eastAsia="Times New Roman" w:hAnsi="Times New Roman" w:cs="Times New Roman"/>
          <w:sz w:val="24"/>
          <w:szCs w:val="24"/>
        </w:rPr>
        <w:t>m</w:t>
      </w:r>
      <w:proofErr w:type="gramEnd"/>
      <w:r w:rsidR="00AB5CDE">
        <w:rPr>
          <w:rFonts w:ascii="Times New Roman" w:eastAsia="Times New Roman" w:hAnsi="Times New Roman" w:cs="Times New Roman"/>
          <w:sz w:val="24"/>
          <w:szCs w:val="24"/>
        </w:rPr>
        <w:t xml:space="preserve"> </w:t>
      </w:r>
      <w:r w:rsidRPr="00547AFC">
        <w:rPr>
          <w:rFonts w:ascii="Times New Roman" w:eastAsia="Times New Roman" w:hAnsi="Times New Roman" w:cs="Times New Roman"/>
          <w:sz w:val="24"/>
          <w:szCs w:val="24"/>
        </w:rPr>
        <w:t>afastadas da definição, pois deles é derivado o conceito, mas em razão daquilo que representa o ser humano. Neste instante, temos a absorção da dignidade como sendo aquilo que é distinto e único, por tanto possuidor de valor intrínseco e, que mesmo dentro da sua individualidade, compartilha de algo modo, da universalidade daquilo que está presente em todos.</w:t>
      </w:r>
    </w:p>
    <w:p w14:paraId="7160F669"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O direito, inicialmente, não absorve a dignidade como um normativo jurídico por que nesse estágio o objeto daquilo, que se buscava proteger se confundiu com a própria vida e, nesse parâmetro o contrato social, que tem como proposta reger as relações entre os indivíduos e o estado seria capaz de fazê-lo. Mas o que se tem posteriormente não é uma defesa no sentido vital de existência, mas a fixação de uma nova interpretação principiológica a partir de Boécio, assim como </w:t>
      </w:r>
      <w:proofErr w:type="spellStart"/>
      <w:r w:rsidRPr="00547AFC">
        <w:rPr>
          <w:rFonts w:ascii="Times New Roman" w:eastAsia="Times New Roman" w:hAnsi="Times New Roman" w:cs="Times New Roman"/>
          <w:sz w:val="24"/>
          <w:szCs w:val="24"/>
        </w:rPr>
        <w:t>Dworkin</w:t>
      </w:r>
      <w:proofErr w:type="spellEnd"/>
      <w:r w:rsidRPr="00547AFC">
        <w:rPr>
          <w:rFonts w:ascii="Times New Roman" w:eastAsia="Times New Roman" w:hAnsi="Times New Roman" w:cs="Times New Roman"/>
          <w:sz w:val="24"/>
          <w:szCs w:val="24"/>
        </w:rPr>
        <w:t xml:space="preserve"> (2002) define que princípio é um padrão que deve ser observado, pois é uma exigência de justiça ou </w:t>
      </w:r>
      <w:r w:rsidR="00555C3F" w:rsidRPr="00547AFC">
        <w:rPr>
          <w:rFonts w:ascii="Times New Roman" w:eastAsia="Times New Roman" w:hAnsi="Times New Roman" w:cs="Times New Roman"/>
          <w:sz w:val="24"/>
          <w:szCs w:val="24"/>
        </w:rPr>
        <w:t>equidade</w:t>
      </w:r>
      <w:r w:rsidRPr="00547AFC">
        <w:rPr>
          <w:rFonts w:ascii="Times New Roman" w:eastAsia="Times New Roman" w:hAnsi="Times New Roman" w:cs="Times New Roman"/>
          <w:sz w:val="24"/>
          <w:szCs w:val="24"/>
        </w:rPr>
        <w:t xml:space="preserve"> ou alguma outra dimensão da moralidade.</w:t>
      </w:r>
    </w:p>
    <w:p w14:paraId="2FDA0A17"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Na necessidade da promoção daquilo que é correto quanto ao tratamento dado às pessoas, especialmente após a insana situação vivenciada durante a Segunda Guerra Mundial, o mundo foi forçado a discutir o valor da humanidade a partir de uma razão ético-jurídico segundo Nunes (2010), já que a dignidade é um conceito que foi sendo elaborado no decorrer da história e chega ao início do século XXI repleta de si mesma como um valor supremo, construído pela razão jurídica. A problemática traz de volta o debate acerca dos atributos dos indivíduos e vê-se no princípio da dignidade da pessoa humana um aspecto racional que pode ser aproximado pelo direito tanto pela moral.</w:t>
      </w:r>
    </w:p>
    <w:p w14:paraId="5AC1D637"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dignidade se impõe como uma condição permanente do valor</w:t>
      </w:r>
      <w:r w:rsidRPr="00547AFC">
        <w:rPr>
          <w:rStyle w:val="Refdenotaderodap"/>
          <w:rFonts w:ascii="Times New Roman" w:eastAsia="Times New Roman" w:hAnsi="Times New Roman" w:cs="Times New Roman"/>
          <w:sz w:val="24"/>
          <w:szCs w:val="24"/>
        </w:rPr>
        <w:footnoteReference w:id="21"/>
      </w:r>
      <w:r w:rsidRPr="00547AFC">
        <w:rPr>
          <w:rFonts w:ascii="Times New Roman" w:eastAsia="Times New Roman" w:hAnsi="Times New Roman" w:cs="Times New Roman"/>
          <w:sz w:val="24"/>
          <w:szCs w:val="24"/>
        </w:rPr>
        <w:t xml:space="preserve"> humano em detrimento de todas as outras coisas que reclama para si a existência da sua observância</w:t>
      </w:r>
      <w:r w:rsidR="00BE0757" w:rsidRPr="00547AFC">
        <w:rPr>
          <w:rFonts w:ascii="Times New Roman" w:eastAsia="Times New Roman" w:hAnsi="Times New Roman" w:cs="Times New Roman"/>
          <w:sz w:val="24"/>
          <w:szCs w:val="24"/>
        </w:rPr>
        <w:t xml:space="preserve">, já que </w:t>
      </w:r>
      <w:r w:rsidR="00BE0757" w:rsidRPr="00547AFC">
        <w:rPr>
          <w:rFonts w:ascii="Times New Roman" w:eastAsia="Times New Roman" w:hAnsi="Times New Roman" w:cs="Times New Roman"/>
          <w:sz w:val="24"/>
          <w:szCs w:val="24"/>
        </w:rPr>
        <w:lastRenderedPageBreak/>
        <w:t xml:space="preserve">o sentido contrário </w:t>
      </w:r>
      <w:r w:rsidR="00EF007D" w:rsidRPr="00547AFC">
        <w:rPr>
          <w:rFonts w:ascii="Times New Roman" w:eastAsia="Times New Roman" w:hAnsi="Times New Roman" w:cs="Times New Roman"/>
          <w:sz w:val="24"/>
          <w:szCs w:val="24"/>
        </w:rPr>
        <w:t>encaminha a sociedade para a barbárie</w:t>
      </w:r>
      <w:r w:rsidR="00FB3567" w:rsidRPr="00547AFC">
        <w:rPr>
          <w:rStyle w:val="Refdenotaderodap"/>
          <w:rFonts w:ascii="Times New Roman" w:eastAsia="Times New Roman" w:hAnsi="Times New Roman" w:cs="Times New Roman"/>
          <w:sz w:val="24"/>
          <w:szCs w:val="24"/>
        </w:rPr>
        <w:footnoteReference w:id="22"/>
      </w:r>
      <w:r w:rsidRPr="00547AFC">
        <w:rPr>
          <w:rFonts w:ascii="Times New Roman" w:eastAsia="Times New Roman" w:hAnsi="Times New Roman" w:cs="Times New Roman"/>
          <w:sz w:val="24"/>
          <w:szCs w:val="24"/>
        </w:rPr>
        <w:t xml:space="preserve">. Nesse sentido, o direito deve ser efetivo tendo em vista que esta é a ocasião pelo qual o princípio norteador da conduta humana se apresenta como uma exigência, trazendo aquilo que é justo no sentido de proceder adequadamente a prática social. </w:t>
      </w:r>
    </w:p>
    <w:p w14:paraId="5943EF3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Ao traduzir axioma por dignidade, Boécio distância o sentido historicamente aplicado ao termo, que se limitava atribuir a quem fosse considerado digno um efeito ligado a uma aprovação social e, sem deixar de constar nesta definição um sentido subjetivo, muito mais ligado a moral, haja vista que o sentido de </w:t>
      </w:r>
      <w:r w:rsidRPr="00547AFC">
        <w:rPr>
          <w:rFonts w:ascii="Times New Roman" w:eastAsia="Times New Roman" w:hAnsi="Times New Roman" w:cs="Times New Roman"/>
          <w:i/>
          <w:sz w:val="24"/>
          <w:szCs w:val="24"/>
        </w:rPr>
        <w:t>status</w:t>
      </w:r>
      <w:r w:rsidRPr="00547AFC">
        <w:rPr>
          <w:rFonts w:ascii="Times New Roman" w:eastAsia="Times New Roman" w:hAnsi="Times New Roman" w:cs="Times New Roman"/>
          <w:sz w:val="24"/>
          <w:szCs w:val="24"/>
        </w:rPr>
        <w:t xml:space="preserve"> é mutável e circunstancial. Ao interpretar axioma por dignidade, o filosófico faz uso do significado semântico, que remete a ideia daquilo que não precisa ser demonstrado, por ser em si aquilo que se diz ser, a noção ontológica de uma qualidade inerente a pessoa humana de modo que não possa ser questionável.</w:t>
      </w:r>
    </w:p>
    <w:p w14:paraId="1E3D1F1F"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Resgatado pelo direito e investido de unidade quanto ao sentido, à interpretação </w:t>
      </w:r>
      <w:proofErr w:type="spellStart"/>
      <w:r w:rsidRPr="00547AFC">
        <w:rPr>
          <w:rFonts w:ascii="Times New Roman" w:eastAsia="Times New Roman" w:hAnsi="Times New Roman" w:cs="Times New Roman"/>
          <w:sz w:val="24"/>
          <w:szCs w:val="24"/>
        </w:rPr>
        <w:t>boeciana</w:t>
      </w:r>
      <w:proofErr w:type="spellEnd"/>
      <w:r w:rsidRPr="00547AFC">
        <w:rPr>
          <w:rFonts w:ascii="Times New Roman" w:eastAsia="Times New Roman" w:hAnsi="Times New Roman" w:cs="Times New Roman"/>
          <w:sz w:val="24"/>
          <w:szCs w:val="24"/>
        </w:rPr>
        <w:t xml:space="preserve"> impõe uma espécie de imperativo categórico</w:t>
      </w:r>
      <w:r w:rsidRPr="00547AFC">
        <w:rPr>
          <w:rStyle w:val="Refdenotaderodap"/>
          <w:rFonts w:ascii="Times New Roman" w:eastAsia="Times New Roman" w:hAnsi="Times New Roman" w:cs="Times New Roman"/>
          <w:sz w:val="24"/>
          <w:szCs w:val="24"/>
        </w:rPr>
        <w:footnoteReference w:id="23"/>
      </w:r>
      <w:r w:rsidRPr="00547AFC">
        <w:rPr>
          <w:rFonts w:ascii="Times New Roman" w:eastAsia="Times New Roman" w:hAnsi="Times New Roman" w:cs="Times New Roman"/>
          <w:sz w:val="24"/>
          <w:szCs w:val="24"/>
        </w:rPr>
        <w:t>, que mesmo sem existir formalmente, permeia todos os sistemas normativos com o objetivo de assegurar que as disposições não sejam usadas de modo a alcançar outros fins, assim como preconiza Alexandre de Moraes:</w:t>
      </w:r>
      <w:r w:rsidRPr="00547AFC">
        <w:rPr>
          <w:rFonts w:ascii="Times New Roman" w:eastAsia="Times New Roman" w:hAnsi="Times New Roman" w:cs="Times New Roman"/>
          <w:sz w:val="24"/>
          <w:szCs w:val="24"/>
        </w:rPr>
        <w:tab/>
      </w:r>
    </w:p>
    <w:p w14:paraId="4D53BA4F" w14:textId="77777777" w:rsidR="007E47AC" w:rsidRDefault="007E47AC" w:rsidP="00AB5051">
      <w:pPr>
        <w:pStyle w:val="Normal1"/>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Cs w:val="24"/>
        </w:rPr>
      </w:pPr>
    </w:p>
    <w:p w14:paraId="29DFB1B1" w14:textId="720F3AE8" w:rsidR="00AB5051" w:rsidRPr="00547AFC" w:rsidRDefault="00AB5051" w:rsidP="00AB5051">
      <w:pPr>
        <w:pStyle w:val="Normal1"/>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Cs w:val="24"/>
        </w:rPr>
      </w:pPr>
      <w:r w:rsidRPr="00547AFC">
        <w:rPr>
          <w:rFonts w:ascii="Times New Roman" w:eastAsia="Times New Roman" w:hAnsi="Times New Roman" w:cs="Times New Roman"/>
          <w:szCs w:val="24"/>
        </w:rPr>
        <w:t xml:space="preserve">A dignidade da pessoa humana concede unidade aos direitos e garantias </w:t>
      </w:r>
      <w:proofErr w:type="gramStart"/>
      <w:r w:rsidRPr="00547AFC">
        <w:rPr>
          <w:rFonts w:ascii="Times New Roman" w:eastAsia="Times New Roman" w:hAnsi="Times New Roman" w:cs="Times New Roman"/>
          <w:szCs w:val="24"/>
        </w:rPr>
        <w:t>fundamentais ,</w:t>
      </w:r>
      <w:proofErr w:type="gramEnd"/>
      <w:r w:rsidRPr="00547AFC">
        <w:rPr>
          <w:rFonts w:ascii="Times New Roman" w:eastAsia="Times New Roman" w:hAnsi="Times New Roman" w:cs="Times New Roman"/>
          <w:szCs w:val="24"/>
        </w:rPr>
        <w:t xml:space="preserve"> sendo inerente às personalidades humanas. Esse fundamento afasta a </w:t>
      </w:r>
      <w:proofErr w:type="spellStart"/>
      <w:r w:rsidRPr="00547AFC">
        <w:rPr>
          <w:rFonts w:ascii="Times New Roman" w:eastAsia="Times New Roman" w:hAnsi="Times New Roman" w:cs="Times New Roman"/>
          <w:szCs w:val="24"/>
        </w:rPr>
        <w:t>idéia</w:t>
      </w:r>
      <w:proofErr w:type="spellEnd"/>
      <w:r w:rsidRPr="00547AFC">
        <w:rPr>
          <w:rFonts w:ascii="Times New Roman" w:eastAsia="Times New Roman" w:hAnsi="Times New Roman" w:cs="Times New Roman"/>
          <w:szCs w:val="24"/>
        </w:rPr>
        <w:t xml:space="preserve"> de predomínio das concepções </w:t>
      </w:r>
      <w:proofErr w:type="spellStart"/>
      <w:r w:rsidRPr="00547AFC">
        <w:rPr>
          <w:rFonts w:ascii="Times New Roman" w:eastAsia="Times New Roman" w:hAnsi="Times New Roman" w:cs="Times New Roman"/>
          <w:szCs w:val="24"/>
        </w:rPr>
        <w:t>transpessoalistas</w:t>
      </w:r>
      <w:proofErr w:type="spellEnd"/>
      <w:r w:rsidRPr="00547AFC">
        <w:rPr>
          <w:rFonts w:ascii="Times New Roman" w:eastAsia="Times New Roman" w:hAnsi="Times New Roman" w:cs="Times New Roman"/>
          <w:szCs w:val="24"/>
        </w:rPr>
        <w:t xml:space="preserve"> de Estado e Nação, em detrimento da liberdade individual. (MORAES. 2013, p.75) </w:t>
      </w:r>
    </w:p>
    <w:p w14:paraId="05B0AD72"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p>
    <w:p w14:paraId="65FA8F3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contribuição de Boécio não se limita a um neologismo, mas confere a pessoa humana uma relação entre dignidade </w:t>
      </w:r>
      <w:r w:rsidR="00F23C53" w:rsidRPr="00547AFC">
        <w:rPr>
          <w:rFonts w:ascii="Times New Roman" w:eastAsia="Times New Roman" w:hAnsi="Times New Roman" w:cs="Times New Roman"/>
          <w:sz w:val="24"/>
          <w:szCs w:val="24"/>
        </w:rPr>
        <w:t>e</w:t>
      </w:r>
      <w:r w:rsidRPr="00547AFC">
        <w:rPr>
          <w:rFonts w:ascii="Times New Roman" w:eastAsia="Times New Roman" w:hAnsi="Times New Roman" w:cs="Times New Roman"/>
          <w:sz w:val="24"/>
          <w:szCs w:val="24"/>
        </w:rPr>
        <w:t xml:space="preserve"> um conglomerado de condutas que tem em seu bojo a finalidade de indicar q</w:t>
      </w:r>
      <w:r w:rsidR="00F23C53" w:rsidRPr="00547AFC">
        <w:rPr>
          <w:rFonts w:ascii="Times New Roman" w:eastAsia="Times New Roman" w:hAnsi="Times New Roman" w:cs="Times New Roman"/>
          <w:sz w:val="24"/>
          <w:szCs w:val="24"/>
        </w:rPr>
        <w:t>ue a interpretação subjetiva</w:t>
      </w:r>
      <w:r w:rsidRPr="00547AFC">
        <w:rPr>
          <w:rFonts w:ascii="Times New Roman" w:eastAsia="Times New Roman" w:hAnsi="Times New Roman" w:cs="Times New Roman"/>
          <w:sz w:val="24"/>
          <w:szCs w:val="24"/>
        </w:rPr>
        <w:t xml:space="preserve"> da qualidade de ser humano, não pode ser usada como critério moral para defini-lo. O sentido comum que permeia as relações sociais, </w:t>
      </w:r>
      <w:r w:rsidRPr="00547AFC">
        <w:rPr>
          <w:rFonts w:ascii="Times New Roman" w:eastAsia="Times New Roman" w:hAnsi="Times New Roman" w:cs="Times New Roman"/>
          <w:sz w:val="24"/>
          <w:szCs w:val="24"/>
        </w:rPr>
        <w:lastRenderedPageBreak/>
        <w:t>unificam a ideia axiomática do valor humano de modo a inseri-lo no rol daquilo que não pode ser invalidado.</w:t>
      </w:r>
    </w:p>
    <w:p w14:paraId="5855B9B3" w14:textId="77777777" w:rsidR="00FB3567" w:rsidRPr="00547AFC" w:rsidRDefault="00FB3567"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p>
    <w:p w14:paraId="6BC1FE1D"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3.1 Dignidade da Pessoa Humana e a Manutenção do Estado de Direito</w:t>
      </w:r>
    </w:p>
    <w:p w14:paraId="0C3E8291"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5523BB0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Como princípio normativo, a dignidade contribui para diversos aspectos da realidade jurídica, entre elas a construção do estado de direito, o qual é ancorado no esforço de oferecer um modelo de organização da sociedade onde, distintivamente da primitividade, onde a regra do mais forte e do interesse individual eram admitidos como ato que legitimava a vontade do particular. Neste ínterim, o princípio da dignidade confere ao estado de direito equilíbrio as relações e a seguridade dos elementos que matem coesão a sociedade por meio da legislação.</w:t>
      </w:r>
    </w:p>
    <w:p w14:paraId="56CB1140"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No entanto, quando identificamos em nosso meio à desvalorização, ou mesmo, à tentativa de desconstrução das </w:t>
      </w:r>
      <w:proofErr w:type="spellStart"/>
      <w:r w:rsidRPr="00547AFC">
        <w:rPr>
          <w:rFonts w:ascii="Times New Roman" w:eastAsia="Times New Roman" w:hAnsi="Times New Roman" w:cs="Times New Roman"/>
          <w:sz w:val="24"/>
          <w:szCs w:val="24"/>
        </w:rPr>
        <w:t>idéias</w:t>
      </w:r>
      <w:proofErr w:type="spellEnd"/>
      <w:r w:rsidRPr="00547AFC">
        <w:rPr>
          <w:rFonts w:ascii="Times New Roman" w:eastAsia="Times New Roman" w:hAnsi="Times New Roman" w:cs="Times New Roman"/>
          <w:sz w:val="24"/>
          <w:szCs w:val="24"/>
        </w:rPr>
        <w:t xml:space="preserve"> que são comprometidas com as estruturas angulares do edilício das leis, avança a necessidade de apontarmos de forma enfática os erros, suas origens e as razões materiais e históricas. Nestes casos, devem ser alvo de reflexão visando conglomerar o objetivo apologético da defesa das noções morais eleitas pela sociedade como inalienáveis e imutáveis, assim como, a ideia inerente da dignidade da pessoa humana e sua relação com o estado de direito como um limiar à barbárie.</w:t>
      </w:r>
    </w:p>
    <w:p w14:paraId="47619AF1" w14:textId="77777777" w:rsidR="00B457BA" w:rsidRPr="00547AFC" w:rsidRDefault="00B457BA"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r w:rsidR="00C01DAA" w:rsidRPr="00547AFC">
        <w:rPr>
          <w:rFonts w:ascii="Times New Roman" w:eastAsia="Times New Roman" w:hAnsi="Times New Roman" w:cs="Times New Roman"/>
          <w:sz w:val="24"/>
          <w:szCs w:val="24"/>
        </w:rPr>
        <w:t>A</w:t>
      </w:r>
      <w:r w:rsidR="00D21077" w:rsidRPr="00547AFC">
        <w:rPr>
          <w:rFonts w:ascii="Times New Roman" w:eastAsia="Times New Roman" w:hAnsi="Times New Roman" w:cs="Times New Roman"/>
          <w:sz w:val="24"/>
          <w:szCs w:val="24"/>
        </w:rPr>
        <w:t xml:space="preserve"> barbárie</w:t>
      </w:r>
      <w:r w:rsidR="009E254B" w:rsidRPr="00547AFC">
        <w:rPr>
          <w:rStyle w:val="Refdenotaderodap"/>
          <w:rFonts w:ascii="Times New Roman" w:eastAsia="Times New Roman" w:hAnsi="Times New Roman" w:cs="Times New Roman"/>
          <w:sz w:val="24"/>
          <w:szCs w:val="24"/>
        </w:rPr>
        <w:footnoteReference w:id="24"/>
      </w:r>
      <w:r w:rsidR="00D21077" w:rsidRPr="00547AFC">
        <w:rPr>
          <w:rFonts w:ascii="Times New Roman" w:eastAsia="Times New Roman" w:hAnsi="Times New Roman" w:cs="Times New Roman"/>
          <w:sz w:val="24"/>
          <w:szCs w:val="24"/>
        </w:rPr>
        <w:t xml:space="preserve"> é a negação da humanidade do</w:t>
      </w:r>
      <w:r w:rsidRPr="00547AFC">
        <w:rPr>
          <w:rFonts w:ascii="Times New Roman" w:eastAsia="Times New Roman" w:hAnsi="Times New Roman" w:cs="Times New Roman"/>
          <w:sz w:val="24"/>
          <w:szCs w:val="24"/>
        </w:rPr>
        <w:t xml:space="preserve"> outro, </w:t>
      </w:r>
      <w:r w:rsidR="00C01DAA" w:rsidRPr="00547AFC">
        <w:rPr>
          <w:rFonts w:ascii="Times New Roman" w:eastAsia="Times New Roman" w:hAnsi="Times New Roman" w:cs="Times New Roman"/>
          <w:sz w:val="24"/>
          <w:szCs w:val="24"/>
        </w:rPr>
        <w:t xml:space="preserve">no sentido de que </w:t>
      </w:r>
      <w:r w:rsidR="00544A32" w:rsidRPr="00547AFC">
        <w:rPr>
          <w:rFonts w:ascii="Times New Roman" w:eastAsia="Times New Roman" w:hAnsi="Times New Roman" w:cs="Times New Roman"/>
          <w:sz w:val="24"/>
          <w:szCs w:val="24"/>
        </w:rPr>
        <w:t>não se percebe</w:t>
      </w:r>
      <w:r w:rsidR="006305E6" w:rsidRPr="00547AFC">
        <w:rPr>
          <w:rFonts w:ascii="Times New Roman" w:eastAsia="Times New Roman" w:hAnsi="Times New Roman" w:cs="Times New Roman"/>
          <w:sz w:val="24"/>
          <w:szCs w:val="24"/>
        </w:rPr>
        <w:t xml:space="preserve"> mais na coletividade </w:t>
      </w:r>
      <w:r w:rsidR="00544A32" w:rsidRPr="00547AFC">
        <w:rPr>
          <w:rFonts w:ascii="Times New Roman" w:eastAsia="Times New Roman" w:hAnsi="Times New Roman" w:cs="Times New Roman"/>
          <w:sz w:val="24"/>
          <w:szCs w:val="24"/>
        </w:rPr>
        <w:t>a</w:t>
      </w:r>
      <w:r w:rsidR="006305E6" w:rsidRPr="00547AFC">
        <w:rPr>
          <w:rFonts w:ascii="Times New Roman" w:eastAsia="Times New Roman" w:hAnsi="Times New Roman" w:cs="Times New Roman"/>
          <w:sz w:val="24"/>
          <w:szCs w:val="24"/>
        </w:rPr>
        <w:t xml:space="preserve"> visão de completude</w:t>
      </w:r>
      <w:r w:rsidR="00544A32" w:rsidRPr="00547AFC">
        <w:rPr>
          <w:rFonts w:ascii="Times New Roman" w:eastAsia="Times New Roman" w:hAnsi="Times New Roman" w:cs="Times New Roman"/>
          <w:sz w:val="24"/>
          <w:szCs w:val="24"/>
        </w:rPr>
        <w:t xml:space="preserve"> </w:t>
      </w:r>
      <w:proofErr w:type="spellStart"/>
      <w:r w:rsidR="00544A32" w:rsidRPr="00547AFC">
        <w:rPr>
          <w:rFonts w:ascii="Times New Roman" w:eastAsia="Times New Roman" w:hAnsi="Times New Roman" w:cs="Times New Roman"/>
          <w:sz w:val="24"/>
          <w:szCs w:val="24"/>
        </w:rPr>
        <w:t>social</w:t>
      </w:r>
      <w:r w:rsidR="006305E6" w:rsidRPr="00547AFC">
        <w:rPr>
          <w:rFonts w:ascii="Times New Roman" w:eastAsia="Times New Roman" w:hAnsi="Times New Roman" w:cs="Times New Roman"/>
          <w:sz w:val="24"/>
          <w:szCs w:val="24"/>
        </w:rPr>
        <w:t>.</w:t>
      </w:r>
      <w:r w:rsidR="00326C62" w:rsidRPr="00547AFC">
        <w:rPr>
          <w:rFonts w:ascii="Times New Roman" w:eastAsia="Times New Roman" w:hAnsi="Times New Roman" w:cs="Times New Roman"/>
          <w:sz w:val="24"/>
          <w:szCs w:val="24"/>
        </w:rPr>
        <w:t>Mesmo</w:t>
      </w:r>
      <w:proofErr w:type="spellEnd"/>
      <w:r w:rsidR="00326C62" w:rsidRPr="00547AFC">
        <w:rPr>
          <w:rFonts w:ascii="Times New Roman" w:eastAsia="Times New Roman" w:hAnsi="Times New Roman" w:cs="Times New Roman"/>
          <w:sz w:val="24"/>
          <w:szCs w:val="24"/>
        </w:rPr>
        <w:t xml:space="preserve"> que este termo seja usado na contemporaneidade dentro de um contexto hiperbólico, </w:t>
      </w:r>
      <w:r w:rsidR="001B2DA6" w:rsidRPr="00547AFC">
        <w:rPr>
          <w:rFonts w:ascii="Times New Roman" w:eastAsia="Times New Roman" w:hAnsi="Times New Roman" w:cs="Times New Roman"/>
          <w:sz w:val="24"/>
          <w:szCs w:val="24"/>
        </w:rPr>
        <w:t xml:space="preserve">o qual ignora a historicidade corrente e foca apenas no efeito </w:t>
      </w:r>
      <w:r w:rsidR="00C63CB1" w:rsidRPr="00547AFC">
        <w:rPr>
          <w:rFonts w:ascii="Times New Roman" w:eastAsia="Times New Roman" w:hAnsi="Times New Roman" w:cs="Times New Roman"/>
          <w:sz w:val="24"/>
          <w:szCs w:val="24"/>
        </w:rPr>
        <w:t>desmedido</w:t>
      </w:r>
      <w:r w:rsidR="00C208D0" w:rsidRPr="00547AFC">
        <w:rPr>
          <w:rFonts w:ascii="Times New Roman" w:eastAsia="Times New Roman" w:hAnsi="Times New Roman" w:cs="Times New Roman"/>
          <w:sz w:val="24"/>
          <w:szCs w:val="24"/>
        </w:rPr>
        <w:t xml:space="preserve">, não se pode entender como um estado </w:t>
      </w:r>
      <w:proofErr w:type="spellStart"/>
      <w:r w:rsidR="00C208D0" w:rsidRPr="00547AFC">
        <w:rPr>
          <w:rFonts w:ascii="Times New Roman" w:eastAsia="Times New Roman" w:hAnsi="Times New Roman" w:cs="Times New Roman"/>
          <w:sz w:val="24"/>
          <w:szCs w:val="24"/>
        </w:rPr>
        <w:t>trivial.</w:t>
      </w:r>
      <w:r w:rsidR="00BE4333" w:rsidRPr="00547AFC">
        <w:rPr>
          <w:rFonts w:ascii="Times New Roman" w:eastAsia="Times New Roman" w:hAnsi="Times New Roman" w:cs="Times New Roman"/>
          <w:sz w:val="24"/>
          <w:szCs w:val="24"/>
        </w:rPr>
        <w:t>A</w:t>
      </w:r>
      <w:proofErr w:type="spellEnd"/>
      <w:r w:rsidR="00BE4333" w:rsidRPr="00547AFC">
        <w:rPr>
          <w:rFonts w:ascii="Times New Roman" w:eastAsia="Times New Roman" w:hAnsi="Times New Roman" w:cs="Times New Roman"/>
          <w:sz w:val="24"/>
          <w:szCs w:val="24"/>
        </w:rPr>
        <w:t xml:space="preserve"> circunstância jurídica </w:t>
      </w:r>
      <w:r w:rsidR="00022859" w:rsidRPr="00547AFC">
        <w:rPr>
          <w:rFonts w:ascii="Times New Roman" w:eastAsia="Times New Roman" w:hAnsi="Times New Roman" w:cs="Times New Roman"/>
          <w:sz w:val="24"/>
          <w:szCs w:val="24"/>
        </w:rPr>
        <w:t>envolvida é o não reconhecimento da dignidade do outro, isto é, um não-humano, um ser que foi julgado por um terceiro e desqualificado da sua condição primária.</w:t>
      </w:r>
    </w:p>
    <w:p w14:paraId="0681EF76"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Como elemento probatório da suspeita deste esforço, temos à crescente afirmação de que o indivíduo transgressor passou a não ter, na condução da aferição do grau de ofensa do possível ato delituoso e na forma atribuída como sanção, o respeito ao devido processo legal e a asseveração de que os princípios civilizatórios e universais sejam preservados em seus </w:t>
      </w:r>
      <w:r w:rsidRPr="00547AFC">
        <w:rPr>
          <w:rFonts w:ascii="Times New Roman" w:eastAsia="Times New Roman" w:hAnsi="Times New Roman" w:cs="Times New Roman"/>
          <w:sz w:val="24"/>
          <w:szCs w:val="24"/>
        </w:rPr>
        <w:lastRenderedPageBreak/>
        <w:t>processos, haja vista que o propósito da punição seria apenas alcançado por meio cruel e, em alguns casos, por pena capital. Esse sentimento do justiçamento</w:t>
      </w:r>
      <w:r w:rsidRPr="00547AFC">
        <w:rPr>
          <w:rStyle w:val="Refdenotaderodap"/>
          <w:rFonts w:ascii="Times New Roman" w:eastAsia="Times New Roman" w:hAnsi="Times New Roman" w:cs="Times New Roman"/>
          <w:sz w:val="24"/>
          <w:szCs w:val="24"/>
        </w:rPr>
        <w:footnoteReference w:id="25"/>
      </w:r>
      <w:r w:rsidRPr="00547AFC">
        <w:rPr>
          <w:rFonts w:ascii="Times New Roman" w:eastAsia="Times New Roman" w:hAnsi="Times New Roman" w:cs="Times New Roman"/>
          <w:sz w:val="24"/>
          <w:szCs w:val="24"/>
        </w:rPr>
        <w:t xml:space="preserve">, traduzidos também com </w:t>
      </w:r>
      <w:proofErr w:type="spellStart"/>
      <w:r w:rsidRPr="00547AFC">
        <w:rPr>
          <w:rFonts w:ascii="Times New Roman" w:eastAsia="Times New Roman" w:hAnsi="Times New Roman" w:cs="Times New Roman"/>
          <w:i/>
          <w:sz w:val="24"/>
          <w:szCs w:val="24"/>
        </w:rPr>
        <w:t>moblynching</w:t>
      </w:r>
      <w:proofErr w:type="spellEnd"/>
      <w:r w:rsidRPr="00547AFC">
        <w:rPr>
          <w:rFonts w:ascii="Times New Roman" w:eastAsia="Times New Roman" w:hAnsi="Times New Roman" w:cs="Times New Roman"/>
          <w:sz w:val="24"/>
          <w:szCs w:val="24"/>
        </w:rPr>
        <w:t xml:space="preserve"> e o </w:t>
      </w:r>
      <w:proofErr w:type="spellStart"/>
      <w:r w:rsidRPr="00547AFC">
        <w:rPr>
          <w:rFonts w:ascii="Times New Roman" w:eastAsia="Times New Roman" w:hAnsi="Times New Roman" w:cs="Times New Roman"/>
          <w:i/>
          <w:sz w:val="24"/>
          <w:szCs w:val="24"/>
        </w:rPr>
        <w:t>vigilantism</w:t>
      </w:r>
      <w:proofErr w:type="spellEnd"/>
      <w:r w:rsidRPr="00547AFC">
        <w:rPr>
          <w:rStyle w:val="Refdenotaderodap"/>
          <w:rFonts w:ascii="Times New Roman" w:eastAsia="Times New Roman" w:hAnsi="Times New Roman" w:cs="Times New Roman"/>
          <w:i/>
          <w:sz w:val="24"/>
          <w:szCs w:val="24"/>
        </w:rPr>
        <w:footnoteReference w:id="26"/>
      </w:r>
      <w:r w:rsidRPr="00547AFC">
        <w:rPr>
          <w:rFonts w:ascii="Times New Roman" w:eastAsia="Times New Roman" w:hAnsi="Times New Roman" w:cs="Times New Roman"/>
          <w:sz w:val="24"/>
          <w:szCs w:val="24"/>
        </w:rPr>
        <w:t>, vem supostamente a se apresentar como meio mais eficaz de promover justiça em razão da leniência do processo legal, onde é abordado na pesquisa organizada pela FBSP/DataFolha</w:t>
      </w:r>
      <w:r w:rsidRPr="00547AFC">
        <w:rPr>
          <w:rStyle w:val="Refdenotaderodap"/>
          <w:rFonts w:ascii="Times New Roman" w:eastAsia="Times New Roman" w:hAnsi="Times New Roman" w:cs="Times New Roman"/>
          <w:sz w:val="24"/>
          <w:szCs w:val="24"/>
        </w:rPr>
        <w:footnoteReference w:id="27"/>
      </w:r>
      <w:r w:rsidRPr="00547AFC">
        <w:rPr>
          <w:rFonts w:ascii="Times New Roman" w:eastAsia="Times New Roman" w:hAnsi="Times New Roman" w:cs="Times New Roman"/>
          <w:sz w:val="24"/>
          <w:szCs w:val="24"/>
        </w:rPr>
        <w:t xml:space="preserve"> (2016), que entre outros dados, identifica o desejo da população brasileira de que a sentença mais adequada a determinados transgressores seja sua eliminação sumária. </w:t>
      </w:r>
    </w:p>
    <w:p w14:paraId="41CC4886"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Outra manifestação que representa um distanciamento ao conjunto principiológico que norteia a dignidade da pessoa humana, é o afastamento do Estado e da sociedade como entes solidários no processo de desenvolvimento social, onde os dois buscam a abdicação de suas responsabilidades quanto ao trato da coisa pública. Haveria um esforço em estender à sociedade a ideia de que o contentamento com a miserabilidade da população é um ato negligente e culposo dela mesma, resultante de sua apatia e falta de resiliência para enfrentar suas lamúrias. </w:t>
      </w:r>
    </w:p>
    <w:p w14:paraId="5507218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Esse entendimento acabou gerando a rejeição à oferta de programas de distribuição de renda, a negativa da inserção da população carente em instituições de curso superior, a intervenção estatal para facilitar o ingresso de minorias qualitativas nos espaços de poder, as ações afirmativas de restauro da dignidade social das pessoas e a manutenção o estado democrático de direito quanto </w:t>
      </w:r>
      <w:proofErr w:type="spellStart"/>
      <w:r w:rsidRPr="00547AFC">
        <w:rPr>
          <w:rFonts w:ascii="Times New Roman" w:eastAsia="Times New Roman" w:hAnsi="Times New Roman" w:cs="Times New Roman"/>
          <w:sz w:val="24"/>
          <w:szCs w:val="24"/>
        </w:rPr>
        <w:t>a</w:t>
      </w:r>
      <w:proofErr w:type="spellEnd"/>
      <w:r w:rsidRPr="00547AFC">
        <w:rPr>
          <w:rFonts w:ascii="Times New Roman" w:eastAsia="Times New Roman" w:hAnsi="Times New Roman" w:cs="Times New Roman"/>
          <w:sz w:val="24"/>
          <w:szCs w:val="24"/>
        </w:rPr>
        <w:t xml:space="preserve"> vontade soberana da população no pleitos eleitorais, que por característica republicana, que admite a mudança de governança pelo livre sufrágio universal.</w:t>
      </w:r>
    </w:p>
    <w:p w14:paraId="0D9E4AF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A constatação da ideia de que regularmente tem sido chamado a estar presente no ideário popular é o descontentamento com as instituições ligadas a esfera dos três poderes. É compreensivo que tal frustração seja legítima e esperada, mas algo presente na atualidade é o </w:t>
      </w:r>
      <w:r w:rsidRPr="00547AFC">
        <w:rPr>
          <w:rFonts w:ascii="Times New Roman" w:eastAsia="Times New Roman" w:hAnsi="Times New Roman" w:cs="Times New Roman"/>
          <w:sz w:val="24"/>
          <w:szCs w:val="24"/>
        </w:rPr>
        <w:lastRenderedPageBreak/>
        <w:t xml:space="preserve">estímulo aos cidadãos </w:t>
      </w:r>
      <w:proofErr w:type="gramStart"/>
      <w:r w:rsidRPr="00547AFC">
        <w:rPr>
          <w:rFonts w:ascii="Times New Roman" w:eastAsia="Times New Roman" w:hAnsi="Times New Roman" w:cs="Times New Roman"/>
          <w:sz w:val="24"/>
          <w:szCs w:val="24"/>
        </w:rPr>
        <w:t>à</w:t>
      </w:r>
      <w:proofErr w:type="gramEnd"/>
      <w:r w:rsidRPr="00547AFC">
        <w:rPr>
          <w:rFonts w:ascii="Times New Roman" w:eastAsia="Times New Roman" w:hAnsi="Times New Roman" w:cs="Times New Roman"/>
          <w:sz w:val="24"/>
          <w:szCs w:val="24"/>
        </w:rPr>
        <w:t xml:space="preserve"> ultrapassar a barreira da urbanidade e provocá-la a pairar na tentativa de desconstituição destes poderes através de uma perspectiva agressiva quanto ao seu funcionamento ou mesmo a sua existência, como são vistas nas pesquisas realizadas pela </w:t>
      </w:r>
      <w:r w:rsidRPr="00547AFC">
        <w:rPr>
          <w:rFonts w:ascii="Times New Roman" w:hAnsi="Times New Roman" w:cs="Times New Roman"/>
        </w:rPr>
        <w:t>CESPESP-FGV</w:t>
      </w:r>
      <w:r w:rsidRPr="00547AFC">
        <w:rPr>
          <w:rStyle w:val="Refdenotaderodap"/>
          <w:rFonts w:ascii="Times New Roman" w:eastAsia="Times New Roman" w:hAnsi="Times New Roman" w:cs="Times New Roman"/>
          <w:sz w:val="24"/>
          <w:szCs w:val="24"/>
        </w:rPr>
        <w:footnoteReference w:id="28"/>
      </w:r>
      <w:r w:rsidRPr="00547AFC">
        <w:rPr>
          <w:rFonts w:ascii="Times New Roman" w:hAnsi="Times New Roman" w:cs="Times New Roman"/>
        </w:rPr>
        <w:t xml:space="preserve"> (2019)</w:t>
      </w:r>
      <w:r w:rsidRPr="00547AFC">
        <w:rPr>
          <w:rFonts w:ascii="Times New Roman" w:eastAsia="Times New Roman" w:hAnsi="Times New Roman" w:cs="Times New Roman"/>
          <w:sz w:val="24"/>
          <w:szCs w:val="24"/>
        </w:rPr>
        <w:t xml:space="preserve"> e pelo Instituto Data Folha (2020)</w:t>
      </w:r>
      <w:r w:rsidRPr="00547AFC">
        <w:rPr>
          <w:rStyle w:val="Refdenotaderodap"/>
          <w:rFonts w:ascii="Times New Roman" w:eastAsia="Times New Roman" w:hAnsi="Times New Roman" w:cs="Times New Roman"/>
          <w:sz w:val="24"/>
          <w:szCs w:val="24"/>
        </w:rPr>
        <w:footnoteReference w:id="29"/>
      </w:r>
      <w:r w:rsidRPr="00547AFC">
        <w:rPr>
          <w:rFonts w:ascii="Times New Roman" w:eastAsia="Times New Roman" w:hAnsi="Times New Roman" w:cs="Times New Roman"/>
          <w:sz w:val="24"/>
          <w:szCs w:val="24"/>
        </w:rPr>
        <w:t xml:space="preserve">. </w:t>
      </w:r>
    </w:p>
    <w:p w14:paraId="0CAF3A3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Não obstante isso, o ponto central do debate está na concepção de que não haveria meio para determinados nichos políticos e sociais estejam inseridos na sociedade. Um dos impeditivos para o alcance deste objetivo é a dignidade da pessoa humana, que por agir dentro do aspecto da ordem e da moral social, como uma espécie de freio e contrapeso da conduta social, tende a não permitir que certos projetos se consolidem, de modo a ser interpretado como algo negativo, não quanto a essencialidade do que é a dignidade, mas de como ela é um obstáculo ao objetivo daqueles que buscam barbárie.</w:t>
      </w:r>
    </w:p>
    <w:p w14:paraId="3959A201" w14:textId="77777777" w:rsidR="00DE7D0A" w:rsidRPr="00547AFC" w:rsidRDefault="00DE7D0A" w:rsidP="00DE7D0A">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De certo que o Brasil não vivencia um momento em que a barbárie pode ser considerada como um fato social, mas a menor ameaça que denote uma tendência para esta condição, deve ser fulcro de toda investida possível. A vigilância não se dá, nestes casos, por meio de controle social ou medidas coercitivas, mas se encontra mais efetividade na defesa dos princípios norteadores da estrutura social, jurídica e política, dos quais estão dispostos em especial na Constituição Federal, em seu artigo inaugural.</w:t>
      </w:r>
    </w:p>
    <w:p w14:paraId="3EA8DF86"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temeridade que este con</w:t>
      </w:r>
      <w:r w:rsidR="00A245DD" w:rsidRPr="00547AFC">
        <w:rPr>
          <w:rFonts w:ascii="Times New Roman" w:eastAsia="Times New Roman" w:hAnsi="Times New Roman" w:cs="Times New Roman"/>
          <w:sz w:val="24"/>
          <w:szCs w:val="24"/>
        </w:rPr>
        <w:t xml:space="preserve">texto social pode acarretar é a instabilidade </w:t>
      </w:r>
      <w:r w:rsidRPr="00547AFC">
        <w:rPr>
          <w:rFonts w:ascii="Times New Roman" w:eastAsia="Times New Roman" w:hAnsi="Times New Roman" w:cs="Times New Roman"/>
          <w:sz w:val="24"/>
          <w:szCs w:val="24"/>
        </w:rPr>
        <w:t>do Estado brasileiro quanto do seu objetivo constitucional</w:t>
      </w:r>
      <w:r w:rsidRPr="00547AFC">
        <w:rPr>
          <w:rStyle w:val="Refdenotaderodap"/>
          <w:rFonts w:ascii="Times New Roman" w:eastAsia="Times New Roman" w:hAnsi="Times New Roman" w:cs="Times New Roman"/>
          <w:sz w:val="24"/>
          <w:szCs w:val="24"/>
        </w:rPr>
        <w:footnoteReference w:id="30"/>
      </w:r>
      <w:r w:rsidRPr="00547AFC">
        <w:rPr>
          <w:rFonts w:ascii="Times New Roman" w:eastAsia="Times New Roman" w:hAnsi="Times New Roman" w:cs="Times New Roman"/>
          <w:sz w:val="24"/>
          <w:szCs w:val="24"/>
        </w:rPr>
        <w:t xml:space="preserve"> da promoção da paz e do bem-estar social, pois o descompasso do respeito, da compreensão das leis e daqueles que as guardam, é aproximar-se da ideia de que o caos social é parte do </w:t>
      </w:r>
      <w:proofErr w:type="spellStart"/>
      <w:r w:rsidRPr="00547AFC">
        <w:rPr>
          <w:rFonts w:ascii="Times New Roman" w:eastAsia="Times New Roman" w:hAnsi="Times New Roman" w:cs="Times New Roman"/>
          <w:sz w:val="24"/>
          <w:szCs w:val="24"/>
        </w:rPr>
        <w:t>pseudo</w:t>
      </w:r>
      <w:proofErr w:type="spellEnd"/>
      <w:r w:rsidRPr="00547AFC">
        <w:rPr>
          <w:rFonts w:ascii="Times New Roman" w:eastAsia="Times New Roman" w:hAnsi="Times New Roman" w:cs="Times New Roman"/>
          <w:sz w:val="24"/>
          <w:szCs w:val="24"/>
        </w:rPr>
        <w:t xml:space="preserve"> processo de restauração dos valores de uma sociedade, quando na verdade é o limiar da construção de uma coletividade violenta e incontrolável. Este movimento visa normatizar o caos como instrumento preparatório de aplicação da suposta justiça. </w:t>
      </w:r>
    </w:p>
    <w:p w14:paraId="6F93E561"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Fazendo uso de uma visão fisiologista e distorcida, a desordem é um meio eficaz para proporcionar a mudança radical da tomada de poder, sendo ela mesma o ato que legitima as ações extremadas de modo a ser uma espécie de garantidor de uma causa maior. Os preceitos morais ou os próprios atos discriminatórios de uma democracia são submetidos a uma sabatina </w:t>
      </w:r>
      <w:r w:rsidRPr="00547AFC">
        <w:rPr>
          <w:rFonts w:ascii="Times New Roman" w:eastAsia="Times New Roman" w:hAnsi="Times New Roman" w:cs="Times New Roman"/>
          <w:sz w:val="24"/>
          <w:szCs w:val="24"/>
        </w:rPr>
        <w:lastRenderedPageBreak/>
        <w:t xml:space="preserve">que reconfiguram estes conceitos e passar a ser colocados para adaptar-se ao que se deseja. Este estado de beligerância, de todos contra todos, ou nós </w:t>
      </w:r>
      <w:r w:rsidRPr="00547AFC">
        <w:rPr>
          <w:rFonts w:ascii="Times New Roman" w:eastAsia="Times New Roman" w:hAnsi="Times New Roman" w:cs="Times New Roman"/>
          <w:i/>
          <w:sz w:val="24"/>
          <w:szCs w:val="24"/>
        </w:rPr>
        <w:t>versus</w:t>
      </w:r>
      <w:r w:rsidRPr="00547AFC">
        <w:rPr>
          <w:rFonts w:ascii="Times New Roman" w:eastAsia="Times New Roman" w:hAnsi="Times New Roman" w:cs="Times New Roman"/>
          <w:sz w:val="24"/>
          <w:szCs w:val="24"/>
        </w:rPr>
        <w:t xml:space="preserve"> eles, é um dos derradeiros estágios para a promoção da futura incompatibilidade da dignidade da pessoa humana e as ações necessárias para a suposta restauração do </w:t>
      </w:r>
      <w:r w:rsidRPr="00547AFC">
        <w:rPr>
          <w:rFonts w:ascii="Times New Roman" w:eastAsia="Times New Roman" w:hAnsi="Times New Roman" w:cs="Times New Roman"/>
          <w:i/>
          <w:sz w:val="24"/>
          <w:szCs w:val="24"/>
        </w:rPr>
        <w:t>status quo ante</w:t>
      </w:r>
      <w:r w:rsidRPr="00547AFC">
        <w:rPr>
          <w:rStyle w:val="Refdenotaderodap"/>
          <w:rFonts w:ascii="Times New Roman" w:eastAsia="Times New Roman" w:hAnsi="Times New Roman" w:cs="Times New Roman"/>
          <w:i/>
          <w:sz w:val="24"/>
          <w:szCs w:val="24"/>
        </w:rPr>
        <w:footnoteReference w:id="31"/>
      </w:r>
      <w:r w:rsidRPr="00547AFC">
        <w:rPr>
          <w:rFonts w:ascii="Times New Roman" w:eastAsia="Times New Roman" w:hAnsi="Times New Roman" w:cs="Times New Roman"/>
          <w:sz w:val="24"/>
          <w:szCs w:val="24"/>
        </w:rPr>
        <w:t xml:space="preserve">. </w:t>
      </w:r>
    </w:p>
    <w:p w14:paraId="17D3A1F1"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barbárie não atua dentro do vácuo do estado de direito, já que na ausência da lei a virtude</w:t>
      </w:r>
      <w:r w:rsidRPr="00547AFC">
        <w:rPr>
          <w:rStyle w:val="Refdenotaderodap"/>
          <w:rFonts w:ascii="Times New Roman" w:eastAsia="Times New Roman" w:hAnsi="Times New Roman" w:cs="Times New Roman"/>
          <w:sz w:val="24"/>
          <w:szCs w:val="24"/>
        </w:rPr>
        <w:footnoteReference w:id="32"/>
      </w:r>
      <w:r w:rsidRPr="00547AFC">
        <w:rPr>
          <w:rFonts w:ascii="Times New Roman" w:eastAsia="Times New Roman" w:hAnsi="Times New Roman" w:cs="Times New Roman"/>
          <w:sz w:val="24"/>
          <w:szCs w:val="24"/>
        </w:rPr>
        <w:t xml:space="preserve"> funciona como uma “mão invisível” de valoração da conduta, de modo a substituir o instrumento jurídico estatal e vindo a estabelecer o bem comum. A barbárie se insurge no enfraquecimento do estado de direito quando este perde a capacidade de conter atos inconstitucionais, quando não é intolerante aos abusos hostis e não impede o estabelecimento de um apócrifo compêndio de garantias baseados em institutos marginais. </w:t>
      </w:r>
    </w:p>
    <w:p w14:paraId="2CF85D03" w14:textId="77777777" w:rsidR="007323F3"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O estado de direito, como preconiza Bobbio (1992), se distancia das outras formulações estatais quando a liberdade e o senso de igualdade coletiva, já que tanto o estado despótico quanto no absoluto, os indivíduos singulares não possuem direitos públicos</w:t>
      </w:r>
      <w:r w:rsidRPr="00547AFC">
        <w:rPr>
          <w:rStyle w:val="Refdenotaderodap"/>
          <w:rFonts w:ascii="Times New Roman" w:eastAsia="Times New Roman" w:hAnsi="Times New Roman" w:cs="Times New Roman"/>
          <w:sz w:val="24"/>
          <w:szCs w:val="24"/>
        </w:rPr>
        <w:footnoteReference w:id="33"/>
      </w:r>
      <w:r w:rsidRPr="00547AFC">
        <w:rPr>
          <w:rFonts w:ascii="Times New Roman" w:eastAsia="Times New Roman" w:hAnsi="Times New Roman" w:cs="Times New Roman"/>
          <w:sz w:val="24"/>
          <w:szCs w:val="24"/>
        </w:rPr>
        <w:t xml:space="preserve">. É apenas com o estado de direito que o cidadão passa a ter ancora suficiente para exigir que um princípio seja convertido em direito, e por </w:t>
      </w:r>
      <w:r w:rsidR="00555C3F" w:rsidRPr="00547AFC">
        <w:rPr>
          <w:rFonts w:ascii="Times New Roman" w:eastAsia="Times New Roman" w:hAnsi="Times New Roman" w:cs="Times New Roman"/>
          <w:sz w:val="24"/>
          <w:szCs w:val="24"/>
        </w:rPr>
        <w:t>consequência</w:t>
      </w:r>
      <w:r w:rsidRPr="00547AFC">
        <w:rPr>
          <w:rFonts w:ascii="Times New Roman" w:eastAsia="Times New Roman" w:hAnsi="Times New Roman" w:cs="Times New Roman"/>
          <w:sz w:val="24"/>
          <w:szCs w:val="24"/>
        </w:rPr>
        <w:t>, em ato normativo, assim como disposto em nossa Constituição Federal. Esta ideia só fez sentido quando se aplica o respeito ao ser humano e compreende sua dignidade como algo indissociável.</w:t>
      </w:r>
    </w:p>
    <w:p w14:paraId="4F151A59" w14:textId="77777777" w:rsidR="00AB5051" w:rsidRPr="00547AFC" w:rsidRDefault="007323F3"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r w:rsidR="00DE7D0A" w:rsidRPr="00547AFC">
        <w:rPr>
          <w:rFonts w:ascii="Times New Roman" w:eastAsia="Times New Roman" w:hAnsi="Times New Roman" w:cs="Times New Roman"/>
          <w:sz w:val="24"/>
          <w:szCs w:val="24"/>
        </w:rPr>
        <w:t>Desde modo</w:t>
      </w:r>
      <w:r w:rsidR="00AB5051" w:rsidRPr="00547AFC">
        <w:rPr>
          <w:rFonts w:ascii="Times New Roman" w:eastAsia="Times New Roman" w:hAnsi="Times New Roman" w:cs="Times New Roman"/>
          <w:sz w:val="24"/>
          <w:szCs w:val="24"/>
        </w:rPr>
        <w:t>, o elemento que pauta a dignidade da pessoa humana deixa de ser um apenas agente moral, passando a ser um ato jurídico pétreo impeditivo da atuação e violação dos preceitos legais e restabelece, quando esta é perdida, o próprio estado de direito. Deste modo, é possível afirmar que o uso deste princípio se faz presente nas duas pontas da discussão, inicialmente como fomentador do estado direito e, num segundo momento, no seu mais completo argumento de defesa, quando ele é afligido.</w:t>
      </w:r>
    </w:p>
    <w:p w14:paraId="58791536" w14:textId="06C5E9AD" w:rsidR="00AB5051" w:rsidRPr="00547AFC" w:rsidRDefault="008F71B2" w:rsidP="007E47AC">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sidRPr="00547AFC">
        <w:rPr>
          <w:rFonts w:ascii="Times New Roman" w:eastAsia="Times New Roman" w:hAnsi="Times New Roman" w:cs="Times New Roman"/>
          <w:b/>
          <w:sz w:val="24"/>
          <w:szCs w:val="24"/>
        </w:rPr>
        <w:lastRenderedPageBreak/>
        <w:t xml:space="preserve">4. </w:t>
      </w:r>
      <w:r w:rsidR="00AB5051" w:rsidRPr="00547AFC">
        <w:rPr>
          <w:rFonts w:ascii="Times New Roman" w:eastAsia="Times New Roman" w:hAnsi="Times New Roman" w:cs="Times New Roman"/>
          <w:b/>
          <w:sz w:val="24"/>
          <w:szCs w:val="24"/>
        </w:rPr>
        <w:t>A EDUCAÇÃO COM FUNDAMENTO PROVEDOR DA DIGNIDADE DA PESSOA HUMANA</w:t>
      </w:r>
    </w:p>
    <w:p w14:paraId="382F9AD9"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155455B2"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Na principal obra </w:t>
      </w:r>
      <w:proofErr w:type="spellStart"/>
      <w:r w:rsidRPr="00547AFC">
        <w:rPr>
          <w:rFonts w:ascii="Times New Roman" w:eastAsia="Times New Roman" w:hAnsi="Times New Roman" w:cs="Times New Roman"/>
          <w:sz w:val="24"/>
          <w:szCs w:val="24"/>
        </w:rPr>
        <w:t>boeciana</w:t>
      </w:r>
      <w:proofErr w:type="spellEnd"/>
      <w:r w:rsidRPr="00547AFC">
        <w:rPr>
          <w:rFonts w:ascii="Times New Roman" w:eastAsia="Times New Roman" w:hAnsi="Times New Roman" w:cs="Times New Roman"/>
          <w:sz w:val="24"/>
          <w:szCs w:val="24"/>
        </w:rPr>
        <w:t xml:space="preserve">, </w:t>
      </w:r>
      <w:r w:rsidRPr="00547AFC">
        <w:rPr>
          <w:rFonts w:ascii="Times New Roman" w:eastAsia="Times New Roman" w:hAnsi="Times New Roman" w:cs="Times New Roman"/>
          <w:i/>
          <w:sz w:val="24"/>
          <w:szCs w:val="24"/>
        </w:rPr>
        <w:t>A Consolação da Filosofia</w:t>
      </w:r>
      <w:r w:rsidRPr="00547AFC">
        <w:rPr>
          <w:rStyle w:val="Refdenotaderodap"/>
          <w:rFonts w:ascii="Times New Roman" w:eastAsia="Times New Roman" w:hAnsi="Times New Roman" w:cs="Times New Roman"/>
          <w:i/>
          <w:sz w:val="24"/>
          <w:szCs w:val="24"/>
        </w:rPr>
        <w:footnoteReference w:id="34"/>
      </w:r>
      <w:r w:rsidRPr="00547AFC">
        <w:rPr>
          <w:rFonts w:ascii="Times New Roman" w:eastAsia="Times New Roman" w:hAnsi="Times New Roman" w:cs="Times New Roman"/>
          <w:sz w:val="24"/>
          <w:szCs w:val="24"/>
        </w:rPr>
        <w:t xml:space="preserve">, fica evidente o esforço do </w:t>
      </w:r>
      <w:proofErr w:type="spellStart"/>
      <w:r w:rsidRPr="00547AFC">
        <w:rPr>
          <w:rFonts w:ascii="Times New Roman" w:eastAsia="Times New Roman" w:hAnsi="Times New Roman" w:cs="Times New Roman"/>
          <w:sz w:val="24"/>
          <w:szCs w:val="24"/>
        </w:rPr>
        <w:t>filósofico</w:t>
      </w:r>
      <w:proofErr w:type="spellEnd"/>
      <w:r w:rsidRPr="00547AFC">
        <w:rPr>
          <w:rFonts w:ascii="Times New Roman" w:eastAsia="Times New Roman" w:hAnsi="Times New Roman" w:cs="Times New Roman"/>
          <w:sz w:val="24"/>
          <w:szCs w:val="24"/>
        </w:rPr>
        <w:t xml:space="preserve"> em apresentar </w:t>
      </w:r>
      <w:proofErr w:type="spellStart"/>
      <w:r w:rsidRPr="00547AFC">
        <w:rPr>
          <w:rFonts w:ascii="Times New Roman" w:eastAsia="Times New Roman" w:hAnsi="Times New Roman" w:cs="Times New Roman"/>
          <w:sz w:val="24"/>
          <w:szCs w:val="24"/>
        </w:rPr>
        <w:t>idéias</w:t>
      </w:r>
      <w:proofErr w:type="spellEnd"/>
      <w:r w:rsidRPr="00547AFC">
        <w:rPr>
          <w:rFonts w:ascii="Times New Roman" w:eastAsia="Times New Roman" w:hAnsi="Times New Roman" w:cs="Times New Roman"/>
          <w:sz w:val="24"/>
          <w:szCs w:val="24"/>
        </w:rPr>
        <w:t xml:space="preserve"> por meios metodológicos, cuja finalidade é oferecer ao leitor conhecimento que vise transformar sua visão acerca da vida.  Como ressalta Leal</w:t>
      </w:r>
      <w:r w:rsidRPr="00547AFC">
        <w:rPr>
          <w:rStyle w:val="Refdenotaderodap"/>
          <w:rFonts w:ascii="Times New Roman" w:eastAsia="Times New Roman" w:hAnsi="Times New Roman" w:cs="Times New Roman"/>
          <w:sz w:val="24"/>
          <w:szCs w:val="24"/>
        </w:rPr>
        <w:footnoteReference w:id="35"/>
      </w:r>
      <w:r w:rsidRPr="00547AFC">
        <w:rPr>
          <w:rFonts w:ascii="Times New Roman" w:eastAsia="Times New Roman" w:hAnsi="Times New Roman" w:cs="Times New Roman"/>
          <w:sz w:val="24"/>
          <w:szCs w:val="24"/>
        </w:rPr>
        <w:t>, “Boécio é conhecido por introduzir a escolástica</w:t>
      </w:r>
      <w:r w:rsidRPr="00547AFC">
        <w:rPr>
          <w:rStyle w:val="Refdenotaderodap"/>
          <w:rFonts w:ascii="Times New Roman" w:eastAsia="Times New Roman" w:hAnsi="Times New Roman" w:cs="Times New Roman"/>
          <w:sz w:val="24"/>
          <w:szCs w:val="24"/>
        </w:rPr>
        <w:footnoteReference w:id="36"/>
      </w:r>
      <w:r w:rsidRPr="00547AFC">
        <w:rPr>
          <w:rFonts w:ascii="Times New Roman" w:eastAsia="Times New Roman" w:hAnsi="Times New Roman" w:cs="Times New Roman"/>
          <w:sz w:val="24"/>
          <w:szCs w:val="24"/>
        </w:rPr>
        <w:t xml:space="preserve"> como um sistema de aprendizagem que visa, dentre outras coisas, a conciliação da fé com o pensamento crítico”, demonstrando profunda preocupação em tornar acessível por meio da reflexão o conhecimento. </w:t>
      </w:r>
    </w:p>
    <w:p w14:paraId="5F683F7D"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Isso no remete a importância dada por Boécio à divulgação do pensamento filosófico como também do próprio exercício de reflexão, tendo em vista que seu esforço foi difundir o pensamento helênico ao mesmo tempo estimular a continuidade destes problemáticas através do escolasticismo (LEAL, 2017). Essa ideia é corroborada pelo próprio aspecto contextual que remete a escrita da referida obra, já que permeia, além das tratativas políticas em razão do cargo que Boécio ocupava</w:t>
      </w:r>
      <w:r w:rsidRPr="00547AFC">
        <w:rPr>
          <w:rStyle w:val="Refdenotaderodap"/>
          <w:rFonts w:ascii="Times New Roman" w:eastAsia="Times New Roman" w:hAnsi="Times New Roman" w:cs="Times New Roman"/>
          <w:sz w:val="24"/>
          <w:szCs w:val="24"/>
        </w:rPr>
        <w:footnoteReference w:id="37"/>
      </w:r>
      <w:r w:rsidRPr="00547AFC">
        <w:rPr>
          <w:rFonts w:ascii="Times New Roman" w:eastAsia="Times New Roman" w:hAnsi="Times New Roman" w:cs="Times New Roman"/>
          <w:sz w:val="24"/>
          <w:szCs w:val="24"/>
        </w:rPr>
        <w:t>, circunstâncias que são abordadas pela filosofia do direito dentro de uma composição que envolve o conceito de justiça, injustiça e da importância da educação para o viver em sociedade, como ressalta Leal:</w:t>
      </w:r>
    </w:p>
    <w:p w14:paraId="3D589698" w14:textId="77777777" w:rsidR="008F71B2" w:rsidRPr="00547AFC" w:rsidRDefault="008F71B2"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p>
    <w:p w14:paraId="0A962C8C" w14:textId="77777777" w:rsidR="00AB5051" w:rsidRPr="00547AFC" w:rsidRDefault="00AB5051" w:rsidP="00AB5051">
      <w:pPr>
        <w:pStyle w:val="Normal1"/>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Cs w:val="24"/>
        </w:rPr>
      </w:pPr>
      <w:r w:rsidRPr="00547AFC">
        <w:rPr>
          <w:rFonts w:ascii="Times New Roman" w:eastAsia="Times New Roman" w:hAnsi="Times New Roman" w:cs="Times New Roman"/>
          <w:szCs w:val="24"/>
        </w:rPr>
        <w:t xml:space="preserve">Em suma, a educação procura demonstrar ao homem caminhos para uma vida em sociedade baseada na convivência pacífica e na aspiração de um sentido comum, algo que pudesse unir a todos em um só movimento. Para isso é necessário a integração de um povo ou de vários povos um conjunto de saberes necessários que constantemente os deixassem conectados (LEAL, 2016, p. 52). </w:t>
      </w:r>
    </w:p>
    <w:p w14:paraId="3E37BCD8"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7B5476F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lastRenderedPageBreak/>
        <w:tab/>
        <w:t>No sentido daquilo que é intento do nosso trabalho, temos no próprio Boécio o indicativo que a consolidação da dignidade da pessoa humana é uma necessidade inerente da existência e, para alcançar esse objetivo é necessário remeter à educação, pois ela ofereça à sociedade as condições imperativas para o marco civilizatório que separa os indivíduos que buscam o convívio coletivo pacífico da barbárie.</w:t>
      </w:r>
    </w:p>
    <w:p w14:paraId="7264F363"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Boécio acaba sendo um dos principais protagonistas da transformação educacional que tem início fortemente no período medieval, quando as Sete Artes Liberais</w:t>
      </w:r>
      <w:r w:rsidRPr="00547AFC">
        <w:rPr>
          <w:rStyle w:val="Refdenotaderodap"/>
          <w:rFonts w:ascii="Times New Roman" w:eastAsia="Times New Roman" w:hAnsi="Times New Roman" w:cs="Times New Roman"/>
          <w:sz w:val="24"/>
          <w:szCs w:val="24"/>
        </w:rPr>
        <w:footnoteReference w:id="38"/>
      </w:r>
      <w:r w:rsidRPr="00547AFC">
        <w:rPr>
          <w:rFonts w:ascii="Times New Roman" w:eastAsia="Times New Roman" w:hAnsi="Times New Roman" w:cs="Times New Roman"/>
          <w:sz w:val="24"/>
          <w:szCs w:val="24"/>
        </w:rPr>
        <w:t xml:space="preserve"> passam a ser encaradas como método de ensino, cujo ponto central é a criticidade do educando, mesmo que à época as temáticas envolvessem questões de cunho teológico e a racionalidade, mas que em razão delas surgiu o debate acerca da constituição da pessoa de cristo que desaguou no entendimento do que é dignidade.</w:t>
      </w:r>
    </w:p>
    <w:p w14:paraId="25DA215D"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educação, para Freire (1967), é um olhar para dentro, muito próximo da perspectiva platônica do “conhecer a si mesmo”, uma tentativa de ajudar o indivíduo a ajudar-se, fazendo dele agente de sua própria recuperação. Para o educador, a proposta é “pô-lo (o indivíduo) numa postura conscientemente crítica diante de seus problemas</w:t>
      </w:r>
      <w:r w:rsidRPr="00547AFC">
        <w:rPr>
          <w:rFonts w:ascii="Times New Roman" w:hAnsi="Times New Roman" w:cs="Times New Roman"/>
          <w:sz w:val="24"/>
          <w:szCs w:val="24"/>
        </w:rPr>
        <w:t xml:space="preserve">. </w:t>
      </w:r>
      <w:r w:rsidRPr="00547AFC">
        <w:rPr>
          <w:rFonts w:ascii="Times New Roman" w:eastAsia="Times New Roman" w:hAnsi="Times New Roman" w:cs="Times New Roman"/>
          <w:sz w:val="24"/>
          <w:szCs w:val="24"/>
        </w:rPr>
        <w:t>O que Boécio traz é a necessidade de avaliarmos o que é o homem e como ele deve ser tratado de modo universal, de modo que se preserve a essencialidade que nos define nos projetando para o futuro. A dignidade da pessoa humana é, em Boécio, muito mais que um princípio, mas uma constatação da realidade da qual se percebe pelo pensamento crítico.</w:t>
      </w:r>
    </w:p>
    <w:p w14:paraId="3C3EC520"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4F1D3C62" w14:textId="77777777" w:rsidR="00AB5051" w:rsidRPr="00547AFC" w:rsidRDefault="00AB5051" w:rsidP="00AB5051">
      <w:pPr>
        <w:pStyle w:val="Normal1"/>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bCs/>
          <w:sz w:val="24"/>
          <w:szCs w:val="24"/>
        </w:rPr>
      </w:pPr>
      <w:r w:rsidRPr="00547AFC">
        <w:rPr>
          <w:rFonts w:ascii="Times New Roman" w:eastAsia="Times New Roman" w:hAnsi="Times New Roman" w:cs="Times New Roman"/>
          <w:b/>
          <w:bCs/>
          <w:sz w:val="24"/>
          <w:szCs w:val="24"/>
        </w:rPr>
        <w:t>4.1 O direito à educação como instrumento impeditivo a barbárie e a defesa ao Estado Democrático de Direito</w:t>
      </w:r>
    </w:p>
    <w:p w14:paraId="2FA25AB0" w14:textId="77777777" w:rsidR="00AB5051" w:rsidRPr="00547AFC" w:rsidRDefault="00AB5051" w:rsidP="00AB5051">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27DD8AD"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Apesar de fazer parte do conjunto normativo de garantias fundamentais</w:t>
      </w:r>
      <w:r w:rsidRPr="00547AFC">
        <w:rPr>
          <w:rStyle w:val="Refdenotaderodap"/>
          <w:rFonts w:ascii="Times New Roman" w:eastAsia="Times New Roman" w:hAnsi="Times New Roman" w:cs="Times New Roman"/>
          <w:sz w:val="24"/>
          <w:szCs w:val="24"/>
        </w:rPr>
        <w:footnoteReference w:id="39"/>
      </w:r>
      <w:r w:rsidRPr="00547AFC">
        <w:rPr>
          <w:rFonts w:ascii="Times New Roman" w:eastAsia="Times New Roman" w:hAnsi="Times New Roman" w:cs="Times New Roman"/>
          <w:sz w:val="24"/>
          <w:szCs w:val="24"/>
        </w:rPr>
        <w:t>, a educação não se insere em nosso trabalho apenas como um direito fundamental, mas como instrumento de transformação social que dota o ser humano de capacidade crítica para avaliar sua conduta na sociedade. Ela não é apenas um processo que constitui a transferência de memórias ou conhecimento específico, mas um ato libertador que transporta o indivíduo da margem dos processos críticos ao cerne das etapas de participação popular na construção de uma coletividade coerente aos preceitos humanos.</w:t>
      </w:r>
    </w:p>
    <w:p w14:paraId="30EE03F2"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lastRenderedPageBreak/>
        <w:tab/>
        <w:t xml:space="preserve">Com os movimentos sociais preconizados na história recente, o homem foi colocado como pedra angular de todo o normativo jurídico, garantido ele um ordenamento legal que visa garantir o exercício dos direitos constitucionais vistos como pétreos. Isto só é possível, entre outras razões, pela compreensão de que a dignidade da pessoa humana é um atributo elementar da vida. Entretanto, é possível assegurar que a efetividade destes direitos tem espaço para serem usufruídos quando o estado de direito é fundamentado numa estrutura democrática, como afirma Moraes: </w:t>
      </w:r>
    </w:p>
    <w:p w14:paraId="361A1D01" w14:textId="77777777" w:rsidR="00325847" w:rsidRPr="00547AFC" w:rsidRDefault="00325847"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p>
    <w:p w14:paraId="22D781C9" w14:textId="77777777" w:rsidR="00AB5051" w:rsidRPr="00547AFC" w:rsidRDefault="00AB5051" w:rsidP="00AB5051">
      <w:pPr>
        <w:pStyle w:val="NormalWeb"/>
        <w:shd w:val="clear" w:color="auto" w:fill="FFFFFF"/>
        <w:spacing w:before="0" w:beforeAutospacing="0" w:after="0" w:afterAutospacing="0"/>
        <w:ind w:left="2268"/>
        <w:jc w:val="both"/>
        <w:rPr>
          <w:iCs/>
          <w:sz w:val="22"/>
          <w:szCs w:val="22"/>
        </w:rPr>
      </w:pPr>
      <w:r w:rsidRPr="00547AFC">
        <w:rPr>
          <w:iCs/>
          <w:sz w:val="22"/>
          <w:szCs w:val="22"/>
        </w:rPr>
        <w:t>Direitos sociais são direitos fundamentais do homem, caracterizando-se como verdadeiras liberdades positivas, de observância obrigatória em um Estado Social de Direito, tendo por finalidade a melhoria de condições de vida aos hipossuficientes, visando à concretização da igualdade social, e são consagrados como fundamentos do Estado democrático, pelo art. 1. °, IV, da Constituição Federal. (MORAES, 2003, p. 202)</w:t>
      </w:r>
    </w:p>
    <w:p w14:paraId="409ACE5E" w14:textId="77777777" w:rsidR="00AB5051" w:rsidRPr="00547AFC" w:rsidRDefault="00AB5051" w:rsidP="00325847">
      <w:pPr>
        <w:pStyle w:val="NormalWeb"/>
        <w:shd w:val="clear" w:color="auto" w:fill="FFFFFF"/>
        <w:spacing w:before="0" w:beforeAutospacing="0" w:after="0" w:afterAutospacing="0" w:line="360" w:lineRule="auto"/>
        <w:ind w:left="2268"/>
        <w:jc w:val="both"/>
        <w:rPr>
          <w:sz w:val="22"/>
          <w:szCs w:val="22"/>
        </w:rPr>
      </w:pPr>
    </w:p>
    <w:p w14:paraId="0DEBB78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Com destaque ao que propomos, ressaltamos a importância da educação como um dos principais direitos sociais, haja vista que, como remete Celso de Melo (1986), é uma das formas de realização concreta do ideal democrático e, podemos entender que, não há democracia efetiva quando não se respeita a dignidade do outro. Esta indicação nos aponta que a educação atua como agente encurtador das desigualdades sociais e fomentador da cidadania, pois para o pleno exercício da democracia o caminho se dá fatalmente pela consciência crítica do indivíduo que age motivado pelo ideário da dignidade, não pelo receio da sanção normativa, já que neste caso as leis não alcançam o ponto central do problema, que é gerar no indivíduo consciência.</w:t>
      </w:r>
    </w:p>
    <w:p w14:paraId="26EC858B"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Para Brandão (1985), a educação não é uma etapa de construção individual, mas especialmente se dá através do nosso convívio social presente em todos os níveis de relação, fazendo com que se preconize o que o diploma constitucional enfatiza, quando distribui o dever de educação a todos os entes sociais, isto é, Estado, família e sociedade</w:t>
      </w:r>
      <w:r w:rsidRPr="00547AFC">
        <w:rPr>
          <w:rStyle w:val="Refdenotaderodap"/>
          <w:rFonts w:ascii="Times New Roman" w:eastAsia="Times New Roman" w:hAnsi="Times New Roman" w:cs="Times New Roman"/>
          <w:sz w:val="24"/>
          <w:szCs w:val="24"/>
        </w:rPr>
        <w:footnoteReference w:id="40"/>
      </w:r>
      <w:r w:rsidRPr="00547AFC">
        <w:rPr>
          <w:rFonts w:ascii="Times New Roman" w:eastAsia="Times New Roman" w:hAnsi="Times New Roman" w:cs="Times New Roman"/>
          <w:sz w:val="24"/>
          <w:szCs w:val="24"/>
        </w:rPr>
        <w:t>. Ainda segundo o autor, esse processo permeia as esferas sociais de modo a ser um estágio indispensável da formação humana, do qual não se pode fugir</w:t>
      </w:r>
      <w:r w:rsidRPr="00547AFC">
        <w:rPr>
          <w:rStyle w:val="Refdenotaderodap"/>
          <w:rFonts w:ascii="Times New Roman" w:eastAsia="Times New Roman" w:hAnsi="Times New Roman" w:cs="Times New Roman"/>
          <w:sz w:val="24"/>
          <w:szCs w:val="24"/>
        </w:rPr>
        <w:footnoteReference w:id="41"/>
      </w:r>
      <w:r w:rsidRPr="00547AFC">
        <w:rPr>
          <w:rFonts w:ascii="Times New Roman" w:eastAsia="Times New Roman" w:hAnsi="Times New Roman" w:cs="Times New Roman"/>
          <w:sz w:val="24"/>
          <w:szCs w:val="24"/>
        </w:rPr>
        <w:t>. A educação não pode ser ignorada pela sociedade sem levar consigo a civilidade e abrir espaço para a barbárie.</w:t>
      </w:r>
    </w:p>
    <w:p w14:paraId="5ACBF49E"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lastRenderedPageBreak/>
        <w:tab/>
        <w:t>Temos o entendimento que a educação se introduz no debate em que se entende que a dignidade da pessoa humana é um limiar à barbárie, quando se observa que é nela que princípios de caráter moral se evidenciam. O ordenamento jurídico se apresenta diminuto quando o seu fenômeno legal falha ao obrigar que uma conduta humana ultrapasse a etapa da disciplina e obediência e adentre no objetivo de promover conscientização do ato em si. Esta meta só pode ser efetivada por meio do processo de consciência crítica</w:t>
      </w:r>
      <w:r w:rsidRPr="00547AFC">
        <w:rPr>
          <w:rStyle w:val="Refdenotaderodap"/>
          <w:rFonts w:ascii="Times New Roman" w:eastAsia="Times New Roman" w:hAnsi="Times New Roman" w:cs="Times New Roman"/>
          <w:sz w:val="24"/>
          <w:szCs w:val="24"/>
        </w:rPr>
        <w:footnoteReference w:id="42"/>
      </w:r>
      <w:r w:rsidRPr="00547AFC">
        <w:rPr>
          <w:rFonts w:ascii="Times New Roman" w:eastAsia="Times New Roman" w:hAnsi="Times New Roman" w:cs="Times New Roman"/>
          <w:sz w:val="24"/>
          <w:szCs w:val="24"/>
        </w:rPr>
        <w:t>, compreendendo o todo do fato social sem que se perca de vista os princípios que prevalecem quanto à discordância e multiplicidade de pensamento. Em outras palavras, estamos afirmando que não há dignidade sem democracia e não se exerce democracia sem considerar a dignidade da pessoa humana.</w:t>
      </w:r>
    </w:p>
    <w:p w14:paraId="5D744A6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proofErr w:type="spellStart"/>
      <w:r w:rsidRPr="00547AFC">
        <w:rPr>
          <w:rFonts w:ascii="Times New Roman" w:eastAsia="Times New Roman" w:hAnsi="Times New Roman" w:cs="Times New Roman"/>
          <w:sz w:val="24"/>
          <w:szCs w:val="24"/>
        </w:rPr>
        <w:t>Tratado-a</w:t>
      </w:r>
      <w:proofErr w:type="spellEnd"/>
      <w:r w:rsidRPr="00547AFC">
        <w:rPr>
          <w:rFonts w:ascii="Times New Roman" w:eastAsia="Times New Roman" w:hAnsi="Times New Roman" w:cs="Times New Roman"/>
          <w:sz w:val="24"/>
          <w:szCs w:val="24"/>
        </w:rPr>
        <w:t xml:space="preserve"> como direito, a educação e sua relação com os direitos humanos estão presentes na Constituição Federal do Brasil de 1988, na Lei de Diretrizes e Bases da Educação (LDB), no Plano Nacional de Educação em Direitos Humanos (PNEDH) e na Resolução nº 1 de 30 de maio de 2012, que estabelece as Diretrizes Nacionais para a Educação em Direitos Humanos. Estes são os instrumentos legais que se colocam a disposição dos entes sociais e das instituições responsáveis por desenvolver o tema, mas que pode ser entendido muito mais como uma tentativa do Estado brasileiro em se efetivo quanto ao esforço de trazer a temática à norma, mas que demonstra ser insuficiente quando o empenho não se converte em ações afirmativas.</w:t>
      </w:r>
    </w:p>
    <w:p w14:paraId="51575F08"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mera criação de leis não é a proteção adequada para evitar à composição de espaços propícios a barbárie, pois aquele que faz uso da violência e da crueldade não possui o entendimento da necessidade do respeito às leis. Elas existem, mas este tipo de indivíduo passa a considerar a sua transgressão como algo legal, um ato que restaura a suposta legalidade, já que para ele aquilo que se apresenta não é aceitável e deve ser eliminado. O que realmente garante o respeito às leis e, por tanto, aos princípios basilares da convivência, dos quais temos o prevalente da dignidade, é a educação.</w:t>
      </w:r>
    </w:p>
    <w:p w14:paraId="1FE59B49"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A dignidade da pessoa humana, propiciada por Boécio quando da sua contestação as afirmações dos bispos heréticos e, na sua contribuição ao processo educacional, oferecendo um método, que apesar de ser introdutório, já trouxe o caráter crítico, fomentaram a educação como é entendida atualmente, isto é, um direito partícipe da formação social. Todos esses elementos, quando vistos a luz da historicidade, oferecem o caminho a ser percorrido pela sociedade para combater os vestígios dos atos antissociais, antidemocráticos, a favor da barbárie e onde não exista estado democrático de direito, tão pouco, dignidade da pessoa humana.</w:t>
      </w:r>
    </w:p>
    <w:p w14:paraId="46831024" w14:textId="77777777" w:rsidR="00AB5051" w:rsidRPr="00547AFC" w:rsidRDefault="00AB5051" w:rsidP="00AB5051">
      <w:pPr>
        <w:pStyle w:val="Normal1"/>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lastRenderedPageBreak/>
        <w:tab/>
        <w:t xml:space="preserve">A educação é o indutor das condições para que a sociedade, consciente do seu papel solidário, construa um Estado justo baseado na preservação daquilo que é o sentido originário de qualquer instituto legal ou organização social, isto é, o respeito ao outro na concepção que ele é uma extensão da coletividade, de modo se considerar que afligir a dignidade do outro é atentar contra si mesmo.  </w:t>
      </w:r>
    </w:p>
    <w:p w14:paraId="2D0F2001" w14:textId="77777777" w:rsidR="00AB5051" w:rsidRDefault="00AB5051" w:rsidP="00AB5051">
      <w:pPr>
        <w:spacing w:after="0"/>
        <w:rPr>
          <w:rFonts w:ascii="Times New Roman" w:hAnsi="Times New Roman" w:cs="Times New Roman"/>
        </w:rPr>
      </w:pPr>
    </w:p>
    <w:p w14:paraId="5DF5CCBD" w14:textId="77777777" w:rsidR="00231CF9" w:rsidRPr="00547AFC" w:rsidRDefault="00231CF9" w:rsidP="00AB5051">
      <w:pPr>
        <w:spacing w:after="0"/>
        <w:rPr>
          <w:rFonts w:ascii="Times New Roman" w:hAnsi="Times New Roman" w:cs="Times New Roman"/>
        </w:rPr>
      </w:pPr>
    </w:p>
    <w:p w14:paraId="6D0EEF3B" w14:textId="77777777" w:rsidR="003B3FD4" w:rsidRPr="00547AFC" w:rsidRDefault="00C76258" w:rsidP="00770C38">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sidRPr="00547AFC">
        <w:rPr>
          <w:rFonts w:ascii="Times New Roman" w:eastAsia="Times New Roman" w:hAnsi="Times New Roman" w:cs="Times New Roman"/>
          <w:b/>
          <w:sz w:val="24"/>
          <w:szCs w:val="24"/>
        </w:rPr>
        <w:t>CONSIDERAÇÕES FINAIS</w:t>
      </w:r>
    </w:p>
    <w:p w14:paraId="70FC9069" w14:textId="77777777" w:rsidR="00452E6A" w:rsidRPr="00547AFC" w:rsidRDefault="00452E6A" w:rsidP="00770C38">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243CEE3A" w14:textId="77777777" w:rsidR="009F24BA" w:rsidRPr="00547AFC" w:rsidRDefault="00D00395" w:rsidP="00130E96">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Os quest</w:t>
      </w:r>
      <w:r w:rsidR="00FE6B4C" w:rsidRPr="00547AFC">
        <w:rPr>
          <w:rFonts w:ascii="Times New Roman" w:eastAsia="Times New Roman" w:hAnsi="Times New Roman" w:cs="Times New Roman"/>
          <w:sz w:val="24"/>
          <w:szCs w:val="24"/>
        </w:rPr>
        <w:t xml:space="preserve">ionamentos tratados neste </w:t>
      </w:r>
      <w:proofErr w:type="spellStart"/>
      <w:r w:rsidR="00FE6B4C" w:rsidRPr="00547AFC">
        <w:rPr>
          <w:rFonts w:ascii="Times New Roman" w:eastAsia="Times New Roman" w:hAnsi="Times New Roman" w:cs="Times New Roman"/>
          <w:sz w:val="24"/>
          <w:szCs w:val="24"/>
        </w:rPr>
        <w:t>texto</w:t>
      </w:r>
      <w:r w:rsidR="008672C6" w:rsidRPr="00547AFC">
        <w:rPr>
          <w:rFonts w:ascii="Times New Roman" w:eastAsia="Times New Roman" w:hAnsi="Times New Roman" w:cs="Times New Roman"/>
          <w:sz w:val="24"/>
          <w:szCs w:val="24"/>
        </w:rPr>
        <w:t>artigo</w:t>
      </w:r>
      <w:proofErr w:type="spellEnd"/>
      <w:r w:rsidR="008672C6" w:rsidRPr="00547AFC">
        <w:rPr>
          <w:rFonts w:ascii="Times New Roman" w:eastAsia="Times New Roman" w:hAnsi="Times New Roman" w:cs="Times New Roman"/>
          <w:sz w:val="24"/>
          <w:szCs w:val="24"/>
        </w:rPr>
        <w:t xml:space="preserve"> apontam</w:t>
      </w:r>
      <w:r w:rsidR="00FE6B4C" w:rsidRPr="00547AFC">
        <w:rPr>
          <w:rFonts w:ascii="Times New Roman" w:eastAsia="Times New Roman" w:hAnsi="Times New Roman" w:cs="Times New Roman"/>
          <w:sz w:val="24"/>
          <w:szCs w:val="24"/>
        </w:rPr>
        <w:t xml:space="preserve"> para o </w:t>
      </w:r>
      <w:r w:rsidRPr="00547AFC">
        <w:rPr>
          <w:rFonts w:ascii="Times New Roman" w:eastAsia="Times New Roman" w:hAnsi="Times New Roman" w:cs="Times New Roman"/>
          <w:sz w:val="24"/>
          <w:szCs w:val="24"/>
        </w:rPr>
        <w:t>panorama</w:t>
      </w:r>
      <w:r w:rsidR="00FE6B4C" w:rsidRPr="00547AFC">
        <w:rPr>
          <w:rFonts w:ascii="Times New Roman" w:eastAsia="Times New Roman" w:hAnsi="Times New Roman" w:cs="Times New Roman"/>
          <w:sz w:val="24"/>
          <w:szCs w:val="24"/>
        </w:rPr>
        <w:t xml:space="preserve"> que envolve a dignidade da pessoa humana. </w:t>
      </w:r>
      <w:r w:rsidR="00803D66" w:rsidRPr="00547AFC">
        <w:rPr>
          <w:rFonts w:ascii="Times New Roman" w:eastAsia="Times New Roman" w:hAnsi="Times New Roman" w:cs="Times New Roman"/>
          <w:sz w:val="24"/>
          <w:szCs w:val="24"/>
        </w:rPr>
        <w:t>É correto que Boécio não funda este</w:t>
      </w:r>
      <w:r w:rsidR="00FE6B4C" w:rsidRPr="00547AFC">
        <w:rPr>
          <w:rFonts w:ascii="Times New Roman" w:eastAsia="Times New Roman" w:hAnsi="Times New Roman" w:cs="Times New Roman"/>
          <w:sz w:val="24"/>
          <w:szCs w:val="24"/>
        </w:rPr>
        <w:t xml:space="preserve"> princípio, </w:t>
      </w:r>
      <w:r w:rsidR="00F6341B" w:rsidRPr="00547AFC">
        <w:rPr>
          <w:rFonts w:ascii="Times New Roman" w:eastAsia="Times New Roman" w:hAnsi="Times New Roman" w:cs="Times New Roman"/>
          <w:sz w:val="24"/>
          <w:szCs w:val="24"/>
        </w:rPr>
        <w:t xml:space="preserve">o que é natural, pois </w:t>
      </w:r>
      <w:r w:rsidR="00803D66" w:rsidRPr="00547AFC">
        <w:rPr>
          <w:rFonts w:ascii="Times New Roman" w:eastAsia="Times New Roman" w:hAnsi="Times New Roman" w:cs="Times New Roman"/>
          <w:sz w:val="24"/>
          <w:szCs w:val="24"/>
        </w:rPr>
        <w:t>usualmente</w:t>
      </w:r>
      <w:r w:rsidR="00F6341B" w:rsidRPr="00547AFC">
        <w:rPr>
          <w:rFonts w:ascii="Times New Roman" w:eastAsia="Times New Roman" w:hAnsi="Times New Roman" w:cs="Times New Roman"/>
          <w:sz w:val="24"/>
          <w:szCs w:val="24"/>
        </w:rPr>
        <w:t xml:space="preserve"> não se pode criar algo que é inerente a existência. O que podemos admitir é que há uma identificação da problemática </w:t>
      </w:r>
      <w:r w:rsidR="00803D66" w:rsidRPr="00547AFC">
        <w:rPr>
          <w:rFonts w:ascii="Times New Roman" w:eastAsia="Times New Roman" w:hAnsi="Times New Roman" w:cs="Times New Roman"/>
          <w:sz w:val="24"/>
          <w:szCs w:val="24"/>
        </w:rPr>
        <w:t xml:space="preserve">e, a partir dos questionamentos </w:t>
      </w:r>
      <w:proofErr w:type="spellStart"/>
      <w:r w:rsidR="00803D66" w:rsidRPr="00547AFC">
        <w:rPr>
          <w:rFonts w:ascii="Times New Roman" w:eastAsia="Times New Roman" w:hAnsi="Times New Roman" w:cs="Times New Roman"/>
          <w:sz w:val="24"/>
          <w:szCs w:val="24"/>
        </w:rPr>
        <w:t>advindosdo</w:t>
      </w:r>
      <w:proofErr w:type="spellEnd"/>
      <w:r w:rsidR="00F6341B" w:rsidRPr="00547AFC">
        <w:rPr>
          <w:rFonts w:ascii="Times New Roman" w:eastAsia="Times New Roman" w:hAnsi="Times New Roman" w:cs="Times New Roman"/>
          <w:sz w:val="24"/>
          <w:szCs w:val="24"/>
        </w:rPr>
        <w:t xml:space="preserve"> desenvolvimento do pensamento crítico,</w:t>
      </w:r>
      <w:r w:rsidR="00D50CA2" w:rsidRPr="00547AFC">
        <w:rPr>
          <w:rFonts w:ascii="Times New Roman" w:eastAsia="Times New Roman" w:hAnsi="Times New Roman" w:cs="Times New Roman"/>
          <w:sz w:val="24"/>
          <w:szCs w:val="24"/>
        </w:rPr>
        <w:t xml:space="preserve"> reconhecer predicados</w:t>
      </w:r>
      <w:r w:rsidR="00404E13" w:rsidRPr="00547AFC">
        <w:rPr>
          <w:rFonts w:ascii="Times New Roman" w:eastAsia="Times New Roman" w:hAnsi="Times New Roman" w:cs="Times New Roman"/>
          <w:sz w:val="24"/>
          <w:szCs w:val="24"/>
        </w:rPr>
        <w:t xml:space="preserve"> e</w:t>
      </w:r>
      <w:r w:rsidR="00D50CA2" w:rsidRPr="00547AFC">
        <w:rPr>
          <w:rFonts w:ascii="Times New Roman" w:eastAsia="Times New Roman" w:hAnsi="Times New Roman" w:cs="Times New Roman"/>
          <w:sz w:val="24"/>
          <w:szCs w:val="24"/>
        </w:rPr>
        <w:t xml:space="preserve"> </w:t>
      </w:r>
      <w:proofErr w:type="spellStart"/>
      <w:proofErr w:type="gramStart"/>
      <w:r w:rsidR="00D50CA2" w:rsidRPr="00547AFC">
        <w:rPr>
          <w:rFonts w:ascii="Times New Roman" w:eastAsia="Times New Roman" w:hAnsi="Times New Roman" w:cs="Times New Roman"/>
          <w:sz w:val="24"/>
          <w:szCs w:val="24"/>
        </w:rPr>
        <w:t>requisitos.</w:t>
      </w:r>
      <w:r w:rsidR="00404E13" w:rsidRPr="00547AFC">
        <w:rPr>
          <w:rFonts w:ascii="Times New Roman" w:eastAsia="Times New Roman" w:hAnsi="Times New Roman" w:cs="Times New Roman"/>
          <w:sz w:val="24"/>
          <w:szCs w:val="24"/>
        </w:rPr>
        <w:t>Desta</w:t>
      </w:r>
      <w:proofErr w:type="spellEnd"/>
      <w:proofErr w:type="gramEnd"/>
      <w:r w:rsidR="00404E13" w:rsidRPr="00547AFC">
        <w:rPr>
          <w:rFonts w:ascii="Times New Roman" w:eastAsia="Times New Roman" w:hAnsi="Times New Roman" w:cs="Times New Roman"/>
          <w:sz w:val="24"/>
          <w:szCs w:val="24"/>
        </w:rPr>
        <w:t xml:space="preserve"> maneira</w:t>
      </w:r>
      <w:r w:rsidR="007D16CE" w:rsidRPr="00547AFC">
        <w:rPr>
          <w:rFonts w:ascii="Times New Roman" w:eastAsia="Times New Roman" w:hAnsi="Times New Roman" w:cs="Times New Roman"/>
          <w:sz w:val="24"/>
          <w:szCs w:val="24"/>
        </w:rPr>
        <w:t xml:space="preserve">, é visto na reflexão </w:t>
      </w:r>
      <w:proofErr w:type="spellStart"/>
      <w:r w:rsidR="007D16CE" w:rsidRPr="00547AFC">
        <w:rPr>
          <w:rFonts w:ascii="Times New Roman" w:eastAsia="Times New Roman" w:hAnsi="Times New Roman" w:cs="Times New Roman"/>
          <w:sz w:val="24"/>
          <w:szCs w:val="24"/>
        </w:rPr>
        <w:t>boeciana</w:t>
      </w:r>
      <w:proofErr w:type="spellEnd"/>
      <w:r w:rsidR="00404E13" w:rsidRPr="00547AFC">
        <w:rPr>
          <w:rFonts w:ascii="Times New Roman" w:eastAsia="Times New Roman" w:hAnsi="Times New Roman" w:cs="Times New Roman"/>
          <w:sz w:val="24"/>
          <w:szCs w:val="24"/>
        </w:rPr>
        <w:t xml:space="preserve"> a possibilidade</w:t>
      </w:r>
      <w:r w:rsidR="00F6341B" w:rsidRPr="00547AFC">
        <w:rPr>
          <w:rFonts w:ascii="Times New Roman" w:eastAsia="Times New Roman" w:hAnsi="Times New Roman" w:cs="Times New Roman"/>
          <w:sz w:val="24"/>
          <w:szCs w:val="24"/>
        </w:rPr>
        <w:t xml:space="preserve"> compreender </w:t>
      </w:r>
      <w:r w:rsidR="006C0393" w:rsidRPr="00547AFC">
        <w:rPr>
          <w:rFonts w:ascii="Times New Roman" w:eastAsia="Times New Roman" w:hAnsi="Times New Roman" w:cs="Times New Roman"/>
          <w:sz w:val="24"/>
          <w:szCs w:val="24"/>
        </w:rPr>
        <w:t>os atributos do ser humano e qualificá-lo, de modo a asseverar os elementos que</w:t>
      </w:r>
      <w:r w:rsidR="00DB38EE" w:rsidRPr="00547AFC">
        <w:rPr>
          <w:rFonts w:ascii="Times New Roman" w:eastAsia="Times New Roman" w:hAnsi="Times New Roman" w:cs="Times New Roman"/>
          <w:sz w:val="24"/>
          <w:szCs w:val="24"/>
        </w:rPr>
        <w:t xml:space="preserve"> o constituem</w:t>
      </w:r>
      <w:r w:rsidR="00F47B53" w:rsidRPr="00547AFC">
        <w:rPr>
          <w:rFonts w:ascii="Times New Roman" w:eastAsia="Times New Roman" w:hAnsi="Times New Roman" w:cs="Times New Roman"/>
          <w:sz w:val="24"/>
          <w:szCs w:val="24"/>
        </w:rPr>
        <w:t xml:space="preserve"> e</w:t>
      </w:r>
      <w:r w:rsidR="00DB38EE" w:rsidRPr="00547AFC">
        <w:rPr>
          <w:rFonts w:ascii="Times New Roman" w:eastAsia="Times New Roman" w:hAnsi="Times New Roman" w:cs="Times New Roman"/>
          <w:sz w:val="24"/>
          <w:szCs w:val="24"/>
        </w:rPr>
        <w:t xml:space="preserve"> atribuir</w:t>
      </w:r>
      <w:r w:rsidR="00F47B53" w:rsidRPr="00547AFC">
        <w:rPr>
          <w:rFonts w:ascii="Times New Roman" w:eastAsia="Times New Roman" w:hAnsi="Times New Roman" w:cs="Times New Roman"/>
          <w:sz w:val="24"/>
          <w:szCs w:val="24"/>
        </w:rPr>
        <w:t xml:space="preserve"> </w:t>
      </w:r>
      <w:proofErr w:type="spellStart"/>
      <w:r w:rsidR="00F47B53" w:rsidRPr="00547AFC">
        <w:rPr>
          <w:rFonts w:ascii="Times New Roman" w:eastAsia="Times New Roman" w:hAnsi="Times New Roman" w:cs="Times New Roman"/>
          <w:sz w:val="24"/>
          <w:szCs w:val="24"/>
        </w:rPr>
        <w:t>asideias</w:t>
      </w:r>
      <w:proofErr w:type="spellEnd"/>
      <w:r w:rsidR="00DB38EE" w:rsidRPr="00547AFC">
        <w:rPr>
          <w:rFonts w:ascii="Times New Roman" w:eastAsia="Times New Roman" w:hAnsi="Times New Roman" w:cs="Times New Roman"/>
          <w:sz w:val="24"/>
          <w:szCs w:val="24"/>
        </w:rPr>
        <w:t xml:space="preserve"> que seriam invioláveis e axiomáticas.</w:t>
      </w:r>
    </w:p>
    <w:p w14:paraId="508BF811" w14:textId="77777777" w:rsidR="00DB38EE" w:rsidRPr="00547AFC" w:rsidRDefault="00BB2709" w:rsidP="00130E96">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r w:rsidR="007D16CE" w:rsidRPr="00547AFC">
        <w:rPr>
          <w:rFonts w:ascii="Times New Roman" w:eastAsia="Times New Roman" w:hAnsi="Times New Roman" w:cs="Times New Roman"/>
          <w:sz w:val="24"/>
          <w:szCs w:val="24"/>
        </w:rPr>
        <w:t>A importância de reacender o debate</w:t>
      </w:r>
      <w:r w:rsidR="00DC3FBB" w:rsidRPr="00547AFC">
        <w:rPr>
          <w:rFonts w:ascii="Times New Roman" w:eastAsia="Times New Roman" w:hAnsi="Times New Roman" w:cs="Times New Roman"/>
          <w:sz w:val="24"/>
          <w:szCs w:val="24"/>
        </w:rPr>
        <w:t xml:space="preserve"> acerca da dignidade da pessoa humana</w:t>
      </w:r>
      <w:r w:rsidR="007D16CE" w:rsidRPr="00547AFC">
        <w:rPr>
          <w:rFonts w:ascii="Times New Roman" w:eastAsia="Times New Roman" w:hAnsi="Times New Roman" w:cs="Times New Roman"/>
          <w:sz w:val="24"/>
          <w:szCs w:val="24"/>
        </w:rPr>
        <w:t xml:space="preserve"> é </w:t>
      </w:r>
      <w:r w:rsidR="00DC3FBB" w:rsidRPr="00547AFC">
        <w:rPr>
          <w:rFonts w:ascii="Times New Roman" w:eastAsia="Times New Roman" w:hAnsi="Times New Roman" w:cs="Times New Roman"/>
          <w:sz w:val="24"/>
          <w:szCs w:val="24"/>
        </w:rPr>
        <w:t>para além da</w:t>
      </w:r>
      <w:r w:rsidR="007D16CE" w:rsidRPr="00547AFC">
        <w:rPr>
          <w:rFonts w:ascii="Times New Roman" w:eastAsia="Times New Roman" w:hAnsi="Times New Roman" w:cs="Times New Roman"/>
          <w:sz w:val="24"/>
          <w:szCs w:val="24"/>
        </w:rPr>
        <w:t xml:space="preserve"> constatação de aume</w:t>
      </w:r>
      <w:r w:rsidR="00DC3FBB" w:rsidRPr="00547AFC">
        <w:rPr>
          <w:rFonts w:ascii="Times New Roman" w:eastAsia="Times New Roman" w:hAnsi="Times New Roman" w:cs="Times New Roman"/>
          <w:sz w:val="24"/>
          <w:szCs w:val="24"/>
        </w:rPr>
        <w:t xml:space="preserve">nto da retórica popular e de, em certos casos, a prática do justiçamento. </w:t>
      </w:r>
      <w:r w:rsidR="000E6F6D" w:rsidRPr="00547AFC">
        <w:rPr>
          <w:rFonts w:ascii="Times New Roman" w:eastAsia="Times New Roman" w:hAnsi="Times New Roman" w:cs="Times New Roman"/>
          <w:sz w:val="24"/>
          <w:szCs w:val="24"/>
        </w:rPr>
        <w:t>Mas de um movimento que está penetrando no entendimento social de que o ordenamento jurídico</w:t>
      </w:r>
      <w:r w:rsidR="00E3096C" w:rsidRPr="00547AFC">
        <w:rPr>
          <w:rFonts w:ascii="Times New Roman" w:eastAsia="Times New Roman" w:hAnsi="Times New Roman" w:cs="Times New Roman"/>
          <w:sz w:val="24"/>
          <w:szCs w:val="24"/>
        </w:rPr>
        <w:t>, suas instituições e o conglomerado político são</w:t>
      </w:r>
      <w:r w:rsidR="000E6F6D" w:rsidRPr="00547AFC">
        <w:rPr>
          <w:rFonts w:ascii="Times New Roman" w:eastAsia="Times New Roman" w:hAnsi="Times New Roman" w:cs="Times New Roman"/>
          <w:sz w:val="24"/>
          <w:szCs w:val="24"/>
        </w:rPr>
        <w:t xml:space="preserve"> ineficaz</w:t>
      </w:r>
      <w:r w:rsidR="00E3096C" w:rsidRPr="00547AFC">
        <w:rPr>
          <w:rFonts w:ascii="Times New Roman" w:eastAsia="Times New Roman" w:hAnsi="Times New Roman" w:cs="Times New Roman"/>
          <w:sz w:val="24"/>
          <w:szCs w:val="24"/>
        </w:rPr>
        <w:t>es</w:t>
      </w:r>
      <w:r w:rsidR="000E6F6D" w:rsidRPr="00547AFC">
        <w:rPr>
          <w:rFonts w:ascii="Times New Roman" w:eastAsia="Times New Roman" w:hAnsi="Times New Roman" w:cs="Times New Roman"/>
          <w:sz w:val="24"/>
          <w:szCs w:val="24"/>
        </w:rPr>
        <w:t xml:space="preserve"> e provedor</w:t>
      </w:r>
      <w:r w:rsidR="00E3096C" w:rsidRPr="00547AFC">
        <w:rPr>
          <w:rFonts w:ascii="Times New Roman" w:eastAsia="Times New Roman" w:hAnsi="Times New Roman" w:cs="Times New Roman"/>
          <w:sz w:val="24"/>
          <w:szCs w:val="24"/>
        </w:rPr>
        <w:t>es</w:t>
      </w:r>
      <w:r w:rsidR="000E6F6D" w:rsidRPr="00547AFC">
        <w:rPr>
          <w:rFonts w:ascii="Times New Roman" w:eastAsia="Times New Roman" w:hAnsi="Times New Roman" w:cs="Times New Roman"/>
          <w:sz w:val="24"/>
          <w:szCs w:val="24"/>
        </w:rPr>
        <w:t xml:space="preserve"> da injustiça. </w:t>
      </w:r>
      <w:r w:rsidR="00CB1A70" w:rsidRPr="00547AFC">
        <w:rPr>
          <w:rFonts w:ascii="Times New Roman" w:eastAsia="Times New Roman" w:hAnsi="Times New Roman" w:cs="Times New Roman"/>
          <w:sz w:val="24"/>
          <w:szCs w:val="24"/>
        </w:rPr>
        <w:t>O mal estaria personificado nos representantes institucionais e nas pessoas comuns que não se enquadram quanto ao seu comportamento</w:t>
      </w:r>
      <w:r w:rsidR="007616CE" w:rsidRPr="00547AFC">
        <w:rPr>
          <w:rFonts w:ascii="Times New Roman" w:eastAsia="Times New Roman" w:hAnsi="Times New Roman" w:cs="Times New Roman"/>
          <w:sz w:val="24"/>
          <w:szCs w:val="24"/>
        </w:rPr>
        <w:t xml:space="preserve"> e</w:t>
      </w:r>
      <w:r w:rsidR="00CB1A70" w:rsidRPr="00547AFC">
        <w:rPr>
          <w:rFonts w:ascii="Times New Roman" w:eastAsia="Times New Roman" w:hAnsi="Times New Roman" w:cs="Times New Roman"/>
          <w:sz w:val="24"/>
          <w:szCs w:val="24"/>
        </w:rPr>
        <w:t xml:space="preserve"> o modo de pensamento</w:t>
      </w:r>
      <w:r w:rsidR="007616CE" w:rsidRPr="00547AFC">
        <w:rPr>
          <w:rFonts w:ascii="Times New Roman" w:eastAsia="Times New Roman" w:hAnsi="Times New Roman" w:cs="Times New Roman"/>
          <w:sz w:val="24"/>
          <w:szCs w:val="24"/>
        </w:rPr>
        <w:t xml:space="preserve"> do grupo de pessoas autointituladas restauradores da paz, da ordem e do progresso.</w:t>
      </w:r>
    </w:p>
    <w:p w14:paraId="24B88B94" w14:textId="77777777" w:rsidR="0083477B" w:rsidRPr="00547AFC" w:rsidRDefault="0083477B" w:rsidP="00130E96">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Neste caminho</w:t>
      </w:r>
      <w:r w:rsidR="008672C6" w:rsidRPr="00547AFC">
        <w:rPr>
          <w:rFonts w:ascii="Times New Roman" w:eastAsia="Times New Roman" w:hAnsi="Times New Roman" w:cs="Times New Roman"/>
          <w:sz w:val="24"/>
          <w:szCs w:val="24"/>
        </w:rPr>
        <w:t>,</w:t>
      </w:r>
      <w:r w:rsidRPr="00547AFC">
        <w:rPr>
          <w:rFonts w:ascii="Times New Roman" w:eastAsia="Times New Roman" w:hAnsi="Times New Roman" w:cs="Times New Roman"/>
          <w:sz w:val="24"/>
          <w:szCs w:val="24"/>
        </w:rPr>
        <w:t xml:space="preserve"> ficou como uma pedra o princípi</w:t>
      </w:r>
      <w:r w:rsidR="008672C6" w:rsidRPr="00547AFC">
        <w:rPr>
          <w:rFonts w:ascii="Times New Roman" w:eastAsia="Times New Roman" w:hAnsi="Times New Roman" w:cs="Times New Roman"/>
          <w:sz w:val="24"/>
          <w:szCs w:val="24"/>
        </w:rPr>
        <w:t xml:space="preserve">o da dignidade da pessoa </w:t>
      </w:r>
      <w:proofErr w:type="spellStart"/>
      <w:proofErr w:type="gramStart"/>
      <w:r w:rsidR="008672C6" w:rsidRPr="00547AFC">
        <w:rPr>
          <w:rFonts w:ascii="Times New Roman" w:eastAsia="Times New Roman" w:hAnsi="Times New Roman" w:cs="Times New Roman"/>
          <w:sz w:val="24"/>
          <w:szCs w:val="24"/>
        </w:rPr>
        <w:t>humana,p</w:t>
      </w:r>
      <w:r w:rsidR="00245B26" w:rsidRPr="00547AFC">
        <w:rPr>
          <w:rFonts w:ascii="Times New Roman" w:eastAsia="Times New Roman" w:hAnsi="Times New Roman" w:cs="Times New Roman"/>
          <w:sz w:val="24"/>
          <w:szCs w:val="24"/>
        </w:rPr>
        <w:t>ois</w:t>
      </w:r>
      <w:proofErr w:type="spellEnd"/>
      <w:proofErr w:type="gramEnd"/>
      <w:r w:rsidR="00245B26" w:rsidRPr="00547AFC">
        <w:rPr>
          <w:rFonts w:ascii="Times New Roman" w:eastAsia="Times New Roman" w:hAnsi="Times New Roman" w:cs="Times New Roman"/>
          <w:sz w:val="24"/>
          <w:szCs w:val="24"/>
        </w:rPr>
        <w:t xml:space="preserve"> para romper a barreira</w:t>
      </w:r>
      <w:r w:rsidR="00983BDD" w:rsidRPr="00547AFC">
        <w:rPr>
          <w:rFonts w:ascii="Times New Roman" w:eastAsia="Times New Roman" w:hAnsi="Times New Roman" w:cs="Times New Roman"/>
          <w:sz w:val="24"/>
          <w:szCs w:val="24"/>
        </w:rPr>
        <w:t xml:space="preserve"> do processo legal, é necessário</w:t>
      </w:r>
      <w:r w:rsidR="00245B26" w:rsidRPr="00547AFC">
        <w:rPr>
          <w:rFonts w:ascii="Times New Roman" w:eastAsia="Times New Roman" w:hAnsi="Times New Roman" w:cs="Times New Roman"/>
          <w:sz w:val="24"/>
          <w:szCs w:val="24"/>
        </w:rPr>
        <w:t xml:space="preserve"> a marginalização das ações e, quando tratamos da conjuntura que envolve uma país, agir </w:t>
      </w:r>
      <w:r w:rsidR="00CF03C9" w:rsidRPr="00547AFC">
        <w:rPr>
          <w:rFonts w:ascii="Times New Roman" w:eastAsia="Times New Roman" w:hAnsi="Times New Roman" w:cs="Times New Roman"/>
          <w:sz w:val="24"/>
          <w:szCs w:val="24"/>
        </w:rPr>
        <w:t xml:space="preserve">dentro deste terrível aspecto </w:t>
      </w:r>
      <w:proofErr w:type="spellStart"/>
      <w:r w:rsidR="00CF03C9" w:rsidRPr="00547AFC">
        <w:rPr>
          <w:rFonts w:ascii="Times New Roman" w:eastAsia="Times New Roman" w:hAnsi="Times New Roman" w:cs="Times New Roman"/>
          <w:sz w:val="24"/>
          <w:szCs w:val="24"/>
        </w:rPr>
        <w:t>é</w:t>
      </w:r>
      <w:r w:rsidR="00983BDD" w:rsidRPr="00547AFC">
        <w:rPr>
          <w:rFonts w:ascii="Times New Roman" w:eastAsia="Times New Roman" w:hAnsi="Times New Roman" w:cs="Times New Roman"/>
          <w:sz w:val="24"/>
          <w:szCs w:val="24"/>
        </w:rPr>
        <w:t>por</w:t>
      </w:r>
      <w:proofErr w:type="spellEnd"/>
      <w:r w:rsidR="00983BDD" w:rsidRPr="00547AFC">
        <w:rPr>
          <w:rFonts w:ascii="Times New Roman" w:eastAsia="Times New Roman" w:hAnsi="Times New Roman" w:cs="Times New Roman"/>
          <w:sz w:val="24"/>
          <w:szCs w:val="24"/>
        </w:rPr>
        <w:t xml:space="preserve"> meio da </w:t>
      </w:r>
      <w:r w:rsidR="00245B26" w:rsidRPr="00547AFC">
        <w:rPr>
          <w:rFonts w:ascii="Times New Roman" w:eastAsia="Times New Roman" w:hAnsi="Times New Roman" w:cs="Times New Roman"/>
          <w:sz w:val="24"/>
          <w:szCs w:val="24"/>
        </w:rPr>
        <w:t xml:space="preserve">barbárie. </w:t>
      </w:r>
      <w:r w:rsidR="00983BDD" w:rsidRPr="00547AFC">
        <w:rPr>
          <w:rFonts w:ascii="Times New Roman" w:eastAsia="Times New Roman" w:hAnsi="Times New Roman" w:cs="Times New Roman"/>
          <w:sz w:val="24"/>
          <w:szCs w:val="24"/>
        </w:rPr>
        <w:t>Neste sentido, ela é uma metodologia de implantação do caos, assim como já id</w:t>
      </w:r>
      <w:r w:rsidR="00A1691C" w:rsidRPr="00547AFC">
        <w:rPr>
          <w:rFonts w:ascii="Times New Roman" w:eastAsia="Times New Roman" w:hAnsi="Times New Roman" w:cs="Times New Roman"/>
          <w:sz w:val="24"/>
          <w:szCs w:val="24"/>
        </w:rPr>
        <w:t>entificado e tratado em obras como as da</w:t>
      </w:r>
      <w:r w:rsidR="00983BDD" w:rsidRPr="00547AFC">
        <w:rPr>
          <w:rFonts w:ascii="Times New Roman" w:eastAsia="Times New Roman" w:hAnsi="Times New Roman" w:cs="Times New Roman"/>
          <w:sz w:val="24"/>
          <w:szCs w:val="24"/>
        </w:rPr>
        <w:t xml:space="preserve"> filósofa Hanna </w:t>
      </w:r>
      <w:proofErr w:type="spellStart"/>
      <w:r w:rsidR="00983BDD" w:rsidRPr="00547AFC">
        <w:rPr>
          <w:rFonts w:ascii="Times New Roman" w:eastAsia="Times New Roman" w:hAnsi="Times New Roman" w:cs="Times New Roman"/>
          <w:sz w:val="24"/>
          <w:szCs w:val="24"/>
        </w:rPr>
        <w:t>Arandt</w:t>
      </w:r>
      <w:proofErr w:type="spellEnd"/>
      <w:r w:rsidR="00983BDD" w:rsidRPr="00547AFC">
        <w:rPr>
          <w:rFonts w:ascii="Times New Roman" w:eastAsia="Times New Roman" w:hAnsi="Times New Roman" w:cs="Times New Roman"/>
          <w:sz w:val="24"/>
          <w:szCs w:val="24"/>
        </w:rPr>
        <w:t xml:space="preserve">, que dentro de um contexto muito mais gravoso, conseguiu </w:t>
      </w:r>
      <w:r w:rsidR="00A1691C" w:rsidRPr="00547AFC">
        <w:rPr>
          <w:rFonts w:ascii="Times New Roman" w:eastAsia="Times New Roman" w:hAnsi="Times New Roman" w:cs="Times New Roman"/>
          <w:sz w:val="24"/>
          <w:szCs w:val="24"/>
        </w:rPr>
        <w:t>distinguir as configurações e procedimentos que devem são adotados quando estas ideias são postas como objetivos</w:t>
      </w:r>
      <w:r w:rsidR="00E95A5D" w:rsidRPr="00547AFC">
        <w:rPr>
          <w:rFonts w:ascii="Times New Roman" w:eastAsia="Times New Roman" w:hAnsi="Times New Roman" w:cs="Times New Roman"/>
          <w:sz w:val="24"/>
          <w:szCs w:val="24"/>
        </w:rPr>
        <w:t>.</w:t>
      </w:r>
    </w:p>
    <w:p w14:paraId="56CF79B7" w14:textId="77777777" w:rsidR="00E95A5D" w:rsidRPr="00547AFC" w:rsidRDefault="00E95A5D" w:rsidP="00130E96">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r w:rsidR="005A2DAA" w:rsidRPr="00547AFC">
        <w:rPr>
          <w:rFonts w:ascii="Times New Roman" w:eastAsia="Times New Roman" w:hAnsi="Times New Roman" w:cs="Times New Roman"/>
          <w:sz w:val="24"/>
          <w:szCs w:val="24"/>
        </w:rPr>
        <w:t xml:space="preserve">O que propomos, além do caráter apologético que o texto possui relativo </w:t>
      </w:r>
      <w:proofErr w:type="spellStart"/>
      <w:r w:rsidR="00D4537D" w:rsidRPr="00547AFC">
        <w:rPr>
          <w:rFonts w:ascii="Times New Roman" w:eastAsia="Times New Roman" w:hAnsi="Times New Roman" w:cs="Times New Roman"/>
          <w:sz w:val="24"/>
          <w:szCs w:val="24"/>
        </w:rPr>
        <w:t>à</w:t>
      </w:r>
      <w:r w:rsidR="000D6001" w:rsidRPr="00547AFC">
        <w:rPr>
          <w:rFonts w:ascii="Times New Roman" w:eastAsia="Times New Roman" w:hAnsi="Times New Roman" w:cs="Times New Roman"/>
          <w:sz w:val="24"/>
          <w:szCs w:val="24"/>
        </w:rPr>
        <w:t>defesa</w:t>
      </w:r>
      <w:proofErr w:type="spellEnd"/>
      <w:r w:rsidR="000D6001" w:rsidRPr="00547AFC">
        <w:rPr>
          <w:rFonts w:ascii="Times New Roman" w:eastAsia="Times New Roman" w:hAnsi="Times New Roman" w:cs="Times New Roman"/>
          <w:sz w:val="24"/>
          <w:szCs w:val="24"/>
        </w:rPr>
        <w:t xml:space="preserve"> da dignidade</w:t>
      </w:r>
      <w:r w:rsidR="005A2DAA" w:rsidRPr="00547AFC">
        <w:rPr>
          <w:rFonts w:ascii="Times New Roman" w:eastAsia="Times New Roman" w:hAnsi="Times New Roman" w:cs="Times New Roman"/>
          <w:sz w:val="24"/>
          <w:szCs w:val="24"/>
        </w:rPr>
        <w:t xml:space="preserve">, é </w:t>
      </w:r>
      <w:r w:rsidR="000D6001" w:rsidRPr="00547AFC">
        <w:rPr>
          <w:rFonts w:ascii="Times New Roman" w:eastAsia="Times New Roman" w:hAnsi="Times New Roman" w:cs="Times New Roman"/>
          <w:sz w:val="24"/>
          <w:szCs w:val="24"/>
        </w:rPr>
        <w:t xml:space="preserve">provocar o debate </w:t>
      </w:r>
      <w:r w:rsidR="00D4537D" w:rsidRPr="00547AFC">
        <w:rPr>
          <w:rFonts w:ascii="Times New Roman" w:eastAsia="Times New Roman" w:hAnsi="Times New Roman" w:cs="Times New Roman"/>
          <w:sz w:val="24"/>
          <w:szCs w:val="24"/>
        </w:rPr>
        <w:t xml:space="preserve">que vise o atrofiamento das turbas que </w:t>
      </w:r>
      <w:r w:rsidR="001A196C" w:rsidRPr="00547AFC">
        <w:rPr>
          <w:rFonts w:ascii="Times New Roman" w:eastAsia="Times New Roman" w:hAnsi="Times New Roman" w:cs="Times New Roman"/>
          <w:sz w:val="24"/>
          <w:szCs w:val="24"/>
        </w:rPr>
        <w:t>viabil</w:t>
      </w:r>
      <w:r w:rsidR="00110AE9" w:rsidRPr="00547AFC">
        <w:rPr>
          <w:rFonts w:ascii="Times New Roman" w:eastAsia="Times New Roman" w:hAnsi="Times New Roman" w:cs="Times New Roman"/>
          <w:sz w:val="24"/>
          <w:szCs w:val="24"/>
        </w:rPr>
        <w:t xml:space="preserve">izam o discurso que afrontam os princípios constituintes da nossa sociedade, a qual é firmada em conceitos </w:t>
      </w:r>
      <w:r w:rsidR="00110AE9" w:rsidRPr="00547AFC">
        <w:rPr>
          <w:rFonts w:ascii="Times New Roman" w:eastAsia="Times New Roman" w:hAnsi="Times New Roman" w:cs="Times New Roman"/>
          <w:sz w:val="24"/>
          <w:szCs w:val="24"/>
        </w:rPr>
        <w:lastRenderedPageBreak/>
        <w:t xml:space="preserve">democráticos e sociais. </w:t>
      </w:r>
      <w:r w:rsidR="00CF03C9" w:rsidRPr="00547AFC">
        <w:rPr>
          <w:rFonts w:ascii="Times New Roman" w:eastAsia="Times New Roman" w:hAnsi="Times New Roman" w:cs="Times New Roman"/>
          <w:sz w:val="24"/>
          <w:szCs w:val="24"/>
        </w:rPr>
        <w:t>O esforço,</w:t>
      </w:r>
      <w:r w:rsidR="00174E54" w:rsidRPr="00547AFC">
        <w:rPr>
          <w:rFonts w:ascii="Times New Roman" w:eastAsia="Times New Roman" w:hAnsi="Times New Roman" w:cs="Times New Roman"/>
          <w:sz w:val="24"/>
          <w:szCs w:val="24"/>
        </w:rPr>
        <w:t xml:space="preserve"> é</w:t>
      </w:r>
      <w:r w:rsidR="0068313B" w:rsidRPr="00547AFC">
        <w:rPr>
          <w:rFonts w:ascii="Times New Roman" w:eastAsia="Times New Roman" w:hAnsi="Times New Roman" w:cs="Times New Roman"/>
          <w:sz w:val="24"/>
          <w:szCs w:val="24"/>
        </w:rPr>
        <w:t xml:space="preserve"> impedir que </w:t>
      </w:r>
      <w:r w:rsidR="00174E54" w:rsidRPr="00547AFC">
        <w:rPr>
          <w:rFonts w:ascii="Times New Roman" w:eastAsia="Times New Roman" w:hAnsi="Times New Roman" w:cs="Times New Roman"/>
          <w:sz w:val="24"/>
          <w:szCs w:val="24"/>
        </w:rPr>
        <w:t xml:space="preserve">o enfraquecimento das instituições que legitimam e propiciam os axiomas que </w:t>
      </w:r>
      <w:r w:rsidR="00BA78A6" w:rsidRPr="00547AFC">
        <w:rPr>
          <w:rFonts w:ascii="Times New Roman" w:eastAsia="Times New Roman" w:hAnsi="Times New Roman" w:cs="Times New Roman"/>
          <w:sz w:val="24"/>
          <w:szCs w:val="24"/>
        </w:rPr>
        <w:t>servem de fundamento para as leis e as relações entre indivíduos.</w:t>
      </w:r>
    </w:p>
    <w:p w14:paraId="707D5039" w14:textId="77777777" w:rsidR="00BA78A6" w:rsidRPr="00547AFC" w:rsidRDefault="0041189C" w:rsidP="00B3054D">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t xml:space="preserve">Destarte reforçar </w:t>
      </w:r>
      <w:r w:rsidR="004E7C38" w:rsidRPr="00547AFC">
        <w:rPr>
          <w:rFonts w:ascii="Times New Roman" w:eastAsia="Times New Roman" w:hAnsi="Times New Roman" w:cs="Times New Roman"/>
          <w:sz w:val="24"/>
          <w:szCs w:val="24"/>
        </w:rPr>
        <w:t>que, apesar d</w:t>
      </w:r>
      <w:r w:rsidR="00E61538" w:rsidRPr="00547AFC">
        <w:rPr>
          <w:rFonts w:ascii="Times New Roman" w:eastAsia="Times New Roman" w:hAnsi="Times New Roman" w:cs="Times New Roman"/>
          <w:sz w:val="24"/>
          <w:szCs w:val="24"/>
        </w:rPr>
        <w:t xml:space="preserve">a dignidade da pessoa humana ser entendida como um limiar a barbárie, é </w:t>
      </w:r>
      <w:r w:rsidR="00843AA2" w:rsidRPr="00547AFC">
        <w:rPr>
          <w:rFonts w:ascii="Times New Roman" w:eastAsia="Times New Roman" w:hAnsi="Times New Roman" w:cs="Times New Roman"/>
          <w:sz w:val="24"/>
          <w:szCs w:val="24"/>
        </w:rPr>
        <w:t>vital</w:t>
      </w:r>
      <w:r w:rsidR="00E61538" w:rsidRPr="00547AFC">
        <w:rPr>
          <w:rFonts w:ascii="Times New Roman" w:eastAsia="Times New Roman" w:hAnsi="Times New Roman" w:cs="Times New Roman"/>
          <w:sz w:val="24"/>
          <w:szCs w:val="24"/>
        </w:rPr>
        <w:t xml:space="preserve"> nos questionar de como est</w:t>
      </w:r>
      <w:r w:rsidR="004E7C38" w:rsidRPr="00547AFC">
        <w:rPr>
          <w:rFonts w:ascii="Times New Roman" w:eastAsia="Times New Roman" w:hAnsi="Times New Roman" w:cs="Times New Roman"/>
          <w:sz w:val="24"/>
          <w:szCs w:val="24"/>
        </w:rPr>
        <w:t xml:space="preserve">e entendimento irá fazer parte do ideário coletivo. </w:t>
      </w:r>
      <w:r w:rsidR="004708EB" w:rsidRPr="00547AFC">
        <w:rPr>
          <w:rFonts w:ascii="Times New Roman" w:eastAsia="Times New Roman" w:hAnsi="Times New Roman" w:cs="Times New Roman"/>
          <w:sz w:val="24"/>
          <w:szCs w:val="24"/>
        </w:rPr>
        <w:t>Foi aludido que a</w:t>
      </w:r>
      <w:r w:rsidR="005A31BA" w:rsidRPr="00547AFC">
        <w:rPr>
          <w:rFonts w:ascii="Times New Roman" w:eastAsia="Times New Roman" w:hAnsi="Times New Roman" w:cs="Times New Roman"/>
          <w:sz w:val="24"/>
          <w:szCs w:val="24"/>
        </w:rPr>
        <w:t xml:space="preserve"> norma não tem capacidade de converter um pensa</w:t>
      </w:r>
      <w:r w:rsidR="004708EB" w:rsidRPr="00547AFC">
        <w:rPr>
          <w:rFonts w:ascii="Times New Roman" w:eastAsia="Times New Roman" w:hAnsi="Times New Roman" w:cs="Times New Roman"/>
          <w:sz w:val="24"/>
          <w:szCs w:val="24"/>
        </w:rPr>
        <w:t xml:space="preserve">mento, mas apenas de obrigar uma conduta quando é conveniente ao legislador representante. No entanto, </w:t>
      </w:r>
      <w:r w:rsidR="007D0233" w:rsidRPr="00547AFC">
        <w:rPr>
          <w:rFonts w:ascii="Times New Roman" w:eastAsia="Times New Roman" w:hAnsi="Times New Roman" w:cs="Times New Roman"/>
          <w:sz w:val="24"/>
          <w:szCs w:val="24"/>
        </w:rPr>
        <w:t xml:space="preserve">quando somos acometidos </w:t>
      </w:r>
      <w:r w:rsidR="00364E05" w:rsidRPr="00547AFC">
        <w:rPr>
          <w:rFonts w:ascii="Times New Roman" w:eastAsia="Times New Roman" w:hAnsi="Times New Roman" w:cs="Times New Roman"/>
          <w:sz w:val="24"/>
          <w:szCs w:val="24"/>
        </w:rPr>
        <w:t>de atos que possuem na</w:t>
      </w:r>
      <w:r w:rsidR="00DB3F2F" w:rsidRPr="00547AFC">
        <w:rPr>
          <w:rFonts w:ascii="Times New Roman" w:eastAsia="Times New Roman" w:hAnsi="Times New Roman" w:cs="Times New Roman"/>
          <w:sz w:val="24"/>
          <w:szCs w:val="24"/>
        </w:rPr>
        <w:t xml:space="preserve"> sua</w:t>
      </w:r>
      <w:r w:rsidR="00364E05" w:rsidRPr="00547AFC">
        <w:rPr>
          <w:rFonts w:ascii="Times New Roman" w:eastAsia="Times New Roman" w:hAnsi="Times New Roman" w:cs="Times New Roman"/>
          <w:sz w:val="24"/>
          <w:szCs w:val="24"/>
        </w:rPr>
        <w:t xml:space="preserve"> base </w:t>
      </w:r>
      <w:r w:rsidR="00727C68" w:rsidRPr="00547AFC">
        <w:rPr>
          <w:rFonts w:ascii="Times New Roman" w:eastAsia="Times New Roman" w:hAnsi="Times New Roman" w:cs="Times New Roman"/>
          <w:sz w:val="24"/>
          <w:szCs w:val="24"/>
        </w:rPr>
        <w:t xml:space="preserve">uma inclinação a incivilidade ou </w:t>
      </w:r>
      <w:r w:rsidR="00DB3F2F" w:rsidRPr="00547AFC">
        <w:rPr>
          <w:rFonts w:ascii="Times New Roman" w:eastAsia="Times New Roman" w:hAnsi="Times New Roman" w:cs="Times New Roman"/>
          <w:sz w:val="24"/>
          <w:szCs w:val="24"/>
        </w:rPr>
        <w:t xml:space="preserve">ao </w:t>
      </w:r>
      <w:proofErr w:type="spellStart"/>
      <w:r w:rsidR="00DB3F2F" w:rsidRPr="00547AFC">
        <w:rPr>
          <w:rFonts w:ascii="Times New Roman" w:eastAsia="Times New Roman" w:hAnsi="Times New Roman" w:cs="Times New Roman"/>
          <w:sz w:val="24"/>
          <w:szCs w:val="24"/>
        </w:rPr>
        <w:t>antidemocratismo</w:t>
      </w:r>
      <w:proofErr w:type="spellEnd"/>
      <w:r w:rsidR="00DB3F2F" w:rsidRPr="00547AFC">
        <w:rPr>
          <w:rFonts w:ascii="Times New Roman" w:eastAsia="Times New Roman" w:hAnsi="Times New Roman" w:cs="Times New Roman"/>
          <w:sz w:val="24"/>
          <w:szCs w:val="24"/>
        </w:rPr>
        <w:t>, devemos</w:t>
      </w:r>
      <w:r w:rsidR="00550715" w:rsidRPr="00547AFC">
        <w:rPr>
          <w:rFonts w:ascii="Times New Roman" w:eastAsia="Times New Roman" w:hAnsi="Times New Roman" w:cs="Times New Roman"/>
          <w:sz w:val="24"/>
          <w:szCs w:val="24"/>
        </w:rPr>
        <w:t xml:space="preserve"> considerar que a ferramenta a ser utilizada para contrapor a este intento deve ter condições de promover transformação de pensamento, a qual enxergamos</w:t>
      </w:r>
      <w:r w:rsidR="00CF03C9" w:rsidRPr="00547AFC">
        <w:rPr>
          <w:rFonts w:ascii="Times New Roman" w:eastAsia="Times New Roman" w:hAnsi="Times New Roman" w:cs="Times New Roman"/>
          <w:sz w:val="24"/>
          <w:szCs w:val="24"/>
        </w:rPr>
        <w:t xml:space="preserve"> ser</w:t>
      </w:r>
      <w:r w:rsidR="00550715" w:rsidRPr="00547AFC">
        <w:rPr>
          <w:rFonts w:ascii="Times New Roman" w:eastAsia="Times New Roman" w:hAnsi="Times New Roman" w:cs="Times New Roman"/>
          <w:sz w:val="24"/>
          <w:szCs w:val="24"/>
        </w:rPr>
        <w:t xml:space="preserve"> a educação.</w:t>
      </w:r>
    </w:p>
    <w:p w14:paraId="127B8662" w14:textId="77777777" w:rsidR="0029642D" w:rsidRPr="00547AFC" w:rsidRDefault="00956EC2" w:rsidP="00B3054D">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ab/>
      </w:r>
      <w:r w:rsidR="00355DE6" w:rsidRPr="00547AFC">
        <w:rPr>
          <w:rFonts w:ascii="Times New Roman" w:eastAsia="Times New Roman" w:hAnsi="Times New Roman" w:cs="Times New Roman"/>
          <w:sz w:val="24"/>
          <w:szCs w:val="24"/>
        </w:rPr>
        <w:t xml:space="preserve">A </w:t>
      </w:r>
      <w:r w:rsidR="00355DE6" w:rsidRPr="00547AFC">
        <w:rPr>
          <w:rFonts w:ascii="Times New Roman" w:eastAsia="Times New Roman" w:hAnsi="Times New Roman" w:cs="Times New Roman"/>
          <w:i/>
          <w:sz w:val="24"/>
          <w:szCs w:val="24"/>
        </w:rPr>
        <w:t>práxis</w:t>
      </w:r>
      <w:r w:rsidR="00355DE6" w:rsidRPr="00547AFC">
        <w:rPr>
          <w:rFonts w:ascii="Times New Roman" w:eastAsia="Times New Roman" w:hAnsi="Times New Roman" w:cs="Times New Roman"/>
          <w:sz w:val="24"/>
          <w:szCs w:val="24"/>
        </w:rPr>
        <w:t xml:space="preserve"> do limiar contra a barbárie é o cumprimento irrestrito da Constituição Federal e a construção solidária de um Estado atento aos princípios que ele mesmo usou como fundamento da sua organização. O povo, que é o ente originário e o centro de todo o propósito que rege uma nação, ao contrário de outros momentos que se indicava a segurança, a estabilidade social e os direitos privados como legitimador do Estado, deve perceber que após todos os fatos históricos </w:t>
      </w:r>
      <w:r w:rsidR="00B5721D" w:rsidRPr="00547AFC">
        <w:rPr>
          <w:rFonts w:ascii="Times New Roman" w:eastAsia="Times New Roman" w:hAnsi="Times New Roman" w:cs="Times New Roman"/>
          <w:sz w:val="24"/>
          <w:szCs w:val="24"/>
        </w:rPr>
        <w:t>que sucederam na modernidade, re</w:t>
      </w:r>
      <w:r w:rsidR="00355DE6" w:rsidRPr="00547AFC">
        <w:rPr>
          <w:rFonts w:ascii="Times New Roman" w:eastAsia="Times New Roman" w:hAnsi="Times New Roman" w:cs="Times New Roman"/>
          <w:sz w:val="24"/>
          <w:szCs w:val="24"/>
        </w:rPr>
        <w:t>tifica este entendimento e coloca o princípio da dignidade da pessoa humana como o garantidor de todos os outros aspectos citados e se institui com</w:t>
      </w:r>
      <w:r w:rsidR="00CF03C9" w:rsidRPr="00547AFC">
        <w:rPr>
          <w:rFonts w:ascii="Times New Roman" w:eastAsia="Times New Roman" w:hAnsi="Times New Roman" w:cs="Times New Roman"/>
          <w:sz w:val="24"/>
          <w:szCs w:val="24"/>
        </w:rPr>
        <w:t>o o verdadeiro</w:t>
      </w:r>
      <w:r w:rsidR="00355DE6" w:rsidRPr="00547AFC">
        <w:rPr>
          <w:rFonts w:ascii="Times New Roman" w:eastAsia="Times New Roman" w:hAnsi="Times New Roman" w:cs="Times New Roman"/>
          <w:sz w:val="24"/>
          <w:szCs w:val="24"/>
        </w:rPr>
        <w:t xml:space="preserve"> legitimador do ordenamento jurídico.</w:t>
      </w:r>
    </w:p>
    <w:p w14:paraId="27DF11D4" w14:textId="77777777" w:rsidR="007D5A4E" w:rsidRPr="00547AFC" w:rsidRDefault="007D5A4E" w:rsidP="00B3054D">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33BBBCA5" w14:textId="77777777" w:rsidR="007D5A4E" w:rsidRPr="00547AFC" w:rsidRDefault="007D5A4E" w:rsidP="00B3054D">
      <w:pPr>
        <w:pStyle w:val="Normal1"/>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4440DC7C" w14:textId="77777777" w:rsidR="00E25A2E" w:rsidRPr="00547AFC" w:rsidRDefault="006472B6">
      <w:pPr>
        <w:pStyle w:val="Normal1"/>
        <w:shd w:val="clear" w:color="auto" w:fill="FFFFFF"/>
        <w:rPr>
          <w:rFonts w:ascii="Times New Roman" w:eastAsia="Times New Roman" w:hAnsi="Times New Roman" w:cs="Times New Roman"/>
          <w:b/>
          <w:sz w:val="24"/>
          <w:szCs w:val="24"/>
        </w:rPr>
      </w:pPr>
      <w:r w:rsidRPr="00547AFC">
        <w:rPr>
          <w:rFonts w:ascii="Times New Roman" w:eastAsia="Times New Roman" w:hAnsi="Times New Roman" w:cs="Times New Roman"/>
          <w:b/>
          <w:sz w:val="24"/>
          <w:szCs w:val="24"/>
        </w:rPr>
        <w:t>REFERÊNCIAS</w:t>
      </w:r>
    </w:p>
    <w:p w14:paraId="07575306" w14:textId="77777777" w:rsidR="00D50AC3" w:rsidRPr="00547AFC" w:rsidRDefault="00D50AC3" w:rsidP="00D50AC3">
      <w:pPr>
        <w:pStyle w:val="Normal1"/>
        <w:shd w:val="clear" w:color="auto" w:fill="FFFFFF"/>
        <w:spacing w:after="0" w:line="240" w:lineRule="auto"/>
        <w:rPr>
          <w:rFonts w:ascii="Times New Roman" w:eastAsia="Times New Roman" w:hAnsi="Times New Roman" w:cs="Times New Roman"/>
          <w:sz w:val="24"/>
          <w:szCs w:val="24"/>
        </w:rPr>
      </w:pPr>
    </w:p>
    <w:p w14:paraId="3C18B5B7" w14:textId="77777777" w:rsidR="006472B6" w:rsidRPr="00547AFC" w:rsidRDefault="00F36F23" w:rsidP="00D50AC3">
      <w:pPr>
        <w:pStyle w:val="Normal1"/>
        <w:shd w:val="clear" w:color="auto" w:fill="FFFFFF"/>
        <w:spacing w:after="0" w:line="240" w:lineRule="auto"/>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ABBAGNANO, N. </w:t>
      </w:r>
      <w:r w:rsidRPr="00547AFC">
        <w:rPr>
          <w:rFonts w:ascii="Times New Roman" w:eastAsia="Times New Roman" w:hAnsi="Times New Roman" w:cs="Times New Roman"/>
          <w:b/>
          <w:sz w:val="24"/>
          <w:szCs w:val="24"/>
        </w:rPr>
        <w:t>Dicionário de filosofia</w:t>
      </w:r>
      <w:r w:rsidRPr="00547AFC">
        <w:rPr>
          <w:rFonts w:ascii="Times New Roman" w:eastAsia="Times New Roman" w:hAnsi="Times New Roman" w:cs="Times New Roman"/>
          <w:sz w:val="24"/>
          <w:szCs w:val="24"/>
        </w:rPr>
        <w:t>. tradução da 1ª ed. Alfredo Bosi – 5ª ed. – São Paulo: Martins Fontes, 2012.</w:t>
      </w:r>
    </w:p>
    <w:p w14:paraId="1B001196" w14:textId="77777777" w:rsidR="00D50AC3" w:rsidRPr="00547AFC" w:rsidRDefault="00D50AC3" w:rsidP="00D50AC3">
      <w:pPr>
        <w:pStyle w:val="Normal1"/>
        <w:shd w:val="clear" w:color="auto" w:fill="FFFFFF"/>
        <w:spacing w:after="0" w:line="240" w:lineRule="auto"/>
        <w:rPr>
          <w:rFonts w:ascii="Times New Roman" w:eastAsia="Times New Roman" w:hAnsi="Times New Roman" w:cs="Times New Roman"/>
          <w:sz w:val="24"/>
          <w:szCs w:val="24"/>
        </w:rPr>
      </w:pPr>
    </w:p>
    <w:p w14:paraId="6CAF74BE" w14:textId="77777777" w:rsidR="0072709C" w:rsidRPr="00547AFC" w:rsidRDefault="0072709C" w:rsidP="0072709C">
      <w:pPr>
        <w:pStyle w:val="Normal1"/>
        <w:shd w:val="clear" w:color="auto" w:fill="FFFFFF"/>
        <w:spacing w:after="0" w:line="240" w:lineRule="auto"/>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ARISTÓTELES. </w:t>
      </w:r>
      <w:r w:rsidRPr="00547AFC">
        <w:rPr>
          <w:rFonts w:ascii="Times New Roman" w:eastAsia="Times New Roman" w:hAnsi="Times New Roman" w:cs="Times New Roman"/>
          <w:b/>
          <w:sz w:val="24"/>
          <w:szCs w:val="24"/>
        </w:rPr>
        <w:t xml:space="preserve">Ética a </w:t>
      </w:r>
      <w:proofErr w:type="spellStart"/>
      <w:r w:rsidRPr="00547AFC">
        <w:rPr>
          <w:rFonts w:ascii="Times New Roman" w:eastAsia="Times New Roman" w:hAnsi="Times New Roman" w:cs="Times New Roman"/>
          <w:b/>
          <w:sz w:val="24"/>
          <w:szCs w:val="24"/>
        </w:rPr>
        <w:t>Nicômaco</w:t>
      </w:r>
      <w:proofErr w:type="spellEnd"/>
      <w:r w:rsidRPr="00547AFC">
        <w:rPr>
          <w:rFonts w:ascii="Times New Roman" w:eastAsia="Times New Roman" w:hAnsi="Times New Roman" w:cs="Times New Roman"/>
          <w:sz w:val="24"/>
          <w:szCs w:val="24"/>
        </w:rPr>
        <w:t xml:space="preserve">. 3ª Edição. Tradução e notas Edson Bini. São Paulo: Editora </w:t>
      </w:r>
      <w:proofErr w:type="spellStart"/>
      <w:r w:rsidRPr="00547AFC">
        <w:rPr>
          <w:rFonts w:ascii="Times New Roman" w:eastAsia="Times New Roman" w:hAnsi="Times New Roman" w:cs="Times New Roman"/>
          <w:sz w:val="24"/>
          <w:szCs w:val="24"/>
        </w:rPr>
        <w:t>Edipro</w:t>
      </w:r>
      <w:proofErr w:type="spellEnd"/>
      <w:r w:rsidRPr="00547AFC">
        <w:rPr>
          <w:rFonts w:ascii="Times New Roman" w:eastAsia="Times New Roman" w:hAnsi="Times New Roman" w:cs="Times New Roman"/>
          <w:sz w:val="24"/>
          <w:szCs w:val="24"/>
        </w:rPr>
        <w:t>, 2013.</w:t>
      </w:r>
    </w:p>
    <w:p w14:paraId="221E8148" w14:textId="77777777" w:rsidR="0072709C" w:rsidRPr="00547AFC" w:rsidRDefault="0072709C" w:rsidP="00D50AC3">
      <w:pPr>
        <w:pStyle w:val="Normal1"/>
        <w:shd w:val="clear" w:color="auto" w:fill="FFFFFF"/>
        <w:spacing w:after="0" w:line="240" w:lineRule="auto"/>
        <w:rPr>
          <w:rFonts w:ascii="Times New Roman" w:eastAsia="Times New Roman" w:hAnsi="Times New Roman" w:cs="Times New Roman"/>
          <w:sz w:val="24"/>
          <w:szCs w:val="24"/>
        </w:rPr>
      </w:pPr>
    </w:p>
    <w:p w14:paraId="07525C22" w14:textId="77777777" w:rsidR="0090432D" w:rsidRPr="00547AFC" w:rsidRDefault="0090432D" w:rsidP="00D50AC3">
      <w:pPr>
        <w:pStyle w:val="Normal1"/>
        <w:shd w:val="clear" w:color="auto" w:fill="FFFFFF"/>
        <w:spacing w:after="0" w:line="240" w:lineRule="auto"/>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BARCELLOS, Ana Paula de. </w:t>
      </w:r>
      <w:r w:rsidRPr="00547AFC">
        <w:rPr>
          <w:rFonts w:ascii="Times New Roman" w:eastAsia="Times New Roman" w:hAnsi="Times New Roman" w:cs="Times New Roman"/>
          <w:b/>
          <w:sz w:val="24"/>
          <w:szCs w:val="24"/>
        </w:rPr>
        <w:t>Curso de Direito Constitucional</w:t>
      </w:r>
      <w:r w:rsidRPr="00547AFC">
        <w:rPr>
          <w:rFonts w:ascii="Times New Roman" w:eastAsia="Times New Roman" w:hAnsi="Times New Roman" w:cs="Times New Roman"/>
          <w:sz w:val="24"/>
          <w:szCs w:val="24"/>
        </w:rPr>
        <w:t>. 2ª ed. Rio de Janeiro. Forense, 2018.</w:t>
      </w:r>
    </w:p>
    <w:p w14:paraId="7DA547EF" w14:textId="77777777" w:rsidR="00D50AC3" w:rsidRPr="00547AFC" w:rsidRDefault="00D50AC3" w:rsidP="00D50AC3">
      <w:pPr>
        <w:pStyle w:val="Normal1"/>
        <w:shd w:val="clear" w:color="auto" w:fill="FFFFFF"/>
        <w:spacing w:after="0" w:line="240" w:lineRule="auto"/>
        <w:rPr>
          <w:rFonts w:ascii="Times New Roman" w:eastAsia="Times New Roman" w:hAnsi="Times New Roman" w:cs="Times New Roman"/>
          <w:sz w:val="24"/>
          <w:szCs w:val="24"/>
        </w:rPr>
      </w:pPr>
    </w:p>
    <w:p w14:paraId="48C595E2" w14:textId="77777777" w:rsidR="00022FE6" w:rsidRPr="00547AFC" w:rsidRDefault="00022FE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BARBOSA, Gabriel Anderson</w:t>
      </w:r>
      <w:r w:rsidRPr="00547AFC">
        <w:rPr>
          <w:rFonts w:ascii="Times New Roman" w:hAnsi="Times New Roman" w:cs="Times New Roman"/>
          <w:b/>
          <w:sz w:val="24"/>
          <w:szCs w:val="24"/>
        </w:rPr>
        <w:t xml:space="preserve">. O tratado sobre as duas naturezas de Boécio: aspectos filosóficos da contraposição as heresias de </w:t>
      </w:r>
      <w:proofErr w:type="spellStart"/>
      <w:r w:rsidRPr="00547AFC">
        <w:rPr>
          <w:rFonts w:ascii="Times New Roman" w:hAnsi="Times New Roman" w:cs="Times New Roman"/>
          <w:b/>
          <w:sz w:val="24"/>
          <w:szCs w:val="24"/>
        </w:rPr>
        <w:t>Êutiques</w:t>
      </w:r>
      <w:proofErr w:type="spellEnd"/>
      <w:r w:rsidRPr="00547AFC">
        <w:rPr>
          <w:rFonts w:ascii="Times New Roman" w:hAnsi="Times New Roman" w:cs="Times New Roman"/>
          <w:b/>
          <w:sz w:val="24"/>
          <w:szCs w:val="24"/>
        </w:rPr>
        <w:t xml:space="preserve"> e Nestório.</w:t>
      </w:r>
      <w:r w:rsidRPr="00547AFC">
        <w:rPr>
          <w:rFonts w:ascii="Times New Roman" w:hAnsi="Times New Roman" w:cs="Times New Roman"/>
          <w:sz w:val="24"/>
          <w:szCs w:val="24"/>
        </w:rPr>
        <w:t xml:space="preserve"> Trabalho de Conclusão de Curso (Bacharel em Filosofia), Faculdade Paulus de Tecnologia e Comunicação. São Paulo, p. 55. 2016.</w:t>
      </w:r>
    </w:p>
    <w:p w14:paraId="5F13D4E5" w14:textId="77777777" w:rsidR="00022FE6" w:rsidRPr="00547AFC" w:rsidRDefault="00022FE6" w:rsidP="00D50AC3">
      <w:pPr>
        <w:spacing w:after="0" w:line="240" w:lineRule="auto"/>
        <w:rPr>
          <w:rFonts w:ascii="Times New Roman" w:hAnsi="Times New Roman" w:cs="Times New Roman"/>
          <w:sz w:val="24"/>
          <w:szCs w:val="24"/>
        </w:rPr>
      </w:pPr>
    </w:p>
    <w:p w14:paraId="16DB2E36" w14:textId="77777777" w:rsidR="00DF1328" w:rsidRPr="00547AFC" w:rsidRDefault="00DF1328"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lastRenderedPageBreak/>
        <w:t xml:space="preserve">BARROSO, Luís Roberto. </w:t>
      </w:r>
      <w:r w:rsidRPr="00547AFC">
        <w:rPr>
          <w:rFonts w:ascii="Times New Roman" w:hAnsi="Times New Roman" w:cs="Times New Roman"/>
          <w:b/>
          <w:sz w:val="24"/>
          <w:szCs w:val="24"/>
        </w:rPr>
        <w:t>A dignidade da pessoa humana no direito constitucional contemporâneo: a construção de um conceito jurídico à luz da jurisprudência mundial</w:t>
      </w:r>
      <w:r w:rsidRPr="00547AFC">
        <w:rPr>
          <w:rFonts w:ascii="Times New Roman" w:hAnsi="Times New Roman" w:cs="Times New Roman"/>
          <w:sz w:val="24"/>
          <w:szCs w:val="24"/>
        </w:rPr>
        <w:t>. Belo Horizonte, Fórum, 2022.</w:t>
      </w:r>
    </w:p>
    <w:p w14:paraId="718878FF" w14:textId="77777777" w:rsidR="00DF1328" w:rsidRPr="00547AFC" w:rsidRDefault="00DF1328" w:rsidP="00D50AC3">
      <w:pPr>
        <w:spacing w:after="0" w:line="240" w:lineRule="auto"/>
        <w:rPr>
          <w:rFonts w:ascii="Times New Roman" w:hAnsi="Times New Roman" w:cs="Times New Roman"/>
          <w:sz w:val="24"/>
          <w:szCs w:val="24"/>
        </w:rPr>
      </w:pPr>
    </w:p>
    <w:p w14:paraId="1B96D55C" w14:textId="77777777" w:rsidR="00C44901" w:rsidRPr="00547AFC" w:rsidRDefault="00C44901"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BRASIL. Constituição (1988). </w:t>
      </w:r>
      <w:r w:rsidRPr="00547AFC">
        <w:rPr>
          <w:rFonts w:ascii="Times New Roman" w:hAnsi="Times New Roman" w:cs="Times New Roman"/>
          <w:b/>
          <w:sz w:val="24"/>
          <w:szCs w:val="24"/>
        </w:rPr>
        <w:t>Constituição da República Federativa do Brasil</w:t>
      </w:r>
      <w:r w:rsidRPr="00547AFC">
        <w:rPr>
          <w:rFonts w:ascii="Times New Roman" w:hAnsi="Times New Roman" w:cs="Times New Roman"/>
          <w:sz w:val="24"/>
          <w:szCs w:val="24"/>
        </w:rPr>
        <w:t>. Brasília, DF: Senado Federal: Centro Gráfico, 1988</w:t>
      </w:r>
    </w:p>
    <w:p w14:paraId="0483F4AE" w14:textId="77777777" w:rsidR="00C44901" w:rsidRPr="00547AFC" w:rsidRDefault="00C44901" w:rsidP="00D50AC3">
      <w:pPr>
        <w:spacing w:after="0" w:line="240" w:lineRule="auto"/>
        <w:rPr>
          <w:rFonts w:ascii="Times New Roman" w:hAnsi="Times New Roman" w:cs="Times New Roman"/>
          <w:sz w:val="24"/>
          <w:szCs w:val="24"/>
        </w:rPr>
      </w:pPr>
    </w:p>
    <w:p w14:paraId="554E6AE9" w14:textId="77777777" w:rsidR="00E835D6" w:rsidRPr="00547AFC" w:rsidRDefault="00E835D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BRANDÃO, Carlos Rodrigues. </w:t>
      </w:r>
      <w:r w:rsidRPr="00547AFC">
        <w:rPr>
          <w:rFonts w:ascii="Times New Roman" w:hAnsi="Times New Roman" w:cs="Times New Roman"/>
          <w:b/>
          <w:sz w:val="24"/>
          <w:szCs w:val="24"/>
        </w:rPr>
        <w:t>O que é educação</w:t>
      </w:r>
      <w:r w:rsidRPr="00547AFC">
        <w:rPr>
          <w:rFonts w:ascii="Times New Roman" w:hAnsi="Times New Roman" w:cs="Times New Roman"/>
          <w:sz w:val="24"/>
          <w:szCs w:val="24"/>
        </w:rPr>
        <w:t>. São Paulo: Brasiliense, 1985.</w:t>
      </w:r>
    </w:p>
    <w:p w14:paraId="3C685339" w14:textId="77777777" w:rsidR="00E835D6" w:rsidRPr="00547AFC" w:rsidRDefault="00E835D6" w:rsidP="00D50AC3">
      <w:pPr>
        <w:spacing w:after="0" w:line="240" w:lineRule="auto"/>
        <w:rPr>
          <w:rFonts w:ascii="Times New Roman" w:hAnsi="Times New Roman" w:cs="Times New Roman"/>
          <w:sz w:val="24"/>
          <w:szCs w:val="24"/>
        </w:rPr>
      </w:pPr>
    </w:p>
    <w:p w14:paraId="094D7EBD" w14:textId="77777777" w:rsidR="00022FE6" w:rsidRPr="00547AFC" w:rsidRDefault="00022FE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BOÉCIO. </w:t>
      </w:r>
      <w:r w:rsidRPr="00547AFC">
        <w:rPr>
          <w:rFonts w:ascii="Times New Roman" w:hAnsi="Times New Roman" w:cs="Times New Roman"/>
          <w:b/>
          <w:sz w:val="24"/>
          <w:szCs w:val="24"/>
        </w:rPr>
        <w:t>A Consolação da Filosofia. Tradução</w:t>
      </w:r>
      <w:r w:rsidRPr="00547AFC">
        <w:rPr>
          <w:rFonts w:ascii="Times New Roman" w:hAnsi="Times New Roman" w:cs="Times New Roman"/>
          <w:sz w:val="24"/>
          <w:szCs w:val="24"/>
        </w:rPr>
        <w:t>: Willians Li. 1ª Edição. Editora Martins Fontes. São Paulo, 1998.</w:t>
      </w:r>
    </w:p>
    <w:p w14:paraId="7D03C1A4" w14:textId="77777777" w:rsidR="0058151C" w:rsidRPr="00547AFC" w:rsidRDefault="0058151C" w:rsidP="00D50AC3">
      <w:pPr>
        <w:spacing w:after="0" w:line="240" w:lineRule="auto"/>
        <w:rPr>
          <w:rFonts w:ascii="Times New Roman" w:hAnsi="Times New Roman" w:cs="Times New Roman"/>
          <w:sz w:val="24"/>
          <w:szCs w:val="24"/>
        </w:rPr>
      </w:pPr>
    </w:p>
    <w:p w14:paraId="1428BE7F" w14:textId="77777777" w:rsidR="0058151C" w:rsidRPr="00547AFC" w:rsidRDefault="0058151C"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BONAVIDES, Paulo. </w:t>
      </w:r>
      <w:r w:rsidRPr="00547AFC">
        <w:rPr>
          <w:rFonts w:ascii="Times New Roman" w:hAnsi="Times New Roman" w:cs="Times New Roman"/>
          <w:b/>
          <w:sz w:val="24"/>
          <w:szCs w:val="24"/>
        </w:rPr>
        <w:t>Curso de direito constitucional</w:t>
      </w:r>
      <w:r w:rsidRPr="00547AFC">
        <w:rPr>
          <w:rFonts w:ascii="Times New Roman" w:hAnsi="Times New Roman" w:cs="Times New Roman"/>
          <w:sz w:val="24"/>
          <w:szCs w:val="24"/>
        </w:rPr>
        <w:t>. 4 ed. São Paulo: Malheiros, 1993.</w:t>
      </w:r>
    </w:p>
    <w:p w14:paraId="7A20C2CF" w14:textId="77777777" w:rsidR="00022FE6" w:rsidRPr="00547AFC" w:rsidRDefault="00022FE6" w:rsidP="00D50AC3">
      <w:pPr>
        <w:spacing w:after="0" w:line="240" w:lineRule="auto"/>
        <w:rPr>
          <w:rFonts w:ascii="Times New Roman" w:hAnsi="Times New Roman" w:cs="Times New Roman"/>
          <w:sz w:val="24"/>
          <w:szCs w:val="24"/>
        </w:rPr>
      </w:pPr>
    </w:p>
    <w:p w14:paraId="55DE73A3" w14:textId="77777777" w:rsidR="006472B6" w:rsidRPr="00547AFC" w:rsidRDefault="006472B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COSTA, Débora Duarte. </w:t>
      </w:r>
      <w:r w:rsidRPr="00547AFC">
        <w:rPr>
          <w:rFonts w:ascii="Times New Roman" w:hAnsi="Times New Roman" w:cs="Times New Roman"/>
          <w:b/>
          <w:sz w:val="24"/>
          <w:szCs w:val="24"/>
        </w:rPr>
        <w:t>O conceito de pessoa.</w:t>
      </w:r>
      <w:r w:rsidRPr="00547AFC">
        <w:rPr>
          <w:rFonts w:ascii="Times New Roman" w:hAnsi="Times New Roman" w:cs="Times New Roman"/>
          <w:sz w:val="24"/>
          <w:szCs w:val="24"/>
        </w:rPr>
        <w:t xml:space="preserve"> Revista Cultura </w:t>
      </w:r>
      <w:proofErr w:type="spellStart"/>
      <w:r w:rsidRPr="00547AFC">
        <w:rPr>
          <w:rFonts w:ascii="Times New Roman" w:hAnsi="Times New Roman" w:cs="Times New Roman"/>
          <w:sz w:val="24"/>
          <w:szCs w:val="24"/>
        </w:rPr>
        <w:t>Helleniká</w:t>
      </w:r>
      <w:proofErr w:type="spellEnd"/>
      <w:r w:rsidRPr="00547AFC">
        <w:rPr>
          <w:rFonts w:ascii="Times New Roman" w:hAnsi="Times New Roman" w:cs="Times New Roman"/>
          <w:sz w:val="24"/>
          <w:szCs w:val="24"/>
        </w:rPr>
        <w:t xml:space="preserve"> – l, v. 1, n. 1, p. 21-38, jan./dez. 2019, Curitiba-PR</w:t>
      </w:r>
    </w:p>
    <w:p w14:paraId="5207188B" w14:textId="77777777" w:rsidR="006472B6" w:rsidRPr="00547AFC" w:rsidRDefault="006472B6" w:rsidP="00D50AC3">
      <w:pPr>
        <w:pStyle w:val="Normal1"/>
        <w:shd w:val="clear" w:color="auto" w:fill="FFFFFF"/>
        <w:spacing w:after="0" w:line="240" w:lineRule="auto"/>
        <w:rPr>
          <w:rFonts w:ascii="Times New Roman" w:eastAsia="Times New Roman" w:hAnsi="Times New Roman" w:cs="Times New Roman"/>
          <w:b/>
          <w:sz w:val="24"/>
          <w:szCs w:val="24"/>
        </w:rPr>
      </w:pPr>
    </w:p>
    <w:p w14:paraId="75456EA6" w14:textId="77777777" w:rsidR="006472B6" w:rsidRPr="00547AFC" w:rsidRDefault="006472B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COELHO, Cleber Duarte. </w:t>
      </w:r>
      <w:r w:rsidRPr="00547AFC">
        <w:rPr>
          <w:rFonts w:ascii="Times New Roman" w:hAnsi="Times New Roman" w:cs="Times New Roman"/>
          <w:b/>
          <w:sz w:val="24"/>
          <w:szCs w:val="24"/>
        </w:rPr>
        <w:t xml:space="preserve">Há uma teoria de justiça no De </w:t>
      </w:r>
      <w:proofErr w:type="spellStart"/>
      <w:r w:rsidRPr="00547AFC">
        <w:rPr>
          <w:rFonts w:ascii="Times New Roman" w:hAnsi="Times New Roman" w:cs="Times New Roman"/>
          <w:b/>
          <w:sz w:val="24"/>
          <w:szCs w:val="24"/>
        </w:rPr>
        <w:t>ConsolationePhilosophiae</w:t>
      </w:r>
      <w:proofErr w:type="spellEnd"/>
      <w:r w:rsidRPr="00547AFC">
        <w:rPr>
          <w:rFonts w:ascii="Times New Roman" w:hAnsi="Times New Roman" w:cs="Times New Roman"/>
          <w:b/>
          <w:sz w:val="24"/>
          <w:szCs w:val="24"/>
        </w:rPr>
        <w:t xml:space="preserve"> de Boécio?</w:t>
      </w:r>
      <w:r w:rsidRPr="00547AFC">
        <w:rPr>
          <w:rFonts w:ascii="Times New Roman" w:hAnsi="Times New Roman" w:cs="Times New Roman"/>
          <w:sz w:val="24"/>
          <w:szCs w:val="24"/>
        </w:rPr>
        <w:t xml:space="preserve"> Temas em teoria de justiça II. Alberto Paulo Neto (</w:t>
      </w:r>
      <w:proofErr w:type="spellStart"/>
      <w:r w:rsidRPr="00547AFC">
        <w:rPr>
          <w:rFonts w:ascii="Times New Roman" w:hAnsi="Times New Roman" w:cs="Times New Roman"/>
          <w:sz w:val="24"/>
          <w:szCs w:val="24"/>
        </w:rPr>
        <w:t>Orgs</w:t>
      </w:r>
      <w:proofErr w:type="spellEnd"/>
      <w:r w:rsidRPr="00547AFC">
        <w:rPr>
          <w:rFonts w:ascii="Times New Roman" w:hAnsi="Times New Roman" w:cs="Times New Roman"/>
          <w:sz w:val="24"/>
          <w:szCs w:val="24"/>
        </w:rPr>
        <w:t xml:space="preserve">.) – 1ª Edição. Editora Guarapuava Apolodoro, Virtual Edições. </w:t>
      </w:r>
      <w:proofErr w:type="spellStart"/>
      <w:r w:rsidRPr="00547AFC">
        <w:rPr>
          <w:rFonts w:ascii="Times New Roman" w:hAnsi="Times New Roman" w:cs="Times New Roman"/>
          <w:sz w:val="24"/>
          <w:szCs w:val="24"/>
        </w:rPr>
        <w:t>Gurapuava</w:t>
      </w:r>
      <w:proofErr w:type="spellEnd"/>
      <w:r w:rsidRPr="00547AFC">
        <w:rPr>
          <w:rFonts w:ascii="Times New Roman" w:hAnsi="Times New Roman" w:cs="Times New Roman"/>
          <w:sz w:val="24"/>
          <w:szCs w:val="24"/>
        </w:rPr>
        <w:t>/PR.</w:t>
      </w:r>
    </w:p>
    <w:p w14:paraId="03B2D490" w14:textId="77777777" w:rsidR="006472B6" w:rsidRPr="00547AFC" w:rsidRDefault="006472B6" w:rsidP="00D50AC3">
      <w:pPr>
        <w:pStyle w:val="Normal1"/>
        <w:shd w:val="clear" w:color="auto" w:fill="FFFFFF"/>
        <w:spacing w:after="0" w:line="240" w:lineRule="auto"/>
        <w:rPr>
          <w:rFonts w:ascii="Times New Roman" w:eastAsia="Times New Roman" w:hAnsi="Times New Roman" w:cs="Times New Roman"/>
          <w:b/>
          <w:sz w:val="24"/>
          <w:szCs w:val="24"/>
        </w:rPr>
      </w:pPr>
    </w:p>
    <w:p w14:paraId="7E914E55" w14:textId="77777777" w:rsidR="000D13DB" w:rsidRPr="00547AFC" w:rsidRDefault="000D13DB" w:rsidP="00D50AC3">
      <w:pPr>
        <w:pStyle w:val="Normal1"/>
        <w:shd w:val="clear" w:color="auto" w:fill="FFFFFF"/>
        <w:spacing w:after="0" w:line="240" w:lineRule="auto"/>
        <w:rPr>
          <w:rFonts w:ascii="Times New Roman" w:eastAsia="Times New Roman" w:hAnsi="Times New Roman" w:cs="Times New Roman"/>
          <w:sz w:val="24"/>
          <w:szCs w:val="24"/>
        </w:rPr>
      </w:pPr>
      <w:r w:rsidRPr="00547AFC">
        <w:rPr>
          <w:rFonts w:ascii="Times New Roman" w:eastAsia="Times New Roman" w:hAnsi="Times New Roman" w:cs="Times New Roman"/>
          <w:sz w:val="24"/>
          <w:szCs w:val="24"/>
        </w:rPr>
        <w:t xml:space="preserve">DWORKIN, Ronald. </w:t>
      </w:r>
      <w:r w:rsidRPr="00547AFC">
        <w:rPr>
          <w:rFonts w:ascii="Times New Roman" w:eastAsia="Times New Roman" w:hAnsi="Times New Roman" w:cs="Times New Roman"/>
          <w:b/>
          <w:sz w:val="24"/>
          <w:szCs w:val="24"/>
        </w:rPr>
        <w:t>Levando os Direitos a Sério</w:t>
      </w:r>
      <w:r w:rsidRPr="00547AFC">
        <w:rPr>
          <w:rFonts w:ascii="Times New Roman" w:eastAsia="Times New Roman" w:hAnsi="Times New Roman" w:cs="Times New Roman"/>
          <w:sz w:val="24"/>
          <w:szCs w:val="24"/>
        </w:rPr>
        <w:t>. Trad: Nelson Boeira. São Paulo: Martins fontes. 2002.</w:t>
      </w:r>
    </w:p>
    <w:p w14:paraId="277711A9" w14:textId="77777777" w:rsidR="00D50AC3" w:rsidRPr="00547AFC" w:rsidRDefault="00D50AC3" w:rsidP="00D50AC3">
      <w:pPr>
        <w:pStyle w:val="Normal1"/>
        <w:shd w:val="clear" w:color="auto" w:fill="FFFFFF"/>
        <w:spacing w:after="0" w:line="240" w:lineRule="auto"/>
        <w:rPr>
          <w:rFonts w:ascii="Times New Roman" w:eastAsia="Times New Roman" w:hAnsi="Times New Roman" w:cs="Times New Roman"/>
          <w:sz w:val="24"/>
          <w:szCs w:val="24"/>
        </w:rPr>
      </w:pPr>
    </w:p>
    <w:p w14:paraId="1DED40C3" w14:textId="77777777" w:rsidR="0072709C" w:rsidRPr="00547AFC" w:rsidRDefault="0072709C" w:rsidP="0072709C">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FREIRE, Paulo. </w:t>
      </w:r>
      <w:r w:rsidRPr="00547AFC">
        <w:rPr>
          <w:rFonts w:ascii="Times New Roman" w:hAnsi="Times New Roman" w:cs="Times New Roman"/>
          <w:b/>
          <w:sz w:val="24"/>
          <w:szCs w:val="24"/>
        </w:rPr>
        <w:t>Educação como prática de liberdade</w:t>
      </w:r>
      <w:r w:rsidRPr="00547AFC">
        <w:rPr>
          <w:rFonts w:ascii="Times New Roman" w:hAnsi="Times New Roman" w:cs="Times New Roman"/>
          <w:sz w:val="24"/>
          <w:szCs w:val="24"/>
        </w:rPr>
        <w:t>. Rio de Janeiro: Paz e Terra, 1967.</w:t>
      </w:r>
    </w:p>
    <w:p w14:paraId="31DA2D71" w14:textId="77777777" w:rsidR="0072709C" w:rsidRPr="00547AFC" w:rsidRDefault="0072709C" w:rsidP="00D50AC3">
      <w:pPr>
        <w:pStyle w:val="Normal1"/>
        <w:shd w:val="clear" w:color="auto" w:fill="FFFFFF"/>
        <w:spacing w:after="0" w:line="240" w:lineRule="auto"/>
        <w:rPr>
          <w:rFonts w:ascii="Times New Roman" w:eastAsia="Times New Roman" w:hAnsi="Times New Roman" w:cs="Times New Roman"/>
          <w:sz w:val="24"/>
          <w:szCs w:val="24"/>
        </w:rPr>
      </w:pPr>
    </w:p>
    <w:p w14:paraId="1A0E0F29" w14:textId="77777777" w:rsidR="000423A0" w:rsidRPr="00547AFC" w:rsidRDefault="000423A0" w:rsidP="00D50AC3">
      <w:pPr>
        <w:pStyle w:val="Normal1"/>
        <w:shd w:val="clear" w:color="auto" w:fill="FFFFFF"/>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HERVADA, J. </w:t>
      </w:r>
      <w:r w:rsidRPr="00547AFC">
        <w:rPr>
          <w:rFonts w:ascii="Times New Roman" w:hAnsi="Times New Roman" w:cs="Times New Roman"/>
          <w:b/>
          <w:sz w:val="24"/>
          <w:szCs w:val="24"/>
        </w:rPr>
        <w:t>Lições propedêuticas de filosofia do direito</w:t>
      </w:r>
      <w:r w:rsidRPr="00547AFC">
        <w:rPr>
          <w:rFonts w:ascii="Times New Roman" w:hAnsi="Times New Roman" w:cs="Times New Roman"/>
          <w:sz w:val="24"/>
          <w:szCs w:val="24"/>
        </w:rPr>
        <w:t>. São Paulo: Martins Fontes, 2008</w:t>
      </w:r>
      <w:r w:rsidR="002C4172" w:rsidRPr="00547AFC">
        <w:rPr>
          <w:rFonts w:ascii="Times New Roman" w:hAnsi="Times New Roman" w:cs="Times New Roman"/>
          <w:sz w:val="24"/>
          <w:szCs w:val="24"/>
        </w:rPr>
        <w:t>.</w:t>
      </w:r>
    </w:p>
    <w:p w14:paraId="286859D5" w14:textId="77777777" w:rsidR="00D50AC3" w:rsidRPr="00547AFC" w:rsidRDefault="00D50AC3" w:rsidP="00D50AC3">
      <w:pPr>
        <w:pStyle w:val="Normal1"/>
        <w:shd w:val="clear" w:color="auto" w:fill="FFFFFF"/>
        <w:spacing w:after="0" w:line="240" w:lineRule="auto"/>
        <w:rPr>
          <w:rFonts w:ascii="Times New Roman" w:hAnsi="Times New Roman" w:cs="Times New Roman"/>
          <w:sz w:val="24"/>
          <w:szCs w:val="24"/>
        </w:rPr>
      </w:pPr>
    </w:p>
    <w:p w14:paraId="464B1439" w14:textId="77777777" w:rsidR="002C4172" w:rsidRPr="00547AFC" w:rsidRDefault="00D61E77" w:rsidP="00D50AC3">
      <w:pPr>
        <w:pStyle w:val="Normal1"/>
        <w:shd w:val="clear" w:color="auto" w:fill="FFFFFF"/>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KANT, Immanuel. </w:t>
      </w:r>
      <w:r w:rsidRPr="00547AFC">
        <w:rPr>
          <w:rFonts w:ascii="Times New Roman" w:hAnsi="Times New Roman" w:cs="Times New Roman"/>
          <w:b/>
          <w:sz w:val="24"/>
          <w:szCs w:val="24"/>
        </w:rPr>
        <w:t>Fundamentação da Metafísica dos Costumes</w:t>
      </w:r>
      <w:r w:rsidRPr="00547AFC">
        <w:rPr>
          <w:rFonts w:ascii="Times New Roman" w:hAnsi="Times New Roman" w:cs="Times New Roman"/>
          <w:sz w:val="24"/>
          <w:szCs w:val="24"/>
        </w:rPr>
        <w:t>. 1º Edição, EDIPRO. São Paulo, 2003.</w:t>
      </w:r>
    </w:p>
    <w:p w14:paraId="4953B25D" w14:textId="77777777" w:rsidR="00D50AC3" w:rsidRPr="00547AFC" w:rsidRDefault="00D50AC3" w:rsidP="00D50AC3">
      <w:pPr>
        <w:pStyle w:val="Normal1"/>
        <w:shd w:val="clear" w:color="auto" w:fill="FFFFFF"/>
        <w:spacing w:after="0" w:line="240" w:lineRule="auto"/>
        <w:rPr>
          <w:rFonts w:ascii="Times New Roman" w:hAnsi="Times New Roman" w:cs="Times New Roman"/>
          <w:sz w:val="24"/>
          <w:szCs w:val="24"/>
        </w:rPr>
      </w:pPr>
    </w:p>
    <w:p w14:paraId="2AEE6397" w14:textId="77777777" w:rsidR="00E44242" w:rsidRPr="00547AFC" w:rsidRDefault="00E44242" w:rsidP="00D50AC3">
      <w:pPr>
        <w:spacing w:after="0" w:line="240" w:lineRule="auto"/>
        <w:rPr>
          <w:rFonts w:ascii="Times New Roman" w:hAnsi="Times New Roman" w:cs="Times New Roman"/>
          <w:sz w:val="24"/>
          <w:szCs w:val="24"/>
          <w:shd w:val="clear" w:color="auto" w:fill="FFFFFF"/>
        </w:rPr>
      </w:pPr>
      <w:r w:rsidRPr="00547AFC">
        <w:rPr>
          <w:rFonts w:ascii="Times New Roman" w:hAnsi="Times New Roman" w:cs="Times New Roman"/>
          <w:sz w:val="24"/>
          <w:szCs w:val="24"/>
          <w:shd w:val="clear" w:color="auto" w:fill="FFFFFF"/>
        </w:rPr>
        <w:t xml:space="preserve">LEAL, Lauro Cristiano </w:t>
      </w:r>
      <w:proofErr w:type="spellStart"/>
      <w:r w:rsidRPr="00547AFC">
        <w:rPr>
          <w:rFonts w:ascii="Times New Roman" w:hAnsi="Times New Roman" w:cs="Times New Roman"/>
          <w:sz w:val="24"/>
          <w:szCs w:val="24"/>
          <w:shd w:val="clear" w:color="auto" w:fill="FFFFFF"/>
        </w:rPr>
        <w:t>Marculino</w:t>
      </w:r>
      <w:proofErr w:type="spellEnd"/>
      <w:r w:rsidRPr="00547AFC">
        <w:rPr>
          <w:rFonts w:ascii="Times New Roman" w:hAnsi="Times New Roman" w:cs="Times New Roman"/>
          <w:sz w:val="24"/>
          <w:szCs w:val="24"/>
          <w:shd w:val="clear" w:color="auto" w:fill="FFFFFF"/>
        </w:rPr>
        <w:t xml:space="preserve">. </w:t>
      </w:r>
      <w:r w:rsidRPr="00547AFC">
        <w:rPr>
          <w:rFonts w:ascii="Times New Roman" w:hAnsi="Times New Roman" w:cs="Times New Roman"/>
          <w:b/>
          <w:sz w:val="24"/>
          <w:szCs w:val="24"/>
          <w:shd w:val="clear" w:color="auto" w:fill="FFFFFF"/>
        </w:rPr>
        <w:t xml:space="preserve">Das </w:t>
      </w:r>
      <w:proofErr w:type="spellStart"/>
      <w:r w:rsidRPr="00547AFC">
        <w:rPr>
          <w:rFonts w:ascii="Times New Roman" w:hAnsi="Times New Roman" w:cs="Times New Roman"/>
          <w:b/>
          <w:sz w:val="24"/>
          <w:szCs w:val="24"/>
          <w:shd w:val="clear" w:color="auto" w:fill="FFFFFF"/>
        </w:rPr>
        <w:t>idéias</w:t>
      </w:r>
      <w:proofErr w:type="spellEnd"/>
      <w:r w:rsidRPr="00547AFC">
        <w:rPr>
          <w:rFonts w:ascii="Times New Roman" w:hAnsi="Times New Roman" w:cs="Times New Roman"/>
          <w:b/>
          <w:sz w:val="24"/>
          <w:szCs w:val="24"/>
          <w:shd w:val="clear" w:color="auto" w:fill="FFFFFF"/>
        </w:rPr>
        <w:t xml:space="preserve"> constituintes da noção de felicidade no De </w:t>
      </w:r>
      <w:proofErr w:type="spellStart"/>
      <w:r w:rsidRPr="00547AFC">
        <w:rPr>
          <w:rFonts w:ascii="Times New Roman" w:hAnsi="Times New Roman" w:cs="Times New Roman"/>
          <w:b/>
          <w:sz w:val="24"/>
          <w:szCs w:val="24"/>
          <w:shd w:val="clear" w:color="auto" w:fill="FFFFFF"/>
        </w:rPr>
        <w:t>ConsolationePhilosofiae</w:t>
      </w:r>
      <w:proofErr w:type="spellEnd"/>
      <w:r w:rsidRPr="00547AFC">
        <w:rPr>
          <w:rFonts w:ascii="Times New Roman" w:hAnsi="Times New Roman" w:cs="Times New Roman"/>
          <w:sz w:val="24"/>
          <w:szCs w:val="24"/>
          <w:shd w:val="clear" w:color="auto" w:fill="FFFFFF"/>
        </w:rPr>
        <w:t>. 2016, 120. Dissertação (Mestrado em Filosofia). Centro de Ciências Humanas, Letras e Artes da UFPB. João Pessoa, 2016.</w:t>
      </w:r>
    </w:p>
    <w:p w14:paraId="166F6E7A" w14:textId="77777777" w:rsidR="00D41564" w:rsidRPr="00547AFC" w:rsidRDefault="00D41564" w:rsidP="00D50AC3">
      <w:pPr>
        <w:spacing w:after="0" w:line="240" w:lineRule="auto"/>
        <w:rPr>
          <w:rFonts w:ascii="Times New Roman" w:hAnsi="Times New Roman" w:cs="Times New Roman"/>
          <w:sz w:val="24"/>
          <w:szCs w:val="24"/>
          <w:shd w:val="clear" w:color="auto" w:fill="FFFFFF"/>
        </w:rPr>
      </w:pPr>
    </w:p>
    <w:p w14:paraId="4BEDF0E6" w14:textId="77777777" w:rsidR="00D41564" w:rsidRPr="00547AFC" w:rsidRDefault="00D41564" w:rsidP="00D50AC3">
      <w:pPr>
        <w:spacing w:after="0" w:line="240" w:lineRule="auto"/>
        <w:rPr>
          <w:rFonts w:ascii="Times New Roman" w:hAnsi="Times New Roman" w:cs="Times New Roman"/>
          <w:sz w:val="24"/>
          <w:szCs w:val="24"/>
          <w:shd w:val="clear" w:color="auto" w:fill="FFFFFF"/>
        </w:rPr>
      </w:pPr>
      <w:r w:rsidRPr="00547AFC">
        <w:rPr>
          <w:rFonts w:ascii="Times New Roman" w:hAnsi="Times New Roman" w:cs="Times New Roman"/>
          <w:sz w:val="24"/>
          <w:szCs w:val="24"/>
          <w:shd w:val="clear" w:color="auto" w:fill="FFFFFF"/>
        </w:rPr>
        <w:t xml:space="preserve">_____________. </w:t>
      </w:r>
      <w:r w:rsidR="005405C6" w:rsidRPr="00547AFC">
        <w:rPr>
          <w:rFonts w:ascii="Times New Roman" w:hAnsi="Times New Roman" w:cs="Times New Roman"/>
          <w:b/>
          <w:sz w:val="24"/>
          <w:szCs w:val="24"/>
          <w:shd w:val="clear" w:color="auto" w:fill="FFFFFF"/>
        </w:rPr>
        <w:t xml:space="preserve">Uma perspectiva pedagógica no de </w:t>
      </w:r>
      <w:proofErr w:type="spellStart"/>
      <w:r w:rsidR="005405C6" w:rsidRPr="00547AFC">
        <w:rPr>
          <w:rFonts w:ascii="Times New Roman" w:hAnsi="Times New Roman" w:cs="Times New Roman"/>
          <w:b/>
          <w:sz w:val="24"/>
          <w:szCs w:val="24"/>
          <w:shd w:val="clear" w:color="auto" w:fill="FFFFFF"/>
        </w:rPr>
        <w:t>ConsolationePhilosophiae</w:t>
      </w:r>
      <w:proofErr w:type="spellEnd"/>
      <w:r w:rsidR="005405C6" w:rsidRPr="00547AFC">
        <w:rPr>
          <w:rFonts w:ascii="Times New Roman" w:hAnsi="Times New Roman" w:cs="Times New Roman"/>
          <w:sz w:val="24"/>
          <w:szCs w:val="24"/>
          <w:shd w:val="clear" w:color="auto" w:fill="FFFFFF"/>
        </w:rPr>
        <w:t>. Anais IV SINALGE... Campina Grande: Realize Editora, 2017. Disponível em: &lt;https://editorarealize.com.br/artigo/visualizar/27675&gt;. Acesso em: 14/10/2022</w:t>
      </w:r>
      <w:r w:rsidR="004D28A5" w:rsidRPr="00547AFC">
        <w:rPr>
          <w:rFonts w:ascii="Times New Roman" w:hAnsi="Times New Roman" w:cs="Times New Roman"/>
          <w:sz w:val="24"/>
          <w:szCs w:val="24"/>
          <w:shd w:val="clear" w:color="auto" w:fill="FFFFFF"/>
        </w:rPr>
        <w:t xml:space="preserve">. </w:t>
      </w:r>
    </w:p>
    <w:p w14:paraId="023F7256" w14:textId="77777777" w:rsidR="00E44242" w:rsidRPr="00547AFC" w:rsidRDefault="00E44242" w:rsidP="00D50AC3">
      <w:pPr>
        <w:spacing w:after="0" w:line="240" w:lineRule="auto"/>
        <w:rPr>
          <w:rFonts w:ascii="Times New Roman" w:hAnsi="Times New Roman" w:cs="Times New Roman"/>
          <w:sz w:val="24"/>
          <w:szCs w:val="24"/>
          <w:shd w:val="clear" w:color="auto" w:fill="FFFFFF"/>
        </w:rPr>
      </w:pPr>
    </w:p>
    <w:p w14:paraId="57120B5B" w14:textId="77777777" w:rsidR="002C4172" w:rsidRPr="00547AFC" w:rsidRDefault="002C4172" w:rsidP="00D50AC3">
      <w:pPr>
        <w:pStyle w:val="Normal1"/>
        <w:shd w:val="clear" w:color="auto" w:fill="FFFFFF"/>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MARTINS, José de Souza. </w:t>
      </w:r>
      <w:r w:rsidRPr="00547AFC">
        <w:rPr>
          <w:rFonts w:ascii="Times New Roman" w:hAnsi="Times New Roman" w:cs="Times New Roman"/>
          <w:b/>
          <w:sz w:val="24"/>
          <w:szCs w:val="24"/>
        </w:rPr>
        <w:t>As condições do estudo sociológico dos linchamentos no Brasil. Estudos Avançados</w:t>
      </w:r>
      <w:r w:rsidRPr="00547AFC">
        <w:rPr>
          <w:rFonts w:ascii="Times New Roman" w:hAnsi="Times New Roman" w:cs="Times New Roman"/>
          <w:sz w:val="24"/>
          <w:szCs w:val="24"/>
        </w:rPr>
        <w:t>, 9 (25): 295-310, set.-dez., 1995.</w:t>
      </w:r>
    </w:p>
    <w:p w14:paraId="6A4A9227" w14:textId="77777777" w:rsidR="00D50AC3" w:rsidRPr="00547AFC" w:rsidRDefault="00D50AC3" w:rsidP="00D50AC3">
      <w:pPr>
        <w:pStyle w:val="Normal1"/>
        <w:shd w:val="clear" w:color="auto" w:fill="FFFFFF"/>
        <w:spacing w:after="0" w:line="240" w:lineRule="auto"/>
        <w:rPr>
          <w:rFonts w:ascii="Times New Roman" w:hAnsi="Times New Roman" w:cs="Times New Roman"/>
          <w:sz w:val="24"/>
          <w:szCs w:val="24"/>
        </w:rPr>
      </w:pPr>
    </w:p>
    <w:p w14:paraId="49D5C8D2" w14:textId="77777777" w:rsidR="0011293D" w:rsidRPr="00547AFC" w:rsidRDefault="0011293D" w:rsidP="00D50AC3">
      <w:pPr>
        <w:pStyle w:val="Normal1"/>
        <w:shd w:val="clear" w:color="auto" w:fill="FFFFFF"/>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MELLO FILHO, José Celso de. </w:t>
      </w:r>
      <w:r w:rsidRPr="00547AFC">
        <w:rPr>
          <w:rFonts w:ascii="Times New Roman" w:hAnsi="Times New Roman" w:cs="Times New Roman"/>
          <w:b/>
          <w:sz w:val="24"/>
          <w:szCs w:val="24"/>
        </w:rPr>
        <w:t>Constituição Federal anotada</w:t>
      </w:r>
      <w:r w:rsidRPr="00547AFC">
        <w:rPr>
          <w:rFonts w:ascii="Times New Roman" w:hAnsi="Times New Roman" w:cs="Times New Roman"/>
          <w:sz w:val="24"/>
          <w:szCs w:val="24"/>
        </w:rPr>
        <w:t>. 2. ed. São Paulo: Saraiva, 1986.</w:t>
      </w:r>
    </w:p>
    <w:p w14:paraId="2985F449" w14:textId="77777777" w:rsidR="0011293D" w:rsidRPr="00547AFC" w:rsidRDefault="0011293D" w:rsidP="00D50AC3">
      <w:pPr>
        <w:pStyle w:val="Normal1"/>
        <w:shd w:val="clear" w:color="auto" w:fill="FFFFFF"/>
        <w:spacing w:after="0" w:line="240" w:lineRule="auto"/>
        <w:rPr>
          <w:rFonts w:ascii="Times New Roman" w:hAnsi="Times New Roman" w:cs="Times New Roman"/>
          <w:sz w:val="24"/>
          <w:szCs w:val="24"/>
        </w:rPr>
      </w:pPr>
    </w:p>
    <w:p w14:paraId="12F95FC0" w14:textId="77777777" w:rsidR="00C94F8E" w:rsidRPr="00547AFC" w:rsidRDefault="00C94F8E" w:rsidP="00D50AC3">
      <w:pPr>
        <w:pStyle w:val="Normal1"/>
        <w:shd w:val="clear" w:color="auto" w:fill="FFFFFF"/>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MORAES, </w:t>
      </w:r>
      <w:r w:rsidRPr="00547AFC">
        <w:rPr>
          <w:rFonts w:ascii="Times New Roman" w:hAnsi="Times New Roman" w:cs="Times New Roman"/>
          <w:b/>
          <w:sz w:val="24"/>
          <w:szCs w:val="24"/>
        </w:rPr>
        <w:t>Alexandre. Direito Constitucional.</w:t>
      </w:r>
      <w:r w:rsidRPr="00547AFC">
        <w:rPr>
          <w:rFonts w:ascii="Times New Roman" w:hAnsi="Times New Roman" w:cs="Times New Roman"/>
          <w:sz w:val="24"/>
          <w:szCs w:val="24"/>
        </w:rPr>
        <w:t xml:space="preserve"> 13 ª ed._ São Paulo: Atlas, 2003.</w:t>
      </w:r>
    </w:p>
    <w:p w14:paraId="03DB0A51" w14:textId="77777777" w:rsidR="00B22546" w:rsidRPr="00547AFC" w:rsidRDefault="00B22546"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NUNES, </w:t>
      </w:r>
      <w:proofErr w:type="spellStart"/>
      <w:r w:rsidRPr="00547AFC">
        <w:rPr>
          <w:rFonts w:ascii="Times New Roman" w:hAnsi="Times New Roman" w:cs="Times New Roman"/>
          <w:sz w:val="24"/>
          <w:szCs w:val="24"/>
        </w:rPr>
        <w:t>Rizzatto</w:t>
      </w:r>
      <w:proofErr w:type="spellEnd"/>
      <w:r w:rsidRPr="00547AFC">
        <w:rPr>
          <w:rFonts w:ascii="Times New Roman" w:hAnsi="Times New Roman" w:cs="Times New Roman"/>
          <w:sz w:val="24"/>
          <w:szCs w:val="24"/>
        </w:rPr>
        <w:t xml:space="preserve">. </w:t>
      </w:r>
      <w:r w:rsidRPr="00547AFC">
        <w:rPr>
          <w:rFonts w:ascii="Times New Roman" w:hAnsi="Times New Roman" w:cs="Times New Roman"/>
          <w:b/>
          <w:sz w:val="24"/>
          <w:szCs w:val="24"/>
        </w:rPr>
        <w:t>O princípio constitucional da dignidade da pessoa humana: doutrina e jurisprudência.</w:t>
      </w:r>
      <w:r w:rsidRPr="00547AFC">
        <w:rPr>
          <w:rFonts w:ascii="Times New Roman" w:hAnsi="Times New Roman" w:cs="Times New Roman"/>
          <w:sz w:val="24"/>
          <w:szCs w:val="24"/>
        </w:rPr>
        <w:t xml:space="preserve"> 3. ed. rev. e </w:t>
      </w:r>
      <w:proofErr w:type="spellStart"/>
      <w:r w:rsidRPr="00547AFC">
        <w:rPr>
          <w:rFonts w:ascii="Times New Roman" w:hAnsi="Times New Roman" w:cs="Times New Roman"/>
          <w:sz w:val="24"/>
          <w:szCs w:val="24"/>
        </w:rPr>
        <w:t>ampl</w:t>
      </w:r>
      <w:proofErr w:type="spellEnd"/>
      <w:r w:rsidRPr="00547AFC">
        <w:rPr>
          <w:rFonts w:ascii="Times New Roman" w:hAnsi="Times New Roman" w:cs="Times New Roman"/>
          <w:sz w:val="24"/>
          <w:szCs w:val="24"/>
        </w:rPr>
        <w:t>. São Paulo: Saraiva, 2010.</w:t>
      </w:r>
    </w:p>
    <w:p w14:paraId="0527766F" w14:textId="77777777" w:rsidR="0093002F" w:rsidRPr="00547AFC" w:rsidRDefault="0093002F" w:rsidP="00D50AC3">
      <w:pPr>
        <w:spacing w:after="0" w:line="240" w:lineRule="auto"/>
        <w:rPr>
          <w:rFonts w:ascii="Times New Roman" w:hAnsi="Times New Roman" w:cs="Times New Roman"/>
          <w:sz w:val="24"/>
          <w:szCs w:val="24"/>
        </w:rPr>
      </w:pPr>
    </w:p>
    <w:p w14:paraId="55F72BDB" w14:textId="77777777" w:rsidR="00B22546" w:rsidRPr="00547AFC" w:rsidRDefault="00EE5DC9"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lastRenderedPageBreak/>
        <w:t xml:space="preserve">RAMIRO, Caio Henrique Lopes. </w:t>
      </w:r>
      <w:r w:rsidRPr="00547AFC">
        <w:rPr>
          <w:rFonts w:ascii="Times New Roman" w:hAnsi="Times New Roman" w:cs="Times New Roman"/>
          <w:b/>
          <w:sz w:val="24"/>
          <w:szCs w:val="24"/>
        </w:rPr>
        <w:t>Civilização e barbárie: sobre resistência e desobediência na América Latina. Amazônica</w:t>
      </w:r>
      <w:r w:rsidRPr="00547AFC">
        <w:rPr>
          <w:rFonts w:ascii="Times New Roman" w:hAnsi="Times New Roman" w:cs="Times New Roman"/>
          <w:sz w:val="24"/>
          <w:szCs w:val="24"/>
        </w:rPr>
        <w:t xml:space="preserve"> - Revista de Antropologia, [</w:t>
      </w:r>
      <w:proofErr w:type="spellStart"/>
      <w:r w:rsidRPr="00547AFC">
        <w:rPr>
          <w:rFonts w:ascii="Times New Roman" w:hAnsi="Times New Roman" w:cs="Times New Roman"/>
          <w:sz w:val="24"/>
          <w:szCs w:val="24"/>
        </w:rPr>
        <w:t>S.l</w:t>
      </w:r>
      <w:proofErr w:type="spellEnd"/>
      <w:r w:rsidRPr="00547AFC">
        <w:rPr>
          <w:rFonts w:ascii="Times New Roman" w:hAnsi="Times New Roman" w:cs="Times New Roman"/>
          <w:sz w:val="24"/>
          <w:szCs w:val="24"/>
        </w:rPr>
        <w:t xml:space="preserve">.], v. 10, n. 1, p. 270-294, ago. 2018. ISSN 2176-0675. Disponível em: &lt;https://periodicos.ufpa.br/index.php/amazonica/article/view/5863&gt;. Acesso em: 02 nov. 2022. </w:t>
      </w:r>
      <w:proofErr w:type="spellStart"/>
      <w:r w:rsidRPr="00547AFC">
        <w:rPr>
          <w:rFonts w:ascii="Times New Roman" w:hAnsi="Times New Roman" w:cs="Times New Roman"/>
          <w:sz w:val="24"/>
          <w:szCs w:val="24"/>
        </w:rPr>
        <w:t>doi:http</w:t>
      </w:r>
      <w:proofErr w:type="spellEnd"/>
      <w:r w:rsidRPr="00547AFC">
        <w:rPr>
          <w:rFonts w:ascii="Times New Roman" w:hAnsi="Times New Roman" w:cs="Times New Roman"/>
          <w:sz w:val="24"/>
          <w:szCs w:val="24"/>
        </w:rPr>
        <w:t>://dx.doi.org/10.18542/amazonica.v10i1.5863.</w:t>
      </w:r>
    </w:p>
    <w:p w14:paraId="065A5EDB" w14:textId="77777777" w:rsidR="00EE5DC9" w:rsidRPr="00547AFC" w:rsidRDefault="00EE5DC9" w:rsidP="00D50AC3">
      <w:pPr>
        <w:spacing w:after="0" w:line="240" w:lineRule="auto"/>
        <w:rPr>
          <w:rFonts w:ascii="Times New Roman" w:hAnsi="Times New Roman" w:cs="Times New Roman"/>
          <w:sz w:val="24"/>
          <w:szCs w:val="24"/>
        </w:rPr>
      </w:pPr>
    </w:p>
    <w:p w14:paraId="53F5B96B" w14:textId="77777777" w:rsidR="00731431" w:rsidRPr="00547AFC" w:rsidRDefault="00731431" w:rsidP="00D50AC3">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RODRIGUES, Ricardo </w:t>
      </w:r>
      <w:proofErr w:type="spellStart"/>
      <w:r w:rsidRPr="00547AFC">
        <w:rPr>
          <w:rFonts w:ascii="Times New Roman" w:hAnsi="Times New Roman" w:cs="Times New Roman"/>
          <w:sz w:val="24"/>
          <w:szCs w:val="24"/>
        </w:rPr>
        <w:t>Antonio</w:t>
      </w:r>
      <w:proofErr w:type="spellEnd"/>
      <w:r w:rsidRPr="00547AFC">
        <w:rPr>
          <w:rFonts w:ascii="Times New Roman" w:hAnsi="Times New Roman" w:cs="Times New Roman"/>
          <w:sz w:val="24"/>
          <w:szCs w:val="24"/>
        </w:rPr>
        <w:t xml:space="preserve">. </w:t>
      </w:r>
      <w:r w:rsidRPr="00547AFC">
        <w:rPr>
          <w:rFonts w:ascii="Times New Roman" w:hAnsi="Times New Roman" w:cs="Times New Roman"/>
          <w:b/>
          <w:sz w:val="24"/>
          <w:szCs w:val="24"/>
        </w:rPr>
        <w:t>Severino Boécio e a invenção filosófica da dignidade humana</w:t>
      </w:r>
      <w:r w:rsidRPr="00547AFC">
        <w:rPr>
          <w:rFonts w:ascii="Times New Roman" w:hAnsi="Times New Roman" w:cs="Times New Roman"/>
          <w:sz w:val="24"/>
          <w:szCs w:val="24"/>
        </w:rPr>
        <w:t xml:space="preserve">. Revista Seara Filosófica-UFPEL. Nº 5, Verão, 2012, PP-3-20. Acessível em: </w:t>
      </w:r>
      <w:r w:rsidR="00FD2519" w:rsidRPr="00547AFC">
        <w:rPr>
          <w:rFonts w:ascii="Times New Roman" w:hAnsi="Times New Roman" w:cs="Times New Roman"/>
          <w:sz w:val="24"/>
          <w:szCs w:val="24"/>
        </w:rPr>
        <w:t>https://periodicos.ufpel.edu.br/ojs2/index.php/searafilosofica/article/view/1915</w:t>
      </w:r>
    </w:p>
    <w:p w14:paraId="14D7311D" w14:textId="77777777" w:rsidR="00FD2519" w:rsidRPr="00547AFC" w:rsidRDefault="00FD2519" w:rsidP="00731431">
      <w:pPr>
        <w:spacing w:after="0" w:line="240" w:lineRule="auto"/>
        <w:rPr>
          <w:rFonts w:ascii="Times New Roman" w:hAnsi="Times New Roman" w:cs="Times New Roman"/>
          <w:sz w:val="24"/>
          <w:szCs w:val="24"/>
        </w:rPr>
      </w:pPr>
    </w:p>
    <w:p w14:paraId="1E83E6F3" w14:textId="77777777" w:rsidR="004613E1" w:rsidRPr="00547AFC" w:rsidRDefault="00503C71" w:rsidP="00503C71">
      <w:pPr>
        <w:spacing w:after="0" w:line="240" w:lineRule="auto"/>
        <w:rPr>
          <w:rFonts w:ascii="Times New Roman" w:hAnsi="Times New Roman" w:cs="Times New Roman"/>
          <w:sz w:val="24"/>
          <w:szCs w:val="24"/>
        </w:rPr>
      </w:pPr>
      <w:r w:rsidRPr="00547AFC">
        <w:rPr>
          <w:rFonts w:ascii="Times New Roman" w:hAnsi="Times New Roman" w:cs="Times New Roman"/>
          <w:sz w:val="24"/>
          <w:szCs w:val="24"/>
        </w:rPr>
        <w:t xml:space="preserve">SARLET, Ingo Wolfgang. </w:t>
      </w:r>
      <w:r w:rsidRPr="00547AFC">
        <w:rPr>
          <w:rFonts w:ascii="Times New Roman" w:hAnsi="Times New Roman" w:cs="Times New Roman"/>
          <w:b/>
          <w:sz w:val="24"/>
          <w:szCs w:val="24"/>
        </w:rPr>
        <w:t>A dignidade da pessoa humana e os direitos fundamentais na Constituição de 1988</w:t>
      </w:r>
      <w:r w:rsidRPr="00547AFC">
        <w:rPr>
          <w:rFonts w:ascii="Times New Roman" w:hAnsi="Times New Roman" w:cs="Times New Roman"/>
          <w:sz w:val="24"/>
          <w:szCs w:val="24"/>
        </w:rPr>
        <w:t>. 7. ed. rev. atual. Porto Alegre: Livraria do Advogado, 2009.</w:t>
      </w:r>
    </w:p>
    <w:sectPr w:rsidR="004613E1" w:rsidRPr="00547AFC" w:rsidSect="00E25A2E">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0C8B" w14:textId="77777777" w:rsidR="00DC43FD" w:rsidRDefault="00DC43FD" w:rsidP="004553FC">
      <w:pPr>
        <w:spacing w:after="0" w:line="240" w:lineRule="auto"/>
      </w:pPr>
      <w:r>
        <w:separator/>
      </w:r>
    </w:p>
  </w:endnote>
  <w:endnote w:type="continuationSeparator" w:id="0">
    <w:p w14:paraId="7FE7F897" w14:textId="77777777" w:rsidR="00DC43FD" w:rsidRDefault="00DC43FD" w:rsidP="0045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DAAE" w14:textId="77777777" w:rsidR="00DC43FD" w:rsidRDefault="00DC43FD" w:rsidP="004553FC">
      <w:pPr>
        <w:spacing w:after="0" w:line="240" w:lineRule="auto"/>
      </w:pPr>
      <w:r>
        <w:separator/>
      </w:r>
    </w:p>
  </w:footnote>
  <w:footnote w:type="continuationSeparator" w:id="0">
    <w:p w14:paraId="4E757368" w14:textId="77777777" w:rsidR="00DC43FD" w:rsidRDefault="00DC43FD" w:rsidP="004553FC">
      <w:pPr>
        <w:spacing w:after="0" w:line="240" w:lineRule="auto"/>
      </w:pPr>
      <w:r>
        <w:continuationSeparator/>
      </w:r>
    </w:p>
  </w:footnote>
  <w:footnote w:id="1">
    <w:p w14:paraId="5B746941" w14:textId="77777777" w:rsidR="005E2D88" w:rsidRPr="004A2097" w:rsidRDefault="005E2D88" w:rsidP="00E31D6D">
      <w:pPr>
        <w:pStyle w:val="Textodenotaderodap"/>
        <w:jc w:val="both"/>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Graduando do Curso de Bacharel </w:t>
      </w:r>
      <w:r w:rsidR="00742575" w:rsidRPr="004A2097">
        <w:rPr>
          <w:rFonts w:ascii="Times New Roman" w:hAnsi="Times New Roman" w:cs="Times New Roman"/>
        </w:rPr>
        <w:t>em Direito pelo</w:t>
      </w:r>
      <w:r w:rsidR="00E31D6D">
        <w:rPr>
          <w:rFonts w:ascii="Times New Roman" w:hAnsi="Times New Roman" w:cs="Times New Roman"/>
        </w:rPr>
        <w:t xml:space="preserve"> CESED do</w:t>
      </w:r>
      <w:r w:rsidR="00742575" w:rsidRPr="004A2097">
        <w:rPr>
          <w:rFonts w:ascii="Times New Roman" w:hAnsi="Times New Roman" w:cs="Times New Roman"/>
        </w:rPr>
        <w:t xml:space="preserve"> Centro Universitário - </w:t>
      </w:r>
      <w:proofErr w:type="spellStart"/>
      <w:r w:rsidR="00742575" w:rsidRPr="004A2097">
        <w:rPr>
          <w:rFonts w:ascii="Times New Roman" w:hAnsi="Times New Roman" w:cs="Times New Roman"/>
        </w:rPr>
        <w:t>Unifacisa</w:t>
      </w:r>
      <w:proofErr w:type="spellEnd"/>
      <w:r w:rsidR="00742575" w:rsidRPr="004A2097">
        <w:rPr>
          <w:rFonts w:ascii="Times New Roman" w:hAnsi="Times New Roman" w:cs="Times New Roman"/>
        </w:rPr>
        <w:t>.</w:t>
      </w:r>
      <w:r w:rsidR="00E31D6D">
        <w:rPr>
          <w:rFonts w:ascii="Times New Roman" w:hAnsi="Times New Roman" w:cs="Times New Roman"/>
        </w:rPr>
        <w:t xml:space="preserve"> E-mail: </w:t>
      </w:r>
      <w:r w:rsidR="00BF7218" w:rsidRPr="004A2097">
        <w:rPr>
          <w:rFonts w:ascii="Times New Roman" w:hAnsi="Times New Roman" w:cs="Times New Roman"/>
        </w:rPr>
        <w:t>laurocristiano@gmail.com</w:t>
      </w:r>
    </w:p>
  </w:footnote>
  <w:footnote w:id="2">
    <w:p w14:paraId="1BF6DB2D" w14:textId="77777777" w:rsidR="00742575" w:rsidRDefault="00742575" w:rsidP="003C2D5B">
      <w:pPr>
        <w:pStyle w:val="Textodenotaderodap"/>
        <w:jc w:val="both"/>
      </w:pPr>
      <w:r w:rsidRPr="004A2097">
        <w:rPr>
          <w:rStyle w:val="Refdenotaderodap"/>
          <w:rFonts w:ascii="Times New Roman" w:hAnsi="Times New Roman" w:cs="Times New Roman"/>
        </w:rPr>
        <w:footnoteRef/>
      </w:r>
      <w:r w:rsidR="00021088" w:rsidRPr="004A2097">
        <w:rPr>
          <w:rFonts w:ascii="Times New Roman" w:hAnsi="Times New Roman" w:cs="Times New Roman"/>
        </w:rPr>
        <w:t xml:space="preserve">Professor Orientador. </w:t>
      </w:r>
      <w:r w:rsidR="007B4474" w:rsidRPr="004A2097">
        <w:rPr>
          <w:rFonts w:ascii="Times New Roman" w:hAnsi="Times New Roman" w:cs="Times New Roman"/>
        </w:rPr>
        <w:t xml:space="preserve">Graduado em Direito (2007) pela Universidade FUMEC, Especialista em Direito Público (2007) pela Faculdade de Direito de Ipatinga, Mestre em Direito (2012) pela </w:t>
      </w:r>
      <w:r w:rsidR="00BF7218" w:rsidRPr="004A2097">
        <w:rPr>
          <w:rFonts w:ascii="Times New Roman" w:hAnsi="Times New Roman" w:cs="Times New Roman"/>
        </w:rPr>
        <w:t xml:space="preserve">Faculdade Milton Campos e Doutor em Ciências Jurídicas (2019) pela Universidade Federal da Paraíba. Docente do Curso de Direito nas disciplinas de </w:t>
      </w:r>
      <w:r w:rsidR="003C2D5B">
        <w:rPr>
          <w:rFonts w:ascii="Times New Roman" w:hAnsi="Times New Roman" w:cs="Times New Roman"/>
        </w:rPr>
        <w:t>Direito Constitucional, M</w:t>
      </w:r>
      <w:r w:rsidR="003C2D5B" w:rsidRPr="003C2D5B">
        <w:rPr>
          <w:rFonts w:ascii="Times New Roman" w:hAnsi="Times New Roman" w:cs="Times New Roman"/>
        </w:rPr>
        <w:t>edicin</w:t>
      </w:r>
      <w:r w:rsidR="003C2D5B">
        <w:rPr>
          <w:rFonts w:ascii="Times New Roman" w:hAnsi="Times New Roman" w:cs="Times New Roman"/>
        </w:rPr>
        <w:t>a Legal e Direito da Infância e J</w:t>
      </w:r>
      <w:r w:rsidR="003C2D5B" w:rsidRPr="003C2D5B">
        <w:rPr>
          <w:rFonts w:ascii="Times New Roman" w:hAnsi="Times New Roman" w:cs="Times New Roman"/>
        </w:rPr>
        <w:t>uventude.</w:t>
      </w:r>
      <w:r w:rsidR="00BF7218" w:rsidRPr="004A2097">
        <w:rPr>
          <w:rFonts w:ascii="Times New Roman" w:hAnsi="Times New Roman" w:cs="Times New Roman"/>
        </w:rPr>
        <w:t xml:space="preserve">do Centro Universitário </w:t>
      </w:r>
      <w:proofErr w:type="spellStart"/>
      <w:r w:rsidR="00BF7218" w:rsidRPr="004A2097">
        <w:rPr>
          <w:rFonts w:ascii="Times New Roman" w:hAnsi="Times New Roman" w:cs="Times New Roman"/>
        </w:rPr>
        <w:t>Unifacisa</w:t>
      </w:r>
      <w:proofErr w:type="spellEnd"/>
      <w:r w:rsidR="004A2097">
        <w:rPr>
          <w:rFonts w:ascii="Times New Roman" w:hAnsi="Times New Roman" w:cs="Times New Roman"/>
        </w:rPr>
        <w:t xml:space="preserve">. </w:t>
      </w:r>
      <w:r w:rsidR="00A1391A">
        <w:rPr>
          <w:rFonts w:ascii="Times New Roman" w:hAnsi="Times New Roman" w:cs="Times New Roman"/>
        </w:rPr>
        <w:t xml:space="preserve">E-mail: </w:t>
      </w:r>
      <w:r w:rsidR="00E31D6D" w:rsidRPr="00E31D6D">
        <w:rPr>
          <w:rFonts w:ascii="Times New Roman" w:hAnsi="Times New Roman" w:cs="Times New Roman"/>
        </w:rPr>
        <w:t>marcelodlara@gmail.com</w:t>
      </w:r>
    </w:p>
  </w:footnote>
  <w:footnote w:id="3">
    <w:p w14:paraId="68430AC9" w14:textId="77777777" w:rsidR="00AB5051" w:rsidRPr="00955FBD" w:rsidRDefault="00AB5051" w:rsidP="00AB5051">
      <w:pPr>
        <w:pStyle w:val="Textodenotaderodap"/>
        <w:jc w:val="both"/>
        <w:rPr>
          <w:rFonts w:ascii="Times New Roman" w:hAnsi="Times New Roman"/>
        </w:rPr>
      </w:pPr>
      <w:r>
        <w:rPr>
          <w:rStyle w:val="Refdenotaderodap"/>
        </w:rPr>
        <w:footnoteRef/>
      </w:r>
      <w:r>
        <w:rPr>
          <w:rFonts w:ascii="Times New Roman" w:hAnsi="Times New Roman"/>
        </w:rPr>
        <w:t xml:space="preserve">É oportuno explicar que para diferenciar a palavra pessoa do conceito e do substantivo, quando estivermos tratando da </w:t>
      </w:r>
      <w:r w:rsidRPr="003B3C6B">
        <w:rPr>
          <w:rFonts w:ascii="Times New Roman" w:hAnsi="Times New Roman"/>
          <w:i/>
        </w:rPr>
        <w:t>pessoa</w:t>
      </w:r>
      <w:r>
        <w:rPr>
          <w:rFonts w:ascii="Times New Roman" w:hAnsi="Times New Roman"/>
        </w:rPr>
        <w:t xml:space="preserve"> enquanto conceito, faremos o uso da grafia em itálico.</w:t>
      </w:r>
    </w:p>
  </w:footnote>
  <w:footnote w:id="4">
    <w:p w14:paraId="5CA7037F" w14:textId="6EDA4FF6" w:rsidR="00CE0C59" w:rsidRDefault="00CE0C59" w:rsidP="00CE0C59">
      <w:pPr>
        <w:pStyle w:val="Textodenotaderodap"/>
        <w:jc w:val="both"/>
      </w:pPr>
      <w:r w:rsidRPr="00CE0C59">
        <w:rPr>
          <w:rFonts w:ascii="Times New Roman" w:hAnsi="Times New Roman"/>
          <w:vertAlign w:val="superscript"/>
        </w:rPr>
        <w:footnoteRef/>
      </w:r>
      <w:r w:rsidRPr="00CE0C59">
        <w:rPr>
          <w:rFonts w:ascii="Times New Roman" w:hAnsi="Times New Roman"/>
        </w:rPr>
        <w:t xml:space="preserve"> </w:t>
      </w:r>
      <w:r>
        <w:rPr>
          <w:rFonts w:ascii="Times New Roman" w:hAnsi="Times New Roman"/>
        </w:rPr>
        <w:t xml:space="preserve">As contribuições neste artigo aos conceitos e interpretações </w:t>
      </w:r>
      <w:proofErr w:type="spellStart"/>
      <w:r>
        <w:rPr>
          <w:rFonts w:ascii="Times New Roman" w:hAnsi="Times New Roman"/>
        </w:rPr>
        <w:t>boecianas</w:t>
      </w:r>
      <w:proofErr w:type="spellEnd"/>
      <w:r>
        <w:rPr>
          <w:rFonts w:ascii="Times New Roman" w:hAnsi="Times New Roman"/>
        </w:rPr>
        <w:t xml:space="preserve"> ao conceito de pessoa,</w:t>
      </w:r>
      <w:r w:rsidRPr="00CE0C59">
        <w:rPr>
          <w:rFonts w:ascii="Times New Roman" w:hAnsi="Times New Roman"/>
        </w:rPr>
        <w:t xml:space="preserve"> fazem parte de pesquisa </w:t>
      </w:r>
      <w:r w:rsidR="00943C03">
        <w:rPr>
          <w:rFonts w:ascii="Times New Roman" w:hAnsi="Times New Roman"/>
        </w:rPr>
        <w:t>desenvolvida pelo autor.</w:t>
      </w:r>
    </w:p>
  </w:footnote>
  <w:footnote w:id="5">
    <w:p w14:paraId="6F01BF1F" w14:textId="77777777" w:rsidR="00EB0D62" w:rsidRDefault="00EB0D62" w:rsidP="00D84F7A">
      <w:pPr>
        <w:pStyle w:val="Normal1"/>
        <w:pBdr>
          <w:top w:val="nil"/>
          <w:left w:val="nil"/>
          <w:bottom w:val="nil"/>
          <w:right w:val="nil"/>
          <w:between w:val="nil"/>
        </w:pBdr>
        <w:tabs>
          <w:tab w:val="left" w:pos="708"/>
        </w:tabs>
        <w:spacing w:after="0" w:line="240" w:lineRule="auto"/>
        <w:jc w:val="both"/>
      </w:pPr>
      <w:r>
        <w:rPr>
          <w:rStyle w:val="Refdenotaderodap"/>
        </w:rPr>
        <w:footnoteRef/>
      </w:r>
      <w:r w:rsidRPr="00EB0D62">
        <w:rPr>
          <w:rFonts w:ascii="Times New Roman" w:hAnsi="Times New Roman"/>
          <w:sz w:val="20"/>
          <w:szCs w:val="20"/>
        </w:rPr>
        <w:t xml:space="preserve">Severino Boécio (480-524) é na história da filosofia um divisor quando se refere à passagem do pensamento filosófico da antiguidade para o medievo. Sua contribuição inicia desde traduções de textos aristotélicos a obras sobre lógica, música, ontologia, dentre outras. No entanto, definitivamente a mais difundida de suas obras é </w:t>
      </w:r>
      <w:r w:rsidRPr="00EB0D62">
        <w:rPr>
          <w:rFonts w:ascii="Times New Roman" w:hAnsi="Times New Roman"/>
          <w:i/>
          <w:sz w:val="20"/>
          <w:szCs w:val="20"/>
        </w:rPr>
        <w:t>A Consolação da Filosofia</w:t>
      </w:r>
      <w:r w:rsidRPr="00EB0D62">
        <w:rPr>
          <w:rFonts w:ascii="Times New Roman" w:hAnsi="Times New Roman"/>
          <w:sz w:val="20"/>
          <w:szCs w:val="20"/>
        </w:rPr>
        <w:t xml:space="preserve">, livro comumente analisado a partir do seu principal tema, a felicidade, e que fará parte do conjunto de textos que influenciou o pensamento filosófico no medievo ao introduzir noções que servirão como introdução à escolástica, como também, através da sistematização do pensamento ideológico-cristão a partir da sua estrutura filosófica. </w:t>
      </w:r>
      <w:r w:rsidRPr="00EB0D62">
        <w:rPr>
          <w:rFonts w:ascii="Times New Roman" w:hAnsi="Times New Roman"/>
          <w:sz w:val="20"/>
          <w:szCs w:val="20"/>
        </w:rPr>
        <w:tab/>
        <w:t xml:space="preserve">Enquanto estava preso em </w:t>
      </w:r>
      <w:proofErr w:type="spellStart"/>
      <w:r w:rsidRPr="00EB0D62">
        <w:rPr>
          <w:rFonts w:ascii="Times New Roman" w:hAnsi="Times New Roman"/>
          <w:sz w:val="20"/>
          <w:szCs w:val="20"/>
        </w:rPr>
        <w:t>Pávia</w:t>
      </w:r>
      <w:proofErr w:type="spellEnd"/>
      <w:r w:rsidRPr="00EB0D62">
        <w:rPr>
          <w:rFonts w:ascii="Times New Roman" w:hAnsi="Times New Roman"/>
          <w:sz w:val="20"/>
          <w:szCs w:val="20"/>
        </w:rPr>
        <w:t xml:space="preserve">, aguardando a sua execução por suposta traição ao rei ostrogodo, Teodorico o grande quando escreve sua obra magna por volta de 526 d.C. Pela acusação, a morte por enforcamento era sua pena. No cárcere, em meio a suas </w:t>
      </w:r>
      <w:r w:rsidR="001B69FB" w:rsidRPr="00EB0D62">
        <w:rPr>
          <w:rFonts w:ascii="Times New Roman" w:hAnsi="Times New Roman"/>
          <w:sz w:val="20"/>
          <w:szCs w:val="20"/>
        </w:rPr>
        <w:t>angústias</w:t>
      </w:r>
      <w:r w:rsidRPr="00EB0D62">
        <w:rPr>
          <w:rFonts w:ascii="Times New Roman" w:hAnsi="Times New Roman"/>
          <w:sz w:val="20"/>
          <w:szCs w:val="20"/>
        </w:rPr>
        <w:t xml:space="preserve"> de ser condenado por algo não que fez e sem que houvesse o direito de defesa, ele escreve a </w:t>
      </w:r>
      <w:proofErr w:type="spellStart"/>
      <w:r w:rsidRPr="00EB0D62">
        <w:rPr>
          <w:rFonts w:ascii="Times New Roman" w:hAnsi="Times New Roman"/>
          <w:sz w:val="20"/>
          <w:szCs w:val="20"/>
        </w:rPr>
        <w:t>sua</w:t>
      </w:r>
      <w:r w:rsidRPr="00EB0D62">
        <w:rPr>
          <w:rFonts w:ascii="Times New Roman" w:hAnsi="Times New Roman"/>
          <w:i/>
          <w:sz w:val="20"/>
          <w:szCs w:val="20"/>
        </w:rPr>
        <w:t>consolátiomágna</w:t>
      </w:r>
      <w:proofErr w:type="spellEnd"/>
      <w:r w:rsidRPr="00EB0D62">
        <w:rPr>
          <w:rFonts w:ascii="Times New Roman" w:hAnsi="Times New Roman"/>
          <w:sz w:val="20"/>
          <w:szCs w:val="20"/>
        </w:rPr>
        <w:t>.</w:t>
      </w:r>
    </w:p>
  </w:footnote>
  <w:footnote w:id="6">
    <w:p w14:paraId="310DFD00" w14:textId="77777777" w:rsidR="00AB5051" w:rsidRPr="00FB2C8F" w:rsidRDefault="00AB5051" w:rsidP="00AB5051">
      <w:pPr>
        <w:autoSpaceDE w:val="0"/>
        <w:autoSpaceDN w:val="0"/>
        <w:adjustRightInd w:val="0"/>
        <w:spacing w:after="0" w:line="240" w:lineRule="auto"/>
        <w:jc w:val="both"/>
      </w:pPr>
      <w:r w:rsidRPr="00FB2C8F">
        <w:rPr>
          <w:rStyle w:val="Refdenotaderodap"/>
          <w:rFonts w:ascii="Times New Roman" w:hAnsi="Times New Roman" w:cs="Times New Roman"/>
        </w:rPr>
        <w:footnoteRef/>
      </w:r>
      <w:r w:rsidR="001B69FB" w:rsidRPr="00FB2C8F">
        <w:rPr>
          <w:rFonts w:ascii="Times New Roman" w:hAnsi="Times New Roman" w:cs="Times New Roman"/>
          <w:sz w:val="20"/>
          <w:szCs w:val="20"/>
        </w:rPr>
        <w:t>Admite-se</w:t>
      </w:r>
      <w:r w:rsidRPr="00FB2C8F">
        <w:rPr>
          <w:rFonts w:ascii="Times New Roman" w:hAnsi="Times New Roman" w:cs="Times New Roman"/>
          <w:sz w:val="20"/>
          <w:szCs w:val="20"/>
        </w:rPr>
        <w:t xml:space="preserve"> na teologia cristã a existência da pessoa divina, angélica e humana. Além de Boécio, outro importante teólogo a abordar este tema foi São </w:t>
      </w:r>
      <w:proofErr w:type="spellStart"/>
      <w:r w:rsidRPr="00FB2C8F">
        <w:rPr>
          <w:rFonts w:ascii="Times New Roman" w:hAnsi="Times New Roman" w:cs="Times New Roman"/>
          <w:sz w:val="20"/>
          <w:szCs w:val="20"/>
        </w:rPr>
        <w:t>Tomas</w:t>
      </w:r>
      <w:proofErr w:type="spellEnd"/>
      <w:r w:rsidRPr="00FB2C8F">
        <w:rPr>
          <w:rFonts w:ascii="Times New Roman" w:hAnsi="Times New Roman" w:cs="Times New Roman"/>
          <w:sz w:val="20"/>
          <w:szCs w:val="20"/>
        </w:rPr>
        <w:t xml:space="preserve"> de Aquino, na sua obra Suma Teológica, na Questão 29, que trata das pessoas divinas.</w:t>
      </w:r>
    </w:p>
  </w:footnote>
  <w:footnote w:id="7">
    <w:p w14:paraId="00AFC2D8" w14:textId="77777777" w:rsidR="00AB5051" w:rsidRPr="008B42FE" w:rsidRDefault="00AB5051" w:rsidP="00AB5051">
      <w:pPr>
        <w:pStyle w:val="Textodenotaderodap"/>
        <w:jc w:val="both"/>
        <w:rPr>
          <w:rFonts w:ascii="Times New Roman" w:hAnsi="Times New Roman"/>
        </w:rPr>
      </w:pPr>
      <w:r w:rsidRPr="008B42FE">
        <w:rPr>
          <w:rStyle w:val="Refdenotaderodap"/>
          <w:rFonts w:ascii="Times New Roman" w:hAnsi="Times New Roman"/>
        </w:rPr>
        <w:footnoteRef/>
      </w:r>
      <w:r>
        <w:rPr>
          <w:rFonts w:ascii="Times New Roman" w:hAnsi="Times New Roman"/>
        </w:rPr>
        <w:t xml:space="preserve">Para entender essa situação histórica, faz-se útil lembrar que o Oriente estava divido pelas disputas criptológicas e trinitárias, a ponto de as decisões do Concílio de Calcedônia não serem aceitas por todos os setores da Igreja oriental, começando pelos nestorianos, que confessavam duplicidade hipostática, e os </w:t>
      </w:r>
      <w:proofErr w:type="spellStart"/>
      <w:r>
        <w:rPr>
          <w:rFonts w:ascii="Times New Roman" w:hAnsi="Times New Roman"/>
        </w:rPr>
        <w:t>eutiquianos</w:t>
      </w:r>
      <w:proofErr w:type="spellEnd"/>
      <w:r>
        <w:rPr>
          <w:rFonts w:ascii="Times New Roman" w:hAnsi="Times New Roman"/>
        </w:rPr>
        <w:t xml:space="preserve">, defensores do </w:t>
      </w:r>
      <w:proofErr w:type="spellStart"/>
      <w:r>
        <w:rPr>
          <w:rFonts w:ascii="Times New Roman" w:hAnsi="Times New Roman"/>
        </w:rPr>
        <w:t>monofismo</w:t>
      </w:r>
      <w:proofErr w:type="spellEnd"/>
      <w:r>
        <w:rPr>
          <w:rFonts w:ascii="Times New Roman" w:hAnsi="Times New Roman"/>
        </w:rPr>
        <w:t>. (...) O Concílio da Calcedônia havia firmado que a natureza humana de Cristo fora assumida no Verbo, mas não absorvida por ele, o que conduziu à conclusão pela perfeita e íntegra humanidade de Cristo, ao lado de sua plena e total divindade. Portanto, já se sustentava, com firmeza, a verdade de Cristo como ser único e Boécio, mesmo professando essa integridade, procurou responder à questão da possibilidade de um Cristo único resultar da união de duas naturezas íntegras, esclarecendo os conceitos de natureza e pessoa. (SAVIAN FILHO, 2005, p. 68)</w:t>
      </w:r>
    </w:p>
  </w:footnote>
  <w:footnote w:id="8">
    <w:p w14:paraId="71D283C6" w14:textId="77777777" w:rsidR="00AB5051" w:rsidRDefault="00AB5051" w:rsidP="00AB5051">
      <w:pPr>
        <w:pStyle w:val="Textodenotaderodap"/>
        <w:jc w:val="both"/>
      </w:pPr>
      <w:r>
        <w:rPr>
          <w:rStyle w:val="Refdenotaderodap"/>
        </w:rPr>
        <w:footnoteRef/>
      </w:r>
      <w:r w:rsidRPr="00072DC1">
        <w:rPr>
          <w:rFonts w:ascii="Times New Roman" w:hAnsi="Times New Roman"/>
        </w:rPr>
        <w:t xml:space="preserve">Para </w:t>
      </w:r>
      <w:proofErr w:type="spellStart"/>
      <w:r>
        <w:rPr>
          <w:rFonts w:ascii="Times New Roman" w:hAnsi="Times New Roman"/>
        </w:rPr>
        <w:t>Êutiques</w:t>
      </w:r>
      <w:proofErr w:type="spellEnd"/>
      <w:r w:rsidRPr="00072DC1">
        <w:rPr>
          <w:rFonts w:ascii="Times New Roman" w:hAnsi="Times New Roman"/>
        </w:rPr>
        <w:t xml:space="preserve">, a pessoa de Cristo era </w:t>
      </w:r>
      <w:r>
        <w:rPr>
          <w:rFonts w:ascii="Times New Roman" w:hAnsi="Times New Roman"/>
        </w:rPr>
        <w:t>composta por sua natureza de</w:t>
      </w:r>
      <w:r w:rsidRPr="00072DC1">
        <w:rPr>
          <w:rFonts w:ascii="Times New Roman" w:hAnsi="Times New Roman"/>
        </w:rPr>
        <w:t xml:space="preserve"> homem no qual o verbo de Deus tinha residido como num templo. Já para </w:t>
      </w:r>
      <w:r>
        <w:rPr>
          <w:rFonts w:ascii="Times New Roman" w:hAnsi="Times New Roman"/>
        </w:rPr>
        <w:t>Nestório</w:t>
      </w:r>
      <w:r w:rsidRPr="00072DC1">
        <w:rPr>
          <w:rFonts w:ascii="Times New Roman" w:hAnsi="Times New Roman"/>
        </w:rPr>
        <w:t xml:space="preserve">, afirmava que havia na pessoa do </w:t>
      </w:r>
      <w:r>
        <w:rPr>
          <w:rFonts w:ascii="Times New Roman" w:hAnsi="Times New Roman"/>
        </w:rPr>
        <w:t>Cristo havia</w:t>
      </w:r>
      <w:r w:rsidRPr="00072DC1">
        <w:rPr>
          <w:rFonts w:ascii="Times New Roman" w:hAnsi="Times New Roman"/>
        </w:rPr>
        <w:t xml:space="preserve"> uma só natureza, a natureza humana, </w:t>
      </w:r>
      <w:r>
        <w:rPr>
          <w:rFonts w:ascii="Times New Roman" w:hAnsi="Times New Roman"/>
        </w:rPr>
        <w:t>no entanto, com a pessoa divina e humana</w:t>
      </w:r>
      <w:r w:rsidRPr="00072DC1">
        <w:rPr>
          <w:rFonts w:ascii="Times New Roman" w:hAnsi="Times New Roman"/>
        </w:rPr>
        <w:t>.</w:t>
      </w:r>
    </w:p>
  </w:footnote>
  <w:footnote w:id="9">
    <w:p w14:paraId="341642AF" w14:textId="77777777" w:rsidR="00AB5051" w:rsidRDefault="00AB5051" w:rsidP="00AB5051">
      <w:pPr>
        <w:pStyle w:val="Textodenotaderodap"/>
        <w:jc w:val="both"/>
      </w:pPr>
      <w:r>
        <w:rPr>
          <w:rStyle w:val="Refdenotaderodap"/>
        </w:rPr>
        <w:footnoteRef/>
      </w:r>
      <w:r>
        <w:rPr>
          <w:rFonts w:ascii="Times New Roman" w:hAnsi="Times New Roman"/>
        </w:rPr>
        <w:t>P</w:t>
      </w:r>
      <w:r w:rsidRPr="002F455B">
        <w:rPr>
          <w:rFonts w:ascii="Times New Roman" w:hAnsi="Times New Roman"/>
        </w:rPr>
        <w:t>ara cumprir o nosso objetivo nos apartaremos deste tema central que envolve as colocações dos dois bispos e nos limitaremos em explorar a conceitualização oferecida por Boécio, afim de traçar uma aproximação com a ideia de dignidade da pessoa humana.</w:t>
      </w:r>
    </w:p>
  </w:footnote>
  <w:footnote w:id="10">
    <w:p w14:paraId="55090D6A" w14:textId="77777777" w:rsidR="00AB5051" w:rsidRDefault="00AB5051" w:rsidP="00AB5051">
      <w:pPr>
        <w:pStyle w:val="Default"/>
        <w:jc w:val="both"/>
      </w:pPr>
      <w:r w:rsidRPr="004E5F8B">
        <w:rPr>
          <w:rStyle w:val="Refdenotaderodap"/>
          <w:rFonts w:ascii="Times New Roman" w:hAnsi="Times New Roman" w:cs="Times New Roman"/>
          <w:sz w:val="20"/>
          <w:szCs w:val="20"/>
        </w:rPr>
        <w:footnoteRef/>
      </w:r>
      <w:r w:rsidRPr="004E5F8B">
        <w:rPr>
          <w:rFonts w:ascii="Times New Roman" w:hAnsi="Times New Roman" w:cs="Times New Roman"/>
          <w:color w:val="auto"/>
          <w:sz w:val="20"/>
          <w:szCs w:val="20"/>
          <w:lang w:eastAsia="en-US"/>
        </w:rPr>
        <w:t xml:space="preserve">Definições de natureza apresentado por Boécio: </w:t>
      </w:r>
      <w:r w:rsidRPr="0049194A">
        <w:rPr>
          <w:rFonts w:ascii="Times New Roman" w:hAnsi="Times New Roman" w:cs="Times New Roman"/>
          <w:color w:val="auto"/>
          <w:sz w:val="20"/>
          <w:szCs w:val="20"/>
          <w:lang w:eastAsia="en-US"/>
        </w:rPr>
        <w:t>1. Natureza é própria daquelas coisas que, por serem, podem ser apreen</w:t>
      </w:r>
      <w:r w:rsidRPr="00B5754A">
        <w:rPr>
          <w:rFonts w:ascii="Times New Roman" w:hAnsi="Times New Roman" w:cs="Times New Roman"/>
          <w:color w:val="auto"/>
          <w:sz w:val="20"/>
          <w:szCs w:val="20"/>
          <w:lang w:eastAsia="en-US"/>
        </w:rPr>
        <w:t>dida</w:t>
      </w:r>
      <w:r w:rsidRPr="0049194A">
        <w:rPr>
          <w:rFonts w:ascii="Times New Roman" w:hAnsi="Times New Roman" w:cs="Times New Roman"/>
          <w:color w:val="auto"/>
          <w:sz w:val="20"/>
          <w:szCs w:val="20"/>
          <w:lang w:eastAsia="en-US"/>
        </w:rPr>
        <w:t>s</w:t>
      </w:r>
      <w:r>
        <w:rPr>
          <w:rFonts w:ascii="Times New Roman" w:hAnsi="Times New Roman" w:cs="Times New Roman"/>
          <w:color w:val="auto"/>
          <w:sz w:val="20"/>
          <w:szCs w:val="20"/>
          <w:lang w:eastAsia="en-US"/>
        </w:rPr>
        <w:t xml:space="preserve"> de algum modo pelo intelecto.;</w:t>
      </w:r>
      <w:r w:rsidRPr="0049194A">
        <w:rPr>
          <w:rFonts w:ascii="Times New Roman" w:hAnsi="Times New Roman" w:cs="Times New Roman"/>
          <w:color w:val="auto"/>
          <w:sz w:val="20"/>
          <w:szCs w:val="20"/>
          <w:lang w:eastAsia="en-US"/>
        </w:rPr>
        <w:t>2</w:t>
      </w:r>
      <w:r>
        <w:rPr>
          <w:rFonts w:ascii="Times New Roman" w:hAnsi="Times New Roman" w:cs="Times New Roman"/>
          <w:color w:val="auto"/>
          <w:sz w:val="20"/>
          <w:szCs w:val="20"/>
          <w:lang w:eastAsia="en-US"/>
        </w:rPr>
        <w:t>. É o que pode fazer ou sofrer.;</w:t>
      </w:r>
      <w:r w:rsidRPr="0049194A">
        <w:rPr>
          <w:rFonts w:ascii="Times New Roman" w:hAnsi="Times New Roman" w:cs="Times New Roman"/>
          <w:color w:val="auto"/>
          <w:sz w:val="20"/>
          <w:szCs w:val="20"/>
          <w:lang w:eastAsia="en-US"/>
        </w:rPr>
        <w:t xml:space="preserve">3. Princípio do movimento por si, não por acidente. 4. Diferença específica que informa cada coisa. (BOÉCIO, 2005, p. 163). </w:t>
      </w:r>
    </w:p>
  </w:footnote>
  <w:footnote w:id="11">
    <w:p w14:paraId="57546D2E" w14:textId="77777777" w:rsidR="00AB5051" w:rsidRDefault="00AB5051" w:rsidP="00AB5051">
      <w:pPr>
        <w:pStyle w:val="Textodenotaderodap"/>
        <w:jc w:val="both"/>
      </w:pPr>
      <w:r w:rsidRPr="00B15F87">
        <w:rPr>
          <w:rFonts w:ascii="Times New Roman" w:hAnsi="Times New Roman"/>
          <w:vertAlign w:val="superscript"/>
        </w:rPr>
        <w:footnoteRef/>
      </w:r>
      <w:r>
        <w:rPr>
          <w:rFonts w:ascii="Times New Roman" w:hAnsi="Times New Roman"/>
        </w:rPr>
        <w:t xml:space="preserve"> Uma Introdução</w:t>
      </w:r>
      <w:r w:rsidRPr="00B15F87">
        <w:rPr>
          <w:rFonts w:ascii="Times New Roman" w:hAnsi="Times New Roman"/>
        </w:rPr>
        <w:t xml:space="preserve"> onde se dizem as circunstâncias do surgimento do escrito; (2) Os capítulos I a III, que consistem numa investigação terminológica; (3) Os capítulos IV a VIII, de investigação filosófico-teológica diretamente voltada para o motivo do escrito. (SAVIAN FILHO in BOÉCIO, 2005, p. 67).</w:t>
      </w:r>
    </w:p>
  </w:footnote>
  <w:footnote w:id="12">
    <w:p w14:paraId="5CED5719" w14:textId="77777777" w:rsidR="00AB5051" w:rsidRDefault="00AB5051" w:rsidP="00AB5051">
      <w:pPr>
        <w:pStyle w:val="Textodenotaderodap"/>
        <w:jc w:val="both"/>
      </w:pPr>
      <w:r>
        <w:rPr>
          <w:rStyle w:val="Refdenotaderodap"/>
        </w:rPr>
        <w:footnoteRef/>
      </w:r>
      <w:r w:rsidRPr="00072DC1">
        <w:rPr>
          <w:rFonts w:ascii="Times New Roman" w:hAnsi="Times New Roman"/>
        </w:rPr>
        <w:t xml:space="preserve">“Específico” é a tradução de Boécio para o termo aristotélico </w:t>
      </w:r>
      <w:proofErr w:type="spellStart"/>
      <w:r w:rsidRPr="00072DC1">
        <w:rPr>
          <w:rFonts w:ascii="Times New Roman" w:hAnsi="Times New Roman"/>
        </w:rPr>
        <w:t>εỉδο</w:t>
      </w:r>
      <w:proofErr w:type="spellEnd"/>
      <w:r w:rsidRPr="00072DC1">
        <w:rPr>
          <w:rFonts w:ascii="Times New Roman" w:hAnsi="Times New Roman"/>
        </w:rPr>
        <w:t xml:space="preserve">ποιός (de </w:t>
      </w:r>
      <w:proofErr w:type="spellStart"/>
      <w:r w:rsidRPr="00072DC1">
        <w:rPr>
          <w:rFonts w:ascii="Times New Roman" w:hAnsi="Times New Roman"/>
        </w:rPr>
        <w:t>εἶδος</w:t>
      </w:r>
      <w:proofErr w:type="spellEnd"/>
      <w:r w:rsidRPr="00072DC1">
        <w:rPr>
          <w:rFonts w:ascii="Times New Roman" w:hAnsi="Times New Roman"/>
        </w:rPr>
        <w:t>, forma, e π</w:t>
      </w:r>
      <w:proofErr w:type="spellStart"/>
      <w:r w:rsidRPr="00072DC1">
        <w:rPr>
          <w:rFonts w:ascii="Times New Roman" w:hAnsi="Times New Roman"/>
        </w:rPr>
        <w:t>οιός</w:t>
      </w:r>
      <w:proofErr w:type="spellEnd"/>
      <w:r w:rsidRPr="00072DC1">
        <w:rPr>
          <w:rFonts w:ascii="Times New Roman" w:hAnsi="Times New Roman"/>
        </w:rPr>
        <w:t>, que não apenas remete ao verbo π</w:t>
      </w:r>
      <w:proofErr w:type="spellStart"/>
      <w:r w:rsidRPr="00072DC1">
        <w:rPr>
          <w:rFonts w:ascii="Times New Roman" w:hAnsi="Times New Roman"/>
        </w:rPr>
        <w:t>οιέω</w:t>
      </w:r>
      <w:proofErr w:type="spellEnd"/>
      <w:r w:rsidRPr="00072DC1">
        <w:rPr>
          <w:rFonts w:ascii="Times New Roman" w:hAnsi="Times New Roman"/>
        </w:rPr>
        <w:t>, “fazer, produzir”, mas também se identifica com o adjetivo interrogativo π</w:t>
      </w:r>
      <w:proofErr w:type="spellStart"/>
      <w:r w:rsidRPr="00072DC1">
        <w:rPr>
          <w:rFonts w:ascii="Times New Roman" w:hAnsi="Times New Roman"/>
        </w:rPr>
        <w:t>οιός</w:t>
      </w:r>
      <w:proofErr w:type="spellEnd"/>
      <w:r w:rsidRPr="00072DC1">
        <w:rPr>
          <w:rFonts w:ascii="Times New Roman" w:hAnsi="Times New Roman"/>
        </w:rPr>
        <w:t xml:space="preserve">, -ά, - </w:t>
      </w:r>
      <w:proofErr w:type="spellStart"/>
      <w:r w:rsidRPr="00072DC1">
        <w:rPr>
          <w:rFonts w:ascii="Times New Roman" w:hAnsi="Times New Roman"/>
        </w:rPr>
        <w:t>όν</w:t>
      </w:r>
      <w:proofErr w:type="spellEnd"/>
      <w:r w:rsidRPr="00072DC1">
        <w:rPr>
          <w:rFonts w:ascii="Times New Roman" w:hAnsi="Times New Roman"/>
        </w:rPr>
        <w:t>, “qual? De qual natureza? De qual classe?”) e, com ela, Boécio pretende indicar a distinção de espécies dentro de um mesmo gênero. (SAVIAN FILHO in BOÉCIO, 2005, p. 74).</w:t>
      </w:r>
    </w:p>
  </w:footnote>
  <w:footnote w:id="13">
    <w:p w14:paraId="18334EAC" w14:textId="77777777" w:rsidR="00AB5051" w:rsidRDefault="00AB5051" w:rsidP="00AB5051">
      <w:pPr>
        <w:pStyle w:val="Textodenotaderodap"/>
        <w:jc w:val="both"/>
      </w:pPr>
      <w:r>
        <w:rPr>
          <w:rStyle w:val="Refdenotaderodap"/>
        </w:rPr>
        <w:footnoteRef/>
      </w:r>
      <w:r w:rsidRPr="001E008E">
        <w:rPr>
          <w:rFonts w:ascii="Times New Roman" w:hAnsi="Times New Roman"/>
        </w:rPr>
        <w:t xml:space="preserve">Ora, se considerarmos que entre a separação conceitual de espécies e gênero se dá quando entendemos que há a segmentação a qual especifica o gênero em relação a forma, incompatibiliza as assertivas dos dois bispos, já que a natureza divina é distinguida pela </w:t>
      </w:r>
      <w:proofErr w:type="spellStart"/>
      <w:r w:rsidRPr="001E008E">
        <w:rPr>
          <w:rFonts w:ascii="Times New Roman" w:hAnsi="Times New Roman"/>
        </w:rPr>
        <w:t>constitutividade</w:t>
      </w:r>
      <w:proofErr w:type="spellEnd"/>
      <w:r w:rsidRPr="001E008E">
        <w:rPr>
          <w:rFonts w:ascii="Times New Roman" w:hAnsi="Times New Roman"/>
        </w:rPr>
        <w:t xml:space="preserve"> da sua forma. Assim, a “diferença específica é a designação que permite a cada espécie, dentro do gênero animal ser de acordo com sua forma” (BARBOSA, 2015, p. 25).</w:t>
      </w:r>
    </w:p>
  </w:footnote>
  <w:footnote w:id="14">
    <w:p w14:paraId="035DE83E" w14:textId="77777777" w:rsidR="00AB5051" w:rsidRDefault="00AB5051" w:rsidP="00AB5051">
      <w:pPr>
        <w:pStyle w:val="Textodenotaderodap"/>
        <w:jc w:val="both"/>
      </w:pPr>
      <w:r>
        <w:rPr>
          <w:rStyle w:val="Refdenotaderodap"/>
        </w:rPr>
        <w:footnoteRef/>
      </w:r>
      <w:r w:rsidRPr="001A1B8F">
        <w:rPr>
          <w:rFonts w:ascii="Times New Roman" w:hAnsi="Times New Roman"/>
        </w:rPr>
        <w:t xml:space="preserve">[...] Quando dizemos que algo é composto de duas naturezas, como do mel e a água (isto é, quando, de algum modo, as naturezas se confundem tanto se uma é mudada na outra, como se ambas </w:t>
      </w:r>
      <w:r w:rsidR="00555C3F" w:rsidRPr="001A1B8F">
        <w:rPr>
          <w:rFonts w:ascii="Times New Roman" w:hAnsi="Times New Roman"/>
        </w:rPr>
        <w:t>se misturam</w:t>
      </w:r>
      <w:r w:rsidRPr="001A1B8F">
        <w:rPr>
          <w:rFonts w:ascii="Times New Roman" w:hAnsi="Times New Roman"/>
        </w:rPr>
        <w:t xml:space="preserve"> entre si), e, no entanto, de maneira alguma, nem uma nem outra permanece. [...] O segundo modo é o de algo constituir-se a partir de duas naturezas, porque foi composto a partir das duas, porém, de maneira que as duas naturezas, das quais se diz composto, permanecem e não se transformam uma na outra, como quando dizemos que uma coroa é composta a partir do ouro e das pedras. Nesse caso, nem o ouro se mudou nas pedras nem a pedra se converteu em ouro, mas ambos permanecem e não abandonam sua forma própria. (BOÉCIO, 2005, p. 179-180).</w:t>
      </w:r>
    </w:p>
  </w:footnote>
  <w:footnote w:id="15">
    <w:p w14:paraId="44A33823" w14:textId="77777777" w:rsidR="00AB5051" w:rsidRPr="00416443" w:rsidRDefault="00AB5051" w:rsidP="00AB5051">
      <w:pPr>
        <w:pStyle w:val="Textodenotaderodap"/>
        <w:jc w:val="both"/>
        <w:rPr>
          <w:rFonts w:ascii="Times New Roman" w:hAnsi="Times New Roman"/>
        </w:rPr>
      </w:pPr>
      <w:r>
        <w:rPr>
          <w:rStyle w:val="Refdenotaderodap"/>
        </w:rPr>
        <w:footnoteRef/>
      </w:r>
      <w:r w:rsidRPr="001A1B8F">
        <w:rPr>
          <w:rFonts w:ascii="Times New Roman" w:hAnsi="Times New Roman"/>
        </w:rPr>
        <w:t>Dado que algumas substâncias são corpóreas e outras incorpóreas, nem pode uma substância corpórea mudar-se numa incorpórea nem uma incorpórea mudar-se numa que seja corpo; aliás, no que toca às substâncias incorpóreas, elas sequer mudam as próprias formas entre si. Só podem então mudar-se e transformar-se entre si aquelas que possuem o sujeito comum de uma única matéria, e ainda assim, nem todas, mas apenas as que podem fazer e sofrer entre si7. (BOÉCIO, 2005, p. 176).</w:t>
      </w:r>
    </w:p>
  </w:footnote>
  <w:footnote w:id="16">
    <w:p w14:paraId="44AD7799" w14:textId="77777777" w:rsidR="00AB5051" w:rsidRPr="00416443" w:rsidRDefault="00AB5051" w:rsidP="00AB5051">
      <w:pPr>
        <w:pStyle w:val="Textodenotaderodap"/>
        <w:jc w:val="both"/>
        <w:rPr>
          <w:rFonts w:ascii="Times New Roman" w:hAnsi="Times New Roman"/>
        </w:rPr>
      </w:pPr>
      <w:r w:rsidRPr="00416443">
        <w:footnoteRef/>
      </w:r>
      <w:r w:rsidRPr="00416443">
        <w:rPr>
          <w:rFonts w:ascii="Times New Roman" w:hAnsi="Times New Roman"/>
        </w:rPr>
        <w:t xml:space="preserve"> Além disso, chama-se substância de cada coisa também a essência, cuja noção define a coisa. Segue-se daí que a substância se entende segundo dois significados: (a) o que é substrato último, o qual não é predicado de outra coisa, e (b) aquilo que sendo algo determinado, pode também ser separável, como a estrutura e forma de cada coisa</w:t>
      </w:r>
      <w:r>
        <w:rPr>
          <w:rFonts w:ascii="Times New Roman" w:hAnsi="Times New Roman"/>
        </w:rPr>
        <w:t>. (ARISTÓTELES, 2002. 8, 1017b, 23-25)</w:t>
      </w:r>
    </w:p>
  </w:footnote>
  <w:footnote w:id="17">
    <w:p w14:paraId="4DD1FD1A" w14:textId="77777777" w:rsidR="00AB5051" w:rsidRDefault="00AB5051" w:rsidP="00AB5051">
      <w:pPr>
        <w:pStyle w:val="Textodenotaderodap"/>
        <w:jc w:val="both"/>
      </w:pPr>
      <w:r>
        <w:rPr>
          <w:rStyle w:val="Refdenotaderodap"/>
        </w:rPr>
        <w:footnoteRef/>
      </w:r>
      <w:r w:rsidRPr="000423A0">
        <w:rPr>
          <w:rFonts w:ascii="Times New Roman" w:hAnsi="Times New Roman"/>
        </w:rPr>
        <w:t>A primeira coisa que a descrição de Boécio evidencia é algo que já vimos com toda clareza ao expor as origens da palavra pessoa. O que o termo pessoa designa é um indivíduo ou ser singular. Ou, em outras palavras, é nome de indivíduo. Portanto, não expressa um universal, e sim um ser concreto existente; no caso da pessoa humana – única que nos interessa aqui –, designa o homem singular ou individual: o indivíduo humano (HERVADA, 2008, p. 298).</w:t>
      </w:r>
    </w:p>
  </w:footnote>
  <w:footnote w:id="18">
    <w:p w14:paraId="0BE7A418" w14:textId="77777777" w:rsidR="00AB5051" w:rsidRPr="006A4C68" w:rsidRDefault="00AB5051" w:rsidP="00AB5051">
      <w:pPr>
        <w:spacing w:after="0" w:line="240" w:lineRule="auto"/>
        <w:jc w:val="both"/>
        <w:rPr>
          <w:rFonts w:ascii="Times New Roman" w:hAnsi="Times New Roman" w:cs="Times New Roman"/>
          <w:sz w:val="20"/>
          <w:szCs w:val="20"/>
        </w:rPr>
      </w:pPr>
      <w:r w:rsidRPr="006A4C68">
        <w:rPr>
          <w:rStyle w:val="Refdenotaderodap"/>
          <w:rFonts w:ascii="Times New Roman" w:hAnsi="Times New Roman" w:cs="Times New Roman"/>
          <w:sz w:val="20"/>
          <w:szCs w:val="20"/>
        </w:rPr>
        <w:footnoteRef/>
      </w:r>
      <w:r w:rsidRPr="006A4C68">
        <w:rPr>
          <w:rFonts w:ascii="Times New Roman" w:hAnsi="Times New Roman" w:cs="Times New Roman"/>
          <w:sz w:val="20"/>
          <w:szCs w:val="20"/>
        </w:rPr>
        <w:t xml:space="preserve"> Esta interpretação também influenciou diversos pensadores na história da filosofia e do direito, entre eles, São Tomás de Aquino, que também faz um aproximação da </w:t>
      </w:r>
      <w:proofErr w:type="spellStart"/>
      <w:r w:rsidRPr="006A4C68">
        <w:rPr>
          <w:rFonts w:ascii="Times New Roman" w:hAnsi="Times New Roman" w:cs="Times New Roman"/>
          <w:i/>
          <w:sz w:val="20"/>
          <w:szCs w:val="20"/>
        </w:rPr>
        <w:t>dignitas</w:t>
      </w:r>
      <w:proofErr w:type="spellEnd"/>
      <w:r w:rsidRPr="006A4C68">
        <w:rPr>
          <w:rFonts w:ascii="Times New Roman" w:hAnsi="Times New Roman" w:cs="Times New Roman"/>
          <w:i/>
          <w:sz w:val="20"/>
          <w:szCs w:val="20"/>
        </w:rPr>
        <w:t xml:space="preserve"> humana</w:t>
      </w:r>
      <w:r w:rsidRPr="006A4C68">
        <w:rPr>
          <w:rFonts w:ascii="Times New Roman" w:hAnsi="Times New Roman" w:cs="Times New Roman"/>
          <w:sz w:val="20"/>
          <w:szCs w:val="20"/>
        </w:rPr>
        <w:t xml:space="preserve">, fundamentada na imagem e semelhança de Deus, trazendo a ideia de que todo os seres são iguais em essência, como temos no jurista Ingo Wolfgang </w:t>
      </w:r>
      <w:proofErr w:type="spellStart"/>
      <w:r w:rsidRPr="006A4C68">
        <w:rPr>
          <w:rFonts w:ascii="Times New Roman" w:hAnsi="Times New Roman" w:cs="Times New Roman"/>
          <w:sz w:val="20"/>
          <w:szCs w:val="20"/>
        </w:rPr>
        <w:t>Sarlet</w:t>
      </w:r>
      <w:proofErr w:type="spellEnd"/>
      <w:r w:rsidRPr="006A4C68">
        <w:rPr>
          <w:rFonts w:ascii="Times New Roman" w:hAnsi="Times New Roman" w:cs="Times New Roman"/>
          <w:sz w:val="20"/>
          <w:szCs w:val="20"/>
        </w:rPr>
        <w:t>, “Com efeito, no pensamento de Tomás de Aquino, restou afirmada a noção de que a dignidade encontra seu fundamento na circunstância de que o ser humano foi feito à imagem e semelhança de Deus, mas também radica na capacidade de autodeterminação inerente à natureza humana, de tal sorte que, por força de sua dignidade, o ser humano, sendo livre por natureza, existe em função da sua própria vontade (SARLET, 2009, p. 34).”</w:t>
      </w:r>
    </w:p>
  </w:footnote>
  <w:footnote w:id="19">
    <w:p w14:paraId="508ED16F" w14:textId="77777777" w:rsidR="00AB5051" w:rsidRDefault="00AB5051" w:rsidP="00AB5051">
      <w:pPr>
        <w:pStyle w:val="Textodenotaderodap"/>
        <w:jc w:val="both"/>
      </w:pPr>
      <w:r>
        <w:rPr>
          <w:rStyle w:val="Refdenotaderodap"/>
        </w:rPr>
        <w:footnoteRef/>
      </w:r>
      <w:proofErr w:type="spellStart"/>
      <w:proofErr w:type="gramStart"/>
      <w:r w:rsidRPr="00B90119">
        <w:rPr>
          <w:rFonts w:ascii="Times New Roman" w:hAnsi="Times New Roman"/>
        </w:rPr>
        <w:t>Originalmente,essa</w:t>
      </w:r>
      <w:proofErr w:type="spellEnd"/>
      <w:proofErr w:type="gramEnd"/>
      <w:r w:rsidRPr="00B90119">
        <w:rPr>
          <w:rFonts w:ascii="Times New Roman" w:hAnsi="Times New Roman"/>
        </w:rPr>
        <w:t xml:space="preserve"> palavra significava </w:t>
      </w:r>
      <w:r w:rsidRPr="00B90119">
        <w:rPr>
          <w:rFonts w:ascii="Times New Roman" w:hAnsi="Times New Roman"/>
          <w:i/>
        </w:rPr>
        <w:t>dignidade</w:t>
      </w:r>
      <w:r w:rsidRPr="00B90119">
        <w:rPr>
          <w:rFonts w:ascii="Times New Roman" w:hAnsi="Times New Roman"/>
        </w:rPr>
        <w:t xml:space="preserve"> ou valor (os escolásticos e Vico usavam-na por </w:t>
      </w:r>
      <w:r w:rsidRPr="00B90119">
        <w:rPr>
          <w:rFonts w:ascii="Times New Roman" w:hAnsi="Times New Roman"/>
          <w:i/>
        </w:rPr>
        <w:t>dignidade</w:t>
      </w:r>
      <w:r w:rsidRPr="00B90119">
        <w:rPr>
          <w:rFonts w:ascii="Times New Roman" w:hAnsi="Times New Roman"/>
        </w:rPr>
        <w:t xml:space="preserve">) e foi empregada pelos </w:t>
      </w:r>
      <w:proofErr w:type="spellStart"/>
      <w:r w:rsidRPr="00B90119">
        <w:rPr>
          <w:rFonts w:ascii="Times New Roman" w:hAnsi="Times New Roman"/>
        </w:rPr>
        <w:t>estóicos</w:t>
      </w:r>
      <w:proofErr w:type="spellEnd"/>
      <w:r w:rsidRPr="00B90119">
        <w:rPr>
          <w:rFonts w:ascii="Times New Roman" w:hAnsi="Times New Roman"/>
        </w:rPr>
        <w:t xml:space="preserve"> para indicar o enunciado de declarativo que Aristóteles chama de </w:t>
      </w:r>
      <w:proofErr w:type="spellStart"/>
      <w:r w:rsidRPr="00B90119">
        <w:rPr>
          <w:rFonts w:ascii="Times New Roman" w:hAnsi="Times New Roman"/>
        </w:rPr>
        <w:t>apofânico</w:t>
      </w:r>
      <w:proofErr w:type="spellEnd"/>
      <w:r w:rsidRPr="00B90119">
        <w:rPr>
          <w:rFonts w:ascii="Times New Roman" w:hAnsi="Times New Roman"/>
        </w:rPr>
        <w:t xml:space="preserve"> (</w:t>
      </w:r>
      <w:proofErr w:type="spellStart"/>
      <w:r w:rsidRPr="00B90119">
        <w:rPr>
          <w:rFonts w:ascii="Times New Roman" w:hAnsi="Times New Roman"/>
        </w:rPr>
        <w:t>Dióg</w:t>
      </w:r>
      <w:proofErr w:type="spellEnd"/>
      <w:r w:rsidRPr="00B90119">
        <w:rPr>
          <w:rFonts w:ascii="Times New Roman" w:hAnsi="Times New Roman"/>
        </w:rPr>
        <w:t>. L., VII, 65). (ABB</w:t>
      </w:r>
      <w:r>
        <w:rPr>
          <w:rFonts w:ascii="Times New Roman" w:hAnsi="Times New Roman"/>
        </w:rPr>
        <w:t>AGNANO, 2012, p. 116</w:t>
      </w:r>
      <w:r w:rsidRPr="00B90119">
        <w:rPr>
          <w:rFonts w:ascii="Times New Roman" w:hAnsi="Times New Roman"/>
        </w:rPr>
        <w:t>)</w:t>
      </w:r>
    </w:p>
  </w:footnote>
  <w:footnote w:id="20">
    <w:p w14:paraId="12056951" w14:textId="77777777" w:rsidR="00AB5051" w:rsidRPr="00F36F23" w:rsidRDefault="00AB5051" w:rsidP="00AB5051">
      <w:pPr>
        <w:pStyle w:val="Textodenotaderodap"/>
        <w:jc w:val="both"/>
        <w:rPr>
          <w:rFonts w:ascii="Times New Roman" w:hAnsi="Times New Roman"/>
        </w:rPr>
      </w:pPr>
      <w:r w:rsidRPr="00F36F23">
        <w:rPr>
          <w:rStyle w:val="Refdenotaderodap"/>
          <w:rFonts w:ascii="Times New Roman" w:hAnsi="Times New Roman"/>
        </w:rPr>
        <w:footnoteRef/>
      </w:r>
      <w:r w:rsidRPr="00F36F23">
        <w:rPr>
          <w:rFonts w:ascii="Times New Roman" w:hAnsi="Times New Roman"/>
        </w:rPr>
        <w:t xml:space="preserve"> Foi assim que os escolásticos, na esteira de Boécio, traduziram a palavra axioma (cf., p. ex., Tomás, </w:t>
      </w:r>
      <w:r w:rsidRPr="00F36F23">
        <w:rPr>
          <w:rFonts w:ascii="Times New Roman" w:hAnsi="Times New Roman"/>
          <w:i/>
        </w:rPr>
        <w:t>In Met</w:t>
      </w:r>
      <w:r w:rsidRPr="00F36F23">
        <w:rPr>
          <w:rFonts w:ascii="Times New Roman" w:hAnsi="Times New Roman"/>
        </w:rPr>
        <w:t>., III, 5, 390). (idem, p. 326)</w:t>
      </w:r>
    </w:p>
  </w:footnote>
  <w:footnote w:id="21">
    <w:p w14:paraId="74A601AB" w14:textId="77777777" w:rsidR="00AB5051" w:rsidRDefault="00AB5051" w:rsidP="00AB5051">
      <w:pPr>
        <w:pStyle w:val="Textodenotaderodap"/>
        <w:jc w:val="both"/>
      </w:pPr>
      <w:r>
        <w:rPr>
          <w:rStyle w:val="Refdenotaderodap"/>
        </w:rPr>
        <w:footnoteRef/>
      </w:r>
      <w:r w:rsidRPr="00F6138E">
        <w:rPr>
          <w:rFonts w:ascii="Times New Roman" w:eastAsia="Times New Roman" w:hAnsi="Times New Roman"/>
          <w:color w:val="000000"/>
        </w:rPr>
        <w:t>A dignidade é um valor espiritual e moral inerente à pessoa, que se manifesta singularmente na autodeterminação consciente e responsável da própria e que traz consigo a pretensão ao respeito por parte das demais pessoas ,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w:t>
      </w:r>
      <w:r>
        <w:rPr>
          <w:rFonts w:ascii="Times New Roman" w:eastAsia="Times New Roman" w:hAnsi="Times New Roman"/>
          <w:color w:val="000000"/>
        </w:rPr>
        <w:t xml:space="preserve"> (MORAES. 2013, p.75)</w:t>
      </w:r>
    </w:p>
  </w:footnote>
  <w:footnote w:id="22">
    <w:p w14:paraId="1F9AF4A2" w14:textId="77777777" w:rsidR="00FB3567" w:rsidRDefault="00FB3567" w:rsidP="00FB3567">
      <w:pPr>
        <w:pStyle w:val="Textodenotaderodap"/>
        <w:jc w:val="both"/>
      </w:pPr>
      <w:r>
        <w:rPr>
          <w:rStyle w:val="Refdenotaderodap"/>
        </w:rPr>
        <w:footnoteRef/>
      </w:r>
      <w:r w:rsidRPr="00D23CE7">
        <w:rPr>
          <w:rFonts w:ascii="Times New Roman" w:hAnsi="Times New Roman"/>
        </w:rPr>
        <w:t xml:space="preserve">Compreendendo que a palavra “barbárie” teve vários significados ao longo da história e aplicações que vertem deste a estigmatização regional ao modelo comportamental, para este trabalho o sentido aplicado é o de pessoas que, mesmo cientes do seu papel social e humano, </w:t>
      </w:r>
      <w:bookmarkStart w:id="0" w:name="_Hlk118986344"/>
      <w:r w:rsidRPr="00D23CE7">
        <w:rPr>
          <w:rFonts w:ascii="Times New Roman" w:hAnsi="Times New Roman"/>
        </w:rPr>
        <w:t xml:space="preserve">escolhem desprender-se de qualquer sentido civilizatório </w:t>
      </w:r>
      <w:bookmarkEnd w:id="0"/>
      <w:r w:rsidRPr="00D23CE7">
        <w:rPr>
          <w:rFonts w:ascii="Times New Roman" w:hAnsi="Times New Roman"/>
        </w:rPr>
        <w:t>e fazem uso das diversas formas violência, irracionalidade e crueldade, para alcançar objetivos que atentam a dignidade da pessoa humana nas esferas políticas, sociais e jurídicas</w:t>
      </w:r>
    </w:p>
  </w:footnote>
  <w:footnote w:id="23">
    <w:p w14:paraId="16A7B9E7" w14:textId="77777777" w:rsidR="00AB5051" w:rsidRDefault="00AB5051" w:rsidP="00AB5051">
      <w:pPr>
        <w:pStyle w:val="Textodenotaderodap"/>
        <w:jc w:val="both"/>
      </w:pPr>
      <w:r w:rsidRPr="00A4349C">
        <w:rPr>
          <w:rStyle w:val="Refdenotaderodap"/>
          <w:rFonts w:ascii="Times New Roman" w:hAnsi="Times New Roman"/>
        </w:rPr>
        <w:footnoteRef/>
      </w:r>
      <w:r w:rsidRPr="00F43036">
        <w:rPr>
          <w:rFonts w:ascii="Times New Roman" w:hAnsi="Times New Roman"/>
        </w:rPr>
        <w:t>Na obra “Fundamentação da Metafísica dos Costumes”, Kant apresenta três diferentes formulações do princípio da moralidade, os chamados “imperativos categóricos”, que servem como uma obrigação ou dever para o sujeito moral, e que, diferente dos imperativos hipotéticos, inclina o sujeito moral para agir de modo a concentra-se no puro princípio do dever. Entre as formulações temos a universal: “Aja somente com aquela máxima através da qual você pode ao mesmo tempo querer que se transforme em lei universal". A fórmula da humanidade como um fim em si: “Aja somente para usar a humanidade, em sua própria pessoa como na pessoa de qualquer outro, nunca meramente como um meio, mas ao mesmo tempo como um fim”, e a fórmula da autonomia, “a ideia da vontade de todo ser racional como uma vontade legisladora universal".</w:t>
      </w:r>
      <w:r>
        <w:rPr>
          <w:rFonts w:ascii="Times New Roman" w:hAnsi="Times New Roman"/>
        </w:rPr>
        <w:t xml:space="preserve"> Para fins de aplic</w:t>
      </w:r>
      <w:r w:rsidRPr="000368AA">
        <w:rPr>
          <w:rFonts w:ascii="Times New Roman" w:hAnsi="Times New Roman"/>
        </w:rPr>
        <w:t xml:space="preserve">ação a noção </w:t>
      </w:r>
      <w:proofErr w:type="spellStart"/>
      <w:r w:rsidRPr="000368AA">
        <w:rPr>
          <w:rFonts w:ascii="Times New Roman" w:hAnsi="Times New Roman"/>
        </w:rPr>
        <w:t>boeciana</w:t>
      </w:r>
      <w:proofErr w:type="spellEnd"/>
      <w:r>
        <w:rPr>
          <w:rFonts w:ascii="Times New Roman" w:hAnsi="Times New Roman"/>
        </w:rPr>
        <w:t xml:space="preserve"> e a proposta do nosso trabalho</w:t>
      </w:r>
      <w:r w:rsidRPr="000368AA">
        <w:rPr>
          <w:rFonts w:ascii="Times New Roman" w:hAnsi="Times New Roman"/>
        </w:rPr>
        <w:t>, a imperativo categórico foi usado como forma de apresentar uma medida analógica, já que</w:t>
      </w:r>
      <w:r>
        <w:rPr>
          <w:rFonts w:ascii="Times New Roman" w:hAnsi="Times New Roman"/>
        </w:rPr>
        <w:t xml:space="preserve"> há uma lacuna temporal entre os filósofos e seus conceitos.</w:t>
      </w:r>
    </w:p>
  </w:footnote>
  <w:footnote w:id="24">
    <w:p w14:paraId="3B939E99" w14:textId="77777777" w:rsidR="009E254B" w:rsidRPr="00301005" w:rsidRDefault="009E254B" w:rsidP="00301005">
      <w:pPr>
        <w:pStyle w:val="Textodenotaderodap"/>
        <w:jc w:val="both"/>
        <w:rPr>
          <w:rFonts w:ascii="Times New Roman" w:hAnsi="Times New Roman" w:cs="Times New Roman"/>
        </w:rPr>
      </w:pPr>
      <w:r w:rsidRPr="00301005">
        <w:rPr>
          <w:rStyle w:val="Refdenotaderodap"/>
          <w:rFonts w:ascii="Times New Roman" w:hAnsi="Times New Roman" w:cs="Times New Roman"/>
        </w:rPr>
        <w:footnoteRef/>
      </w:r>
      <w:r w:rsidR="00301005" w:rsidRPr="00301005">
        <w:rPr>
          <w:rFonts w:ascii="Times New Roman" w:hAnsi="Times New Roman" w:cs="Times New Roman"/>
        </w:rPr>
        <w:t>Existe uma tradição antropológica de discussão acerca da figura do bárbaro e da barbárie que descreve algumas imagens possíveis para a compreensão desse personagem. Podemos ficar com a proposta de Foucault e pensar o bárbaro como aquele que necessariamente precisa de um contexto de civilização para existir. Francis Wolff (2004, p. 23), expõe três sentidos para os conceitos de bárbaro e barbárie, e essas figuras seriam pensadas a partir de um sentido de civilização e civilidade, desenvolvimento espiritual ou cultural e, por fim, “a humanidade do sentido moral”. Destaca Wolff (2004:24) que: O primeiro tipo de bárbaro parece pertencer a um estágio arcaico de socialização; o segundo, a um estágio arcaico da cultura; e, mais grave ainda, é a um estágio pré-humano que o terceiro parece pertencer: é o homem que permaneceu em estado selvagem, que se tornou, ou tornou a ser, desumano.</w:t>
      </w:r>
      <w:r w:rsidR="00301005">
        <w:rPr>
          <w:rFonts w:ascii="Times New Roman" w:hAnsi="Times New Roman" w:cs="Times New Roman"/>
        </w:rPr>
        <w:t xml:space="preserve"> (RAMIRO, 2018, p. 277)</w:t>
      </w:r>
    </w:p>
  </w:footnote>
  <w:footnote w:id="25">
    <w:p w14:paraId="29381898" w14:textId="77777777" w:rsidR="00AB5051" w:rsidRDefault="00AB5051" w:rsidP="00AB5051">
      <w:pPr>
        <w:pStyle w:val="Textodenotaderodap"/>
        <w:jc w:val="both"/>
      </w:pPr>
      <w:r>
        <w:rPr>
          <w:rStyle w:val="Refdenotaderodap"/>
        </w:rPr>
        <w:footnoteRef/>
      </w:r>
      <w:r w:rsidRPr="00AD70B1">
        <w:rPr>
          <w:rFonts w:ascii="Times New Roman" w:hAnsi="Times New Roman"/>
        </w:rPr>
        <w:t>O dito “justiçamento” popular ou linchamento é uma terminologia utilizada pela sociedade de moro geral, autoridades públicas e adotada amplamente pelos meios comunicação. O justiçamento se caracteriza como um tipo de resposta social à algum tipo de transgressão, violenta ou não, mas que não é moralmente aceita pelo grupo popular supostamente atingido e, que em razão da ação ou inação do Estado, decido agir por conta própria de modo individual ou coletivo.</w:t>
      </w:r>
    </w:p>
  </w:footnote>
  <w:footnote w:id="26">
    <w:p w14:paraId="68143DDB" w14:textId="77777777" w:rsidR="00AB5051" w:rsidRDefault="00AB5051" w:rsidP="00AB5051">
      <w:pPr>
        <w:pStyle w:val="Textodenotaderodap"/>
        <w:jc w:val="both"/>
      </w:pPr>
      <w:r w:rsidRPr="00C9533F">
        <w:rPr>
          <w:rFonts w:ascii="Times New Roman" w:hAnsi="Times New Roman"/>
          <w:vertAlign w:val="superscript"/>
        </w:rPr>
        <w:footnoteRef/>
      </w:r>
      <w:r w:rsidRPr="00C9533F">
        <w:rPr>
          <w:rFonts w:ascii="Times New Roman" w:hAnsi="Times New Roman"/>
        </w:rPr>
        <w:t xml:space="preserve"> O sociológico, José de Souza Martins, tratando acerca do tema e fazendo uma relação comparativa os casos justiçamentos ocorridos nos Estados Unidos e no Brasil, afirma que “linchamentos que aqui</w:t>
      </w:r>
      <w:r>
        <w:rPr>
          <w:rFonts w:ascii="Times New Roman" w:hAnsi="Times New Roman"/>
        </w:rPr>
        <w:t xml:space="preserve"> [no Brasil]</w:t>
      </w:r>
      <w:r w:rsidRPr="00C9533F">
        <w:rPr>
          <w:rFonts w:ascii="Times New Roman" w:hAnsi="Times New Roman"/>
        </w:rPr>
        <w:t xml:space="preserve"> ocorrem</w:t>
      </w:r>
      <w:r>
        <w:rPr>
          <w:rFonts w:ascii="Times New Roman" w:hAnsi="Times New Roman"/>
        </w:rPr>
        <w:t xml:space="preserve"> aqui </w:t>
      </w:r>
      <w:r w:rsidRPr="00C9533F">
        <w:rPr>
          <w:rFonts w:ascii="Times New Roman" w:hAnsi="Times New Roman"/>
        </w:rPr>
        <w:t xml:space="preserve">são predominantemente do tipo </w:t>
      </w:r>
      <w:proofErr w:type="spellStart"/>
      <w:r w:rsidRPr="00C9533F">
        <w:rPr>
          <w:rFonts w:ascii="Times New Roman" w:hAnsi="Times New Roman"/>
          <w:i/>
        </w:rPr>
        <w:t>moblynching</w:t>
      </w:r>
      <w:proofErr w:type="spellEnd"/>
      <w:r w:rsidRPr="00C9533F">
        <w:rPr>
          <w:rFonts w:ascii="Times New Roman" w:hAnsi="Times New Roman"/>
        </w:rPr>
        <w:t>, grupos que se organizam súbita e</w:t>
      </w:r>
      <w:r w:rsidR="00AB5CDE">
        <w:rPr>
          <w:rFonts w:ascii="Times New Roman" w:hAnsi="Times New Roman"/>
        </w:rPr>
        <w:t xml:space="preserve"> </w:t>
      </w:r>
      <w:r w:rsidRPr="00C9533F">
        <w:rPr>
          <w:rFonts w:ascii="Times New Roman" w:hAnsi="Times New Roman"/>
        </w:rPr>
        <w:t>espontaneamente para justiçar rapidamente uma pessoa que pode ser ou não ser</w:t>
      </w:r>
      <w:r w:rsidR="00AB5CDE">
        <w:rPr>
          <w:rFonts w:ascii="Times New Roman" w:hAnsi="Times New Roman"/>
        </w:rPr>
        <w:t xml:space="preserve"> </w:t>
      </w:r>
      <w:r w:rsidRPr="00C9533F">
        <w:rPr>
          <w:rFonts w:ascii="Times New Roman" w:hAnsi="Times New Roman"/>
        </w:rPr>
        <w:t>culpada do delito que lhe atribuem. É um tipo de justiçamento cuja lógica está</w:t>
      </w:r>
      <w:r w:rsidR="00AB5CDE">
        <w:rPr>
          <w:rFonts w:ascii="Times New Roman" w:hAnsi="Times New Roman"/>
        </w:rPr>
        <w:t xml:space="preserve"> </w:t>
      </w:r>
      <w:r w:rsidRPr="00C9533F">
        <w:rPr>
          <w:rFonts w:ascii="Times New Roman" w:hAnsi="Times New Roman"/>
        </w:rPr>
        <w:t>subjacente ao acontecimento em si e raramente pode ser explicado de modo racional pelos participantes. Mais raro aqui, embora oco</w:t>
      </w:r>
      <w:r>
        <w:rPr>
          <w:rFonts w:ascii="Times New Roman" w:hAnsi="Times New Roman"/>
        </w:rPr>
        <w:t>rram, são os linchamentos prati</w:t>
      </w:r>
      <w:r w:rsidRPr="00C9533F">
        <w:rPr>
          <w:rFonts w:ascii="Times New Roman" w:hAnsi="Times New Roman"/>
        </w:rPr>
        <w:t xml:space="preserve">cados por </w:t>
      </w:r>
      <w:r w:rsidRPr="003C7789">
        <w:rPr>
          <w:rFonts w:ascii="Times New Roman" w:hAnsi="Times New Roman"/>
          <w:i/>
        </w:rPr>
        <w:t xml:space="preserve">grupos de </w:t>
      </w:r>
      <w:proofErr w:type="spellStart"/>
      <w:proofErr w:type="gramStart"/>
      <w:r w:rsidRPr="003C7789">
        <w:rPr>
          <w:rFonts w:ascii="Times New Roman" w:hAnsi="Times New Roman"/>
          <w:i/>
        </w:rPr>
        <w:t>vigilantes</w:t>
      </w:r>
      <w:r>
        <w:rPr>
          <w:rFonts w:ascii="Times New Roman" w:hAnsi="Times New Roman"/>
          <w:i/>
        </w:rPr>
        <w:t>.</w:t>
      </w:r>
      <w:r w:rsidRPr="00B46F69">
        <w:rPr>
          <w:rFonts w:ascii="Times New Roman" w:hAnsi="Times New Roman"/>
        </w:rPr>
        <w:t>Esses</w:t>
      </w:r>
      <w:proofErr w:type="spellEnd"/>
      <w:proofErr w:type="gramEnd"/>
      <w:r w:rsidRPr="00B46F69">
        <w:rPr>
          <w:rFonts w:ascii="Times New Roman" w:hAnsi="Times New Roman"/>
        </w:rPr>
        <w:t xml:space="preserve"> grupos notabilizaram-se no Oeste americano</w:t>
      </w:r>
      <w:r w:rsidR="00AB5CDE">
        <w:rPr>
          <w:rFonts w:ascii="Times New Roman" w:hAnsi="Times New Roman"/>
        </w:rPr>
        <w:t xml:space="preserve"> </w:t>
      </w:r>
      <w:r w:rsidRPr="00B46F69">
        <w:rPr>
          <w:rFonts w:ascii="Times New Roman" w:hAnsi="Times New Roman"/>
        </w:rPr>
        <w:t xml:space="preserve">e foram consagrados pelos filmes do gênero </w:t>
      </w:r>
      <w:r w:rsidRPr="00B46F69">
        <w:rPr>
          <w:rFonts w:ascii="Times New Roman" w:hAnsi="Times New Roman"/>
          <w:i/>
        </w:rPr>
        <w:t>western</w:t>
      </w:r>
      <w:r w:rsidRPr="00B46F69">
        <w:rPr>
          <w:rFonts w:ascii="Times New Roman" w:hAnsi="Times New Roman"/>
        </w:rPr>
        <w:t>.</w:t>
      </w:r>
      <w:r>
        <w:rPr>
          <w:rFonts w:ascii="Times New Roman" w:hAnsi="Times New Roman"/>
          <w:i/>
        </w:rPr>
        <w:t xml:space="preserve">” </w:t>
      </w:r>
      <w:r>
        <w:rPr>
          <w:rFonts w:ascii="Times New Roman" w:hAnsi="Times New Roman"/>
        </w:rPr>
        <w:t>(MARTINS, 1995, p. 297)</w:t>
      </w:r>
      <w:r w:rsidRPr="00C9533F">
        <w:rPr>
          <w:rFonts w:ascii="Times New Roman" w:hAnsi="Times New Roman"/>
        </w:rPr>
        <w:t>.</w:t>
      </w:r>
    </w:p>
  </w:footnote>
  <w:footnote w:id="27">
    <w:p w14:paraId="6B95F510" w14:textId="77777777" w:rsidR="00AB5051" w:rsidRDefault="00AB5051" w:rsidP="00AB5051">
      <w:pPr>
        <w:pStyle w:val="Textodenotaderodap"/>
        <w:jc w:val="both"/>
        <w:rPr>
          <w:rFonts w:ascii="Times New Roman" w:hAnsi="Times New Roman"/>
        </w:rPr>
      </w:pPr>
      <w:r w:rsidRPr="003F11A5">
        <w:rPr>
          <w:rStyle w:val="Refdenotaderodap"/>
          <w:rFonts w:ascii="Times New Roman" w:hAnsi="Times New Roman"/>
        </w:rPr>
        <w:footnoteRef/>
      </w:r>
      <w:r w:rsidRPr="003F11A5">
        <w:rPr>
          <w:rFonts w:ascii="Times New Roman" w:hAnsi="Times New Roman"/>
        </w:rPr>
        <w:t>Pesquisa</w:t>
      </w:r>
      <w:r>
        <w:rPr>
          <w:rFonts w:ascii="Times New Roman" w:hAnsi="Times New Roman"/>
        </w:rPr>
        <w:t xml:space="preserve"> realizada pelo Instituto Datafolha, a pedido do </w:t>
      </w:r>
      <w:r w:rsidRPr="003F11A5">
        <w:rPr>
          <w:rFonts w:ascii="Times New Roman" w:hAnsi="Times New Roman"/>
        </w:rPr>
        <w:t>Fórum Brasileiro de Segurança Pública (FBSP)</w:t>
      </w:r>
      <w:r>
        <w:rPr>
          <w:rFonts w:ascii="Times New Roman" w:hAnsi="Times New Roman"/>
        </w:rPr>
        <w:t xml:space="preserve">, consultava a população brasileira acerca da convicção de que “bandido bom é bandido morto”. O resultado trouxe que 57%dos entrevistados confirmam a teoria, entretanto, quando contabilizado os dados das cidades com mais de 50 mil habitantes, a porcentagem da população sobre para 62%. Os dados foram divulgados no </w:t>
      </w:r>
      <w:r w:rsidRPr="00823AAE">
        <w:rPr>
          <w:rFonts w:ascii="Times New Roman" w:hAnsi="Times New Roman"/>
        </w:rPr>
        <w:t>10º Anuário</w:t>
      </w:r>
      <w:r>
        <w:rPr>
          <w:rFonts w:ascii="Times New Roman" w:hAnsi="Times New Roman"/>
        </w:rPr>
        <w:t xml:space="preserve"> Brasileiro de Segurança Pública.</w:t>
      </w:r>
    </w:p>
    <w:p w14:paraId="72E76656" w14:textId="77777777" w:rsidR="00AB5051" w:rsidRPr="003F11A5" w:rsidRDefault="00AB5051" w:rsidP="00AB5051">
      <w:pPr>
        <w:pStyle w:val="Textodenotaderodap"/>
        <w:jc w:val="both"/>
        <w:rPr>
          <w:rFonts w:ascii="Times New Roman" w:hAnsi="Times New Roman"/>
        </w:rPr>
      </w:pPr>
      <w:r>
        <w:rPr>
          <w:rFonts w:ascii="Times New Roman" w:hAnsi="Times New Roman"/>
        </w:rPr>
        <w:t xml:space="preserve">Acessível em: </w:t>
      </w:r>
      <w:r w:rsidRPr="00AD2B7E">
        <w:rPr>
          <w:rFonts w:ascii="Times New Roman" w:hAnsi="Times New Roman"/>
        </w:rPr>
        <w:t>https://forumseguranca.org.br/storage/10_anuario_site_18-11-2016-retificado.pdf</w:t>
      </w:r>
    </w:p>
  </w:footnote>
  <w:footnote w:id="28">
    <w:p w14:paraId="324DF771" w14:textId="77777777" w:rsidR="00AB5051" w:rsidRPr="00BD4020" w:rsidRDefault="00AB5051" w:rsidP="00AB5051">
      <w:pPr>
        <w:pStyle w:val="Textodenotaderodap"/>
        <w:jc w:val="both"/>
        <w:rPr>
          <w:rFonts w:ascii="Times New Roman" w:hAnsi="Times New Roman"/>
        </w:rPr>
      </w:pPr>
      <w:r w:rsidRPr="00097450">
        <w:rPr>
          <w:rStyle w:val="Refdenotaderodap"/>
          <w:rFonts w:ascii="Times New Roman" w:hAnsi="Times New Roman"/>
        </w:rPr>
        <w:footnoteRef/>
      </w:r>
      <w:r w:rsidRPr="00097450">
        <w:rPr>
          <w:rFonts w:ascii="Times New Roman" w:hAnsi="Times New Roman"/>
        </w:rPr>
        <w:t>Pesquisa realizada em 2019, realizada pela Universidade Americana Vanderbilt</w:t>
      </w:r>
      <w:r>
        <w:rPr>
          <w:rFonts w:ascii="Times New Roman" w:hAnsi="Times New Roman"/>
        </w:rPr>
        <w:t xml:space="preserve"> e Fundaçã</w:t>
      </w:r>
      <w:r w:rsidRPr="00097450">
        <w:rPr>
          <w:rFonts w:ascii="Times New Roman" w:hAnsi="Times New Roman"/>
        </w:rPr>
        <w:t>o Getúlio Vargas (</w:t>
      </w:r>
      <w:proofErr w:type="spellStart"/>
      <w:r w:rsidRPr="00097450">
        <w:rPr>
          <w:rFonts w:ascii="Times New Roman" w:hAnsi="Times New Roman"/>
        </w:rPr>
        <w:t>Cespesp</w:t>
      </w:r>
      <w:proofErr w:type="spellEnd"/>
      <w:r>
        <w:rPr>
          <w:rFonts w:ascii="Times New Roman" w:hAnsi="Times New Roman"/>
        </w:rPr>
        <w:t>-</w:t>
      </w:r>
      <w:r w:rsidRPr="00097450">
        <w:rPr>
          <w:rFonts w:ascii="Times New Roman" w:hAnsi="Times New Roman"/>
        </w:rPr>
        <w:t>FGV), traz o dado de que 38% da população brasileira concordam na dissolução do STF quando paí</w:t>
      </w:r>
      <w:r>
        <w:rPr>
          <w:rFonts w:ascii="Times New Roman" w:hAnsi="Times New Roman"/>
        </w:rPr>
        <w:t>s se encontrar em dificuldades.</w:t>
      </w:r>
    </w:p>
  </w:footnote>
  <w:footnote w:id="29">
    <w:p w14:paraId="741A69D0" w14:textId="77777777" w:rsidR="00AB5051" w:rsidRDefault="00AB5051" w:rsidP="00AB5051">
      <w:pPr>
        <w:pStyle w:val="Textodenotaderodap"/>
        <w:jc w:val="both"/>
        <w:rPr>
          <w:rFonts w:ascii="Times New Roman" w:hAnsi="Times New Roman"/>
        </w:rPr>
      </w:pPr>
      <w:r>
        <w:rPr>
          <w:rStyle w:val="Refdenotaderodap"/>
        </w:rPr>
        <w:footnoteRef/>
      </w:r>
      <w:r>
        <w:t>A</w:t>
      </w:r>
      <w:r>
        <w:rPr>
          <w:rFonts w:ascii="Times New Roman" w:hAnsi="Times New Roman"/>
        </w:rPr>
        <w:t>cesso</w:t>
      </w:r>
      <w:r w:rsidRPr="00712282">
        <w:rPr>
          <w:rFonts w:ascii="Times New Roman" w:hAnsi="Times New Roman"/>
        </w:rPr>
        <w:t>:http://www.cepesp.io/uploads/2019/06/VozesBrasil_LAPOP_DisseminationBrazil_June2019.pdf</w:t>
      </w:r>
    </w:p>
    <w:p w14:paraId="345A4082" w14:textId="77777777" w:rsidR="00AB5051" w:rsidRPr="00097450" w:rsidRDefault="00AB5051" w:rsidP="00AB5051">
      <w:pPr>
        <w:pStyle w:val="Textodenotaderodap"/>
        <w:jc w:val="both"/>
        <w:rPr>
          <w:rFonts w:ascii="Times New Roman" w:hAnsi="Times New Roman"/>
        </w:rPr>
      </w:pPr>
      <w:r w:rsidRPr="00097450">
        <w:rPr>
          <w:rFonts w:ascii="Times New Roman" w:hAnsi="Times New Roman"/>
        </w:rPr>
        <w:t>Já outra pesquisa realizada (2020) pelo Instituto Datafolha aponta que 26% da população acreditam que o governo tem o direito de fechar o Congresso Nacional.</w:t>
      </w:r>
    </w:p>
    <w:p w14:paraId="05697D18" w14:textId="77777777" w:rsidR="00AB5051" w:rsidRDefault="00AB5051" w:rsidP="00AB5051">
      <w:pPr>
        <w:pStyle w:val="Textodenotaderodap"/>
        <w:jc w:val="both"/>
      </w:pPr>
      <w:r w:rsidRPr="00097450">
        <w:rPr>
          <w:rFonts w:ascii="Times New Roman" w:hAnsi="Times New Roman"/>
        </w:rPr>
        <w:t>Acesso:http://media.folha.uol.com.br/datafolha/2020/01/02/42a3a1405e015b37af0facb59e438492osdemo.pdf</w:t>
      </w:r>
    </w:p>
  </w:footnote>
  <w:footnote w:id="30">
    <w:p w14:paraId="3AF0A83C" w14:textId="77777777" w:rsidR="00AB5051" w:rsidRDefault="00AB5051" w:rsidP="00AB5051">
      <w:pPr>
        <w:pStyle w:val="Textodenotaderodap"/>
      </w:pPr>
      <w:r w:rsidRPr="00F825D0">
        <w:rPr>
          <w:rStyle w:val="Refdenotaderodap"/>
          <w:rFonts w:ascii="Times New Roman" w:hAnsi="Times New Roman"/>
        </w:rPr>
        <w:footnoteRef/>
      </w:r>
      <w:r w:rsidRPr="00621363">
        <w:rPr>
          <w:rFonts w:ascii="Times New Roman" w:hAnsi="Times New Roman"/>
        </w:rPr>
        <w:t>A ordem social tem como base o primado do trabalho, e como objetivo o bem-estar e a justiça sociais.</w:t>
      </w:r>
      <w:r>
        <w:rPr>
          <w:rFonts w:ascii="Times New Roman" w:hAnsi="Times New Roman"/>
        </w:rPr>
        <w:t xml:space="preserve"> (Art. 193-A, CF/88) </w:t>
      </w:r>
    </w:p>
  </w:footnote>
  <w:footnote w:id="31">
    <w:p w14:paraId="3D72C736" w14:textId="77777777" w:rsidR="00AB5051" w:rsidRDefault="00AB5051" w:rsidP="00AB5051">
      <w:pPr>
        <w:pStyle w:val="Textodenotaderodap"/>
        <w:jc w:val="both"/>
      </w:pPr>
      <w:r>
        <w:rPr>
          <w:rStyle w:val="Refdenotaderodap"/>
        </w:rPr>
        <w:footnoteRef/>
      </w:r>
      <w:r w:rsidRPr="008C5A4A">
        <w:rPr>
          <w:rFonts w:ascii="Times New Roman" w:hAnsi="Times New Roman"/>
        </w:rPr>
        <w:t xml:space="preserve">A ideia do </w:t>
      </w:r>
      <w:r w:rsidRPr="008C5A4A">
        <w:rPr>
          <w:rFonts w:ascii="Times New Roman" w:hAnsi="Times New Roman"/>
          <w:i/>
        </w:rPr>
        <w:t>status quo ante</w:t>
      </w:r>
      <w:r w:rsidRPr="008C5A4A">
        <w:rPr>
          <w:rFonts w:ascii="Times New Roman" w:hAnsi="Times New Roman"/>
        </w:rPr>
        <w:t xml:space="preserve">, trazida a nós por Aristóteles ao abordar a problemática da justiça, é usada para demonstrar que o retorno da sociedade ao </w:t>
      </w:r>
      <w:proofErr w:type="spellStart"/>
      <w:r w:rsidRPr="008C5A4A">
        <w:rPr>
          <w:rFonts w:ascii="Times New Roman" w:hAnsi="Times New Roman"/>
        </w:rPr>
        <w:t>queé</w:t>
      </w:r>
      <w:proofErr w:type="spellEnd"/>
      <w:r w:rsidRPr="008C5A4A">
        <w:rPr>
          <w:rFonts w:ascii="Times New Roman" w:hAnsi="Times New Roman"/>
        </w:rPr>
        <w:t xml:space="preserve"> tolerado pelos grupos detentores da razão, não colocará em seu escopo de freios,</w:t>
      </w:r>
      <w:r>
        <w:rPr>
          <w:rFonts w:ascii="Times New Roman" w:hAnsi="Times New Roman"/>
        </w:rPr>
        <w:t xml:space="preserve"> a dignidade da pessoa humana.</w:t>
      </w:r>
    </w:p>
  </w:footnote>
  <w:footnote w:id="32">
    <w:p w14:paraId="77512C0B" w14:textId="77777777" w:rsidR="00AB5051" w:rsidRPr="00BB5F55" w:rsidRDefault="00AB5051" w:rsidP="00AB5051">
      <w:pPr>
        <w:pStyle w:val="Textodenotaderodap"/>
        <w:jc w:val="both"/>
        <w:rPr>
          <w:rFonts w:ascii="Times New Roman" w:hAnsi="Times New Roman"/>
        </w:rPr>
      </w:pPr>
      <w:r w:rsidRPr="00BB5F55">
        <w:rPr>
          <w:rStyle w:val="Refdenotaderodap"/>
          <w:rFonts w:ascii="Times New Roman" w:hAnsi="Times New Roman"/>
        </w:rPr>
        <w:footnoteRef/>
      </w:r>
      <w:r>
        <w:rPr>
          <w:rFonts w:ascii="Times New Roman" w:hAnsi="Times New Roman"/>
        </w:rPr>
        <w:t xml:space="preserve">Na obra Ética a </w:t>
      </w:r>
      <w:proofErr w:type="spellStart"/>
      <w:r>
        <w:rPr>
          <w:rFonts w:ascii="Times New Roman" w:hAnsi="Times New Roman"/>
        </w:rPr>
        <w:t>Nicômaco</w:t>
      </w:r>
      <w:proofErr w:type="spellEnd"/>
      <w:r>
        <w:rPr>
          <w:rFonts w:ascii="Times New Roman" w:hAnsi="Times New Roman"/>
        </w:rPr>
        <w:t>, Aristóte</w:t>
      </w:r>
      <w:r w:rsidRPr="00BB5F55">
        <w:rPr>
          <w:rFonts w:ascii="Times New Roman" w:hAnsi="Times New Roman"/>
        </w:rPr>
        <w:t xml:space="preserve">les traz a ideia de virtude ética como o “meio termo”, isto é, “(...) aquilo que é </w:t>
      </w:r>
      <w:proofErr w:type="spellStart"/>
      <w:r w:rsidRPr="00BB5F55">
        <w:rPr>
          <w:rFonts w:ascii="Times New Roman" w:hAnsi="Times New Roman"/>
        </w:rPr>
        <w:t>eqüidistante</w:t>
      </w:r>
      <w:proofErr w:type="spellEnd"/>
      <w:r w:rsidRPr="00BB5F55">
        <w:rPr>
          <w:rFonts w:ascii="Times New Roman" w:hAnsi="Times New Roman"/>
        </w:rPr>
        <w:t xml:space="preserve"> de ambos os extremos, e que é um só e o mesmo para todos os homens”, já o meio-termo em relação a nós seria “(...) o que não é nem demasiado nem demasiadamente pouco – e este não é um só e o mesmo para todos (</w:t>
      </w:r>
      <w:proofErr w:type="gramStart"/>
      <w:r w:rsidRPr="00BB5F55">
        <w:rPr>
          <w:rFonts w:ascii="Times New Roman" w:hAnsi="Times New Roman"/>
        </w:rPr>
        <w:t>EN,II</w:t>
      </w:r>
      <w:proofErr w:type="gramEnd"/>
      <w:r w:rsidRPr="00BB5F55">
        <w:rPr>
          <w:rFonts w:ascii="Times New Roman" w:hAnsi="Times New Roman"/>
        </w:rPr>
        <w:t xml:space="preserve">, 6, 1106a)”. Deste modo, “A virtude é, pois, uma disposição de caráter relacionada com a escolha e consistente numa mediania, isto é, a mediania relativa a nós, a qual é determinada por um princípio racional próprio do homem dotado de sabedoria prática. E é um meio-termo entre dois vícios, um por excesso e outro por falta; pois que, enquanto os vícios ou vão muito longe ou ficam aquém do que é conveniente no tocante às ações e paixões, a virtude encontra e escolhe o meio-termo (EN, II, 6, 1107a). </w:t>
      </w:r>
      <w:r>
        <w:rPr>
          <w:rFonts w:ascii="Times New Roman" w:hAnsi="Times New Roman"/>
        </w:rPr>
        <w:t xml:space="preserve">Para este trabalho, a virtude vem a ser apresenta pelo conceito aristotélico de justiça, compreendido em toda as suas extensões e aspectos, como </w:t>
      </w:r>
      <w:r w:rsidRPr="00924476">
        <w:rPr>
          <w:rFonts w:ascii="Times New Roman" w:hAnsi="Times New Roman"/>
        </w:rPr>
        <w:t>justiça distributiva (EN, V, 3, 1131b); corretiva (EN, V, 4, 1131b – 1132b); política (EN, V, 6, 1134a – 1135a) e da equidade (EN, V, 10, 1137b – 1138a).</w:t>
      </w:r>
    </w:p>
  </w:footnote>
  <w:footnote w:id="33">
    <w:p w14:paraId="0013A281" w14:textId="77777777" w:rsidR="00AB5051" w:rsidRDefault="00AB5051" w:rsidP="00AB5051">
      <w:pPr>
        <w:pStyle w:val="Textodenotaderodap"/>
        <w:jc w:val="both"/>
      </w:pPr>
      <w:r>
        <w:rPr>
          <w:rStyle w:val="Refdenotaderodap"/>
        </w:rPr>
        <w:footnoteRef/>
      </w:r>
      <w:r w:rsidRPr="003049C2">
        <w:rPr>
          <w:rFonts w:ascii="Times New Roman" w:hAnsi="Times New Roman"/>
        </w:rPr>
        <w:t xml:space="preserve"> Estado despótico, os indivíduos singulares só têm deveres e não direitos. No Estado absoluto, os indivíduos possuem, em relação ao soberano, direitos privados. No Estado de direito, o indivíduo tem, em face do Estado, não só direitos privados, mas também direitos públicos. O Estado de direito é o Estado do Cidadão. (1992, P. 61).</w:t>
      </w:r>
    </w:p>
  </w:footnote>
  <w:footnote w:id="34">
    <w:p w14:paraId="0C4DCFC3" w14:textId="77777777" w:rsidR="00AB5051" w:rsidRPr="00031B50" w:rsidRDefault="00AB5051" w:rsidP="00AB5051">
      <w:pPr>
        <w:pStyle w:val="Textodenotaderodap"/>
        <w:jc w:val="both"/>
        <w:rPr>
          <w:rFonts w:ascii="Times New Roman" w:hAnsi="Times New Roman"/>
        </w:rPr>
      </w:pPr>
      <w:r w:rsidRPr="00031B50">
        <w:rPr>
          <w:rStyle w:val="Refdenotaderodap"/>
          <w:rFonts w:ascii="Times New Roman" w:hAnsi="Times New Roman"/>
        </w:rPr>
        <w:footnoteRef/>
      </w:r>
      <w:r w:rsidRPr="00031B50">
        <w:rPr>
          <w:rFonts w:ascii="Times New Roman" w:hAnsi="Times New Roman"/>
          <w:i/>
        </w:rPr>
        <w:t>A Consolação da Filosofia</w:t>
      </w:r>
      <w:r w:rsidRPr="00031B50">
        <w:rPr>
          <w:rFonts w:ascii="Times New Roman" w:hAnsi="Times New Roman"/>
        </w:rPr>
        <w:t xml:space="preserve"> foi um dos livros mais lidos e comentados do medievo, ficando através apenas das Regras de São Pedro e da Bíblia. O livro é a narrativa de uma experiência, até certo ponto idealizada, mas não menos extraordinária, escrita por volta de 526 </w:t>
      </w:r>
      <w:proofErr w:type="spellStart"/>
      <w:r w:rsidRPr="00031B50">
        <w:rPr>
          <w:rFonts w:ascii="Times New Roman" w:hAnsi="Times New Roman"/>
        </w:rPr>
        <w:t>d.C</w:t>
      </w:r>
      <w:proofErr w:type="spellEnd"/>
      <w:r w:rsidRPr="00031B50">
        <w:rPr>
          <w:rFonts w:ascii="Times New Roman" w:hAnsi="Times New Roman"/>
        </w:rPr>
        <w:t>, enquanto o filosófico aguardava a sua execução, em Pavia, por suposta traição ao rei ostrogodo, Teodorico, O Grande. A obra nos remete à compreensão de um pensador que teve o privilégio de ser consolado pela própria filosofia em meio a um cenário que transformava todas as suas convicções em angústias, Boécio cria um diálogo com a personificação da filosofia, que aparece em forma de uma bela e sábia mulher. Sua função, dentre outras, é a de expulsar tudo aquilo que o atormentava e fazer com que ele possa compreender o sentido da existência humana, através da investigação acerca da felicidade, isso com o intuito de oferecer ao povo uma última e essencial reflexão acerca da nossa existência.</w:t>
      </w:r>
    </w:p>
  </w:footnote>
  <w:footnote w:id="35">
    <w:p w14:paraId="2028155B" w14:textId="77777777" w:rsidR="00AB5051" w:rsidRPr="00D979CE" w:rsidRDefault="00AB5051" w:rsidP="00AB5051">
      <w:pPr>
        <w:pStyle w:val="Textodenotaderodap"/>
        <w:rPr>
          <w:rFonts w:ascii="Times New Roman" w:hAnsi="Times New Roman"/>
        </w:rPr>
      </w:pPr>
      <w:r w:rsidRPr="00D979CE">
        <w:rPr>
          <w:rStyle w:val="Refdenotaderodap"/>
          <w:rFonts w:ascii="Times New Roman" w:hAnsi="Times New Roman"/>
        </w:rPr>
        <w:footnoteRef/>
      </w:r>
      <w:r>
        <w:rPr>
          <w:rFonts w:ascii="Times New Roman" w:hAnsi="Times New Roman"/>
        </w:rPr>
        <w:t xml:space="preserve"> LEAL, 2016, p. 50.</w:t>
      </w:r>
    </w:p>
  </w:footnote>
  <w:footnote w:id="36">
    <w:p w14:paraId="3CC7F6F4" w14:textId="77777777" w:rsidR="00AB5051" w:rsidRPr="00A33975" w:rsidRDefault="00AB5051" w:rsidP="00AB5051">
      <w:pPr>
        <w:pStyle w:val="Textodenotaderodap"/>
        <w:jc w:val="both"/>
        <w:rPr>
          <w:color w:val="FF0000"/>
        </w:rPr>
      </w:pPr>
      <w:r w:rsidRPr="00640954">
        <w:rPr>
          <w:rStyle w:val="Refdenotaderodap"/>
          <w:rFonts w:ascii="Times New Roman" w:hAnsi="Times New Roman"/>
        </w:rPr>
        <w:footnoteRef/>
      </w:r>
      <w:r w:rsidRPr="00640954">
        <w:rPr>
          <w:rFonts w:ascii="Times New Roman" w:hAnsi="Times New Roman"/>
        </w:rPr>
        <w:t xml:space="preserve"> Método de ensino teológico e filosófico desenvolvido nos primórdios da universidade durante a Idade Média, entre os séculos IX e XVII. No método escolástico debatiam-se questões e opiniões, fundamentando-as com a razão. Os escolásticos procuravam conciliar os sagrados ensinamentos da doutrina cristã com o platonismo e o aristotelismo. Esse termo não significa exclusivamente filosofia medieval nem religiosa. É um método </w:t>
      </w:r>
      <w:proofErr w:type="spellStart"/>
      <w:r w:rsidRPr="00640954">
        <w:rPr>
          <w:rFonts w:ascii="Times New Roman" w:hAnsi="Times New Roman"/>
        </w:rPr>
        <w:t>deprodução</w:t>
      </w:r>
      <w:proofErr w:type="spellEnd"/>
      <w:r w:rsidRPr="00640954">
        <w:rPr>
          <w:rFonts w:ascii="Times New Roman" w:hAnsi="Times New Roman"/>
        </w:rPr>
        <w:t xml:space="preserve"> de conhecimento fundado na disputa, no confronto de perspectivas visando respostas sustentadas na razão.</w:t>
      </w:r>
    </w:p>
  </w:footnote>
  <w:footnote w:id="37">
    <w:p w14:paraId="5E59CD6C" w14:textId="77777777" w:rsidR="00AB5051" w:rsidRPr="00163997" w:rsidRDefault="00AB5051" w:rsidP="00AB5051">
      <w:pPr>
        <w:pStyle w:val="Textodenotaderodap"/>
        <w:rPr>
          <w:rFonts w:ascii="Times New Roman" w:hAnsi="Times New Roman"/>
        </w:rPr>
      </w:pPr>
      <w:r w:rsidRPr="00163997">
        <w:rPr>
          <w:rStyle w:val="Refdenotaderodap"/>
          <w:rFonts w:ascii="Times New Roman" w:hAnsi="Times New Roman"/>
        </w:rPr>
        <w:footnoteRef/>
      </w:r>
      <w:r w:rsidRPr="00163997">
        <w:rPr>
          <w:rFonts w:ascii="Times New Roman" w:hAnsi="Times New Roman"/>
        </w:rPr>
        <w:t xml:space="preserve"> Por tradição familiar, Boécio exercia o cargo de cônsul e membro do senado</w:t>
      </w:r>
      <w:r>
        <w:rPr>
          <w:rFonts w:ascii="Times New Roman" w:hAnsi="Times New Roman"/>
        </w:rPr>
        <w:t xml:space="preserve"> da Itália, no ano de</w:t>
      </w:r>
      <w:r w:rsidRPr="00163997">
        <w:rPr>
          <w:rFonts w:ascii="Times New Roman" w:hAnsi="Times New Roman"/>
        </w:rPr>
        <w:t xml:space="preserve"> 510.</w:t>
      </w:r>
    </w:p>
  </w:footnote>
  <w:footnote w:id="38">
    <w:p w14:paraId="362A9FD2" w14:textId="77777777" w:rsidR="00AB5051" w:rsidRDefault="00AB5051" w:rsidP="00AB5051">
      <w:pPr>
        <w:pStyle w:val="Textodenotaderodap"/>
        <w:jc w:val="both"/>
      </w:pPr>
      <w:r w:rsidRPr="0080310B">
        <w:rPr>
          <w:rStyle w:val="Refdenotaderodap"/>
          <w:rFonts w:ascii="Times New Roman" w:hAnsi="Times New Roman"/>
        </w:rPr>
        <w:footnoteRef/>
      </w:r>
      <w:proofErr w:type="gramStart"/>
      <w:r w:rsidRPr="0080310B">
        <w:rPr>
          <w:rFonts w:ascii="Times New Roman" w:hAnsi="Times New Roman"/>
        </w:rPr>
        <w:t>As Sete Artes Liberais consiste</w:t>
      </w:r>
      <w:proofErr w:type="gramEnd"/>
      <w:r w:rsidRPr="0080310B">
        <w:rPr>
          <w:rFonts w:ascii="Times New Roman" w:hAnsi="Times New Roman"/>
        </w:rPr>
        <w:t xml:space="preserve"> no Trivium (gramática, retórica e dialética) e no </w:t>
      </w:r>
      <w:proofErr w:type="spellStart"/>
      <w:r w:rsidRPr="0080310B">
        <w:rPr>
          <w:rFonts w:ascii="Times New Roman" w:hAnsi="Times New Roman"/>
        </w:rPr>
        <w:t>Quadrivium</w:t>
      </w:r>
      <w:proofErr w:type="spellEnd"/>
      <w:r w:rsidRPr="0080310B">
        <w:rPr>
          <w:rFonts w:ascii="Times New Roman" w:hAnsi="Times New Roman"/>
        </w:rPr>
        <w:t xml:space="preserve"> (aritmética, música, geometria e astronomia)</w:t>
      </w:r>
    </w:p>
  </w:footnote>
  <w:footnote w:id="39">
    <w:p w14:paraId="1C42113C" w14:textId="77777777" w:rsidR="00AB5051" w:rsidRPr="00047D19" w:rsidRDefault="00AB5051" w:rsidP="00AB5051">
      <w:pPr>
        <w:pStyle w:val="Textodenotaderodap"/>
        <w:jc w:val="both"/>
        <w:rPr>
          <w:rFonts w:ascii="Times New Roman" w:hAnsi="Times New Roman"/>
        </w:rPr>
      </w:pPr>
      <w:r w:rsidRPr="00047D19">
        <w:rPr>
          <w:rStyle w:val="Refdenotaderodap"/>
          <w:rFonts w:ascii="Times New Roman" w:hAnsi="Times New Roman"/>
        </w:rPr>
        <w:footnoteRef/>
      </w:r>
      <w:r w:rsidRPr="00545608">
        <w:rPr>
          <w:rFonts w:ascii="Times New Roman" w:hAnsi="Times New Roman"/>
        </w:rPr>
        <w:t xml:space="preserve">São direitos sociais a educação, a saúde, a alimentação, o trabalho, a moradia, o transporte, o lazer, a segurança, a previdência social, a proteção à maternidade e à infância, a assistência aos desamparados, na forma desta Constituição. </w:t>
      </w:r>
      <w:r>
        <w:rPr>
          <w:rFonts w:ascii="Times New Roman" w:hAnsi="Times New Roman"/>
        </w:rPr>
        <w:t xml:space="preserve"> (</w:t>
      </w:r>
      <w:r w:rsidRPr="0032564A">
        <w:rPr>
          <w:rFonts w:ascii="Times New Roman" w:hAnsi="Times New Roman"/>
        </w:rPr>
        <w:t xml:space="preserve">Art. </w:t>
      </w:r>
      <w:r>
        <w:rPr>
          <w:rFonts w:ascii="Times New Roman" w:hAnsi="Times New Roman"/>
        </w:rPr>
        <w:t>6º</w:t>
      </w:r>
      <w:r w:rsidRPr="0032564A">
        <w:rPr>
          <w:rFonts w:ascii="Times New Roman" w:hAnsi="Times New Roman"/>
        </w:rPr>
        <w:t xml:space="preserve">, </w:t>
      </w:r>
      <w:r w:rsidRPr="00545608">
        <w:rPr>
          <w:rFonts w:ascii="Times New Roman" w:hAnsi="Times New Roman"/>
          <w:i/>
        </w:rPr>
        <w:t>caput</w:t>
      </w:r>
      <w:r w:rsidRPr="0032564A">
        <w:rPr>
          <w:rFonts w:ascii="Times New Roman" w:hAnsi="Times New Roman"/>
        </w:rPr>
        <w:t>, da CF/88.</w:t>
      </w:r>
      <w:r>
        <w:rPr>
          <w:rFonts w:ascii="Times New Roman" w:hAnsi="Times New Roman"/>
        </w:rPr>
        <w:t>)</w:t>
      </w:r>
    </w:p>
  </w:footnote>
  <w:footnote w:id="40">
    <w:p w14:paraId="2D9BEB63" w14:textId="77777777" w:rsidR="00AB5051" w:rsidRPr="000843D9" w:rsidRDefault="00AB5051" w:rsidP="00AB5051">
      <w:pPr>
        <w:pStyle w:val="Textodenotaderodap"/>
        <w:jc w:val="both"/>
        <w:rPr>
          <w:rFonts w:ascii="Times New Roman" w:hAnsi="Times New Roman"/>
        </w:rPr>
      </w:pPr>
      <w:r w:rsidRPr="000843D9">
        <w:rPr>
          <w:rStyle w:val="Refdenotaderodap"/>
          <w:rFonts w:ascii="Times New Roman" w:hAnsi="Times New Roman"/>
        </w:rPr>
        <w:footnoteRef/>
      </w:r>
      <w:r w:rsidRPr="000843D9">
        <w:rPr>
          <w:rFonts w:ascii="Times New Roman" w:hAnsi="Times New Roman"/>
        </w:rPr>
        <w:t xml:space="preserve"> A educação, direito de todos e dever do Estado e da família, será promovida e incentivada com a colaboração da sociedade, visando ao pleno desenvolvimento da pessoa, seu preparo para o exercício da cidadania e sua qualificação para o trabalho.  (Art. 205º, </w:t>
      </w:r>
      <w:r w:rsidRPr="000843D9">
        <w:rPr>
          <w:rFonts w:ascii="Times New Roman" w:hAnsi="Times New Roman"/>
          <w:i/>
        </w:rPr>
        <w:t>caput</w:t>
      </w:r>
      <w:r w:rsidRPr="000843D9">
        <w:rPr>
          <w:rFonts w:ascii="Times New Roman" w:hAnsi="Times New Roman"/>
        </w:rPr>
        <w:t>, da CF/88.)</w:t>
      </w:r>
    </w:p>
  </w:footnote>
  <w:footnote w:id="41">
    <w:p w14:paraId="51A1FE78" w14:textId="77777777" w:rsidR="00AB5051" w:rsidRPr="00FA6FD5" w:rsidRDefault="00AB5051" w:rsidP="00AB5051">
      <w:pPr>
        <w:pStyle w:val="Textodenotaderodap"/>
        <w:jc w:val="both"/>
        <w:rPr>
          <w:rFonts w:ascii="Times New Roman" w:hAnsi="Times New Roman"/>
        </w:rPr>
      </w:pPr>
      <w:r w:rsidRPr="00FA6FD5">
        <w:rPr>
          <w:rStyle w:val="Refdenotaderodap"/>
          <w:rFonts w:ascii="Times New Roman" w:hAnsi="Times New Roman"/>
        </w:rPr>
        <w:footnoteRef/>
      </w:r>
      <w:r w:rsidRPr="00FA6FD5">
        <w:rPr>
          <w:rFonts w:ascii="Times New Roman" w:hAnsi="Times New Roman"/>
        </w:rPr>
        <w:t xml:space="preserve"> Ninguém escapa da educação. Em casa, na rua, na igreja ou na escola, de um modo ou de muitos, todos nós envolvemos pedaços da vida com ela: para aprender, para ensinar, para aprender e ensinar. Para saber, para fazer, para ser ou para conviver, todos os dias misturamos a vida com a educação. Com uma ou com várias: educação? Educações (BRANDÃO, 1985, p.7)</w:t>
      </w:r>
    </w:p>
  </w:footnote>
  <w:footnote w:id="42">
    <w:p w14:paraId="4EAC22B3" w14:textId="77777777" w:rsidR="00AB5051" w:rsidRPr="00331593" w:rsidRDefault="00AB5051" w:rsidP="00AB5051">
      <w:pPr>
        <w:pStyle w:val="Textodenotaderodap"/>
        <w:jc w:val="both"/>
        <w:rPr>
          <w:rFonts w:ascii="Times New Roman" w:hAnsi="Times New Roman"/>
        </w:rPr>
      </w:pPr>
      <w:r w:rsidRPr="00331593">
        <w:rPr>
          <w:rStyle w:val="Refdenotaderodap"/>
          <w:rFonts w:ascii="Times New Roman" w:hAnsi="Times New Roman"/>
        </w:rPr>
        <w:footnoteRef/>
      </w:r>
      <w:r w:rsidRPr="00331593">
        <w:rPr>
          <w:rFonts w:ascii="Times New Roman" w:hAnsi="Times New Roman"/>
        </w:rPr>
        <w:t xml:space="preserve"> A consciência crítica é “a representação das coisas e dos fatos como se dão na existência empírica. Nas suas correlações causais e circunstanciais”. “A consciência ingênua (pelo contrário) se crê superior aos fatos, dominando-os de fora, se julga livre para entendê-los conforme melhor lhe agradar” (FREIRE, 1982a: 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04E"/>
    <w:multiLevelType w:val="hybridMultilevel"/>
    <w:tmpl w:val="2C7626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853B82"/>
    <w:multiLevelType w:val="hybridMultilevel"/>
    <w:tmpl w:val="82521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8308827">
    <w:abstractNumId w:val="0"/>
  </w:num>
  <w:num w:numId="2" w16cid:durableId="136316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2E"/>
    <w:rsid w:val="000038A6"/>
    <w:rsid w:val="00003ED8"/>
    <w:rsid w:val="000048C5"/>
    <w:rsid w:val="00004AF9"/>
    <w:rsid w:val="00004C1E"/>
    <w:rsid w:val="00007079"/>
    <w:rsid w:val="000076C2"/>
    <w:rsid w:val="0000778B"/>
    <w:rsid w:val="00007E98"/>
    <w:rsid w:val="000103D1"/>
    <w:rsid w:val="00010596"/>
    <w:rsid w:val="0001122C"/>
    <w:rsid w:val="00012DD3"/>
    <w:rsid w:val="00013B5F"/>
    <w:rsid w:val="00014B19"/>
    <w:rsid w:val="00015736"/>
    <w:rsid w:val="0001580B"/>
    <w:rsid w:val="00015AFF"/>
    <w:rsid w:val="00017D34"/>
    <w:rsid w:val="00021088"/>
    <w:rsid w:val="000218BF"/>
    <w:rsid w:val="00022859"/>
    <w:rsid w:val="00022D5A"/>
    <w:rsid w:val="00022F17"/>
    <w:rsid w:val="00022FE6"/>
    <w:rsid w:val="00024F2F"/>
    <w:rsid w:val="00024F74"/>
    <w:rsid w:val="00027019"/>
    <w:rsid w:val="000318A4"/>
    <w:rsid w:val="00031B50"/>
    <w:rsid w:val="000321C3"/>
    <w:rsid w:val="000334E4"/>
    <w:rsid w:val="00034127"/>
    <w:rsid w:val="00034803"/>
    <w:rsid w:val="00035DC6"/>
    <w:rsid w:val="000368AA"/>
    <w:rsid w:val="00036A34"/>
    <w:rsid w:val="00036B4F"/>
    <w:rsid w:val="00041306"/>
    <w:rsid w:val="00041471"/>
    <w:rsid w:val="000423A0"/>
    <w:rsid w:val="00042F6A"/>
    <w:rsid w:val="000450C6"/>
    <w:rsid w:val="000456E2"/>
    <w:rsid w:val="000472D8"/>
    <w:rsid w:val="00047D19"/>
    <w:rsid w:val="00050966"/>
    <w:rsid w:val="00052D8F"/>
    <w:rsid w:val="00052E57"/>
    <w:rsid w:val="0005595C"/>
    <w:rsid w:val="00056695"/>
    <w:rsid w:val="000568EF"/>
    <w:rsid w:val="00056995"/>
    <w:rsid w:val="00062774"/>
    <w:rsid w:val="00063496"/>
    <w:rsid w:val="000660E6"/>
    <w:rsid w:val="00072E90"/>
    <w:rsid w:val="00074F66"/>
    <w:rsid w:val="00076483"/>
    <w:rsid w:val="00080CF5"/>
    <w:rsid w:val="00081FC9"/>
    <w:rsid w:val="000843D9"/>
    <w:rsid w:val="00086560"/>
    <w:rsid w:val="00087E6C"/>
    <w:rsid w:val="00090268"/>
    <w:rsid w:val="00092A00"/>
    <w:rsid w:val="0009345B"/>
    <w:rsid w:val="00093F05"/>
    <w:rsid w:val="000958E1"/>
    <w:rsid w:val="00097450"/>
    <w:rsid w:val="00097F22"/>
    <w:rsid w:val="000A13EC"/>
    <w:rsid w:val="000A2835"/>
    <w:rsid w:val="000A3003"/>
    <w:rsid w:val="000A55AF"/>
    <w:rsid w:val="000A7B59"/>
    <w:rsid w:val="000A7CA5"/>
    <w:rsid w:val="000B085A"/>
    <w:rsid w:val="000B10E3"/>
    <w:rsid w:val="000B2DF2"/>
    <w:rsid w:val="000B4585"/>
    <w:rsid w:val="000B45C4"/>
    <w:rsid w:val="000C1F09"/>
    <w:rsid w:val="000C36BD"/>
    <w:rsid w:val="000C7115"/>
    <w:rsid w:val="000D118C"/>
    <w:rsid w:val="000D13DB"/>
    <w:rsid w:val="000D2744"/>
    <w:rsid w:val="000D46C0"/>
    <w:rsid w:val="000D47D4"/>
    <w:rsid w:val="000D5539"/>
    <w:rsid w:val="000D6001"/>
    <w:rsid w:val="000E1B4D"/>
    <w:rsid w:val="000E1B6B"/>
    <w:rsid w:val="000E1DFB"/>
    <w:rsid w:val="000E6663"/>
    <w:rsid w:val="000E6D02"/>
    <w:rsid w:val="000E6F6D"/>
    <w:rsid w:val="000E7DF1"/>
    <w:rsid w:val="000F23D8"/>
    <w:rsid w:val="000F2E12"/>
    <w:rsid w:val="000F4F5D"/>
    <w:rsid w:val="000F5628"/>
    <w:rsid w:val="000F5A75"/>
    <w:rsid w:val="000F6427"/>
    <w:rsid w:val="00100447"/>
    <w:rsid w:val="00102908"/>
    <w:rsid w:val="00103081"/>
    <w:rsid w:val="001043B6"/>
    <w:rsid w:val="00105456"/>
    <w:rsid w:val="001064C1"/>
    <w:rsid w:val="00106C93"/>
    <w:rsid w:val="00110015"/>
    <w:rsid w:val="00110AE9"/>
    <w:rsid w:val="0011293D"/>
    <w:rsid w:val="00112D88"/>
    <w:rsid w:val="001141FE"/>
    <w:rsid w:val="0011436D"/>
    <w:rsid w:val="00120684"/>
    <w:rsid w:val="00120869"/>
    <w:rsid w:val="00121715"/>
    <w:rsid w:val="00121B4B"/>
    <w:rsid w:val="001220D4"/>
    <w:rsid w:val="001223FA"/>
    <w:rsid w:val="0012359A"/>
    <w:rsid w:val="00123B1E"/>
    <w:rsid w:val="00125E7D"/>
    <w:rsid w:val="0012627E"/>
    <w:rsid w:val="001262CF"/>
    <w:rsid w:val="001277E8"/>
    <w:rsid w:val="00127BA8"/>
    <w:rsid w:val="00130171"/>
    <w:rsid w:val="00130E96"/>
    <w:rsid w:val="00132842"/>
    <w:rsid w:val="00132B86"/>
    <w:rsid w:val="00134B85"/>
    <w:rsid w:val="00135234"/>
    <w:rsid w:val="0013533E"/>
    <w:rsid w:val="00136A34"/>
    <w:rsid w:val="00140767"/>
    <w:rsid w:val="001413AF"/>
    <w:rsid w:val="001417C2"/>
    <w:rsid w:val="001417DF"/>
    <w:rsid w:val="00143E62"/>
    <w:rsid w:val="00146710"/>
    <w:rsid w:val="001511CA"/>
    <w:rsid w:val="001530D3"/>
    <w:rsid w:val="00153944"/>
    <w:rsid w:val="0016016B"/>
    <w:rsid w:val="00161AEC"/>
    <w:rsid w:val="00162D21"/>
    <w:rsid w:val="001635D9"/>
    <w:rsid w:val="00163684"/>
    <w:rsid w:val="00163997"/>
    <w:rsid w:val="0016495B"/>
    <w:rsid w:val="00165569"/>
    <w:rsid w:val="0016575F"/>
    <w:rsid w:val="00165790"/>
    <w:rsid w:val="001675D0"/>
    <w:rsid w:val="00173BEB"/>
    <w:rsid w:val="00174E54"/>
    <w:rsid w:val="00176071"/>
    <w:rsid w:val="00176C66"/>
    <w:rsid w:val="00177DFD"/>
    <w:rsid w:val="00183F24"/>
    <w:rsid w:val="001844B6"/>
    <w:rsid w:val="00184AED"/>
    <w:rsid w:val="00184C31"/>
    <w:rsid w:val="001867A2"/>
    <w:rsid w:val="00187294"/>
    <w:rsid w:val="0019036E"/>
    <w:rsid w:val="00190677"/>
    <w:rsid w:val="00194236"/>
    <w:rsid w:val="00196731"/>
    <w:rsid w:val="00196AF8"/>
    <w:rsid w:val="00197C45"/>
    <w:rsid w:val="00197FD6"/>
    <w:rsid w:val="001A07D0"/>
    <w:rsid w:val="001A08E9"/>
    <w:rsid w:val="001A177F"/>
    <w:rsid w:val="001A196C"/>
    <w:rsid w:val="001B01C8"/>
    <w:rsid w:val="001B2A51"/>
    <w:rsid w:val="001B2DA6"/>
    <w:rsid w:val="001B5253"/>
    <w:rsid w:val="001B69FB"/>
    <w:rsid w:val="001C0100"/>
    <w:rsid w:val="001C1E74"/>
    <w:rsid w:val="001C2169"/>
    <w:rsid w:val="001C227E"/>
    <w:rsid w:val="001C2482"/>
    <w:rsid w:val="001C28E7"/>
    <w:rsid w:val="001C4084"/>
    <w:rsid w:val="001C4209"/>
    <w:rsid w:val="001C4BFB"/>
    <w:rsid w:val="001C4E35"/>
    <w:rsid w:val="001C4E9E"/>
    <w:rsid w:val="001C5FD0"/>
    <w:rsid w:val="001C691D"/>
    <w:rsid w:val="001C7DD9"/>
    <w:rsid w:val="001D103C"/>
    <w:rsid w:val="001D133A"/>
    <w:rsid w:val="001E008E"/>
    <w:rsid w:val="001E0F13"/>
    <w:rsid w:val="001E25CB"/>
    <w:rsid w:val="001E5149"/>
    <w:rsid w:val="001E5517"/>
    <w:rsid w:val="001E5F1A"/>
    <w:rsid w:val="001E7A18"/>
    <w:rsid w:val="001F0BA6"/>
    <w:rsid w:val="001F12DF"/>
    <w:rsid w:val="001F2980"/>
    <w:rsid w:val="001F319D"/>
    <w:rsid w:val="001F485C"/>
    <w:rsid w:val="002007FD"/>
    <w:rsid w:val="00202359"/>
    <w:rsid w:val="00205E55"/>
    <w:rsid w:val="002065F1"/>
    <w:rsid w:val="00206AA2"/>
    <w:rsid w:val="00207003"/>
    <w:rsid w:val="002128BB"/>
    <w:rsid w:val="00213796"/>
    <w:rsid w:val="00213AFD"/>
    <w:rsid w:val="00215C93"/>
    <w:rsid w:val="00215FC9"/>
    <w:rsid w:val="002200B6"/>
    <w:rsid w:val="00223199"/>
    <w:rsid w:val="00224C6E"/>
    <w:rsid w:val="00225FAD"/>
    <w:rsid w:val="00231686"/>
    <w:rsid w:val="00231CF9"/>
    <w:rsid w:val="00232379"/>
    <w:rsid w:val="002335DC"/>
    <w:rsid w:val="00235B38"/>
    <w:rsid w:val="002377C2"/>
    <w:rsid w:val="00237F8F"/>
    <w:rsid w:val="00245651"/>
    <w:rsid w:val="00245B26"/>
    <w:rsid w:val="00245BE9"/>
    <w:rsid w:val="002468EA"/>
    <w:rsid w:val="0025060C"/>
    <w:rsid w:val="002514BC"/>
    <w:rsid w:val="00251E29"/>
    <w:rsid w:val="00255922"/>
    <w:rsid w:val="00256152"/>
    <w:rsid w:val="0025727B"/>
    <w:rsid w:val="00257B5F"/>
    <w:rsid w:val="00260F63"/>
    <w:rsid w:val="00261292"/>
    <w:rsid w:val="00261D54"/>
    <w:rsid w:val="00263D50"/>
    <w:rsid w:val="00264147"/>
    <w:rsid w:val="002652E1"/>
    <w:rsid w:val="002674A5"/>
    <w:rsid w:val="002714F3"/>
    <w:rsid w:val="00271772"/>
    <w:rsid w:val="0027199C"/>
    <w:rsid w:val="0027374D"/>
    <w:rsid w:val="002746F3"/>
    <w:rsid w:val="00274928"/>
    <w:rsid w:val="002758E9"/>
    <w:rsid w:val="002800F3"/>
    <w:rsid w:val="0028140C"/>
    <w:rsid w:val="00282AEA"/>
    <w:rsid w:val="002871ED"/>
    <w:rsid w:val="002872FD"/>
    <w:rsid w:val="00290367"/>
    <w:rsid w:val="00291383"/>
    <w:rsid w:val="00291C00"/>
    <w:rsid w:val="002927BB"/>
    <w:rsid w:val="00293139"/>
    <w:rsid w:val="00293332"/>
    <w:rsid w:val="0029466F"/>
    <w:rsid w:val="00294AFD"/>
    <w:rsid w:val="002962C9"/>
    <w:rsid w:val="0029642D"/>
    <w:rsid w:val="00296524"/>
    <w:rsid w:val="002966DC"/>
    <w:rsid w:val="00296B44"/>
    <w:rsid w:val="002A175E"/>
    <w:rsid w:val="002A47AC"/>
    <w:rsid w:val="002A63A6"/>
    <w:rsid w:val="002B1140"/>
    <w:rsid w:val="002B4D4E"/>
    <w:rsid w:val="002B4DD8"/>
    <w:rsid w:val="002B569B"/>
    <w:rsid w:val="002B6285"/>
    <w:rsid w:val="002B6822"/>
    <w:rsid w:val="002B6DED"/>
    <w:rsid w:val="002B6E47"/>
    <w:rsid w:val="002C2430"/>
    <w:rsid w:val="002C2D77"/>
    <w:rsid w:val="002C3B15"/>
    <w:rsid w:val="002C4172"/>
    <w:rsid w:val="002C7250"/>
    <w:rsid w:val="002D17CF"/>
    <w:rsid w:val="002D1D7D"/>
    <w:rsid w:val="002D2165"/>
    <w:rsid w:val="002D2EB9"/>
    <w:rsid w:val="002D5336"/>
    <w:rsid w:val="002D5B30"/>
    <w:rsid w:val="002D5D21"/>
    <w:rsid w:val="002D7351"/>
    <w:rsid w:val="002E0C1B"/>
    <w:rsid w:val="002E1B03"/>
    <w:rsid w:val="002E32DB"/>
    <w:rsid w:val="002E3B16"/>
    <w:rsid w:val="002E4D4D"/>
    <w:rsid w:val="002E53DC"/>
    <w:rsid w:val="002E587A"/>
    <w:rsid w:val="002E5B3B"/>
    <w:rsid w:val="002F169A"/>
    <w:rsid w:val="002F230B"/>
    <w:rsid w:val="002F422B"/>
    <w:rsid w:val="002F455B"/>
    <w:rsid w:val="002F47C7"/>
    <w:rsid w:val="002F6D3C"/>
    <w:rsid w:val="002F7948"/>
    <w:rsid w:val="00301005"/>
    <w:rsid w:val="00304097"/>
    <w:rsid w:val="003043C9"/>
    <w:rsid w:val="003049C2"/>
    <w:rsid w:val="003050B1"/>
    <w:rsid w:val="0030548B"/>
    <w:rsid w:val="00306FEE"/>
    <w:rsid w:val="003150FF"/>
    <w:rsid w:val="00316261"/>
    <w:rsid w:val="00317073"/>
    <w:rsid w:val="003175BA"/>
    <w:rsid w:val="00320D89"/>
    <w:rsid w:val="00322F19"/>
    <w:rsid w:val="00324CD7"/>
    <w:rsid w:val="0032564A"/>
    <w:rsid w:val="00325847"/>
    <w:rsid w:val="00326C62"/>
    <w:rsid w:val="00327071"/>
    <w:rsid w:val="00330CEC"/>
    <w:rsid w:val="00330EC4"/>
    <w:rsid w:val="00331593"/>
    <w:rsid w:val="00331716"/>
    <w:rsid w:val="00333767"/>
    <w:rsid w:val="00333C8C"/>
    <w:rsid w:val="003369BE"/>
    <w:rsid w:val="00337270"/>
    <w:rsid w:val="0033747A"/>
    <w:rsid w:val="003377C0"/>
    <w:rsid w:val="00342A87"/>
    <w:rsid w:val="00343B04"/>
    <w:rsid w:val="00343F1F"/>
    <w:rsid w:val="00344873"/>
    <w:rsid w:val="00346D8B"/>
    <w:rsid w:val="0034708E"/>
    <w:rsid w:val="00347D3D"/>
    <w:rsid w:val="00353F9E"/>
    <w:rsid w:val="003553D5"/>
    <w:rsid w:val="00355DE6"/>
    <w:rsid w:val="00356D8D"/>
    <w:rsid w:val="00360E29"/>
    <w:rsid w:val="00361E1F"/>
    <w:rsid w:val="00363177"/>
    <w:rsid w:val="00363A27"/>
    <w:rsid w:val="00363DDA"/>
    <w:rsid w:val="00363F90"/>
    <w:rsid w:val="00364C7D"/>
    <w:rsid w:val="00364E05"/>
    <w:rsid w:val="00366630"/>
    <w:rsid w:val="003669D2"/>
    <w:rsid w:val="00370984"/>
    <w:rsid w:val="00371F48"/>
    <w:rsid w:val="003728A8"/>
    <w:rsid w:val="00372C47"/>
    <w:rsid w:val="00373039"/>
    <w:rsid w:val="00375192"/>
    <w:rsid w:val="003767D6"/>
    <w:rsid w:val="003769CA"/>
    <w:rsid w:val="00377E8F"/>
    <w:rsid w:val="0038229F"/>
    <w:rsid w:val="0038401D"/>
    <w:rsid w:val="00384AAB"/>
    <w:rsid w:val="00384DBB"/>
    <w:rsid w:val="003862E0"/>
    <w:rsid w:val="00387989"/>
    <w:rsid w:val="00390189"/>
    <w:rsid w:val="00391915"/>
    <w:rsid w:val="00391DA9"/>
    <w:rsid w:val="00393F27"/>
    <w:rsid w:val="003942A0"/>
    <w:rsid w:val="003944C2"/>
    <w:rsid w:val="003950C8"/>
    <w:rsid w:val="003952B8"/>
    <w:rsid w:val="00395E5A"/>
    <w:rsid w:val="00396AC6"/>
    <w:rsid w:val="00397B15"/>
    <w:rsid w:val="003A2713"/>
    <w:rsid w:val="003A4B0E"/>
    <w:rsid w:val="003A50B6"/>
    <w:rsid w:val="003A6FDA"/>
    <w:rsid w:val="003B0C99"/>
    <w:rsid w:val="003B3C6B"/>
    <w:rsid w:val="003B3FD4"/>
    <w:rsid w:val="003B42E6"/>
    <w:rsid w:val="003B4F50"/>
    <w:rsid w:val="003B65B1"/>
    <w:rsid w:val="003B69A7"/>
    <w:rsid w:val="003B6F61"/>
    <w:rsid w:val="003C05F4"/>
    <w:rsid w:val="003C1092"/>
    <w:rsid w:val="003C2D5B"/>
    <w:rsid w:val="003C4F5F"/>
    <w:rsid w:val="003C631B"/>
    <w:rsid w:val="003C7789"/>
    <w:rsid w:val="003D18A5"/>
    <w:rsid w:val="003D46CF"/>
    <w:rsid w:val="003D4C2A"/>
    <w:rsid w:val="003D66F5"/>
    <w:rsid w:val="003E1376"/>
    <w:rsid w:val="003E2FA3"/>
    <w:rsid w:val="003E31C5"/>
    <w:rsid w:val="003E4D23"/>
    <w:rsid w:val="003E761F"/>
    <w:rsid w:val="003F11A5"/>
    <w:rsid w:val="003F509C"/>
    <w:rsid w:val="004016A4"/>
    <w:rsid w:val="00404E13"/>
    <w:rsid w:val="004114A2"/>
    <w:rsid w:val="0041189C"/>
    <w:rsid w:val="004128D4"/>
    <w:rsid w:val="0041478A"/>
    <w:rsid w:val="00416443"/>
    <w:rsid w:val="00417CE9"/>
    <w:rsid w:val="00420146"/>
    <w:rsid w:val="00420BC7"/>
    <w:rsid w:val="00420F1E"/>
    <w:rsid w:val="0042122A"/>
    <w:rsid w:val="00421C1F"/>
    <w:rsid w:val="004220F5"/>
    <w:rsid w:val="004231E7"/>
    <w:rsid w:val="004240D2"/>
    <w:rsid w:val="00424940"/>
    <w:rsid w:val="004270EB"/>
    <w:rsid w:val="00427D21"/>
    <w:rsid w:val="004302D9"/>
    <w:rsid w:val="004316E9"/>
    <w:rsid w:val="00431993"/>
    <w:rsid w:val="00431BCF"/>
    <w:rsid w:val="0043309D"/>
    <w:rsid w:val="00435212"/>
    <w:rsid w:val="00441457"/>
    <w:rsid w:val="00441693"/>
    <w:rsid w:val="00441B9E"/>
    <w:rsid w:val="00442A4B"/>
    <w:rsid w:val="00442E3B"/>
    <w:rsid w:val="00443B7D"/>
    <w:rsid w:val="00450CD0"/>
    <w:rsid w:val="004515BD"/>
    <w:rsid w:val="00452E6A"/>
    <w:rsid w:val="0045386C"/>
    <w:rsid w:val="004553FC"/>
    <w:rsid w:val="00456BC0"/>
    <w:rsid w:val="004571AB"/>
    <w:rsid w:val="00457A81"/>
    <w:rsid w:val="00457CB6"/>
    <w:rsid w:val="004606BB"/>
    <w:rsid w:val="00460D4D"/>
    <w:rsid w:val="004613E1"/>
    <w:rsid w:val="00463B84"/>
    <w:rsid w:val="00464BE3"/>
    <w:rsid w:val="00467859"/>
    <w:rsid w:val="004707B8"/>
    <w:rsid w:val="004708EB"/>
    <w:rsid w:val="004710C6"/>
    <w:rsid w:val="00474075"/>
    <w:rsid w:val="00475C88"/>
    <w:rsid w:val="00475EF2"/>
    <w:rsid w:val="004777D6"/>
    <w:rsid w:val="00480DEC"/>
    <w:rsid w:val="0048223A"/>
    <w:rsid w:val="00486213"/>
    <w:rsid w:val="00486240"/>
    <w:rsid w:val="004879EE"/>
    <w:rsid w:val="004902F0"/>
    <w:rsid w:val="00491680"/>
    <w:rsid w:val="004918E7"/>
    <w:rsid w:val="00493A3E"/>
    <w:rsid w:val="004943FB"/>
    <w:rsid w:val="00495FB8"/>
    <w:rsid w:val="004A2097"/>
    <w:rsid w:val="004A3954"/>
    <w:rsid w:val="004A5041"/>
    <w:rsid w:val="004A54C0"/>
    <w:rsid w:val="004A66C7"/>
    <w:rsid w:val="004A6EDC"/>
    <w:rsid w:val="004B05D3"/>
    <w:rsid w:val="004B07D9"/>
    <w:rsid w:val="004B08CC"/>
    <w:rsid w:val="004B0E99"/>
    <w:rsid w:val="004B2188"/>
    <w:rsid w:val="004C0EA2"/>
    <w:rsid w:val="004C4BDE"/>
    <w:rsid w:val="004C59B4"/>
    <w:rsid w:val="004C726E"/>
    <w:rsid w:val="004C7628"/>
    <w:rsid w:val="004D056B"/>
    <w:rsid w:val="004D0813"/>
    <w:rsid w:val="004D27C7"/>
    <w:rsid w:val="004D28A5"/>
    <w:rsid w:val="004D39BA"/>
    <w:rsid w:val="004D412D"/>
    <w:rsid w:val="004E0223"/>
    <w:rsid w:val="004E11C5"/>
    <w:rsid w:val="004E2D76"/>
    <w:rsid w:val="004E46B2"/>
    <w:rsid w:val="004E46E4"/>
    <w:rsid w:val="004E473A"/>
    <w:rsid w:val="004E7110"/>
    <w:rsid w:val="004E7C38"/>
    <w:rsid w:val="004F23FC"/>
    <w:rsid w:val="004F275A"/>
    <w:rsid w:val="004F3BA3"/>
    <w:rsid w:val="004F51BC"/>
    <w:rsid w:val="004F714F"/>
    <w:rsid w:val="004F71A5"/>
    <w:rsid w:val="0050136F"/>
    <w:rsid w:val="00501689"/>
    <w:rsid w:val="00503C71"/>
    <w:rsid w:val="005051FB"/>
    <w:rsid w:val="00505A9C"/>
    <w:rsid w:val="005060DD"/>
    <w:rsid w:val="00506EA0"/>
    <w:rsid w:val="005124F5"/>
    <w:rsid w:val="005136E5"/>
    <w:rsid w:val="00515B15"/>
    <w:rsid w:val="00516E3B"/>
    <w:rsid w:val="00521169"/>
    <w:rsid w:val="005222DD"/>
    <w:rsid w:val="0052430E"/>
    <w:rsid w:val="00525EC4"/>
    <w:rsid w:val="00526882"/>
    <w:rsid w:val="0053398E"/>
    <w:rsid w:val="00536D82"/>
    <w:rsid w:val="005405C6"/>
    <w:rsid w:val="0054130B"/>
    <w:rsid w:val="005440D4"/>
    <w:rsid w:val="00544A32"/>
    <w:rsid w:val="00545608"/>
    <w:rsid w:val="00545A92"/>
    <w:rsid w:val="00547AFC"/>
    <w:rsid w:val="00547CF8"/>
    <w:rsid w:val="005501D3"/>
    <w:rsid w:val="00550715"/>
    <w:rsid w:val="005508FF"/>
    <w:rsid w:val="00550983"/>
    <w:rsid w:val="00552C39"/>
    <w:rsid w:val="00555353"/>
    <w:rsid w:val="005555CD"/>
    <w:rsid w:val="00555C3F"/>
    <w:rsid w:val="0055687F"/>
    <w:rsid w:val="005635A0"/>
    <w:rsid w:val="00563CE8"/>
    <w:rsid w:val="00564981"/>
    <w:rsid w:val="00564B64"/>
    <w:rsid w:val="00571095"/>
    <w:rsid w:val="00571E45"/>
    <w:rsid w:val="00574B3B"/>
    <w:rsid w:val="00574E07"/>
    <w:rsid w:val="005751EB"/>
    <w:rsid w:val="0058151C"/>
    <w:rsid w:val="00581A86"/>
    <w:rsid w:val="00582DCD"/>
    <w:rsid w:val="00583E52"/>
    <w:rsid w:val="005870DB"/>
    <w:rsid w:val="005874B1"/>
    <w:rsid w:val="0058794B"/>
    <w:rsid w:val="00590D4C"/>
    <w:rsid w:val="00593371"/>
    <w:rsid w:val="005947B4"/>
    <w:rsid w:val="005955E0"/>
    <w:rsid w:val="005A02B3"/>
    <w:rsid w:val="005A099D"/>
    <w:rsid w:val="005A0E56"/>
    <w:rsid w:val="005A2477"/>
    <w:rsid w:val="005A28AD"/>
    <w:rsid w:val="005A2DAA"/>
    <w:rsid w:val="005A31BA"/>
    <w:rsid w:val="005A4F84"/>
    <w:rsid w:val="005B0069"/>
    <w:rsid w:val="005B0834"/>
    <w:rsid w:val="005B0E8E"/>
    <w:rsid w:val="005B20ED"/>
    <w:rsid w:val="005B26FA"/>
    <w:rsid w:val="005B662E"/>
    <w:rsid w:val="005B69DE"/>
    <w:rsid w:val="005B74A9"/>
    <w:rsid w:val="005B7E10"/>
    <w:rsid w:val="005C0037"/>
    <w:rsid w:val="005C06EF"/>
    <w:rsid w:val="005C1067"/>
    <w:rsid w:val="005C1102"/>
    <w:rsid w:val="005C410B"/>
    <w:rsid w:val="005C7DD9"/>
    <w:rsid w:val="005D0595"/>
    <w:rsid w:val="005D1809"/>
    <w:rsid w:val="005D46F4"/>
    <w:rsid w:val="005D47CC"/>
    <w:rsid w:val="005D4F88"/>
    <w:rsid w:val="005D5542"/>
    <w:rsid w:val="005D56C6"/>
    <w:rsid w:val="005E17D9"/>
    <w:rsid w:val="005E29FC"/>
    <w:rsid w:val="005E2D88"/>
    <w:rsid w:val="005E3ACC"/>
    <w:rsid w:val="005E3F59"/>
    <w:rsid w:val="005E4333"/>
    <w:rsid w:val="005E4AAF"/>
    <w:rsid w:val="005E5C39"/>
    <w:rsid w:val="005E6370"/>
    <w:rsid w:val="005F0A6D"/>
    <w:rsid w:val="005F15C9"/>
    <w:rsid w:val="005F24D4"/>
    <w:rsid w:val="005F5935"/>
    <w:rsid w:val="005F5CBF"/>
    <w:rsid w:val="005F60E6"/>
    <w:rsid w:val="005F6391"/>
    <w:rsid w:val="005F7AB2"/>
    <w:rsid w:val="00602022"/>
    <w:rsid w:val="006025BF"/>
    <w:rsid w:val="0060299A"/>
    <w:rsid w:val="006031E5"/>
    <w:rsid w:val="00605B00"/>
    <w:rsid w:val="0060605A"/>
    <w:rsid w:val="00607A43"/>
    <w:rsid w:val="00607F83"/>
    <w:rsid w:val="006122CE"/>
    <w:rsid w:val="0061253C"/>
    <w:rsid w:val="00615EE3"/>
    <w:rsid w:val="00616AEF"/>
    <w:rsid w:val="00617703"/>
    <w:rsid w:val="00617726"/>
    <w:rsid w:val="00617A53"/>
    <w:rsid w:val="00621363"/>
    <w:rsid w:val="00621D31"/>
    <w:rsid w:val="00623B68"/>
    <w:rsid w:val="00625C2E"/>
    <w:rsid w:val="00626C35"/>
    <w:rsid w:val="00627F46"/>
    <w:rsid w:val="006305E6"/>
    <w:rsid w:val="00631939"/>
    <w:rsid w:val="00631A99"/>
    <w:rsid w:val="00632C1C"/>
    <w:rsid w:val="00635AB5"/>
    <w:rsid w:val="00635D07"/>
    <w:rsid w:val="006367A0"/>
    <w:rsid w:val="00637566"/>
    <w:rsid w:val="00637BB3"/>
    <w:rsid w:val="00640954"/>
    <w:rsid w:val="00643670"/>
    <w:rsid w:val="00643F0D"/>
    <w:rsid w:val="00646FFF"/>
    <w:rsid w:val="006472B6"/>
    <w:rsid w:val="0064768A"/>
    <w:rsid w:val="00647BB1"/>
    <w:rsid w:val="0065127C"/>
    <w:rsid w:val="00651E4E"/>
    <w:rsid w:val="0065283F"/>
    <w:rsid w:val="00654197"/>
    <w:rsid w:val="00655145"/>
    <w:rsid w:val="0065619B"/>
    <w:rsid w:val="00656BEE"/>
    <w:rsid w:val="0066042F"/>
    <w:rsid w:val="0066052A"/>
    <w:rsid w:val="00660611"/>
    <w:rsid w:val="00661F76"/>
    <w:rsid w:val="00662200"/>
    <w:rsid w:val="006632C8"/>
    <w:rsid w:val="00664C7A"/>
    <w:rsid w:val="00665199"/>
    <w:rsid w:val="006655A4"/>
    <w:rsid w:val="0068313B"/>
    <w:rsid w:val="00683702"/>
    <w:rsid w:val="00683710"/>
    <w:rsid w:val="00683FDF"/>
    <w:rsid w:val="006840AD"/>
    <w:rsid w:val="006859BA"/>
    <w:rsid w:val="00687888"/>
    <w:rsid w:val="00690E06"/>
    <w:rsid w:val="00691396"/>
    <w:rsid w:val="0069383E"/>
    <w:rsid w:val="00694ED6"/>
    <w:rsid w:val="00696C25"/>
    <w:rsid w:val="006A0112"/>
    <w:rsid w:val="006A0EE9"/>
    <w:rsid w:val="006A1B7D"/>
    <w:rsid w:val="006A1CBE"/>
    <w:rsid w:val="006A4C68"/>
    <w:rsid w:val="006B249E"/>
    <w:rsid w:val="006B48AD"/>
    <w:rsid w:val="006B77EE"/>
    <w:rsid w:val="006C0393"/>
    <w:rsid w:val="006C3667"/>
    <w:rsid w:val="006C4571"/>
    <w:rsid w:val="006C4594"/>
    <w:rsid w:val="006C460B"/>
    <w:rsid w:val="006C487C"/>
    <w:rsid w:val="006C5CB2"/>
    <w:rsid w:val="006C63C5"/>
    <w:rsid w:val="006C663F"/>
    <w:rsid w:val="006C66C3"/>
    <w:rsid w:val="006C7312"/>
    <w:rsid w:val="006D063B"/>
    <w:rsid w:val="006D1413"/>
    <w:rsid w:val="006D3310"/>
    <w:rsid w:val="006E050F"/>
    <w:rsid w:val="006E10D2"/>
    <w:rsid w:val="006E73AB"/>
    <w:rsid w:val="006E73F3"/>
    <w:rsid w:val="006F0189"/>
    <w:rsid w:val="006F035C"/>
    <w:rsid w:val="006F4B9A"/>
    <w:rsid w:val="006F77D1"/>
    <w:rsid w:val="006F7A08"/>
    <w:rsid w:val="007006F2"/>
    <w:rsid w:val="00700DD3"/>
    <w:rsid w:val="0070163C"/>
    <w:rsid w:val="007017B2"/>
    <w:rsid w:val="00701A99"/>
    <w:rsid w:val="00701E1D"/>
    <w:rsid w:val="00702C8F"/>
    <w:rsid w:val="00706E96"/>
    <w:rsid w:val="007074C6"/>
    <w:rsid w:val="00711C56"/>
    <w:rsid w:val="00711EA0"/>
    <w:rsid w:val="007121D4"/>
    <w:rsid w:val="00712282"/>
    <w:rsid w:val="00712579"/>
    <w:rsid w:val="007132A0"/>
    <w:rsid w:val="00714533"/>
    <w:rsid w:val="00714C83"/>
    <w:rsid w:val="00716744"/>
    <w:rsid w:val="00716A5D"/>
    <w:rsid w:val="00717B05"/>
    <w:rsid w:val="00720D02"/>
    <w:rsid w:val="00721DD5"/>
    <w:rsid w:val="0072243A"/>
    <w:rsid w:val="00722FA7"/>
    <w:rsid w:val="00725812"/>
    <w:rsid w:val="00727033"/>
    <w:rsid w:val="0072709C"/>
    <w:rsid w:val="00727C68"/>
    <w:rsid w:val="00727F66"/>
    <w:rsid w:val="007313F4"/>
    <w:rsid w:val="00731431"/>
    <w:rsid w:val="007323F3"/>
    <w:rsid w:val="007325B9"/>
    <w:rsid w:val="00733DAB"/>
    <w:rsid w:val="00734BAC"/>
    <w:rsid w:val="00735575"/>
    <w:rsid w:val="0073575B"/>
    <w:rsid w:val="00735DE9"/>
    <w:rsid w:val="00737AD6"/>
    <w:rsid w:val="007420EB"/>
    <w:rsid w:val="0074242F"/>
    <w:rsid w:val="00742575"/>
    <w:rsid w:val="00747314"/>
    <w:rsid w:val="00750A83"/>
    <w:rsid w:val="00750DC6"/>
    <w:rsid w:val="007535DA"/>
    <w:rsid w:val="00754398"/>
    <w:rsid w:val="0076019D"/>
    <w:rsid w:val="007616CE"/>
    <w:rsid w:val="00761D0B"/>
    <w:rsid w:val="00765148"/>
    <w:rsid w:val="00765C85"/>
    <w:rsid w:val="00770C38"/>
    <w:rsid w:val="007724CE"/>
    <w:rsid w:val="00774B45"/>
    <w:rsid w:val="00776B78"/>
    <w:rsid w:val="0077765E"/>
    <w:rsid w:val="007777AC"/>
    <w:rsid w:val="00780602"/>
    <w:rsid w:val="00780825"/>
    <w:rsid w:val="00780A30"/>
    <w:rsid w:val="00782490"/>
    <w:rsid w:val="007849E9"/>
    <w:rsid w:val="007878B8"/>
    <w:rsid w:val="007914CA"/>
    <w:rsid w:val="007914FB"/>
    <w:rsid w:val="0079174B"/>
    <w:rsid w:val="0079370D"/>
    <w:rsid w:val="00794CE9"/>
    <w:rsid w:val="00796D4D"/>
    <w:rsid w:val="00797F4A"/>
    <w:rsid w:val="007A2D01"/>
    <w:rsid w:val="007A2D82"/>
    <w:rsid w:val="007A3478"/>
    <w:rsid w:val="007A4E43"/>
    <w:rsid w:val="007A5043"/>
    <w:rsid w:val="007A51DB"/>
    <w:rsid w:val="007A6A49"/>
    <w:rsid w:val="007B0FFA"/>
    <w:rsid w:val="007B1718"/>
    <w:rsid w:val="007B18F9"/>
    <w:rsid w:val="007B1B39"/>
    <w:rsid w:val="007B4474"/>
    <w:rsid w:val="007B4F27"/>
    <w:rsid w:val="007B5261"/>
    <w:rsid w:val="007B5A0A"/>
    <w:rsid w:val="007C087B"/>
    <w:rsid w:val="007C151E"/>
    <w:rsid w:val="007C28FE"/>
    <w:rsid w:val="007C3868"/>
    <w:rsid w:val="007C6440"/>
    <w:rsid w:val="007C6BAF"/>
    <w:rsid w:val="007D0233"/>
    <w:rsid w:val="007D07F5"/>
    <w:rsid w:val="007D16CE"/>
    <w:rsid w:val="007D29AA"/>
    <w:rsid w:val="007D5A4E"/>
    <w:rsid w:val="007D6355"/>
    <w:rsid w:val="007D7EEB"/>
    <w:rsid w:val="007E1967"/>
    <w:rsid w:val="007E24DD"/>
    <w:rsid w:val="007E2D28"/>
    <w:rsid w:val="007E47AC"/>
    <w:rsid w:val="007E7BB4"/>
    <w:rsid w:val="007E7C5D"/>
    <w:rsid w:val="007F1F27"/>
    <w:rsid w:val="007F45EE"/>
    <w:rsid w:val="007F4A34"/>
    <w:rsid w:val="007F57BD"/>
    <w:rsid w:val="007F6B91"/>
    <w:rsid w:val="00800083"/>
    <w:rsid w:val="0080310B"/>
    <w:rsid w:val="00803D66"/>
    <w:rsid w:val="008054B3"/>
    <w:rsid w:val="00806500"/>
    <w:rsid w:val="00806BA6"/>
    <w:rsid w:val="00811A9E"/>
    <w:rsid w:val="00812C12"/>
    <w:rsid w:val="00813A10"/>
    <w:rsid w:val="00813C5B"/>
    <w:rsid w:val="00816972"/>
    <w:rsid w:val="00817668"/>
    <w:rsid w:val="00823AAE"/>
    <w:rsid w:val="00824320"/>
    <w:rsid w:val="00825166"/>
    <w:rsid w:val="00825C3A"/>
    <w:rsid w:val="00825D17"/>
    <w:rsid w:val="0082703C"/>
    <w:rsid w:val="0083065D"/>
    <w:rsid w:val="00830AB8"/>
    <w:rsid w:val="00832901"/>
    <w:rsid w:val="00832BA5"/>
    <w:rsid w:val="008336D8"/>
    <w:rsid w:val="00833B74"/>
    <w:rsid w:val="0083477B"/>
    <w:rsid w:val="0083498E"/>
    <w:rsid w:val="00836575"/>
    <w:rsid w:val="00836A4F"/>
    <w:rsid w:val="0084012F"/>
    <w:rsid w:val="008406B9"/>
    <w:rsid w:val="0084192A"/>
    <w:rsid w:val="00841CED"/>
    <w:rsid w:val="00842C87"/>
    <w:rsid w:val="00843708"/>
    <w:rsid w:val="00843744"/>
    <w:rsid w:val="00843AA2"/>
    <w:rsid w:val="00844294"/>
    <w:rsid w:val="00844FD2"/>
    <w:rsid w:val="0084520E"/>
    <w:rsid w:val="00845300"/>
    <w:rsid w:val="0084633A"/>
    <w:rsid w:val="00850CB8"/>
    <w:rsid w:val="00851A25"/>
    <w:rsid w:val="0085267C"/>
    <w:rsid w:val="00853326"/>
    <w:rsid w:val="00853360"/>
    <w:rsid w:val="008547CC"/>
    <w:rsid w:val="00854D90"/>
    <w:rsid w:val="00860FB3"/>
    <w:rsid w:val="00861536"/>
    <w:rsid w:val="00863879"/>
    <w:rsid w:val="00863F03"/>
    <w:rsid w:val="00864785"/>
    <w:rsid w:val="008653BB"/>
    <w:rsid w:val="0086660A"/>
    <w:rsid w:val="008672C6"/>
    <w:rsid w:val="00872690"/>
    <w:rsid w:val="00875896"/>
    <w:rsid w:val="00875EC6"/>
    <w:rsid w:val="00880082"/>
    <w:rsid w:val="00882E86"/>
    <w:rsid w:val="008835CC"/>
    <w:rsid w:val="008838B4"/>
    <w:rsid w:val="00884BAF"/>
    <w:rsid w:val="00890728"/>
    <w:rsid w:val="00891D36"/>
    <w:rsid w:val="00892C9E"/>
    <w:rsid w:val="00894C38"/>
    <w:rsid w:val="00895840"/>
    <w:rsid w:val="008A08A1"/>
    <w:rsid w:val="008A1E18"/>
    <w:rsid w:val="008A22FB"/>
    <w:rsid w:val="008A374B"/>
    <w:rsid w:val="008A493F"/>
    <w:rsid w:val="008A6E5C"/>
    <w:rsid w:val="008B0098"/>
    <w:rsid w:val="008B0ABD"/>
    <w:rsid w:val="008B1077"/>
    <w:rsid w:val="008B250A"/>
    <w:rsid w:val="008B32E8"/>
    <w:rsid w:val="008B3D7D"/>
    <w:rsid w:val="008B42FE"/>
    <w:rsid w:val="008B75D1"/>
    <w:rsid w:val="008B7A26"/>
    <w:rsid w:val="008C186E"/>
    <w:rsid w:val="008C1A0B"/>
    <w:rsid w:val="008C1A37"/>
    <w:rsid w:val="008C2095"/>
    <w:rsid w:val="008C29D5"/>
    <w:rsid w:val="008C3108"/>
    <w:rsid w:val="008C3117"/>
    <w:rsid w:val="008C348A"/>
    <w:rsid w:val="008C5A4A"/>
    <w:rsid w:val="008C6567"/>
    <w:rsid w:val="008C6BC0"/>
    <w:rsid w:val="008D1922"/>
    <w:rsid w:val="008D4355"/>
    <w:rsid w:val="008D55F4"/>
    <w:rsid w:val="008D7CFD"/>
    <w:rsid w:val="008E0109"/>
    <w:rsid w:val="008E01A5"/>
    <w:rsid w:val="008E0C3A"/>
    <w:rsid w:val="008E1ABA"/>
    <w:rsid w:val="008E31E2"/>
    <w:rsid w:val="008E42AC"/>
    <w:rsid w:val="008E5534"/>
    <w:rsid w:val="008E63D5"/>
    <w:rsid w:val="008E79A4"/>
    <w:rsid w:val="008F0139"/>
    <w:rsid w:val="008F24E5"/>
    <w:rsid w:val="008F3CFC"/>
    <w:rsid w:val="008F6165"/>
    <w:rsid w:val="008F71B2"/>
    <w:rsid w:val="0090432D"/>
    <w:rsid w:val="0090575C"/>
    <w:rsid w:val="009062FE"/>
    <w:rsid w:val="009073E6"/>
    <w:rsid w:val="00907982"/>
    <w:rsid w:val="009107B7"/>
    <w:rsid w:val="009107D3"/>
    <w:rsid w:val="0091354B"/>
    <w:rsid w:val="009137BD"/>
    <w:rsid w:val="00913B28"/>
    <w:rsid w:val="009142EB"/>
    <w:rsid w:val="00914412"/>
    <w:rsid w:val="00915707"/>
    <w:rsid w:val="00915F88"/>
    <w:rsid w:val="00920C91"/>
    <w:rsid w:val="00921B63"/>
    <w:rsid w:val="00923862"/>
    <w:rsid w:val="00924476"/>
    <w:rsid w:val="00924754"/>
    <w:rsid w:val="009256FD"/>
    <w:rsid w:val="00925FBC"/>
    <w:rsid w:val="009269F8"/>
    <w:rsid w:val="0093002F"/>
    <w:rsid w:val="00931A0F"/>
    <w:rsid w:val="00931FD5"/>
    <w:rsid w:val="00935BDF"/>
    <w:rsid w:val="009366C3"/>
    <w:rsid w:val="00941B50"/>
    <w:rsid w:val="009424F0"/>
    <w:rsid w:val="00943C03"/>
    <w:rsid w:val="00945941"/>
    <w:rsid w:val="00946318"/>
    <w:rsid w:val="00953EC6"/>
    <w:rsid w:val="00955996"/>
    <w:rsid w:val="00955FBD"/>
    <w:rsid w:val="00956277"/>
    <w:rsid w:val="00956DC6"/>
    <w:rsid w:val="00956EC2"/>
    <w:rsid w:val="00960C96"/>
    <w:rsid w:val="009656BF"/>
    <w:rsid w:val="00966D3B"/>
    <w:rsid w:val="0097004C"/>
    <w:rsid w:val="00971413"/>
    <w:rsid w:val="00974623"/>
    <w:rsid w:val="00974D6B"/>
    <w:rsid w:val="00977DE9"/>
    <w:rsid w:val="00983BDD"/>
    <w:rsid w:val="00983D05"/>
    <w:rsid w:val="00985FBC"/>
    <w:rsid w:val="00994002"/>
    <w:rsid w:val="009955F8"/>
    <w:rsid w:val="009956BC"/>
    <w:rsid w:val="009969CE"/>
    <w:rsid w:val="009A14EC"/>
    <w:rsid w:val="009A1EE5"/>
    <w:rsid w:val="009A40A0"/>
    <w:rsid w:val="009A4D4F"/>
    <w:rsid w:val="009A6A71"/>
    <w:rsid w:val="009A71A5"/>
    <w:rsid w:val="009A7502"/>
    <w:rsid w:val="009A7516"/>
    <w:rsid w:val="009A7D1A"/>
    <w:rsid w:val="009B1D52"/>
    <w:rsid w:val="009B1F5D"/>
    <w:rsid w:val="009B240E"/>
    <w:rsid w:val="009B307E"/>
    <w:rsid w:val="009B3752"/>
    <w:rsid w:val="009B5829"/>
    <w:rsid w:val="009C6646"/>
    <w:rsid w:val="009D03C0"/>
    <w:rsid w:val="009D0919"/>
    <w:rsid w:val="009D376C"/>
    <w:rsid w:val="009D3C05"/>
    <w:rsid w:val="009D4DA5"/>
    <w:rsid w:val="009D4F3B"/>
    <w:rsid w:val="009E254B"/>
    <w:rsid w:val="009E40C8"/>
    <w:rsid w:val="009E4A2F"/>
    <w:rsid w:val="009E4E3D"/>
    <w:rsid w:val="009E4F6C"/>
    <w:rsid w:val="009E7045"/>
    <w:rsid w:val="009E7A62"/>
    <w:rsid w:val="009F03DA"/>
    <w:rsid w:val="009F24BA"/>
    <w:rsid w:val="009F3789"/>
    <w:rsid w:val="009F53D0"/>
    <w:rsid w:val="00A018E2"/>
    <w:rsid w:val="00A02C69"/>
    <w:rsid w:val="00A03013"/>
    <w:rsid w:val="00A063CB"/>
    <w:rsid w:val="00A0683F"/>
    <w:rsid w:val="00A105EE"/>
    <w:rsid w:val="00A10792"/>
    <w:rsid w:val="00A10F7C"/>
    <w:rsid w:val="00A1391A"/>
    <w:rsid w:val="00A15FF8"/>
    <w:rsid w:val="00A1656A"/>
    <w:rsid w:val="00A1691C"/>
    <w:rsid w:val="00A16CBF"/>
    <w:rsid w:val="00A17463"/>
    <w:rsid w:val="00A20044"/>
    <w:rsid w:val="00A23D76"/>
    <w:rsid w:val="00A245DD"/>
    <w:rsid w:val="00A2584B"/>
    <w:rsid w:val="00A25EA1"/>
    <w:rsid w:val="00A3035F"/>
    <w:rsid w:val="00A325F1"/>
    <w:rsid w:val="00A335F0"/>
    <w:rsid w:val="00A33691"/>
    <w:rsid w:val="00A33975"/>
    <w:rsid w:val="00A3420F"/>
    <w:rsid w:val="00A34604"/>
    <w:rsid w:val="00A34D6A"/>
    <w:rsid w:val="00A3645A"/>
    <w:rsid w:val="00A36505"/>
    <w:rsid w:val="00A36CEA"/>
    <w:rsid w:val="00A421BD"/>
    <w:rsid w:val="00A42E8B"/>
    <w:rsid w:val="00A43444"/>
    <w:rsid w:val="00A4349C"/>
    <w:rsid w:val="00A44E4F"/>
    <w:rsid w:val="00A45777"/>
    <w:rsid w:val="00A4582F"/>
    <w:rsid w:val="00A46048"/>
    <w:rsid w:val="00A46483"/>
    <w:rsid w:val="00A46DDA"/>
    <w:rsid w:val="00A52014"/>
    <w:rsid w:val="00A52D32"/>
    <w:rsid w:val="00A5701B"/>
    <w:rsid w:val="00A6084E"/>
    <w:rsid w:val="00A72DBE"/>
    <w:rsid w:val="00A73497"/>
    <w:rsid w:val="00A74503"/>
    <w:rsid w:val="00A7590E"/>
    <w:rsid w:val="00A75E2B"/>
    <w:rsid w:val="00A766D4"/>
    <w:rsid w:val="00A768A1"/>
    <w:rsid w:val="00A770F1"/>
    <w:rsid w:val="00A77796"/>
    <w:rsid w:val="00A80A3D"/>
    <w:rsid w:val="00A8306B"/>
    <w:rsid w:val="00A83D75"/>
    <w:rsid w:val="00A86942"/>
    <w:rsid w:val="00A87941"/>
    <w:rsid w:val="00A90B9F"/>
    <w:rsid w:val="00A91524"/>
    <w:rsid w:val="00AA2F40"/>
    <w:rsid w:val="00AA3D63"/>
    <w:rsid w:val="00AA4640"/>
    <w:rsid w:val="00AA489B"/>
    <w:rsid w:val="00AA503A"/>
    <w:rsid w:val="00AA5434"/>
    <w:rsid w:val="00AA5651"/>
    <w:rsid w:val="00AA5C5A"/>
    <w:rsid w:val="00AB1F83"/>
    <w:rsid w:val="00AB2EEC"/>
    <w:rsid w:val="00AB4145"/>
    <w:rsid w:val="00AB5051"/>
    <w:rsid w:val="00AB5CDE"/>
    <w:rsid w:val="00AB5D3A"/>
    <w:rsid w:val="00AB7BA6"/>
    <w:rsid w:val="00AC0815"/>
    <w:rsid w:val="00AC4628"/>
    <w:rsid w:val="00AC5162"/>
    <w:rsid w:val="00AC6377"/>
    <w:rsid w:val="00AC6C5C"/>
    <w:rsid w:val="00AD0113"/>
    <w:rsid w:val="00AD2B7E"/>
    <w:rsid w:val="00AD3003"/>
    <w:rsid w:val="00AD3F0C"/>
    <w:rsid w:val="00AD4785"/>
    <w:rsid w:val="00AD57A5"/>
    <w:rsid w:val="00AD5D0A"/>
    <w:rsid w:val="00AD70B1"/>
    <w:rsid w:val="00AD7750"/>
    <w:rsid w:val="00AD7C61"/>
    <w:rsid w:val="00AD7EBE"/>
    <w:rsid w:val="00AE0772"/>
    <w:rsid w:val="00AE1ACC"/>
    <w:rsid w:val="00AE3314"/>
    <w:rsid w:val="00AE5ADC"/>
    <w:rsid w:val="00AE75E9"/>
    <w:rsid w:val="00AF118C"/>
    <w:rsid w:val="00AF308F"/>
    <w:rsid w:val="00AF4062"/>
    <w:rsid w:val="00AF47EE"/>
    <w:rsid w:val="00B0039B"/>
    <w:rsid w:val="00B003D0"/>
    <w:rsid w:val="00B0163C"/>
    <w:rsid w:val="00B024C3"/>
    <w:rsid w:val="00B026B3"/>
    <w:rsid w:val="00B02CA1"/>
    <w:rsid w:val="00B05196"/>
    <w:rsid w:val="00B068D6"/>
    <w:rsid w:val="00B06BF5"/>
    <w:rsid w:val="00B06FF7"/>
    <w:rsid w:val="00B11813"/>
    <w:rsid w:val="00B13A1B"/>
    <w:rsid w:val="00B13B2B"/>
    <w:rsid w:val="00B148B0"/>
    <w:rsid w:val="00B14BD1"/>
    <w:rsid w:val="00B162B5"/>
    <w:rsid w:val="00B165B9"/>
    <w:rsid w:val="00B16C5B"/>
    <w:rsid w:val="00B17672"/>
    <w:rsid w:val="00B22546"/>
    <w:rsid w:val="00B23178"/>
    <w:rsid w:val="00B3054D"/>
    <w:rsid w:val="00B30550"/>
    <w:rsid w:val="00B31215"/>
    <w:rsid w:val="00B35118"/>
    <w:rsid w:val="00B40553"/>
    <w:rsid w:val="00B457BA"/>
    <w:rsid w:val="00B46F69"/>
    <w:rsid w:val="00B54B7B"/>
    <w:rsid w:val="00B54E53"/>
    <w:rsid w:val="00B558B2"/>
    <w:rsid w:val="00B5721D"/>
    <w:rsid w:val="00B5754A"/>
    <w:rsid w:val="00B60387"/>
    <w:rsid w:val="00B6075D"/>
    <w:rsid w:val="00B61443"/>
    <w:rsid w:val="00B645EA"/>
    <w:rsid w:val="00B66320"/>
    <w:rsid w:val="00B66802"/>
    <w:rsid w:val="00B6703C"/>
    <w:rsid w:val="00B71ED1"/>
    <w:rsid w:val="00B72BAC"/>
    <w:rsid w:val="00B73371"/>
    <w:rsid w:val="00B7407E"/>
    <w:rsid w:val="00B7409B"/>
    <w:rsid w:val="00B76930"/>
    <w:rsid w:val="00B8073A"/>
    <w:rsid w:val="00B81C05"/>
    <w:rsid w:val="00B821F1"/>
    <w:rsid w:val="00B84FE2"/>
    <w:rsid w:val="00B876CB"/>
    <w:rsid w:val="00B876FB"/>
    <w:rsid w:val="00B87ACF"/>
    <w:rsid w:val="00B90119"/>
    <w:rsid w:val="00B913EF"/>
    <w:rsid w:val="00B950FF"/>
    <w:rsid w:val="00B956EC"/>
    <w:rsid w:val="00B9583E"/>
    <w:rsid w:val="00B96234"/>
    <w:rsid w:val="00BA1989"/>
    <w:rsid w:val="00BA1C12"/>
    <w:rsid w:val="00BA3FDF"/>
    <w:rsid w:val="00BA78A6"/>
    <w:rsid w:val="00BB0E24"/>
    <w:rsid w:val="00BB1E8C"/>
    <w:rsid w:val="00BB2709"/>
    <w:rsid w:val="00BB4B15"/>
    <w:rsid w:val="00BB522D"/>
    <w:rsid w:val="00BB5F55"/>
    <w:rsid w:val="00BC07B2"/>
    <w:rsid w:val="00BC1026"/>
    <w:rsid w:val="00BC1B40"/>
    <w:rsid w:val="00BC2ABA"/>
    <w:rsid w:val="00BD0540"/>
    <w:rsid w:val="00BD4020"/>
    <w:rsid w:val="00BD512A"/>
    <w:rsid w:val="00BE0757"/>
    <w:rsid w:val="00BE1530"/>
    <w:rsid w:val="00BE2E5A"/>
    <w:rsid w:val="00BE31BB"/>
    <w:rsid w:val="00BE3373"/>
    <w:rsid w:val="00BE35A6"/>
    <w:rsid w:val="00BE39CA"/>
    <w:rsid w:val="00BE42FA"/>
    <w:rsid w:val="00BE4333"/>
    <w:rsid w:val="00BE50B7"/>
    <w:rsid w:val="00BE6CFF"/>
    <w:rsid w:val="00BE7D55"/>
    <w:rsid w:val="00BF0902"/>
    <w:rsid w:val="00BF2250"/>
    <w:rsid w:val="00BF23AB"/>
    <w:rsid w:val="00BF2A65"/>
    <w:rsid w:val="00BF3594"/>
    <w:rsid w:val="00BF3EDC"/>
    <w:rsid w:val="00BF4DB5"/>
    <w:rsid w:val="00BF7218"/>
    <w:rsid w:val="00C0138D"/>
    <w:rsid w:val="00C01DAA"/>
    <w:rsid w:val="00C02B3E"/>
    <w:rsid w:val="00C03CCB"/>
    <w:rsid w:val="00C042A9"/>
    <w:rsid w:val="00C06136"/>
    <w:rsid w:val="00C07F99"/>
    <w:rsid w:val="00C12712"/>
    <w:rsid w:val="00C129C6"/>
    <w:rsid w:val="00C1596F"/>
    <w:rsid w:val="00C15B37"/>
    <w:rsid w:val="00C16A3D"/>
    <w:rsid w:val="00C17E7A"/>
    <w:rsid w:val="00C208D0"/>
    <w:rsid w:val="00C22146"/>
    <w:rsid w:val="00C22419"/>
    <w:rsid w:val="00C236DF"/>
    <w:rsid w:val="00C24F36"/>
    <w:rsid w:val="00C25C9D"/>
    <w:rsid w:val="00C2611E"/>
    <w:rsid w:val="00C261EC"/>
    <w:rsid w:val="00C26665"/>
    <w:rsid w:val="00C27B25"/>
    <w:rsid w:val="00C3165A"/>
    <w:rsid w:val="00C31F7A"/>
    <w:rsid w:val="00C32D5B"/>
    <w:rsid w:val="00C3318B"/>
    <w:rsid w:val="00C33475"/>
    <w:rsid w:val="00C34692"/>
    <w:rsid w:val="00C34E6B"/>
    <w:rsid w:val="00C352BE"/>
    <w:rsid w:val="00C370F9"/>
    <w:rsid w:val="00C37321"/>
    <w:rsid w:val="00C37FB3"/>
    <w:rsid w:val="00C4123F"/>
    <w:rsid w:val="00C41A39"/>
    <w:rsid w:val="00C41E4A"/>
    <w:rsid w:val="00C448A9"/>
    <w:rsid w:val="00C44901"/>
    <w:rsid w:val="00C45D7E"/>
    <w:rsid w:val="00C46A6B"/>
    <w:rsid w:val="00C47CF7"/>
    <w:rsid w:val="00C500FD"/>
    <w:rsid w:val="00C50D61"/>
    <w:rsid w:val="00C52C50"/>
    <w:rsid w:val="00C54C13"/>
    <w:rsid w:val="00C54EE4"/>
    <w:rsid w:val="00C60251"/>
    <w:rsid w:val="00C63CB1"/>
    <w:rsid w:val="00C64DA5"/>
    <w:rsid w:val="00C6509C"/>
    <w:rsid w:val="00C747C4"/>
    <w:rsid w:val="00C76258"/>
    <w:rsid w:val="00C77A82"/>
    <w:rsid w:val="00C81556"/>
    <w:rsid w:val="00C83B2E"/>
    <w:rsid w:val="00C90DD5"/>
    <w:rsid w:val="00C928C6"/>
    <w:rsid w:val="00C941AC"/>
    <w:rsid w:val="00C943B7"/>
    <w:rsid w:val="00C9478D"/>
    <w:rsid w:val="00C94F8E"/>
    <w:rsid w:val="00C9533F"/>
    <w:rsid w:val="00C953FB"/>
    <w:rsid w:val="00C97440"/>
    <w:rsid w:val="00C975D0"/>
    <w:rsid w:val="00C9780C"/>
    <w:rsid w:val="00CA3A74"/>
    <w:rsid w:val="00CA67FC"/>
    <w:rsid w:val="00CA7760"/>
    <w:rsid w:val="00CB1A70"/>
    <w:rsid w:val="00CB3682"/>
    <w:rsid w:val="00CB3E99"/>
    <w:rsid w:val="00CB4CDD"/>
    <w:rsid w:val="00CB71B4"/>
    <w:rsid w:val="00CC38AB"/>
    <w:rsid w:val="00CC4636"/>
    <w:rsid w:val="00CC598D"/>
    <w:rsid w:val="00CD18D4"/>
    <w:rsid w:val="00CD55C7"/>
    <w:rsid w:val="00CE03A7"/>
    <w:rsid w:val="00CE0C59"/>
    <w:rsid w:val="00CE24AE"/>
    <w:rsid w:val="00CE2FC8"/>
    <w:rsid w:val="00CE6750"/>
    <w:rsid w:val="00CF00C3"/>
    <w:rsid w:val="00CF03C9"/>
    <w:rsid w:val="00CF23EE"/>
    <w:rsid w:val="00CF5224"/>
    <w:rsid w:val="00CF5265"/>
    <w:rsid w:val="00D00395"/>
    <w:rsid w:val="00D058FA"/>
    <w:rsid w:val="00D06244"/>
    <w:rsid w:val="00D10319"/>
    <w:rsid w:val="00D10DD8"/>
    <w:rsid w:val="00D12203"/>
    <w:rsid w:val="00D12245"/>
    <w:rsid w:val="00D123D5"/>
    <w:rsid w:val="00D137CD"/>
    <w:rsid w:val="00D13B38"/>
    <w:rsid w:val="00D14C2D"/>
    <w:rsid w:val="00D157C8"/>
    <w:rsid w:val="00D15BD3"/>
    <w:rsid w:val="00D17028"/>
    <w:rsid w:val="00D17AD6"/>
    <w:rsid w:val="00D21077"/>
    <w:rsid w:val="00D21091"/>
    <w:rsid w:val="00D238DE"/>
    <w:rsid w:val="00D23CE7"/>
    <w:rsid w:val="00D25374"/>
    <w:rsid w:val="00D2692C"/>
    <w:rsid w:val="00D26DCA"/>
    <w:rsid w:val="00D30594"/>
    <w:rsid w:val="00D30994"/>
    <w:rsid w:val="00D316E0"/>
    <w:rsid w:val="00D33BE9"/>
    <w:rsid w:val="00D35E00"/>
    <w:rsid w:val="00D361DE"/>
    <w:rsid w:val="00D36DB4"/>
    <w:rsid w:val="00D3712B"/>
    <w:rsid w:val="00D4033C"/>
    <w:rsid w:val="00D404F0"/>
    <w:rsid w:val="00D4054C"/>
    <w:rsid w:val="00D408E6"/>
    <w:rsid w:val="00D41564"/>
    <w:rsid w:val="00D4228E"/>
    <w:rsid w:val="00D4302F"/>
    <w:rsid w:val="00D44863"/>
    <w:rsid w:val="00D4537D"/>
    <w:rsid w:val="00D50AC3"/>
    <w:rsid w:val="00D50CA2"/>
    <w:rsid w:val="00D55C65"/>
    <w:rsid w:val="00D55DD3"/>
    <w:rsid w:val="00D56465"/>
    <w:rsid w:val="00D567C0"/>
    <w:rsid w:val="00D56FC6"/>
    <w:rsid w:val="00D5701B"/>
    <w:rsid w:val="00D571F4"/>
    <w:rsid w:val="00D57DD0"/>
    <w:rsid w:val="00D57EE6"/>
    <w:rsid w:val="00D6009B"/>
    <w:rsid w:val="00D60B60"/>
    <w:rsid w:val="00D61E77"/>
    <w:rsid w:val="00D61EFB"/>
    <w:rsid w:val="00D62DB2"/>
    <w:rsid w:val="00D639D2"/>
    <w:rsid w:val="00D649A7"/>
    <w:rsid w:val="00D721CB"/>
    <w:rsid w:val="00D73223"/>
    <w:rsid w:val="00D73EC6"/>
    <w:rsid w:val="00D762F3"/>
    <w:rsid w:val="00D76D9A"/>
    <w:rsid w:val="00D80081"/>
    <w:rsid w:val="00D8255A"/>
    <w:rsid w:val="00D84397"/>
    <w:rsid w:val="00D84F7A"/>
    <w:rsid w:val="00D85384"/>
    <w:rsid w:val="00D876D2"/>
    <w:rsid w:val="00D90DD2"/>
    <w:rsid w:val="00D93CC2"/>
    <w:rsid w:val="00D94DAD"/>
    <w:rsid w:val="00D979CE"/>
    <w:rsid w:val="00DA1385"/>
    <w:rsid w:val="00DA44D4"/>
    <w:rsid w:val="00DA6AA3"/>
    <w:rsid w:val="00DB0F25"/>
    <w:rsid w:val="00DB10D5"/>
    <w:rsid w:val="00DB1C18"/>
    <w:rsid w:val="00DB2A5F"/>
    <w:rsid w:val="00DB38EE"/>
    <w:rsid w:val="00DB3F2F"/>
    <w:rsid w:val="00DB41B2"/>
    <w:rsid w:val="00DB492F"/>
    <w:rsid w:val="00DB4AA4"/>
    <w:rsid w:val="00DB4D0A"/>
    <w:rsid w:val="00DB6AC3"/>
    <w:rsid w:val="00DB6C16"/>
    <w:rsid w:val="00DB6C38"/>
    <w:rsid w:val="00DC3FBB"/>
    <w:rsid w:val="00DC43FD"/>
    <w:rsid w:val="00DC5174"/>
    <w:rsid w:val="00DC7B8E"/>
    <w:rsid w:val="00DD0A56"/>
    <w:rsid w:val="00DD0CB1"/>
    <w:rsid w:val="00DD1617"/>
    <w:rsid w:val="00DD2F0A"/>
    <w:rsid w:val="00DD303E"/>
    <w:rsid w:val="00DD4749"/>
    <w:rsid w:val="00DD47DC"/>
    <w:rsid w:val="00DD50FD"/>
    <w:rsid w:val="00DD56A7"/>
    <w:rsid w:val="00DD713F"/>
    <w:rsid w:val="00DD7663"/>
    <w:rsid w:val="00DE0DE3"/>
    <w:rsid w:val="00DE2080"/>
    <w:rsid w:val="00DE4238"/>
    <w:rsid w:val="00DE4851"/>
    <w:rsid w:val="00DE738E"/>
    <w:rsid w:val="00DE7D0A"/>
    <w:rsid w:val="00DF1328"/>
    <w:rsid w:val="00DF13E3"/>
    <w:rsid w:val="00DF2BA6"/>
    <w:rsid w:val="00DF3E66"/>
    <w:rsid w:val="00DF41E8"/>
    <w:rsid w:val="00DF52A3"/>
    <w:rsid w:val="00DF5F40"/>
    <w:rsid w:val="00DF7648"/>
    <w:rsid w:val="00DF7CC5"/>
    <w:rsid w:val="00E000BF"/>
    <w:rsid w:val="00E0093F"/>
    <w:rsid w:val="00E00C6D"/>
    <w:rsid w:val="00E03B60"/>
    <w:rsid w:val="00E03E79"/>
    <w:rsid w:val="00E040FA"/>
    <w:rsid w:val="00E07C54"/>
    <w:rsid w:val="00E13567"/>
    <w:rsid w:val="00E2094D"/>
    <w:rsid w:val="00E20A71"/>
    <w:rsid w:val="00E23478"/>
    <w:rsid w:val="00E23F87"/>
    <w:rsid w:val="00E240C7"/>
    <w:rsid w:val="00E24DF3"/>
    <w:rsid w:val="00E25155"/>
    <w:rsid w:val="00E25186"/>
    <w:rsid w:val="00E25A2E"/>
    <w:rsid w:val="00E2621D"/>
    <w:rsid w:val="00E2709F"/>
    <w:rsid w:val="00E3096C"/>
    <w:rsid w:val="00E312C2"/>
    <w:rsid w:val="00E313A1"/>
    <w:rsid w:val="00E31D6D"/>
    <w:rsid w:val="00E33775"/>
    <w:rsid w:val="00E34E51"/>
    <w:rsid w:val="00E360D2"/>
    <w:rsid w:val="00E40A6A"/>
    <w:rsid w:val="00E4210B"/>
    <w:rsid w:val="00E43516"/>
    <w:rsid w:val="00E44242"/>
    <w:rsid w:val="00E4547B"/>
    <w:rsid w:val="00E50615"/>
    <w:rsid w:val="00E50661"/>
    <w:rsid w:val="00E51010"/>
    <w:rsid w:val="00E51C89"/>
    <w:rsid w:val="00E52D16"/>
    <w:rsid w:val="00E55278"/>
    <w:rsid w:val="00E55A95"/>
    <w:rsid w:val="00E55C87"/>
    <w:rsid w:val="00E56AEA"/>
    <w:rsid w:val="00E56D77"/>
    <w:rsid w:val="00E575AE"/>
    <w:rsid w:val="00E61538"/>
    <w:rsid w:val="00E617BC"/>
    <w:rsid w:val="00E6426E"/>
    <w:rsid w:val="00E6502B"/>
    <w:rsid w:val="00E656CB"/>
    <w:rsid w:val="00E70ACA"/>
    <w:rsid w:val="00E70E3F"/>
    <w:rsid w:val="00E711C0"/>
    <w:rsid w:val="00E714B7"/>
    <w:rsid w:val="00E72AAD"/>
    <w:rsid w:val="00E72EBE"/>
    <w:rsid w:val="00E7389D"/>
    <w:rsid w:val="00E810D8"/>
    <w:rsid w:val="00E835D6"/>
    <w:rsid w:val="00E8412C"/>
    <w:rsid w:val="00E84313"/>
    <w:rsid w:val="00E86040"/>
    <w:rsid w:val="00E86120"/>
    <w:rsid w:val="00E8661C"/>
    <w:rsid w:val="00E874A2"/>
    <w:rsid w:val="00E87D7B"/>
    <w:rsid w:val="00E90D3C"/>
    <w:rsid w:val="00E910AB"/>
    <w:rsid w:val="00E91625"/>
    <w:rsid w:val="00E91CD8"/>
    <w:rsid w:val="00E95022"/>
    <w:rsid w:val="00E9502A"/>
    <w:rsid w:val="00E95A5D"/>
    <w:rsid w:val="00EA0C28"/>
    <w:rsid w:val="00EA24B2"/>
    <w:rsid w:val="00EA3719"/>
    <w:rsid w:val="00EA3B7C"/>
    <w:rsid w:val="00EA4060"/>
    <w:rsid w:val="00EA5C3A"/>
    <w:rsid w:val="00EA7BCA"/>
    <w:rsid w:val="00EB0D62"/>
    <w:rsid w:val="00EB1B4F"/>
    <w:rsid w:val="00EB2AFD"/>
    <w:rsid w:val="00EB3DAD"/>
    <w:rsid w:val="00EB5424"/>
    <w:rsid w:val="00EB771C"/>
    <w:rsid w:val="00EB7C89"/>
    <w:rsid w:val="00EB7FF4"/>
    <w:rsid w:val="00EC1629"/>
    <w:rsid w:val="00EC39D1"/>
    <w:rsid w:val="00EC5063"/>
    <w:rsid w:val="00EC6907"/>
    <w:rsid w:val="00EC7A0D"/>
    <w:rsid w:val="00EC7B1A"/>
    <w:rsid w:val="00ED28F4"/>
    <w:rsid w:val="00ED28FB"/>
    <w:rsid w:val="00ED3C7E"/>
    <w:rsid w:val="00ED5534"/>
    <w:rsid w:val="00ED6AFE"/>
    <w:rsid w:val="00ED755E"/>
    <w:rsid w:val="00EE1DFF"/>
    <w:rsid w:val="00EE260F"/>
    <w:rsid w:val="00EE584C"/>
    <w:rsid w:val="00EE5B62"/>
    <w:rsid w:val="00EE5DC9"/>
    <w:rsid w:val="00EE6D76"/>
    <w:rsid w:val="00EE7C55"/>
    <w:rsid w:val="00EF007D"/>
    <w:rsid w:val="00EF0E22"/>
    <w:rsid w:val="00EF218C"/>
    <w:rsid w:val="00EF2695"/>
    <w:rsid w:val="00EF4016"/>
    <w:rsid w:val="00EF4F2B"/>
    <w:rsid w:val="00EF5865"/>
    <w:rsid w:val="00EF6F48"/>
    <w:rsid w:val="00EF7561"/>
    <w:rsid w:val="00EF7E5A"/>
    <w:rsid w:val="00EF7F7F"/>
    <w:rsid w:val="00F00F32"/>
    <w:rsid w:val="00F01231"/>
    <w:rsid w:val="00F01A93"/>
    <w:rsid w:val="00F04A7B"/>
    <w:rsid w:val="00F072C8"/>
    <w:rsid w:val="00F1195D"/>
    <w:rsid w:val="00F121EA"/>
    <w:rsid w:val="00F15043"/>
    <w:rsid w:val="00F15ABE"/>
    <w:rsid w:val="00F17DA1"/>
    <w:rsid w:val="00F21217"/>
    <w:rsid w:val="00F2278C"/>
    <w:rsid w:val="00F22871"/>
    <w:rsid w:val="00F23C53"/>
    <w:rsid w:val="00F23FBC"/>
    <w:rsid w:val="00F273C9"/>
    <w:rsid w:val="00F27DBD"/>
    <w:rsid w:val="00F30A69"/>
    <w:rsid w:val="00F31C98"/>
    <w:rsid w:val="00F3200A"/>
    <w:rsid w:val="00F33760"/>
    <w:rsid w:val="00F33A8D"/>
    <w:rsid w:val="00F36391"/>
    <w:rsid w:val="00F3683D"/>
    <w:rsid w:val="00F36F23"/>
    <w:rsid w:val="00F4023A"/>
    <w:rsid w:val="00F407F6"/>
    <w:rsid w:val="00F43036"/>
    <w:rsid w:val="00F4371E"/>
    <w:rsid w:val="00F44298"/>
    <w:rsid w:val="00F444A9"/>
    <w:rsid w:val="00F469FF"/>
    <w:rsid w:val="00F47084"/>
    <w:rsid w:val="00F4748E"/>
    <w:rsid w:val="00F47B53"/>
    <w:rsid w:val="00F5289E"/>
    <w:rsid w:val="00F52A9B"/>
    <w:rsid w:val="00F539B3"/>
    <w:rsid w:val="00F569FE"/>
    <w:rsid w:val="00F6138E"/>
    <w:rsid w:val="00F6341B"/>
    <w:rsid w:val="00F6604F"/>
    <w:rsid w:val="00F66F13"/>
    <w:rsid w:val="00F678C4"/>
    <w:rsid w:val="00F701D5"/>
    <w:rsid w:val="00F7166C"/>
    <w:rsid w:val="00F725CD"/>
    <w:rsid w:val="00F73895"/>
    <w:rsid w:val="00F73A1C"/>
    <w:rsid w:val="00F73C94"/>
    <w:rsid w:val="00F75500"/>
    <w:rsid w:val="00F772FC"/>
    <w:rsid w:val="00F8092A"/>
    <w:rsid w:val="00F81D72"/>
    <w:rsid w:val="00F825D0"/>
    <w:rsid w:val="00F87722"/>
    <w:rsid w:val="00F87B63"/>
    <w:rsid w:val="00F908E6"/>
    <w:rsid w:val="00F9162F"/>
    <w:rsid w:val="00F91777"/>
    <w:rsid w:val="00F92192"/>
    <w:rsid w:val="00F933B2"/>
    <w:rsid w:val="00F9517B"/>
    <w:rsid w:val="00FA0B54"/>
    <w:rsid w:val="00FA1683"/>
    <w:rsid w:val="00FA6FD5"/>
    <w:rsid w:val="00FB0906"/>
    <w:rsid w:val="00FB1772"/>
    <w:rsid w:val="00FB2C8F"/>
    <w:rsid w:val="00FB3567"/>
    <w:rsid w:val="00FB4380"/>
    <w:rsid w:val="00FB4A58"/>
    <w:rsid w:val="00FB6CCB"/>
    <w:rsid w:val="00FC120A"/>
    <w:rsid w:val="00FC5C03"/>
    <w:rsid w:val="00FC7CAD"/>
    <w:rsid w:val="00FD099E"/>
    <w:rsid w:val="00FD2456"/>
    <w:rsid w:val="00FD2519"/>
    <w:rsid w:val="00FD2BC3"/>
    <w:rsid w:val="00FD4D7D"/>
    <w:rsid w:val="00FD59F2"/>
    <w:rsid w:val="00FD670D"/>
    <w:rsid w:val="00FE0EC7"/>
    <w:rsid w:val="00FE10B8"/>
    <w:rsid w:val="00FE140A"/>
    <w:rsid w:val="00FE4ACC"/>
    <w:rsid w:val="00FE6B4C"/>
    <w:rsid w:val="00FE6BA1"/>
    <w:rsid w:val="00FF59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E06F"/>
  <w15:docId w15:val="{3035C269-F6FA-4BC5-9837-CB2AF7C9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B3"/>
    <w:pPr>
      <w:spacing w:after="200" w:line="276" w:lineRule="auto"/>
    </w:pPr>
    <w:rPr>
      <w:sz w:val="22"/>
      <w:szCs w:val="22"/>
    </w:rPr>
  </w:style>
  <w:style w:type="paragraph" w:styleId="Ttulo1">
    <w:name w:val="heading 1"/>
    <w:basedOn w:val="Normal1"/>
    <w:next w:val="Normal1"/>
    <w:rsid w:val="00E25A2E"/>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1"/>
    <w:next w:val="Normal1"/>
    <w:rsid w:val="00E25A2E"/>
    <w:pPr>
      <w:keepNext/>
      <w:keepLines/>
      <w:spacing w:before="360" w:after="80"/>
      <w:outlineLvl w:val="1"/>
    </w:pPr>
    <w:rPr>
      <w:b/>
      <w:sz w:val="36"/>
      <w:szCs w:val="36"/>
    </w:rPr>
  </w:style>
  <w:style w:type="paragraph" w:styleId="Ttulo3">
    <w:name w:val="heading 3"/>
    <w:basedOn w:val="Normal1"/>
    <w:next w:val="Normal1"/>
    <w:rsid w:val="00E25A2E"/>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1"/>
    <w:next w:val="Normal1"/>
    <w:rsid w:val="00E25A2E"/>
    <w:pPr>
      <w:keepNext/>
      <w:keepLines/>
      <w:spacing w:before="240" w:after="40"/>
      <w:outlineLvl w:val="3"/>
    </w:pPr>
    <w:rPr>
      <w:b/>
      <w:sz w:val="24"/>
      <w:szCs w:val="24"/>
    </w:rPr>
  </w:style>
  <w:style w:type="paragraph" w:styleId="Ttulo5">
    <w:name w:val="heading 5"/>
    <w:basedOn w:val="Normal1"/>
    <w:next w:val="Normal1"/>
    <w:rsid w:val="00E25A2E"/>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1"/>
    <w:next w:val="Normal1"/>
    <w:rsid w:val="00E25A2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25A2E"/>
    <w:pPr>
      <w:spacing w:after="200" w:line="276" w:lineRule="auto"/>
    </w:pPr>
    <w:rPr>
      <w:sz w:val="22"/>
      <w:szCs w:val="22"/>
    </w:rPr>
  </w:style>
  <w:style w:type="table" w:customStyle="1" w:styleId="TableNormal">
    <w:name w:val="Table Normal"/>
    <w:rsid w:val="00E25A2E"/>
    <w:pPr>
      <w:spacing w:after="200" w:line="276" w:lineRule="auto"/>
    </w:pPr>
    <w:rPr>
      <w:sz w:val="22"/>
      <w:szCs w:val="22"/>
    </w:rPr>
    <w:tblPr>
      <w:tblCellMar>
        <w:top w:w="0" w:type="dxa"/>
        <w:left w:w="0" w:type="dxa"/>
        <w:bottom w:w="0" w:type="dxa"/>
        <w:right w:w="0" w:type="dxa"/>
      </w:tblCellMar>
    </w:tblPr>
  </w:style>
  <w:style w:type="paragraph" w:styleId="Ttulo">
    <w:name w:val="Title"/>
    <w:basedOn w:val="Normal1"/>
    <w:next w:val="Normal1"/>
    <w:rsid w:val="00E25A2E"/>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1"/>
    <w:next w:val="Normal1"/>
    <w:rsid w:val="00E25A2E"/>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34D6A"/>
    <w:pPr>
      <w:ind w:left="720"/>
      <w:contextualSpacing/>
    </w:pPr>
  </w:style>
  <w:style w:type="character" w:styleId="Refdecomentrio">
    <w:name w:val="annotation reference"/>
    <w:basedOn w:val="Fontepargpadro"/>
    <w:uiPriority w:val="99"/>
    <w:semiHidden/>
    <w:unhideWhenUsed/>
    <w:rsid w:val="004553FC"/>
    <w:rPr>
      <w:sz w:val="16"/>
      <w:szCs w:val="16"/>
    </w:rPr>
  </w:style>
  <w:style w:type="paragraph" w:styleId="Textodecomentrio">
    <w:name w:val="annotation text"/>
    <w:basedOn w:val="Normal"/>
    <w:link w:val="TextodecomentrioChar"/>
    <w:uiPriority w:val="99"/>
    <w:semiHidden/>
    <w:unhideWhenUsed/>
    <w:rsid w:val="004553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553FC"/>
    <w:rPr>
      <w:sz w:val="20"/>
      <w:szCs w:val="20"/>
    </w:rPr>
  </w:style>
  <w:style w:type="paragraph" w:styleId="Assuntodocomentrio">
    <w:name w:val="annotation subject"/>
    <w:basedOn w:val="Textodecomentrio"/>
    <w:next w:val="Textodecomentrio"/>
    <w:link w:val="AssuntodocomentrioChar"/>
    <w:uiPriority w:val="99"/>
    <w:semiHidden/>
    <w:unhideWhenUsed/>
    <w:rsid w:val="004553FC"/>
    <w:rPr>
      <w:b/>
      <w:bCs/>
    </w:rPr>
  </w:style>
  <w:style w:type="character" w:customStyle="1" w:styleId="AssuntodocomentrioChar">
    <w:name w:val="Assunto do comentário Char"/>
    <w:basedOn w:val="TextodecomentrioChar"/>
    <w:link w:val="Assuntodocomentrio"/>
    <w:uiPriority w:val="99"/>
    <w:semiHidden/>
    <w:rsid w:val="004553FC"/>
    <w:rPr>
      <w:b/>
      <w:bCs/>
      <w:sz w:val="20"/>
      <w:szCs w:val="20"/>
    </w:rPr>
  </w:style>
  <w:style w:type="paragraph" w:styleId="Textodebalo">
    <w:name w:val="Balloon Text"/>
    <w:basedOn w:val="Normal"/>
    <w:link w:val="TextodebaloChar"/>
    <w:uiPriority w:val="99"/>
    <w:semiHidden/>
    <w:unhideWhenUsed/>
    <w:rsid w:val="004553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53FC"/>
    <w:rPr>
      <w:rFonts w:ascii="Tahoma" w:hAnsi="Tahoma" w:cs="Tahoma"/>
      <w:sz w:val="16"/>
      <w:szCs w:val="16"/>
    </w:rPr>
  </w:style>
  <w:style w:type="paragraph" w:styleId="Textodenotaderodap">
    <w:name w:val="footnote text"/>
    <w:basedOn w:val="Normal"/>
    <w:link w:val="TextodenotaderodapChar"/>
    <w:uiPriority w:val="99"/>
    <w:semiHidden/>
    <w:unhideWhenUsed/>
    <w:rsid w:val="004553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53FC"/>
    <w:rPr>
      <w:sz w:val="20"/>
      <w:szCs w:val="20"/>
    </w:rPr>
  </w:style>
  <w:style w:type="character" w:styleId="Refdenotaderodap">
    <w:name w:val="footnote reference"/>
    <w:basedOn w:val="Fontepargpadro"/>
    <w:uiPriority w:val="99"/>
    <w:semiHidden/>
    <w:unhideWhenUsed/>
    <w:rsid w:val="004553FC"/>
    <w:rPr>
      <w:vertAlign w:val="superscript"/>
    </w:rPr>
  </w:style>
  <w:style w:type="paragraph" w:customStyle="1" w:styleId="Default">
    <w:name w:val="Default"/>
    <w:rsid w:val="00D17AD6"/>
    <w:pPr>
      <w:autoSpaceDE w:val="0"/>
      <w:autoSpaceDN w:val="0"/>
      <w:adjustRightInd w:val="0"/>
    </w:pPr>
    <w:rPr>
      <w:rFonts w:ascii="Arial" w:hAnsi="Arial" w:cs="Arial"/>
      <w:color w:val="000000"/>
      <w:sz w:val="24"/>
      <w:szCs w:val="24"/>
    </w:rPr>
  </w:style>
  <w:style w:type="paragraph" w:styleId="Textodenotadefim">
    <w:name w:val="endnote text"/>
    <w:basedOn w:val="Normal"/>
    <w:link w:val="TextodenotadefimChar"/>
    <w:uiPriority w:val="99"/>
    <w:semiHidden/>
    <w:unhideWhenUsed/>
    <w:rsid w:val="004918E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918E7"/>
    <w:rPr>
      <w:sz w:val="20"/>
      <w:szCs w:val="20"/>
    </w:rPr>
  </w:style>
  <w:style w:type="character" w:styleId="Refdenotadefim">
    <w:name w:val="endnote reference"/>
    <w:basedOn w:val="Fontepargpadro"/>
    <w:uiPriority w:val="99"/>
    <w:semiHidden/>
    <w:unhideWhenUsed/>
    <w:rsid w:val="004918E7"/>
    <w:rPr>
      <w:vertAlign w:val="superscript"/>
    </w:rPr>
  </w:style>
  <w:style w:type="character" w:styleId="Hyperlink">
    <w:name w:val="Hyperlink"/>
    <w:basedOn w:val="Fontepargpadro"/>
    <w:uiPriority w:val="99"/>
    <w:unhideWhenUsed/>
    <w:rsid w:val="00FD2519"/>
    <w:rPr>
      <w:color w:val="0000FF"/>
      <w:u w:val="single"/>
    </w:rPr>
  </w:style>
  <w:style w:type="paragraph" w:styleId="NormalWeb">
    <w:name w:val="Normal (Web)"/>
    <w:basedOn w:val="Normal"/>
    <w:uiPriority w:val="99"/>
    <w:semiHidden/>
    <w:unhideWhenUsed/>
    <w:rsid w:val="004613E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613E1"/>
    <w:rPr>
      <w:i/>
      <w:iCs/>
    </w:rPr>
  </w:style>
  <w:style w:type="paragraph" w:customStyle="1" w:styleId="ecxecxmsonormal">
    <w:name w:val="ecxecxmsonormal"/>
    <w:basedOn w:val="Normal"/>
    <w:rsid w:val="00547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5667">
      <w:bodyDiv w:val="1"/>
      <w:marLeft w:val="0"/>
      <w:marRight w:val="0"/>
      <w:marTop w:val="0"/>
      <w:marBottom w:val="0"/>
      <w:divBdr>
        <w:top w:val="none" w:sz="0" w:space="0" w:color="auto"/>
        <w:left w:val="none" w:sz="0" w:space="0" w:color="auto"/>
        <w:bottom w:val="none" w:sz="0" w:space="0" w:color="auto"/>
        <w:right w:val="none" w:sz="0" w:space="0" w:color="auto"/>
      </w:divBdr>
    </w:div>
    <w:div w:id="852456191">
      <w:bodyDiv w:val="1"/>
      <w:marLeft w:val="0"/>
      <w:marRight w:val="0"/>
      <w:marTop w:val="0"/>
      <w:marBottom w:val="0"/>
      <w:divBdr>
        <w:top w:val="none" w:sz="0" w:space="0" w:color="auto"/>
        <w:left w:val="none" w:sz="0" w:space="0" w:color="auto"/>
        <w:bottom w:val="none" w:sz="0" w:space="0" w:color="auto"/>
        <w:right w:val="none" w:sz="0" w:space="0" w:color="auto"/>
      </w:divBdr>
    </w:div>
    <w:div w:id="145158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A359-5921-498D-A61B-CB944E3D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8966</Words>
  <Characters>48420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Lara</dc:creator>
  <cp:keywords/>
  <cp:lastModifiedBy>Lauro Leal</cp:lastModifiedBy>
  <cp:revision>5</cp:revision>
  <dcterms:created xsi:type="dcterms:W3CDTF">2023-07-18T01:23:00Z</dcterms:created>
  <dcterms:modified xsi:type="dcterms:W3CDTF">2023-07-18T01:33:00Z</dcterms:modified>
</cp:coreProperties>
</file>