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0BB07" w14:textId="77777777" w:rsidR="00CE3E8F" w:rsidRPr="004528B1" w:rsidRDefault="000765BD">
      <w:pPr>
        <w:rPr>
          <w:rFonts w:ascii="Times New Roman" w:eastAsia="Arial" w:hAnsi="Times New Roman" w:cs="Times New Roman"/>
          <w:b/>
          <w:sz w:val="24"/>
          <w:szCs w:val="24"/>
        </w:rPr>
      </w:pPr>
      <w:r w:rsidRPr="004528B1">
        <w:rPr>
          <w:rFonts w:ascii="Times New Roman" w:eastAsia="Arial" w:hAnsi="Times New Roman" w:cs="Times New Roman"/>
          <w:b/>
          <w:sz w:val="24"/>
          <w:szCs w:val="24"/>
        </w:rPr>
        <w:t>CESED – CENTRO DE ENSINO SUPERIOR E DESENVOLVIMENTO</w:t>
      </w:r>
    </w:p>
    <w:p w14:paraId="7553E57D" w14:textId="77777777" w:rsidR="00CE3E8F" w:rsidRPr="004528B1" w:rsidRDefault="000765BD">
      <w:pPr>
        <w:rPr>
          <w:rFonts w:ascii="Times New Roman" w:eastAsia="Arial" w:hAnsi="Times New Roman" w:cs="Times New Roman"/>
          <w:b/>
          <w:sz w:val="24"/>
          <w:szCs w:val="24"/>
        </w:rPr>
      </w:pPr>
      <w:r w:rsidRPr="004528B1">
        <w:rPr>
          <w:rFonts w:ascii="Times New Roman" w:eastAsia="Arial" w:hAnsi="Times New Roman" w:cs="Times New Roman"/>
          <w:b/>
          <w:sz w:val="24"/>
          <w:szCs w:val="24"/>
        </w:rPr>
        <w:t xml:space="preserve">UNIFACISA – CENTRO UNIVERSITÁRIO </w:t>
      </w:r>
    </w:p>
    <w:p w14:paraId="2E97E678" w14:textId="77777777" w:rsidR="00CE3E8F" w:rsidRPr="004528B1" w:rsidRDefault="000765BD">
      <w:pPr>
        <w:rPr>
          <w:rFonts w:ascii="Times New Roman" w:eastAsia="Arial" w:hAnsi="Times New Roman" w:cs="Times New Roman"/>
          <w:b/>
          <w:sz w:val="24"/>
          <w:szCs w:val="24"/>
        </w:rPr>
      </w:pPr>
      <w:r w:rsidRPr="004528B1">
        <w:rPr>
          <w:rFonts w:ascii="Times New Roman" w:eastAsia="Arial" w:hAnsi="Times New Roman" w:cs="Times New Roman"/>
          <w:b/>
          <w:sz w:val="24"/>
          <w:szCs w:val="24"/>
        </w:rPr>
        <w:t xml:space="preserve">CURSO DE BACHARELADO EM DIREITO </w:t>
      </w:r>
    </w:p>
    <w:p w14:paraId="14715F64" w14:textId="77777777" w:rsidR="00CE3E8F" w:rsidRPr="004528B1" w:rsidRDefault="00CE3E8F">
      <w:pPr>
        <w:tabs>
          <w:tab w:val="center" w:pos="2976"/>
          <w:tab w:val="left" w:pos="855"/>
        </w:tabs>
        <w:spacing w:line="360" w:lineRule="auto"/>
        <w:rPr>
          <w:rFonts w:ascii="Times New Roman" w:eastAsia="Arial" w:hAnsi="Times New Roman" w:cs="Times New Roman"/>
          <w:b/>
          <w:sz w:val="24"/>
          <w:szCs w:val="24"/>
        </w:rPr>
      </w:pPr>
    </w:p>
    <w:p w14:paraId="5C6531FA" w14:textId="77777777" w:rsidR="00CE3E8F" w:rsidRPr="004528B1" w:rsidRDefault="000765BD">
      <w:pPr>
        <w:spacing w:line="360" w:lineRule="auto"/>
        <w:rPr>
          <w:rFonts w:ascii="Times New Roman" w:eastAsia="Arial" w:hAnsi="Times New Roman" w:cs="Times New Roman"/>
          <w:b/>
          <w:sz w:val="24"/>
          <w:szCs w:val="24"/>
        </w:rPr>
      </w:pPr>
      <w:r w:rsidRPr="004528B1">
        <w:rPr>
          <w:rFonts w:ascii="Times New Roman" w:eastAsia="Arial" w:hAnsi="Times New Roman" w:cs="Times New Roman"/>
          <w:b/>
          <w:sz w:val="24"/>
          <w:szCs w:val="24"/>
        </w:rPr>
        <w:t xml:space="preserve">THUANNY SIMÕES PEREIRA </w:t>
      </w:r>
    </w:p>
    <w:p w14:paraId="313B3BEE" w14:textId="77777777" w:rsidR="00CE3E8F" w:rsidRPr="004528B1" w:rsidRDefault="00CE3E8F">
      <w:pPr>
        <w:spacing w:line="360" w:lineRule="auto"/>
        <w:rPr>
          <w:rFonts w:ascii="Times New Roman" w:eastAsia="Arial" w:hAnsi="Times New Roman" w:cs="Times New Roman"/>
          <w:b/>
          <w:sz w:val="24"/>
          <w:szCs w:val="24"/>
        </w:rPr>
      </w:pPr>
    </w:p>
    <w:p w14:paraId="4876F9D2" w14:textId="77777777" w:rsidR="00CE3E8F" w:rsidRPr="004528B1" w:rsidRDefault="00CE3E8F">
      <w:pPr>
        <w:spacing w:line="360" w:lineRule="auto"/>
        <w:rPr>
          <w:rFonts w:ascii="Times New Roman" w:eastAsia="Arial" w:hAnsi="Times New Roman" w:cs="Times New Roman"/>
          <w:b/>
          <w:sz w:val="24"/>
          <w:szCs w:val="24"/>
        </w:rPr>
      </w:pPr>
    </w:p>
    <w:p w14:paraId="175AB765" w14:textId="77777777" w:rsidR="00CE3E8F" w:rsidRPr="004528B1" w:rsidRDefault="00CE3E8F">
      <w:pPr>
        <w:spacing w:line="360" w:lineRule="auto"/>
        <w:rPr>
          <w:rFonts w:ascii="Times New Roman" w:eastAsia="Arial" w:hAnsi="Times New Roman" w:cs="Times New Roman"/>
          <w:b/>
          <w:sz w:val="24"/>
          <w:szCs w:val="24"/>
        </w:rPr>
      </w:pPr>
    </w:p>
    <w:p w14:paraId="0E3A69D2" w14:textId="77777777" w:rsidR="00CE3E8F" w:rsidRPr="004528B1" w:rsidRDefault="00CE3E8F">
      <w:pPr>
        <w:spacing w:line="360" w:lineRule="auto"/>
        <w:rPr>
          <w:rFonts w:ascii="Times New Roman" w:eastAsia="Arial" w:hAnsi="Times New Roman" w:cs="Times New Roman"/>
          <w:b/>
          <w:sz w:val="24"/>
          <w:szCs w:val="24"/>
        </w:rPr>
      </w:pPr>
    </w:p>
    <w:p w14:paraId="71FA65BE" w14:textId="77777777" w:rsidR="00CE3E8F" w:rsidRPr="004528B1" w:rsidRDefault="00CE3E8F">
      <w:pPr>
        <w:spacing w:line="360" w:lineRule="auto"/>
        <w:rPr>
          <w:rFonts w:ascii="Times New Roman" w:eastAsia="Arial" w:hAnsi="Times New Roman" w:cs="Times New Roman"/>
          <w:b/>
          <w:i/>
          <w:iCs/>
          <w:sz w:val="24"/>
          <w:szCs w:val="24"/>
        </w:rPr>
      </w:pPr>
    </w:p>
    <w:p w14:paraId="2E1E1CAA" w14:textId="77777777" w:rsidR="00CE3E8F" w:rsidRPr="004528B1" w:rsidRDefault="000765BD">
      <w:pPr>
        <w:spacing w:line="360" w:lineRule="auto"/>
        <w:jc w:val="center"/>
        <w:rPr>
          <w:rFonts w:ascii="Times New Roman" w:eastAsia="Arial" w:hAnsi="Times New Roman" w:cs="Times New Roman"/>
          <w:b/>
          <w:sz w:val="24"/>
          <w:szCs w:val="24"/>
        </w:rPr>
      </w:pPr>
      <w:r w:rsidRPr="004528B1">
        <w:rPr>
          <w:rFonts w:ascii="Times New Roman" w:eastAsia="Arial" w:hAnsi="Times New Roman" w:cs="Times New Roman"/>
          <w:b/>
          <w:i/>
          <w:iCs/>
          <w:sz w:val="24"/>
          <w:szCs w:val="24"/>
        </w:rPr>
        <w:t>FASHION LAW</w:t>
      </w:r>
      <w:r w:rsidRPr="004528B1">
        <w:rPr>
          <w:rFonts w:ascii="Times New Roman" w:eastAsia="Arial" w:hAnsi="Times New Roman" w:cs="Times New Roman"/>
          <w:b/>
          <w:sz w:val="24"/>
          <w:szCs w:val="24"/>
        </w:rPr>
        <w:t xml:space="preserve">: O USO DA PROPRIEDADE INTELECTUAL NA PROTEÇÃO DO </w:t>
      </w:r>
      <w:r w:rsidRPr="004528B1">
        <w:rPr>
          <w:rFonts w:ascii="Times New Roman" w:eastAsia="Arial" w:hAnsi="Times New Roman" w:cs="Times New Roman"/>
          <w:b/>
          <w:i/>
          <w:iCs/>
          <w:sz w:val="24"/>
          <w:szCs w:val="24"/>
        </w:rPr>
        <w:t>TRADE-DRESS</w:t>
      </w:r>
      <w:r w:rsidRPr="004528B1">
        <w:rPr>
          <w:rFonts w:ascii="Times New Roman" w:eastAsia="Arial" w:hAnsi="Times New Roman" w:cs="Times New Roman"/>
          <w:b/>
          <w:sz w:val="24"/>
          <w:szCs w:val="24"/>
        </w:rPr>
        <w:t xml:space="preserve"> NA MODA</w:t>
      </w:r>
    </w:p>
    <w:p w14:paraId="543E7C4D" w14:textId="77777777" w:rsidR="00CE3E8F" w:rsidRPr="004528B1" w:rsidRDefault="00CE3E8F">
      <w:pPr>
        <w:spacing w:line="360" w:lineRule="auto"/>
        <w:jc w:val="center"/>
        <w:rPr>
          <w:rFonts w:ascii="Times New Roman" w:eastAsia="Arial" w:hAnsi="Times New Roman" w:cs="Times New Roman"/>
          <w:b/>
          <w:sz w:val="24"/>
          <w:szCs w:val="24"/>
        </w:rPr>
      </w:pPr>
    </w:p>
    <w:p w14:paraId="7C3367F1" w14:textId="77777777" w:rsidR="00CE3E8F" w:rsidRPr="004528B1" w:rsidRDefault="00CE3E8F">
      <w:pPr>
        <w:spacing w:line="360" w:lineRule="auto"/>
        <w:jc w:val="center"/>
        <w:rPr>
          <w:rFonts w:ascii="Times New Roman" w:eastAsia="Arial" w:hAnsi="Times New Roman" w:cs="Times New Roman"/>
          <w:b/>
          <w:sz w:val="24"/>
          <w:szCs w:val="24"/>
        </w:rPr>
      </w:pPr>
    </w:p>
    <w:p w14:paraId="5B277DD0" w14:textId="77777777" w:rsidR="00CE3E8F" w:rsidRPr="004528B1" w:rsidRDefault="00CE3E8F">
      <w:pPr>
        <w:spacing w:line="360" w:lineRule="auto"/>
        <w:jc w:val="center"/>
        <w:rPr>
          <w:rFonts w:ascii="Times New Roman" w:eastAsia="Arial" w:hAnsi="Times New Roman" w:cs="Times New Roman"/>
          <w:b/>
          <w:sz w:val="24"/>
          <w:szCs w:val="24"/>
        </w:rPr>
      </w:pPr>
    </w:p>
    <w:p w14:paraId="151278BF" w14:textId="77777777" w:rsidR="00CE3E8F" w:rsidRPr="004528B1" w:rsidRDefault="00CE3E8F">
      <w:pPr>
        <w:spacing w:line="360" w:lineRule="auto"/>
        <w:jc w:val="center"/>
        <w:rPr>
          <w:rFonts w:ascii="Times New Roman" w:eastAsia="Arial" w:hAnsi="Times New Roman" w:cs="Times New Roman"/>
          <w:b/>
          <w:sz w:val="24"/>
          <w:szCs w:val="24"/>
        </w:rPr>
      </w:pPr>
    </w:p>
    <w:p w14:paraId="00AEE53F" w14:textId="77777777" w:rsidR="00CE3E8F" w:rsidRPr="004528B1" w:rsidRDefault="00CE3E8F">
      <w:pPr>
        <w:spacing w:line="360" w:lineRule="auto"/>
        <w:jc w:val="center"/>
        <w:rPr>
          <w:rFonts w:ascii="Times New Roman" w:eastAsia="Arial" w:hAnsi="Times New Roman" w:cs="Times New Roman"/>
          <w:b/>
          <w:sz w:val="24"/>
          <w:szCs w:val="24"/>
        </w:rPr>
      </w:pPr>
    </w:p>
    <w:p w14:paraId="509D5BA8" w14:textId="77777777" w:rsidR="00CE3E8F" w:rsidRPr="004528B1" w:rsidRDefault="00CE3E8F">
      <w:pPr>
        <w:spacing w:line="360" w:lineRule="auto"/>
        <w:jc w:val="center"/>
        <w:rPr>
          <w:rFonts w:ascii="Times New Roman" w:eastAsia="Arial" w:hAnsi="Times New Roman" w:cs="Times New Roman"/>
          <w:b/>
          <w:sz w:val="24"/>
          <w:szCs w:val="24"/>
        </w:rPr>
      </w:pPr>
    </w:p>
    <w:p w14:paraId="3FD21798" w14:textId="77777777" w:rsidR="00CE3E8F" w:rsidRPr="004528B1" w:rsidRDefault="00CE3E8F">
      <w:pPr>
        <w:spacing w:line="360" w:lineRule="auto"/>
        <w:jc w:val="center"/>
        <w:rPr>
          <w:rFonts w:ascii="Times New Roman" w:eastAsia="Arial" w:hAnsi="Times New Roman" w:cs="Times New Roman"/>
          <w:b/>
          <w:sz w:val="24"/>
          <w:szCs w:val="24"/>
        </w:rPr>
      </w:pPr>
    </w:p>
    <w:p w14:paraId="79E0062B" w14:textId="77777777" w:rsidR="00CE3E8F" w:rsidRPr="004528B1" w:rsidRDefault="00CE3E8F">
      <w:pPr>
        <w:spacing w:line="360" w:lineRule="auto"/>
        <w:jc w:val="center"/>
        <w:rPr>
          <w:rFonts w:ascii="Times New Roman" w:eastAsia="Arial" w:hAnsi="Times New Roman" w:cs="Times New Roman"/>
          <w:b/>
          <w:sz w:val="24"/>
          <w:szCs w:val="24"/>
        </w:rPr>
      </w:pPr>
    </w:p>
    <w:p w14:paraId="2259ABAA" w14:textId="77777777" w:rsidR="00CE3E8F" w:rsidRPr="004528B1" w:rsidRDefault="00CE3E8F">
      <w:pPr>
        <w:spacing w:line="360" w:lineRule="auto"/>
        <w:jc w:val="center"/>
        <w:rPr>
          <w:rFonts w:ascii="Times New Roman" w:eastAsia="Arial" w:hAnsi="Times New Roman" w:cs="Times New Roman"/>
          <w:b/>
          <w:sz w:val="24"/>
          <w:szCs w:val="24"/>
        </w:rPr>
      </w:pPr>
    </w:p>
    <w:p w14:paraId="651B5EF7" w14:textId="77777777" w:rsidR="00CE3E8F" w:rsidRPr="004528B1" w:rsidRDefault="00CE3E8F">
      <w:pPr>
        <w:spacing w:line="360" w:lineRule="auto"/>
        <w:jc w:val="center"/>
        <w:rPr>
          <w:rFonts w:ascii="Times New Roman" w:eastAsia="Arial" w:hAnsi="Times New Roman" w:cs="Times New Roman"/>
          <w:b/>
          <w:sz w:val="24"/>
          <w:szCs w:val="24"/>
        </w:rPr>
      </w:pPr>
    </w:p>
    <w:p w14:paraId="66170B23" w14:textId="77777777" w:rsidR="00CE3E8F" w:rsidRPr="004528B1" w:rsidRDefault="00CE3E8F">
      <w:pPr>
        <w:spacing w:line="360" w:lineRule="auto"/>
        <w:jc w:val="center"/>
        <w:rPr>
          <w:rFonts w:ascii="Times New Roman" w:eastAsia="Arial" w:hAnsi="Times New Roman" w:cs="Times New Roman"/>
          <w:b/>
          <w:sz w:val="24"/>
          <w:szCs w:val="24"/>
        </w:rPr>
      </w:pPr>
    </w:p>
    <w:p w14:paraId="1D131CA7" w14:textId="77777777" w:rsidR="00CE3E8F" w:rsidRPr="004528B1" w:rsidRDefault="000765BD">
      <w:pPr>
        <w:spacing w:line="360" w:lineRule="auto"/>
        <w:jc w:val="center"/>
        <w:rPr>
          <w:rFonts w:ascii="Times New Roman" w:eastAsia="Arial" w:hAnsi="Times New Roman" w:cs="Times New Roman"/>
          <w:b/>
          <w:sz w:val="24"/>
          <w:szCs w:val="24"/>
        </w:rPr>
      </w:pPr>
      <w:r w:rsidRPr="004528B1">
        <w:rPr>
          <w:rFonts w:ascii="Times New Roman" w:eastAsia="Arial" w:hAnsi="Times New Roman" w:cs="Times New Roman"/>
          <w:b/>
          <w:sz w:val="24"/>
          <w:szCs w:val="24"/>
        </w:rPr>
        <w:t xml:space="preserve">CAMPINA GRANDE – PB </w:t>
      </w:r>
    </w:p>
    <w:p w14:paraId="013EEB78" w14:textId="77777777" w:rsidR="00CE3E8F" w:rsidRPr="004528B1" w:rsidRDefault="000765BD">
      <w:pPr>
        <w:spacing w:line="360" w:lineRule="auto"/>
        <w:jc w:val="center"/>
        <w:rPr>
          <w:rFonts w:ascii="Times New Roman" w:eastAsia="Arial" w:hAnsi="Times New Roman" w:cs="Times New Roman"/>
          <w:b/>
          <w:sz w:val="24"/>
          <w:szCs w:val="24"/>
        </w:rPr>
      </w:pPr>
      <w:r w:rsidRPr="004528B1">
        <w:rPr>
          <w:rFonts w:ascii="Times New Roman" w:eastAsia="Arial" w:hAnsi="Times New Roman" w:cs="Times New Roman"/>
          <w:b/>
          <w:sz w:val="24"/>
          <w:szCs w:val="24"/>
        </w:rPr>
        <w:t>2023</w:t>
      </w:r>
    </w:p>
    <w:p w14:paraId="65DC01EE" w14:textId="77777777" w:rsidR="00CE3E8F" w:rsidRPr="004528B1" w:rsidRDefault="000765BD">
      <w:pPr>
        <w:spacing w:line="360" w:lineRule="auto"/>
        <w:jc w:val="center"/>
        <w:rPr>
          <w:rFonts w:ascii="Times New Roman" w:eastAsia="Arial" w:hAnsi="Times New Roman" w:cs="Times New Roman"/>
          <w:sz w:val="24"/>
          <w:szCs w:val="24"/>
        </w:rPr>
      </w:pPr>
      <w:r w:rsidRPr="004528B1">
        <w:rPr>
          <w:rFonts w:ascii="Times New Roman" w:eastAsia="Arial" w:hAnsi="Times New Roman" w:cs="Times New Roman"/>
          <w:sz w:val="24"/>
          <w:szCs w:val="24"/>
        </w:rPr>
        <w:lastRenderedPageBreak/>
        <w:t xml:space="preserve">THUANNY SIMÕES PEREIRA </w:t>
      </w:r>
    </w:p>
    <w:p w14:paraId="4442EF2A" w14:textId="77777777" w:rsidR="00CE3E8F" w:rsidRPr="004528B1" w:rsidRDefault="00CE3E8F">
      <w:pPr>
        <w:spacing w:line="360" w:lineRule="auto"/>
        <w:jc w:val="center"/>
        <w:rPr>
          <w:rFonts w:ascii="Times New Roman" w:eastAsia="Arial" w:hAnsi="Times New Roman" w:cs="Times New Roman"/>
          <w:sz w:val="24"/>
          <w:szCs w:val="24"/>
        </w:rPr>
      </w:pPr>
    </w:p>
    <w:p w14:paraId="56DDEC2F" w14:textId="77777777" w:rsidR="00CE3E8F" w:rsidRPr="004528B1" w:rsidRDefault="00CE3E8F">
      <w:pPr>
        <w:spacing w:line="360" w:lineRule="auto"/>
        <w:jc w:val="center"/>
        <w:rPr>
          <w:rFonts w:ascii="Times New Roman" w:eastAsia="Arial" w:hAnsi="Times New Roman" w:cs="Times New Roman"/>
          <w:sz w:val="24"/>
          <w:szCs w:val="24"/>
        </w:rPr>
      </w:pPr>
    </w:p>
    <w:p w14:paraId="1ABA9D52" w14:textId="77777777" w:rsidR="00CE3E8F" w:rsidRPr="004528B1" w:rsidRDefault="00CE3E8F">
      <w:pPr>
        <w:spacing w:line="360" w:lineRule="auto"/>
        <w:jc w:val="center"/>
        <w:rPr>
          <w:rFonts w:ascii="Times New Roman" w:eastAsia="Arial" w:hAnsi="Times New Roman" w:cs="Times New Roman"/>
          <w:sz w:val="24"/>
          <w:szCs w:val="24"/>
        </w:rPr>
      </w:pPr>
    </w:p>
    <w:p w14:paraId="043208E4" w14:textId="77777777" w:rsidR="00CE3E8F" w:rsidRPr="004528B1" w:rsidRDefault="00CE3E8F">
      <w:pPr>
        <w:spacing w:line="360" w:lineRule="auto"/>
        <w:jc w:val="center"/>
        <w:rPr>
          <w:rFonts w:ascii="Times New Roman" w:eastAsia="Arial" w:hAnsi="Times New Roman" w:cs="Times New Roman"/>
          <w:sz w:val="24"/>
          <w:szCs w:val="24"/>
        </w:rPr>
      </w:pPr>
    </w:p>
    <w:p w14:paraId="0E8BCBDA" w14:textId="77777777" w:rsidR="00CE3E8F" w:rsidRPr="004528B1" w:rsidRDefault="00CE3E8F">
      <w:pPr>
        <w:spacing w:line="360" w:lineRule="auto"/>
        <w:jc w:val="center"/>
        <w:rPr>
          <w:rFonts w:ascii="Times New Roman" w:eastAsia="Arial" w:hAnsi="Times New Roman" w:cs="Times New Roman"/>
          <w:sz w:val="24"/>
          <w:szCs w:val="24"/>
        </w:rPr>
      </w:pPr>
    </w:p>
    <w:p w14:paraId="24182671" w14:textId="77777777" w:rsidR="00CE3E8F" w:rsidRPr="004528B1" w:rsidRDefault="000765BD">
      <w:pPr>
        <w:spacing w:line="360" w:lineRule="auto"/>
        <w:jc w:val="center"/>
        <w:rPr>
          <w:rFonts w:ascii="Times New Roman" w:eastAsia="Arial" w:hAnsi="Times New Roman" w:cs="Times New Roman"/>
          <w:sz w:val="24"/>
          <w:szCs w:val="24"/>
        </w:rPr>
      </w:pPr>
      <w:r w:rsidRPr="004528B1">
        <w:rPr>
          <w:rFonts w:ascii="Times New Roman" w:eastAsia="Arial" w:hAnsi="Times New Roman" w:cs="Times New Roman"/>
          <w:i/>
          <w:iCs/>
          <w:sz w:val="24"/>
          <w:szCs w:val="24"/>
        </w:rPr>
        <w:t>FASHION LAW</w:t>
      </w:r>
      <w:r w:rsidRPr="004528B1">
        <w:rPr>
          <w:rFonts w:ascii="Times New Roman" w:eastAsia="Arial" w:hAnsi="Times New Roman" w:cs="Times New Roman"/>
          <w:sz w:val="24"/>
          <w:szCs w:val="24"/>
        </w:rPr>
        <w:t xml:space="preserve">: O USO DA PROPRIEDADE INTELECTUAL NA PROTEÇÃO DO </w:t>
      </w:r>
      <w:r w:rsidRPr="004528B1">
        <w:rPr>
          <w:rFonts w:ascii="Times New Roman" w:eastAsia="Arial" w:hAnsi="Times New Roman" w:cs="Times New Roman"/>
          <w:i/>
          <w:iCs/>
          <w:sz w:val="24"/>
          <w:szCs w:val="24"/>
        </w:rPr>
        <w:t>TRADE-DRESS</w:t>
      </w:r>
      <w:r w:rsidRPr="004528B1">
        <w:rPr>
          <w:rFonts w:ascii="Times New Roman" w:eastAsia="Arial" w:hAnsi="Times New Roman" w:cs="Times New Roman"/>
          <w:sz w:val="24"/>
          <w:szCs w:val="24"/>
        </w:rPr>
        <w:t xml:space="preserve"> NA MODA</w:t>
      </w:r>
    </w:p>
    <w:p w14:paraId="4D877206" w14:textId="77777777" w:rsidR="00CE3E8F" w:rsidRPr="004528B1" w:rsidRDefault="00CE3E8F">
      <w:pPr>
        <w:spacing w:line="360" w:lineRule="auto"/>
        <w:jc w:val="center"/>
        <w:rPr>
          <w:rFonts w:ascii="Times New Roman" w:eastAsia="Arial" w:hAnsi="Times New Roman" w:cs="Times New Roman"/>
          <w:sz w:val="24"/>
          <w:szCs w:val="24"/>
        </w:rPr>
      </w:pPr>
    </w:p>
    <w:p w14:paraId="602E3A20" w14:textId="77777777" w:rsidR="00CE3E8F" w:rsidRPr="004528B1" w:rsidRDefault="00CE3E8F">
      <w:pPr>
        <w:spacing w:line="360" w:lineRule="auto"/>
        <w:jc w:val="center"/>
        <w:rPr>
          <w:rFonts w:ascii="Times New Roman" w:eastAsia="Arial" w:hAnsi="Times New Roman" w:cs="Times New Roman"/>
          <w:sz w:val="24"/>
          <w:szCs w:val="24"/>
        </w:rPr>
      </w:pPr>
    </w:p>
    <w:p w14:paraId="6878D7AE" w14:textId="77777777" w:rsidR="00CE3E8F" w:rsidRPr="004528B1" w:rsidRDefault="00CE3E8F">
      <w:pPr>
        <w:spacing w:line="360" w:lineRule="auto"/>
        <w:jc w:val="center"/>
        <w:rPr>
          <w:rFonts w:ascii="Times New Roman" w:eastAsia="Arial" w:hAnsi="Times New Roman" w:cs="Times New Roman"/>
          <w:sz w:val="24"/>
          <w:szCs w:val="24"/>
        </w:rPr>
      </w:pPr>
    </w:p>
    <w:p w14:paraId="7EF72A4A" w14:textId="77777777" w:rsidR="00CE3E8F" w:rsidRPr="004528B1" w:rsidRDefault="00CE3E8F">
      <w:pPr>
        <w:spacing w:line="360" w:lineRule="auto"/>
        <w:jc w:val="center"/>
        <w:rPr>
          <w:rFonts w:ascii="Times New Roman" w:eastAsia="Arial" w:hAnsi="Times New Roman" w:cs="Times New Roman"/>
          <w:sz w:val="24"/>
          <w:szCs w:val="24"/>
        </w:rPr>
      </w:pPr>
    </w:p>
    <w:p w14:paraId="6B1E514A" w14:textId="77777777" w:rsidR="00CE3E8F" w:rsidRPr="004528B1" w:rsidRDefault="00CE3E8F">
      <w:pPr>
        <w:spacing w:line="360" w:lineRule="auto"/>
        <w:jc w:val="center"/>
        <w:rPr>
          <w:rFonts w:ascii="Times New Roman" w:eastAsia="Arial" w:hAnsi="Times New Roman" w:cs="Times New Roman"/>
        </w:rPr>
      </w:pPr>
    </w:p>
    <w:p w14:paraId="05218031" w14:textId="1DCF5754" w:rsidR="00CE3E8F" w:rsidRPr="004528B1" w:rsidRDefault="000765BD">
      <w:pPr>
        <w:spacing w:after="0" w:line="240" w:lineRule="auto"/>
        <w:ind w:left="4253"/>
        <w:jc w:val="both"/>
        <w:rPr>
          <w:rFonts w:ascii="Times New Roman" w:eastAsia="Arial" w:hAnsi="Times New Roman" w:cs="Times New Roman"/>
        </w:rPr>
      </w:pPr>
      <w:r w:rsidRPr="004528B1">
        <w:rPr>
          <w:rFonts w:ascii="Times New Roman" w:eastAsia="Arial" w:hAnsi="Times New Roman" w:cs="Times New Roman"/>
        </w:rPr>
        <w:t>Trabalho de Conclusão de Curso –</w:t>
      </w:r>
      <w:r w:rsidR="008C0218">
        <w:rPr>
          <w:rFonts w:ascii="Times New Roman" w:eastAsia="Arial" w:hAnsi="Times New Roman" w:cs="Times New Roman"/>
        </w:rPr>
        <w:t xml:space="preserve"> Artigo Científico</w:t>
      </w:r>
      <w:r w:rsidR="00BC2176" w:rsidRPr="004528B1">
        <w:rPr>
          <w:rFonts w:ascii="Times New Roman" w:eastAsia="Arial" w:hAnsi="Times New Roman" w:cs="Times New Roman"/>
        </w:rPr>
        <w:t xml:space="preserve"> </w:t>
      </w:r>
      <w:r w:rsidRPr="004528B1">
        <w:rPr>
          <w:rFonts w:ascii="Times New Roman" w:eastAsia="Arial" w:hAnsi="Times New Roman" w:cs="Times New Roman"/>
        </w:rPr>
        <w:t>– apresentação como pré-requisito para a obtenção do título de Bacharel em Direito pela UniFacisa – Centro Universitário.</w:t>
      </w:r>
    </w:p>
    <w:p w14:paraId="713F9876" w14:textId="77777777" w:rsidR="00CE3E8F" w:rsidRPr="004528B1" w:rsidRDefault="000765BD">
      <w:pPr>
        <w:spacing w:after="0" w:line="240" w:lineRule="auto"/>
        <w:ind w:left="4253"/>
        <w:jc w:val="both"/>
        <w:rPr>
          <w:rFonts w:ascii="Times New Roman" w:eastAsia="Arial" w:hAnsi="Times New Roman" w:cs="Times New Roman"/>
        </w:rPr>
      </w:pPr>
      <w:r w:rsidRPr="004528B1">
        <w:rPr>
          <w:rFonts w:ascii="Times New Roman" w:eastAsia="Arial" w:hAnsi="Times New Roman" w:cs="Times New Roman"/>
        </w:rPr>
        <w:t xml:space="preserve">Área de Concentração: Direito da Propriedade Intelectual e Direito Empresarial </w:t>
      </w:r>
    </w:p>
    <w:p w14:paraId="2FC8DDB4" w14:textId="5E9209E8" w:rsidR="00CE3E8F" w:rsidRPr="004528B1" w:rsidRDefault="000765BD">
      <w:pPr>
        <w:spacing w:after="0" w:line="240" w:lineRule="auto"/>
        <w:ind w:left="4253"/>
        <w:jc w:val="both"/>
        <w:rPr>
          <w:rFonts w:ascii="Times New Roman" w:eastAsia="Arial" w:hAnsi="Times New Roman" w:cs="Times New Roman"/>
        </w:rPr>
      </w:pPr>
      <w:r w:rsidRPr="004528B1">
        <w:rPr>
          <w:rFonts w:ascii="Times New Roman" w:eastAsia="Arial" w:hAnsi="Times New Roman" w:cs="Times New Roman"/>
        </w:rPr>
        <w:t>Orientador: Prof.º da UniFacisa, Antonio Pedro de Mélo Netto.</w:t>
      </w:r>
    </w:p>
    <w:p w14:paraId="47EE1F87" w14:textId="77777777" w:rsidR="00CE3E8F" w:rsidRPr="004528B1" w:rsidRDefault="00CE3E8F">
      <w:pPr>
        <w:spacing w:after="0" w:line="240" w:lineRule="auto"/>
        <w:ind w:left="4253"/>
        <w:jc w:val="both"/>
        <w:rPr>
          <w:rFonts w:ascii="Times New Roman" w:eastAsia="Arial" w:hAnsi="Times New Roman" w:cs="Times New Roman"/>
        </w:rPr>
      </w:pPr>
    </w:p>
    <w:p w14:paraId="153C4F6B" w14:textId="77777777" w:rsidR="00CE3E8F" w:rsidRPr="004528B1" w:rsidRDefault="00CE3E8F">
      <w:pPr>
        <w:spacing w:after="0" w:line="240" w:lineRule="auto"/>
        <w:ind w:left="4253"/>
        <w:jc w:val="both"/>
        <w:rPr>
          <w:rFonts w:ascii="Times New Roman" w:eastAsia="Arial" w:hAnsi="Times New Roman" w:cs="Times New Roman"/>
        </w:rPr>
      </w:pPr>
    </w:p>
    <w:p w14:paraId="45BF7963" w14:textId="77777777" w:rsidR="00CE3E8F" w:rsidRPr="004528B1" w:rsidRDefault="00CE3E8F">
      <w:pPr>
        <w:spacing w:after="0" w:line="240" w:lineRule="auto"/>
        <w:ind w:left="4253"/>
        <w:jc w:val="both"/>
        <w:rPr>
          <w:rFonts w:ascii="Times New Roman" w:eastAsia="Arial" w:hAnsi="Times New Roman" w:cs="Times New Roman"/>
        </w:rPr>
      </w:pPr>
    </w:p>
    <w:p w14:paraId="5DA0A9AC" w14:textId="77777777" w:rsidR="00CE3E8F" w:rsidRPr="004528B1" w:rsidRDefault="00CE3E8F">
      <w:pPr>
        <w:spacing w:after="0" w:line="240" w:lineRule="auto"/>
        <w:ind w:left="4253"/>
        <w:jc w:val="both"/>
        <w:rPr>
          <w:rFonts w:ascii="Times New Roman" w:eastAsia="Arial" w:hAnsi="Times New Roman" w:cs="Times New Roman"/>
        </w:rPr>
      </w:pPr>
    </w:p>
    <w:p w14:paraId="779A1C19" w14:textId="77777777" w:rsidR="00CE3E8F" w:rsidRPr="004528B1" w:rsidRDefault="00CE3E8F">
      <w:pPr>
        <w:spacing w:after="0" w:line="240" w:lineRule="auto"/>
        <w:ind w:left="4253"/>
        <w:jc w:val="both"/>
        <w:rPr>
          <w:rFonts w:ascii="Times New Roman" w:eastAsia="Arial" w:hAnsi="Times New Roman" w:cs="Times New Roman"/>
        </w:rPr>
      </w:pPr>
    </w:p>
    <w:p w14:paraId="6E34EB82" w14:textId="77777777" w:rsidR="00CE3E8F" w:rsidRPr="004528B1" w:rsidRDefault="00CE3E8F">
      <w:pPr>
        <w:spacing w:after="0" w:line="240" w:lineRule="auto"/>
        <w:ind w:left="4253"/>
        <w:jc w:val="both"/>
        <w:rPr>
          <w:rFonts w:ascii="Times New Roman" w:eastAsia="Arial" w:hAnsi="Times New Roman" w:cs="Times New Roman"/>
        </w:rPr>
      </w:pPr>
    </w:p>
    <w:p w14:paraId="7F3BC0F3" w14:textId="77777777" w:rsidR="00CE3E8F" w:rsidRPr="004528B1" w:rsidRDefault="00CE3E8F">
      <w:pPr>
        <w:spacing w:after="0" w:line="240" w:lineRule="auto"/>
        <w:ind w:left="4253"/>
        <w:jc w:val="both"/>
        <w:rPr>
          <w:rFonts w:ascii="Times New Roman" w:eastAsia="Arial" w:hAnsi="Times New Roman" w:cs="Times New Roman"/>
        </w:rPr>
      </w:pPr>
    </w:p>
    <w:p w14:paraId="32662BAE" w14:textId="77777777" w:rsidR="00CE3E8F" w:rsidRPr="004528B1" w:rsidRDefault="00CE3E8F">
      <w:pPr>
        <w:spacing w:after="0" w:line="240" w:lineRule="auto"/>
        <w:ind w:left="4253"/>
        <w:jc w:val="both"/>
        <w:rPr>
          <w:rFonts w:ascii="Times New Roman" w:eastAsia="Arial" w:hAnsi="Times New Roman" w:cs="Times New Roman"/>
        </w:rPr>
      </w:pPr>
    </w:p>
    <w:p w14:paraId="14A6805D" w14:textId="77777777" w:rsidR="00CE3E8F" w:rsidRPr="004528B1" w:rsidRDefault="00CE3E8F">
      <w:pPr>
        <w:spacing w:after="0" w:line="240" w:lineRule="auto"/>
        <w:ind w:left="4253"/>
        <w:jc w:val="both"/>
        <w:rPr>
          <w:rFonts w:ascii="Times New Roman" w:eastAsia="Arial" w:hAnsi="Times New Roman" w:cs="Times New Roman"/>
        </w:rPr>
      </w:pPr>
    </w:p>
    <w:p w14:paraId="52973492" w14:textId="77777777" w:rsidR="00CE3E8F" w:rsidRPr="004528B1" w:rsidRDefault="00CE3E8F">
      <w:pPr>
        <w:spacing w:after="0" w:line="240" w:lineRule="auto"/>
        <w:ind w:left="4253"/>
        <w:jc w:val="both"/>
        <w:rPr>
          <w:rFonts w:ascii="Times New Roman" w:eastAsia="Arial" w:hAnsi="Times New Roman" w:cs="Times New Roman"/>
        </w:rPr>
      </w:pPr>
    </w:p>
    <w:p w14:paraId="0DC89524" w14:textId="77777777" w:rsidR="00CE3E8F" w:rsidRPr="004528B1" w:rsidRDefault="00CE3E8F">
      <w:pPr>
        <w:spacing w:after="0" w:line="240" w:lineRule="auto"/>
        <w:ind w:left="4253"/>
        <w:jc w:val="both"/>
        <w:rPr>
          <w:rFonts w:ascii="Times New Roman" w:eastAsia="Arial" w:hAnsi="Times New Roman" w:cs="Times New Roman"/>
        </w:rPr>
      </w:pPr>
    </w:p>
    <w:p w14:paraId="630E4038" w14:textId="77777777" w:rsidR="00CE3E8F" w:rsidRPr="004528B1" w:rsidRDefault="00CE3E8F">
      <w:pPr>
        <w:spacing w:after="0" w:line="240" w:lineRule="auto"/>
        <w:ind w:left="4253"/>
        <w:jc w:val="both"/>
        <w:rPr>
          <w:rFonts w:ascii="Times New Roman" w:eastAsia="Arial" w:hAnsi="Times New Roman" w:cs="Times New Roman"/>
        </w:rPr>
      </w:pPr>
    </w:p>
    <w:p w14:paraId="34C2A2C0" w14:textId="77777777" w:rsidR="00CE3E8F" w:rsidRPr="004528B1" w:rsidRDefault="00CE3E8F">
      <w:pPr>
        <w:spacing w:after="0" w:line="240" w:lineRule="auto"/>
        <w:ind w:left="4253"/>
        <w:jc w:val="both"/>
        <w:rPr>
          <w:rFonts w:ascii="Times New Roman" w:eastAsia="Arial" w:hAnsi="Times New Roman" w:cs="Times New Roman"/>
        </w:rPr>
      </w:pPr>
    </w:p>
    <w:p w14:paraId="29EA63A3" w14:textId="77777777" w:rsidR="00CE3E8F" w:rsidRPr="004528B1" w:rsidRDefault="00CE3E8F">
      <w:pPr>
        <w:spacing w:after="0" w:line="240" w:lineRule="auto"/>
        <w:ind w:left="4253"/>
        <w:jc w:val="both"/>
        <w:rPr>
          <w:rFonts w:ascii="Times New Roman" w:eastAsia="Arial" w:hAnsi="Times New Roman" w:cs="Times New Roman"/>
        </w:rPr>
      </w:pPr>
    </w:p>
    <w:p w14:paraId="1FFD2D6C" w14:textId="77777777" w:rsidR="00CE3E8F" w:rsidRPr="004528B1" w:rsidRDefault="00CE3E8F">
      <w:pPr>
        <w:spacing w:after="0" w:line="240" w:lineRule="auto"/>
        <w:ind w:left="4253"/>
        <w:jc w:val="both"/>
        <w:rPr>
          <w:rFonts w:ascii="Times New Roman" w:eastAsia="Arial" w:hAnsi="Times New Roman" w:cs="Times New Roman"/>
        </w:rPr>
      </w:pPr>
    </w:p>
    <w:p w14:paraId="4EC44D78" w14:textId="77777777" w:rsidR="00CE3E8F" w:rsidRPr="004528B1" w:rsidRDefault="00CE3E8F">
      <w:pPr>
        <w:spacing w:after="0" w:line="240" w:lineRule="auto"/>
        <w:ind w:left="4253"/>
        <w:jc w:val="both"/>
        <w:rPr>
          <w:rFonts w:ascii="Times New Roman" w:eastAsia="Arial" w:hAnsi="Times New Roman" w:cs="Times New Roman"/>
        </w:rPr>
      </w:pPr>
    </w:p>
    <w:p w14:paraId="5BDCC823" w14:textId="77777777" w:rsidR="00CE3E8F" w:rsidRPr="004528B1" w:rsidRDefault="000765BD">
      <w:pPr>
        <w:spacing w:after="0" w:line="240" w:lineRule="auto"/>
        <w:jc w:val="center"/>
        <w:rPr>
          <w:rFonts w:ascii="Times New Roman" w:eastAsia="Arial" w:hAnsi="Times New Roman" w:cs="Times New Roman"/>
        </w:rPr>
      </w:pPr>
      <w:r w:rsidRPr="004528B1">
        <w:rPr>
          <w:rFonts w:ascii="Times New Roman" w:eastAsia="Arial" w:hAnsi="Times New Roman" w:cs="Times New Roman"/>
        </w:rPr>
        <w:t>Campina Grande – PB</w:t>
      </w:r>
    </w:p>
    <w:p w14:paraId="0151347B" w14:textId="77777777" w:rsidR="008050FA" w:rsidRPr="004528B1" w:rsidRDefault="000765BD" w:rsidP="008050FA">
      <w:pPr>
        <w:spacing w:after="0" w:line="240" w:lineRule="auto"/>
        <w:jc w:val="center"/>
        <w:rPr>
          <w:rFonts w:ascii="Times New Roman" w:eastAsia="Arial" w:hAnsi="Times New Roman" w:cs="Times New Roman"/>
        </w:rPr>
      </w:pPr>
      <w:r w:rsidRPr="004528B1">
        <w:rPr>
          <w:rFonts w:ascii="Times New Roman" w:eastAsia="Arial" w:hAnsi="Times New Roman" w:cs="Times New Roman"/>
        </w:rPr>
        <w:t>2023</w:t>
      </w:r>
    </w:p>
    <w:p w14:paraId="49B36CFA" w14:textId="2F07BAF3" w:rsidR="008C0218" w:rsidRPr="008C0218" w:rsidRDefault="008C0218" w:rsidP="008C0218">
      <w:pPr>
        <w:spacing w:after="0" w:line="240" w:lineRule="auto"/>
        <w:jc w:val="center"/>
        <w:rPr>
          <w:rFonts w:ascii="Times New Roman" w:eastAsia="Arial" w:hAnsi="Times New Roman" w:cs="Times New Roman"/>
          <w:bCs/>
          <w:sz w:val="24"/>
          <w:szCs w:val="24"/>
        </w:rPr>
      </w:pPr>
      <w:r w:rsidRPr="008C0218">
        <w:rPr>
          <w:rFonts w:ascii="Times New Roman" w:eastAsia="Arial" w:hAnsi="Times New Roman" w:cs="Times New Roman"/>
          <w:bCs/>
          <w:i/>
          <w:iCs/>
          <w:sz w:val="24"/>
          <w:szCs w:val="24"/>
        </w:rPr>
        <w:lastRenderedPageBreak/>
        <w:t>FASHION LAW</w:t>
      </w:r>
      <w:r w:rsidRPr="008C0218">
        <w:rPr>
          <w:rFonts w:ascii="Times New Roman" w:eastAsia="Arial" w:hAnsi="Times New Roman" w:cs="Times New Roman"/>
          <w:bCs/>
          <w:sz w:val="24"/>
          <w:szCs w:val="24"/>
        </w:rPr>
        <w:t xml:space="preserve">: O uso da propriedade intelectual na proteção do </w:t>
      </w:r>
      <w:r w:rsidRPr="008C0218">
        <w:rPr>
          <w:rFonts w:ascii="Times New Roman" w:eastAsia="Arial" w:hAnsi="Times New Roman" w:cs="Times New Roman"/>
          <w:bCs/>
          <w:i/>
          <w:iCs/>
          <w:sz w:val="24"/>
          <w:szCs w:val="24"/>
        </w:rPr>
        <w:t>trade-dress</w:t>
      </w:r>
      <w:r w:rsidRPr="008C0218">
        <w:rPr>
          <w:rFonts w:ascii="Times New Roman" w:eastAsia="Arial" w:hAnsi="Times New Roman" w:cs="Times New Roman"/>
          <w:bCs/>
          <w:sz w:val="24"/>
          <w:szCs w:val="24"/>
        </w:rPr>
        <w:t xml:space="preserve"> na moda</w:t>
      </w:r>
    </w:p>
    <w:p w14:paraId="5FC60016" w14:textId="77777777" w:rsidR="008C0218" w:rsidRDefault="008C0218" w:rsidP="008C0218">
      <w:pPr>
        <w:spacing w:after="0" w:line="240" w:lineRule="auto"/>
        <w:jc w:val="center"/>
        <w:rPr>
          <w:rFonts w:ascii="Times New Roman" w:eastAsia="Arial" w:hAnsi="Times New Roman" w:cs="Times New Roman"/>
          <w:b/>
          <w:sz w:val="24"/>
          <w:szCs w:val="24"/>
        </w:rPr>
      </w:pPr>
    </w:p>
    <w:p w14:paraId="396AE69B" w14:textId="77777777" w:rsidR="008C0218" w:rsidRDefault="008C0218" w:rsidP="008C0218">
      <w:pPr>
        <w:spacing w:after="0" w:line="240" w:lineRule="auto"/>
        <w:jc w:val="center"/>
        <w:rPr>
          <w:rFonts w:ascii="Times New Roman" w:eastAsia="Arial" w:hAnsi="Times New Roman" w:cs="Times New Roman"/>
          <w:b/>
          <w:sz w:val="24"/>
          <w:szCs w:val="24"/>
        </w:rPr>
      </w:pPr>
    </w:p>
    <w:p w14:paraId="6E2CEE9A" w14:textId="076A0671" w:rsidR="008C0218" w:rsidRPr="008C0218" w:rsidRDefault="008C0218" w:rsidP="008C0218">
      <w:pPr>
        <w:spacing w:after="0" w:line="240" w:lineRule="auto"/>
        <w:jc w:val="right"/>
        <w:rPr>
          <w:rFonts w:ascii="Times New Roman" w:eastAsia="Arial" w:hAnsi="Times New Roman" w:cs="Times New Roman"/>
          <w:bCs/>
          <w:sz w:val="24"/>
          <w:szCs w:val="24"/>
          <w:vertAlign w:val="superscript"/>
        </w:rPr>
      </w:pPr>
      <w:r w:rsidRPr="008C0218">
        <w:rPr>
          <w:rFonts w:ascii="Times New Roman" w:eastAsia="Arial" w:hAnsi="Times New Roman" w:cs="Times New Roman"/>
          <w:bCs/>
          <w:sz w:val="24"/>
          <w:szCs w:val="24"/>
        </w:rPr>
        <w:t>Thuanny Simões Pereira</w:t>
      </w:r>
      <w:r w:rsidR="00EA0C3D">
        <w:rPr>
          <w:rFonts w:ascii="Times New Roman" w:eastAsia="Arial" w:hAnsi="Times New Roman" w:cs="Times New Roman"/>
          <w:bCs/>
          <w:sz w:val="24"/>
          <w:szCs w:val="24"/>
          <w:vertAlign w:val="superscript"/>
        </w:rPr>
        <w:t>1</w:t>
      </w:r>
    </w:p>
    <w:p w14:paraId="0F091DAA" w14:textId="7CBF68E0" w:rsidR="008C0218" w:rsidRPr="00EA0C3D" w:rsidRDefault="008C0218" w:rsidP="008C0218">
      <w:pPr>
        <w:spacing w:after="0" w:line="240" w:lineRule="auto"/>
        <w:jc w:val="right"/>
        <w:rPr>
          <w:rFonts w:ascii="Times New Roman" w:eastAsia="Arial" w:hAnsi="Times New Roman" w:cs="Times New Roman"/>
          <w:bCs/>
          <w:sz w:val="24"/>
          <w:szCs w:val="24"/>
          <w:vertAlign w:val="superscript"/>
        </w:rPr>
      </w:pPr>
      <w:r w:rsidRPr="008C0218">
        <w:rPr>
          <w:rFonts w:ascii="Times New Roman" w:eastAsia="Arial" w:hAnsi="Times New Roman" w:cs="Times New Roman"/>
          <w:bCs/>
          <w:sz w:val="24"/>
          <w:szCs w:val="24"/>
        </w:rPr>
        <w:t>Antônio de Pedro Melo Netto</w:t>
      </w:r>
      <w:r w:rsidR="00EA0C3D">
        <w:rPr>
          <w:rFonts w:ascii="Times New Roman" w:eastAsia="Arial" w:hAnsi="Times New Roman" w:cs="Times New Roman"/>
          <w:bCs/>
          <w:sz w:val="24"/>
          <w:szCs w:val="24"/>
          <w:vertAlign w:val="superscript"/>
        </w:rPr>
        <w:t>2</w:t>
      </w:r>
    </w:p>
    <w:p w14:paraId="4F28F571" w14:textId="77777777" w:rsidR="008C0218" w:rsidRDefault="008C0218" w:rsidP="008C0218">
      <w:pPr>
        <w:spacing w:after="0" w:line="240" w:lineRule="auto"/>
        <w:rPr>
          <w:rFonts w:ascii="Times New Roman" w:eastAsia="Arial" w:hAnsi="Times New Roman" w:cs="Times New Roman"/>
          <w:b/>
          <w:sz w:val="24"/>
          <w:szCs w:val="24"/>
        </w:rPr>
      </w:pPr>
    </w:p>
    <w:p w14:paraId="126062FB" w14:textId="77777777" w:rsidR="008C0218" w:rsidRDefault="008C0218" w:rsidP="008C0218">
      <w:pPr>
        <w:spacing w:after="0" w:line="240" w:lineRule="auto"/>
        <w:jc w:val="center"/>
        <w:rPr>
          <w:rFonts w:ascii="Times New Roman" w:eastAsia="Arial" w:hAnsi="Times New Roman" w:cs="Times New Roman"/>
          <w:b/>
          <w:sz w:val="24"/>
          <w:szCs w:val="24"/>
        </w:rPr>
      </w:pPr>
    </w:p>
    <w:p w14:paraId="2E433AFF" w14:textId="715CDB92" w:rsidR="008C0218" w:rsidRDefault="000765BD" w:rsidP="008C0218">
      <w:pPr>
        <w:spacing w:after="0" w:line="240" w:lineRule="auto"/>
        <w:jc w:val="center"/>
        <w:rPr>
          <w:rFonts w:ascii="Times New Roman" w:eastAsia="Arial" w:hAnsi="Times New Roman" w:cs="Times New Roman"/>
        </w:rPr>
      </w:pPr>
      <w:r w:rsidRPr="004528B1">
        <w:rPr>
          <w:rFonts w:ascii="Times New Roman" w:eastAsia="Arial" w:hAnsi="Times New Roman" w:cs="Times New Roman"/>
          <w:b/>
          <w:sz w:val="24"/>
          <w:szCs w:val="24"/>
        </w:rPr>
        <w:t>RESUMO</w:t>
      </w:r>
      <w:bookmarkStart w:id="0" w:name="_heading=h.gjdgxs" w:colFirst="0" w:colLast="0"/>
      <w:bookmarkStart w:id="1" w:name="_Hlk137160315"/>
      <w:bookmarkEnd w:id="0"/>
    </w:p>
    <w:p w14:paraId="26A0DA99" w14:textId="77777777" w:rsidR="008C0218" w:rsidRPr="008C0218" w:rsidRDefault="008C0218" w:rsidP="008C0218">
      <w:pPr>
        <w:spacing w:after="0" w:line="240" w:lineRule="auto"/>
        <w:jc w:val="center"/>
        <w:rPr>
          <w:rFonts w:ascii="Times New Roman" w:eastAsia="Arial" w:hAnsi="Times New Roman" w:cs="Times New Roman"/>
        </w:rPr>
      </w:pPr>
    </w:p>
    <w:p w14:paraId="301B27AC" w14:textId="0CBA817F" w:rsidR="0040579F" w:rsidRPr="004528B1" w:rsidRDefault="005576F6" w:rsidP="00DD5932">
      <w:pPr>
        <w:spacing w:after="0" w:line="24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O </w:t>
      </w:r>
      <w:r w:rsidRPr="004528B1">
        <w:rPr>
          <w:rFonts w:ascii="Times New Roman" w:eastAsia="Arial" w:hAnsi="Times New Roman" w:cs="Times New Roman"/>
          <w:i/>
          <w:sz w:val="24"/>
          <w:szCs w:val="24"/>
        </w:rPr>
        <w:t>fashion law</w:t>
      </w:r>
      <w:r w:rsidRPr="004528B1">
        <w:rPr>
          <w:rFonts w:ascii="Times New Roman" w:eastAsia="Arial" w:hAnsi="Times New Roman" w:cs="Times New Roman"/>
          <w:sz w:val="24"/>
          <w:szCs w:val="24"/>
        </w:rPr>
        <w:t xml:space="preserve">, ou “Direito da Moda", é criado após a evolução da moda advinda principalmente da disseminação da internet, em que as distâncias foram encurtadas e as informações disseminadas de maneiras mais rápidas. Com isso, as tendências de moda se tornaram algo cada vez mais exibidas e acessíveis ao redor do mundo, acarretando uma hiper concorrência nesta indústria, levando empresas a criarem identidades visuais com o objetivo de se destacar perante outras. A essa identidade visual denominamos de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ou conjunto-imagem, que é nada mais que a caracterização visual de um produto, marca ou estabelecimento, englobando também as estampas culturais criadas por povos tradicionais, já que por diversas vezes, grifes de moda são acusadas de se apropriarem da cultura alheia, criando coleções completas com essas estampas criadas por determinados povos, sem dar os devidos créditos e vendendo os produtos por preços exorbitantes. Diante disso, o trabalho tem o objetivo de analisar como a legislação brasileira, e também de outros países, em especial Portugal, garante a proteção do </w:t>
      </w:r>
      <w:r w:rsidRPr="004528B1">
        <w:rPr>
          <w:rFonts w:ascii="Times New Roman" w:eastAsia="Arial" w:hAnsi="Times New Roman" w:cs="Times New Roman"/>
          <w:i/>
          <w:sz w:val="24"/>
          <w:szCs w:val="24"/>
        </w:rPr>
        <w:t xml:space="preserve">trade-dress </w:t>
      </w:r>
      <w:r w:rsidRPr="004528B1">
        <w:rPr>
          <w:rFonts w:ascii="Times New Roman" w:eastAsia="Arial" w:hAnsi="Times New Roman" w:cs="Times New Roman"/>
          <w:sz w:val="24"/>
          <w:szCs w:val="24"/>
        </w:rPr>
        <w:t xml:space="preserve">de marcas de moda e de expressões culturais dos povos tradicionais, além de expor, sob uma perspectiva conceitual, o que seria o instituto do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a mostrar sua criação e evolução, demonstrando, através de jurisprudências e casos práticos, de que forma as marcas de moda tiveram o seu </w:t>
      </w:r>
      <w:r w:rsidRPr="004528B1">
        <w:rPr>
          <w:rFonts w:ascii="Times New Roman" w:eastAsia="Arial" w:hAnsi="Times New Roman" w:cs="Times New Roman"/>
          <w:i/>
          <w:iCs/>
          <w:sz w:val="24"/>
          <w:szCs w:val="24"/>
        </w:rPr>
        <w:t>trade-dress</w:t>
      </w:r>
      <w:r w:rsidRPr="004528B1">
        <w:rPr>
          <w:rFonts w:ascii="Times New Roman" w:eastAsia="Arial" w:hAnsi="Times New Roman" w:cs="Times New Roman"/>
          <w:sz w:val="24"/>
          <w:szCs w:val="24"/>
        </w:rPr>
        <w:t xml:space="preserve"> violados, e também, os povos tradicionais tiveram suas expressões culturais apropriadas por grandes empresas, observando se a propriedade industrial é um mecanismo eficaz para assegurar a proteção desse instituto, e caso não sendo, qual seria uma maneira segura para essa defesa, estando o estudo realizado através da metodologia de revisão bibliográfica, como a interpretação de livros, notícias, artigos acadêmicos publicados e a exposição de jurisprudências, caracterizando o tipo de pesquisa como qualitativa, e a classificação como exploratório-explicativo, pois o objetivo dele é exatamente apresentar e proporcionar um maior entendimento acerca do assunto, tendo como método de abordagem o dedutivo, uma vez que traz </w:t>
      </w:r>
      <w:r w:rsidRPr="004528B1">
        <w:rPr>
          <w:rFonts w:ascii="Times New Roman" w:eastAsia="Arial" w:hAnsi="Times New Roman" w:cs="Times New Roman"/>
          <w:bCs/>
          <w:sz w:val="24"/>
          <w:szCs w:val="24"/>
        </w:rPr>
        <w:t xml:space="preserve">soluções e conclusões para a problemática abordada e tendo o trabalho como principal finalidade a aplicação a longo prazo de uma legislação que efetivamente assegure o </w:t>
      </w:r>
      <w:r w:rsidRPr="004528B1">
        <w:rPr>
          <w:rFonts w:ascii="Times New Roman" w:eastAsia="Arial" w:hAnsi="Times New Roman" w:cs="Times New Roman"/>
          <w:bCs/>
          <w:i/>
          <w:iCs/>
          <w:sz w:val="24"/>
          <w:szCs w:val="24"/>
        </w:rPr>
        <w:t>trade-dress</w:t>
      </w:r>
      <w:r w:rsidRPr="004528B1">
        <w:rPr>
          <w:rFonts w:ascii="Times New Roman" w:eastAsia="Arial" w:hAnsi="Times New Roman" w:cs="Times New Roman"/>
          <w:bCs/>
          <w:sz w:val="24"/>
          <w:szCs w:val="24"/>
        </w:rPr>
        <w:t xml:space="preserve"> de marcas e estampas criadas por povos tradicionais. </w:t>
      </w:r>
      <w:r w:rsidRPr="004528B1">
        <w:rPr>
          <w:rFonts w:ascii="Times New Roman" w:eastAsia="Arial" w:hAnsi="Times New Roman" w:cs="Times New Roman"/>
          <w:sz w:val="24"/>
          <w:szCs w:val="24"/>
        </w:rPr>
        <w:t xml:space="preserve">A problemática gira exatamente acerca da eficacidade da propriedade industrial na proteção do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perante a práticas anticoncorrenciais em países, a exemplo do Brasil e Portugal, que não tem uma legislação específica e utiliza o instituto da propriedade como uma lacuna, concluindo que, apesar de existir e ser eficaz em alguns casos, não é suficiente, pois decisões que envolvem a temática necessitam de uma interpretação extensiva da legislação que fica a certa disposição do julgador, ocasionando uma insegurança jurídica, sendo necessário a regulamentação do tema como uma forma de trazer maior segurança jurídica para aqueles que necessitam salvaguardar os direitos advindos de suas próprias ideias. </w:t>
      </w:r>
    </w:p>
    <w:bookmarkEnd w:id="1"/>
    <w:p w14:paraId="23163941" w14:textId="6E7A10C3" w:rsidR="0040579F" w:rsidRDefault="0040579F" w:rsidP="00DD5932">
      <w:pPr>
        <w:spacing w:after="0" w:line="240" w:lineRule="auto"/>
        <w:jc w:val="both"/>
        <w:rPr>
          <w:rFonts w:ascii="Times New Roman" w:eastAsia="Arial" w:hAnsi="Times New Roman" w:cs="Times New Roman"/>
          <w:sz w:val="24"/>
          <w:szCs w:val="24"/>
        </w:rPr>
      </w:pPr>
      <w:r w:rsidRPr="004528B1">
        <w:rPr>
          <w:rFonts w:ascii="Times New Roman" w:eastAsia="Arial" w:hAnsi="Times New Roman" w:cs="Times New Roman"/>
          <w:b/>
          <w:bCs/>
          <w:sz w:val="24"/>
          <w:szCs w:val="24"/>
        </w:rPr>
        <w:t>PALAVRAS-CHAVES</w:t>
      </w:r>
      <w:r w:rsidRPr="004528B1">
        <w:rPr>
          <w:rFonts w:ascii="Times New Roman" w:eastAsia="Arial" w:hAnsi="Times New Roman" w:cs="Times New Roman"/>
          <w:sz w:val="24"/>
          <w:szCs w:val="24"/>
        </w:rPr>
        <w:t xml:space="preserve">: </w:t>
      </w:r>
      <w:r w:rsidRPr="004528B1">
        <w:rPr>
          <w:rFonts w:ascii="Times New Roman" w:eastAsia="Arial" w:hAnsi="Times New Roman" w:cs="Times New Roman"/>
          <w:i/>
          <w:iCs/>
          <w:sz w:val="24"/>
          <w:szCs w:val="24"/>
        </w:rPr>
        <w:t>Fashion Law</w:t>
      </w:r>
      <w:r w:rsidRPr="004528B1">
        <w:rPr>
          <w:rFonts w:ascii="Times New Roman" w:eastAsia="Arial" w:hAnsi="Times New Roman" w:cs="Times New Roman"/>
          <w:sz w:val="24"/>
          <w:szCs w:val="24"/>
        </w:rPr>
        <w:t xml:space="preserve">. </w:t>
      </w:r>
      <w:r w:rsidRPr="004528B1">
        <w:rPr>
          <w:rFonts w:ascii="Times New Roman" w:eastAsia="Arial" w:hAnsi="Times New Roman" w:cs="Times New Roman"/>
          <w:i/>
          <w:iCs/>
          <w:sz w:val="24"/>
          <w:szCs w:val="24"/>
        </w:rPr>
        <w:t>Trade-dress</w:t>
      </w:r>
      <w:r w:rsidRPr="004528B1">
        <w:rPr>
          <w:rFonts w:ascii="Times New Roman" w:eastAsia="Arial" w:hAnsi="Times New Roman" w:cs="Times New Roman"/>
          <w:sz w:val="24"/>
          <w:szCs w:val="24"/>
        </w:rPr>
        <w:t xml:space="preserve">. Propriedade Industrial. Expressões Culturais. Moda </w:t>
      </w:r>
    </w:p>
    <w:p w14:paraId="2E27C0BE" w14:textId="6E5B9C19" w:rsidR="00202DCB" w:rsidRDefault="00202DCB" w:rsidP="00DD5932">
      <w:pPr>
        <w:spacing w:after="0" w:line="240" w:lineRule="auto"/>
        <w:jc w:val="both"/>
        <w:rPr>
          <w:rFonts w:ascii="Times New Roman" w:eastAsia="Arial" w:hAnsi="Times New Roman" w:cs="Times New Roman"/>
          <w:sz w:val="24"/>
          <w:szCs w:val="24"/>
        </w:rPr>
      </w:pPr>
    </w:p>
    <w:p w14:paraId="13751ABE" w14:textId="093200F9" w:rsidR="00202DCB" w:rsidRDefault="00EA0C3D" w:rsidP="00EA0C3D">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______________________________</w:t>
      </w:r>
    </w:p>
    <w:p w14:paraId="0B68D57E" w14:textId="262692AE" w:rsidR="00EA0C3D" w:rsidRPr="00EA0C3D" w:rsidRDefault="00EA0C3D" w:rsidP="00EA0C3D">
      <w:pPr>
        <w:pStyle w:val="PargrafodaLista"/>
        <w:spacing w:line="240" w:lineRule="auto"/>
        <w:ind w:left="1080"/>
        <w:jc w:val="both"/>
        <w:rPr>
          <w:rFonts w:ascii="Times New Roman" w:eastAsia="Arial" w:hAnsi="Times New Roman" w:cs="Times New Roman"/>
          <w:bCs/>
          <w:sz w:val="20"/>
          <w:szCs w:val="20"/>
        </w:rPr>
      </w:pPr>
      <w:r w:rsidRPr="00EA0C3D">
        <w:rPr>
          <w:rFonts w:ascii="Times New Roman" w:eastAsia="Arial" w:hAnsi="Times New Roman" w:cs="Times New Roman"/>
          <w:bCs/>
          <w:sz w:val="20"/>
          <w:szCs w:val="20"/>
        </w:rPr>
        <w:t xml:space="preserve">1 Graduanda no curso de Bacharel em Direito pela UNIFACISA. E-mail: thuannyspereira@gmail.com </w:t>
      </w:r>
    </w:p>
    <w:p w14:paraId="4D97ABBC" w14:textId="77777777" w:rsidR="00EA0C3D" w:rsidRDefault="00EA0C3D" w:rsidP="00EA0C3D">
      <w:pPr>
        <w:pStyle w:val="PargrafodaLista"/>
        <w:spacing w:line="240" w:lineRule="auto"/>
        <w:ind w:left="1080"/>
        <w:jc w:val="both"/>
        <w:rPr>
          <w:rFonts w:ascii="Times New Roman" w:eastAsia="Arial" w:hAnsi="Times New Roman" w:cs="Times New Roman"/>
          <w:bCs/>
          <w:sz w:val="20"/>
          <w:szCs w:val="20"/>
        </w:rPr>
      </w:pPr>
      <w:r w:rsidRPr="00EA0C3D">
        <w:rPr>
          <w:rFonts w:ascii="Times New Roman" w:eastAsia="Arial" w:hAnsi="Times New Roman" w:cs="Times New Roman"/>
          <w:bCs/>
          <w:sz w:val="20"/>
          <w:szCs w:val="20"/>
        </w:rPr>
        <w:t>2</w:t>
      </w:r>
      <w:r>
        <w:rPr>
          <w:rFonts w:ascii="Times New Roman" w:eastAsia="Arial" w:hAnsi="Times New Roman" w:cs="Times New Roman"/>
          <w:bCs/>
          <w:sz w:val="24"/>
          <w:szCs w:val="24"/>
        </w:rPr>
        <w:t xml:space="preserve">     </w:t>
      </w:r>
      <w:r w:rsidRPr="00EA0C3D">
        <w:rPr>
          <w:rFonts w:ascii="Times New Roman" w:eastAsia="Arial" w:hAnsi="Times New Roman" w:cs="Times New Roman"/>
          <w:bCs/>
          <w:sz w:val="20"/>
          <w:szCs w:val="20"/>
        </w:rPr>
        <w:t>Docente na UNIFACISA. Advogado</w:t>
      </w:r>
      <w:r>
        <w:rPr>
          <w:rFonts w:ascii="Times New Roman" w:eastAsia="Arial" w:hAnsi="Times New Roman" w:cs="Times New Roman"/>
          <w:bCs/>
          <w:sz w:val="20"/>
          <w:szCs w:val="20"/>
        </w:rPr>
        <w:t>.</w:t>
      </w:r>
    </w:p>
    <w:p w14:paraId="1635E586" w14:textId="7A9CD6B1" w:rsidR="00CE3E8F" w:rsidRPr="00EA0C3D" w:rsidRDefault="000765BD" w:rsidP="00EA0C3D">
      <w:pPr>
        <w:spacing w:line="240" w:lineRule="auto"/>
        <w:jc w:val="center"/>
        <w:rPr>
          <w:rFonts w:ascii="Times New Roman" w:eastAsia="Arial" w:hAnsi="Times New Roman" w:cs="Times New Roman"/>
          <w:bCs/>
          <w:sz w:val="24"/>
          <w:szCs w:val="24"/>
        </w:rPr>
      </w:pPr>
      <w:r w:rsidRPr="00EA0C3D">
        <w:rPr>
          <w:rFonts w:ascii="Times New Roman" w:eastAsia="Arial" w:hAnsi="Times New Roman" w:cs="Times New Roman"/>
          <w:b/>
          <w:sz w:val="24"/>
          <w:szCs w:val="24"/>
        </w:rPr>
        <w:lastRenderedPageBreak/>
        <w:t>ABSTRACT</w:t>
      </w:r>
    </w:p>
    <w:p w14:paraId="4E8619DA" w14:textId="77777777" w:rsidR="00180DB3" w:rsidRDefault="00ED79A7" w:rsidP="00180DB3">
      <w:pPr>
        <w:spacing w:line="24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The Fashion law or “Direito da moda” was created after the evolution of fashion, mainly due to the dissemination of the internet, in which distances were shortened and information disseminated in a faster way. As a result, fashion trends have become something increasingly visible and accessible around the world, leading to hyper competition in this industry, leading companies to create visual identities in order to stand out from others. This visual identity is called trade-dress, or image-set, which is nothing more than the visual characterization of a product, brand or establishment, also encompassing the cultural prints created by traditional people, since several times, fashion brands are accused of appropriating other people's culture, creating complete collections with these prints created by certain people, without giving the proper credits and selling the products for exorbitant prices. In view of this, this paper aims to analyze how the Brazilian legislation, and also that of other countries, especially Portugal, guarantees the protection of trade-dress of fashion brands and of cultural expressions of traditional peoples, besides exposing, under a conceptual perspective, what the trade-dress institute would be, showing its creation and evolution, demonstrating, through case law and practical cases, how fashion brands had their trade dress violated, and also how traditional peoples had their cultural expressions appropriated by large companies, observing whether industrial property is an effective mechanism to ensure the protection of this institute, and if not, The study was carried out through the methodology of bibliographic review, as the interpretation of books, news, published academic articles and the exposition of jurisprudence, characterizing the type of research as qualitative, and the classification as exploratory-exploratory, It is classified as exploratory-exploratory, since its objective is exactly to present and provide a greater understanding of the subject. The approach taken is deductive, since it provides solutions and conclusions for the problem addressed, and its main purpose is the long-term application of legislation that effectively ensures the trade-dress of trademarks and patterns created by traditional peoples. </w:t>
      </w:r>
      <w:r w:rsidR="0090244A" w:rsidRPr="004528B1">
        <w:rPr>
          <w:rFonts w:ascii="Times New Roman" w:eastAsia="Arial" w:hAnsi="Times New Roman" w:cs="Times New Roman"/>
          <w:sz w:val="24"/>
          <w:szCs w:val="24"/>
        </w:rPr>
        <w:t>The problem revolves exactly around the effectiveness of industrial property in protecting trade-dress against anti-competitive practices in countries, such as Brazil and Portugal, which do not have specific legislation and use the property institute as a loophole, concluding that, despite to exist and be effective in some cases, it is not enough, since decisions involving the subject require an extensive interpretation of the legislation that is at a certain disposal of the judge, causing legal uncertainty, requiring the regulation of the subject as a way to bring greater legal certainty for those who need to safeguard the rights arising from their own ideas.</w:t>
      </w:r>
      <w:r w:rsidR="000765BD" w:rsidRPr="004528B1">
        <w:rPr>
          <w:rFonts w:ascii="Times New Roman" w:eastAsia="Arial" w:hAnsi="Times New Roman" w:cs="Times New Roman"/>
          <w:sz w:val="24"/>
          <w:szCs w:val="24"/>
        </w:rPr>
        <w:t xml:space="preserve"> The issue revolves precisely around the effectiveness of industrial property in protecting trade-dress against anti-competitive practices in countries, such as Brazil and Portugal, which do not have specific legislation and use the property institute as a gap, concluding that, despite to exist and be effective in some cases, it is not enough, since decisions involving the subject protected from an extensive interpretation of the legislation that is at a certain disposal of the judge, causing legal uncertainty, requiring the regulation of the subject as a way to bring greater legal security for those who maintained to safeguard the rights arising from their own ideas.</w:t>
      </w:r>
    </w:p>
    <w:p w14:paraId="0ACF200C" w14:textId="77777777" w:rsidR="00180DB3" w:rsidRDefault="00180DB3" w:rsidP="00180DB3">
      <w:pPr>
        <w:spacing w:line="240" w:lineRule="auto"/>
        <w:jc w:val="both"/>
        <w:rPr>
          <w:rFonts w:ascii="Times New Roman" w:eastAsia="Arial" w:hAnsi="Times New Roman" w:cs="Times New Roman"/>
          <w:sz w:val="24"/>
          <w:szCs w:val="24"/>
        </w:rPr>
      </w:pPr>
    </w:p>
    <w:p w14:paraId="420A37C3" w14:textId="5C377DAA" w:rsidR="00180DB3" w:rsidRPr="00180DB3" w:rsidRDefault="00180DB3" w:rsidP="00180DB3">
      <w:pPr>
        <w:spacing w:line="240" w:lineRule="auto"/>
        <w:jc w:val="both"/>
        <w:rPr>
          <w:rFonts w:ascii="Times New Roman" w:eastAsia="Arial" w:hAnsi="Times New Roman" w:cs="Times New Roman"/>
          <w:sz w:val="24"/>
          <w:szCs w:val="24"/>
        </w:rPr>
        <w:sectPr w:rsidR="00180DB3" w:rsidRPr="00180DB3" w:rsidSect="00EA0C3D">
          <w:footerReference w:type="default" r:id="rId9"/>
          <w:headerReference w:type="first" r:id="rId10"/>
          <w:footerReference w:type="first" r:id="rId11"/>
          <w:pgSz w:w="11906" w:h="16838"/>
          <w:pgMar w:top="1701" w:right="1134" w:bottom="1134" w:left="1700" w:header="709" w:footer="709" w:gutter="0"/>
          <w:pgNumType w:start="0"/>
          <w:cols w:space="720"/>
          <w:docGrid w:linePitch="299"/>
        </w:sectPr>
      </w:pPr>
    </w:p>
    <w:p w14:paraId="0107B7B5" w14:textId="77777777" w:rsidR="00CE3E8F" w:rsidRDefault="00CE3E8F">
      <w:pPr>
        <w:spacing w:line="240" w:lineRule="auto"/>
        <w:rPr>
          <w:rFonts w:ascii="Times New Roman" w:eastAsia="Arial" w:hAnsi="Times New Roman" w:cs="Times New Roman"/>
          <w:b/>
          <w:sz w:val="24"/>
          <w:szCs w:val="24"/>
        </w:rPr>
      </w:pPr>
    </w:p>
    <w:p w14:paraId="6A1D7538" w14:textId="77777777" w:rsidR="008C0218" w:rsidRDefault="008C0218">
      <w:pPr>
        <w:spacing w:line="240" w:lineRule="auto"/>
        <w:rPr>
          <w:rFonts w:ascii="Times New Roman" w:eastAsia="Arial" w:hAnsi="Times New Roman" w:cs="Times New Roman"/>
          <w:b/>
          <w:sz w:val="24"/>
          <w:szCs w:val="24"/>
        </w:rPr>
      </w:pPr>
    </w:p>
    <w:p w14:paraId="78488430" w14:textId="77777777" w:rsidR="008C0218" w:rsidRDefault="008C0218">
      <w:pPr>
        <w:spacing w:line="240" w:lineRule="auto"/>
        <w:rPr>
          <w:rFonts w:ascii="Times New Roman" w:eastAsia="Arial" w:hAnsi="Times New Roman" w:cs="Times New Roman"/>
          <w:b/>
          <w:sz w:val="24"/>
          <w:szCs w:val="24"/>
        </w:rPr>
      </w:pPr>
    </w:p>
    <w:p w14:paraId="65B4E6E0" w14:textId="77777777" w:rsidR="008C0218" w:rsidRDefault="008C0218">
      <w:pPr>
        <w:spacing w:line="240" w:lineRule="auto"/>
        <w:rPr>
          <w:rFonts w:ascii="Times New Roman" w:eastAsia="Arial" w:hAnsi="Times New Roman" w:cs="Times New Roman"/>
          <w:b/>
          <w:sz w:val="24"/>
          <w:szCs w:val="24"/>
        </w:rPr>
      </w:pPr>
    </w:p>
    <w:p w14:paraId="1D09FF38" w14:textId="395988EA" w:rsidR="00EA0C3D" w:rsidRPr="004528B1" w:rsidRDefault="00EA0C3D">
      <w:pPr>
        <w:spacing w:line="240" w:lineRule="auto"/>
        <w:rPr>
          <w:rFonts w:ascii="Times New Roman" w:eastAsia="Arial" w:hAnsi="Times New Roman" w:cs="Times New Roman"/>
          <w:b/>
          <w:sz w:val="24"/>
          <w:szCs w:val="24"/>
        </w:rPr>
        <w:sectPr w:rsidR="00EA0C3D" w:rsidRPr="004528B1">
          <w:type w:val="continuous"/>
          <w:pgSz w:w="11906" w:h="16838"/>
          <w:pgMar w:top="1701" w:right="1134" w:bottom="1134" w:left="1700" w:header="709" w:footer="709" w:gutter="0"/>
          <w:cols w:space="720"/>
        </w:sectPr>
      </w:pPr>
    </w:p>
    <w:p w14:paraId="38BED14B" w14:textId="555EA78C" w:rsidR="00CE3E8F" w:rsidRPr="004528B1" w:rsidRDefault="000765BD" w:rsidP="00624963">
      <w:pPr>
        <w:tabs>
          <w:tab w:val="left" w:pos="2160"/>
        </w:tabs>
        <w:rPr>
          <w:rFonts w:ascii="Times New Roman" w:eastAsia="Arial" w:hAnsi="Times New Roman" w:cs="Times New Roman"/>
          <w:b/>
          <w:sz w:val="24"/>
          <w:szCs w:val="24"/>
        </w:rPr>
        <w:sectPr w:rsidR="00CE3E8F" w:rsidRPr="004528B1">
          <w:headerReference w:type="first" r:id="rId12"/>
          <w:footerReference w:type="first" r:id="rId13"/>
          <w:pgSz w:w="11906" w:h="16838"/>
          <w:pgMar w:top="1701" w:right="1134" w:bottom="1134" w:left="1700" w:header="709" w:footer="709" w:gutter="0"/>
          <w:cols w:space="720"/>
          <w:titlePg/>
        </w:sectPr>
      </w:pPr>
      <w:r w:rsidRPr="004528B1">
        <w:rPr>
          <w:rFonts w:ascii="Times New Roman" w:eastAsia="Arial" w:hAnsi="Times New Roman" w:cs="Times New Roman"/>
          <w:b/>
          <w:sz w:val="24"/>
          <w:szCs w:val="24"/>
        </w:rPr>
        <w:lastRenderedPageBreak/>
        <w:t>1 INTRODUÇÃ</w:t>
      </w:r>
      <w:r w:rsidR="00557B9B" w:rsidRPr="004528B1">
        <w:rPr>
          <w:rFonts w:ascii="Times New Roman" w:eastAsia="Arial" w:hAnsi="Times New Roman" w:cs="Times New Roman"/>
          <w:b/>
          <w:sz w:val="24"/>
          <w:szCs w:val="24"/>
        </w:rPr>
        <w:t>O</w:t>
      </w:r>
    </w:p>
    <w:p w14:paraId="0B6FF5A1" w14:textId="77777777" w:rsidR="00CE3E8F" w:rsidRPr="004528B1" w:rsidRDefault="00CE3E8F">
      <w:pPr>
        <w:spacing w:line="240" w:lineRule="auto"/>
        <w:rPr>
          <w:rFonts w:ascii="Times New Roman" w:eastAsia="Arial" w:hAnsi="Times New Roman" w:cs="Times New Roman"/>
          <w:b/>
          <w:sz w:val="24"/>
          <w:szCs w:val="24"/>
        </w:rPr>
        <w:sectPr w:rsidR="00CE3E8F" w:rsidRPr="004528B1">
          <w:type w:val="continuous"/>
          <w:pgSz w:w="11906" w:h="16838"/>
          <w:pgMar w:top="1701" w:right="1134" w:bottom="1134" w:left="1700" w:header="709" w:footer="709" w:gutter="0"/>
          <w:cols w:space="720"/>
          <w:titlePg/>
        </w:sectPr>
      </w:pPr>
    </w:p>
    <w:p w14:paraId="7C2808E4" w14:textId="1370C508"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A mod</w:t>
      </w:r>
      <w:r w:rsidR="0025249F">
        <w:rPr>
          <w:rFonts w:ascii="Times New Roman" w:eastAsia="Arial" w:hAnsi="Times New Roman" w:cs="Times New Roman"/>
          <w:sz w:val="24"/>
          <w:szCs w:val="24"/>
        </w:rPr>
        <w:t xml:space="preserve">a </w:t>
      </w:r>
      <w:r w:rsidRPr="004528B1">
        <w:rPr>
          <w:rFonts w:ascii="Times New Roman" w:eastAsia="Arial" w:hAnsi="Times New Roman" w:cs="Times New Roman"/>
          <w:sz w:val="24"/>
          <w:szCs w:val="24"/>
        </w:rPr>
        <w:t>nem sempre se deu da forma que a conhecemos atualmente, sendo ela atualizada com o passar do tempo e conjuntamente com a sociedade, o que antes era apenas uma simples forma de autoproteção, a moda hoje se tornou um estilo de vida</w:t>
      </w:r>
      <w:r w:rsidR="0025249F">
        <w:rPr>
          <w:rFonts w:ascii="Times New Roman" w:eastAsia="Arial" w:hAnsi="Times New Roman" w:cs="Times New Roman"/>
          <w:sz w:val="24"/>
          <w:szCs w:val="24"/>
        </w:rPr>
        <w:t>.</w:t>
      </w:r>
    </w:p>
    <w:p w14:paraId="29E43054" w14:textId="0A5AC538" w:rsidR="00CE3E8F" w:rsidRPr="0025249F" w:rsidRDefault="000765BD" w:rsidP="0025249F">
      <w:pPr>
        <w:spacing w:after="0" w:line="360" w:lineRule="auto"/>
        <w:jc w:val="both"/>
        <w:rPr>
          <w:rFonts w:ascii="Times New Roman" w:eastAsia="Arial" w:hAnsi="Times New Roman" w:cs="Times New Roman"/>
          <w:sz w:val="24"/>
          <w:szCs w:val="24"/>
          <w:highlight w:val="red"/>
        </w:rPr>
      </w:pPr>
      <w:r w:rsidRPr="004528B1">
        <w:rPr>
          <w:rFonts w:ascii="Times New Roman" w:eastAsia="Arial" w:hAnsi="Times New Roman" w:cs="Times New Roman"/>
          <w:sz w:val="24"/>
          <w:szCs w:val="24"/>
        </w:rPr>
        <w:tab/>
        <w:t xml:space="preserve">Tamanho imediatismo vivenciado atualmente, </w:t>
      </w:r>
      <w:r w:rsidR="0025249F" w:rsidRPr="004528B1">
        <w:rPr>
          <w:rFonts w:ascii="Times New Roman" w:eastAsia="Arial" w:hAnsi="Times New Roman" w:cs="Times New Roman"/>
          <w:sz w:val="24"/>
          <w:szCs w:val="24"/>
        </w:rPr>
        <w:t>com o advento da tecnologia</w:t>
      </w:r>
      <w:r w:rsidR="0025249F">
        <w:rPr>
          <w:rFonts w:ascii="Times New Roman" w:eastAsia="Arial" w:hAnsi="Times New Roman" w:cs="Times New Roman"/>
          <w:sz w:val="24"/>
          <w:szCs w:val="24"/>
        </w:rPr>
        <w:t xml:space="preserve">, e </w:t>
      </w:r>
      <w:r w:rsidRPr="004528B1">
        <w:rPr>
          <w:rFonts w:ascii="Times New Roman" w:eastAsia="Arial" w:hAnsi="Times New Roman" w:cs="Times New Roman"/>
          <w:sz w:val="24"/>
          <w:szCs w:val="24"/>
        </w:rPr>
        <w:t>um mercado tão concorrente como a indústria da moda, no qual para ser destaque precisa estar sempre um passo à frente de todo o resto da concorrência, empresas de modas necessitam</w:t>
      </w:r>
      <w:r w:rsidR="0025249F">
        <w:rPr>
          <w:rFonts w:ascii="Times New Roman" w:eastAsia="Arial" w:hAnsi="Times New Roman" w:cs="Times New Roman"/>
          <w:sz w:val="24"/>
          <w:szCs w:val="24"/>
        </w:rPr>
        <w:t xml:space="preserve"> </w:t>
      </w:r>
      <w:r w:rsidRPr="004528B1">
        <w:rPr>
          <w:rFonts w:ascii="Times New Roman" w:eastAsia="Arial" w:hAnsi="Times New Roman" w:cs="Times New Roman"/>
          <w:sz w:val="24"/>
          <w:szCs w:val="24"/>
        </w:rPr>
        <w:t>ter uma identidade visual marcante que de alguma forma chame a atenção do consumidor de tal maneira que torne algo de fácil reconhecimento</w:t>
      </w:r>
      <w:r w:rsidR="0025249F">
        <w:rPr>
          <w:rFonts w:ascii="Times New Roman" w:eastAsia="Arial" w:hAnsi="Times New Roman" w:cs="Times New Roman"/>
          <w:sz w:val="24"/>
          <w:szCs w:val="24"/>
        </w:rPr>
        <w:t xml:space="preserve">, </w:t>
      </w:r>
      <w:r w:rsidRPr="004528B1">
        <w:rPr>
          <w:rFonts w:ascii="Times New Roman" w:eastAsia="Arial" w:hAnsi="Times New Roman" w:cs="Times New Roman"/>
          <w:sz w:val="24"/>
          <w:szCs w:val="24"/>
        </w:rPr>
        <w:t>para tal</w:t>
      </w:r>
      <w:r w:rsidR="0025249F">
        <w:rPr>
          <w:rFonts w:ascii="Times New Roman" w:eastAsia="Arial" w:hAnsi="Times New Roman" w:cs="Times New Roman"/>
          <w:sz w:val="24"/>
          <w:szCs w:val="24"/>
        </w:rPr>
        <w:t>,</w:t>
      </w:r>
      <w:r w:rsidRPr="004528B1">
        <w:rPr>
          <w:rFonts w:ascii="Times New Roman" w:eastAsia="Arial" w:hAnsi="Times New Roman" w:cs="Times New Roman"/>
          <w:sz w:val="24"/>
          <w:szCs w:val="24"/>
        </w:rPr>
        <w:t xml:space="preserve"> há se a denominação de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traduzindo, conjunto-imagem ou imagem comercial.</w:t>
      </w:r>
    </w:p>
    <w:p w14:paraId="321EC2FC" w14:textId="316E638D"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Então, 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ou conjunto-imagem, é exatamente a identidade visual do produto ou marca que faz com que o consumidor consiga o associar e reconhecer através dessa identificação. Diante disso, por tamanha importância que se é dada a individualização da imagem de marcas e empresas, é importante que isso seja assegurado</w:t>
      </w:r>
      <w:r w:rsidR="0025249F">
        <w:rPr>
          <w:rFonts w:ascii="Times New Roman" w:eastAsia="Arial" w:hAnsi="Times New Roman" w:cs="Times New Roman"/>
          <w:sz w:val="24"/>
          <w:szCs w:val="24"/>
        </w:rPr>
        <w:t>.</w:t>
      </w:r>
    </w:p>
    <w:p w14:paraId="612B076D" w14:textId="4CFF3CB2"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Além disso, não apenas a questão da identidade visual das marcas, mas também, o conceito de </w:t>
      </w:r>
      <w:r w:rsidRPr="004528B1">
        <w:rPr>
          <w:rFonts w:ascii="Times New Roman" w:eastAsia="Arial" w:hAnsi="Times New Roman" w:cs="Times New Roman"/>
          <w:i/>
          <w:sz w:val="24"/>
          <w:szCs w:val="24"/>
        </w:rPr>
        <w:t xml:space="preserve">trade-dress </w:t>
      </w:r>
      <w:r w:rsidRPr="004528B1">
        <w:rPr>
          <w:rFonts w:ascii="Times New Roman" w:eastAsia="Arial" w:hAnsi="Times New Roman" w:cs="Times New Roman"/>
          <w:sz w:val="24"/>
          <w:szCs w:val="24"/>
        </w:rPr>
        <w:t>pode ser ampliado as expressões culturais de povos tradicionais, ou seja, todo povo de alguma forma se manifesta culturalmente, muitas vezes por meio de estampas em produtos que foram criadas por eles mesmo, e, isso, apesar de muitas vezes não ser verdadeiramente comercializada, se trata do conjunto-imagem daquele objeto, devendo também ser protegido, já que diversos são os casos ao redor do mundo em que empresas de modas, objetivando o diferencial para se sobressair perante as outras marcas, acaba por se apropriar da cultura alheia</w:t>
      </w:r>
      <w:r w:rsidR="00D8218B" w:rsidRPr="004528B1">
        <w:rPr>
          <w:rFonts w:ascii="Times New Roman" w:eastAsia="Arial" w:hAnsi="Times New Roman" w:cs="Times New Roman"/>
          <w:sz w:val="24"/>
          <w:szCs w:val="24"/>
        </w:rPr>
        <w:t>.</w:t>
      </w:r>
    </w:p>
    <w:p w14:paraId="4AC8BE2F" w14:textId="6790753D"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No contexto do Brasil, especificamente, diferente de outros países, como EUA, não existe lei própria que regulamente 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sendo esta lacuna, por muitas vezes, preenchida através da Propriedade In</w:t>
      </w:r>
      <w:r w:rsidR="00D8218B" w:rsidRPr="004528B1">
        <w:rPr>
          <w:rFonts w:ascii="Times New Roman" w:eastAsia="Arial" w:hAnsi="Times New Roman" w:cs="Times New Roman"/>
          <w:sz w:val="24"/>
          <w:szCs w:val="24"/>
        </w:rPr>
        <w:t>dustrial</w:t>
      </w:r>
      <w:r w:rsidRPr="004528B1">
        <w:rPr>
          <w:rFonts w:ascii="Times New Roman" w:eastAsia="Arial" w:hAnsi="Times New Roman" w:cs="Times New Roman"/>
          <w:sz w:val="24"/>
          <w:szCs w:val="24"/>
        </w:rPr>
        <w:t xml:space="preserve"> (lei nº. 9.279/96), e, embora não seja sempre eficaz, impõe diversas responsabilidades para os que cometem atos anticoncorrenciais.</w:t>
      </w:r>
    </w:p>
    <w:p w14:paraId="1234E5E5" w14:textId="77777777"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Portanto, torna-se necessário realizar um estudo em que se consiga entender como se dá o comportamento do ordenamento jurídico brasileiro, assim como o de outros países, como Portugal, em relação ao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e, dessa forma, analisar se a Propriedade Intelectual tem eficácia na proteção desse instituto perante as marcas e expressões culturais, caso não tenha, o que poderia ser feito para verdadeiramente os salvaguardar. </w:t>
      </w:r>
    </w:p>
    <w:p w14:paraId="12644D59" w14:textId="77777777"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lastRenderedPageBreak/>
        <w:t xml:space="preserve">  Dessa maneira, o objetivo geral deste artigo, detém-se a analisar como o ordenamento jurídico brasileiro, e também de outros países, em especial Portugal, garante a proteção do </w:t>
      </w:r>
      <w:r w:rsidRPr="004528B1">
        <w:rPr>
          <w:rFonts w:ascii="Times New Roman" w:eastAsia="Arial" w:hAnsi="Times New Roman" w:cs="Times New Roman"/>
          <w:i/>
          <w:sz w:val="24"/>
          <w:szCs w:val="24"/>
        </w:rPr>
        <w:t xml:space="preserve">trade-dress </w:t>
      </w:r>
      <w:r w:rsidRPr="004528B1">
        <w:rPr>
          <w:rFonts w:ascii="Times New Roman" w:eastAsia="Arial" w:hAnsi="Times New Roman" w:cs="Times New Roman"/>
          <w:sz w:val="24"/>
          <w:szCs w:val="24"/>
        </w:rPr>
        <w:t xml:space="preserve">de marcas de moda e de expressões culturais dos povos tradicionais, observando se a lacuna jurídica preenchida através da propriedade intelectual é verdadeiramente eficaz na defesa desse instituto.    </w:t>
      </w:r>
    </w:p>
    <w:p w14:paraId="2CF809ED" w14:textId="77777777"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No tocante aos objetivos específicos, consistem em expor, sob uma perspectiva conceitual, o que seria o instituto do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a mostrar sua criação e evolução até os dias atuais, evidenciando como o ordenamento jurídico brasileiro, e também de outros países, tratam a proteção do </w:t>
      </w:r>
      <w:r w:rsidRPr="004528B1">
        <w:rPr>
          <w:rFonts w:ascii="Times New Roman" w:eastAsia="Arial" w:hAnsi="Times New Roman" w:cs="Times New Roman"/>
          <w:i/>
          <w:sz w:val="24"/>
          <w:szCs w:val="24"/>
        </w:rPr>
        <w:t xml:space="preserve">trade-dress </w:t>
      </w:r>
      <w:r w:rsidRPr="004528B1">
        <w:rPr>
          <w:rFonts w:ascii="Times New Roman" w:eastAsia="Arial" w:hAnsi="Times New Roman" w:cs="Times New Roman"/>
          <w:sz w:val="24"/>
          <w:szCs w:val="24"/>
        </w:rPr>
        <w:t xml:space="preserve">de marcas de moda e de expressões culturais dos povos tradicionais, além de analisar se a propriedade industrial é um mecanismo eficaz para assegurar a proteção desse instituto, e caso não seja, o que poderia ser feito para os salvaguardar. </w:t>
      </w:r>
    </w:p>
    <w:p w14:paraId="4E33E003" w14:textId="53B481FC" w:rsidR="00CE3E8F" w:rsidRPr="004528B1" w:rsidRDefault="005D3FBE">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Sendo assim</w:t>
      </w:r>
      <w:r w:rsidR="000765BD" w:rsidRPr="004528B1">
        <w:rPr>
          <w:rFonts w:ascii="Times New Roman" w:eastAsia="Arial" w:hAnsi="Times New Roman" w:cs="Times New Roman"/>
          <w:sz w:val="24"/>
          <w:szCs w:val="24"/>
        </w:rPr>
        <w:t xml:space="preserve">, compreender o que é o instituto do </w:t>
      </w:r>
      <w:r w:rsidR="000765BD" w:rsidRPr="004528B1">
        <w:rPr>
          <w:rFonts w:ascii="Times New Roman" w:eastAsia="Arial" w:hAnsi="Times New Roman" w:cs="Times New Roman"/>
          <w:i/>
          <w:sz w:val="24"/>
          <w:szCs w:val="24"/>
        </w:rPr>
        <w:t xml:space="preserve">trade-dress </w:t>
      </w:r>
      <w:r w:rsidR="000765BD" w:rsidRPr="004528B1">
        <w:rPr>
          <w:rFonts w:ascii="Times New Roman" w:eastAsia="Arial" w:hAnsi="Times New Roman" w:cs="Times New Roman"/>
          <w:sz w:val="24"/>
          <w:szCs w:val="24"/>
        </w:rPr>
        <w:t xml:space="preserve">e como o ordenamento jurídico brasileiro e de outros países lidam com a proteção desse instituto é de tamanha importância, tendo em vista que, apesar de já estar bastante difundido em diversos países, em especial nos Estados Unidos, é ainda algo recente e deve ser debatido, em especial a segurança jurídica da sua defesa perante atos anticoncorrenciais. </w:t>
      </w:r>
    </w:p>
    <w:p w14:paraId="3725C4E8" w14:textId="77777777" w:rsidR="00CE3E8F" w:rsidRPr="004528B1" w:rsidRDefault="00CE3E8F">
      <w:pPr>
        <w:spacing w:after="0" w:line="360" w:lineRule="auto"/>
        <w:jc w:val="both"/>
        <w:rPr>
          <w:rFonts w:ascii="Times New Roman" w:eastAsia="Arial" w:hAnsi="Times New Roman" w:cs="Times New Roman"/>
          <w:sz w:val="24"/>
          <w:szCs w:val="24"/>
        </w:rPr>
      </w:pPr>
    </w:p>
    <w:p w14:paraId="04987D11" w14:textId="3E949B0E" w:rsidR="00CE3E8F" w:rsidRDefault="000765BD" w:rsidP="00B92BFA">
      <w:pPr>
        <w:spacing w:line="240" w:lineRule="auto"/>
        <w:rPr>
          <w:rFonts w:ascii="Times New Roman" w:eastAsia="Arial" w:hAnsi="Times New Roman" w:cs="Times New Roman"/>
          <w:sz w:val="24"/>
          <w:szCs w:val="24"/>
        </w:rPr>
      </w:pPr>
      <w:r w:rsidRPr="004528B1">
        <w:rPr>
          <w:rFonts w:ascii="Times New Roman" w:eastAsia="Arial" w:hAnsi="Times New Roman" w:cs="Times New Roman"/>
          <w:b/>
          <w:sz w:val="24"/>
          <w:szCs w:val="24"/>
        </w:rPr>
        <w:t xml:space="preserve">2 TRADE DRESS NA INDÚSTRIA DA MODA </w:t>
      </w:r>
    </w:p>
    <w:p w14:paraId="25CC5117" w14:textId="77777777" w:rsidR="00B92BFA" w:rsidRPr="00B92BFA" w:rsidRDefault="00B92BFA" w:rsidP="00B92BFA">
      <w:pPr>
        <w:spacing w:line="240" w:lineRule="auto"/>
        <w:rPr>
          <w:rFonts w:ascii="Times New Roman" w:eastAsia="Arial" w:hAnsi="Times New Roman" w:cs="Times New Roman"/>
          <w:sz w:val="24"/>
          <w:szCs w:val="24"/>
        </w:rPr>
      </w:pPr>
    </w:p>
    <w:p w14:paraId="6902B610"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 palavra “moda” deriva do latim </w:t>
      </w:r>
      <w:r w:rsidRPr="004528B1">
        <w:rPr>
          <w:rFonts w:ascii="Times New Roman" w:eastAsia="Arial" w:hAnsi="Times New Roman" w:cs="Times New Roman"/>
          <w:i/>
          <w:sz w:val="24"/>
          <w:szCs w:val="24"/>
        </w:rPr>
        <w:t>modus</w:t>
      </w:r>
      <w:r w:rsidRPr="004528B1">
        <w:rPr>
          <w:rFonts w:ascii="Times New Roman" w:eastAsia="Arial" w:hAnsi="Times New Roman" w:cs="Times New Roman"/>
          <w:sz w:val="24"/>
          <w:szCs w:val="24"/>
        </w:rPr>
        <w:t xml:space="preserve">, que de acordo com Paulo Debom, significa modo e maneira, “relacionando-se não somente ao modo de fazer algo, como também à maneira de se comportar, modo, e à forma de se vestir, moda”. (DEBOM, 2018, p. 08). Ou seja, moda em seu sentido </w:t>
      </w:r>
      <w:r w:rsidRPr="004528B1">
        <w:rPr>
          <w:rFonts w:ascii="Times New Roman" w:eastAsia="Arial" w:hAnsi="Times New Roman" w:cs="Times New Roman"/>
          <w:i/>
          <w:sz w:val="24"/>
          <w:szCs w:val="24"/>
        </w:rPr>
        <w:t>latu sensu</w:t>
      </w:r>
      <w:r w:rsidRPr="004528B1">
        <w:rPr>
          <w:rFonts w:ascii="Times New Roman" w:eastAsia="Arial" w:hAnsi="Times New Roman" w:cs="Times New Roman"/>
          <w:sz w:val="24"/>
          <w:szCs w:val="24"/>
        </w:rPr>
        <w:t xml:space="preserve"> nada mais é que a forma como o ser humano se conduz perante a sociedade, seja na forma de se vestir ou até mesmo em suas condutas. </w:t>
      </w:r>
    </w:p>
    <w:p w14:paraId="280F6931"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De início, a moda era usada apenas como um meio de proteção, no qual as pessoas se vestiam conforme se sentissem mais confortáveis e protegidas, não trazendo nenhuma identidade na roupa. Porém, com o passar do tempo isso fora mudando, haja vista que com a evolução da sociedade, as pessoas começaram a formar seu próprio estilo de vida, através de seus gostos preferidos, trabalho e entre outros, fazendo com que além da proteção, esse “</w:t>
      </w:r>
      <w:r w:rsidRPr="004528B1">
        <w:rPr>
          <w:rFonts w:ascii="Times New Roman" w:eastAsia="Arial" w:hAnsi="Times New Roman" w:cs="Times New Roman"/>
          <w:i/>
          <w:sz w:val="24"/>
          <w:szCs w:val="24"/>
        </w:rPr>
        <w:t>life style</w:t>
      </w:r>
      <w:r w:rsidRPr="004528B1">
        <w:rPr>
          <w:rFonts w:ascii="Times New Roman" w:eastAsia="Arial" w:hAnsi="Times New Roman" w:cs="Times New Roman"/>
          <w:sz w:val="24"/>
          <w:szCs w:val="24"/>
        </w:rPr>
        <w:t>” transpareça no momento de se vestir, acarretando assim uma sociedade diversificada. (TOMAZIN, 2021, p.11)</w:t>
      </w:r>
    </w:p>
    <w:p w14:paraId="72434D6C"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Segundo Juliana Tomazin (2021), essa mudança na moda começa a ocorrer no século XVIII, através da influência da Revolução Francesa e da invenção de máquinas mecânicas, que </w:t>
      </w:r>
      <w:r w:rsidRPr="004528B1">
        <w:rPr>
          <w:rFonts w:ascii="Times New Roman" w:eastAsia="Arial" w:hAnsi="Times New Roman" w:cs="Times New Roman"/>
          <w:sz w:val="24"/>
          <w:szCs w:val="24"/>
        </w:rPr>
        <w:lastRenderedPageBreak/>
        <w:t>seria a fiandeira mecânica por James Hargreaves em 1767 e o tear mecânico por Edmund Cartwright em 1785. Além disso, no ano de 1770, foram desenvolvidas as primeiras revistas de moda, ocasionando ainda mais a sua propagação.</w:t>
      </w:r>
    </w:p>
    <w:p w14:paraId="1AFE1329"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Porém, foi apenas no século XX que surgiu a moda que conhecemos na atualidade, influenciada principalmente pelo cinema, músicas e a criação e a disseminação da internet, que ocasionou uma maior celeridade nas informações. A moda foi diretamente influenciada por essa rapidez, já que diversos estilos foram expostos a uma maior quantidade de pessoas e de maneira célere, o que acabou por influenciá-las, acarretando a “</w:t>
      </w:r>
      <w:r w:rsidRPr="004528B1">
        <w:rPr>
          <w:rFonts w:ascii="Times New Roman" w:eastAsia="Arial" w:hAnsi="Times New Roman" w:cs="Times New Roman"/>
          <w:i/>
          <w:sz w:val="24"/>
          <w:szCs w:val="24"/>
        </w:rPr>
        <w:t>fast fashion”</w:t>
      </w:r>
      <w:r w:rsidRPr="004528B1">
        <w:rPr>
          <w:rFonts w:ascii="Times New Roman" w:eastAsia="Arial" w:hAnsi="Times New Roman" w:cs="Times New Roman"/>
          <w:sz w:val="24"/>
          <w:szCs w:val="24"/>
        </w:rPr>
        <w:t>, que seria, basicamente, a produção em massa de roupas com o objetivo de suprir a demanda na sociedade (TOMAZIN, 2021).</w:t>
      </w:r>
    </w:p>
    <w:p w14:paraId="2031C72A"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Além dessa velocidade de informação, segundo Tomazin, a internet também proporcionou para a moda o conceito de </w:t>
      </w:r>
      <w:r w:rsidRPr="004528B1">
        <w:rPr>
          <w:rFonts w:ascii="Times New Roman" w:eastAsia="Arial" w:hAnsi="Times New Roman" w:cs="Times New Roman"/>
          <w:i/>
          <w:sz w:val="24"/>
          <w:szCs w:val="24"/>
        </w:rPr>
        <w:t>marketing</w:t>
      </w:r>
      <w:r w:rsidRPr="004528B1">
        <w:rPr>
          <w:rFonts w:ascii="Times New Roman" w:eastAsia="Arial" w:hAnsi="Times New Roman" w:cs="Times New Roman"/>
          <w:sz w:val="24"/>
          <w:szCs w:val="24"/>
        </w:rPr>
        <w:t xml:space="preserve">, no qual as marcas precisam criar mecanismos que atraiam a atenção dos consumidores e formar a sua identidade particular, como o próprio </w:t>
      </w:r>
      <w:r w:rsidRPr="004528B1">
        <w:rPr>
          <w:rFonts w:ascii="Times New Roman" w:eastAsia="Arial" w:hAnsi="Times New Roman" w:cs="Times New Roman"/>
          <w:i/>
          <w:sz w:val="24"/>
          <w:szCs w:val="24"/>
        </w:rPr>
        <w:t>trade dress</w:t>
      </w:r>
      <w:r w:rsidRPr="004528B1">
        <w:rPr>
          <w:rFonts w:ascii="Times New Roman" w:eastAsia="Arial" w:hAnsi="Times New Roman" w:cs="Times New Roman"/>
          <w:sz w:val="24"/>
          <w:szCs w:val="24"/>
        </w:rPr>
        <w:t xml:space="preserve">, que falaremos mais adiante. “Necessário foi um maior empenho das empresas em focar nos elementos influenciadores e caracterizadores de uma marca” (TOMAZIN, 2021, p. 13). </w:t>
      </w:r>
    </w:p>
    <w:p w14:paraId="30B263BC"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O fato é que, com o avanço tecnológico e social, o cenário da moda ao passar do tempo se tornou algo valioso, no qual as grandes marcas como Maison Valentino, Louis Vuitton, Chanel, Gucci, Versace, Christian Louboutin e entre tantas outras marcas, necessitavam de uma tutela jurisdicional que as protegesse e salvaguardar suas ideias, já que a Moda não mais seria algo apenas para proteção e estilo próprio, mas sim também um item de ostentação</w:t>
      </w:r>
      <w:r w:rsidR="004E4095" w:rsidRPr="004528B1">
        <w:rPr>
          <w:rFonts w:ascii="Times New Roman" w:eastAsia="Arial" w:hAnsi="Times New Roman" w:cs="Times New Roman"/>
          <w:sz w:val="24"/>
          <w:szCs w:val="24"/>
        </w:rPr>
        <w:t>. (</w:t>
      </w:r>
      <w:r w:rsidRPr="004528B1">
        <w:rPr>
          <w:rFonts w:ascii="Times New Roman" w:eastAsia="Arial" w:hAnsi="Times New Roman" w:cs="Times New Roman"/>
          <w:sz w:val="24"/>
          <w:szCs w:val="24"/>
        </w:rPr>
        <w:t xml:space="preserve">POLLINI, 2017 apud TOMAZIN, 2021, p.12) </w:t>
      </w:r>
    </w:p>
    <w:p w14:paraId="46A8F618"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Sendo assim, mesmo perceptível essa necessidade supracitada, o termo </w:t>
      </w:r>
      <w:r w:rsidRPr="004528B1">
        <w:rPr>
          <w:rFonts w:ascii="Times New Roman" w:eastAsia="Arial" w:hAnsi="Times New Roman" w:cs="Times New Roman"/>
          <w:i/>
          <w:sz w:val="24"/>
          <w:szCs w:val="24"/>
        </w:rPr>
        <w:t xml:space="preserve">fashion law </w:t>
      </w:r>
      <w:r w:rsidRPr="004528B1">
        <w:rPr>
          <w:rFonts w:ascii="Times New Roman" w:eastAsia="Arial" w:hAnsi="Times New Roman" w:cs="Times New Roman"/>
          <w:sz w:val="24"/>
          <w:szCs w:val="24"/>
        </w:rPr>
        <w:t>só fora conceituado no ano de 2006 pela professora e advogada americana Susan Scafidi, fundadora do “</w:t>
      </w:r>
      <w:r w:rsidRPr="004528B1">
        <w:rPr>
          <w:rFonts w:ascii="Times New Roman" w:eastAsia="Arial" w:hAnsi="Times New Roman" w:cs="Times New Roman"/>
          <w:i/>
          <w:sz w:val="24"/>
          <w:szCs w:val="24"/>
        </w:rPr>
        <w:t>The Fashion Law Institute</w:t>
      </w:r>
      <w:r w:rsidRPr="004528B1">
        <w:rPr>
          <w:rFonts w:ascii="Times New Roman" w:eastAsia="Arial" w:hAnsi="Times New Roman" w:cs="Times New Roman"/>
          <w:sz w:val="24"/>
          <w:szCs w:val="24"/>
        </w:rPr>
        <w:t>” – centro pioneiro de estudos sobre moda (PAIVA, 2022), localizado nos Estados Unidos, na Faculdade Fordham Law School (TOMAZIN, 2021, p. 15).</w:t>
      </w:r>
    </w:p>
    <w:p w14:paraId="5AF5C58B"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Apesar de não ter uma lei específica, o </w:t>
      </w:r>
      <w:r w:rsidRPr="004528B1">
        <w:rPr>
          <w:rFonts w:ascii="Times New Roman" w:eastAsia="Arial" w:hAnsi="Times New Roman" w:cs="Times New Roman"/>
          <w:i/>
          <w:sz w:val="24"/>
          <w:szCs w:val="24"/>
        </w:rPr>
        <w:t>fashion law</w:t>
      </w:r>
      <w:r w:rsidRPr="004528B1">
        <w:rPr>
          <w:rFonts w:ascii="Times New Roman" w:eastAsia="Arial" w:hAnsi="Times New Roman" w:cs="Times New Roman"/>
          <w:sz w:val="24"/>
          <w:szCs w:val="24"/>
        </w:rPr>
        <w:t xml:space="preserve"> abrange diversas áreas do direito, como tributário, trabalhista, cível, empresarial e até mesmo penal, por esse motivo, de acordo com Tomazin, é considerado um instituto de natureza jurídica dupla, ou seja, pode tanto reger relações privadas, a exemplo os contratos firmados entre marcas, como também relações públicas, como as discussões acerca do trabalho análogo a escravidão e proteção ambiental.  </w:t>
      </w:r>
    </w:p>
    <w:p w14:paraId="21A842A2"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lastRenderedPageBreak/>
        <w:t xml:space="preserve">No Brasil, diferentemente de outros países onde há uma maior incidência de marcas de renome da moda, a exemplo da Itália e até mesmo o próprio EUA, o </w:t>
      </w:r>
      <w:r w:rsidRPr="004528B1">
        <w:rPr>
          <w:rFonts w:ascii="Times New Roman" w:eastAsia="Arial" w:hAnsi="Times New Roman" w:cs="Times New Roman"/>
          <w:i/>
          <w:sz w:val="24"/>
          <w:szCs w:val="24"/>
        </w:rPr>
        <w:t>fashion law</w:t>
      </w:r>
      <w:r w:rsidRPr="004528B1">
        <w:rPr>
          <w:rFonts w:ascii="Times New Roman" w:eastAsia="Arial" w:hAnsi="Times New Roman" w:cs="Times New Roman"/>
          <w:sz w:val="24"/>
          <w:szCs w:val="24"/>
        </w:rPr>
        <w:t xml:space="preserve"> ainda não é uma realidade social, apesar de já existir cursos de especialização no tema em universidades como Fundação Getúlio Vargas, Universidade de São Paulo, Universidade Vale dos Sinos e entre outras tantas instituições (OSMAN, 2017, p. 53). Em relação a legislação, demandas que envolvam a indústria da moda aqui no Brasil é regulamentada pela lei de Propriedade Industrial (lei nº 9.279/96), que traz os institutos da marca, direito autoral e patente, além da concorrência desleal, institutos estes inteiramente interligados com 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próximo assunto a ser estudado. </w:t>
      </w:r>
    </w:p>
    <w:p w14:paraId="4F111239"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Portanto, é perceptível a influência que a moda tem no </w:t>
      </w:r>
      <w:r w:rsidRPr="004528B1">
        <w:rPr>
          <w:rFonts w:ascii="Times New Roman" w:eastAsia="Arial" w:hAnsi="Times New Roman" w:cs="Times New Roman"/>
          <w:i/>
          <w:sz w:val="24"/>
          <w:szCs w:val="24"/>
        </w:rPr>
        <w:t xml:space="preserve">"lifestyle" </w:t>
      </w:r>
      <w:r w:rsidRPr="004528B1">
        <w:rPr>
          <w:rFonts w:ascii="Times New Roman" w:eastAsia="Arial" w:hAnsi="Times New Roman" w:cs="Times New Roman"/>
          <w:sz w:val="24"/>
          <w:szCs w:val="24"/>
        </w:rPr>
        <w:t xml:space="preserve">da sociedade desde os primórdios, perpassando por várias vertentes e camadas sociais. Mediante tamanha importância, apesar de já haver regras que asseguram as empresas de moda, se faz necessário uma maior e melhor regulamentação do </w:t>
      </w:r>
      <w:r w:rsidRPr="004528B1">
        <w:rPr>
          <w:rFonts w:ascii="Times New Roman" w:eastAsia="Arial" w:hAnsi="Times New Roman" w:cs="Times New Roman"/>
          <w:i/>
          <w:sz w:val="24"/>
          <w:szCs w:val="24"/>
        </w:rPr>
        <w:t>fashion law</w:t>
      </w:r>
      <w:r w:rsidRPr="004528B1">
        <w:rPr>
          <w:rFonts w:ascii="Times New Roman" w:eastAsia="Arial" w:hAnsi="Times New Roman" w:cs="Times New Roman"/>
          <w:sz w:val="24"/>
          <w:szCs w:val="24"/>
        </w:rPr>
        <w:t>, objetivando trazer uma maior segurança jurídica para esse cenário modal que viabiliza fortunas e proporciona milhões de empregos ao redor do mundo.</w:t>
      </w:r>
    </w:p>
    <w:p w14:paraId="3CF17134" w14:textId="77777777" w:rsidR="00CE3E8F" w:rsidRPr="004528B1" w:rsidRDefault="00CE3E8F" w:rsidP="008050FA">
      <w:pPr>
        <w:spacing w:after="0" w:line="360" w:lineRule="auto"/>
        <w:jc w:val="both"/>
        <w:rPr>
          <w:rFonts w:ascii="Times New Roman" w:eastAsia="Arial" w:hAnsi="Times New Roman" w:cs="Times New Roman"/>
          <w:sz w:val="24"/>
          <w:szCs w:val="24"/>
        </w:rPr>
      </w:pPr>
    </w:p>
    <w:p w14:paraId="1590A226" w14:textId="77777777" w:rsidR="00CE3E8F" w:rsidRPr="00B92BFA" w:rsidRDefault="000765BD">
      <w:pPr>
        <w:spacing w:after="0" w:line="360" w:lineRule="auto"/>
        <w:jc w:val="both"/>
        <w:rPr>
          <w:rFonts w:ascii="Times New Roman" w:eastAsia="Arial" w:hAnsi="Times New Roman" w:cs="Times New Roman"/>
          <w:bCs/>
          <w:sz w:val="24"/>
          <w:szCs w:val="24"/>
        </w:rPr>
      </w:pPr>
      <w:r w:rsidRPr="00B92BFA">
        <w:rPr>
          <w:rFonts w:ascii="Times New Roman" w:eastAsia="Arial" w:hAnsi="Times New Roman" w:cs="Times New Roman"/>
          <w:bCs/>
          <w:sz w:val="24"/>
          <w:szCs w:val="24"/>
        </w:rPr>
        <w:t xml:space="preserve">2.2. </w:t>
      </w:r>
      <w:r w:rsidRPr="00B92BFA">
        <w:rPr>
          <w:rFonts w:ascii="Times New Roman" w:eastAsia="Arial" w:hAnsi="Times New Roman" w:cs="Times New Roman"/>
          <w:bCs/>
          <w:i/>
          <w:sz w:val="24"/>
          <w:szCs w:val="24"/>
        </w:rPr>
        <w:t>TRADE-DRESS</w:t>
      </w:r>
      <w:r w:rsidRPr="00B92BFA">
        <w:rPr>
          <w:rFonts w:ascii="Times New Roman" w:eastAsia="Arial" w:hAnsi="Times New Roman" w:cs="Times New Roman"/>
          <w:bCs/>
          <w:sz w:val="24"/>
          <w:szCs w:val="24"/>
        </w:rPr>
        <w:t xml:space="preserve"> COMO UM INSTITUTO DA PROPRIEDADE I</w:t>
      </w:r>
      <w:r w:rsidR="00AC475A" w:rsidRPr="00B92BFA">
        <w:rPr>
          <w:rFonts w:ascii="Times New Roman" w:eastAsia="Arial" w:hAnsi="Times New Roman" w:cs="Times New Roman"/>
          <w:bCs/>
          <w:sz w:val="24"/>
          <w:szCs w:val="24"/>
        </w:rPr>
        <w:t>NTELECTUAL</w:t>
      </w:r>
    </w:p>
    <w:p w14:paraId="68A93F81" w14:textId="77777777" w:rsidR="00CE3E8F" w:rsidRPr="004528B1" w:rsidRDefault="00CE3E8F">
      <w:pPr>
        <w:spacing w:after="0" w:line="360" w:lineRule="auto"/>
        <w:jc w:val="both"/>
        <w:rPr>
          <w:rFonts w:ascii="Times New Roman" w:eastAsia="Arial" w:hAnsi="Times New Roman" w:cs="Times New Roman"/>
          <w:sz w:val="24"/>
          <w:szCs w:val="24"/>
        </w:rPr>
      </w:pPr>
    </w:p>
    <w:p w14:paraId="3FF61E71"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2.2.1. Origem e conceito</w:t>
      </w:r>
    </w:p>
    <w:p w14:paraId="5FFAA213"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Para que se consiga entender o instituto, se faz necessário conhecer de onde e como ele surgiu. 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ou conjunto-imagem, traduzido para o português, fora originado nos EUA através da aprovação do estatuto federal Section 43(a) do U.S.A Act. 1946, conhecido como Laham act., em que a partir disso, foi criada uma lei federal “para a proteção das marcas não registradas e do trade dress de produtos” (MONTENEGRO, 2008, p. 11).</w:t>
      </w:r>
    </w:p>
    <w:p w14:paraId="1F8BBAAE" w14:textId="77777777" w:rsidR="00A2564E" w:rsidRPr="004528B1" w:rsidRDefault="000765BD" w:rsidP="001D5DF0">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Apesar da sua aparição desde o ano 1946, o grande marco do uso do instituto </w:t>
      </w:r>
      <w:r w:rsidRPr="004528B1">
        <w:rPr>
          <w:rFonts w:ascii="Times New Roman" w:eastAsia="Arial" w:hAnsi="Times New Roman" w:cs="Times New Roman"/>
          <w:i/>
          <w:sz w:val="24"/>
          <w:szCs w:val="24"/>
        </w:rPr>
        <w:t xml:space="preserve">trade-dress </w:t>
      </w:r>
      <w:r w:rsidRPr="004528B1">
        <w:rPr>
          <w:rFonts w:ascii="Times New Roman" w:eastAsia="Arial" w:hAnsi="Times New Roman" w:cs="Times New Roman"/>
          <w:sz w:val="24"/>
          <w:szCs w:val="24"/>
        </w:rPr>
        <w:t xml:space="preserve">se deu apenas em 1992, quando o julgamento do conflito envolvendo as empresas </w:t>
      </w:r>
      <w:r w:rsidRPr="004528B1">
        <w:rPr>
          <w:rFonts w:ascii="Times New Roman" w:eastAsia="Arial" w:hAnsi="Times New Roman" w:cs="Times New Roman"/>
          <w:i/>
          <w:sz w:val="24"/>
          <w:szCs w:val="24"/>
        </w:rPr>
        <w:t>Two Pesos, Inc vs. Taco Cabana</w:t>
      </w:r>
      <w:r w:rsidRPr="004528B1">
        <w:rPr>
          <w:rFonts w:ascii="Times New Roman" w:eastAsia="Arial" w:hAnsi="Times New Roman" w:cs="Times New Roman"/>
          <w:sz w:val="24"/>
          <w:szCs w:val="24"/>
        </w:rPr>
        <w:t xml:space="preserve">, Inc (nº 91-971, June 26, 1992) chegou a Suprema Corte dos Estados Unidos, no qual a rede de restaurantes de comida mexicana, </w:t>
      </w:r>
      <w:r w:rsidRPr="004528B1">
        <w:rPr>
          <w:rFonts w:ascii="Times New Roman" w:eastAsia="Arial" w:hAnsi="Times New Roman" w:cs="Times New Roman"/>
          <w:i/>
          <w:sz w:val="24"/>
          <w:szCs w:val="24"/>
        </w:rPr>
        <w:t>Taco Cabana</w:t>
      </w:r>
      <w:r w:rsidRPr="004528B1">
        <w:rPr>
          <w:rFonts w:ascii="Times New Roman" w:eastAsia="Arial" w:hAnsi="Times New Roman" w:cs="Times New Roman"/>
          <w:sz w:val="24"/>
          <w:szCs w:val="24"/>
        </w:rPr>
        <w:t xml:space="preserve">, ajuizou demanda judicial contra </w:t>
      </w:r>
      <w:r w:rsidRPr="004528B1">
        <w:rPr>
          <w:rFonts w:ascii="Times New Roman" w:eastAsia="Arial" w:hAnsi="Times New Roman" w:cs="Times New Roman"/>
          <w:i/>
          <w:sz w:val="24"/>
          <w:szCs w:val="24"/>
        </w:rPr>
        <w:t xml:space="preserve">Two Pesos, </w:t>
      </w:r>
      <w:r w:rsidRPr="004528B1">
        <w:rPr>
          <w:rFonts w:ascii="Times New Roman" w:eastAsia="Arial" w:hAnsi="Times New Roman" w:cs="Times New Roman"/>
          <w:sz w:val="24"/>
          <w:szCs w:val="24"/>
        </w:rPr>
        <w:t xml:space="preserve">alegando violação ao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do seu estabelecimento. Da decisão, a Corte foi a favor da empresa autora, concedendo proteção e uso exclusivo ao “conjunto-imagem” dos restaurantes (XAVIER, 2015, p. 254).       </w:t>
      </w:r>
    </w:p>
    <w:p w14:paraId="764ACFC4" w14:textId="77777777" w:rsidR="004528B1" w:rsidRPr="004528B1" w:rsidRDefault="004528B1" w:rsidP="00A2564E">
      <w:pPr>
        <w:spacing w:after="0" w:line="240" w:lineRule="auto"/>
        <w:ind w:firstLine="709"/>
        <w:jc w:val="center"/>
        <w:rPr>
          <w:rFonts w:ascii="Times New Roman" w:eastAsia="Arial" w:hAnsi="Times New Roman" w:cs="Times New Roman"/>
          <w:sz w:val="20"/>
          <w:szCs w:val="20"/>
        </w:rPr>
      </w:pPr>
    </w:p>
    <w:p w14:paraId="44DDCA66" w14:textId="77777777" w:rsidR="00B92BFA" w:rsidRDefault="00B92BFA" w:rsidP="00A2564E">
      <w:pPr>
        <w:spacing w:after="0" w:line="240" w:lineRule="auto"/>
        <w:ind w:firstLine="709"/>
        <w:jc w:val="center"/>
        <w:rPr>
          <w:rFonts w:ascii="Times New Roman" w:eastAsia="Arial" w:hAnsi="Times New Roman" w:cs="Times New Roman"/>
          <w:sz w:val="20"/>
          <w:szCs w:val="20"/>
        </w:rPr>
      </w:pPr>
    </w:p>
    <w:p w14:paraId="271DDDD9" w14:textId="77777777" w:rsidR="00B92BFA" w:rsidRDefault="00B92BFA" w:rsidP="00A2564E">
      <w:pPr>
        <w:spacing w:after="0" w:line="240" w:lineRule="auto"/>
        <w:ind w:firstLine="709"/>
        <w:jc w:val="center"/>
        <w:rPr>
          <w:rFonts w:ascii="Times New Roman" w:eastAsia="Arial" w:hAnsi="Times New Roman" w:cs="Times New Roman"/>
          <w:sz w:val="20"/>
          <w:szCs w:val="20"/>
        </w:rPr>
      </w:pPr>
    </w:p>
    <w:p w14:paraId="5AFAD11F" w14:textId="77777777" w:rsidR="00B92BFA" w:rsidRDefault="00B92BFA" w:rsidP="00A2564E">
      <w:pPr>
        <w:spacing w:after="0" w:line="240" w:lineRule="auto"/>
        <w:ind w:firstLine="709"/>
        <w:jc w:val="center"/>
        <w:rPr>
          <w:rFonts w:ascii="Times New Roman" w:eastAsia="Arial" w:hAnsi="Times New Roman" w:cs="Times New Roman"/>
          <w:sz w:val="20"/>
          <w:szCs w:val="20"/>
        </w:rPr>
      </w:pPr>
    </w:p>
    <w:p w14:paraId="2D28A89E" w14:textId="3FD49F94" w:rsidR="00CE3E8F" w:rsidRPr="004528B1" w:rsidRDefault="00A2564E" w:rsidP="00A2564E">
      <w:pPr>
        <w:spacing w:after="0" w:line="240" w:lineRule="auto"/>
        <w:ind w:firstLine="709"/>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lastRenderedPageBreak/>
        <w:t>Figura 1: Comparação das fachadas das lojas</w:t>
      </w:r>
    </w:p>
    <w:p w14:paraId="0BD97697" w14:textId="77777777" w:rsidR="00CE3E8F" w:rsidRPr="004528B1" w:rsidRDefault="000765BD">
      <w:pPr>
        <w:spacing w:after="0" w:line="360" w:lineRule="auto"/>
        <w:ind w:firstLine="709"/>
        <w:jc w:val="center"/>
        <w:rPr>
          <w:rFonts w:ascii="Times New Roman" w:eastAsia="Arial" w:hAnsi="Times New Roman" w:cs="Times New Roman"/>
          <w:sz w:val="24"/>
          <w:szCs w:val="24"/>
        </w:rPr>
      </w:pPr>
      <w:r w:rsidRPr="004528B1">
        <w:rPr>
          <w:rFonts w:ascii="Times New Roman" w:eastAsia="Arial" w:hAnsi="Times New Roman" w:cs="Times New Roman"/>
          <w:noProof/>
        </w:rPr>
        <w:drawing>
          <wp:inline distT="0" distB="0" distL="0" distR="0" wp14:anchorId="1520C72E" wp14:editId="568B9878">
            <wp:extent cx="2046514" cy="936172"/>
            <wp:effectExtent l="0" t="0" r="0" b="0"/>
            <wp:docPr id="2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
                    <a:srcRect/>
                    <a:stretch>
                      <a:fillRect/>
                    </a:stretch>
                  </pic:blipFill>
                  <pic:spPr>
                    <a:xfrm>
                      <a:off x="0" y="0"/>
                      <a:ext cx="2109864" cy="965151"/>
                    </a:xfrm>
                    <a:prstGeom prst="rect">
                      <a:avLst/>
                    </a:prstGeom>
                    <a:ln/>
                  </pic:spPr>
                </pic:pic>
              </a:graphicData>
            </a:graphic>
          </wp:inline>
        </w:drawing>
      </w:r>
    </w:p>
    <w:p w14:paraId="30A73362" w14:textId="70D5703B" w:rsidR="00CE3E8F" w:rsidRPr="004528B1" w:rsidRDefault="000765BD">
      <w:pPr>
        <w:spacing w:after="0" w:line="240" w:lineRule="auto"/>
        <w:ind w:firstLine="709"/>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F</w:t>
      </w:r>
      <w:r w:rsidR="00A2564E" w:rsidRPr="004528B1">
        <w:rPr>
          <w:rFonts w:ascii="Times New Roman" w:eastAsia="Arial" w:hAnsi="Times New Roman" w:cs="Times New Roman"/>
          <w:sz w:val="20"/>
          <w:szCs w:val="20"/>
        </w:rPr>
        <w:t>onte: COELHO, p. 17, 2017</w:t>
      </w:r>
    </w:p>
    <w:p w14:paraId="196AF6BE" w14:textId="77777777" w:rsidR="00CE3E8F" w:rsidRPr="004528B1" w:rsidRDefault="00CE3E8F">
      <w:pPr>
        <w:spacing w:after="0" w:line="240" w:lineRule="auto"/>
        <w:ind w:firstLine="709"/>
        <w:rPr>
          <w:rFonts w:ascii="Times New Roman" w:eastAsia="Arial" w:hAnsi="Times New Roman" w:cs="Times New Roman"/>
          <w:sz w:val="20"/>
          <w:szCs w:val="20"/>
        </w:rPr>
      </w:pPr>
    </w:p>
    <w:p w14:paraId="68006042" w14:textId="745E2F07" w:rsidR="00CE3E8F" w:rsidRPr="004528B1" w:rsidRDefault="000765BD" w:rsidP="00907379">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 partir disso, diversas são as ações judiciais ao redor do mundo que buscam essa proteção ao “conjunto-imagem”, seja para o seu estabelecimento, vestimentas, acessórios ou até mesmo embalagens de produtos, estando cada país lidando da forma que melhor convém nas resoluções desse tipo de litígio</w:t>
      </w:r>
      <w:r w:rsidR="00907379">
        <w:rPr>
          <w:rFonts w:ascii="Times New Roman" w:eastAsia="Arial" w:hAnsi="Times New Roman" w:cs="Times New Roman"/>
          <w:sz w:val="24"/>
          <w:szCs w:val="24"/>
        </w:rPr>
        <w:t xml:space="preserve">. </w:t>
      </w:r>
      <w:r w:rsidRPr="004528B1">
        <w:rPr>
          <w:rFonts w:ascii="Times New Roman" w:eastAsia="Arial" w:hAnsi="Times New Roman" w:cs="Times New Roman"/>
          <w:sz w:val="24"/>
          <w:szCs w:val="24"/>
        </w:rPr>
        <w:t xml:space="preserve">Sendo assim, esse caso teve sua relevância por ter sido o primeiro a dar visibilidade ao que hoje conhecemos como 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criando precedentes que até hoje são utilizados ao redor do mundo em causas que há a violação do instituto.</w:t>
      </w:r>
    </w:p>
    <w:p w14:paraId="43AB5CC0" w14:textId="3E0E7D98" w:rsidR="00DD5932" w:rsidRPr="004528B1" w:rsidRDefault="000765BD" w:rsidP="00444055">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O instituto teve seu surgimento nos Estados Unidos, como já dito anteriormente, sendo definido como:</w:t>
      </w:r>
    </w:p>
    <w:p w14:paraId="075B5DED" w14:textId="3BEB3332" w:rsidR="00DD5932" w:rsidRPr="004528B1" w:rsidRDefault="000765BD" w:rsidP="00444055">
      <w:pPr>
        <w:spacing w:after="0" w:line="240" w:lineRule="auto"/>
        <w:ind w:left="2268"/>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Exteriorização do objeto, do produto ou de sua embalagem, é a maneira peculiar pela qual se apresenta e se torna conhecido. É pura e simplesmente a ’vestimenta’, e/ou ‘uniforme’, isto é, um traço peculiar, uma roupagem ou a maneira particular de alguma coisa se apresentar ao mercado consumidor ou diante dos usuários. (SOARES, 2004 apud PIVA, 2015, p. 2-3)</w:t>
      </w:r>
    </w:p>
    <w:p w14:paraId="336B7FB1" w14:textId="77777777" w:rsidR="00444055" w:rsidRPr="004528B1" w:rsidRDefault="00444055" w:rsidP="00444055">
      <w:pPr>
        <w:spacing w:after="0" w:line="240" w:lineRule="auto"/>
        <w:ind w:left="2268"/>
        <w:jc w:val="both"/>
        <w:rPr>
          <w:rFonts w:ascii="Times New Roman" w:eastAsia="Arial" w:hAnsi="Times New Roman" w:cs="Times New Roman"/>
          <w:sz w:val="20"/>
          <w:szCs w:val="20"/>
        </w:rPr>
      </w:pPr>
    </w:p>
    <w:p w14:paraId="546F28DF" w14:textId="2A4FA989" w:rsidR="006202C8" w:rsidRDefault="000765BD" w:rsidP="00B92BFA">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Ou seja, 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nada mais é que a identidade visual de um produto, marca ou estabelecimento, formando um conjunto de características visuais e sensoriais, que ajudam o consumidor na hora da escolha, definindo sua origem e diferenciando-o dos demais (MINADA, 2012), e por esse motivo deve se ter um resguardo jurídico sobre a imagem do estabelecimento/produto/marca, para que nenhuma das partes, a empresa/empresário e o consumidor sejam lesados.</w:t>
      </w:r>
    </w:p>
    <w:p w14:paraId="08F86BFD" w14:textId="77777777" w:rsidR="00B92BFA" w:rsidRPr="004528B1" w:rsidRDefault="00B92BFA" w:rsidP="00B92BFA">
      <w:pPr>
        <w:spacing w:after="0" w:line="360" w:lineRule="auto"/>
        <w:ind w:firstLine="708"/>
        <w:jc w:val="both"/>
        <w:rPr>
          <w:rFonts w:ascii="Times New Roman" w:eastAsia="Arial" w:hAnsi="Times New Roman" w:cs="Times New Roman"/>
          <w:sz w:val="24"/>
          <w:szCs w:val="24"/>
        </w:rPr>
      </w:pPr>
    </w:p>
    <w:p w14:paraId="7056F8B9"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2.2.2</w:t>
      </w:r>
      <w:r w:rsidRPr="004528B1">
        <w:rPr>
          <w:rFonts w:ascii="Times New Roman" w:eastAsia="Arial" w:hAnsi="Times New Roman" w:cs="Times New Roman"/>
          <w:i/>
          <w:sz w:val="24"/>
          <w:szCs w:val="24"/>
        </w:rPr>
        <w:t>. Trade-dress</w:t>
      </w:r>
      <w:r w:rsidRPr="004528B1">
        <w:rPr>
          <w:rFonts w:ascii="Times New Roman" w:eastAsia="Arial" w:hAnsi="Times New Roman" w:cs="Times New Roman"/>
          <w:sz w:val="24"/>
          <w:szCs w:val="24"/>
        </w:rPr>
        <w:t xml:space="preserve"> e Propriedade Intelectual</w:t>
      </w:r>
    </w:p>
    <w:p w14:paraId="7F63EB7D" w14:textId="199AA3C7" w:rsidR="002715D2" w:rsidRPr="003504D8" w:rsidRDefault="000765BD" w:rsidP="003504D8">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Como é sabido, o instituto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não é recepcionado nem muito menos citado no ordenamento jurídico brasileiro, porém, há formas de assegurá-lo, através da propriedade intelectual, subdividida em propriedade industrial (lei nº. 9.279/96) e direito autoral (lei nº. 9.610/98), as quais, a título de trabalho acadêmico, vamos priorizar aquela.</w:t>
      </w:r>
    </w:p>
    <w:p w14:paraId="5E8FDED6" w14:textId="77777777" w:rsidR="00CE3E8F" w:rsidRPr="004528B1" w:rsidRDefault="000765BD">
      <w:pPr>
        <w:spacing w:after="0" w:line="24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No mais, a Organização Mundial da Propriedade Intelectual (OMPI) define:</w:t>
      </w:r>
    </w:p>
    <w:p w14:paraId="374E1B23" w14:textId="77777777" w:rsidR="002715D2" w:rsidRPr="004528B1" w:rsidRDefault="002715D2">
      <w:pPr>
        <w:spacing w:after="0" w:line="240" w:lineRule="auto"/>
        <w:ind w:firstLine="709"/>
        <w:jc w:val="both"/>
        <w:rPr>
          <w:rFonts w:ascii="Times New Roman" w:eastAsia="Arial" w:hAnsi="Times New Roman" w:cs="Times New Roman"/>
          <w:sz w:val="24"/>
          <w:szCs w:val="24"/>
        </w:rPr>
      </w:pPr>
    </w:p>
    <w:p w14:paraId="5064A164" w14:textId="77777777" w:rsidR="00CE3E8F" w:rsidRPr="004528B1" w:rsidRDefault="000765BD">
      <w:pPr>
        <w:spacing w:after="0"/>
        <w:ind w:left="2268"/>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A propriedade intelectual compreende todos os direitos que são próprios da atividade intelectual nos âmbitos da indústria, ciência e literatura. Ela protege o que é produzido pela mente humana, garantindo aos seus inventores e autores o direito de receber um retorno financeiro. (OMPI </w:t>
      </w:r>
      <w:r w:rsidRPr="004528B1">
        <w:rPr>
          <w:rFonts w:ascii="Times New Roman" w:eastAsia="Arial" w:hAnsi="Times New Roman" w:cs="Times New Roman"/>
          <w:i/>
          <w:sz w:val="20"/>
          <w:szCs w:val="20"/>
        </w:rPr>
        <w:t xml:space="preserve">apud </w:t>
      </w:r>
      <w:r w:rsidRPr="004528B1">
        <w:rPr>
          <w:rFonts w:ascii="Times New Roman" w:eastAsia="Arial" w:hAnsi="Times New Roman" w:cs="Times New Roman"/>
          <w:sz w:val="20"/>
          <w:szCs w:val="20"/>
        </w:rPr>
        <w:t>PIRES, JUIZ, FARIA... [et.al], 2018, p. 08)</w:t>
      </w:r>
    </w:p>
    <w:p w14:paraId="4A73E9F4" w14:textId="77777777" w:rsidR="002715D2" w:rsidRPr="004528B1" w:rsidRDefault="002715D2">
      <w:pPr>
        <w:spacing w:after="0"/>
        <w:ind w:left="2268"/>
        <w:jc w:val="both"/>
        <w:rPr>
          <w:rFonts w:ascii="Times New Roman" w:eastAsia="Arial" w:hAnsi="Times New Roman" w:cs="Times New Roman"/>
          <w:sz w:val="20"/>
          <w:szCs w:val="20"/>
        </w:rPr>
      </w:pPr>
    </w:p>
    <w:p w14:paraId="3F905783"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lastRenderedPageBreak/>
        <w:t xml:space="preserve">Sendo assim, pode-se afirmar que a propriedade intelectual nada mais é que a proteção de uma ideia, ou seja, um bem imaterial, no qual fica assegurado ao criador/inventor o uso exclusivo (com ou sem prazo) da sua criação, garantindo assim que nenhum outro o copie, e caso o faça, será responsabilizado. Teve sua primeira aparição no mundo datada 19 de março de 1474, quando foi criado o “primeiro estatuto de propriedade intelectual conhecido, promulgado em Veneza”. No Brasil, apenas em 28 de janeiro de 1809, quando foi postulada pelo Príncipe Regente a primeira lei sobre patentes industriais. (FERNANDES, 2020, p. 17). </w:t>
      </w:r>
    </w:p>
    <w:p w14:paraId="1F7A22CB"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 propriedade intelectual, de acordo com o Instituto Nacional da Propriedade Industrial (INPI), é classificada em três classes: propriedade industrial, direito autoral e proteção </w:t>
      </w:r>
      <w:r w:rsidRPr="004528B1">
        <w:rPr>
          <w:rFonts w:ascii="Times New Roman" w:eastAsia="Arial" w:hAnsi="Times New Roman" w:cs="Times New Roman"/>
          <w:i/>
          <w:sz w:val="24"/>
          <w:szCs w:val="24"/>
        </w:rPr>
        <w:t>sui generis</w:t>
      </w:r>
      <w:r w:rsidRPr="004528B1">
        <w:rPr>
          <w:rFonts w:ascii="Times New Roman" w:eastAsia="Arial" w:hAnsi="Times New Roman" w:cs="Times New Roman"/>
          <w:sz w:val="24"/>
          <w:szCs w:val="24"/>
        </w:rPr>
        <w:t>. (PIRES et.al, 2018, p. 09).</w:t>
      </w:r>
    </w:p>
    <w:p w14:paraId="2B95964C"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 propriedade industrial, a qual iremos estudar adiante, segundo Spe</w:t>
      </w:r>
      <w:r w:rsidR="004E4095" w:rsidRPr="004528B1">
        <w:rPr>
          <w:rFonts w:ascii="Times New Roman" w:eastAsia="Arial" w:hAnsi="Times New Roman" w:cs="Times New Roman"/>
          <w:sz w:val="24"/>
          <w:szCs w:val="24"/>
        </w:rPr>
        <w:t xml:space="preserve">ziali </w:t>
      </w:r>
      <w:r w:rsidRPr="004528B1">
        <w:rPr>
          <w:rFonts w:ascii="Times New Roman" w:eastAsia="Arial" w:hAnsi="Times New Roman" w:cs="Times New Roman"/>
          <w:sz w:val="24"/>
          <w:szCs w:val="24"/>
        </w:rPr>
        <w:t xml:space="preserve">“é um ramo da propriedade intelectual que trata das modalidades de propriedades relativas ao desenvolvimento industrial, tecnológico e comercial” (SPEZIALI et.al, 2019)., sendo definida pela lei nº 9.279/96 e dividida em: marcas, patentes, desenhos industriais e indicações geográficas. </w:t>
      </w:r>
    </w:p>
    <w:p w14:paraId="24B39F34"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O direito autoral, regulamentado pela lei nº 9.610/98, “funciona de forma a incentivar as produções culturais, artísticas e científicas, reconhecendo a autoria, bem como os direitos morais e patrimoniais”. (MILEO et.al. SOARES, 2005, p. 07).</w:t>
      </w:r>
    </w:p>
    <w:p w14:paraId="19EF4D35"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 proteção </w:t>
      </w:r>
      <w:r w:rsidRPr="004528B1">
        <w:rPr>
          <w:rFonts w:ascii="Times New Roman" w:eastAsia="Arial" w:hAnsi="Times New Roman" w:cs="Times New Roman"/>
          <w:i/>
          <w:sz w:val="24"/>
          <w:szCs w:val="24"/>
        </w:rPr>
        <w:t xml:space="preserve">sui generis </w:t>
      </w:r>
      <w:r w:rsidRPr="004528B1">
        <w:rPr>
          <w:rFonts w:ascii="Times New Roman" w:eastAsia="Arial" w:hAnsi="Times New Roman" w:cs="Times New Roman"/>
          <w:sz w:val="24"/>
          <w:szCs w:val="24"/>
        </w:rPr>
        <w:t xml:space="preserve">é um tipo de proteção específica que não se enquadra em Propriedade Industrial e nem em Direito autoral. Cada tipo de proteção </w:t>
      </w:r>
      <w:r w:rsidRPr="004528B1">
        <w:rPr>
          <w:rFonts w:ascii="Times New Roman" w:eastAsia="Arial" w:hAnsi="Times New Roman" w:cs="Times New Roman"/>
          <w:i/>
          <w:sz w:val="24"/>
          <w:szCs w:val="24"/>
        </w:rPr>
        <w:t>Sui generis</w:t>
      </w:r>
      <w:r w:rsidRPr="004528B1">
        <w:rPr>
          <w:rFonts w:ascii="Times New Roman" w:eastAsia="Arial" w:hAnsi="Times New Roman" w:cs="Times New Roman"/>
          <w:sz w:val="24"/>
          <w:szCs w:val="24"/>
        </w:rPr>
        <w:t xml:space="preserve"> é regulamentada por legislação própria.” Essa proteção é divid</w:t>
      </w:r>
      <w:r w:rsidR="004E4095" w:rsidRPr="004528B1">
        <w:rPr>
          <w:rFonts w:ascii="Times New Roman" w:eastAsia="Arial" w:hAnsi="Times New Roman" w:cs="Times New Roman"/>
          <w:sz w:val="24"/>
          <w:szCs w:val="24"/>
        </w:rPr>
        <w:t>id</w:t>
      </w:r>
      <w:r w:rsidRPr="004528B1">
        <w:rPr>
          <w:rFonts w:ascii="Times New Roman" w:eastAsia="Arial" w:hAnsi="Times New Roman" w:cs="Times New Roman"/>
          <w:sz w:val="24"/>
          <w:szCs w:val="24"/>
        </w:rPr>
        <w:t>a em três tipos: topografia de circuito integrado, cultivares e conhecimentos tradicionais. (PIRES, JUIZ, FARIA... [et.al], 2018, p. 29).</w:t>
      </w:r>
    </w:p>
    <w:p w14:paraId="017C9CD2" w14:textId="5C3F0332" w:rsidR="00B92BFA" w:rsidRDefault="000765BD" w:rsidP="00907379">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Portanto, é perceptível que na propriedade intelectual há diversos ramos que auxiliam ao criador/inventor a proteger a sua ideia ou seu projeto. À título de trabalho acadêmico para conclusão de graduação, iremos especificar logo a seguir a propriedade industrial e suas classificações, mostrando como esse instituto assegura o trade-dress na indústria da moda. </w:t>
      </w:r>
    </w:p>
    <w:p w14:paraId="16C849CF" w14:textId="77777777" w:rsidR="00B92BFA" w:rsidRDefault="00B92BFA">
      <w:pPr>
        <w:spacing w:after="0" w:line="360" w:lineRule="auto"/>
        <w:jc w:val="both"/>
        <w:rPr>
          <w:rFonts w:ascii="Times New Roman" w:eastAsia="Arial" w:hAnsi="Times New Roman" w:cs="Times New Roman"/>
          <w:sz w:val="24"/>
          <w:szCs w:val="24"/>
        </w:rPr>
      </w:pPr>
    </w:p>
    <w:p w14:paraId="147E727A" w14:textId="2498D8F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2.2.2.1.</w:t>
      </w:r>
      <w:r w:rsidRPr="004528B1">
        <w:rPr>
          <w:rFonts w:ascii="Times New Roman" w:eastAsia="Arial" w:hAnsi="Times New Roman" w:cs="Times New Roman"/>
          <w:i/>
          <w:sz w:val="24"/>
          <w:szCs w:val="24"/>
        </w:rPr>
        <w:t xml:space="preserve"> Trade-dress</w:t>
      </w:r>
      <w:r w:rsidRPr="004528B1">
        <w:rPr>
          <w:rFonts w:ascii="Times New Roman" w:eastAsia="Arial" w:hAnsi="Times New Roman" w:cs="Times New Roman"/>
          <w:sz w:val="24"/>
          <w:szCs w:val="24"/>
        </w:rPr>
        <w:t xml:space="preserve"> na propriedade industrial  </w:t>
      </w:r>
    </w:p>
    <w:p w14:paraId="0EDDD7C0" w14:textId="77777777" w:rsidR="00CE3E8F" w:rsidRPr="004528B1" w:rsidRDefault="000765BD">
      <w:pPr>
        <w:numPr>
          <w:ilvl w:val="0"/>
          <w:numId w:val="1"/>
        </w:num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Marcas </w:t>
      </w:r>
    </w:p>
    <w:p w14:paraId="6FAA9EF0"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 marca, como instituto jurídico da propriedade intelectual, é um sinal da pessoa jurídica, seja nome, emblema ou estabelecimento, que a diferencia das demais, sendo do seu ramo ou não, objetivando então que os consumidores não sejam confundidos, imaginando estar </w:t>
      </w:r>
      <w:r w:rsidRPr="004528B1">
        <w:rPr>
          <w:rFonts w:ascii="Times New Roman" w:eastAsia="Arial" w:hAnsi="Times New Roman" w:cs="Times New Roman"/>
          <w:sz w:val="24"/>
          <w:szCs w:val="24"/>
        </w:rPr>
        <w:lastRenderedPageBreak/>
        <w:t>adquirindo algum produto ou serviço de marca específica, porém é de outra. “A marca é o signo que identifica produtos e serviços, é a representação de um objeto ou símbolo”. (PIMENTEL, BOFF</w:t>
      </w:r>
      <w:r w:rsidRPr="004528B1">
        <w:rPr>
          <w:rFonts w:ascii="Times New Roman" w:eastAsia="Arial" w:hAnsi="Times New Roman" w:cs="Times New Roman"/>
          <w:i/>
          <w:sz w:val="24"/>
          <w:szCs w:val="24"/>
        </w:rPr>
        <w:t xml:space="preserve"> apud </w:t>
      </w:r>
      <w:r w:rsidRPr="004528B1">
        <w:rPr>
          <w:rFonts w:ascii="Times New Roman" w:eastAsia="Arial" w:hAnsi="Times New Roman" w:cs="Times New Roman"/>
          <w:sz w:val="24"/>
          <w:szCs w:val="24"/>
        </w:rPr>
        <w:t>SPONHOLZ, 2019, p. 31).</w:t>
      </w:r>
    </w:p>
    <w:p w14:paraId="7FA0543F"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No ordenamento jurídico brasileiro, a marca está prevista nos artigos 122 a 182, na lei nº 9.279/96 (lei da propriedade industrial). Nela, em seu art. 122, traz que pode ser registrado como marca “sinais distintivos visualmente perceptíveis, não compreendidos nas proibições legais” (BRASIL, 1996), ou seja, qualquer indicação de algo que seja diferente de outros e que facilmente essa discrepância seja visualizada, pode ser registrada como marca, resguardado os casos previstos no art. 124 e seus incisos da lei já supracitada.</w:t>
      </w:r>
    </w:p>
    <w:p w14:paraId="44CCE6DA"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Tanto pessoa natural quanto jurídica pode requerer registro de marca, de acordo com o art. 128, LPI, e, quando concedido, são detentores de diversos direitos, como o uso exclusivo em todo território nacional, assim como também a licença de uso, concessão do registro ou pedido do registro e zelo pela integridade material e a reputação da marca (BRASIL, 1996). </w:t>
      </w:r>
    </w:p>
    <w:p w14:paraId="55D86F3A" w14:textId="662871D7" w:rsidR="00CE3E8F" w:rsidRPr="006202C8" w:rsidRDefault="000765BD" w:rsidP="006202C8">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O prazo para deter os direitos exclusivos da marca está previsto no art. 133, lei nº 9.279/96, que é a duração de 10 (dez) anos sendo prorrogável por igual tempo e de maneira indeterminada, perdendo os direitos dela</w:t>
      </w:r>
      <w:r w:rsidR="006202C8">
        <w:rPr>
          <w:rFonts w:ascii="Times New Roman" w:eastAsia="Arial" w:hAnsi="Times New Roman" w:cs="Times New Roman"/>
          <w:sz w:val="24"/>
          <w:szCs w:val="24"/>
        </w:rPr>
        <w:t xml:space="preserve"> </w:t>
      </w:r>
      <w:r w:rsidRPr="004528B1">
        <w:rPr>
          <w:rFonts w:ascii="Times New Roman" w:eastAsia="Arial" w:hAnsi="Times New Roman" w:cs="Times New Roman"/>
          <w:sz w:val="24"/>
          <w:szCs w:val="24"/>
        </w:rPr>
        <w:t>nos casos visualizados no art. 142 da LPI</w:t>
      </w:r>
      <w:r w:rsidR="006202C8">
        <w:rPr>
          <w:rFonts w:ascii="Times New Roman" w:eastAsia="Arial" w:hAnsi="Times New Roman" w:cs="Times New Roman"/>
          <w:sz w:val="24"/>
          <w:szCs w:val="24"/>
        </w:rPr>
        <w:t>.</w:t>
      </w:r>
    </w:p>
    <w:p w14:paraId="1C525D48" w14:textId="77777777" w:rsidR="00B92BFA" w:rsidRDefault="000765BD" w:rsidP="00B92BFA">
      <w:pPr>
        <w:spacing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De acordo com XAVIER, o trade-dress das marcas pode se dar de forma mista ou tridimensional, a mista seria a “etiqueta, rótulo, invólucro, embalagem é toda e qualquer forma de apresentação do artigo, produto ou mercadoria ao consumo”, enquanto a tridimensional é “constituída pela forma plástica do produto ou da embalagem, cuja forma tenha capacidade distintiva em si mesma e esteja dissociada do efeito técnico” (SOARES </w:t>
      </w:r>
      <w:r w:rsidRPr="004528B1">
        <w:rPr>
          <w:rFonts w:ascii="Times New Roman" w:eastAsia="Arial" w:hAnsi="Times New Roman" w:cs="Times New Roman"/>
          <w:i/>
          <w:sz w:val="24"/>
          <w:szCs w:val="24"/>
        </w:rPr>
        <w:t xml:space="preserve">apud </w:t>
      </w:r>
      <w:r w:rsidRPr="004528B1">
        <w:rPr>
          <w:rFonts w:ascii="Times New Roman" w:eastAsia="Arial" w:hAnsi="Times New Roman" w:cs="Times New Roman"/>
          <w:sz w:val="24"/>
          <w:szCs w:val="24"/>
        </w:rPr>
        <w:t>XAVIER, 2015, p. 11)</w:t>
      </w:r>
      <w:r w:rsidR="00B92BFA">
        <w:rPr>
          <w:rFonts w:ascii="Times New Roman" w:eastAsia="Arial" w:hAnsi="Times New Roman" w:cs="Times New Roman"/>
          <w:sz w:val="24"/>
          <w:szCs w:val="24"/>
        </w:rPr>
        <w:t xml:space="preserve">. </w:t>
      </w:r>
    </w:p>
    <w:p w14:paraId="5755D69F" w14:textId="381BC49C" w:rsidR="00A2564E" w:rsidRPr="004528B1" w:rsidRDefault="00A2564E" w:rsidP="00B92BFA">
      <w:pPr>
        <w:spacing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0"/>
          <w:szCs w:val="20"/>
        </w:rPr>
        <w:t>Figura 2: Exemplo de marca mista (CHANEL) e marca tridimensional (TOBLERONE)</w:t>
      </w:r>
    </w:p>
    <w:p w14:paraId="2732DBE1" w14:textId="2E2DB7F3" w:rsidR="00CE3E8F" w:rsidRPr="004528B1" w:rsidRDefault="005635DD">
      <w:pPr>
        <w:spacing w:line="360" w:lineRule="auto"/>
        <w:ind w:firstLine="709"/>
        <w:jc w:val="center"/>
        <w:rPr>
          <w:rFonts w:ascii="Times New Roman" w:hAnsi="Times New Roman" w:cs="Times New Roman"/>
        </w:rPr>
      </w:pPr>
      <w:r w:rsidRPr="004528B1">
        <w:rPr>
          <w:rFonts w:ascii="Times New Roman" w:hAnsi="Times New Roman" w:cs="Times New Roman"/>
          <w:noProof/>
        </w:rPr>
        <w:drawing>
          <wp:inline distT="0" distB="0" distL="0" distR="0" wp14:anchorId="2B1EB7C2" wp14:editId="43C3EFFB">
            <wp:extent cx="783771" cy="783771"/>
            <wp:effectExtent l="0" t="0" r="0" b="0"/>
            <wp:docPr id="366863419" name="Imagem 1" descr="Logo Chanel – Logo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hanel – Logos 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5242" cy="795242"/>
                    </a:xfrm>
                    <a:prstGeom prst="rect">
                      <a:avLst/>
                    </a:prstGeom>
                    <a:noFill/>
                    <a:ln>
                      <a:noFill/>
                    </a:ln>
                  </pic:spPr>
                </pic:pic>
              </a:graphicData>
            </a:graphic>
          </wp:inline>
        </w:drawing>
      </w:r>
      <w:r w:rsidRPr="004528B1">
        <w:rPr>
          <w:rFonts w:ascii="Times New Roman" w:hAnsi="Times New Roman" w:cs="Times New Roman"/>
        </w:rPr>
        <w:t xml:space="preserve"> </w:t>
      </w:r>
      <w:r w:rsidRPr="004528B1">
        <w:rPr>
          <w:rFonts w:ascii="Times New Roman" w:hAnsi="Times New Roman" w:cs="Times New Roman"/>
          <w:noProof/>
        </w:rPr>
        <w:drawing>
          <wp:inline distT="0" distB="0" distL="0" distR="0" wp14:anchorId="267CAECC" wp14:editId="3D82A8E1">
            <wp:extent cx="1328057" cy="895819"/>
            <wp:effectExtent l="0" t="0" r="5715" b="0"/>
            <wp:docPr id="1047281120" name="Imagem 2" descr="Toblerone Logo: valor, históri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blerone Logo: valor, história, 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4285" cy="933747"/>
                    </a:xfrm>
                    <a:prstGeom prst="rect">
                      <a:avLst/>
                    </a:prstGeom>
                    <a:noFill/>
                    <a:ln>
                      <a:noFill/>
                    </a:ln>
                  </pic:spPr>
                </pic:pic>
              </a:graphicData>
            </a:graphic>
          </wp:inline>
        </w:drawing>
      </w:r>
    </w:p>
    <w:p w14:paraId="6529FFE8" w14:textId="38B6891C" w:rsidR="00CE3E8F" w:rsidRPr="004528B1" w:rsidRDefault="000765BD">
      <w:pPr>
        <w:spacing w:line="240" w:lineRule="auto"/>
        <w:ind w:firstLine="709"/>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F</w:t>
      </w:r>
      <w:r w:rsidR="00A2564E" w:rsidRPr="004528B1">
        <w:rPr>
          <w:rFonts w:ascii="Times New Roman" w:eastAsia="Arial" w:hAnsi="Times New Roman" w:cs="Times New Roman"/>
          <w:sz w:val="20"/>
          <w:szCs w:val="20"/>
        </w:rPr>
        <w:t xml:space="preserve">onte: </w:t>
      </w:r>
      <w:r w:rsidR="005635DD" w:rsidRPr="004528B1">
        <w:rPr>
          <w:rFonts w:ascii="Times New Roman" w:eastAsia="Arial" w:hAnsi="Times New Roman" w:cs="Times New Roman"/>
          <w:sz w:val="20"/>
          <w:szCs w:val="20"/>
        </w:rPr>
        <w:t>“Logos png” e “logosmarcas”</w:t>
      </w:r>
    </w:p>
    <w:p w14:paraId="174B57D4"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Diante disso, a marca mista seria aquela em que há uma junção da sua figura (emblema) e seu nome, enquanto a marca tridimensional, que não existe na indústria da moda, é aquela em que existe um formato material, a exemplo do chocolate </w:t>
      </w:r>
      <w:r w:rsidRPr="004528B1">
        <w:rPr>
          <w:rFonts w:ascii="Times New Roman" w:eastAsia="Arial" w:hAnsi="Times New Roman" w:cs="Times New Roman"/>
          <w:i/>
          <w:sz w:val="24"/>
          <w:szCs w:val="24"/>
        </w:rPr>
        <w:t>Toblerone</w:t>
      </w:r>
      <w:r w:rsidRPr="004528B1">
        <w:rPr>
          <w:rFonts w:ascii="Times New Roman" w:eastAsia="Arial" w:hAnsi="Times New Roman" w:cs="Times New Roman"/>
          <w:sz w:val="24"/>
          <w:szCs w:val="24"/>
        </w:rPr>
        <w:t>, que tem a forma triangular.</w:t>
      </w:r>
    </w:p>
    <w:p w14:paraId="40750CC0"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Ainda há outros dois tipos de trade-dress nas marcas, o nominativo e figurativo. Nominativo, “uma ou mais palavras, compreendendo, também, os neologismos e as </w:t>
      </w:r>
      <w:r w:rsidRPr="004528B1">
        <w:rPr>
          <w:rFonts w:ascii="Times New Roman" w:eastAsia="Arial" w:hAnsi="Times New Roman" w:cs="Times New Roman"/>
          <w:sz w:val="24"/>
          <w:szCs w:val="24"/>
        </w:rPr>
        <w:lastRenderedPageBreak/>
        <w:t xml:space="preserve">combinações de letras e/ou algarismos romanos e/ou arábicos”. Figurativo, “desenho, imagem, figura e/ou símbolo, palavras compostas por letras de alfabetos distintos do pátrio, ideogramas ou qualquer forma fantasiosa de letra ou algarismo isoladamente ou acompanhado por desenho, figura ou símbolo”. (MEDEIROS, 2020, p. 70). </w:t>
      </w:r>
    </w:p>
    <w:p w14:paraId="1255B0CF" w14:textId="734A1B95" w:rsidR="005635DD" w:rsidRPr="004528B1" w:rsidRDefault="005635DD" w:rsidP="005635DD">
      <w:pPr>
        <w:spacing w:after="0" w:line="360" w:lineRule="auto"/>
        <w:ind w:firstLine="709"/>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Figura 3: Exemplo de marca nominativa (Prada) e marca figurativa (Lacoste) </w:t>
      </w:r>
    </w:p>
    <w:p w14:paraId="6576E615" w14:textId="5CF46249" w:rsidR="00CE3E8F" w:rsidRPr="004528B1" w:rsidRDefault="00907379" w:rsidP="00907379">
      <w:pPr>
        <w:tabs>
          <w:tab w:val="center" w:pos="4890"/>
          <w:tab w:val="left" w:pos="7406"/>
        </w:tabs>
        <w:spacing w:after="0" w:line="36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ab/>
      </w:r>
      <w:r w:rsidR="000765BD" w:rsidRPr="004528B1">
        <w:rPr>
          <w:rFonts w:ascii="Times New Roman" w:hAnsi="Times New Roman" w:cs="Times New Roman"/>
          <w:noProof/>
        </w:rPr>
        <w:drawing>
          <wp:inline distT="0" distB="0" distL="0" distR="0" wp14:anchorId="30CA475A" wp14:editId="29F1B275">
            <wp:extent cx="805543" cy="696685"/>
            <wp:effectExtent l="0" t="0" r="0" b="8255"/>
            <wp:docPr id="25" name="image1.png" descr="Prada Font | Delta Fonts"/>
            <wp:cNvGraphicFramePr/>
            <a:graphic xmlns:a="http://schemas.openxmlformats.org/drawingml/2006/main">
              <a:graphicData uri="http://schemas.openxmlformats.org/drawingml/2006/picture">
                <pic:pic xmlns:pic="http://schemas.openxmlformats.org/drawingml/2006/picture">
                  <pic:nvPicPr>
                    <pic:cNvPr id="0" name="image1.png" descr="Prada Font | Delta Fonts"/>
                    <pic:cNvPicPr preferRelativeResize="0"/>
                  </pic:nvPicPr>
                  <pic:blipFill>
                    <a:blip r:embed="rId17"/>
                    <a:srcRect/>
                    <a:stretch>
                      <a:fillRect/>
                    </a:stretch>
                  </pic:blipFill>
                  <pic:spPr>
                    <a:xfrm>
                      <a:off x="0" y="0"/>
                      <a:ext cx="816635" cy="706278"/>
                    </a:xfrm>
                    <a:prstGeom prst="rect">
                      <a:avLst/>
                    </a:prstGeom>
                    <a:ln/>
                  </pic:spPr>
                </pic:pic>
              </a:graphicData>
            </a:graphic>
          </wp:inline>
        </w:drawing>
      </w:r>
      <w:r w:rsidR="000765BD" w:rsidRPr="004528B1">
        <w:rPr>
          <w:rFonts w:ascii="Times New Roman" w:eastAsia="Arial" w:hAnsi="Times New Roman" w:cs="Times New Roman"/>
          <w:noProof/>
        </w:rPr>
        <w:drawing>
          <wp:inline distT="0" distB="0" distL="0" distR="0" wp14:anchorId="798E23A1" wp14:editId="1D82E21E">
            <wp:extent cx="805543" cy="740229"/>
            <wp:effectExtent l="0" t="0" r="0" b="3175"/>
            <wp:docPr id="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813787" cy="747805"/>
                    </a:xfrm>
                    <a:prstGeom prst="rect">
                      <a:avLst/>
                    </a:prstGeom>
                    <a:ln/>
                  </pic:spPr>
                </pic:pic>
              </a:graphicData>
            </a:graphic>
          </wp:inline>
        </w:drawing>
      </w:r>
      <w:r w:rsidR="000765BD" w:rsidRPr="004528B1">
        <w:rPr>
          <w:rFonts w:ascii="Times New Roman" w:eastAsia="Arial" w:hAnsi="Times New Roman" w:cs="Times New Roman"/>
          <w:sz w:val="24"/>
          <w:szCs w:val="24"/>
        </w:rPr>
        <w:t xml:space="preserve"> </w:t>
      </w:r>
      <w:r>
        <w:rPr>
          <w:rFonts w:ascii="Times New Roman" w:eastAsia="Arial" w:hAnsi="Times New Roman" w:cs="Times New Roman"/>
          <w:sz w:val="24"/>
          <w:szCs w:val="24"/>
        </w:rPr>
        <w:tab/>
      </w:r>
    </w:p>
    <w:p w14:paraId="1D65A6A5" w14:textId="1CBA4BAD" w:rsidR="00CE3E8F" w:rsidRPr="004528B1" w:rsidRDefault="000765BD">
      <w:pPr>
        <w:spacing w:after="0" w:line="360" w:lineRule="auto"/>
        <w:ind w:firstLine="709"/>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 F</w:t>
      </w:r>
      <w:r w:rsidR="005635DD" w:rsidRPr="004528B1">
        <w:rPr>
          <w:rFonts w:ascii="Times New Roman" w:eastAsia="Arial" w:hAnsi="Times New Roman" w:cs="Times New Roman"/>
          <w:sz w:val="20"/>
          <w:szCs w:val="20"/>
        </w:rPr>
        <w:t>onte: “geeklogos” e FACEBOOK</w:t>
      </w:r>
    </w:p>
    <w:p w14:paraId="5FB6DACF"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 xml:space="preserve">Desta forma, a marca nominativa seria aquela em que nenhuma imagem lhe represente, ou se representa, não é tão popularizada quanto o nome, e a marca figurativa é a que apesar de ter um nome, a sua maior associação se dá através da figura que a caracteriza. </w:t>
      </w:r>
    </w:p>
    <w:p w14:paraId="2CF8550E" w14:textId="66FAE75C" w:rsidR="00B92BFA" w:rsidRPr="00907379" w:rsidRDefault="000765BD" w:rsidP="00907379">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Além dessa classificação, a LPI também traz outros três tipos de marcas em seu art. 123, incisos I, II e III</w:t>
      </w:r>
      <w:r w:rsidR="00907379">
        <w:rPr>
          <w:rFonts w:ascii="Times New Roman" w:eastAsia="Arial" w:hAnsi="Times New Roman" w:cs="Times New Roman"/>
          <w:sz w:val="24"/>
          <w:szCs w:val="24"/>
        </w:rPr>
        <w:t>, sendo elas a marca de produto ou serviço, certificação e coletiva.</w:t>
      </w:r>
    </w:p>
    <w:p w14:paraId="1DE7C7E6" w14:textId="484C2A1C" w:rsidR="00B73B4C" w:rsidRPr="004528B1" w:rsidRDefault="00B73B4C" w:rsidP="00B73B4C">
      <w:pPr>
        <w:spacing w:after="0" w:line="360" w:lineRule="auto"/>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Figura 4: Exemplos de marca de produto, serviço, coletiva e de certificação</w:t>
      </w:r>
    </w:p>
    <w:p w14:paraId="127FC66A" w14:textId="5F8D6BF1" w:rsidR="00CE3E8F" w:rsidRPr="004528B1" w:rsidRDefault="000765BD">
      <w:pPr>
        <w:spacing w:after="0" w:line="360" w:lineRule="auto"/>
        <w:jc w:val="center"/>
        <w:rPr>
          <w:rFonts w:ascii="Times New Roman" w:eastAsia="Arial" w:hAnsi="Times New Roman" w:cs="Times New Roman"/>
          <w:sz w:val="24"/>
          <w:szCs w:val="24"/>
        </w:rPr>
      </w:pPr>
      <w:r w:rsidRPr="004528B1">
        <w:rPr>
          <w:rFonts w:ascii="Times New Roman" w:hAnsi="Times New Roman" w:cs="Times New Roman"/>
        </w:rPr>
        <w:t xml:space="preserve"> </w:t>
      </w:r>
      <w:r w:rsidR="00B73B4C" w:rsidRPr="004528B1">
        <w:rPr>
          <w:rFonts w:ascii="Times New Roman" w:hAnsi="Times New Roman" w:cs="Times New Roman"/>
          <w:noProof/>
        </w:rPr>
        <w:drawing>
          <wp:inline distT="0" distB="0" distL="0" distR="0" wp14:anchorId="30878016" wp14:editId="79A06F92">
            <wp:extent cx="1132114" cy="1022161"/>
            <wp:effectExtent l="0" t="0" r="0" b="6985"/>
            <wp:docPr id="1380789957" name="Imagem 3" descr="Primeiros passos no formulário de registro de marca – Soares Marcas e  Pat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meiros passos no formulário de registro de marca – Soares Marcas e  Patente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915" cy="1058097"/>
                    </a:xfrm>
                    <a:prstGeom prst="rect">
                      <a:avLst/>
                    </a:prstGeom>
                    <a:noFill/>
                    <a:ln>
                      <a:noFill/>
                    </a:ln>
                  </pic:spPr>
                </pic:pic>
              </a:graphicData>
            </a:graphic>
          </wp:inline>
        </w:drawing>
      </w:r>
    </w:p>
    <w:p w14:paraId="4AEB98F7" w14:textId="376E107D" w:rsidR="00CE3E8F" w:rsidRPr="004528B1" w:rsidRDefault="000765BD">
      <w:pPr>
        <w:spacing w:after="0" w:line="360" w:lineRule="auto"/>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F</w:t>
      </w:r>
      <w:r w:rsidR="00B73B4C" w:rsidRPr="004528B1">
        <w:rPr>
          <w:rFonts w:ascii="Times New Roman" w:eastAsia="Arial" w:hAnsi="Times New Roman" w:cs="Times New Roman"/>
          <w:sz w:val="20"/>
          <w:szCs w:val="20"/>
        </w:rPr>
        <w:t>onte: Soares Marcas e Patentes</w:t>
      </w:r>
    </w:p>
    <w:p w14:paraId="4B580802" w14:textId="0B1C3438"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0"/>
          <w:szCs w:val="20"/>
        </w:rPr>
        <w:tab/>
      </w:r>
      <w:r w:rsidRPr="004528B1">
        <w:rPr>
          <w:rFonts w:ascii="Times New Roman" w:eastAsia="Arial" w:hAnsi="Times New Roman" w:cs="Times New Roman"/>
          <w:sz w:val="24"/>
          <w:szCs w:val="24"/>
        </w:rPr>
        <w:t xml:space="preserve">Posto isto, a marca de produto seria aquela que é diferente das outras do mesmo ramo, é usada basicamente para não confundir o consumidor, ou seja, toda marca que se vende objeto/produto é uma marca de produto, enquanto a de serviço é semelhante </w:t>
      </w:r>
      <w:r w:rsidR="00B73B4C" w:rsidRPr="004528B1">
        <w:rPr>
          <w:rFonts w:ascii="Times New Roman" w:eastAsia="Arial" w:hAnsi="Times New Roman" w:cs="Times New Roman"/>
          <w:sz w:val="24"/>
          <w:szCs w:val="24"/>
        </w:rPr>
        <w:t>à</w:t>
      </w:r>
      <w:r w:rsidRPr="004528B1">
        <w:rPr>
          <w:rFonts w:ascii="Times New Roman" w:eastAsia="Arial" w:hAnsi="Times New Roman" w:cs="Times New Roman"/>
          <w:sz w:val="24"/>
          <w:szCs w:val="24"/>
        </w:rPr>
        <w:t xml:space="preserve"> do produto, porém ela oferece um serviço e não um produto que seja físico e material. A marca coletiva identifica produto ou serviço de determinado grupo ou entidade, a exemplo dos planos de saúde, e a marca de certificação é aquela que ratifica que os produtos ou serviços estão em consonância com as normas ou especificações técnicas. </w:t>
      </w:r>
    </w:p>
    <w:p w14:paraId="0B380B1F"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 xml:space="preserve">Portanto, de certa forma, o instituto da marca é o mais representativo no que diz respeito à indústria da moda, já que são diversas as marcas, sejam de luxo ou não, existentes ao redor do mundo que, de qualquer maneira, necessitam da proteção dada a partir da propriedade intelectual. </w:t>
      </w:r>
    </w:p>
    <w:p w14:paraId="000F684D" w14:textId="77777777" w:rsidR="00CE3E8F" w:rsidRPr="004528B1" w:rsidRDefault="000765BD">
      <w:pPr>
        <w:numPr>
          <w:ilvl w:val="0"/>
          <w:numId w:val="1"/>
        </w:num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Patentes e modelo de utilidade</w:t>
      </w:r>
    </w:p>
    <w:p w14:paraId="6A2102C0"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De acordo com o art. 6º da lei nº 9.279/96, “ao autor de invenção ou modelo de utilidade será assegurado o direito de obter a patente que lhe garanta a propriedade”</w:t>
      </w:r>
      <w:r w:rsidRPr="004528B1">
        <w:rPr>
          <w:rFonts w:ascii="Times New Roman" w:eastAsia="Arial" w:hAnsi="Times New Roman" w:cs="Times New Roman"/>
          <w:sz w:val="28"/>
          <w:szCs w:val="28"/>
        </w:rPr>
        <w:t xml:space="preserve">, </w:t>
      </w:r>
      <w:r w:rsidRPr="004528B1">
        <w:rPr>
          <w:rFonts w:ascii="Times New Roman" w:eastAsia="Arial" w:hAnsi="Times New Roman" w:cs="Times New Roman"/>
          <w:sz w:val="24"/>
          <w:szCs w:val="24"/>
        </w:rPr>
        <w:t xml:space="preserve">ou seja, o(a) autor(a) </w:t>
      </w:r>
      <w:r w:rsidRPr="004528B1">
        <w:rPr>
          <w:rFonts w:ascii="Times New Roman" w:eastAsia="Arial" w:hAnsi="Times New Roman" w:cs="Times New Roman"/>
          <w:sz w:val="24"/>
          <w:szCs w:val="24"/>
        </w:rPr>
        <w:lastRenderedPageBreak/>
        <w:t xml:space="preserve">que criou algo tem o direito de ser proprietário(a), mesmo que por tempo determinado, dessa invenção e receber os créditos tanto financeiros como morais por meio da patente do produto, conferindo a ele, seguindo o exposto no art. 42, LPI, o direito e dever “de impedir terceiro, sem o seu consentimento, de produzir, usar, colocar à venda, vender ou importar com estes propósitos, produto objeto de patente e processo ou produto obtido diretamente por processo patenteado”, não sendo patenteáveis as invenções citadas nos incisos do art. 18, LPI. </w:t>
      </w:r>
    </w:p>
    <w:p w14:paraId="0F73631C" w14:textId="77777777" w:rsidR="00CE3E8F" w:rsidRPr="004528B1" w:rsidRDefault="000765BD">
      <w:pPr>
        <w:spacing w:after="0" w:line="360" w:lineRule="auto"/>
        <w:ind w:firstLine="708"/>
        <w:jc w:val="both"/>
        <w:rPr>
          <w:rFonts w:ascii="Times New Roman" w:eastAsia="Times New Roman" w:hAnsi="Times New Roman" w:cs="Times New Roman"/>
          <w:sz w:val="27"/>
          <w:szCs w:val="27"/>
        </w:rPr>
      </w:pPr>
      <w:r w:rsidRPr="004528B1">
        <w:rPr>
          <w:rFonts w:ascii="Times New Roman" w:eastAsia="Arial" w:hAnsi="Times New Roman" w:cs="Times New Roman"/>
          <w:sz w:val="24"/>
          <w:szCs w:val="24"/>
        </w:rPr>
        <w:t>Para que haja a possibilidade da patente, é necessário que a invenção tenha três requisitos: novidade, atividade inventiva e aplicação industrial (Brasil, 1996).</w:t>
      </w:r>
    </w:p>
    <w:p w14:paraId="12493684" w14:textId="1DBD1BAE" w:rsidR="00444055" w:rsidRPr="004528B1" w:rsidRDefault="000765BD" w:rsidP="00444055">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Por novidade, de acordo com Sponholz, é tudo aquilo que não está presente no estado da técnica, ou seja, tudo aquilo que ainda não foi mostrado ao público, seja na sociedade em geral ou aos técnicos e cientistas, basicamente, é algo inédito.</w:t>
      </w:r>
    </w:p>
    <w:p w14:paraId="222D1003" w14:textId="49425F01" w:rsidR="00CE3E8F" w:rsidRPr="004528B1" w:rsidRDefault="000765BD">
      <w:pPr>
        <w:spacing w:after="0" w:line="240" w:lineRule="auto"/>
        <w:ind w:left="1701"/>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Art. 11. A invenção e o modelo de utilidade são considerados novos quando não compreendidos no estado da técnica.</w:t>
      </w:r>
    </w:p>
    <w:p w14:paraId="6EF810BD" w14:textId="7ADB9EC0" w:rsidR="00CE3E8F" w:rsidRPr="004528B1" w:rsidRDefault="000765BD" w:rsidP="00444055">
      <w:pPr>
        <w:spacing w:after="0" w:line="240" w:lineRule="auto"/>
        <w:ind w:left="1701"/>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        § 1º O </w:t>
      </w:r>
      <w:r w:rsidRPr="004528B1">
        <w:rPr>
          <w:rFonts w:ascii="Times New Roman" w:eastAsia="Arial" w:hAnsi="Times New Roman" w:cs="Times New Roman"/>
          <w:b/>
          <w:sz w:val="20"/>
          <w:szCs w:val="20"/>
        </w:rPr>
        <w:t>estado da técnica</w:t>
      </w:r>
      <w:r w:rsidRPr="004528B1">
        <w:rPr>
          <w:rFonts w:ascii="Times New Roman" w:eastAsia="Arial" w:hAnsi="Times New Roman" w:cs="Times New Roman"/>
          <w:sz w:val="20"/>
          <w:szCs w:val="20"/>
        </w:rPr>
        <w:t xml:space="preserve"> é constituído por </w:t>
      </w:r>
      <w:r w:rsidRPr="004528B1">
        <w:rPr>
          <w:rFonts w:ascii="Times New Roman" w:eastAsia="Arial" w:hAnsi="Times New Roman" w:cs="Times New Roman"/>
          <w:b/>
          <w:sz w:val="20"/>
          <w:szCs w:val="20"/>
        </w:rPr>
        <w:t>tudo aquilo tornado acessível ao público antes da data de depósito do pedido de patente</w:t>
      </w:r>
      <w:r w:rsidRPr="004528B1">
        <w:rPr>
          <w:rFonts w:ascii="Times New Roman" w:eastAsia="Arial" w:hAnsi="Times New Roman" w:cs="Times New Roman"/>
          <w:sz w:val="20"/>
          <w:szCs w:val="20"/>
        </w:rPr>
        <w:t>, por descrição escrita ou oral, por uso ou qualquer outro meio, no Brasil ou no exterior, ressalvado o disposto nos arts. 12, 16 e 17.</w:t>
      </w:r>
    </w:p>
    <w:p w14:paraId="275810E9" w14:textId="77777777" w:rsidR="00444055" w:rsidRPr="004528B1" w:rsidRDefault="00444055" w:rsidP="00444055">
      <w:pPr>
        <w:spacing w:after="0" w:line="240" w:lineRule="auto"/>
        <w:ind w:left="1701"/>
        <w:jc w:val="both"/>
        <w:rPr>
          <w:rFonts w:ascii="Times New Roman" w:eastAsia="Arial" w:hAnsi="Times New Roman" w:cs="Times New Roman"/>
          <w:sz w:val="20"/>
          <w:szCs w:val="20"/>
        </w:rPr>
      </w:pPr>
    </w:p>
    <w:p w14:paraId="3DA71813"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Porém, esse requisito pode não existir, segundo o art. 12 da LPI, quando a divulgação da invenção ou modelo de utilidade ocorrer nos 12 meses antecedentes ao depósito promovido pelo inventor, Instituto Nacional da Propriedade Intelectual (INPI) ou terceiro.</w:t>
      </w:r>
    </w:p>
    <w:p w14:paraId="4E535CA8"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Já a atividade inventiva, prevista no art. 13, LPI, diz respeito a uma criação nunca antes vista, em que se esquiva da obviedade do assunto. “A invenção é dotada de atividade inventiva sempre que, para um técnico no assunto, não decorra de maneira evidente ou óbvia do estado da técnica.” (BRASIL, 1996). </w:t>
      </w:r>
    </w:p>
    <w:p w14:paraId="6F166502"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E por último, aplicação industrial, no qual a invenção tem que trazer alguma utilidade para a sociedade, além da possibilidade de ser explorada de maneira econômica, com sua produção nas indústrias. “A invenção e o modelo de utilidade são considerados suscetíveis de aplicação industrial quando possam ser utilizados ou produzidos em qualquer tipo de indústria.” (BRASIL, 1996). </w:t>
      </w:r>
    </w:p>
    <w:p w14:paraId="492DDE9C"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 Com relação ao modelo de utilidade, é conhecido por alguns doutrinadores como a “pequena invenção” (MEDEIROS, 2020, p. 64), haja vista que não há uma criação de algo novo ou inédito, mas sim um melhoramento do que já existia. “É patenteável como modelo de utilidade o objeto de uso prático, ou parte deste, suscetível de aplicação industrial, que apresente nova forma ou disposição, envolvendo ato inventivo, que resulte em melhoria funcional no seu uso ou em sua fabricação.” (BRASIL, 1996).  </w:t>
      </w:r>
    </w:p>
    <w:p w14:paraId="7FC1DB43"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lastRenderedPageBreak/>
        <w:t>O pedido da patente é realizado perante o INPI, através do seu depósito que conterá, de acordo com o art. 19, LPI, “o requerimento, o relatório</w:t>
      </w:r>
      <w:r w:rsidRPr="004528B1">
        <w:rPr>
          <w:rFonts w:ascii="Times New Roman" w:eastAsia="Arial" w:hAnsi="Times New Roman" w:cs="Times New Roman"/>
          <w:i/>
          <w:sz w:val="24"/>
          <w:szCs w:val="24"/>
        </w:rPr>
        <w:t xml:space="preserve"> </w:t>
      </w:r>
      <w:r w:rsidRPr="004528B1">
        <w:rPr>
          <w:rFonts w:ascii="Times New Roman" w:eastAsia="Arial" w:hAnsi="Times New Roman" w:cs="Times New Roman"/>
          <w:sz w:val="24"/>
          <w:szCs w:val="24"/>
        </w:rPr>
        <w:t>descritivo, as reivindicações, os desenhos, se for o caso,</w:t>
      </w:r>
      <w:r w:rsidRPr="004528B1">
        <w:rPr>
          <w:rFonts w:ascii="Times New Roman" w:eastAsia="Times New Roman" w:hAnsi="Times New Roman" w:cs="Times New Roman"/>
          <w:sz w:val="27"/>
          <w:szCs w:val="27"/>
        </w:rPr>
        <w:t xml:space="preserve"> </w:t>
      </w:r>
      <w:r w:rsidRPr="004528B1">
        <w:rPr>
          <w:rFonts w:ascii="Times New Roman" w:eastAsia="Arial" w:hAnsi="Times New Roman" w:cs="Times New Roman"/>
          <w:sz w:val="24"/>
          <w:szCs w:val="24"/>
        </w:rPr>
        <w:t>resumo e</w:t>
      </w:r>
      <w:r w:rsidRPr="004528B1">
        <w:rPr>
          <w:rFonts w:ascii="Times New Roman" w:eastAsia="Times New Roman" w:hAnsi="Times New Roman" w:cs="Times New Roman"/>
          <w:sz w:val="27"/>
          <w:szCs w:val="27"/>
        </w:rPr>
        <w:t xml:space="preserve"> </w:t>
      </w:r>
      <w:r w:rsidRPr="004528B1">
        <w:rPr>
          <w:rFonts w:ascii="Times New Roman" w:eastAsia="Arial" w:hAnsi="Times New Roman" w:cs="Times New Roman"/>
          <w:sz w:val="24"/>
          <w:szCs w:val="24"/>
        </w:rPr>
        <w:t>comprovante do pagamento da retribuição relativa ao depósito”, ficando esse pedido em sigilo por um período de 18 (dezoito meses), podendo ser antecipado, segundo o art. 30, LPI.</w:t>
      </w:r>
    </w:p>
    <w:p w14:paraId="4B059C50"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Depois do depósito, após 60 (sessenta dias), a requerimento dos interessados, será realizado um exame técnico acerca da invenção, no qual a partir dele haverá o deferimento ou indeferimento da patente. Havendo o deferimento e o pagamento da contribuição, é expedido carta-patente e começa a vigência do prazo da patente, sendo 20 (vinte) anos para invenção e 15 anos para modelo de utilidade, a contar da data do depósito (BRASIL, 1996). </w:t>
      </w:r>
    </w:p>
    <w:p w14:paraId="06327264" w14:textId="68D2104A" w:rsidR="00DD5932" w:rsidRPr="004528B1" w:rsidRDefault="000765BD" w:rsidP="00DD5932">
      <w:pPr>
        <w:spacing w:after="0" w:line="360" w:lineRule="auto"/>
        <w:ind w:firstLine="709"/>
        <w:jc w:val="both"/>
        <w:rPr>
          <w:rFonts w:ascii="Times New Roman" w:eastAsia="Times New Roman" w:hAnsi="Times New Roman" w:cs="Times New Roman"/>
          <w:sz w:val="24"/>
          <w:szCs w:val="24"/>
        </w:rPr>
      </w:pPr>
      <w:r w:rsidRPr="004528B1">
        <w:rPr>
          <w:rFonts w:ascii="Times New Roman" w:eastAsia="Arial" w:hAnsi="Times New Roman" w:cs="Times New Roman"/>
          <w:sz w:val="24"/>
          <w:szCs w:val="24"/>
        </w:rPr>
        <w:t xml:space="preserve">No mais, apesar da matéria da patente ser algo que demora para sua concessão, de acordo com Ana Karidza Pereira de Medeiros, ainda sim é um importante aliado na indústria da moda, e para o próprio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w:t>
      </w:r>
    </w:p>
    <w:p w14:paraId="157807F8" w14:textId="06C90504" w:rsidR="00CE3E8F" w:rsidRPr="004528B1" w:rsidRDefault="000765BD" w:rsidP="00DD5932">
      <w:pPr>
        <w:spacing w:line="240" w:lineRule="auto"/>
        <w:ind w:left="1843"/>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Vê-se que, na prática, o objetivo final não é acompanhar a velocidade frenética dos ciclos de moda, e sim, impedir que as novas invenções sejam reproduzidas de modo imediato pelos contrafatores, desperdiçando, assim, todo o investimento. (MEDEIROS, 2020, p.66)</w:t>
      </w:r>
    </w:p>
    <w:p w14:paraId="38D66AD1"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Sendo assim, a patente surge na moda como uma forma paliativa de impedimento para a cópia das invenções, trazendo de certa maneira uma segurança para os criadores, no qual terão a certeza que suas invenções estarão protegidas, independentemente se há morosidade no processo, a exemplo: o “cursor de zíper”, invenção patenteável dos inventores japoneses Yasuharu Tereda e Susumu Ishii, concedido em 16 de agosto de 1998”. (MEDEIROS, 2020, p. 66)</w:t>
      </w:r>
    </w:p>
    <w:p w14:paraId="14CCB6D6" w14:textId="77777777" w:rsidR="00CE3E8F" w:rsidRPr="004528B1" w:rsidRDefault="000765BD">
      <w:pPr>
        <w:numPr>
          <w:ilvl w:val="0"/>
          <w:numId w:val="1"/>
        </w:num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Desenho Industrial </w:t>
      </w:r>
    </w:p>
    <w:p w14:paraId="52DCB590" w14:textId="3B7A75E9" w:rsidR="00DD5932" w:rsidRPr="00290338" w:rsidRDefault="000765BD" w:rsidP="00290338">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O instituto jurídico do desenho industrial está previsto nos arts. 94 a 121, LPI, sendo conceituado em seu art. 95, com objetivo meramente decorativo, </w:t>
      </w:r>
      <w:r w:rsidRPr="004528B1">
        <w:rPr>
          <w:rFonts w:ascii="Times New Roman" w:eastAsia="Arial" w:hAnsi="Times New Roman" w:cs="Times New Roman"/>
          <w:i/>
          <w:sz w:val="24"/>
          <w:szCs w:val="24"/>
        </w:rPr>
        <w:t>design</w:t>
      </w:r>
      <w:r w:rsidRPr="004528B1">
        <w:rPr>
          <w:rFonts w:ascii="Times New Roman" w:eastAsia="Arial" w:hAnsi="Times New Roman" w:cs="Times New Roman"/>
          <w:sz w:val="24"/>
          <w:szCs w:val="24"/>
        </w:rPr>
        <w:t xml:space="preserve">, não havendo nenhum tipo de funcionalidade prática. (SPONHOLZ, 2019, p. 38). </w:t>
      </w:r>
    </w:p>
    <w:p w14:paraId="78C2A62D" w14:textId="640A31C7" w:rsidR="00CE3E8F" w:rsidRPr="00290338" w:rsidRDefault="000765BD" w:rsidP="00290338">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Assim como no registro de patentes, nos desenhos industriais há também requisitos para realizar seu pedido perante o INPI, sendo eles novidade e originalidade, ambos previstos nos respectivos arts. 96 e 97 da LPI. Novidade, como na patente, é tudo aquilo que não faz parte do estado da técnica, ou seja, não foi exposto ao público de maneira geral, e a originalidade, que diz respeito a criação de um desenho/objeto em que sua formação nunca antes tenha sido vista, não sendo registrável as duas hipóteses previstas no art. 100 da LPI. </w:t>
      </w:r>
    </w:p>
    <w:p w14:paraId="5E6E0A3A"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lastRenderedPageBreak/>
        <w:t>Além disso, também não é registrado como desenho industrial as obras de artes, como previsto no art. 98, LPI, haja vista que a mesma já está assegurada através do direito autoral (lei nº. 9.610/98).</w:t>
      </w:r>
    </w:p>
    <w:p w14:paraId="3E8B32E7" w14:textId="77777777" w:rsidR="00CE3E8F" w:rsidRPr="004528B1" w:rsidRDefault="000765BD">
      <w:pPr>
        <w:spacing w:after="0" w:line="360" w:lineRule="auto"/>
        <w:ind w:firstLine="708"/>
        <w:jc w:val="both"/>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rPr>
        <w:t xml:space="preserve">Igualmente a patente, o registro do desenho industrial também precisa passar por um exame técnico, podendo ser concedido ou não. Concedido o registro, o prazo da sua vigência começa a contar a partir do depósito, sendo de duração de 10 (dez) anos, </w:t>
      </w:r>
      <w:r w:rsidRPr="004528B1">
        <w:rPr>
          <w:rFonts w:ascii="Times New Roman" w:eastAsia="Arial" w:hAnsi="Times New Roman" w:cs="Times New Roman"/>
          <w:sz w:val="24"/>
          <w:szCs w:val="24"/>
          <w:highlight w:val="white"/>
        </w:rPr>
        <w:t xml:space="preserve">prorrogável por 3 (três) períodos sucessivos de 5 (cinco) anos cada. (BRASIL, 1996). </w:t>
      </w:r>
    </w:p>
    <w:p w14:paraId="38B7A56D" w14:textId="58959767" w:rsidR="00B92BFA" w:rsidRPr="00B92BFA" w:rsidRDefault="000765BD" w:rsidP="00B92BFA">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highlight w:val="white"/>
        </w:rPr>
        <w:t>No mais, de acordo com Daniela Faggion Sponholz, o instituto do desenho industrial tem sua relevância por ser usado na produção de acessórios, como relógios, brincos, pulseiras, anéis e colares, não podendo ser usado em vestimentas/roupas por um motivo muito simples, as roupas de certa forma tem sua funcionalidade de proteção.</w:t>
      </w:r>
    </w:p>
    <w:p w14:paraId="124F8A8A" w14:textId="43CA0892" w:rsidR="00B73B4C" w:rsidRPr="004528B1" w:rsidRDefault="00B73B4C" w:rsidP="00B73B4C">
      <w:pPr>
        <w:spacing w:after="0" w:line="360" w:lineRule="auto"/>
        <w:ind w:firstLine="708"/>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Figura 5: Exemplo de desenho industrial </w:t>
      </w:r>
    </w:p>
    <w:p w14:paraId="41DF3473" w14:textId="77777777" w:rsidR="00CE3E8F" w:rsidRPr="004528B1" w:rsidRDefault="000765BD">
      <w:pPr>
        <w:spacing w:after="0" w:line="360" w:lineRule="auto"/>
        <w:ind w:firstLine="708"/>
        <w:jc w:val="center"/>
        <w:rPr>
          <w:rFonts w:ascii="Times New Roman" w:eastAsia="Times New Roman" w:hAnsi="Times New Roman" w:cs="Times New Roman"/>
          <w:sz w:val="32"/>
          <w:szCs w:val="32"/>
        </w:rPr>
      </w:pPr>
      <w:r w:rsidRPr="004528B1">
        <w:rPr>
          <w:rFonts w:ascii="Times New Roman" w:eastAsia="Times New Roman" w:hAnsi="Times New Roman" w:cs="Times New Roman"/>
          <w:noProof/>
          <w:sz w:val="24"/>
          <w:szCs w:val="24"/>
        </w:rPr>
        <w:drawing>
          <wp:inline distT="0" distB="0" distL="0" distR="0" wp14:anchorId="7C615E6B" wp14:editId="62EE77B9">
            <wp:extent cx="1132114" cy="849086"/>
            <wp:effectExtent l="0" t="0" r="0" b="8255"/>
            <wp:docPr id="26" name="image3.png" descr="O desenho de joias e uma norma técnica como orientação - IBGM"/>
            <wp:cNvGraphicFramePr/>
            <a:graphic xmlns:a="http://schemas.openxmlformats.org/drawingml/2006/main">
              <a:graphicData uri="http://schemas.openxmlformats.org/drawingml/2006/picture">
                <pic:pic xmlns:pic="http://schemas.openxmlformats.org/drawingml/2006/picture">
                  <pic:nvPicPr>
                    <pic:cNvPr id="0" name="image3.png" descr="O desenho de joias e uma norma técnica como orientação - IBGM"/>
                    <pic:cNvPicPr preferRelativeResize="0"/>
                  </pic:nvPicPr>
                  <pic:blipFill>
                    <a:blip r:embed="rId20"/>
                    <a:srcRect/>
                    <a:stretch>
                      <a:fillRect/>
                    </a:stretch>
                  </pic:blipFill>
                  <pic:spPr>
                    <a:xfrm>
                      <a:off x="0" y="0"/>
                      <a:ext cx="1173849" cy="880387"/>
                    </a:xfrm>
                    <a:prstGeom prst="rect">
                      <a:avLst/>
                    </a:prstGeom>
                    <a:ln/>
                  </pic:spPr>
                </pic:pic>
              </a:graphicData>
            </a:graphic>
          </wp:inline>
        </w:drawing>
      </w:r>
    </w:p>
    <w:p w14:paraId="2AEBE550" w14:textId="4F4FD897" w:rsidR="00CE3E8F" w:rsidRPr="004528B1" w:rsidRDefault="000765BD" w:rsidP="004E4095">
      <w:pPr>
        <w:spacing w:after="0" w:line="360" w:lineRule="auto"/>
        <w:ind w:firstLine="708"/>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F</w:t>
      </w:r>
      <w:r w:rsidR="00B73B4C" w:rsidRPr="004528B1">
        <w:rPr>
          <w:rFonts w:ascii="Times New Roman" w:eastAsia="Arial" w:hAnsi="Times New Roman" w:cs="Times New Roman"/>
          <w:sz w:val="20"/>
          <w:szCs w:val="20"/>
        </w:rPr>
        <w:t>onte: Sistema Ajorio</w:t>
      </w:r>
    </w:p>
    <w:p w14:paraId="36C8F71E" w14:textId="77777777" w:rsidR="004E4095" w:rsidRPr="004528B1" w:rsidRDefault="000765BD" w:rsidP="004E4095">
      <w:pPr>
        <w:spacing w:after="0" w:line="360" w:lineRule="auto"/>
        <w:ind w:firstLine="708"/>
        <w:jc w:val="both"/>
        <w:rPr>
          <w:rFonts w:ascii="Times New Roman" w:eastAsia="Arial" w:hAnsi="Times New Roman" w:cs="Times New Roman"/>
          <w:sz w:val="24"/>
          <w:szCs w:val="24"/>
        </w:rPr>
      </w:pPr>
      <w:bookmarkStart w:id="2" w:name="_heading=h.3j2qqm3" w:colFirst="0" w:colLast="0"/>
      <w:bookmarkEnd w:id="2"/>
      <w:r w:rsidRPr="004528B1">
        <w:rPr>
          <w:rFonts w:ascii="Times New Roman" w:eastAsia="Arial" w:hAnsi="Times New Roman" w:cs="Times New Roman"/>
          <w:sz w:val="24"/>
          <w:szCs w:val="24"/>
        </w:rPr>
        <w:t xml:space="preserve">Portanto, é perceptível que apesar de nada expresso em lei, o </w:t>
      </w:r>
      <w:r w:rsidRPr="004528B1">
        <w:rPr>
          <w:rFonts w:ascii="Times New Roman" w:eastAsia="Arial" w:hAnsi="Times New Roman" w:cs="Times New Roman"/>
          <w:i/>
          <w:sz w:val="24"/>
          <w:szCs w:val="24"/>
        </w:rPr>
        <w:t xml:space="preserve">trade-dress </w:t>
      </w:r>
      <w:r w:rsidRPr="004528B1">
        <w:rPr>
          <w:rFonts w:ascii="Times New Roman" w:eastAsia="Arial" w:hAnsi="Times New Roman" w:cs="Times New Roman"/>
          <w:sz w:val="24"/>
          <w:szCs w:val="24"/>
        </w:rPr>
        <w:t xml:space="preserve">conjuntamente com a propriedade intelectual e sua respectiva legislação, são essenciais para proteção dos institutos supracitados, porém, apesar de serem primordiais ainda não são o suficiente para uma total segurança jurídica, se faz ainda necessário uma lei específica acerca do tema, já que as decisões sobre ainda são muito baseadas em precedentes dos tribunais.  </w:t>
      </w:r>
      <w:bookmarkStart w:id="3" w:name="_heading=h.2m2tzus9n7pb" w:colFirst="0" w:colLast="0"/>
      <w:bookmarkEnd w:id="3"/>
    </w:p>
    <w:p w14:paraId="2CF3B30B" w14:textId="77777777" w:rsidR="008050FA" w:rsidRPr="004528B1" w:rsidRDefault="008050FA" w:rsidP="004E4095">
      <w:pPr>
        <w:spacing w:after="0" w:line="360" w:lineRule="auto"/>
        <w:jc w:val="both"/>
        <w:rPr>
          <w:rFonts w:ascii="Times New Roman" w:eastAsia="Arial" w:hAnsi="Times New Roman" w:cs="Times New Roman"/>
          <w:b/>
          <w:sz w:val="24"/>
          <w:szCs w:val="24"/>
        </w:rPr>
      </w:pPr>
    </w:p>
    <w:p w14:paraId="63CD5EE4" w14:textId="7CD801D4" w:rsidR="00CE3E8F"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b/>
          <w:sz w:val="24"/>
          <w:szCs w:val="24"/>
        </w:rPr>
        <w:t xml:space="preserve">3 A PROTEÇÃO DO </w:t>
      </w:r>
      <w:r w:rsidRPr="004528B1">
        <w:rPr>
          <w:rFonts w:ascii="Times New Roman" w:eastAsia="Arial" w:hAnsi="Times New Roman" w:cs="Times New Roman"/>
          <w:b/>
          <w:i/>
          <w:sz w:val="24"/>
          <w:szCs w:val="24"/>
        </w:rPr>
        <w:t>TRADE-DRESS</w:t>
      </w:r>
      <w:r w:rsidRPr="004528B1">
        <w:rPr>
          <w:rFonts w:ascii="Times New Roman" w:eastAsia="Arial" w:hAnsi="Times New Roman" w:cs="Times New Roman"/>
          <w:b/>
          <w:sz w:val="24"/>
          <w:szCs w:val="24"/>
        </w:rPr>
        <w:t xml:space="preserve"> DE EXPRESSÕES CULTURAIS SOB A LUZ DO INSTITUTO DA PROPRIEDADE INTELECTUAL</w:t>
      </w:r>
    </w:p>
    <w:p w14:paraId="511E673F" w14:textId="77777777" w:rsidR="00B92BFA" w:rsidRPr="004528B1" w:rsidRDefault="00B92BFA">
      <w:pPr>
        <w:spacing w:after="0" w:line="360" w:lineRule="auto"/>
        <w:jc w:val="both"/>
        <w:rPr>
          <w:rFonts w:ascii="Times New Roman" w:eastAsia="Arial" w:hAnsi="Times New Roman" w:cs="Times New Roman"/>
          <w:sz w:val="24"/>
          <w:szCs w:val="24"/>
        </w:rPr>
      </w:pPr>
    </w:p>
    <w:p w14:paraId="58BE3B13"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3.1. CULTURA E APROPRIAÇÃO CULTURAL </w:t>
      </w:r>
    </w:p>
    <w:p w14:paraId="14ED3779"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Uma sociedade quando formada, traz consigo a reunião de pessoas que tem em si diversas individualidades, seja em pensamentos, gostos ou crenças, e, a junção dessas diferenças na criação da sociedade, origina o que conhecemos por costumes/cultura, porém, não se deve resumir o significado de “cultura” apenas a condutas sociais originadas a partir de um povo.  </w:t>
      </w:r>
    </w:p>
    <w:p w14:paraId="6B75E230"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lastRenderedPageBreak/>
        <w:t xml:space="preserve">Segundo Tylor (1920, apud FREGA, 2018, p. 09) “a cultura é todo aquele complexo que inclui o conhecimento, as crenças, a arte, a moral, a lei, os costumes e todos os outros hábitos e capacidades adquiridos pelo homem como membro da sociedade”. </w:t>
      </w:r>
    </w:p>
    <w:p w14:paraId="75382F2F"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Em toda sociedade, por exemplo, há registros de obras artísticas que caracterizam e remetem àquele povo, como as sandálias de couro, a qual se reporta ao nordeste brasileiro, assim como, as pinturas de povos tradicionais, em que se refere a determinadas tribos. Isso, e tantas outras coisas, constituem parte da história de uma sociedade, trazendo uma série de costumes, rituais e manias.</w:t>
      </w:r>
    </w:p>
    <w:p w14:paraId="077725B3" w14:textId="77777777" w:rsidR="00CE3E8F" w:rsidRPr="004528B1" w:rsidRDefault="000765BD">
      <w:pPr>
        <w:spacing w:after="0" w:line="360" w:lineRule="auto"/>
        <w:ind w:firstLine="708"/>
        <w:jc w:val="both"/>
        <w:rPr>
          <w:rFonts w:ascii="Times New Roman" w:eastAsia="Open Sans" w:hAnsi="Times New Roman" w:cs="Times New Roman"/>
        </w:rPr>
      </w:pPr>
      <w:r w:rsidRPr="004528B1">
        <w:rPr>
          <w:rFonts w:ascii="Times New Roman" w:eastAsia="Arial" w:hAnsi="Times New Roman" w:cs="Times New Roman"/>
          <w:sz w:val="24"/>
          <w:szCs w:val="24"/>
        </w:rPr>
        <w:t xml:space="preserve">Sendo assim, a cultura é, basicamente, atos diversos de uma sociedade que perpassa por gerações, formando então sua identidade perante outros. E, por a cultura ter como principal efeito essa caracterização da sociedade, quando terceiro se utiliza de coisas advindas da cultura de um povo o qual não faz parte, podemos estar ante a apropriação cultural. </w:t>
      </w:r>
    </w:p>
    <w:p w14:paraId="00EDEED1"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Segundo Mendonça (2022, p. 106), apropriação cultural pode ser conceituada como: </w:t>
      </w:r>
    </w:p>
    <w:p w14:paraId="01148E97" w14:textId="08EAD9C7" w:rsidR="00DD5932" w:rsidRPr="004528B1" w:rsidRDefault="000765BD" w:rsidP="00444055">
      <w:pPr>
        <w:spacing w:after="0"/>
        <w:ind w:left="2268"/>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O fenômeno da apropriação cultural, portanto, pode ser definido como a utilização de simbolismos, vestimentas, adereços e grafismos advindos da experiência cultural coletiva de um povo por terceiros exploradores, os quais se apropriam indevidamente dos referenciais culturais sem autorização e sem a devida contraprestação às comunidades tradicionais. </w:t>
      </w:r>
    </w:p>
    <w:p w14:paraId="15FC2653" w14:textId="77777777" w:rsidR="00444055" w:rsidRPr="004528B1" w:rsidRDefault="00444055" w:rsidP="00444055">
      <w:pPr>
        <w:spacing w:after="0"/>
        <w:ind w:left="2268"/>
        <w:jc w:val="both"/>
        <w:rPr>
          <w:rFonts w:ascii="Times New Roman" w:eastAsia="Arial" w:hAnsi="Times New Roman" w:cs="Times New Roman"/>
          <w:sz w:val="20"/>
          <w:szCs w:val="20"/>
        </w:rPr>
      </w:pPr>
    </w:p>
    <w:p w14:paraId="50EE8D10"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 xml:space="preserve">Desta forma, considerando que a moda também constitui a identidade de um povo, a mesma está intrinsecamente relacionada à cultura, já que são vários os exemplos de vestimentas, bordados e pinturas de povos tradicionais, e, por tamanha relevância, o cenário atual da indústria da moda mostra casos, que serão esmiuçados posteriormente, em que marcas se utilizam da cultura alheia com o objetivo de angariar recursos financeiros, havendo então um liame entre a apropriação cultural e a inspiração. </w:t>
      </w:r>
    </w:p>
    <w:p w14:paraId="6AA67B7F" w14:textId="77777777" w:rsidR="00CE3E8F" w:rsidRPr="004528B1" w:rsidRDefault="00CE3E8F">
      <w:pPr>
        <w:spacing w:after="0" w:line="360" w:lineRule="auto"/>
        <w:jc w:val="both"/>
        <w:rPr>
          <w:rFonts w:ascii="Times New Roman" w:eastAsia="Arial" w:hAnsi="Times New Roman" w:cs="Times New Roman"/>
          <w:sz w:val="24"/>
          <w:szCs w:val="24"/>
        </w:rPr>
      </w:pPr>
    </w:p>
    <w:p w14:paraId="0FDCAB6E"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3.2. EXPRESSÕES CULTURAIS NA INDÚSTRIA DA MODA </w:t>
      </w:r>
    </w:p>
    <w:p w14:paraId="1FA94AD8"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Como dito anteriormente, a moda, assim como diversas outras coisas, também faz parte da identidade de um povo, estando abarcada dentro da cultura. Não é difícil de observar povos que se destacam na história mundial através de suas vestimentas e estampas, a exemplo disso são os povos africanos, indígenas e japoneses, e o Brasil, com os bordados de vestidos e sandálias de couro produzidas na região nordeste. </w:t>
      </w:r>
    </w:p>
    <w:p w14:paraId="0879F8CC" w14:textId="368B9D31" w:rsidR="00CE3E8F" w:rsidRPr="004528B1" w:rsidRDefault="000765BD" w:rsidP="008050FA">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Mediante tamanha visibilidade, grandes marcas com a ânsia de inovar em suas coleções, objetivando sobressair na concorrência em comparação a outras, acaba por utilizar de meios que por muitas vezes explora a cultura alheia, acarretando no sucateamento da história de determinado povo, em que não traz nas roupas, calçados ou objetos, o verdadeiro significado </w:t>
      </w:r>
      <w:r w:rsidRPr="004528B1">
        <w:rPr>
          <w:rFonts w:ascii="Times New Roman" w:eastAsia="Arial" w:hAnsi="Times New Roman" w:cs="Times New Roman"/>
          <w:sz w:val="24"/>
          <w:szCs w:val="24"/>
        </w:rPr>
        <w:lastRenderedPageBreak/>
        <w:t xml:space="preserve">de determinado sinal, símbolo ou estampa, além do que, na maioria das vezes, não há nenhum tipo de crédito ou recompensa a sociedade criadora do símbolo. </w:t>
      </w:r>
    </w:p>
    <w:p w14:paraId="4A4A5CC3" w14:textId="667A59D7" w:rsidR="00CE3E8F" w:rsidRPr="004528B1" w:rsidRDefault="008050FA">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Um</w:t>
      </w:r>
      <w:r w:rsidR="000765BD" w:rsidRPr="004528B1">
        <w:rPr>
          <w:rFonts w:ascii="Times New Roman" w:eastAsia="Arial" w:hAnsi="Times New Roman" w:cs="Times New Roman"/>
          <w:sz w:val="24"/>
          <w:szCs w:val="24"/>
        </w:rPr>
        <w:t xml:space="preserve"> emblemático caso sobre o tema, aconteceu com a marca de grife italiana Prada, no qual em sua coleção </w:t>
      </w:r>
      <w:r w:rsidR="000765BD" w:rsidRPr="004528B1">
        <w:rPr>
          <w:rFonts w:ascii="Times New Roman" w:eastAsia="Arial" w:hAnsi="Times New Roman" w:cs="Times New Roman"/>
          <w:i/>
          <w:sz w:val="24"/>
          <w:szCs w:val="24"/>
        </w:rPr>
        <w:t>Pre Fall</w:t>
      </w:r>
      <w:r w:rsidR="000765BD" w:rsidRPr="004528B1">
        <w:rPr>
          <w:rFonts w:ascii="Times New Roman" w:eastAsia="Arial" w:hAnsi="Times New Roman" w:cs="Times New Roman"/>
          <w:sz w:val="24"/>
          <w:szCs w:val="24"/>
        </w:rPr>
        <w:t xml:space="preserve"> 2020, apresentou uma sandália de couro trançado, bastante comum na região nordeste do Brasil. (CASALI, 2021, </w:t>
      </w:r>
      <w:r w:rsidR="000765BD" w:rsidRPr="004528B1">
        <w:rPr>
          <w:rFonts w:ascii="Times New Roman" w:eastAsia="Arial" w:hAnsi="Times New Roman" w:cs="Times New Roman"/>
          <w:i/>
          <w:sz w:val="24"/>
          <w:szCs w:val="24"/>
        </w:rPr>
        <w:t>estylo post</w:t>
      </w:r>
      <w:r w:rsidR="000765BD" w:rsidRPr="004528B1">
        <w:rPr>
          <w:rFonts w:ascii="Times New Roman" w:eastAsia="Arial" w:hAnsi="Times New Roman" w:cs="Times New Roman"/>
          <w:sz w:val="24"/>
          <w:szCs w:val="24"/>
        </w:rPr>
        <w:t>)</w:t>
      </w:r>
    </w:p>
    <w:p w14:paraId="47411A5C" w14:textId="5148315F" w:rsidR="007E0D49" w:rsidRPr="004528B1" w:rsidRDefault="007E0D49" w:rsidP="006202C8">
      <w:pPr>
        <w:spacing w:after="0" w:line="360" w:lineRule="auto"/>
        <w:jc w:val="center"/>
        <w:rPr>
          <w:rFonts w:ascii="Times New Roman" w:eastAsia="Arial" w:hAnsi="Times New Roman" w:cs="Times New Roman"/>
        </w:rPr>
      </w:pPr>
      <w:r w:rsidRPr="004528B1">
        <w:rPr>
          <w:rFonts w:ascii="Times New Roman" w:eastAsia="Arial" w:hAnsi="Times New Roman" w:cs="Times New Roman"/>
          <w:sz w:val="18"/>
          <w:szCs w:val="18"/>
        </w:rPr>
        <w:t>Figura 7: Sandália de couro produzida pela Prada e sandália de couro confeccionada por artesãos nordestinos.</w:t>
      </w:r>
    </w:p>
    <w:p w14:paraId="21D57697" w14:textId="77777777" w:rsidR="00CE3E8F" w:rsidRPr="004528B1" w:rsidRDefault="000765BD">
      <w:pPr>
        <w:spacing w:after="0" w:line="360" w:lineRule="auto"/>
        <w:ind w:firstLine="709"/>
        <w:jc w:val="center"/>
        <w:rPr>
          <w:rFonts w:ascii="Times New Roman" w:hAnsi="Times New Roman" w:cs="Times New Roman"/>
        </w:rPr>
      </w:pPr>
      <w:r w:rsidRPr="004528B1">
        <w:rPr>
          <w:rFonts w:ascii="Times New Roman" w:hAnsi="Times New Roman" w:cs="Times New Roman"/>
          <w:noProof/>
        </w:rPr>
        <w:drawing>
          <wp:inline distT="0" distB="0" distL="0" distR="0" wp14:anchorId="6AD34990" wp14:editId="72C4C632">
            <wp:extent cx="1611086" cy="979715"/>
            <wp:effectExtent l="0" t="0" r="8255" b="0"/>
            <wp:docPr id="32"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1"/>
                    <a:srcRect/>
                    <a:stretch>
                      <a:fillRect/>
                    </a:stretch>
                  </pic:blipFill>
                  <pic:spPr>
                    <a:xfrm>
                      <a:off x="0" y="0"/>
                      <a:ext cx="1617521" cy="983628"/>
                    </a:xfrm>
                    <a:prstGeom prst="rect">
                      <a:avLst/>
                    </a:prstGeom>
                    <a:ln/>
                  </pic:spPr>
                </pic:pic>
              </a:graphicData>
            </a:graphic>
          </wp:inline>
        </w:drawing>
      </w:r>
      <w:r w:rsidRPr="004528B1">
        <w:rPr>
          <w:rFonts w:ascii="Times New Roman" w:hAnsi="Times New Roman" w:cs="Times New Roman"/>
        </w:rPr>
        <w:t xml:space="preserve">  </w:t>
      </w:r>
      <w:r w:rsidRPr="004528B1">
        <w:rPr>
          <w:rFonts w:ascii="Times New Roman" w:hAnsi="Times New Roman" w:cs="Times New Roman"/>
          <w:noProof/>
        </w:rPr>
        <w:drawing>
          <wp:inline distT="0" distB="0" distL="0" distR="0" wp14:anchorId="6BD955A0" wp14:editId="0E835EDC">
            <wp:extent cx="1284515" cy="1001486"/>
            <wp:effectExtent l="0" t="0" r="0" b="8255"/>
            <wp:docPr id="30" name="image2.jpg" descr="IDENTIDADE, TRADIÇÃO E CULTURA NOS PÉS: AS SANDÁLIAS DE COURO FEITAS P"/>
            <wp:cNvGraphicFramePr/>
            <a:graphic xmlns:a="http://schemas.openxmlformats.org/drawingml/2006/main">
              <a:graphicData uri="http://schemas.openxmlformats.org/drawingml/2006/picture">
                <pic:pic xmlns:pic="http://schemas.openxmlformats.org/drawingml/2006/picture">
                  <pic:nvPicPr>
                    <pic:cNvPr id="0" name="image2.jpg" descr="IDENTIDADE, TRADIÇÃO E CULTURA NOS PÉS: AS SANDÁLIAS DE COURO FEITAS P"/>
                    <pic:cNvPicPr preferRelativeResize="0"/>
                  </pic:nvPicPr>
                  <pic:blipFill>
                    <a:blip r:embed="rId22"/>
                    <a:srcRect/>
                    <a:stretch>
                      <a:fillRect/>
                    </a:stretch>
                  </pic:blipFill>
                  <pic:spPr>
                    <a:xfrm>
                      <a:off x="0" y="0"/>
                      <a:ext cx="1289943" cy="1005718"/>
                    </a:xfrm>
                    <a:prstGeom prst="rect">
                      <a:avLst/>
                    </a:prstGeom>
                    <a:ln/>
                  </pic:spPr>
                </pic:pic>
              </a:graphicData>
            </a:graphic>
          </wp:inline>
        </w:drawing>
      </w:r>
    </w:p>
    <w:p w14:paraId="153338DA" w14:textId="510F936B" w:rsidR="00CE3E8F" w:rsidRPr="004528B1" w:rsidRDefault="000765BD" w:rsidP="007E0D49">
      <w:pPr>
        <w:spacing w:after="0" w:line="360" w:lineRule="auto"/>
        <w:jc w:val="center"/>
        <w:rPr>
          <w:rFonts w:ascii="Times New Roman" w:eastAsia="Arial" w:hAnsi="Times New Roman" w:cs="Times New Roman"/>
        </w:rPr>
      </w:pPr>
      <w:r w:rsidRPr="004528B1">
        <w:rPr>
          <w:rFonts w:ascii="Times New Roman" w:eastAsia="Arial" w:hAnsi="Times New Roman" w:cs="Times New Roman"/>
          <w:sz w:val="18"/>
          <w:szCs w:val="18"/>
        </w:rPr>
        <w:t>F</w:t>
      </w:r>
      <w:r w:rsidR="007E0D49" w:rsidRPr="004528B1">
        <w:rPr>
          <w:rFonts w:ascii="Times New Roman" w:eastAsia="Arial" w:hAnsi="Times New Roman" w:cs="Times New Roman"/>
          <w:sz w:val="18"/>
          <w:szCs w:val="18"/>
        </w:rPr>
        <w:t xml:space="preserve">onte: </w:t>
      </w:r>
      <w:r w:rsidR="007E0D49" w:rsidRPr="004528B1">
        <w:rPr>
          <w:rFonts w:ascii="Times New Roman" w:eastAsia="Arial" w:hAnsi="Times New Roman" w:cs="Times New Roman"/>
          <w:i/>
          <w:iCs/>
          <w:sz w:val="18"/>
          <w:szCs w:val="18"/>
        </w:rPr>
        <w:t xml:space="preserve">estylo post </w:t>
      </w:r>
      <w:r w:rsidR="007E0D49" w:rsidRPr="004528B1">
        <w:rPr>
          <w:rFonts w:ascii="Times New Roman" w:eastAsia="Arial" w:hAnsi="Times New Roman" w:cs="Times New Roman"/>
          <w:sz w:val="18"/>
          <w:szCs w:val="18"/>
        </w:rPr>
        <w:t>e Imaginário Brasileiro</w:t>
      </w:r>
    </w:p>
    <w:p w14:paraId="6918CD4C" w14:textId="11D6D3A5"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rPr>
        <w:t xml:space="preserve">E </w:t>
      </w:r>
      <w:r w:rsidR="008050FA" w:rsidRPr="004528B1">
        <w:rPr>
          <w:rFonts w:ascii="Times New Roman" w:eastAsia="Arial" w:hAnsi="Times New Roman" w:cs="Times New Roman"/>
        </w:rPr>
        <w:t>outro importante caso</w:t>
      </w:r>
      <w:r w:rsidRPr="004528B1">
        <w:rPr>
          <w:rFonts w:ascii="Times New Roman" w:eastAsia="Arial" w:hAnsi="Times New Roman" w:cs="Times New Roman"/>
          <w:sz w:val="24"/>
          <w:szCs w:val="24"/>
        </w:rPr>
        <w:t>, Balthazar (2019 apud MENDONÇA, 2022, p. 36), cita a coleção masculina primavera-verão de 2012 da marca francesa Louis Vuitton, na qual a mesma reproduziu o</w:t>
      </w:r>
      <w:r w:rsidRPr="004528B1">
        <w:rPr>
          <w:rFonts w:ascii="Times New Roman" w:eastAsia="Arial" w:hAnsi="Times New Roman" w:cs="Times New Roman"/>
          <w:i/>
          <w:sz w:val="24"/>
          <w:szCs w:val="24"/>
        </w:rPr>
        <w:t xml:space="preserve"> “shuka </w:t>
      </w:r>
      <w:r w:rsidRPr="004528B1">
        <w:rPr>
          <w:rFonts w:ascii="Times New Roman" w:eastAsia="Arial" w:hAnsi="Times New Roman" w:cs="Times New Roman"/>
          <w:sz w:val="24"/>
          <w:szCs w:val="24"/>
        </w:rPr>
        <w:t>maasai”, famoso</w:t>
      </w:r>
      <w:r w:rsidRPr="004528B1">
        <w:rPr>
          <w:rFonts w:ascii="Times New Roman" w:eastAsia="Arial" w:hAnsi="Times New Roman" w:cs="Times New Roman"/>
          <w:sz w:val="28"/>
          <w:szCs w:val="28"/>
        </w:rPr>
        <w:t xml:space="preserve"> </w:t>
      </w:r>
      <w:r w:rsidRPr="004528B1">
        <w:rPr>
          <w:rFonts w:ascii="Times New Roman" w:eastAsia="Arial" w:hAnsi="Times New Roman" w:cs="Times New Roman"/>
          <w:sz w:val="24"/>
          <w:szCs w:val="24"/>
        </w:rPr>
        <w:t>xadrez vermelho típico dos trajes do povo Maasai, “grupo étnico africano de seminômades encontrado no Quênia e na Tanzânia”.</w:t>
      </w:r>
    </w:p>
    <w:p w14:paraId="1DBE98C2" w14:textId="284B51CD" w:rsidR="007E0D49" w:rsidRPr="004528B1" w:rsidRDefault="007E0D49" w:rsidP="007E0D49">
      <w:pPr>
        <w:spacing w:after="0" w:line="360" w:lineRule="auto"/>
        <w:ind w:firstLine="709"/>
        <w:jc w:val="center"/>
        <w:rPr>
          <w:rFonts w:ascii="Times New Roman" w:eastAsia="Arial" w:hAnsi="Times New Roman" w:cs="Times New Roman"/>
          <w:sz w:val="24"/>
          <w:szCs w:val="24"/>
        </w:rPr>
      </w:pPr>
      <w:r w:rsidRPr="004528B1">
        <w:rPr>
          <w:rFonts w:ascii="Times New Roman" w:eastAsia="Arial" w:hAnsi="Times New Roman" w:cs="Times New Roman"/>
          <w:sz w:val="18"/>
          <w:szCs w:val="18"/>
        </w:rPr>
        <w:t xml:space="preserve">Figura </w:t>
      </w:r>
      <w:r w:rsidR="009A5331" w:rsidRPr="004528B1">
        <w:rPr>
          <w:rFonts w:ascii="Times New Roman" w:eastAsia="Arial" w:hAnsi="Times New Roman" w:cs="Times New Roman"/>
          <w:sz w:val="18"/>
          <w:szCs w:val="18"/>
        </w:rPr>
        <w:t>8</w:t>
      </w:r>
      <w:r w:rsidRPr="004528B1">
        <w:rPr>
          <w:rFonts w:ascii="Times New Roman" w:eastAsia="Arial" w:hAnsi="Times New Roman" w:cs="Times New Roman"/>
          <w:sz w:val="18"/>
          <w:szCs w:val="18"/>
        </w:rPr>
        <w:t xml:space="preserve">: Desfile masculino primavera-verão Louis Vuitton e povos Maasai vestido do </w:t>
      </w:r>
      <w:r w:rsidRPr="004528B1">
        <w:rPr>
          <w:rFonts w:ascii="Times New Roman" w:eastAsia="Arial" w:hAnsi="Times New Roman" w:cs="Times New Roman"/>
          <w:i/>
          <w:sz w:val="18"/>
          <w:szCs w:val="18"/>
        </w:rPr>
        <w:t xml:space="preserve">shuka </w:t>
      </w:r>
      <w:r w:rsidRPr="004528B1">
        <w:rPr>
          <w:rFonts w:ascii="Times New Roman" w:eastAsia="Arial" w:hAnsi="Times New Roman" w:cs="Times New Roman"/>
          <w:sz w:val="18"/>
          <w:szCs w:val="18"/>
        </w:rPr>
        <w:t>maasai</w:t>
      </w:r>
    </w:p>
    <w:p w14:paraId="7788CF19" w14:textId="77777777" w:rsidR="00CE3E8F" w:rsidRPr="004528B1" w:rsidRDefault="000765BD">
      <w:pPr>
        <w:spacing w:after="0" w:line="360" w:lineRule="auto"/>
        <w:ind w:firstLine="708"/>
        <w:jc w:val="center"/>
        <w:rPr>
          <w:rFonts w:ascii="Times New Roman" w:eastAsia="Times New Roman" w:hAnsi="Times New Roman" w:cs="Times New Roman"/>
          <w:sz w:val="24"/>
          <w:szCs w:val="24"/>
        </w:rPr>
      </w:pPr>
      <w:r w:rsidRPr="004528B1">
        <w:rPr>
          <w:rFonts w:ascii="Times New Roman" w:hAnsi="Times New Roman" w:cs="Times New Roman"/>
          <w:noProof/>
        </w:rPr>
        <w:drawing>
          <wp:inline distT="0" distB="0" distL="0" distR="0" wp14:anchorId="014B145E" wp14:editId="7C6B9278">
            <wp:extent cx="1110343" cy="936171"/>
            <wp:effectExtent l="0" t="0" r="0" b="0"/>
            <wp:docPr id="3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3"/>
                    <a:srcRect/>
                    <a:stretch>
                      <a:fillRect/>
                    </a:stretch>
                  </pic:blipFill>
                  <pic:spPr>
                    <a:xfrm>
                      <a:off x="0" y="0"/>
                      <a:ext cx="1118712" cy="943227"/>
                    </a:xfrm>
                    <a:prstGeom prst="rect">
                      <a:avLst/>
                    </a:prstGeom>
                    <a:ln/>
                  </pic:spPr>
                </pic:pic>
              </a:graphicData>
            </a:graphic>
          </wp:inline>
        </w:drawing>
      </w:r>
      <w:r w:rsidRPr="004528B1">
        <w:rPr>
          <w:rFonts w:ascii="Times New Roman" w:hAnsi="Times New Roman" w:cs="Times New Roman"/>
          <w:noProof/>
        </w:rPr>
        <w:drawing>
          <wp:inline distT="0" distB="0" distL="0" distR="0" wp14:anchorId="4ABD2CB0" wp14:editId="2CC52D36">
            <wp:extent cx="1219200" cy="979714"/>
            <wp:effectExtent l="0" t="0" r="0" b="0"/>
            <wp:docPr id="3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24"/>
                    <a:srcRect l="-6144" t="1002" r="-6143" b="1002"/>
                    <a:stretch>
                      <a:fillRect/>
                    </a:stretch>
                  </pic:blipFill>
                  <pic:spPr>
                    <a:xfrm>
                      <a:off x="0" y="0"/>
                      <a:ext cx="1232706" cy="990567"/>
                    </a:xfrm>
                    <a:prstGeom prst="rect">
                      <a:avLst/>
                    </a:prstGeom>
                    <a:ln/>
                  </pic:spPr>
                </pic:pic>
              </a:graphicData>
            </a:graphic>
          </wp:inline>
        </w:drawing>
      </w:r>
    </w:p>
    <w:p w14:paraId="567DE0E6" w14:textId="05B301D2" w:rsidR="00CE3E8F" w:rsidRPr="004528B1" w:rsidRDefault="000765BD">
      <w:pPr>
        <w:spacing w:after="0" w:line="360" w:lineRule="auto"/>
        <w:ind w:firstLine="709"/>
        <w:jc w:val="center"/>
        <w:rPr>
          <w:rFonts w:ascii="Times New Roman" w:eastAsia="Arial" w:hAnsi="Times New Roman" w:cs="Times New Roman"/>
          <w:sz w:val="24"/>
          <w:szCs w:val="24"/>
        </w:rPr>
      </w:pPr>
      <w:r w:rsidRPr="004528B1">
        <w:rPr>
          <w:rFonts w:ascii="Times New Roman" w:eastAsia="Arial" w:hAnsi="Times New Roman" w:cs="Times New Roman"/>
          <w:sz w:val="18"/>
          <w:szCs w:val="18"/>
        </w:rPr>
        <w:t>F</w:t>
      </w:r>
      <w:r w:rsidR="007E0D49" w:rsidRPr="004528B1">
        <w:rPr>
          <w:rFonts w:ascii="Times New Roman" w:eastAsia="Arial" w:hAnsi="Times New Roman" w:cs="Times New Roman"/>
          <w:sz w:val="18"/>
          <w:szCs w:val="18"/>
        </w:rPr>
        <w:t>onte: Lilian Pacce e FACEBOOK</w:t>
      </w:r>
    </w:p>
    <w:p w14:paraId="3629CA45" w14:textId="77777777" w:rsidR="00CE3E8F" w:rsidRPr="004528B1" w:rsidRDefault="000765BD">
      <w:pPr>
        <w:spacing w:after="0" w:line="360" w:lineRule="auto"/>
        <w:ind w:firstLine="708"/>
        <w:jc w:val="both"/>
        <w:rPr>
          <w:rFonts w:ascii="Times New Roman" w:eastAsia="Times New Roman" w:hAnsi="Times New Roman" w:cs="Times New Roman"/>
          <w:sz w:val="24"/>
          <w:szCs w:val="24"/>
        </w:rPr>
      </w:pPr>
      <w:r w:rsidRPr="004528B1">
        <w:rPr>
          <w:rFonts w:ascii="Times New Roman" w:eastAsia="Arial" w:hAnsi="Times New Roman" w:cs="Times New Roman"/>
          <w:sz w:val="24"/>
          <w:szCs w:val="24"/>
        </w:rPr>
        <w:t>Esses povos, a título de informação, criaram a associação “Maasai Intellectual Property Initiative (MIPI)” em defesa de seus direitos intelectuais”, haja vista que a Louis Vuitton não foi a primeira marca a se apropriar dos seus trajes, estando na contagem mais de 1000 (mil) empresas (Balthazar, 2019 apud MENDONÇA, 2022, p. 36).</w:t>
      </w:r>
    </w:p>
    <w:p w14:paraId="7C41966C"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Diante dos exemplos apresentados, é possível perceber que além do ato de se apropriar de algo da cultura alheia, com o objetivo de obter ganhos financeiros, há de se frisar, ainda, o fato dessas e de tantas outras marcas violar totalmente 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ou conjunto-imagem, desses produtos, em que, por mais que não haja por muitas vezes a venda em massa no mercado, ou até mesmo a confusão do consumidor, imaginando está comprando uma peça de determinada marca, enquanto obtém de outra, existe a cópia veementemente do objeto. </w:t>
      </w:r>
    </w:p>
    <w:p w14:paraId="3D0AB2F6" w14:textId="166BC59D" w:rsidR="007E0D49" w:rsidRPr="004528B1" w:rsidRDefault="000765BD" w:rsidP="00B92BFA">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Portanto, ao considerar o tema em questão, deve-se observar que no mundo da moda é bastante válido se fazer de inspirações, por vezes até necessário (CASALI, 2021, </w:t>
      </w:r>
      <w:r w:rsidRPr="004528B1">
        <w:rPr>
          <w:rFonts w:ascii="Times New Roman" w:eastAsia="Arial" w:hAnsi="Times New Roman" w:cs="Times New Roman"/>
          <w:i/>
          <w:sz w:val="24"/>
          <w:szCs w:val="24"/>
        </w:rPr>
        <w:t>estylo post</w:t>
      </w:r>
      <w:r w:rsidRPr="004528B1">
        <w:rPr>
          <w:rFonts w:ascii="Times New Roman" w:eastAsia="Arial" w:hAnsi="Times New Roman" w:cs="Times New Roman"/>
          <w:sz w:val="24"/>
          <w:szCs w:val="24"/>
        </w:rPr>
        <w:t xml:space="preserve">), </w:t>
      </w:r>
      <w:r w:rsidRPr="004528B1">
        <w:rPr>
          <w:rFonts w:ascii="Times New Roman" w:eastAsia="Arial" w:hAnsi="Times New Roman" w:cs="Times New Roman"/>
          <w:sz w:val="24"/>
          <w:szCs w:val="24"/>
        </w:rPr>
        <w:lastRenderedPageBreak/>
        <w:t xml:space="preserve">porém, há também de se ter limitações em relação a isso, haja vista que existe uma linha muito tênue entre a inspiração e a apropriação cultural, sendo aquela moral e legalmente aceita. </w:t>
      </w:r>
    </w:p>
    <w:p w14:paraId="7320F51B" w14:textId="77777777" w:rsidR="006202C8" w:rsidRDefault="006202C8">
      <w:pPr>
        <w:spacing w:after="0" w:line="360" w:lineRule="auto"/>
        <w:jc w:val="both"/>
        <w:rPr>
          <w:rFonts w:ascii="Times New Roman" w:eastAsia="Arial" w:hAnsi="Times New Roman" w:cs="Times New Roman"/>
          <w:sz w:val="24"/>
          <w:szCs w:val="24"/>
        </w:rPr>
      </w:pPr>
    </w:p>
    <w:p w14:paraId="0E77F39C" w14:textId="2C131532"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3.3. A PROPRIEDADE INTELECTUAL COMO MECANISMO DE PROTEÇÃO À EXPRESSÕES CULTURAIS DOS POVOS TRADICIONAIS </w:t>
      </w:r>
    </w:p>
    <w:p w14:paraId="2AC96A36" w14:textId="77777777"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É nítido que, de alguma forma, essas expressões culturais que fazem parte da história de diversos povos tradicionais precisam ter uma segurança jurídica, para que não haja tamanha exploração e nenhum tipo de crédito ou recompensa. </w:t>
      </w:r>
    </w:p>
    <w:p w14:paraId="401A3851" w14:textId="77777777" w:rsidR="00B172D8" w:rsidRDefault="000765BD" w:rsidP="00B172D8">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No ordenamento jurídico brasileiro, o patrimônio cultural do país é divido em material e imaterial, de acordo com o art. 216 da Constituição Federal</w:t>
      </w:r>
      <w:r w:rsidR="00B172D8">
        <w:rPr>
          <w:rFonts w:ascii="Times New Roman" w:eastAsia="Arial" w:hAnsi="Times New Roman" w:cs="Times New Roman"/>
          <w:sz w:val="24"/>
          <w:szCs w:val="24"/>
        </w:rPr>
        <w:t>, que, a</w:t>
      </w:r>
      <w:r w:rsidRPr="004528B1">
        <w:rPr>
          <w:rFonts w:ascii="Times New Roman" w:eastAsia="Arial" w:hAnsi="Times New Roman" w:cs="Times New Roman"/>
          <w:sz w:val="24"/>
          <w:szCs w:val="24"/>
        </w:rPr>
        <w:t xml:space="preserve"> título de trabalho acadêmico, vamos nos concentrar no patrimônio cultural imaterial. </w:t>
      </w:r>
    </w:p>
    <w:p w14:paraId="544B0C10" w14:textId="53DF7F0F" w:rsidR="00CE3E8F" w:rsidRPr="00B172D8" w:rsidRDefault="000765BD" w:rsidP="00B172D8">
      <w:pPr>
        <w:spacing w:after="0" w:line="360" w:lineRule="auto"/>
        <w:ind w:firstLine="709"/>
        <w:jc w:val="both"/>
        <w:rPr>
          <w:rFonts w:ascii="Times New Roman" w:eastAsia="Arial" w:hAnsi="Times New Roman" w:cs="Times New Roman"/>
          <w:sz w:val="20"/>
          <w:szCs w:val="20"/>
          <w:highlight w:val="white"/>
        </w:rPr>
      </w:pPr>
      <w:r w:rsidRPr="004528B1">
        <w:rPr>
          <w:rFonts w:ascii="Times New Roman" w:eastAsia="Arial" w:hAnsi="Times New Roman" w:cs="Times New Roman"/>
          <w:sz w:val="24"/>
          <w:szCs w:val="24"/>
        </w:rPr>
        <w:t>De acordo com a Organização das Nações Unidas para a Educação, a Ciência e a Cultura (UNESCO) (BRASIL. Ministério da Cultura, 2023), o patrimônio imaterial é conceituado como:</w:t>
      </w:r>
    </w:p>
    <w:p w14:paraId="5E1AA4B7" w14:textId="77777777" w:rsidR="00CE3E8F" w:rsidRPr="004528B1" w:rsidRDefault="000765BD">
      <w:pPr>
        <w:spacing w:after="0" w:line="240" w:lineRule="auto"/>
        <w:ind w:left="2268"/>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As práticas, representações, expressões, conhecimentos e técnicas – com os instrumentos, objetos, artefatos e lugares culturais que lhes são associados - que as comunidades, os grupos e, em alguns casos os indivíduos, reconhecem como parte integrante de seu patrimônio cultural.</w:t>
      </w:r>
    </w:p>
    <w:p w14:paraId="3F2DF7B1" w14:textId="77777777" w:rsidR="00CE3E8F" w:rsidRPr="004528B1" w:rsidRDefault="00CE3E8F">
      <w:pPr>
        <w:spacing w:after="0" w:line="240" w:lineRule="auto"/>
        <w:ind w:left="2268"/>
        <w:jc w:val="both"/>
        <w:rPr>
          <w:rFonts w:ascii="Times New Roman" w:eastAsia="Arial" w:hAnsi="Times New Roman" w:cs="Times New Roman"/>
          <w:sz w:val="20"/>
          <w:szCs w:val="20"/>
        </w:rPr>
      </w:pPr>
    </w:p>
    <w:p w14:paraId="61841AC3"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Ou seja, o patrimônio cultural imaterial seria aquele tipo de bem que não tem, necessariamente, uma forma física, e se concretiza a partir de uma expressão do intelecto humano, podendo se tornar a partir do conhecimento, algo concreto, como por exemplo o artesanato ou as próprias vestimentas. </w:t>
      </w:r>
    </w:p>
    <w:p w14:paraId="6804CD6D" w14:textId="219298C6" w:rsidR="00DD5932" w:rsidRPr="004528B1" w:rsidRDefault="000765BD" w:rsidP="00444055">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De acordo com Mendonça (2022), não foi desde sempre que o patrimônio imaterial foi assegurado no ordenamento jurídico ao redor do mundo, antigamente, muitas das constituições dos países citavam a proteção apenas a do patrimônio cultural material. No Brasil, apenas a Constituição Federal de 1988, nos artigos supramencionados, que trouxe efetivamente a proteção ao patrimônio cultural imaterial, nas anteriores existiam apenas questões relacionadas ao patrimônio cultural material. </w:t>
      </w:r>
    </w:p>
    <w:p w14:paraId="497C9E1A" w14:textId="1A87D50B" w:rsidR="00DD5932" w:rsidRPr="004528B1" w:rsidRDefault="000765BD" w:rsidP="00DD5932">
      <w:pPr>
        <w:spacing w:after="0" w:line="240" w:lineRule="auto"/>
        <w:ind w:left="2268"/>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A Constituição Federal de 1988 adota uma abordagem mais ampla e introduz expressamente a proteção aos direitos sobre manifestações culturais, técnicas, criações artísticas, científicas e intelectuais, bem como sobre as mais diversas formas de expressão culturais humanas. Emerge, diante disso, o direito fundamental ao patrimônio cultural imaterial, imprescindível ao amparo da identidade coletiva dos múltiplos grupos étnicos culturais existentes no país. (Mendonça, 2022, p. 59).</w:t>
      </w:r>
    </w:p>
    <w:p w14:paraId="35AF20BD" w14:textId="77777777" w:rsidR="00DD5932" w:rsidRPr="004528B1" w:rsidRDefault="00DD5932" w:rsidP="00DD5932">
      <w:pPr>
        <w:spacing w:after="0" w:line="240" w:lineRule="auto"/>
        <w:ind w:left="2268"/>
        <w:jc w:val="both"/>
        <w:rPr>
          <w:rFonts w:ascii="Times New Roman" w:eastAsia="Arial" w:hAnsi="Times New Roman" w:cs="Times New Roman"/>
          <w:sz w:val="20"/>
          <w:szCs w:val="20"/>
        </w:rPr>
      </w:pPr>
    </w:p>
    <w:p w14:paraId="761E9729" w14:textId="6E53896A" w:rsidR="00CE3E8F" w:rsidRPr="004528B1" w:rsidRDefault="00B172D8">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Diante o exposto, é claro que, i</w:t>
      </w:r>
      <w:r w:rsidR="000765BD" w:rsidRPr="004528B1">
        <w:rPr>
          <w:rFonts w:ascii="Times New Roman" w:eastAsia="Arial" w:hAnsi="Times New Roman" w:cs="Times New Roman"/>
          <w:sz w:val="24"/>
          <w:szCs w:val="24"/>
        </w:rPr>
        <w:t xml:space="preserve">ndependentemente de existir ou não normas que regulamentam a proteção do patrimônio imaterial, assegurando a cultura e a história das </w:t>
      </w:r>
      <w:r w:rsidR="000765BD" w:rsidRPr="004528B1">
        <w:rPr>
          <w:rFonts w:ascii="Times New Roman" w:eastAsia="Arial" w:hAnsi="Times New Roman" w:cs="Times New Roman"/>
          <w:sz w:val="24"/>
          <w:szCs w:val="24"/>
        </w:rPr>
        <w:lastRenderedPageBreak/>
        <w:t>sociedades, é fato</w:t>
      </w:r>
      <w:r>
        <w:rPr>
          <w:rFonts w:ascii="Times New Roman" w:eastAsia="Arial" w:hAnsi="Times New Roman" w:cs="Times New Roman"/>
          <w:sz w:val="24"/>
          <w:szCs w:val="24"/>
        </w:rPr>
        <w:t xml:space="preserve"> há casos de </w:t>
      </w:r>
      <w:r w:rsidR="000765BD" w:rsidRPr="004528B1">
        <w:rPr>
          <w:rFonts w:ascii="Times New Roman" w:eastAsia="Arial" w:hAnsi="Times New Roman" w:cs="Times New Roman"/>
          <w:sz w:val="24"/>
          <w:szCs w:val="24"/>
        </w:rPr>
        <w:t>clara exploração de expressões culturais</w:t>
      </w:r>
      <w:r>
        <w:rPr>
          <w:rFonts w:ascii="Times New Roman" w:eastAsia="Arial" w:hAnsi="Times New Roman" w:cs="Times New Roman"/>
          <w:sz w:val="24"/>
          <w:szCs w:val="24"/>
        </w:rPr>
        <w:t xml:space="preserve">, </w:t>
      </w:r>
      <w:r w:rsidR="000765BD" w:rsidRPr="004528B1">
        <w:rPr>
          <w:rFonts w:ascii="Times New Roman" w:eastAsia="Arial" w:hAnsi="Times New Roman" w:cs="Times New Roman"/>
          <w:sz w:val="24"/>
          <w:szCs w:val="24"/>
        </w:rPr>
        <w:t xml:space="preserve">principalmente no cenário da moda. </w:t>
      </w:r>
    </w:p>
    <w:p w14:paraId="0E99E550"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Com isso, como “solução a curto e médio prazo”, tanto aqui no Brasil, como em outros países, a exemplo de Portugal, o judiciário pode vir a se utilizar da propriedade intelectual para dirimir conflitos que envolvam possíveis apropriações culturais, como será observado mais adiante em casos práticos. Porém, como será observado a seguir, os institutos da propriedade intelectual – propriedade industrial e direito autoral –, por muitas vezes, ou até mesmo em sua grande maioria, são ineficazes para assegurar essa proteção ao patrimônio cultural imaterial. </w:t>
      </w:r>
    </w:p>
    <w:p w14:paraId="40FEEF07" w14:textId="77777777" w:rsidR="00CE3E8F" w:rsidRPr="004528B1" w:rsidRDefault="000765BD">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Considerando a propriedade industrial, como dito anteriormente, a mesma é regulamentada no Brasil pela lei nº. 9.279/96, no qual traz os institutos da patente, marca, identidade geográfica, desenho industrial e modelo de utilidade. Segundo os artigos da lei supramencionada, para que seja possível o registro de qualquer instituto da propriedade industrial, se faz necessário principalmente os requisitos da distintividade e novidade, além do criador da invenção. </w:t>
      </w:r>
    </w:p>
    <w:p w14:paraId="0F24A588"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Em relação ao registro de marca, se faz necessário o requisito do sinal distintivo e legalmente permitido, conforme art. 122 da LPI: “São suscetíveis de registro como marca os sinais distintivos visualmente perceptíveis, não compreendidos nas proibições legais”.</w:t>
      </w:r>
    </w:p>
    <w:p w14:paraId="0BEEF88C"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Ou seja, se torna incompatível o registro de marcas de expressões culturais, haja vista que não há a presença da distintividade, já que trata sobre algo que ultrapassa gerações, sendo de conhecimento popular e sem alterações expressivas. Além disso, a LPI proíbe o registro de sinais genéricos em seu art. 124, VI, lei nº 9.279/96. </w:t>
      </w:r>
    </w:p>
    <w:p w14:paraId="5E4ED92A" w14:textId="6D65C2DD" w:rsidR="00444055" w:rsidRPr="00B172D8" w:rsidRDefault="000765BD" w:rsidP="00B172D8">
      <w:pPr>
        <w:spacing w:after="0" w:line="360" w:lineRule="auto"/>
        <w:ind w:firstLine="708"/>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Assim como a marca, torna-se dificultoso, ou até mesmo inviável, o registro de expressões culturais através das patentes e desenhos industriais, haja vista que se faz necessário os requisitos da novidade, além da presença do inventor do produto, conforme os artigos 6º, 8º, 94 e 95 da LPI</w:t>
      </w:r>
      <w:r w:rsidR="00B172D8">
        <w:rPr>
          <w:rFonts w:ascii="Times New Roman" w:eastAsia="Arial" w:hAnsi="Times New Roman" w:cs="Times New Roman"/>
          <w:sz w:val="24"/>
          <w:szCs w:val="24"/>
        </w:rPr>
        <w:t>.</w:t>
      </w:r>
    </w:p>
    <w:p w14:paraId="77BC9485" w14:textId="3B14A71F" w:rsidR="00CE3E8F" w:rsidRPr="004528B1" w:rsidRDefault="000765BD" w:rsidP="00B172D8">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Diante disso, </w:t>
      </w:r>
      <w:r w:rsidR="00945C07" w:rsidRPr="004528B1">
        <w:rPr>
          <w:rFonts w:ascii="Times New Roman" w:eastAsia="Arial" w:hAnsi="Times New Roman" w:cs="Times New Roman"/>
          <w:sz w:val="24"/>
          <w:szCs w:val="24"/>
        </w:rPr>
        <w:t>pôr</w:t>
      </w:r>
      <w:r w:rsidRPr="004528B1">
        <w:rPr>
          <w:rFonts w:ascii="Times New Roman" w:eastAsia="Arial" w:hAnsi="Times New Roman" w:cs="Times New Roman"/>
          <w:sz w:val="24"/>
          <w:szCs w:val="24"/>
        </w:rPr>
        <w:t xml:space="preserve"> as expressões culturais serem algo construído durante o tempo, não pode se falar sobre novidade, como também, o inventor pode ser identificado, justamente por se coisas datadas de um longo lapso temporal.</w:t>
      </w:r>
    </w:p>
    <w:p w14:paraId="189AAFC0"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Quanto ao direito autoral, previsto na lei 9.610/98, assegura a proteção de obras intelectuais, definidas no art. 7º da mesma lei como “criações de espírito”, e, de acordo com Mendonça (2019, p. 83), “por representarem um conteúdo criativo, artístico e intelectual, as expressões culturais são consideradas "criações de espírito”. </w:t>
      </w:r>
    </w:p>
    <w:p w14:paraId="74B3FF51" w14:textId="3856B58C" w:rsidR="00444055" w:rsidRPr="004528B1" w:rsidRDefault="000765BD" w:rsidP="00444055">
      <w:pPr>
        <w:spacing w:after="0" w:line="360" w:lineRule="auto"/>
        <w:ind w:firstLine="709"/>
        <w:jc w:val="both"/>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rPr>
        <w:lastRenderedPageBreak/>
        <w:t>Diante disso, há de se pensar na possibilidade do direito autoral ser uma maneira de proteger a expressões culturais, porém, existem outros requisitos que tornam essa possibilidade inviável. Inicialmente, pode-se citar a autoria, prevista no art. 11, da lei nº. 9.610/98, no qual cita que “</w:t>
      </w:r>
      <w:r w:rsidRPr="004528B1">
        <w:rPr>
          <w:rFonts w:ascii="Times New Roman" w:eastAsia="Arial" w:hAnsi="Times New Roman" w:cs="Times New Roman"/>
          <w:sz w:val="24"/>
          <w:szCs w:val="24"/>
          <w:highlight w:val="white"/>
        </w:rPr>
        <w:t xml:space="preserve">autor é a pessoa física criadora de obra literária, artística ou científica”, ou seja, assim como na propriedade industrial, o requisito da autoria não é preenchido no caso de expressões culturais, pois por ser algo construído durante anos, não é possível identificar o autor ou autores da obra. </w:t>
      </w:r>
    </w:p>
    <w:p w14:paraId="0A71ABC1" w14:textId="717F7DB8" w:rsidR="00444055" w:rsidRPr="004528B1" w:rsidRDefault="000765BD" w:rsidP="00444055">
      <w:pPr>
        <w:spacing w:after="0"/>
        <w:ind w:left="2268"/>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As expressões culturais, geralmente, são seculares e, por isso, se desconhece o autor originário. Ou, mais comumente, a tradição é uma multiplicidade de vozes em que é impossível identificar as contribuições individuais. Em vista disso, a definição da autoria das expressões culturais tradicionais não se enquadra ao conceito legal de autoria, pois essas criações não apresentam autores identificáveis. (MENDONÇA, 2019, p. 84).</w:t>
      </w:r>
    </w:p>
    <w:p w14:paraId="7C0EE08D" w14:textId="77777777" w:rsidR="00444055" w:rsidRPr="004528B1" w:rsidRDefault="00444055" w:rsidP="00444055">
      <w:pPr>
        <w:spacing w:after="0"/>
        <w:ind w:left="2268"/>
        <w:jc w:val="both"/>
        <w:rPr>
          <w:rFonts w:ascii="Times New Roman" w:eastAsia="Arial" w:hAnsi="Times New Roman" w:cs="Times New Roman"/>
          <w:sz w:val="20"/>
          <w:szCs w:val="20"/>
        </w:rPr>
      </w:pPr>
    </w:p>
    <w:p w14:paraId="6ECEDC7A" w14:textId="01A3F81A" w:rsidR="00CE3E8F" w:rsidRPr="004528B1" w:rsidRDefault="000765BD">
      <w:pPr>
        <w:spacing w:after="0"/>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Além do requisito da autoria, há também o da originalidade:</w:t>
      </w:r>
    </w:p>
    <w:p w14:paraId="0A1828B1" w14:textId="77777777" w:rsidR="00444055" w:rsidRPr="004528B1" w:rsidRDefault="00444055" w:rsidP="00444055">
      <w:pPr>
        <w:spacing w:after="0"/>
        <w:ind w:left="2268"/>
        <w:jc w:val="both"/>
        <w:rPr>
          <w:rFonts w:ascii="Times New Roman" w:eastAsia="Arial" w:hAnsi="Times New Roman" w:cs="Times New Roman"/>
          <w:sz w:val="20"/>
          <w:szCs w:val="20"/>
        </w:rPr>
      </w:pPr>
    </w:p>
    <w:p w14:paraId="5BD03337" w14:textId="61C97EF3" w:rsidR="00444055" w:rsidRPr="004528B1" w:rsidRDefault="000765BD" w:rsidP="00444055">
      <w:pPr>
        <w:spacing w:after="0"/>
        <w:ind w:left="2268"/>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Cumprindo-se destacar que o que caracteriza uma obra intelectual protegida sob o manto do direito autoral é sua originalidade e criatividade, além dos pré-requisitos exigidos no art. 8º da LDA (PANZOLINI et.al DERMATINI, 2020, p.17) </w:t>
      </w:r>
    </w:p>
    <w:p w14:paraId="66D5A978" w14:textId="77777777" w:rsidR="00444055" w:rsidRPr="004528B1" w:rsidRDefault="00444055" w:rsidP="00444055">
      <w:pPr>
        <w:spacing w:after="0"/>
        <w:ind w:left="2268"/>
        <w:jc w:val="both"/>
        <w:rPr>
          <w:rFonts w:ascii="Times New Roman" w:eastAsia="Arial" w:hAnsi="Times New Roman" w:cs="Times New Roman"/>
          <w:sz w:val="20"/>
          <w:szCs w:val="20"/>
        </w:rPr>
      </w:pPr>
    </w:p>
    <w:p w14:paraId="7344B59E" w14:textId="45D6C855" w:rsidR="00CE3E8F" w:rsidRPr="004528B1" w:rsidRDefault="000765BD" w:rsidP="00444055">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Não se apresenta nas expressões culturais o requisito da originalidade, pois como já dito, a mesma vai sendo criada com o passar do tempo, e por diversas vezes não há nenhuma alteração significativa, apenas vai sendo reproduzida pelas futuras gerações que constituírem aquele povo ou sociedade. </w:t>
      </w:r>
    </w:p>
    <w:p w14:paraId="23516D0E" w14:textId="5177AE9F" w:rsidR="00CE3E8F" w:rsidRPr="00907379" w:rsidRDefault="000765BD" w:rsidP="00907379">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Diferentemente do exposto acima, a indicação geográfica, prevista nos arts. 176 e ss. da lei nº 9.279/96, apesar de ainda não ser o instituto que efetivamente irá proteger as expressões culturais, pode ser usado para definir o uso indevido e evitar possíveis danos ocasionados</w:t>
      </w:r>
      <w:r w:rsidR="00907379">
        <w:rPr>
          <w:rFonts w:ascii="Times New Roman" w:eastAsia="Arial" w:hAnsi="Times New Roman" w:cs="Times New Roman"/>
          <w:sz w:val="24"/>
          <w:szCs w:val="24"/>
        </w:rPr>
        <w:t xml:space="preserve">, conforme Balthazar (2022, p.203). </w:t>
      </w:r>
    </w:p>
    <w:p w14:paraId="05D189AE" w14:textId="5CF40BEE"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Sendo assim, </w:t>
      </w:r>
      <w:r w:rsidR="00907379">
        <w:rPr>
          <w:rFonts w:ascii="Times New Roman" w:eastAsia="Arial" w:hAnsi="Times New Roman" w:cs="Times New Roman"/>
          <w:sz w:val="24"/>
          <w:szCs w:val="24"/>
        </w:rPr>
        <w:t xml:space="preserve">de acordo com </w:t>
      </w:r>
      <w:r w:rsidRPr="004528B1">
        <w:rPr>
          <w:rFonts w:ascii="Times New Roman" w:eastAsia="Arial" w:hAnsi="Times New Roman" w:cs="Times New Roman"/>
          <w:sz w:val="24"/>
          <w:szCs w:val="24"/>
        </w:rPr>
        <w:t>os arts. 177 e 178 da LPI, a indicação geográfica pode ser subdividida em dois institutos: indicação de procedência, que é “</w:t>
      </w:r>
      <w:r w:rsidRPr="004528B1">
        <w:rPr>
          <w:rFonts w:ascii="Times New Roman" w:eastAsia="Arial" w:hAnsi="Times New Roman" w:cs="Times New Roman"/>
          <w:sz w:val="24"/>
          <w:szCs w:val="24"/>
          <w:highlight w:val="white"/>
        </w:rPr>
        <w:t>o nome geográfico de país, cidade, região ou localidade de seu território, que se tenha tornado conhecido como centro de extração, produção ou fabricação de determinado produto ou de prestação de determinado serviço”, e a denominação de origem, que assim como a indicação de procedência, é “o nome geográfico de país, cidade, região ou localidade de seu território”</w:t>
      </w:r>
      <w:r w:rsidRPr="004528B1">
        <w:rPr>
          <w:rFonts w:ascii="Times New Roman" w:eastAsia="Arial" w:hAnsi="Times New Roman" w:cs="Times New Roman"/>
          <w:sz w:val="20"/>
          <w:szCs w:val="20"/>
          <w:highlight w:val="white"/>
        </w:rPr>
        <w:t xml:space="preserve">, </w:t>
      </w:r>
      <w:r w:rsidRPr="004528B1">
        <w:rPr>
          <w:rFonts w:ascii="Times New Roman" w:eastAsia="Arial" w:hAnsi="Times New Roman" w:cs="Times New Roman"/>
          <w:sz w:val="24"/>
          <w:szCs w:val="24"/>
          <w:highlight w:val="white"/>
        </w:rPr>
        <w:t>que detenha a exclusividade das características e qualidades</w:t>
      </w:r>
      <w:r w:rsidRPr="004528B1">
        <w:rPr>
          <w:rFonts w:ascii="Times New Roman" w:eastAsia="Arial" w:hAnsi="Times New Roman" w:cs="Times New Roman"/>
          <w:sz w:val="20"/>
          <w:szCs w:val="20"/>
          <w:highlight w:val="white"/>
        </w:rPr>
        <w:t xml:space="preserve"> </w:t>
      </w:r>
      <w:r w:rsidRPr="004528B1">
        <w:rPr>
          <w:rFonts w:ascii="Times New Roman" w:eastAsia="Arial" w:hAnsi="Times New Roman" w:cs="Times New Roman"/>
          <w:sz w:val="24"/>
          <w:szCs w:val="24"/>
        </w:rPr>
        <w:t xml:space="preserve">necessárias para a produção e/ou fabricação de determinado produto ou serviço.  </w:t>
      </w:r>
    </w:p>
    <w:p w14:paraId="529B98A6" w14:textId="77777777" w:rsidR="00CE3E8F" w:rsidRPr="004528B1" w:rsidRDefault="000765BD">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Logo, os povos tradicionais podem se valer da indicação geográfica para ter um pouco assegurada sua cultura, já que não há necessidade de novidade ou originalidade, como também </w:t>
      </w:r>
      <w:r w:rsidRPr="004528B1">
        <w:rPr>
          <w:rFonts w:ascii="Times New Roman" w:eastAsia="Arial" w:hAnsi="Times New Roman" w:cs="Times New Roman"/>
          <w:sz w:val="24"/>
          <w:szCs w:val="24"/>
        </w:rPr>
        <w:lastRenderedPageBreak/>
        <w:t>o criador da invenção, bastando elas comprovarem que determinado símbolo, grafismo, estampa ou costura foi ali criado e repercutido, garantindo uma titularidade que, apesar de não proibir o uso por terceiros, faz com que as sociedades possam ditar algumas regras sobre o uso das expressões e possíveis danos.</w:t>
      </w:r>
    </w:p>
    <w:p w14:paraId="594D425F" w14:textId="687859BE" w:rsidR="00CE3E8F" w:rsidRPr="006202C8" w:rsidRDefault="000765BD" w:rsidP="006202C8">
      <w:pPr>
        <w:spacing w:after="0" w:line="360" w:lineRule="auto"/>
        <w:ind w:firstLine="709"/>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Além disso, afirma Balthazar (2022, p. 203), que os conflitos envolvendo as expressões culturais também podem ser dirimidos através da ação civil pública, em casos de ressarcimento de danos ocasionado por essa apropriação</w:t>
      </w:r>
      <w:r w:rsidR="00290338">
        <w:rPr>
          <w:rFonts w:ascii="Times New Roman" w:eastAsia="Arial" w:hAnsi="Times New Roman" w:cs="Times New Roman"/>
          <w:sz w:val="24"/>
          <w:szCs w:val="24"/>
        </w:rPr>
        <w:t xml:space="preserve">, conforme </w:t>
      </w:r>
      <w:r w:rsidRPr="004528B1">
        <w:rPr>
          <w:rFonts w:ascii="Times New Roman" w:eastAsia="Arial" w:hAnsi="Times New Roman" w:cs="Times New Roman"/>
          <w:sz w:val="24"/>
          <w:szCs w:val="24"/>
        </w:rPr>
        <w:t>dispõe a lei de ação civil pública (lei. nº 7347/85) em seu art. 1º</w:t>
      </w:r>
      <w:r w:rsidR="006202C8">
        <w:rPr>
          <w:rFonts w:ascii="Times New Roman" w:eastAsia="Arial" w:hAnsi="Times New Roman" w:cs="Times New Roman"/>
          <w:sz w:val="24"/>
          <w:szCs w:val="24"/>
        </w:rPr>
        <w:t xml:space="preserve">. </w:t>
      </w:r>
    </w:p>
    <w:p w14:paraId="741A91D0" w14:textId="5267F3C2" w:rsidR="008050FA" w:rsidRPr="004528B1" w:rsidRDefault="000765BD" w:rsidP="006202C8">
      <w:pPr>
        <w:spacing w:after="0" w:line="360" w:lineRule="auto"/>
        <w:ind w:firstLine="709"/>
        <w:jc w:val="both"/>
        <w:rPr>
          <w:rFonts w:ascii="Times New Roman" w:eastAsia="Arial" w:hAnsi="Times New Roman" w:cs="Times New Roman"/>
          <w:sz w:val="24"/>
          <w:szCs w:val="24"/>
        </w:rPr>
      </w:pPr>
      <w:bookmarkStart w:id="4" w:name="_heading=h.26in1rg" w:colFirst="0" w:colLast="0"/>
      <w:bookmarkEnd w:id="4"/>
      <w:r w:rsidRPr="004528B1">
        <w:rPr>
          <w:rFonts w:ascii="Times New Roman" w:eastAsia="Arial" w:hAnsi="Times New Roman" w:cs="Times New Roman"/>
          <w:sz w:val="24"/>
          <w:szCs w:val="24"/>
        </w:rPr>
        <w:t xml:space="preserve"> Portanto, percebe-se que as expressões culturais, ou a própria cultura, é a formação da história de toda e qualquer sociedade, devendo ser protegida pelo nosso poder público através de norma específica que garanta a segurança jurídica aos povos tradicionais, assegurando que pessoas de alto poder financeiro, como o caso de marcas na indústria da moda, não se aproprie da história alheia com o mero objetivo mercadológico. Neste capítulo, fica claro que apesar do Brasil ter avançado muito na questão da proteção ao patrimônio cultural imaterial, e que por vezes, os mecanismos citados servem como um paliativo para a apropriação, os mesmos não são suficientes para salvaguardar as expressões culturais, fazendo-se necessário, como dito anteriormente, uma legislação específica sobre o tema.  </w:t>
      </w:r>
      <w:bookmarkStart w:id="5" w:name="_heading=h.maw17mdbcph1" w:colFirst="0" w:colLast="0"/>
      <w:bookmarkEnd w:id="5"/>
    </w:p>
    <w:p w14:paraId="55A4DCA3" w14:textId="77777777" w:rsidR="0025249F" w:rsidRDefault="0025249F" w:rsidP="00B172D8">
      <w:pPr>
        <w:spacing w:after="0" w:line="360" w:lineRule="auto"/>
        <w:rPr>
          <w:rFonts w:ascii="Times New Roman" w:eastAsia="Arial" w:hAnsi="Times New Roman" w:cs="Times New Roman"/>
          <w:b/>
          <w:sz w:val="24"/>
          <w:szCs w:val="24"/>
        </w:rPr>
      </w:pPr>
    </w:p>
    <w:p w14:paraId="52E7FF9C" w14:textId="1F247B8F" w:rsidR="00CE3E8F" w:rsidRDefault="000765BD" w:rsidP="00B172D8">
      <w:pPr>
        <w:spacing w:after="0" w:line="360" w:lineRule="auto"/>
        <w:rPr>
          <w:rFonts w:ascii="Times New Roman" w:eastAsia="Arial" w:hAnsi="Times New Roman" w:cs="Times New Roman"/>
          <w:b/>
          <w:sz w:val="24"/>
          <w:szCs w:val="24"/>
        </w:rPr>
      </w:pPr>
      <w:r w:rsidRPr="004528B1">
        <w:rPr>
          <w:rFonts w:ascii="Times New Roman" w:eastAsia="Arial" w:hAnsi="Times New Roman" w:cs="Times New Roman"/>
          <w:b/>
          <w:sz w:val="24"/>
          <w:szCs w:val="24"/>
        </w:rPr>
        <w:t xml:space="preserve">4 CASOS ENVOLVENDO </w:t>
      </w:r>
      <w:r w:rsidRPr="004528B1">
        <w:rPr>
          <w:rFonts w:ascii="Times New Roman" w:eastAsia="Arial" w:hAnsi="Times New Roman" w:cs="Times New Roman"/>
          <w:b/>
          <w:i/>
          <w:sz w:val="24"/>
          <w:szCs w:val="24"/>
        </w:rPr>
        <w:t>TRADE – DRESS</w:t>
      </w:r>
      <w:r w:rsidRPr="004528B1">
        <w:rPr>
          <w:rFonts w:ascii="Times New Roman" w:eastAsia="Arial" w:hAnsi="Times New Roman" w:cs="Times New Roman"/>
          <w:b/>
          <w:sz w:val="24"/>
          <w:szCs w:val="24"/>
        </w:rPr>
        <w:t xml:space="preserve"> </w:t>
      </w:r>
    </w:p>
    <w:p w14:paraId="79C670EC" w14:textId="77777777" w:rsidR="00B172D8" w:rsidRPr="00B172D8" w:rsidRDefault="00B172D8" w:rsidP="00B172D8">
      <w:pPr>
        <w:spacing w:after="0" w:line="360" w:lineRule="auto"/>
        <w:rPr>
          <w:rFonts w:ascii="Times New Roman" w:eastAsia="Arial" w:hAnsi="Times New Roman" w:cs="Times New Roman"/>
          <w:b/>
          <w:sz w:val="24"/>
          <w:szCs w:val="24"/>
        </w:rPr>
      </w:pPr>
    </w:p>
    <w:p w14:paraId="7AC53FF0" w14:textId="0F48F985" w:rsidR="00CE3E8F" w:rsidRPr="004528B1" w:rsidRDefault="000765BD">
      <w:pPr>
        <w:spacing w:after="0" w:line="360" w:lineRule="auto"/>
        <w:jc w:val="both"/>
        <w:rPr>
          <w:rFonts w:ascii="Times New Roman" w:eastAsia="Arial" w:hAnsi="Times New Roman" w:cs="Times New Roman"/>
          <w:i/>
          <w:sz w:val="24"/>
          <w:szCs w:val="24"/>
        </w:rPr>
      </w:pPr>
      <w:r w:rsidRPr="004528B1">
        <w:rPr>
          <w:rFonts w:ascii="Times New Roman" w:eastAsia="Arial" w:hAnsi="Times New Roman" w:cs="Times New Roman"/>
          <w:sz w:val="24"/>
          <w:szCs w:val="24"/>
        </w:rPr>
        <w:t xml:space="preserve">4.1. Caso </w:t>
      </w:r>
      <w:r w:rsidRPr="004528B1">
        <w:rPr>
          <w:rFonts w:ascii="Times New Roman" w:eastAsia="Arial" w:hAnsi="Times New Roman" w:cs="Times New Roman"/>
          <w:i/>
          <w:sz w:val="24"/>
          <w:szCs w:val="24"/>
        </w:rPr>
        <w:t xml:space="preserve">Mr. Cat </w:t>
      </w:r>
      <w:r w:rsidRPr="004528B1">
        <w:rPr>
          <w:rFonts w:ascii="Times New Roman" w:eastAsia="Arial" w:hAnsi="Times New Roman" w:cs="Times New Roman"/>
          <w:sz w:val="24"/>
          <w:szCs w:val="24"/>
        </w:rPr>
        <w:t>x</w:t>
      </w:r>
      <w:r w:rsidRPr="004528B1">
        <w:rPr>
          <w:rFonts w:ascii="Times New Roman" w:eastAsia="Arial" w:hAnsi="Times New Roman" w:cs="Times New Roman"/>
          <w:i/>
          <w:sz w:val="24"/>
          <w:szCs w:val="24"/>
        </w:rPr>
        <w:t xml:space="preserve"> Mr. Foot</w:t>
      </w:r>
    </w:p>
    <w:p w14:paraId="7C32C5C8" w14:textId="77777777" w:rsidR="00CE3E8F" w:rsidRPr="004528B1" w:rsidRDefault="000765BD">
      <w:pPr>
        <w:spacing w:after="0" w:line="360" w:lineRule="auto"/>
        <w:jc w:val="both"/>
        <w:rPr>
          <w:rFonts w:ascii="Times New Roman" w:eastAsia="Arial" w:hAnsi="Times New Roman" w:cs="Times New Roman"/>
          <w:i/>
          <w:sz w:val="24"/>
          <w:szCs w:val="24"/>
        </w:rPr>
      </w:pPr>
      <w:r w:rsidRPr="004528B1">
        <w:rPr>
          <w:rFonts w:ascii="Times New Roman" w:eastAsia="Arial" w:hAnsi="Times New Roman" w:cs="Times New Roman"/>
          <w:sz w:val="24"/>
          <w:szCs w:val="24"/>
        </w:rPr>
        <w:t xml:space="preserve"> </w:t>
      </w:r>
      <w:r w:rsidRPr="004528B1">
        <w:rPr>
          <w:rFonts w:ascii="Times New Roman" w:eastAsia="Arial" w:hAnsi="Times New Roman" w:cs="Times New Roman"/>
          <w:sz w:val="24"/>
          <w:szCs w:val="24"/>
        </w:rPr>
        <w:tab/>
        <w:t xml:space="preserve">Inicialmente, se faz inevitável informar que, apesar de tratar sobre a violação do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xml:space="preserve"> de estabelecimento, não havendo relação com a indústria da moda, é necessário trazer esse caso pois foi o primeiro em que o judiciário brasileiro tratou sobre a temática.</w:t>
      </w:r>
      <w:r w:rsidRPr="004528B1">
        <w:rPr>
          <w:rFonts w:ascii="Times New Roman" w:eastAsia="Arial" w:hAnsi="Times New Roman" w:cs="Times New Roman"/>
          <w:i/>
          <w:sz w:val="24"/>
          <w:szCs w:val="24"/>
        </w:rPr>
        <w:t xml:space="preserve"> </w:t>
      </w:r>
    </w:p>
    <w:p w14:paraId="42DA8391"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 xml:space="preserve">A ação envolvendo esses dois estabelecimentos da indústria dos calçados foi julgada pelo juízo da 4º Vara Cível de Goiânia, sob o nº 970119973 (MONTENEGRO, p. 43, 2008), tendo como polo ativo a empresa </w:t>
      </w:r>
      <w:r w:rsidRPr="004528B1">
        <w:rPr>
          <w:rFonts w:ascii="Times New Roman" w:eastAsia="Arial" w:hAnsi="Times New Roman" w:cs="Times New Roman"/>
          <w:sz w:val="24"/>
          <w:szCs w:val="24"/>
          <w:highlight w:val="white"/>
        </w:rPr>
        <w:t>Calipso Bay Arrendamento de Marcas Ltda</w:t>
      </w:r>
      <w:r w:rsidRPr="004528B1">
        <w:rPr>
          <w:rFonts w:ascii="Times New Roman" w:eastAsia="Arial" w:hAnsi="Times New Roman" w:cs="Times New Roman"/>
          <w:sz w:val="24"/>
          <w:szCs w:val="24"/>
        </w:rPr>
        <w:t>, o qual seria titular da marca “</w:t>
      </w:r>
      <w:r w:rsidRPr="004528B1">
        <w:rPr>
          <w:rFonts w:ascii="Times New Roman" w:eastAsia="Arial" w:hAnsi="Times New Roman" w:cs="Times New Roman"/>
          <w:i/>
          <w:sz w:val="24"/>
          <w:szCs w:val="24"/>
        </w:rPr>
        <w:t>Mr. Cat</w:t>
      </w:r>
      <w:r w:rsidRPr="004528B1">
        <w:rPr>
          <w:rFonts w:ascii="Times New Roman" w:eastAsia="Arial" w:hAnsi="Times New Roman" w:cs="Times New Roman"/>
          <w:sz w:val="24"/>
          <w:szCs w:val="24"/>
        </w:rPr>
        <w:t xml:space="preserve">”, e como polo passivo as empresas Calçados Pina Ltda, </w:t>
      </w:r>
      <w:r w:rsidRPr="004528B1">
        <w:rPr>
          <w:rFonts w:ascii="Times New Roman" w:eastAsia="Arial" w:hAnsi="Times New Roman" w:cs="Times New Roman"/>
          <w:sz w:val="24"/>
          <w:szCs w:val="24"/>
          <w:highlight w:val="white"/>
        </w:rPr>
        <w:t>titular de registro para a marca "</w:t>
      </w:r>
      <w:r w:rsidRPr="004528B1">
        <w:rPr>
          <w:rFonts w:ascii="Times New Roman" w:eastAsia="Arial" w:hAnsi="Times New Roman" w:cs="Times New Roman"/>
          <w:i/>
          <w:sz w:val="24"/>
          <w:szCs w:val="24"/>
          <w:highlight w:val="white"/>
        </w:rPr>
        <w:t>Mr. Foot</w:t>
      </w:r>
      <w:r w:rsidRPr="004528B1">
        <w:rPr>
          <w:rFonts w:ascii="Times New Roman" w:eastAsia="Arial" w:hAnsi="Times New Roman" w:cs="Times New Roman"/>
          <w:sz w:val="24"/>
          <w:szCs w:val="24"/>
          <w:highlight w:val="white"/>
        </w:rPr>
        <w:t>"</w:t>
      </w:r>
      <w:r w:rsidRPr="004528B1">
        <w:rPr>
          <w:rFonts w:ascii="Times New Roman" w:eastAsia="Arial" w:hAnsi="Times New Roman" w:cs="Times New Roman"/>
          <w:sz w:val="24"/>
          <w:szCs w:val="24"/>
        </w:rPr>
        <w:t xml:space="preserve"> e sua licenciada, VIPI Modas Ltda (CARNEIRO, 2003). </w:t>
      </w:r>
    </w:p>
    <w:p w14:paraId="674F8440" w14:textId="3F88D6D3" w:rsidR="006202C8" w:rsidRPr="00B92BFA" w:rsidRDefault="000765BD" w:rsidP="00B92BFA">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 xml:space="preserve">Na demanda, a empresa demandante acusava a parte demandada de concorrência desleal, haja vista que tanto as fachadas das lojas, como também a estrutura arquitetônica interior desses ambientes da empresa ré, estavam similares ao da empresa autora, podendo </w:t>
      </w:r>
      <w:r w:rsidRPr="004528B1">
        <w:rPr>
          <w:rFonts w:ascii="Times New Roman" w:eastAsia="Arial" w:hAnsi="Times New Roman" w:cs="Times New Roman"/>
          <w:sz w:val="24"/>
          <w:szCs w:val="24"/>
        </w:rPr>
        <w:lastRenderedPageBreak/>
        <w:t xml:space="preserve">induzir ao erro e causar confusão no consumidor, no qual o mesmo imagina está adquirindo o produto de determinada marca, porém acaba por está obtendo de outra. </w:t>
      </w:r>
    </w:p>
    <w:p w14:paraId="719B0E58" w14:textId="6C17C78E" w:rsidR="00831832" w:rsidRPr="004528B1" w:rsidRDefault="00831832" w:rsidP="00831832">
      <w:pPr>
        <w:spacing w:after="0" w:line="360" w:lineRule="auto"/>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Figura </w:t>
      </w:r>
      <w:r w:rsidR="009A5331" w:rsidRPr="004528B1">
        <w:rPr>
          <w:rFonts w:ascii="Times New Roman" w:eastAsia="Arial" w:hAnsi="Times New Roman" w:cs="Times New Roman"/>
          <w:sz w:val="20"/>
          <w:szCs w:val="20"/>
        </w:rPr>
        <w:t>09</w:t>
      </w:r>
      <w:r w:rsidRPr="004528B1">
        <w:rPr>
          <w:rFonts w:ascii="Times New Roman" w:eastAsia="Arial" w:hAnsi="Times New Roman" w:cs="Times New Roman"/>
          <w:sz w:val="20"/>
          <w:szCs w:val="20"/>
        </w:rPr>
        <w:t xml:space="preserve">: Fachada e interior das lojas </w:t>
      </w:r>
      <w:r w:rsidRPr="004528B1">
        <w:rPr>
          <w:rFonts w:ascii="Times New Roman" w:eastAsia="Arial" w:hAnsi="Times New Roman" w:cs="Times New Roman"/>
          <w:i/>
          <w:sz w:val="20"/>
          <w:szCs w:val="20"/>
        </w:rPr>
        <w:t>Mr. Cat</w:t>
      </w:r>
      <w:r w:rsidRPr="004528B1">
        <w:rPr>
          <w:rFonts w:ascii="Times New Roman" w:eastAsia="Arial" w:hAnsi="Times New Roman" w:cs="Times New Roman"/>
          <w:sz w:val="20"/>
          <w:szCs w:val="20"/>
        </w:rPr>
        <w:t xml:space="preserve"> e </w:t>
      </w:r>
      <w:r w:rsidRPr="004528B1">
        <w:rPr>
          <w:rFonts w:ascii="Times New Roman" w:eastAsia="Arial" w:hAnsi="Times New Roman" w:cs="Times New Roman"/>
          <w:i/>
          <w:sz w:val="20"/>
          <w:szCs w:val="20"/>
        </w:rPr>
        <w:t>Mr. Foot</w:t>
      </w:r>
      <w:r w:rsidRPr="004528B1">
        <w:rPr>
          <w:rFonts w:ascii="Times New Roman" w:eastAsia="Arial" w:hAnsi="Times New Roman" w:cs="Times New Roman"/>
          <w:sz w:val="20"/>
          <w:szCs w:val="20"/>
        </w:rPr>
        <w:t>.</w:t>
      </w:r>
    </w:p>
    <w:p w14:paraId="233E57AA" w14:textId="77777777" w:rsidR="00CE3E8F" w:rsidRPr="004528B1" w:rsidRDefault="000765BD">
      <w:pPr>
        <w:spacing w:after="0" w:line="360" w:lineRule="auto"/>
        <w:jc w:val="center"/>
        <w:rPr>
          <w:rFonts w:ascii="Times New Roman" w:eastAsia="Arial" w:hAnsi="Times New Roman" w:cs="Times New Roman"/>
          <w:sz w:val="24"/>
          <w:szCs w:val="24"/>
        </w:rPr>
      </w:pPr>
      <w:r w:rsidRPr="004528B1">
        <w:rPr>
          <w:rFonts w:ascii="Times New Roman" w:eastAsia="Arial" w:hAnsi="Times New Roman" w:cs="Times New Roman"/>
          <w:noProof/>
          <w:sz w:val="24"/>
          <w:szCs w:val="24"/>
        </w:rPr>
        <w:drawing>
          <wp:inline distT="114300" distB="114300" distL="114300" distR="114300" wp14:anchorId="75F82F91" wp14:editId="5A3ABF3A">
            <wp:extent cx="1219200" cy="653143"/>
            <wp:effectExtent l="0" t="0" r="0" b="0"/>
            <wp:docPr id="3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5"/>
                    <a:srcRect/>
                    <a:stretch>
                      <a:fillRect/>
                    </a:stretch>
                  </pic:blipFill>
                  <pic:spPr>
                    <a:xfrm>
                      <a:off x="0" y="0"/>
                      <a:ext cx="1246687" cy="667868"/>
                    </a:xfrm>
                    <a:prstGeom prst="rect">
                      <a:avLst/>
                    </a:prstGeom>
                    <a:ln/>
                  </pic:spPr>
                </pic:pic>
              </a:graphicData>
            </a:graphic>
          </wp:inline>
        </w:drawing>
      </w:r>
      <w:r w:rsidRPr="004528B1">
        <w:rPr>
          <w:rFonts w:ascii="Times New Roman" w:eastAsia="Arial" w:hAnsi="Times New Roman" w:cs="Times New Roman"/>
          <w:sz w:val="24"/>
          <w:szCs w:val="24"/>
        </w:rPr>
        <w:t xml:space="preserve"> </w:t>
      </w:r>
      <w:r w:rsidRPr="004528B1">
        <w:rPr>
          <w:rFonts w:ascii="Times New Roman" w:eastAsia="Arial" w:hAnsi="Times New Roman" w:cs="Times New Roman"/>
          <w:noProof/>
          <w:sz w:val="24"/>
          <w:szCs w:val="24"/>
        </w:rPr>
        <w:drawing>
          <wp:inline distT="114300" distB="114300" distL="114300" distR="114300" wp14:anchorId="08CD0FF0" wp14:editId="27A3253C">
            <wp:extent cx="957942" cy="696686"/>
            <wp:effectExtent l="0" t="0" r="0" b="8255"/>
            <wp:docPr id="35"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26"/>
                    <a:srcRect/>
                    <a:stretch>
                      <a:fillRect/>
                    </a:stretch>
                  </pic:blipFill>
                  <pic:spPr>
                    <a:xfrm>
                      <a:off x="0" y="0"/>
                      <a:ext cx="970143" cy="705559"/>
                    </a:xfrm>
                    <a:prstGeom prst="rect">
                      <a:avLst/>
                    </a:prstGeom>
                    <a:ln/>
                  </pic:spPr>
                </pic:pic>
              </a:graphicData>
            </a:graphic>
          </wp:inline>
        </w:drawing>
      </w:r>
    </w:p>
    <w:p w14:paraId="29B5E5C2" w14:textId="77777777" w:rsidR="00CE3E8F" w:rsidRPr="004528B1" w:rsidRDefault="000765BD">
      <w:pPr>
        <w:spacing w:after="0" w:line="360" w:lineRule="auto"/>
        <w:jc w:val="center"/>
        <w:rPr>
          <w:rFonts w:ascii="Times New Roman" w:eastAsia="Arial" w:hAnsi="Times New Roman" w:cs="Times New Roman"/>
          <w:sz w:val="24"/>
          <w:szCs w:val="24"/>
        </w:rPr>
      </w:pPr>
      <w:r w:rsidRPr="004528B1">
        <w:rPr>
          <w:rFonts w:ascii="Times New Roman" w:eastAsia="Arial" w:hAnsi="Times New Roman" w:cs="Times New Roman"/>
          <w:noProof/>
          <w:sz w:val="24"/>
          <w:szCs w:val="24"/>
        </w:rPr>
        <w:drawing>
          <wp:inline distT="114300" distB="114300" distL="114300" distR="114300" wp14:anchorId="351ADDCC" wp14:editId="4DEECFF1">
            <wp:extent cx="936081" cy="566057"/>
            <wp:effectExtent l="0" t="0" r="0" b="5715"/>
            <wp:docPr id="3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7"/>
                    <a:srcRect/>
                    <a:stretch>
                      <a:fillRect/>
                    </a:stretch>
                  </pic:blipFill>
                  <pic:spPr>
                    <a:xfrm>
                      <a:off x="0" y="0"/>
                      <a:ext cx="950147" cy="574563"/>
                    </a:xfrm>
                    <a:prstGeom prst="rect">
                      <a:avLst/>
                    </a:prstGeom>
                    <a:ln/>
                  </pic:spPr>
                </pic:pic>
              </a:graphicData>
            </a:graphic>
          </wp:inline>
        </w:drawing>
      </w:r>
      <w:r w:rsidRPr="004528B1">
        <w:rPr>
          <w:rFonts w:ascii="Times New Roman" w:eastAsia="Arial" w:hAnsi="Times New Roman" w:cs="Times New Roman"/>
          <w:noProof/>
          <w:sz w:val="24"/>
          <w:szCs w:val="24"/>
        </w:rPr>
        <w:drawing>
          <wp:inline distT="114300" distB="114300" distL="114300" distR="114300" wp14:anchorId="57307367" wp14:editId="64AB4B45">
            <wp:extent cx="1436915" cy="587828"/>
            <wp:effectExtent l="0" t="0" r="0" b="3175"/>
            <wp:docPr id="3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8"/>
                    <a:srcRect/>
                    <a:stretch>
                      <a:fillRect/>
                    </a:stretch>
                  </pic:blipFill>
                  <pic:spPr>
                    <a:xfrm>
                      <a:off x="0" y="0"/>
                      <a:ext cx="1451808" cy="593921"/>
                    </a:xfrm>
                    <a:prstGeom prst="rect">
                      <a:avLst/>
                    </a:prstGeom>
                    <a:ln/>
                  </pic:spPr>
                </pic:pic>
              </a:graphicData>
            </a:graphic>
          </wp:inline>
        </w:drawing>
      </w:r>
    </w:p>
    <w:p w14:paraId="423C0484" w14:textId="7D3449A9" w:rsidR="00CE3E8F" w:rsidRPr="004528B1" w:rsidRDefault="000765BD" w:rsidP="00831832">
      <w:pPr>
        <w:spacing w:after="0" w:line="360" w:lineRule="auto"/>
        <w:jc w:val="center"/>
        <w:rPr>
          <w:rFonts w:ascii="Times New Roman" w:eastAsia="Arial" w:hAnsi="Times New Roman" w:cs="Times New Roman"/>
          <w:sz w:val="20"/>
          <w:szCs w:val="20"/>
        </w:rPr>
      </w:pPr>
      <w:r w:rsidRPr="004528B1">
        <w:rPr>
          <w:rFonts w:ascii="Times New Roman" w:eastAsia="Arial" w:hAnsi="Times New Roman" w:cs="Times New Roman"/>
          <w:sz w:val="20"/>
          <w:szCs w:val="20"/>
        </w:rPr>
        <w:t>F</w:t>
      </w:r>
      <w:r w:rsidR="00831832" w:rsidRPr="004528B1">
        <w:rPr>
          <w:rFonts w:ascii="Times New Roman" w:eastAsia="Arial" w:hAnsi="Times New Roman" w:cs="Times New Roman"/>
          <w:sz w:val="20"/>
          <w:szCs w:val="20"/>
        </w:rPr>
        <w:t>onte: PITA e Leal, p. 05, 2018</w:t>
      </w:r>
    </w:p>
    <w:p w14:paraId="34A13652" w14:textId="77777777" w:rsidR="00831832" w:rsidRPr="004528B1" w:rsidRDefault="000765BD">
      <w:pPr>
        <w:spacing w:after="0" w:line="360" w:lineRule="auto"/>
        <w:rPr>
          <w:rFonts w:ascii="Times New Roman" w:eastAsia="Arial" w:hAnsi="Times New Roman" w:cs="Times New Roman"/>
          <w:sz w:val="24"/>
          <w:szCs w:val="24"/>
        </w:rPr>
      </w:pPr>
      <w:r w:rsidRPr="004528B1">
        <w:rPr>
          <w:rFonts w:ascii="Times New Roman" w:eastAsia="Arial" w:hAnsi="Times New Roman" w:cs="Times New Roman"/>
          <w:sz w:val="24"/>
          <w:szCs w:val="24"/>
        </w:rPr>
        <w:tab/>
      </w:r>
    </w:p>
    <w:p w14:paraId="7D7A1ED6" w14:textId="50FDE330" w:rsidR="00444055" w:rsidRPr="004528B1" w:rsidRDefault="000765BD" w:rsidP="00444055">
      <w:pPr>
        <w:spacing w:after="0" w:line="360" w:lineRule="auto"/>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De acordo com Montenegro (p. 43, 2008): </w:t>
      </w:r>
    </w:p>
    <w:p w14:paraId="170A5679" w14:textId="46CDD448" w:rsidR="00444055" w:rsidRPr="004528B1" w:rsidRDefault="000765BD" w:rsidP="00444055">
      <w:pPr>
        <w:spacing w:after="0" w:line="240" w:lineRule="auto"/>
        <w:ind w:left="2267"/>
        <w:jc w:val="both"/>
        <w:rPr>
          <w:rFonts w:ascii="Times New Roman" w:eastAsia="Arial" w:hAnsi="Times New Roman" w:cs="Times New Roman"/>
          <w:sz w:val="24"/>
          <w:szCs w:val="24"/>
        </w:rPr>
      </w:pPr>
      <w:r w:rsidRPr="004528B1">
        <w:rPr>
          <w:rFonts w:ascii="Times New Roman" w:eastAsia="Arial" w:hAnsi="Times New Roman" w:cs="Times New Roman"/>
          <w:sz w:val="20"/>
          <w:szCs w:val="20"/>
        </w:rPr>
        <w:t>A referida ação foi ajuizada para que as empresas Calçados Pina Ltda. e VIPI Modas Ltda. cessassem a utilização do design interior das lojas MR. CAT, bem como o uso de quaisquer elementos característicos das mesmas, além do pagamento de indenização por perdas e danos, causados pelo potencial desvio de clientela.</w:t>
      </w:r>
      <w:r w:rsidRPr="004528B1">
        <w:rPr>
          <w:rFonts w:ascii="Times New Roman" w:eastAsia="Arial" w:hAnsi="Times New Roman" w:cs="Times New Roman"/>
          <w:sz w:val="24"/>
          <w:szCs w:val="24"/>
        </w:rPr>
        <w:t xml:space="preserve"> </w:t>
      </w:r>
    </w:p>
    <w:p w14:paraId="2D403D24" w14:textId="77777777" w:rsidR="00444055" w:rsidRPr="004528B1" w:rsidRDefault="00444055" w:rsidP="00444055">
      <w:pPr>
        <w:spacing w:after="0" w:line="240" w:lineRule="auto"/>
        <w:ind w:left="2267"/>
        <w:jc w:val="both"/>
        <w:rPr>
          <w:rFonts w:ascii="Times New Roman" w:eastAsia="Arial" w:hAnsi="Times New Roman" w:cs="Times New Roman"/>
          <w:sz w:val="24"/>
          <w:szCs w:val="24"/>
        </w:rPr>
      </w:pPr>
    </w:p>
    <w:p w14:paraId="4A586311" w14:textId="538B034C" w:rsidR="00CE3E8F" w:rsidRPr="004528B1" w:rsidRDefault="000765BD" w:rsidP="00444055">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Mediante os fatos e análises feita pelo juízo em 1º grau, a demanda acabou por ser favorável a parte demandante, como demonstrado no trecho da sentença a seguir exposto: </w:t>
      </w:r>
    </w:p>
    <w:p w14:paraId="3BDD5DB1" w14:textId="77777777" w:rsidR="00CE3E8F" w:rsidRPr="004528B1" w:rsidRDefault="000765BD">
      <w:pPr>
        <w:spacing w:after="0" w:line="240" w:lineRule="auto"/>
        <w:ind w:left="2267"/>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 O punctum saliens da questão gira em torno do fato das rés estarem fabricando e comercializando peças de vestuário e calçados sob marca similar às que a autora fabrica e vende, sem sua autorização, além de conferir aos seus estabelecimentos aparência interna e externa muito semelhante à criada pela autora, além de adotar como marca a expressão MR. FOOT que é bem parecida com a marca da autora MR. CAT, gerando confusão nos consumidores, situação que configura concorrência desleal e desvio de clientela. [...]</w:t>
      </w:r>
    </w:p>
    <w:p w14:paraId="366012F6" w14:textId="77777777" w:rsidR="00CE3E8F" w:rsidRPr="004528B1" w:rsidRDefault="000765BD">
      <w:pPr>
        <w:spacing w:after="0" w:line="240" w:lineRule="auto"/>
        <w:ind w:left="2267"/>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Evidente que, uma vez imitada uma marca, obviamente gerará confusão sobre a qual se está contraindo, induzindo o consumidor a adquirir uma mercadoria pensando ser outra, em típica atitude de concorrência desleal. Neste tópico, esclareceu o experto que “... A loja ‘mister’ que estiver mais próxima do cliente é a loja que vai vender, porque os produtos são muito parecidos. Ao entrar numa dessas lojas o cliente somente saberá em qual delas está se prestar bastante atenção, verá que os vendedores das lojas Mr. Cat usam aventais azuis. Ou se observarem atentamente o nome das lojas em suas fachadas, que são extremamente parecidas.” (fl. 246).</w:t>
      </w:r>
    </w:p>
    <w:p w14:paraId="1EC44208" w14:textId="77777777" w:rsidR="00CE3E8F" w:rsidRPr="004528B1" w:rsidRDefault="000765BD">
      <w:pPr>
        <w:spacing w:after="0" w:line="240" w:lineRule="auto"/>
        <w:ind w:left="2267"/>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Assim, o trabalho pericial concluiu que, em face da grande semelhança que as marcas em comento guardam entre si, confunde os consumidores, que, desatentos, adquirirão, por certo, mercadorias vendidas pelas rés, quando, na verdade, quereriam adquirir as mercadorias comercializadas pela autora, causando-lhe, assim, flagrante prejuízo. (XAVIER, p. 12, 2015) </w:t>
      </w:r>
    </w:p>
    <w:p w14:paraId="6A25FE80" w14:textId="77777777" w:rsidR="00CE3E8F" w:rsidRPr="004528B1" w:rsidRDefault="00CE3E8F">
      <w:pPr>
        <w:spacing w:after="0" w:line="240" w:lineRule="auto"/>
        <w:ind w:left="2267"/>
        <w:jc w:val="both"/>
        <w:rPr>
          <w:rFonts w:ascii="Times New Roman" w:eastAsia="Arial" w:hAnsi="Times New Roman" w:cs="Times New Roman"/>
          <w:sz w:val="20"/>
          <w:szCs w:val="20"/>
        </w:rPr>
      </w:pPr>
    </w:p>
    <w:p w14:paraId="4EA16D49" w14:textId="77777777" w:rsidR="00CE3E8F" w:rsidRPr="004528B1" w:rsidRDefault="000765BD" w:rsidP="004E4095">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Inconformados com a sentença em 1º grau, a parte demandada recorreu ao Eg. Tribunal de Justiça do Estado de Goiás, o qual manteve a decisão do juízo </w:t>
      </w:r>
      <w:r w:rsidRPr="004528B1">
        <w:rPr>
          <w:rFonts w:ascii="Times New Roman" w:eastAsia="Arial" w:hAnsi="Times New Roman" w:cs="Times New Roman"/>
          <w:i/>
          <w:sz w:val="24"/>
          <w:szCs w:val="24"/>
        </w:rPr>
        <w:t>a quo</w:t>
      </w:r>
      <w:r w:rsidRPr="004528B1">
        <w:rPr>
          <w:rFonts w:ascii="Times New Roman" w:eastAsia="Arial" w:hAnsi="Times New Roman" w:cs="Times New Roman"/>
          <w:sz w:val="24"/>
          <w:szCs w:val="24"/>
        </w:rPr>
        <w:t xml:space="preserve"> (CARNEIRO, 2003): </w:t>
      </w:r>
    </w:p>
    <w:p w14:paraId="21EA5BDE" w14:textId="77777777" w:rsidR="00CE3E8F" w:rsidRPr="004528B1" w:rsidRDefault="000765BD">
      <w:pPr>
        <w:spacing w:after="0" w:line="240" w:lineRule="auto"/>
        <w:ind w:left="2267"/>
        <w:jc w:val="both"/>
        <w:rPr>
          <w:rFonts w:ascii="Times New Roman" w:eastAsia="Arial" w:hAnsi="Times New Roman" w:cs="Times New Roman"/>
          <w:sz w:val="20"/>
          <w:szCs w:val="20"/>
        </w:rPr>
      </w:pPr>
      <w:r w:rsidRPr="004528B1">
        <w:rPr>
          <w:rFonts w:ascii="Times New Roman" w:eastAsia="Arial" w:hAnsi="Times New Roman" w:cs="Times New Roman"/>
          <w:sz w:val="20"/>
          <w:szCs w:val="20"/>
        </w:rPr>
        <w:t xml:space="preserve">Pelos motivos expostos, entendo que agiu com acerto o magistrado a quo ao determinar a modificação das características das lojas onde são comercializados os produtos da marca Mr. Foot, de modo que não assemelhem ou confundam com aquelas utilizadas pela autora para comercializar seus produtos. (MONTENEGRO, p. 44, 2003). </w:t>
      </w:r>
    </w:p>
    <w:p w14:paraId="36D31F07" w14:textId="77777777" w:rsidR="00CE3E8F" w:rsidRPr="004528B1" w:rsidRDefault="00CE3E8F">
      <w:pPr>
        <w:spacing w:after="0" w:line="240" w:lineRule="auto"/>
        <w:ind w:left="2267"/>
        <w:jc w:val="both"/>
        <w:rPr>
          <w:rFonts w:ascii="Times New Roman" w:eastAsia="Arial" w:hAnsi="Times New Roman" w:cs="Times New Roman"/>
          <w:sz w:val="20"/>
          <w:szCs w:val="20"/>
        </w:rPr>
      </w:pPr>
    </w:p>
    <w:p w14:paraId="5C5A1F0A" w14:textId="77777777"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lastRenderedPageBreak/>
        <w:tab/>
        <w:t>Ante o exposto, como uma última oportunidade de reverter a decisão, as partes demandadas, segundo Montenegro (p. 44, 2003), interpuseram no Superior Tribunal de Justiça e Supremo Tribunal Federal os recursos de agravo de nos. 200301469550 (10150-4/272), 200301469568 (10151-4/273), estando ambos devidamente arquivados.</w:t>
      </w:r>
    </w:p>
    <w:p w14:paraId="07226E00" w14:textId="77777777" w:rsidR="00831832" w:rsidRPr="004528B1" w:rsidRDefault="00831832">
      <w:pPr>
        <w:spacing w:after="0" w:line="360" w:lineRule="auto"/>
        <w:jc w:val="both"/>
        <w:rPr>
          <w:rFonts w:ascii="Times New Roman" w:eastAsia="Arial" w:hAnsi="Times New Roman" w:cs="Times New Roman"/>
          <w:sz w:val="24"/>
          <w:szCs w:val="24"/>
        </w:rPr>
      </w:pPr>
    </w:p>
    <w:p w14:paraId="00E75E89" w14:textId="7A738B89" w:rsidR="00CE3E8F" w:rsidRPr="004528B1" w:rsidRDefault="000765BD">
      <w:pPr>
        <w:spacing w:after="0" w:line="360" w:lineRule="auto"/>
        <w:jc w:val="both"/>
        <w:rPr>
          <w:rFonts w:ascii="Times New Roman" w:eastAsia="Arial" w:hAnsi="Times New Roman" w:cs="Times New Roman"/>
          <w:i/>
          <w:sz w:val="24"/>
          <w:szCs w:val="24"/>
        </w:rPr>
      </w:pPr>
      <w:r w:rsidRPr="004528B1">
        <w:rPr>
          <w:rFonts w:ascii="Times New Roman" w:eastAsia="Arial" w:hAnsi="Times New Roman" w:cs="Times New Roman"/>
          <w:sz w:val="24"/>
          <w:szCs w:val="24"/>
        </w:rPr>
        <w:t>4.2.</w:t>
      </w:r>
      <w:r w:rsidRPr="004528B1">
        <w:rPr>
          <w:rFonts w:ascii="Times New Roman" w:eastAsia="Arial" w:hAnsi="Times New Roman" w:cs="Times New Roman"/>
          <w:i/>
          <w:sz w:val="24"/>
          <w:szCs w:val="24"/>
        </w:rPr>
        <w:t xml:space="preserve"> </w:t>
      </w:r>
      <w:r w:rsidR="00AC475A" w:rsidRPr="004528B1">
        <w:rPr>
          <w:rFonts w:ascii="Times New Roman" w:eastAsia="Arial" w:hAnsi="Times New Roman" w:cs="Times New Roman"/>
          <w:iCs/>
          <w:sz w:val="24"/>
          <w:szCs w:val="24"/>
        </w:rPr>
        <w:t xml:space="preserve">Caso </w:t>
      </w:r>
      <w:r w:rsidRPr="004528B1">
        <w:rPr>
          <w:rFonts w:ascii="Times New Roman" w:eastAsia="Arial" w:hAnsi="Times New Roman" w:cs="Times New Roman"/>
          <w:i/>
          <w:sz w:val="24"/>
          <w:szCs w:val="24"/>
        </w:rPr>
        <w:t>Kipling</w:t>
      </w:r>
      <w:r w:rsidRPr="004528B1">
        <w:rPr>
          <w:rFonts w:ascii="Times New Roman" w:eastAsia="Arial" w:hAnsi="Times New Roman" w:cs="Times New Roman"/>
          <w:sz w:val="24"/>
          <w:szCs w:val="24"/>
        </w:rPr>
        <w:t xml:space="preserve"> x </w:t>
      </w:r>
      <w:r w:rsidRPr="004528B1">
        <w:rPr>
          <w:rFonts w:ascii="Times New Roman" w:eastAsia="Arial" w:hAnsi="Times New Roman" w:cs="Times New Roman"/>
          <w:i/>
          <w:sz w:val="24"/>
          <w:szCs w:val="24"/>
        </w:rPr>
        <w:t xml:space="preserve">Vivatti </w:t>
      </w:r>
    </w:p>
    <w:p w14:paraId="47226CC9" w14:textId="77777777" w:rsidR="00CE3E8F" w:rsidRPr="004528B1" w:rsidRDefault="000765BD">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A demanda ajuizada pela parte </w:t>
      </w:r>
      <w:r w:rsidRPr="004528B1">
        <w:rPr>
          <w:rFonts w:ascii="Times New Roman" w:eastAsia="Arial" w:hAnsi="Times New Roman" w:cs="Times New Roman"/>
          <w:i/>
          <w:sz w:val="24"/>
          <w:szCs w:val="24"/>
        </w:rPr>
        <w:t>Kipling Apparel Corp.</w:t>
      </w:r>
      <w:r w:rsidRPr="004528B1">
        <w:rPr>
          <w:rFonts w:ascii="Times New Roman" w:eastAsia="Arial" w:hAnsi="Times New Roman" w:cs="Times New Roman"/>
          <w:sz w:val="24"/>
          <w:szCs w:val="24"/>
        </w:rPr>
        <w:t xml:space="preserve"> contra </w:t>
      </w:r>
      <w:r w:rsidRPr="004528B1">
        <w:rPr>
          <w:rFonts w:ascii="Times New Roman" w:eastAsia="Arial" w:hAnsi="Times New Roman" w:cs="Times New Roman"/>
          <w:i/>
          <w:sz w:val="24"/>
          <w:szCs w:val="24"/>
        </w:rPr>
        <w:t>VVT</w:t>
      </w:r>
      <w:r w:rsidRPr="004528B1">
        <w:rPr>
          <w:rFonts w:ascii="Times New Roman" w:eastAsia="Arial" w:hAnsi="Times New Roman" w:cs="Times New Roman"/>
          <w:sz w:val="24"/>
          <w:szCs w:val="24"/>
        </w:rPr>
        <w:t xml:space="preserve"> Modas Comércio, Importação e Exportação Ltda, sob o nº. 1080716-61.2018.8.26.0100, foi julgada pelo juízo da 2º Vara Empresarial e Conflitos de Arbitragem de São Paulo/SP. Na ação, intitulada como “ação de abstenção de fazer c/c indenização por perdas e danos”, a parte autora acusou a parte ré de comercializar produtos, principalmente mochilas, idênticas a dela, podendo vir a ocasionar até uma certa confusão entre os consumidores. </w:t>
      </w:r>
    </w:p>
    <w:p w14:paraId="7E9E436D" w14:textId="02963695" w:rsidR="00831832" w:rsidRPr="004528B1" w:rsidRDefault="00831832" w:rsidP="00831832">
      <w:pPr>
        <w:spacing w:after="0" w:line="240" w:lineRule="auto"/>
        <w:ind w:firstLine="720"/>
        <w:jc w:val="center"/>
        <w:rPr>
          <w:rFonts w:ascii="Times New Roman" w:eastAsia="Arial" w:hAnsi="Times New Roman" w:cs="Times New Roman"/>
          <w:sz w:val="24"/>
          <w:szCs w:val="24"/>
        </w:rPr>
      </w:pPr>
      <w:r w:rsidRPr="004528B1">
        <w:rPr>
          <w:rFonts w:ascii="Times New Roman" w:eastAsia="Arial" w:hAnsi="Times New Roman" w:cs="Times New Roman"/>
          <w:sz w:val="20"/>
          <w:szCs w:val="20"/>
        </w:rPr>
        <w:t>Figura 1</w:t>
      </w:r>
      <w:r w:rsidR="009A5331" w:rsidRPr="004528B1">
        <w:rPr>
          <w:rFonts w:ascii="Times New Roman" w:eastAsia="Arial" w:hAnsi="Times New Roman" w:cs="Times New Roman"/>
          <w:sz w:val="20"/>
          <w:szCs w:val="20"/>
        </w:rPr>
        <w:t>0</w:t>
      </w:r>
      <w:r w:rsidRPr="004528B1">
        <w:rPr>
          <w:rFonts w:ascii="Times New Roman" w:eastAsia="Arial" w:hAnsi="Times New Roman" w:cs="Times New Roman"/>
          <w:sz w:val="20"/>
          <w:szCs w:val="20"/>
        </w:rPr>
        <w:t>: Exemplos de produtos da marca Kipling (Esquerda) e da marca Vivatti (Direita)</w:t>
      </w:r>
    </w:p>
    <w:p w14:paraId="0EB42BA6" w14:textId="77777777" w:rsidR="00CE3E8F" w:rsidRPr="004528B1" w:rsidRDefault="000765BD">
      <w:pPr>
        <w:spacing w:after="0" w:line="240" w:lineRule="auto"/>
        <w:ind w:firstLine="720"/>
        <w:jc w:val="center"/>
        <w:rPr>
          <w:rFonts w:ascii="Times New Roman" w:eastAsia="Arial" w:hAnsi="Times New Roman" w:cs="Times New Roman"/>
          <w:sz w:val="24"/>
          <w:szCs w:val="24"/>
        </w:rPr>
      </w:pPr>
      <w:r w:rsidRPr="004528B1">
        <w:rPr>
          <w:rFonts w:ascii="Times New Roman" w:eastAsia="Arial" w:hAnsi="Times New Roman" w:cs="Times New Roman"/>
          <w:noProof/>
          <w:sz w:val="24"/>
          <w:szCs w:val="24"/>
        </w:rPr>
        <w:drawing>
          <wp:inline distT="114300" distB="114300" distL="114300" distR="114300" wp14:anchorId="31690004" wp14:editId="177976E4">
            <wp:extent cx="2416629" cy="1001486"/>
            <wp:effectExtent l="0" t="0" r="3175" b="8255"/>
            <wp:docPr id="3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9"/>
                    <a:srcRect l="1895" t="4189" r="1361"/>
                    <a:stretch>
                      <a:fillRect/>
                    </a:stretch>
                  </pic:blipFill>
                  <pic:spPr>
                    <a:xfrm>
                      <a:off x="0" y="0"/>
                      <a:ext cx="2442684" cy="1012284"/>
                    </a:xfrm>
                    <a:prstGeom prst="rect">
                      <a:avLst/>
                    </a:prstGeom>
                    <a:ln/>
                  </pic:spPr>
                </pic:pic>
              </a:graphicData>
            </a:graphic>
          </wp:inline>
        </w:drawing>
      </w:r>
    </w:p>
    <w:p w14:paraId="30FB28F7" w14:textId="690A6850" w:rsidR="00CE3E8F" w:rsidRPr="004528B1" w:rsidRDefault="000765BD">
      <w:pPr>
        <w:spacing w:after="0" w:line="240" w:lineRule="auto"/>
        <w:ind w:firstLine="720"/>
        <w:jc w:val="center"/>
        <w:rPr>
          <w:rFonts w:ascii="Times New Roman" w:eastAsia="Arial" w:hAnsi="Times New Roman" w:cs="Times New Roman"/>
          <w:sz w:val="24"/>
          <w:szCs w:val="24"/>
        </w:rPr>
      </w:pPr>
      <w:r w:rsidRPr="004528B1">
        <w:rPr>
          <w:rFonts w:ascii="Times New Roman" w:eastAsia="Arial" w:hAnsi="Times New Roman" w:cs="Times New Roman"/>
          <w:sz w:val="20"/>
          <w:szCs w:val="20"/>
        </w:rPr>
        <w:t>F</w:t>
      </w:r>
      <w:r w:rsidR="00831832" w:rsidRPr="004528B1">
        <w:rPr>
          <w:rFonts w:ascii="Times New Roman" w:eastAsia="Arial" w:hAnsi="Times New Roman" w:cs="Times New Roman"/>
          <w:sz w:val="20"/>
          <w:szCs w:val="20"/>
        </w:rPr>
        <w:t>onte: Conjur, 2021</w:t>
      </w:r>
    </w:p>
    <w:p w14:paraId="52AD0FE9" w14:textId="54482EF1" w:rsidR="00444055" w:rsidRPr="004528B1" w:rsidRDefault="000765BD" w:rsidP="00444055">
      <w:pPr>
        <w:spacing w:after="0" w:line="360" w:lineRule="auto"/>
        <w:ind w:firstLine="720"/>
        <w:jc w:val="both"/>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rPr>
        <w:t xml:space="preserve">  Na decisão proferida pelo juízo </w:t>
      </w:r>
      <w:r w:rsidRPr="004528B1">
        <w:rPr>
          <w:rFonts w:ascii="Times New Roman" w:eastAsia="Arial" w:hAnsi="Times New Roman" w:cs="Times New Roman"/>
          <w:i/>
          <w:sz w:val="24"/>
          <w:szCs w:val="24"/>
        </w:rPr>
        <w:t>a quo</w:t>
      </w:r>
      <w:r w:rsidRPr="004528B1">
        <w:rPr>
          <w:rFonts w:ascii="Times New Roman" w:eastAsia="Arial" w:hAnsi="Times New Roman" w:cs="Times New Roman"/>
          <w:sz w:val="24"/>
          <w:szCs w:val="24"/>
        </w:rPr>
        <w:t xml:space="preserve">, a requerida foi proibida de </w:t>
      </w:r>
      <w:r w:rsidRPr="004528B1">
        <w:rPr>
          <w:rFonts w:ascii="Times New Roman" w:eastAsia="Arial" w:hAnsi="Times New Roman" w:cs="Times New Roman"/>
          <w:sz w:val="24"/>
          <w:szCs w:val="24"/>
          <w:highlight w:val="white"/>
        </w:rPr>
        <w:t xml:space="preserve">"fabricar, estocar, vender, anunciar e utilizar, sob qualquer forma, bolsas, mochilas e carteiras que violem a imagem comercial dos produtos Kipling", além de ter sido condenada a pagar um montante de R$ 50.000,00 (cinquenta mil reais) a título de dano material e R$ 30.000,00 (trinta mil reais) por danos morais, e, havendo descumprimento, multa no valor de R$ 120.000,00 (cento e vinte mil reais). (RODAS, 2021). </w:t>
      </w:r>
    </w:p>
    <w:p w14:paraId="1CBCE43B" w14:textId="77141BAB" w:rsidR="00CE3E8F" w:rsidRPr="004528B1" w:rsidRDefault="000765BD">
      <w:pPr>
        <w:spacing w:after="0" w:line="240" w:lineRule="auto"/>
        <w:ind w:left="2267"/>
        <w:jc w:val="both"/>
        <w:rPr>
          <w:rFonts w:ascii="Times New Roman" w:eastAsia="Arial" w:hAnsi="Times New Roman" w:cs="Times New Roman"/>
          <w:sz w:val="20"/>
          <w:szCs w:val="20"/>
          <w:highlight w:val="white"/>
        </w:rPr>
      </w:pPr>
      <w:r w:rsidRPr="004528B1">
        <w:rPr>
          <w:rFonts w:ascii="Times New Roman" w:eastAsia="Arial" w:hAnsi="Times New Roman" w:cs="Times New Roman"/>
          <w:sz w:val="20"/>
          <w:szCs w:val="20"/>
          <w:highlight w:val="white"/>
        </w:rPr>
        <w:t>(...) conforme demonstrou o 'expert', a parte requerida valeu-se do design dos produtos da marca pertencente à autora, já conhecida no mercado de bolsas e malas, lançando diversos produtos cujo conjunto-imagem em muito se assemelha aos da marca 'Kipling'. (...) No presente caso, é evidente, após a devida realização de prova pericial técnica, que houve por parte da requerida um aproveitamento do conjunto-imagem dos produtos produzidos pela autora, configurando a prática de concorrência desleal (fls. 707-708).</w:t>
      </w:r>
    </w:p>
    <w:p w14:paraId="158C6EF2" w14:textId="77777777" w:rsidR="00CE3E8F" w:rsidRPr="004528B1" w:rsidRDefault="00CE3E8F">
      <w:pPr>
        <w:spacing w:after="0" w:line="240" w:lineRule="auto"/>
        <w:ind w:left="2267"/>
        <w:jc w:val="both"/>
        <w:rPr>
          <w:rFonts w:ascii="Times New Roman" w:eastAsia="Arial" w:hAnsi="Times New Roman" w:cs="Times New Roman"/>
          <w:sz w:val="20"/>
          <w:szCs w:val="20"/>
          <w:highlight w:val="white"/>
        </w:rPr>
      </w:pPr>
    </w:p>
    <w:p w14:paraId="478906A4" w14:textId="77777777" w:rsidR="00CE3E8F" w:rsidRPr="004528B1" w:rsidRDefault="000765BD">
      <w:pPr>
        <w:spacing w:after="0" w:line="360" w:lineRule="auto"/>
        <w:ind w:firstLine="720"/>
        <w:jc w:val="both"/>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Insatisfeita com a r. sentença do 1º grau, a ré apelou, “sustentando que o conjunto visual de seus produtos é comum no mercado, não sendo exclusivo da Kipling”, além de questionar o laudo pericial. Como decisão, a 2ª Câmara Reservada de Direito Empresarial do Tribunal de Justiça de São Paulo negou provimento ao presente recurso de apelação, mantendo integralmente a sentença do juízo</w:t>
      </w:r>
      <w:r w:rsidRPr="004528B1">
        <w:rPr>
          <w:rFonts w:ascii="Times New Roman" w:eastAsia="Arial" w:hAnsi="Times New Roman" w:cs="Times New Roman"/>
          <w:i/>
          <w:sz w:val="24"/>
          <w:szCs w:val="24"/>
          <w:highlight w:val="white"/>
        </w:rPr>
        <w:t xml:space="preserve"> a quo </w:t>
      </w:r>
      <w:r w:rsidRPr="004528B1">
        <w:rPr>
          <w:rFonts w:ascii="Times New Roman" w:eastAsia="Arial" w:hAnsi="Times New Roman" w:cs="Times New Roman"/>
          <w:sz w:val="24"/>
          <w:szCs w:val="24"/>
          <w:highlight w:val="white"/>
        </w:rPr>
        <w:t>(CONJUR, 2020), como mostra o trecho do acórdão:</w:t>
      </w:r>
    </w:p>
    <w:p w14:paraId="6ED09B6A" w14:textId="77777777" w:rsidR="00CE3E8F" w:rsidRPr="004528B1" w:rsidRDefault="000765BD">
      <w:pPr>
        <w:spacing w:after="0" w:line="240" w:lineRule="auto"/>
        <w:ind w:left="2267"/>
        <w:jc w:val="both"/>
        <w:rPr>
          <w:rFonts w:ascii="Times New Roman" w:eastAsia="Arial" w:hAnsi="Times New Roman" w:cs="Times New Roman"/>
          <w:sz w:val="20"/>
          <w:szCs w:val="20"/>
          <w:highlight w:val="white"/>
        </w:rPr>
      </w:pPr>
      <w:r w:rsidRPr="004528B1">
        <w:rPr>
          <w:rFonts w:ascii="Times New Roman" w:eastAsia="Arial" w:hAnsi="Times New Roman" w:cs="Times New Roman"/>
          <w:sz w:val="20"/>
          <w:szCs w:val="20"/>
          <w:highlight w:val="white"/>
        </w:rPr>
        <w:t xml:space="preserve">Assim, objetivamente considerada a controvérsia, não houve demonstração do desacerto da r. sentença recorrida que, tendo sido proferida em consonância com os </w:t>
      </w:r>
      <w:r w:rsidRPr="004528B1">
        <w:rPr>
          <w:rFonts w:ascii="Times New Roman" w:eastAsia="Arial" w:hAnsi="Times New Roman" w:cs="Times New Roman"/>
          <w:sz w:val="20"/>
          <w:szCs w:val="20"/>
          <w:highlight w:val="white"/>
        </w:rPr>
        <w:lastRenderedPageBreak/>
        <w:t>elementos carreados ao processado, é mantida por seus próprios e bem lançados fundamentos. Pelo exposto, NEGA-SE PROVIMENTO ao recurso.</w:t>
      </w:r>
    </w:p>
    <w:p w14:paraId="53E7298B" w14:textId="77777777" w:rsidR="00CE3E8F" w:rsidRPr="004528B1" w:rsidRDefault="00CE3E8F">
      <w:pPr>
        <w:spacing w:after="0" w:line="240" w:lineRule="auto"/>
        <w:ind w:left="2267"/>
        <w:jc w:val="both"/>
        <w:rPr>
          <w:rFonts w:ascii="Times New Roman" w:eastAsia="Arial" w:hAnsi="Times New Roman" w:cs="Times New Roman"/>
          <w:sz w:val="20"/>
          <w:szCs w:val="20"/>
          <w:highlight w:val="white"/>
        </w:rPr>
      </w:pPr>
    </w:p>
    <w:p w14:paraId="7DC885A3" w14:textId="29D2BA35" w:rsidR="008050FA" w:rsidRPr="004528B1" w:rsidRDefault="000765BD" w:rsidP="004528B1">
      <w:pPr>
        <w:spacing w:after="0" w:line="360" w:lineRule="auto"/>
        <w:ind w:firstLine="720"/>
        <w:jc w:val="both"/>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Diante disso, o processo se encontra definitivamente arquivado desde meados do ano de 2021. </w:t>
      </w:r>
    </w:p>
    <w:p w14:paraId="0F426CA7" w14:textId="77777777" w:rsidR="008050FA" w:rsidRPr="004528B1" w:rsidRDefault="008050FA">
      <w:pPr>
        <w:spacing w:after="0" w:line="360" w:lineRule="auto"/>
        <w:jc w:val="both"/>
        <w:rPr>
          <w:rFonts w:ascii="Times New Roman" w:eastAsia="Arial" w:hAnsi="Times New Roman" w:cs="Times New Roman"/>
          <w:b/>
          <w:sz w:val="24"/>
          <w:szCs w:val="24"/>
        </w:rPr>
      </w:pPr>
    </w:p>
    <w:p w14:paraId="455DAEC4" w14:textId="19E52069" w:rsidR="00CE3E8F" w:rsidRPr="004528B1" w:rsidRDefault="001D5DF0">
      <w:pPr>
        <w:spacing w:after="0" w:line="360" w:lineRule="auto"/>
        <w:jc w:val="both"/>
        <w:rPr>
          <w:rFonts w:ascii="Times New Roman" w:eastAsia="Arial" w:hAnsi="Times New Roman" w:cs="Times New Roman"/>
          <w:b/>
          <w:sz w:val="24"/>
          <w:szCs w:val="24"/>
        </w:rPr>
      </w:pPr>
      <w:r w:rsidRPr="004528B1">
        <w:rPr>
          <w:rFonts w:ascii="Times New Roman" w:eastAsia="Arial" w:hAnsi="Times New Roman" w:cs="Times New Roman"/>
          <w:b/>
          <w:sz w:val="24"/>
          <w:szCs w:val="24"/>
        </w:rPr>
        <w:t>6 CO</w:t>
      </w:r>
      <w:r w:rsidR="00372DB8">
        <w:rPr>
          <w:rFonts w:ascii="Times New Roman" w:eastAsia="Arial" w:hAnsi="Times New Roman" w:cs="Times New Roman"/>
          <w:b/>
          <w:sz w:val="24"/>
          <w:szCs w:val="24"/>
        </w:rPr>
        <w:t>NSIDERAÇÕES FINAIS</w:t>
      </w:r>
    </w:p>
    <w:p w14:paraId="17418CDC" w14:textId="77777777" w:rsidR="00372DB8" w:rsidRDefault="000765BD">
      <w:pPr>
        <w:spacing w:after="0" w:line="360" w:lineRule="auto"/>
        <w:jc w:val="both"/>
        <w:rPr>
          <w:rFonts w:ascii="Times New Roman" w:eastAsia="Arial" w:hAnsi="Times New Roman" w:cs="Times New Roman"/>
          <w:i/>
          <w:sz w:val="24"/>
          <w:szCs w:val="24"/>
        </w:rPr>
      </w:pPr>
      <w:r w:rsidRPr="004528B1">
        <w:rPr>
          <w:rFonts w:ascii="Times New Roman" w:eastAsia="Arial" w:hAnsi="Times New Roman" w:cs="Times New Roman"/>
          <w:b/>
          <w:sz w:val="24"/>
          <w:szCs w:val="24"/>
        </w:rPr>
        <w:tab/>
      </w:r>
      <w:r w:rsidRPr="004528B1">
        <w:rPr>
          <w:rFonts w:ascii="Times New Roman" w:eastAsia="Arial" w:hAnsi="Times New Roman" w:cs="Times New Roman"/>
          <w:sz w:val="24"/>
          <w:szCs w:val="24"/>
        </w:rPr>
        <w:t>Ante o exposto no transcorrer do presente estudo, conclui-se que a indústria da moda foi se atualizando com o passar do tempo e atualmente tem uma grande relevância na sociedade, intervindo inclusive no mundo jurídico e se formando o que conhecemos atualmente como</w:t>
      </w:r>
      <w:r w:rsidRPr="004528B1">
        <w:rPr>
          <w:rFonts w:ascii="Times New Roman" w:eastAsia="Arial" w:hAnsi="Times New Roman" w:cs="Times New Roman"/>
          <w:i/>
          <w:sz w:val="24"/>
          <w:szCs w:val="24"/>
        </w:rPr>
        <w:t xml:space="preserve"> fashion law</w:t>
      </w:r>
      <w:r w:rsidRPr="004528B1">
        <w:rPr>
          <w:rFonts w:ascii="Times New Roman" w:eastAsia="Arial" w:hAnsi="Times New Roman" w:cs="Times New Roman"/>
          <w:sz w:val="24"/>
          <w:szCs w:val="24"/>
        </w:rPr>
        <w:t>, ou Direito da Moda</w:t>
      </w:r>
      <w:r w:rsidR="00372DB8">
        <w:rPr>
          <w:rFonts w:ascii="Times New Roman" w:eastAsia="Arial" w:hAnsi="Times New Roman" w:cs="Times New Roman"/>
          <w:sz w:val="24"/>
          <w:szCs w:val="24"/>
        </w:rPr>
        <w:t>.</w:t>
      </w:r>
      <w:r w:rsidRPr="004528B1">
        <w:rPr>
          <w:rFonts w:ascii="Times New Roman" w:eastAsia="Arial" w:hAnsi="Times New Roman" w:cs="Times New Roman"/>
          <w:i/>
          <w:sz w:val="24"/>
          <w:szCs w:val="24"/>
        </w:rPr>
        <w:t xml:space="preserve"> </w:t>
      </w:r>
    </w:p>
    <w:p w14:paraId="2EA858A3" w14:textId="77D72B3A" w:rsidR="00CE3E8F" w:rsidRPr="004528B1" w:rsidRDefault="000765BD" w:rsidP="00372DB8">
      <w:pPr>
        <w:spacing w:after="0" w:line="360" w:lineRule="auto"/>
        <w:ind w:firstLine="720"/>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Com tamanha influência da moda na sociedade, ocasionando uma hiper concorrência, diariamente, empresas de moda criam</w:t>
      </w:r>
      <w:r w:rsidR="00372DB8">
        <w:rPr>
          <w:rFonts w:ascii="Times New Roman" w:eastAsia="Arial" w:hAnsi="Times New Roman" w:cs="Times New Roman"/>
          <w:sz w:val="24"/>
          <w:szCs w:val="24"/>
        </w:rPr>
        <w:t xml:space="preserve"> </w:t>
      </w:r>
      <w:r w:rsidRPr="004528B1">
        <w:rPr>
          <w:rFonts w:ascii="Times New Roman" w:eastAsia="Arial" w:hAnsi="Times New Roman" w:cs="Times New Roman"/>
          <w:sz w:val="24"/>
          <w:szCs w:val="24"/>
        </w:rPr>
        <w:t>identidades visuais que se consolidam e dificilmente são esquecidas</w:t>
      </w:r>
      <w:r w:rsidR="00372DB8">
        <w:rPr>
          <w:rFonts w:ascii="Times New Roman" w:eastAsia="Arial" w:hAnsi="Times New Roman" w:cs="Times New Roman"/>
          <w:sz w:val="24"/>
          <w:szCs w:val="24"/>
        </w:rPr>
        <w:t xml:space="preserve">, denominadas de </w:t>
      </w:r>
      <w:r w:rsidR="00372DB8" w:rsidRPr="00372DB8">
        <w:rPr>
          <w:rFonts w:ascii="Times New Roman" w:eastAsia="Arial" w:hAnsi="Times New Roman" w:cs="Times New Roman"/>
          <w:i/>
          <w:iCs/>
          <w:sz w:val="24"/>
          <w:szCs w:val="24"/>
        </w:rPr>
        <w:t>trade-dress</w:t>
      </w:r>
      <w:r w:rsidR="00372DB8">
        <w:rPr>
          <w:rFonts w:ascii="Times New Roman" w:eastAsia="Arial" w:hAnsi="Times New Roman" w:cs="Times New Roman"/>
          <w:sz w:val="24"/>
          <w:szCs w:val="24"/>
        </w:rPr>
        <w:t xml:space="preserve">, ou conjunto-imagem, sendo o termo também estendido para as expressões culturais dos povos tradicionais, haja vista que são diversos </w:t>
      </w:r>
      <w:r w:rsidR="0069455D">
        <w:rPr>
          <w:rFonts w:ascii="Times New Roman" w:eastAsia="Arial" w:hAnsi="Times New Roman" w:cs="Times New Roman"/>
          <w:sz w:val="24"/>
          <w:szCs w:val="24"/>
        </w:rPr>
        <w:t>os casos</w:t>
      </w:r>
      <w:r w:rsidR="00372DB8">
        <w:rPr>
          <w:rFonts w:ascii="Times New Roman" w:eastAsia="Arial" w:hAnsi="Times New Roman" w:cs="Times New Roman"/>
          <w:sz w:val="24"/>
          <w:szCs w:val="24"/>
        </w:rPr>
        <w:t xml:space="preserve"> em que grandes marcas se apropriam de estampas criadas por esses povos para formar suas coleções. </w:t>
      </w:r>
    </w:p>
    <w:p w14:paraId="10ED28EB" w14:textId="19A10598"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 xml:space="preserve">Diante necessidade dessa proteção, diferentemente dos EUA, o Brasil, e outros países, como Portugal, </w:t>
      </w:r>
      <w:sdt>
        <w:sdtPr>
          <w:rPr>
            <w:rFonts w:ascii="Times New Roman" w:hAnsi="Times New Roman" w:cs="Times New Roman"/>
          </w:rPr>
          <w:tag w:val="goog_rdk_0"/>
          <w:id w:val="236454703"/>
        </w:sdtPr>
        <w:sdtContent/>
      </w:sdt>
      <w:r w:rsidRPr="004528B1">
        <w:rPr>
          <w:rFonts w:ascii="Times New Roman" w:eastAsia="Arial" w:hAnsi="Times New Roman" w:cs="Times New Roman"/>
          <w:sz w:val="24"/>
          <w:szCs w:val="24"/>
        </w:rPr>
        <w:t xml:space="preserve">não tem uma legislação específica acerca da supracitada proteção do </w:t>
      </w:r>
      <w:r w:rsidRPr="004528B1">
        <w:rPr>
          <w:rFonts w:ascii="Times New Roman" w:eastAsia="Arial" w:hAnsi="Times New Roman" w:cs="Times New Roman"/>
          <w:i/>
          <w:sz w:val="24"/>
          <w:szCs w:val="24"/>
        </w:rPr>
        <w:t>trade-dress</w:t>
      </w:r>
      <w:r w:rsidRPr="004528B1">
        <w:rPr>
          <w:rFonts w:ascii="Times New Roman" w:eastAsia="Arial" w:hAnsi="Times New Roman" w:cs="Times New Roman"/>
          <w:sz w:val="24"/>
          <w:szCs w:val="24"/>
        </w:rPr>
        <w:t>, sendo essa lacuna preenchida através da propriedade intelectual</w:t>
      </w:r>
      <w:r w:rsidR="0069455D">
        <w:rPr>
          <w:rFonts w:ascii="Times New Roman" w:eastAsia="Arial" w:hAnsi="Times New Roman" w:cs="Times New Roman"/>
          <w:sz w:val="24"/>
          <w:szCs w:val="24"/>
        </w:rPr>
        <w:t>.</w:t>
      </w:r>
    </w:p>
    <w:p w14:paraId="754787D3" w14:textId="67F2511B" w:rsidR="00CE3E8F" w:rsidRPr="004528B1"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 xml:space="preserve">Apesar da existência da propriedade intelectual, e que ela de alguma forma é uma grande auxiliadora na proteção do </w:t>
      </w:r>
      <w:r w:rsidRPr="004528B1">
        <w:rPr>
          <w:rFonts w:ascii="Times New Roman" w:eastAsia="Arial" w:hAnsi="Times New Roman" w:cs="Times New Roman"/>
          <w:i/>
          <w:sz w:val="24"/>
          <w:szCs w:val="24"/>
        </w:rPr>
        <w:t>trade-dres</w:t>
      </w:r>
      <w:r w:rsidR="0069455D">
        <w:rPr>
          <w:rFonts w:ascii="Times New Roman" w:eastAsia="Arial" w:hAnsi="Times New Roman" w:cs="Times New Roman"/>
          <w:i/>
          <w:sz w:val="24"/>
          <w:szCs w:val="24"/>
        </w:rPr>
        <w:t>s</w:t>
      </w:r>
      <w:r w:rsidRPr="004528B1">
        <w:rPr>
          <w:rFonts w:ascii="Times New Roman" w:eastAsia="Arial" w:hAnsi="Times New Roman" w:cs="Times New Roman"/>
          <w:sz w:val="24"/>
          <w:szCs w:val="24"/>
        </w:rPr>
        <w:t>, principalmente no que diz respeito ao instituto da indicação geográfica, é fato</w:t>
      </w:r>
      <w:r w:rsidR="0069455D">
        <w:rPr>
          <w:rFonts w:ascii="Times New Roman" w:eastAsia="Arial" w:hAnsi="Times New Roman" w:cs="Times New Roman"/>
          <w:sz w:val="24"/>
          <w:szCs w:val="24"/>
        </w:rPr>
        <w:t xml:space="preserve"> </w:t>
      </w:r>
      <w:r w:rsidRPr="004528B1">
        <w:rPr>
          <w:rFonts w:ascii="Times New Roman" w:eastAsia="Arial" w:hAnsi="Times New Roman" w:cs="Times New Roman"/>
          <w:sz w:val="24"/>
          <w:szCs w:val="24"/>
        </w:rPr>
        <w:t>que a mesma não é suficiente para garantir a totalidade dessa proteção, haja vista que as legislações que regem a propriedade intelectual como um todo, ainda são muito “abertas” quando se trata sobre</w:t>
      </w:r>
      <w:r w:rsidR="0069455D">
        <w:rPr>
          <w:rFonts w:ascii="Times New Roman" w:eastAsia="Arial" w:hAnsi="Times New Roman" w:cs="Times New Roman"/>
          <w:sz w:val="24"/>
          <w:szCs w:val="24"/>
        </w:rPr>
        <w:t xml:space="preserve"> este tema</w:t>
      </w:r>
      <w:r w:rsidRPr="004528B1">
        <w:rPr>
          <w:rFonts w:ascii="Times New Roman" w:eastAsia="Arial" w:hAnsi="Times New Roman" w:cs="Times New Roman"/>
          <w:sz w:val="24"/>
          <w:szCs w:val="24"/>
        </w:rPr>
        <w:t>, já que em nenhuma se fala especificamente sobre o instituto</w:t>
      </w:r>
      <w:r w:rsidR="0069455D">
        <w:rPr>
          <w:rFonts w:ascii="Times New Roman" w:eastAsia="Arial" w:hAnsi="Times New Roman" w:cs="Times New Roman"/>
          <w:sz w:val="24"/>
          <w:szCs w:val="24"/>
        </w:rPr>
        <w:t>.</w:t>
      </w:r>
    </w:p>
    <w:p w14:paraId="34A2BFCA" w14:textId="78FF497E" w:rsidR="00CE3E8F" w:rsidRPr="006202C8" w:rsidRDefault="000765BD">
      <w:pPr>
        <w:spacing w:after="0" w:line="360" w:lineRule="auto"/>
        <w:jc w:val="both"/>
        <w:rPr>
          <w:rFonts w:ascii="Times New Roman" w:eastAsia="Arial" w:hAnsi="Times New Roman" w:cs="Times New Roman"/>
          <w:sz w:val="24"/>
          <w:szCs w:val="24"/>
        </w:rPr>
      </w:pPr>
      <w:r w:rsidRPr="004528B1">
        <w:rPr>
          <w:rFonts w:ascii="Times New Roman" w:eastAsia="Arial" w:hAnsi="Times New Roman" w:cs="Times New Roman"/>
          <w:sz w:val="24"/>
          <w:szCs w:val="24"/>
        </w:rPr>
        <w:tab/>
        <w:t xml:space="preserve">Portanto, considerando a relevância social e jurídica da moda, e tudo o que envolve a sua indústria, como também, a escassez de legislação no que diz respeito à proteção do conjunto-imagem das marcas e expressões culturais, se faz necessário a regulamentação do tema como uma forma de trazer maior segurança jurídica para aqueles que necessitam salvaguardar os direitos advindos de suas próprias ideias. </w:t>
      </w:r>
    </w:p>
    <w:p w14:paraId="180A908F" w14:textId="77777777" w:rsidR="006202C8" w:rsidRDefault="006202C8" w:rsidP="00B44D4A">
      <w:pPr>
        <w:spacing w:after="0" w:line="360" w:lineRule="auto"/>
        <w:rPr>
          <w:rFonts w:ascii="Times New Roman" w:eastAsia="Arial" w:hAnsi="Times New Roman" w:cs="Times New Roman"/>
          <w:b/>
          <w:sz w:val="24"/>
          <w:szCs w:val="24"/>
        </w:rPr>
      </w:pPr>
    </w:p>
    <w:p w14:paraId="7D8EB605" w14:textId="77777777" w:rsidR="009739E5" w:rsidRDefault="009739E5" w:rsidP="00B44D4A">
      <w:pPr>
        <w:spacing w:after="0" w:line="360" w:lineRule="auto"/>
        <w:rPr>
          <w:rFonts w:ascii="Times New Roman" w:eastAsia="Arial" w:hAnsi="Times New Roman" w:cs="Times New Roman"/>
          <w:b/>
          <w:sz w:val="24"/>
          <w:szCs w:val="24"/>
        </w:rPr>
      </w:pPr>
    </w:p>
    <w:p w14:paraId="3333EBF2" w14:textId="77777777" w:rsidR="009739E5" w:rsidRDefault="009739E5" w:rsidP="00B44D4A">
      <w:pPr>
        <w:spacing w:after="0" w:line="360" w:lineRule="auto"/>
        <w:rPr>
          <w:rFonts w:ascii="Times New Roman" w:eastAsia="Arial" w:hAnsi="Times New Roman" w:cs="Times New Roman"/>
          <w:b/>
          <w:sz w:val="24"/>
          <w:szCs w:val="24"/>
        </w:rPr>
      </w:pPr>
    </w:p>
    <w:p w14:paraId="1F111DA6" w14:textId="77777777" w:rsidR="009739E5" w:rsidRDefault="009739E5" w:rsidP="00B44D4A">
      <w:pPr>
        <w:spacing w:after="0" w:line="360" w:lineRule="auto"/>
        <w:rPr>
          <w:rFonts w:ascii="Times New Roman" w:eastAsia="Arial" w:hAnsi="Times New Roman" w:cs="Times New Roman"/>
          <w:b/>
          <w:sz w:val="24"/>
          <w:szCs w:val="24"/>
        </w:rPr>
      </w:pPr>
    </w:p>
    <w:p w14:paraId="7E74E045" w14:textId="69EF5EB4" w:rsidR="00CE3E8F" w:rsidRPr="004528B1" w:rsidRDefault="000765BD" w:rsidP="00B44D4A">
      <w:pPr>
        <w:spacing w:after="0" w:line="360" w:lineRule="auto"/>
        <w:rPr>
          <w:rFonts w:ascii="Times New Roman" w:eastAsia="Arial" w:hAnsi="Times New Roman" w:cs="Times New Roman"/>
          <w:b/>
          <w:sz w:val="24"/>
          <w:szCs w:val="24"/>
        </w:rPr>
      </w:pPr>
      <w:r w:rsidRPr="004528B1">
        <w:rPr>
          <w:rFonts w:ascii="Times New Roman" w:eastAsia="Arial" w:hAnsi="Times New Roman" w:cs="Times New Roman"/>
          <w:b/>
          <w:sz w:val="24"/>
          <w:szCs w:val="24"/>
        </w:rPr>
        <w:lastRenderedPageBreak/>
        <w:t xml:space="preserve">REFERÊNCIAS </w:t>
      </w:r>
    </w:p>
    <w:p w14:paraId="64CCBBFD" w14:textId="77777777" w:rsidR="00CE3E8F" w:rsidRPr="004528B1" w:rsidRDefault="00CE3E8F">
      <w:pPr>
        <w:spacing w:after="0" w:line="240" w:lineRule="auto"/>
        <w:rPr>
          <w:rFonts w:ascii="Times New Roman" w:eastAsia="Arial" w:hAnsi="Times New Roman" w:cs="Times New Roman"/>
          <w:sz w:val="24"/>
          <w:szCs w:val="24"/>
          <w:highlight w:val="white"/>
        </w:rPr>
      </w:pPr>
    </w:p>
    <w:p w14:paraId="1D54BBBE" w14:textId="77777777" w:rsidR="00CE3E8F" w:rsidRPr="004528B1" w:rsidRDefault="000765BD">
      <w:pPr>
        <w:spacing w:after="0" w:line="240" w:lineRule="auto"/>
        <w:rPr>
          <w:rFonts w:ascii="Times New Roman" w:eastAsia="Arial" w:hAnsi="Times New Roman" w:cs="Times New Roman"/>
        </w:rPr>
      </w:pPr>
      <w:r w:rsidRPr="004528B1">
        <w:rPr>
          <w:rFonts w:ascii="Times New Roman" w:eastAsia="Arial" w:hAnsi="Times New Roman" w:cs="Times New Roman"/>
          <w:sz w:val="24"/>
          <w:szCs w:val="24"/>
          <w:highlight w:val="white"/>
        </w:rPr>
        <w:t xml:space="preserve">Agência CEUB. </w:t>
      </w:r>
      <w:r w:rsidRPr="004528B1">
        <w:rPr>
          <w:rFonts w:ascii="Times New Roman" w:eastAsia="Arial" w:hAnsi="Times New Roman" w:cs="Times New Roman"/>
          <w:b/>
          <w:sz w:val="24"/>
          <w:szCs w:val="24"/>
          <w:highlight w:val="white"/>
        </w:rPr>
        <w:t>Apropriação de elementos culturais na moda levanta polêmica no setor</w:t>
      </w:r>
      <w:r w:rsidRPr="004528B1">
        <w:rPr>
          <w:rFonts w:ascii="Times New Roman" w:eastAsia="Arial" w:hAnsi="Times New Roman" w:cs="Times New Roman"/>
          <w:sz w:val="24"/>
          <w:szCs w:val="24"/>
          <w:highlight w:val="white"/>
        </w:rPr>
        <w:t xml:space="preserve">. 2016. Disponível em: </w:t>
      </w:r>
      <w:hyperlink r:id="rId30">
        <w:r w:rsidRPr="004528B1">
          <w:rPr>
            <w:rFonts w:ascii="Times New Roman" w:eastAsia="Arial" w:hAnsi="Times New Roman" w:cs="Times New Roman"/>
            <w:sz w:val="24"/>
            <w:szCs w:val="24"/>
            <w:highlight w:val="white"/>
          </w:rPr>
          <w:t>https://agenciadenoticias.uniceub.br/cultura/apropriacao-de-elementos-culturais-na-moda-levanta-polemica-no-setor/</w:t>
        </w:r>
      </w:hyperlink>
      <w:r w:rsidRPr="004528B1">
        <w:rPr>
          <w:rFonts w:ascii="Times New Roman" w:eastAsia="Arial" w:hAnsi="Times New Roman" w:cs="Times New Roman"/>
          <w:sz w:val="24"/>
          <w:szCs w:val="24"/>
          <w:highlight w:val="white"/>
        </w:rPr>
        <w:t xml:space="preserve">. Acesso em: 01 mar. 2023; </w:t>
      </w:r>
    </w:p>
    <w:p w14:paraId="56B331E7" w14:textId="77777777" w:rsidR="00CE3E8F" w:rsidRPr="004528B1" w:rsidRDefault="00CE3E8F">
      <w:pPr>
        <w:spacing w:after="0" w:line="240" w:lineRule="auto"/>
        <w:rPr>
          <w:rFonts w:ascii="Times New Roman" w:eastAsia="Arial" w:hAnsi="Times New Roman" w:cs="Times New Roman"/>
          <w:sz w:val="24"/>
          <w:szCs w:val="24"/>
          <w:highlight w:val="white"/>
        </w:rPr>
      </w:pPr>
    </w:p>
    <w:p w14:paraId="338E4881" w14:textId="77777777" w:rsidR="00CE3E8F" w:rsidRPr="004528B1" w:rsidRDefault="000765BD">
      <w:pPr>
        <w:spacing w:after="0" w:line="240" w:lineRule="auto"/>
        <w:rPr>
          <w:rFonts w:ascii="Times New Roman" w:eastAsia="Arial" w:hAnsi="Times New Roman" w:cs="Times New Roman"/>
        </w:rPr>
      </w:pPr>
      <w:r w:rsidRPr="004528B1">
        <w:rPr>
          <w:rFonts w:ascii="Times New Roman" w:eastAsia="Arial" w:hAnsi="Times New Roman" w:cs="Times New Roman"/>
          <w:sz w:val="24"/>
          <w:szCs w:val="24"/>
          <w:highlight w:val="white"/>
        </w:rPr>
        <w:t xml:space="preserve">Allure. </w:t>
      </w:r>
      <w:r w:rsidRPr="004528B1">
        <w:rPr>
          <w:rFonts w:ascii="Times New Roman" w:eastAsia="Arial" w:hAnsi="Times New Roman" w:cs="Times New Roman"/>
          <w:b/>
          <w:color w:val="1E1E1E"/>
          <w:sz w:val="24"/>
          <w:szCs w:val="24"/>
          <w:highlight w:val="white"/>
        </w:rPr>
        <w:t>Steve Madden Was Just Accused of a Major Designer Ripoff</w:t>
      </w:r>
      <w:r w:rsidRPr="004528B1">
        <w:rPr>
          <w:rFonts w:ascii="Times New Roman" w:eastAsia="Arial" w:hAnsi="Times New Roman" w:cs="Times New Roman"/>
          <w:color w:val="1E1E1E"/>
          <w:sz w:val="24"/>
          <w:szCs w:val="24"/>
          <w:highlight w:val="white"/>
        </w:rPr>
        <w:t xml:space="preserve">. New York, EUA: Mackenzie, M., 2017. Disponível em: </w:t>
      </w:r>
      <w:hyperlink r:id="rId31">
        <w:r w:rsidRPr="004528B1">
          <w:rPr>
            <w:rFonts w:ascii="Times New Roman" w:eastAsia="Arial" w:hAnsi="Times New Roman" w:cs="Times New Roman"/>
            <w:sz w:val="24"/>
            <w:szCs w:val="24"/>
            <w:highlight w:val="white"/>
          </w:rPr>
          <w:t>https://www.allure.com/story/steve-madden-valentino-knockoff</w:t>
        </w:r>
      </w:hyperlink>
      <w:r w:rsidRPr="004528B1">
        <w:rPr>
          <w:rFonts w:ascii="Times New Roman" w:eastAsia="Arial" w:hAnsi="Times New Roman" w:cs="Times New Roman"/>
          <w:color w:val="1E1E1E"/>
          <w:sz w:val="24"/>
          <w:szCs w:val="24"/>
          <w:highlight w:val="white"/>
        </w:rPr>
        <w:t xml:space="preserve">. Acesso em: 11 abr. 2023; </w:t>
      </w:r>
    </w:p>
    <w:p w14:paraId="748051AE" w14:textId="77777777" w:rsidR="00CE3E8F" w:rsidRPr="004528B1" w:rsidRDefault="00CE3E8F">
      <w:pPr>
        <w:spacing w:after="0" w:line="240" w:lineRule="auto"/>
        <w:rPr>
          <w:rFonts w:ascii="Times New Roman" w:eastAsia="Arial" w:hAnsi="Times New Roman" w:cs="Times New Roman"/>
        </w:rPr>
      </w:pPr>
    </w:p>
    <w:p w14:paraId="79CA71B9"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AUN - Agência Universitária de Notícias. </w:t>
      </w:r>
      <w:r w:rsidRPr="004528B1">
        <w:rPr>
          <w:rFonts w:ascii="Times New Roman" w:eastAsia="Arial" w:hAnsi="Times New Roman" w:cs="Times New Roman"/>
          <w:b/>
          <w:color w:val="0C0C0C"/>
          <w:sz w:val="24"/>
          <w:szCs w:val="24"/>
          <w:highlight w:val="white"/>
        </w:rPr>
        <w:t>Pesquisadora propõe alternativa para apropriação cultural no universo da moda</w:t>
      </w:r>
      <w:r w:rsidRPr="004528B1">
        <w:rPr>
          <w:rFonts w:ascii="Times New Roman" w:eastAsia="Arial" w:hAnsi="Times New Roman" w:cs="Times New Roman"/>
          <w:color w:val="0C0C0C"/>
          <w:sz w:val="24"/>
          <w:szCs w:val="24"/>
          <w:highlight w:val="white"/>
        </w:rPr>
        <w:t xml:space="preserve">. São Paulo, SP; AUN, 2019. Disponível em: </w:t>
      </w:r>
      <w:hyperlink r:id="rId32">
        <w:r w:rsidRPr="004528B1">
          <w:rPr>
            <w:rFonts w:ascii="Times New Roman" w:eastAsia="Arial" w:hAnsi="Times New Roman" w:cs="Times New Roman"/>
            <w:sz w:val="24"/>
            <w:szCs w:val="24"/>
            <w:highlight w:val="white"/>
          </w:rPr>
          <w:t>https://aun.webhostusp.sti.usp.br/index.php/2019/06/26/pesquisadora-propoe-alternativa-para-apropriacao-cultural-no-universo-da-moda/</w:t>
        </w:r>
      </w:hyperlink>
      <w:r w:rsidRPr="004528B1">
        <w:rPr>
          <w:rFonts w:ascii="Times New Roman" w:eastAsia="Arial" w:hAnsi="Times New Roman" w:cs="Times New Roman"/>
          <w:sz w:val="24"/>
          <w:szCs w:val="24"/>
          <w:highlight w:val="white"/>
        </w:rPr>
        <w:t>. Acesso em: 01 mar. 2023;</w:t>
      </w:r>
    </w:p>
    <w:p w14:paraId="6679CD9A" w14:textId="77777777" w:rsidR="00CE3E8F" w:rsidRPr="004528B1" w:rsidRDefault="00CE3E8F">
      <w:pPr>
        <w:spacing w:after="0" w:line="240" w:lineRule="auto"/>
        <w:rPr>
          <w:rFonts w:ascii="Times New Roman" w:eastAsia="Arial" w:hAnsi="Times New Roman" w:cs="Times New Roman"/>
          <w:sz w:val="24"/>
          <w:szCs w:val="24"/>
          <w:highlight w:val="white"/>
        </w:rPr>
      </w:pPr>
    </w:p>
    <w:p w14:paraId="69D16F79"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BALTHAZAR, L. S. </w:t>
      </w:r>
      <w:r w:rsidRPr="004528B1">
        <w:rPr>
          <w:rFonts w:ascii="Times New Roman" w:eastAsia="Arial" w:hAnsi="Times New Roman" w:cs="Times New Roman"/>
          <w:b/>
          <w:sz w:val="24"/>
          <w:szCs w:val="24"/>
          <w:highlight w:val="white"/>
        </w:rPr>
        <w:t>Proteção à moda como patrimônio cultural e propriedade intelectual</w:t>
      </w:r>
      <w:r w:rsidRPr="004528B1">
        <w:rPr>
          <w:rFonts w:ascii="Times New Roman" w:eastAsia="Arial" w:hAnsi="Times New Roman" w:cs="Times New Roman"/>
          <w:sz w:val="24"/>
          <w:szCs w:val="24"/>
          <w:highlight w:val="white"/>
        </w:rPr>
        <w:t xml:space="preserve">. 2019. 238 p. Dissertação (Mestrado em Direito) - Faculdade de Direito, Universidade de São Paulo, São Paulo - SP, 2019; </w:t>
      </w:r>
    </w:p>
    <w:p w14:paraId="22AE6FB1" w14:textId="77777777" w:rsidR="00CE3E8F" w:rsidRPr="004528B1" w:rsidRDefault="00CE3E8F">
      <w:pPr>
        <w:spacing w:after="0" w:line="240" w:lineRule="auto"/>
        <w:rPr>
          <w:rFonts w:ascii="Times New Roman" w:eastAsia="Arial" w:hAnsi="Times New Roman" w:cs="Times New Roman"/>
          <w:sz w:val="24"/>
          <w:szCs w:val="24"/>
        </w:rPr>
      </w:pPr>
    </w:p>
    <w:p w14:paraId="18FFA103"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BARBOSA, D. B. </w:t>
      </w:r>
      <w:r w:rsidRPr="004528B1">
        <w:rPr>
          <w:rFonts w:ascii="Times New Roman" w:eastAsia="Arial" w:hAnsi="Times New Roman" w:cs="Times New Roman"/>
          <w:b/>
          <w:color w:val="222222"/>
          <w:sz w:val="24"/>
          <w:szCs w:val="24"/>
          <w:highlight w:val="white"/>
        </w:rPr>
        <w:t>Do trade dress e suas relações com a significação secundária</w:t>
      </w:r>
      <w:r w:rsidRPr="004528B1">
        <w:rPr>
          <w:rFonts w:ascii="Times New Roman" w:eastAsia="Arial" w:hAnsi="Times New Roman" w:cs="Times New Roman"/>
          <w:color w:val="222222"/>
          <w:sz w:val="24"/>
          <w:szCs w:val="24"/>
          <w:highlight w:val="white"/>
        </w:rPr>
        <w:t>. 2011.</w:t>
      </w:r>
    </w:p>
    <w:p w14:paraId="21D09D0D"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5B25AE99"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sz w:val="24"/>
          <w:szCs w:val="24"/>
          <w:highlight w:val="white"/>
        </w:rPr>
        <w:t xml:space="preserve">BRASIL. Constituição da República Federativa do Brasil, de 1988. Disponível em: http://www.planalto.gov.br/ccivil_03/constituicao/constituicao.htm. Acesso em: 11 mar. 2023; </w:t>
      </w:r>
    </w:p>
    <w:p w14:paraId="4FA80A3C"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7C9D73CA"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color w:val="222222"/>
          <w:sz w:val="24"/>
          <w:szCs w:val="24"/>
          <w:highlight w:val="white"/>
        </w:rPr>
        <w:t xml:space="preserve">BRASIL. Decreto nº. 3.551, de 4 de agosto de 2000. </w:t>
      </w:r>
      <w:r w:rsidRPr="004528B1">
        <w:rPr>
          <w:rFonts w:ascii="Times New Roman" w:eastAsia="Arial" w:hAnsi="Times New Roman" w:cs="Times New Roman"/>
          <w:sz w:val="24"/>
          <w:szCs w:val="24"/>
          <w:highlight w:val="white"/>
        </w:rPr>
        <w:t>Institui o Registro de Bens Culturais de Natureza Imaterial que constituem patrimônio cultural brasileiro, cria o Programa Nacional do Patrimônio Imaterial e dá outras providências. Disponível em: https://www.planalto.gov.br/ccivil_03/decreto/d3551.htm. Acesso em: 10 mar. 2023</w:t>
      </w:r>
    </w:p>
    <w:p w14:paraId="3F6FFDF9" w14:textId="77777777" w:rsidR="00CE3E8F" w:rsidRPr="004528B1" w:rsidRDefault="00CE3E8F">
      <w:pPr>
        <w:spacing w:after="0" w:line="240" w:lineRule="auto"/>
        <w:rPr>
          <w:rFonts w:ascii="Times New Roman" w:eastAsia="Arial" w:hAnsi="Times New Roman" w:cs="Times New Roman"/>
          <w:sz w:val="24"/>
          <w:szCs w:val="24"/>
          <w:highlight w:val="white"/>
        </w:rPr>
      </w:pPr>
    </w:p>
    <w:p w14:paraId="466F2162"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color w:val="222222"/>
          <w:sz w:val="24"/>
          <w:szCs w:val="24"/>
          <w:highlight w:val="white"/>
        </w:rPr>
        <w:t xml:space="preserve">BRASIL. Lei nº. 7.347, de 24 de julho de 1985. </w:t>
      </w:r>
      <w:r w:rsidRPr="004528B1">
        <w:rPr>
          <w:rFonts w:ascii="Times New Roman" w:eastAsia="Arial" w:hAnsi="Times New Roman" w:cs="Times New Roman"/>
          <w:sz w:val="24"/>
          <w:szCs w:val="24"/>
          <w:highlight w:val="white"/>
        </w:rPr>
        <w:t xml:space="preserve">Disciplina a ação civil pública de responsabilidade por danos causados ao meio-ambiente, ao consumidor, a bens e direitos de valor artístico, estético, histórico, turístico e paisagístico </w:t>
      </w:r>
      <w:hyperlink r:id="rId33">
        <w:r w:rsidRPr="004528B1">
          <w:rPr>
            <w:rFonts w:ascii="Times New Roman" w:eastAsia="Arial" w:hAnsi="Times New Roman" w:cs="Times New Roman"/>
            <w:sz w:val="24"/>
            <w:szCs w:val="24"/>
            <w:highlight w:val="white"/>
          </w:rPr>
          <w:t>(VETADO)</w:t>
        </w:r>
      </w:hyperlink>
      <w:r w:rsidRPr="004528B1">
        <w:rPr>
          <w:rFonts w:ascii="Times New Roman" w:eastAsia="Arial" w:hAnsi="Times New Roman" w:cs="Times New Roman"/>
          <w:sz w:val="24"/>
          <w:szCs w:val="24"/>
          <w:highlight w:val="white"/>
        </w:rPr>
        <w:t xml:space="preserve"> e dá outras providências. Disponível em: https://www.planalto.gov.br/ccivil_03/leis/L7347Compilada.htm. Acesso em: 10 mar. 2023</w:t>
      </w:r>
    </w:p>
    <w:p w14:paraId="306083F8"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01B392FF"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color w:val="222222"/>
          <w:sz w:val="24"/>
          <w:szCs w:val="24"/>
          <w:highlight w:val="white"/>
        </w:rPr>
        <w:t xml:space="preserve">BRASIL. Lei nº. 9.279, de 14 de maio de 1996. </w:t>
      </w:r>
      <w:r w:rsidRPr="004528B1">
        <w:rPr>
          <w:rFonts w:ascii="Times New Roman" w:eastAsia="Arial" w:hAnsi="Times New Roman" w:cs="Times New Roman"/>
          <w:sz w:val="24"/>
          <w:szCs w:val="24"/>
          <w:highlight w:val="white"/>
        </w:rPr>
        <w:t xml:space="preserve">Regula direitos e obrigações relativos à propriedade industrial. Disponível em: </w:t>
      </w:r>
      <w:hyperlink r:id="rId34">
        <w:r w:rsidRPr="004528B1">
          <w:rPr>
            <w:rFonts w:ascii="Times New Roman" w:eastAsia="Arial" w:hAnsi="Times New Roman" w:cs="Times New Roman"/>
            <w:sz w:val="24"/>
            <w:szCs w:val="24"/>
            <w:highlight w:val="white"/>
          </w:rPr>
          <w:t>https://www.planalto.gov.br/ccivil_03/leis/l9279.htm</w:t>
        </w:r>
      </w:hyperlink>
      <w:r w:rsidRPr="004528B1">
        <w:rPr>
          <w:rFonts w:ascii="Times New Roman" w:eastAsia="Arial" w:hAnsi="Times New Roman" w:cs="Times New Roman"/>
          <w:sz w:val="24"/>
          <w:szCs w:val="24"/>
          <w:highlight w:val="white"/>
        </w:rPr>
        <w:t xml:space="preserve">. Acesso em: 10 fev. 2023; </w:t>
      </w:r>
    </w:p>
    <w:p w14:paraId="611AE234" w14:textId="77777777" w:rsidR="00CE3E8F" w:rsidRPr="004528B1" w:rsidRDefault="00CE3E8F">
      <w:pPr>
        <w:spacing w:after="0" w:line="240" w:lineRule="auto"/>
        <w:rPr>
          <w:rFonts w:ascii="Times New Roman" w:eastAsia="Arial" w:hAnsi="Times New Roman" w:cs="Times New Roman"/>
          <w:sz w:val="24"/>
          <w:szCs w:val="24"/>
          <w:highlight w:val="white"/>
        </w:rPr>
      </w:pPr>
    </w:p>
    <w:p w14:paraId="5F64CD1E"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color w:val="222222"/>
          <w:sz w:val="24"/>
          <w:szCs w:val="24"/>
          <w:highlight w:val="white"/>
        </w:rPr>
        <w:t xml:space="preserve">BRASIL. Lei nº. 9.610, de 19 de fevereiro de 1998. </w:t>
      </w:r>
      <w:r w:rsidRPr="004528B1">
        <w:rPr>
          <w:rFonts w:ascii="Times New Roman" w:eastAsia="Arial" w:hAnsi="Times New Roman" w:cs="Times New Roman"/>
          <w:sz w:val="24"/>
          <w:szCs w:val="24"/>
          <w:highlight w:val="white"/>
        </w:rPr>
        <w:t>Altera, atualiza e consolida a legislação sobre direitos autorais e dá outras providências. Disponível em: https://www.planalto.gov.br/ccivil_03/leis/l9610.htm. Acesso em: 10 fev. 2023</w:t>
      </w:r>
    </w:p>
    <w:p w14:paraId="391DDBC7" w14:textId="77777777" w:rsidR="00CE3E8F" w:rsidRPr="004528B1" w:rsidRDefault="00CE3E8F">
      <w:pPr>
        <w:spacing w:after="0" w:line="240" w:lineRule="auto"/>
        <w:rPr>
          <w:rFonts w:ascii="Times New Roman" w:eastAsia="Arial" w:hAnsi="Times New Roman" w:cs="Times New Roman"/>
          <w:sz w:val="24"/>
          <w:szCs w:val="24"/>
          <w:highlight w:val="white"/>
        </w:rPr>
      </w:pPr>
    </w:p>
    <w:p w14:paraId="49854001"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CANEDO, D.</w:t>
      </w:r>
      <w:r w:rsidRPr="004528B1">
        <w:rPr>
          <w:rFonts w:ascii="Times New Roman" w:eastAsia="Arial" w:hAnsi="Times New Roman" w:cs="Times New Roman"/>
          <w:b/>
          <w:sz w:val="24"/>
          <w:szCs w:val="24"/>
          <w:highlight w:val="white"/>
        </w:rPr>
        <w:t xml:space="preserve"> “Cultura é o quê?” - Reflexões sobre o conceito de cultura e a atuação dos poderes públicos</w:t>
      </w:r>
      <w:r w:rsidRPr="004528B1">
        <w:rPr>
          <w:rFonts w:ascii="Times New Roman" w:eastAsia="Arial" w:hAnsi="Times New Roman" w:cs="Times New Roman"/>
          <w:sz w:val="24"/>
          <w:szCs w:val="24"/>
          <w:highlight w:val="white"/>
        </w:rPr>
        <w:t xml:space="preserve">. 2009. 14 p. Universidade Federal da Bahia - UFBA - Faculdade de Comunicação, Salvador - BA, 2009. </w:t>
      </w:r>
    </w:p>
    <w:p w14:paraId="17F5309F" w14:textId="77777777" w:rsidR="00CE3E8F" w:rsidRPr="004528B1" w:rsidRDefault="00CE3E8F">
      <w:pPr>
        <w:spacing w:after="0" w:line="240" w:lineRule="auto"/>
        <w:rPr>
          <w:rFonts w:ascii="Times New Roman" w:eastAsia="Arial" w:hAnsi="Times New Roman" w:cs="Times New Roman"/>
          <w:sz w:val="24"/>
          <w:szCs w:val="24"/>
          <w:highlight w:val="white"/>
        </w:rPr>
      </w:pPr>
    </w:p>
    <w:p w14:paraId="3456F777"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lastRenderedPageBreak/>
        <w:t xml:space="preserve">CAMARDELLA, B. </w:t>
      </w:r>
      <w:r w:rsidRPr="004528B1">
        <w:rPr>
          <w:rFonts w:ascii="Times New Roman" w:eastAsia="Arial" w:hAnsi="Times New Roman" w:cs="Times New Roman"/>
          <w:b/>
          <w:color w:val="222222"/>
          <w:sz w:val="24"/>
          <w:szCs w:val="24"/>
          <w:highlight w:val="white"/>
        </w:rPr>
        <w:t>A proteção jurídica do trade dress no ordenamento jurídico brasileiro</w:t>
      </w:r>
      <w:r w:rsidRPr="004528B1">
        <w:rPr>
          <w:rFonts w:ascii="Times New Roman" w:eastAsia="Arial" w:hAnsi="Times New Roman" w:cs="Times New Roman"/>
          <w:color w:val="222222"/>
          <w:sz w:val="24"/>
          <w:szCs w:val="24"/>
          <w:highlight w:val="white"/>
        </w:rPr>
        <w:t xml:space="preserve">. 2022. 38 p. Trabalho de Conclusão de Curso (Bacharel em Direito) - Curso de Direito, Universidade São Judas Tadeu, São Paulo - SP, 2022; </w:t>
      </w:r>
    </w:p>
    <w:p w14:paraId="07605073"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14FAF271"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CERVIERI MONSUAREZ. </w:t>
      </w:r>
      <w:r w:rsidRPr="004528B1">
        <w:rPr>
          <w:rFonts w:ascii="Times New Roman" w:eastAsia="Arial" w:hAnsi="Times New Roman" w:cs="Times New Roman"/>
          <w:b/>
          <w:color w:val="222222"/>
          <w:sz w:val="24"/>
          <w:szCs w:val="24"/>
          <w:highlight w:val="white"/>
        </w:rPr>
        <w:t>Jansport vs. Joysport: trademark and “trade dress” confusion</w:t>
      </w:r>
      <w:r w:rsidRPr="004528B1">
        <w:rPr>
          <w:rFonts w:ascii="Times New Roman" w:eastAsia="Arial" w:hAnsi="Times New Roman" w:cs="Times New Roman"/>
          <w:color w:val="222222"/>
          <w:sz w:val="24"/>
          <w:szCs w:val="24"/>
          <w:highlight w:val="white"/>
        </w:rPr>
        <w:t xml:space="preserve">. Uruguai. 2020. Disponível em: </w:t>
      </w:r>
      <w:hyperlink r:id="rId35">
        <w:r w:rsidRPr="004528B1">
          <w:rPr>
            <w:rFonts w:ascii="Times New Roman" w:eastAsia="Arial" w:hAnsi="Times New Roman" w:cs="Times New Roman"/>
            <w:sz w:val="24"/>
            <w:szCs w:val="24"/>
            <w:highlight w:val="white"/>
          </w:rPr>
          <w:t>http://cmlawyers.com.uy/repo/arch/2020jansporteng.pdf</w:t>
        </w:r>
      </w:hyperlink>
      <w:r w:rsidRPr="004528B1">
        <w:rPr>
          <w:rFonts w:ascii="Times New Roman" w:eastAsia="Arial" w:hAnsi="Times New Roman" w:cs="Times New Roman"/>
          <w:sz w:val="24"/>
          <w:szCs w:val="24"/>
          <w:highlight w:val="white"/>
        </w:rPr>
        <w:t>.</w:t>
      </w:r>
      <w:r w:rsidRPr="004528B1">
        <w:rPr>
          <w:rFonts w:ascii="Times New Roman" w:eastAsia="Arial" w:hAnsi="Times New Roman" w:cs="Times New Roman"/>
          <w:color w:val="222222"/>
          <w:sz w:val="24"/>
          <w:szCs w:val="24"/>
          <w:highlight w:val="white"/>
        </w:rPr>
        <w:t xml:space="preserve"> Acesso em: 15 mar. 2023;</w:t>
      </w:r>
    </w:p>
    <w:p w14:paraId="7A33A866"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2AD0389B"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52525"/>
          <w:sz w:val="24"/>
          <w:szCs w:val="24"/>
          <w:highlight w:val="white"/>
        </w:rPr>
        <w:t xml:space="preserve">Conjur. </w:t>
      </w:r>
      <w:r w:rsidRPr="004528B1">
        <w:rPr>
          <w:rFonts w:ascii="Times New Roman" w:eastAsia="Arial" w:hAnsi="Times New Roman" w:cs="Times New Roman"/>
          <w:b/>
          <w:sz w:val="24"/>
          <w:szCs w:val="24"/>
          <w:highlight w:val="white"/>
        </w:rPr>
        <w:t>Kipling obtém vitórias na Justiça em casos de violação de imagem de produtos</w:t>
      </w:r>
      <w:r w:rsidRPr="004528B1">
        <w:rPr>
          <w:rFonts w:ascii="Times New Roman" w:eastAsia="Arial" w:hAnsi="Times New Roman" w:cs="Times New Roman"/>
          <w:sz w:val="24"/>
          <w:szCs w:val="24"/>
          <w:highlight w:val="white"/>
        </w:rPr>
        <w:t>. Rio de Janeiro, RJ. Rodas, S. 2021. Disponível em: https://www.conjur.com.br/2021-jan-11/kipling-obtem-vitorias-justica-casos-violacao-marca. Acesso em: 14 mar. 2023;</w:t>
      </w:r>
    </w:p>
    <w:p w14:paraId="11186D5A" w14:textId="77777777" w:rsidR="00CE3E8F" w:rsidRPr="004528B1" w:rsidRDefault="00CE3E8F">
      <w:pPr>
        <w:spacing w:after="0" w:line="240" w:lineRule="auto"/>
        <w:rPr>
          <w:rFonts w:ascii="Times New Roman" w:eastAsia="Arial" w:hAnsi="Times New Roman" w:cs="Times New Roman"/>
          <w:sz w:val="24"/>
          <w:szCs w:val="24"/>
          <w:highlight w:val="white"/>
        </w:rPr>
      </w:pPr>
    </w:p>
    <w:p w14:paraId="7127BD68"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CONJUR. </w:t>
      </w:r>
      <w:r w:rsidRPr="004528B1">
        <w:rPr>
          <w:rFonts w:ascii="Times New Roman" w:eastAsia="Arial" w:hAnsi="Times New Roman" w:cs="Times New Roman"/>
          <w:b/>
          <w:sz w:val="24"/>
          <w:szCs w:val="24"/>
          <w:highlight w:val="white"/>
        </w:rPr>
        <w:t>Particularidades da ação civil pública na defesa do patrimônio cultural</w:t>
      </w:r>
      <w:r w:rsidRPr="004528B1">
        <w:rPr>
          <w:rFonts w:ascii="Times New Roman" w:eastAsia="Arial" w:hAnsi="Times New Roman" w:cs="Times New Roman"/>
          <w:sz w:val="24"/>
          <w:szCs w:val="24"/>
          <w:highlight w:val="white"/>
        </w:rPr>
        <w:t xml:space="preserve">. São Paulo, SP: Miranda, M.P.S. 2017. Disponível em: https://www.conjur.com.br/2017-ago-26/ambiente-juridico-particularidades-acao-civil-publica-defesa-patrimonio-cultural. Acesso em: 16 abr. 2023; </w:t>
      </w:r>
    </w:p>
    <w:p w14:paraId="1C9A22F6" w14:textId="77777777" w:rsidR="00CE3E8F" w:rsidRPr="004528B1" w:rsidRDefault="00CE3E8F">
      <w:pPr>
        <w:spacing w:after="0" w:line="240" w:lineRule="auto"/>
        <w:rPr>
          <w:rFonts w:ascii="Times New Roman" w:eastAsia="Arial" w:hAnsi="Times New Roman" w:cs="Times New Roman"/>
          <w:sz w:val="24"/>
          <w:szCs w:val="24"/>
          <w:highlight w:val="white"/>
        </w:rPr>
      </w:pPr>
    </w:p>
    <w:p w14:paraId="603C0BA9"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Ejur. </w:t>
      </w:r>
      <w:r w:rsidRPr="004528B1">
        <w:rPr>
          <w:rFonts w:ascii="Times New Roman" w:eastAsia="Arial" w:hAnsi="Times New Roman" w:cs="Times New Roman"/>
          <w:b/>
          <w:sz w:val="24"/>
          <w:szCs w:val="24"/>
          <w:highlight w:val="white"/>
        </w:rPr>
        <w:t>Fashion law: conheça a relação entre moda e direito</w:t>
      </w:r>
      <w:r w:rsidRPr="004528B1">
        <w:rPr>
          <w:rFonts w:ascii="Times New Roman" w:eastAsia="Arial" w:hAnsi="Times New Roman" w:cs="Times New Roman"/>
          <w:sz w:val="24"/>
          <w:szCs w:val="24"/>
          <w:highlight w:val="white"/>
        </w:rPr>
        <w:t xml:space="preserve">. Franca, SP: Paiva, G.S., 2022. Disponível em: </w:t>
      </w:r>
      <w:hyperlink r:id="rId36">
        <w:r w:rsidRPr="004528B1">
          <w:rPr>
            <w:rFonts w:ascii="Times New Roman" w:eastAsia="Arial" w:hAnsi="Times New Roman" w:cs="Times New Roman"/>
            <w:sz w:val="24"/>
            <w:szCs w:val="24"/>
            <w:highlight w:val="white"/>
          </w:rPr>
          <w:t>https://ejur.com.br/blog/fashion-law-conheca-a-relacao-entre-moda-e-direito/</w:t>
        </w:r>
      </w:hyperlink>
      <w:r w:rsidRPr="004528B1">
        <w:rPr>
          <w:rFonts w:ascii="Times New Roman" w:eastAsia="Arial" w:hAnsi="Times New Roman" w:cs="Times New Roman"/>
          <w:sz w:val="24"/>
          <w:szCs w:val="24"/>
          <w:highlight w:val="white"/>
        </w:rPr>
        <w:t xml:space="preserve">. Acesso em: 12 abr. 2023; </w:t>
      </w:r>
    </w:p>
    <w:p w14:paraId="5B6ACAB4" w14:textId="77777777" w:rsidR="00CE3E8F" w:rsidRPr="004528B1" w:rsidRDefault="00CE3E8F">
      <w:pPr>
        <w:spacing w:after="0" w:line="240" w:lineRule="auto"/>
        <w:rPr>
          <w:rFonts w:ascii="Times New Roman" w:eastAsia="Arial" w:hAnsi="Times New Roman" w:cs="Times New Roman"/>
          <w:sz w:val="24"/>
          <w:szCs w:val="24"/>
          <w:highlight w:val="white"/>
        </w:rPr>
      </w:pPr>
    </w:p>
    <w:p w14:paraId="2AEF4C89"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Estylo post. </w:t>
      </w:r>
      <w:r w:rsidRPr="004528B1">
        <w:rPr>
          <w:rFonts w:ascii="Times New Roman" w:eastAsia="Arial" w:hAnsi="Times New Roman" w:cs="Times New Roman"/>
          <w:b/>
          <w:color w:val="111111"/>
          <w:sz w:val="24"/>
          <w:szCs w:val="24"/>
          <w:highlight w:val="white"/>
        </w:rPr>
        <w:t>Moda e apropriação cultural: quais são os limites?</w:t>
      </w:r>
      <w:r w:rsidRPr="004528B1">
        <w:rPr>
          <w:rFonts w:ascii="Times New Roman" w:eastAsia="Arial" w:hAnsi="Times New Roman" w:cs="Times New Roman"/>
          <w:color w:val="111111"/>
          <w:sz w:val="24"/>
          <w:szCs w:val="24"/>
          <w:highlight w:val="white"/>
        </w:rPr>
        <w:t xml:space="preserve"> 2021. Disponível em: </w:t>
      </w:r>
      <w:hyperlink r:id="rId37">
        <w:r w:rsidRPr="004528B1">
          <w:rPr>
            <w:rFonts w:ascii="Times New Roman" w:eastAsia="Arial" w:hAnsi="Times New Roman" w:cs="Times New Roman"/>
            <w:sz w:val="24"/>
            <w:szCs w:val="24"/>
            <w:highlight w:val="white"/>
          </w:rPr>
          <w:t>https://maringapost.com.br/estylo/2021/12/23/moda-e-apropriacao-cultural/</w:t>
        </w:r>
      </w:hyperlink>
      <w:r w:rsidRPr="004528B1">
        <w:rPr>
          <w:rFonts w:ascii="Times New Roman" w:eastAsia="Arial" w:hAnsi="Times New Roman" w:cs="Times New Roman"/>
          <w:sz w:val="24"/>
          <w:szCs w:val="24"/>
          <w:highlight w:val="white"/>
        </w:rPr>
        <w:t xml:space="preserve">. Acesso em: 01 mar. 2023; </w:t>
      </w:r>
    </w:p>
    <w:p w14:paraId="3957E1E3" w14:textId="77777777" w:rsidR="00CE3E8F" w:rsidRPr="004528B1" w:rsidRDefault="00CE3E8F">
      <w:pPr>
        <w:spacing w:after="0" w:line="240" w:lineRule="auto"/>
        <w:rPr>
          <w:rFonts w:ascii="Times New Roman" w:eastAsia="Arial" w:hAnsi="Times New Roman" w:cs="Times New Roman"/>
          <w:sz w:val="24"/>
          <w:szCs w:val="24"/>
          <w:highlight w:val="white"/>
        </w:rPr>
      </w:pPr>
    </w:p>
    <w:p w14:paraId="7B818B31"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Face 2 Face Africa. </w:t>
      </w:r>
      <w:r w:rsidRPr="004528B1">
        <w:rPr>
          <w:rFonts w:ascii="Times New Roman" w:eastAsia="Arial" w:hAnsi="Times New Roman" w:cs="Times New Roman"/>
          <w:b/>
          <w:color w:val="252525"/>
          <w:sz w:val="24"/>
          <w:szCs w:val="24"/>
          <w:highlight w:val="white"/>
        </w:rPr>
        <w:t>Original African ‘trademarks’ that were stolen by Hollywood</w:t>
      </w:r>
      <w:r w:rsidRPr="004528B1">
        <w:rPr>
          <w:rFonts w:ascii="Times New Roman" w:eastAsia="Arial" w:hAnsi="Times New Roman" w:cs="Times New Roman"/>
          <w:color w:val="252525"/>
          <w:sz w:val="24"/>
          <w:szCs w:val="24"/>
          <w:highlight w:val="white"/>
        </w:rPr>
        <w:t xml:space="preserve">. África. </w:t>
      </w:r>
      <w:hyperlink r:id="rId38">
        <w:r w:rsidRPr="004528B1">
          <w:rPr>
            <w:rFonts w:ascii="Times New Roman" w:eastAsia="Arial" w:hAnsi="Times New Roman" w:cs="Times New Roman"/>
            <w:sz w:val="24"/>
            <w:szCs w:val="24"/>
            <w:highlight w:val="white"/>
          </w:rPr>
          <w:t>Akhalbey</w:t>
        </w:r>
      </w:hyperlink>
      <w:r w:rsidRPr="004528B1">
        <w:rPr>
          <w:rFonts w:ascii="Times New Roman" w:eastAsia="Arial" w:hAnsi="Times New Roman" w:cs="Times New Roman"/>
          <w:color w:val="252525"/>
          <w:sz w:val="24"/>
          <w:szCs w:val="24"/>
          <w:highlight w:val="white"/>
        </w:rPr>
        <w:t xml:space="preserve">, F. 2019. Disponível em: https://face2faceafrica.com/article/original-african-trademarks-that-were-stolen-by-hollywood/2. Acesso em: 01 mar. 2023; </w:t>
      </w:r>
    </w:p>
    <w:p w14:paraId="33C5CCD0" w14:textId="77777777" w:rsidR="00CE3E8F" w:rsidRPr="004528B1" w:rsidRDefault="00CE3E8F">
      <w:pPr>
        <w:spacing w:after="0" w:line="240" w:lineRule="auto"/>
        <w:rPr>
          <w:rFonts w:ascii="Times New Roman" w:eastAsia="Arial" w:hAnsi="Times New Roman" w:cs="Times New Roman"/>
          <w:sz w:val="24"/>
          <w:szCs w:val="24"/>
        </w:rPr>
      </w:pPr>
    </w:p>
    <w:p w14:paraId="464F24B3"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FERNANDES, M. A. T. </w:t>
      </w:r>
      <w:r w:rsidRPr="004528B1">
        <w:rPr>
          <w:rFonts w:ascii="Times New Roman" w:eastAsia="Arial" w:hAnsi="Times New Roman" w:cs="Times New Roman"/>
          <w:b/>
          <w:color w:val="222222"/>
          <w:sz w:val="24"/>
          <w:szCs w:val="24"/>
          <w:highlight w:val="white"/>
        </w:rPr>
        <w:t>Fashion Law: A proteção da propriedade intelectual no mundo da moda e a relação do instituto do “trade dress” com a concorrência desleal</w:t>
      </w:r>
      <w:r w:rsidRPr="004528B1">
        <w:rPr>
          <w:rFonts w:ascii="Times New Roman" w:eastAsia="Arial" w:hAnsi="Times New Roman" w:cs="Times New Roman"/>
          <w:color w:val="222222"/>
          <w:sz w:val="24"/>
          <w:szCs w:val="24"/>
          <w:highlight w:val="white"/>
        </w:rPr>
        <w:t xml:space="preserve">. 2020. 53 p. Monografia Jurídica (Trabalho de Curso I) - da Escola de Direito e Relações Internacionais, Curso de Direito, da Pontifícia Universidade Católica de Goiás (PUC GOIÁS), Goiânia - GO, 2020; </w:t>
      </w:r>
    </w:p>
    <w:p w14:paraId="653FB866"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589204EF"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HENRIQUES, D.O. </w:t>
      </w:r>
      <w:r w:rsidRPr="004528B1">
        <w:rPr>
          <w:rFonts w:ascii="Times New Roman" w:eastAsia="Arial" w:hAnsi="Times New Roman" w:cs="Times New Roman"/>
          <w:b/>
          <w:sz w:val="24"/>
          <w:szCs w:val="24"/>
          <w:highlight w:val="white"/>
        </w:rPr>
        <w:t>Fashion law e propriedade intelectual: o trade dress na indústria da moda</w:t>
      </w:r>
      <w:r w:rsidRPr="004528B1">
        <w:rPr>
          <w:rFonts w:ascii="Times New Roman" w:eastAsia="Arial" w:hAnsi="Times New Roman" w:cs="Times New Roman"/>
          <w:sz w:val="24"/>
          <w:szCs w:val="24"/>
          <w:highlight w:val="white"/>
        </w:rPr>
        <w:t xml:space="preserve">. 2018. 55 p. Dissertação (Mestrado em Direito) - Faculdade de Direito - Escola do Porto, Universidade Católica Portuguesa, Portugal, 2018; </w:t>
      </w:r>
    </w:p>
    <w:p w14:paraId="6C016009" w14:textId="77777777" w:rsidR="009739E5" w:rsidRDefault="009739E5">
      <w:pPr>
        <w:spacing w:after="0" w:line="240" w:lineRule="auto"/>
        <w:rPr>
          <w:rFonts w:ascii="Times New Roman" w:eastAsia="Arial" w:hAnsi="Times New Roman" w:cs="Times New Roman"/>
          <w:sz w:val="24"/>
          <w:szCs w:val="24"/>
          <w:highlight w:val="white"/>
        </w:rPr>
      </w:pPr>
    </w:p>
    <w:p w14:paraId="74D42388" w14:textId="500BB3E6"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Instituto Dannemann Siemsen. </w:t>
      </w:r>
      <w:r w:rsidRPr="004528B1">
        <w:rPr>
          <w:rFonts w:ascii="Times New Roman" w:eastAsia="Arial" w:hAnsi="Times New Roman" w:cs="Times New Roman"/>
          <w:b/>
          <w:sz w:val="24"/>
          <w:szCs w:val="24"/>
          <w:highlight w:val="white"/>
        </w:rPr>
        <w:t>Decisão do Tribunal de Justiça de Goiás confere proteção à configuração visual de lojas</w:t>
      </w:r>
      <w:r w:rsidRPr="004528B1">
        <w:rPr>
          <w:rFonts w:ascii="Times New Roman" w:eastAsia="Arial" w:hAnsi="Times New Roman" w:cs="Times New Roman"/>
          <w:sz w:val="24"/>
          <w:szCs w:val="24"/>
          <w:highlight w:val="white"/>
        </w:rPr>
        <w:t xml:space="preserve">. São Paulo, SP. Carneiro, R.B., 2003. Disponível em: https://ids.org.br/decisao-do-tribunal-de-justica-de-goias-confere-protecao-a-configuracao-visual-de-lojas/. Acesso em: 16 mai. 2023; </w:t>
      </w:r>
    </w:p>
    <w:p w14:paraId="09640907" w14:textId="77777777" w:rsidR="00CE3E8F" w:rsidRPr="004528B1" w:rsidRDefault="00CE3E8F">
      <w:pPr>
        <w:spacing w:after="0" w:line="240" w:lineRule="auto"/>
        <w:rPr>
          <w:rFonts w:ascii="Times New Roman" w:eastAsia="Arial" w:hAnsi="Times New Roman" w:cs="Times New Roman"/>
          <w:sz w:val="24"/>
          <w:szCs w:val="24"/>
          <w:highlight w:val="white"/>
        </w:rPr>
      </w:pPr>
    </w:p>
    <w:p w14:paraId="5DBB0551"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Inventa. </w:t>
      </w:r>
      <w:r w:rsidRPr="004528B1">
        <w:rPr>
          <w:rFonts w:ascii="Times New Roman" w:eastAsia="Arial" w:hAnsi="Times New Roman" w:cs="Times New Roman"/>
          <w:b/>
          <w:color w:val="2C2C2C"/>
          <w:sz w:val="24"/>
          <w:szCs w:val="24"/>
          <w:highlight w:val="white"/>
        </w:rPr>
        <w:t>Expressões culturais tradicionais, uma proteção além do direito de propriedade intelectual</w:t>
      </w:r>
      <w:r w:rsidRPr="004528B1">
        <w:rPr>
          <w:rFonts w:ascii="Times New Roman" w:eastAsia="Arial" w:hAnsi="Times New Roman" w:cs="Times New Roman"/>
          <w:color w:val="2C2C2C"/>
          <w:sz w:val="24"/>
          <w:szCs w:val="24"/>
          <w:highlight w:val="white"/>
        </w:rPr>
        <w:t xml:space="preserve">. EUA. Albino, V. 2018. Disponível em: https://inventa.com/pt/noticias/artigo/288/expressoes-culturais-tradicionais-uma-protecao-alem-do-direito-de-propriedade-intelectual. Acesso em: 20 abr. 2023; </w:t>
      </w:r>
    </w:p>
    <w:p w14:paraId="6AC7E1F8" w14:textId="77777777" w:rsidR="00CE3E8F" w:rsidRPr="004528B1" w:rsidRDefault="00CE3E8F">
      <w:pPr>
        <w:spacing w:after="0" w:line="240" w:lineRule="auto"/>
        <w:rPr>
          <w:rFonts w:ascii="Times New Roman" w:eastAsia="Arial" w:hAnsi="Times New Roman" w:cs="Times New Roman"/>
          <w:sz w:val="24"/>
          <w:szCs w:val="24"/>
          <w:highlight w:val="white"/>
        </w:rPr>
      </w:pPr>
    </w:p>
    <w:p w14:paraId="1134D65E"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lastRenderedPageBreak/>
        <w:t xml:space="preserve">KRISTENSEN, Tore et al. </w:t>
      </w:r>
      <w:r w:rsidRPr="004528B1">
        <w:rPr>
          <w:rFonts w:ascii="Times New Roman" w:eastAsia="Arial" w:hAnsi="Times New Roman" w:cs="Times New Roman"/>
          <w:b/>
          <w:color w:val="222222"/>
          <w:sz w:val="24"/>
          <w:szCs w:val="24"/>
          <w:highlight w:val="white"/>
        </w:rPr>
        <w:t>Plagiarism, Trade-dress and the Value of Design</w:t>
      </w:r>
      <w:r w:rsidRPr="004528B1">
        <w:rPr>
          <w:rFonts w:ascii="Times New Roman" w:eastAsia="Arial" w:hAnsi="Times New Roman" w:cs="Times New Roman"/>
          <w:color w:val="222222"/>
          <w:sz w:val="24"/>
          <w:szCs w:val="24"/>
          <w:highlight w:val="white"/>
        </w:rPr>
        <w:t>. Ekonomika, v. 59, p. 193–199-193–199, 2002.</w:t>
      </w:r>
    </w:p>
    <w:p w14:paraId="33107D96" w14:textId="77777777" w:rsidR="00CE3E8F" w:rsidRPr="004528B1" w:rsidRDefault="00CE3E8F">
      <w:pPr>
        <w:spacing w:after="0" w:line="240" w:lineRule="auto"/>
        <w:rPr>
          <w:rFonts w:ascii="Times New Roman" w:eastAsia="Arial" w:hAnsi="Times New Roman" w:cs="Times New Roman"/>
          <w:sz w:val="24"/>
          <w:szCs w:val="24"/>
          <w:highlight w:val="white"/>
        </w:rPr>
      </w:pPr>
    </w:p>
    <w:p w14:paraId="1AAEA821"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LIMA, E.E.F. Fashion Law: </w:t>
      </w:r>
      <w:r w:rsidRPr="004528B1">
        <w:rPr>
          <w:rFonts w:ascii="Times New Roman" w:eastAsia="Arial" w:hAnsi="Times New Roman" w:cs="Times New Roman"/>
          <w:b/>
          <w:color w:val="222222"/>
          <w:sz w:val="24"/>
          <w:szCs w:val="24"/>
          <w:highlight w:val="white"/>
        </w:rPr>
        <w:t>Medidas de proteção para as criações de moda do designer brasileiro</w:t>
      </w:r>
      <w:r w:rsidRPr="004528B1">
        <w:rPr>
          <w:rFonts w:ascii="Times New Roman" w:eastAsia="Arial" w:hAnsi="Times New Roman" w:cs="Times New Roman"/>
          <w:color w:val="222222"/>
          <w:sz w:val="24"/>
          <w:szCs w:val="24"/>
          <w:highlight w:val="white"/>
        </w:rPr>
        <w:t>. 2022. 25 p. Trabalho de Conclusão de Curso (Bacharel em Direito) - Faculdade de Direito, Universidade Católica do Salvador – UCSAL, Salvador - BA, 2022;</w:t>
      </w:r>
    </w:p>
    <w:p w14:paraId="3974BC27"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4E62E68E"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sz w:val="24"/>
          <w:szCs w:val="24"/>
          <w:highlight w:val="white"/>
        </w:rPr>
        <w:t xml:space="preserve">Marie Claire. </w:t>
      </w:r>
      <w:r w:rsidRPr="004528B1">
        <w:rPr>
          <w:rFonts w:ascii="Times New Roman" w:eastAsia="Arial" w:hAnsi="Times New Roman" w:cs="Times New Roman"/>
          <w:b/>
          <w:color w:val="232323"/>
          <w:sz w:val="24"/>
          <w:szCs w:val="24"/>
          <w:highlight w:val="white"/>
        </w:rPr>
        <w:t xml:space="preserve">Celebração ou apropriação cultural: quais os limites para inspiração? </w:t>
      </w:r>
      <w:r w:rsidRPr="004528B1">
        <w:rPr>
          <w:rFonts w:ascii="Times New Roman" w:eastAsia="Arial" w:hAnsi="Times New Roman" w:cs="Times New Roman"/>
          <w:color w:val="232323"/>
          <w:sz w:val="24"/>
          <w:szCs w:val="24"/>
          <w:highlight w:val="white"/>
        </w:rPr>
        <w:t xml:space="preserve">2022. Disponível em: </w:t>
      </w:r>
      <w:hyperlink r:id="rId39">
        <w:r w:rsidRPr="004528B1">
          <w:rPr>
            <w:rFonts w:ascii="Times New Roman" w:eastAsia="Arial" w:hAnsi="Times New Roman" w:cs="Times New Roman"/>
            <w:sz w:val="24"/>
            <w:szCs w:val="24"/>
            <w:highlight w:val="white"/>
          </w:rPr>
          <w:t>https://revistamarieclaire.globo.com/Moda/noticia/2019/09/celebracao-ou-apropriacao-cultural-quais-os-limites-para-inspiracao.html</w:t>
        </w:r>
      </w:hyperlink>
      <w:r w:rsidRPr="004528B1">
        <w:rPr>
          <w:rFonts w:ascii="Times New Roman" w:eastAsia="Arial" w:hAnsi="Times New Roman" w:cs="Times New Roman"/>
          <w:sz w:val="24"/>
          <w:szCs w:val="24"/>
          <w:highlight w:val="white"/>
        </w:rPr>
        <w:t xml:space="preserve">. Acesso em: 02 mar. 2023; </w:t>
      </w:r>
    </w:p>
    <w:p w14:paraId="4333ACE1"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307BFEAB"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MEDEIROS, A.K.P. </w:t>
      </w:r>
      <w:r w:rsidRPr="004528B1">
        <w:rPr>
          <w:rFonts w:ascii="Times New Roman" w:eastAsia="Arial" w:hAnsi="Times New Roman" w:cs="Times New Roman"/>
          <w:b/>
          <w:color w:val="222222"/>
          <w:sz w:val="24"/>
          <w:szCs w:val="24"/>
          <w:highlight w:val="white"/>
        </w:rPr>
        <w:t>A propriedade intelectual como mecanismo de proteção necessário na indústria criativa da moda</w:t>
      </w:r>
      <w:r w:rsidRPr="004528B1">
        <w:rPr>
          <w:rFonts w:ascii="Times New Roman" w:eastAsia="Arial" w:hAnsi="Times New Roman" w:cs="Times New Roman"/>
          <w:color w:val="222222"/>
          <w:sz w:val="24"/>
          <w:szCs w:val="24"/>
          <w:highlight w:val="white"/>
        </w:rPr>
        <w:t>. 2020. 121 p. Trabalho de Conclusão de Curso (Bacharel em Direito)</w:t>
      </w:r>
      <w:r w:rsidRPr="004528B1">
        <w:rPr>
          <w:rFonts w:ascii="Times New Roman" w:eastAsia="Arial" w:hAnsi="Times New Roman" w:cs="Times New Roman"/>
          <w:b/>
          <w:color w:val="222222"/>
          <w:sz w:val="24"/>
          <w:szCs w:val="24"/>
          <w:highlight w:val="white"/>
        </w:rPr>
        <w:t xml:space="preserve"> </w:t>
      </w:r>
      <w:r w:rsidRPr="004528B1">
        <w:rPr>
          <w:rFonts w:ascii="Times New Roman" w:eastAsia="Arial" w:hAnsi="Times New Roman" w:cs="Times New Roman"/>
          <w:color w:val="222222"/>
          <w:sz w:val="24"/>
          <w:szCs w:val="24"/>
          <w:highlight w:val="white"/>
        </w:rPr>
        <w:t>- Faculdade de Direito, Universidade Federal do Rio Grande do Norte - UFRN, Rio Grande do Norte - RN, 2020;</w:t>
      </w:r>
    </w:p>
    <w:p w14:paraId="1FE5B22D"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49F129D6"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MENDONÇA, K. R. F. </w:t>
      </w:r>
      <w:r w:rsidRPr="004528B1">
        <w:rPr>
          <w:rFonts w:ascii="Times New Roman" w:eastAsia="Arial" w:hAnsi="Times New Roman" w:cs="Times New Roman"/>
          <w:b/>
          <w:sz w:val="24"/>
          <w:szCs w:val="24"/>
          <w:highlight w:val="white"/>
        </w:rPr>
        <w:t>A proteção das expressões culturais indígenas frente à apropriação cultural pela indústria da moda à luz do ordenamento jurídico brasileiro</w:t>
      </w:r>
      <w:r w:rsidRPr="004528B1">
        <w:rPr>
          <w:rFonts w:ascii="Times New Roman" w:eastAsia="Arial" w:hAnsi="Times New Roman" w:cs="Times New Roman"/>
          <w:sz w:val="24"/>
          <w:szCs w:val="24"/>
          <w:highlight w:val="white"/>
        </w:rPr>
        <w:t xml:space="preserve">. 2022. 122 p. Monografia (Bacharel em Direito) - Universidade Federal do Rio Grande do Norte - UFRN, Rio Grande do Norte, 2022;  </w:t>
      </w:r>
    </w:p>
    <w:p w14:paraId="43DEC724" w14:textId="77777777" w:rsidR="00CE3E8F" w:rsidRPr="004528B1" w:rsidRDefault="00CE3E8F">
      <w:pPr>
        <w:spacing w:after="0" w:line="240" w:lineRule="auto"/>
        <w:rPr>
          <w:rFonts w:ascii="Times New Roman" w:eastAsia="Arial" w:hAnsi="Times New Roman" w:cs="Times New Roman"/>
          <w:sz w:val="24"/>
          <w:szCs w:val="24"/>
          <w:highlight w:val="white"/>
        </w:rPr>
      </w:pPr>
    </w:p>
    <w:p w14:paraId="548A8618"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color w:val="252525"/>
          <w:sz w:val="24"/>
          <w:szCs w:val="24"/>
          <w:highlight w:val="white"/>
        </w:rPr>
        <w:t xml:space="preserve">MILEO, B.A.P </w:t>
      </w:r>
      <w:r w:rsidRPr="004528B1">
        <w:rPr>
          <w:rFonts w:ascii="Times New Roman" w:eastAsia="Arial" w:hAnsi="Times New Roman" w:cs="Times New Roman"/>
          <w:i/>
          <w:color w:val="252525"/>
          <w:sz w:val="24"/>
          <w:szCs w:val="24"/>
          <w:highlight w:val="white"/>
        </w:rPr>
        <w:t xml:space="preserve">et.al. </w:t>
      </w:r>
      <w:r w:rsidRPr="004528B1">
        <w:rPr>
          <w:rFonts w:ascii="Times New Roman" w:eastAsia="Arial" w:hAnsi="Times New Roman" w:cs="Times New Roman"/>
          <w:b/>
          <w:color w:val="252525"/>
          <w:sz w:val="24"/>
          <w:szCs w:val="24"/>
          <w:highlight w:val="white"/>
        </w:rPr>
        <w:t>A cultura tradicional e o direito autoral</w:t>
      </w:r>
      <w:r w:rsidRPr="004528B1">
        <w:rPr>
          <w:rFonts w:ascii="Times New Roman" w:eastAsia="Arial" w:hAnsi="Times New Roman" w:cs="Times New Roman"/>
          <w:color w:val="252525"/>
          <w:sz w:val="24"/>
          <w:szCs w:val="24"/>
          <w:highlight w:val="white"/>
        </w:rPr>
        <w:t xml:space="preserve">. Centro Universitário do Pará, Pará; </w:t>
      </w:r>
    </w:p>
    <w:p w14:paraId="614734A3" w14:textId="77777777" w:rsidR="00CE3E8F" w:rsidRPr="004528B1" w:rsidRDefault="00CE3E8F">
      <w:pPr>
        <w:spacing w:after="0" w:line="240" w:lineRule="auto"/>
        <w:rPr>
          <w:rFonts w:ascii="Times New Roman" w:eastAsia="Arial" w:hAnsi="Times New Roman" w:cs="Times New Roman"/>
          <w:sz w:val="24"/>
          <w:szCs w:val="24"/>
          <w:highlight w:val="white"/>
        </w:rPr>
      </w:pPr>
    </w:p>
    <w:p w14:paraId="03BB3CF7"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Ministério da Cultura. </w:t>
      </w:r>
      <w:r w:rsidRPr="004528B1">
        <w:rPr>
          <w:rFonts w:ascii="Times New Roman" w:eastAsia="Arial" w:hAnsi="Times New Roman" w:cs="Times New Roman"/>
          <w:b/>
          <w:sz w:val="24"/>
          <w:szCs w:val="24"/>
          <w:highlight w:val="white"/>
        </w:rPr>
        <w:t>Patrimônio Imaterial</w:t>
      </w:r>
      <w:r w:rsidRPr="004528B1">
        <w:rPr>
          <w:rFonts w:ascii="Times New Roman" w:eastAsia="Arial" w:hAnsi="Times New Roman" w:cs="Times New Roman"/>
          <w:sz w:val="24"/>
          <w:szCs w:val="24"/>
          <w:highlight w:val="white"/>
        </w:rPr>
        <w:t xml:space="preserve">. Brasília, DF. Disponível em: https://www.gov.br/iphan/pt-br/patrimonio-cultural/patrimonio-imaterial. Acesso em: 15 mar. 2023; </w:t>
      </w:r>
    </w:p>
    <w:p w14:paraId="411E8AD9"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4BC18CBC"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MONTENEGRO, A.A.A. </w:t>
      </w:r>
      <w:r w:rsidRPr="004528B1">
        <w:rPr>
          <w:rFonts w:ascii="Times New Roman" w:eastAsia="Arial" w:hAnsi="Times New Roman" w:cs="Times New Roman"/>
          <w:b/>
          <w:color w:val="222222"/>
          <w:sz w:val="24"/>
          <w:szCs w:val="24"/>
          <w:highlight w:val="white"/>
        </w:rPr>
        <w:t>A proteção ao trade dress no direito brasileiro</w:t>
      </w:r>
      <w:r w:rsidRPr="004528B1">
        <w:rPr>
          <w:rFonts w:ascii="Times New Roman" w:eastAsia="Arial" w:hAnsi="Times New Roman" w:cs="Times New Roman"/>
          <w:color w:val="222222"/>
          <w:sz w:val="24"/>
          <w:szCs w:val="24"/>
          <w:highlight w:val="white"/>
        </w:rPr>
        <w:t xml:space="preserve">. 2008. 65 p. Trabalho de Conclusão de Curso (Bacharel em Direito) - Faculdade de Direito, Universidade Federal do Rio de Janeiro - UFRJ, Rio de Janeiro - RJ, 2008; </w:t>
      </w:r>
    </w:p>
    <w:p w14:paraId="5B40E355" w14:textId="77777777" w:rsidR="00CE3E8F" w:rsidRPr="004528B1" w:rsidRDefault="00CE3E8F">
      <w:pPr>
        <w:spacing w:after="0" w:line="240" w:lineRule="auto"/>
        <w:rPr>
          <w:rFonts w:ascii="Times New Roman" w:eastAsia="Arial" w:hAnsi="Times New Roman" w:cs="Times New Roman"/>
          <w:sz w:val="24"/>
          <w:szCs w:val="24"/>
          <w:highlight w:val="white"/>
        </w:rPr>
      </w:pPr>
    </w:p>
    <w:p w14:paraId="635E2851"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Montaury. </w:t>
      </w:r>
      <w:r w:rsidRPr="004528B1">
        <w:rPr>
          <w:rFonts w:ascii="Times New Roman" w:eastAsia="Arial" w:hAnsi="Times New Roman" w:cs="Times New Roman"/>
          <w:b/>
          <w:sz w:val="24"/>
          <w:szCs w:val="24"/>
          <w:highlight w:val="white"/>
        </w:rPr>
        <w:t>Empresa é condenada por vender produtos semelhantes aos da marca Kipling</w:t>
      </w:r>
      <w:r w:rsidRPr="004528B1">
        <w:rPr>
          <w:rFonts w:ascii="Times New Roman" w:eastAsia="Arial" w:hAnsi="Times New Roman" w:cs="Times New Roman"/>
          <w:sz w:val="24"/>
          <w:szCs w:val="24"/>
          <w:highlight w:val="white"/>
        </w:rPr>
        <w:t>. São Paulo, SP. Conjur, 2020. Disponível em: https://www.montaury.com.br/pt/empresa-e-condenada-por-vender-produtos-semelhantes-aos-da-marca-kipling. Acesso em: 14 mai. 2023;</w:t>
      </w:r>
    </w:p>
    <w:p w14:paraId="2E3D8F9B" w14:textId="77777777" w:rsidR="00CE3E8F" w:rsidRPr="004528B1" w:rsidRDefault="00CE3E8F">
      <w:pPr>
        <w:spacing w:after="0" w:line="240" w:lineRule="auto"/>
        <w:rPr>
          <w:rFonts w:ascii="Times New Roman" w:eastAsia="Arial" w:hAnsi="Times New Roman" w:cs="Times New Roman"/>
          <w:sz w:val="24"/>
          <w:szCs w:val="24"/>
          <w:highlight w:val="white"/>
        </w:rPr>
      </w:pPr>
    </w:p>
    <w:p w14:paraId="0ABB0188" w14:textId="77777777" w:rsidR="00CE3E8F" w:rsidRPr="004528B1" w:rsidRDefault="000765BD">
      <w:pPr>
        <w:spacing w:after="0" w:line="240" w:lineRule="auto"/>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MOREIRA, A.O.C. </w:t>
      </w:r>
      <w:r w:rsidRPr="004528B1">
        <w:rPr>
          <w:rFonts w:ascii="Times New Roman" w:eastAsia="Arial" w:hAnsi="Times New Roman" w:cs="Times New Roman"/>
          <w:b/>
          <w:sz w:val="24"/>
          <w:szCs w:val="24"/>
        </w:rPr>
        <w:t>A Proteção do direito da moda sob a perspectiva do direito internacional da marca: Aspectos de propriedade intelectual</w:t>
      </w:r>
      <w:r w:rsidRPr="004528B1">
        <w:rPr>
          <w:rFonts w:ascii="Times New Roman" w:eastAsia="Arial" w:hAnsi="Times New Roman" w:cs="Times New Roman"/>
          <w:sz w:val="24"/>
          <w:szCs w:val="24"/>
        </w:rPr>
        <w:t>. 2018. 133 p. Dissertação (Mestrado em Direito) - Universidade Federal do Rio Grande do Norte - UFRN, Rio Grande do Norte - RN, 2018;</w:t>
      </w:r>
    </w:p>
    <w:p w14:paraId="4336782D" w14:textId="77777777" w:rsidR="00CE3E8F" w:rsidRPr="004528B1" w:rsidRDefault="00CE3E8F">
      <w:pPr>
        <w:spacing w:after="0" w:line="240" w:lineRule="auto"/>
        <w:rPr>
          <w:rFonts w:ascii="Times New Roman" w:eastAsia="Arial" w:hAnsi="Times New Roman" w:cs="Times New Roman"/>
          <w:sz w:val="24"/>
          <w:szCs w:val="24"/>
        </w:rPr>
      </w:pPr>
    </w:p>
    <w:p w14:paraId="1BAD31EA" w14:textId="77777777" w:rsidR="00CE3E8F" w:rsidRPr="004528B1" w:rsidRDefault="000765BD">
      <w:pPr>
        <w:spacing w:after="0" w:line="240" w:lineRule="auto"/>
        <w:rPr>
          <w:rFonts w:ascii="Times New Roman" w:eastAsia="Arial" w:hAnsi="Times New Roman" w:cs="Times New Roman"/>
          <w:sz w:val="24"/>
          <w:szCs w:val="24"/>
        </w:rPr>
      </w:pPr>
      <w:r w:rsidRPr="004528B1">
        <w:rPr>
          <w:rFonts w:ascii="Times New Roman" w:eastAsia="Arial" w:hAnsi="Times New Roman" w:cs="Times New Roman"/>
          <w:sz w:val="24"/>
          <w:szCs w:val="24"/>
          <w:highlight w:val="white"/>
        </w:rPr>
        <w:t xml:space="preserve">OLIVEIRA MARQUES, R.C.T. </w:t>
      </w:r>
      <w:r w:rsidRPr="004528B1">
        <w:rPr>
          <w:rFonts w:ascii="Times New Roman" w:eastAsia="Arial" w:hAnsi="Times New Roman" w:cs="Times New Roman"/>
          <w:b/>
          <w:sz w:val="24"/>
          <w:szCs w:val="24"/>
          <w:highlight w:val="white"/>
        </w:rPr>
        <w:t>A história e técnica dos tapetes de arraiolos: estudo dos tapetes T763 e T764 (MNMC)</w:t>
      </w:r>
      <w:r w:rsidRPr="004528B1">
        <w:rPr>
          <w:rFonts w:ascii="Times New Roman" w:eastAsia="Arial" w:hAnsi="Times New Roman" w:cs="Times New Roman"/>
          <w:sz w:val="24"/>
          <w:szCs w:val="24"/>
          <w:highlight w:val="white"/>
        </w:rPr>
        <w:t xml:space="preserve">. 2007 59 p. Dissertação (Mestrado em em Conservação e Restauro) - Faculdade de Ciências e Tecnologia da Universidade Nova de Lisboa, Lisboa - PT, 2007; </w:t>
      </w:r>
    </w:p>
    <w:p w14:paraId="5E609022" w14:textId="77777777" w:rsidR="00CE3E8F" w:rsidRPr="004528B1" w:rsidRDefault="00CE3E8F">
      <w:pPr>
        <w:spacing w:after="0" w:line="240" w:lineRule="auto"/>
        <w:rPr>
          <w:rFonts w:ascii="Times New Roman" w:eastAsia="Arial" w:hAnsi="Times New Roman" w:cs="Times New Roman"/>
          <w:sz w:val="24"/>
          <w:szCs w:val="24"/>
        </w:rPr>
      </w:pPr>
    </w:p>
    <w:p w14:paraId="3986560C" w14:textId="77777777" w:rsidR="00CE3E8F" w:rsidRPr="004528B1" w:rsidRDefault="000765BD">
      <w:pPr>
        <w:spacing w:after="0" w:line="240" w:lineRule="auto"/>
        <w:rPr>
          <w:rFonts w:ascii="Times New Roman" w:eastAsia="Arial" w:hAnsi="Times New Roman" w:cs="Times New Roman"/>
          <w:sz w:val="24"/>
          <w:szCs w:val="24"/>
        </w:rPr>
      </w:pPr>
      <w:r w:rsidRPr="004528B1">
        <w:rPr>
          <w:rFonts w:ascii="Times New Roman" w:eastAsia="Arial" w:hAnsi="Times New Roman" w:cs="Times New Roman"/>
          <w:sz w:val="24"/>
          <w:szCs w:val="24"/>
        </w:rPr>
        <w:t xml:space="preserve">OSMAN, B.H.S. </w:t>
      </w:r>
      <w:r w:rsidRPr="004528B1">
        <w:rPr>
          <w:rFonts w:ascii="Times New Roman" w:eastAsia="Arial" w:hAnsi="Times New Roman" w:cs="Times New Roman"/>
          <w:b/>
          <w:sz w:val="24"/>
          <w:szCs w:val="24"/>
        </w:rPr>
        <w:t>Fashion Law: Desconstrução do direito da moda no Brasil</w:t>
      </w:r>
      <w:r w:rsidRPr="004528B1">
        <w:rPr>
          <w:rFonts w:ascii="Times New Roman" w:eastAsia="Arial" w:hAnsi="Times New Roman" w:cs="Times New Roman"/>
          <w:sz w:val="24"/>
          <w:szCs w:val="24"/>
        </w:rPr>
        <w:t xml:space="preserve">. 2017. 105 p. Dissertação (Mestrado em Direito Político e Econômico) - Universidade Presbiteriana Mackenzie, São Paulo, 2017; </w:t>
      </w:r>
    </w:p>
    <w:p w14:paraId="719FE133" w14:textId="77777777" w:rsidR="00CE3E8F" w:rsidRPr="004528B1" w:rsidRDefault="00CE3E8F">
      <w:pPr>
        <w:spacing w:after="0" w:line="240" w:lineRule="auto"/>
        <w:rPr>
          <w:rFonts w:ascii="Times New Roman" w:eastAsia="Arial" w:hAnsi="Times New Roman" w:cs="Times New Roman"/>
          <w:sz w:val="24"/>
          <w:szCs w:val="24"/>
        </w:rPr>
      </w:pPr>
    </w:p>
    <w:p w14:paraId="1D8F4F60"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PANZOLINI, C </w:t>
      </w:r>
      <w:r w:rsidRPr="004528B1">
        <w:rPr>
          <w:rFonts w:ascii="Times New Roman" w:eastAsia="Arial" w:hAnsi="Times New Roman" w:cs="Times New Roman"/>
          <w:i/>
          <w:sz w:val="24"/>
          <w:szCs w:val="24"/>
          <w:highlight w:val="white"/>
        </w:rPr>
        <w:t>et.al</w:t>
      </w:r>
      <w:r w:rsidRPr="004528B1">
        <w:rPr>
          <w:rFonts w:ascii="Times New Roman" w:eastAsia="Arial" w:hAnsi="Times New Roman" w:cs="Times New Roman"/>
          <w:sz w:val="24"/>
          <w:szCs w:val="24"/>
          <w:highlight w:val="white"/>
        </w:rPr>
        <w:t xml:space="preserve">. Manual de Direitos Autorais. 2020. Brasília, DF. 140 p. 2020; </w:t>
      </w:r>
    </w:p>
    <w:p w14:paraId="1DE4D471" w14:textId="77777777" w:rsidR="00CE3E8F" w:rsidRPr="004528B1" w:rsidRDefault="00CE3E8F">
      <w:pPr>
        <w:spacing w:after="0" w:line="240" w:lineRule="auto"/>
        <w:rPr>
          <w:rFonts w:ascii="Times New Roman" w:eastAsia="Arial" w:hAnsi="Times New Roman" w:cs="Times New Roman"/>
          <w:sz w:val="24"/>
          <w:szCs w:val="24"/>
        </w:rPr>
      </w:pPr>
    </w:p>
    <w:p w14:paraId="6EB6C039"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PAVAN, G. S. </w:t>
      </w:r>
      <w:r w:rsidRPr="004528B1">
        <w:rPr>
          <w:rFonts w:ascii="Times New Roman" w:eastAsia="Arial" w:hAnsi="Times New Roman" w:cs="Times New Roman"/>
          <w:b/>
          <w:color w:val="222222"/>
          <w:sz w:val="24"/>
          <w:szCs w:val="24"/>
          <w:highlight w:val="white"/>
        </w:rPr>
        <w:t>Estratégias mercadológicas e trade dress: um estudo no contexto da realidade brasileira</w:t>
      </w:r>
      <w:r w:rsidRPr="004528B1">
        <w:rPr>
          <w:rFonts w:ascii="Times New Roman" w:eastAsia="Arial" w:hAnsi="Times New Roman" w:cs="Times New Roman"/>
          <w:color w:val="222222"/>
          <w:sz w:val="24"/>
          <w:szCs w:val="24"/>
          <w:highlight w:val="white"/>
        </w:rPr>
        <w:t xml:space="preserve">. 2020. 72 p. Trabalho de Conclusão de Curso (Bacharel em Administração) - Curso de Administração, Universidade de Santa Catarina, Florianópolis - SC, 2020; </w:t>
      </w:r>
    </w:p>
    <w:p w14:paraId="73F94E5A"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3E3FD871"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sz w:val="24"/>
          <w:szCs w:val="24"/>
          <w:highlight w:val="white"/>
        </w:rPr>
        <w:t xml:space="preserve">PIRES, E.A </w:t>
      </w:r>
      <w:r w:rsidRPr="004528B1">
        <w:rPr>
          <w:rFonts w:ascii="Times New Roman" w:eastAsia="Arial" w:hAnsi="Times New Roman" w:cs="Times New Roman"/>
          <w:i/>
          <w:sz w:val="24"/>
          <w:szCs w:val="24"/>
          <w:highlight w:val="white"/>
        </w:rPr>
        <w:t>et.al</w:t>
      </w:r>
      <w:r w:rsidRPr="004528B1">
        <w:rPr>
          <w:rFonts w:ascii="Times New Roman" w:eastAsia="Arial" w:hAnsi="Times New Roman" w:cs="Times New Roman"/>
          <w:sz w:val="24"/>
          <w:szCs w:val="24"/>
          <w:highlight w:val="white"/>
        </w:rPr>
        <w:t xml:space="preserve">. </w:t>
      </w:r>
      <w:r w:rsidRPr="004528B1">
        <w:rPr>
          <w:rFonts w:ascii="Times New Roman" w:eastAsia="Arial" w:hAnsi="Times New Roman" w:cs="Times New Roman"/>
          <w:b/>
          <w:sz w:val="24"/>
          <w:szCs w:val="24"/>
          <w:highlight w:val="white"/>
        </w:rPr>
        <w:t>Propriedade Intelectual</w:t>
      </w:r>
      <w:r w:rsidRPr="004528B1">
        <w:rPr>
          <w:rFonts w:ascii="Times New Roman" w:eastAsia="Arial" w:hAnsi="Times New Roman" w:cs="Times New Roman"/>
          <w:sz w:val="24"/>
          <w:szCs w:val="24"/>
          <w:highlight w:val="white"/>
        </w:rPr>
        <w:t xml:space="preserve">. 2018. 35 p. Universidade Federal do Recôncavo da Bahia, Cruz das Almas - BA, 2018; </w:t>
      </w:r>
    </w:p>
    <w:p w14:paraId="325F49BC"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0C9C6D3E"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PITA, A.P </w:t>
      </w:r>
      <w:r w:rsidRPr="004528B1">
        <w:rPr>
          <w:rFonts w:ascii="Times New Roman" w:eastAsia="Arial" w:hAnsi="Times New Roman" w:cs="Times New Roman"/>
          <w:i/>
          <w:sz w:val="24"/>
          <w:szCs w:val="24"/>
          <w:highlight w:val="white"/>
        </w:rPr>
        <w:t>et.al</w:t>
      </w:r>
      <w:r w:rsidRPr="004528B1">
        <w:rPr>
          <w:rFonts w:ascii="Times New Roman" w:eastAsia="Arial" w:hAnsi="Times New Roman" w:cs="Times New Roman"/>
          <w:sz w:val="24"/>
          <w:szCs w:val="24"/>
          <w:highlight w:val="white"/>
        </w:rPr>
        <w:t xml:space="preserve">. </w:t>
      </w:r>
      <w:r w:rsidRPr="004528B1">
        <w:rPr>
          <w:rFonts w:ascii="Times New Roman" w:eastAsia="Arial" w:hAnsi="Times New Roman" w:cs="Times New Roman"/>
          <w:b/>
          <w:sz w:val="24"/>
          <w:szCs w:val="24"/>
          <w:highlight w:val="white"/>
        </w:rPr>
        <w:t>Fashion Law: A relevância da proteção jurídica das criações da moda frente ao paradoxo da pirataria</w:t>
      </w:r>
      <w:r w:rsidRPr="004528B1">
        <w:rPr>
          <w:rFonts w:ascii="Times New Roman" w:eastAsia="Arial" w:hAnsi="Times New Roman" w:cs="Times New Roman"/>
          <w:sz w:val="24"/>
          <w:szCs w:val="24"/>
          <w:highlight w:val="white"/>
        </w:rPr>
        <w:t xml:space="preserve">. 2018. 17 p. Goiás, 2018; </w:t>
      </w:r>
    </w:p>
    <w:p w14:paraId="0FD74A62" w14:textId="77777777" w:rsidR="00CE3E8F" w:rsidRPr="004528B1" w:rsidRDefault="00CE3E8F">
      <w:pPr>
        <w:spacing w:after="0" w:line="240" w:lineRule="auto"/>
        <w:rPr>
          <w:rFonts w:ascii="Times New Roman" w:eastAsia="Arial" w:hAnsi="Times New Roman" w:cs="Times New Roman"/>
          <w:b/>
          <w:sz w:val="24"/>
          <w:szCs w:val="24"/>
          <w:highlight w:val="white"/>
        </w:rPr>
      </w:pPr>
    </w:p>
    <w:p w14:paraId="514D4F1E" w14:textId="77777777" w:rsidR="00CE3E8F" w:rsidRPr="004528B1" w:rsidRDefault="000765BD">
      <w:pPr>
        <w:spacing w:after="0" w:line="240" w:lineRule="auto"/>
        <w:rPr>
          <w:rFonts w:ascii="Times New Roman" w:eastAsia="Arial" w:hAnsi="Times New Roman" w:cs="Times New Roman"/>
          <w:b/>
          <w:sz w:val="24"/>
          <w:szCs w:val="24"/>
          <w:highlight w:val="white"/>
        </w:rPr>
      </w:pPr>
      <w:r w:rsidRPr="004528B1">
        <w:rPr>
          <w:rFonts w:ascii="Times New Roman" w:eastAsia="Arial" w:hAnsi="Times New Roman" w:cs="Times New Roman"/>
          <w:color w:val="1E1E1E"/>
          <w:sz w:val="24"/>
          <w:szCs w:val="24"/>
          <w:highlight w:val="white"/>
        </w:rPr>
        <w:t xml:space="preserve">QUEIROZ, A.C.C. </w:t>
      </w:r>
      <w:r w:rsidRPr="004528B1">
        <w:rPr>
          <w:rFonts w:ascii="Times New Roman" w:eastAsia="Arial" w:hAnsi="Times New Roman" w:cs="Times New Roman"/>
          <w:b/>
          <w:color w:val="1E1E1E"/>
          <w:sz w:val="24"/>
          <w:szCs w:val="24"/>
          <w:highlight w:val="white"/>
        </w:rPr>
        <w:t>O trade dress como mecanismo de proteção à moda no Brasil: Abordagem crítica à luz da legislação e jurisprudência contemporâneas</w:t>
      </w:r>
      <w:r w:rsidRPr="004528B1">
        <w:rPr>
          <w:rFonts w:ascii="Times New Roman" w:eastAsia="Arial" w:hAnsi="Times New Roman" w:cs="Times New Roman"/>
          <w:color w:val="1E1E1E"/>
          <w:sz w:val="24"/>
          <w:szCs w:val="24"/>
          <w:highlight w:val="white"/>
        </w:rPr>
        <w:t>.</w:t>
      </w:r>
      <w:r w:rsidRPr="004528B1">
        <w:rPr>
          <w:rFonts w:ascii="Times New Roman" w:eastAsia="Arial" w:hAnsi="Times New Roman" w:cs="Times New Roman"/>
          <w:b/>
          <w:color w:val="1E1E1E"/>
          <w:sz w:val="24"/>
          <w:szCs w:val="24"/>
          <w:highlight w:val="white"/>
        </w:rPr>
        <w:t xml:space="preserve"> </w:t>
      </w:r>
      <w:r w:rsidRPr="004528B1">
        <w:rPr>
          <w:rFonts w:ascii="Times New Roman" w:eastAsia="Arial" w:hAnsi="Times New Roman" w:cs="Times New Roman"/>
          <w:color w:val="1E1E1E"/>
          <w:sz w:val="24"/>
          <w:szCs w:val="24"/>
          <w:highlight w:val="white"/>
        </w:rPr>
        <w:t xml:space="preserve">2017. 63 p. Trabalho de Conclusão de Curso (Bacharel em Direito) - Faculdade de Direito, Escola de Ciências Jurídicas da Universidade Federal do Estado do Rio de Janeiro (UNIRIO), Rio de Janeiro - RJ, 2017; </w:t>
      </w:r>
      <w:r w:rsidRPr="004528B1">
        <w:rPr>
          <w:rFonts w:ascii="Times New Roman" w:eastAsia="Arial" w:hAnsi="Times New Roman" w:cs="Times New Roman"/>
          <w:b/>
          <w:sz w:val="24"/>
          <w:szCs w:val="24"/>
          <w:highlight w:val="white"/>
        </w:rPr>
        <w:t xml:space="preserve"> </w:t>
      </w:r>
    </w:p>
    <w:p w14:paraId="1DE1109C" w14:textId="77777777" w:rsidR="00CE3E8F" w:rsidRPr="004528B1" w:rsidRDefault="00CE3E8F">
      <w:pPr>
        <w:spacing w:after="0" w:line="240" w:lineRule="auto"/>
        <w:rPr>
          <w:rFonts w:ascii="Times New Roman" w:eastAsia="Arial" w:hAnsi="Times New Roman" w:cs="Times New Roman"/>
          <w:b/>
          <w:sz w:val="24"/>
          <w:szCs w:val="24"/>
          <w:highlight w:val="white"/>
        </w:rPr>
      </w:pPr>
    </w:p>
    <w:p w14:paraId="5E46FAED"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REDECKER, A.C </w:t>
      </w:r>
      <w:r w:rsidRPr="004528B1">
        <w:rPr>
          <w:rFonts w:ascii="Times New Roman" w:eastAsia="Arial" w:hAnsi="Times New Roman" w:cs="Times New Roman"/>
          <w:i/>
          <w:sz w:val="24"/>
          <w:szCs w:val="24"/>
          <w:highlight w:val="white"/>
        </w:rPr>
        <w:t>et.al</w:t>
      </w:r>
      <w:r w:rsidRPr="004528B1">
        <w:rPr>
          <w:rFonts w:ascii="Times New Roman" w:eastAsia="Arial" w:hAnsi="Times New Roman" w:cs="Times New Roman"/>
          <w:sz w:val="24"/>
          <w:szCs w:val="24"/>
          <w:highlight w:val="white"/>
        </w:rPr>
        <w:t>. O direito de propriedade intelectual e o trade dress na indústria da moda: um estudo do caso Louboutin. Revista Jurídica Luso-Brasileira - RJLB, Lisboa - Portugal, ano 8, nº 3, p. 111-151, mar. 2022;</w:t>
      </w:r>
    </w:p>
    <w:p w14:paraId="4DBE9DFC" w14:textId="77777777" w:rsidR="00CE3E8F" w:rsidRPr="004528B1" w:rsidRDefault="00CE3E8F">
      <w:pPr>
        <w:spacing w:after="0" w:line="240" w:lineRule="auto"/>
        <w:rPr>
          <w:rFonts w:ascii="Times New Roman" w:eastAsia="Arial" w:hAnsi="Times New Roman" w:cs="Times New Roman"/>
          <w:color w:val="252525"/>
          <w:sz w:val="24"/>
          <w:szCs w:val="24"/>
          <w:highlight w:val="white"/>
        </w:rPr>
      </w:pPr>
    </w:p>
    <w:p w14:paraId="24BF9BE6"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sz w:val="24"/>
          <w:szCs w:val="24"/>
          <w:highlight w:val="white"/>
        </w:rPr>
        <w:t xml:space="preserve">SÃO PAULO.Tribunal de Justiça do Estado de São Paulo. Apelação Cível n. 1080716-61.2018.8.26.0100. VVT Modas Comércio, Importação e Exportação Ltda vs Kipling Apparel Corp. Relator: Maurício Pessoa. São Paulo, 18 de agosto de 2020. 818-830 p.; </w:t>
      </w:r>
    </w:p>
    <w:p w14:paraId="65CC87BE" w14:textId="77777777" w:rsidR="00CE3E8F" w:rsidRPr="004528B1" w:rsidRDefault="00CE3E8F">
      <w:pPr>
        <w:spacing w:after="0" w:line="240" w:lineRule="auto"/>
        <w:rPr>
          <w:rFonts w:ascii="Times New Roman" w:eastAsia="Arial" w:hAnsi="Times New Roman" w:cs="Times New Roman"/>
          <w:sz w:val="24"/>
          <w:szCs w:val="24"/>
          <w:highlight w:val="white"/>
        </w:rPr>
      </w:pPr>
    </w:p>
    <w:p w14:paraId="72805EE9" w14:textId="77777777" w:rsidR="00CE3E8F" w:rsidRPr="004528B1" w:rsidRDefault="000765BD">
      <w:pPr>
        <w:spacing w:after="0" w:line="240" w:lineRule="auto"/>
        <w:rPr>
          <w:rFonts w:ascii="Times New Roman" w:eastAsia="Arial" w:hAnsi="Times New Roman" w:cs="Times New Roman"/>
          <w:sz w:val="24"/>
          <w:szCs w:val="24"/>
          <w:highlight w:val="white"/>
        </w:rPr>
      </w:pPr>
      <w:r w:rsidRPr="004528B1">
        <w:rPr>
          <w:rFonts w:ascii="Times New Roman" w:eastAsia="Arial" w:hAnsi="Times New Roman" w:cs="Times New Roman"/>
          <w:color w:val="252525"/>
          <w:sz w:val="24"/>
          <w:szCs w:val="24"/>
          <w:highlight w:val="white"/>
        </w:rPr>
        <w:t xml:space="preserve">SPEZIALI, M.G. </w:t>
      </w:r>
      <w:r w:rsidRPr="004528B1">
        <w:rPr>
          <w:rFonts w:ascii="Times New Roman" w:eastAsia="Arial" w:hAnsi="Times New Roman" w:cs="Times New Roman"/>
          <w:i/>
          <w:color w:val="252525"/>
          <w:sz w:val="24"/>
          <w:szCs w:val="24"/>
          <w:highlight w:val="white"/>
        </w:rPr>
        <w:t xml:space="preserve">et.al. </w:t>
      </w:r>
      <w:r w:rsidRPr="004528B1">
        <w:rPr>
          <w:rFonts w:ascii="Times New Roman" w:eastAsia="Arial" w:hAnsi="Times New Roman" w:cs="Times New Roman"/>
          <w:color w:val="252525"/>
          <w:sz w:val="24"/>
          <w:szCs w:val="24"/>
          <w:highlight w:val="white"/>
        </w:rPr>
        <w:t xml:space="preserve">Conceitos básicos de Propriedade Industrial para Startups. </w:t>
      </w:r>
      <w:r w:rsidRPr="004528B1">
        <w:rPr>
          <w:rFonts w:ascii="Times New Roman" w:eastAsia="Arial" w:hAnsi="Times New Roman" w:cs="Times New Roman"/>
          <w:b/>
          <w:color w:val="252525"/>
          <w:sz w:val="24"/>
          <w:szCs w:val="24"/>
          <w:highlight w:val="white"/>
        </w:rPr>
        <w:t>Empreendedorismo Universitário</w:t>
      </w:r>
      <w:r w:rsidRPr="004528B1">
        <w:rPr>
          <w:rFonts w:ascii="Times New Roman" w:eastAsia="Arial" w:hAnsi="Times New Roman" w:cs="Times New Roman"/>
          <w:color w:val="252525"/>
          <w:sz w:val="24"/>
          <w:szCs w:val="24"/>
          <w:highlight w:val="white"/>
        </w:rPr>
        <w:t>. Editora Paco Editorial, Jundiaí - SP, 2019;</w:t>
      </w:r>
    </w:p>
    <w:p w14:paraId="41C5F726" w14:textId="77777777" w:rsidR="00CE3E8F" w:rsidRPr="004528B1" w:rsidRDefault="00CE3E8F">
      <w:pPr>
        <w:spacing w:after="0" w:line="240" w:lineRule="auto"/>
        <w:rPr>
          <w:rFonts w:ascii="Times New Roman" w:eastAsia="Arial" w:hAnsi="Times New Roman" w:cs="Times New Roman"/>
          <w:sz w:val="24"/>
          <w:szCs w:val="24"/>
          <w:highlight w:val="white"/>
        </w:rPr>
      </w:pPr>
    </w:p>
    <w:p w14:paraId="62A732DC"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SPONHOLZ, D. F.. </w:t>
      </w:r>
      <w:r w:rsidRPr="004528B1">
        <w:rPr>
          <w:rFonts w:ascii="Times New Roman" w:eastAsia="Arial" w:hAnsi="Times New Roman" w:cs="Times New Roman"/>
          <w:b/>
          <w:color w:val="222222"/>
          <w:sz w:val="24"/>
          <w:szCs w:val="24"/>
          <w:highlight w:val="white"/>
        </w:rPr>
        <w:t>A proteção dos ativos de propriedade intelectual na indústria da moda e os desafios advindos da modernização da produção: O uso não licenciado de direitos na indústria têxtil e de confecções</w:t>
      </w:r>
      <w:r w:rsidRPr="004528B1">
        <w:rPr>
          <w:rFonts w:ascii="Times New Roman" w:eastAsia="Arial" w:hAnsi="Times New Roman" w:cs="Times New Roman"/>
          <w:color w:val="222222"/>
          <w:sz w:val="24"/>
          <w:szCs w:val="24"/>
          <w:highlight w:val="white"/>
        </w:rPr>
        <w:t>.</w:t>
      </w:r>
      <w:r w:rsidRPr="004528B1">
        <w:rPr>
          <w:rFonts w:ascii="Times New Roman" w:eastAsia="Arial" w:hAnsi="Times New Roman" w:cs="Times New Roman"/>
          <w:b/>
          <w:color w:val="222222"/>
          <w:sz w:val="24"/>
          <w:szCs w:val="24"/>
          <w:highlight w:val="white"/>
        </w:rPr>
        <w:t xml:space="preserve"> </w:t>
      </w:r>
      <w:r w:rsidRPr="004528B1">
        <w:rPr>
          <w:rFonts w:ascii="Times New Roman" w:eastAsia="Arial" w:hAnsi="Times New Roman" w:cs="Times New Roman"/>
          <w:color w:val="222222"/>
          <w:sz w:val="24"/>
          <w:szCs w:val="24"/>
          <w:highlight w:val="white"/>
        </w:rPr>
        <w:t xml:space="preserve">2019. 100 p. Trabalho de Conclusão de Curso (Bacharel em Direito) - Faculdade de Direito, Universidade Federal de Santa Catarina, Florianópolis - SC, 2019; </w:t>
      </w:r>
    </w:p>
    <w:p w14:paraId="43571BC1"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79E1EC95"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sz w:val="24"/>
          <w:szCs w:val="24"/>
          <w:highlight w:val="white"/>
        </w:rPr>
        <w:t xml:space="preserve">Valor Econômico. </w:t>
      </w:r>
      <w:r w:rsidRPr="004528B1">
        <w:rPr>
          <w:rFonts w:ascii="Times New Roman" w:eastAsia="Arial" w:hAnsi="Times New Roman" w:cs="Times New Roman"/>
          <w:b/>
          <w:sz w:val="24"/>
          <w:szCs w:val="24"/>
          <w:highlight w:val="white"/>
        </w:rPr>
        <w:t>O uso do trade dress na indústria da moda</w:t>
      </w:r>
      <w:r w:rsidRPr="004528B1">
        <w:rPr>
          <w:rFonts w:ascii="Times New Roman" w:eastAsia="Arial" w:hAnsi="Times New Roman" w:cs="Times New Roman"/>
          <w:sz w:val="24"/>
          <w:szCs w:val="24"/>
          <w:highlight w:val="white"/>
        </w:rPr>
        <w:t>. 2008. Disponível em: https://www2.senado.leg.br/bdsf/bitstream/handle/id/487532/noticia.htm?sequence=1&amp;isAllowed=y. Acesso em: 11 abr. 2023;</w:t>
      </w:r>
    </w:p>
    <w:p w14:paraId="6B3E0889"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45DA6C13"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Vilage - Marcas e Patentes. </w:t>
      </w:r>
      <w:r w:rsidRPr="004528B1">
        <w:rPr>
          <w:rFonts w:ascii="Times New Roman" w:eastAsia="Arial" w:hAnsi="Times New Roman" w:cs="Times New Roman"/>
          <w:b/>
          <w:color w:val="222222"/>
          <w:sz w:val="24"/>
          <w:szCs w:val="24"/>
          <w:highlight w:val="white"/>
        </w:rPr>
        <w:t xml:space="preserve">Você sabe o que é trade dress? </w:t>
      </w:r>
      <w:r w:rsidRPr="004528B1">
        <w:rPr>
          <w:rFonts w:ascii="Times New Roman" w:eastAsia="Arial" w:hAnsi="Times New Roman" w:cs="Times New Roman"/>
          <w:color w:val="222222"/>
          <w:sz w:val="24"/>
          <w:szCs w:val="24"/>
          <w:highlight w:val="white"/>
        </w:rPr>
        <w:t xml:space="preserve">Disponível em: </w:t>
      </w:r>
      <w:hyperlink r:id="rId40">
        <w:r w:rsidRPr="004528B1">
          <w:rPr>
            <w:rFonts w:ascii="Times New Roman" w:eastAsia="Arial" w:hAnsi="Times New Roman" w:cs="Times New Roman"/>
            <w:sz w:val="24"/>
            <w:szCs w:val="24"/>
            <w:highlight w:val="white"/>
          </w:rPr>
          <w:t>https://www.vilage.com.br/blog/voce-sabe-o-que-e-trade-dress/</w:t>
        </w:r>
      </w:hyperlink>
      <w:r w:rsidRPr="004528B1">
        <w:rPr>
          <w:rFonts w:ascii="Times New Roman" w:eastAsia="Arial" w:hAnsi="Times New Roman" w:cs="Times New Roman"/>
          <w:color w:val="222222"/>
          <w:sz w:val="24"/>
          <w:szCs w:val="24"/>
          <w:highlight w:val="white"/>
        </w:rPr>
        <w:t>. Acesso em: 15 mar. 2023</w:t>
      </w:r>
    </w:p>
    <w:p w14:paraId="6770FBED" w14:textId="77777777" w:rsidR="00CE3E8F" w:rsidRPr="004528B1" w:rsidRDefault="00CE3E8F">
      <w:pPr>
        <w:spacing w:after="0" w:line="240" w:lineRule="auto"/>
        <w:rPr>
          <w:rFonts w:ascii="Times New Roman" w:eastAsia="Arial" w:hAnsi="Times New Roman" w:cs="Times New Roman"/>
          <w:color w:val="222222"/>
          <w:sz w:val="24"/>
          <w:szCs w:val="24"/>
          <w:highlight w:val="white"/>
        </w:rPr>
      </w:pPr>
    </w:p>
    <w:p w14:paraId="747DA9EE" w14:textId="77777777" w:rsidR="00CE3E8F" w:rsidRPr="004528B1" w:rsidRDefault="000765BD">
      <w:pPr>
        <w:spacing w:after="0" w:line="240" w:lineRule="auto"/>
        <w:rPr>
          <w:rFonts w:ascii="Times New Roman" w:eastAsia="Arial" w:hAnsi="Times New Roman" w:cs="Times New Roman"/>
          <w:color w:val="222222"/>
          <w:sz w:val="24"/>
          <w:szCs w:val="24"/>
          <w:highlight w:val="white"/>
        </w:rPr>
      </w:pPr>
      <w:r w:rsidRPr="004528B1">
        <w:rPr>
          <w:rFonts w:ascii="Times New Roman" w:eastAsia="Arial" w:hAnsi="Times New Roman" w:cs="Times New Roman"/>
          <w:color w:val="222222"/>
          <w:sz w:val="24"/>
          <w:szCs w:val="24"/>
          <w:highlight w:val="white"/>
        </w:rPr>
        <w:t xml:space="preserve">XAVIER, V. A. As possibilidades de proteção ao trade dress. </w:t>
      </w:r>
      <w:r w:rsidRPr="004528B1">
        <w:rPr>
          <w:rFonts w:ascii="Times New Roman" w:eastAsia="Arial" w:hAnsi="Times New Roman" w:cs="Times New Roman"/>
          <w:b/>
          <w:color w:val="222222"/>
          <w:sz w:val="24"/>
          <w:szCs w:val="24"/>
          <w:highlight w:val="white"/>
        </w:rPr>
        <w:t>Direito &amp; Justiça</w:t>
      </w:r>
      <w:r w:rsidRPr="004528B1">
        <w:rPr>
          <w:rFonts w:ascii="Times New Roman" w:eastAsia="Arial" w:hAnsi="Times New Roman" w:cs="Times New Roman"/>
          <w:color w:val="222222"/>
          <w:sz w:val="24"/>
          <w:szCs w:val="24"/>
          <w:highlight w:val="white"/>
        </w:rPr>
        <w:t>. Rio Grande do Sul, v. 41, n. 2, p. 248-263, jul-dez. 2015;</w:t>
      </w:r>
    </w:p>
    <w:p w14:paraId="6A7B650A" w14:textId="77777777" w:rsidR="004528B1" w:rsidRPr="004528B1" w:rsidRDefault="004528B1">
      <w:pPr>
        <w:spacing w:line="360" w:lineRule="auto"/>
        <w:rPr>
          <w:rFonts w:ascii="Times New Roman" w:eastAsia="Arial" w:hAnsi="Times New Roman" w:cs="Times New Roman"/>
          <w:b/>
          <w:sz w:val="24"/>
          <w:szCs w:val="24"/>
        </w:rPr>
      </w:pPr>
    </w:p>
    <w:sectPr w:rsidR="004528B1" w:rsidRPr="004528B1" w:rsidSect="00A2564E">
      <w:footerReference w:type="default" r:id="rId41"/>
      <w:type w:val="continuous"/>
      <w:pgSz w:w="11906" w:h="16838"/>
      <w:pgMar w:top="1701"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290C" w14:textId="77777777" w:rsidR="009D50AF" w:rsidRDefault="009D50AF">
      <w:pPr>
        <w:spacing w:after="0" w:line="240" w:lineRule="auto"/>
      </w:pPr>
      <w:r>
        <w:separator/>
      </w:r>
    </w:p>
  </w:endnote>
  <w:endnote w:type="continuationSeparator" w:id="0">
    <w:p w14:paraId="773DB6F5" w14:textId="77777777" w:rsidR="009D50AF" w:rsidRDefault="009D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6B7D" w14:textId="0F7699B0" w:rsidR="00EA0C3D" w:rsidRDefault="00EA0C3D">
    <w:pPr>
      <w:pStyle w:val="Rodap"/>
    </w:pPr>
  </w:p>
  <w:p w14:paraId="441136CB" w14:textId="77777777" w:rsidR="008C0218" w:rsidRDefault="008C021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59F9" w14:textId="77777777" w:rsidR="000765BD" w:rsidRDefault="000765BD" w:rsidP="004E4095">
    <w:pPr>
      <w:pStyle w:val="Rodap"/>
      <w:jc w:val="center"/>
    </w:pPr>
  </w:p>
  <w:p w14:paraId="718179AC" w14:textId="77777777" w:rsidR="000765BD" w:rsidRDefault="000765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850222"/>
      <w:docPartObj>
        <w:docPartGallery w:val="Page Numbers (Bottom of Page)"/>
        <w:docPartUnique/>
      </w:docPartObj>
    </w:sdtPr>
    <w:sdtContent>
      <w:p w14:paraId="24DD620E" w14:textId="77777777" w:rsidR="000765BD" w:rsidRDefault="000765BD">
        <w:pPr>
          <w:pStyle w:val="Rodap"/>
          <w:jc w:val="right"/>
        </w:pPr>
        <w:r>
          <w:fldChar w:fldCharType="begin"/>
        </w:r>
        <w:r>
          <w:instrText>PAGE   \* MERGEFORMAT</w:instrText>
        </w:r>
        <w:r>
          <w:fldChar w:fldCharType="separate"/>
        </w:r>
        <w:r w:rsidR="002715D2">
          <w:rPr>
            <w:noProof/>
          </w:rPr>
          <w:t>10</w:t>
        </w:r>
        <w:r>
          <w:fldChar w:fldCharType="end"/>
        </w:r>
      </w:p>
    </w:sdtContent>
  </w:sdt>
  <w:p w14:paraId="5C077758" w14:textId="77777777" w:rsidR="000765BD" w:rsidRDefault="000765B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875"/>
      <w:docPartObj>
        <w:docPartGallery w:val="Page Numbers (Bottom of Page)"/>
        <w:docPartUnique/>
      </w:docPartObj>
    </w:sdtPr>
    <w:sdtContent>
      <w:p w14:paraId="61690B71" w14:textId="77777777" w:rsidR="000765BD" w:rsidRDefault="000765BD">
        <w:pPr>
          <w:pStyle w:val="Rodap"/>
          <w:jc w:val="right"/>
        </w:pPr>
        <w:r>
          <w:fldChar w:fldCharType="begin"/>
        </w:r>
        <w:r>
          <w:instrText>PAGE   \* MERGEFORMAT</w:instrText>
        </w:r>
        <w:r>
          <w:fldChar w:fldCharType="separate"/>
        </w:r>
        <w:r w:rsidR="008F395A">
          <w:rPr>
            <w:noProof/>
          </w:rPr>
          <w:t>50</w:t>
        </w:r>
        <w:r>
          <w:fldChar w:fldCharType="end"/>
        </w:r>
      </w:p>
    </w:sdtContent>
  </w:sdt>
  <w:p w14:paraId="15E8E9D6" w14:textId="77777777" w:rsidR="000765BD" w:rsidRDefault="000765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D49A" w14:textId="77777777" w:rsidR="009D50AF" w:rsidRDefault="009D50AF">
      <w:pPr>
        <w:spacing w:after="0" w:line="240" w:lineRule="auto"/>
      </w:pPr>
      <w:r>
        <w:separator/>
      </w:r>
    </w:p>
  </w:footnote>
  <w:footnote w:type="continuationSeparator" w:id="0">
    <w:p w14:paraId="524D7453" w14:textId="77777777" w:rsidR="009D50AF" w:rsidRDefault="009D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31C4" w14:textId="77777777" w:rsidR="000765BD" w:rsidRDefault="000765BD">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AC50" w14:textId="77777777" w:rsidR="000765BD" w:rsidRDefault="000765B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25EB6"/>
    <w:multiLevelType w:val="multilevel"/>
    <w:tmpl w:val="9AB20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8562283"/>
    <w:multiLevelType w:val="hybridMultilevel"/>
    <w:tmpl w:val="B344E88A"/>
    <w:lvl w:ilvl="0" w:tplc="38241436">
      <w:start w:val="1"/>
      <w:numFmt w:val="bullet"/>
      <w:lvlText w:val=""/>
      <w:lvlJc w:val="left"/>
      <w:pPr>
        <w:ind w:left="1080" w:hanging="360"/>
      </w:pPr>
      <w:rPr>
        <w:rFonts w:ascii="Symbol" w:eastAsia="Arial"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5E03738F"/>
    <w:multiLevelType w:val="multilevel"/>
    <w:tmpl w:val="13C860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AF2C7A"/>
    <w:multiLevelType w:val="hybridMultilevel"/>
    <w:tmpl w:val="C30064B4"/>
    <w:lvl w:ilvl="0" w:tplc="56380748">
      <w:start w:val="1"/>
      <w:numFmt w:val="bullet"/>
      <w:lvlText w:val=""/>
      <w:lvlJc w:val="left"/>
      <w:pPr>
        <w:ind w:left="720" w:hanging="360"/>
      </w:pPr>
      <w:rPr>
        <w:rFonts w:ascii="Symbol" w:eastAsia="Arial"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A714AE7"/>
    <w:multiLevelType w:val="hybridMultilevel"/>
    <w:tmpl w:val="A29E1A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C973AEC"/>
    <w:multiLevelType w:val="multilevel"/>
    <w:tmpl w:val="063CAD0E"/>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6A907C8"/>
    <w:multiLevelType w:val="hybridMultilevel"/>
    <w:tmpl w:val="642C6C3E"/>
    <w:lvl w:ilvl="0" w:tplc="04160017">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16cid:durableId="1553347092">
    <w:abstractNumId w:val="2"/>
  </w:num>
  <w:num w:numId="2" w16cid:durableId="555358818">
    <w:abstractNumId w:val="4"/>
  </w:num>
  <w:num w:numId="3" w16cid:durableId="2020354816">
    <w:abstractNumId w:val="5"/>
  </w:num>
  <w:num w:numId="4" w16cid:durableId="431586431">
    <w:abstractNumId w:val="0"/>
  </w:num>
  <w:num w:numId="5" w16cid:durableId="1146632565">
    <w:abstractNumId w:val="6"/>
  </w:num>
  <w:num w:numId="6" w16cid:durableId="945575919">
    <w:abstractNumId w:val="3"/>
  </w:num>
  <w:num w:numId="7" w16cid:durableId="141801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E8F"/>
    <w:rsid w:val="000579C9"/>
    <w:rsid w:val="000765BD"/>
    <w:rsid w:val="000A75AE"/>
    <w:rsid w:val="000B76CE"/>
    <w:rsid w:val="000E1C34"/>
    <w:rsid w:val="000E6354"/>
    <w:rsid w:val="00154A7E"/>
    <w:rsid w:val="00174D2B"/>
    <w:rsid w:val="00180DB3"/>
    <w:rsid w:val="001C6F43"/>
    <w:rsid w:val="001D5269"/>
    <w:rsid w:val="001D5DF0"/>
    <w:rsid w:val="001E053C"/>
    <w:rsid w:val="00202DCB"/>
    <w:rsid w:val="0025249F"/>
    <w:rsid w:val="002715D2"/>
    <w:rsid w:val="00290338"/>
    <w:rsid w:val="002A6DB2"/>
    <w:rsid w:val="002C6ABD"/>
    <w:rsid w:val="002E0462"/>
    <w:rsid w:val="002F09CF"/>
    <w:rsid w:val="003504D8"/>
    <w:rsid w:val="00355511"/>
    <w:rsid w:val="00372DB8"/>
    <w:rsid w:val="00376131"/>
    <w:rsid w:val="0039612F"/>
    <w:rsid w:val="003A3B86"/>
    <w:rsid w:val="003F1AB9"/>
    <w:rsid w:val="003F516B"/>
    <w:rsid w:val="0040579F"/>
    <w:rsid w:val="00425179"/>
    <w:rsid w:val="00444055"/>
    <w:rsid w:val="004528B1"/>
    <w:rsid w:val="00460AC2"/>
    <w:rsid w:val="004A38C9"/>
    <w:rsid w:val="004E4095"/>
    <w:rsid w:val="005576F6"/>
    <w:rsid w:val="00557B9B"/>
    <w:rsid w:val="005635DD"/>
    <w:rsid w:val="00565C54"/>
    <w:rsid w:val="005D3FBE"/>
    <w:rsid w:val="006202C8"/>
    <w:rsid w:val="00624963"/>
    <w:rsid w:val="0069455D"/>
    <w:rsid w:val="006D6FB2"/>
    <w:rsid w:val="00723761"/>
    <w:rsid w:val="00735CD4"/>
    <w:rsid w:val="007E0D49"/>
    <w:rsid w:val="007F01C2"/>
    <w:rsid w:val="008050FA"/>
    <w:rsid w:val="00814E98"/>
    <w:rsid w:val="00831832"/>
    <w:rsid w:val="008612E6"/>
    <w:rsid w:val="0089580C"/>
    <w:rsid w:val="008A62DC"/>
    <w:rsid w:val="008C0218"/>
    <w:rsid w:val="008F395A"/>
    <w:rsid w:val="0090244A"/>
    <w:rsid w:val="00907379"/>
    <w:rsid w:val="00945C07"/>
    <w:rsid w:val="009739E5"/>
    <w:rsid w:val="009A5331"/>
    <w:rsid w:val="009B6680"/>
    <w:rsid w:val="009D50AF"/>
    <w:rsid w:val="00A2564E"/>
    <w:rsid w:val="00A714F4"/>
    <w:rsid w:val="00AA6C74"/>
    <w:rsid w:val="00AC475A"/>
    <w:rsid w:val="00AC7C8F"/>
    <w:rsid w:val="00AE7DEB"/>
    <w:rsid w:val="00B172D8"/>
    <w:rsid w:val="00B44D4A"/>
    <w:rsid w:val="00B619AF"/>
    <w:rsid w:val="00B73B4C"/>
    <w:rsid w:val="00B92BFA"/>
    <w:rsid w:val="00BA7EA8"/>
    <w:rsid w:val="00BC2176"/>
    <w:rsid w:val="00C52D20"/>
    <w:rsid w:val="00CA7CCE"/>
    <w:rsid w:val="00CE3E8F"/>
    <w:rsid w:val="00D11FAF"/>
    <w:rsid w:val="00D429FB"/>
    <w:rsid w:val="00D8218B"/>
    <w:rsid w:val="00DD5932"/>
    <w:rsid w:val="00DF1EF6"/>
    <w:rsid w:val="00EA0C3D"/>
    <w:rsid w:val="00EB2CE2"/>
    <w:rsid w:val="00ED79A7"/>
    <w:rsid w:val="00EE6403"/>
    <w:rsid w:val="00EF7341"/>
    <w:rsid w:val="00F00C1D"/>
    <w:rsid w:val="00F23D63"/>
    <w:rsid w:val="00F666DF"/>
    <w:rsid w:val="00F871C8"/>
    <w:rsid w:val="00FE0E9A"/>
    <w:rsid w:val="00FE7F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55FF"/>
  <w15:docId w15:val="{4ED44CD4-8F4A-47BE-BAC3-21848A3A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795109"/>
    <w:rPr>
      <w:sz w:val="16"/>
      <w:szCs w:val="16"/>
    </w:rPr>
  </w:style>
  <w:style w:type="paragraph" w:styleId="Textodecomentrio">
    <w:name w:val="annotation text"/>
    <w:basedOn w:val="Normal"/>
    <w:link w:val="TextodecomentrioChar"/>
    <w:uiPriority w:val="99"/>
    <w:semiHidden/>
    <w:unhideWhenUsed/>
    <w:rsid w:val="007951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95109"/>
    <w:rPr>
      <w:sz w:val="20"/>
      <w:szCs w:val="20"/>
    </w:rPr>
  </w:style>
  <w:style w:type="paragraph" w:styleId="Assuntodocomentrio">
    <w:name w:val="annotation subject"/>
    <w:basedOn w:val="Textodecomentrio"/>
    <w:next w:val="Textodecomentrio"/>
    <w:link w:val="AssuntodocomentrioChar"/>
    <w:uiPriority w:val="99"/>
    <w:semiHidden/>
    <w:unhideWhenUsed/>
    <w:rsid w:val="00795109"/>
    <w:rPr>
      <w:b/>
      <w:bCs/>
    </w:rPr>
  </w:style>
  <w:style w:type="character" w:customStyle="1" w:styleId="AssuntodocomentrioChar">
    <w:name w:val="Assunto do comentário Char"/>
    <w:basedOn w:val="TextodecomentrioChar"/>
    <w:link w:val="Assuntodocomentrio"/>
    <w:uiPriority w:val="99"/>
    <w:semiHidden/>
    <w:rsid w:val="00795109"/>
    <w:rPr>
      <w:b/>
      <w:bCs/>
      <w:sz w:val="20"/>
      <w:szCs w:val="20"/>
    </w:rPr>
  </w:style>
  <w:style w:type="paragraph" w:styleId="Textodebalo">
    <w:name w:val="Balloon Text"/>
    <w:basedOn w:val="Normal"/>
    <w:link w:val="TextodebaloChar"/>
    <w:uiPriority w:val="99"/>
    <w:semiHidden/>
    <w:unhideWhenUsed/>
    <w:rsid w:val="007951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5109"/>
    <w:rPr>
      <w:rFonts w:ascii="Segoe UI" w:hAnsi="Segoe UI" w:cs="Segoe UI"/>
      <w:sz w:val="18"/>
      <w:szCs w:val="18"/>
    </w:rPr>
  </w:style>
  <w:style w:type="paragraph" w:styleId="Cabealho">
    <w:name w:val="header"/>
    <w:basedOn w:val="Normal"/>
    <w:link w:val="CabealhoChar"/>
    <w:uiPriority w:val="99"/>
    <w:unhideWhenUsed/>
    <w:rsid w:val="00557B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57B9B"/>
  </w:style>
  <w:style w:type="paragraph" w:styleId="Rodap">
    <w:name w:val="footer"/>
    <w:basedOn w:val="Normal"/>
    <w:link w:val="RodapChar"/>
    <w:uiPriority w:val="99"/>
    <w:unhideWhenUsed/>
    <w:rsid w:val="00557B9B"/>
    <w:pPr>
      <w:tabs>
        <w:tab w:val="center" w:pos="4252"/>
        <w:tab w:val="right" w:pos="8504"/>
      </w:tabs>
      <w:spacing w:after="0" w:line="240" w:lineRule="auto"/>
    </w:pPr>
  </w:style>
  <w:style w:type="character" w:customStyle="1" w:styleId="RodapChar">
    <w:name w:val="Rodapé Char"/>
    <w:basedOn w:val="Fontepargpadro"/>
    <w:link w:val="Rodap"/>
    <w:uiPriority w:val="99"/>
    <w:rsid w:val="00557B9B"/>
  </w:style>
  <w:style w:type="paragraph" w:styleId="CabealhodoSumrio">
    <w:name w:val="TOC Heading"/>
    <w:basedOn w:val="Ttulo1"/>
    <w:next w:val="Normal"/>
    <w:uiPriority w:val="39"/>
    <w:unhideWhenUsed/>
    <w:qFormat/>
    <w:rsid w:val="004E4095"/>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PargrafodaLista">
    <w:name w:val="List Paragraph"/>
    <w:basedOn w:val="Normal"/>
    <w:uiPriority w:val="34"/>
    <w:qFormat/>
    <w:rsid w:val="00F23D63"/>
    <w:pPr>
      <w:ind w:left="720"/>
      <w:contextualSpacing/>
    </w:pPr>
  </w:style>
  <w:style w:type="character" w:styleId="Hyperlink">
    <w:name w:val="Hyperlink"/>
    <w:basedOn w:val="Fontepargpadro"/>
    <w:uiPriority w:val="99"/>
    <w:unhideWhenUsed/>
    <w:rsid w:val="00B619AF"/>
    <w:rPr>
      <w:color w:val="0563C1" w:themeColor="hyperlink"/>
      <w:u w:val="single"/>
    </w:rPr>
  </w:style>
  <w:style w:type="character" w:customStyle="1" w:styleId="MenoPendente1">
    <w:name w:val="Menção Pendente1"/>
    <w:basedOn w:val="Fontepargpadro"/>
    <w:uiPriority w:val="99"/>
    <w:semiHidden/>
    <w:unhideWhenUsed/>
    <w:rsid w:val="00B619AF"/>
    <w:rPr>
      <w:color w:val="605E5C"/>
      <w:shd w:val="clear" w:color="auto" w:fill="E1DFDD"/>
    </w:rPr>
  </w:style>
  <w:style w:type="character" w:styleId="MenoPendente">
    <w:name w:val="Unresolved Mention"/>
    <w:basedOn w:val="Fontepargpadro"/>
    <w:uiPriority w:val="99"/>
    <w:semiHidden/>
    <w:unhideWhenUsed/>
    <w:rsid w:val="008C0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3514">
      <w:bodyDiv w:val="1"/>
      <w:marLeft w:val="0"/>
      <w:marRight w:val="0"/>
      <w:marTop w:val="0"/>
      <w:marBottom w:val="0"/>
      <w:divBdr>
        <w:top w:val="none" w:sz="0" w:space="0" w:color="auto"/>
        <w:left w:val="none" w:sz="0" w:space="0" w:color="auto"/>
        <w:bottom w:val="none" w:sz="0" w:space="0" w:color="auto"/>
        <w:right w:val="none" w:sz="0" w:space="0" w:color="auto"/>
      </w:divBdr>
    </w:div>
    <w:div w:id="1759642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jpg"/><Relationship Id="rId39" Type="http://schemas.openxmlformats.org/officeDocument/2006/relationships/hyperlink" Target="https://revistamarieclaire.globo.com/Moda/noticia/2019/09/celebracao-ou-apropriacao-cultural-quais-os-limites-para-inspiracao.html" TargetMode="External"/><Relationship Id="rId21" Type="http://schemas.openxmlformats.org/officeDocument/2006/relationships/image" Target="media/image8.jpg"/><Relationship Id="rId34" Type="http://schemas.openxmlformats.org/officeDocument/2006/relationships/hyperlink" Target="https://www.planalto.gov.br/ccivil_03/leis/l9279.htm"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1.jpg"/><Relationship Id="rId32" Type="http://schemas.openxmlformats.org/officeDocument/2006/relationships/hyperlink" Target="https://aun.webhostusp.sti.usp.br/index.php/2019/06/26/pesquisadora-propoe-alternativa-para-apropriacao-cultural-no-universo-da-moda/" TargetMode="External"/><Relationship Id="rId37" Type="http://schemas.openxmlformats.org/officeDocument/2006/relationships/hyperlink" Target="https://maringapost.com.br/estylo/2021/12/23/moda-e-apropriacao-cultural/" TargetMode="External"/><Relationship Id="rId40" Type="http://schemas.openxmlformats.org/officeDocument/2006/relationships/hyperlink" Target="https://www.vilage.com.br/blog/voce-sabe-o-que-e-trade-dress/"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g"/><Relationship Id="rId28" Type="http://schemas.openxmlformats.org/officeDocument/2006/relationships/image" Target="media/image15.jpg"/><Relationship Id="rId36" Type="http://schemas.openxmlformats.org/officeDocument/2006/relationships/hyperlink" Target="https://ejur.com.br/blog/fashion-law-conheca-a-relacao-entre-moda-e-direito/" TargetMode="Externa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yperlink" Target="https://www.allure.com/story/steve-madden-valentino-knockof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hyperlink" Target="https://agenciadenoticias.uniceub.br/cultura/apropriacao-de-elementos-culturais-na-moda-levanta-polemica-no-setor/" TargetMode="External"/><Relationship Id="rId35" Type="http://schemas.openxmlformats.org/officeDocument/2006/relationships/hyperlink" Target="http://cmlawyers.com.uy/repo/arch/2020jansporteng.pdf"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2.jpg"/><Relationship Id="rId33" Type="http://schemas.openxmlformats.org/officeDocument/2006/relationships/hyperlink" Target="https://www.planalto.gov.br/ccivil_03/leis/Mensagem_Veto/anterior_98/Mvep359-85.htm" TargetMode="External"/><Relationship Id="rId38" Type="http://schemas.openxmlformats.org/officeDocument/2006/relationships/hyperlink" Target="https://face2faceafrica.com/author/fakhalbey"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H4dQyPSmn0ju/L3+Hgy1Ff/zVA==">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</go:docsCustomData>
</go:gDocsCustomXmlDataStorage>
</file>

<file path=customXml/itemProps1.xml><?xml version="1.0" encoding="utf-8"?>
<ds:datastoreItem xmlns:ds="http://schemas.openxmlformats.org/officeDocument/2006/customXml" ds:itemID="{C5DED4F8-3EB1-4154-B72A-ADB11C834D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28</Pages>
  <Words>10714</Words>
  <Characters>57861</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Thuanny Pereira</dc:creator>
  <cp:lastModifiedBy>ricardo.vasconcelos2022@outlook.com</cp:lastModifiedBy>
  <cp:revision>23</cp:revision>
  <dcterms:created xsi:type="dcterms:W3CDTF">2023-06-09T03:08:00Z</dcterms:created>
  <dcterms:modified xsi:type="dcterms:W3CDTF">2023-07-12T19:10:00Z</dcterms:modified>
</cp:coreProperties>
</file>