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1B71C" w14:textId="77777777" w:rsidR="00AE0AA9" w:rsidRPr="00DB687E" w:rsidRDefault="00923EFD">
      <w:pPr>
        <w:spacing w:before="101"/>
        <w:ind w:left="221" w:right="1045"/>
        <w:jc w:val="center"/>
        <w:rPr>
          <w:rFonts w:ascii="Times New Roman" w:hAnsi="Times New Roman" w:cs="Times New Roman"/>
          <w:b/>
          <w:sz w:val="32"/>
          <w:szCs w:val="32"/>
        </w:rPr>
      </w:pPr>
      <w:r w:rsidRPr="00DB687E">
        <w:rPr>
          <w:rFonts w:ascii="Times New Roman" w:hAnsi="Times New Roman" w:cs="Times New Roman"/>
          <w:b/>
          <w:sz w:val="32"/>
          <w:szCs w:val="32"/>
        </w:rPr>
        <w:t>TRABALHO E SAÚDE MENTAL DE CONTROLADORES DE TRÁFEGO AÉREO DO BRASIL</w:t>
      </w:r>
    </w:p>
    <w:p w14:paraId="709A85CF" w14:textId="77777777" w:rsidR="00AE0AA9" w:rsidRPr="00DB687E" w:rsidRDefault="00923EFD">
      <w:pPr>
        <w:spacing w:before="230"/>
        <w:ind w:left="720" w:right="668" w:firstLine="720"/>
        <w:jc w:val="center"/>
        <w:rPr>
          <w:rFonts w:ascii="Times New Roman" w:hAnsi="Times New Roman" w:cs="Times New Roman"/>
          <w:sz w:val="28"/>
          <w:szCs w:val="28"/>
        </w:rPr>
      </w:pPr>
      <w:r w:rsidRPr="00DB687E">
        <w:rPr>
          <w:rFonts w:ascii="Times New Roman" w:hAnsi="Times New Roman" w:cs="Times New Roman"/>
          <w:sz w:val="28"/>
          <w:szCs w:val="28"/>
        </w:rPr>
        <w:t>Andréa da Silva Mazzariolli*, Bruna de Oliveira Leite*, Felipe Oliveira*, Natalia Aline Pereira Leite*</w:t>
      </w:r>
    </w:p>
    <w:p w14:paraId="3AAC2721" w14:textId="7F5BB534" w:rsidR="00AE0AA9" w:rsidRDefault="00AE0AA9">
      <w:pPr>
        <w:rPr>
          <w:rFonts w:ascii="Times New Roman" w:eastAsia="Times New Roman" w:hAnsi="Times New Roman" w:cs="Times New Roman"/>
          <w:sz w:val="24"/>
          <w:szCs w:val="24"/>
        </w:rPr>
      </w:pPr>
    </w:p>
    <w:p w14:paraId="7C437F34" w14:textId="77777777" w:rsidR="00DB687E" w:rsidRPr="00DB687E" w:rsidRDefault="00DB687E">
      <w:pPr>
        <w:rPr>
          <w:rFonts w:ascii="Times New Roman" w:eastAsia="Times New Roman" w:hAnsi="Times New Roman" w:cs="Times New Roman"/>
          <w:sz w:val="24"/>
          <w:szCs w:val="24"/>
        </w:rPr>
      </w:pPr>
    </w:p>
    <w:p w14:paraId="7965F33A" w14:textId="77777777" w:rsidR="00AE0AA9" w:rsidRPr="00DB687E" w:rsidRDefault="00923EFD">
      <w:pPr>
        <w:pStyle w:val="Ttulo1"/>
        <w:spacing w:before="1"/>
        <w:ind w:right="4342"/>
        <w:rPr>
          <w:rFonts w:ascii="Times New Roman" w:hAnsi="Times New Roman" w:cs="Times New Roman"/>
        </w:rPr>
      </w:pPr>
      <w:r w:rsidRPr="00DB687E">
        <w:rPr>
          <w:rFonts w:ascii="Times New Roman" w:hAnsi="Times New Roman" w:cs="Times New Roman"/>
        </w:rPr>
        <w:t>RESUMO</w:t>
      </w:r>
    </w:p>
    <w:p w14:paraId="5730FAE5" w14:textId="77777777" w:rsidR="00AE0AA9" w:rsidRPr="00DB687E" w:rsidRDefault="00AE0AA9">
      <w:pPr>
        <w:pBdr>
          <w:top w:val="nil"/>
          <w:left w:val="nil"/>
          <w:bottom w:val="nil"/>
          <w:right w:val="nil"/>
          <w:between w:val="nil"/>
        </w:pBdr>
        <w:spacing w:before="5"/>
        <w:rPr>
          <w:rFonts w:ascii="Times New Roman" w:hAnsi="Times New Roman" w:cs="Times New Roman"/>
          <w:b/>
          <w:color w:val="000000"/>
        </w:rPr>
      </w:pPr>
    </w:p>
    <w:p w14:paraId="0D1602BA" w14:textId="77777777" w:rsidR="00AE0AA9" w:rsidRPr="00DB687E" w:rsidRDefault="00923EFD" w:rsidP="00DB687E">
      <w:pPr>
        <w:pBdr>
          <w:top w:val="nil"/>
          <w:left w:val="nil"/>
          <w:bottom w:val="nil"/>
          <w:right w:val="nil"/>
          <w:between w:val="nil"/>
        </w:pBdr>
        <w:spacing w:before="217" w:line="360" w:lineRule="auto"/>
        <w:ind w:left="221" w:right="68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Esta pesquisa investigou as condições de trabalho dos Controladores de Tráfego Aéreo do Brasil, avaliando a forma como afetam a saúde mental, variáveis como as escalas de trabalho, as demandas de atenção contínua, as tomadas de decisão rápidas e os diferen</w:t>
      </w:r>
      <w:r w:rsidRPr="00DB687E">
        <w:rPr>
          <w:rFonts w:ascii="Times New Roman" w:hAnsi="Times New Roman" w:cs="Times New Roman"/>
          <w:color w:val="000000"/>
          <w:sz w:val="24"/>
          <w:szCs w:val="24"/>
        </w:rPr>
        <w:t>tes níveis de complexidade da assistência aos pilotos, podem potencializar e ou ocasionar o estresse. Nessa perspectiva analisar e identificar possíveis sintomas que se desenvolvem na relação sujeito, trabalho e saúde mental, indícios de estresse e caracte</w:t>
      </w:r>
      <w:r w:rsidRPr="00DB687E">
        <w:rPr>
          <w:rFonts w:ascii="Times New Roman" w:hAnsi="Times New Roman" w:cs="Times New Roman"/>
          <w:color w:val="000000"/>
          <w:sz w:val="24"/>
          <w:szCs w:val="24"/>
        </w:rPr>
        <w:t xml:space="preserve">rísticas da Síndrome de </w:t>
      </w:r>
      <w:r w:rsidRPr="00DB687E">
        <w:rPr>
          <w:rFonts w:ascii="Times New Roman" w:hAnsi="Times New Roman" w:cs="Times New Roman"/>
          <w:i/>
          <w:color w:val="000000"/>
          <w:sz w:val="24"/>
          <w:szCs w:val="24"/>
        </w:rPr>
        <w:t xml:space="preserve">Burnout </w:t>
      </w:r>
      <w:r w:rsidRPr="00DB687E">
        <w:rPr>
          <w:rFonts w:ascii="Times New Roman" w:hAnsi="Times New Roman" w:cs="Times New Roman"/>
          <w:color w:val="000000"/>
          <w:sz w:val="24"/>
          <w:szCs w:val="24"/>
        </w:rPr>
        <w:t xml:space="preserve">em Controladores de Tráfego Aéreo do Brasil. Trata-se de um estudo transversal, descritivo, com abordagem quantitativa e qualitativa, realizado com 81 profissionais, entre os dias 14 e 17 de Fevereiro de 2019. Para a coleta </w:t>
      </w:r>
      <w:r w:rsidRPr="00DB687E">
        <w:rPr>
          <w:rFonts w:ascii="Times New Roman" w:hAnsi="Times New Roman" w:cs="Times New Roman"/>
          <w:color w:val="000000"/>
          <w:sz w:val="24"/>
          <w:szCs w:val="24"/>
        </w:rPr>
        <w:t>de dados, utilizou-se um questionário semiestruturado online com 23 perguntas, acrescido do instrumento Maslach Burnout Inventory [MBI]- elaborado e adaptado para o português por Chafic Jbeili. A maioria dos profissionais pesquisados (51%) apresentam possi</w:t>
      </w:r>
      <w:r w:rsidRPr="00DB687E">
        <w:rPr>
          <w:rFonts w:ascii="Times New Roman" w:hAnsi="Times New Roman" w:cs="Times New Roman"/>
          <w:color w:val="000000"/>
          <w:sz w:val="24"/>
          <w:szCs w:val="24"/>
        </w:rPr>
        <w:t>bilidade de desenvolver a Síndrome de Burnout. Outros (38%), já se encontram na fase inicial da Síndrome. Diante da amostra foi possível inferir que o Controlador pode se sentir sobrecarregado pela necessidade de tomar decisões rápidas e que asseguram vida</w:t>
      </w:r>
      <w:r w:rsidRPr="00DB687E">
        <w:rPr>
          <w:rFonts w:ascii="Times New Roman" w:hAnsi="Times New Roman" w:cs="Times New Roman"/>
          <w:color w:val="000000"/>
          <w:sz w:val="24"/>
          <w:szCs w:val="24"/>
        </w:rPr>
        <w:t xml:space="preserve">s, o estudo destaca a vulnerabilidade que estes profissionais estão expostos em seus contextos de trabalho, desconhecendo o que a falta de noites de sono, lazer e cuidados com a saúde podem afetar o rendimento, relacionamentos interpessoais, comprometer a </w:t>
      </w:r>
      <w:r w:rsidRPr="00DB687E">
        <w:rPr>
          <w:rFonts w:ascii="Times New Roman" w:hAnsi="Times New Roman" w:cs="Times New Roman"/>
          <w:color w:val="000000"/>
          <w:sz w:val="24"/>
          <w:szCs w:val="24"/>
        </w:rPr>
        <w:t>qualidade de vida do individuo, de sua família e seu convívio social.</w:t>
      </w:r>
    </w:p>
    <w:p w14:paraId="207363C0" w14:textId="77777777" w:rsidR="00AE0AA9" w:rsidRPr="00DB687E" w:rsidRDefault="00923EFD" w:rsidP="00DB687E">
      <w:pPr>
        <w:pBdr>
          <w:top w:val="nil"/>
          <w:left w:val="nil"/>
          <w:bottom w:val="nil"/>
          <w:right w:val="nil"/>
          <w:between w:val="nil"/>
        </w:pBdr>
        <w:spacing w:before="217" w:line="360" w:lineRule="auto"/>
        <w:ind w:left="221" w:right="687"/>
        <w:jc w:val="both"/>
        <w:rPr>
          <w:rFonts w:ascii="Times New Roman" w:hAnsi="Times New Roman" w:cs="Times New Roman"/>
          <w:color w:val="000000"/>
          <w:sz w:val="24"/>
          <w:szCs w:val="24"/>
        </w:rPr>
      </w:pPr>
      <w:r w:rsidRPr="00DB687E">
        <w:rPr>
          <w:rFonts w:ascii="Times New Roman" w:hAnsi="Times New Roman" w:cs="Times New Roman"/>
          <w:b/>
          <w:color w:val="000000"/>
          <w:sz w:val="24"/>
          <w:szCs w:val="24"/>
        </w:rPr>
        <w:t>Palavras-chave</w:t>
      </w:r>
      <w:r w:rsidRPr="00DB687E">
        <w:rPr>
          <w:rFonts w:ascii="Times New Roman" w:hAnsi="Times New Roman" w:cs="Times New Roman"/>
          <w:color w:val="000000"/>
          <w:sz w:val="24"/>
          <w:szCs w:val="24"/>
        </w:rPr>
        <w:t xml:space="preserve">: 1. Síndrome de </w:t>
      </w:r>
      <w:r w:rsidRPr="00DB687E">
        <w:rPr>
          <w:rFonts w:ascii="Times New Roman" w:hAnsi="Times New Roman" w:cs="Times New Roman"/>
          <w:i/>
          <w:color w:val="000000"/>
          <w:sz w:val="24"/>
          <w:szCs w:val="24"/>
        </w:rPr>
        <w:t xml:space="preserve">Burnout 2. </w:t>
      </w:r>
      <w:r w:rsidRPr="00DB687E">
        <w:rPr>
          <w:rFonts w:ascii="Times New Roman" w:hAnsi="Times New Roman" w:cs="Times New Roman"/>
          <w:color w:val="000000"/>
          <w:sz w:val="24"/>
          <w:szCs w:val="24"/>
        </w:rPr>
        <w:t>Estresse Ocupacional 3. Saúde 4. Mental 5. Exaustão emocional</w:t>
      </w:r>
    </w:p>
    <w:p w14:paraId="05C68FD9" w14:textId="77777777" w:rsidR="00AE0AA9" w:rsidRPr="00DB687E" w:rsidRDefault="00AE0AA9" w:rsidP="00DB687E">
      <w:pPr>
        <w:pBdr>
          <w:top w:val="nil"/>
          <w:left w:val="nil"/>
          <w:bottom w:val="nil"/>
          <w:right w:val="nil"/>
          <w:between w:val="nil"/>
        </w:pBdr>
        <w:spacing w:line="360" w:lineRule="auto"/>
        <w:rPr>
          <w:rFonts w:ascii="Times New Roman" w:hAnsi="Times New Roman" w:cs="Times New Roman"/>
          <w:color w:val="000000"/>
          <w:sz w:val="26"/>
          <w:szCs w:val="26"/>
        </w:rPr>
      </w:pPr>
    </w:p>
    <w:p w14:paraId="2D893C2B" w14:textId="77777777" w:rsidR="00AE0AA9" w:rsidRPr="00DB687E" w:rsidRDefault="00AE0AA9" w:rsidP="00DB687E">
      <w:pPr>
        <w:pStyle w:val="Ttulo1"/>
        <w:spacing w:before="217" w:line="360" w:lineRule="auto"/>
        <w:ind w:left="3876" w:right="4342"/>
        <w:jc w:val="center"/>
        <w:rPr>
          <w:rFonts w:ascii="Times New Roman" w:hAnsi="Times New Roman" w:cs="Times New Roman"/>
        </w:rPr>
      </w:pPr>
    </w:p>
    <w:p w14:paraId="2254F24D" w14:textId="4C88905B" w:rsidR="00AE0AA9" w:rsidRPr="00DB687E" w:rsidRDefault="00DB687E" w:rsidP="00DB687E">
      <w:pPr>
        <w:spacing w:line="360" w:lineRule="auto"/>
        <w:rPr>
          <w:rFonts w:ascii="Times New Roman" w:hAnsi="Times New Roman" w:cs="Times New Roman"/>
          <w:b/>
          <w:bCs/>
        </w:rPr>
      </w:pPr>
      <w:r w:rsidRPr="00DB687E">
        <w:rPr>
          <w:rFonts w:ascii="Times New Roman" w:hAnsi="Times New Roman" w:cs="Times New Roman"/>
          <w:b/>
          <w:bCs/>
        </w:rPr>
        <w:lastRenderedPageBreak/>
        <w:t>ABSTRACT</w:t>
      </w:r>
    </w:p>
    <w:p w14:paraId="2E16CD20" w14:textId="77777777" w:rsidR="00DB687E" w:rsidRPr="00DB687E" w:rsidRDefault="00DB687E" w:rsidP="00DB687E">
      <w:pPr>
        <w:spacing w:line="360" w:lineRule="auto"/>
        <w:rPr>
          <w:rFonts w:ascii="Times New Roman" w:hAnsi="Times New Roman" w:cs="Times New Roman"/>
        </w:rPr>
      </w:pPr>
    </w:p>
    <w:p w14:paraId="2FE049C4" w14:textId="77777777" w:rsidR="00AE0AA9" w:rsidRPr="00DB687E" w:rsidRDefault="00923EFD" w:rsidP="00DB687E">
      <w:pPr>
        <w:spacing w:line="360" w:lineRule="auto"/>
        <w:ind w:right="701"/>
        <w:jc w:val="both"/>
        <w:rPr>
          <w:rFonts w:ascii="Times New Roman" w:hAnsi="Times New Roman" w:cs="Times New Roman"/>
          <w:sz w:val="24"/>
          <w:szCs w:val="24"/>
        </w:rPr>
      </w:pPr>
      <w:r w:rsidRPr="00DB687E">
        <w:rPr>
          <w:rFonts w:ascii="Times New Roman" w:hAnsi="Times New Roman" w:cs="Times New Roman"/>
          <w:sz w:val="24"/>
          <w:szCs w:val="24"/>
        </w:rPr>
        <w:t>This research study aims to investigate the work conditions of Air Traffic Controllers in Brazil, to evaluate how variables such as work shifts, high demand of mental focus, fast decision making and high levels of technical complexity, can impact and cause</w:t>
      </w:r>
      <w:r w:rsidRPr="00DB687E">
        <w:rPr>
          <w:rFonts w:ascii="Times New Roman" w:hAnsi="Times New Roman" w:cs="Times New Roman"/>
          <w:sz w:val="24"/>
          <w:szCs w:val="24"/>
        </w:rPr>
        <w:t xml:space="preserve"> stress in individuals. From this perspective it is possible to identify potential symptoms developed in an personal-work-health correlation which may indicate the existance of further mental conditions such as stress disorders and burnout syndrome in Air </w:t>
      </w:r>
      <w:r w:rsidRPr="00DB687E">
        <w:rPr>
          <w:rFonts w:ascii="Times New Roman" w:hAnsi="Times New Roman" w:cs="Times New Roman"/>
          <w:sz w:val="24"/>
          <w:szCs w:val="24"/>
        </w:rPr>
        <w:t xml:space="preserve">Traffic Controllers. This is a Cross-sectional study, containing descriptive materials, quantitative and qualitative research and an analytical approach to all data, obtained from 81 individuals, from 14th to 17th February 2019. All data was collected via </w:t>
      </w:r>
      <w:r w:rsidRPr="00DB687E">
        <w:rPr>
          <w:rFonts w:ascii="Times New Roman" w:hAnsi="Times New Roman" w:cs="Times New Roman"/>
          <w:sz w:val="24"/>
          <w:szCs w:val="24"/>
        </w:rPr>
        <w:t>an online semi structured questionnaire, containing 23 questions, as well as the Maslach Burnout Inventory (MBI) translated and adapted to portuguese by Chafic Jbeili. Most respondents (51%) show signs of developing burnout syndrome in the near future. Oth</w:t>
      </w:r>
      <w:r w:rsidRPr="00DB687E">
        <w:rPr>
          <w:rFonts w:ascii="Times New Roman" w:hAnsi="Times New Roman" w:cs="Times New Roman"/>
          <w:sz w:val="24"/>
          <w:szCs w:val="24"/>
        </w:rPr>
        <w:t xml:space="preserve">ers (38%) have already developed early symptoms of said Syndrome. On analysis, it is possible to infer that Air Controllers are susceptible to feel mentally overwhelmed by the fact that they are required to make fast decisions which may directly influence </w:t>
      </w:r>
      <w:r w:rsidRPr="00DB687E">
        <w:rPr>
          <w:rFonts w:ascii="Times New Roman" w:hAnsi="Times New Roman" w:cs="Times New Roman"/>
          <w:sz w:val="24"/>
          <w:szCs w:val="24"/>
        </w:rPr>
        <w:t>the life and safety of numerous people. This study spotlights the often unappreciated vulnerability of these professionals in their work context, and in many cases, how the effects of sleepless nights, strict work schedules, and the lack of mental and phys</w:t>
      </w:r>
      <w:r w:rsidRPr="00DB687E">
        <w:rPr>
          <w:rFonts w:ascii="Times New Roman" w:hAnsi="Times New Roman" w:cs="Times New Roman"/>
          <w:sz w:val="24"/>
          <w:szCs w:val="24"/>
        </w:rPr>
        <w:t>ical self preservation might have a heavy impact in work performance, social relationships, and overall quality of life of both professionals and their families.</w:t>
      </w:r>
    </w:p>
    <w:p w14:paraId="4A7ABD38" w14:textId="77777777" w:rsidR="00AE0AA9" w:rsidRPr="00DB687E" w:rsidRDefault="00AE0AA9" w:rsidP="00DB687E">
      <w:pPr>
        <w:spacing w:line="360" w:lineRule="auto"/>
        <w:jc w:val="both"/>
        <w:rPr>
          <w:rFonts w:ascii="Times New Roman" w:hAnsi="Times New Roman" w:cs="Times New Roman"/>
          <w:sz w:val="24"/>
          <w:szCs w:val="24"/>
        </w:rPr>
      </w:pPr>
    </w:p>
    <w:p w14:paraId="61B9DF17" w14:textId="77777777" w:rsidR="00AE0AA9" w:rsidRPr="00DB687E" w:rsidRDefault="00923EFD" w:rsidP="00DB687E">
      <w:pPr>
        <w:spacing w:before="217" w:line="360" w:lineRule="auto"/>
        <w:ind w:right="687"/>
        <w:jc w:val="both"/>
        <w:rPr>
          <w:rFonts w:ascii="Times New Roman" w:hAnsi="Times New Roman" w:cs="Times New Roman"/>
          <w:sz w:val="24"/>
          <w:szCs w:val="24"/>
        </w:rPr>
      </w:pPr>
      <w:r w:rsidRPr="00DB687E">
        <w:rPr>
          <w:rFonts w:ascii="Times New Roman" w:hAnsi="Times New Roman" w:cs="Times New Roman"/>
          <w:b/>
          <w:sz w:val="24"/>
          <w:szCs w:val="24"/>
        </w:rPr>
        <w:t>Palavras-chave</w:t>
      </w:r>
      <w:r w:rsidRPr="00DB687E">
        <w:rPr>
          <w:rFonts w:ascii="Times New Roman" w:hAnsi="Times New Roman" w:cs="Times New Roman"/>
          <w:sz w:val="24"/>
          <w:szCs w:val="24"/>
        </w:rPr>
        <w:t xml:space="preserve">: 1. Síndrome de </w:t>
      </w:r>
      <w:r w:rsidRPr="00DB687E">
        <w:rPr>
          <w:rFonts w:ascii="Times New Roman" w:hAnsi="Times New Roman" w:cs="Times New Roman"/>
          <w:i/>
          <w:sz w:val="24"/>
          <w:szCs w:val="24"/>
        </w:rPr>
        <w:t xml:space="preserve">Burnout 2. </w:t>
      </w:r>
      <w:r w:rsidRPr="00DB687E">
        <w:rPr>
          <w:rFonts w:ascii="Times New Roman" w:hAnsi="Times New Roman" w:cs="Times New Roman"/>
          <w:sz w:val="24"/>
          <w:szCs w:val="24"/>
        </w:rPr>
        <w:t>Estresse Ocupacional 3. Saúde 4. Mental 5. Exaustão</w:t>
      </w:r>
      <w:r w:rsidRPr="00DB687E">
        <w:rPr>
          <w:rFonts w:ascii="Times New Roman" w:hAnsi="Times New Roman" w:cs="Times New Roman"/>
          <w:sz w:val="24"/>
          <w:szCs w:val="24"/>
        </w:rPr>
        <w:t xml:space="preserve"> emocional</w:t>
      </w:r>
    </w:p>
    <w:p w14:paraId="32B055B7" w14:textId="77777777" w:rsidR="00AE0AA9" w:rsidRPr="00DB687E" w:rsidRDefault="00AE0AA9" w:rsidP="00DB687E">
      <w:pPr>
        <w:spacing w:line="360" w:lineRule="auto"/>
        <w:rPr>
          <w:rFonts w:ascii="Times New Roman" w:hAnsi="Times New Roman" w:cs="Times New Roman"/>
          <w:sz w:val="24"/>
          <w:szCs w:val="24"/>
        </w:rPr>
      </w:pPr>
    </w:p>
    <w:p w14:paraId="31D51796" w14:textId="77777777" w:rsidR="00AE0AA9" w:rsidRPr="00DB687E" w:rsidRDefault="00AE0AA9">
      <w:pPr>
        <w:rPr>
          <w:rFonts w:ascii="Times New Roman" w:hAnsi="Times New Roman" w:cs="Times New Roman"/>
        </w:rPr>
      </w:pPr>
    </w:p>
    <w:p w14:paraId="56F6A19E" w14:textId="4473DCB6" w:rsidR="00AE0AA9" w:rsidRDefault="00AE0AA9">
      <w:pPr>
        <w:pStyle w:val="Ttulo1"/>
        <w:spacing w:before="217"/>
        <w:ind w:left="3876" w:right="4342"/>
        <w:jc w:val="center"/>
        <w:rPr>
          <w:rFonts w:ascii="Times New Roman" w:hAnsi="Times New Roman" w:cs="Times New Roman"/>
        </w:rPr>
      </w:pPr>
    </w:p>
    <w:p w14:paraId="2BE6FE78" w14:textId="57BD1EF4" w:rsidR="00DB687E" w:rsidRDefault="00DB687E">
      <w:pPr>
        <w:pStyle w:val="Ttulo1"/>
        <w:spacing w:before="217"/>
        <w:ind w:left="3876" w:right="4342"/>
        <w:jc w:val="center"/>
        <w:rPr>
          <w:rFonts w:ascii="Times New Roman" w:hAnsi="Times New Roman" w:cs="Times New Roman"/>
        </w:rPr>
      </w:pPr>
    </w:p>
    <w:p w14:paraId="0D595CEC" w14:textId="384E7AE3" w:rsidR="00DB687E" w:rsidRDefault="00DB687E">
      <w:pPr>
        <w:pStyle w:val="Ttulo1"/>
        <w:spacing w:before="217"/>
        <w:ind w:left="3876" w:right="4342"/>
        <w:jc w:val="center"/>
        <w:rPr>
          <w:rFonts w:ascii="Times New Roman" w:hAnsi="Times New Roman" w:cs="Times New Roman"/>
        </w:rPr>
      </w:pPr>
    </w:p>
    <w:p w14:paraId="35CD364D" w14:textId="1CA8E7AA" w:rsidR="00DB687E" w:rsidRDefault="00DB687E">
      <w:pPr>
        <w:pStyle w:val="Ttulo1"/>
        <w:spacing w:before="217"/>
        <w:ind w:left="3876" w:right="4342"/>
        <w:jc w:val="center"/>
        <w:rPr>
          <w:rFonts w:ascii="Times New Roman" w:hAnsi="Times New Roman" w:cs="Times New Roman"/>
        </w:rPr>
      </w:pPr>
    </w:p>
    <w:p w14:paraId="16CC275F" w14:textId="77777777" w:rsidR="00DB687E" w:rsidRPr="00DB687E" w:rsidRDefault="00DB687E">
      <w:pPr>
        <w:pStyle w:val="Ttulo1"/>
        <w:spacing w:before="217"/>
        <w:ind w:left="3876" w:right="4342"/>
        <w:jc w:val="center"/>
        <w:rPr>
          <w:rFonts w:ascii="Times New Roman" w:hAnsi="Times New Roman" w:cs="Times New Roman"/>
        </w:rPr>
      </w:pPr>
    </w:p>
    <w:p w14:paraId="4EA31938" w14:textId="77777777" w:rsidR="00AE0AA9" w:rsidRPr="00DB687E" w:rsidRDefault="00923EFD">
      <w:pPr>
        <w:pStyle w:val="Ttulo1"/>
        <w:numPr>
          <w:ilvl w:val="0"/>
          <w:numId w:val="1"/>
        </w:numPr>
        <w:tabs>
          <w:tab w:val="left" w:pos="640"/>
          <w:tab w:val="left" w:pos="641"/>
        </w:tabs>
        <w:spacing w:before="101"/>
        <w:rPr>
          <w:rFonts w:ascii="Times New Roman" w:hAnsi="Times New Roman" w:cs="Times New Roman"/>
        </w:rPr>
      </w:pPr>
      <w:r w:rsidRPr="00DB687E">
        <w:rPr>
          <w:rFonts w:ascii="Times New Roman" w:hAnsi="Times New Roman" w:cs="Times New Roman"/>
        </w:rPr>
        <w:lastRenderedPageBreak/>
        <w:t>INTRODUÇÃO</w:t>
      </w:r>
    </w:p>
    <w:p w14:paraId="620B459E" w14:textId="77777777" w:rsidR="00AE0AA9" w:rsidRPr="00DB687E" w:rsidRDefault="00AE0AA9">
      <w:pPr>
        <w:pBdr>
          <w:top w:val="nil"/>
          <w:left w:val="nil"/>
          <w:bottom w:val="nil"/>
          <w:right w:val="nil"/>
          <w:between w:val="nil"/>
        </w:pBdr>
        <w:rPr>
          <w:rFonts w:ascii="Times New Roman" w:hAnsi="Times New Roman" w:cs="Times New Roman"/>
          <w:b/>
          <w:color w:val="000000"/>
        </w:rPr>
      </w:pPr>
    </w:p>
    <w:p w14:paraId="657ABB27" w14:textId="77777777" w:rsidR="00AE0AA9" w:rsidRPr="00DB687E" w:rsidRDefault="00923EFD">
      <w:pPr>
        <w:pBdr>
          <w:top w:val="nil"/>
          <w:left w:val="nil"/>
          <w:bottom w:val="nil"/>
          <w:right w:val="nil"/>
          <w:between w:val="nil"/>
        </w:pBdr>
        <w:spacing w:line="360" w:lineRule="auto"/>
        <w:ind w:left="204" w:right="748"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As atividades do Controlador de Tráfego Aéreo (CTA) surgiram a partir das necessidades de auxílio aos pilotos afim de permitirem uma maior segurança durante a navegação como forma de prevenir colisões entre aeronaves. Tais atividades tornaram-se fundamenta</w:t>
      </w:r>
      <w:r w:rsidRPr="00DB687E">
        <w:rPr>
          <w:rFonts w:ascii="Times New Roman" w:hAnsi="Times New Roman" w:cs="Times New Roman"/>
          <w:color w:val="000000"/>
          <w:sz w:val="24"/>
          <w:szCs w:val="24"/>
        </w:rPr>
        <w:t>is após a II Guerra Mundial, quando houve um crescimento significativo da aviação com passageiros civis, visando garantir segurança na fluência do tráfego aéreo, regularidade e eficácia, tudo através do processamento de informações (BRASIL,2015).</w:t>
      </w:r>
    </w:p>
    <w:p w14:paraId="306AB191" w14:textId="77777777" w:rsidR="00AE0AA9" w:rsidRPr="00DB687E" w:rsidRDefault="00923EFD">
      <w:pPr>
        <w:pBdr>
          <w:top w:val="nil"/>
          <w:left w:val="nil"/>
          <w:bottom w:val="nil"/>
          <w:right w:val="nil"/>
          <w:between w:val="nil"/>
        </w:pBdr>
        <w:spacing w:line="360" w:lineRule="auto"/>
        <w:ind w:left="202" w:right="747"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A aviação</w:t>
      </w:r>
      <w:r w:rsidRPr="00DB687E">
        <w:rPr>
          <w:rFonts w:ascii="Times New Roman" w:hAnsi="Times New Roman" w:cs="Times New Roman"/>
          <w:color w:val="000000"/>
          <w:sz w:val="24"/>
          <w:szCs w:val="24"/>
        </w:rPr>
        <w:t xml:space="preserve"> no Brasil sempre foi controlada pela esfera militar, cabendo ao Comando da Aeronáutica formular e gerir a política aeronáutica nacional, civil e militar. Atualmente os controladores de tráfego aéreo estão divididos em duas categorias, os civis e os milita</w:t>
      </w:r>
      <w:r w:rsidRPr="00DB687E">
        <w:rPr>
          <w:rFonts w:ascii="Times New Roman" w:hAnsi="Times New Roman" w:cs="Times New Roman"/>
          <w:color w:val="000000"/>
          <w:sz w:val="24"/>
          <w:szCs w:val="24"/>
        </w:rPr>
        <w:t>res. Para igressar na função, o candidato passa por uma rigorosa seleção, sendo necessário ter nível médio completo e realizar concurso público. Os pretendentes à carreira civil deverão realizar concurso público para Agência Nacional de Aviação Civil (ANAC</w:t>
      </w:r>
      <w:r w:rsidRPr="00DB687E">
        <w:rPr>
          <w:rFonts w:ascii="Times New Roman" w:hAnsi="Times New Roman" w:cs="Times New Roman"/>
          <w:color w:val="000000"/>
          <w:sz w:val="24"/>
          <w:szCs w:val="24"/>
        </w:rPr>
        <w:t>), após passarem nesse concurso devem realizar o curso de capacitação. No término desses passos, os pretendentes são direcionados para a localidade já prevista em edital e serão regidos pela CLT - Consolidação das Leis do Trabalho</w:t>
      </w:r>
      <w:r w:rsidRPr="00DB687E">
        <w:rPr>
          <w:rFonts w:ascii="Times New Roman" w:eastAsia="ArialMT" w:hAnsi="Times New Roman" w:cs="Times New Roman"/>
          <w:color w:val="000000"/>
          <w:sz w:val="24"/>
          <w:szCs w:val="24"/>
        </w:rPr>
        <w:t>(FAB, 2015).</w:t>
      </w:r>
    </w:p>
    <w:p w14:paraId="082ADED2" w14:textId="77777777" w:rsidR="00AE0AA9" w:rsidRPr="00DB687E" w:rsidRDefault="00923EFD">
      <w:pPr>
        <w:pBdr>
          <w:top w:val="nil"/>
          <w:left w:val="nil"/>
          <w:bottom w:val="nil"/>
          <w:right w:val="nil"/>
          <w:between w:val="nil"/>
        </w:pBdr>
        <w:spacing w:line="360" w:lineRule="auto"/>
        <w:ind w:left="202" w:right="747" w:firstLine="707"/>
        <w:jc w:val="both"/>
        <w:rPr>
          <w:rFonts w:ascii="Times New Roman" w:hAnsi="Times New Roman" w:cs="Times New Roman"/>
          <w:color w:val="FF0000"/>
          <w:sz w:val="24"/>
          <w:szCs w:val="24"/>
        </w:rPr>
      </w:pPr>
      <w:r w:rsidRPr="00DB687E">
        <w:rPr>
          <w:rFonts w:ascii="Times New Roman" w:hAnsi="Times New Roman" w:cs="Times New Roman"/>
          <w:color w:val="000000"/>
          <w:sz w:val="24"/>
          <w:szCs w:val="24"/>
        </w:rPr>
        <w:t>Em relação a jornada de trabalho, ela pode variar de 120 a 180 horas mensais, sendo esta regulamentada de acordo com quantidade de tráfego do local, em turno de oito horas diárias, com direito a um descanso de duas horas por turno. É importante ressaltar q</w:t>
      </w:r>
      <w:r w:rsidRPr="00DB687E">
        <w:rPr>
          <w:rFonts w:ascii="Times New Roman" w:hAnsi="Times New Roman" w:cs="Times New Roman"/>
          <w:color w:val="000000"/>
          <w:sz w:val="24"/>
          <w:szCs w:val="24"/>
        </w:rPr>
        <w:t>ue para evitar o desgaste físico e psicológico, o controlador não pode ficar mais de três horas consecutivas no console (local onde o controlador exerce sua atividade), afim de evitar a fadiga peculiar à função</w:t>
      </w:r>
      <w:r w:rsidRPr="00DB687E">
        <w:rPr>
          <w:rFonts w:ascii="Times New Roman" w:hAnsi="Times New Roman" w:cs="Times New Roman"/>
          <w:color w:val="FF0000"/>
          <w:sz w:val="24"/>
          <w:szCs w:val="24"/>
        </w:rPr>
        <w:t xml:space="preserve">. </w:t>
      </w:r>
      <w:r w:rsidRPr="00DB687E">
        <w:rPr>
          <w:rFonts w:ascii="Times New Roman" w:hAnsi="Times New Roman" w:cs="Times New Roman"/>
          <w:color w:val="000000"/>
          <w:sz w:val="24"/>
          <w:szCs w:val="24"/>
        </w:rPr>
        <w:t>Durante grande parte de sua vida, o trabalhador em turnos está na contramão da sociedade diurna, não apenas durante as jornadas noturnas, mas também nos horários vespertinos, fins de semana e feriados. Segundo Motter, Tokars e Gontijo (2003), a escala de s</w:t>
      </w:r>
      <w:r w:rsidRPr="00DB687E">
        <w:rPr>
          <w:rFonts w:ascii="Times New Roman" w:hAnsi="Times New Roman" w:cs="Times New Roman"/>
          <w:color w:val="000000"/>
          <w:sz w:val="24"/>
          <w:szCs w:val="24"/>
        </w:rPr>
        <w:t>erviço alternada, três dias de serviço com dois dias de folga, ininterruptamente, compromete seus vínculos sociais e familiares, e inclui os turnos da manhã, tarde e noite, repercutindo, assim, em alteração do sono vigília.</w:t>
      </w:r>
    </w:p>
    <w:p w14:paraId="6FB2DB47" w14:textId="77777777" w:rsidR="00AE0AA9" w:rsidRPr="00DB687E" w:rsidRDefault="00923EFD">
      <w:pPr>
        <w:pBdr>
          <w:top w:val="nil"/>
          <w:left w:val="nil"/>
          <w:bottom w:val="nil"/>
          <w:right w:val="nil"/>
          <w:between w:val="nil"/>
        </w:pBdr>
        <w:spacing w:before="1" w:line="360" w:lineRule="auto"/>
        <w:ind w:left="202" w:right="746" w:firstLine="70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Conforme Motter (2007) os contro</w:t>
      </w:r>
      <w:r w:rsidRPr="00DB687E">
        <w:rPr>
          <w:rFonts w:ascii="Times New Roman" w:hAnsi="Times New Roman" w:cs="Times New Roman"/>
          <w:color w:val="000000"/>
          <w:sz w:val="24"/>
          <w:szCs w:val="24"/>
        </w:rPr>
        <w:t xml:space="preserve">ladores exercem uma profissão não regulamentada no país e desconhecida do grande público, em que não há espaço para o “errar é humano”. Errar significa ser o ator de uma catástrofe. É uma profissão que </w:t>
      </w:r>
      <w:r w:rsidRPr="00DB687E">
        <w:rPr>
          <w:rFonts w:ascii="Times New Roman" w:hAnsi="Times New Roman" w:cs="Times New Roman"/>
          <w:color w:val="000000"/>
          <w:sz w:val="24"/>
          <w:szCs w:val="24"/>
        </w:rPr>
        <w:lastRenderedPageBreak/>
        <w:t>exige agilidade intelectual, velocidade de raciocínio,</w:t>
      </w:r>
      <w:r w:rsidRPr="00DB687E">
        <w:rPr>
          <w:rFonts w:ascii="Times New Roman" w:hAnsi="Times New Roman" w:cs="Times New Roman"/>
          <w:color w:val="000000"/>
          <w:sz w:val="24"/>
          <w:szCs w:val="24"/>
        </w:rPr>
        <w:t xml:space="preserve"> capacidade de adaptação e uma boa resistência ao estresse, pois o extresse abrange um processo de adequação do indivíduo às demandas externas e internas, determinadas por inumeras contingências do cotidiano e pela compreensão das demandas externas, que ac</w:t>
      </w:r>
      <w:r w:rsidRPr="00DB687E">
        <w:rPr>
          <w:rFonts w:ascii="Times New Roman" w:hAnsi="Times New Roman" w:cs="Times New Roman"/>
          <w:color w:val="000000"/>
          <w:sz w:val="24"/>
          <w:szCs w:val="24"/>
        </w:rPr>
        <w:t xml:space="preserve">ontece em processos cognitivos individuais, com diferentes respostas. </w:t>
      </w:r>
    </w:p>
    <w:p w14:paraId="3B932D74" w14:textId="77777777" w:rsidR="00AE0AA9" w:rsidRPr="00DB687E" w:rsidRDefault="00923EFD">
      <w:pPr>
        <w:pBdr>
          <w:top w:val="nil"/>
          <w:left w:val="nil"/>
          <w:bottom w:val="nil"/>
          <w:right w:val="nil"/>
          <w:between w:val="nil"/>
        </w:pBdr>
        <w:spacing w:before="1" w:line="360" w:lineRule="auto"/>
        <w:ind w:left="202" w:right="746" w:firstLine="70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O indivíduo na atualidade está frequentemente sujeito ao estresse resultante de exigências no trabalho, trânsito, pressão social, desafios intelectuais, ansiedade, entre outros fatores </w:t>
      </w:r>
      <w:r w:rsidRPr="00DB687E">
        <w:rPr>
          <w:rFonts w:ascii="Times New Roman" w:hAnsi="Times New Roman" w:cs="Times New Roman"/>
          <w:color w:val="000000"/>
          <w:sz w:val="24"/>
          <w:szCs w:val="24"/>
        </w:rPr>
        <w:t>(LIPP et al.,1996). Mas na profissão do controlador de trafego aereo, conforme cita Gato, S. I. B. (2007) há muito gatilhos que propiciam ao surgimento do stress, pois os profissionais seguem um planejamento e quando surgem situações emergenciais, ou seja,</w:t>
      </w:r>
      <w:r w:rsidRPr="00DB687E">
        <w:rPr>
          <w:rFonts w:ascii="Times New Roman" w:hAnsi="Times New Roman" w:cs="Times New Roman"/>
          <w:color w:val="000000"/>
          <w:sz w:val="24"/>
          <w:szCs w:val="24"/>
        </w:rPr>
        <w:t xml:space="preserve"> situações que fogem do controle acaba provocando stress elevado.E o resultado desse estresse mal elaborado, na maioria das vezes, é o adoecimento do profissional, principalmente por doenças que afetam a estrutura psicológico, podendo resultar em patologia</w:t>
      </w:r>
      <w:r w:rsidRPr="00DB687E">
        <w:rPr>
          <w:rFonts w:ascii="Times New Roman" w:hAnsi="Times New Roman" w:cs="Times New Roman"/>
          <w:color w:val="000000"/>
          <w:sz w:val="24"/>
          <w:szCs w:val="24"/>
        </w:rPr>
        <w:t xml:space="preserve">s relacionadas com o trabalho como esgotamentos emocionais, fadiga, esgotamento profissional (síndrome de </w:t>
      </w:r>
      <w:r w:rsidRPr="00DB687E">
        <w:rPr>
          <w:rFonts w:ascii="Times New Roman" w:hAnsi="Times New Roman" w:cs="Times New Roman"/>
          <w:i/>
          <w:color w:val="000000"/>
          <w:sz w:val="24"/>
          <w:szCs w:val="24"/>
        </w:rPr>
        <w:t>Burnout) (</w:t>
      </w:r>
      <w:r w:rsidRPr="00DB687E">
        <w:rPr>
          <w:rFonts w:ascii="Times New Roman" w:hAnsi="Times New Roman" w:cs="Times New Roman"/>
          <w:color w:val="000000"/>
          <w:sz w:val="24"/>
          <w:szCs w:val="24"/>
        </w:rPr>
        <w:t>FRANÇA E RODRIGUES, 2005).</w:t>
      </w:r>
    </w:p>
    <w:p w14:paraId="18437BF5" w14:textId="77777777" w:rsidR="00AE0AA9" w:rsidRPr="00DB687E" w:rsidRDefault="00AE0AA9">
      <w:pPr>
        <w:pBdr>
          <w:top w:val="nil"/>
          <w:left w:val="nil"/>
          <w:bottom w:val="nil"/>
          <w:right w:val="nil"/>
          <w:between w:val="nil"/>
        </w:pBdr>
        <w:spacing w:before="9"/>
        <w:rPr>
          <w:rFonts w:ascii="Times New Roman" w:hAnsi="Times New Roman" w:cs="Times New Roman"/>
          <w:color w:val="000000"/>
          <w:sz w:val="18"/>
          <w:szCs w:val="18"/>
        </w:rPr>
      </w:pPr>
    </w:p>
    <w:p w14:paraId="6FF71E0C" w14:textId="77777777" w:rsidR="00AE0AA9" w:rsidRPr="00DB687E" w:rsidRDefault="00923EFD">
      <w:pPr>
        <w:pBdr>
          <w:top w:val="nil"/>
          <w:left w:val="nil"/>
          <w:bottom w:val="nil"/>
          <w:right w:val="nil"/>
          <w:between w:val="nil"/>
        </w:pBdr>
        <w:spacing w:line="360" w:lineRule="auto"/>
        <w:ind w:left="202" w:right="746"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Os Controladores de Tráfego Aéreo carregam sobre si uma responsabilidade extrema perante a sociedade, considerando que trabalham com vidas.É necessário identificar o quanto esta profissão e suas funções pesam sobre estes indivíduos que estão sujeitos a esc</w:t>
      </w:r>
      <w:r w:rsidRPr="00DB687E">
        <w:rPr>
          <w:rFonts w:ascii="Times New Roman" w:hAnsi="Times New Roman" w:cs="Times New Roman"/>
          <w:color w:val="000000"/>
          <w:sz w:val="24"/>
          <w:szCs w:val="24"/>
        </w:rPr>
        <w:t>alas com turnos matutinos e noturnos, alterando então o sono do sujeito, que, trabalhando de madrugada, precisa de uma atenção maior, pois lida com o sono e com a necessidade de exercer seu trabalho sem prejuízos à sociedade. Situações de tensão quando aco</w:t>
      </w:r>
      <w:r w:rsidRPr="00DB687E">
        <w:rPr>
          <w:rFonts w:ascii="Times New Roman" w:hAnsi="Times New Roman" w:cs="Times New Roman"/>
          <w:color w:val="000000"/>
          <w:sz w:val="24"/>
          <w:szCs w:val="24"/>
        </w:rPr>
        <w:t xml:space="preserve">ntece algum acidente, quando há falhas de comunicação entre controladores e outros profissionais, entre outras, tornam visível o quanto estes profissionais sofrem de sintomas que os adoecem (ARAÚJO, 2000). </w:t>
      </w:r>
    </w:p>
    <w:p w14:paraId="7648AD77" w14:textId="77777777" w:rsidR="00AE0AA9" w:rsidRPr="00DB687E" w:rsidRDefault="00923EFD">
      <w:pPr>
        <w:pBdr>
          <w:top w:val="nil"/>
          <w:left w:val="nil"/>
          <w:bottom w:val="nil"/>
          <w:right w:val="nil"/>
          <w:between w:val="nil"/>
        </w:pBdr>
        <w:spacing w:line="360" w:lineRule="auto"/>
        <w:ind w:left="202" w:right="746"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Portanto, o presente estudo foi realizado com o i</w:t>
      </w:r>
      <w:r w:rsidRPr="00DB687E">
        <w:rPr>
          <w:rFonts w:ascii="Times New Roman" w:hAnsi="Times New Roman" w:cs="Times New Roman"/>
          <w:color w:val="000000"/>
          <w:sz w:val="24"/>
          <w:szCs w:val="24"/>
        </w:rPr>
        <w:t>ntuito de conhecer de forma mais ampla a profisssão, devido as condições de trabalho,suas funções são de extrema responsabilidade, devido ao fato de controlam o transporte de vidas. De acordo com Heloani (2008), essas situações podem ocasionar sintomas com</w:t>
      </w:r>
      <w:r w:rsidRPr="00DB687E">
        <w:rPr>
          <w:rFonts w:ascii="Times New Roman" w:hAnsi="Times New Roman" w:cs="Times New Roman"/>
          <w:color w:val="000000"/>
          <w:sz w:val="24"/>
          <w:szCs w:val="24"/>
        </w:rPr>
        <w:t xml:space="preserve">o esgotamento emocional, síndrome de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entre outros, para esses indivíduos. Ou seja, todos estes fatores alteram a saúde mental do trabalhador e desencadeiam sintomas prejudiciais à relação trabalho-trabalhador.</w:t>
      </w:r>
    </w:p>
    <w:p w14:paraId="5D3398DA" w14:textId="77777777" w:rsidR="00AE0AA9" w:rsidRPr="00DB687E" w:rsidRDefault="00923EFD">
      <w:pPr>
        <w:pBdr>
          <w:top w:val="nil"/>
          <w:left w:val="nil"/>
          <w:bottom w:val="nil"/>
          <w:right w:val="nil"/>
          <w:between w:val="nil"/>
        </w:pBdr>
        <w:spacing w:before="1" w:line="360" w:lineRule="auto"/>
        <w:ind w:left="202" w:right="753"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Por fim, o objetivo geral do estudo f</w:t>
      </w:r>
      <w:r w:rsidRPr="00DB687E">
        <w:rPr>
          <w:rFonts w:ascii="Times New Roman" w:hAnsi="Times New Roman" w:cs="Times New Roman"/>
          <w:color w:val="000000"/>
          <w:sz w:val="24"/>
          <w:szCs w:val="24"/>
        </w:rPr>
        <w:t xml:space="preserve">oi analisar como as condições de </w:t>
      </w:r>
      <w:r w:rsidRPr="00DB687E">
        <w:rPr>
          <w:rFonts w:ascii="Times New Roman" w:hAnsi="Times New Roman" w:cs="Times New Roman"/>
          <w:color w:val="000000"/>
          <w:sz w:val="24"/>
          <w:szCs w:val="24"/>
        </w:rPr>
        <w:lastRenderedPageBreak/>
        <w:t xml:space="preserve">trabalho podem desenvolver o estresse e a síndrome de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xml:space="preserve"> nos profissionais Controladores de Tráfego Aéreo devido a fatores intrínsecos e extrínsecos de sua função. Os Controladores de Tráfego Aéreo, de acordo com a nat</w:t>
      </w:r>
      <w:r w:rsidRPr="00DB687E">
        <w:rPr>
          <w:rFonts w:ascii="Times New Roman" w:hAnsi="Times New Roman" w:cs="Times New Roman"/>
          <w:color w:val="000000"/>
          <w:sz w:val="24"/>
          <w:szCs w:val="24"/>
        </w:rPr>
        <w:t>ureza de sua ocupação, também estão no grupo de risco para desenvolver a referida síndrome. Trabalhadores que possuem essa síndrome têm uma atitude negativa em relação ao trabalho e geralmente colocam sua insatisfação nos destinatários dos serviços que pre</w:t>
      </w:r>
      <w:r w:rsidRPr="00DB687E">
        <w:rPr>
          <w:rFonts w:ascii="Times New Roman" w:hAnsi="Times New Roman" w:cs="Times New Roman"/>
          <w:color w:val="000000"/>
          <w:sz w:val="24"/>
          <w:szCs w:val="24"/>
        </w:rPr>
        <w:t>stam. Suas atitudes têm consequências diretas em três esferas: no trabalho com a equipe - supervisores, gestores e parceiros. Os trabalhadores acometidos com a Síndrome têm, também, suas vidas pessoais afetadas, pois é observada exaustão física, insônia, a</w:t>
      </w:r>
      <w:r w:rsidRPr="00DB687E">
        <w:rPr>
          <w:rFonts w:ascii="Times New Roman" w:hAnsi="Times New Roman" w:cs="Times New Roman"/>
          <w:color w:val="000000"/>
          <w:sz w:val="24"/>
          <w:szCs w:val="24"/>
        </w:rPr>
        <w:t>buso de álcool, drogas e fumo, bem como problemas conjugais e familiares.</w:t>
      </w:r>
    </w:p>
    <w:p w14:paraId="1F7BCF52" w14:textId="77777777" w:rsidR="00AE0AA9" w:rsidRPr="00DB687E" w:rsidRDefault="00AE0AA9">
      <w:pPr>
        <w:pBdr>
          <w:top w:val="nil"/>
          <w:left w:val="nil"/>
          <w:bottom w:val="nil"/>
          <w:right w:val="nil"/>
          <w:between w:val="nil"/>
        </w:pBdr>
        <w:spacing w:before="10"/>
        <w:rPr>
          <w:rFonts w:ascii="Times New Roman" w:hAnsi="Times New Roman" w:cs="Times New Roman"/>
          <w:color w:val="000000"/>
          <w:sz w:val="23"/>
          <w:szCs w:val="23"/>
        </w:rPr>
      </w:pPr>
    </w:p>
    <w:p w14:paraId="6BCD3462" w14:textId="77777777" w:rsidR="00AE0AA9" w:rsidRPr="00DB687E" w:rsidRDefault="00923EFD">
      <w:pPr>
        <w:pStyle w:val="Ttulo1"/>
        <w:spacing w:before="92"/>
        <w:rPr>
          <w:rFonts w:ascii="Times New Roman" w:hAnsi="Times New Roman" w:cs="Times New Roman"/>
        </w:rPr>
      </w:pPr>
      <w:r w:rsidRPr="00DB687E">
        <w:rPr>
          <w:rFonts w:ascii="Times New Roman" w:hAnsi="Times New Roman" w:cs="Times New Roman"/>
        </w:rPr>
        <w:t>2. METODOLOGIA</w:t>
      </w:r>
    </w:p>
    <w:p w14:paraId="3A5F8B43" w14:textId="77777777" w:rsidR="00AE0AA9" w:rsidRPr="00DB687E" w:rsidRDefault="00923EFD">
      <w:pPr>
        <w:pStyle w:val="Ttulo1"/>
        <w:spacing w:before="92"/>
        <w:rPr>
          <w:rFonts w:ascii="Times New Roman" w:hAnsi="Times New Roman" w:cs="Times New Roman"/>
        </w:rPr>
      </w:pPr>
      <w:r w:rsidRPr="00DB687E">
        <w:rPr>
          <w:rFonts w:ascii="Times New Roman" w:hAnsi="Times New Roman" w:cs="Times New Roman"/>
        </w:rPr>
        <w:t>PARTICIPANTES</w:t>
      </w:r>
    </w:p>
    <w:p w14:paraId="7E6E6653" w14:textId="77777777" w:rsidR="00AE0AA9" w:rsidRPr="00DB687E" w:rsidRDefault="00AE0AA9">
      <w:pPr>
        <w:spacing w:line="360" w:lineRule="auto"/>
        <w:ind w:left="204" w:right="748" w:firstLine="851"/>
        <w:jc w:val="both"/>
        <w:rPr>
          <w:rFonts w:ascii="Times New Roman" w:hAnsi="Times New Roman" w:cs="Times New Roman"/>
          <w:sz w:val="24"/>
          <w:szCs w:val="24"/>
        </w:rPr>
      </w:pPr>
    </w:p>
    <w:p w14:paraId="6C5867F3"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 xml:space="preserve">Participaram deste estudo 81 controladores de trafégo aereos, sendo homens e mulheres, que trabalham em diferentes regiões do Brasil. </w:t>
      </w:r>
    </w:p>
    <w:p w14:paraId="1698C167" w14:textId="77777777" w:rsidR="00AE0AA9" w:rsidRPr="00DB687E" w:rsidRDefault="00AE0AA9">
      <w:pPr>
        <w:pStyle w:val="Ttulo1"/>
        <w:spacing w:before="92" w:line="360" w:lineRule="auto"/>
        <w:ind w:left="204" w:right="748" w:firstLine="851"/>
        <w:rPr>
          <w:rFonts w:ascii="Times New Roman" w:hAnsi="Times New Roman" w:cs="Times New Roman"/>
          <w:b w:val="0"/>
        </w:rPr>
      </w:pPr>
    </w:p>
    <w:p w14:paraId="7D404416" w14:textId="77777777" w:rsidR="00AE0AA9" w:rsidRPr="00DB687E" w:rsidRDefault="00923EFD">
      <w:pPr>
        <w:pStyle w:val="Ttulo1"/>
        <w:spacing w:before="92"/>
        <w:rPr>
          <w:rFonts w:ascii="Times New Roman" w:hAnsi="Times New Roman" w:cs="Times New Roman"/>
        </w:rPr>
      </w:pPr>
      <w:r w:rsidRPr="00DB687E">
        <w:rPr>
          <w:rFonts w:ascii="Times New Roman" w:hAnsi="Times New Roman" w:cs="Times New Roman"/>
        </w:rPr>
        <w:t>INSTRUMENTOS</w:t>
      </w:r>
    </w:p>
    <w:p w14:paraId="2580FE9F" w14:textId="77777777" w:rsidR="00AE0AA9" w:rsidRPr="00DB687E" w:rsidRDefault="00AE0AA9">
      <w:pPr>
        <w:pStyle w:val="Ttulo1"/>
        <w:spacing w:before="92"/>
        <w:rPr>
          <w:rFonts w:ascii="Times New Roman" w:hAnsi="Times New Roman" w:cs="Times New Roman"/>
          <w:color w:val="FF0000"/>
        </w:rPr>
      </w:pPr>
    </w:p>
    <w:p w14:paraId="60B4F2B3" w14:textId="77777777" w:rsidR="00AE0AA9" w:rsidRPr="00DB687E" w:rsidRDefault="00923EFD">
      <w:pPr>
        <w:spacing w:line="360" w:lineRule="auto"/>
        <w:ind w:left="204" w:right="748" w:firstLine="851"/>
        <w:jc w:val="both"/>
        <w:rPr>
          <w:rFonts w:ascii="Times New Roman" w:hAnsi="Times New Roman" w:cs="Times New Roman"/>
          <w:color w:val="000000"/>
        </w:rPr>
      </w:pPr>
      <w:r w:rsidRPr="00DB687E">
        <w:rPr>
          <w:rFonts w:ascii="Times New Roman" w:hAnsi="Times New Roman" w:cs="Times New Roman"/>
          <w:sz w:val="24"/>
          <w:szCs w:val="24"/>
        </w:rPr>
        <w:t>Foi utilizado como instrumento de coleta de dados um questionário semiestruturado online contendo 23 pergu</w:t>
      </w:r>
      <w:r w:rsidRPr="00DB687E">
        <w:rPr>
          <w:rFonts w:ascii="Times New Roman" w:hAnsi="Times New Roman" w:cs="Times New Roman"/>
          <w:sz w:val="24"/>
          <w:szCs w:val="24"/>
        </w:rPr>
        <w:t xml:space="preserve">ntas. As questões foram levantadas de acordo com instrumentos que medem qualidade de vida, lazer, sono, aspectos do trabalho e fatores estressores deste profissional. Após, foi aplicado um questionário preliminar de identificação de </w:t>
      </w:r>
      <w:r w:rsidRPr="00DB687E">
        <w:rPr>
          <w:rFonts w:ascii="Times New Roman" w:hAnsi="Times New Roman" w:cs="Times New Roman"/>
          <w:i/>
          <w:sz w:val="24"/>
          <w:szCs w:val="24"/>
        </w:rPr>
        <w:t>Burnout Maslach Burnout</w:t>
      </w:r>
      <w:r w:rsidRPr="00DB687E">
        <w:rPr>
          <w:rFonts w:ascii="Times New Roman" w:hAnsi="Times New Roman" w:cs="Times New Roman"/>
          <w:i/>
          <w:sz w:val="24"/>
          <w:szCs w:val="24"/>
        </w:rPr>
        <w:t xml:space="preserve"> Inventory</w:t>
      </w:r>
      <w:r w:rsidRPr="00DB687E">
        <w:rPr>
          <w:rFonts w:ascii="Times New Roman" w:hAnsi="Times New Roman" w:cs="Times New Roman"/>
          <w:sz w:val="24"/>
          <w:szCs w:val="24"/>
        </w:rPr>
        <w:t xml:space="preserve"> (Inventário de Burnout de 28 Maslach), elaborado e adaptado para o português por Chafic Jbeili, inspirado no </w:t>
      </w:r>
      <w:r w:rsidRPr="00DB687E">
        <w:rPr>
          <w:rFonts w:ascii="Times New Roman" w:hAnsi="Times New Roman" w:cs="Times New Roman"/>
          <w:i/>
          <w:sz w:val="24"/>
          <w:szCs w:val="24"/>
        </w:rPr>
        <w:t>Maslach Burnout Inventory</w:t>
      </w:r>
      <w:r w:rsidRPr="00DB687E">
        <w:rPr>
          <w:rFonts w:ascii="Times New Roman" w:hAnsi="Times New Roman" w:cs="Times New Roman"/>
          <w:sz w:val="24"/>
          <w:szCs w:val="24"/>
        </w:rPr>
        <w:t xml:space="preserve"> (MBI), no qual foi possível avaliar a correlação entre condição de trabalho e indicadores da síndrome de </w:t>
      </w:r>
      <w:r w:rsidRPr="00DB687E">
        <w:rPr>
          <w:rFonts w:ascii="Times New Roman" w:hAnsi="Times New Roman" w:cs="Times New Roman"/>
          <w:i/>
          <w:sz w:val="24"/>
          <w:szCs w:val="24"/>
        </w:rPr>
        <w:t>Burnout</w:t>
      </w:r>
      <w:r w:rsidRPr="00DB687E">
        <w:rPr>
          <w:rFonts w:ascii="Times New Roman" w:hAnsi="Times New Roman" w:cs="Times New Roman"/>
          <w:sz w:val="24"/>
          <w:szCs w:val="24"/>
        </w:rPr>
        <w:t>. Este questionário é composto por 20 alternativas, as quais os participantes devem responder de acordo com os critérios variando de 1 a 5, ind</w:t>
      </w:r>
      <w:r w:rsidRPr="00DB687E">
        <w:rPr>
          <w:rFonts w:ascii="Times New Roman" w:hAnsi="Times New Roman" w:cs="Times New Roman"/>
          <w:sz w:val="24"/>
          <w:szCs w:val="24"/>
        </w:rPr>
        <w:t>icando com qual frequência os indivíduos experimentaram o conteúdo sugerido pelo item, enumeradas da seguinte forma: 01- Nunca, 02- Anualmente, 03- Mensalmente, 04- Semanalmente, 05 Diariamente. Esse instrumento avalia três componentes: exaustão emocional,</w:t>
      </w:r>
      <w:r w:rsidRPr="00DB687E">
        <w:rPr>
          <w:rFonts w:ascii="Times New Roman" w:hAnsi="Times New Roman" w:cs="Times New Roman"/>
          <w:sz w:val="24"/>
          <w:szCs w:val="24"/>
        </w:rPr>
        <w:t xml:space="preserve"> despersonalização e a realização profissional. De acordo com Nascimento </w:t>
      </w:r>
      <w:r w:rsidRPr="00DB687E">
        <w:rPr>
          <w:rFonts w:ascii="Times New Roman" w:hAnsi="Times New Roman" w:cs="Times New Roman"/>
          <w:sz w:val="24"/>
          <w:szCs w:val="24"/>
        </w:rPr>
        <w:lastRenderedPageBreak/>
        <w:t xml:space="preserve">et al. (2012), a sondagem de dados é feita analisando a contagem de pontos sendo de </w:t>
      </w:r>
      <w:r w:rsidRPr="00DB687E">
        <w:rPr>
          <w:rFonts w:ascii="Times New Roman" w:hAnsi="Times New Roman" w:cs="Times New Roman"/>
          <w:color w:val="000000"/>
          <w:sz w:val="24"/>
          <w:szCs w:val="24"/>
        </w:rPr>
        <w:t xml:space="preserve">0 a 20 pontos - Nenhum indício de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xml:space="preserve">; de 21 a 40 pontos - Possibilidade de desenvolver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xml:space="preserve">; de 41 a 60 pontos- Fase inicial da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de 61 a 80 pontos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xml:space="preserve"> começa a se instalar e de 81 a 100 pontos- Fase considerável da </w:t>
      </w:r>
      <w:r w:rsidRPr="00DB687E">
        <w:rPr>
          <w:rFonts w:ascii="Times New Roman" w:hAnsi="Times New Roman" w:cs="Times New Roman"/>
          <w:i/>
          <w:color w:val="000000"/>
          <w:sz w:val="24"/>
          <w:szCs w:val="24"/>
        </w:rPr>
        <w:t>Burnout.</w:t>
      </w:r>
    </w:p>
    <w:p w14:paraId="18CFAE2C" w14:textId="77777777" w:rsidR="00AE0AA9" w:rsidRPr="00DB687E" w:rsidRDefault="00AE0AA9">
      <w:pPr>
        <w:spacing w:line="360" w:lineRule="auto"/>
        <w:ind w:left="204" w:right="748" w:firstLine="851"/>
        <w:jc w:val="both"/>
        <w:rPr>
          <w:rFonts w:ascii="Times New Roman" w:hAnsi="Times New Roman" w:cs="Times New Roman"/>
          <w:b/>
        </w:rPr>
      </w:pPr>
    </w:p>
    <w:p w14:paraId="72598C19" w14:textId="77777777" w:rsidR="00AE0AA9" w:rsidRPr="00DB687E" w:rsidRDefault="00923EFD">
      <w:pPr>
        <w:pStyle w:val="Ttulo1"/>
        <w:spacing w:before="92"/>
        <w:rPr>
          <w:rFonts w:ascii="Times New Roman" w:hAnsi="Times New Roman" w:cs="Times New Roman"/>
        </w:rPr>
      </w:pPr>
      <w:r w:rsidRPr="00DB687E">
        <w:rPr>
          <w:rFonts w:ascii="Times New Roman" w:hAnsi="Times New Roman" w:cs="Times New Roman"/>
        </w:rPr>
        <w:t>COLETA DOS DADOS</w:t>
      </w:r>
    </w:p>
    <w:p w14:paraId="70608B2C" w14:textId="77777777" w:rsidR="00AE0AA9" w:rsidRPr="00DB687E" w:rsidRDefault="00AE0AA9">
      <w:pPr>
        <w:pStyle w:val="Ttulo1"/>
        <w:spacing w:before="92"/>
        <w:rPr>
          <w:rFonts w:ascii="Times New Roman" w:hAnsi="Times New Roman" w:cs="Times New Roman"/>
          <w:b w:val="0"/>
          <w:sz w:val="36"/>
          <w:szCs w:val="36"/>
        </w:rPr>
      </w:pPr>
    </w:p>
    <w:p w14:paraId="42C80CFF"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Este é um estudo qualitativo e quantitativo, no qual utilizou-se para coleta de dados um qu</w:t>
      </w:r>
      <w:r w:rsidRPr="00DB687E">
        <w:rPr>
          <w:rFonts w:ascii="Times New Roman" w:hAnsi="Times New Roman" w:cs="Times New Roman"/>
          <w:sz w:val="24"/>
          <w:szCs w:val="24"/>
        </w:rPr>
        <w:t xml:space="preserve">estionário online, acrescido do instrumento Maslach Burnout Inventory (MBI)- elaborado e adaptado para o português por Chafic Jbeili. O questionario permaneceu disponivel para que os candidados pudessem responder entre os dias 14 e 17 de Fevereiro de 2019 </w:t>
      </w:r>
      <w:r w:rsidRPr="00DB687E">
        <w:rPr>
          <w:rFonts w:ascii="Times New Roman" w:hAnsi="Times New Roman" w:cs="Times New Roman"/>
          <w:sz w:val="24"/>
          <w:szCs w:val="24"/>
        </w:rPr>
        <w:t xml:space="preserve">e foi possivel obter uma amostra </w:t>
      </w:r>
      <w:r w:rsidRPr="00DB687E">
        <w:rPr>
          <w:rFonts w:ascii="Times New Roman" w:hAnsi="Times New Roman" w:cs="Times New Roman"/>
          <w:color w:val="000000"/>
          <w:sz w:val="24"/>
          <w:szCs w:val="24"/>
        </w:rPr>
        <w:t>106 participantes, porém alguns não seguiram as orientações pré-definidas que seria preencher com todos os dados pré estabelecidos, deixando assim incompleto. Assim totalizando 81 participantes. O questionário foi encaminha</w:t>
      </w:r>
      <w:r w:rsidRPr="00DB687E">
        <w:rPr>
          <w:rFonts w:ascii="Times New Roman" w:hAnsi="Times New Roman" w:cs="Times New Roman"/>
          <w:color w:val="000000"/>
          <w:sz w:val="24"/>
          <w:szCs w:val="24"/>
        </w:rPr>
        <w:t xml:space="preserve">do </w:t>
      </w:r>
      <w:r w:rsidRPr="00DB687E">
        <w:rPr>
          <w:rFonts w:ascii="Times New Roman" w:hAnsi="Times New Roman" w:cs="Times New Roman"/>
          <w:sz w:val="24"/>
          <w:szCs w:val="24"/>
        </w:rPr>
        <w:t>através de uma integrante do grupo que é Controladora de tráfego aéreo, no qual a mesma solicitou por meio das redes sociais, que controladores de todo o Brasil participassem da pesquisa.</w:t>
      </w:r>
    </w:p>
    <w:p w14:paraId="0FA76FC7" w14:textId="77777777" w:rsidR="00AE0AA9" w:rsidRPr="00DB687E" w:rsidRDefault="00923EFD">
      <w:pPr>
        <w:spacing w:line="360" w:lineRule="auto"/>
        <w:ind w:firstLine="720"/>
        <w:jc w:val="both"/>
        <w:rPr>
          <w:rFonts w:ascii="Times New Roman" w:hAnsi="Times New Roman" w:cs="Times New Roman"/>
          <w:sz w:val="24"/>
          <w:szCs w:val="24"/>
        </w:rPr>
      </w:pPr>
      <w:r w:rsidRPr="00DB687E">
        <w:rPr>
          <w:rFonts w:ascii="Times New Roman" w:hAnsi="Times New Roman" w:cs="Times New Roman"/>
          <w:b/>
        </w:rPr>
        <w:t>ANALISE DOS DADOS</w:t>
      </w:r>
    </w:p>
    <w:p w14:paraId="2577D04E" w14:textId="77777777" w:rsidR="00AE0AA9" w:rsidRPr="00DB687E" w:rsidRDefault="00923EFD">
      <w:pPr>
        <w:widowControl/>
        <w:spacing w:before="280" w:after="280" w:line="360" w:lineRule="auto"/>
        <w:ind w:left="204" w:right="748"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Os dados obtidos foram analisados com o softwar</w:t>
      </w:r>
      <w:r w:rsidRPr="00DB687E">
        <w:rPr>
          <w:rFonts w:ascii="Times New Roman" w:hAnsi="Times New Roman" w:cs="Times New Roman"/>
          <w:color w:val="000000"/>
          <w:sz w:val="24"/>
          <w:szCs w:val="24"/>
        </w:rPr>
        <w:t>e estatístico “R” versão 3.5.2 (2018), por meio da suite “RStudio”, versão 1.1.463 (2016). Foram analisados os dados sociodemográficos, gerando tabelas com a frequência de gênero, classe de idade, escolaridade, formação, tempo na função, estado civil, núme</w:t>
      </w:r>
      <w:r w:rsidRPr="00DB687E">
        <w:rPr>
          <w:rFonts w:ascii="Times New Roman" w:hAnsi="Times New Roman" w:cs="Times New Roman"/>
          <w:color w:val="000000"/>
          <w:sz w:val="24"/>
          <w:szCs w:val="24"/>
        </w:rPr>
        <w:t xml:space="preserve">ro de filhos. Em seguida foram analisados os dados obtidos com o questionário </w:t>
      </w:r>
      <w:r w:rsidRPr="00DB687E">
        <w:rPr>
          <w:rFonts w:ascii="Times New Roman" w:hAnsi="Times New Roman" w:cs="Times New Roman"/>
          <w:sz w:val="24"/>
          <w:szCs w:val="24"/>
        </w:rPr>
        <w:t xml:space="preserve">semiestruturado online com 23 perguntas, acrescido de </w:t>
      </w:r>
      <w:r w:rsidRPr="00DB687E">
        <w:rPr>
          <w:rFonts w:ascii="Times New Roman" w:hAnsi="Times New Roman" w:cs="Times New Roman"/>
          <w:color w:val="000000"/>
          <w:sz w:val="24"/>
          <w:szCs w:val="24"/>
        </w:rPr>
        <w:t>dados provenientes</w:t>
      </w:r>
      <w:r w:rsidRPr="00DB687E">
        <w:rPr>
          <w:rFonts w:ascii="Times New Roman" w:hAnsi="Times New Roman" w:cs="Times New Roman"/>
          <w:sz w:val="24"/>
          <w:szCs w:val="24"/>
        </w:rPr>
        <w:t xml:space="preserve"> do instrumento Maslach Burnout Inventory (MBI)- elaborado e adaptado para o português por Chafic Jbeili</w:t>
      </w:r>
      <w:r w:rsidRPr="00DB687E">
        <w:rPr>
          <w:rFonts w:ascii="Times New Roman" w:hAnsi="Times New Roman" w:cs="Times New Roman"/>
          <w:color w:val="000000"/>
          <w:sz w:val="24"/>
          <w:szCs w:val="24"/>
        </w:rPr>
        <w:t>.</w:t>
      </w:r>
    </w:p>
    <w:p w14:paraId="007EFDDB" w14:textId="77777777" w:rsidR="00AE0AA9" w:rsidRPr="00DB687E" w:rsidRDefault="00AE0AA9">
      <w:pPr>
        <w:pBdr>
          <w:top w:val="nil"/>
          <w:left w:val="nil"/>
          <w:bottom w:val="nil"/>
          <w:right w:val="nil"/>
          <w:between w:val="nil"/>
        </w:pBdr>
        <w:spacing w:line="360" w:lineRule="auto"/>
        <w:ind w:left="221" w:right="687" w:firstLine="708"/>
        <w:jc w:val="both"/>
        <w:rPr>
          <w:rFonts w:ascii="Times New Roman" w:hAnsi="Times New Roman" w:cs="Times New Roman"/>
          <w:color w:val="FF0000"/>
          <w:sz w:val="24"/>
          <w:szCs w:val="24"/>
        </w:rPr>
      </w:pPr>
    </w:p>
    <w:p w14:paraId="22DD72E8" w14:textId="77777777" w:rsidR="00AE0AA9" w:rsidRPr="00DB687E" w:rsidRDefault="00923EFD">
      <w:pPr>
        <w:pStyle w:val="Ttulo1"/>
        <w:numPr>
          <w:ilvl w:val="0"/>
          <w:numId w:val="1"/>
        </w:numPr>
        <w:tabs>
          <w:tab w:val="left" w:pos="640"/>
          <w:tab w:val="left" w:pos="641"/>
        </w:tabs>
        <w:spacing w:before="92"/>
        <w:rPr>
          <w:rFonts w:ascii="Times New Roman" w:hAnsi="Times New Roman" w:cs="Times New Roman"/>
        </w:rPr>
      </w:pPr>
      <w:r w:rsidRPr="00DB687E">
        <w:rPr>
          <w:rFonts w:ascii="Times New Roman" w:hAnsi="Times New Roman" w:cs="Times New Roman"/>
        </w:rPr>
        <w:t xml:space="preserve">RESULTADOS E DISCUSSÃO </w:t>
      </w:r>
    </w:p>
    <w:p w14:paraId="248DF88A" w14:textId="77777777" w:rsidR="00AE0AA9" w:rsidRPr="00DB687E" w:rsidRDefault="00AE0AA9">
      <w:pPr>
        <w:pStyle w:val="Ttulo1"/>
        <w:tabs>
          <w:tab w:val="left" w:pos="640"/>
          <w:tab w:val="left" w:pos="641"/>
        </w:tabs>
        <w:spacing w:before="92"/>
        <w:ind w:left="641"/>
        <w:rPr>
          <w:rFonts w:ascii="Times New Roman" w:hAnsi="Times New Roman" w:cs="Times New Roman"/>
        </w:rPr>
      </w:pPr>
    </w:p>
    <w:p w14:paraId="75848555" w14:textId="77777777" w:rsidR="00AE0AA9" w:rsidRPr="00DB687E" w:rsidRDefault="00923EFD">
      <w:pPr>
        <w:pBdr>
          <w:top w:val="nil"/>
          <w:left w:val="nil"/>
          <w:bottom w:val="nil"/>
          <w:right w:val="nil"/>
          <w:between w:val="nil"/>
        </w:pBdr>
        <w:spacing w:line="360" w:lineRule="auto"/>
        <w:ind w:left="204" w:right="748" w:firstLine="85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A amostra do estudo foi definida a partir dos controladores que responderam corretamente o questionário </w:t>
      </w:r>
      <w:r w:rsidRPr="00DB687E">
        <w:rPr>
          <w:rFonts w:ascii="Times New Roman" w:hAnsi="Times New Roman" w:cs="Times New Roman"/>
          <w:i/>
          <w:color w:val="000000"/>
          <w:sz w:val="24"/>
          <w:szCs w:val="24"/>
        </w:rPr>
        <w:t>online</w:t>
      </w:r>
      <w:r w:rsidRPr="00DB687E">
        <w:rPr>
          <w:rFonts w:ascii="Times New Roman" w:hAnsi="Times New Roman" w:cs="Times New Roman"/>
          <w:color w:val="000000"/>
          <w:sz w:val="24"/>
          <w:szCs w:val="24"/>
        </w:rPr>
        <w:t>. Os participantes foram 106 controladores, porém alguns não seguiram as orientações pré-definidas, assim totalizando 81 participantes.</w:t>
      </w:r>
    </w:p>
    <w:p w14:paraId="77FC031A" w14:textId="77777777" w:rsidR="00AE0AA9" w:rsidRPr="00DB687E" w:rsidRDefault="00AE0AA9">
      <w:pPr>
        <w:pBdr>
          <w:top w:val="nil"/>
          <w:left w:val="nil"/>
          <w:bottom w:val="nil"/>
          <w:right w:val="nil"/>
          <w:between w:val="nil"/>
        </w:pBdr>
        <w:rPr>
          <w:rFonts w:ascii="Times New Roman" w:hAnsi="Times New Roman" w:cs="Times New Roman"/>
          <w:color w:val="000000"/>
          <w:sz w:val="36"/>
          <w:szCs w:val="36"/>
        </w:rPr>
      </w:pPr>
    </w:p>
    <w:p w14:paraId="1A0FF05D" w14:textId="77777777" w:rsidR="00AE0AA9" w:rsidRPr="00DB687E" w:rsidRDefault="00923EFD">
      <w:pPr>
        <w:pStyle w:val="Ttulo1"/>
        <w:ind w:left="641"/>
        <w:rPr>
          <w:rFonts w:ascii="Times New Roman" w:hAnsi="Times New Roman" w:cs="Times New Roman"/>
        </w:rPr>
      </w:pPr>
      <w:r w:rsidRPr="00DB687E">
        <w:rPr>
          <w:rFonts w:ascii="Times New Roman" w:hAnsi="Times New Roman" w:cs="Times New Roman"/>
        </w:rPr>
        <w:t>Tabela 1 - Caracterização de dados sócio demográficos, Brasil, 2019.</w:t>
      </w:r>
      <w:r w:rsidRPr="00DB687E">
        <w:rPr>
          <w:rFonts w:ascii="Times New Roman" w:hAnsi="Times New Roman" w:cs="Times New Roman"/>
        </w:rPr>
        <w:pict w14:anchorId="6CC10745">
          <v:line id="Line 8" o:spid="_x0000_s1026" style="position:absolute;left:0;text-align:left;z-index:-251658240;visibility:visible;mso-wrap-distance-left:0;mso-wrap-distance-right:0;mso-position-horizontal:absolute;mso-position-horizontal-relative:margin;mso-position-vertical:absolute;mso-position-vertical-relative:text" from="-5.05pt,20.95pt" to="428pt,20.95pt" strokeweight=".5pt">
            <w10:wrap type="topAndBottom" anchorx="margin"/>
          </v:line>
        </w:pict>
      </w:r>
    </w:p>
    <w:p w14:paraId="7084D342" w14:textId="77777777" w:rsidR="00AE0AA9" w:rsidRPr="00DB687E" w:rsidRDefault="00AE0AA9">
      <w:pPr>
        <w:pBdr>
          <w:top w:val="nil"/>
          <w:left w:val="nil"/>
          <w:bottom w:val="nil"/>
          <w:right w:val="nil"/>
          <w:between w:val="nil"/>
        </w:pBdr>
        <w:spacing w:before="9"/>
        <w:rPr>
          <w:rFonts w:ascii="Times New Roman" w:hAnsi="Times New Roman" w:cs="Times New Roman"/>
          <w:b/>
          <w:color w:val="000000"/>
          <w:sz w:val="26"/>
          <w:szCs w:val="26"/>
        </w:rPr>
      </w:pPr>
    </w:p>
    <w:tbl>
      <w:tblPr>
        <w:tblStyle w:val="a"/>
        <w:tblW w:w="8238" w:type="dxa"/>
        <w:tblInd w:w="207" w:type="dxa"/>
        <w:tblLayout w:type="fixed"/>
        <w:tblLook w:val="0000" w:firstRow="0" w:lastRow="0" w:firstColumn="0" w:lastColumn="0" w:noHBand="0" w:noVBand="0"/>
      </w:tblPr>
      <w:tblGrid>
        <w:gridCol w:w="4348"/>
        <w:gridCol w:w="2770"/>
        <w:gridCol w:w="1120"/>
      </w:tblGrid>
      <w:tr w:rsidR="00AE0AA9" w:rsidRPr="00DB687E" w14:paraId="121073A7" w14:textId="77777777">
        <w:trPr>
          <w:trHeight w:val="260"/>
        </w:trPr>
        <w:tc>
          <w:tcPr>
            <w:tcW w:w="4348" w:type="dxa"/>
          </w:tcPr>
          <w:p w14:paraId="32A98303" w14:textId="77777777" w:rsidR="00AE0AA9" w:rsidRPr="00DB687E" w:rsidRDefault="00923EFD">
            <w:pPr>
              <w:pBdr>
                <w:top w:val="nil"/>
                <w:left w:val="nil"/>
                <w:bottom w:val="nil"/>
                <w:right w:val="nil"/>
                <w:between w:val="nil"/>
              </w:pBdr>
              <w:spacing w:line="255" w:lineRule="auto"/>
              <w:ind w:left="779"/>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VARIÁVEIS</w:t>
            </w:r>
          </w:p>
        </w:tc>
        <w:tc>
          <w:tcPr>
            <w:tcW w:w="3890" w:type="dxa"/>
            <w:gridSpan w:val="2"/>
            <w:vMerge w:val="restart"/>
            <w:tcBorders>
              <w:bottom w:val="single" w:sz="6" w:space="0" w:color="000000"/>
            </w:tcBorders>
          </w:tcPr>
          <w:p w14:paraId="2C13E3A1" w14:textId="77777777" w:rsidR="00AE0AA9" w:rsidRPr="00DB687E" w:rsidRDefault="00AE0AA9">
            <w:pPr>
              <w:pBdr>
                <w:top w:val="nil"/>
                <w:left w:val="nil"/>
                <w:bottom w:val="nil"/>
                <w:right w:val="nil"/>
                <w:between w:val="nil"/>
              </w:pBdr>
              <w:rPr>
                <w:rFonts w:ascii="Times New Roman" w:eastAsia="Times New Roman" w:hAnsi="Times New Roman" w:cs="Times New Roman"/>
                <w:color w:val="000000"/>
              </w:rPr>
            </w:pPr>
          </w:p>
        </w:tc>
      </w:tr>
      <w:tr w:rsidR="00AE0AA9" w:rsidRPr="00DB687E" w14:paraId="4782C887" w14:textId="77777777">
        <w:trPr>
          <w:trHeight w:val="280"/>
        </w:trPr>
        <w:tc>
          <w:tcPr>
            <w:tcW w:w="4348" w:type="dxa"/>
            <w:tcBorders>
              <w:bottom w:val="single" w:sz="6" w:space="0" w:color="000000"/>
            </w:tcBorders>
          </w:tcPr>
          <w:p w14:paraId="1C31912E" w14:textId="77777777" w:rsidR="00AE0AA9" w:rsidRPr="00DB687E" w:rsidRDefault="00923EFD">
            <w:pPr>
              <w:pBdr>
                <w:top w:val="nil"/>
                <w:left w:val="nil"/>
                <w:bottom w:val="nil"/>
                <w:right w:val="nil"/>
                <w:between w:val="nil"/>
              </w:pBdr>
              <w:spacing w:line="261" w:lineRule="auto"/>
              <w:ind w:left="779"/>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N=81</w:t>
            </w:r>
          </w:p>
        </w:tc>
        <w:tc>
          <w:tcPr>
            <w:tcW w:w="3890" w:type="dxa"/>
            <w:gridSpan w:val="2"/>
            <w:vMerge/>
            <w:tcBorders>
              <w:bottom w:val="single" w:sz="6" w:space="0" w:color="000000"/>
            </w:tcBorders>
          </w:tcPr>
          <w:p w14:paraId="349B5E70" w14:textId="77777777" w:rsidR="00AE0AA9" w:rsidRPr="00DB687E" w:rsidRDefault="00AE0AA9">
            <w:pPr>
              <w:pBdr>
                <w:top w:val="nil"/>
                <w:left w:val="nil"/>
                <w:bottom w:val="nil"/>
                <w:right w:val="nil"/>
                <w:between w:val="nil"/>
              </w:pBdr>
              <w:spacing w:line="276" w:lineRule="auto"/>
              <w:rPr>
                <w:rFonts w:ascii="Times New Roman" w:hAnsi="Times New Roman" w:cs="Times New Roman"/>
                <w:b/>
                <w:color w:val="000000"/>
                <w:sz w:val="24"/>
                <w:szCs w:val="24"/>
              </w:rPr>
            </w:pPr>
          </w:p>
        </w:tc>
      </w:tr>
      <w:tr w:rsidR="00AE0AA9" w:rsidRPr="00DB687E" w14:paraId="1D2B35C9" w14:textId="77777777">
        <w:trPr>
          <w:trHeight w:val="280"/>
        </w:trPr>
        <w:tc>
          <w:tcPr>
            <w:tcW w:w="4348" w:type="dxa"/>
            <w:tcBorders>
              <w:top w:val="single" w:sz="6" w:space="0" w:color="000000"/>
              <w:bottom w:val="single" w:sz="6" w:space="0" w:color="000000"/>
            </w:tcBorders>
          </w:tcPr>
          <w:p w14:paraId="7F53B4B6" w14:textId="77777777" w:rsidR="00AE0AA9" w:rsidRPr="00DB687E" w:rsidRDefault="00923EFD">
            <w:pPr>
              <w:pBdr>
                <w:top w:val="nil"/>
                <w:left w:val="nil"/>
                <w:bottom w:val="nil"/>
                <w:right w:val="nil"/>
                <w:between w:val="nil"/>
              </w:pBdr>
              <w:spacing w:before="4" w:line="260" w:lineRule="auto"/>
              <w:ind w:left="779"/>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Faixa etária</w:t>
            </w:r>
          </w:p>
        </w:tc>
        <w:tc>
          <w:tcPr>
            <w:tcW w:w="2770" w:type="dxa"/>
            <w:tcBorders>
              <w:top w:val="single" w:sz="6" w:space="0" w:color="000000"/>
              <w:bottom w:val="single" w:sz="6" w:space="0" w:color="000000"/>
            </w:tcBorders>
          </w:tcPr>
          <w:p w14:paraId="4948A9DF" w14:textId="77777777" w:rsidR="00AE0AA9" w:rsidRPr="00DB687E" w:rsidRDefault="00923EFD">
            <w:pPr>
              <w:pBdr>
                <w:top w:val="nil"/>
                <w:left w:val="nil"/>
                <w:bottom w:val="nil"/>
                <w:right w:val="nil"/>
                <w:between w:val="nil"/>
              </w:pBdr>
              <w:spacing w:before="11" w:line="253" w:lineRule="auto"/>
              <w:ind w:right="409"/>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120" w:type="dxa"/>
            <w:tcBorders>
              <w:top w:val="single" w:sz="6" w:space="0" w:color="000000"/>
              <w:bottom w:val="single" w:sz="6" w:space="0" w:color="000000"/>
            </w:tcBorders>
          </w:tcPr>
          <w:p w14:paraId="03A99E51" w14:textId="77777777" w:rsidR="00AE0AA9" w:rsidRPr="00DB687E" w:rsidRDefault="00923EFD">
            <w:pPr>
              <w:pBdr>
                <w:top w:val="nil"/>
                <w:left w:val="nil"/>
                <w:bottom w:val="nil"/>
                <w:right w:val="nil"/>
                <w:between w:val="nil"/>
              </w:pBdr>
              <w:spacing w:before="11" w:line="253" w:lineRule="auto"/>
              <w:ind w:left="114"/>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18D20C3C" w14:textId="77777777">
        <w:trPr>
          <w:trHeight w:val="300"/>
        </w:trPr>
        <w:tc>
          <w:tcPr>
            <w:tcW w:w="4348" w:type="dxa"/>
            <w:tcBorders>
              <w:top w:val="single" w:sz="6" w:space="0" w:color="000000"/>
            </w:tcBorders>
          </w:tcPr>
          <w:p w14:paraId="1DBB27E1" w14:textId="77777777" w:rsidR="00AE0AA9" w:rsidRPr="00DB687E" w:rsidRDefault="00923EFD">
            <w:pPr>
              <w:pBdr>
                <w:top w:val="nil"/>
                <w:left w:val="nil"/>
                <w:bottom w:val="nil"/>
                <w:right w:val="nil"/>
                <w:between w:val="nil"/>
              </w:pBdr>
              <w:spacing w:before="7" w:line="275" w:lineRule="auto"/>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18- 25</w:t>
            </w:r>
          </w:p>
        </w:tc>
        <w:tc>
          <w:tcPr>
            <w:tcW w:w="2770" w:type="dxa"/>
            <w:tcBorders>
              <w:top w:val="single" w:sz="6" w:space="0" w:color="000000"/>
            </w:tcBorders>
          </w:tcPr>
          <w:p w14:paraId="2FF59DA2" w14:textId="77777777" w:rsidR="00AE0AA9" w:rsidRPr="00DB687E" w:rsidRDefault="00923EFD">
            <w:pPr>
              <w:pBdr>
                <w:top w:val="nil"/>
                <w:left w:val="nil"/>
                <w:bottom w:val="nil"/>
                <w:right w:val="nil"/>
                <w:between w:val="nil"/>
              </w:pBdr>
              <w:spacing w:before="16" w:line="26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59</w:t>
            </w:r>
          </w:p>
        </w:tc>
        <w:tc>
          <w:tcPr>
            <w:tcW w:w="1120" w:type="dxa"/>
            <w:tcBorders>
              <w:top w:val="single" w:sz="6" w:space="0" w:color="000000"/>
            </w:tcBorders>
          </w:tcPr>
          <w:p w14:paraId="7CAD20D8" w14:textId="77777777" w:rsidR="00AE0AA9" w:rsidRPr="00DB687E" w:rsidRDefault="00923EFD">
            <w:pPr>
              <w:pBdr>
                <w:top w:val="nil"/>
                <w:left w:val="nil"/>
                <w:bottom w:val="nil"/>
                <w:right w:val="nil"/>
                <w:between w:val="nil"/>
              </w:pBdr>
              <w:spacing w:before="16" w:line="26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72,8%</w:t>
            </w:r>
          </w:p>
        </w:tc>
      </w:tr>
      <w:tr w:rsidR="00AE0AA9" w:rsidRPr="00DB687E" w14:paraId="5C74B2E8" w14:textId="77777777">
        <w:trPr>
          <w:trHeight w:val="280"/>
        </w:trPr>
        <w:tc>
          <w:tcPr>
            <w:tcW w:w="4348" w:type="dxa"/>
          </w:tcPr>
          <w:p w14:paraId="4D2C26BF" w14:textId="77777777" w:rsidR="00AE0AA9" w:rsidRPr="00DB687E" w:rsidRDefault="00923EFD">
            <w:pPr>
              <w:pBdr>
                <w:top w:val="nil"/>
                <w:left w:val="nil"/>
                <w:bottom w:val="nil"/>
                <w:right w:val="nil"/>
                <w:between w:val="nil"/>
              </w:pBdr>
              <w:spacing w:before="2"/>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25-35</w:t>
            </w:r>
          </w:p>
        </w:tc>
        <w:tc>
          <w:tcPr>
            <w:tcW w:w="2770" w:type="dxa"/>
          </w:tcPr>
          <w:p w14:paraId="31D75C22" w14:textId="77777777" w:rsidR="00AE0AA9" w:rsidRPr="00DB687E" w:rsidRDefault="00923EFD">
            <w:pPr>
              <w:pBdr>
                <w:top w:val="nil"/>
                <w:left w:val="nil"/>
                <w:bottom w:val="nil"/>
                <w:right w:val="nil"/>
                <w:between w:val="nil"/>
              </w:pBdr>
              <w:spacing w:before="14" w:line="265"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14</w:t>
            </w:r>
          </w:p>
        </w:tc>
        <w:tc>
          <w:tcPr>
            <w:tcW w:w="1120" w:type="dxa"/>
          </w:tcPr>
          <w:p w14:paraId="2DF649A9" w14:textId="77777777" w:rsidR="00AE0AA9" w:rsidRPr="00DB687E" w:rsidRDefault="00923EFD">
            <w:pPr>
              <w:pBdr>
                <w:top w:val="nil"/>
                <w:left w:val="nil"/>
                <w:bottom w:val="nil"/>
                <w:right w:val="nil"/>
                <w:between w:val="nil"/>
              </w:pBdr>
              <w:spacing w:before="14" w:line="265"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17,3%</w:t>
            </w:r>
          </w:p>
        </w:tc>
      </w:tr>
      <w:tr w:rsidR="00AE0AA9" w:rsidRPr="00DB687E" w14:paraId="50778801" w14:textId="77777777">
        <w:trPr>
          <w:trHeight w:val="280"/>
        </w:trPr>
        <w:tc>
          <w:tcPr>
            <w:tcW w:w="4348" w:type="dxa"/>
            <w:tcBorders>
              <w:bottom w:val="single" w:sz="6" w:space="0" w:color="000000"/>
            </w:tcBorders>
          </w:tcPr>
          <w:p w14:paraId="0400584F" w14:textId="77777777" w:rsidR="00AE0AA9" w:rsidRPr="00DB687E" w:rsidRDefault="00923EFD">
            <w:pPr>
              <w:pBdr>
                <w:top w:val="nil"/>
                <w:left w:val="nil"/>
                <w:bottom w:val="nil"/>
                <w:right w:val="nil"/>
                <w:between w:val="nil"/>
              </w:pBdr>
              <w:spacing w:before="1" w:line="263" w:lineRule="auto"/>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&gt;35</w:t>
            </w:r>
          </w:p>
        </w:tc>
        <w:tc>
          <w:tcPr>
            <w:tcW w:w="2770" w:type="dxa"/>
            <w:tcBorders>
              <w:bottom w:val="single" w:sz="6" w:space="0" w:color="000000"/>
            </w:tcBorders>
          </w:tcPr>
          <w:p w14:paraId="1C488300" w14:textId="77777777" w:rsidR="00AE0AA9" w:rsidRPr="00DB687E" w:rsidRDefault="00923EFD">
            <w:pPr>
              <w:pBdr>
                <w:top w:val="nil"/>
                <w:left w:val="nil"/>
                <w:bottom w:val="nil"/>
                <w:right w:val="nil"/>
                <w:between w:val="nil"/>
              </w:pBdr>
              <w:spacing w:before="10" w:line="253"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8</w:t>
            </w:r>
          </w:p>
        </w:tc>
        <w:tc>
          <w:tcPr>
            <w:tcW w:w="1120" w:type="dxa"/>
            <w:tcBorders>
              <w:bottom w:val="single" w:sz="6" w:space="0" w:color="000000"/>
            </w:tcBorders>
          </w:tcPr>
          <w:p w14:paraId="24D66899" w14:textId="77777777" w:rsidR="00AE0AA9" w:rsidRPr="00DB687E" w:rsidRDefault="00923EFD">
            <w:pPr>
              <w:pBdr>
                <w:top w:val="nil"/>
                <w:left w:val="nil"/>
                <w:bottom w:val="nil"/>
                <w:right w:val="nil"/>
                <w:between w:val="nil"/>
              </w:pBdr>
              <w:spacing w:before="10" w:line="253"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9,9%</w:t>
            </w:r>
          </w:p>
        </w:tc>
      </w:tr>
      <w:tr w:rsidR="00AE0AA9" w:rsidRPr="00DB687E" w14:paraId="1FF19057" w14:textId="77777777">
        <w:trPr>
          <w:trHeight w:val="280"/>
        </w:trPr>
        <w:tc>
          <w:tcPr>
            <w:tcW w:w="4348" w:type="dxa"/>
            <w:tcBorders>
              <w:top w:val="single" w:sz="6" w:space="0" w:color="000000"/>
              <w:bottom w:val="single" w:sz="6" w:space="0" w:color="000000"/>
            </w:tcBorders>
          </w:tcPr>
          <w:p w14:paraId="14A960B6" w14:textId="77777777" w:rsidR="00AE0AA9" w:rsidRPr="00DB687E" w:rsidRDefault="00923EFD">
            <w:pPr>
              <w:pBdr>
                <w:top w:val="nil"/>
                <w:left w:val="nil"/>
                <w:bottom w:val="nil"/>
                <w:right w:val="nil"/>
                <w:between w:val="nil"/>
              </w:pBdr>
              <w:spacing w:before="4" w:line="260" w:lineRule="auto"/>
              <w:ind w:left="779"/>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Gênero</w:t>
            </w:r>
          </w:p>
        </w:tc>
        <w:tc>
          <w:tcPr>
            <w:tcW w:w="2770" w:type="dxa"/>
            <w:tcBorders>
              <w:top w:val="single" w:sz="6" w:space="0" w:color="000000"/>
              <w:bottom w:val="single" w:sz="6" w:space="0" w:color="000000"/>
            </w:tcBorders>
          </w:tcPr>
          <w:p w14:paraId="40EFF17F" w14:textId="77777777" w:rsidR="00AE0AA9" w:rsidRPr="00DB687E" w:rsidRDefault="00923EFD">
            <w:pPr>
              <w:pBdr>
                <w:top w:val="nil"/>
                <w:left w:val="nil"/>
                <w:bottom w:val="nil"/>
                <w:right w:val="nil"/>
                <w:between w:val="nil"/>
              </w:pBdr>
              <w:spacing w:before="11" w:line="253" w:lineRule="auto"/>
              <w:ind w:right="409"/>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120" w:type="dxa"/>
            <w:tcBorders>
              <w:top w:val="single" w:sz="6" w:space="0" w:color="000000"/>
              <w:bottom w:val="single" w:sz="6" w:space="0" w:color="000000"/>
            </w:tcBorders>
          </w:tcPr>
          <w:p w14:paraId="501064A3" w14:textId="77777777" w:rsidR="00AE0AA9" w:rsidRPr="00DB687E" w:rsidRDefault="00923EFD">
            <w:pPr>
              <w:pBdr>
                <w:top w:val="nil"/>
                <w:left w:val="nil"/>
                <w:bottom w:val="nil"/>
                <w:right w:val="nil"/>
                <w:between w:val="nil"/>
              </w:pBdr>
              <w:spacing w:before="11" w:line="253" w:lineRule="auto"/>
              <w:ind w:left="412"/>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6EDE395C" w14:textId="77777777">
        <w:trPr>
          <w:trHeight w:val="300"/>
        </w:trPr>
        <w:tc>
          <w:tcPr>
            <w:tcW w:w="4348" w:type="dxa"/>
            <w:tcBorders>
              <w:top w:val="single" w:sz="6" w:space="0" w:color="000000"/>
            </w:tcBorders>
          </w:tcPr>
          <w:p w14:paraId="113B2C41" w14:textId="77777777" w:rsidR="00AE0AA9" w:rsidRPr="00DB687E" w:rsidRDefault="00923EFD">
            <w:pPr>
              <w:pBdr>
                <w:top w:val="nil"/>
                <w:left w:val="nil"/>
                <w:bottom w:val="nil"/>
                <w:right w:val="nil"/>
                <w:between w:val="nil"/>
              </w:pBdr>
              <w:spacing w:before="7" w:line="274" w:lineRule="auto"/>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Feminino</w:t>
            </w:r>
          </w:p>
        </w:tc>
        <w:tc>
          <w:tcPr>
            <w:tcW w:w="2770" w:type="dxa"/>
            <w:tcBorders>
              <w:top w:val="single" w:sz="6" w:space="0" w:color="000000"/>
            </w:tcBorders>
          </w:tcPr>
          <w:p w14:paraId="261D7A81" w14:textId="77777777" w:rsidR="00AE0AA9" w:rsidRPr="00DB687E" w:rsidRDefault="00923EFD">
            <w:pPr>
              <w:pBdr>
                <w:top w:val="nil"/>
                <w:left w:val="nil"/>
                <w:bottom w:val="nil"/>
                <w:right w:val="nil"/>
                <w:between w:val="nil"/>
              </w:pBdr>
              <w:spacing w:before="16" w:line="265"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45</w:t>
            </w:r>
          </w:p>
        </w:tc>
        <w:tc>
          <w:tcPr>
            <w:tcW w:w="1120" w:type="dxa"/>
            <w:tcBorders>
              <w:top w:val="single" w:sz="6" w:space="0" w:color="000000"/>
            </w:tcBorders>
          </w:tcPr>
          <w:p w14:paraId="53F165E1" w14:textId="77777777" w:rsidR="00AE0AA9" w:rsidRPr="00DB687E" w:rsidRDefault="00923EFD">
            <w:pPr>
              <w:pBdr>
                <w:top w:val="nil"/>
                <w:left w:val="nil"/>
                <w:bottom w:val="nil"/>
                <w:right w:val="nil"/>
                <w:between w:val="nil"/>
              </w:pBdr>
              <w:spacing w:before="16" w:line="265"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55,6%</w:t>
            </w:r>
          </w:p>
        </w:tc>
      </w:tr>
      <w:tr w:rsidR="00AE0AA9" w:rsidRPr="00DB687E" w14:paraId="4C112508" w14:textId="77777777">
        <w:trPr>
          <w:trHeight w:val="280"/>
        </w:trPr>
        <w:tc>
          <w:tcPr>
            <w:tcW w:w="4348" w:type="dxa"/>
            <w:tcBorders>
              <w:bottom w:val="single" w:sz="6" w:space="0" w:color="000000"/>
            </w:tcBorders>
          </w:tcPr>
          <w:p w14:paraId="5E4B6958" w14:textId="77777777" w:rsidR="00AE0AA9" w:rsidRPr="00DB687E" w:rsidRDefault="00923EFD">
            <w:pPr>
              <w:pBdr>
                <w:top w:val="nil"/>
                <w:left w:val="nil"/>
                <w:bottom w:val="nil"/>
                <w:right w:val="nil"/>
                <w:between w:val="nil"/>
              </w:pBdr>
              <w:spacing w:before="1" w:line="263" w:lineRule="auto"/>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Masculino</w:t>
            </w:r>
          </w:p>
        </w:tc>
        <w:tc>
          <w:tcPr>
            <w:tcW w:w="2770" w:type="dxa"/>
            <w:tcBorders>
              <w:bottom w:val="single" w:sz="6" w:space="0" w:color="000000"/>
            </w:tcBorders>
          </w:tcPr>
          <w:p w14:paraId="0E15369B" w14:textId="77777777" w:rsidR="00AE0AA9" w:rsidRPr="00DB687E" w:rsidRDefault="00923EFD">
            <w:pPr>
              <w:pBdr>
                <w:top w:val="nil"/>
                <w:left w:val="nil"/>
                <w:bottom w:val="nil"/>
                <w:right w:val="nil"/>
                <w:between w:val="nil"/>
              </w:pBdr>
              <w:spacing w:before="10" w:line="253"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36</w:t>
            </w:r>
          </w:p>
        </w:tc>
        <w:tc>
          <w:tcPr>
            <w:tcW w:w="1120" w:type="dxa"/>
            <w:tcBorders>
              <w:bottom w:val="single" w:sz="6" w:space="0" w:color="000000"/>
            </w:tcBorders>
          </w:tcPr>
          <w:p w14:paraId="5EDC7F6B" w14:textId="77777777" w:rsidR="00AE0AA9" w:rsidRPr="00DB687E" w:rsidRDefault="00923EFD">
            <w:pPr>
              <w:pBdr>
                <w:top w:val="nil"/>
                <w:left w:val="nil"/>
                <w:bottom w:val="nil"/>
                <w:right w:val="nil"/>
                <w:between w:val="nil"/>
              </w:pBdr>
              <w:spacing w:before="10" w:line="253"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44,4%</w:t>
            </w:r>
          </w:p>
        </w:tc>
      </w:tr>
      <w:tr w:rsidR="00AE0AA9" w:rsidRPr="00DB687E" w14:paraId="07E5DA87" w14:textId="77777777">
        <w:trPr>
          <w:trHeight w:val="280"/>
        </w:trPr>
        <w:tc>
          <w:tcPr>
            <w:tcW w:w="4348" w:type="dxa"/>
            <w:tcBorders>
              <w:top w:val="single" w:sz="6" w:space="0" w:color="000000"/>
              <w:bottom w:val="single" w:sz="6" w:space="0" w:color="000000"/>
            </w:tcBorders>
          </w:tcPr>
          <w:p w14:paraId="48C672BB" w14:textId="77777777" w:rsidR="00AE0AA9" w:rsidRPr="00DB687E" w:rsidRDefault="00923EFD">
            <w:pPr>
              <w:pBdr>
                <w:top w:val="nil"/>
                <w:left w:val="nil"/>
                <w:bottom w:val="nil"/>
                <w:right w:val="nil"/>
                <w:between w:val="nil"/>
              </w:pBdr>
              <w:spacing w:before="4" w:line="260" w:lineRule="auto"/>
              <w:ind w:left="779"/>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Estado civil</w:t>
            </w:r>
          </w:p>
        </w:tc>
        <w:tc>
          <w:tcPr>
            <w:tcW w:w="2770" w:type="dxa"/>
            <w:tcBorders>
              <w:top w:val="single" w:sz="6" w:space="0" w:color="000000"/>
              <w:bottom w:val="single" w:sz="6" w:space="0" w:color="000000"/>
            </w:tcBorders>
          </w:tcPr>
          <w:p w14:paraId="002C4D13" w14:textId="77777777" w:rsidR="00AE0AA9" w:rsidRPr="00DB687E" w:rsidRDefault="00923EFD">
            <w:pPr>
              <w:pBdr>
                <w:top w:val="nil"/>
                <w:left w:val="nil"/>
                <w:bottom w:val="nil"/>
                <w:right w:val="nil"/>
                <w:between w:val="nil"/>
              </w:pBdr>
              <w:spacing w:before="11" w:line="253" w:lineRule="auto"/>
              <w:ind w:right="409"/>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120" w:type="dxa"/>
            <w:tcBorders>
              <w:top w:val="single" w:sz="6" w:space="0" w:color="000000"/>
              <w:bottom w:val="single" w:sz="6" w:space="0" w:color="000000"/>
            </w:tcBorders>
          </w:tcPr>
          <w:p w14:paraId="3E957CE9" w14:textId="77777777" w:rsidR="00AE0AA9" w:rsidRPr="00DB687E" w:rsidRDefault="00923EFD">
            <w:pPr>
              <w:pBdr>
                <w:top w:val="nil"/>
                <w:left w:val="nil"/>
                <w:bottom w:val="nil"/>
                <w:right w:val="nil"/>
                <w:between w:val="nil"/>
              </w:pBdr>
              <w:spacing w:before="11" w:line="253" w:lineRule="auto"/>
              <w:ind w:left="412"/>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68C24A4E" w14:textId="77777777">
        <w:trPr>
          <w:trHeight w:val="300"/>
        </w:trPr>
        <w:tc>
          <w:tcPr>
            <w:tcW w:w="4348" w:type="dxa"/>
            <w:tcBorders>
              <w:top w:val="single" w:sz="6" w:space="0" w:color="000000"/>
            </w:tcBorders>
          </w:tcPr>
          <w:p w14:paraId="17FD33C7" w14:textId="77777777" w:rsidR="00AE0AA9" w:rsidRPr="00DB687E" w:rsidRDefault="00923EFD">
            <w:pPr>
              <w:pBdr>
                <w:top w:val="nil"/>
                <w:left w:val="nil"/>
                <w:bottom w:val="nil"/>
                <w:right w:val="nil"/>
                <w:between w:val="nil"/>
              </w:pBdr>
              <w:spacing w:before="7" w:line="275" w:lineRule="auto"/>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Casado</w:t>
            </w:r>
          </w:p>
        </w:tc>
        <w:tc>
          <w:tcPr>
            <w:tcW w:w="2770" w:type="dxa"/>
            <w:tcBorders>
              <w:top w:val="single" w:sz="6" w:space="0" w:color="000000"/>
            </w:tcBorders>
          </w:tcPr>
          <w:p w14:paraId="67B81EC0" w14:textId="77777777" w:rsidR="00AE0AA9" w:rsidRPr="00DB687E" w:rsidRDefault="00923EFD">
            <w:pPr>
              <w:pBdr>
                <w:top w:val="nil"/>
                <w:left w:val="nil"/>
                <w:bottom w:val="nil"/>
                <w:right w:val="nil"/>
                <w:between w:val="nil"/>
              </w:pBdr>
              <w:spacing w:before="16" w:line="26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42</w:t>
            </w:r>
          </w:p>
        </w:tc>
        <w:tc>
          <w:tcPr>
            <w:tcW w:w="1120" w:type="dxa"/>
            <w:tcBorders>
              <w:top w:val="single" w:sz="6" w:space="0" w:color="000000"/>
            </w:tcBorders>
          </w:tcPr>
          <w:p w14:paraId="1D809434" w14:textId="77777777" w:rsidR="00AE0AA9" w:rsidRPr="00DB687E" w:rsidRDefault="00923EFD">
            <w:pPr>
              <w:pBdr>
                <w:top w:val="nil"/>
                <w:left w:val="nil"/>
                <w:bottom w:val="nil"/>
                <w:right w:val="nil"/>
                <w:between w:val="nil"/>
              </w:pBdr>
              <w:spacing w:before="16" w:line="26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51,9%</w:t>
            </w:r>
          </w:p>
        </w:tc>
      </w:tr>
      <w:tr w:rsidR="00AE0AA9" w:rsidRPr="00DB687E" w14:paraId="58F9880D" w14:textId="77777777">
        <w:trPr>
          <w:trHeight w:val="300"/>
        </w:trPr>
        <w:tc>
          <w:tcPr>
            <w:tcW w:w="4348" w:type="dxa"/>
          </w:tcPr>
          <w:p w14:paraId="00A9941E" w14:textId="77777777" w:rsidR="00AE0AA9" w:rsidRPr="00DB687E" w:rsidRDefault="00923EFD">
            <w:pPr>
              <w:pBdr>
                <w:top w:val="nil"/>
                <w:left w:val="nil"/>
                <w:bottom w:val="nil"/>
                <w:right w:val="nil"/>
                <w:between w:val="nil"/>
              </w:pBdr>
              <w:spacing w:before="2"/>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Solteiro</w:t>
            </w:r>
          </w:p>
        </w:tc>
        <w:tc>
          <w:tcPr>
            <w:tcW w:w="2770" w:type="dxa"/>
          </w:tcPr>
          <w:p w14:paraId="04A3E718" w14:textId="77777777" w:rsidR="00AE0AA9" w:rsidRPr="00DB687E" w:rsidRDefault="00923EFD">
            <w:pPr>
              <w:pBdr>
                <w:top w:val="nil"/>
                <w:left w:val="nil"/>
                <w:bottom w:val="nil"/>
                <w:right w:val="nil"/>
                <w:between w:val="nil"/>
              </w:pBdr>
              <w:spacing w:before="14" w:line="26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19</w:t>
            </w:r>
          </w:p>
        </w:tc>
        <w:tc>
          <w:tcPr>
            <w:tcW w:w="1120" w:type="dxa"/>
          </w:tcPr>
          <w:p w14:paraId="1EE52CEF" w14:textId="77777777" w:rsidR="00AE0AA9" w:rsidRPr="00DB687E" w:rsidRDefault="00923EFD">
            <w:pPr>
              <w:pBdr>
                <w:top w:val="nil"/>
                <w:left w:val="nil"/>
                <w:bottom w:val="nil"/>
                <w:right w:val="nil"/>
                <w:between w:val="nil"/>
              </w:pBdr>
              <w:spacing w:before="14" w:line="26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23,5%</w:t>
            </w:r>
          </w:p>
        </w:tc>
      </w:tr>
      <w:tr w:rsidR="00AE0AA9" w:rsidRPr="00DB687E" w14:paraId="1CA6498D" w14:textId="77777777">
        <w:trPr>
          <w:trHeight w:val="280"/>
        </w:trPr>
        <w:tc>
          <w:tcPr>
            <w:tcW w:w="4348" w:type="dxa"/>
          </w:tcPr>
          <w:p w14:paraId="77E53040" w14:textId="77777777" w:rsidR="00AE0AA9" w:rsidRPr="00DB687E" w:rsidRDefault="00923EFD">
            <w:pPr>
              <w:pBdr>
                <w:top w:val="nil"/>
                <w:left w:val="nil"/>
                <w:bottom w:val="nil"/>
                <w:right w:val="nil"/>
                <w:between w:val="nil"/>
              </w:pBdr>
              <w:spacing w:before="2" w:line="268" w:lineRule="auto"/>
              <w:ind w:left="779"/>
              <w:rPr>
                <w:rFonts w:ascii="Times New Roman" w:hAnsi="Times New Roman" w:cs="Times New Roman"/>
                <w:color w:val="000000"/>
                <w:sz w:val="24"/>
                <w:szCs w:val="24"/>
              </w:rPr>
            </w:pPr>
            <w:r w:rsidRPr="00DB687E">
              <w:rPr>
                <w:rFonts w:ascii="Times New Roman" w:hAnsi="Times New Roman" w:cs="Times New Roman"/>
                <w:color w:val="000000"/>
                <w:sz w:val="24"/>
                <w:szCs w:val="24"/>
              </w:rPr>
              <w:t>União Estável</w:t>
            </w:r>
          </w:p>
        </w:tc>
        <w:tc>
          <w:tcPr>
            <w:tcW w:w="2770" w:type="dxa"/>
          </w:tcPr>
          <w:p w14:paraId="2E790162" w14:textId="77777777" w:rsidR="00AE0AA9" w:rsidRPr="00DB687E" w:rsidRDefault="00923EFD">
            <w:pPr>
              <w:pBdr>
                <w:top w:val="nil"/>
                <w:left w:val="nil"/>
                <w:bottom w:val="nil"/>
                <w:right w:val="nil"/>
                <w:between w:val="nil"/>
              </w:pBdr>
              <w:spacing w:before="14" w:line="25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19</w:t>
            </w:r>
          </w:p>
        </w:tc>
        <w:tc>
          <w:tcPr>
            <w:tcW w:w="1120" w:type="dxa"/>
          </w:tcPr>
          <w:p w14:paraId="7336E96F" w14:textId="77777777" w:rsidR="00AE0AA9" w:rsidRPr="00DB687E" w:rsidRDefault="00923EFD">
            <w:pPr>
              <w:pBdr>
                <w:top w:val="nil"/>
                <w:left w:val="nil"/>
                <w:bottom w:val="nil"/>
                <w:right w:val="nil"/>
                <w:between w:val="nil"/>
              </w:pBdr>
              <w:spacing w:before="14" w:line="25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23,5%</w:t>
            </w:r>
          </w:p>
        </w:tc>
      </w:tr>
    </w:tbl>
    <w:p w14:paraId="32607460" w14:textId="77777777" w:rsidR="00AE0AA9" w:rsidRPr="00DB687E" w:rsidRDefault="00923EFD">
      <w:pPr>
        <w:pBdr>
          <w:top w:val="nil"/>
          <w:left w:val="nil"/>
          <w:bottom w:val="nil"/>
          <w:right w:val="nil"/>
          <w:between w:val="nil"/>
        </w:pBdr>
        <w:tabs>
          <w:tab w:val="left" w:pos="6815"/>
          <w:tab w:val="left" w:pos="7820"/>
        </w:tabs>
        <w:spacing w:before="9"/>
        <w:ind w:left="979"/>
        <w:rPr>
          <w:rFonts w:ascii="Times New Roman" w:hAnsi="Times New Roman" w:cs="Times New Roman"/>
          <w:color w:val="000000"/>
          <w:sz w:val="24"/>
          <w:szCs w:val="24"/>
        </w:rPr>
      </w:pPr>
      <w:r w:rsidRPr="00DB687E">
        <w:rPr>
          <w:rFonts w:ascii="Times New Roman" w:hAnsi="Times New Roman" w:cs="Times New Roman"/>
          <w:color w:val="000000"/>
          <w:sz w:val="24"/>
          <w:szCs w:val="24"/>
        </w:rPr>
        <w:t>Divorciado</w:t>
      </w:r>
      <w:r w:rsidRPr="00DB687E">
        <w:rPr>
          <w:rFonts w:ascii="Times New Roman" w:hAnsi="Times New Roman" w:cs="Times New Roman"/>
          <w:color w:val="000000"/>
          <w:sz w:val="24"/>
          <w:szCs w:val="24"/>
        </w:rPr>
        <w:tab/>
        <w:t>1</w:t>
      </w:r>
      <w:r w:rsidRPr="00DB687E">
        <w:rPr>
          <w:rFonts w:ascii="Times New Roman" w:hAnsi="Times New Roman" w:cs="Times New Roman"/>
          <w:color w:val="000000"/>
          <w:sz w:val="24"/>
          <w:szCs w:val="24"/>
        </w:rPr>
        <w:tab/>
        <w:t>1,2%</w:t>
      </w:r>
    </w:p>
    <w:p w14:paraId="395D4BA9" w14:textId="77777777" w:rsidR="00AE0AA9" w:rsidRPr="00DB687E" w:rsidRDefault="00923EFD">
      <w:pPr>
        <w:pBdr>
          <w:top w:val="nil"/>
          <w:left w:val="nil"/>
          <w:bottom w:val="nil"/>
          <w:right w:val="nil"/>
          <w:between w:val="nil"/>
        </w:pBdr>
        <w:spacing w:line="20" w:lineRule="auto"/>
        <w:ind w:left="195"/>
        <w:rPr>
          <w:rFonts w:ascii="Times New Roman" w:hAnsi="Times New Roman" w:cs="Times New Roman"/>
          <w:color w:val="000000"/>
          <w:sz w:val="2"/>
          <w:szCs w:val="2"/>
        </w:rPr>
      </w:pPr>
      <w:r w:rsidRPr="00DB687E">
        <w:rPr>
          <w:rFonts w:ascii="Times New Roman" w:hAnsi="Times New Roman" w:cs="Times New Roman"/>
          <w:color w:val="000000"/>
          <w:sz w:val="2"/>
          <w:szCs w:val="2"/>
        </w:rPr>
      </w:r>
      <w:r w:rsidRPr="00DB687E">
        <w:rPr>
          <w:rFonts w:ascii="Times New Roman" w:hAnsi="Times New Roman" w:cs="Times New Roman"/>
          <w:color w:val="000000"/>
          <w:sz w:val="2"/>
          <w:szCs w:val="2"/>
        </w:rPr>
        <w:pict w14:anchorId="04051321">
          <v:group id="Group 6" o:spid="_x0000_s1032" style="width:411.9pt;height:.5pt;mso-position-horizontal-relative:char;mso-position-vertical-relative:line" coordsize="8238,10">
            <v:line id="Line 7" o:spid="_x0000_s1027" style="position:absolute;visibility:visible" from="0,5" to="8238,5" o:connectortype="straight" strokeweight=".5pt"/>
            <w10:wrap type="none"/>
            <w10:anchorlock/>
          </v:group>
        </w:pict>
      </w:r>
    </w:p>
    <w:p w14:paraId="4B2C627E" w14:textId="77777777" w:rsidR="00AE0AA9" w:rsidRPr="00DB687E" w:rsidRDefault="00923EFD">
      <w:pPr>
        <w:pStyle w:val="Ttulo1"/>
        <w:tabs>
          <w:tab w:val="left" w:pos="6662"/>
          <w:tab w:val="left" w:pos="7755"/>
        </w:tabs>
        <w:spacing w:before="81" w:after="7"/>
        <w:ind w:left="736"/>
        <w:jc w:val="both"/>
        <w:rPr>
          <w:rFonts w:ascii="Times New Roman" w:hAnsi="Times New Roman" w:cs="Times New Roman"/>
        </w:rPr>
      </w:pPr>
      <w:r w:rsidRPr="00DB687E">
        <w:rPr>
          <w:rFonts w:ascii="Times New Roman" w:hAnsi="Times New Roman" w:cs="Times New Roman"/>
        </w:rPr>
        <w:t>Quantidade de filhos</w:t>
      </w:r>
      <w:r w:rsidRPr="00DB687E">
        <w:rPr>
          <w:rFonts w:ascii="Times New Roman" w:hAnsi="Times New Roman" w:cs="Times New Roman"/>
        </w:rPr>
        <w:tab/>
      </w:r>
      <w:r w:rsidRPr="00DB687E">
        <w:rPr>
          <w:rFonts w:ascii="Times New Roman" w:hAnsi="Times New Roman" w:cs="Times New Roman"/>
          <w:sz w:val="36"/>
          <w:szCs w:val="36"/>
          <w:vertAlign w:val="subscript"/>
        </w:rPr>
        <w:t>N°</w:t>
      </w:r>
      <w:r w:rsidRPr="00DB687E">
        <w:rPr>
          <w:rFonts w:ascii="Times New Roman" w:hAnsi="Times New Roman" w:cs="Times New Roman"/>
          <w:sz w:val="36"/>
          <w:szCs w:val="36"/>
          <w:vertAlign w:val="subscript"/>
        </w:rPr>
        <w:tab/>
        <w:t>%</w:t>
      </w:r>
    </w:p>
    <w:tbl>
      <w:tblPr>
        <w:tblStyle w:val="a0"/>
        <w:tblW w:w="8238" w:type="dxa"/>
        <w:tblInd w:w="207" w:type="dxa"/>
        <w:tblLayout w:type="fixed"/>
        <w:tblLook w:val="0000" w:firstRow="0" w:lastRow="0" w:firstColumn="0" w:lastColumn="0" w:noHBand="0" w:noVBand="0"/>
      </w:tblPr>
      <w:tblGrid>
        <w:gridCol w:w="4128"/>
        <w:gridCol w:w="2990"/>
        <w:gridCol w:w="1120"/>
      </w:tblGrid>
      <w:tr w:rsidR="00AE0AA9" w:rsidRPr="00DB687E" w14:paraId="46F77D37" w14:textId="77777777">
        <w:trPr>
          <w:trHeight w:val="300"/>
        </w:trPr>
        <w:tc>
          <w:tcPr>
            <w:tcW w:w="4128" w:type="dxa"/>
            <w:tcBorders>
              <w:top w:val="single" w:sz="6" w:space="0" w:color="000000"/>
            </w:tcBorders>
          </w:tcPr>
          <w:p w14:paraId="00CB5C49" w14:textId="77777777" w:rsidR="00AE0AA9" w:rsidRPr="00DB687E" w:rsidRDefault="00923EFD">
            <w:pPr>
              <w:pBdr>
                <w:top w:val="nil"/>
                <w:left w:val="nil"/>
                <w:bottom w:val="nil"/>
                <w:right w:val="nil"/>
                <w:between w:val="nil"/>
              </w:pBdr>
              <w:spacing w:before="7" w:line="275" w:lineRule="auto"/>
              <w:ind w:left="866"/>
              <w:rPr>
                <w:rFonts w:ascii="Times New Roman" w:hAnsi="Times New Roman" w:cs="Times New Roman"/>
                <w:color w:val="000000"/>
                <w:sz w:val="24"/>
                <w:szCs w:val="24"/>
              </w:rPr>
            </w:pPr>
            <w:r w:rsidRPr="00DB687E">
              <w:rPr>
                <w:rFonts w:ascii="Times New Roman" w:hAnsi="Times New Roman" w:cs="Times New Roman"/>
                <w:color w:val="000000"/>
                <w:sz w:val="24"/>
                <w:szCs w:val="24"/>
              </w:rPr>
              <w:t>Nenhum</w:t>
            </w:r>
          </w:p>
        </w:tc>
        <w:tc>
          <w:tcPr>
            <w:tcW w:w="2990" w:type="dxa"/>
            <w:tcBorders>
              <w:top w:val="single" w:sz="6" w:space="0" w:color="000000"/>
            </w:tcBorders>
          </w:tcPr>
          <w:p w14:paraId="14A00E33" w14:textId="77777777" w:rsidR="00AE0AA9" w:rsidRPr="00DB687E" w:rsidRDefault="00923EFD">
            <w:pPr>
              <w:pBdr>
                <w:top w:val="nil"/>
                <w:left w:val="nil"/>
                <w:bottom w:val="nil"/>
                <w:right w:val="nil"/>
                <w:between w:val="nil"/>
              </w:pBdr>
              <w:spacing w:before="16" w:line="26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51</w:t>
            </w:r>
          </w:p>
        </w:tc>
        <w:tc>
          <w:tcPr>
            <w:tcW w:w="1120" w:type="dxa"/>
            <w:tcBorders>
              <w:top w:val="single" w:sz="6" w:space="0" w:color="000000"/>
            </w:tcBorders>
          </w:tcPr>
          <w:p w14:paraId="5B4D7E6A" w14:textId="77777777" w:rsidR="00AE0AA9" w:rsidRPr="00DB687E" w:rsidRDefault="00923EFD">
            <w:pPr>
              <w:pBdr>
                <w:top w:val="nil"/>
                <w:left w:val="nil"/>
                <w:bottom w:val="nil"/>
                <w:right w:val="nil"/>
                <w:between w:val="nil"/>
              </w:pBdr>
              <w:spacing w:before="16" w:line="26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63%</w:t>
            </w:r>
          </w:p>
        </w:tc>
      </w:tr>
      <w:tr w:rsidR="00AE0AA9" w:rsidRPr="00DB687E" w14:paraId="71140FAE" w14:textId="77777777">
        <w:trPr>
          <w:trHeight w:val="300"/>
        </w:trPr>
        <w:tc>
          <w:tcPr>
            <w:tcW w:w="4128" w:type="dxa"/>
          </w:tcPr>
          <w:p w14:paraId="1F8B7AE7" w14:textId="77777777" w:rsidR="00AE0AA9" w:rsidRPr="00DB687E" w:rsidRDefault="00923EFD">
            <w:pPr>
              <w:pBdr>
                <w:top w:val="nil"/>
                <w:left w:val="nil"/>
                <w:bottom w:val="nil"/>
                <w:right w:val="nil"/>
                <w:between w:val="nil"/>
              </w:pBdr>
              <w:spacing w:before="2"/>
              <w:ind w:left="866"/>
              <w:rPr>
                <w:rFonts w:ascii="Times New Roman" w:hAnsi="Times New Roman" w:cs="Times New Roman"/>
                <w:color w:val="000000"/>
                <w:sz w:val="24"/>
                <w:szCs w:val="24"/>
              </w:rPr>
            </w:pPr>
            <w:r w:rsidRPr="00DB687E">
              <w:rPr>
                <w:rFonts w:ascii="Times New Roman" w:hAnsi="Times New Roman" w:cs="Times New Roman"/>
                <w:color w:val="000000"/>
                <w:sz w:val="24"/>
                <w:szCs w:val="24"/>
              </w:rPr>
              <w:t>1 a 2</w:t>
            </w:r>
          </w:p>
        </w:tc>
        <w:tc>
          <w:tcPr>
            <w:tcW w:w="2990" w:type="dxa"/>
          </w:tcPr>
          <w:p w14:paraId="44F6B42D" w14:textId="77777777" w:rsidR="00AE0AA9" w:rsidRPr="00DB687E" w:rsidRDefault="00923EFD">
            <w:pPr>
              <w:pBdr>
                <w:top w:val="nil"/>
                <w:left w:val="nil"/>
                <w:bottom w:val="nil"/>
                <w:right w:val="nil"/>
                <w:between w:val="nil"/>
              </w:pBdr>
              <w:spacing w:before="14" w:line="26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29</w:t>
            </w:r>
          </w:p>
        </w:tc>
        <w:tc>
          <w:tcPr>
            <w:tcW w:w="1120" w:type="dxa"/>
          </w:tcPr>
          <w:p w14:paraId="476B0E65" w14:textId="77777777" w:rsidR="00AE0AA9" w:rsidRPr="00DB687E" w:rsidRDefault="00923EFD">
            <w:pPr>
              <w:pBdr>
                <w:top w:val="nil"/>
                <w:left w:val="nil"/>
                <w:bottom w:val="nil"/>
                <w:right w:val="nil"/>
                <w:between w:val="nil"/>
              </w:pBdr>
              <w:spacing w:before="14" w:line="26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35,8%</w:t>
            </w:r>
          </w:p>
        </w:tc>
      </w:tr>
      <w:tr w:rsidR="00AE0AA9" w:rsidRPr="00DB687E" w14:paraId="5E4C2FB5" w14:textId="77777777">
        <w:trPr>
          <w:trHeight w:val="280"/>
        </w:trPr>
        <w:tc>
          <w:tcPr>
            <w:tcW w:w="4128" w:type="dxa"/>
          </w:tcPr>
          <w:p w14:paraId="29AA81FF" w14:textId="77777777" w:rsidR="00AE0AA9" w:rsidRPr="00DB687E" w:rsidRDefault="00923EFD">
            <w:pPr>
              <w:pBdr>
                <w:top w:val="nil"/>
                <w:left w:val="nil"/>
                <w:bottom w:val="nil"/>
                <w:right w:val="nil"/>
                <w:between w:val="nil"/>
              </w:pBdr>
              <w:spacing w:before="2" w:line="268" w:lineRule="auto"/>
              <w:ind w:left="866"/>
              <w:rPr>
                <w:rFonts w:ascii="Times New Roman" w:hAnsi="Times New Roman" w:cs="Times New Roman"/>
                <w:color w:val="000000"/>
                <w:sz w:val="24"/>
                <w:szCs w:val="24"/>
              </w:rPr>
            </w:pPr>
            <w:r w:rsidRPr="00DB687E">
              <w:rPr>
                <w:rFonts w:ascii="Times New Roman" w:hAnsi="Times New Roman" w:cs="Times New Roman"/>
                <w:color w:val="000000"/>
                <w:sz w:val="24"/>
                <w:szCs w:val="24"/>
              </w:rPr>
              <w:t>&gt; 2</w:t>
            </w:r>
          </w:p>
        </w:tc>
        <w:tc>
          <w:tcPr>
            <w:tcW w:w="2990" w:type="dxa"/>
          </w:tcPr>
          <w:p w14:paraId="0D49C9D0" w14:textId="77777777" w:rsidR="00AE0AA9" w:rsidRPr="00DB687E" w:rsidRDefault="00923EFD">
            <w:pPr>
              <w:pBdr>
                <w:top w:val="nil"/>
                <w:left w:val="nil"/>
                <w:bottom w:val="nil"/>
                <w:right w:val="nil"/>
                <w:between w:val="nil"/>
              </w:pBdr>
              <w:spacing w:before="14" w:line="256" w:lineRule="auto"/>
              <w:ind w:right="3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20" w:type="dxa"/>
          </w:tcPr>
          <w:p w14:paraId="62CFF08D" w14:textId="77777777" w:rsidR="00AE0AA9" w:rsidRPr="00DB687E" w:rsidRDefault="00923EFD">
            <w:pPr>
              <w:pBdr>
                <w:top w:val="nil"/>
                <w:left w:val="nil"/>
                <w:bottom w:val="nil"/>
                <w:right w:val="nil"/>
                <w:between w:val="nil"/>
              </w:pBdr>
              <w:spacing w:before="14" w:line="256" w:lineRule="auto"/>
              <w:ind w:right="6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bl>
    <w:p w14:paraId="2BCF0E78" w14:textId="77777777" w:rsidR="00AE0AA9" w:rsidRPr="00DB687E" w:rsidRDefault="00AE0AA9">
      <w:pPr>
        <w:pBdr>
          <w:top w:val="nil"/>
          <w:left w:val="nil"/>
          <w:bottom w:val="nil"/>
          <w:right w:val="nil"/>
          <w:between w:val="nil"/>
        </w:pBdr>
        <w:rPr>
          <w:rFonts w:ascii="Times New Roman" w:hAnsi="Times New Roman" w:cs="Times New Roman"/>
          <w:b/>
          <w:color w:val="000000"/>
          <w:sz w:val="20"/>
          <w:szCs w:val="20"/>
        </w:rPr>
      </w:pPr>
    </w:p>
    <w:p w14:paraId="416AD1A8" w14:textId="77777777" w:rsidR="00AE0AA9" w:rsidRPr="00DB687E" w:rsidRDefault="00923EFD">
      <w:pPr>
        <w:pBdr>
          <w:top w:val="nil"/>
          <w:left w:val="nil"/>
          <w:bottom w:val="nil"/>
          <w:right w:val="nil"/>
          <w:between w:val="nil"/>
        </w:pBdr>
        <w:spacing w:before="7"/>
        <w:rPr>
          <w:rFonts w:ascii="Times New Roman" w:hAnsi="Times New Roman" w:cs="Times New Roman"/>
          <w:b/>
          <w:color w:val="000000"/>
          <w:sz w:val="12"/>
          <w:szCs w:val="12"/>
        </w:rPr>
      </w:pPr>
      <w:r w:rsidRPr="00DB687E">
        <w:rPr>
          <w:rFonts w:ascii="Times New Roman" w:hAnsi="Times New Roman" w:cs="Times New Roman"/>
        </w:rPr>
        <w:pict w14:anchorId="51BB9C93">
          <v:line id="Line 5" o:spid="_x0000_s1031" style="position:absolute;z-index:-251656192;visibility:visible;mso-wrap-distance-left:0;mso-wrap-distance-right:0;mso-position-horizontal:absolute;mso-position-horizontal-relative:margin;mso-position-vertical:absolute;mso-position-vertical-relative:text" from="-5.05pt,9.45pt" to="428pt,9.45pt" strokeweight=".5pt">
            <w10:wrap type="topAndBottom" anchorx="margin"/>
          </v:line>
        </w:pict>
      </w:r>
    </w:p>
    <w:p w14:paraId="39F9FF7C" w14:textId="77777777" w:rsidR="00AE0AA9" w:rsidRPr="00DB687E" w:rsidRDefault="00923EFD">
      <w:pPr>
        <w:ind w:left="641"/>
        <w:jc w:val="both"/>
        <w:rPr>
          <w:rFonts w:ascii="Times New Roman" w:hAnsi="Times New Roman" w:cs="Times New Roman"/>
          <w:sz w:val="20"/>
          <w:szCs w:val="20"/>
        </w:rPr>
      </w:pPr>
      <w:r w:rsidRPr="00DB687E">
        <w:rPr>
          <w:rFonts w:ascii="Times New Roman" w:hAnsi="Times New Roman" w:cs="Times New Roman"/>
          <w:sz w:val="20"/>
          <w:szCs w:val="20"/>
        </w:rPr>
        <w:t>Fonte: Elaborada pelas autoras.</w:t>
      </w:r>
    </w:p>
    <w:p w14:paraId="46CB0FA3" w14:textId="77777777" w:rsidR="00AE0AA9" w:rsidRPr="00DB687E" w:rsidRDefault="00AE0AA9">
      <w:pPr>
        <w:pBdr>
          <w:top w:val="nil"/>
          <w:left w:val="nil"/>
          <w:bottom w:val="nil"/>
          <w:right w:val="nil"/>
          <w:between w:val="nil"/>
        </w:pBdr>
        <w:spacing w:before="4"/>
        <w:rPr>
          <w:rFonts w:ascii="Times New Roman" w:hAnsi="Times New Roman" w:cs="Times New Roman"/>
          <w:color w:val="000000"/>
          <w:sz w:val="24"/>
          <w:szCs w:val="24"/>
        </w:rPr>
      </w:pPr>
    </w:p>
    <w:p w14:paraId="7723C703" w14:textId="77777777" w:rsidR="00AE0AA9" w:rsidRPr="00DB687E" w:rsidRDefault="00923EFD">
      <w:pPr>
        <w:spacing w:line="360" w:lineRule="auto"/>
        <w:ind w:left="204" w:right="748" w:firstLine="851"/>
        <w:jc w:val="both"/>
        <w:rPr>
          <w:rFonts w:ascii="Times New Roman" w:hAnsi="Times New Roman" w:cs="Times New Roman"/>
        </w:rPr>
      </w:pPr>
      <w:r w:rsidRPr="00DB687E">
        <w:rPr>
          <w:rFonts w:ascii="Times New Roman" w:hAnsi="Times New Roman" w:cs="Times New Roman"/>
        </w:rPr>
        <w:t>Pode-se observar que o resultado da maioria das amostras (72,8%) evidência que a faixa etária mais atuante na profissão é de 18 a 25 anos, o que é possível identificar o peso da responsabilidade e o nível da exigência que esses controladores carregam, o qu</w:t>
      </w:r>
      <w:r w:rsidRPr="00DB687E">
        <w:rPr>
          <w:rFonts w:ascii="Times New Roman" w:hAnsi="Times New Roman" w:cs="Times New Roman"/>
        </w:rPr>
        <w:t>e pode evidenciar um marcador de estresse muito elevado, devido a essa sobrecarga e o fato de terem que assumir um grau de responsabilidade alto sendo extremamente jovem para lidarem com os riscos da profissão.</w:t>
      </w:r>
    </w:p>
    <w:p w14:paraId="3296C663" w14:textId="77777777" w:rsidR="00AE0AA9" w:rsidRPr="00DB687E" w:rsidRDefault="00AE0AA9">
      <w:pPr>
        <w:pBdr>
          <w:top w:val="nil"/>
          <w:left w:val="nil"/>
          <w:bottom w:val="nil"/>
          <w:right w:val="nil"/>
          <w:between w:val="nil"/>
        </w:pBdr>
        <w:ind w:left="641"/>
        <w:jc w:val="both"/>
        <w:rPr>
          <w:rFonts w:ascii="Times New Roman" w:hAnsi="Times New Roman" w:cs="Times New Roman"/>
          <w:color w:val="000000"/>
          <w:sz w:val="24"/>
          <w:szCs w:val="24"/>
        </w:rPr>
      </w:pPr>
    </w:p>
    <w:p w14:paraId="5D458706" w14:textId="77777777" w:rsidR="00AE0AA9" w:rsidRPr="00DB687E" w:rsidRDefault="00AE0AA9">
      <w:pPr>
        <w:pBdr>
          <w:top w:val="nil"/>
          <w:left w:val="nil"/>
          <w:bottom w:val="nil"/>
          <w:right w:val="nil"/>
          <w:between w:val="nil"/>
        </w:pBdr>
        <w:ind w:left="641"/>
        <w:jc w:val="both"/>
        <w:rPr>
          <w:rFonts w:ascii="Times New Roman" w:hAnsi="Times New Roman" w:cs="Times New Roman"/>
          <w:color w:val="000000"/>
          <w:sz w:val="24"/>
          <w:szCs w:val="24"/>
        </w:rPr>
      </w:pPr>
    </w:p>
    <w:p w14:paraId="4F59E0D2" w14:textId="77777777" w:rsidR="00AE0AA9" w:rsidRPr="00DB687E" w:rsidRDefault="00923EFD">
      <w:pPr>
        <w:pStyle w:val="Ttulo1"/>
        <w:spacing w:before="101"/>
        <w:rPr>
          <w:rFonts w:ascii="Times New Roman" w:hAnsi="Times New Roman" w:cs="Times New Roman"/>
        </w:rPr>
      </w:pPr>
      <w:r w:rsidRPr="00DB687E">
        <w:rPr>
          <w:rFonts w:ascii="Times New Roman" w:hAnsi="Times New Roman" w:cs="Times New Roman"/>
        </w:rPr>
        <w:t xml:space="preserve">Tabela 2 - Amostra de Escolaridade e Tempo </w:t>
      </w:r>
      <w:r w:rsidRPr="00DB687E">
        <w:rPr>
          <w:rFonts w:ascii="Times New Roman" w:hAnsi="Times New Roman" w:cs="Times New Roman"/>
        </w:rPr>
        <w:t>de profissão, Brasil, 2019.</w:t>
      </w:r>
    </w:p>
    <w:p w14:paraId="4612CADB" w14:textId="77777777" w:rsidR="00AE0AA9" w:rsidRPr="00DB687E" w:rsidRDefault="00AE0AA9">
      <w:pPr>
        <w:pBdr>
          <w:top w:val="nil"/>
          <w:left w:val="nil"/>
          <w:bottom w:val="nil"/>
          <w:right w:val="nil"/>
          <w:between w:val="nil"/>
        </w:pBdr>
        <w:spacing w:before="9"/>
        <w:rPr>
          <w:rFonts w:ascii="Times New Roman" w:hAnsi="Times New Roman" w:cs="Times New Roman"/>
          <w:b/>
          <w:color w:val="000000"/>
          <w:sz w:val="29"/>
          <w:szCs w:val="29"/>
        </w:rPr>
      </w:pPr>
    </w:p>
    <w:tbl>
      <w:tblPr>
        <w:tblStyle w:val="a1"/>
        <w:tblW w:w="8442" w:type="dxa"/>
        <w:tblInd w:w="158" w:type="dxa"/>
        <w:tblLayout w:type="fixed"/>
        <w:tblLook w:val="0000" w:firstRow="0" w:lastRow="0" w:firstColumn="0" w:lastColumn="0" w:noHBand="0" w:noVBand="0"/>
      </w:tblPr>
      <w:tblGrid>
        <w:gridCol w:w="4745"/>
        <w:gridCol w:w="2521"/>
        <w:gridCol w:w="1176"/>
      </w:tblGrid>
      <w:tr w:rsidR="00AE0AA9" w:rsidRPr="00DB687E" w14:paraId="5338A268" w14:textId="77777777">
        <w:trPr>
          <w:trHeight w:val="280"/>
        </w:trPr>
        <w:tc>
          <w:tcPr>
            <w:tcW w:w="4745" w:type="dxa"/>
            <w:tcBorders>
              <w:top w:val="single" w:sz="6" w:space="0" w:color="000000"/>
              <w:bottom w:val="single" w:sz="6" w:space="0" w:color="000000"/>
            </w:tcBorders>
          </w:tcPr>
          <w:p w14:paraId="59FD02FB" w14:textId="77777777" w:rsidR="00AE0AA9" w:rsidRPr="00DB687E" w:rsidRDefault="00923EFD">
            <w:pPr>
              <w:pBdr>
                <w:top w:val="nil"/>
                <w:left w:val="nil"/>
                <w:bottom w:val="nil"/>
                <w:right w:val="nil"/>
                <w:between w:val="nil"/>
              </w:pBdr>
              <w:spacing w:before="4" w:line="260" w:lineRule="auto"/>
              <w:ind w:left="70"/>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Escolaridade</w:t>
            </w:r>
          </w:p>
        </w:tc>
        <w:tc>
          <w:tcPr>
            <w:tcW w:w="2521" w:type="dxa"/>
            <w:tcBorders>
              <w:top w:val="single" w:sz="6" w:space="0" w:color="000000"/>
              <w:bottom w:val="single" w:sz="6" w:space="0" w:color="000000"/>
            </w:tcBorders>
          </w:tcPr>
          <w:p w14:paraId="5A6845B4" w14:textId="77777777" w:rsidR="00AE0AA9" w:rsidRPr="00DB687E" w:rsidRDefault="00923EFD">
            <w:pPr>
              <w:pBdr>
                <w:top w:val="nil"/>
                <w:left w:val="nil"/>
                <w:bottom w:val="nil"/>
                <w:right w:val="nil"/>
                <w:between w:val="nil"/>
              </w:pBdr>
              <w:spacing w:before="11" w:line="253" w:lineRule="auto"/>
              <w:ind w:right="494"/>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176" w:type="dxa"/>
            <w:tcBorders>
              <w:top w:val="single" w:sz="6" w:space="0" w:color="000000"/>
              <w:bottom w:val="single" w:sz="6" w:space="0" w:color="000000"/>
            </w:tcBorders>
          </w:tcPr>
          <w:p w14:paraId="6D46E128" w14:textId="77777777" w:rsidR="00AE0AA9" w:rsidRPr="00DB687E" w:rsidRDefault="00923EFD">
            <w:pPr>
              <w:pBdr>
                <w:top w:val="nil"/>
                <w:left w:val="nil"/>
                <w:bottom w:val="nil"/>
                <w:right w:val="nil"/>
                <w:between w:val="nil"/>
              </w:pBdr>
              <w:spacing w:before="11" w:line="253" w:lineRule="auto"/>
              <w:ind w:right="155"/>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1D9E2CAB" w14:textId="77777777">
        <w:trPr>
          <w:trHeight w:val="300"/>
        </w:trPr>
        <w:tc>
          <w:tcPr>
            <w:tcW w:w="4745" w:type="dxa"/>
            <w:tcBorders>
              <w:top w:val="single" w:sz="6" w:space="0" w:color="000000"/>
            </w:tcBorders>
          </w:tcPr>
          <w:p w14:paraId="3EBB58C2" w14:textId="77777777" w:rsidR="00AE0AA9" w:rsidRPr="00DB687E" w:rsidRDefault="00923EFD">
            <w:pPr>
              <w:pBdr>
                <w:top w:val="nil"/>
                <w:left w:val="nil"/>
                <w:bottom w:val="nil"/>
                <w:right w:val="nil"/>
                <w:between w:val="nil"/>
              </w:pBdr>
              <w:spacing w:before="7"/>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Superior</w:t>
            </w:r>
          </w:p>
        </w:tc>
        <w:tc>
          <w:tcPr>
            <w:tcW w:w="2521" w:type="dxa"/>
            <w:tcBorders>
              <w:top w:val="single" w:sz="6" w:space="0" w:color="000000"/>
            </w:tcBorders>
          </w:tcPr>
          <w:p w14:paraId="3448D050" w14:textId="77777777" w:rsidR="00AE0AA9" w:rsidRPr="00DB687E" w:rsidRDefault="00923EFD">
            <w:pPr>
              <w:pBdr>
                <w:top w:val="nil"/>
                <w:left w:val="nil"/>
                <w:bottom w:val="nil"/>
                <w:right w:val="nil"/>
                <w:between w:val="nil"/>
              </w:pBdr>
              <w:spacing w:before="16" w:line="269"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48</w:t>
            </w:r>
          </w:p>
        </w:tc>
        <w:tc>
          <w:tcPr>
            <w:tcW w:w="1176" w:type="dxa"/>
            <w:tcBorders>
              <w:top w:val="single" w:sz="6" w:space="0" w:color="000000"/>
            </w:tcBorders>
          </w:tcPr>
          <w:p w14:paraId="686C4BA0" w14:textId="77777777" w:rsidR="00AE0AA9" w:rsidRPr="00DB687E" w:rsidRDefault="00923EFD">
            <w:pPr>
              <w:pBdr>
                <w:top w:val="nil"/>
                <w:left w:val="nil"/>
                <w:bottom w:val="nil"/>
                <w:right w:val="nil"/>
                <w:between w:val="nil"/>
              </w:pBdr>
              <w:spacing w:before="16" w:line="269"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59,3%</w:t>
            </w:r>
          </w:p>
        </w:tc>
      </w:tr>
      <w:tr w:rsidR="00AE0AA9" w:rsidRPr="00DB687E" w14:paraId="4BE3BAEA" w14:textId="77777777">
        <w:trPr>
          <w:trHeight w:val="260"/>
        </w:trPr>
        <w:tc>
          <w:tcPr>
            <w:tcW w:w="4745" w:type="dxa"/>
            <w:tcBorders>
              <w:bottom w:val="single" w:sz="6" w:space="0" w:color="000000"/>
            </w:tcBorders>
          </w:tcPr>
          <w:p w14:paraId="5824530B" w14:textId="77777777" w:rsidR="00AE0AA9" w:rsidRPr="00DB687E" w:rsidRDefault="00923EFD">
            <w:pPr>
              <w:pBdr>
                <w:top w:val="nil"/>
                <w:left w:val="nil"/>
                <w:bottom w:val="nil"/>
                <w:right w:val="nil"/>
                <w:between w:val="nil"/>
              </w:pBdr>
              <w:spacing w:before="5" w:line="253"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Médio</w:t>
            </w:r>
          </w:p>
        </w:tc>
        <w:tc>
          <w:tcPr>
            <w:tcW w:w="2521" w:type="dxa"/>
            <w:tcBorders>
              <w:bottom w:val="single" w:sz="6" w:space="0" w:color="000000"/>
            </w:tcBorders>
          </w:tcPr>
          <w:p w14:paraId="0492AC4F" w14:textId="77777777" w:rsidR="00AE0AA9" w:rsidRPr="00DB687E" w:rsidRDefault="00923EFD">
            <w:pPr>
              <w:pBdr>
                <w:top w:val="nil"/>
                <w:left w:val="nil"/>
                <w:bottom w:val="nil"/>
                <w:right w:val="nil"/>
                <w:between w:val="nil"/>
              </w:pBdr>
              <w:spacing w:before="5" w:line="253"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33</w:t>
            </w:r>
          </w:p>
        </w:tc>
        <w:tc>
          <w:tcPr>
            <w:tcW w:w="1176" w:type="dxa"/>
            <w:tcBorders>
              <w:bottom w:val="single" w:sz="6" w:space="0" w:color="000000"/>
            </w:tcBorders>
          </w:tcPr>
          <w:p w14:paraId="09E907FA" w14:textId="77777777" w:rsidR="00AE0AA9" w:rsidRPr="00DB687E" w:rsidRDefault="00923EFD">
            <w:pPr>
              <w:pBdr>
                <w:top w:val="nil"/>
                <w:left w:val="nil"/>
                <w:bottom w:val="nil"/>
                <w:right w:val="nil"/>
                <w:between w:val="nil"/>
              </w:pBdr>
              <w:spacing w:before="5" w:line="253"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40,7%</w:t>
            </w:r>
          </w:p>
        </w:tc>
      </w:tr>
      <w:tr w:rsidR="00AE0AA9" w:rsidRPr="00DB687E" w14:paraId="13CBFE6C" w14:textId="77777777">
        <w:trPr>
          <w:trHeight w:val="280"/>
        </w:trPr>
        <w:tc>
          <w:tcPr>
            <w:tcW w:w="4745" w:type="dxa"/>
            <w:tcBorders>
              <w:top w:val="single" w:sz="6" w:space="0" w:color="000000"/>
              <w:bottom w:val="single" w:sz="6" w:space="0" w:color="000000"/>
            </w:tcBorders>
          </w:tcPr>
          <w:p w14:paraId="7A868C94" w14:textId="77777777" w:rsidR="00AE0AA9" w:rsidRPr="00DB687E" w:rsidRDefault="00923EFD">
            <w:pPr>
              <w:pBdr>
                <w:top w:val="nil"/>
                <w:left w:val="nil"/>
                <w:bottom w:val="nil"/>
                <w:right w:val="nil"/>
                <w:between w:val="nil"/>
              </w:pBdr>
              <w:spacing w:before="11" w:line="253" w:lineRule="auto"/>
              <w:ind w:left="70"/>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Curso</w:t>
            </w:r>
          </w:p>
        </w:tc>
        <w:tc>
          <w:tcPr>
            <w:tcW w:w="2521" w:type="dxa"/>
            <w:tcBorders>
              <w:top w:val="single" w:sz="6" w:space="0" w:color="000000"/>
              <w:bottom w:val="single" w:sz="6" w:space="0" w:color="000000"/>
            </w:tcBorders>
          </w:tcPr>
          <w:p w14:paraId="16CC0759" w14:textId="77777777" w:rsidR="00AE0AA9" w:rsidRPr="00DB687E" w:rsidRDefault="00923EFD">
            <w:pPr>
              <w:pBdr>
                <w:top w:val="nil"/>
                <w:left w:val="nil"/>
                <w:bottom w:val="nil"/>
                <w:right w:val="nil"/>
                <w:between w:val="nil"/>
              </w:pBdr>
              <w:spacing w:before="11" w:line="253" w:lineRule="auto"/>
              <w:ind w:right="428"/>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176" w:type="dxa"/>
            <w:tcBorders>
              <w:top w:val="single" w:sz="6" w:space="0" w:color="000000"/>
              <w:bottom w:val="single" w:sz="6" w:space="0" w:color="000000"/>
            </w:tcBorders>
          </w:tcPr>
          <w:p w14:paraId="2C42A54B" w14:textId="77777777" w:rsidR="00AE0AA9" w:rsidRPr="00DB687E" w:rsidRDefault="00923EFD">
            <w:pPr>
              <w:pBdr>
                <w:top w:val="nil"/>
                <w:left w:val="nil"/>
                <w:bottom w:val="nil"/>
                <w:right w:val="nil"/>
                <w:between w:val="nil"/>
              </w:pBdr>
              <w:spacing w:before="11" w:line="253" w:lineRule="auto"/>
              <w:ind w:left="109"/>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27DB3C0F" w14:textId="77777777">
        <w:trPr>
          <w:trHeight w:val="300"/>
        </w:trPr>
        <w:tc>
          <w:tcPr>
            <w:tcW w:w="4745" w:type="dxa"/>
            <w:tcBorders>
              <w:top w:val="single" w:sz="6" w:space="0" w:color="000000"/>
            </w:tcBorders>
          </w:tcPr>
          <w:p w14:paraId="13EC365A" w14:textId="77777777" w:rsidR="00AE0AA9" w:rsidRPr="00DB687E" w:rsidRDefault="00923EFD">
            <w:pPr>
              <w:pBdr>
                <w:top w:val="nil"/>
                <w:left w:val="nil"/>
                <w:bottom w:val="nil"/>
                <w:right w:val="nil"/>
                <w:between w:val="nil"/>
              </w:pBdr>
              <w:spacing w:before="16"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Sem curso superior</w:t>
            </w:r>
          </w:p>
        </w:tc>
        <w:tc>
          <w:tcPr>
            <w:tcW w:w="2521" w:type="dxa"/>
            <w:tcBorders>
              <w:top w:val="single" w:sz="6" w:space="0" w:color="000000"/>
            </w:tcBorders>
          </w:tcPr>
          <w:p w14:paraId="67EDC840" w14:textId="77777777" w:rsidR="00AE0AA9" w:rsidRPr="00DB687E" w:rsidRDefault="00923EFD">
            <w:pPr>
              <w:pBdr>
                <w:top w:val="nil"/>
                <w:left w:val="nil"/>
                <w:bottom w:val="nil"/>
                <w:right w:val="nil"/>
                <w:between w:val="nil"/>
              </w:pBdr>
              <w:spacing w:before="16"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33</w:t>
            </w:r>
          </w:p>
        </w:tc>
        <w:tc>
          <w:tcPr>
            <w:tcW w:w="1176" w:type="dxa"/>
            <w:tcBorders>
              <w:top w:val="single" w:sz="6" w:space="0" w:color="000000"/>
            </w:tcBorders>
          </w:tcPr>
          <w:p w14:paraId="282829E0" w14:textId="77777777" w:rsidR="00AE0AA9" w:rsidRPr="00DB687E" w:rsidRDefault="00923EFD">
            <w:pPr>
              <w:pBdr>
                <w:top w:val="nil"/>
                <w:left w:val="nil"/>
                <w:bottom w:val="nil"/>
                <w:right w:val="nil"/>
                <w:between w:val="nil"/>
              </w:pBdr>
              <w:spacing w:before="16"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40,7%</w:t>
            </w:r>
          </w:p>
        </w:tc>
      </w:tr>
      <w:tr w:rsidR="00AE0AA9" w:rsidRPr="00DB687E" w14:paraId="3B049E57" w14:textId="77777777">
        <w:trPr>
          <w:trHeight w:val="300"/>
        </w:trPr>
        <w:tc>
          <w:tcPr>
            <w:tcW w:w="4745" w:type="dxa"/>
          </w:tcPr>
          <w:p w14:paraId="209BE271"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Administração</w:t>
            </w:r>
          </w:p>
        </w:tc>
        <w:tc>
          <w:tcPr>
            <w:tcW w:w="2521" w:type="dxa"/>
          </w:tcPr>
          <w:p w14:paraId="174ADE79"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6</w:t>
            </w:r>
          </w:p>
        </w:tc>
        <w:tc>
          <w:tcPr>
            <w:tcW w:w="1176" w:type="dxa"/>
          </w:tcPr>
          <w:p w14:paraId="2E457E22"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7,4%</w:t>
            </w:r>
          </w:p>
        </w:tc>
      </w:tr>
      <w:tr w:rsidR="00AE0AA9" w:rsidRPr="00DB687E" w14:paraId="7D282778" w14:textId="77777777">
        <w:trPr>
          <w:trHeight w:val="300"/>
        </w:trPr>
        <w:tc>
          <w:tcPr>
            <w:tcW w:w="4745" w:type="dxa"/>
          </w:tcPr>
          <w:p w14:paraId="3B3B4E17"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Letras</w:t>
            </w:r>
          </w:p>
        </w:tc>
        <w:tc>
          <w:tcPr>
            <w:tcW w:w="2521" w:type="dxa"/>
          </w:tcPr>
          <w:p w14:paraId="6D2FA411"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5</w:t>
            </w:r>
          </w:p>
        </w:tc>
        <w:tc>
          <w:tcPr>
            <w:tcW w:w="1176" w:type="dxa"/>
          </w:tcPr>
          <w:p w14:paraId="57B6069A"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6,2%</w:t>
            </w:r>
          </w:p>
        </w:tc>
      </w:tr>
      <w:tr w:rsidR="00AE0AA9" w:rsidRPr="00DB687E" w14:paraId="0D70EE25" w14:textId="77777777">
        <w:trPr>
          <w:trHeight w:val="300"/>
        </w:trPr>
        <w:tc>
          <w:tcPr>
            <w:tcW w:w="4745" w:type="dxa"/>
          </w:tcPr>
          <w:p w14:paraId="087F2B85"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lastRenderedPageBreak/>
              <w:t>Direito</w:t>
            </w:r>
          </w:p>
        </w:tc>
        <w:tc>
          <w:tcPr>
            <w:tcW w:w="2521" w:type="dxa"/>
          </w:tcPr>
          <w:p w14:paraId="11B549C9"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w:t>
            </w:r>
          </w:p>
        </w:tc>
        <w:tc>
          <w:tcPr>
            <w:tcW w:w="1176" w:type="dxa"/>
          </w:tcPr>
          <w:p w14:paraId="72DC6DE5"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4,9%</w:t>
            </w:r>
          </w:p>
        </w:tc>
      </w:tr>
      <w:tr w:rsidR="00AE0AA9" w:rsidRPr="00DB687E" w14:paraId="4DA8AECF" w14:textId="77777777">
        <w:trPr>
          <w:trHeight w:val="300"/>
        </w:trPr>
        <w:tc>
          <w:tcPr>
            <w:tcW w:w="4745" w:type="dxa"/>
          </w:tcPr>
          <w:p w14:paraId="406CAFF9"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Educação Física</w:t>
            </w:r>
          </w:p>
        </w:tc>
        <w:tc>
          <w:tcPr>
            <w:tcW w:w="2521" w:type="dxa"/>
          </w:tcPr>
          <w:p w14:paraId="24A7B595"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w:t>
            </w:r>
          </w:p>
        </w:tc>
        <w:tc>
          <w:tcPr>
            <w:tcW w:w="1176" w:type="dxa"/>
          </w:tcPr>
          <w:p w14:paraId="50EDCB9A"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4,9%</w:t>
            </w:r>
          </w:p>
        </w:tc>
      </w:tr>
      <w:tr w:rsidR="00AE0AA9" w:rsidRPr="00DB687E" w14:paraId="6D24F4C2" w14:textId="77777777">
        <w:trPr>
          <w:trHeight w:val="300"/>
        </w:trPr>
        <w:tc>
          <w:tcPr>
            <w:tcW w:w="4745" w:type="dxa"/>
          </w:tcPr>
          <w:p w14:paraId="5B470933"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Arquitetura</w:t>
            </w:r>
          </w:p>
        </w:tc>
        <w:tc>
          <w:tcPr>
            <w:tcW w:w="2521" w:type="dxa"/>
          </w:tcPr>
          <w:p w14:paraId="4F38C6BD"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76" w:type="dxa"/>
          </w:tcPr>
          <w:p w14:paraId="502D1900"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7FDCAD43" w14:textId="77777777">
        <w:trPr>
          <w:trHeight w:val="300"/>
        </w:trPr>
        <w:tc>
          <w:tcPr>
            <w:tcW w:w="4745" w:type="dxa"/>
          </w:tcPr>
          <w:p w14:paraId="3DCE9590"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Aviação Civil</w:t>
            </w:r>
          </w:p>
        </w:tc>
        <w:tc>
          <w:tcPr>
            <w:tcW w:w="2521" w:type="dxa"/>
          </w:tcPr>
          <w:p w14:paraId="394C7C1F"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76" w:type="dxa"/>
          </w:tcPr>
          <w:p w14:paraId="46427DB0"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29D5DF9B" w14:textId="77777777">
        <w:trPr>
          <w:trHeight w:val="300"/>
        </w:trPr>
        <w:tc>
          <w:tcPr>
            <w:tcW w:w="4745" w:type="dxa"/>
          </w:tcPr>
          <w:p w14:paraId="4FEFEBDC"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Bacharelado física</w:t>
            </w:r>
          </w:p>
        </w:tc>
        <w:tc>
          <w:tcPr>
            <w:tcW w:w="2521" w:type="dxa"/>
          </w:tcPr>
          <w:p w14:paraId="42382EF6"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76" w:type="dxa"/>
          </w:tcPr>
          <w:p w14:paraId="006E7D9F"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1983B5D7" w14:textId="77777777">
        <w:trPr>
          <w:trHeight w:val="300"/>
        </w:trPr>
        <w:tc>
          <w:tcPr>
            <w:tcW w:w="4745" w:type="dxa"/>
          </w:tcPr>
          <w:p w14:paraId="0CF0028C"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Ciência da informação</w:t>
            </w:r>
          </w:p>
        </w:tc>
        <w:tc>
          <w:tcPr>
            <w:tcW w:w="2521" w:type="dxa"/>
          </w:tcPr>
          <w:p w14:paraId="6E9E6D8A"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76" w:type="dxa"/>
          </w:tcPr>
          <w:p w14:paraId="4EDD43ED"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58348F02" w14:textId="77777777">
        <w:trPr>
          <w:trHeight w:val="300"/>
        </w:trPr>
        <w:tc>
          <w:tcPr>
            <w:tcW w:w="4745" w:type="dxa"/>
          </w:tcPr>
          <w:p w14:paraId="6CE3AB4E" w14:textId="77777777" w:rsidR="00AE0AA9" w:rsidRPr="00DB687E" w:rsidRDefault="00923EFD">
            <w:pPr>
              <w:pBdr>
                <w:top w:val="nil"/>
                <w:left w:val="nil"/>
                <w:bottom w:val="nil"/>
                <w:right w:val="nil"/>
                <w:between w:val="nil"/>
              </w:pBdr>
              <w:spacing w:before="8"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Ciência Política</w:t>
            </w:r>
          </w:p>
        </w:tc>
        <w:tc>
          <w:tcPr>
            <w:tcW w:w="2521" w:type="dxa"/>
          </w:tcPr>
          <w:p w14:paraId="752FC3FF" w14:textId="77777777" w:rsidR="00AE0AA9" w:rsidRPr="00DB687E" w:rsidRDefault="00923EFD">
            <w:pPr>
              <w:pBdr>
                <w:top w:val="nil"/>
                <w:left w:val="nil"/>
                <w:bottom w:val="nil"/>
                <w:right w:val="nil"/>
                <w:between w:val="nil"/>
              </w:pBdr>
              <w:spacing w:before="8"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76" w:type="dxa"/>
          </w:tcPr>
          <w:p w14:paraId="447F06CC" w14:textId="77777777" w:rsidR="00AE0AA9" w:rsidRPr="00DB687E" w:rsidRDefault="00923EFD">
            <w:pPr>
              <w:pBdr>
                <w:top w:val="nil"/>
                <w:left w:val="nil"/>
                <w:bottom w:val="nil"/>
                <w:right w:val="nil"/>
                <w:between w:val="nil"/>
              </w:pBdr>
              <w:spacing w:before="8"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055ECF16" w14:textId="77777777">
        <w:trPr>
          <w:trHeight w:val="340"/>
        </w:trPr>
        <w:tc>
          <w:tcPr>
            <w:tcW w:w="4745" w:type="dxa"/>
          </w:tcPr>
          <w:p w14:paraId="735F23D4" w14:textId="77777777" w:rsidR="00AE0AA9" w:rsidRPr="00DB687E" w:rsidRDefault="00923EFD">
            <w:pPr>
              <w:pBdr>
                <w:top w:val="nil"/>
                <w:left w:val="nil"/>
                <w:bottom w:val="nil"/>
                <w:right w:val="nil"/>
                <w:between w:val="nil"/>
              </w:pBdr>
              <w:spacing w:before="8"/>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Ciências Biológicas</w:t>
            </w:r>
          </w:p>
        </w:tc>
        <w:tc>
          <w:tcPr>
            <w:tcW w:w="2521" w:type="dxa"/>
          </w:tcPr>
          <w:p w14:paraId="23EE6FA2" w14:textId="77777777" w:rsidR="00AE0AA9" w:rsidRPr="00DB687E" w:rsidRDefault="00923EFD">
            <w:pPr>
              <w:pBdr>
                <w:top w:val="nil"/>
                <w:left w:val="nil"/>
                <w:bottom w:val="nil"/>
                <w:right w:val="nil"/>
                <w:between w:val="nil"/>
              </w:pBdr>
              <w:spacing w:before="8"/>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176" w:type="dxa"/>
          </w:tcPr>
          <w:p w14:paraId="0D3D57D2" w14:textId="77777777" w:rsidR="00AE0AA9" w:rsidRPr="00DB687E" w:rsidRDefault="00923EFD">
            <w:pPr>
              <w:pBdr>
                <w:top w:val="nil"/>
                <w:left w:val="nil"/>
                <w:bottom w:val="nil"/>
                <w:right w:val="nil"/>
                <w:between w:val="nil"/>
              </w:pBdr>
              <w:spacing w:before="8"/>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1EEAD2C0" w14:textId="77777777">
        <w:trPr>
          <w:trHeight w:val="320"/>
        </w:trPr>
        <w:tc>
          <w:tcPr>
            <w:tcW w:w="4745" w:type="dxa"/>
            <w:tcBorders>
              <w:bottom w:val="single" w:sz="6" w:space="0" w:color="000000"/>
            </w:tcBorders>
          </w:tcPr>
          <w:p w14:paraId="213B3086" w14:textId="77777777" w:rsidR="00AE0AA9" w:rsidRPr="00DB687E" w:rsidRDefault="00923EFD">
            <w:pPr>
              <w:pBdr>
                <w:top w:val="nil"/>
                <w:left w:val="nil"/>
                <w:bottom w:val="nil"/>
                <w:right w:val="nil"/>
                <w:between w:val="nil"/>
              </w:pBdr>
              <w:spacing w:before="65" w:line="253"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Ciências Contábeis</w:t>
            </w:r>
          </w:p>
        </w:tc>
        <w:tc>
          <w:tcPr>
            <w:tcW w:w="2521" w:type="dxa"/>
            <w:tcBorders>
              <w:bottom w:val="single" w:sz="6" w:space="0" w:color="000000"/>
            </w:tcBorders>
          </w:tcPr>
          <w:p w14:paraId="76C13AA0" w14:textId="77777777" w:rsidR="00AE0AA9" w:rsidRPr="00DB687E" w:rsidRDefault="00923EFD">
            <w:pPr>
              <w:pBdr>
                <w:top w:val="nil"/>
                <w:left w:val="nil"/>
                <w:bottom w:val="nil"/>
                <w:right w:val="nil"/>
                <w:between w:val="nil"/>
              </w:pBdr>
              <w:spacing w:line="203"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w:t>
            </w:r>
          </w:p>
        </w:tc>
        <w:tc>
          <w:tcPr>
            <w:tcW w:w="1176" w:type="dxa"/>
            <w:tcBorders>
              <w:bottom w:val="single" w:sz="6" w:space="0" w:color="000000"/>
            </w:tcBorders>
          </w:tcPr>
          <w:p w14:paraId="6DF303EF" w14:textId="77777777" w:rsidR="00AE0AA9" w:rsidRPr="00DB687E" w:rsidRDefault="00923EFD">
            <w:pPr>
              <w:pBdr>
                <w:top w:val="nil"/>
                <w:left w:val="nil"/>
                <w:bottom w:val="nil"/>
                <w:right w:val="nil"/>
                <w:between w:val="nil"/>
              </w:pBdr>
              <w:spacing w:line="203"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2,5%</w:t>
            </w:r>
          </w:p>
        </w:tc>
      </w:tr>
      <w:tr w:rsidR="00AE0AA9" w:rsidRPr="00DB687E" w14:paraId="36B3F0E5" w14:textId="77777777">
        <w:trPr>
          <w:trHeight w:val="280"/>
        </w:trPr>
        <w:tc>
          <w:tcPr>
            <w:tcW w:w="4745" w:type="dxa"/>
            <w:tcBorders>
              <w:top w:val="single" w:sz="6" w:space="0" w:color="000000"/>
              <w:bottom w:val="single" w:sz="6" w:space="0" w:color="000000"/>
            </w:tcBorders>
          </w:tcPr>
          <w:p w14:paraId="31A3CB05" w14:textId="77777777" w:rsidR="00AE0AA9" w:rsidRPr="00DB687E" w:rsidRDefault="00923EFD">
            <w:pPr>
              <w:pBdr>
                <w:top w:val="nil"/>
                <w:left w:val="nil"/>
                <w:bottom w:val="nil"/>
                <w:right w:val="nil"/>
                <w:between w:val="nil"/>
              </w:pBdr>
              <w:spacing w:before="11" w:line="253" w:lineRule="auto"/>
              <w:ind w:left="70"/>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Tempo de profissão</w:t>
            </w:r>
          </w:p>
        </w:tc>
        <w:tc>
          <w:tcPr>
            <w:tcW w:w="2521" w:type="dxa"/>
            <w:tcBorders>
              <w:top w:val="single" w:sz="6" w:space="0" w:color="000000"/>
              <w:bottom w:val="single" w:sz="6" w:space="0" w:color="000000"/>
            </w:tcBorders>
          </w:tcPr>
          <w:p w14:paraId="73B04C4A" w14:textId="77777777" w:rsidR="00AE0AA9" w:rsidRPr="00DB687E" w:rsidRDefault="00923EFD">
            <w:pPr>
              <w:pBdr>
                <w:top w:val="nil"/>
                <w:left w:val="nil"/>
                <w:bottom w:val="nil"/>
                <w:right w:val="nil"/>
                <w:between w:val="nil"/>
              </w:pBdr>
              <w:spacing w:before="11" w:line="253" w:lineRule="auto"/>
              <w:ind w:right="428"/>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176" w:type="dxa"/>
            <w:tcBorders>
              <w:top w:val="single" w:sz="6" w:space="0" w:color="000000"/>
              <w:bottom w:val="single" w:sz="6" w:space="0" w:color="000000"/>
            </w:tcBorders>
          </w:tcPr>
          <w:p w14:paraId="4D6BAC0B" w14:textId="77777777" w:rsidR="00AE0AA9" w:rsidRPr="00DB687E" w:rsidRDefault="00923EFD">
            <w:pPr>
              <w:pBdr>
                <w:top w:val="nil"/>
                <w:left w:val="nil"/>
                <w:bottom w:val="nil"/>
                <w:right w:val="nil"/>
                <w:between w:val="nil"/>
              </w:pBdr>
              <w:spacing w:before="11" w:line="253" w:lineRule="auto"/>
              <w:ind w:left="109"/>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619D2E89" w14:textId="77777777">
        <w:trPr>
          <w:trHeight w:val="300"/>
        </w:trPr>
        <w:tc>
          <w:tcPr>
            <w:tcW w:w="4745" w:type="dxa"/>
            <w:tcBorders>
              <w:top w:val="single" w:sz="6" w:space="0" w:color="000000"/>
            </w:tcBorders>
          </w:tcPr>
          <w:p w14:paraId="302D654C" w14:textId="77777777" w:rsidR="00AE0AA9" w:rsidRPr="00DB687E" w:rsidRDefault="00923EFD">
            <w:pPr>
              <w:pBdr>
                <w:top w:val="nil"/>
                <w:left w:val="nil"/>
                <w:bottom w:val="nil"/>
                <w:right w:val="nil"/>
                <w:between w:val="nil"/>
              </w:pBdr>
              <w:spacing w:before="16" w:line="272"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1-5 anos</w:t>
            </w:r>
          </w:p>
        </w:tc>
        <w:tc>
          <w:tcPr>
            <w:tcW w:w="2521" w:type="dxa"/>
            <w:tcBorders>
              <w:top w:val="single" w:sz="6" w:space="0" w:color="000000"/>
            </w:tcBorders>
          </w:tcPr>
          <w:p w14:paraId="5893E1DC" w14:textId="77777777" w:rsidR="00AE0AA9" w:rsidRPr="00DB687E" w:rsidRDefault="00923EFD">
            <w:pPr>
              <w:pBdr>
                <w:top w:val="nil"/>
                <w:left w:val="nil"/>
                <w:bottom w:val="nil"/>
                <w:right w:val="nil"/>
                <w:between w:val="nil"/>
              </w:pBdr>
              <w:spacing w:before="16" w:line="272"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18</w:t>
            </w:r>
          </w:p>
        </w:tc>
        <w:tc>
          <w:tcPr>
            <w:tcW w:w="1176" w:type="dxa"/>
            <w:tcBorders>
              <w:top w:val="single" w:sz="6" w:space="0" w:color="000000"/>
            </w:tcBorders>
          </w:tcPr>
          <w:p w14:paraId="3C4C992D" w14:textId="77777777" w:rsidR="00AE0AA9" w:rsidRPr="00DB687E" w:rsidRDefault="00923EFD">
            <w:pPr>
              <w:pBdr>
                <w:top w:val="nil"/>
                <w:left w:val="nil"/>
                <w:bottom w:val="nil"/>
                <w:right w:val="nil"/>
                <w:between w:val="nil"/>
              </w:pBdr>
              <w:spacing w:before="16" w:line="272"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22,2%</w:t>
            </w:r>
          </w:p>
        </w:tc>
      </w:tr>
      <w:tr w:rsidR="00AE0AA9" w:rsidRPr="00DB687E" w14:paraId="4423A7AD" w14:textId="77777777">
        <w:trPr>
          <w:trHeight w:val="280"/>
        </w:trPr>
        <w:tc>
          <w:tcPr>
            <w:tcW w:w="4745" w:type="dxa"/>
          </w:tcPr>
          <w:p w14:paraId="660F19C8" w14:textId="77777777" w:rsidR="00AE0AA9" w:rsidRPr="00DB687E" w:rsidRDefault="00923EFD">
            <w:pPr>
              <w:pBdr>
                <w:top w:val="nil"/>
                <w:left w:val="nil"/>
                <w:bottom w:val="nil"/>
                <w:right w:val="nil"/>
                <w:between w:val="nil"/>
              </w:pBdr>
              <w:spacing w:before="8" w:line="269"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5-10 anos</w:t>
            </w:r>
          </w:p>
        </w:tc>
        <w:tc>
          <w:tcPr>
            <w:tcW w:w="2521" w:type="dxa"/>
          </w:tcPr>
          <w:p w14:paraId="6C5CE997" w14:textId="77777777" w:rsidR="00AE0AA9" w:rsidRPr="00DB687E" w:rsidRDefault="00923EFD">
            <w:pPr>
              <w:pBdr>
                <w:top w:val="nil"/>
                <w:left w:val="nil"/>
                <w:bottom w:val="nil"/>
                <w:right w:val="nil"/>
                <w:between w:val="nil"/>
              </w:pBdr>
              <w:spacing w:before="8" w:line="269"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26</w:t>
            </w:r>
          </w:p>
        </w:tc>
        <w:tc>
          <w:tcPr>
            <w:tcW w:w="1176" w:type="dxa"/>
          </w:tcPr>
          <w:p w14:paraId="437A4130" w14:textId="77777777" w:rsidR="00AE0AA9" w:rsidRPr="00DB687E" w:rsidRDefault="00923EFD">
            <w:pPr>
              <w:pBdr>
                <w:top w:val="nil"/>
                <w:left w:val="nil"/>
                <w:bottom w:val="nil"/>
                <w:right w:val="nil"/>
                <w:between w:val="nil"/>
              </w:pBdr>
              <w:spacing w:before="8" w:line="269"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32,1%</w:t>
            </w:r>
          </w:p>
        </w:tc>
      </w:tr>
      <w:tr w:rsidR="00AE0AA9" w:rsidRPr="00DB687E" w14:paraId="397E86B6" w14:textId="77777777">
        <w:trPr>
          <w:trHeight w:val="260"/>
        </w:trPr>
        <w:tc>
          <w:tcPr>
            <w:tcW w:w="4745" w:type="dxa"/>
            <w:tcBorders>
              <w:bottom w:val="single" w:sz="6" w:space="0" w:color="000000"/>
            </w:tcBorders>
          </w:tcPr>
          <w:p w14:paraId="26E47E80" w14:textId="77777777" w:rsidR="00AE0AA9" w:rsidRPr="00DB687E" w:rsidRDefault="00923EFD">
            <w:pPr>
              <w:pBdr>
                <w:top w:val="nil"/>
                <w:left w:val="nil"/>
                <w:bottom w:val="nil"/>
                <w:right w:val="nil"/>
                <w:between w:val="nil"/>
              </w:pBdr>
              <w:spacing w:before="5" w:line="253" w:lineRule="auto"/>
              <w:ind w:left="70"/>
              <w:rPr>
                <w:rFonts w:ascii="Times New Roman" w:hAnsi="Times New Roman" w:cs="Times New Roman"/>
                <w:color w:val="000000"/>
                <w:sz w:val="24"/>
                <w:szCs w:val="24"/>
              </w:rPr>
            </w:pPr>
            <w:r w:rsidRPr="00DB687E">
              <w:rPr>
                <w:rFonts w:ascii="Times New Roman" w:hAnsi="Times New Roman" w:cs="Times New Roman"/>
                <w:color w:val="000000"/>
                <w:sz w:val="24"/>
                <w:szCs w:val="24"/>
              </w:rPr>
              <w:t>&gt; 10 anos</w:t>
            </w:r>
          </w:p>
        </w:tc>
        <w:tc>
          <w:tcPr>
            <w:tcW w:w="2521" w:type="dxa"/>
            <w:tcBorders>
              <w:bottom w:val="single" w:sz="6" w:space="0" w:color="000000"/>
            </w:tcBorders>
          </w:tcPr>
          <w:p w14:paraId="26D5C87F" w14:textId="77777777" w:rsidR="00AE0AA9" w:rsidRPr="00DB687E" w:rsidRDefault="00923EFD">
            <w:pPr>
              <w:pBdr>
                <w:top w:val="nil"/>
                <w:left w:val="nil"/>
                <w:bottom w:val="nil"/>
                <w:right w:val="nil"/>
                <w:between w:val="nil"/>
              </w:pBdr>
              <w:spacing w:before="5" w:line="253" w:lineRule="auto"/>
              <w:ind w:right="40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37</w:t>
            </w:r>
          </w:p>
        </w:tc>
        <w:tc>
          <w:tcPr>
            <w:tcW w:w="1176" w:type="dxa"/>
            <w:tcBorders>
              <w:bottom w:val="single" w:sz="6" w:space="0" w:color="000000"/>
            </w:tcBorders>
          </w:tcPr>
          <w:p w14:paraId="72797B5D" w14:textId="77777777" w:rsidR="00AE0AA9" w:rsidRPr="00DB687E" w:rsidRDefault="00923EFD">
            <w:pPr>
              <w:pBdr>
                <w:top w:val="nil"/>
                <w:left w:val="nil"/>
                <w:bottom w:val="nil"/>
                <w:right w:val="nil"/>
                <w:between w:val="nil"/>
              </w:pBdr>
              <w:spacing w:before="5" w:line="253" w:lineRule="auto"/>
              <w:ind w:right="70"/>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45,7%</w:t>
            </w:r>
          </w:p>
        </w:tc>
      </w:tr>
      <w:tr w:rsidR="00AE0AA9" w:rsidRPr="00DB687E" w14:paraId="3887A2F9" w14:textId="77777777">
        <w:trPr>
          <w:trHeight w:val="220"/>
        </w:trPr>
        <w:tc>
          <w:tcPr>
            <w:tcW w:w="4745" w:type="dxa"/>
            <w:tcBorders>
              <w:top w:val="single" w:sz="6" w:space="0" w:color="000000"/>
            </w:tcBorders>
          </w:tcPr>
          <w:p w14:paraId="4602CB8F" w14:textId="77777777" w:rsidR="00AE0AA9" w:rsidRPr="00DB687E" w:rsidRDefault="00923EFD">
            <w:pPr>
              <w:pBdr>
                <w:top w:val="nil"/>
                <w:left w:val="nil"/>
                <w:bottom w:val="nil"/>
                <w:right w:val="nil"/>
                <w:between w:val="nil"/>
              </w:pBdr>
              <w:spacing w:line="207" w:lineRule="auto"/>
              <w:ind w:left="70"/>
              <w:rPr>
                <w:rFonts w:ascii="Times New Roman" w:hAnsi="Times New Roman" w:cs="Times New Roman"/>
                <w:color w:val="000000"/>
                <w:sz w:val="20"/>
                <w:szCs w:val="20"/>
              </w:rPr>
            </w:pPr>
            <w:r w:rsidRPr="00DB687E">
              <w:rPr>
                <w:rFonts w:ascii="Times New Roman" w:hAnsi="Times New Roman" w:cs="Times New Roman"/>
                <w:color w:val="000000"/>
                <w:sz w:val="20"/>
                <w:szCs w:val="20"/>
              </w:rPr>
              <w:t>Fonte: elaborada pelas autoras.</w:t>
            </w:r>
          </w:p>
        </w:tc>
        <w:tc>
          <w:tcPr>
            <w:tcW w:w="2521" w:type="dxa"/>
            <w:tcBorders>
              <w:top w:val="single" w:sz="6" w:space="0" w:color="000000"/>
            </w:tcBorders>
          </w:tcPr>
          <w:p w14:paraId="744805D0" w14:textId="77777777" w:rsidR="00AE0AA9" w:rsidRPr="00DB687E" w:rsidRDefault="00AE0AA9">
            <w:pPr>
              <w:pBdr>
                <w:top w:val="nil"/>
                <w:left w:val="nil"/>
                <w:bottom w:val="nil"/>
                <w:right w:val="nil"/>
                <w:between w:val="nil"/>
              </w:pBdr>
              <w:rPr>
                <w:rFonts w:ascii="Times New Roman" w:eastAsia="Times New Roman" w:hAnsi="Times New Roman" w:cs="Times New Roman"/>
                <w:color w:val="000000"/>
                <w:sz w:val="16"/>
                <w:szCs w:val="16"/>
              </w:rPr>
            </w:pPr>
          </w:p>
        </w:tc>
        <w:tc>
          <w:tcPr>
            <w:tcW w:w="1176" w:type="dxa"/>
            <w:tcBorders>
              <w:top w:val="single" w:sz="6" w:space="0" w:color="000000"/>
            </w:tcBorders>
          </w:tcPr>
          <w:p w14:paraId="0A13E6BD" w14:textId="77777777" w:rsidR="00AE0AA9" w:rsidRPr="00DB687E" w:rsidRDefault="00AE0AA9">
            <w:pPr>
              <w:pBdr>
                <w:top w:val="nil"/>
                <w:left w:val="nil"/>
                <w:bottom w:val="nil"/>
                <w:right w:val="nil"/>
                <w:between w:val="nil"/>
              </w:pBdr>
              <w:rPr>
                <w:rFonts w:ascii="Times New Roman" w:eastAsia="Times New Roman" w:hAnsi="Times New Roman" w:cs="Times New Roman"/>
                <w:color w:val="000000"/>
                <w:sz w:val="16"/>
                <w:szCs w:val="16"/>
              </w:rPr>
            </w:pPr>
          </w:p>
        </w:tc>
      </w:tr>
    </w:tbl>
    <w:p w14:paraId="4683FAC8" w14:textId="77777777" w:rsidR="00AE0AA9" w:rsidRPr="00DB687E" w:rsidRDefault="00AE0AA9">
      <w:pPr>
        <w:pBdr>
          <w:top w:val="nil"/>
          <w:left w:val="nil"/>
          <w:bottom w:val="nil"/>
          <w:right w:val="nil"/>
          <w:between w:val="nil"/>
        </w:pBdr>
        <w:spacing w:before="4"/>
        <w:rPr>
          <w:rFonts w:ascii="Times New Roman" w:hAnsi="Times New Roman" w:cs="Times New Roman"/>
          <w:b/>
          <w:color w:val="000000"/>
          <w:sz w:val="24"/>
          <w:szCs w:val="24"/>
        </w:rPr>
      </w:pPr>
    </w:p>
    <w:p w14:paraId="503899B4"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Averiguou-se que, o fato de 59.3% dos operadores possuir nível superior pode ser justificado como forma de complementar a renda familiar, pois como militares se aposentam jovens, a dificuldade de manter-se atualizado torna-se um fator limitante na busca da</w:t>
      </w:r>
      <w:r w:rsidRPr="00DB687E">
        <w:rPr>
          <w:rFonts w:ascii="Times New Roman" w:hAnsi="Times New Roman" w:cs="Times New Roman"/>
          <w:sz w:val="24"/>
          <w:szCs w:val="24"/>
        </w:rPr>
        <w:t xml:space="preserve"> satisfação. Ainda em resposta ao curso superior, 40,7% possuem o curso de administração, sendo este curso muito procurado, visto que abre possibilidades para diversos concursos públicos de nível superior, pois muitos controladores vislumbram uma melhoria </w:t>
      </w:r>
      <w:r w:rsidRPr="00DB687E">
        <w:rPr>
          <w:rFonts w:ascii="Times New Roman" w:hAnsi="Times New Roman" w:cs="Times New Roman"/>
          <w:sz w:val="24"/>
          <w:szCs w:val="24"/>
        </w:rPr>
        <w:t>de salário e condições de trabalho (MOTTER, TOKARS e GONTIJO, 2003).</w:t>
      </w:r>
    </w:p>
    <w:p w14:paraId="266D806F" w14:textId="77777777" w:rsidR="00AE0AA9" w:rsidRPr="00DB687E" w:rsidRDefault="00AE0AA9">
      <w:pPr>
        <w:spacing w:after="200"/>
        <w:rPr>
          <w:rFonts w:ascii="Times New Roman" w:hAnsi="Times New Roman" w:cs="Times New Roman"/>
          <w:b/>
          <w:sz w:val="24"/>
          <w:szCs w:val="24"/>
        </w:rPr>
      </w:pPr>
    </w:p>
    <w:p w14:paraId="51E4E755" w14:textId="77777777" w:rsidR="00AE0AA9" w:rsidRPr="00DB687E" w:rsidRDefault="00923EFD">
      <w:pPr>
        <w:spacing w:after="200"/>
        <w:rPr>
          <w:rFonts w:ascii="Times New Roman" w:hAnsi="Times New Roman" w:cs="Times New Roman"/>
          <w:b/>
          <w:sz w:val="24"/>
          <w:szCs w:val="24"/>
        </w:rPr>
      </w:pPr>
      <w:r w:rsidRPr="00DB687E">
        <w:rPr>
          <w:rFonts w:ascii="Times New Roman" w:hAnsi="Times New Roman" w:cs="Times New Roman"/>
          <w:b/>
          <w:sz w:val="24"/>
          <w:szCs w:val="24"/>
        </w:rPr>
        <w:t>Tabela 3 - Dados relacionados a lazer, Brasil, 2019.</w:t>
      </w:r>
    </w:p>
    <w:tbl>
      <w:tblPr>
        <w:tblStyle w:val="a2"/>
        <w:tblW w:w="9020" w:type="dxa"/>
        <w:tblLayout w:type="fixed"/>
        <w:tblLook w:val="0400" w:firstRow="0" w:lastRow="0" w:firstColumn="0" w:lastColumn="0" w:noHBand="0" w:noVBand="1"/>
      </w:tblPr>
      <w:tblGrid>
        <w:gridCol w:w="6266"/>
        <w:gridCol w:w="1154"/>
        <w:gridCol w:w="1600"/>
      </w:tblGrid>
      <w:tr w:rsidR="00AE0AA9" w:rsidRPr="00DB687E" w14:paraId="75513267" w14:textId="77777777">
        <w:trPr>
          <w:trHeight w:val="420"/>
        </w:trPr>
        <w:tc>
          <w:tcPr>
            <w:tcW w:w="6266" w:type="dxa"/>
            <w:tcBorders>
              <w:top w:val="single" w:sz="4" w:space="0" w:color="000000"/>
              <w:bottom w:val="single" w:sz="4" w:space="0" w:color="000000"/>
            </w:tcBorders>
            <w:shd w:val="clear" w:color="auto" w:fill="auto"/>
            <w:vAlign w:val="center"/>
          </w:tcPr>
          <w:p w14:paraId="558B8CE2" w14:textId="77777777" w:rsidR="00AE0AA9" w:rsidRPr="00DB687E" w:rsidRDefault="00923EFD">
            <w:pP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O que é considerado lazer para os participantes</w:t>
            </w:r>
          </w:p>
        </w:tc>
        <w:tc>
          <w:tcPr>
            <w:tcW w:w="1154" w:type="dxa"/>
            <w:tcBorders>
              <w:top w:val="single" w:sz="4" w:space="0" w:color="000000"/>
              <w:bottom w:val="single" w:sz="4" w:space="0" w:color="000000"/>
            </w:tcBorders>
            <w:shd w:val="clear" w:color="auto" w:fill="auto"/>
            <w:vAlign w:val="center"/>
          </w:tcPr>
          <w:p w14:paraId="65A88E3E" w14:textId="77777777" w:rsidR="00AE0AA9" w:rsidRPr="00DB687E" w:rsidRDefault="00923EFD">
            <w:pPr>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Nº</w:t>
            </w:r>
          </w:p>
        </w:tc>
        <w:tc>
          <w:tcPr>
            <w:tcW w:w="1600" w:type="dxa"/>
            <w:tcBorders>
              <w:top w:val="single" w:sz="4" w:space="0" w:color="000000"/>
              <w:bottom w:val="single" w:sz="4" w:space="0" w:color="000000"/>
            </w:tcBorders>
            <w:shd w:val="clear" w:color="auto" w:fill="auto"/>
            <w:vAlign w:val="center"/>
          </w:tcPr>
          <w:p w14:paraId="0E65E00E" w14:textId="77777777" w:rsidR="00AE0AA9" w:rsidRPr="00DB687E" w:rsidRDefault="00923EFD">
            <w:pPr>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6F893F0A" w14:textId="77777777">
        <w:trPr>
          <w:trHeight w:val="300"/>
        </w:trPr>
        <w:tc>
          <w:tcPr>
            <w:tcW w:w="6266" w:type="dxa"/>
            <w:tcBorders>
              <w:top w:val="single" w:sz="4" w:space="0" w:color="000000"/>
            </w:tcBorders>
            <w:shd w:val="clear" w:color="auto" w:fill="auto"/>
            <w:vAlign w:val="center"/>
          </w:tcPr>
          <w:p w14:paraId="470797E6"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Viajar om família/amigos</w:t>
            </w:r>
          </w:p>
        </w:tc>
        <w:tc>
          <w:tcPr>
            <w:tcW w:w="1154" w:type="dxa"/>
            <w:tcBorders>
              <w:top w:val="single" w:sz="4" w:space="0" w:color="000000"/>
            </w:tcBorders>
            <w:shd w:val="clear" w:color="auto" w:fill="auto"/>
            <w:vAlign w:val="center"/>
          </w:tcPr>
          <w:p w14:paraId="095B1D69"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25</w:t>
            </w:r>
          </w:p>
        </w:tc>
        <w:tc>
          <w:tcPr>
            <w:tcW w:w="1600" w:type="dxa"/>
            <w:tcBorders>
              <w:top w:val="single" w:sz="4" w:space="0" w:color="000000"/>
            </w:tcBorders>
            <w:shd w:val="clear" w:color="auto" w:fill="auto"/>
            <w:vAlign w:val="center"/>
          </w:tcPr>
          <w:p w14:paraId="07840A3B"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30,9%</w:t>
            </w:r>
          </w:p>
        </w:tc>
      </w:tr>
      <w:tr w:rsidR="00AE0AA9" w:rsidRPr="00DB687E" w14:paraId="0E122F2B" w14:textId="77777777">
        <w:trPr>
          <w:trHeight w:val="300"/>
        </w:trPr>
        <w:tc>
          <w:tcPr>
            <w:tcW w:w="6266" w:type="dxa"/>
            <w:shd w:val="clear" w:color="auto" w:fill="auto"/>
            <w:vAlign w:val="center"/>
          </w:tcPr>
          <w:p w14:paraId="7F445904"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Ficar com a família</w:t>
            </w:r>
          </w:p>
        </w:tc>
        <w:tc>
          <w:tcPr>
            <w:tcW w:w="1154" w:type="dxa"/>
            <w:shd w:val="clear" w:color="auto" w:fill="auto"/>
            <w:vAlign w:val="center"/>
          </w:tcPr>
          <w:p w14:paraId="7C17EE5A"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16</w:t>
            </w:r>
          </w:p>
        </w:tc>
        <w:tc>
          <w:tcPr>
            <w:tcW w:w="1600" w:type="dxa"/>
            <w:shd w:val="clear" w:color="auto" w:fill="auto"/>
            <w:vAlign w:val="center"/>
          </w:tcPr>
          <w:p w14:paraId="3D1FF54C"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19,8%</w:t>
            </w:r>
          </w:p>
        </w:tc>
      </w:tr>
      <w:tr w:rsidR="00AE0AA9" w:rsidRPr="00DB687E" w14:paraId="7C0DF04E" w14:textId="77777777">
        <w:trPr>
          <w:trHeight w:val="300"/>
        </w:trPr>
        <w:tc>
          <w:tcPr>
            <w:tcW w:w="6266" w:type="dxa"/>
            <w:shd w:val="clear" w:color="auto" w:fill="auto"/>
            <w:vAlign w:val="center"/>
          </w:tcPr>
          <w:p w14:paraId="6AA82DD4"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Praticar esportes</w:t>
            </w:r>
          </w:p>
        </w:tc>
        <w:tc>
          <w:tcPr>
            <w:tcW w:w="1154" w:type="dxa"/>
            <w:shd w:val="clear" w:color="auto" w:fill="auto"/>
            <w:vAlign w:val="center"/>
          </w:tcPr>
          <w:p w14:paraId="50F31A79"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14</w:t>
            </w:r>
          </w:p>
        </w:tc>
        <w:tc>
          <w:tcPr>
            <w:tcW w:w="1600" w:type="dxa"/>
            <w:shd w:val="clear" w:color="auto" w:fill="auto"/>
            <w:vAlign w:val="center"/>
          </w:tcPr>
          <w:p w14:paraId="194B627C"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17,3%</w:t>
            </w:r>
          </w:p>
        </w:tc>
      </w:tr>
      <w:tr w:rsidR="00AE0AA9" w:rsidRPr="00DB687E" w14:paraId="41B5C7C6" w14:textId="77777777">
        <w:trPr>
          <w:trHeight w:val="300"/>
        </w:trPr>
        <w:tc>
          <w:tcPr>
            <w:tcW w:w="6266" w:type="dxa"/>
            <w:shd w:val="clear" w:color="auto" w:fill="auto"/>
            <w:vAlign w:val="center"/>
          </w:tcPr>
          <w:p w14:paraId="3DC8E88E"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Ir ao cinema, teatro, museus</w:t>
            </w:r>
          </w:p>
        </w:tc>
        <w:tc>
          <w:tcPr>
            <w:tcW w:w="1154" w:type="dxa"/>
            <w:shd w:val="clear" w:color="auto" w:fill="auto"/>
            <w:vAlign w:val="center"/>
          </w:tcPr>
          <w:p w14:paraId="5F8E721D"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c>
          <w:tcPr>
            <w:tcW w:w="1600" w:type="dxa"/>
            <w:shd w:val="clear" w:color="auto" w:fill="auto"/>
            <w:vAlign w:val="center"/>
          </w:tcPr>
          <w:p w14:paraId="76BCBD44"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14,8%</w:t>
            </w:r>
          </w:p>
        </w:tc>
      </w:tr>
      <w:tr w:rsidR="00AE0AA9" w:rsidRPr="00DB687E" w14:paraId="20B84603" w14:textId="77777777">
        <w:trPr>
          <w:trHeight w:val="300"/>
        </w:trPr>
        <w:tc>
          <w:tcPr>
            <w:tcW w:w="6266" w:type="dxa"/>
            <w:shd w:val="clear" w:color="auto" w:fill="auto"/>
            <w:vAlign w:val="center"/>
          </w:tcPr>
          <w:p w14:paraId="75BDCA52"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TV ou internet</w:t>
            </w:r>
          </w:p>
        </w:tc>
        <w:tc>
          <w:tcPr>
            <w:tcW w:w="1154" w:type="dxa"/>
            <w:shd w:val="clear" w:color="auto" w:fill="auto"/>
            <w:vAlign w:val="center"/>
          </w:tcPr>
          <w:p w14:paraId="0D07B25D"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10</w:t>
            </w:r>
          </w:p>
        </w:tc>
        <w:tc>
          <w:tcPr>
            <w:tcW w:w="1600" w:type="dxa"/>
            <w:shd w:val="clear" w:color="auto" w:fill="auto"/>
            <w:vAlign w:val="center"/>
          </w:tcPr>
          <w:p w14:paraId="7B5255F3"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12,3%</w:t>
            </w:r>
          </w:p>
        </w:tc>
      </w:tr>
      <w:tr w:rsidR="00AE0AA9" w:rsidRPr="00DB687E" w14:paraId="54C3A195" w14:textId="77777777">
        <w:trPr>
          <w:trHeight w:val="300"/>
        </w:trPr>
        <w:tc>
          <w:tcPr>
            <w:tcW w:w="6266" w:type="dxa"/>
            <w:shd w:val="clear" w:color="auto" w:fill="auto"/>
            <w:vAlign w:val="center"/>
          </w:tcPr>
          <w:p w14:paraId="5862A8F2"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Sair à noite para bares/baladas</w:t>
            </w:r>
          </w:p>
        </w:tc>
        <w:tc>
          <w:tcPr>
            <w:tcW w:w="1154" w:type="dxa"/>
            <w:shd w:val="clear" w:color="auto" w:fill="auto"/>
            <w:vAlign w:val="center"/>
          </w:tcPr>
          <w:p w14:paraId="5BF82D2B"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w:t>
            </w:r>
          </w:p>
        </w:tc>
        <w:tc>
          <w:tcPr>
            <w:tcW w:w="1600" w:type="dxa"/>
            <w:shd w:val="clear" w:color="auto" w:fill="auto"/>
            <w:vAlign w:val="center"/>
          </w:tcPr>
          <w:p w14:paraId="5AE9C1FB"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2,5%</w:t>
            </w:r>
          </w:p>
        </w:tc>
      </w:tr>
      <w:tr w:rsidR="00AE0AA9" w:rsidRPr="00DB687E" w14:paraId="480C9720" w14:textId="77777777">
        <w:trPr>
          <w:trHeight w:val="300"/>
        </w:trPr>
        <w:tc>
          <w:tcPr>
            <w:tcW w:w="6266" w:type="dxa"/>
            <w:shd w:val="clear" w:color="auto" w:fill="auto"/>
            <w:vAlign w:val="center"/>
          </w:tcPr>
          <w:p w14:paraId="701AC471"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Sair sem destino</w:t>
            </w:r>
          </w:p>
        </w:tc>
        <w:tc>
          <w:tcPr>
            <w:tcW w:w="1154" w:type="dxa"/>
            <w:shd w:val="clear" w:color="auto" w:fill="auto"/>
            <w:vAlign w:val="center"/>
          </w:tcPr>
          <w:p w14:paraId="4DEF11CB"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600" w:type="dxa"/>
            <w:shd w:val="clear" w:color="auto" w:fill="auto"/>
            <w:vAlign w:val="center"/>
          </w:tcPr>
          <w:p w14:paraId="678A8491"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3C80EB6B" w14:textId="77777777">
        <w:trPr>
          <w:trHeight w:val="300"/>
        </w:trPr>
        <w:tc>
          <w:tcPr>
            <w:tcW w:w="6266" w:type="dxa"/>
            <w:tcBorders>
              <w:bottom w:val="single" w:sz="4" w:space="0" w:color="000000"/>
            </w:tcBorders>
            <w:shd w:val="clear" w:color="auto" w:fill="auto"/>
            <w:vAlign w:val="center"/>
          </w:tcPr>
          <w:p w14:paraId="260E8869"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Ir ao shopping</w:t>
            </w:r>
          </w:p>
        </w:tc>
        <w:tc>
          <w:tcPr>
            <w:tcW w:w="1154" w:type="dxa"/>
            <w:tcBorders>
              <w:bottom w:val="single" w:sz="4" w:space="0" w:color="000000"/>
            </w:tcBorders>
            <w:shd w:val="clear" w:color="auto" w:fill="auto"/>
            <w:vAlign w:val="center"/>
          </w:tcPr>
          <w:p w14:paraId="1693D932"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w:t>
            </w:r>
          </w:p>
        </w:tc>
        <w:tc>
          <w:tcPr>
            <w:tcW w:w="1600" w:type="dxa"/>
            <w:tcBorders>
              <w:bottom w:val="single" w:sz="4" w:space="0" w:color="000000"/>
            </w:tcBorders>
            <w:shd w:val="clear" w:color="auto" w:fill="auto"/>
            <w:vAlign w:val="center"/>
          </w:tcPr>
          <w:p w14:paraId="41001DB8"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51C30A04" w14:textId="77777777">
        <w:trPr>
          <w:trHeight w:val="320"/>
        </w:trPr>
        <w:tc>
          <w:tcPr>
            <w:tcW w:w="6266" w:type="dxa"/>
            <w:tcBorders>
              <w:top w:val="single" w:sz="4" w:space="0" w:color="000000"/>
              <w:bottom w:val="single" w:sz="4" w:space="0" w:color="000000"/>
            </w:tcBorders>
            <w:shd w:val="clear" w:color="auto" w:fill="auto"/>
            <w:vAlign w:val="center"/>
          </w:tcPr>
          <w:p w14:paraId="38D43DF7" w14:textId="77777777" w:rsidR="00AE0AA9" w:rsidRPr="00DB687E" w:rsidRDefault="00923EFD">
            <w:pP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Atividades de Lazer</w:t>
            </w:r>
          </w:p>
        </w:tc>
        <w:tc>
          <w:tcPr>
            <w:tcW w:w="1154" w:type="dxa"/>
            <w:tcBorders>
              <w:top w:val="single" w:sz="4" w:space="0" w:color="000000"/>
              <w:bottom w:val="single" w:sz="4" w:space="0" w:color="000000"/>
            </w:tcBorders>
            <w:shd w:val="clear" w:color="auto" w:fill="auto"/>
            <w:vAlign w:val="center"/>
          </w:tcPr>
          <w:p w14:paraId="4159FB41" w14:textId="77777777" w:rsidR="00AE0AA9" w:rsidRPr="00DB687E" w:rsidRDefault="00923EFD">
            <w:pPr>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Nº</w:t>
            </w:r>
          </w:p>
        </w:tc>
        <w:tc>
          <w:tcPr>
            <w:tcW w:w="1600" w:type="dxa"/>
            <w:tcBorders>
              <w:top w:val="single" w:sz="4" w:space="0" w:color="000000"/>
              <w:bottom w:val="single" w:sz="4" w:space="0" w:color="000000"/>
            </w:tcBorders>
            <w:shd w:val="clear" w:color="auto" w:fill="auto"/>
            <w:vAlign w:val="center"/>
          </w:tcPr>
          <w:p w14:paraId="3408D43D" w14:textId="77777777" w:rsidR="00AE0AA9" w:rsidRPr="00DB687E" w:rsidRDefault="00923EFD">
            <w:pPr>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5B90F52E" w14:textId="77777777">
        <w:trPr>
          <w:trHeight w:val="300"/>
        </w:trPr>
        <w:tc>
          <w:tcPr>
            <w:tcW w:w="6266" w:type="dxa"/>
            <w:tcBorders>
              <w:top w:val="single" w:sz="4" w:space="0" w:color="000000"/>
            </w:tcBorders>
            <w:shd w:val="clear" w:color="auto" w:fill="auto"/>
            <w:vAlign w:val="center"/>
          </w:tcPr>
          <w:p w14:paraId="42641DD6"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2 ou mais vezes na semana</w:t>
            </w:r>
          </w:p>
        </w:tc>
        <w:tc>
          <w:tcPr>
            <w:tcW w:w="1154" w:type="dxa"/>
            <w:tcBorders>
              <w:top w:val="single" w:sz="4" w:space="0" w:color="000000"/>
            </w:tcBorders>
            <w:shd w:val="clear" w:color="auto" w:fill="auto"/>
            <w:vAlign w:val="center"/>
          </w:tcPr>
          <w:p w14:paraId="15D9612D"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50</w:t>
            </w:r>
          </w:p>
        </w:tc>
        <w:tc>
          <w:tcPr>
            <w:tcW w:w="1600" w:type="dxa"/>
            <w:tcBorders>
              <w:top w:val="single" w:sz="4" w:space="0" w:color="000000"/>
            </w:tcBorders>
            <w:shd w:val="clear" w:color="auto" w:fill="auto"/>
            <w:vAlign w:val="center"/>
          </w:tcPr>
          <w:p w14:paraId="4F71CB4C"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61,7%</w:t>
            </w:r>
          </w:p>
        </w:tc>
      </w:tr>
      <w:tr w:rsidR="00AE0AA9" w:rsidRPr="00DB687E" w14:paraId="443312CB" w14:textId="77777777">
        <w:trPr>
          <w:trHeight w:val="300"/>
        </w:trPr>
        <w:tc>
          <w:tcPr>
            <w:tcW w:w="6266" w:type="dxa"/>
            <w:shd w:val="clear" w:color="auto" w:fill="auto"/>
            <w:vAlign w:val="center"/>
          </w:tcPr>
          <w:p w14:paraId="631AC5FE"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Poucas vezes por mês</w:t>
            </w:r>
          </w:p>
        </w:tc>
        <w:tc>
          <w:tcPr>
            <w:tcW w:w="1154" w:type="dxa"/>
            <w:shd w:val="clear" w:color="auto" w:fill="auto"/>
            <w:vAlign w:val="center"/>
          </w:tcPr>
          <w:p w14:paraId="152A8AC7"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27</w:t>
            </w:r>
          </w:p>
        </w:tc>
        <w:tc>
          <w:tcPr>
            <w:tcW w:w="1600" w:type="dxa"/>
            <w:shd w:val="clear" w:color="auto" w:fill="auto"/>
            <w:vAlign w:val="center"/>
          </w:tcPr>
          <w:p w14:paraId="1C1A9E2E"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33,3%</w:t>
            </w:r>
          </w:p>
        </w:tc>
      </w:tr>
      <w:tr w:rsidR="00AE0AA9" w:rsidRPr="00DB687E" w14:paraId="4F027E5C" w14:textId="77777777">
        <w:trPr>
          <w:trHeight w:val="300"/>
        </w:trPr>
        <w:tc>
          <w:tcPr>
            <w:tcW w:w="6266" w:type="dxa"/>
            <w:tcBorders>
              <w:bottom w:val="single" w:sz="4" w:space="0" w:color="000000"/>
            </w:tcBorders>
            <w:shd w:val="clear" w:color="auto" w:fill="auto"/>
            <w:vAlign w:val="center"/>
          </w:tcPr>
          <w:p w14:paraId="7664C58B"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Quase nunca</w:t>
            </w:r>
          </w:p>
        </w:tc>
        <w:tc>
          <w:tcPr>
            <w:tcW w:w="1154" w:type="dxa"/>
            <w:tcBorders>
              <w:bottom w:val="single" w:sz="4" w:space="0" w:color="000000"/>
            </w:tcBorders>
            <w:shd w:val="clear" w:color="auto" w:fill="auto"/>
            <w:vAlign w:val="center"/>
          </w:tcPr>
          <w:p w14:paraId="12FB507F"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4</w:t>
            </w:r>
          </w:p>
        </w:tc>
        <w:tc>
          <w:tcPr>
            <w:tcW w:w="1600" w:type="dxa"/>
            <w:tcBorders>
              <w:bottom w:val="single" w:sz="4" w:space="0" w:color="000000"/>
            </w:tcBorders>
            <w:shd w:val="clear" w:color="auto" w:fill="auto"/>
            <w:vAlign w:val="center"/>
          </w:tcPr>
          <w:p w14:paraId="4E4BDA4C"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4,9%</w:t>
            </w:r>
          </w:p>
        </w:tc>
      </w:tr>
      <w:tr w:rsidR="00AE0AA9" w:rsidRPr="00DB687E" w14:paraId="330FFB04" w14:textId="77777777">
        <w:trPr>
          <w:trHeight w:val="380"/>
        </w:trPr>
        <w:tc>
          <w:tcPr>
            <w:tcW w:w="6266" w:type="dxa"/>
            <w:tcBorders>
              <w:top w:val="single" w:sz="4" w:space="0" w:color="000000"/>
              <w:bottom w:val="single" w:sz="4" w:space="0" w:color="000000"/>
            </w:tcBorders>
            <w:shd w:val="clear" w:color="auto" w:fill="auto"/>
            <w:vAlign w:val="center"/>
          </w:tcPr>
          <w:p w14:paraId="2DB666B7" w14:textId="77777777" w:rsidR="00AE0AA9" w:rsidRPr="00DB687E" w:rsidRDefault="00923EFD">
            <w:pP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Deixar de ter lazer por conta das escalas</w:t>
            </w:r>
          </w:p>
        </w:tc>
        <w:tc>
          <w:tcPr>
            <w:tcW w:w="1154" w:type="dxa"/>
            <w:tcBorders>
              <w:top w:val="single" w:sz="4" w:space="0" w:color="000000"/>
              <w:bottom w:val="single" w:sz="4" w:space="0" w:color="000000"/>
            </w:tcBorders>
            <w:shd w:val="clear" w:color="auto" w:fill="auto"/>
            <w:vAlign w:val="center"/>
          </w:tcPr>
          <w:p w14:paraId="498F4569" w14:textId="77777777" w:rsidR="00AE0AA9" w:rsidRPr="00DB687E" w:rsidRDefault="00923EFD">
            <w:pPr>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N°</w:t>
            </w:r>
          </w:p>
        </w:tc>
        <w:tc>
          <w:tcPr>
            <w:tcW w:w="1600" w:type="dxa"/>
            <w:tcBorders>
              <w:top w:val="single" w:sz="4" w:space="0" w:color="000000"/>
              <w:bottom w:val="single" w:sz="4" w:space="0" w:color="000000"/>
            </w:tcBorders>
            <w:shd w:val="clear" w:color="auto" w:fill="auto"/>
            <w:vAlign w:val="center"/>
          </w:tcPr>
          <w:p w14:paraId="18669933" w14:textId="77777777" w:rsidR="00AE0AA9" w:rsidRPr="00DB687E" w:rsidRDefault="00923EFD">
            <w:pPr>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w:t>
            </w:r>
          </w:p>
        </w:tc>
      </w:tr>
      <w:tr w:rsidR="00AE0AA9" w:rsidRPr="00DB687E" w14:paraId="48CD8584" w14:textId="77777777">
        <w:trPr>
          <w:trHeight w:val="300"/>
        </w:trPr>
        <w:tc>
          <w:tcPr>
            <w:tcW w:w="6266" w:type="dxa"/>
            <w:tcBorders>
              <w:top w:val="single" w:sz="4" w:space="0" w:color="000000"/>
            </w:tcBorders>
            <w:shd w:val="clear" w:color="auto" w:fill="auto"/>
            <w:vAlign w:val="center"/>
          </w:tcPr>
          <w:p w14:paraId="071D98DB"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Frequentemente</w:t>
            </w:r>
          </w:p>
        </w:tc>
        <w:tc>
          <w:tcPr>
            <w:tcW w:w="1154" w:type="dxa"/>
            <w:tcBorders>
              <w:top w:val="single" w:sz="4" w:space="0" w:color="000000"/>
            </w:tcBorders>
            <w:shd w:val="clear" w:color="auto" w:fill="auto"/>
            <w:vAlign w:val="center"/>
          </w:tcPr>
          <w:p w14:paraId="157DB937"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50</w:t>
            </w:r>
          </w:p>
        </w:tc>
        <w:tc>
          <w:tcPr>
            <w:tcW w:w="1600" w:type="dxa"/>
            <w:tcBorders>
              <w:top w:val="single" w:sz="4" w:space="0" w:color="000000"/>
            </w:tcBorders>
            <w:shd w:val="clear" w:color="auto" w:fill="auto"/>
            <w:vAlign w:val="center"/>
          </w:tcPr>
          <w:p w14:paraId="13373A8A"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61,7%</w:t>
            </w:r>
          </w:p>
        </w:tc>
      </w:tr>
      <w:tr w:rsidR="00AE0AA9" w:rsidRPr="00DB687E" w14:paraId="4B3C8652" w14:textId="77777777">
        <w:trPr>
          <w:trHeight w:val="300"/>
        </w:trPr>
        <w:tc>
          <w:tcPr>
            <w:tcW w:w="6266" w:type="dxa"/>
            <w:shd w:val="clear" w:color="auto" w:fill="auto"/>
            <w:vAlign w:val="center"/>
          </w:tcPr>
          <w:p w14:paraId="0F87FA70"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lastRenderedPageBreak/>
              <w:t>Raramente</w:t>
            </w:r>
          </w:p>
        </w:tc>
        <w:tc>
          <w:tcPr>
            <w:tcW w:w="1154" w:type="dxa"/>
            <w:shd w:val="clear" w:color="auto" w:fill="auto"/>
            <w:vAlign w:val="center"/>
          </w:tcPr>
          <w:p w14:paraId="6E9F5A39"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20</w:t>
            </w:r>
          </w:p>
        </w:tc>
        <w:tc>
          <w:tcPr>
            <w:tcW w:w="1600" w:type="dxa"/>
            <w:shd w:val="clear" w:color="auto" w:fill="auto"/>
            <w:vAlign w:val="center"/>
          </w:tcPr>
          <w:p w14:paraId="72553E1B"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24,7%</w:t>
            </w:r>
          </w:p>
        </w:tc>
      </w:tr>
      <w:tr w:rsidR="00AE0AA9" w:rsidRPr="00DB687E" w14:paraId="6EB58A9A" w14:textId="77777777">
        <w:trPr>
          <w:trHeight w:val="300"/>
        </w:trPr>
        <w:tc>
          <w:tcPr>
            <w:tcW w:w="6266" w:type="dxa"/>
            <w:shd w:val="clear" w:color="auto" w:fill="auto"/>
            <w:vAlign w:val="center"/>
          </w:tcPr>
          <w:p w14:paraId="6BF9E302"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Semanalmente</w:t>
            </w:r>
          </w:p>
        </w:tc>
        <w:tc>
          <w:tcPr>
            <w:tcW w:w="1154" w:type="dxa"/>
            <w:shd w:val="clear" w:color="auto" w:fill="auto"/>
            <w:vAlign w:val="center"/>
          </w:tcPr>
          <w:p w14:paraId="6C86C127"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8</w:t>
            </w:r>
          </w:p>
        </w:tc>
        <w:tc>
          <w:tcPr>
            <w:tcW w:w="1600" w:type="dxa"/>
            <w:shd w:val="clear" w:color="auto" w:fill="auto"/>
            <w:vAlign w:val="center"/>
          </w:tcPr>
          <w:p w14:paraId="08ACF812"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9,9%</w:t>
            </w:r>
          </w:p>
        </w:tc>
      </w:tr>
      <w:tr w:rsidR="00AE0AA9" w:rsidRPr="00DB687E" w14:paraId="60CDF5BC" w14:textId="77777777">
        <w:trPr>
          <w:trHeight w:val="300"/>
        </w:trPr>
        <w:tc>
          <w:tcPr>
            <w:tcW w:w="6266" w:type="dxa"/>
            <w:tcBorders>
              <w:bottom w:val="single" w:sz="4" w:space="0" w:color="000000"/>
            </w:tcBorders>
            <w:shd w:val="clear" w:color="auto" w:fill="auto"/>
            <w:vAlign w:val="center"/>
          </w:tcPr>
          <w:p w14:paraId="45931B66" w14:textId="77777777" w:rsidR="00AE0AA9" w:rsidRPr="00DB687E" w:rsidRDefault="00923EFD">
            <w:pPr>
              <w:rPr>
                <w:rFonts w:ascii="Times New Roman" w:hAnsi="Times New Roman" w:cs="Times New Roman"/>
                <w:color w:val="000000"/>
                <w:sz w:val="24"/>
                <w:szCs w:val="24"/>
              </w:rPr>
            </w:pPr>
            <w:r w:rsidRPr="00DB687E">
              <w:rPr>
                <w:rFonts w:ascii="Times New Roman" w:hAnsi="Times New Roman" w:cs="Times New Roman"/>
                <w:color w:val="000000"/>
                <w:sz w:val="24"/>
                <w:szCs w:val="24"/>
              </w:rPr>
              <w:t>Nunca</w:t>
            </w:r>
          </w:p>
        </w:tc>
        <w:tc>
          <w:tcPr>
            <w:tcW w:w="1154" w:type="dxa"/>
            <w:tcBorders>
              <w:bottom w:val="single" w:sz="4" w:space="0" w:color="000000"/>
            </w:tcBorders>
            <w:shd w:val="clear" w:color="auto" w:fill="auto"/>
            <w:vAlign w:val="center"/>
          </w:tcPr>
          <w:p w14:paraId="378EEFCC"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w:t>
            </w:r>
          </w:p>
        </w:tc>
        <w:tc>
          <w:tcPr>
            <w:tcW w:w="1600" w:type="dxa"/>
            <w:tcBorders>
              <w:bottom w:val="single" w:sz="4" w:space="0" w:color="000000"/>
            </w:tcBorders>
            <w:shd w:val="clear" w:color="auto" w:fill="auto"/>
            <w:vAlign w:val="center"/>
          </w:tcPr>
          <w:p w14:paraId="0192337D" w14:textId="77777777" w:rsidR="00AE0AA9" w:rsidRPr="00DB687E" w:rsidRDefault="00923EFD">
            <w:pPr>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2,5%</w:t>
            </w:r>
          </w:p>
        </w:tc>
      </w:tr>
    </w:tbl>
    <w:p w14:paraId="58591765" w14:textId="77777777" w:rsidR="00AE0AA9" w:rsidRPr="00DB687E" w:rsidRDefault="00923EFD">
      <w:pPr>
        <w:rPr>
          <w:rFonts w:ascii="Times New Roman" w:hAnsi="Times New Roman" w:cs="Times New Roman"/>
          <w:sz w:val="24"/>
          <w:szCs w:val="24"/>
        </w:rPr>
      </w:pPr>
      <w:r w:rsidRPr="00DB687E">
        <w:rPr>
          <w:rFonts w:ascii="Times New Roman" w:hAnsi="Times New Roman" w:cs="Times New Roman"/>
          <w:sz w:val="24"/>
          <w:szCs w:val="24"/>
        </w:rPr>
        <w:t>Fonte: elaborada pelas autoras.</w:t>
      </w:r>
    </w:p>
    <w:p w14:paraId="6CE36AC9" w14:textId="77777777" w:rsidR="00AE0AA9" w:rsidRPr="00DB687E" w:rsidRDefault="00AE0AA9">
      <w:pPr>
        <w:spacing w:line="360" w:lineRule="auto"/>
        <w:ind w:left="204" w:right="748" w:firstLine="851"/>
        <w:jc w:val="both"/>
        <w:rPr>
          <w:rFonts w:ascii="Times New Roman" w:hAnsi="Times New Roman" w:cs="Times New Roman"/>
          <w:sz w:val="24"/>
          <w:szCs w:val="24"/>
        </w:rPr>
      </w:pPr>
    </w:p>
    <w:p w14:paraId="6B848CD7"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Diante do que foi verificado na Tabela 3, a partir do total da amostra do estudo 19,8% (16) responderam que o lazer é ficar em família, mas ficar com a família não é considerado um lazer, pois de acordo com dicionário Aurélio (2010), a palavra lazer é o te</w:t>
      </w:r>
      <w:r w:rsidRPr="00DB687E">
        <w:rPr>
          <w:rFonts w:ascii="Times New Roman" w:hAnsi="Times New Roman" w:cs="Times New Roman"/>
          <w:sz w:val="24"/>
          <w:szCs w:val="24"/>
        </w:rPr>
        <w:t>mpo de que se dispõe livremente para o repouso ou distração. Em uma análise histórica e social, momentos de lazer estavam ligados ao culto, credo, ou seja,tradições culturais que eram restritas a filósofos e fidalgos, e estavam normalmente ligadas ao ócio.</w:t>
      </w:r>
      <w:r w:rsidRPr="00DB687E">
        <w:rPr>
          <w:rFonts w:ascii="Times New Roman" w:hAnsi="Times New Roman" w:cs="Times New Roman"/>
          <w:sz w:val="24"/>
          <w:szCs w:val="24"/>
        </w:rPr>
        <w:t xml:space="preserve"> Atualmente, lazer é uma condição para que o indivíduopossa desenvolver suas faculdades intelectuais (Medeiros, 1973).</w:t>
      </w:r>
    </w:p>
    <w:p w14:paraId="571BFCA1" w14:textId="77777777" w:rsidR="00AE0AA9" w:rsidRPr="00DB687E" w:rsidRDefault="00923EFD">
      <w:pPr>
        <w:pBdr>
          <w:top w:val="nil"/>
          <w:left w:val="nil"/>
          <w:bottom w:val="nil"/>
          <w:right w:val="nil"/>
          <w:between w:val="nil"/>
        </w:pBdr>
        <w:spacing w:line="360" w:lineRule="auto"/>
        <w:ind w:left="94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A respeito do lazer, pode se considerar como:</w:t>
      </w:r>
    </w:p>
    <w:p w14:paraId="67B79550" w14:textId="77777777" w:rsidR="00AE0AA9" w:rsidRPr="00DB687E" w:rsidRDefault="00AE0AA9">
      <w:pPr>
        <w:pBdr>
          <w:top w:val="nil"/>
          <w:left w:val="nil"/>
          <w:bottom w:val="nil"/>
          <w:right w:val="nil"/>
          <w:between w:val="nil"/>
        </w:pBdr>
        <w:spacing w:before="4"/>
        <w:rPr>
          <w:rFonts w:ascii="Times New Roman" w:hAnsi="Times New Roman" w:cs="Times New Roman"/>
          <w:color w:val="000000"/>
          <w:sz w:val="36"/>
          <w:szCs w:val="36"/>
        </w:rPr>
      </w:pPr>
    </w:p>
    <w:p w14:paraId="08E7FC53" w14:textId="77777777" w:rsidR="00AE0AA9" w:rsidRPr="00DB687E" w:rsidRDefault="00923EFD">
      <w:pPr>
        <w:ind w:left="2488" w:right="687"/>
        <w:jc w:val="both"/>
        <w:rPr>
          <w:rFonts w:ascii="Times New Roman" w:hAnsi="Times New Roman" w:cs="Times New Roman"/>
          <w:sz w:val="20"/>
          <w:szCs w:val="20"/>
        </w:rPr>
      </w:pPr>
      <w:bookmarkStart w:id="0" w:name="_gjdgxs" w:colFirst="0" w:colLast="0"/>
      <w:bookmarkEnd w:id="0"/>
      <w:r w:rsidRPr="00DB687E">
        <w:rPr>
          <w:rFonts w:ascii="Times New Roman" w:hAnsi="Times New Roman" w:cs="Times New Roman"/>
          <w:sz w:val="20"/>
          <w:szCs w:val="20"/>
        </w:rPr>
        <w:t>Conjunto de ocupações às quais o indivíduo pode entregar-se de livre vontade, seja para repousar, seja para divertir-se, recrear-se e entreter-se ou ainda para desenvolver sua formação desinteressada, sua participação social voluntária, ou sua livre capaci</w:t>
      </w:r>
      <w:r w:rsidRPr="00DB687E">
        <w:rPr>
          <w:rFonts w:ascii="Times New Roman" w:hAnsi="Times New Roman" w:cs="Times New Roman"/>
          <w:sz w:val="20"/>
          <w:szCs w:val="20"/>
        </w:rPr>
        <w:t>dade criadora, após livrar-se ou desembaraçar-se das obrigações profissionais, familiares e sociais. (DUMAZEDIER, 1973, p.34).</w:t>
      </w:r>
    </w:p>
    <w:p w14:paraId="46C7C2F6" w14:textId="77777777" w:rsidR="00AE0AA9" w:rsidRPr="00DB687E" w:rsidRDefault="00AE0AA9">
      <w:pPr>
        <w:pBdr>
          <w:top w:val="nil"/>
          <w:left w:val="nil"/>
          <w:bottom w:val="nil"/>
          <w:right w:val="nil"/>
          <w:between w:val="nil"/>
        </w:pBdr>
        <w:rPr>
          <w:rFonts w:ascii="Times New Roman" w:hAnsi="Times New Roman" w:cs="Times New Roman"/>
          <w:color w:val="000000"/>
        </w:rPr>
      </w:pPr>
    </w:p>
    <w:p w14:paraId="788F23CA" w14:textId="77777777" w:rsidR="00AE0AA9" w:rsidRPr="00DB687E" w:rsidRDefault="00AE0AA9">
      <w:pPr>
        <w:pBdr>
          <w:top w:val="nil"/>
          <w:left w:val="nil"/>
          <w:bottom w:val="nil"/>
          <w:right w:val="nil"/>
          <w:between w:val="nil"/>
        </w:pBdr>
        <w:rPr>
          <w:rFonts w:ascii="Times New Roman" w:hAnsi="Times New Roman" w:cs="Times New Roman"/>
          <w:color w:val="000000"/>
        </w:rPr>
      </w:pPr>
    </w:p>
    <w:p w14:paraId="265D0714" w14:textId="77777777" w:rsidR="00AE0AA9" w:rsidRPr="00DB687E" w:rsidRDefault="00923EFD">
      <w:pPr>
        <w:pBdr>
          <w:top w:val="nil"/>
          <w:left w:val="nil"/>
          <w:bottom w:val="nil"/>
          <w:right w:val="nil"/>
          <w:between w:val="nil"/>
        </w:pBdr>
        <w:spacing w:before="188" w:after="30" w:line="360" w:lineRule="auto"/>
        <w:ind w:left="221" w:right="687" w:firstLine="708"/>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Segundo Gattai (1993), quando o indivíduo pratica atividades de lazer, promove saúde e bem-estar, auxilia no processo de aprend</w:t>
      </w:r>
      <w:r w:rsidRPr="00DB687E">
        <w:rPr>
          <w:rFonts w:ascii="Times New Roman" w:hAnsi="Times New Roman" w:cs="Times New Roman"/>
          <w:color w:val="000000"/>
          <w:sz w:val="24"/>
          <w:szCs w:val="24"/>
        </w:rPr>
        <w:t xml:space="preserve">izagem e desenvolvimento do indivíduo, ajudando também no equilíbrio da personalidade, liberando e renovando as energias, proporcionando mais segurança emocional, contribuindo para melhora do clima organizacional (relacionamento entre trabalhadores, entre </w:t>
      </w:r>
      <w:r w:rsidRPr="00DB687E">
        <w:rPr>
          <w:rFonts w:ascii="Times New Roman" w:hAnsi="Times New Roman" w:cs="Times New Roman"/>
          <w:color w:val="000000"/>
          <w:sz w:val="24"/>
          <w:szCs w:val="24"/>
        </w:rPr>
        <w:t xml:space="preserve">trabalhadores e dirigentes, disposição para o trabalho, concentração nas tarefas, motivação pessoal e profissional) e melhorando o desempenho na produção, dado que ultimamente a administração tem se preocupado com o aumento da produtivida de para melhorar </w:t>
      </w:r>
      <w:r w:rsidRPr="00DB687E">
        <w:rPr>
          <w:rFonts w:ascii="Times New Roman" w:hAnsi="Times New Roman" w:cs="Times New Roman"/>
          <w:color w:val="000000"/>
          <w:sz w:val="24"/>
          <w:szCs w:val="24"/>
        </w:rPr>
        <w:t>o desempenho das empresas, sendo que atualmente condições de vida dos trabalhadores, de um modo geral, não permitem que eles desfrutem do lazer.</w:t>
      </w:r>
    </w:p>
    <w:p w14:paraId="59E54622" w14:textId="77777777" w:rsidR="00AE0AA9" w:rsidRPr="00DB687E" w:rsidRDefault="00923EFD">
      <w:pPr>
        <w:pBdr>
          <w:top w:val="nil"/>
          <w:left w:val="nil"/>
          <w:bottom w:val="nil"/>
          <w:right w:val="nil"/>
          <w:between w:val="nil"/>
        </w:pBdr>
        <w:spacing w:after="30" w:line="360" w:lineRule="auto"/>
        <w:ind w:left="221" w:right="687" w:firstLine="709"/>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De acordo com Valle, Valle e Reimão (2009), o sono interfere em vários aspectos da vida diária, como no humor, </w:t>
      </w:r>
      <w:r w:rsidRPr="00DB687E">
        <w:rPr>
          <w:rFonts w:ascii="Times New Roman" w:hAnsi="Times New Roman" w:cs="Times New Roman"/>
          <w:color w:val="000000"/>
          <w:sz w:val="24"/>
          <w:szCs w:val="24"/>
        </w:rPr>
        <w:t>na memória, na atenção, nos registros sensoriais, no raciocínio, enfim, nos aspectos cognitivos que relacionam uma pessoa ao seu ambiente. Um terço da vida passamos dormindo, com isso a qualidade de vida, a saúde e a longevidade podem depender de boas noit</w:t>
      </w:r>
      <w:r w:rsidRPr="00DB687E">
        <w:rPr>
          <w:rFonts w:ascii="Times New Roman" w:hAnsi="Times New Roman" w:cs="Times New Roman"/>
          <w:color w:val="000000"/>
          <w:sz w:val="24"/>
          <w:szCs w:val="24"/>
        </w:rPr>
        <w:t xml:space="preserve">es de sono, ou seja, alterações </w:t>
      </w:r>
      <w:r w:rsidRPr="00DB687E">
        <w:rPr>
          <w:rFonts w:ascii="Times New Roman" w:hAnsi="Times New Roman" w:cs="Times New Roman"/>
          <w:color w:val="000000"/>
          <w:sz w:val="24"/>
          <w:szCs w:val="24"/>
        </w:rPr>
        <w:lastRenderedPageBreak/>
        <w:t>no sono determinam má qualidade no desempenho e interferem na saúde, às vezes, de forma muito grave. Sabendo-se que o controlador de tráfego aéreo trabalha em regime de escalas em dias e turnos alternados, foi constatada a n</w:t>
      </w:r>
      <w:r w:rsidRPr="00DB687E">
        <w:rPr>
          <w:rFonts w:ascii="Times New Roman" w:hAnsi="Times New Roman" w:cs="Times New Roman"/>
          <w:color w:val="000000"/>
          <w:sz w:val="24"/>
          <w:szCs w:val="24"/>
        </w:rPr>
        <w:t>ecessidade de averiguar a qualidade do sono, conforme os resultados na tabela abaixo.</w:t>
      </w:r>
    </w:p>
    <w:p w14:paraId="4BC06536" w14:textId="77777777" w:rsidR="00AE0AA9" w:rsidRPr="00DB687E" w:rsidRDefault="00AE0AA9">
      <w:pPr>
        <w:spacing w:after="200"/>
        <w:rPr>
          <w:rFonts w:ascii="Times New Roman" w:hAnsi="Times New Roman" w:cs="Times New Roman"/>
          <w:b/>
        </w:rPr>
      </w:pPr>
    </w:p>
    <w:p w14:paraId="2EF7A0CF" w14:textId="77777777" w:rsidR="00AE0AA9" w:rsidRPr="00DB687E" w:rsidRDefault="00923EFD">
      <w:pPr>
        <w:spacing w:after="200"/>
        <w:rPr>
          <w:rFonts w:ascii="Times New Roman" w:hAnsi="Times New Roman" w:cs="Times New Roman"/>
          <w:b/>
        </w:rPr>
      </w:pPr>
      <w:r w:rsidRPr="00DB687E">
        <w:rPr>
          <w:rFonts w:ascii="Times New Roman" w:hAnsi="Times New Roman" w:cs="Times New Roman"/>
          <w:b/>
        </w:rPr>
        <w:t>Tabela 4 - Dados levantados sobre qualidade de sono, Brasil, 2019</w:t>
      </w:r>
    </w:p>
    <w:tbl>
      <w:tblPr>
        <w:tblStyle w:val="a3"/>
        <w:tblW w:w="8610" w:type="dxa"/>
        <w:tblLayout w:type="fixed"/>
        <w:tblLook w:val="0400" w:firstRow="0" w:lastRow="0" w:firstColumn="0" w:lastColumn="0" w:noHBand="0" w:noVBand="1"/>
      </w:tblPr>
      <w:tblGrid>
        <w:gridCol w:w="5963"/>
        <w:gridCol w:w="1090"/>
        <w:gridCol w:w="1557"/>
      </w:tblGrid>
      <w:tr w:rsidR="00AE0AA9" w:rsidRPr="00DB687E" w14:paraId="0A2D60F9" w14:textId="77777777">
        <w:trPr>
          <w:trHeight w:val="280"/>
        </w:trPr>
        <w:tc>
          <w:tcPr>
            <w:tcW w:w="5963" w:type="dxa"/>
            <w:tcBorders>
              <w:top w:val="single" w:sz="4" w:space="0" w:color="000000"/>
              <w:bottom w:val="single" w:sz="4" w:space="0" w:color="000000"/>
            </w:tcBorders>
            <w:shd w:val="clear" w:color="auto" w:fill="auto"/>
            <w:vAlign w:val="bottom"/>
          </w:tcPr>
          <w:p w14:paraId="6CE0F705" w14:textId="77777777" w:rsidR="00AE0AA9" w:rsidRPr="00DB687E" w:rsidRDefault="00923EFD">
            <w:pPr>
              <w:rPr>
                <w:rFonts w:ascii="Times New Roman" w:hAnsi="Times New Roman" w:cs="Times New Roman"/>
                <w:b/>
                <w:color w:val="000000"/>
              </w:rPr>
            </w:pPr>
            <w:r w:rsidRPr="00DB687E">
              <w:rPr>
                <w:rFonts w:ascii="Times New Roman" w:hAnsi="Times New Roman" w:cs="Times New Roman"/>
                <w:b/>
                <w:color w:val="000000"/>
              </w:rPr>
              <w:t>Quanto tempo dorme</w:t>
            </w:r>
          </w:p>
        </w:tc>
        <w:tc>
          <w:tcPr>
            <w:tcW w:w="1090" w:type="dxa"/>
            <w:tcBorders>
              <w:top w:val="single" w:sz="4" w:space="0" w:color="000000"/>
              <w:bottom w:val="single" w:sz="4" w:space="0" w:color="000000"/>
            </w:tcBorders>
            <w:shd w:val="clear" w:color="auto" w:fill="auto"/>
            <w:vAlign w:val="bottom"/>
          </w:tcPr>
          <w:p w14:paraId="0D716225"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N°</w:t>
            </w:r>
          </w:p>
        </w:tc>
        <w:tc>
          <w:tcPr>
            <w:tcW w:w="1557" w:type="dxa"/>
            <w:tcBorders>
              <w:top w:val="single" w:sz="4" w:space="0" w:color="000000"/>
              <w:bottom w:val="single" w:sz="4" w:space="0" w:color="000000"/>
            </w:tcBorders>
            <w:shd w:val="clear" w:color="auto" w:fill="auto"/>
            <w:vAlign w:val="bottom"/>
          </w:tcPr>
          <w:p w14:paraId="51CEEB80"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w:t>
            </w:r>
          </w:p>
        </w:tc>
      </w:tr>
      <w:tr w:rsidR="00AE0AA9" w:rsidRPr="00DB687E" w14:paraId="3EF22B5C" w14:textId="77777777">
        <w:trPr>
          <w:trHeight w:val="280"/>
        </w:trPr>
        <w:tc>
          <w:tcPr>
            <w:tcW w:w="5963" w:type="dxa"/>
            <w:tcBorders>
              <w:top w:val="single" w:sz="4" w:space="0" w:color="000000"/>
            </w:tcBorders>
            <w:shd w:val="clear" w:color="auto" w:fill="auto"/>
            <w:vAlign w:val="bottom"/>
          </w:tcPr>
          <w:p w14:paraId="09EDF146"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06-08 horas</w:t>
            </w:r>
          </w:p>
        </w:tc>
        <w:tc>
          <w:tcPr>
            <w:tcW w:w="1090" w:type="dxa"/>
            <w:tcBorders>
              <w:top w:val="single" w:sz="4" w:space="0" w:color="000000"/>
            </w:tcBorders>
            <w:shd w:val="clear" w:color="auto" w:fill="auto"/>
            <w:vAlign w:val="bottom"/>
          </w:tcPr>
          <w:p w14:paraId="084DC27B"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45</w:t>
            </w:r>
          </w:p>
        </w:tc>
        <w:tc>
          <w:tcPr>
            <w:tcW w:w="1557" w:type="dxa"/>
            <w:tcBorders>
              <w:top w:val="single" w:sz="4" w:space="0" w:color="000000"/>
            </w:tcBorders>
            <w:shd w:val="clear" w:color="auto" w:fill="auto"/>
            <w:vAlign w:val="bottom"/>
          </w:tcPr>
          <w:p w14:paraId="2A2A9711"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55,6%</w:t>
            </w:r>
          </w:p>
        </w:tc>
      </w:tr>
      <w:tr w:rsidR="00AE0AA9" w:rsidRPr="00DB687E" w14:paraId="0330DD54" w14:textId="77777777">
        <w:trPr>
          <w:trHeight w:val="280"/>
        </w:trPr>
        <w:tc>
          <w:tcPr>
            <w:tcW w:w="5963" w:type="dxa"/>
            <w:shd w:val="clear" w:color="auto" w:fill="auto"/>
            <w:vAlign w:val="bottom"/>
          </w:tcPr>
          <w:p w14:paraId="6B764D7F"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04-06 horas</w:t>
            </w:r>
          </w:p>
        </w:tc>
        <w:tc>
          <w:tcPr>
            <w:tcW w:w="1090" w:type="dxa"/>
            <w:shd w:val="clear" w:color="auto" w:fill="auto"/>
            <w:vAlign w:val="bottom"/>
          </w:tcPr>
          <w:p w14:paraId="3488029D"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22</w:t>
            </w:r>
          </w:p>
        </w:tc>
        <w:tc>
          <w:tcPr>
            <w:tcW w:w="1557" w:type="dxa"/>
            <w:shd w:val="clear" w:color="auto" w:fill="auto"/>
            <w:vAlign w:val="bottom"/>
          </w:tcPr>
          <w:p w14:paraId="60D91614"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27,2%</w:t>
            </w:r>
          </w:p>
        </w:tc>
      </w:tr>
      <w:tr w:rsidR="00AE0AA9" w:rsidRPr="00DB687E" w14:paraId="0437B8B2" w14:textId="77777777">
        <w:trPr>
          <w:trHeight w:val="280"/>
        </w:trPr>
        <w:tc>
          <w:tcPr>
            <w:tcW w:w="5963" w:type="dxa"/>
            <w:shd w:val="clear" w:color="auto" w:fill="auto"/>
            <w:vAlign w:val="bottom"/>
          </w:tcPr>
          <w:p w14:paraId="04A78DC0"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&gt; 08 horas</w:t>
            </w:r>
          </w:p>
        </w:tc>
        <w:tc>
          <w:tcPr>
            <w:tcW w:w="1090" w:type="dxa"/>
            <w:shd w:val="clear" w:color="auto" w:fill="auto"/>
            <w:vAlign w:val="bottom"/>
          </w:tcPr>
          <w:p w14:paraId="2AF5B501"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12</w:t>
            </w:r>
          </w:p>
        </w:tc>
        <w:tc>
          <w:tcPr>
            <w:tcW w:w="1557" w:type="dxa"/>
            <w:shd w:val="clear" w:color="auto" w:fill="auto"/>
            <w:vAlign w:val="bottom"/>
          </w:tcPr>
          <w:p w14:paraId="2F2D9EF4"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14,8%</w:t>
            </w:r>
          </w:p>
        </w:tc>
      </w:tr>
      <w:tr w:rsidR="00AE0AA9" w:rsidRPr="00DB687E" w14:paraId="232A7487" w14:textId="77777777">
        <w:trPr>
          <w:trHeight w:val="280"/>
        </w:trPr>
        <w:tc>
          <w:tcPr>
            <w:tcW w:w="5963" w:type="dxa"/>
            <w:tcBorders>
              <w:bottom w:val="single" w:sz="4" w:space="0" w:color="000000"/>
            </w:tcBorders>
            <w:shd w:val="clear" w:color="auto" w:fill="auto"/>
            <w:vAlign w:val="bottom"/>
          </w:tcPr>
          <w:p w14:paraId="68B5296A"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&lt; 04 horas</w:t>
            </w:r>
          </w:p>
        </w:tc>
        <w:tc>
          <w:tcPr>
            <w:tcW w:w="1090" w:type="dxa"/>
            <w:tcBorders>
              <w:bottom w:val="single" w:sz="4" w:space="0" w:color="000000"/>
            </w:tcBorders>
            <w:shd w:val="clear" w:color="auto" w:fill="auto"/>
            <w:vAlign w:val="bottom"/>
          </w:tcPr>
          <w:p w14:paraId="0902B82B"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w:t>
            </w:r>
          </w:p>
        </w:tc>
        <w:tc>
          <w:tcPr>
            <w:tcW w:w="1557" w:type="dxa"/>
            <w:tcBorders>
              <w:bottom w:val="single" w:sz="4" w:space="0" w:color="000000"/>
            </w:tcBorders>
            <w:shd w:val="clear" w:color="auto" w:fill="auto"/>
            <w:vAlign w:val="bottom"/>
          </w:tcPr>
          <w:p w14:paraId="485FED96"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2,5%</w:t>
            </w:r>
          </w:p>
        </w:tc>
      </w:tr>
      <w:tr w:rsidR="00AE0AA9" w:rsidRPr="00DB687E" w14:paraId="31658784" w14:textId="77777777">
        <w:trPr>
          <w:trHeight w:val="280"/>
        </w:trPr>
        <w:tc>
          <w:tcPr>
            <w:tcW w:w="5963" w:type="dxa"/>
            <w:tcBorders>
              <w:top w:val="single" w:sz="4" w:space="0" w:color="000000"/>
              <w:bottom w:val="single" w:sz="4" w:space="0" w:color="000000"/>
            </w:tcBorders>
            <w:shd w:val="clear" w:color="auto" w:fill="auto"/>
            <w:vAlign w:val="bottom"/>
          </w:tcPr>
          <w:p w14:paraId="2EC51B23" w14:textId="77777777" w:rsidR="00AE0AA9" w:rsidRPr="00DB687E" w:rsidRDefault="00923EFD">
            <w:pPr>
              <w:rPr>
                <w:rFonts w:ascii="Times New Roman" w:hAnsi="Times New Roman" w:cs="Times New Roman"/>
                <w:b/>
                <w:color w:val="000000"/>
              </w:rPr>
            </w:pPr>
            <w:r w:rsidRPr="00DB687E">
              <w:rPr>
                <w:rFonts w:ascii="Times New Roman" w:hAnsi="Times New Roman" w:cs="Times New Roman"/>
                <w:b/>
                <w:color w:val="000000"/>
              </w:rPr>
              <w:t>Dificuldades</w:t>
            </w:r>
          </w:p>
        </w:tc>
        <w:tc>
          <w:tcPr>
            <w:tcW w:w="1090" w:type="dxa"/>
            <w:tcBorders>
              <w:top w:val="single" w:sz="4" w:space="0" w:color="000000"/>
              <w:bottom w:val="single" w:sz="4" w:space="0" w:color="000000"/>
            </w:tcBorders>
            <w:shd w:val="clear" w:color="auto" w:fill="auto"/>
            <w:vAlign w:val="bottom"/>
          </w:tcPr>
          <w:p w14:paraId="5AAEDB1D"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N°</w:t>
            </w:r>
          </w:p>
        </w:tc>
        <w:tc>
          <w:tcPr>
            <w:tcW w:w="1557" w:type="dxa"/>
            <w:tcBorders>
              <w:top w:val="single" w:sz="4" w:space="0" w:color="000000"/>
              <w:bottom w:val="single" w:sz="4" w:space="0" w:color="000000"/>
            </w:tcBorders>
            <w:shd w:val="clear" w:color="auto" w:fill="auto"/>
            <w:vAlign w:val="bottom"/>
          </w:tcPr>
          <w:p w14:paraId="0118D9BB"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w:t>
            </w:r>
          </w:p>
        </w:tc>
      </w:tr>
      <w:tr w:rsidR="00AE0AA9" w:rsidRPr="00DB687E" w14:paraId="6794E9A6" w14:textId="77777777">
        <w:trPr>
          <w:trHeight w:val="280"/>
        </w:trPr>
        <w:tc>
          <w:tcPr>
            <w:tcW w:w="5963" w:type="dxa"/>
            <w:tcBorders>
              <w:top w:val="single" w:sz="4" w:space="0" w:color="000000"/>
            </w:tcBorders>
            <w:shd w:val="clear" w:color="auto" w:fill="auto"/>
            <w:vAlign w:val="bottom"/>
          </w:tcPr>
          <w:p w14:paraId="1F0CAFB8"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Iniciar o sono</w:t>
            </w:r>
          </w:p>
        </w:tc>
        <w:tc>
          <w:tcPr>
            <w:tcW w:w="1090" w:type="dxa"/>
            <w:tcBorders>
              <w:top w:val="single" w:sz="4" w:space="0" w:color="000000"/>
            </w:tcBorders>
            <w:shd w:val="clear" w:color="auto" w:fill="auto"/>
            <w:vAlign w:val="bottom"/>
          </w:tcPr>
          <w:p w14:paraId="44BDDFE0"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18</w:t>
            </w:r>
          </w:p>
        </w:tc>
        <w:tc>
          <w:tcPr>
            <w:tcW w:w="1557" w:type="dxa"/>
            <w:tcBorders>
              <w:top w:val="single" w:sz="4" w:space="0" w:color="000000"/>
            </w:tcBorders>
            <w:shd w:val="clear" w:color="auto" w:fill="auto"/>
            <w:vAlign w:val="bottom"/>
          </w:tcPr>
          <w:p w14:paraId="43427525"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22%</w:t>
            </w:r>
          </w:p>
        </w:tc>
      </w:tr>
      <w:tr w:rsidR="00AE0AA9" w:rsidRPr="00DB687E" w14:paraId="70D12315" w14:textId="77777777">
        <w:trPr>
          <w:trHeight w:val="280"/>
        </w:trPr>
        <w:tc>
          <w:tcPr>
            <w:tcW w:w="5963" w:type="dxa"/>
            <w:shd w:val="clear" w:color="auto" w:fill="auto"/>
            <w:vAlign w:val="bottom"/>
          </w:tcPr>
          <w:p w14:paraId="56D48402"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Manter o sono</w:t>
            </w:r>
          </w:p>
        </w:tc>
        <w:tc>
          <w:tcPr>
            <w:tcW w:w="1090" w:type="dxa"/>
            <w:shd w:val="clear" w:color="auto" w:fill="auto"/>
            <w:vAlign w:val="bottom"/>
          </w:tcPr>
          <w:p w14:paraId="31D9207C"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11</w:t>
            </w:r>
          </w:p>
        </w:tc>
        <w:tc>
          <w:tcPr>
            <w:tcW w:w="1557" w:type="dxa"/>
            <w:shd w:val="clear" w:color="auto" w:fill="auto"/>
            <w:vAlign w:val="bottom"/>
          </w:tcPr>
          <w:p w14:paraId="71C01421"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13,6%</w:t>
            </w:r>
          </w:p>
        </w:tc>
      </w:tr>
      <w:tr w:rsidR="00AE0AA9" w:rsidRPr="00DB687E" w14:paraId="329F2680" w14:textId="77777777">
        <w:trPr>
          <w:trHeight w:val="280"/>
        </w:trPr>
        <w:tc>
          <w:tcPr>
            <w:tcW w:w="5963" w:type="dxa"/>
            <w:shd w:val="clear" w:color="auto" w:fill="auto"/>
            <w:vAlign w:val="bottom"/>
          </w:tcPr>
          <w:p w14:paraId="223BC874"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Acordar cedo</w:t>
            </w:r>
          </w:p>
        </w:tc>
        <w:tc>
          <w:tcPr>
            <w:tcW w:w="1090" w:type="dxa"/>
            <w:shd w:val="clear" w:color="auto" w:fill="auto"/>
            <w:vAlign w:val="bottom"/>
          </w:tcPr>
          <w:p w14:paraId="6A85CC4D"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22</w:t>
            </w:r>
          </w:p>
        </w:tc>
        <w:tc>
          <w:tcPr>
            <w:tcW w:w="1557" w:type="dxa"/>
            <w:shd w:val="clear" w:color="auto" w:fill="auto"/>
            <w:vAlign w:val="bottom"/>
          </w:tcPr>
          <w:p w14:paraId="29FB8EB9"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27,2%</w:t>
            </w:r>
          </w:p>
        </w:tc>
      </w:tr>
      <w:tr w:rsidR="00AE0AA9" w:rsidRPr="00DB687E" w14:paraId="63EC0AF2" w14:textId="77777777">
        <w:trPr>
          <w:trHeight w:val="280"/>
        </w:trPr>
        <w:tc>
          <w:tcPr>
            <w:tcW w:w="5963" w:type="dxa"/>
            <w:shd w:val="clear" w:color="auto" w:fill="auto"/>
            <w:vAlign w:val="bottom"/>
          </w:tcPr>
          <w:p w14:paraId="1E94C76E"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Dormir cedo</w:t>
            </w:r>
          </w:p>
        </w:tc>
        <w:tc>
          <w:tcPr>
            <w:tcW w:w="1090" w:type="dxa"/>
            <w:shd w:val="clear" w:color="auto" w:fill="auto"/>
            <w:vAlign w:val="bottom"/>
          </w:tcPr>
          <w:p w14:paraId="4CB39303"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18</w:t>
            </w:r>
          </w:p>
        </w:tc>
        <w:tc>
          <w:tcPr>
            <w:tcW w:w="1557" w:type="dxa"/>
            <w:shd w:val="clear" w:color="auto" w:fill="auto"/>
            <w:vAlign w:val="bottom"/>
          </w:tcPr>
          <w:p w14:paraId="201BC1F1"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22,2%</w:t>
            </w:r>
          </w:p>
        </w:tc>
      </w:tr>
      <w:tr w:rsidR="00AE0AA9" w:rsidRPr="00DB687E" w14:paraId="0B9E0FCB" w14:textId="77777777">
        <w:trPr>
          <w:trHeight w:val="280"/>
        </w:trPr>
        <w:tc>
          <w:tcPr>
            <w:tcW w:w="5963" w:type="dxa"/>
            <w:tcBorders>
              <w:bottom w:val="single" w:sz="4" w:space="0" w:color="000000"/>
            </w:tcBorders>
            <w:shd w:val="clear" w:color="auto" w:fill="auto"/>
            <w:vAlign w:val="bottom"/>
          </w:tcPr>
          <w:p w14:paraId="716CE24B"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Nenhum</w:t>
            </w:r>
          </w:p>
        </w:tc>
        <w:tc>
          <w:tcPr>
            <w:tcW w:w="1090" w:type="dxa"/>
            <w:tcBorders>
              <w:bottom w:val="single" w:sz="4" w:space="0" w:color="000000"/>
            </w:tcBorders>
            <w:shd w:val="clear" w:color="auto" w:fill="auto"/>
            <w:vAlign w:val="bottom"/>
          </w:tcPr>
          <w:p w14:paraId="7932452A"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12</w:t>
            </w:r>
          </w:p>
        </w:tc>
        <w:tc>
          <w:tcPr>
            <w:tcW w:w="1557" w:type="dxa"/>
            <w:tcBorders>
              <w:bottom w:val="single" w:sz="4" w:space="0" w:color="000000"/>
            </w:tcBorders>
            <w:shd w:val="clear" w:color="auto" w:fill="auto"/>
            <w:vAlign w:val="bottom"/>
          </w:tcPr>
          <w:p w14:paraId="18944815"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14,8%</w:t>
            </w:r>
          </w:p>
        </w:tc>
      </w:tr>
      <w:tr w:rsidR="00AE0AA9" w:rsidRPr="00DB687E" w14:paraId="7AC9F710" w14:textId="77777777">
        <w:trPr>
          <w:trHeight w:val="280"/>
        </w:trPr>
        <w:tc>
          <w:tcPr>
            <w:tcW w:w="5963" w:type="dxa"/>
            <w:tcBorders>
              <w:top w:val="single" w:sz="4" w:space="0" w:color="000000"/>
              <w:bottom w:val="single" w:sz="4" w:space="0" w:color="000000"/>
            </w:tcBorders>
            <w:shd w:val="clear" w:color="auto" w:fill="auto"/>
            <w:vAlign w:val="bottom"/>
          </w:tcPr>
          <w:p w14:paraId="49D0A122" w14:textId="77777777" w:rsidR="00AE0AA9" w:rsidRPr="00DB687E" w:rsidRDefault="00923EFD">
            <w:pPr>
              <w:rPr>
                <w:rFonts w:ascii="Times New Roman" w:hAnsi="Times New Roman" w:cs="Times New Roman"/>
                <w:b/>
                <w:color w:val="000000"/>
              </w:rPr>
            </w:pPr>
            <w:r w:rsidRPr="00DB687E">
              <w:rPr>
                <w:rFonts w:ascii="Times New Roman" w:hAnsi="Times New Roman" w:cs="Times New Roman"/>
                <w:b/>
                <w:color w:val="000000"/>
              </w:rPr>
              <w:t>Disposição durante o período de trabalho</w:t>
            </w:r>
          </w:p>
        </w:tc>
        <w:tc>
          <w:tcPr>
            <w:tcW w:w="1090" w:type="dxa"/>
            <w:tcBorders>
              <w:top w:val="single" w:sz="4" w:space="0" w:color="000000"/>
              <w:bottom w:val="single" w:sz="4" w:space="0" w:color="000000"/>
            </w:tcBorders>
            <w:shd w:val="clear" w:color="auto" w:fill="auto"/>
            <w:vAlign w:val="bottom"/>
          </w:tcPr>
          <w:p w14:paraId="63C26CA4"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N°</w:t>
            </w:r>
          </w:p>
        </w:tc>
        <w:tc>
          <w:tcPr>
            <w:tcW w:w="1557" w:type="dxa"/>
            <w:tcBorders>
              <w:top w:val="single" w:sz="4" w:space="0" w:color="000000"/>
              <w:bottom w:val="single" w:sz="4" w:space="0" w:color="000000"/>
            </w:tcBorders>
            <w:shd w:val="clear" w:color="auto" w:fill="auto"/>
            <w:vAlign w:val="bottom"/>
          </w:tcPr>
          <w:p w14:paraId="34CEC0DF"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w:t>
            </w:r>
          </w:p>
        </w:tc>
      </w:tr>
      <w:tr w:rsidR="00AE0AA9" w:rsidRPr="00DB687E" w14:paraId="38680290" w14:textId="77777777">
        <w:trPr>
          <w:trHeight w:val="280"/>
        </w:trPr>
        <w:tc>
          <w:tcPr>
            <w:tcW w:w="5963" w:type="dxa"/>
            <w:tcBorders>
              <w:top w:val="single" w:sz="4" w:space="0" w:color="000000"/>
            </w:tcBorders>
            <w:shd w:val="clear" w:color="auto" w:fill="auto"/>
            <w:vAlign w:val="bottom"/>
          </w:tcPr>
          <w:p w14:paraId="311808AA"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Normal, tenho boa vontade, porém picos de cansaços</w:t>
            </w:r>
          </w:p>
        </w:tc>
        <w:tc>
          <w:tcPr>
            <w:tcW w:w="1090" w:type="dxa"/>
            <w:tcBorders>
              <w:top w:val="single" w:sz="4" w:space="0" w:color="000000"/>
            </w:tcBorders>
            <w:shd w:val="clear" w:color="auto" w:fill="auto"/>
            <w:vAlign w:val="bottom"/>
          </w:tcPr>
          <w:p w14:paraId="0211324F"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60</w:t>
            </w:r>
          </w:p>
        </w:tc>
        <w:tc>
          <w:tcPr>
            <w:tcW w:w="1557" w:type="dxa"/>
            <w:tcBorders>
              <w:top w:val="single" w:sz="4" w:space="0" w:color="000000"/>
            </w:tcBorders>
            <w:shd w:val="clear" w:color="auto" w:fill="auto"/>
            <w:vAlign w:val="bottom"/>
          </w:tcPr>
          <w:p w14:paraId="68C3BE4A"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74,1%</w:t>
            </w:r>
          </w:p>
        </w:tc>
      </w:tr>
      <w:tr w:rsidR="00AE0AA9" w:rsidRPr="00DB687E" w14:paraId="18E24549" w14:textId="77777777">
        <w:trPr>
          <w:trHeight w:val="280"/>
        </w:trPr>
        <w:tc>
          <w:tcPr>
            <w:tcW w:w="5963" w:type="dxa"/>
            <w:shd w:val="clear" w:color="auto" w:fill="auto"/>
            <w:vAlign w:val="bottom"/>
          </w:tcPr>
          <w:p w14:paraId="09372B74"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Sonolento, sinto vontade de ir para casa</w:t>
            </w:r>
          </w:p>
        </w:tc>
        <w:tc>
          <w:tcPr>
            <w:tcW w:w="1090" w:type="dxa"/>
            <w:shd w:val="clear" w:color="auto" w:fill="auto"/>
            <w:vAlign w:val="bottom"/>
          </w:tcPr>
          <w:p w14:paraId="248AAC27"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11</w:t>
            </w:r>
          </w:p>
        </w:tc>
        <w:tc>
          <w:tcPr>
            <w:tcW w:w="1557" w:type="dxa"/>
            <w:shd w:val="clear" w:color="auto" w:fill="auto"/>
            <w:vAlign w:val="bottom"/>
          </w:tcPr>
          <w:p w14:paraId="76FB11AE"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1,6%</w:t>
            </w:r>
          </w:p>
        </w:tc>
      </w:tr>
      <w:tr w:rsidR="00AE0AA9" w:rsidRPr="00DB687E" w14:paraId="5A0C3A38" w14:textId="77777777">
        <w:trPr>
          <w:trHeight w:val="280"/>
        </w:trPr>
        <w:tc>
          <w:tcPr>
            <w:tcW w:w="5963" w:type="dxa"/>
            <w:shd w:val="clear" w:color="auto" w:fill="auto"/>
            <w:vAlign w:val="bottom"/>
          </w:tcPr>
          <w:p w14:paraId="3B88CBC6"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Cansado, quero sempre voltar para casa logo</w:t>
            </w:r>
          </w:p>
        </w:tc>
        <w:tc>
          <w:tcPr>
            <w:tcW w:w="1090" w:type="dxa"/>
            <w:shd w:val="clear" w:color="auto" w:fill="auto"/>
            <w:vAlign w:val="bottom"/>
          </w:tcPr>
          <w:p w14:paraId="09FE44FF"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7</w:t>
            </w:r>
          </w:p>
        </w:tc>
        <w:tc>
          <w:tcPr>
            <w:tcW w:w="1557" w:type="dxa"/>
            <w:shd w:val="clear" w:color="auto" w:fill="auto"/>
            <w:vAlign w:val="bottom"/>
          </w:tcPr>
          <w:p w14:paraId="7AA9AAD9"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8,6%</w:t>
            </w:r>
          </w:p>
        </w:tc>
      </w:tr>
      <w:tr w:rsidR="00AE0AA9" w:rsidRPr="00DB687E" w14:paraId="651F0FF2" w14:textId="77777777">
        <w:trPr>
          <w:trHeight w:val="280"/>
        </w:trPr>
        <w:tc>
          <w:tcPr>
            <w:tcW w:w="5963" w:type="dxa"/>
            <w:tcBorders>
              <w:bottom w:val="single" w:sz="4" w:space="0" w:color="000000"/>
            </w:tcBorders>
            <w:shd w:val="clear" w:color="auto" w:fill="auto"/>
            <w:vAlign w:val="bottom"/>
          </w:tcPr>
          <w:p w14:paraId="22226C0F"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Disposto, nunca sinto que faltou sono</w:t>
            </w:r>
          </w:p>
        </w:tc>
        <w:tc>
          <w:tcPr>
            <w:tcW w:w="1090" w:type="dxa"/>
            <w:tcBorders>
              <w:bottom w:val="single" w:sz="4" w:space="0" w:color="000000"/>
            </w:tcBorders>
            <w:shd w:val="clear" w:color="auto" w:fill="auto"/>
            <w:vAlign w:val="bottom"/>
          </w:tcPr>
          <w:p w14:paraId="1D983CA4"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3</w:t>
            </w:r>
          </w:p>
        </w:tc>
        <w:tc>
          <w:tcPr>
            <w:tcW w:w="1557" w:type="dxa"/>
            <w:tcBorders>
              <w:bottom w:val="single" w:sz="4" w:space="0" w:color="000000"/>
            </w:tcBorders>
            <w:shd w:val="clear" w:color="auto" w:fill="auto"/>
            <w:vAlign w:val="bottom"/>
          </w:tcPr>
          <w:p w14:paraId="745B141A"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3,7%</w:t>
            </w:r>
          </w:p>
        </w:tc>
      </w:tr>
      <w:tr w:rsidR="00AE0AA9" w:rsidRPr="00DB687E" w14:paraId="6ECC4965" w14:textId="77777777">
        <w:trPr>
          <w:trHeight w:val="280"/>
        </w:trPr>
        <w:tc>
          <w:tcPr>
            <w:tcW w:w="5963" w:type="dxa"/>
            <w:tcBorders>
              <w:top w:val="single" w:sz="4" w:space="0" w:color="000000"/>
              <w:bottom w:val="single" w:sz="4" w:space="0" w:color="000000"/>
            </w:tcBorders>
            <w:shd w:val="clear" w:color="auto" w:fill="auto"/>
            <w:vAlign w:val="bottom"/>
          </w:tcPr>
          <w:p w14:paraId="73B3A355" w14:textId="77777777" w:rsidR="00AE0AA9" w:rsidRPr="00DB687E" w:rsidRDefault="00923EFD">
            <w:pPr>
              <w:rPr>
                <w:rFonts w:ascii="Times New Roman" w:hAnsi="Times New Roman" w:cs="Times New Roman"/>
                <w:b/>
                <w:color w:val="000000"/>
              </w:rPr>
            </w:pPr>
            <w:r w:rsidRPr="00DB687E">
              <w:rPr>
                <w:rFonts w:ascii="Times New Roman" w:hAnsi="Times New Roman" w:cs="Times New Roman"/>
                <w:b/>
                <w:color w:val="000000"/>
              </w:rPr>
              <w:t>Uso de medicação para dormir</w:t>
            </w:r>
          </w:p>
        </w:tc>
        <w:tc>
          <w:tcPr>
            <w:tcW w:w="1090" w:type="dxa"/>
            <w:tcBorders>
              <w:top w:val="single" w:sz="4" w:space="0" w:color="000000"/>
              <w:bottom w:val="single" w:sz="4" w:space="0" w:color="000000"/>
            </w:tcBorders>
            <w:shd w:val="clear" w:color="auto" w:fill="auto"/>
            <w:vAlign w:val="bottom"/>
          </w:tcPr>
          <w:p w14:paraId="4D8DEDB6"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N°</w:t>
            </w:r>
          </w:p>
        </w:tc>
        <w:tc>
          <w:tcPr>
            <w:tcW w:w="1557" w:type="dxa"/>
            <w:tcBorders>
              <w:top w:val="single" w:sz="4" w:space="0" w:color="000000"/>
              <w:bottom w:val="single" w:sz="4" w:space="0" w:color="000000"/>
            </w:tcBorders>
            <w:shd w:val="clear" w:color="auto" w:fill="auto"/>
            <w:vAlign w:val="bottom"/>
          </w:tcPr>
          <w:p w14:paraId="58E54671" w14:textId="77777777" w:rsidR="00AE0AA9" w:rsidRPr="00DB687E" w:rsidRDefault="00923EFD">
            <w:pPr>
              <w:ind w:firstLine="274"/>
              <w:rPr>
                <w:rFonts w:ascii="Times New Roman" w:hAnsi="Times New Roman" w:cs="Times New Roman"/>
                <w:b/>
                <w:color w:val="000000"/>
              </w:rPr>
            </w:pPr>
            <w:r w:rsidRPr="00DB687E">
              <w:rPr>
                <w:rFonts w:ascii="Times New Roman" w:hAnsi="Times New Roman" w:cs="Times New Roman"/>
                <w:b/>
                <w:color w:val="000000"/>
              </w:rPr>
              <w:t xml:space="preserve">         %</w:t>
            </w:r>
          </w:p>
        </w:tc>
      </w:tr>
      <w:tr w:rsidR="00AE0AA9" w:rsidRPr="00DB687E" w14:paraId="411910DF" w14:textId="77777777">
        <w:trPr>
          <w:trHeight w:val="280"/>
        </w:trPr>
        <w:tc>
          <w:tcPr>
            <w:tcW w:w="5963" w:type="dxa"/>
            <w:tcBorders>
              <w:top w:val="single" w:sz="4" w:space="0" w:color="000000"/>
            </w:tcBorders>
            <w:shd w:val="clear" w:color="auto" w:fill="auto"/>
            <w:vAlign w:val="bottom"/>
          </w:tcPr>
          <w:p w14:paraId="2E289A8F"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Não</w:t>
            </w:r>
          </w:p>
        </w:tc>
        <w:tc>
          <w:tcPr>
            <w:tcW w:w="1090" w:type="dxa"/>
            <w:tcBorders>
              <w:top w:val="single" w:sz="4" w:space="0" w:color="000000"/>
            </w:tcBorders>
            <w:shd w:val="clear" w:color="auto" w:fill="auto"/>
            <w:vAlign w:val="bottom"/>
          </w:tcPr>
          <w:p w14:paraId="66BE24F5"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74</w:t>
            </w:r>
          </w:p>
        </w:tc>
        <w:tc>
          <w:tcPr>
            <w:tcW w:w="1557" w:type="dxa"/>
            <w:tcBorders>
              <w:top w:val="single" w:sz="4" w:space="0" w:color="000000"/>
            </w:tcBorders>
            <w:shd w:val="clear" w:color="auto" w:fill="auto"/>
            <w:vAlign w:val="bottom"/>
          </w:tcPr>
          <w:p w14:paraId="279CB002"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91%</w:t>
            </w:r>
          </w:p>
        </w:tc>
      </w:tr>
      <w:tr w:rsidR="00AE0AA9" w:rsidRPr="00DB687E" w14:paraId="18C701E8" w14:textId="77777777">
        <w:trPr>
          <w:trHeight w:val="280"/>
        </w:trPr>
        <w:tc>
          <w:tcPr>
            <w:tcW w:w="5963" w:type="dxa"/>
            <w:shd w:val="clear" w:color="auto" w:fill="auto"/>
            <w:vAlign w:val="bottom"/>
          </w:tcPr>
          <w:p w14:paraId="79A9142C"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1 a 2 vezes na semana</w:t>
            </w:r>
          </w:p>
        </w:tc>
        <w:tc>
          <w:tcPr>
            <w:tcW w:w="1090" w:type="dxa"/>
            <w:shd w:val="clear" w:color="auto" w:fill="auto"/>
            <w:vAlign w:val="bottom"/>
          </w:tcPr>
          <w:p w14:paraId="6677E207"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4</w:t>
            </w:r>
          </w:p>
        </w:tc>
        <w:tc>
          <w:tcPr>
            <w:tcW w:w="1557" w:type="dxa"/>
            <w:shd w:val="clear" w:color="auto" w:fill="auto"/>
            <w:vAlign w:val="bottom"/>
          </w:tcPr>
          <w:p w14:paraId="20272519"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4,9%</w:t>
            </w:r>
          </w:p>
        </w:tc>
      </w:tr>
      <w:tr w:rsidR="00AE0AA9" w:rsidRPr="00DB687E" w14:paraId="7E1757E2" w14:textId="77777777">
        <w:trPr>
          <w:trHeight w:val="280"/>
        </w:trPr>
        <w:tc>
          <w:tcPr>
            <w:tcW w:w="5963" w:type="dxa"/>
            <w:shd w:val="clear" w:color="auto" w:fill="auto"/>
            <w:vAlign w:val="bottom"/>
          </w:tcPr>
          <w:p w14:paraId="25A0E23F"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3 a 4 vezes na semana</w:t>
            </w:r>
          </w:p>
        </w:tc>
        <w:tc>
          <w:tcPr>
            <w:tcW w:w="1090" w:type="dxa"/>
            <w:shd w:val="clear" w:color="auto" w:fill="auto"/>
            <w:vAlign w:val="bottom"/>
          </w:tcPr>
          <w:p w14:paraId="281450DF"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w:t>
            </w:r>
          </w:p>
        </w:tc>
        <w:tc>
          <w:tcPr>
            <w:tcW w:w="1557" w:type="dxa"/>
            <w:shd w:val="clear" w:color="auto" w:fill="auto"/>
            <w:vAlign w:val="bottom"/>
          </w:tcPr>
          <w:p w14:paraId="2E6F4784"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2,5%</w:t>
            </w:r>
          </w:p>
        </w:tc>
      </w:tr>
      <w:tr w:rsidR="00AE0AA9" w:rsidRPr="00DB687E" w14:paraId="3A157F5F" w14:textId="77777777">
        <w:trPr>
          <w:trHeight w:val="60"/>
        </w:trPr>
        <w:tc>
          <w:tcPr>
            <w:tcW w:w="5963" w:type="dxa"/>
            <w:tcBorders>
              <w:bottom w:val="single" w:sz="4" w:space="0" w:color="000000"/>
            </w:tcBorders>
            <w:shd w:val="clear" w:color="auto" w:fill="auto"/>
            <w:vAlign w:val="bottom"/>
          </w:tcPr>
          <w:p w14:paraId="60937D80" w14:textId="77777777" w:rsidR="00AE0AA9" w:rsidRPr="00DB687E" w:rsidRDefault="00923EFD">
            <w:pPr>
              <w:rPr>
                <w:rFonts w:ascii="Times New Roman" w:hAnsi="Times New Roman" w:cs="Times New Roman"/>
                <w:color w:val="000000"/>
              </w:rPr>
            </w:pPr>
            <w:r w:rsidRPr="00DB687E">
              <w:rPr>
                <w:rFonts w:ascii="Times New Roman" w:hAnsi="Times New Roman" w:cs="Times New Roman"/>
                <w:color w:val="000000"/>
              </w:rPr>
              <w:t>Todos os dias</w:t>
            </w:r>
          </w:p>
        </w:tc>
        <w:tc>
          <w:tcPr>
            <w:tcW w:w="1090" w:type="dxa"/>
            <w:tcBorders>
              <w:bottom w:val="single" w:sz="4" w:space="0" w:color="000000"/>
            </w:tcBorders>
            <w:shd w:val="clear" w:color="auto" w:fill="auto"/>
            <w:vAlign w:val="bottom"/>
          </w:tcPr>
          <w:p w14:paraId="15426FD8"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w:t>
            </w:r>
          </w:p>
        </w:tc>
        <w:tc>
          <w:tcPr>
            <w:tcW w:w="1557" w:type="dxa"/>
            <w:tcBorders>
              <w:bottom w:val="single" w:sz="4" w:space="0" w:color="000000"/>
            </w:tcBorders>
            <w:shd w:val="clear" w:color="auto" w:fill="auto"/>
            <w:vAlign w:val="bottom"/>
          </w:tcPr>
          <w:p w14:paraId="30C96ADD" w14:textId="77777777" w:rsidR="00AE0AA9" w:rsidRPr="00DB687E" w:rsidRDefault="00923EFD">
            <w:pPr>
              <w:ind w:firstLine="274"/>
              <w:jc w:val="right"/>
              <w:rPr>
                <w:rFonts w:ascii="Times New Roman" w:hAnsi="Times New Roman" w:cs="Times New Roman"/>
                <w:color w:val="000000"/>
              </w:rPr>
            </w:pPr>
            <w:r w:rsidRPr="00DB687E">
              <w:rPr>
                <w:rFonts w:ascii="Times New Roman" w:hAnsi="Times New Roman" w:cs="Times New Roman"/>
                <w:color w:val="000000"/>
              </w:rPr>
              <w:t>1,2%</w:t>
            </w:r>
          </w:p>
        </w:tc>
      </w:tr>
    </w:tbl>
    <w:p w14:paraId="65C4263E" w14:textId="77777777" w:rsidR="00AE0AA9" w:rsidRPr="00DB687E" w:rsidRDefault="00923EFD">
      <w:pPr>
        <w:spacing w:after="280"/>
        <w:rPr>
          <w:rFonts w:ascii="Times New Roman" w:hAnsi="Times New Roman" w:cs="Times New Roman"/>
          <w:sz w:val="20"/>
          <w:szCs w:val="20"/>
          <w:highlight w:val="white"/>
        </w:rPr>
      </w:pPr>
      <w:r w:rsidRPr="00DB687E">
        <w:rPr>
          <w:rFonts w:ascii="Times New Roman" w:hAnsi="Times New Roman" w:cs="Times New Roman"/>
          <w:sz w:val="20"/>
          <w:szCs w:val="20"/>
          <w:highlight w:val="white"/>
        </w:rPr>
        <w:t>Fonte: elaborada pelas autoras.</w:t>
      </w:r>
    </w:p>
    <w:p w14:paraId="30FC0459" w14:textId="77777777" w:rsidR="00AE0AA9" w:rsidRPr="00DB687E" w:rsidRDefault="00923EFD">
      <w:pPr>
        <w:spacing w:line="360" w:lineRule="auto"/>
        <w:ind w:left="204" w:right="748" w:firstLine="720"/>
        <w:jc w:val="both"/>
        <w:rPr>
          <w:rFonts w:ascii="Times New Roman" w:hAnsi="Times New Roman" w:cs="Times New Roman"/>
          <w:sz w:val="24"/>
          <w:szCs w:val="24"/>
        </w:rPr>
      </w:pPr>
      <w:r w:rsidRPr="00DB687E">
        <w:rPr>
          <w:rFonts w:ascii="Times New Roman" w:hAnsi="Times New Roman" w:cs="Times New Roman"/>
          <w:sz w:val="24"/>
          <w:szCs w:val="24"/>
        </w:rPr>
        <w:t xml:space="preserve">De acordo com o que foi analisado na tabela, o sono e o cansaço podem ser predisposições para a síndrome de </w:t>
      </w:r>
      <w:r w:rsidRPr="00DB687E">
        <w:rPr>
          <w:rFonts w:ascii="Times New Roman" w:hAnsi="Times New Roman" w:cs="Times New Roman"/>
          <w:i/>
          <w:sz w:val="24"/>
          <w:szCs w:val="24"/>
        </w:rPr>
        <w:t xml:space="preserve">Burnout, </w:t>
      </w:r>
      <w:r w:rsidRPr="00DB687E">
        <w:rPr>
          <w:rFonts w:ascii="Times New Roman" w:hAnsi="Times New Roman" w:cs="Times New Roman"/>
          <w:sz w:val="24"/>
          <w:szCs w:val="24"/>
        </w:rPr>
        <w:t>que de acordo com Valle (2009), no sentido da exaustão emocional se caracteriza por uma falta de energia do sujeito que se encontra incapaz</w:t>
      </w:r>
      <w:r w:rsidRPr="00DB687E">
        <w:rPr>
          <w:rFonts w:ascii="Times New Roman" w:hAnsi="Times New Roman" w:cs="Times New Roman"/>
          <w:sz w:val="24"/>
          <w:szCs w:val="24"/>
        </w:rPr>
        <w:t xml:space="preserve"> de se recuperar de um dia para o outro, sentindo-se esgotado e no seu limite de forças.</w:t>
      </w:r>
    </w:p>
    <w:p w14:paraId="4F3F8C6B" w14:textId="77777777" w:rsidR="00AE0AA9" w:rsidRPr="00DB687E" w:rsidRDefault="00923EFD">
      <w:pPr>
        <w:spacing w:line="360" w:lineRule="auto"/>
        <w:ind w:left="204" w:right="748" w:firstLine="720"/>
        <w:jc w:val="both"/>
        <w:rPr>
          <w:rFonts w:ascii="Times New Roman" w:hAnsi="Times New Roman" w:cs="Times New Roman"/>
          <w:sz w:val="24"/>
          <w:szCs w:val="24"/>
        </w:rPr>
      </w:pPr>
      <w:r w:rsidRPr="00DB687E">
        <w:rPr>
          <w:rFonts w:ascii="Times New Roman" w:hAnsi="Times New Roman" w:cs="Times New Roman"/>
          <w:sz w:val="24"/>
          <w:szCs w:val="24"/>
        </w:rPr>
        <w:t>Conforme Araújo (2000), os controladores de trafegoaéreo carregam sobre si uma responsabilidade extrema perante a sociedade, considerando que trabalham com vidas. Pois</w:t>
      </w:r>
      <w:r w:rsidRPr="00DB687E">
        <w:rPr>
          <w:rFonts w:ascii="Times New Roman" w:hAnsi="Times New Roman" w:cs="Times New Roman"/>
          <w:sz w:val="24"/>
          <w:szCs w:val="24"/>
        </w:rPr>
        <w:t xml:space="preserve"> conforme menciona </w:t>
      </w:r>
      <w:r w:rsidRPr="00DB687E">
        <w:rPr>
          <w:rFonts w:ascii="Times New Roman" w:hAnsi="Times New Roman" w:cs="Times New Roman"/>
          <w:color w:val="000000"/>
          <w:sz w:val="24"/>
          <w:szCs w:val="24"/>
        </w:rPr>
        <w:t>Sougey, B., &amp; de Castro, R. M. (2011) esses profissionais lidam com sentimentos de extress, ansiedade, mas há também o medo constante do erro, porque qualquer equivoco pode resultar em desatres que geram consequencias para centenas de vi</w:t>
      </w:r>
      <w:r w:rsidRPr="00DB687E">
        <w:rPr>
          <w:rFonts w:ascii="Times New Roman" w:hAnsi="Times New Roman" w:cs="Times New Roman"/>
          <w:color w:val="000000"/>
          <w:sz w:val="24"/>
          <w:szCs w:val="24"/>
        </w:rPr>
        <w:t>da, inclusive a sua.</w:t>
      </w:r>
      <w:r w:rsidRPr="00DB687E">
        <w:rPr>
          <w:rFonts w:ascii="Times New Roman" w:hAnsi="Times New Roman" w:cs="Times New Roman"/>
          <w:sz w:val="24"/>
          <w:szCs w:val="24"/>
        </w:rPr>
        <w:t xml:space="preserve"> Desta forma, é necessário identificar o quanto esta profissão e suas funções pesam sobre estes indivíduos que </w:t>
      </w:r>
      <w:r w:rsidRPr="00DB687E">
        <w:rPr>
          <w:rFonts w:ascii="Times New Roman" w:hAnsi="Times New Roman" w:cs="Times New Roman"/>
          <w:sz w:val="24"/>
          <w:szCs w:val="24"/>
        </w:rPr>
        <w:lastRenderedPageBreak/>
        <w:t>estão sujeitos a escalas com turnos matutinos e noturnos, exigindo também uma atenção maior, pois precisam lidar com o sono e</w:t>
      </w:r>
      <w:r w:rsidRPr="00DB687E">
        <w:rPr>
          <w:rFonts w:ascii="Times New Roman" w:hAnsi="Times New Roman" w:cs="Times New Roman"/>
          <w:sz w:val="24"/>
          <w:szCs w:val="24"/>
        </w:rPr>
        <w:t xml:space="preserve"> exercer seu trabalho sem prejuízos à sociedade. Situações de tensões quando acontece algum acidente, quando há falhas de comunicações entre controladores e outros profissionais, entre outras, tornam visíveis o quanto estes profissionais sofrem de sintomas</w:t>
      </w:r>
      <w:r w:rsidRPr="00DB687E">
        <w:rPr>
          <w:rFonts w:ascii="Times New Roman" w:hAnsi="Times New Roman" w:cs="Times New Roman"/>
          <w:sz w:val="24"/>
          <w:szCs w:val="24"/>
        </w:rPr>
        <w:t xml:space="preserve"> que os adoecem. Além disso, eles podem ter seu ciclo de sono alterado, o que justifica o uso de medicamentos para dormir, conforme a tabela acima.</w:t>
      </w:r>
    </w:p>
    <w:p w14:paraId="53FAC6A7" w14:textId="77777777" w:rsidR="00AE0AA9" w:rsidRPr="00DB687E" w:rsidRDefault="00923EFD">
      <w:pPr>
        <w:spacing w:line="360" w:lineRule="auto"/>
        <w:ind w:left="204" w:right="748" w:firstLine="720"/>
        <w:jc w:val="both"/>
        <w:rPr>
          <w:rFonts w:ascii="Times New Roman" w:hAnsi="Times New Roman" w:cs="Times New Roman"/>
          <w:sz w:val="24"/>
          <w:szCs w:val="24"/>
        </w:rPr>
      </w:pPr>
      <w:r w:rsidRPr="00DB687E">
        <w:rPr>
          <w:rFonts w:ascii="Times New Roman" w:hAnsi="Times New Roman" w:cs="Times New Roman"/>
          <w:sz w:val="24"/>
          <w:szCs w:val="24"/>
        </w:rPr>
        <w:t>No que se refere a sonolência, os controladores de trafégo aeréo  afirma Ribas et al. (2011), tem a têndenci</w:t>
      </w:r>
      <w:r w:rsidRPr="00DB687E">
        <w:rPr>
          <w:rFonts w:ascii="Times New Roman" w:hAnsi="Times New Roman" w:cs="Times New Roman"/>
          <w:sz w:val="24"/>
          <w:szCs w:val="24"/>
        </w:rPr>
        <w:t>a de iniciar o sono por cochilos involuntários de forma excessiva.  A latência e qualidade do sono ficam comprometidas com as escalas dos controladores, ficando assim com sono vígilia deteriorado e com sonolência excessiva.</w:t>
      </w:r>
    </w:p>
    <w:p w14:paraId="56A3D014" w14:textId="77777777" w:rsidR="00AE0AA9" w:rsidRPr="00DB687E" w:rsidRDefault="00923EFD">
      <w:pPr>
        <w:spacing w:line="360" w:lineRule="auto"/>
        <w:ind w:left="204" w:right="748" w:firstLine="720"/>
        <w:jc w:val="both"/>
        <w:rPr>
          <w:rFonts w:ascii="Times New Roman" w:hAnsi="Times New Roman" w:cs="Times New Roman"/>
          <w:sz w:val="24"/>
          <w:szCs w:val="24"/>
        </w:rPr>
      </w:pPr>
      <w:r w:rsidRPr="00DB687E">
        <w:rPr>
          <w:rFonts w:ascii="Times New Roman" w:hAnsi="Times New Roman" w:cs="Times New Roman"/>
          <w:sz w:val="24"/>
          <w:szCs w:val="24"/>
        </w:rPr>
        <w:t xml:space="preserve">De acordo com Jbeili (2008), os </w:t>
      </w:r>
      <w:r w:rsidRPr="00DB687E">
        <w:rPr>
          <w:rFonts w:ascii="Times New Roman" w:hAnsi="Times New Roman" w:cs="Times New Roman"/>
          <w:sz w:val="24"/>
          <w:szCs w:val="24"/>
        </w:rPr>
        <w:t>sintomas apresentados pela amostra corroboram com estudos que afirmam que sintomas físicos como dores cabeça, fadiga, dores generalizadas, transtornos no aparelho digestório, alteração no sono e disfunção sexual, estão ligados a sintomas psicológicos, tais</w:t>
      </w:r>
      <w:r w:rsidRPr="00DB687E">
        <w:rPr>
          <w:rFonts w:ascii="Times New Roman" w:hAnsi="Times New Roman" w:cs="Times New Roman"/>
          <w:sz w:val="24"/>
          <w:szCs w:val="24"/>
        </w:rPr>
        <w:t xml:space="preserve"> como irritabilidade, ansiedade, inflexibilidade e perda de interesse. Nestes casos, verifica-se que o sono e o cansaço também podem influenciar a qualidade da saúde física e mental destes indivíduos, fazendo-se necessário ter consciência da importância de</w:t>
      </w:r>
      <w:r w:rsidRPr="00DB687E">
        <w:rPr>
          <w:rFonts w:ascii="Times New Roman" w:hAnsi="Times New Roman" w:cs="Times New Roman"/>
          <w:sz w:val="24"/>
          <w:szCs w:val="24"/>
        </w:rPr>
        <w:t xml:space="preserve"> práticas que promovam o bem-estar físico e mental.</w:t>
      </w:r>
    </w:p>
    <w:p w14:paraId="6572802E" w14:textId="77777777" w:rsidR="00AE0AA9" w:rsidRPr="00DB687E" w:rsidRDefault="00923EFD">
      <w:pPr>
        <w:spacing w:line="360" w:lineRule="auto"/>
        <w:ind w:left="204" w:right="748" w:firstLine="720"/>
        <w:jc w:val="both"/>
        <w:rPr>
          <w:rFonts w:ascii="Times New Roman" w:hAnsi="Times New Roman" w:cs="Times New Roman"/>
          <w:sz w:val="24"/>
          <w:szCs w:val="24"/>
        </w:rPr>
      </w:pPr>
      <w:r w:rsidRPr="00DB687E">
        <w:rPr>
          <w:rFonts w:ascii="Times New Roman" w:hAnsi="Times New Roman" w:cs="Times New Roman"/>
          <w:sz w:val="24"/>
          <w:szCs w:val="24"/>
        </w:rPr>
        <w:t xml:space="preserve">O controlador de tráfego aéreo trabalha em regime de escala em que sua forma de trabalho são dias alternados (três dias de trabalho seguido de dois dias de folga) o que, segundo a literatura, pode causar </w:t>
      </w:r>
      <w:r w:rsidRPr="00DB687E">
        <w:rPr>
          <w:rFonts w:ascii="Times New Roman" w:hAnsi="Times New Roman" w:cs="Times New Roman"/>
          <w:sz w:val="24"/>
          <w:szCs w:val="24"/>
        </w:rPr>
        <w:t>alterações de sono/vigília, alterações gastrointestinais, distúrbios psicológicos e problemas familiares e sociais (ITANI, 1999).</w:t>
      </w:r>
    </w:p>
    <w:p w14:paraId="74AC5AA5" w14:textId="77777777" w:rsidR="00AE0AA9" w:rsidRPr="00DB687E" w:rsidRDefault="00923EFD">
      <w:pPr>
        <w:spacing w:line="360" w:lineRule="auto"/>
        <w:ind w:left="204" w:right="748" w:firstLine="720"/>
        <w:jc w:val="both"/>
        <w:rPr>
          <w:rFonts w:ascii="Times New Roman" w:hAnsi="Times New Roman" w:cs="Times New Roman"/>
        </w:rPr>
      </w:pPr>
      <w:r w:rsidRPr="00DB687E">
        <w:rPr>
          <w:rFonts w:ascii="Times New Roman" w:hAnsi="Times New Roman" w:cs="Times New Roman"/>
          <w:sz w:val="24"/>
          <w:szCs w:val="24"/>
        </w:rPr>
        <w:t xml:space="preserve">De acordo com os dados analisados nas tabelas e corroborando com o quadro abaixo, o </w:t>
      </w:r>
      <w:r w:rsidRPr="00DB687E">
        <w:rPr>
          <w:rFonts w:ascii="Times New Roman" w:hAnsi="Times New Roman" w:cs="Times New Roman"/>
          <w:i/>
          <w:sz w:val="24"/>
          <w:szCs w:val="24"/>
        </w:rPr>
        <w:t xml:space="preserve">Burnout </w:t>
      </w:r>
      <w:r w:rsidRPr="00DB687E">
        <w:rPr>
          <w:rFonts w:ascii="Times New Roman" w:hAnsi="Times New Roman" w:cs="Times New Roman"/>
          <w:sz w:val="24"/>
          <w:szCs w:val="24"/>
        </w:rPr>
        <w:t>atinge os controladores de trafego</w:t>
      </w:r>
      <w:r w:rsidRPr="00DB687E">
        <w:rPr>
          <w:rFonts w:ascii="Times New Roman" w:hAnsi="Times New Roman" w:cs="Times New Roman"/>
          <w:sz w:val="24"/>
          <w:szCs w:val="24"/>
        </w:rPr>
        <w:t xml:space="preserve"> aéreo, indicando que esses profissionais estão no primeiro estágio das síndromes</w:t>
      </w:r>
      <w:r w:rsidRPr="00DB687E">
        <w:rPr>
          <w:rFonts w:ascii="Times New Roman" w:hAnsi="Times New Roman" w:cs="Times New Roman"/>
        </w:rPr>
        <w:t>.</w:t>
      </w:r>
    </w:p>
    <w:p w14:paraId="131E6866" w14:textId="77777777" w:rsidR="00AE0AA9" w:rsidRPr="00DB687E" w:rsidRDefault="00923EFD">
      <w:pPr>
        <w:pStyle w:val="Ttulo1"/>
        <w:rPr>
          <w:rFonts w:ascii="Times New Roman" w:hAnsi="Times New Roman" w:cs="Times New Roman"/>
        </w:rPr>
      </w:pPr>
      <w:r w:rsidRPr="00DB687E">
        <w:rPr>
          <w:rFonts w:ascii="Times New Roman" w:hAnsi="Times New Roman" w:cs="Times New Roman"/>
        </w:rPr>
        <w:t>Quadro 1 de Resultados, Brasil, 2019.</w:t>
      </w:r>
    </w:p>
    <w:p w14:paraId="1097DFA8" w14:textId="77777777" w:rsidR="00AE0AA9" w:rsidRPr="00DB687E" w:rsidRDefault="00AE0AA9">
      <w:pPr>
        <w:pBdr>
          <w:top w:val="nil"/>
          <w:left w:val="nil"/>
          <w:bottom w:val="nil"/>
          <w:right w:val="nil"/>
          <w:between w:val="nil"/>
        </w:pBdr>
        <w:spacing w:before="4"/>
        <w:rPr>
          <w:rFonts w:ascii="Times New Roman" w:hAnsi="Times New Roman" w:cs="Times New Roman"/>
          <w:b/>
          <w:color w:val="000000"/>
          <w:sz w:val="29"/>
          <w:szCs w:val="29"/>
        </w:rPr>
      </w:pPr>
    </w:p>
    <w:tbl>
      <w:tblPr>
        <w:tblStyle w:val="a4"/>
        <w:tblW w:w="8700" w:type="dxa"/>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0"/>
      </w:tblGrid>
      <w:tr w:rsidR="00AE0AA9" w:rsidRPr="00DB687E" w14:paraId="22200014" w14:textId="77777777">
        <w:trPr>
          <w:trHeight w:val="300"/>
        </w:trPr>
        <w:tc>
          <w:tcPr>
            <w:tcW w:w="8700" w:type="dxa"/>
          </w:tcPr>
          <w:p w14:paraId="2D6BF843" w14:textId="77777777" w:rsidR="00AE0AA9" w:rsidRPr="00DB687E" w:rsidRDefault="00923EFD">
            <w:pPr>
              <w:pBdr>
                <w:top w:val="nil"/>
                <w:left w:val="nil"/>
                <w:bottom w:val="nil"/>
                <w:right w:val="nil"/>
                <w:between w:val="nil"/>
              </w:pBdr>
              <w:spacing w:before="26" w:line="253" w:lineRule="auto"/>
              <w:ind w:left="3013" w:right="3003"/>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Análise dos resultados</w:t>
            </w:r>
          </w:p>
        </w:tc>
      </w:tr>
      <w:tr w:rsidR="00AE0AA9" w:rsidRPr="00DB687E" w14:paraId="30BF054F" w14:textId="77777777">
        <w:trPr>
          <w:trHeight w:val="300"/>
        </w:trPr>
        <w:tc>
          <w:tcPr>
            <w:tcW w:w="8700" w:type="dxa"/>
          </w:tcPr>
          <w:p w14:paraId="40AFBBA8" w14:textId="77777777" w:rsidR="00AE0AA9" w:rsidRPr="00DB687E" w:rsidRDefault="00923EFD">
            <w:pPr>
              <w:pBdr>
                <w:top w:val="nil"/>
                <w:left w:val="nil"/>
                <w:bottom w:val="nil"/>
                <w:right w:val="nil"/>
                <w:between w:val="nil"/>
              </w:pBdr>
              <w:spacing w:before="26" w:line="253" w:lineRule="auto"/>
              <w:ind w:left="67"/>
              <w:rPr>
                <w:rFonts w:ascii="Times New Roman" w:hAnsi="Times New Roman" w:cs="Times New Roman"/>
                <w:i/>
                <w:color w:val="000000"/>
                <w:sz w:val="24"/>
                <w:szCs w:val="24"/>
              </w:rPr>
            </w:pPr>
            <w:r w:rsidRPr="00DB687E">
              <w:rPr>
                <w:rFonts w:ascii="Times New Roman" w:hAnsi="Times New Roman" w:cs="Times New Roman"/>
                <w:color w:val="000000"/>
                <w:sz w:val="24"/>
                <w:szCs w:val="24"/>
              </w:rPr>
              <w:t xml:space="preserve">De 0 a 20 pontos - Nenhum indício de </w:t>
            </w:r>
            <w:r w:rsidRPr="00DB687E">
              <w:rPr>
                <w:rFonts w:ascii="Times New Roman" w:hAnsi="Times New Roman" w:cs="Times New Roman"/>
                <w:i/>
                <w:color w:val="000000"/>
                <w:sz w:val="24"/>
                <w:szCs w:val="24"/>
              </w:rPr>
              <w:t>Burnout</w:t>
            </w:r>
          </w:p>
        </w:tc>
      </w:tr>
      <w:tr w:rsidR="00AE0AA9" w:rsidRPr="00DB687E" w14:paraId="20537171" w14:textId="77777777">
        <w:trPr>
          <w:trHeight w:val="300"/>
        </w:trPr>
        <w:tc>
          <w:tcPr>
            <w:tcW w:w="8700" w:type="dxa"/>
          </w:tcPr>
          <w:p w14:paraId="2B3B630B" w14:textId="77777777" w:rsidR="00AE0AA9" w:rsidRPr="00DB687E" w:rsidRDefault="00923EFD">
            <w:pPr>
              <w:pBdr>
                <w:top w:val="nil"/>
                <w:left w:val="nil"/>
                <w:bottom w:val="nil"/>
                <w:right w:val="nil"/>
                <w:between w:val="nil"/>
              </w:pBdr>
              <w:spacing w:before="26" w:line="253" w:lineRule="auto"/>
              <w:ind w:left="67"/>
              <w:rPr>
                <w:rFonts w:ascii="Times New Roman" w:hAnsi="Times New Roman" w:cs="Times New Roman"/>
                <w:i/>
                <w:color w:val="000000"/>
                <w:sz w:val="24"/>
                <w:szCs w:val="24"/>
              </w:rPr>
            </w:pPr>
            <w:r w:rsidRPr="00DB687E">
              <w:rPr>
                <w:rFonts w:ascii="Times New Roman" w:hAnsi="Times New Roman" w:cs="Times New Roman"/>
                <w:color w:val="000000"/>
                <w:sz w:val="24"/>
                <w:szCs w:val="24"/>
              </w:rPr>
              <w:t xml:space="preserve">De 21 a 40 pontos - Possibilidade de desenvolver </w:t>
            </w:r>
            <w:r w:rsidRPr="00DB687E">
              <w:rPr>
                <w:rFonts w:ascii="Times New Roman" w:hAnsi="Times New Roman" w:cs="Times New Roman"/>
                <w:i/>
                <w:color w:val="000000"/>
                <w:sz w:val="24"/>
                <w:szCs w:val="24"/>
              </w:rPr>
              <w:t>Burnout</w:t>
            </w:r>
          </w:p>
        </w:tc>
      </w:tr>
      <w:tr w:rsidR="00AE0AA9" w:rsidRPr="00DB687E" w14:paraId="29F510C5" w14:textId="77777777">
        <w:trPr>
          <w:trHeight w:val="300"/>
        </w:trPr>
        <w:tc>
          <w:tcPr>
            <w:tcW w:w="8700" w:type="dxa"/>
          </w:tcPr>
          <w:p w14:paraId="3C33CABA" w14:textId="77777777" w:rsidR="00AE0AA9" w:rsidRPr="00DB687E" w:rsidRDefault="00923EFD">
            <w:pPr>
              <w:pBdr>
                <w:top w:val="nil"/>
                <w:left w:val="nil"/>
                <w:bottom w:val="nil"/>
                <w:right w:val="nil"/>
                <w:between w:val="nil"/>
              </w:pBdr>
              <w:spacing w:before="26" w:line="253" w:lineRule="auto"/>
              <w:ind w:left="67"/>
              <w:rPr>
                <w:rFonts w:ascii="Times New Roman" w:hAnsi="Times New Roman" w:cs="Times New Roman"/>
                <w:i/>
                <w:color w:val="000000"/>
                <w:sz w:val="24"/>
                <w:szCs w:val="24"/>
              </w:rPr>
            </w:pPr>
            <w:r w:rsidRPr="00DB687E">
              <w:rPr>
                <w:rFonts w:ascii="Times New Roman" w:hAnsi="Times New Roman" w:cs="Times New Roman"/>
                <w:color w:val="000000"/>
                <w:sz w:val="24"/>
                <w:szCs w:val="24"/>
              </w:rPr>
              <w:t xml:space="preserve">De 41 a 60 pontos- Fase inicial da </w:t>
            </w:r>
            <w:r w:rsidRPr="00DB687E">
              <w:rPr>
                <w:rFonts w:ascii="Times New Roman" w:hAnsi="Times New Roman" w:cs="Times New Roman"/>
                <w:i/>
                <w:color w:val="000000"/>
                <w:sz w:val="24"/>
                <w:szCs w:val="24"/>
              </w:rPr>
              <w:t>Burnout</w:t>
            </w:r>
          </w:p>
        </w:tc>
      </w:tr>
      <w:tr w:rsidR="00AE0AA9" w:rsidRPr="00DB687E" w14:paraId="11CBDAD8" w14:textId="77777777">
        <w:trPr>
          <w:trHeight w:val="300"/>
        </w:trPr>
        <w:tc>
          <w:tcPr>
            <w:tcW w:w="8700" w:type="dxa"/>
          </w:tcPr>
          <w:p w14:paraId="39912F2E" w14:textId="77777777" w:rsidR="00AE0AA9" w:rsidRPr="00DB687E" w:rsidRDefault="00923EFD">
            <w:pPr>
              <w:pBdr>
                <w:top w:val="nil"/>
                <w:left w:val="nil"/>
                <w:bottom w:val="nil"/>
                <w:right w:val="nil"/>
                <w:between w:val="nil"/>
              </w:pBdr>
              <w:spacing w:before="26" w:line="253" w:lineRule="auto"/>
              <w:ind w:left="67"/>
              <w:rPr>
                <w:rFonts w:ascii="Times New Roman" w:hAnsi="Times New Roman" w:cs="Times New Roman"/>
                <w:color w:val="000000"/>
                <w:sz w:val="24"/>
                <w:szCs w:val="24"/>
              </w:rPr>
            </w:pPr>
            <w:r w:rsidRPr="00DB687E">
              <w:rPr>
                <w:rFonts w:ascii="Times New Roman" w:hAnsi="Times New Roman" w:cs="Times New Roman"/>
                <w:color w:val="000000"/>
                <w:sz w:val="24"/>
                <w:szCs w:val="24"/>
              </w:rPr>
              <w:t>De 61 a 80 pontos -</w:t>
            </w:r>
            <w:r w:rsidRPr="00DB687E">
              <w:rPr>
                <w:rFonts w:ascii="Times New Roman" w:hAnsi="Times New Roman" w:cs="Times New Roman"/>
                <w:i/>
                <w:color w:val="000000"/>
                <w:sz w:val="24"/>
                <w:szCs w:val="24"/>
              </w:rPr>
              <w:t xml:space="preserve">Burnout </w:t>
            </w:r>
            <w:r w:rsidRPr="00DB687E">
              <w:rPr>
                <w:rFonts w:ascii="Times New Roman" w:hAnsi="Times New Roman" w:cs="Times New Roman"/>
                <w:color w:val="000000"/>
                <w:sz w:val="24"/>
                <w:szCs w:val="24"/>
              </w:rPr>
              <w:t>começa a se instalar</w:t>
            </w:r>
          </w:p>
        </w:tc>
      </w:tr>
      <w:tr w:rsidR="00AE0AA9" w:rsidRPr="00DB687E" w14:paraId="4BDF7806" w14:textId="77777777">
        <w:trPr>
          <w:trHeight w:val="300"/>
        </w:trPr>
        <w:tc>
          <w:tcPr>
            <w:tcW w:w="8700" w:type="dxa"/>
          </w:tcPr>
          <w:p w14:paraId="54974FDB" w14:textId="77777777" w:rsidR="00AE0AA9" w:rsidRPr="00DB687E" w:rsidRDefault="00923EFD">
            <w:pPr>
              <w:pBdr>
                <w:top w:val="nil"/>
                <w:left w:val="nil"/>
                <w:bottom w:val="nil"/>
                <w:right w:val="nil"/>
                <w:between w:val="nil"/>
              </w:pBdr>
              <w:spacing w:before="26" w:line="253" w:lineRule="auto"/>
              <w:ind w:left="67"/>
              <w:rPr>
                <w:rFonts w:ascii="Times New Roman" w:hAnsi="Times New Roman" w:cs="Times New Roman"/>
                <w:i/>
                <w:color w:val="000000"/>
                <w:sz w:val="24"/>
                <w:szCs w:val="24"/>
              </w:rPr>
            </w:pPr>
            <w:r w:rsidRPr="00DB687E">
              <w:rPr>
                <w:rFonts w:ascii="Times New Roman" w:hAnsi="Times New Roman" w:cs="Times New Roman"/>
                <w:color w:val="000000"/>
                <w:sz w:val="24"/>
                <w:szCs w:val="24"/>
              </w:rPr>
              <w:lastRenderedPageBreak/>
              <w:t xml:space="preserve">De 81 a 100 pontos- Fase considerável da </w:t>
            </w:r>
            <w:r w:rsidRPr="00DB687E">
              <w:rPr>
                <w:rFonts w:ascii="Times New Roman" w:hAnsi="Times New Roman" w:cs="Times New Roman"/>
                <w:i/>
                <w:color w:val="000000"/>
                <w:sz w:val="24"/>
                <w:szCs w:val="24"/>
              </w:rPr>
              <w:t>Burnout</w:t>
            </w:r>
          </w:p>
        </w:tc>
      </w:tr>
    </w:tbl>
    <w:p w14:paraId="570C547F" w14:textId="77777777" w:rsidR="00AE0AA9" w:rsidRPr="00DB687E" w:rsidRDefault="00923EFD">
      <w:pPr>
        <w:ind w:left="221"/>
        <w:rPr>
          <w:rFonts w:ascii="Times New Roman" w:hAnsi="Times New Roman" w:cs="Times New Roman"/>
          <w:sz w:val="20"/>
          <w:szCs w:val="20"/>
        </w:rPr>
      </w:pPr>
      <w:r w:rsidRPr="00DB687E">
        <w:rPr>
          <w:rFonts w:ascii="Times New Roman" w:hAnsi="Times New Roman" w:cs="Times New Roman"/>
          <w:sz w:val="20"/>
          <w:szCs w:val="20"/>
        </w:rPr>
        <w:t>Fonte: Nascimento et al.,2012.</w:t>
      </w:r>
    </w:p>
    <w:p w14:paraId="0F126F92" w14:textId="77777777" w:rsidR="00AE0AA9" w:rsidRPr="00DB687E" w:rsidRDefault="00923EFD">
      <w:pPr>
        <w:spacing w:line="360" w:lineRule="auto"/>
        <w:ind w:left="204" w:right="748" w:firstLine="851"/>
        <w:jc w:val="both"/>
        <w:rPr>
          <w:rFonts w:ascii="Times New Roman" w:hAnsi="Times New Roman" w:cs="Times New Roman"/>
          <w:i/>
          <w:sz w:val="24"/>
          <w:szCs w:val="24"/>
        </w:rPr>
      </w:pPr>
      <w:r w:rsidRPr="00DB687E">
        <w:rPr>
          <w:rFonts w:ascii="Times New Roman" w:hAnsi="Times New Roman" w:cs="Times New Roman"/>
          <w:sz w:val="24"/>
          <w:szCs w:val="24"/>
        </w:rPr>
        <w:t xml:space="preserve">Analisando a tabela abaixo vemos que 51% (41) apresenta possibilidade de desenvolver </w:t>
      </w:r>
      <w:r w:rsidRPr="00DB687E">
        <w:rPr>
          <w:rFonts w:ascii="Times New Roman" w:hAnsi="Times New Roman" w:cs="Times New Roman"/>
          <w:i/>
          <w:sz w:val="24"/>
          <w:szCs w:val="24"/>
        </w:rPr>
        <w:t>Burnout</w:t>
      </w:r>
      <w:r w:rsidRPr="00DB687E">
        <w:rPr>
          <w:rFonts w:ascii="Times New Roman" w:hAnsi="Times New Roman" w:cs="Times New Roman"/>
          <w:sz w:val="24"/>
          <w:szCs w:val="24"/>
        </w:rPr>
        <w:t xml:space="preserve">; 38% (31) está em uma possível fase inicial do </w:t>
      </w:r>
      <w:r w:rsidRPr="00DB687E">
        <w:rPr>
          <w:rFonts w:ascii="Times New Roman" w:hAnsi="Times New Roman" w:cs="Times New Roman"/>
          <w:i/>
          <w:sz w:val="24"/>
          <w:szCs w:val="24"/>
        </w:rPr>
        <w:t>Burnout.</w:t>
      </w:r>
    </w:p>
    <w:p w14:paraId="514EE8F0" w14:textId="77777777" w:rsidR="00AE0AA9" w:rsidRPr="00DB687E" w:rsidRDefault="00923EFD">
      <w:pPr>
        <w:pStyle w:val="Ttulo1"/>
        <w:spacing w:before="200"/>
        <w:rPr>
          <w:rFonts w:ascii="Times New Roman" w:hAnsi="Times New Roman" w:cs="Times New Roman"/>
        </w:rPr>
      </w:pPr>
      <w:r w:rsidRPr="00DB687E">
        <w:rPr>
          <w:rFonts w:ascii="Times New Roman" w:hAnsi="Times New Roman" w:cs="Times New Roman"/>
        </w:rPr>
        <w:t xml:space="preserve">Tabela 5 - Identificação preliminar da Síndrome de </w:t>
      </w:r>
      <w:r w:rsidRPr="00DB687E">
        <w:rPr>
          <w:rFonts w:ascii="Times New Roman" w:hAnsi="Times New Roman" w:cs="Times New Roman"/>
          <w:i/>
        </w:rPr>
        <w:t>Burnout</w:t>
      </w:r>
      <w:r w:rsidRPr="00DB687E">
        <w:rPr>
          <w:rFonts w:ascii="Times New Roman" w:hAnsi="Times New Roman" w:cs="Times New Roman"/>
        </w:rPr>
        <w:t>, Brasil, 2019.</w:t>
      </w:r>
    </w:p>
    <w:p w14:paraId="5B4B222B" w14:textId="77777777" w:rsidR="00AE0AA9" w:rsidRPr="00DB687E" w:rsidRDefault="00AE0AA9">
      <w:pPr>
        <w:pBdr>
          <w:top w:val="nil"/>
          <w:left w:val="nil"/>
          <w:bottom w:val="nil"/>
          <w:right w:val="nil"/>
          <w:between w:val="nil"/>
        </w:pBdr>
        <w:spacing w:before="9"/>
        <w:rPr>
          <w:rFonts w:ascii="Times New Roman" w:hAnsi="Times New Roman" w:cs="Times New Roman"/>
          <w:b/>
          <w:color w:val="000000"/>
          <w:sz w:val="29"/>
          <w:szCs w:val="29"/>
        </w:rPr>
      </w:pPr>
    </w:p>
    <w:tbl>
      <w:tblPr>
        <w:tblStyle w:val="a5"/>
        <w:tblW w:w="8561" w:type="dxa"/>
        <w:tblInd w:w="228" w:type="dxa"/>
        <w:tblLayout w:type="fixed"/>
        <w:tblLook w:val="0000" w:firstRow="0" w:lastRow="0" w:firstColumn="0" w:lastColumn="0" w:noHBand="0" w:noVBand="0"/>
      </w:tblPr>
      <w:tblGrid>
        <w:gridCol w:w="3681"/>
        <w:gridCol w:w="2251"/>
        <w:gridCol w:w="2629"/>
      </w:tblGrid>
      <w:tr w:rsidR="00AE0AA9" w:rsidRPr="00DB687E" w14:paraId="54BF114D" w14:textId="77777777">
        <w:trPr>
          <w:trHeight w:val="280"/>
        </w:trPr>
        <w:tc>
          <w:tcPr>
            <w:tcW w:w="3681" w:type="dxa"/>
            <w:tcBorders>
              <w:top w:val="single" w:sz="6" w:space="0" w:color="000000"/>
              <w:bottom w:val="single" w:sz="6" w:space="0" w:color="000000"/>
            </w:tcBorders>
          </w:tcPr>
          <w:p w14:paraId="6C6AA36F" w14:textId="77777777" w:rsidR="00AE0AA9" w:rsidRPr="00DB687E" w:rsidRDefault="00923EFD">
            <w:pPr>
              <w:pBdr>
                <w:top w:val="nil"/>
                <w:left w:val="nil"/>
                <w:bottom w:val="nil"/>
                <w:right w:val="nil"/>
                <w:between w:val="nil"/>
              </w:pBdr>
              <w:spacing w:before="34" w:line="230" w:lineRule="auto"/>
              <w:ind w:left="855" w:right="915"/>
              <w:jc w:val="center"/>
              <w:rPr>
                <w:rFonts w:ascii="Times New Roman" w:hAnsi="Times New Roman" w:cs="Times New Roman"/>
                <w:b/>
                <w:color w:val="000000"/>
              </w:rPr>
            </w:pPr>
            <w:r w:rsidRPr="00DB687E">
              <w:rPr>
                <w:rFonts w:ascii="Times New Roman" w:hAnsi="Times New Roman" w:cs="Times New Roman"/>
                <w:b/>
                <w:color w:val="000000"/>
              </w:rPr>
              <w:t>Fases do Burnout</w:t>
            </w:r>
          </w:p>
        </w:tc>
        <w:tc>
          <w:tcPr>
            <w:tcW w:w="2251" w:type="dxa"/>
            <w:tcBorders>
              <w:top w:val="single" w:sz="6" w:space="0" w:color="000000"/>
              <w:bottom w:val="single" w:sz="6" w:space="0" w:color="000000"/>
            </w:tcBorders>
          </w:tcPr>
          <w:p w14:paraId="520CD508" w14:textId="77777777" w:rsidR="00AE0AA9" w:rsidRPr="00DB687E" w:rsidRDefault="00923EFD">
            <w:pPr>
              <w:pBdr>
                <w:top w:val="nil"/>
                <w:left w:val="nil"/>
                <w:bottom w:val="nil"/>
                <w:right w:val="nil"/>
                <w:between w:val="nil"/>
              </w:pBdr>
              <w:spacing w:before="34" w:line="230" w:lineRule="auto"/>
              <w:ind w:left="945"/>
              <w:rPr>
                <w:rFonts w:ascii="Times New Roman" w:hAnsi="Times New Roman" w:cs="Times New Roman"/>
                <w:b/>
                <w:color w:val="000000"/>
              </w:rPr>
            </w:pPr>
            <w:r w:rsidRPr="00DB687E">
              <w:rPr>
                <w:rFonts w:ascii="Times New Roman" w:hAnsi="Times New Roman" w:cs="Times New Roman"/>
                <w:b/>
                <w:color w:val="000000"/>
              </w:rPr>
              <w:t>N°</w:t>
            </w:r>
          </w:p>
        </w:tc>
        <w:tc>
          <w:tcPr>
            <w:tcW w:w="2629" w:type="dxa"/>
            <w:tcBorders>
              <w:top w:val="single" w:sz="6" w:space="0" w:color="000000"/>
              <w:bottom w:val="single" w:sz="6" w:space="0" w:color="000000"/>
            </w:tcBorders>
          </w:tcPr>
          <w:p w14:paraId="5155698C" w14:textId="77777777" w:rsidR="00AE0AA9" w:rsidRPr="00DB687E" w:rsidRDefault="00923EFD">
            <w:pPr>
              <w:pBdr>
                <w:top w:val="nil"/>
                <w:left w:val="nil"/>
                <w:bottom w:val="nil"/>
                <w:right w:val="nil"/>
                <w:between w:val="nil"/>
              </w:pBdr>
              <w:spacing w:before="34" w:line="230" w:lineRule="auto"/>
              <w:ind w:right="52"/>
              <w:jc w:val="center"/>
              <w:rPr>
                <w:rFonts w:ascii="Times New Roman" w:hAnsi="Times New Roman" w:cs="Times New Roman"/>
                <w:b/>
                <w:color w:val="000000"/>
              </w:rPr>
            </w:pPr>
            <w:r w:rsidRPr="00DB687E">
              <w:rPr>
                <w:rFonts w:ascii="Times New Roman" w:hAnsi="Times New Roman" w:cs="Times New Roman"/>
                <w:b/>
                <w:color w:val="000000"/>
              </w:rPr>
              <w:t>%</w:t>
            </w:r>
          </w:p>
        </w:tc>
      </w:tr>
      <w:tr w:rsidR="00AE0AA9" w:rsidRPr="00DB687E" w14:paraId="267E3012" w14:textId="77777777">
        <w:trPr>
          <w:trHeight w:val="300"/>
        </w:trPr>
        <w:tc>
          <w:tcPr>
            <w:tcW w:w="3681" w:type="dxa"/>
            <w:tcBorders>
              <w:top w:val="single" w:sz="6" w:space="0" w:color="000000"/>
            </w:tcBorders>
          </w:tcPr>
          <w:p w14:paraId="410790F6" w14:textId="77777777" w:rsidR="00AE0AA9" w:rsidRPr="00DB687E" w:rsidRDefault="00923EFD">
            <w:pPr>
              <w:pBdr>
                <w:top w:val="nil"/>
                <w:left w:val="nil"/>
                <w:bottom w:val="nil"/>
                <w:right w:val="nil"/>
                <w:between w:val="nil"/>
              </w:pBdr>
              <w:spacing w:before="18"/>
              <w:ind w:left="855" w:right="915"/>
              <w:jc w:val="center"/>
              <w:rPr>
                <w:rFonts w:ascii="Times New Roman" w:hAnsi="Times New Roman" w:cs="Times New Roman"/>
                <w:color w:val="000000"/>
              </w:rPr>
            </w:pPr>
            <w:r w:rsidRPr="00DB687E">
              <w:rPr>
                <w:rFonts w:ascii="Times New Roman" w:hAnsi="Times New Roman" w:cs="Times New Roman"/>
                <w:color w:val="000000"/>
              </w:rPr>
              <w:t>0-20</w:t>
            </w:r>
          </w:p>
        </w:tc>
        <w:tc>
          <w:tcPr>
            <w:tcW w:w="2251" w:type="dxa"/>
            <w:tcBorders>
              <w:top w:val="single" w:sz="6" w:space="0" w:color="000000"/>
            </w:tcBorders>
          </w:tcPr>
          <w:p w14:paraId="5A510CF9" w14:textId="77777777" w:rsidR="00AE0AA9" w:rsidRPr="00DB687E" w:rsidRDefault="00923EFD">
            <w:pPr>
              <w:pBdr>
                <w:top w:val="nil"/>
                <w:left w:val="nil"/>
                <w:bottom w:val="nil"/>
                <w:right w:val="nil"/>
                <w:between w:val="nil"/>
              </w:pBdr>
              <w:spacing w:before="39" w:line="248" w:lineRule="auto"/>
              <w:ind w:left="1007"/>
              <w:rPr>
                <w:rFonts w:ascii="Times New Roman" w:hAnsi="Times New Roman" w:cs="Times New Roman"/>
                <w:color w:val="000000"/>
              </w:rPr>
            </w:pPr>
            <w:r w:rsidRPr="00DB687E">
              <w:rPr>
                <w:rFonts w:ascii="Times New Roman" w:hAnsi="Times New Roman" w:cs="Times New Roman"/>
                <w:color w:val="000000"/>
              </w:rPr>
              <w:t>0</w:t>
            </w:r>
          </w:p>
        </w:tc>
        <w:tc>
          <w:tcPr>
            <w:tcW w:w="2629" w:type="dxa"/>
            <w:tcBorders>
              <w:top w:val="single" w:sz="6" w:space="0" w:color="000000"/>
            </w:tcBorders>
          </w:tcPr>
          <w:p w14:paraId="726BA3F7" w14:textId="77777777" w:rsidR="00AE0AA9" w:rsidRPr="00DB687E" w:rsidRDefault="00923EFD">
            <w:pPr>
              <w:pBdr>
                <w:top w:val="nil"/>
                <w:left w:val="nil"/>
                <w:bottom w:val="nil"/>
                <w:right w:val="nil"/>
                <w:between w:val="nil"/>
              </w:pBdr>
              <w:spacing w:before="39" w:line="248" w:lineRule="auto"/>
              <w:ind w:left="1028" w:right="1080"/>
              <w:jc w:val="center"/>
              <w:rPr>
                <w:rFonts w:ascii="Times New Roman" w:hAnsi="Times New Roman" w:cs="Times New Roman"/>
                <w:color w:val="000000"/>
              </w:rPr>
            </w:pPr>
            <w:r w:rsidRPr="00DB687E">
              <w:rPr>
                <w:rFonts w:ascii="Times New Roman" w:hAnsi="Times New Roman" w:cs="Times New Roman"/>
                <w:color w:val="000000"/>
              </w:rPr>
              <w:t>0%</w:t>
            </w:r>
          </w:p>
        </w:tc>
      </w:tr>
      <w:tr w:rsidR="00AE0AA9" w:rsidRPr="00DB687E" w14:paraId="59F738CB" w14:textId="77777777">
        <w:trPr>
          <w:trHeight w:val="300"/>
        </w:trPr>
        <w:tc>
          <w:tcPr>
            <w:tcW w:w="3681" w:type="dxa"/>
          </w:tcPr>
          <w:p w14:paraId="5206E766" w14:textId="77777777" w:rsidR="00AE0AA9" w:rsidRPr="00DB687E" w:rsidRDefault="00923EFD">
            <w:pPr>
              <w:pBdr>
                <w:top w:val="nil"/>
                <w:left w:val="nil"/>
                <w:bottom w:val="nil"/>
                <w:right w:val="nil"/>
                <w:between w:val="nil"/>
              </w:pBdr>
              <w:spacing w:before="8"/>
              <w:ind w:left="855" w:right="915"/>
              <w:jc w:val="center"/>
              <w:rPr>
                <w:rFonts w:ascii="Times New Roman" w:hAnsi="Times New Roman" w:cs="Times New Roman"/>
                <w:color w:val="000000"/>
              </w:rPr>
            </w:pPr>
            <w:r w:rsidRPr="00DB687E">
              <w:rPr>
                <w:rFonts w:ascii="Times New Roman" w:hAnsi="Times New Roman" w:cs="Times New Roman"/>
                <w:color w:val="000000"/>
              </w:rPr>
              <w:t>21-40</w:t>
            </w:r>
          </w:p>
        </w:tc>
        <w:tc>
          <w:tcPr>
            <w:tcW w:w="2251" w:type="dxa"/>
          </w:tcPr>
          <w:p w14:paraId="6DE80B1E" w14:textId="77777777" w:rsidR="00AE0AA9" w:rsidRPr="00DB687E" w:rsidRDefault="00923EFD">
            <w:pPr>
              <w:pBdr>
                <w:top w:val="nil"/>
                <w:left w:val="nil"/>
                <w:bottom w:val="nil"/>
                <w:right w:val="nil"/>
                <w:between w:val="nil"/>
              </w:pBdr>
              <w:spacing w:before="31" w:line="248" w:lineRule="auto"/>
              <w:ind w:left="946"/>
              <w:rPr>
                <w:rFonts w:ascii="Times New Roman" w:hAnsi="Times New Roman" w:cs="Times New Roman"/>
                <w:color w:val="000000"/>
              </w:rPr>
            </w:pPr>
            <w:r w:rsidRPr="00DB687E">
              <w:rPr>
                <w:rFonts w:ascii="Times New Roman" w:hAnsi="Times New Roman" w:cs="Times New Roman"/>
                <w:color w:val="000000"/>
              </w:rPr>
              <w:t>41</w:t>
            </w:r>
          </w:p>
        </w:tc>
        <w:tc>
          <w:tcPr>
            <w:tcW w:w="2629" w:type="dxa"/>
          </w:tcPr>
          <w:p w14:paraId="79FF80A5" w14:textId="77777777" w:rsidR="00AE0AA9" w:rsidRPr="00DB687E" w:rsidRDefault="00923EFD">
            <w:pPr>
              <w:pBdr>
                <w:top w:val="nil"/>
                <w:left w:val="nil"/>
                <w:bottom w:val="nil"/>
                <w:right w:val="nil"/>
                <w:between w:val="nil"/>
              </w:pBdr>
              <w:spacing w:before="31" w:line="248" w:lineRule="auto"/>
              <w:ind w:left="1028" w:right="1080"/>
              <w:jc w:val="center"/>
              <w:rPr>
                <w:rFonts w:ascii="Times New Roman" w:hAnsi="Times New Roman" w:cs="Times New Roman"/>
                <w:color w:val="000000"/>
              </w:rPr>
            </w:pPr>
            <w:r w:rsidRPr="00DB687E">
              <w:rPr>
                <w:rFonts w:ascii="Times New Roman" w:hAnsi="Times New Roman" w:cs="Times New Roman"/>
                <w:color w:val="000000"/>
              </w:rPr>
              <w:t>51%</w:t>
            </w:r>
          </w:p>
        </w:tc>
      </w:tr>
      <w:tr w:rsidR="00AE0AA9" w:rsidRPr="00DB687E" w14:paraId="66ACD577" w14:textId="77777777">
        <w:trPr>
          <w:trHeight w:val="280"/>
        </w:trPr>
        <w:tc>
          <w:tcPr>
            <w:tcW w:w="3681" w:type="dxa"/>
          </w:tcPr>
          <w:p w14:paraId="7C4AB183" w14:textId="77777777" w:rsidR="00AE0AA9" w:rsidRPr="00DB687E" w:rsidRDefault="00923EFD">
            <w:pPr>
              <w:pBdr>
                <w:top w:val="nil"/>
                <w:left w:val="nil"/>
                <w:bottom w:val="nil"/>
                <w:right w:val="nil"/>
                <w:between w:val="nil"/>
              </w:pBdr>
              <w:spacing w:before="8"/>
              <w:ind w:left="855" w:right="915"/>
              <w:jc w:val="center"/>
              <w:rPr>
                <w:rFonts w:ascii="Times New Roman" w:hAnsi="Times New Roman" w:cs="Times New Roman"/>
                <w:color w:val="000000"/>
              </w:rPr>
            </w:pPr>
            <w:r w:rsidRPr="00DB687E">
              <w:rPr>
                <w:rFonts w:ascii="Times New Roman" w:hAnsi="Times New Roman" w:cs="Times New Roman"/>
                <w:color w:val="000000"/>
              </w:rPr>
              <w:t>41-60</w:t>
            </w:r>
          </w:p>
        </w:tc>
        <w:tc>
          <w:tcPr>
            <w:tcW w:w="2251" w:type="dxa"/>
          </w:tcPr>
          <w:p w14:paraId="5888F2C3" w14:textId="77777777" w:rsidR="00AE0AA9" w:rsidRPr="00DB687E" w:rsidRDefault="00923EFD">
            <w:pPr>
              <w:pBdr>
                <w:top w:val="nil"/>
                <w:left w:val="nil"/>
                <w:bottom w:val="nil"/>
                <w:right w:val="nil"/>
                <w:between w:val="nil"/>
              </w:pBdr>
              <w:spacing w:before="8"/>
              <w:ind w:left="946"/>
              <w:rPr>
                <w:rFonts w:ascii="Times New Roman" w:hAnsi="Times New Roman" w:cs="Times New Roman"/>
                <w:color w:val="000000"/>
              </w:rPr>
            </w:pPr>
            <w:r w:rsidRPr="00DB687E">
              <w:rPr>
                <w:rFonts w:ascii="Times New Roman" w:hAnsi="Times New Roman" w:cs="Times New Roman"/>
                <w:color w:val="000000"/>
              </w:rPr>
              <w:t>31</w:t>
            </w:r>
          </w:p>
        </w:tc>
        <w:tc>
          <w:tcPr>
            <w:tcW w:w="2629" w:type="dxa"/>
          </w:tcPr>
          <w:p w14:paraId="18D60C91" w14:textId="77777777" w:rsidR="00AE0AA9" w:rsidRPr="00DB687E" w:rsidRDefault="00923EFD">
            <w:pPr>
              <w:pBdr>
                <w:top w:val="nil"/>
                <w:left w:val="nil"/>
                <w:bottom w:val="nil"/>
                <w:right w:val="nil"/>
                <w:between w:val="nil"/>
              </w:pBdr>
              <w:spacing w:before="8"/>
              <w:ind w:left="1028" w:right="1080"/>
              <w:jc w:val="center"/>
              <w:rPr>
                <w:rFonts w:ascii="Times New Roman" w:hAnsi="Times New Roman" w:cs="Times New Roman"/>
                <w:color w:val="000000"/>
              </w:rPr>
            </w:pPr>
            <w:r w:rsidRPr="00DB687E">
              <w:rPr>
                <w:rFonts w:ascii="Times New Roman" w:hAnsi="Times New Roman" w:cs="Times New Roman"/>
                <w:color w:val="000000"/>
              </w:rPr>
              <w:t>38%</w:t>
            </w:r>
          </w:p>
        </w:tc>
      </w:tr>
      <w:tr w:rsidR="00AE0AA9" w:rsidRPr="00DB687E" w14:paraId="61FA1241" w14:textId="77777777">
        <w:trPr>
          <w:trHeight w:val="320"/>
        </w:trPr>
        <w:tc>
          <w:tcPr>
            <w:tcW w:w="3681" w:type="dxa"/>
          </w:tcPr>
          <w:p w14:paraId="0F861851" w14:textId="77777777" w:rsidR="00AE0AA9" w:rsidRPr="00DB687E" w:rsidRDefault="00923EFD">
            <w:pPr>
              <w:pBdr>
                <w:top w:val="nil"/>
                <w:left w:val="nil"/>
                <w:bottom w:val="nil"/>
                <w:right w:val="nil"/>
                <w:between w:val="nil"/>
              </w:pBdr>
              <w:spacing w:before="29"/>
              <w:ind w:left="855" w:right="915"/>
              <w:jc w:val="center"/>
              <w:rPr>
                <w:rFonts w:ascii="Times New Roman" w:hAnsi="Times New Roman" w:cs="Times New Roman"/>
                <w:color w:val="000000"/>
              </w:rPr>
            </w:pPr>
            <w:r w:rsidRPr="00DB687E">
              <w:rPr>
                <w:rFonts w:ascii="Times New Roman" w:hAnsi="Times New Roman" w:cs="Times New Roman"/>
                <w:color w:val="000000"/>
              </w:rPr>
              <w:t>61-80</w:t>
            </w:r>
          </w:p>
        </w:tc>
        <w:tc>
          <w:tcPr>
            <w:tcW w:w="2251" w:type="dxa"/>
          </w:tcPr>
          <w:p w14:paraId="265F85FD" w14:textId="77777777" w:rsidR="00AE0AA9" w:rsidRPr="00DB687E" w:rsidRDefault="00923EFD">
            <w:pPr>
              <w:pBdr>
                <w:top w:val="nil"/>
                <w:left w:val="nil"/>
                <w:bottom w:val="nil"/>
                <w:right w:val="nil"/>
                <w:between w:val="nil"/>
              </w:pBdr>
              <w:spacing w:before="17"/>
              <w:ind w:left="935"/>
              <w:rPr>
                <w:rFonts w:ascii="Times New Roman" w:hAnsi="Times New Roman" w:cs="Times New Roman"/>
                <w:color w:val="000000"/>
                <w:sz w:val="24"/>
                <w:szCs w:val="24"/>
              </w:rPr>
            </w:pPr>
            <w:r w:rsidRPr="00DB687E">
              <w:rPr>
                <w:rFonts w:ascii="Times New Roman" w:hAnsi="Times New Roman" w:cs="Times New Roman"/>
                <w:color w:val="000000"/>
                <w:sz w:val="24"/>
                <w:szCs w:val="24"/>
              </w:rPr>
              <w:t>10</w:t>
            </w:r>
          </w:p>
        </w:tc>
        <w:tc>
          <w:tcPr>
            <w:tcW w:w="2629" w:type="dxa"/>
          </w:tcPr>
          <w:p w14:paraId="39A3F4FB" w14:textId="77777777" w:rsidR="00AE0AA9" w:rsidRPr="00DB687E" w:rsidRDefault="00923EFD">
            <w:pPr>
              <w:pBdr>
                <w:top w:val="nil"/>
                <w:left w:val="nil"/>
                <w:bottom w:val="nil"/>
                <w:right w:val="nil"/>
                <w:between w:val="nil"/>
              </w:pBdr>
              <w:spacing w:before="17"/>
              <w:ind w:left="1028" w:right="1080"/>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12%</w:t>
            </w:r>
          </w:p>
        </w:tc>
      </w:tr>
      <w:tr w:rsidR="00AE0AA9" w:rsidRPr="00DB687E" w14:paraId="2AA15A6D" w14:textId="77777777">
        <w:trPr>
          <w:trHeight w:val="280"/>
        </w:trPr>
        <w:tc>
          <w:tcPr>
            <w:tcW w:w="3681" w:type="dxa"/>
            <w:tcBorders>
              <w:bottom w:val="single" w:sz="6" w:space="0" w:color="000000"/>
            </w:tcBorders>
          </w:tcPr>
          <w:p w14:paraId="519B35FB" w14:textId="77777777" w:rsidR="00AE0AA9" w:rsidRPr="00DB687E" w:rsidRDefault="00923EFD">
            <w:pPr>
              <w:pBdr>
                <w:top w:val="nil"/>
                <w:left w:val="nil"/>
                <w:bottom w:val="nil"/>
                <w:right w:val="nil"/>
                <w:between w:val="nil"/>
              </w:pBdr>
              <w:spacing w:before="20"/>
              <w:ind w:left="855" w:right="915"/>
              <w:jc w:val="center"/>
              <w:rPr>
                <w:rFonts w:ascii="Times New Roman" w:hAnsi="Times New Roman" w:cs="Times New Roman"/>
                <w:color w:val="000000"/>
              </w:rPr>
            </w:pPr>
            <w:r w:rsidRPr="00DB687E">
              <w:rPr>
                <w:rFonts w:ascii="Times New Roman" w:hAnsi="Times New Roman" w:cs="Times New Roman"/>
                <w:color w:val="000000"/>
              </w:rPr>
              <w:t>81-100</w:t>
            </w:r>
          </w:p>
        </w:tc>
        <w:tc>
          <w:tcPr>
            <w:tcW w:w="2251" w:type="dxa"/>
            <w:tcBorders>
              <w:bottom w:val="single" w:sz="6" w:space="0" w:color="000000"/>
            </w:tcBorders>
          </w:tcPr>
          <w:p w14:paraId="4A72CD60" w14:textId="77777777" w:rsidR="00AE0AA9" w:rsidRPr="00DB687E" w:rsidRDefault="00923EFD">
            <w:pPr>
              <w:pBdr>
                <w:top w:val="nil"/>
                <w:left w:val="nil"/>
                <w:bottom w:val="nil"/>
                <w:right w:val="nil"/>
                <w:between w:val="nil"/>
              </w:pBdr>
              <w:spacing w:before="49" w:line="230" w:lineRule="auto"/>
              <w:ind w:left="1007"/>
              <w:rPr>
                <w:rFonts w:ascii="Times New Roman" w:hAnsi="Times New Roman" w:cs="Times New Roman"/>
                <w:color w:val="000000"/>
              </w:rPr>
            </w:pPr>
            <w:r w:rsidRPr="00DB687E">
              <w:rPr>
                <w:rFonts w:ascii="Times New Roman" w:hAnsi="Times New Roman" w:cs="Times New Roman"/>
                <w:color w:val="000000"/>
              </w:rPr>
              <w:t>0</w:t>
            </w:r>
          </w:p>
        </w:tc>
        <w:tc>
          <w:tcPr>
            <w:tcW w:w="2629" w:type="dxa"/>
            <w:tcBorders>
              <w:bottom w:val="single" w:sz="6" w:space="0" w:color="000000"/>
            </w:tcBorders>
          </w:tcPr>
          <w:p w14:paraId="313DCAFF" w14:textId="77777777" w:rsidR="00AE0AA9" w:rsidRPr="00DB687E" w:rsidRDefault="00923EFD">
            <w:pPr>
              <w:pBdr>
                <w:top w:val="nil"/>
                <w:left w:val="nil"/>
                <w:bottom w:val="nil"/>
                <w:right w:val="nil"/>
                <w:between w:val="nil"/>
              </w:pBdr>
              <w:spacing w:before="49" w:line="230" w:lineRule="auto"/>
              <w:ind w:left="1028" w:right="1080"/>
              <w:jc w:val="center"/>
              <w:rPr>
                <w:rFonts w:ascii="Times New Roman" w:hAnsi="Times New Roman" w:cs="Times New Roman"/>
                <w:color w:val="000000"/>
              </w:rPr>
            </w:pPr>
            <w:r w:rsidRPr="00DB687E">
              <w:rPr>
                <w:rFonts w:ascii="Times New Roman" w:hAnsi="Times New Roman" w:cs="Times New Roman"/>
                <w:color w:val="000000"/>
              </w:rPr>
              <w:t>0%</w:t>
            </w:r>
          </w:p>
        </w:tc>
      </w:tr>
    </w:tbl>
    <w:p w14:paraId="0B16CD82" w14:textId="77777777" w:rsidR="00AE0AA9" w:rsidRPr="00DB687E" w:rsidRDefault="00923EFD">
      <w:pPr>
        <w:ind w:left="221"/>
        <w:rPr>
          <w:rFonts w:ascii="Times New Roman" w:hAnsi="Times New Roman" w:cs="Times New Roman"/>
          <w:sz w:val="20"/>
          <w:szCs w:val="20"/>
        </w:rPr>
      </w:pPr>
      <w:r w:rsidRPr="00DB687E">
        <w:rPr>
          <w:rFonts w:ascii="Times New Roman" w:hAnsi="Times New Roman" w:cs="Times New Roman"/>
          <w:sz w:val="20"/>
          <w:szCs w:val="20"/>
        </w:rPr>
        <w:t>Fonte: elaborada pelas autoras.</w:t>
      </w:r>
    </w:p>
    <w:p w14:paraId="04D6B9C4"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 xml:space="preserve">Após as análises realizadas a partir do questionário foi averiguado que a maioria da amostra, 51% (41) apresenta possibilidade de desenvolver </w:t>
      </w:r>
      <w:r w:rsidRPr="00DB687E">
        <w:rPr>
          <w:rFonts w:ascii="Times New Roman" w:hAnsi="Times New Roman" w:cs="Times New Roman"/>
          <w:i/>
          <w:sz w:val="24"/>
          <w:szCs w:val="24"/>
        </w:rPr>
        <w:t>Burnout</w:t>
      </w:r>
      <w:r w:rsidRPr="00DB687E">
        <w:rPr>
          <w:rFonts w:ascii="Times New Roman" w:hAnsi="Times New Roman" w:cs="Times New Roman"/>
          <w:sz w:val="24"/>
          <w:szCs w:val="24"/>
        </w:rPr>
        <w:t xml:space="preserve">; 38% (31) está em uma possível fase inicial do </w:t>
      </w:r>
      <w:r w:rsidRPr="00DB687E">
        <w:rPr>
          <w:rFonts w:ascii="Times New Roman" w:hAnsi="Times New Roman" w:cs="Times New Roman"/>
          <w:i/>
          <w:sz w:val="24"/>
          <w:szCs w:val="24"/>
        </w:rPr>
        <w:t xml:space="preserve">Burnout, </w:t>
      </w:r>
      <w:r w:rsidRPr="00DB687E">
        <w:rPr>
          <w:rFonts w:ascii="Times New Roman" w:hAnsi="Times New Roman" w:cs="Times New Roman"/>
          <w:sz w:val="24"/>
          <w:szCs w:val="24"/>
        </w:rPr>
        <w:t>que segundo Carvalhais et al. (2015), pode ser con</w:t>
      </w:r>
      <w:r w:rsidRPr="00DB687E">
        <w:rPr>
          <w:rFonts w:ascii="Times New Roman" w:hAnsi="Times New Roman" w:cs="Times New Roman"/>
          <w:sz w:val="24"/>
          <w:szCs w:val="24"/>
        </w:rPr>
        <w:t>fundida com a depressão, pois apresenta alguns sintomas similares, como: agressividade, isolamento, mudança de humor, irritabilidade, dificuldade de concentração, falha da memória, ansiedade, sentimentos negativos, desconfiança e tristeza.</w:t>
      </w:r>
    </w:p>
    <w:p w14:paraId="3CA136E5"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Analisando o Qua</w:t>
      </w:r>
      <w:r w:rsidRPr="00DB687E">
        <w:rPr>
          <w:rFonts w:ascii="Times New Roman" w:hAnsi="Times New Roman" w:cs="Times New Roman"/>
          <w:sz w:val="24"/>
          <w:szCs w:val="24"/>
        </w:rPr>
        <w:t xml:space="preserve">dro 1 de Resultados, 12% (10) os participantes apresentaram pontuação entre 61-80 pontos, indicando a fase em que o </w:t>
      </w:r>
      <w:r w:rsidRPr="00DB687E">
        <w:rPr>
          <w:rFonts w:ascii="Times New Roman" w:hAnsi="Times New Roman" w:cs="Times New Roman"/>
          <w:i/>
          <w:sz w:val="24"/>
          <w:szCs w:val="24"/>
        </w:rPr>
        <w:t xml:space="preserve">Burnout </w:t>
      </w:r>
      <w:r w:rsidRPr="00DB687E">
        <w:rPr>
          <w:rFonts w:ascii="Times New Roman" w:hAnsi="Times New Roman" w:cs="Times New Roman"/>
          <w:sz w:val="24"/>
          <w:szCs w:val="24"/>
        </w:rPr>
        <w:t>começa a se instalar. A forma na qual o indivíduo lida com determinadas situações geradoras de estresse pode levá-lo a um esgotament</w:t>
      </w:r>
      <w:r w:rsidRPr="00DB687E">
        <w:rPr>
          <w:rFonts w:ascii="Times New Roman" w:hAnsi="Times New Roman" w:cs="Times New Roman"/>
          <w:sz w:val="24"/>
          <w:szCs w:val="24"/>
        </w:rPr>
        <w:t xml:space="preserve">o profissional (Síndrome de </w:t>
      </w:r>
      <w:r w:rsidRPr="00DB687E">
        <w:rPr>
          <w:rFonts w:ascii="Times New Roman" w:hAnsi="Times New Roman" w:cs="Times New Roman"/>
          <w:i/>
          <w:sz w:val="24"/>
          <w:szCs w:val="24"/>
        </w:rPr>
        <w:t xml:space="preserve">Burnout), </w:t>
      </w:r>
      <w:r w:rsidRPr="00DB687E">
        <w:rPr>
          <w:rFonts w:ascii="Times New Roman" w:hAnsi="Times New Roman" w:cs="Times New Roman"/>
          <w:sz w:val="24"/>
          <w:szCs w:val="24"/>
        </w:rPr>
        <w:t>que pode resultar em um esgotamento psíquico (LIPP, 2015).</w:t>
      </w:r>
    </w:p>
    <w:p w14:paraId="0FC3CCDB"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Os dados obtidos, por meio do questionário, permitiram comparar as dimensões: Exaustão Emocional (EE), Despersonalização (DE) e Reduzida Realização Profissiona</w:t>
      </w:r>
      <w:r w:rsidRPr="00DB687E">
        <w:rPr>
          <w:rFonts w:ascii="Times New Roman" w:hAnsi="Times New Roman" w:cs="Times New Roman"/>
          <w:sz w:val="24"/>
          <w:szCs w:val="24"/>
        </w:rPr>
        <w:t xml:space="preserve">l (RRP) e classificar os índices, baixo, moderado e alto, que caracterizam as dimensões da </w:t>
      </w:r>
      <w:r w:rsidRPr="00DB687E">
        <w:rPr>
          <w:rFonts w:ascii="Times New Roman" w:hAnsi="Times New Roman" w:cs="Times New Roman"/>
          <w:i/>
          <w:sz w:val="24"/>
          <w:szCs w:val="24"/>
        </w:rPr>
        <w:t>Burnout</w:t>
      </w:r>
      <w:r w:rsidRPr="00DB687E">
        <w:rPr>
          <w:rFonts w:ascii="Times New Roman" w:hAnsi="Times New Roman" w:cs="Times New Roman"/>
          <w:sz w:val="24"/>
          <w:szCs w:val="24"/>
        </w:rPr>
        <w:t>, destacados na tabela a seguir:</w:t>
      </w:r>
    </w:p>
    <w:p w14:paraId="6596A2FB" w14:textId="77777777" w:rsidR="00AE0AA9" w:rsidRPr="00DB687E" w:rsidRDefault="00923EFD">
      <w:pPr>
        <w:pStyle w:val="Ttulo1"/>
        <w:spacing w:before="200"/>
        <w:jc w:val="both"/>
        <w:rPr>
          <w:rFonts w:ascii="Times New Roman" w:hAnsi="Times New Roman" w:cs="Times New Roman"/>
          <w:i/>
        </w:rPr>
      </w:pPr>
      <w:r w:rsidRPr="00DB687E">
        <w:rPr>
          <w:rFonts w:ascii="Times New Roman" w:hAnsi="Times New Roman" w:cs="Times New Roman"/>
        </w:rPr>
        <w:t xml:space="preserve">Tabela 6 - Score para sub escala do </w:t>
      </w:r>
      <w:r w:rsidRPr="00DB687E">
        <w:rPr>
          <w:rFonts w:ascii="Times New Roman" w:hAnsi="Times New Roman" w:cs="Times New Roman"/>
          <w:i/>
        </w:rPr>
        <w:t>Burnout</w:t>
      </w:r>
    </w:p>
    <w:p w14:paraId="5EF76494" w14:textId="77777777" w:rsidR="00AE0AA9" w:rsidRPr="00DB687E" w:rsidRDefault="00AE0AA9">
      <w:pPr>
        <w:pBdr>
          <w:top w:val="nil"/>
          <w:left w:val="nil"/>
          <w:bottom w:val="nil"/>
          <w:right w:val="nil"/>
          <w:between w:val="nil"/>
        </w:pBdr>
        <w:spacing w:before="9"/>
        <w:rPr>
          <w:rFonts w:ascii="Times New Roman" w:hAnsi="Times New Roman" w:cs="Times New Roman"/>
          <w:b/>
          <w:i/>
          <w:color w:val="000000"/>
          <w:sz w:val="29"/>
          <w:szCs w:val="29"/>
        </w:rPr>
      </w:pPr>
    </w:p>
    <w:tbl>
      <w:tblPr>
        <w:tblStyle w:val="a6"/>
        <w:tblW w:w="8221" w:type="dxa"/>
        <w:tblInd w:w="228" w:type="dxa"/>
        <w:tblLayout w:type="fixed"/>
        <w:tblLook w:val="0000" w:firstRow="0" w:lastRow="0" w:firstColumn="0" w:lastColumn="0" w:noHBand="0" w:noVBand="0"/>
      </w:tblPr>
      <w:tblGrid>
        <w:gridCol w:w="4409"/>
        <w:gridCol w:w="1373"/>
        <w:gridCol w:w="1455"/>
        <w:gridCol w:w="984"/>
      </w:tblGrid>
      <w:tr w:rsidR="00AE0AA9" w:rsidRPr="00DB687E" w14:paraId="502B7603" w14:textId="77777777">
        <w:trPr>
          <w:trHeight w:val="300"/>
        </w:trPr>
        <w:tc>
          <w:tcPr>
            <w:tcW w:w="4409" w:type="dxa"/>
            <w:tcBorders>
              <w:top w:val="single" w:sz="6" w:space="0" w:color="000000"/>
              <w:bottom w:val="single" w:sz="6" w:space="0" w:color="000000"/>
            </w:tcBorders>
          </w:tcPr>
          <w:p w14:paraId="53DA6319" w14:textId="77777777" w:rsidR="00AE0AA9" w:rsidRPr="00DB687E" w:rsidRDefault="00923EFD">
            <w:pPr>
              <w:pBdr>
                <w:top w:val="nil"/>
                <w:left w:val="nil"/>
                <w:bottom w:val="nil"/>
                <w:right w:val="nil"/>
                <w:between w:val="nil"/>
              </w:pBdr>
              <w:spacing w:before="12" w:line="268" w:lineRule="auto"/>
              <w:ind w:left="1789"/>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Dimensões</w:t>
            </w:r>
          </w:p>
        </w:tc>
        <w:tc>
          <w:tcPr>
            <w:tcW w:w="1373" w:type="dxa"/>
            <w:tcBorders>
              <w:top w:val="single" w:sz="6" w:space="0" w:color="000000"/>
              <w:bottom w:val="single" w:sz="6" w:space="0" w:color="000000"/>
            </w:tcBorders>
          </w:tcPr>
          <w:p w14:paraId="7C188E0B" w14:textId="77777777" w:rsidR="00AE0AA9" w:rsidRPr="00DB687E" w:rsidRDefault="00923EFD">
            <w:pPr>
              <w:pBdr>
                <w:top w:val="nil"/>
                <w:left w:val="nil"/>
                <w:bottom w:val="nil"/>
                <w:right w:val="nil"/>
                <w:between w:val="nil"/>
              </w:pBdr>
              <w:spacing w:before="12" w:line="268" w:lineRule="auto"/>
              <w:ind w:right="113"/>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Baixo</w:t>
            </w:r>
          </w:p>
        </w:tc>
        <w:tc>
          <w:tcPr>
            <w:tcW w:w="1455" w:type="dxa"/>
            <w:tcBorders>
              <w:top w:val="single" w:sz="6" w:space="0" w:color="000000"/>
              <w:bottom w:val="single" w:sz="6" w:space="0" w:color="000000"/>
            </w:tcBorders>
          </w:tcPr>
          <w:p w14:paraId="550E45A3" w14:textId="77777777" w:rsidR="00AE0AA9" w:rsidRPr="00DB687E" w:rsidRDefault="00923EFD">
            <w:pPr>
              <w:pBdr>
                <w:top w:val="nil"/>
                <w:left w:val="nil"/>
                <w:bottom w:val="nil"/>
                <w:right w:val="nil"/>
                <w:between w:val="nil"/>
              </w:pBdr>
              <w:spacing w:before="12" w:line="268" w:lineRule="auto"/>
              <w:ind w:left="95" w:right="173"/>
              <w:jc w:val="center"/>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Moderado</w:t>
            </w:r>
          </w:p>
        </w:tc>
        <w:tc>
          <w:tcPr>
            <w:tcW w:w="984" w:type="dxa"/>
            <w:tcBorders>
              <w:top w:val="single" w:sz="6" w:space="0" w:color="000000"/>
              <w:bottom w:val="single" w:sz="6" w:space="0" w:color="000000"/>
            </w:tcBorders>
          </w:tcPr>
          <w:p w14:paraId="1F9271FB" w14:textId="77777777" w:rsidR="00AE0AA9" w:rsidRPr="00DB687E" w:rsidRDefault="00923EFD">
            <w:pPr>
              <w:pBdr>
                <w:top w:val="nil"/>
                <w:left w:val="nil"/>
                <w:bottom w:val="nil"/>
                <w:right w:val="nil"/>
                <w:between w:val="nil"/>
              </w:pBdr>
              <w:spacing w:before="12" w:line="268" w:lineRule="auto"/>
              <w:ind w:right="315"/>
              <w:jc w:val="right"/>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Alto</w:t>
            </w:r>
          </w:p>
        </w:tc>
      </w:tr>
      <w:tr w:rsidR="00AE0AA9" w:rsidRPr="00DB687E" w14:paraId="69FD96EC" w14:textId="77777777">
        <w:trPr>
          <w:trHeight w:val="520"/>
        </w:trPr>
        <w:tc>
          <w:tcPr>
            <w:tcW w:w="4409" w:type="dxa"/>
            <w:tcBorders>
              <w:top w:val="single" w:sz="6" w:space="0" w:color="000000"/>
            </w:tcBorders>
          </w:tcPr>
          <w:p w14:paraId="2E5B2409" w14:textId="77777777" w:rsidR="00AE0AA9" w:rsidRPr="00DB687E" w:rsidRDefault="00923EFD">
            <w:pPr>
              <w:pBdr>
                <w:top w:val="nil"/>
                <w:left w:val="nil"/>
                <w:bottom w:val="nil"/>
                <w:right w:val="nil"/>
                <w:between w:val="nil"/>
              </w:pBdr>
              <w:spacing w:before="157"/>
              <w:ind w:left="70"/>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Exaustão emocional</w:t>
            </w:r>
          </w:p>
        </w:tc>
        <w:tc>
          <w:tcPr>
            <w:tcW w:w="1373" w:type="dxa"/>
            <w:tcBorders>
              <w:top w:val="single" w:sz="6" w:space="0" w:color="000000"/>
            </w:tcBorders>
          </w:tcPr>
          <w:p w14:paraId="79824A07" w14:textId="77777777" w:rsidR="00AE0AA9" w:rsidRPr="00DB687E" w:rsidRDefault="00923EFD">
            <w:pPr>
              <w:pBdr>
                <w:top w:val="nil"/>
                <w:left w:val="nil"/>
                <w:bottom w:val="nil"/>
                <w:right w:val="nil"/>
                <w:between w:val="nil"/>
              </w:pBdr>
              <w:spacing w:before="157"/>
              <w:ind w:right="199"/>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0-16</w:t>
            </w:r>
          </w:p>
        </w:tc>
        <w:tc>
          <w:tcPr>
            <w:tcW w:w="1455" w:type="dxa"/>
            <w:tcBorders>
              <w:top w:val="single" w:sz="6" w:space="0" w:color="000000"/>
            </w:tcBorders>
          </w:tcPr>
          <w:p w14:paraId="165EE9CE" w14:textId="77777777" w:rsidR="00AE0AA9" w:rsidRPr="00DB687E" w:rsidRDefault="00923EFD">
            <w:pPr>
              <w:pBdr>
                <w:top w:val="nil"/>
                <w:left w:val="nil"/>
                <w:bottom w:val="nil"/>
                <w:right w:val="nil"/>
                <w:between w:val="nil"/>
              </w:pBdr>
              <w:spacing w:before="157"/>
              <w:ind w:left="95" w:right="173"/>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17-26</w:t>
            </w:r>
          </w:p>
        </w:tc>
        <w:tc>
          <w:tcPr>
            <w:tcW w:w="984" w:type="dxa"/>
            <w:tcBorders>
              <w:top w:val="single" w:sz="6" w:space="0" w:color="000000"/>
            </w:tcBorders>
          </w:tcPr>
          <w:p w14:paraId="523C2FAB" w14:textId="77777777" w:rsidR="00AE0AA9" w:rsidRPr="00DB687E" w:rsidRDefault="00923EFD">
            <w:pPr>
              <w:pBdr>
                <w:top w:val="nil"/>
                <w:left w:val="nil"/>
                <w:bottom w:val="nil"/>
                <w:right w:val="nil"/>
                <w:between w:val="nil"/>
              </w:pBdr>
              <w:spacing w:before="157"/>
              <w:ind w:right="345"/>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27+</w:t>
            </w:r>
          </w:p>
        </w:tc>
      </w:tr>
      <w:tr w:rsidR="00AE0AA9" w:rsidRPr="00DB687E" w14:paraId="12F0F662" w14:textId="77777777">
        <w:trPr>
          <w:trHeight w:val="380"/>
        </w:trPr>
        <w:tc>
          <w:tcPr>
            <w:tcW w:w="4409" w:type="dxa"/>
          </w:tcPr>
          <w:p w14:paraId="4093D9D7" w14:textId="77777777" w:rsidR="00AE0AA9" w:rsidRPr="00DB687E" w:rsidRDefault="00923EFD">
            <w:pPr>
              <w:pBdr>
                <w:top w:val="nil"/>
                <w:left w:val="nil"/>
                <w:bottom w:val="nil"/>
                <w:right w:val="nil"/>
                <w:between w:val="nil"/>
              </w:pBdr>
              <w:spacing w:before="85"/>
              <w:ind w:left="70"/>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Despersonalização</w:t>
            </w:r>
          </w:p>
        </w:tc>
        <w:tc>
          <w:tcPr>
            <w:tcW w:w="1373" w:type="dxa"/>
          </w:tcPr>
          <w:p w14:paraId="0318DB7C" w14:textId="77777777" w:rsidR="00AE0AA9" w:rsidRPr="00DB687E" w:rsidRDefault="00923EFD">
            <w:pPr>
              <w:pBdr>
                <w:top w:val="nil"/>
                <w:left w:val="nil"/>
                <w:bottom w:val="nil"/>
                <w:right w:val="nil"/>
                <w:between w:val="nil"/>
              </w:pBdr>
              <w:spacing w:before="85"/>
              <w:ind w:left="757"/>
              <w:rPr>
                <w:rFonts w:ascii="Times New Roman" w:hAnsi="Times New Roman" w:cs="Times New Roman"/>
                <w:color w:val="000000"/>
                <w:sz w:val="24"/>
                <w:szCs w:val="24"/>
              </w:rPr>
            </w:pPr>
            <w:r w:rsidRPr="00DB687E">
              <w:rPr>
                <w:rFonts w:ascii="Times New Roman" w:hAnsi="Times New Roman" w:cs="Times New Roman"/>
                <w:color w:val="000000"/>
                <w:sz w:val="24"/>
                <w:szCs w:val="24"/>
              </w:rPr>
              <w:t>0-6</w:t>
            </w:r>
          </w:p>
        </w:tc>
        <w:tc>
          <w:tcPr>
            <w:tcW w:w="1455" w:type="dxa"/>
          </w:tcPr>
          <w:p w14:paraId="6BA8D75F" w14:textId="77777777" w:rsidR="00AE0AA9" w:rsidRPr="00DB687E" w:rsidRDefault="00923EFD">
            <w:pPr>
              <w:pBdr>
                <w:top w:val="nil"/>
                <w:left w:val="nil"/>
                <w:bottom w:val="nil"/>
                <w:right w:val="nil"/>
                <w:between w:val="nil"/>
              </w:pBdr>
              <w:spacing w:before="85"/>
              <w:ind w:left="95" w:right="173"/>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7-12</w:t>
            </w:r>
          </w:p>
        </w:tc>
        <w:tc>
          <w:tcPr>
            <w:tcW w:w="984" w:type="dxa"/>
          </w:tcPr>
          <w:p w14:paraId="475B419D" w14:textId="77777777" w:rsidR="00AE0AA9" w:rsidRPr="00DB687E" w:rsidRDefault="00923EFD">
            <w:pPr>
              <w:pBdr>
                <w:top w:val="nil"/>
                <w:left w:val="nil"/>
                <w:bottom w:val="nil"/>
                <w:right w:val="nil"/>
                <w:between w:val="nil"/>
              </w:pBdr>
              <w:spacing w:before="85"/>
              <w:ind w:right="312"/>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13+</w:t>
            </w:r>
          </w:p>
        </w:tc>
      </w:tr>
      <w:tr w:rsidR="00AE0AA9" w:rsidRPr="00DB687E" w14:paraId="07355AD0" w14:textId="77777777">
        <w:trPr>
          <w:trHeight w:val="300"/>
        </w:trPr>
        <w:tc>
          <w:tcPr>
            <w:tcW w:w="4409" w:type="dxa"/>
            <w:tcBorders>
              <w:bottom w:val="single" w:sz="6" w:space="0" w:color="000000"/>
            </w:tcBorders>
          </w:tcPr>
          <w:p w14:paraId="4128D8FB" w14:textId="77777777" w:rsidR="00AE0AA9" w:rsidRPr="00DB687E" w:rsidRDefault="00923EFD">
            <w:pPr>
              <w:pBdr>
                <w:top w:val="nil"/>
                <w:left w:val="nil"/>
                <w:bottom w:val="nil"/>
                <w:right w:val="nil"/>
                <w:between w:val="nil"/>
              </w:pBdr>
              <w:spacing w:before="14" w:line="270" w:lineRule="auto"/>
              <w:ind w:left="70"/>
              <w:rPr>
                <w:rFonts w:ascii="Times New Roman" w:hAnsi="Times New Roman" w:cs="Times New Roman"/>
                <w:b/>
                <w:color w:val="000000"/>
                <w:sz w:val="24"/>
                <w:szCs w:val="24"/>
              </w:rPr>
            </w:pPr>
            <w:r w:rsidRPr="00DB687E">
              <w:rPr>
                <w:rFonts w:ascii="Times New Roman" w:hAnsi="Times New Roman" w:cs="Times New Roman"/>
                <w:b/>
                <w:color w:val="000000"/>
                <w:sz w:val="24"/>
                <w:szCs w:val="24"/>
              </w:rPr>
              <w:t>Reduzida realização Profissional</w:t>
            </w:r>
          </w:p>
        </w:tc>
        <w:tc>
          <w:tcPr>
            <w:tcW w:w="1373" w:type="dxa"/>
            <w:tcBorders>
              <w:bottom w:val="single" w:sz="6" w:space="0" w:color="000000"/>
            </w:tcBorders>
          </w:tcPr>
          <w:p w14:paraId="5718E4AE" w14:textId="77777777" w:rsidR="00AE0AA9" w:rsidRPr="00DB687E" w:rsidRDefault="00923EFD">
            <w:pPr>
              <w:pBdr>
                <w:top w:val="nil"/>
                <w:left w:val="nil"/>
                <w:bottom w:val="nil"/>
                <w:right w:val="nil"/>
                <w:between w:val="nil"/>
              </w:pBdr>
              <w:spacing w:before="14" w:line="270" w:lineRule="auto"/>
              <w:ind w:right="203"/>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&gt; 39</w:t>
            </w:r>
          </w:p>
        </w:tc>
        <w:tc>
          <w:tcPr>
            <w:tcW w:w="1455" w:type="dxa"/>
            <w:tcBorders>
              <w:bottom w:val="single" w:sz="6" w:space="0" w:color="000000"/>
            </w:tcBorders>
          </w:tcPr>
          <w:p w14:paraId="7109DCB2" w14:textId="77777777" w:rsidR="00AE0AA9" w:rsidRPr="00DB687E" w:rsidRDefault="00923EFD">
            <w:pPr>
              <w:pBdr>
                <w:top w:val="nil"/>
                <w:left w:val="nil"/>
                <w:bottom w:val="nil"/>
                <w:right w:val="nil"/>
                <w:between w:val="nil"/>
              </w:pBdr>
              <w:spacing w:before="14" w:line="270" w:lineRule="auto"/>
              <w:ind w:left="95" w:right="173"/>
              <w:jc w:val="center"/>
              <w:rPr>
                <w:rFonts w:ascii="Times New Roman" w:hAnsi="Times New Roman" w:cs="Times New Roman"/>
                <w:color w:val="000000"/>
                <w:sz w:val="24"/>
                <w:szCs w:val="24"/>
              </w:rPr>
            </w:pPr>
            <w:r w:rsidRPr="00DB687E">
              <w:rPr>
                <w:rFonts w:ascii="Times New Roman" w:hAnsi="Times New Roman" w:cs="Times New Roman"/>
                <w:color w:val="000000"/>
                <w:sz w:val="24"/>
                <w:szCs w:val="24"/>
              </w:rPr>
              <w:t>32-38</w:t>
            </w:r>
          </w:p>
        </w:tc>
        <w:tc>
          <w:tcPr>
            <w:tcW w:w="984" w:type="dxa"/>
            <w:tcBorders>
              <w:bottom w:val="single" w:sz="6" w:space="0" w:color="000000"/>
            </w:tcBorders>
          </w:tcPr>
          <w:p w14:paraId="226491AD" w14:textId="77777777" w:rsidR="00AE0AA9" w:rsidRPr="00DB687E" w:rsidRDefault="00923EFD">
            <w:pPr>
              <w:pBdr>
                <w:top w:val="nil"/>
                <w:left w:val="nil"/>
                <w:bottom w:val="nil"/>
                <w:right w:val="nil"/>
                <w:between w:val="nil"/>
              </w:pBdr>
              <w:spacing w:before="14" w:line="270" w:lineRule="auto"/>
              <w:ind w:right="308"/>
              <w:jc w:val="right"/>
              <w:rPr>
                <w:rFonts w:ascii="Times New Roman" w:hAnsi="Times New Roman" w:cs="Times New Roman"/>
                <w:color w:val="000000"/>
                <w:sz w:val="24"/>
                <w:szCs w:val="24"/>
              </w:rPr>
            </w:pPr>
            <w:r w:rsidRPr="00DB687E">
              <w:rPr>
                <w:rFonts w:ascii="Times New Roman" w:hAnsi="Times New Roman" w:cs="Times New Roman"/>
                <w:color w:val="000000"/>
                <w:sz w:val="24"/>
                <w:szCs w:val="24"/>
              </w:rPr>
              <w:t>0-31</w:t>
            </w:r>
          </w:p>
        </w:tc>
      </w:tr>
      <w:tr w:rsidR="00AE0AA9" w:rsidRPr="00DB687E" w14:paraId="37CE8A01" w14:textId="77777777">
        <w:trPr>
          <w:trHeight w:val="220"/>
        </w:trPr>
        <w:tc>
          <w:tcPr>
            <w:tcW w:w="4409" w:type="dxa"/>
            <w:tcBorders>
              <w:top w:val="single" w:sz="6" w:space="0" w:color="000000"/>
            </w:tcBorders>
          </w:tcPr>
          <w:p w14:paraId="24E9A38C" w14:textId="77777777" w:rsidR="00AE0AA9" w:rsidRPr="00DB687E" w:rsidRDefault="00923EFD">
            <w:pPr>
              <w:pBdr>
                <w:top w:val="nil"/>
                <w:left w:val="nil"/>
                <w:bottom w:val="nil"/>
                <w:right w:val="nil"/>
                <w:between w:val="nil"/>
              </w:pBdr>
              <w:spacing w:line="207" w:lineRule="auto"/>
              <w:rPr>
                <w:rFonts w:ascii="Times New Roman" w:hAnsi="Times New Roman" w:cs="Times New Roman"/>
                <w:color w:val="000000"/>
                <w:sz w:val="20"/>
                <w:szCs w:val="20"/>
              </w:rPr>
            </w:pPr>
            <w:r w:rsidRPr="00DB687E">
              <w:rPr>
                <w:rFonts w:ascii="Times New Roman" w:hAnsi="Times New Roman" w:cs="Times New Roman"/>
                <w:color w:val="000000"/>
                <w:sz w:val="20"/>
                <w:szCs w:val="20"/>
              </w:rPr>
              <w:t>Fonte: Nascimento et al.,2012.</w:t>
            </w:r>
          </w:p>
        </w:tc>
        <w:tc>
          <w:tcPr>
            <w:tcW w:w="1373" w:type="dxa"/>
            <w:tcBorders>
              <w:top w:val="single" w:sz="6" w:space="0" w:color="000000"/>
            </w:tcBorders>
          </w:tcPr>
          <w:p w14:paraId="3233FE5D" w14:textId="77777777" w:rsidR="00AE0AA9" w:rsidRPr="00DB687E" w:rsidRDefault="00AE0AA9">
            <w:pPr>
              <w:pBdr>
                <w:top w:val="nil"/>
                <w:left w:val="nil"/>
                <w:bottom w:val="nil"/>
                <w:right w:val="nil"/>
                <w:between w:val="nil"/>
              </w:pBdr>
              <w:rPr>
                <w:rFonts w:ascii="Times New Roman" w:eastAsia="Times New Roman" w:hAnsi="Times New Roman" w:cs="Times New Roman"/>
                <w:color w:val="000000"/>
                <w:sz w:val="16"/>
                <w:szCs w:val="16"/>
              </w:rPr>
            </w:pPr>
          </w:p>
        </w:tc>
        <w:tc>
          <w:tcPr>
            <w:tcW w:w="1455" w:type="dxa"/>
            <w:tcBorders>
              <w:top w:val="single" w:sz="6" w:space="0" w:color="000000"/>
            </w:tcBorders>
          </w:tcPr>
          <w:p w14:paraId="0FB1FAB9" w14:textId="77777777" w:rsidR="00AE0AA9" w:rsidRPr="00DB687E" w:rsidRDefault="00AE0AA9">
            <w:pPr>
              <w:pBdr>
                <w:top w:val="nil"/>
                <w:left w:val="nil"/>
                <w:bottom w:val="nil"/>
                <w:right w:val="nil"/>
                <w:between w:val="nil"/>
              </w:pBdr>
              <w:rPr>
                <w:rFonts w:ascii="Times New Roman" w:eastAsia="Times New Roman" w:hAnsi="Times New Roman" w:cs="Times New Roman"/>
                <w:color w:val="000000"/>
                <w:sz w:val="16"/>
                <w:szCs w:val="16"/>
              </w:rPr>
            </w:pPr>
          </w:p>
        </w:tc>
        <w:tc>
          <w:tcPr>
            <w:tcW w:w="984" w:type="dxa"/>
            <w:tcBorders>
              <w:top w:val="single" w:sz="6" w:space="0" w:color="000000"/>
            </w:tcBorders>
          </w:tcPr>
          <w:p w14:paraId="39EC42E1" w14:textId="77777777" w:rsidR="00AE0AA9" w:rsidRPr="00DB687E" w:rsidRDefault="00AE0AA9">
            <w:pPr>
              <w:pBdr>
                <w:top w:val="nil"/>
                <w:left w:val="nil"/>
                <w:bottom w:val="nil"/>
                <w:right w:val="nil"/>
                <w:between w:val="nil"/>
              </w:pBdr>
              <w:rPr>
                <w:rFonts w:ascii="Times New Roman" w:eastAsia="Times New Roman" w:hAnsi="Times New Roman" w:cs="Times New Roman"/>
                <w:color w:val="000000"/>
                <w:sz w:val="16"/>
                <w:szCs w:val="16"/>
              </w:rPr>
            </w:pPr>
          </w:p>
        </w:tc>
      </w:tr>
    </w:tbl>
    <w:p w14:paraId="09912128" w14:textId="77777777" w:rsidR="00AE0AA9" w:rsidRPr="00DB687E" w:rsidRDefault="00AE0AA9">
      <w:pPr>
        <w:pBdr>
          <w:top w:val="nil"/>
          <w:left w:val="nil"/>
          <w:bottom w:val="nil"/>
          <w:right w:val="nil"/>
          <w:between w:val="nil"/>
        </w:pBdr>
        <w:spacing w:before="230" w:line="360" w:lineRule="auto"/>
        <w:ind w:right="687"/>
        <w:jc w:val="both"/>
        <w:rPr>
          <w:rFonts w:ascii="Times New Roman" w:hAnsi="Times New Roman" w:cs="Times New Roman"/>
          <w:color w:val="000000"/>
          <w:sz w:val="24"/>
          <w:szCs w:val="24"/>
        </w:rPr>
      </w:pPr>
    </w:p>
    <w:p w14:paraId="1FB1B860"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Na tabela 7, abaixo, observa-se que a dimensão exaustão emocional possui uma diferença de 4,0 pontos em relação ao gênero dentro da classificação moderado, de modo que as mulheres estão classificando em alto e homens em moderado.</w:t>
      </w:r>
    </w:p>
    <w:p w14:paraId="7FFB013B" w14:textId="77777777" w:rsidR="00AE0AA9" w:rsidRPr="00DB687E" w:rsidRDefault="00923EFD">
      <w:pPr>
        <w:pStyle w:val="Ttulo1"/>
        <w:spacing w:line="360" w:lineRule="auto"/>
        <w:ind w:right="687"/>
        <w:jc w:val="both"/>
        <w:rPr>
          <w:rFonts w:ascii="Times New Roman" w:hAnsi="Times New Roman" w:cs="Times New Roman"/>
        </w:rPr>
      </w:pPr>
      <w:r w:rsidRPr="00DB687E">
        <w:rPr>
          <w:rFonts w:ascii="Times New Roman" w:hAnsi="Times New Roman" w:cs="Times New Roman"/>
        </w:rPr>
        <w:t>Tabela 7 – Tabela represen</w:t>
      </w:r>
      <w:r w:rsidRPr="00DB687E">
        <w:rPr>
          <w:rFonts w:ascii="Times New Roman" w:hAnsi="Times New Roman" w:cs="Times New Roman"/>
        </w:rPr>
        <w:t xml:space="preserve">tativa da subescalas de </w:t>
      </w:r>
      <w:r w:rsidRPr="00DB687E">
        <w:rPr>
          <w:rFonts w:ascii="Times New Roman" w:hAnsi="Times New Roman" w:cs="Times New Roman"/>
          <w:i/>
        </w:rPr>
        <w:t xml:space="preserve">Burnout </w:t>
      </w:r>
      <w:r w:rsidRPr="00DB687E">
        <w:rPr>
          <w:rFonts w:ascii="Times New Roman" w:hAnsi="Times New Roman" w:cs="Times New Roman"/>
        </w:rPr>
        <w:t>por sexo, Brasil, 2019.</w:t>
      </w:r>
    </w:p>
    <w:p w14:paraId="5B6B23C7" w14:textId="77777777" w:rsidR="00AE0AA9" w:rsidRPr="00DB687E" w:rsidRDefault="00923EFD">
      <w:pPr>
        <w:pBdr>
          <w:top w:val="nil"/>
          <w:left w:val="nil"/>
          <w:bottom w:val="nil"/>
          <w:right w:val="nil"/>
          <w:between w:val="nil"/>
        </w:pBdr>
        <w:spacing w:line="20" w:lineRule="auto"/>
        <w:ind w:left="146"/>
        <w:rPr>
          <w:rFonts w:ascii="Times New Roman" w:hAnsi="Times New Roman" w:cs="Times New Roman"/>
          <w:color w:val="000000"/>
          <w:sz w:val="2"/>
          <w:szCs w:val="2"/>
        </w:rPr>
      </w:pPr>
      <w:r w:rsidRPr="00DB687E">
        <w:rPr>
          <w:rFonts w:ascii="Times New Roman" w:hAnsi="Times New Roman" w:cs="Times New Roman"/>
          <w:color w:val="000000"/>
          <w:sz w:val="2"/>
          <w:szCs w:val="2"/>
        </w:rPr>
      </w:r>
      <w:r w:rsidRPr="00DB687E">
        <w:rPr>
          <w:rFonts w:ascii="Times New Roman" w:hAnsi="Times New Roman" w:cs="Times New Roman"/>
          <w:color w:val="000000"/>
          <w:sz w:val="2"/>
          <w:szCs w:val="2"/>
        </w:rPr>
        <w:pict w14:anchorId="35B59FCD">
          <v:group id="Group 3" o:spid="_x0000_s1029" style="width:479pt;height:.5pt;mso-position-horizontal-relative:char;mso-position-vertical-relative:line" coordsize="9580,10">
            <v:line id="Line 4" o:spid="_x0000_s1030" style="position:absolute;visibility:visible" from="0,5" to="9580,5" o:connectortype="straight" strokeweight=".5pt"/>
            <w10:wrap type="none"/>
            <w10:anchorlock/>
          </v:group>
        </w:pict>
      </w:r>
    </w:p>
    <w:p w14:paraId="38486023" w14:textId="77777777" w:rsidR="00AE0AA9" w:rsidRPr="00DB687E" w:rsidRDefault="00923EFD">
      <w:pPr>
        <w:tabs>
          <w:tab w:val="left" w:pos="6978"/>
        </w:tabs>
        <w:ind w:left="245"/>
        <w:jc w:val="both"/>
        <w:rPr>
          <w:rFonts w:ascii="Times New Roman" w:hAnsi="Times New Roman" w:cs="Times New Roman"/>
          <w:b/>
          <w:sz w:val="20"/>
          <w:szCs w:val="20"/>
        </w:rPr>
      </w:pPr>
      <w:r w:rsidRPr="00DB687E">
        <w:rPr>
          <w:rFonts w:ascii="Times New Roman" w:hAnsi="Times New Roman" w:cs="Times New Roman"/>
          <w:b/>
        </w:rPr>
        <w:t>Gênero      Exaustãoemocional       Despersonalização</w:t>
      </w:r>
      <w:r w:rsidRPr="00DB687E">
        <w:rPr>
          <w:rFonts w:ascii="Times New Roman" w:hAnsi="Times New Roman" w:cs="Times New Roman"/>
          <w:b/>
        </w:rPr>
        <w:tab/>
      </w:r>
      <w:r w:rsidRPr="00DB687E">
        <w:rPr>
          <w:rFonts w:ascii="Times New Roman" w:hAnsi="Times New Roman" w:cs="Times New Roman"/>
          <w:b/>
          <w:sz w:val="33"/>
          <w:szCs w:val="33"/>
          <w:vertAlign w:val="superscript"/>
        </w:rPr>
        <w:t>Reduzida Realização</w:t>
      </w:r>
      <w:r w:rsidRPr="00DB687E">
        <w:rPr>
          <w:rFonts w:ascii="Times New Roman" w:hAnsi="Times New Roman" w:cs="Times New Roman"/>
        </w:rPr>
        <w:pict w14:anchorId="13C04D86">
          <v:shapetype id="_x0000_t202" coordsize="21600,21600" o:spt="202" path="m,l,21600r21600,l21600,xe">
            <v:stroke joinstyle="miter"/>
            <v:path gradientshapeok="t" o:connecttype="rect"/>
          </v:shapetype>
          <v:shape id="Text Box 2" o:spid="_x0000_s1028" type="#_x0000_t202" style="position:absolute;left:0;text-align:left;margin-left:-3.5pt;margin-top:13.2pt;width:479pt;height:60.3pt;z-index:251662336;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0hrg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" filled="f" stroked="f">
            <v:textbox inset="0,0,0,0">
              <w:txbxContent>
                <w:tbl>
                  <w:tblPr>
                    <w:tblStyle w:val="TableNormal0"/>
                    <w:tblW w:w="0" w:type="auto"/>
                    <w:tblInd w:w="7" w:type="dxa"/>
                    <w:tblLayout w:type="fixed"/>
                    <w:tblLook w:val="01E0" w:firstRow="1" w:lastRow="1" w:firstColumn="1" w:lastColumn="1" w:noHBand="0" w:noVBand="0"/>
                  </w:tblPr>
                  <w:tblGrid>
                    <w:gridCol w:w="1514"/>
                    <w:gridCol w:w="2070"/>
                    <w:gridCol w:w="2552"/>
                    <w:gridCol w:w="3444"/>
                  </w:tblGrid>
                  <w:tr w:rsidR="00E316E0" w14:paraId="7439E06C" w14:textId="77777777">
                    <w:trPr>
                      <w:trHeight w:val="243"/>
                    </w:trPr>
                    <w:tc>
                      <w:tcPr>
                        <w:tcW w:w="6136" w:type="dxa"/>
                        <w:gridSpan w:val="3"/>
                        <w:tcBorders>
                          <w:bottom w:val="single" w:sz="6" w:space="0" w:color="000000"/>
                        </w:tcBorders>
                      </w:tcPr>
                      <w:p w14:paraId="52200043" w14:textId="77777777" w:rsidR="00E316E0" w:rsidRPr="00B86F67" w:rsidRDefault="00923EFD">
                        <w:pPr>
                          <w:pStyle w:val="TableParagraph"/>
                          <w:rPr>
                            <w:rFonts w:ascii="Times New Roman"/>
                            <w:sz w:val="20"/>
                            <w:szCs w:val="20"/>
                          </w:rPr>
                        </w:pPr>
                      </w:p>
                    </w:tc>
                    <w:tc>
                      <w:tcPr>
                        <w:tcW w:w="3444" w:type="dxa"/>
                        <w:tcBorders>
                          <w:bottom w:val="single" w:sz="6" w:space="0" w:color="000000"/>
                        </w:tcBorders>
                      </w:tcPr>
                      <w:p w14:paraId="30B6E9F3" w14:textId="77777777" w:rsidR="00E316E0" w:rsidRPr="00B86F67" w:rsidRDefault="00923EFD">
                        <w:pPr>
                          <w:pStyle w:val="TableParagraph"/>
                          <w:spacing w:line="223" w:lineRule="exact"/>
                          <w:ind w:left="1093" w:right="1051"/>
                          <w:jc w:val="center"/>
                          <w:rPr>
                            <w:b/>
                            <w:sz w:val="20"/>
                            <w:szCs w:val="20"/>
                          </w:rPr>
                        </w:pPr>
                        <w:r w:rsidRPr="00B86F67">
                          <w:rPr>
                            <w:b/>
                            <w:sz w:val="20"/>
                            <w:szCs w:val="20"/>
                          </w:rPr>
                          <w:t>Profissional</w:t>
                        </w:r>
                      </w:p>
                    </w:tc>
                  </w:tr>
                  <w:tr w:rsidR="00E316E0" w14:paraId="351786EE" w14:textId="77777777">
                    <w:trPr>
                      <w:trHeight w:val="300"/>
                    </w:trPr>
                    <w:tc>
                      <w:tcPr>
                        <w:tcW w:w="1514" w:type="dxa"/>
                        <w:tcBorders>
                          <w:top w:val="single" w:sz="6" w:space="0" w:color="000000"/>
                          <w:bottom w:val="single" w:sz="6" w:space="0" w:color="000000"/>
                        </w:tcBorders>
                      </w:tcPr>
                      <w:p w14:paraId="6B638492" w14:textId="77777777" w:rsidR="00E316E0" w:rsidRPr="00B86F67" w:rsidRDefault="00923EFD">
                        <w:pPr>
                          <w:pStyle w:val="TableParagraph"/>
                          <w:spacing w:before="23"/>
                          <w:ind w:left="56" w:right="610"/>
                          <w:jc w:val="center"/>
                          <w:rPr>
                            <w:b/>
                            <w:sz w:val="20"/>
                            <w:szCs w:val="20"/>
                          </w:rPr>
                        </w:pPr>
                        <w:r w:rsidRPr="00B86F67">
                          <w:rPr>
                            <w:b/>
                            <w:sz w:val="20"/>
                            <w:szCs w:val="20"/>
                          </w:rPr>
                          <w:t>Homem</w:t>
                        </w:r>
                      </w:p>
                    </w:tc>
                    <w:tc>
                      <w:tcPr>
                        <w:tcW w:w="2070" w:type="dxa"/>
                        <w:tcBorders>
                          <w:top w:val="single" w:sz="6" w:space="0" w:color="000000"/>
                          <w:bottom w:val="single" w:sz="6" w:space="0" w:color="000000"/>
                        </w:tcBorders>
                      </w:tcPr>
                      <w:p w14:paraId="63E1C042" w14:textId="77777777" w:rsidR="00E316E0" w:rsidRPr="00B86F67" w:rsidRDefault="00923EFD">
                        <w:pPr>
                          <w:pStyle w:val="TableParagraph"/>
                          <w:spacing w:before="12" w:line="268" w:lineRule="exact"/>
                          <w:ind w:left="631"/>
                          <w:rPr>
                            <w:sz w:val="20"/>
                            <w:szCs w:val="20"/>
                          </w:rPr>
                        </w:pPr>
                        <w:r w:rsidRPr="00B86F67">
                          <w:rPr>
                            <w:sz w:val="20"/>
                            <w:szCs w:val="20"/>
                          </w:rPr>
                          <w:t>23</w:t>
                        </w:r>
                      </w:p>
                    </w:tc>
                    <w:tc>
                      <w:tcPr>
                        <w:tcW w:w="2552" w:type="dxa"/>
                        <w:tcBorders>
                          <w:top w:val="single" w:sz="6" w:space="0" w:color="000000"/>
                          <w:bottom w:val="single" w:sz="6" w:space="0" w:color="000000"/>
                        </w:tcBorders>
                      </w:tcPr>
                      <w:p w14:paraId="6699A17B" w14:textId="77777777" w:rsidR="00E316E0" w:rsidRPr="00B86F67" w:rsidRDefault="00923EFD">
                        <w:pPr>
                          <w:pStyle w:val="TableParagraph"/>
                          <w:spacing w:before="12" w:line="268" w:lineRule="exact"/>
                          <w:ind w:right="1111"/>
                          <w:jc w:val="right"/>
                          <w:rPr>
                            <w:sz w:val="20"/>
                            <w:szCs w:val="20"/>
                          </w:rPr>
                        </w:pPr>
                        <w:r w:rsidRPr="00B86F67">
                          <w:rPr>
                            <w:sz w:val="20"/>
                            <w:szCs w:val="20"/>
                          </w:rPr>
                          <w:t>12</w:t>
                        </w:r>
                      </w:p>
                    </w:tc>
                    <w:tc>
                      <w:tcPr>
                        <w:tcW w:w="3444" w:type="dxa"/>
                        <w:tcBorders>
                          <w:top w:val="single" w:sz="6" w:space="0" w:color="000000"/>
                          <w:bottom w:val="single" w:sz="6" w:space="0" w:color="000000"/>
                        </w:tcBorders>
                      </w:tcPr>
                      <w:p w14:paraId="2ED4CF0A" w14:textId="77777777" w:rsidR="00E316E0" w:rsidRPr="00B86F67" w:rsidRDefault="00923EFD">
                        <w:pPr>
                          <w:pStyle w:val="TableParagraph"/>
                          <w:spacing w:before="12" w:line="268" w:lineRule="exact"/>
                          <w:ind w:left="42"/>
                          <w:jc w:val="center"/>
                          <w:rPr>
                            <w:sz w:val="20"/>
                            <w:szCs w:val="20"/>
                          </w:rPr>
                        </w:pPr>
                        <w:r w:rsidRPr="00B86F67">
                          <w:rPr>
                            <w:sz w:val="20"/>
                            <w:szCs w:val="20"/>
                          </w:rPr>
                          <w:t>1</w:t>
                        </w:r>
                      </w:p>
                    </w:tc>
                  </w:tr>
                  <w:tr w:rsidR="00E316E0" w14:paraId="150085F3" w14:textId="77777777">
                    <w:trPr>
                      <w:trHeight w:val="300"/>
                    </w:trPr>
                    <w:tc>
                      <w:tcPr>
                        <w:tcW w:w="1514" w:type="dxa"/>
                        <w:tcBorders>
                          <w:top w:val="single" w:sz="6" w:space="0" w:color="000000"/>
                          <w:bottom w:val="single" w:sz="6" w:space="0" w:color="000000"/>
                        </w:tcBorders>
                      </w:tcPr>
                      <w:p w14:paraId="62A01932" w14:textId="77777777" w:rsidR="00E316E0" w:rsidRPr="00B86F67" w:rsidRDefault="00923EFD">
                        <w:pPr>
                          <w:pStyle w:val="TableParagraph"/>
                          <w:spacing w:before="23"/>
                          <w:ind w:left="56" w:right="610"/>
                          <w:jc w:val="center"/>
                          <w:rPr>
                            <w:b/>
                            <w:sz w:val="20"/>
                            <w:szCs w:val="20"/>
                          </w:rPr>
                        </w:pPr>
                        <w:r w:rsidRPr="00B86F67">
                          <w:rPr>
                            <w:b/>
                            <w:sz w:val="20"/>
                            <w:szCs w:val="20"/>
                          </w:rPr>
                          <w:t>Mulher</w:t>
                        </w:r>
                      </w:p>
                    </w:tc>
                    <w:tc>
                      <w:tcPr>
                        <w:tcW w:w="2070" w:type="dxa"/>
                        <w:tcBorders>
                          <w:top w:val="single" w:sz="6" w:space="0" w:color="000000"/>
                          <w:bottom w:val="single" w:sz="6" w:space="0" w:color="000000"/>
                        </w:tcBorders>
                      </w:tcPr>
                      <w:p w14:paraId="32F390F8" w14:textId="77777777" w:rsidR="00E316E0" w:rsidRPr="00B86F67" w:rsidRDefault="00923EFD">
                        <w:pPr>
                          <w:pStyle w:val="TableParagraph"/>
                          <w:spacing w:before="12" w:line="268" w:lineRule="exact"/>
                          <w:ind w:left="631"/>
                          <w:rPr>
                            <w:sz w:val="20"/>
                            <w:szCs w:val="20"/>
                          </w:rPr>
                        </w:pPr>
                        <w:r w:rsidRPr="00B86F67">
                          <w:rPr>
                            <w:sz w:val="20"/>
                            <w:szCs w:val="20"/>
                          </w:rPr>
                          <w:t>27</w:t>
                        </w:r>
                      </w:p>
                    </w:tc>
                    <w:tc>
                      <w:tcPr>
                        <w:tcW w:w="2552" w:type="dxa"/>
                        <w:tcBorders>
                          <w:top w:val="single" w:sz="6" w:space="0" w:color="000000"/>
                          <w:bottom w:val="single" w:sz="6" w:space="0" w:color="000000"/>
                        </w:tcBorders>
                      </w:tcPr>
                      <w:p w14:paraId="450D52F5" w14:textId="77777777" w:rsidR="00E316E0" w:rsidRPr="00B86F67" w:rsidRDefault="00923EFD">
                        <w:pPr>
                          <w:pStyle w:val="TableParagraph"/>
                          <w:spacing w:before="12" w:line="268" w:lineRule="exact"/>
                          <w:ind w:right="1111"/>
                          <w:jc w:val="right"/>
                          <w:rPr>
                            <w:sz w:val="20"/>
                            <w:szCs w:val="20"/>
                          </w:rPr>
                        </w:pPr>
                        <w:r w:rsidRPr="00B86F67">
                          <w:rPr>
                            <w:sz w:val="20"/>
                            <w:szCs w:val="20"/>
                          </w:rPr>
                          <w:t>11</w:t>
                        </w:r>
                      </w:p>
                    </w:tc>
                    <w:tc>
                      <w:tcPr>
                        <w:tcW w:w="3444" w:type="dxa"/>
                        <w:tcBorders>
                          <w:top w:val="single" w:sz="6" w:space="0" w:color="000000"/>
                          <w:bottom w:val="single" w:sz="6" w:space="0" w:color="000000"/>
                        </w:tcBorders>
                      </w:tcPr>
                      <w:p w14:paraId="2B346B2E" w14:textId="77777777" w:rsidR="00E316E0" w:rsidRPr="00B86F67" w:rsidRDefault="00923EFD">
                        <w:pPr>
                          <w:pStyle w:val="TableParagraph"/>
                          <w:spacing w:before="12" w:line="268" w:lineRule="exact"/>
                          <w:ind w:left="42"/>
                          <w:jc w:val="center"/>
                          <w:rPr>
                            <w:sz w:val="20"/>
                            <w:szCs w:val="20"/>
                          </w:rPr>
                        </w:pPr>
                        <w:r w:rsidRPr="00B86F67">
                          <w:rPr>
                            <w:sz w:val="20"/>
                            <w:szCs w:val="20"/>
                          </w:rPr>
                          <w:t>8</w:t>
                        </w:r>
                      </w:p>
                    </w:tc>
                  </w:tr>
                  <w:tr w:rsidR="00E316E0" w14:paraId="0FA30904" w14:textId="77777777">
                    <w:trPr>
                      <w:trHeight w:val="300"/>
                    </w:trPr>
                    <w:tc>
                      <w:tcPr>
                        <w:tcW w:w="1514" w:type="dxa"/>
                        <w:tcBorders>
                          <w:top w:val="single" w:sz="6" w:space="0" w:color="000000"/>
                          <w:bottom w:val="single" w:sz="6" w:space="0" w:color="000000"/>
                        </w:tcBorders>
                      </w:tcPr>
                      <w:p w14:paraId="501F84A2" w14:textId="77777777" w:rsidR="00E316E0" w:rsidRPr="00B86F67" w:rsidRDefault="00923EFD">
                        <w:pPr>
                          <w:pStyle w:val="TableParagraph"/>
                          <w:spacing w:before="23"/>
                          <w:ind w:left="56" w:right="610"/>
                          <w:jc w:val="center"/>
                          <w:rPr>
                            <w:b/>
                            <w:sz w:val="20"/>
                            <w:szCs w:val="20"/>
                          </w:rPr>
                        </w:pPr>
                        <w:r w:rsidRPr="00B86F67">
                          <w:rPr>
                            <w:b/>
                            <w:sz w:val="20"/>
                            <w:szCs w:val="20"/>
                          </w:rPr>
                          <w:t>Geral</w:t>
                        </w:r>
                      </w:p>
                    </w:tc>
                    <w:tc>
                      <w:tcPr>
                        <w:tcW w:w="2070" w:type="dxa"/>
                        <w:tcBorders>
                          <w:top w:val="single" w:sz="6" w:space="0" w:color="000000"/>
                          <w:bottom w:val="single" w:sz="6" w:space="0" w:color="000000"/>
                        </w:tcBorders>
                      </w:tcPr>
                      <w:p w14:paraId="64300E05" w14:textId="77777777" w:rsidR="00E316E0" w:rsidRPr="00B86F67" w:rsidRDefault="00923EFD">
                        <w:pPr>
                          <w:pStyle w:val="TableParagraph"/>
                          <w:spacing w:before="12" w:line="268" w:lineRule="exact"/>
                          <w:ind w:left="631"/>
                          <w:rPr>
                            <w:b/>
                            <w:sz w:val="20"/>
                            <w:szCs w:val="20"/>
                          </w:rPr>
                        </w:pPr>
                        <w:r w:rsidRPr="00B86F67">
                          <w:rPr>
                            <w:b/>
                            <w:sz w:val="20"/>
                            <w:szCs w:val="20"/>
                          </w:rPr>
                          <w:t>50</w:t>
                        </w:r>
                      </w:p>
                    </w:tc>
                    <w:tc>
                      <w:tcPr>
                        <w:tcW w:w="2552" w:type="dxa"/>
                        <w:tcBorders>
                          <w:top w:val="single" w:sz="6" w:space="0" w:color="000000"/>
                          <w:bottom w:val="single" w:sz="6" w:space="0" w:color="000000"/>
                        </w:tcBorders>
                      </w:tcPr>
                      <w:p w14:paraId="2296C77C" w14:textId="77777777" w:rsidR="00E316E0" w:rsidRPr="00B86F67" w:rsidRDefault="00923EFD">
                        <w:pPr>
                          <w:pStyle w:val="TableParagraph"/>
                          <w:spacing w:before="12" w:line="268" w:lineRule="exact"/>
                          <w:ind w:right="1111"/>
                          <w:jc w:val="right"/>
                          <w:rPr>
                            <w:b/>
                            <w:sz w:val="20"/>
                            <w:szCs w:val="20"/>
                          </w:rPr>
                        </w:pPr>
                        <w:r w:rsidRPr="00B86F67">
                          <w:rPr>
                            <w:b/>
                            <w:sz w:val="20"/>
                            <w:szCs w:val="20"/>
                          </w:rPr>
                          <w:t>22</w:t>
                        </w:r>
                      </w:p>
                    </w:tc>
                    <w:tc>
                      <w:tcPr>
                        <w:tcW w:w="3444" w:type="dxa"/>
                        <w:tcBorders>
                          <w:top w:val="single" w:sz="6" w:space="0" w:color="000000"/>
                          <w:bottom w:val="single" w:sz="6" w:space="0" w:color="000000"/>
                        </w:tcBorders>
                      </w:tcPr>
                      <w:p w14:paraId="0D6FA895" w14:textId="77777777" w:rsidR="00E316E0" w:rsidRPr="00B86F67" w:rsidRDefault="00923EFD">
                        <w:pPr>
                          <w:pStyle w:val="TableParagraph"/>
                          <w:spacing w:before="12" w:line="268" w:lineRule="exact"/>
                          <w:ind w:left="42"/>
                          <w:jc w:val="center"/>
                          <w:rPr>
                            <w:b/>
                            <w:sz w:val="20"/>
                            <w:szCs w:val="20"/>
                          </w:rPr>
                        </w:pPr>
                        <w:r w:rsidRPr="00B86F67">
                          <w:rPr>
                            <w:b/>
                            <w:sz w:val="20"/>
                            <w:szCs w:val="20"/>
                          </w:rPr>
                          <w:t>9</w:t>
                        </w:r>
                      </w:p>
                    </w:tc>
                  </w:tr>
                </w:tbl>
                <w:p w14:paraId="7C9D8A5C" w14:textId="77777777" w:rsidR="00E316E0" w:rsidRDefault="00923EFD">
                  <w:pPr>
                    <w:pStyle w:val="Corpodetexto"/>
                  </w:pPr>
                </w:p>
              </w:txbxContent>
            </v:textbox>
            <w10:wrap anchorx="margin"/>
          </v:shape>
        </w:pict>
      </w:r>
    </w:p>
    <w:p w14:paraId="4B9CE632" w14:textId="77777777" w:rsidR="00AE0AA9" w:rsidRPr="00DB687E" w:rsidRDefault="00AE0AA9">
      <w:pPr>
        <w:pBdr>
          <w:top w:val="nil"/>
          <w:left w:val="nil"/>
          <w:bottom w:val="nil"/>
          <w:right w:val="nil"/>
          <w:between w:val="nil"/>
        </w:pBdr>
        <w:rPr>
          <w:rFonts w:ascii="Times New Roman" w:hAnsi="Times New Roman" w:cs="Times New Roman"/>
          <w:b/>
          <w:color w:val="000000"/>
          <w:sz w:val="36"/>
          <w:szCs w:val="36"/>
        </w:rPr>
      </w:pPr>
    </w:p>
    <w:p w14:paraId="5D37F0F1" w14:textId="77777777" w:rsidR="00AE0AA9" w:rsidRPr="00DB687E" w:rsidRDefault="00AE0AA9">
      <w:pPr>
        <w:pBdr>
          <w:top w:val="nil"/>
          <w:left w:val="nil"/>
          <w:bottom w:val="nil"/>
          <w:right w:val="nil"/>
          <w:between w:val="nil"/>
        </w:pBdr>
        <w:rPr>
          <w:rFonts w:ascii="Times New Roman" w:hAnsi="Times New Roman" w:cs="Times New Roman"/>
          <w:b/>
          <w:color w:val="000000"/>
          <w:sz w:val="36"/>
          <w:szCs w:val="36"/>
        </w:rPr>
      </w:pPr>
    </w:p>
    <w:p w14:paraId="46233327" w14:textId="77777777" w:rsidR="00AE0AA9" w:rsidRPr="00DB687E" w:rsidRDefault="00923EFD">
      <w:pPr>
        <w:spacing w:before="253"/>
        <w:ind w:left="221"/>
        <w:jc w:val="both"/>
        <w:rPr>
          <w:rFonts w:ascii="Times New Roman" w:hAnsi="Times New Roman" w:cs="Times New Roman"/>
          <w:sz w:val="20"/>
          <w:szCs w:val="20"/>
        </w:rPr>
      </w:pPr>
      <w:r w:rsidRPr="00DB687E">
        <w:rPr>
          <w:rFonts w:ascii="Times New Roman" w:hAnsi="Times New Roman" w:cs="Times New Roman"/>
          <w:sz w:val="20"/>
          <w:szCs w:val="20"/>
        </w:rPr>
        <w:t>Fonte: Nascimento et al.,2012.</w:t>
      </w:r>
    </w:p>
    <w:p w14:paraId="4F6E44B2" w14:textId="77777777" w:rsidR="00AE0AA9" w:rsidRPr="00DB687E" w:rsidRDefault="00AE0AA9">
      <w:pPr>
        <w:pBdr>
          <w:top w:val="nil"/>
          <w:left w:val="nil"/>
          <w:bottom w:val="nil"/>
          <w:right w:val="nil"/>
          <w:between w:val="nil"/>
        </w:pBdr>
        <w:rPr>
          <w:rFonts w:ascii="Times New Roman" w:hAnsi="Times New Roman" w:cs="Times New Roman"/>
          <w:color w:val="000000"/>
        </w:rPr>
      </w:pPr>
    </w:p>
    <w:p w14:paraId="544E3F39"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Conforme as análises da tabela quanto ao gênero, de acordo com Junior et al., (2017), a maioria dos estudos ratificam que não tem ocorrido unanimidade em relação a maior ou menor incidência da síndrome em comparação ao sexo. Usualmente, é comum as mulheres</w:t>
      </w:r>
      <w:r w:rsidRPr="00DB687E">
        <w:rPr>
          <w:rFonts w:ascii="Times New Roman" w:hAnsi="Times New Roman" w:cs="Times New Roman"/>
          <w:sz w:val="24"/>
          <w:szCs w:val="24"/>
        </w:rPr>
        <w:t xml:space="preserve"> apresentarem pontuações mais elevadas em exaustão emocional e os homens em despersonalização. Estas diferenças podem ser resultantes da cultura dos papéis sociais do homem e da mulher, ou seja, as mulheres conseguem expressar de forma mais livre, assim, s</w:t>
      </w:r>
      <w:r w:rsidRPr="00DB687E">
        <w:rPr>
          <w:rFonts w:ascii="Times New Roman" w:hAnsi="Times New Roman" w:cs="Times New Roman"/>
          <w:sz w:val="24"/>
          <w:szCs w:val="24"/>
        </w:rPr>
        <w:t>uas emoções seriam uma fonte de expressão de suas dificuldades e conflitos na sociedade, tendo alívio de sentimentos de angústia, raiva e indignação.</w:t>
      </w:r>
    </w:p>
    <w:p w14:paraId="58DC5063"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Ainda em concordância com o autor, no sexo masculino, está liberdade em expressar-se é menor, pois o homem</w:t>
      </w:r>
      <w:r w:rsidRPr="00DB687E">
        <w:rPr>
          <w:rFonts w:ascii="Times New Roman" w:hAnsi="Times New Roman" w:cs="Times New Roman"/>
          <w:sz w:val="24"/>
          <w:szCs w:val="24"/>
        </w:rPr>
        <w:t xml:space="preserve"> é visto como mais forte e menos frágil, e estas emoções viriam a ser expressas, de forma inapropriada após atingir, provavelmente, um pico de sentimentos ruins e alcançar o nível limite ou insuportável. Outrainterpretação possível ao índice elevado da exa</w:t>
      </w:r>
      <w:r w:rsidRPr="00DB687E">
        <w:rPr>
          <w:rFonts w:ascii="Times New Roman" w:hAnsi="Times New Roman" w:cs="Times New Roman"/>
          <w:sz w:val="24"/>
          <w:szCs w:val="24"/>
        </w:rPr>
        <w:t>ustão emocional nas mulheres, poderia ser devido a dupla jornada de trabalho, (a profissional e a do lar), fato que tem se tornado mais comum a cada dia.</w:t>
      </w:r>
    </w:p>
    <w:p w14:paraId="1704C846"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No que se refere à dimensão Despersonalização, há uma diferença em relação ao gênero, contudo homens e</w:t>
      </w:r>
      <w:r w:rsidRPr="00DB687E">
        <w:rPr>
          <w:rFonts w:ascii="Times New Roman" w:hAnsi="Times New Roman" w:cs="Times New Roman"/>
          <w:sz w:val="24"/>
          <w:szCs w:val="24"/>
        </w:rPr>
        <w:t xml:space="preserve"> mulheres apresentaram uma classificação moderada.</w:t>
      </w:r>
    </w:p>
    <w:p w14:paraId="2D83E4E5"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Por fim, ao analisarmos a dimensão Reduzida Realização Profissional, nota- se uma diferença de 7,0 pontos em relação ao gênero, estando homens e mulheres dentro da classificação alta, sendo que, as mulhere</w:t>
      </w:r>
      <w:r w:rsidRPr="00DB687E">
        <w:rPr>
          <w:rFonts w:ascii="Times New Roman" w:hAnsi="Times New Roman" w:cs="Times New Roman"/>
          <w:sz w:val="24"/>
          <w:szCs w:val="24"/>
        </w:rPr>
        <w:t>s apresentaram maior índice em relação aos homens.</w:t>
      </w:r>
    </w:p>
    <w:p w14:paraId="37F0F943"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 xml:space="preserve">A partir da análise da amostra com relação à dimensão exaustão emocional </w:t>
      </w:r>
      <w:r w:rsidRPr="00DB687E">
        <w:rPr>
          <w:rFonts w:ascii="Times New Roman" w:hAnsi="Times New Roman" w:cs="Times New Roman"/>
          <w:sz w:val="24"/>
          <w:szCs w:val="24"/>
        </w:rPr>
        <w:lastRenderedPageBreak/>
        <w:t>foi percebido índice alto, atingindo 50,0 pontos. Referente à dimensão despersonalização a amostra apresenta um índice alto com 22,0</w:t>
      </w:r>
      <w:r w:rsidRPr="00DB687E">
        <w:rPr>
          <w:rFonts w:ascii="Times New Roman" w:hAnsi="Times New Roman" w:cs="Times New Roman"/>
          <w:sz w:val="24"/>
          <w:szCs w:val="24"/>
        </w:rPr>
        <w:t xml:space="preserve"> pontos. E, em relação à dimensão reduzida realização profissional, o estudo apontou um índice alto, com 9,0 pontos.</w:t>
      </w:r>
    </w:p>
    <w:p w14:paraId="3297518A"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O controlador de trafego aéreo tem por responsabilidade trabalhar com erro zero, que implica em uma grande pressão sofrida diariamente, a n</w:t>
      </w:r>
      <w:r w:rsidRPr="00DB687E">
        <w:rPr>
          <w:rFonts w:ascii="Times New Roman" w:hAnsi="Times New Roman" w:cs="Times New Roman"/>
          <w:sz w:val="24"/>
          <w:szCs w:val="24"/>
        </w:rPr>
        <w:t>ecessidade de tomar decisões rápidas, a importância do sentido de espaço, entre outras questões, o que se tem são os significados impactando de forma ampla nos sentidos do trabalho. Mostrando assim a importancia das diferentes formas de analisar as condiçõ</w:t>
      </w:r>
      <w:r w:rsidRPr="00DB687E">
        <w:rPr>
          <w:rFonts w:ascii="Times New Roman" w:hAnsi="Times New Roman" w:cs="Times New Roman"/>
          <w:sz w:val="24"/>
          <w:szCs w:val="24"/>
        </w:rPr>
        <w:t>es deste trabalho, seja pelo estresse, sono, lazer, para que se possa compreender a forma como estes profissionais lidam e significam o mesmo para desempenhar suas funções (ITANI, 2000</w:t>
      </w:r>
      <w:r w:rsidRPr="00DB687E">
        <w:rPr>
          <w:rFonts w:ascii="Times New Roman" w:hAnsi="Times New Roman" w:cs="Times New Roman"/>
          <w:color w:val="000000"/>
          <w:sz w:val="24"/>
          <w:szCs w:val="24"/>
        </w:rPr>
        <w:t>).</w:t>
      </w:r>
    </w:p>
    <w:p w14:paraId="721FD892" w14:textId="77777777" w:rsidR="00AE0AA9" w:rsidRPr="00DB687E" w:rsidRDefault="00923EFD">
      <w:pPr>
        <w:pStyle w:val="Ttulo1"/>
        <w:numPr>
          <w:ilvl w:val="0"/>
          <w:numId w:val="1"/>
        </w:numPr>
        <w:tabs>
          <w:tab w:val="left" w:pos="422"/>
        </w:tabs>
        <w:spacing w:before="200" w:after="30" w:line="360" w:lineRule="auto"/>
        <w:ind w:left="421" w:hanging="201"/>
        <w:jc w:val="both"/>
        <w:rPr>
          <w:rFonts w:ascii="Times New Roman" w:hAnsi="Times New Roman" w:cs="Times New Roman"/>
        </w:rPr>
      </w:pPr>
      <w:r w:rsidRPr="00DB687E">
        <w:rPr>
          <w:rFonts w:ascii="Times New Roman" w:hAnsi="Times New Roman" w:cs="Times New Roman"/>
        </w:rPr>
        <w:t>CONCLUSÃO</w:t>
      </w:r>
    </w:p>
    <w:p w14:paraId="4AC45725"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É possível destacar, ao final deste estudo, que os controla</w:t>
      </w:r>
      <w:r w:rsidRPr="00DB687E">
        <w:rPr>
          <w:rFonts w:ascii="Times New Roman" w:hAnsi="Times New Roman" w:cs="Times New Roman"/>
          <w:sz w:val="24"/>
          <w:szCs w:val="24"/>
        </w:rPr>
        <w:t xml:space="preserve">dores de tráfego aéreo que exercem atividade laboral encontram-se em uma possível fase inicial do </w:t>
      </w:r>
      <w:r w:rsidRPr="00DB687E">
        <w:rPr>
          <w:rFonts w:ascii="Times New Roman" w:hAnsi="Times New Roman" w:cs="Times New Roman"/>
          <w:i/>
          <w:sz w:val="24"/>
          <w:szCs w:val="24"/>
        </w:rPr>
        <w:t>Burnout</w:t>
      </w:r>
      <w:r w:rsidRPr="00DB687E">
        <w:rPr>
          <w:rFonts w:ascii="Times New Roman" w:hAnsi="Times New Roman" w:cs="Times New Roman"/>
          <w:sz w:val="24"/>
          <w:szCs w:val="24"/>
        </w:rPr>
        <w:t>. Estes dados necessitam ser analisados pelas instituições, juntamente com suas equipes técnicas.</w:t>
      </w:r>
    </w:p>
    <w:p w14:paraId="694FF4E4" w14:textId="77777777" w:rsidR="00AE0AA9" w:rsidRPr="00DB687E" w:rsidRDefault="00923EFD">
      <w:pPr>
        <w:spacing w:line="360" w:lineRule="auto"/>
        <w:ind w:firstLine="720"/>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Investigando os sentidos e significados do no trabalh</w:t>
      </w:r>
      <w:r w:rsidRPr="00DB687E">
        <w:rPr>
          <w:rFonts w:ascii="Times New Roman" w:hAnsi="Times New Roman" w:cs="Times New Roman"/>
          <w:color w:val="000000"/>
          <w:sz w:val="24"/>
          <w:szCs w:val="24"/>
        </w:rPr>
        <w:t>o dos controladores de tráfego aéreo Mendes e Santos (2013) apontam, entre outros aspectos, que os profissionais da área possuem uma visão positiva de suas funções, apesar das altas exigências envolvidas. Em um contexto de condições de trabalho excessivame</w:t>
      </w:r>
      <w:r w:rsidRPr="00DB687E">
        <w:rPr>
          <w:rFonts w:ascii="Times New Roman" w:hAnsi="Times New Roman" w:cs="Times New Roman"/>
          <w:color w:val="000000"/>
          <w:sz w:val="24"/>
          <w:szCs w:val="24"/>
        </w:rPr>
        <w:t>nte desgastante, isso que se apresenta como algo positivo, pode levar o profissional a não perceber seu próprio processo de adoecimento, que corre o risco de ser naturalizado como parte do trabalho. Até chegar o momento em que o adoecimento o impede de rea</w:t>
      </w:r>
      <w:r w:rsidRPr="00DB687E">
        <w:rPr>
          <w:rFonts w:ascii="Times New Roman" w:hAnsi="Times New Roman" w:cs="Times New Roman"/>
          <w:color w:val="000000"/>
          <w:sz w:val="24"/>
          <w:szCs w:val="24"/>
        </w:rPr>
        <w:t xml:space="preserve">lizar o trabalho. Assim, temos mais um elemento que fortalece tanto a necessidade de disseminar entre os controladores o conhecimento sobre as características e efeitos da Síndrome de </w:t>
      </w:r>
      <w:r w:rsidRPr="00DB687E">
        <w:rPr>
          <w:rFonts w:ascii="Times New Roman" w:hAnsi="Times New Roman" w:cs="Times New Roman"/>
          <w:i/>
          <w:color w:val="000000"/>
          <w:sz w:val="24"/>
          <w:szCs w:val="24"/>
        </w:rPr>
        <w:t>Burnout</w:t>
      </w:r>
      <w:r w:rsidRPr="00DB687E">
        <w:rPr>
          <w:rFonts w:ascii="Times New Roman" w:hAnsi="Times New Roman" w:cs="Times New Roman"/>
          <w:color w:val="000000"/>
          <w:sz w:val="24"/>
          <w:szCs w:val="24"/>
        </w:rPr>
        <w:t>, quanto também a necessidade de medidas preventivas, que invariavelmente devem caminhar conjuntamente com pesquisas que aprofundem a compreensão de todo esse contexto.</w:t>
      </w:r>
    </w:p>
    <w:p w14:paraId="3B72AF7C"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A experiência pessoal no cotidiano com controladores de trafégo aéreo indica que esta s</w:t>
      </w:r>
      <w:r w:rsidRPr="00DB687E">
        <w:rPr>
          <w:rFonts w:ascii="Times New Roman" w:hAnsi="Times New Roman" w:cs="Times New Roman"/>
          <w:sz w:val="24"/>
          <w:szCs w:val="24"/>
        </w:rPr>
        <w:t>indrome é desconhecida para a maioria dos profissionais, necessita de divulgação e, principalmente, aprofundamento sobre os motivos que a provocam ou que a desencadeiam no exercício da profissão. Ela resulta do estresse crônico advindo do meio laboral, afe</w:t>
      </w:r>
      <w:r w:rsidRPr="00DB687E">
        <w:rPr>
          <w:rFonts w:ascii="Times New Roman" w:hAnsi="Times New Roman" w:cs="Times New Roman"/>
          <w:sz w:val="24"/>
          <w:szCs w:val="24"/>
        </w:rPr>
        <w:t xml:space="preserve">ta o relacionamento interpessoal, o rendimento e o </w:t>
      </w:r>
      <w:r w:rsidRPr="00DB687E">
        <w:rPr>
          <w:rFonts w:ascii="Times New Roman" w:hAnsi="Times New Roman" w:cs="Times New Roman"/>
          <w:sz w:val="24"/>
          <w:szCs w:val="24"/>
        </w:rPr>
        <w:lastRenderedPageBreak/>
        <w:t>funcionamento da organização por completo, além de comprometer a qualidade de vida do indivíduo, de sua família e do convívio social.</w:t>
      </w:r>
    </w:p>
    <w:p w14:paraId="39C30E06"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Ressaltando que o controlador trabalha sob regime de escalas, alternand</w:t>
      </w:r>
      <w:r w:rsidRPr="00DB687E">
        <w:rPr>
          <w:rFonts w:ascii="Times New Roman" w:hAnsi="Times New Roman" w:cs="Times New Roman"/>
          <w:sz w:val="24"/>
          <w:szCs w:val="24"/>
        </w:rPr>
        <w:t>o turnos matutinos e noturnos, a qualidade do sono é comprometida e o lazer é ignorado, sendo muitas vezes confundido com a convivência familiar, mas não somente essa categoria de trabalhadores confunde a questão do lazer com convivência familiar e sim pra</w:t>
      </w:r>
      <w:r w:rsidRPr="00DB687E">
        <w:rPr>
          <w:rFonts w:ascii="Times New Roman" w:hAnsi="Times New Roman" w:cs="Times New Roman"/>
          <w:sz w:val="24"/>
          <w:szCs w:val="24"/>
        </w:rPr>
        <w:t>ticamente toda a sociedade, devido ao fato que o pensamento funciona da seguinte forma: não posso ser produtivo se eu não estiver trabalhando e se eu não estou trabalhando tenho que ficar com minha família criando uma humanidade afetiva, pois é raro existi</w:t>
      </w:r>
      <w:r w:rsidRPr="00DB687E">
        <w:rPr>
          <w:rFonts w:ascii="Times New Roman" w:hAnsi="Times New Roman" w:cs="Times New Roman"/>
          <w:sz w:val="24"/>
          <w:szCs w:val="24"/>
        </w:rPr>
        <w:t>r esses momentos.</w:t>
      </w:r>
    </w:p>
    <w:p w14:paraId="0AFDDE31"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É de extrema importância que os profissionais tenham a percepção real acerca da síndrome que por vezes é ignorada por falta de diagnóstico padronizado e o conhecimento detalhado a respeito da temática. A OMS já está aprofundando o assunto no CID-11 após os</w:t>
      </w:r>
      <w:r w:rsidRPr="00DB687E">
        <w:rPr>
          <w:rFonts w:ascii="Times New Roman" w:hAnsi="Times New Roman" w:cs="Times New Roman"/>
          <w:sz w:val="24"/>
          <w:szCs w:val="24"/>
        </w:rPr>
        <w:t xml:space="preserve"> últimos estudos realizados por diversos profissionais.</w:t>
      </w:r>
    </w:p>
    <w:p w14:paraId="4841A164" w14:textId="77777777" w:rsidR="00AE0AA9" w:rsidRPr="00DB687E" w:rsidRDefault="00923EFD">
      <w:pPr>
        <w:spacing w:line="360" w:lineRule="auto"/>
        <w:ind w:left="204" w:right="748" w:firstLine="851"/>
        <w:jc w:val="both"/>
        <w:rPr>
          <w:rFonts w:ascii="Times New Roman" w:hAnsi="Times New Roman" w:cs="Times New Roman"/>
          <w:sz w:val="24"/>
          <w:szCs w:val="24"/>
        </w:rPr>
      </w:pPr>
      <w:r w:rsidRPr="00DB687E">
        <w:rPr>
          <w:rFonts w:ascii="Times New Roman" w:hAnsi="Times New Roman" w:cs="Times New Roman"/>
          <w:sz w:val="24"/>
          <w:szCs w:val="24"/>
        </w:rPr>
        <w:t>Sendo assim, viu-se a necessidade de que mais estudos na área de psicologia possam ser desenvolvidos. Portanto, sugere-se que seja dado continuidade a pesquisas na área de saúde mental de profissionai</w:t>
      </w:r>
      <w:r w:rsidRPr="00DB687E">
        <w:rPr>
          <w:rFonts w:ascii="Times New Roman" w:hAnsi="Times New Roman" w:cs="Times New Roman"/>
          <w:sz w:val="24"/>
          <w:szCs w:val="24"/>
        </w:rPr>
        <w:t>s controladores de trafego aéreo, afim de alcançar a conscientização sobre quanto o cuidado da saúdemental interfere na vida pessoal e profissional. De modo que seja possível atuar na prevenção de doenças e a promoção da saúde mental.</w:t>
      </w:r>
    </w:p>
    <w:p w14:paraId="18D95DE2" w14:textId="77777777" w:rsidR="00AE0AA9" w:rsidRPr="00DB687E" w:rsidRDefault="00AE0AA9">
      <w:pPr>
        <w:spacing w:line="360" w:lineRule="auto"/>
        <w:ind w:left="204" w:right="748" w:firstLine="851"/>
        <w:jc w:val="both"/>
        <w:rPr>
          <w:rFonts w:ascii="Times New Roman" w:hAnsi="Times New Roman" w:cs="Times New Roman"/>
          <w:sz w:val="24"/>
          <w:szCs w:val="24"/>
        </w:rPr>
      </w:pPr>
    </w:p>
    <w:p w14:paraId="65F377CC" w14:textId="77777777" w:rsidR="00AE0AA9" w:rsidRPr="00DB687E" w:rsidRDefault="00923EFD">
      <w:pPr>
        <w:ind w:firstLine="221"/>
        <w:rPr>
          <w:rFonts w:ascii="Times New Roman" w:hAnsi="Times New Roman" w:cs="Times New Roman"/>
          <w:b/>
          <w:sz w:val="24"/>
          <w:szCs w:val="24"/>
        </w:rPr>
      </w:pPr>
      <w:r w:rsidRPr="00DB687E">
        <w:rPr>
          <w:rFonts w:ascii="Times New Roman" w:hAnsi="Times New Roman" w:cs="Times New Roman"/>
          <w:b/>
          <w:sz w:val="24"/>
          <w:szCs w:val="24"/>
        </w:rPr>
        <w:t>5 REFERÊNCIAS</w:t>
      </w:r>
    </w:p>
    <w:p w14:paraId="4847BF00" w14:textId="77777777" w:rsidR="00AE0AA9" w:rsidRPr="00DB687E" w:rsidRDefault="00AE0AA9">
      <w:pPr>
        <w:pBdr>
          <w:top w:val="nil"/>
          <w:left w:val="nil"/>
          <w:bottom w:val="nil"/>
          <w:right w:val="nil"/>
          <w:between w:val="nil"/>
        </w:pBdr>
        <w:spacing w:after="30" w:line="360" w:lineRule="auto"/>
        <w:ind w:left="221" w:right="687"/>
        <w:jc w:val="both"/>
        <w:rPr>
          <w:rFonts w:ascii="Times New Roman" w:hAnsi="Times New Roman" w:cs="Times New Roman"/>
          <w:color w:val="000000"/>
          <w:sz w:val="24"/>
          <w:szCs w:val="24"/>
        </w:rPr>
      </w:pPr>
    </w:p>
    <w:p w14:paraId="03774071" w14:textId="77777777" w:rsidR="00AE0AA9" w:rsidRPr="00DB687E" w:rsidRDefault="00923EFD">
      <w:pPr>
        <w:pBdr>
          <w:top w:val="nil"/>
          <w:left w:val="nil"/>
          <w:bottom w:val="nil"/>
          <w:right w:val="nil"/>
          <w:between w:val="nil"/>
        </w:pBdr>
        <w:spacing w:after="30"/>
        <w:ind w:left="221" w:right="68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AURÉL</w:t>
      </w:r>
      <w:r w:rsidRPr="00DB687E">
        <w:rPr>
          <w:rFonts w:ascii="Times New Roman" w:hAnsi="Times New Roman" w:cs="Times New Roman"/>
          <w:color w:val="000000"/>
          <w:sz w:val="24"/>
          <w:szCs w:val="24"/>
        </w:rPr>
        <w:t xml:space="preserve">IO, D. Disponível em: </w:t>
      </w:r>
      <w:hyperlink r:id="rId7">
        <w:r w:rsidRPr="00DB687E">
          <w:rPr>
            <w:rFonts w:ascii="Times New Roman" w:hAnsi="Times New Roman" w:cs="Times New Roman"/>
            <w:color w:val="000000"/>
            <w:sz w:val="24"/>
            <w:szCs w:val="24"/>
          </w:rPr>
          <w:t xml:space="preserve">http://www. </w:t>
        </w:r>
      </w:hyperlink>
      <w:r w:rsidRPr="00DB687E">
        <w:rPr>
          <w:rFonts w:ascii="Times New Roman" w:hAnsi="Times New Roman" w:cs="Times New Roman"/>
          <w:color w:val="000000"/>
          <w:sz w:val="24"/>
          <w:szCs w:val="24"/>
        </w:rPr>
        <w:t xml:space="preserve">dicionariodoaurelio. com. </w:t>
      </w:r>
      <w:r w:rsidRPr="00DB687E">
        <w:rPr>
          <w:rFonts w:ascii="Times New Roman" w:hAnsi="Times New Roman" w:cs="Times New Roman"/>
          <w:i/>
          <w:color w:val="000000"/>
          <w:sz w:val="24"/>
          <w:szCs w:val="24"/>
        </w:rPr>
        <w:t>Acesso em</w:t>
      </w:r>
      <w:r w:rsidRPr="00DB687E">
        <w:rPr>
          <w:rFonts w:ascii="Times New Roman" w:hAnsi="Times New Roman" w:cs="Times New Roman"/>
          <w:color w:val="000000"/>
          <w:sz w:val="24"/>
          <w:szCs w:val="24"/>
        </w:rPr>
        <w:t>, 2010, 1.</w:t>
      </w:r>
    </w:p>
    <w:p w14:paraId="10EFCF93" w14:textId="77777777" w:rsidR="00AE0AA9" w:rsidRPr="00DB687E" w:rsidRDefault="00AE0AA9">
      <w:pPr>
        <w:pBdr>
          <w:top w:val="nil"/>
          <w:left w:val="nil"/>
          <w:bottom w:val="nil"/>
          <w:right w:val="nil"/>
          <w:between w:val="nil"/>
        </w:pBdr>
        <w:spacing w:after="30"/>
        <w:ind w:left="221" w:right="687"/>
        <w:jc w:val="both"/>
        <w:rPr>
          <w:rFonts w:ascii="Times New Roman" w:hAnsi="Times New Roman" w:cs="Times New Roman"/>
          <w:color w:val="000000"/>
          <w:sz w:val="24"/>
          <w:szCs w:val="24"/>
        </w:rPr>
      </w:pPr>
    </w:p>
    <w:p w14:paraId="5AFAE76F" w14:textId="77777777" w:rsidR="00AE0AA9" w:rsidRPr="00DB687E" w:rsidRDefault="00923EFD">
      <w:pPr>
        <w:spacing w:after="30"/>
        <w:ind w:left="221" w:right="687"/>
        <w:jc w:val="both"/>
        <w:rPr>
          <w:rFonts w:ascii="Times New Roman" w:hAnsi="Times New Roman" w:cs="Times New Roman"/>
          <w:sz w:val="24"/>
          <w:szCs w:val="24"/>
        </w:rPr>
      </w:pPr>
      <w:r w:rsidRPr="00DB687E">
        <w:rPr>
          <w:rFonts w:ascii="Times New Roman" w:hAnsi="Times New Roman" w:cs="Times New Roman"/>
          <w:sz w:val="24"/>
          <w:szCs w:val="24"/>
        </w:rPr>
        <w:t xml:space="preserve">ARAÚJO, R. C. S. S. (2000). </w:t>
      </w:r>
      <w:r w:rsidRPr="00DB687E">
        <w:rPr>
          <w:rFonts w:ascii="Times New Roman" w:hAnsi="Times New Roman" w:cs="Times New Roman"/>
          <w:b/>
          <w:sz w:val="24"/>
          <w:szCs w:val="24"/>
        </w:rPr>
        <w:t>O trabalhador na aviação e as práticas de saúde sob o olhar do controlador de tráfego aéreo</w:t>
      </w:r>
      <w:r w:rsidRPr="00DB687E">
        <w:rPr>
          <w:rFonts w:ascii="Times New Roman" w:hAnsi="Times New Roman" w:cs="Times New Roman"/>
          <w:sz w:val="24"/>
          <w:szCs w:val="24"/>
        </w:rPr>
        <w:t>. Dissertação de Mestrado</w:t>
      </w:r>
      <w:r w:rsidRPr="00DB687E">
        <w:rPr>
          <w:rFonts w:ascii="Times New Roman" w:hAnsi="Times New Roman" w:cs="Times New Roman"/>
          <w:sz w:val="24"/>
          <w:szCs w:val="24"/>
        </w:rPr>
        <w:t>, Faculdade de Saúde Pública, USP, São Paulo.</w:t>
      </w:r>
    </w:p>
    <w:p w14:paraId="668D6D88" w14:textId="77777777" w:rsidR="00AE0AA9" w:rsidRPr="00DB687E" w:rsidRDefault="00AE0AA9">
      <w:pPr>
        <w:spacing w:after="30"/>
        <w:ind w:left="221" w:right="687"/>
        <w:jc w:val="both"/>
        <w:rPr>
          <w:rFonts w:ascii="Times New Roman" w:hAnsi="Times New Roman" w:cs="Times New Roman"/>
          <w:sz w:val="24"/>
          <w:szCs w:val="24"/>
        </w:rPr>
      </w:pPr>
    </w:p>
    <w:p w14:paraId="5AAFDCF0" w14:textId="77777777" w:rsidR="00AE0AA9" w:rsidRPr="00DB687E" w:rsidRDefault="00923EFD">
      <w:pPr>
        <w:spacing w:after="30"/>
        <w:ind w:left="221" w:right="687"/>
        <w:jc w:val="both"/>
        <w:rPr>
          <w:rFonts w:ascii="Times New Roman" w:hAnsi="Times New Roman" w:cs="Times New Roman"/>
          <w:sz w:val="24"/>
          <w:szCs w:val="24"/>
        </w:rPr>
      </w:pPr>
      <w:r w:rsidRPr="00DB687E">
        <w:rPr>
          <w:rFonts w:ascii="Times New Roman" w:hAnsi="Times New Roman" w:cs="Times New Roman"/>
          <w:sz w:val="24"/>
          <w:szCs w:val="24"/>
        </w:rPr>
        <w:t xml:space="preserve">BRASIL. Ministério da Defesa. Departamento de Controle do Espaço Aéreo – DECEA. </w:t>
      </w:r>
      <w:r w:rsidRPr="00DB687E">
        <w:rPr>
          <w:rFonts w:ascii="Times New Roman" w:hAnsi="Times New Roman" w:cs="Times New Roman"/>
          <w:b/>
          <w:sz w:val="24"/>
          <w:szCs w:val="24"/>
        </w:rPr>
        <w:t xml:space="preserve">Historia do controle de trafego aéreo. </w:t>
      </w:r>
      <w:r w:rsidRPr="00DB687E">
        <w:rPr>
          <w:rFonts w:ascii="Times New Roman" w:hAnsi="Times New Roman" w:cs="Times New Roman"/>
          <w:sz w:val="24"/>
          <w:szCs w:val="24"/>
        </w:rPr>
        <w:t>Rio de Janeiro. DECEA. 2015.</w:t>
      </w:r>
    </w:p>
    <w:p w14:paraId="27BBB78F" w14:textId="77777777" w:rsidR="00AE0AA9" w:rsidRPr="00DB687E" w:rsidRDefault="00AE0AA9">
      <w:pPr>
        <w:pBdr>
          <w:top w:val="nil"/>
          <w:left w:val="nil"/>
          <w:bottom w:val="nil"/>
          <w:right w:val="nil"/>
          <w:between w:val="nil"/>
        </w:pBdr>
        <w:spacing w:before="10" w:after="30"/>
        <w:jc w:val="both"/>
        <w:rPr>
          <w:rFonts w:ascii="Times New Roman" w:hAnsi="Times New Roman" w:cs="Times New Roman"/>
          <w:color w:val="000000"/>
          <w:sz w:val="24"/>
          <w:szCs w:val="24"/>
        </w:rPr>
      </w:pPr>
    </w:p>
    <w:p w14:paraId="677DB0A7" w14:textId="77777777" w:rsidR="00AE0AA9" w:rsidRPr="00DB687E" w:rsidRDefault="00923EFD">
      <w:pPr>
        <w:spacing w:after="30"/>
        <w:ind w:left="221" w:right="687"/>
        <w:jc w:val="both"/>
        <w:rPr>
          <w:rFonts w:ascii="Times New Roman" w:hAnsi="Times New Roman" w:cs="Times New Roman"/>
          <w:sz w:val="24"/>
          <w:szCs w:val="24"/>
        </w:rPr>
      </w:pPr>
      <w:r w:rsidRPr="00DB687E">
        <w:rPr>
          <w:rFonts w:ascii="Times New Roman" w:hAnsi="Times New Roman" w:cs="Times New Roman"/>
          <w:sz w:val="24"/>
          <w:szCs w:val="24"/>
        </w:rPr>
        <w:t xml:space="preserve">CARVALHAIS, F. R. et al. </w:t>
      </w:r>
      <w:r w:rsidRPr="00DB687E">
        <w:rPr>
          <w:rFonts w:ascii="Times New Roman" w:hAnsi="Times New Roman" w:cs="Times New Roman"/>
          <w:b/>
          <w:sz w:val="24"/>
          <w:szCs w:val="24"/>
        </w:rPr>
        <w:t>Frequência da síndrome de burnout em uma unidade de terapia intensiva</w:t>
      </w:r>
      <w:r w:rsidRPr="00DB687E">
        <w:rPr>
          <w:rFonts w:ascii="Times New Roman" w:hAnsi="Times New Roman" w:cs="Times New Roman"/>
          <w:sz w:val="24"/>
          <w:szCs w:val="24"/>
        </w:rPr>
        <w:t>: uma perspectiva multiprofissional. Revista Prevenção de Infecção e Saúde, v. 1, n. 4, p. 1-10, 2015.</w:t>
      </w:r>
    </w:p>
    <w:p w14:paraId="5BEEF05A" w14:textId="77777777" w:rsidR="00AE0AA9" w:rsidRPr="00DB687E" w:rsidRDefault="00AE0AA9">
      <w:pPr>
        <w:spacing w:after="30"/>
        <w:ind w:left="221" w:right="687"/>
        <w:jc w:val="both"/>
        <w:rPr>
          <w:rFonts w:ascii="Times New Roman" w:hAnsi="Times New Roman" w:cs="Times New Roman"/>
          <w:sz w:val="24"/>
          <w:szCs w:val="24"/>
        </w:rPr>
      </w:pPr>
    </w:p>
    <w:p w14:paraId="788785EF" w14:textId="77777777" w:rsidR="00AE0AA9" w:rsidRPr="00DB687E" w:rsidRDefault="00923EFD">
      <w:pPr>
        <w:spacing w:after="30"/>
        <w:ind w:left="221"/>
        <w:jc w:val="both"/>
        <w:rPr>
          <w:rFonts w:ascii="Times New Roman" w:hAnsi="Times New Roman" w:cs="Times New Roman"/>
          <w:sz w:val="24"/>
          <w:szCs w:val="24"/>
        </w:rPr>
      </w:pPr>
      <w:r w:rsidRPr="00DB687E">
        <w:rPr>
          <w:rFonts w:ascii="Times New Roman" w:hAnsi="Times New Roman" w:cs="Times New Roman"/>
          <w:sz w:val="24"/>
          <w:szCs w:val="24"/>
        </w:rPr>
        <w:t>DRUMAZEDIER,J.1973.</w:t>
      </w:r>
      <w:r w:rsidRPr="00DB687E">
        <w:rPr>
          <w:rFonts w:ascii="Times New Roman" w:hAnsi="Times New Roman" w:cs="Times New Roman"/>
          <w:b/>
          <w:sz w:val="24"/>
          <w:szCs w:val="24"/>
        </w:rPr>
        <w:t>Lazereculturapopular</w:t>
      </w:r>
      <w:r w:rsidRPr="00DB687E">
        <w:rPr>
          <w:rFonts w:ascii="Times New Roman" w:hAnsi="Times New Roman" w:cs="Times New Roman"/>
          <w:sz w:val="24"/>
          <w:szCs w:val="24"/>
        </w:rPr>
        <w:t>.TraduçãodeMariadeLourdes</w:t>
      </w:r>
    </w:p>
    <w:p w14:paraId="022A087B" w14:textId="77777777" w:rsidR="00AE0AA9" w:rsidRPr="00DB687E" w:rsidRDefault="00923EFD">
      <w:pPr>
        <w:pBdr>
          <w:top w:val="nil"/>
          <w:left w:val="nil"/>
          <w:bottom w:val="nil"/>
          <w:right w:val="nil"/>
          <w:between w:val="nil"/>
        </w:pBdr>
        <w:spacing w:after="30"/>
        <w:ind w:left="221"/>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lastRenderedPageBreak/>
        <w:t>S. Machado. São Pa</w:t>
      </w:r>
      <w:r w:rsidRPr="00DB687E">
        <w:rPr>
          <w:rFonts w:ascii="Times New Roman" w:hAnsi="Times New Roman" w:cs="Times New Roman"/>
          <w:color w:val="000000"/>
          <w:sz w:val="24"/>
          <w:szCs w:val="24"/>
        </w:rPr>
        <w:t>ulo:Perspectiva. 1973.</w:t>
      </w:r>
    </w:p>
    <w:p w14:paraId="21940478" w14:textId="77777777" w:rsidR="00AE0AA9" w:rsidRPr="00DB687E" w:rsidRDefault="00AE0AA9">
      <w:pPr>
        <w:pBdr>
          <w:top w:val="nil"/>
          <w:left w:val="nil"/>
          <w:bottom w:val="nil"/>
          <w:right w:val="nil"/>
          <w:between w:val="nil"/>
        </w:pBdr>
        <w:spacing w:before="10" w:after="30"/>
        <w:jc w:val="both"/>
        <w:rPr>
          <w:rFonts w:ascii="Times New Roman" w:hAnsi="Times New Roman" w:cs="Times New Roman"/>
          <w:color w:val="000000"/>
          <w:sz w:val="24"/>
          <w:szCs w:val="24"/>
        </w:rPr>
      </w:pPr>
    </w:p>
    <w:p w14:paraId="467C2266" w14:textId="77777777" w:rsidR="00AE0AA9" w:rsidRPr="00DB687E" w:rsidRDefault="00923EFD">
      <w:pPr>
        <w:pBdr>
          <w:top w:val="nil"/>
          <w:left w:val="nil"/>
          <w:bottom w:val="nil"/>
          <w:right w:val="nil"/>
          <w:between w:val="nil"/>
        </w:pBdr>
        <w:tabs>
          <w:tab w:val="left" w:pos="2134"/>
          <w:tab w:val="left" w:pos="3261"/>
        </w:tabs>
        <w:spacing w:after="30"/>
        <w:ind w:left="221" w:right="68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FORÇA AÉREA BRASILEIRA - FAB. </w:t>
      </w:r>
      <w:r w:rsidRPr="00DB687E">
        <w:rPr>
          <w:rFonts w:ascii="Times New Roman" w:hAnsi="Times New Roman" w:cs="Times New Roman"/>
          <w:b/>
          <w:color w:val="000000"/>
          <w:sz w:val="24"/>
          <w:szCs w:val="24"/>
        </w:rPr>
        <w:t>O controlador de tráfego aéreo</w:t>
      </w:r>
      <w:r w:rsidRPr="00DB687E">
        <w:rPr>
          <w:rFonts w:ascii="Times New Roman" w:hAnsi="Times New Roman" w:cs="Times New Roman"/>
          <w:color w:val="000000"/>
          <w:sz w:val="24"/>
          <w:szCs w:val="24"/>
        </w:rPr>
        <w:t>. 2015. Disponível</w:t>
      </w:r>
      <w:r w:rsidRPr="00DB687E">
        <w:rPr>
          <w:rFonts w:ascii="Times New Roman" w:hAnsi="Times New Roman" w:cs="Times New Roman"/>
          <w:color w:val="000000"/>
          <w:sz w:val="24"/>
          <w:szCs w:val="24"/>
        </w:rPr>
        <w:tab/>
        <w:t>em</w:t>
      </w:r>
      <w:r w:rsidRPr="00DB687E">
        <w:rPr>
          <w:rFonts w:ascii="Times New Roman" w:hAnsi="Times New Roman" w:cs="Times New Roman"/>
          <w:color w:val="000000"/>
          <w:sz w:val="24"/>
          <w:szCs w:val="24"/>
        </w:rPr>
        <w:tab/>
      </w:r>
      <w:hyperlink r:id="rId8">
        <w:r w:rsidRPr="00DB687E">
          <w:rPr>
            <w:rFonts w:ascii="Times New Roman" w:hAnsi="Times New Roman" w:cs="Times New Roman"/>
            <w:color w:val="000000"/>
            <w:sz w:val="24"/>
            <w:szCs w:val="24"/>
          </w:rPr>
          <w:t>http://www2.fab.mil.br/eear/index.php/2015-06-02-14-14-</w:t>
        </w:r>
      </w:hyperlink>
      <w:r w:rsidRPr="00DB687E">
        <w:rPr>
          <w:rFonts w:ascii="Times New Roman" w:hAnsi="Times New Roman" w:cs="Times New Roman"/>
          <w:color w:val="000000"/>
          <w:sz w:val="24"/>
          <w:szCs w:val="24"/>
        </w:rPr>
        <w:t>44?layout=edit&amp;id=160</w:t>
      </w:r>
    </w:p>
    <w:p w14:paraId="23407361" w14:textId="77777777" w:rsidR="00AE0AA9" w:rsidRPr="00DB687E" w:rsidRDefault="00AE0AA9">
      <w:pPr>
        <w:pBdr>
          <w:top w:val="nil"/>
          <w:left w:val="nil"/>
          <w:bottom w:val="nil"/>
          <w:right w:val="nil"/>
          <w:between w:val="nil"/>
        </w:pBdr>
        <w:spacing w:before="10" w:after="30"/>
        <w:jc w:val="both"/>
        <w:rPr>
          <w:rFonts w:ascii="Times New Roman" w:hAnsi="Times New Roman" w:cs="Times New Roman"/>
          <w:color w:val="000000"/>
          <w:sz w:val="24"/>
          <w:szCs w:val="24"/>
        </w:rPr>
      </w:pPr>
    </w:p>
    <w:p w14:paraId="7A971F49" w14:textId="77777777" w:rsidR="00AE0AA9" w:rsidRPr="00DB687E" w:rsidRDefault="00923EFD">
      <w:pPr>
        <w:pBdr>
          <w:top w:val="nil"/>
          <w:left w:val="nil"/>
          <w:bottom w:val="nil"/>
          <w:right w:val="nil"/>
          <w:between w:val="nil"/>
        </w:pBdr>
        <w:spacing w:after="30"/>
        <w:ind w:left="221" w:right="68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FRANÇA, A. C. L.; RODRIGUES, A. L. </w:t>
      </w:r>
      <w:r w:rsidRPr="00DB687E">
        <w:rPr>
          <w:rFonts w:ascii="Times New Roman" w:hAnsi="Times New Roman" w:cs="Times New Roman"/>
          <w:b/>
          <w:color w:val="000000"/>
          <w:sz w:val="24"/>
          <w:szCs w:val="24"/>
        </w:rPr>
        <w:t>Stress e trabalho</w:t>
      </w:r>
      <w:r w:rsidRPr="00DB687E">
        <w:rPr>
          <w:rFonts w:ascii="Times New Roman" w:hAnsi="Times New Roman" w:cs="Times New Roman"/>
          <w:color w:val="000000"/>
          <w:sz w:val="24"/>
          <w:szCs w:val="24"/>
        </w:rPr>
        <w:t>: uma abordagem psicossomática. 2005.</w:t>
      </w:r>
    </w:p>
    <w:p w14:paraId="12982590" w14:textId="77777777" w:rsidR="00AE0AA9" w:rsidRPr="00DB687E" w:rsidRDefault="00AE0AA9">
      <w:pPr>
        <w:pBdr>
          <w:top w:val="nil"/>
          <w:left w:val="nil"/>
          <w:bottom w:val="nil"/>
          <w:right w:val="nil"/>
          <w:between w:val="nil"/>
        </w:pBdr>
        <w:spacing w:before="10" w:after="30"/>
        <w:jc w:val="both"/>
        <w:rPr>
          <w:rFonts w:ascii="Times New Roman" w:hAnsi="Times New Roman" w:cs="Times New Roman"/>
          <w:color w:val="000000"/>
          <w:sz w:val="24"/>
          <w:szCs w:val="24"/>
        </w:rPr>
      </w:pPr>
    </w:p>
    <w:p w14:paraId="71E5CA78" w14:textId="77777777" w:rsidR="00AE0AA9" w:rsidRPr="00DB687E" w:rsidRDefault="00923EFD">
      <w:pPr>
        <w:tabs>
          <w:tab w:val="left" w:pos="1466"/>
          <w:tab w:val="left" w:pos="2578"/>
          <w:tab w:val="left" w:pos="3743"/>
          <w:tab w:val="left" w:pos="4509"/>
          <w:tab w:val="left" w:pos="6181"/>
          <w:tab w:val="left" w:pos="6786"/>
          <w:tab w:val="left" w:pos="7645"/>
          <w:tab w:val="left" w:pos="8237"/>
        </w:tabs>
        <w:spacing w:after="30"/>
        <w:ind w:left="221" w:right="687"/>
        <w:jc w:val="both"/>
        <w:rPr>
          <w:rFonts w:ascii="Times New Roman" w:hAnsi="Times New Roman" w:cs="Times New Roman"/>
          <w:sz w:val="24"/>
          <w:szCs w:val="24"/>
        </w:rPr>
      </w:pPr>
      <w:r w:rsidRPr="00DB687E">
        <w:rPr>
          <w:rFonts w:ascii="Times New Roman" w:hAnsi="Times New Roman" w:cs="Times New Roman"/>
          <w:sz w:val="24"/>
          <w:szCs w:val="24"/>
        </w:rPr>
        <w:t>GATTAI,</w:t>
      </w:r>
      <w:r w:rsidRPr="00DB687E">
        <w:rPr>
          <w:rFonts w:ascii="Times New Roman" w:hAnsi="Times New Roman" w:cs="Times New Roman"/>
          <w:sz w:val="24"/>
          <w:szCs w:val="24"/>
        </w:rPr>
        <w:tab/>
        <w:t>M.C.P.;</w:t>
      </w:r>
      <w:r w:rsidRPr="00DB687E">
        <w:rPr>
          <w:rFonts w:ascii="Times New Roman" w:hAnsi="Times New Roman" w:cs="Times New Roman"/>
          <w:sz w:val="24"/>
          <w:szCs w:val="24"/>
        </w:rPr>
        <w:tab/>
        <w:t>BACAL,</w:t>
      </w:r>
      <w:r w:rsidRPr="00DB687E">
        <w:rPr>
          <w:rFonts w:ascii="Times New Roman" w:hAnsi="Times New Roman" w:cs="Times New Roman"/>
          <w:sz w:val="24"/>
          <w:szCs w:val="24"/>
        </w:rPr>
        <w:tab/>
        <w:t>S.S.</w:t>
      </w:r>
      <w:r w:rsidRPr="00DB687E">
        <w:rPr>
          <w:rFonts w:ascii="Times New Roman" w:hAnsi="Times New Roman" w:cs="Times New Roman"/>
          <w:sz w:val="24"/>
          <w:szCs w:val="24"/>
        </w:rPr>
        <w:tab/>
      </w:r>
      <w:r w:rsidRPr="00DB687E">
        <w:rPr>
          <w:rFonts w:ascii="Times New Roman" w:hAnsi="Times New Roman" w:cs="Times New Roman"/>
          <w:b/>
          <w:sz w:val="24"/>
          <w:szCs w:val="24"/>
        </w:rPr>
        <w:t>Importância</w:t>
      </w:r>
      <w:r w:rsidRPr="00DB687E">
        <w:rPr>
          <w:rFonts w:ascii="Times New Roman" w:hAnsi="Times New Roman" w:cs="Times New Roman"/>
          <w:b/>
          <w:sz w:val="24"/>
          <w:szCs w:val="24"/>
        </w:rPr>
        <w:tab/>
        <w:t>do</w:t>
      </w:r>
      <w:r w:rsidRPr="00DB687E">
        <w:rPr>
          <w:rFonts w:ascii="Times New Roman" w:hAnsi="Times New Roman" w:cs="Times New Roman"/>
          <w:b/>
          <w:sz w:val="24"/>
          <w:szCs w:val="24"/>
        </w:rPr>
        <w:tab/>
        <w:t>lazer</w:t>
      </w:r>
      <w:r w:rsidRPr="00DB687E">
        <w:rPr>
          <w:rFonts w:ascii="Times New Roman" w:hAnsi="Times New Roman" w:cs="Times New Roman"/>
          <w:b/>
          <w:sz w:val="24"/>
          <w:szCs w:val="24"/>
        </w:rPr>
        <w:tab/>
        <w:t>na empresa</w:t>
      </w:r>
      <w:r w:rsidRPr="00DB687E">
        <w:rPr>
          <w:rFonts w:ascii="Times New Roman" w:hAnsi="Times New Roman" w:cs="Times New Roman"/>
          <w:sz w:val="24"/>
          <w:szCs w:val="24"/>
        </w:rPr>
        <w:t>. 1993.Universidade de São Paulo, São Paulo, 1993</w:t>
      </w:r>
    </w:p>
    <w:p w14:paraId="17955089" w14:textId="77777777" w:rsidR="00AE0AA9" w:rsidRPr="00DB687E" w:rsidRDefault="00AE0AA9">
      <w:pPr>
        <w:tabs>
          <w:tab w:val="left" w:pos="1466"/>
          <w:tab w:val="left" w:pos="2578"/>
          <w:tab w:val="left" w:pos="3743"/>
          <w:tab w:val="left" w:pos="4509"/>
          <w:tab w:val="left" w:pos="6181"/>
          <w:tab w:val="left" w:pos="6786"/>
          <w:tab w:val="left" w:pos="7645"/>
          <w:tab w:val="left" w:pos="8237"/>
        </w:tabs>
        <w:spacing w:after="30"/>
        <w:ind w:left="221" w:right="687"/>
        <w:jc w:val="both"/>
        <w:rPr>
          <w:rFonts w:ascii="Times New Roman" w:hAnsi="Times New Roman" w:cs="Times New Roman"/>
          <w:sz w:val="24"/>
          <w:szCs w:val="24"/>
        </w:rPr>
      </w:pPr>
    </w:p>
    <w:p w14:paraId="563F63D2" w14:textId="77777777" w:rsidR="00AE0AA9" w:rsidRPr="00DB687E" w:rsidRDefault="00923EFD">
      <w:pPr>
        <w:tabs>
          <w:tab w:val="left" w:pos="1466"/>
          <w:tab w:val="left" w:pos="2578"/>
          <w:tab w:val="left" w:pos="3743"/>
          <w:tab w:val="left" w:pos="4509"/>
          <w:tab w:val="left" w:pos="6181"/>
          <w:tab w:val="left" w:pos="6786"/>
          <w:tab w:val="left" w:pos="7645"/>
          <w:tab w:val="left" w:pos="8237"/>
        </w:tabs>
        <w:spacing w:after="30"/>
        <w:ind w:right="687"/>
        <w:jc w:val="both"/>
        <w:rPr>
          <w:rFonts w:ascii="Times New Roman" w:hAnsi="Times New Roman" w:cs="Times New Roman"/>
          <w:sz w:val="24"/>
          <w:szCs w:val="24"/>
        </w:rPr>
      </w:pPr>
      <w:r w:rsidRPr="00DB687E">
        <w:rPr>
          <w:rFonts w:ascii="Times New Roman" w:hAnsi="Times New Roman" w:cs="Times New Roman"/>
          <w:color w:val="000000"/>
          <w:sz w:val="24"/>
          <w:szCs w:val="24"/>
        </w:rPr>
        <w:t xml:space="preserve">GATO, S. I. B. (2007). </w:t>
      </w:r>
      <w:r w:rsidRPr="00DB687E">
        <w:rPr>
          <w:rFonts w:ascii="Times New Roman" w:hAnsi="Times New Roman" w:cs="Times New Roman"/>
          <w:b/>
          <w:color w:val="000000"/>
          <w:sz w:val="24"/>
          <w:szCs w:val="24"/>
        </w:rPr>
        <w:t>Desgaste profissional: experiências de stress em controladores (as) de tráfego aéreo</w:t>
      </w:r>
      <w:r w:rsidRPr="00DB687E">
        <w:rPr>
          <w:rFonts w:ascii="Times New Roman" w:hAnsi="Times New Roman" w:cs="Times New Roman"/>
          <w:color w:val="000000"/>
          <w:sz w:val="24"/>
          <w:szCs w:val="24"/>
        </w:rPr>
        <w:t xml:space="preserve"> (Doctoral dissertation).</w:t>
      </w:r>
    </w:p>
    <w:p w14:paraId="58E55723" w14:textId="77777777" w:rsidR="00AE0AA9" w:rsidRPr="00DB687E" w:rsidRDefault="00AE0AA9">
      <w:pPr>
        <w:rPr>
          <w:rFonts w:ascii="Times New Roman" w:hAnsi="Times New Roman" w:cs="Times New Roman"/>
          <w:color w:val="222222"/>
          <w:sz w:val="24"/>
          <w:szCs w:val="24"/>
          <w:highlight w:val="white"/>
        </w:rPr>
      </w:pPr>
    </w:p>
    <w:p w14:paraId="714CD079" w14:textId="77777777" w:rsidR="00AE0AA9" w:rsidRPr="00DB687E" w:rsidRDefault="00923EFD">
      <w:pPr>
        <w:rPr>
          <w:rFonts w:ascii="Times New Roman" w:eastAsia="Times New Roman" w:hAnsi="Times New Roman" w:cs="Times New Roman"/>
          <w:sz w:val="24"/>
          <w:szCs w:val="24"/>
        </w:rPr>
      </w:pPr>
      <w:r w:rsidRPr="00DB687E">
        <w:rPr>
          <w:rFonts w:ascii="Times New Roman" w:hAnsi="Times New Roman" w:cs="Times New Roman"/>
          <w:sz w:val="24"/>
          <w:szCs w:val="24"/>
          <w:highlight w:val="white"/>
        </w:rPr>
        <w:t xml:space="preserve">HELOANI, R. </w:t>
      </w:r>
      <w:r w:rsidRPr="00DB687E">
        <w:rPr>
          <w:rFonts w:ascii="Times New Roman" w:hAnsi="Times New Roman" w:cs="Times New Roman"/>
          <w:b/>
          <w:sz w:val="24"/>
          <w:szCs w:val="24"/>
          <w:highlight w:val="white"/>
        </w:rPr>
        <w:t>Sob a Ótica dos Pilotos: uma reflexão política sobre condiç</w:t>
      </w:r>
      <w:r w:rsidRPr="00DB687E">
        <w:rPr>
          <w:rFonts w:ascii="Times New Roman" w:hAnsi="Times New Roman" w:cs="Times New Roman"/>
          <w:b/>
          <w:sz w:val="24"/>
          <w:szCs w:val="24"/>
          <w:highlight w:val="white"/>
        </w:rPr>
        <w:t>ões e organização do trabalho dos controladores de vôo</w:t>
      </w:r>
      <w:r w:rsidRPr="00DB687E">
        <w:rPr>
          <w:rFonts w:ascii="Times New Roman" w:hAnsi="Times New Roman" w:cs="Times New Roman"/>
          <w:sz w:val="24"/>
          <w:szCs w:val="24"/>
          <w:highlight w:val="white"/>
        </w:rPr>
        <w:t>. </w:t>
      </w:r>
      <w:r w:rsidRPr="00DB687E">
        <w:rPr>
          <w:rFonts w:ascii="Times New Roman" w:hAnsi="Times New Roman" w:cs="Times New Roman"/>
          <w:i/>
          <w:sz w:val="24"/>
          <w:szCs w:val="24"/>
          <w:highlight w:val="white"/>
        </w:rPr>
        <w:t>Revista Psicologia Política</w:t>
      </w:r>
      <w:r w:rsidRPr="00DB687E">
        <w:rPr>
          <w:rFonts w:ascii="Times New Roman" w:hAnsi="Times New Roman" w:cs="Times New Roman"/>
          <w:sz w:val="24"/>
          <w:szCs w:val="24"/>
          <w:highlight w:val="white"/>
        </w:rPr>
        <w:t>, </w:t>
      </w:r>
      <w:r w:rsidRPr="00DB687E">
        <w:rPr>
          <w:rFonts w:ascii="Times New Roman" w:hAnsi="Times New Roman" w:cs="Times New Roman"/>
          <w:i/>
          <w:sz w:val="24"/>
          <w:szCs w:val="24"/>
          <w:highlight w:val="white"/>
        </w:rPr>
        <w:t>8</w:t>
      </w:r>
      <w:r w:rsidRPr="00DB687E">
        <w:rPr>
          <w:rFonts w:ascii="Times New Roman" w:hAnsi="Times New Roman" w:cs="Times New Roman"/>
          <w:sz w:val="24"/>
          <w:szCs w:val="24"/>
          <w:highlight w:val="white"/>
        </w:rPr>
        <w:t>(16), 205-230, 2008.</w:t>
      </w:r>
    </w:p>
    <w:p w14:paraId="2AE6AE57" w14:textId="77777777" w:rsidR="00AE0AA9" w:rsidRPr="00DB687E" w:rsidRDefault="00AE0AA9">
      <w:pPr>
        <w:tabs>
          <w:tab w:val="left" w:pos="1466"/>
          <w:tab w:val="left" w:pos="2578"/>
          <w:tab w:val="left" w:pos="3743"/>
          <w:tab w:val="left" w:pos="4509"/>
          <w:tab w:val="left" w:pos="6181"/>
          <w:tab w:val="left" w:pos="6786"/>
          <w:tab w:val="left" w:pos="7645"/>
          <w:tab w:val="left" w:pos="8237"/>
        </w:tabs>
        <w:spacing w:after="30"/>
        <w:ind w:left="221" w:right="687"/>
        <w:jc w:val="both"/>
        <w:rPr>
          <w:rFonts w:ascii="Times New Roman" w:hAnsi="Times New Roman" w:cs="Times New Roman"/>
          <w:sz w:val="24"/>
          <w:szCs w:val="24"/>
        </w:rPr>
      </w:pPr>
    </w:p>
    <w:p w14:paraId="6EBB0729" w14:textId="77777777" w:rsidR="00AE0AA9" w:rsidRPr="00DB687E" w:rsidRDefault="00923EFD">
      <w:pPr>
        <w:spacing w:after="30"/>
        <w:ind w:right="1045"/>
        <w:jc w:val="both"/>
        <w:rPr>
          <w:rFonts w:ascii="Times New Roman" w:hAnsi="Times New Roman" w:cs="Times New Roman"/>
          <w:sz w:val="24"/>
          <w:szCs w:val="24"/>
        </w:rPr>
      </w:pPr>
      <w:r w:rsidRPr="00DB687E">
        <w:rPr>
          <w:rFonts w:ascii="Times New Roman" w:hAnsi="Times New Roman" w:cs="Times New Roman"/>
          <w:sz w:val="24"/>
          <w:szCs w:val="24"/>
        </w:rPr>
        <w:t xml:space="preserve">ITANI, A. </w:t>
      </w:r>
      <w:r w:rsidRPr="00DB687E">
        <w:rPr>
          <w:rFonts w:ascii="Times New Roman" w:hAnsi="Times New Roman" w:cs="Times New Roman"/>
          <w:b/>
          <w:sz w:val="24"/>
          <w:szCs w:val="24"/>
        </w:rPr>
        <w:t>Tecnologia da informação e os riscos do trabalho na aviação</w:t>
      </w:r>
      <w:r w:rsidRPr="00DB687E">
        <w:rPr>
          <w:rFonts w:ascii="Times New Roman" w:hAnsi="Times New Roman" w:cs="Times New Roman"/>
          <w:sz w:val="24"/>
          <w:szCs w:val="24"/>
        </w:rPr>
        <w:t>. São Paulo: Universidade Estadual Paulista, 1999.</w:t>
      </w:r>
    </w:p>
    <w:p w14:paraId="180E9BA5" w14:textId="77777777" w:rsidR="00AE0AA9" w:rsidRPr="00DB687E" w:rsidRDefault="00AE0AA9">
      <w:pPr>
        <w:spacing w:after="30"/>
        <w:ind w:right="1045"/>
        <w:jc w:val="both"/>
        <w:rPr>
          <w:rFonts w:ascii="Times New Roman" w:hAnsi="Times New Roman" w:cs="Times New Roman"/>
          <w:sz w:val="24"/>
          <w:szCs w:val="24"/>
        </w:rPr>
      </w:pPr>
    </w:p>
    <w:p w14:paraId="0375C437" w14:textId="77777777" w:rsidR="00AE0AA9" w:rsidRPr="00DB687E" w:rsidRDefault="00923EFD">
      <w:pPr>
        <w:spacing w:after="30"/>
        <w:ind w:right="1045"/>
        <w:jc w:val="both"/>
        <w:rPr>
          <w:rFonts w:ascii="Times New Roman" w:hAnsi="Times New Roman" w:cs="Times New Roman"/>
          <w:sz w:val="24"/>
          <w:szCs w:val="24"/>
        </w:rPr>
      </w:pPr>
      <w:r w:rsidRPr="00DB687E">
        <w:rPr>
          <w:rFonts w:ascii="Times New Roman" w:hAnsi="Times New Roman" w:cs="Times New Roman"/>
          <w:highlight w:val="white"/>
        </w:rPr>
        <w:t xml:space="preserve">ITANI, A. </w:t>
      </w:r>
      <w:r w:rsidRPr="00DB687E">
        <w:rPr>
          <w:rFonts w:ascii="Times New Roman" w:hAnsi="Times New Roman" w:cs="Times New Roman"/>
          <w:b/>
          <w:highlight w:val="white"/>
        </w:rPr>
        <w:t>Condições de trabalho de controladores de tráfego aéreo</w:t>
      </w:r>
      <w:r w:rsidRPr="00DB687E">
        <w:rPr>
          <w:rFonts w:ascii="Times New Roman" w:hAnsi="Times New Roman" w:cs="Times New Roman"/>
          <w:highlight w:val="white"/>
        </w:rPr>
        <w:t>. 2000.</w:t>
      </w:r>
    </w:p>
    <w:p w14:paraId="57F51918" w14:textId="77777777" w:rsidR="00AE0AA9" w:rsidRPr="00DB687E" w:rsidRDefault="00AE0AA9">
      <w:pPr>
        <w:spacing w:after="30"/>
        <w:ind w:left="221" w:right="1045"/>
        <w:jc w:val="both"/>
        <w:rPr>
          <w:rFonts w:ascii="Times New Roman" w:hAnsi="Times New Roman" w:cs="Times New Roman"/>
          <w:sz w:val="24"/>
          <w:szCs w:val="24"/>
        </w:rPr>
      </w:pPr>
    </w:p>
    <w:p w14:paraId="70D08083" w14:textId="77777777" w:rsidR="00AE0AA9" w:rsidRPr="00DB687E" w:rsidRDefault="00923EFD">
      <w:pPr>
        <w:pBdr>
          <w:top w:val="nil"/>
          <w:left w:val="nil"/>
          <w:bottom w:val="nil"/>
          <w:right w:val="nil"/>
          <w:between w:val="nil"/>
        </w:pBdr>
        <w:spacing w:after="30"/>
        <w:ind w:left="221" w:right="668"/>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JBEILI, C. </w:t>
      </w:r>
      <w:r w:rsidRPr="00DB687E">
        <w:rPr>
          <w:rFonts w:ascii="Times New Roman" w:hAnsi="Times New Roman" w:cs="Times New Roman"/>
          <w:b/>
          <w:color w:val="000000"/>
          <w:sz w:val="24"/>
          <w:szCs w:val="24"/>
        </w:rPr>
        <w:t>Síndrome de Burnout</w:t>
      </w:r>
      <w:r w:rsidRPr="00DB687E">
        <w:rPr>
          <w:rFonts w:ascii="Times New Roman" w:hAnsi="Times New Roman" w:cs="Times New Roman"/>
          <w:color w:val="000000"/>
          <w:sz w:val="24"/>
          <w:szCs w:val="24"/>
        </w:rPr>
        <w:t>: Identificação, tratamento e prevenção. Acedida em, v. 5, p. 21, 2008.</w:t>
      </w:r>
    </w:p>
    <w:p w14:paraId="09DF16C8" w14:textId="77777777" w:rsidR="00AE0AA9" w:rsidRPr="00DB687E" w:rsidRDefault="00AE0AA9">
      <w:pPr>
        <w:pBdr>
          <w:top w:val="nil"/>
          <w:left w:val="nil"/>
          <w:bottom w:val="nil"/>
          <w:right w:val="nil"/>
          <w:between w:val="nil"/>
        </w:pBdr>
        <w:spacing w:after="30"/>
        <w:ind w:left="221" w:right="668"/>
        <w:jc w:val="both"/>
        <w:rPr>
          <w:rFonts w:ascii="Times New Roman" w:hAnsi="Times New Roman" w:cs="Times New Roman"/>
          <w:color w:val="000000"/>
          <w:sz w:val="24"/>
          <w:szCs w:val="24"/>
        </w:rPr>
      </w:pPr>
    </w:p>
    <w:p w14:paraId="4E79AD6E" w14:textId="77777777" w:rsidR="00AE0AA9" w:rsidRPr="00DB687E" w:rsidRDefault="00923EFD">
      <w:pPr>
        <w:spacing w:after="30"/>
        <w:ind w:left="221" w:right="668"/>
        <w:jc w:val="both"/>
        <w:rPr>
          <w:rFonts w:ascii="Times New Roman" w:hAnsi="Times New Roman" w:cs="Times New Roman"/>
          <w:sz w:val="24"/>
          <w:szCs w:val="24"/>
        </w:rPr>
      </w:pPr>
      <w:r w:rsidRPr="00DB687E">
        <w:rPr>
          <w:rFonts w:ascii="Times New Roman" w:hAnsi="Times New Roman" w:cs="Times New Roman"/>
          <w:sz w:val="24"/>
          <w:szCs w:val="24"/>
        </w:rPr>
        <w:t xml:space="preserve">JUNIOR, A. G. B. et al. </w:t>
      </w:r>
      <w:r w:rsidRPr="00DB687E">
        <w:rPr>
          <w:rFonts w:ascii="Times New Roman" w:hAnsi="Times New Roman" w:cs="Times New Roman"/>
          <w:b/>
          <w:sz w:val="24"/>
          <w:szCs w:val="24"/>
        </w:rPr>
        <w:t>Rel</w:t>
      </w:r>
      <w:r w:rsidRPr="00DB687E">
        <w:rPr>
          <w:rFonts w:ascii="Times New Roman" w:hAnsi="Times New Roman" w:cs="Times New Roman"/>
          <w:b/>
          <w:sz w:val="24"/>
          <w:szCs w:val="24"/>
        </w:rPr>
        <w:t xml:space="preserve">ação entre a síndrome de Burnout e a prática docente médica. </w:t>
      </w:r>
      <w:r w:rsidRPr="00DB687E">
        <w:rPr>
          <w:rFonts w:ascii="Times New Roman" w:hAnsi="Times New Roman" w:cs="Times New Roman"/>
          <w:sz w:val="24"/>
          <w:szCs w:val="24"/>
        </w:rPr>
        <w:t>Unimontes Científica, v. 19, n. 2, p. 126-136, 2017.</w:t>
      </w:r>
    </w:p>
    <w:p w14:paraId="2CFF2656" w14:textId="77777777" w:rsidR="00AE0AA9" w:rsidRPr="00DB687E" w:rsidRDefault="00AE0AA9">
      <w:pPr>
        <w:spacing w:after="30"/>
        <w:ind w:left="221" w:right="668"/>
        <w:jc w:val="both"/>
        <w:rPr>
          <w:rFonts w:ascii="Times New Roman" w:hAnsi="Times New Roman" w:cs="Times New Roman"/>
          <w:sz w:val="24"/>
          <w:szCs w:val="24"/>
        </w:rPr>
      </w:pPr>
    </w:p>
    <w:p w14:paraId="536E6EC2" w14:textId="77777777" w:rsidR="00AE0AA9" w:rsidRPr="00DB687E" w:rsidRDefault="00923EFD">
      <w:pPr>
        <w:tabs>
          <w:tab w:val="left" w:pos="2150"/>
        </w:tabs>
        <w:spacing w:after="30"/>
        <w:ind w:left="221" w:right="1045"/>
        <w:jc w:val="both"/>
        <w:rPr>
          <w:rFonts w:ascii="Times New Roman" w:hAnsi="Times New Roman" w:cs="Times New Roman"/>
          <w:sz w:val="24"/>
          <w:szCs w:val="24"/>
        </w:rPr>
      </w:pPr>
      <w:r w:rsidRPr="00DB687E">
        <w:rPr>
          <w:rFonts w:ascii="Times New Roman" w:hAnsi="Times New Roman" w:cs="Times New Roman"/>
          <w:sz w:val="24"/>
          <w:szCs w:val="24"/>
        </w:rPr>
        <w:t>LIPP,  M.E.N.</w:t>
      </w:r>
      <w:r w:rsidRPr="00DB687E">
        <w:rPr>
          <w:rFonts w:ascii="Times New Roman" w:hAnsi="Times New Roman" w:cs="Times New Roman"/>
          <w:sz w:val="24"/>
          <w:szCs w:val="24"/>
        </w:rPr>
        <w:tab/>
        <w:t xml:space="preserve">et al. </w:t>
      </w:r>
      <w:r w:rsidRPr="00DB687E">
        <w:rPr>
          <w:rFonts w:ascii="Times New Roman" w:hAnsi="Times New Roman" w:cs="Times New Roman"/>
          <w:b/>
          <w:sz w:val="24"/>
          <w:szCs w:val="24"/>
        </w:rPr>
        <w:t>Pesquisas sobre stress no Brasil</w:t>
      </w:r>
      <w:r w:rsidRPr="00DB687E">
        <w:rPr>
          <w:rFonts w:ascii="Times New Roman" w:hAnsi="Times New Roman" w:cs="Times New Roman"/>
          <w:sz w:val="24"/>
          <w:szCs w:val="24"/>
        </w:rPr>
        <w:t>: saúde, ocupações e grupos de risco. Campinas: Papirus, 1996.</w:t>
      </w:r>
    </w:p>
    <w:p w14:paraId="4E9BE72F" w14:textId="77777777" w:rsidR="00AE0AA9" w:rsidRPr="00DB687E" w:rsidRDefault="00AE0AA9">
      <w:pPr>
        <w:tabs>
          <w:tab w:val="left" w:pos="2150"/>
        </w:tabs>
        <w:spacing w:after="30"/>
        <w:ind w:left="221" w:right="1045"/>
        <w:jc w:val="both"/>
        <w:rPr>
          <w:rFonts w:ascii="Times New Roman" w:hAnsi="Times New Roman" w:cs="Times New Roman"/>
          <w:sz w:val="24"/>
          <w:szCs w:val="24"/>
        </w:rPr>
      </w:pPr>
    </w:p>
    <w:p w14:paraId="4E00E6B1" w14:textId="77777777" w:rsidR="00AE0AA9" w:rsidRPr="00DB687E" w:rsidRDefault="00923EFD">
      <w:pPr>
        <w:spacing w:after="30"/>
        <w:ind w:left="221"/>
        <w:jc w:val="both"/>
        <w:rPr>
          <w:rFonts w:ascii="Times New Roman" w:hAnsi="Times New Roman" w:cs="Times New Roman"/>
          <w:sz w:val="24"/>
          <w:szCs w:val="24"/>
        </w:rPr>
      </w:pPr>
      <w:r w:rsidRPr="00DB687E">
        <w:rPr>
          <w:rFonts w:ascii="Times New Roman" w:hAnsi="Times New Roman" w:cs="Times New Roman"/>
          <w:sz w:val="24"/>
          <w:szCs w:val="24"/>
        </w:rPr>
        <w:t xml:space="preserve">LIPP, M. E. N. </w:t>
      </w:r>
      <w:r w:rsidRPr="00DB687E">
        <w:rPr>
          <w:rFonts w:ascii="Times New Roman" w:hAnsi="Times New Roman" w:cs="Times New Roman"/>
          <w:b/>
          <w:sz w:val="24"/>
          <w:szCs w:val="24"/>
        </w:rPr>
        <w:t xml:space="preserve">O stress </w:t>
      </w:r>
      <w:r w:rsidRPr="00DB687E">
        <w:rPr>
          <w:rFonts w:ascii="Times New Roman" w:hAnsi="Times New Roman" w:cs="Times New Roman"/>
          <w:b/>
          <w:sz w:val="24"/>
          <w:szCs w:val="24"/>
        </w:rPr>
        <w:t>está dentro de você</w:t>
      </w:r>
      <w:r w:rsidRPr="00DB687E">
        <w:rPr>
          <w:rFonts w:ascii="Times New Roman" w:hAnsi="Times New Roman" w:cs="Times New Roman"/>
          <w:sz w:val="24"/>
          <w:szCs w:val="24"/>
        </w:rPr>
        <w:t>. Editora Contexto, 2015.</w:t>
      </w:r>
    </w:p>
    <w:p w14:paraId="139EEE5E" w14:textId="77777777" w:rsidR="00AE0AA9" w:rsidRPr="00DB687E" w:rsidRDefault="00AE0AA9">
      <w:pPr>
        <w:spacing w:after="30"/>
        <w:ind w:left="221"/>
        <w:jc w:val="both"/>
        <w:rPr>
          <w:rFonts w:ascii="Times New Roman" w:hAnsi="Times New Roman" w:cs="Times New Roman"/>
          <w:sz w:val="24"/>
          <w:szCs w:val="24"/>
        </w:rPr>
      </w:pPr>
    </w:p>
    <w:p w14:paraId="532B4C5C" w14:textId="77777777" w:rsidR="00AE0AA9" w:rsidRPr="00DB687E" w:rsidRDefault="00923EFD">
      <w:pPr>
        <w:spacing w:after="30"/>
        <w:ind w:left="221"/>
        <w:jc w:val="both"/>
        <w:rPr>
          <w:rFonts w:ascii="Times New Roman" w:hAnsi="Times New Roman" w:cs="Times New Roman"/>
          <w:sz w:val="24"/>
          <w:szCs w:val="24"/>
        </w:rPr>
      </w:pPr>
      <w:r w:rsidRPr="00DB687E">
        <w:rPr>
          <w:rFonts w:ascii="Times New Roman" w:hAnsi="Times New Roman" w:cs="Times New Roman"/>
          <w:sz w:val="24"/>
          <w:szCs w:val="24"/>
        </w:rPr>
        <w:t xml:space="preserve">MEDEIROS, E. B. </w:t>
      </w:r>
      <w:r w:rsidRPr="00DB687E">
        <w:rPr>
          <w:rFonts w:ascii="Times New Roman" w:hAnsi="Times New Roman" w:cs="Times New Roman"/>
          <w:b/>
          <w:sz w:val="24"/>
          <w:szCs w:val="24"/>
        </w:rPr>
        <w:t>O lazer no planejamento urbano</w:t>
      </w:r>
      <w:r w:rsidRPr="00DB687E">
        <w:rPr>
          <w:rFonts w:ascii="Times New Roman" w:hAnsi="Times New Roman" w:cs="Times New Roman"/>
          <w:sz w:val="24"/>
          <w:szCs w:val="24"/>
        </w:rPr>
        <w:t>. 1973.</w:t>
      </w:r>
    </w:p>
    <w:p w14:paraId="3F1D58D0" w14:textId="77777777" w:rsidR="00AE0AA9" w:rsidRPr="00DB687E" w:rsidRDefault="00AE0AA9">
      <w:pPr>
        <w:spacing w:after="30"/>
        <w:ind w:left="221"/>
        <w:jc w:val="both"/>
        <w:rPr>
          <w:rFonts w:ascii="Times New Roman" w:hAnsi="Times New Roman" w:cs="Times New Roman"/>
          <w:sz w:val="24"/>
          <w:szCs w:val="24"/>
        </w:rPr>
      </w:pPr>
    </w:p>
    <w:p w14:paraId="63E4F2E9" w14:textId="77777777" w:rsidR="00AE0AA9" w:rsidRPr="00DB687E" w:rsidRDefault="00923EFD">
      <w:pPr>
        <w:spacing w:after="30"/>
        <w:ind w:left="221" w:right="687"/>
        <w:jc w:val="both"/>
        <w:rPr>
          <w:rFonts w:ascii="Times New Roman" w:hAnsi="Times New Roman" w:cs="Times New Roman"/>
          <w:sz w:val="24"/>
          <w:szCs w:val="24"/>
        </w:rPr>
      </w:pPr>
      <w:r w:rsidRPr="00DB687E">
        <w:rPr>
          <w:rFonts w:ascii="Times New Roman" w:hAnsi="Times New Roman" w:cs="Times New Roman"/>
          <w:sz w:val="24"/>
          <w:szCs w:val="24"/>
        </w:rPr>
        <w:t xml:space="preserve">MOTTER, A. A., TOKARS, E., &amp; GONTIJO, L. A. </w:t>
      </w:r>
      <w:r w:rsidRPr="00DB687E">
        <w:rPr>
          <w:rFonts w:ascii="Times New Roman" w:hAnsi="Times New Roman" w:cs="Times New Roman"/>
          <w:b/>
          <w:sz w:val="24"/>
          <w:szCs w:val="24"/>
        </w:rPr>
        <w:t>Análise ergonômica do trabalho dos controladores de tráfego aéreo do Centro de Controle de Área de Curitiba</w:t>
      </w:r>
      <w:r w:rsidRPr="00DB687E">
        <w:rPr>
          <w:rFonts w:ascii="Times New Roman" w:hAnsi="Times New Roman" w:cs="Times New Roman"/>
          <w:sz w:val="24"/>
          <w:szCs w:val="24"/>
        </w:rPr>
        <w:t>. XXIII ENCONTRO NACIONAL DE ENGENHARIA DE PRODUÇÃO – ENEGEP.Ouro Preto, MG. Outubro/2003. Anais do... 2003</w:t>
      </w:r>
    </w:p>
    <w:p w14:paraId="6147BC32" w14:textId="77777777" w:rsidR="00AE0AA9" w:rsidRPr="00DB687E" w:rsidRDefault="00AE0AA9">
      <w:pPr>
        <w:spacing w:after="30"/>
        <w:ind w:left="221" w:right="687"/>
        <w:jc w:val="both"/>
        <w:rPr>
          <w:rFonts w:ascii="Times New Roman" w:hAnsi="Times New Roman" w:cs="Times New Roman"/>
          <w:sz w:val="24"/>
          <w:szCs w:val="24"/>
        </w:rPr>
      </w:pPr>
    </w:p>
    <w:p w14:paraId="180BA50E" w14:textId="77777777" w:rsidR="00AE0AA9" w:rsidRPr="00DB687E" w:rsidRDefault="00923EFD">
      <w:pPr>
        <w:pBdr>
          <w:top w:val="nil"/>
          <w:left w:val="nil"/>
          <w:bottom w:val="nil"/>
          <w:right w:val="nil"/>
          <w:between w:val="nil"/>
        </w:pBdr>
        <w:spacing w:after="30"/>
        <w:ind w:left="221" w:right="687"/>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MOTTER, A. A. </w:t>
      </w:r>
      <w:r w:rsidRPr="00DB687E">
        <w:rPr>
          <w:rFonts w:ascii="Times New Roman" w:hAnsi="Times New Roman" w:cs="Times New Roman"/>
          <w:b/>
          <w:color w:val="000000"/>
          <w:sz w:val="24"/>
          <w:szCs w:val="24"/>
        </w:rPr>
        <w:t>Análise da carga de trabal</w:t>
      </w:r>
      <w:r w:rsidRPr="00DB687E">
        <w:rPr>
          <w:rFonts w:ascii="Times New Roman" w:hAnsi="Times New Roman" w:cs="Times New Roman"/>
          <w:b/>
          <w:color w:val="000000"/>
          <w:sz w:val="24"/>
          <w:szCs w:val="24"/>
        </w:rPr>
        <w:t>ho em sistemas complexos</w:t>
      </w:r>
      <w:r w:rsidRPr="00DB687E">
        <w:rPr>
          <w:rFonts w:ascii="Times New Roman" w:hAnsi="Times New Roman" w:cs="Times New Roman"/>
          <w:color w:val="000000"/>
          <w:sz w:val="24"/>
          <w:szCs w:val="24"/>
        </w:rPr>
        <w:t>: Gestão da variabilidade e imprevisibilidade nas atividades do controlador de tráfego  aéreo. Tese Doutorado em Engenharia de Produção, Universidade Federal de Santa Catarina, Florianópolis. 2007.</w:t>
      </w:r>
    </w:p>
    <w:p w14:paraId="11C7CA3A" w14:textId="77777777" w:rsidR="00AE0AA9" w:rsidRPr="00DB687E" w:rsidRDefault="00AE0AA9">
      <w:pPr>
        <w:pBdr>
          <w:top w:val="nil"/>
          <w:left w:val="nil"/>
          <w:bottom w:val="nil"/>
          <w:right w:val="nil"/>
          <w:between w:val="nil"/>
        </w:pBdr>
        <w:spacing w:after="30"/>
        <w:ind w:left="221" w:right="687"/>
        <w:jc w:val="both"/>
        <w:rPr>
          <w:rFonts w:ascii="Times New Roman" w:hAnsi="Times New Roman" w:cs="Times New Roman"/>
          <w:color w:val="000000"/>
          <w:sz w:val="24"/>
          <w:szCs w:val="24"/>
        </w:rPr>
      </w:pPr>
    </w:p>
    <w:p w14:paraId="38A5D921" w14:textId="77777777" w:rsidR="00AE0AA9" w:rsidRPr="00DB687E" w:rsidRDefault="00923EFD">
      <w:pPr>
        <w:widowControl/>
        <w:spacing w:after="30"/>
        <w:jc w:val="both"/>
        <w:rPr>
          <w:rFonts w:ascii="Times New Roman" w:hAnsi="Times New Roman" w:cs="Times New Roman"/>
          <w:sz w:val="24"/>
          <w:szCs w:val="24"/>
        </w:rPr>
      </w:pPr>
      <w:r w:rsidRPr="00DB687E">
        <w:rPr>
          <w:rFonts w:ascii="Times New Roman" w:hAnsi="Times New Roman" w:cs="Times New Roman"/>
          <w:sz w:val="24"/>
          <w:szCs w:val="24"/>
        </w:rPr>
        <w:lastRenderedPageBreak/>
        <w:t xml:space="preserve">   NASCIMENTO, D.F.L.; CUNHA, D.R</w:t>
      </w:r>
      <w:r w:rsidRPr="00DB687E">
        <w:rPr>
          <w:rFonts w:ascii="Times New Roman" w:hAnsi="Times New Roman" w:cs="Times New Roman"/>
          <w:sz w:val="24"/>
          <w:szCs w:val="24"/>
        </w:rPr>
        <w:t>.; MOTA, E.F.C.; VASCONCELOS. E.S.</w:t>
      </w:r>
    </w:p>
    <w:p w14:paraId="4D879A75" w14:textId="77777777" w:rsidR="00AE0AA9" w:rsidRPr="00DB687E" w:rsidRDefault="00923EFD">
      <w:pPr>
        <w:widowControl/>
        <w:spacing w:after="30"/>
        <w:jc w:val="both"/>
        <w:rPr>
          <w:rFonts w:ascii="Times New Roman" w:hAnsi="Times New Roman" w:cs="Times New Roman"/>
        </w:rPr>
      </w:pPr>
      <w:r w:rsidRPr="00DB687E">
        <w:rPr>
          <w:rFonts w:ascii="Times New Roman" w:hAnsi="Times New Roman" w:cs="Times New Roman"/>
          <w:b/>
          <w:sz w:val="24"/>
          <w:szCs w:val="24"/>
        </w:rPr>
        <w:t xml:space="preserve">  Identificação preliminar da síndrome de Burnout em professores do IF goiano campus </w:t>
      </w:r>
      <w:r w:rsidRPr="00DB687E">
        <w:rPr>
          <w:rFonts w:ascii="Times New Roman" w:hAnsi="Times New Roman" w:cs="Times New Roman"/>
          <w:sz w:val="24"/>
          <w:szCs w:val="24"/>
        </w:rPr>
        <w:t xml:space="preserve">Urutaí – GO. ENCICLOPÉDIA BIOSFERA.Centro Científico Conhecer, </w:t>
      </w:r>
      <w:r w:rsidRPr="00DB687E">
        <w:rPr>
          <w:rFonts w:ascii="Times New Roman" w:hAnsi="Times New Roman" w:cs="Times New Roman"/>
        </w:rPr>
        <w:t>Goiânia, v.8, n.15;2012.</w:t>
      </w:r>
    </w:p>
    <w:p w14:paraId="663D61AE" w14:textId="77777777" w:rsidR="00AE0AA9" w:rsidRPr="00DB687E" w:rsidRDefault="00AE0AA9">
      <w:pPr>
        <w:widowControl/>
        <w:spacing w:after="30"/>
        <w:jc w:val="both"/>
        <w:rPr>
          <w:rFonts w:ascii="Times New Roman" w:hAnsi="Times New Roman" w:cs="Times New Roman"/>
        </w:rPr>
      </w:pPr>
    </w:p>
    <w:p w14:paraId="5BD92E9F" w14:textId="77777777" w:rsidR="00AE0AA9" w:rsidRPr="00DB687E" w:rsidRDefault="00923EFD">
      <w:pPr>
        <w:widowControl/>
        <w:spacing w:after="30" w:line="360" w:lineRule="auto"/>
        <w:jc w:val="both"/>
        <w:rPr>
          <w:rFonts w:ascii="Times New Roman" w:hAnsi="Times New Roman" w:cs="Times New Roman"/>
          <w:color w:val="000000"/>
          <w:sz w:val="24"/>
          <w:szCs w:val="24"/>
        </w:rPr>
      </w:pPr>
      <w:r w:rsidRPr="00DB687E">
        <w:rPr>
          <w:rFonts w:ascii="Times New Roman" w:hAnsi="Times New Roman" w:cs="Times New Roman"/>
          <w:color w:val="000000"/>
          <w:sz w:val="24"/>
          <w:szCs w:val="24"/>
        </w:rPr>
        <w:t xml:space="preserve">RIBAS, V. R. et al . </w:t>
      </w:r>
      <w:r w:rsidRPr="00DB687E">
        <w:rPr>
          <w:rFonts w:ascii="Times New Roman" w:hAnsi="Times New Roman" w:cs="Times New Roman"/>
          <w:b/>
          <w:color w:val="000000"/>
          <w:sz w:val="24"/>
          <w:szCs w:val="24"/>
        </w:rPr>
        <w:t>Brazilian air traffic controllers exhibit excessive sleepiness. </w:t>
      </w:r>
      <w:r w:rsidRPr="00DB687E">
        <w:rPr>
          <w:rFonts w:ascii="Times New Roman" w:hAnsi="Times New Roman" w:cs="Times New Roman"/>
          <w:color w:val="000000"/>
          <w:sz w:val="24"/>
          <w:szCs w:val="24"/>
        </w:rPr>
        <w:t>Dement. neuropsychol</w:t>
      </w:r>
      <w:r w:rsidRPr="00DB687E">
        <w:rPr>
          <w:rFonts w:ascii="Times New Roman" w:hAnsi="Times New Roman" w:cs="Times New Roman"/>
          <w:b/>
          <w:color w:val="000000"/>
          <w:sz w:val="24"/>
          <w:szCs w:val="24"/>
        </w:rPr>
        <w:t>.</w:t>
      </w:r>
      <w:r w:rsidRPr="00DB687E">
        <w:rPr>
          <w:rFonts w:ascii="Times New Roman" w:hAnsi="Times New Roman" w:cs="Times New Roman"/>
          <w:color w:val="000000"/>
          <w:sz w:val="24"/>
          <w:szCs w:val="24"/>
        </w:rPr>
        <w:t>,  São Paulo ,  v. 5, n. 3, p. 209-215,  Sept.  2011.</w:t>
      </w:r>
    </w:p>
    <w:p w14:paraId="35DE5E82" w14:textId="77777777" w:rsidR="00AE0AA9" w:rsidRPr="00DB687E" w:rsidRDefault="00AE0AA9">
      <w:pPr>
        <w:widowControl/>
        <w:spacing w:after="30" w:line="360" w:lineRule="auto"/>
        <w:jc w:val="both"/>
        <w:rPr>
          <w:rFonts w:ascii="Times New Roman" w:hAnsi="Times New Roman" w:cs="Times New Roman"/>
          <w:color w:val="000000"/>
          <w:sz w:val="24"/>
          <w:szCs w:val="24"/>
        </w:rPr>
      </w:pPr>
    </w:p>
    <w:p w14:paraId="2EDC656A" w14:textId="77777777" w:rsidR="00AE0AA9" w:rsidRPr="00DB687E" w:rsidRDefault="00923EFD">
      <w:pPr>
        <w:widowControl/>
        <w:spacing w:after="30" w:line="360" w:lineRule="auto"/>
        <w:jc w:val="both"/>
        <w:rPr>
          <w:rFonts w:ascii="Times New Roman" w:hAnsi="Times New Roman" w:cs="Times New Roman"/>
          <w:color w:val="000000"/>
          <w:sz w:val="27"/>
          <w:szCs w:val="27"/>
        </w:rPr>
      </w:pPr>
      <w:r w:rsidRPr="00DB687E">
        <w:rPr>
          <w:rFonts w:ascii="Times New Roman" w:hAnsi="Times New Roman" w:cs="Times New Roman"/>
          <w:color w:val="000000"/>
          <w:sz w:val="27"/>
          <w:szCs w:val="27"/>
        </w:rPr>
        <w:t>Sougey, B., &amp; de Castro, R. M. (2011). Diferentes níveis de ansiedade e depressão em controladores de tráfego aéreo.</w:t>
      </w:r>
      <w:r w:rsidRPr="00DB687E">
        <w:rPr>
          <w:rFonts w:ascii="Times New Roman" w:hAnsi="Times New Roman" w:cs="Times New Roman"/>
          <w:color w:val="000000"/>
          <w:sz w:val="27"/>
          <w:szCs w:val="27"/>
        </w:rPr>
        <w:t xml:space="preserve"> NEUROBIOLOGIA, 74, 3-4.</w:t>
      </w:r>
    </w:p>
    <w:p w14:paraId="582B5239" w14:textId="77777777" w:rsidR="00AE0AA9" w:rsidRPr="00DB687E" w:rsidRDefault="00AE0AA9">
      <w:pPr>
        <w:widowControl/>
        <w:spacing w:after="30" w:line="360" w:lineRule="auto"/>
        <w:jc w:val="both"/>
        <w:rPr>
          <w:rFonts w:ascii="Times New Roman" w:hAnsi="Times New Roman" w:cs="Times New Roman"/>
          <w:color w:val="000000"/>
          <w:sz w:val="24"/>
          <w:szCs w:val="24"/>
        </w:rPr>
      </w:pPr>
    </w:p>
    <w:p w14:paraId="10FE2FD3" w14:textId="77777777" w:rsidR="00AE0AA9" w:rsidRPr="00DB687E" w:rsidRDefault="00923EFD">
      <w:pPr>
        <w:widowControl/>
        <w:spacing w:after="30" w:line="360" w:lineRule="auto"/>
        <w:jc w:val="both"/>
        <w:rPr>
          <w:rFonts w:ascii="Times New Roman" w:hAnsi="Times New Roman" w:cs="Times New Roman"/>
          <w:b/>
          <w:sz w:val="24"/>
          <w:szCs w:val="24"/>
        </w:rPr>
      </w:pPr>
      <w:r w:rsidRPr="00DB687E">
        <w:rPr>
          <w:rFonts w:ascii="Times New Roman" w:hAnsi="Times New Roman" w:cs="Times New Roman"/>
        </w:rPr>
        <w:t xml:space="preserve">VALLE, L. E. L. R.; VALLE, E. L.; REIMAO, R. </w:t>
      </w:r>
      <w:r w:rsidRPr="00DB687E">
        <w:rPr>
          <w:rFonts w:ascii="Times New Roman" w:hAnsi="Times New Roman" w:cs="Times New Roman"/>
          <w:b/>
        </w:rPr>
        <w:t>Sono e aprendizagem</w:t>
      </w:r>
      <w:r w:rsidRPr="00DB687E">
        <w:rPr>
          <w:rFonts w:ascii="Times New Roman" w:hAnsi="Times New Roman" w:cs="Times New Roman"/>
        </w:rPr>
        <w:t>. Rev. psicopedag</w:t>
      </w:r>
      <w:r w:rsidRPr="00DB687E">
        <w:rPr>
          <w:rFonts w:ascii="Times New Roman" w:hAnsi="Times New Roman" w:cs="Times New Roman"/>
          <w:b/>
        </w:rPr>
        <w:t>.</w:t>
      </w:r>
      <w:r w:rsidRPr="00DB687E">
        <w:rPr>
          <w:rFonts w:ascii="Times New Roman" w:hAnsi="Times New Roman" w:cs="Times New Roman"/>
        </w:rPr>
        <w:t>,</w:t>
      </w:r>
      <w:r w:rsidRPr="00DB687E">
        <w:rPr>
          <w:rFonts w:ascii="Times New Roman" w:hAnsi="Times New Roman" w:cs="Times New Roman"/>
        </w:rPr>
        <w:tab/>
        <w:t>São Paulo ,</w:t>
      </w:r>
      <w:r w:rsidRPr="00DB687E">
        <w:rPr>
          <w:rFonts w:ascii="Times New Roman" w:hAnsi="Times New Roman" w:cs="Times New Roman"/>
        </w:rPr>
        <w:tab/>
        <w:t>v.  26, n.  80,p. 286-290,</w:t>
      </w:r>
      <w:r w:rsidRPr="00DB687E">
        <w:rPr>
          <w:rFonts w:ascii="Times New Roman" w:hAnsi="Times New Roman" w:cs="Times New Roman"/>
        </w:rPr>
        <w:tab/>
        <w:t>2009. Disponívelem</w:t>
      </w:r>
      <w:hyperlink r:id="rId9">
        <w:r w:rsidRPr="00DB687E">
          <w:rPr>
            <w:rFonts w:ascii="Times New Roman" w:hAnsi="Times New Roman" w:cs="Times New Roman"/>
          </w:rPr>
          <w:t>&lt;http://pepsic.bvsalud.org/scielo.php?script=sci_arttext&amp;pid=S0103-</w:t>
        </w:r>
      </w:hyperlink>
      <w:r w:rsidRPr="00DB687E">
        <w:rPr>
          <w:rFonts w:ascii="Times New Roman" w:hAnsi="Times New Roman" w:cs="Times New Roman"/>
        </w:rPr>
        <w:t xml:space="preserve"> 84862009000200013&amp;lng=pt&amp;nrm=iso&gt;. acessos em 06 ago. 2019.</w:t>
      </w:r>
    </w:p>
    <w:p w14:paraId="027D6056" w14:textId="77777777" w:rsidR="00AE0AA9" w:rsidRPr="00DB687E" w:rsidRDefault="00AE0AA9">
      <w:pPr>
        <w:pBdr>
          <w:top w:val="nil"/>
          <w:left w:val="nil"/>
          <w:bottom w:val="nil"/>
          <w:right w:val="nil"/>
          <w:between w:val="nil"/>
        </w:pBdr>
        <w:spacing w:before="10"/>
        <w:rPr>
          <w:rFonts w:ascii="Times New Roman" w:hAnsi="Times New Roman" w:cs="Times New Roman"/>
          <w:color w:val="000000"/>
          <w:sz w:val="24"/>
          <w:szCs w:val="24"/>
        </w:rPr>
      </w:pPr>
    </w:p>
    <w:p w14:paraId="1EE57CF0" w14:textId="77777777" w:rsidR="00AE0AA9" w:rsidRPr="00DB687E" w:rsidRDefault="00AE0AA9">
      <w:pPr>
        <w:pBdr>
          <w:top w:val="nil"/>
          <w:left w:val="nil"/>
          <w:bottom w:val="nil"/>
          <w:right w:val="nil"/>
          <w:between w:val="nil"/>
        </w:pBdr>
        <w:spacing w:before="10"/>
        <w:rPr>
          <w:rFonts w:ascii="Times New Roman" w:hAnsi="Times New Roman" w:cs="Times New Roman"/>
          <w:color w:val="000000"/>
          <w:sz w:val="24"/>
          <w:szCs w:val="24"/>
        </w:rPr>
      </w:pPr>
    </w:p>
    <w:p w14:paraId="64F6D7C8" w14:textId="77777777" w:rsidR="00AE0AA9" w:rsidRPr="00DB687E" w:rsidRDefault="00AE0AA9">
      <w:pPr>
        <w:pBdr>
          <w:top w:val="nil"/>
          <w:left w:val="nil"/>
          <w:bottom w:val="nil"/>
          <w:right w:val="nil"/>
          <w:between w:val="nil"/>
        </w:pBdr>
        <w:spacing w:before="10"/>
        <w:rPr>
          <w:rFonts w:ascii="Times New Roman" w:hAnsi="Times New Roman" w:cs="Times New Roman"/>
          <w:color w:val="000000"/>
          <w:sz w:val="24"/>
          <w:szCs w:val="24"/>
        </w:rPr>
      </w:pPr>
    </w:p>
    <w:sectPr w:rsidR="00AE0AA9" w:rsidRPr="00DB687E">
      <w:headerReference w:type="default" r:id="rId10"/>
      <w:pgSz w:w="11900" w:h="16820"/>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FB21D" w14:textId="77777777" w:rsidR="00923EFD" w:rsidRDefault="00923EFD">
      <w:r>
        <w:separator/>
      </w:r>
    </w:p>
  </w:endnote>
  <w:endnote w:type="continuationSeparator" w:id="0">
    <w:p w14:paraId="708E8B39" w14:textId="77777777" w:rsidR="00923EFD" w:rsidRDefault="0092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720CC" w14:textId="77777777" w:rsidR="00923EFD" w:rsidRDefault="00923EFD">
      <w:r>
        <w:separator/>
      </w:r>
    </w:p>
  </w:footnote>
  <w:footnote w:type="continuationSeparator" w:id="0">
    <w:p w14:paraId="5D2D2201" w14:textId="77777777" w:rsidR="00923EFD" w:rsidRDefault="0092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6B4B" w14:textId="77777777" w:rsidR="00AE0AA9" w:rsidRDefault="00AE0AA9">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F5E3D"/>
    <w:multiLevelType w:val="multilevel"/>
    <w:tmpl w:val="2D2C41E0"/>
    <w:lvl w:ilvl="0">
      <w:start w:val="1"/>
      <w:numFmt w:val="decimal"/>
      <w:lvlText w:val="%1"/>
      <w:lvlJc w:val="left"/>
      <w:pPr>
        <w:ind w:left="641" w:hanging="360"/>
      </w:pPr>
      <w:rPr>
        <w:rFonts w:ascii="Arial" w:eastAsia="Arial" w:hAnsi="Arial" w:cs="Arial"/>
        <w:b/>
        <w:sz w:val="24"/>
        <w:szCs w:val="24"/>
      </w:rPr>
    </w:lvl>
    <w:lvl w:ilvl="1">
      <w:start w:val="1"/>
      <w:numFmt w:val="decimal"/>
      <w:lvlText w:val="%1.%2"/>
      <w:lvlJc w:val="left"/>
      <w:pPr>
        <w:ind w:left="621" w:hanging="401"/>
      </w:pPr>
      <w:rPr>
        <w:rFonts w:ascii="Arial" w:eastAsia="Arial" w:hAnsi="Arial" w:cs="Arial"/>
        <w:b/>
        <w:sz w:val="24"/>
        <w:szCs w:val="24"/>
      </w:rPr>
    </w:lvl>
    <w:lvl w:ilvl="2">
      <w:start w:val="1"/>
      <w:numFmt w:val="decimal"/>
      <w:lvlText w:val="%1.%2.%3"/>
      <w:lvlJc w:val="left"/>
      <w:pPr>
        <w:ind w:left="1672" w:hanging="601"/>
      </w:pPr>
    </w:lvl>
    <w:lvl w:ilvl="3">
      <w:start w:val="1"/>
      <w:numFmt w:val="bullet"/>
      <w:lvlText w:val="●"/>
      <w:lvlJc w:val="left"/>
      <w:pPr>
        <w:ind w:left="1661" w:hanging="360"/>
      </w:pPr>
      <w:rPr>
        <w:rFonts w:ascii="Arial Black" w:eastAsia="Arial Black" w:hAnsi="Arial Black" w:cs="Arial Black"/>
        <w:sz w:val="24"/>
        <w:szCs w:val="24"/>
        <w:vertAlign w:val="baseline"/>
      </w:rPr>
    </w:lvl>
    <w:lvl w:ilvl="4">
      <w:start w:val="1"/>
      <w:numFmt w:val="bullet"/>
      <w:lvlText w:val="•"/>
      <w:lvlJc w:val="left"/>
      <w:pPr>
        <w:ind w:left="1660" w:hanging="360"/>
      </w:pPr>
    </w:lvl>
    <w:lvl w:ilvl="5">
      <w:start w:val="1"/>
      <w:numFmt w:val="bullet"/>
      <w:lvlText w:val="•"/>
      <w:lvlJc w:val="left"/>
      <w:pPr>
        <w:ind w:left="1680" w:hanging="360"/>
      </w:pPr>
    </w:lvl>
    <w:lvl w:ilvl="6">
      <w:start w:val="1"/>
      <w:numFmt w:val="bullet"/>
      <w:lvlText w:val="•"/>
      <w:lvlJc w:val="left"/>
      <w:pPr>
        <w:ind w:left="3340" w:hanging="360"/>
      </w:pPr>
    </w:lvl>
    <w:lvl w:ilvl="7">
      <w:start w:val="1"/>
      <w:numFmt w:val="bullet"/>
      <w:lvlText w:val="•"/>
      <w:lvlJc w:val="left"/>
      <w:pPr>
        <w:ind w:left="5000" w:hanging="360"/>
      </w:pPr>
    </w:lvl>
    <w:lvl w:ilvl="8">
      <w:start w:val="1"/>
      <w:numFmt w:val="bullet"/>
      <w:lvlText w:val="•"/>
      <w:lvlJc w:val="left"/>
      <w:pPr>
        <w:ind w:left="66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A9"/>
    <w:rsid w:val="00923EFD"/>
    <w:rsid w:val="00AE0AA9"/>
    <w:rsid w:val="00DB68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840A5A1"/>
  <w15:docId w15:val="{FFED77CB-94C6-4DD4-A6EF-6B2A25E6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53"/>
    <w:rPr>
      <w:lang w:eastAsia="pt-PT" w:bidi="pt-PT"/>
    </w:rPr>
  </w:style>
  <w:style w:type="paragraph" w:styleId="Ttulo1">
    <w:name w:val="heading 1"/>
    <w:basedOn w:val="Normal"/>
    <w:uiPriority w:val="9"/>
    <w:qFormat/>
    <w:rsid w:val="00CA1B53"/>
    <w:pPr>
      <w:ind w:left="221"/>
      <w:outlineLvl w:val="0"/>
    </w:pPr>
    <w:rPr>
      <w:b/>
      <w:bCs/>
      <w:sz w:val="24"/>
      <w:szCs w:val="24"/>
    </w:rPr>
  </w:style>
  <w:style w:type="paragraph" w:styleId="Ttulo2">
    <w:name w:val="heading 2"/>
    <w:basedOn w:val="Normal"/>
    <w:next w:val="Normal"/>
    <w:link w:val="Ttulo2Char"/>
    <w:uiPriority w:val="9"/>
    <w:semiHidden/>
    <w:unhideWhenUsed/>
    <w:qFormat/>
    <w:rsid w:val="007F75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rsid w:val="00CA1B53"/>
    <w:tblPr>
      <w:tblInd w:w="0" w:type="dxa"/>
      <w:tblCellMar>
        <w:top w:w="0" w:type="dxa"/>
        <w:left w:w="0" w:type="dxa"/>
        <w:bottom w:w="0" w:type="dxa"/>
        <w:right w:w="0" w:type="dxa"/>
      </w:tblCellMar>
    </w:tblPr>
  </w:style>
  <w:style w:type="paragraph" w:styleId="Corpodetexto">
    <w:name w:val="Body Text"/>
    <w:basedOn w:val="Normal"/>
    <w:uiPriority w:val="1"/>
    <w:qFormat/>
    <w:rsid w:val="00CA1B53"/>
    <w:rPr>
      <w:sz w:val="24"/>
      <w:szCs w:val="24"/>
    </w:rPr>
  </w:style>
  <w:style w:type="paragraph" w:styleId="PargrafodaLista">
    <w:name w:val="List Paragraph"/>
    <w:basedOn w:val="Normal"/>
    <w:uiPriority w:val="1"/>
    <w:qFormat/>
    <w:rsid w:val="00CA1B53"/>
    <w:pPr>
      <w:ind w:left="1661" w:hanging="360"/>
    </w:pPr>
  </w:style>
  <w:style w:type="paragraph" w:customStyle="1" w:styleId="TableParagraph">
    <w:name w:val="Table Paragraph"/>
    <w:basedOn w:val="Normal"/>
    <w:uiPriority w:val="1"/>
    <w:qFormat/>
    <w:rsid w:val="00CA1B53"/>
  </w:style>
  <w:style w:type="character" w:customStyle="1" w:styleId="Ttulo2Char">
    <w:name w:val="Título 2 Char"/>
    <w:basedOn w:val="Fontepargpadro"/>
    <w:link w:val="Ttulo2"/>
    <w:uiPriority w:val="9"/>
    <w:rsid w:val="007F75BE"/>
    <w:rPr>
      <w:rFonts w:asciiTheme="majorHAnsi" w:eastAsiaTheme="majorEastAsia" w:hAnsiTheme="majorHAnsi" w:cstheme="majorBidi"/>
      <w:color w:val="365F91" w:themeColor="accent1" w:themeShade="BF"/>
      <w:sz w:val="26"/>
      <w:szCs w:val="26"/>
      <w:lang w:val="pt-PT" w:eastAsia="pt-PT" w:bidi="pt-PT"/>
    </w:rPr>
  </w:style>
  <w:style w:type="paragraph" w:styleId="Cabealho">
    <w:name w:val="header"/>
    <w:basedOn w:val="Normal"/>
    <w:link w:val="CabealhoChar"/>
    <w:uiPriority w:val="99"/>
    <w:unhideWhenUsed/>
    <w:rsid w:val="007B71A1"/>
    <w:pPr>
      <w:tabs>
        <w:tab w:val="center" w:pos="4252"/>
        <w:tab w:val="right" w:pos="8504"/>
      </w:tabs>
    </w:pPr>
  </w:style>
  <w:style w:type="character" w:customStyle="1" w:styleId="CabealhoChar">
    <w:name w:val="Cabeçalho Char"/>
    <w:basedOn w:val="Fontepargpadro"/>
    <w:link w:val="Cabealho"/>
    <w:uiPriority w:val="99"/>
    <w:rsid w:val="007B71A1"/>
    <w:rPr>
      <w:rFonts w:ascii="Arial" w:eastAsia="Arial" w:hAnsi="Arial" w:cs="Arial"/>
      <w:lang w:val="pt-PT" w:eastAsia="pt-PT" w:bidi="pt-PT"/>
    </w:rPr>
  </w:style>
  <w:style w:type="paragraph" w:styleId="Rodap">
    <w:name w:val="footer"/>
    <w:basedOn w:val="Normal"/>
    <w:link w:val="RodapChar"/>
    <w:uiPriority w:val="99"/>
    <w:unhideWhenUsed/>
    <w:rsid w:val="007B71A1"/>
    <w:pPr>
      <w:tabs>
        <w:tab w:val="center" w:pos="4252"/>
        <w:tab w:val="right" w:pos="8504"/>
      </w:tabs>
    </w:pPr>
  </w:style>
  <w:style w:type="character" w:customStyle="1" w:styleId="RodapChar">
    <w:name w:val="Rodapé Char"/>
    <w:basedOn w:val="Fontepargpadro"/>
    <w:link w:val="Rodap"/>
    <w:uiPriority w:val="99"/>
    <w:rsid w:val="007B71A1"/>
    <w:rPr>
      <w:rFonts w:ascii="Arial" w:eastAsia="Arial" w:hAnsi="Arial" w:cs="Arial"/>
      <w:lang w:val="pt-PT" w:eastAsia="pt-PT" w:bidi="pt-PT"/>
    </w:rPr>
  </w:style>
  <w:style w:type="paragraph" w:styleId="Textodenotaderodap">
    <w:name w:val="footnote text"/>
    <w:basedOn w:val="Normal"/>
    <w:link w:val="TextodenotaderodapChar"/>
    <w:uiPriority w:val="99"/>
    <w:semiHidden/>
    <w:unhideWhenUsed/>
    <w:rsid w:val="006C2A1F"/>
    <w:rPr>
      <w:sz w:val="20"/>
      <w:szCs w:val="20"/>
    </w:rPr>
  </w:style>
  <w:style w:type="character" w:customStyle="1" w:styleId="TextodenotaderodapChar">
    <w:name w:val="Texto de nota de rodapé Char"/>
    <w:basedOn w:val="Fontepargpadro"/>
    <w:link w:val="Textodenotaderodap"/>
    <w:uiPriority w:val="99"/>
    <w:semiHidden/>
    <w:rsid w:val="006C2A1F"/>
    <w:rPr>
      <w:rFonts w:ascii="Arial" w:eastAsia="Arial" w:hAnsi="Arial" w:cs="Arial"/>
      <w:sz w:val="20"/>
      <w:szCs w:val="20"/>
      <w:lang w:val="pt-PT" w:eastAsia="pt-PT" w:bidi="pt-PT"/>
    </w:rPr>
  </w:style>
  <w:style w:type="character" w:styleId="Refdenotaderodap">
    <w:name w:val="footnote reference"/>
    <w:basedOn w:val="Fontepargpadro"/>
    <w:uiPriority w:val="99"/>
    <w:semiHidden/>
    <w:unhideWhenUsed/>
    <w:rsid w:val="006C2A1F"/>
    <w:rPr>
      <w:vertAlign w:val="superscript"/>
    </w:rPr>
  </w:style>
  <w:style w:type="paragraph" w:styleId="NormalWeb">
    <w:name w:val="Normal (Web)"/>
    <w:basedOn w:val="Normal"/>
    <w:uiPriority w:val="99"/>
    <w:unhideWhenUsed/>
    <w:qFormat/>
    <w:rsid w:val="007A0C4E"/>
    <w:pPr>
      <w:widowControl/>
      <w:spacing w:beforeAutospacing="1" w:afterAutospacing="1"/>
    </w:pPr>
    <w:rPr>
      <w:rFonts w:ascii="Times New Roman" w:eastAsia="Times New Roman" w:hAnsi="Times New Roman" w:cs="Times New Roman"/>
      <w:sz w:val="24"/>
      <w:szCs w:val="24"/>
      <w:lang w:val="pt-BR" w:eastAsia="pt-BR" w:bidi="ar-SA"/>
    </w:rPr>
  </w:style>
  <w:style w:type="table" w:styleId="Tabelacomgrade">
    <w:name w:val="Table Grid"/>
    <w:basedOn w:val="Tabelanormal"/>
    <w:uiPriority w:val="39"/>
    <w:rsid w:val="00AE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3D7418"/>
    <w:rPr>
      <w:lang w:eastAsia="pt-PT" w:bidi="pt-PT"/>
    </w:rPr>
  </w:style>
  <w:style w:type="paragraph" w:styleId="Textodebalo">
    <w:name w:val="Balloon Text"/>
    <w:basedOn w:val="Normal"/>
    <w:link w:val="TextodebaloChar"/>
    <w:uiPriority w:val="99"/>
    <w:semiHidden/>
    <w:unhideWhenUsed/>
    <w:rsid w:val="00A96328"/>
    <w:rPr>
      <w:rFonts w:ascii="Tahoma" w:hAnsi="Tahoma" w:cs="Tahoma"/>
      <w:sz w:val="16"/>
      <w:szCs w:val="16"/>
    </w:rPr>
  </w:style>
  <w:style w:type="character" w:customStyle="1" w:styleId="TextodebaloChar">
    <w:name w:val="Texto de balão Char"/>
    <w:basedOn w:val="Fontepargpadro"/>
    <w:link w:val="Textodebalo"/>
    <w:uiPriority w:val="99"/>
    <w:semiHidden/>
    <w:rsid w:val="00A96328"/>
    <w:rPr>
      <w:rFonts w:ascii="Tahoma" w:eastAsia="Arial" w:hAnsi="Tahoma" w:cs="Tahoma"/>
      <w:sz w:val="16"/>
      <w:szCs w:val="16"/>
      <w:lang w:val="pt-PT" w:eastAsia="pt-PT" w:bidi="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2.fab.mil.br/eear/index.php/2015-06-02-14-14-" TargetMode="Externa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epsic.bvsalud.org/scielo.php?script=sci_arttext&amp;amp;pid=S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5217</Words>
  <Characters>28176</Characters>
  <Application>Microsoft Office Word</Application>
  <DocSecurity>0</DocSecurity>
  <Lines>234</Lines>
  <Paragraphs>66</Paragraphs>
  <ScaleCrop>false</ScaleCrop>
  <Company/>
  <LinksUpToDate>false</LinksUpToDate>
  <CharactersWithSpaces>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Aline Pereira Leite</dc:creator>
  <cp:lastModifiedBy>Luzia Oliveira</cp:lastModifiedBy>
  <cp:revision>2</cp:revision>
  <dcterms:created xsi:type="dcterms:W3CDTF">2020-04-26T22:53:00Z</dcterms:created>
  <dcterms:modified xsi:type="dcterms:W3CDTF">2020-10-27T23:02:00Z</dcterms:modified>
</cp:coreProperties>
</file>