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1B3D" w:rsidRPr="00092E91" w:rsidRDefault="00451B3D" w:rsidP="00467413">
      <w:pPr>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CESED – CENTRO DE ENSINO SUPERIOR E DESENVOLVIMENTO</w:t>
      </w:r>
    </w:p>
    <w:p w:rsidR="00451B3D" w:rsidRPr="00092E91" w:rsidRDefault="00CC6083" w:rsidP="00467413">
      <w:pPr>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UNI</w:t>
      </w:r>
      <w:r w:rsidR="00451B3D" w:rsidRPr="00092E91">
        <w:rPr>
          <w:rFonts w:ascii="Arial" w:eastAsia="Times New Roman" w:hAnsi="Arial" w:cs="Arial"/>
          <w:b/>
          <w:sz w:val="24"/>
          <w:szCs w:val="24"/>
        </w:rPr>
        <w:t xml:space="preserve">FACISA – </w:t>
      </w:r>
      <w:r w:rsidRPr="00092E91">
        <w:rPr>
          <w:rFonts w:ascii="Arial" w:eastAsia="Times New Roman" w:hAnsi="Arial" w:cs="Arial"/>
          <w:b/>
          <w:sz w:val="24"/>
          <w:szCs w:val="24"/>
        </w:rPr>
        <w:t>CENTRO UNIVERSITÁRIO</w:t>
      </w:r>
    </w:p>
    <w:p w:rsidR="00451B3D" w:rsidRPr="00092E91" w:rsidRDefault="00451B3D" w:rsidP="00467413">
      <w:pPr>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CURSO DE</w:t>
      </w:r>
      <w:r w:rsidR="00CC6083" w:rsidRPr="00092E91">
        <w:rPr>
          <w:rFonts w:ascii="Arial" w:eastAsia="Times New Roman" w:hAnsi="Arial" w:cs="Arial"/>
          <w:b/>
          <w:sz w:val="24"/>
          <w:szCs w:val="24"/>
        </w:rPr>
        <w:t xml:space="preserve"> BACHARELADO EM </w:t>
      </w:r>
      <w:r w:rsidRPr="00092E91">
        <w:rPr>
          <w:rFonts w:ascii="Arial" w:eastAsia="Times New Roman" w:hAnsi="Arial" w:cs="Arial"/>
          <w:b/>
          <w:sz w:val="24"/>
          <w:szCs w:val="24"/>
        </w:rPr>
        <w:t>DIREITO</w:t>
      </w: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tabs>
          <w:tab w:val="left" w:pos="7260"/>
        </w:tabs>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ab/>
      </w:r>
    </w:p>
    <w:p w:rsidR="00451B3D" w:rsidRPr="00092E91" w:rsidRDefault="00451B3D" w:rsidP="00467413">
      <w:pPr>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LUCAS GERVASIO DO NASCIMENTO</w:t>
      </w: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012221">
      <w:pPr>
        <w:spacing w:after="0" w:line="360" w:lineRule="auto"/>
        <w:jc w:val="center"/>
        <w:rPr>
          <w:rFonts w:ascii="Arial" w:eastAsia="Times New Roman" w:hAnsi="Arial" w:cs="Arial"/>
          <w:b/>
          <w:sz w:val="24"/>
          <w:szCs w:val="24"/>
        </w:rPr>
      </w:pPr>
      <w:bookmarkStart w:id="0" w:name="_gjdgxs" w:colFirst="0" w:colLast="0"/>
      <w:bookmarkEnd w:id="0"/>
      <w:r w:rsidRPr="00092E91">
        <w:rPr>
          <w:rFonts w:ascii="Arial" w:eastAsia="Times New Roman" w:hAnsi="Arial" w:cs="Arial"/>
          <w:b/>
          <w:sz w:val="24"/>
          <w:szCs w:val="24"/>
        </w:rPr>
        <w:t>O JUIZ DAS GARANTIAS DE ACORDO COM A LEI 13.964/19</w:t>
      </w:r>
      <w:r w:rsidR="00D840FE" w:rsidRPr="00092E91">
        <w:rPr>
          <w:rFonts w:ascii="Arial" w:eastAsia="Times New Roman" w:hAnsi="Arial" w:cs="Arial"/>
          <w:b/>
          <w:sz w:val="24"/>
          <w:szCs w:val="24"/>
        </w:rPr>
        <w:t xml:space="preserve">: </w:t>
      </w:r>
      <w:r w:rsidR="006B1F53" w:rsidRPr="00092E91">
        <w:rPr>
          <w:rFonts w:ascii="Arial" w:eastAsia="Times New Roman" w:hAnsi="Arial" w:cs="Arial"/>
          <w:b/>
          <w:sz w:val="24"/>
          <w:szCs w:val="24"/>
        </w:rPr>
        <w:t>FUNDAMENTOS E</w:t>
      </w:r>
      <w:r w:rsidRPr="00092E91">
        <w:rPr>
          <w:rFonts w:ascii="Arial" w:eastAsia="Times New Roman" w:hAnsi="Arial" w:cs="Arial"/>
          <w:b/>
          <w:sz w:val="24"/>
          <w:szCs w:val="24"/>
        </w:rPr>
        <w:t xml:space="preserve"> </w:t>
      </w:r>
      <w:r w:rsidR="008643F3" w:rsidRPr="00092E91">
        <w:rPr>
          <w:rFonts w:ascii="Arial" w:eastAsia="Times New Roman" w:hAnsi="Arial" w:cs="Arial"/>
          <w:b/>
          <w:sz w:val="24"/>
          <w:szCs w:val="24"/>
        </w:rPr>
        <w:t>SUA APLICABI</w:t>
      </w:r>
      <w:r w:rsidR="006B1F53" w:rsidRPr="00092E91">
        <w:rPr>
          <w:rFonts w:ascii="Arial" w:eastAsia="Times New Roman" w:hAnsi="Arial" w:cs="Arial"/>
          <w:b/>
          <w:sz w:val="24"/>
          <w:szCs w:val="24"/>
        </w:rPr>
        <w:t>LIDADE</w:t>
      </w:r>
      <w:r w:rsidRPr="00092E91">
        <w:rPr>
          <w:rFonts w:ascii="Arial" w:eastAsia="Times New Roman" w:hAnsi="Arial" w:cs="Arial"/>
          <w:b/>
          <w:sz w:val="24"/>
          <w:szCs w:val="24"/>
        </w:rPr>
        <w:t xml:space="preserve"> NO SISTEMA PROCESSUAL PENAL BRASILEIRO</w:t>
      </w:r>
      <w:r w:rsidR="0099206C" w:rsidRPr="00092E91">
        <w:rPr>
          <w:rFonts w:ascii="Arial" w:eastAsia="Times New Roman" w:hAnsi="Arial" w:cs="Arial"/>
          <w:b/>
          <w:sz w:val="24"/>
          <w:szCs w:val="24"/>
        </w:rPr>
        <w:t>. UMA INOVAÇÃO EM DECORRÊNCIA DA INFLUÊNCIA DA FASE INVESTIGATÓRIA NO DESCUMPRIMENTO AO PRINC</w:t>
      </w:r>
      <w:r w:rsidR="00AC2A76" w:rsidRPr="00092E91">
        <w:rPr>
          <w:rFonts w:ascii="Arial" w:eastAsia="Times New Roman" w:hAnsi="Arial" w:cs="Arial"/>
          <w:b/>
          <w:sz w:val="24"/>
          <w:szCs w:val="24"/>
        </w:rPr>
        <w:t>Í</w:t>
      </w:r>
      <w:r w:rsidR="0099206C" w:rsidRPr="00092E91">
        <w:rPr>
          <w:rFonts w:ascii="Arial" w:eastAsia="Times New Roman" w:hAnsi="Arial" w:cs="Arial"/>
          <w:b/>
          <w:sz w:val="24"/>
          <w:szCs w:val="24"/>
        </w:rPr>
        <w:t>PIO DA IMPA</w:t>
      </w:r>
      <w:r w:rsidR="00AC2A76" w:rsidRPr="00092E91">
        <w:rPr>
          <w:rFonts w:ascii="Arial" w:eastAsia="Times New Roman" w:hAnsi="Arial" w:cs="Arial"/>
          <w:b/>
          <w:sz w:val="24"/>
          <w:szCs w:val="24"/>
        </w:rPr>
        <w:t>R</w:t>
      </w:r>
      <w:r w:rsidR="0099206C" w:rsidRPr="00092E91">
        <w:rPr>
          <w:rFonts w:ascii="Arial" w:eastAsia="Times New Roman" w:hAnsi="Arial" w:cs="Arial"/>
          <w:b/>
          <w:sz w:val="24"/>
          <w:szCs w:val="24"/>
        </w:rPr>
        <w:t>CIALIDADE DO JU</w:t>
      </w:r>
      <w:r w:rsidR="00AC2A76" w:rsidRPr="00092E91">
        <w:rPr>
          <w:rFonts w:ascii="Arial" w:eastAsia="Times New Roman" w:hAnsi="Arial" w:cs="Arial"/>
          <w:b/>
          <w:sz w:val="24"/>
          <w:szCs w:val="24"/>
        </w:rPr>
        <w:t>I</w:t>
      </w:r>
      <w:r w:rsidR="0099206C" w:rsidRPr="00092E91">
        <w:rPr>
          <w:rFonts w:ascii="Arial" w:eastAsia="Times New Roman" w:hAnsi="Arial" w:cs="Arial"/>
          <w:b/>
          <w:sz w:val="24"/>
          <w:szCs w:val="24"/>
        </w:rPr>
        <w:t>Z</w:t>
      </w:r>
      <w:r w:rsidRPr="00092E91">
        <w:rPr>
          <w:rFonts w:ascii="Arial" w:eastAsia="Times New Roman" w:hAnsi="Arial" w:cs="Arial"/>
          <w:b/>
          <w:sz w:val="24"/>
          <w:szCs w:val="24"/>
        </w:rPr>
        <w:t>.</w:t>
      </w: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3038E3" w:rsidRPr="00092E91" w:rsidRDefault="003038E3"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467413">
      <w:pPr>
        <w:spacing w:after="0" w:line="360" w:lineRule="auto"/>
        <w:jc w:val="both"/>
        <w:rPr>
          <w:rFonts w:ascii="Arial" w:eastAsia="Times New Roman" w:hAnsi="Arial" w:cs="Arial"/>
          <w:b/>
          <w:sz w:val="24"/>
          <w:szCs w:val="24"/>
        </w:rPr>
      </w:pPr>
    </w:p>
    <w:p w:rsidR="00451B3D" w:rsidRPr="00092E91" w:rsidRDefault="00451B3D" w:rsidP="00012221">
      <w:pPr>
        <w:spacing w:after="0" w:line="360" w:lineRule="auto"/>
        <w:jc w:val="center"/>
        <w:rPr>
          <w:rFonts w:ascii="Arial" w:eastAsia="Times New Roman" w:hAnsi="Arial" w:cs="Arial"/>
          <w:b/>
          <w:sz w:val="24"/>
          <w:szCs w:val="24"/>
        </w:rPr>
      </w:pPr>
      <w:r w:rsidRPr="00092E91">
        <w:rPr>
          <w:rFonts w:ascii="Arial" w:eastAsia="Times New Roman" w:hAnsi="Arial" w:cs="Arial"/>
          <w:b/>
          <w:sz w:val="24"/>
          <w:szCs w:val="24"/>
        </w:rPr>
        <w:t>CAMPINA GRANDE – PB</w:t>
      </w:r>
    </w:p>
    <w:p w:rsidR="00773789" w:rsidRPr="00092E91" w:rsidRDefault="00451B3D" w:rsidP="00012221">
      <w:pPr>
        <w:spacing w:after="0" w:line="360" w:lineRule="auto"/>
        <w:jc w:val="center"/>
        <w:rPr>
          <w:rFonts w:ascii="Arial" w:eastAsia="Times New Roman" w:hAnsi="Arial" w:cs="Arial"/>
          <w:b/>
          <w:sz w:val="24"/>
          <w:szCs w:val="24"/>
        </w:rPr>
      </w:pPr>
      <w:r w:rsidRPr="00092E91">
        <w:rPr>
          <w:rFonts w:ascii="Arial" w:eastAsia="Times New Roman" w:hAnsi="Arial" w:cs="Arial"/>
          <w:b/>
          <w:sz w:val="24"/>
          <w:szCs w:val="24"/>
        </w:rPr>
        <w:t>2020</w:t>
      </w:r>
      <w:r w:rsidRPr="00092E91">
        <w:rPr>
          <w:rFonts w:ascii="Arial" w:hAnsi="Arial" w:cs="Arial"/>
        </w:rPr>
        <w:br w:type="page"/>
      </w:r>
      <w:r w:rsidR="00501C4B" w:rsidRPr="00092E91">
        <w:rPr>
          <w:rFonts w:ascii="Arial" w:eastAsia="Times New Roman" w:hAnsi="Arial" w:cs="Arial"/>
          <w:sz w:val="24"/>
          <w:szCs w:val="24"/>
        </w:rPr>
        <w:lastRenderedPageBreak/>
        <w:t>LUCAS GERVASIO DO NASCIMENTO</w:t>
      </w:r>
    </w:p>
    <w:p w:rsidR="00773789" w:rsidRPr="00092E91" w:rsidRDefault="00773789" w:rsidP="00467413">
      <w:pPr>
        <w:spacing w:after="0" w:line="360" w:lineRule="auto"/>
        <w:jc w:val="both"/>
        <w:rPr>
          <w:rFonts w:ascii="Arial" w:eastAsia="Times New Roman" w:hAnsi="Arial" w:cs="Arial"/>
          <w:b/>
          <w:sz w:val="24"/>
          <w:szCs w:val="24"/>
        </w:rPr>
      </w:pPr>
    </w:p>
    <w:p w:rsidR="00773789" w:rsidRPr="00092E91" w:rsidRDefault="00773789" w:rsidP="00467413">
      <w:pPr>
        <w:spacing w:after="0" w:line="360" w:lineRule="auto"/>
        <w:jc w:val="both"/>
        <w:rPr>
          <w:rFonts w:ascii="Arial" w:eastAsia="Times New Roman" w:hAnsi="Arial" w:cs="Arial"/>
          <w:b/>
          <w:sz w:val="24"/>
          <w:szCs w:val="24"/>
        </w:rPr>
      </w:pPr>
    </w:p>
    <w:p w:rsidR="00773789" w:rsidRPr="00092E91" w:rsidRDefault="00773789" w:rsidP="00467413">
      <w:pPr>
        <w:spacing w:after="0" w:line="360" w:lineRule="auto"/>
        <w:jc w:val="both"/>
        <w:rPr>
          <w:rFonts w:ascii="Arial" w:eastAsia="Times New Roman" w:hAnsi="Arial" w:cs="Arial"/>
          <w:b/>
          <w:sz w:val="24"/>
          <w:szCs w:val="24"/>
        </w:rPr>
      </w:pPr>
    </w:p>
    <w:p w:rsidR="00773789" w:rsidRPr="00092E91" w:rsidRDefault="00773789" w:rsidP="00467413">
      <w:pPr>
        <w:spacing w:after="0" w:line="360" w:lineRule="auto"/>
        <w:jc w:val="both"/>
        <w:rPr>
          <w:rFonts w:ascii="Arial" w:eastAsia="Times New Roman" w:hAnsi="Arial" w:cs="Arial"/>
          <w:b/>
          <w:sz w:val="24"/>
          <w:szCs w:val="24"/>
        </w:rPr>
      </w:pPr>
    </w:p>
    <w:p w:rsidR="00773789" w:rsidRPr="00092E91" w:rsidRDefault="00773789" w:rsidP="00467413">
      <w:pPr>
        <w:spacing w:after="0" w:line="360" w:lineRule="auto"/>
        <w:jc w:val="both"/>
        <w:rPr>
          <w:rFonts w:ascii="Arial" w:eastAsia="Times New Roman" w:hAnsi="Arial" w:cs="Arial"/>
          <w:b/>
          <w:sz w:val="24"/>
          <w:szCs w:val="24"/>
        </w:rPr>
      </w:pPr>
    </w:p>
    <w:p w:rsidR="00AC2A76" w:rsidRPr="00092E91" w:rsidRDefault="00773789" w:rsidP="00012221">
      <w:pPr>
        <w:spacing w:after="0" w:line="360" w:lineRule="auto"/>
        <w:jc w:val="center"/>
        <w:rPr>
          <w:rFonts w:ascii="Arial" w:eastAsia="Times New Roman" w:hAnsi="Arial" w:cs="Arial"/>
          <w:b/>
          <w:sz w:val="24"/>
          <w:szCs w:val="24"/>
        </w:rPr>
      </w:pPr>
      <w:r w:rsidRPr="00092E91">
        <w:rPr>
          <w:rFonts w:ascii="Arial" w:eastAsia="Times New Roman" w:hAnsi="Arial" w:cs="Arial"/>
          <w:b/>
          <w:sz w:val="24"/>
          <w:szCs w:val="24"/>
        </w:rPr>
        <w:t xml:space="preserve">O JUIZ DAS GARANTIAS DE ACORDO COM A LEI 13.964/19 </w:t>
      </w:r>
      <w:r w:rsidR="008643F3" w:rsidRPr="00092E91">
        <w:rPr>
          <w:rFonts w:ascii="Arial" w:eastAsia="Times New Roman" w:hAnsi="Arial" w:cs="Arial"/>
          <w:b/>
          <w:sz w:val="24"/>
          <w:szCs w:val="24"/>
        </w:rPr>
        <w:t>FUNDAMENTOS E SUA APLICABILIDADE</w:t>
      </w:r>
      <w:r w:rsidRPr="00092E91">
        <w:rPr>
          <w:rFonts w:ascii="Arial" w:eastAsia="Times New Roman" w:hAnsi="Arial" w:cs="Arial"/>
          <w:b/>
          <w:sz w:val="24"/>
          <w:szCs w:val="24"/>
        </w:rPr>
        <w:t xml:space="preserve"> NO SISTEMA PROCESSUAL PENAL BRASILEIRO. </w:t>
      </w:r>
      <w:r w:rsidR="00AC2A76" w:rsidRPr="00092E91">
        <w:rPr>
          <w:rFonts w:ascii="Arial" w:eastAsia="Times New Roman" w:hAnsi="Arial" w:cs="Arial"/>
          <w:b/>
          <w:sz w:val="24"/>
          <w:szCs w:val="24"/>
        </w:rPr>
        <w:t>UMA INOVAÇÃO EM DECORRÊNCIA DA INFLUÊNCIA DA FASE INVESTIGATÓRIA NO DESCUMPRIMENTO AO PRINCÍPIO DA IMPARCIALIDADE DO JUIZ.</w:t>
      </w:r>
    </w:p>
    <w:p w:rsidR="00773789" w:rsidRPr="00092E91" w:rsidRDefault="00773789" w:rsidP="00012221">
      <w:pPr>
        <w:spacing w:after="0" w:line="360" w:lineRule="auto"/>
        <w:jc w:val="center"/>
        <w:rPr>
          <w:rFonts w:ascii="Arial" w:eastAsia="Times New Roman" w:hAnsi="Arial" w:cs="Arial"/>
          <w:b/>
          <w:sz w:val="24"/>
          <w:szCs w:val="24"/>
        </w:rPr>
      </w:pPr>
    </w:p>
    <w:p w:rsidR="00773789" w:rsidRPr="00092E91" w:rsidRDefault="00773789" w:rsidP="00467413">
      <w:pPr>
        <w:jc w:val="both"/>
        <w:rPr>
          <w:rFonts w:ascii="Arial" w:eastAsia="Times New Roman" w:hAnsi="Arial" w:cs="Arial"/>
          <w:b/>
          <w:sz w:val="24"/>
          <w:szCs w:val="24"/>
        </w:rPr>
      </w:pPr>
    </w:p>
    <w:p w:rsidR="00773789" w:rsidRPr="00092E91" w:rsidRDefault="00773789" w:rsidP="00467413">
      <w:pPr>
        <w:jc w:val="both"/>
        <w:rPr>
          <w:rFonts w:ascii="Arial" w:eastAsia="Times New Roman" w:hAnsi="Arial" w:cs="Arial"/>
          <w:b/>
          <w:sz w:val="24"/>
          <w:szCs w:val="24"/>
        </w:rPr>
      </w:pPr>
    </w:p>
    <w:p w:rsidR="00773789" w:rsidRPr="00092E91" w:rsidRDefault="00773789" w:rsidP="00467413">
      <w:pPr>
        <w:spacing w:line="360" w:lineRule="auto"/>
        <w:ind w:left="4535"/>
        <w:jc w:val="both"/>
        <w:rPr>
          <w:rFonts w:ascii="Arial" w:eastAsia="Times New Roman" w:hAnsi="Arial" w:cs="Arial"/>
          <w:sz w:val="24"/>
          <w:szCs w:val="24"/>
        </w:rPr>
      </w:pPr>
      <w:r w:rsidRPr="00092E91">
        <w:rPr>
          <w:rFonts w:ascii="Arial" w:eastAsia="Times New Roman" w:hAnsi="Arial" w:cs="Arial"/>
          <w:sz w:val="24"/>
          <w:szCs w:val="24"/>
        </w:rPr>
        <w:t xml:space="preserve">Trabalho de conclusão de curso apresentado como pré-requisito para obtenção do título de Bacharel em Direito pelo Centro Universitário UNIFACISA. </w:t>
      </w:r>
    </w:p>
    <w:p w:rsidR="00773789" w:rsidRPr="00092E91" w:rsidRDefault="00773789" w:rsidP="00467413">
      <w:pPr>
        <w:spacing w:line="360" w:lineRule="auto"/>
        <w:ind w:left="4535"/>
        <w:jc w:val="both"/>
        <w:rPr>
          <w:rFonts w:ascii="Arial" w:eastAsia="Times New Roman" w:hAnsi="Arial" w:cs="Arial"/>
          <w:sz w:val="24"/>
          <w:szCs w:val="24"/>
        </w:rPr>
      </w:pPr>
      <w:r w:rsidRPr="00092E91">
        <w:rPr>
          <w:rFonts w:ascii="Arial" w:eastAsia="Times New Roman" w:hAnsi="Arial" w:cs="Arial"/>
          <w:sz w:val="24"/>
          <w:szCs w:val="24"/>
        </w:rPr>
        <w:t xml:space="preserve">Área de concentração: </w:t>
      </w:r>
      <w:r w:rsidR="00E819E1" w:rsidRPr="00092E91">
        <w:rPr>
          <w:rFonts w:ascii="Arial" w:eastAsia="Times New Roman" w:hAnsi="Arial" w:cs="Arial"/>
          <w:sz w:val="24"/>
          <w:szCs w:val="24"/>
        </w:rPr>
        <w:t xml:space="preserve">Princípios, </w:t>
      </w:r>
      <w:r w:rsidR="00501C4B" w:rsidRPr="00092E91">
        <w:rPr>
          <w:rFonts w:ascii="Arial" w:eastAsia="Times New Roman" w:hAnsi="Arial" w:cs="Arial"/>
          <w:sz w:val="24"/>
          <w:szCs w:val="24"/>
        </w:rPr>
        <w:t>Garantias e Mecanismos do Direito Processual.</w:t>
      </w:r>
    </w:p>
    <w:p w:rsidR="00773789" w:rsidRPr="00092E91" w:rsidRDefault="00773789" w:rsidP="00467413">
      <w:pPr>
        <w:spacing w:line="360" w:lineRule="auto"/>
        <w:ind w:left="4536"/>
        <w:jc w:val="both"/>
        <w:rPr>
          <w:rFonts w:ascii="Arial" w:eastAsia="Times New Roman" w:hAnsi="Arial" w:cs="Arial"/>
          <w:sz w:val="24"/>
          <w:szCs w:val="24"/>
        </w:rPr>
      </w:pPr>
      <w:r w:rsidRPr="00092E91">
        <w:rPr>
          <w:rFonts w:ascii="Arial" w:eastAsia="Times New Roman" w:hAnsi="Arial" w:cs="Arial"/>
          <w:sz w:val="24"/>
          <w:szCs w:val="24"/>
        </w:rPr>
        <w:t>Orientador: Dr. Breno Wanderley César Segundo - Prof. da UNIFACISA.</w:t>
      </w:r>
    </w:p>
    <w:p w:rsidR="00773789" w:rsidRPr="00092E91" w:rsidRDefault="00773789" w:rsidP="00467413">
      <w:pPr>
        <w:spacing w:line="360" w:lineRule="auto"/>
        <w:ind w:right="611"/>
        <w:jc w:val="both"/>
        <w:rPr>
          <w:rFonts w:ascii="Arial" w:eastAsia="Times New Roman" w:hAnsi="Arial" w:cs="Arial"/>
          <w:b/>
        </w:rPr>
      </w:pPr>
    </w:p>
    <w:p w:rsidR="00773789" w:rsidRPr="00092E91" w:rsidRDefault="00773789" w:rsidP="00467413">
      <w:pPr>
        <w:spacing w:line="360" w:lineRule="auto"/>
        <w:ind w:right="611"/>
        <w:jc w:val="both"/>
        <w:rPr>
          <w:rFonts w:ascii="Arial" w:eastAsia="Times New Roman" w:hAnsi="Arial" w:cs="Arial"/>
          <w:b/>
        </w:rPr>
      </w:pPr>
    </w:p>
    <w:p w:rsidR="00773789" w:rsidRPr="00092E91" w:rsidRDefault="00773789" w:rsidP="00467413">
      <w:pPr>
        <w:spacing w:line="360" w:lineRule="auto"/>
        <w:ind w:right="611"/>
        <w:jc w:val="both"/>
        <w:rPr>
          <w:rFonts w:ascii="Arial" w:eastAsia="Times New Roman" w:hAnsi="Arial" w:cs="Arial"/>
          <w:b/>
        </w:rPr>
      </w:pPr>
    </w:p>
    <w:p w:rsidR="00773789" w:rsidRPr="00092E91" w:rsidRDefault="00773789" w:rsidP="00467413">
      <w:pPr>
        <w:jc w:val="both"/>
        <w:rPr>
          <w:rFonts w:ascii="Arial" w:eastAsia="Times New Roman" w:hAnsi="Arial" w:cs="Arial"/>
          <w:b/>
          <w:sz w:val="24"/>
          <w:szCs w:val="24"/>
        </w:rPr>
      </w:pPr>
    </w:p>
    <w:p w:rsidR="00773789" w:rsidRPr="00092E91" w:rsidRDefault="00773789" w:rsidP="00012221">
      <w:pPr>
        <w:jc w:val="center"/>
        <w:rPr>
          <w:rFonts w:ascii="Arial" w:eastAsia="Times New Roman" w:hAnsi="Arial" w:cs="Arial"/>
          <w:b/>
          <w:sz w:val="24"/>
          <w:szCs w:val="24"/>
        </w:rPr>
      </w:pPr>
      <w:r w:rsidRPr="00092E91">
        <w:rPr>
          <w:rFonts w:ascii="Arial" w:eastAsia="Times New Roman" w:hAnsi="Arial" w:cs="Arial"/>
          <w:b/>
          <w:sz w:val="24"/>
          <w:szCs w:val="24"/>
        </w:rPr>
        <w:t>CAMPINA GRANDE – PB</w:t>
      </w:r>
    </w:p>
    <w:p w:rsidR="00501C4B" w:rsidRPr="00092E91" w:rsidRDefault="00773789" w:rsidP="00012221">
      <w:pPr>
        <w:spacing w:after="0" w:line="360" w:lineRule="auto"/>
        <w:jc w:val="center"/>
        <w:rPr>
          <w:rFonts w:ascii="Arial" w:eastAsia="Times New Roman" w:hAnsi="Arial" w:cs="Arial"/>
          <w:b/>
          <w:sz w:val="24"/>
          <w:szCs w:val="24"/>
        </w:rPr>
      </w:pPr>
      <w:r w:rsidRPr="00092E91">
        <w:rPr>
          <w:rFonts w:ascii="Arial" w:eastAsia="Times New Roman" w:hAnsi="Arial" w:cs="Arial"/>
          <w:b/>
          <w:sz w:val="24"/>
          <w:szCs w:val="24"/>
        </w:rPr>
        <w:t>20</w:t>
      </w:r>
      <w:r w:rsidR="00C94D1E" w:rsidRPr="00092E91">
        <w:rPr>
          <w:rFonts w:ascii="Arial" w:eastAsia="Times New Roman" w:hAnsi="Arial" w:cs="Arial"/>
          <w:b/>
          <w:sz w:val="24"/>
          <w:szCs w:val="24"/>
        </w:rPr>
        <w:t>20</w:t>
      </w:r>
    </w:p>
    <w:p w:rsidR="00501C4B" w:rsidRPr="00092E91" w:rsidRDefault="00501C4B" w:rsidP="00012221">
      <w:pPr>
        <w:spacing w:after="0" w:line="360" w:lineRule="auto"/>
        <w:jc w:val="center"/>
        <w:rPr>
          <w:rFonts w:ascii="Arial" w:eastAsia="Times New Roman" w:hAnsi="Arial" w:cs="Arial"/>
          <w:b/>
          <w:sz w:val="24"/>
          <w:szCs w:val="24"/>
        </w:rPr>
      </w:pPr>
      <w:r w:rsidRPr="00092E91">
        <w:rPr>
          <w:rFonts w:ascii="Arial" w:eastAsia="Times New Roman" w:hAnsi="Arial" w:cs="Arial"/>
          <w:b/>
          <w:sz w:val="24"/>
          <w:szCs w:val="24"/>
        </w:rPr>
        <w:lastRenderedPageBreak/>
        <w:t>FICHA CATALOGRÁFICA</w:t>
      </w:r>
    </w:p>
    <w:p w:rsidR="00501C4B" w:rsidRPr="00092E91" w:rsidRDefault="00501C4B" w:rsidP="00467413">
      <w:pPr>
        <w:spacing w:after="0" w:line="360" w:lineRule="auto"/>
        <w:jc w:val="both"/>
        <w:rPr>
          <w:rFonts w:ascii="Arial" w:eastAsia="Times New Roman" w:hAnsi="Arial" w:cs="Arial"/>
          <w:b/>
          <w:sz w:val="24"/>
          <w:szCs w:val="24"/>
        </w:rPr>
      </w:pPr>
    </w:p>
    <w:p w:rsidR="00501C4B" w:rsidRPr="00092E91" w:rsidRDefault="003D0D38" w:rsidP="00467413">
      <w:pPr>
        <w:tabs>
          <w:tab w:val="left" w:pos="7050"/>
        </w:tabs>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ab/>
      </w:r>
    </w:p>
    <w:p w:rsidR="00501C4B" w:rsidRPr="00092E91" w:rsidRDefault="00501C4B"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3D0D38" w:rsidRPr="00092E91" w:rsidRDefault="003D0D38" w:rsidP="00467413">
      <w:pPr>
        <w:spacing w:after="0" w:line="360" w:lineRule="auto"/>
        <w:jc w:val="both"/>
        <w:rPr>
          <w:rFonts w:ascii="Arial" w:eastAsia="Times New Roman" w:hAnsi="Arial" w:cs="Arial"/>
          <w:b/>
          <w:sz w:val="24"/>
          <w:szCs w:val="24"/>
        </w:rPr>
      </w:pPr>
    </w:p>
    <w:p w:rsidR="00501C4B" w:rsidRPr="00092E91" w:rsidRDefault="00501C4B" w:rsidP="00467413">
      <w:pPr>
        <w:spacing w:after="0" w:line="360" w:lineRule="auto"/>
        <w:jc w:val="both"/>
        <w:rPr>
          <w:rFonts w:ascii="Arial" w:eastAsia="Times New Roman" w:hAnsi="Arial" w:cs="Arial"/>
          <w:b/>
          <w:sz w:val="24"/>
          <w:szCs w:val="24"/>
        </w:rPr>
      </w:pPr>
    </w:p>
    <w:p w:rsidR="00501C4B" w:rsidRPr="00092E91" w:rsidRDefault="00C8734D" w:rsidP="00467413">
      <w:pPr>
        <w:tabs>
          <w:tab w:val="left" w:pos="3840"/>
        </w:tabs>
        <w:spacing w:after="0" w:line="360" w:lineRule="auto"/>
        <w:jc w:val="both"/>
        <w:rPr>
          <w:rFonts w:ascii="Arial" w:eastAsia="Times New Roman" w:hAnsi="Arial" w:cs="Arial"/>
          <w:b/>
          <w:sz w:val="24"/>
          <w:szCs w:val="24"/>
        </w:rPr>
      </w:pPr>
      <w:r w:rsidRPr="00092E91">
        <w:rPr>
          <w:rFonts w:ascii="Arial" w:eastAsia="Times New Roman" w:hAnsi="Arial" w:cs="Arial"/>
          <w:b/>
          <w:sz w:val="24"/>
          <w:szCs w:val="24"/>
        </w:rPr>
        <w:tab/>
      </w:r>
    </w:p>
    <w:p w:rsidR="00C8734D" w:rsidRPr="00092E91" w:rsidRDefault="00C8734D" w:rsidP="00467413">
      <w:pPr>
        <w:tabs>
          <w:tab w:val="left" w:pos="3840"/>
        </w:tabs>
        <w:spacing w:after="0" w:line="360" w:lineRule="auto"/>
        <w:jc w:val="both"/>
        <w:rPr>
          <w:rFonts w:ascii="Arial" w:eastAsia="Times New Roman" w:hAnsi="Arial" w:cs="Arial"/>
          <w:b/>
          <w:sz w:val="24"/>
          <w:szCs w:val="24"/>
        </w:rPr>
      </w:pPr>
    </w:p>
    <w:p w:rsidR="00126658" w:rsidRPr="00092E91" w:rsidRDefault="00126658" w:rsidP="00467413">
      <w:pPr>
        <w:tabs>
          <w:tab w:val="left" w:pos="3840"/>
        </w:tabs>
        <w:spacing w:after="0" w:line="360" w:lineRule="auto"/>
        <w:jc w:val="both"/>
        <w:rPr>
          <w:rFonts w:ascii="Arial" w:eastAsia="Times New Roman" w:hAnsi="Arial" w:cs="Arial"/>
          <w:b/>
          <w:sz w:val="24"/>
          <w:szCs w:val="24"/>
        </w:rPr>
      </w:pPr>
    </w:p>
    <w:p w:rsidR="00126658" w:rsidRPr="00092E91" w:rsidRDefault="00126658" w:rsidP="00467413">
      <w:pPr>
        <w:tabs>
          <w:tab w:val="left" w:pos="3840"/>
        </w:tabs>
        <w:spacing w:after="0" w:line="360" w:lineRule="auto"/>
        <w:jc w:val="both"/>
        <w:rPr>
          <w:rFonts w:ascii="Arial" w:eastAsia="Times New Roman" w:hAnsi="Arial" w:cs="Arial"/>
          <w:b/>
          <w:sz w:val="24"/>
          <w:szCs w:val="24"/>
        </w:rPr>
      </w:pPr>
    </w:p>
    <w:p w:rsidR="00126658" w:rsidRPr="00092E91" w:rsidRDefault="00126658" w:rsidP="00467413">
      <w:pPr>
        <w:tabs>
          <w:tab w:val="left" w:pos="3840"/>
        </w:tabs>
        <w:spacing w:after="0" w:line="360" w:lineRule="auto"/>
        <w:jc w:val="both"/>
        <w:rPr>
          <w:rFonts w:ascii="Arial" w:eastAsia="Times New Roman" w:hAnsi="Arial" w:cs="Arial"/>
          <w:b/>
          <w:sz w:val="24"/>
          <w:szCs w:val="24"/>
        </w:rPr>
      </w:pPr>
    </w:p>
    <w:p w:rsidR="00126658" w:rsidRPr="00092E91" w:rsidRDefault="00126658" w:rsidP="00467413">
      <w:pPr>
        <w:tabs>
          <w:tab w:val="left" w:pos="3840"/>
        </w:tabs>
        <w:spacing w:after="0" w:line="360" w:lineRule="auto"/>
        <w:jc w:val="both"/>
        <w:rPr>
          <w:rFonts w:ascii="Arial" w:eastAsia="Times New Roman" w:hAnsi="Arial" w:cs="Arial"/>
          <w:b/>
          <w:sz w:val="24"/>
          <w:szCs w:val="24"/>
        </w:rPr>
      </w:pPr>
    </w:p>
    <w:p w:rsidR="00501C4B" w:rsidRPr="00092E91" w:rsidRDefault="00501C4B" w:rsidP="00467413">
      <w:pPr>
        <w:tabs>
          <w:tab w:val="left" w:pos="7455"/>
        </w:tabs>
        <w:spacing w:after="0" w:line="360" w:lineRule="auto"/>
        <w:jc w:val="both"/>
        <w:rPr>
          <w:rFonts w:ascii="Arial" w:eastAsia="Times New Roman" w:hAnsi="Arial" w:cs="Arial"/>
          <w:b/>
          <w:sz w:val="24"/>
          <w:szCs w:val="24"/>
        </w:rPr>
      </w:pPr>
    </w:p>
    <w:p w:rsidR="00501C4B" w:rsidRPr="00092E91" w:rsidRDefault="00501C4B" w:rsidP="00467413">
      <w:pPr>
        <w:spacing w:after="0" w:line="360" w:lineRule="auto"/>
        <w:jc w:val="both"/>
        <w:rPr>
          <w:rFonts w:ascii="Arial" w:eastAsia="Times New Roman" w:hAnsi="Arial" w:cs="Arial"/>
          <w:b/>
          <w:sz w:val="24"/>
          <w:szCs w:val="24"/>
        </w:rPr>
      </w:pPr>
    </w:p>
    <w:p w:rsidR="00501C4B" w:rsidRPr="00092E91" w:rsidRDefault="00501C4B" w:rsidP="00467413">
      <w:pPr>
        <w:spacing w:after="0" w:line="360" w:lineRule="auto"/>
        <w:jc w:val="both"/>
        <w:rPr>
          <w:rFonts w:ascii="Arial" w:eastAsia="Times New Roman" w:hAnsi="Arial" w:cs="Arial"/>
          <w:b/>
          <w:sz w:val="24"/>
          <w:szCs w:val="24"/>
        </w:rPr>
      </w:pPr>
    </w:p>
    <w:p w:rsidR="00501C4B" w:rsidRPr="00092E91" w:rsidRDefault="00501C4B" w:rsidP="00467413">
      <w:pPr>
        <w:spacing w:after="0" w:line="240" w:lineRule="auto"/>
        <w:ind w:left="3969"/>
        <w:jc w:val="both"/>
        <w:rPr>
          <w:rFonts w:ascii="Arial" w:eastAsia="Times New Roman" w:hAnsi="Arial" w:cs="Arial"/>
          <w:sz w:val="24"/>
          <w:szCs w:val="24"/>
        </w:rPr>
      </w:pPr>
      <w:r w:rsidRPr="00092E91">
        <w:rPr>
          <w:rFonts w:ascii="Arial" w:eastAsia="Times New Roman" w:hAnsi="Arial" w:cs="Arial"/>
          <w:sz w:val="24"/>
          <w:szCs w:val="24"/>
        </w:rPr>
        <w:t xml:space="preserve">Trabalho de conclusão de curso, </w:t>
      </w:r>
      <w:r w:rsidR="00CC734B" w:rsidRPr="00092E91">
        <w:rPr>
          <w:rFonts w:ascii="Arial" w:eastAsia="Times New Roman" w:hAnsi="Arial" w:cs="Arial"/>
          <w:bCs/>
          <w:sz w:val="24"/>
          <w:szCs w:val="24"/>
        </w:rPr>
        <w:t>O JUIZ DAS GARANTIAS DE ACORDO COM A LEI 13.964/19: fundamentos e sua aplicabilidade no sistema processual</w:t>
      </w:r>
      <w:bookmarkStart w:id="1" w:name="_GoBack"/>
      <w:bookmarkEnd w:id="1"/>
      <w:r w:rsidR="00CC734B" w:rsidRPr="00092E91">
        <w:rPr>
          <w:rFonts w:ascii="Arial" w:eastAsia="Times New Roman" w:hAnsi="Arial" w:cs="Arial"/>
          <w:bCs/>
          <w:sz w:val="24"/>
          <w:szCs w:val="24"/>
        </w:rPr>
        <w:t xml:space="preserve"> penal brasileiro. uma inovação em decorrência da influência da fase investigatória no descumprimento ao princípio da imparcialidade do juiz.</w:t>
      </w:r>
      <w:r w:rsidRPr="00092E91">
        <w:rPr>
          <w:rFonts w:ascii="Arial" w:eastAsia="Times New Roman" w:hAnsi="Arial" w:cs="Arial"/>
          <w:sz w:val="24"/>
          <w:szCs w:val="24"/>
        </w:rPr>
        <w:t xml:space="preserve">, apresentado por Lucas </w:t>
      </w:r>
      <w:proofErr w:type="spellStart"/>
      <w:r w:rsidRPr="00092E91">
        <w:rPr>
          <w:rFonts w:ascii="Arial" w:eastAsia="Times New Roman" w:hAnsi="Arial" w:cs="Arial"/>
          <w:sz w:val="24"/>
          <w:szCs w:val="24"/>
        </w:rPr>
        <w:t>Gervasio</w:t>
      </w:r>
      <w:proofErr w:type="spellEnd"/>
      <w:r w:rsidRPr="00092E91">
        <w:rPr>
          <w:rFonts w:ascii="Arial" w:eastAsia="Times New Roman" w:hAnsi="Arial" w:cs="Arial"/>
          <w:sz w:val="24"/>
          <w:szCs w:val="24"/>
        </w:rPr>
        <w:t xml:space="preserve"> do Nascimento como parte dos requisitos para obtenção do título de bacharel em Direito, outorgado pelo Centro Universitário UNIFACISA. </w:t>
      </w:r>
    </w:p>
    <w:p w:rsidR="00501C4B" w:rsidRPr="00092E91" w:rsidRDefault="00501C4B" w:rsidP="00467413">
      <w:pPr>
        <w:spacing w:after="0" w:line="240" w:lineRule="auto"/>
        <w:ind w:left="3969" w:right="611"/>
        <w:jc w:val="both"/>
        <w:rPr>
          <w:rFonts w:ascii="Arial" w:eastAsia="Times New Roman" w:hAnsi="Arial" w:cs="Arial"/>
          <w:sz w:val="24"/>
          <w:szCs w:val="24"/>
        </w:rPr>
      </w:pPr>
    </w:p>
    <w:p w:rsidR="00501C4B" w:rsidRPr="00092E91" w:rsidRDefault="00501C4B" w:rsidP="00467413">
      <w:pPr>
        <w:spacing w:after="0" w:line="240" w:lineRule="auto"/>
        <w:ind w:left="3969" w:right="611"/>
        <w:jc w:val="both"/>
        <w:rPr>
          <w:rFonts w:ascii="Arial" w:eastAsia="Times New Roman" w:hAnsi="Arial" w:cs="Arial"/>
          <w:sz w:val="24"/>
          <w:szCs w:val="24"/>
        </w:rPr>
      </w:pPr>
      <w:r w:rsidRPr="00092E91">
        <w:rPr>
          <w:rFonts w:ascii="Arial" w:eastAsia="Times New Roman" w:hAnsi="Arial" w:cs="Arial"/>
          <w:sz w:val="24"/>
          <w:szCs w:val="24"/>
        </w:rPr>
        <w:t>APROVADO EM: ___/___/____</w:t>
      </w:r>
    </w:p>
    <w:p w:rsidR="00501C4B" w:rsidRPr="00092E91" w:rsidRDefault="00501C4B" w:rsidP="00467413">
      <w:pPr>
        <w:spacing w:after="0" w:line="240" w:lineRule="auto"/>
        <w:ind w:left="3969" w:right="611"/>
        <w:jc w:val="both"/>
        <w:rPr>
          <w:rFonts w:ascii="Arial" w:eastAsia="Times New Roman" w:hAnsi="Arial" w:cs="Arial"/>
          <w:sz w:val="24"/>
          <w:szCs w:val="24"/>
        </w:rPr>
      </w:pPr>
    </w:p>
    <w:p w:rsidR="00501C4B" w:rsidRPr="00092E91" w:rsidRDefault="00501C4B" w:rsidP="00467413">
      <w:pPr>
        <w:tabs>
          <w:tab w:val="left" w:pos="7893"/>
        </w:tabs>
        <w:spacing w:after="0" w:line="240" w:lineRule="auto"/>
        <w:ind w:left="3969" w:right="611"/>
        <w:jc w:val="both"/>
        <w:rPr>
          <w:rFonts w:ascii="Arial" w:eastAsia="Times New Roman" w:hAnsi="Arial" w:cs="Arial"/>
          <w:sz w:val="24"/>
          <w:szCs w:val="24"/>
        </w:rPr>
      </w:pPr>
      <w:r w:rsidRPr="00092E91">
        <w:rPr>
          <w:rFonts w:ascii="Arial" w:eastAsia="Times New Roman" w:hAnsi="Arial" w:cs="Arial"/>
          <w:sz w:val="24"/>
          <w:szCs w:val="24"/>
        </w:rPr>
        <w:t>BANCA EXAMINADORA:</w:t>
      </w:r>
    </w:p>
    <w:p w:rsidR="00501C4B" w:rsidRPr="00092E91" w:rsidRDefault="00501C4B" w:rsidP="00467413">
      <w:pPr>
        <w:spacing w:after="0" w:line="240" w:lineRule="auto"/>
        <w:ind w:left="3969" w:right="611"/>
        <w:jc w:val="both"/>
        <w:rPr>
          <w:rFonts w:ascii="Arial" w:eastAsia="Times New Roman" w:hAnsi="Arial" w:cs="Arial"/>
          <w:sz w:val="24"/>
          <w:szCs w:val="24"/>
        </w:rPr>
      </w:pPr>
    </w:p>
    <w:p w:rsidR="006F7677" w:rsidRPr="00092E91" w:rsidRDefault="006F7677" w:rsidP="00467413">
      <w:pPr>
        <w:spacing w:after="0" w:line="240" w:lineRule="auto"/>
        <w:ind w:left="3969" w:right="611"/>
        <w:jc w:val="both"/>
        <w:rPr>
          <w:rFonts w:ascii="Arial" w:eastAsia="Times New Roman" w:hAnsi="Arial" w:cs="Arial"/>
          <w:sz w:val="24"/>
          <w:szCs w:val="24"/>
        </w:rPr>
      </w:pPr>
    </w:p>
    <w:p w:rsidR="00501C4B" w:rsidRPr="00092E91" w:rsidRDefault="00501C4B" w:rsidP="00467413">
      <w:pPr>
        <w:spacing w:after="0" w:line="240" w:lineRule="auto"/>
        <w:ind w:left="3969"/>
        <w:jc w:val="both"/>
        <w:rPr>
          <w:rFonts w:ascii="Arial" w:eastAsia="Times New Roman" w:hAnsi="Arial" w:cs="Arial"/>
          <w:sz w:val="24"/>
          <w:szCs w:val="24"/>
        </w:rPr>
      </w:pPr>
      <w:r w:rsidRPr="00092E91">
        <w:rPr>
          <w:rFonts w:ascii="Arial" w:eastAsia="Times New Roman" w:hAnsi="Arial" w:cs="Arial"/>
          <w:sz w:val="24"/>
          <w:szCs w:val="24"/>
        </w:rPr>
        <w:t>____________________________________</w:t>
      </w:r>
    </w:p>
    <w:p w:rsidR="00501C4B" w:rsidRPr="00092E91" w:rsidRDefault="00501C4B" w:rsidP="00467413">
      <w:pPr>
        <w:spacing w:after="0" w:line="240" w:lineRule="auto"/>
        <w:ind w:left="3969"/>
        <w:jc w:val="both"/>
        <w:rPr>
          <w:rFonts w:ascii="Arial" w:eastAsia="Times New Roman" w:hAnsi="Arial" w:cs="Arial"/>
          <w:sz w:val="24"/>
          <w:szCs w:val="24"/>
        </w:rPr>
      </w:pPr>
      <w:r w:rsidRPr="00092E91">
        <w:rPr>
          <w:rFonts w:ascii="Arial" w:eastAsia="Times New Roman" w:hAnsi="Arial" w:cs="Arial"/>
          <w:sz w:val="24"/>
          <w:szCs w:val="24"/>
        </w:rPr>
        <w:t>Prof. Dr. Breno Wanderley César Segundo</w:t>
      </w:r>
    </w:p>
    <w:p w:rsidR="00501C4B" w:rsidRPr="00092E91" w:rsidRDefault="00012221" w:rsidP="00467413">
      <w:pPr>
        <w:spacing w:after="0" w:line="240" w:lineRule="auto"/>
        <w:ind w:left="3969"/>
        <w:jc w:val="both"/>
        <w:rPr>
          <w:rFonts w:ascii="Arial" w:eastAsia="Times New Roman" w:hAnsi="Arial" w:cs="Arial"/>
          <w:sz w:val="24"/>
          <w:szCs w:val="24"/>
        </w:rPr>
      </w:pPr>
      <w:r>
        <w:rPr>
          <w:rFonts w:ascii="Arial" w:eastAsia="Times New Roman" w:hAnsi="Arial" w:cs="Arial"/>
          <w:sz w:val="24"/>
          <w:szCs w:val="24"/>
        </w:rPr>
        <w:t xml:space="preserve">                             </w:t>
      </w:r>
      <w:r w:rsidR="00501C4B" w:rsidRPr="00092E91">
        <w:rPr>
          <w:rFonts w:ascii="Arial" w:eastAsia="Times New Roman" w:hAnsi="Arial" w:cs="Arial"/>
          <w:sz w:val="24"/>
          <w:szCs w:val="24"/>
        </w:rPr>
        <w:t>Orientador</w:t>
      </w:r>
    </w:p>
    <w:p w:rsidR="00D840FE" w:rsidRPr="00092E91" w:rsidRDefault="00D840FE" w:rsidP="00467413">
      <w:pPr>
        <w:spacing w:after="0" w:line="240" w:lineRule="auto"/>
        <w:ind w:left="3969"/>
        <w:jc w:val="both"/>
        <w:rPr>
          <w:rFonts w:ascii="Arial" w:eastAsia="Times New Roman" w:hAnsi="Arial" w:cs="Arial"/>
          <w:sz w:val="24"/>
          <w:szCs w:val="24"/>
        </w:rPr>
      </w:pPr>
    </w:p>
    <w:p w:rsidR="00501C4B" w:rsidRPr="00092E91" w:rsidRDefault="00501C4B" w:rsidP="00467413">
      <w:pPr>
        <w:spacing w:after="0" w:line="240" w:lineRule="auto"/>
        <w:ind w:left="3969" w:right="611"/>
        <w:jc w:val="both"/>
        <w:rPr>
          <w:rFonts w:ascii="Arial" w:eastAsia="Times New Roman" w:hAnsi="Arial" w:cs="Arial"/>
          <w:sz w:val="24"/>
          <w:szCs w:val="24"/>
        </w:rPr>
      </w:pPr>
    </w:p>
    <w:p w:rsidR="00501C4B" w:rsidRPr="00092E91" w:rsidRDefault="00501C4B" w:rsidP="00467413">
      <w:pPr>
        <w:spacing w:after="0" w:line="240" w:lineRule="auto"/>
        <w:ind w:left="3969"/>
        <w:jc w:val="both"/>
        <w:rPr>
          <w:rFonts w:ascii="Arial" w:eastAsia="Times New Roman" w:hAnsi="Arial" w:cs="Arial"/>
          <w:sz w:val="24"/>
          <w:szCs w:val="24"/>
        </w:rPr>
      </w:pPr>
      <w:r w:rsidRPr="00092E91">
        <w:rPr>
          <w:rFonts w:ascii="Arial" w:eastAsia="Times New Roman" w:hAnsi="Arial" w:cs="Arial"/>
          <w:sz w:val="24"/>
          <w:szCs w:val="24"/>
        </w:rPr>
        <w:t>____________________________________</w:t>
      </w:r>
    </w:p>
    <w:p w:rsidR="00501C4B" w:rsidRPr="00092E91" w:rsidRDefault="00012221" w:rsidP="00467413">
      <w:pPr>
        <w:spacing w:after="0" w:line="240" w:lineRule="auto"/>
        <w:ind w:left="3969"/>
        <w:jc w:val="both"/>
        <w:rPr>
          <w:rFonts w:ascii="Arial" w:eastAsia="Times New Roman" w:hAnsi="Arial" w:cs="Arial"/>
          <w:sz w:val="24"/>
          <w:szCs w:val="24"/>
        </w:rPr>
      </w:pPr>
      <w:r>
        <w:rPr>
          <w:rFonts w:ascii="Arial" w:eastAsia="Times New Roman" w:hAnsi="Arial" w:cs="Arial"/>
          <w:sz w:val="24"/>
          <w:szCs w:val="24"/>
        </w:rPr>
        <w:t xml:space="preserve">                       </w:t>
      </w:r>
      <w:r w:rsidR="00501C4B" w:rsidRPr="00092E91">
        <w:rPr>
          <w:rFonts w:ascii="Arial" w:eastAsia="Times New Roman" w:hAnsi="Arial" w:cs="Arial"/>
          <w:sz w:val="24"/>
          <w:szCs w:val="24"/>
        </w:rPr>
        <w:t xml:space="preserve">Prof. </w:t>
      </w:r>
      <w:proofErr w:type="spellStart"/>
      <w:r w:rsidR="00501C4B" w:rsidRPr="00092E91">
        <w:rPr>
          <w:rFonts w:ascii="Arial" w:eastAsia="Times New Roman" w:hAnsi="Arial" w:cs="Arial"/>
          <w:sz w:val="24"/>
          <w:szCs w:val="24"/>
        </w:rPr>
        <w:t>da</w:t>
      </w:r>
      <w:proofErr w:type="spellEnd"/>
      <w:r w:rsidR="00501C4B" w:rsidRPr="00092E91">
        <w:rPr>
          <w:rFonts w:ascii="Arial" w:eastAsia="Times New Roman" w:hAnsi="Arial" w:cs="Arial"/>
          <w:sz w:val="24"/>
          <w:szCs w:val="24"/>
        </w:rPr>
        <w:t xml:space="preserve"> UNIFACISA</w:t>
      </w:r>
    </w:p>
    <w:p w:rsidR="00501C4B" w:rsidRPr="00092E91" w:rsidRDefault="00501C4B" w:rsidP="00467413">
      <w:pPr>
        <w:spacing w:after="0" w:line="240" w:lineRule="auto"/>
        <w:ind w:left="3969" w:right="611"/>
        <w:jc w:val="both"/>
        <w:rPr>
          <w:rFonts w:ascii="Arial" w:eastAsia="Times New Roman" w:hAnsi="Arial" w:cs="Arial"/>
          <w:sz w:val="24"/>
          <w:szCs w:val="24"/>
        </w:rPr>
      </w:pPr>
    </w:p>
    <w:p w:rsidR="00D840FE" w:rsidRPr="00092E91" w:rsidRDefault="00D840FE" w:rsidP="00467413">
      <w:pPr>
        <w:spacing w:after="0" w:line="240" w:lineRule="auto"/>
        <w:ind w:left="3969" w:right="611"/>
        <w:jc w:val="both"/>
        <w:rPr>
          <w:rFonts w:ascii="Arial" w:eastAsia="Times New Roman" w:hAnsi="Arial" w:cs="Arial"/>
          <w:sz w:val="24"/>
          <w:szCs w:val="24"/>
        </w:rPr>
      </w:pPr>
    </w:p>
    <w:p w:rsidR="00D840FE" w:rsidRPr="00092E91" w:rsidRDefault="00D840FE" w:rsidP="00467413">
      <w:pPr>
        <w:spacing w:after="0" w:line="240" w:lineRule="auto"/>
        <w:ind w:left="3969" w:right="611"/>
        <w:jc w:val="both"/>
        <w:rPr>
          <w:rFonts w:ascii="Arial" w:eastAsia="Times New Roman" w:hAnsi="Arial" w:cs="Arial"/>
          <w:sz w:val="24"/>
          <w:szCs w:val="24"/>
        </w:rPr>
      </w:pPr>
    </w:p>
    <w:p w:rsidR="00501C4B" w:rsidRPr="00092E91" w:rsidRDefault="00501C4B" w:rsidP="00467413">
      <w:pPr>
        <w:spacing w:after="0" w:line="240" w:lineRule="auto"/>
        <w:ind w:left="3969"/>
        <w:jc w:val="both"/>
        <w:rPr>
          <w:rFonts w:ascii="Arial" w:eastAsia="Times New Roman" w:hAnsi="Arial" w:cs="Arial"/>
          <w:sz w:val="24"/>
          <w:szCs w:val="24"/>
        </w:rPr>
      </w:pPr>
      <w:bookmarkStart w:id="2" w:name="_30j0zll" w:colFirst="0" w:colLast="0"/>
      <w:bookmarkEnd w:id="2"/>
      <w:r w:rsidRPr="00092E91">
        <w:rPr>
          <w:rFonts w:ascii="Arial" w:eastAsia="Times New Roman" w:hAnsi="Arial" w:cs="Arial"/>
          <w:sz w:val="24"/>
          <w:szCs w:val="24"/>
        </w:rPr>
        <w:t>____________________________________</w:t>
      </w:r>
    </w:p>
    <w:p w:rsidR="00501C4B" w:rsidRPr="00092E91" w:rsidRDefault="00012221" w:rsidP="00467413">
      <w:pPr>
        <w:spacing w:after="0" w:line="240" w:lineRule="auto"/>
        <w:ind w:left="3969"/>
        <w:jc w:val="both"/>
        <w:rPr>
          <w:rFonts w:ascii="Arial" w:eastAsia="Times New Roman" w:hAnsi="Arial" w:cs="Arial"/>
          <w:sz w:val="24"/>
          <w:szCs w:val="24"/>
        </w:rPr>
      </w:pPr>
      <w:r>
        <w:rPr>
          <w:rFonts w:ascii="Arial" w:eastAsia="Times New Roman" w:hAnsi="Arial" w:cs="Arial"/>
          <w:sz w:val="24"/>
          <w:szCs w:val="24"/>
        </w:rPr>
        <w:t xml:space="preserve">                       </w:t>
      </w:r>
      <w:r w:rsidR="00501C4B" w:rsidRPr="00092E91">
        <w:rPr>
          <w:rFonts w:ascii="Arial" w:eastAsia="Times New Roman" w:hAnsi="Arial" w:cs="Arial"/>
          <w:sz w:val="24"/>
          <w:szCs w:val="24"/>
        </w:rPr>
        <w:t xml:space="preserve">Prof. </w:t>
      </w:r>
      <w:proofErr w:type="spellStart"/>
      <w:r w:rsidR="00501C4B" w:rsidRPr="00092E91">
        <w:rPr>
          <w:rFonts w:ascii="Arial" w:eastAsia="Times New Roman" w:hAnsi="Arial" w:cs="Arial"/>
          <w:sz w:val="24"/>
          <w:szCs w:val="24"/>
        </w:rPr>
        <w:t>da</w:t>
      </w:r>
      <w:proofErr w:type="spellEnd"/>
      <w:r w:rsidR="00501C4B" w:rsidRPr="00092E91">
        <w:rPr>
          <w:rFonts w:ascii="Arial" w:eastAsia="Times New Roman" w:hAnsi="Arial" w:cs="Arial"/>
          <w:sz w:val="24"/>
          <w:szCs w:val="24"/>
        </w:rPr>
        <w:t xml:space="preserve"> UNIFACISA</w:t>
      </w:r>
    </w:p>
    <w:p w:rsidR="00501C4B" w:rsidRPr="00092E91" w:rsidRDefault="00501C4B" w:rsidP="00467413">
      <w:pPr>
        <w:spacing w:after="0" w:line="240" w:lineRule="auto"/>
        <w:jc w:val="both"/>
        <w:rPr>
          <w:rFonts w:ascii="Arial" w:eastAsia="Times New Roman" w:hAnsi="Arial" w:cs="Arial"/>
          <w:b/>
          <w:sz w:val="24"/>
          <w:szCs w:val="24"/>
        </w:rPr>
      </w:pPr>
      <w:r w:rsidRPr="00092E91">
        <w:rPr>
          <w:rFonts w:ascii="Arial" w:hAnsi="Arial" w:cs="Arial"/>
        </w:rPr>
        <w:br w:type="page"/>
      </w:r>
    </w:p>
    <w:p w:rsidR="00D840FE" w:rsidRPr="00092E91" w:rsidRDefault="00D840FE" w:rsidP="00467413">
      <w:pPr>
        <w:jc w:val="both"/>
        <w:rPr>
          <w:rFonts w:ascii="Arial" w:eastAsia="Times New Roman" w:hAnsi="Arial" w:cs="Arial"/>
          <w:b/>
          <w:bCs/>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E594A" w:rsidRPr="00092E91" w:rsidRDefault="00CE594A" w:rsidP="00467413">
      <w:pPr>
        <w:jc w:val="both"/>
        <w:rPr>
          <w:rFonts w:ascii="Arial" w:eastAsia="Times New Roman" w:hAnsi="Arial" w:cs="Arial"/>
          <w:sz w:val="24"/>
          <w:szCs w:val="24"/>
        </w:rPr>
      </w:pPr>
    </w:p>
    <w:p w:rsidR="00C750D7" w:rsidRPr="00092E91" w:rsidRDefault="00C750D7" w:rsidP="00467413">
      <w:pPr>
        <w:tabs>
          <w:tab w:val="left" w:pos="7395"/>
        </w:tabs>
        <w:jc w:val="both"/>
        <w:rPr>
          <w:rFonts w:ascii="Arial" w:eastAsia="Times New Roman" w:hAnsi="Arial" w:cs="Arial"/>
          <w:sz w:val="24"/>
          <w:szCs w:val="24"/>
        </w:rPr>
      </w:pPr>
    </w:p>
    <w:p w:rsidR="00C750D7" w:rsidRPr="00092E91" w:rsidRDefault="00C750D7" w:rsidP="00467413">
      <w:pPr>
        <w:tabs>
          <w:tab w:val="left" w:pos="7395"/>
        </w:tabs>
        <w:jc w:val="both"/>
        <w:rPr>
          <w:rFonts w:ascii="Arial" w:eastAsia="Times New Roman" w:hAnsi="Arial" w:cs="Arial"/>
          <w:sz w:val="24"/>
          <w:szCs w:val="24"/>
        </w:rPr>
      </w:pPr>
    </w:p>
    <w:p w:rsidR="00C750D7" w:rsidRPr="00092E91" w:rsidRDefault="00C750D7" w:rsidP="00467413">
      <w:pPr>
        <w:tabs>
          <w:tab w:val="left" w:pos="7395"/>
        </w:tabs>
        <w:jc w:val="both"/>
        <w:rPr>
          <w:rFonts w:ascii="Arial" w:eastAsia="Times New Roman" w:hAnsi="Arial" w:cs="Arial"/>
          <w:sz w:val="24"/>
          <w:szCs w:val="24"/>
        </w:rPr>
      </w:pPr>
    </w:p>
    <w:p w:rsidR="00C750D7" w:rsidRPr="00092E91" w:rsidRDefault="00C750D7" w:rsidP="00467413">
      <w:pPr>
        <w:tabs>
          <w:tab w:val="left" w:pos="7395"/>
        </w:tabs>
        <w:jc w:val="both"/>
        <w:rPr>
          <w:rFonts w:ascii="Arial" w:eastAsia="Times New Roman" w:hAnsi="Arial" w:cs="Arial"/>
          <w:sz w:val="24"/>
          <w:szCs w:val="24"/>
        </w:rPr>
      </w:pPr>
    </w:p>
    <w:p w:rsidR="00870402" w:rsidRPr="00092E91" w:rsidRDefault="00870402" w:rsidP="00467413">
      <w:pPr>
        <w:tabs>
          <w:tab w:val="left" w:pos="7395"/>
        </w:tabs>
        <w:jc w:val="both"/>
        <w:rPr>
          <w:rFonts w:ascii="Arial" w:eastAsia="Times New Roman" w:hAnsi="Arial" w:cs="Arial"/>
          <w:sz w:val="24"/>
          <w:szCs w:val="24"/>
        </w:rPr>
      </w:pPr>
    </w:p>
    <w:p w:rsidR="00870402" w:rsidRPr="00092E91" w:rsidRDefault="00870402" w:rsidP="00467413">
      <w:pPr>
        <w:tabs>
          <w:tab w:val="left" w:pos="7395"/>
        </w:tabs>
        <w:jc w:val="both"/>
        <w:rPr>
          <w:rFonts w:ascii="Arial" w:eastAsia="Times New Roman" w:hAnsi="Arial" w:cs="Arial"/>
          <w:sz w:val="24"/>
          <w:szCs w:val="24"/>
        </w:rPr>
      </w:pPr>
    </w:p>
    <w:p w:rsidR="00870402" w:rsidRPr="00092E91" w:rsidRDefault="00870402" w:rsidP="00467413">
      <w:pPr>
        <w:tabs>
          <w:tab w:val="left" w:pos="7395"/>
        </w:tabs>
        <w:jc w:val="both"/>
        <w:rPr>
          <w:rFonts w:ascii="Arial" w:eastAsia="Times New Roman" w:hAnsi="Arial" w:cs="Arial"/>
          <w:sz w:val="24"/>
          <w:szCs w:val="24"/>
        </w:rPr>
      </w:pPr>
    </w:p>
    <w:p w:rsidR="00870402" w:rsidRPr="00092E91" w:rsidRDefault="00870402" w:rsidP="00467413">
      <w:pPr>
        <w:tabs>
          <w:tab w:val="left" w:pos="7395"/>
        </w:tabs>
        <w:jc w:val="both"/>
        <w:rPr>
          <w:rFonts w:ascii="Arial" w:eastAsia="Times New Roman" w:hAnsi="Arial" w:cs="Arial"/>
          <w:sz w:val="24"/>
          <w:szCs w:val="24"/>
        </w:rPr>
      </w:pPr>
    </w:p>
    <w:p w:rsidR="00C750D7" w:rsidRPr="00092E91" w:rsidRDefault="00C750D7" w:rsidP="00467413">
      <w:pPr>
        <w:tabs>
          <w:tab w:val="left" w:pos="7395"/>
        </w:tabs>
        <w:jc w:val="both"/>
        <w:rPr>
          <w:rFonts w:ascii="Arial" w:eastAsia="Times New Roman" w:hAnsi="Arial" w:cs="Arial"/>
          <w:sz w:val="24"/>
          <w:szCs w:val="24"/>
        </w:rPr>
      </w:pPr>
    </w:p>
    <w:p w:rsidR="00C750D7" w:rsidRPr="00092E91" w:rsidRDefault="00C750D7" w:rsidP="00467413">
      <w:pPr>
        <w:tabs>
          <w:tab w:val="left" w:pos="7395"/>
        </w:tabs>
        <w:jc w:val="both"/>
        <w:rPr>
          <w:rFonts w:ascii="Arial" w:eastAsia="Times New Roman" w:hAnsi="Arial" w:cs="Arial"/>
          <w:sz w:val="24"/>
          <w:szCs w:val="24"/>
        </w:rPr>
      </w:pPr>
    </w:p>
    <w:p w:rsidR="00C750D7" w:rsidRPr="00092E91" w:rsidRDefault="00C750D7" w:rsidP="00467413">
      <w:pPr>
        <w:jc w:val="both"/>
        <w:rPr>
          <w:rFonts w:ascii="Arial" w:eastAsia="Times New Roman" w:hAnsi="Arial" w:cs="Arial"/>
          <w:sz w:val="24"/>
          <w:szCs w:val="24"/>
        </w:rPr>
      </w:pPr>
    </w:p>
    <w:p w:rsidR="00870402" w:rsidRPr="00092E91" w:rsidRDefault="00870402" w:rsidP="00467413">
      <w:pPr>
        <w:jc w:val="both"/>
        <w:rPr>
          <w:rFonts w:ascii="Arial" w:eastAsia="Times New Roman" w:hAnsi="Arial" w:cs="Arial"/>
          <w:sz w:val="24"/>
          <w:szCs w:val="24"/>
        </w:rPr>
      </w:pPr>
    </w:p>
    <w:p w:rsidR="00870402" w:rsidRPr="00092E91" w:rsidRDefault="00870402" w:rsidP="00467413">
      <w:pPr>
        <w:jc w:val="both"/>
        <w:rPr>
          <w:rFonts w:ascii="Arial" w:eastAsia="Times New Roman" w:hAnsi="Arial" w:cs="Arial"/>
          <w:sz w:val="24"/>
          <w:szCs w:val="24"/>
        </w:rPr>
      </w:pPr>
    </w:p>
    <w:p w:rsidR="00870402" w:rsidRPr="00092E91" w:rsidRDefault="00870402" w:rsidP="00467413">
      <w:pPr>
        <w:jc w:val="both"/>
        <w:rPr>
          <w:rFonts w:ascii="Arial" w:eastAsia="Times New Roman" w:hAnsi="Arial" w:cs="Arial"/>
          <w:sz w:val="24"/>
          <w:szCs w:val="24"/>
        </w:rPr>
      </w:pPr>
    </w:p>
    <w:p w:rsidR="00870402" w:rsidRPr="00092E91" w:rsidRDefault="00870402" w:rsidP="00467413">
      <w:pPr>
        <w:jc w:val="both"/>
        <w:rPr>
          <w:rFonts w:ascii="Arial" w:eastAsia="Times New Roman" w:hAnsi="Arial" w:cs="Arial"/>
          <w:sz w:val="24"/>
          <w:szCs w:val="24"/>
        </w:rPr>
      </w:pPr>
    </w:p>
    <w:p w:rsidR="00870402" w:rsidRPr="00092E91" w:rsidRDefault="00870402" w:rsidP="00467413">
      <w:pPr>
        <w:jc w:val="both"/>
        <w:rPr>
          <w:rFonts w:ascii="Arial" w:eastAsia="Times New Roman" w:hAnsi="Arial" w:cs="Arial"/>
          <w:sz w:val="24"/>
          <w:szCs w:val="24"/>
        </w:rPr>
      </w:pPr>
    </w:p>
    <w:p w:rsidR="00C750D7" w:rsidRPr="00092E91" w:rsidRDefault="00C750D7" w:rsidP="00467413">
      <w:pPr>
        <w:jc w:val="both"/>
        <w:rPr>
          <w:rFonts w:ascii="Arial" w:eastAsia="Times New Roman" w:hAnsi="Arial" w:cs="Arial"/>
          <w:sz w:val="24"/>
          <w:szCs w:val="24"/>
        </w:rPr>
      </w:pPr>
    </w:p>
    <w:p w:rsidR="00C750D7" w:rsidRPr="00092E91" w:rsidRDefault="00C750D7" w:rsidP="00012221">
      <w:pPr>
        <w:pStyle w:val="frase"/>
        <w:spacing w:before="0" w:beforeAutospacing="0" w:after="0" w:afterAutospacing="0"/>
        <w:jc w:val="right"/>
        <w:rPr>
          <w:rFonts w:ascii="Arial" w:hAnsi="Arial" w:cs="Arial"/>
          <w:i/>
          <w:iCs/>
        </w:rPr>
      </w:pPr>
      <w:r w:rsidRPr="00092E91">
        <w:rPr>
          <w:rFonts w:ascii="Arial" w:hAnsi="Arial" w:cs="Arial"/>
        </w:rPr>
        <w:tab/>
      </w:r>
      <w:r w:rsidRPr="00092E91">
        <w:rPr>
          <w:rFonts w:ascii="Arial" w:hAnsi="Arial" w:cs="Arial"/>
          <w:i/>
          <w:iCs/>
        </w:rPr>
        <w:t>A base da sociedade é a justiça; o julgamento constitui a ordem da sociedade: ora o julgamento é a aplicação da justiça.</w:t>
      </w:r>
    </w:p>
    <w:p w:rsidR="00C750D7" w:rsidRPr="00092E91" w:rsidRDefault="00C750D7" w:rsidP="00012221">
      <w:pPr>
        <w:tabs>
          <w:tab w:val="left" w:pos="1050"/>
        </w:tabs>
        <w:spacing w:after="0" w:line="360" w:lineRule="auto"/>
        <w:jc w:val="right"/>
        <w:rPr>
          <w:rFonts w:ascii="Arial" w:eastAsia="Times New Roman" w:hAnsi="Arial" w:cs="Arial"/>
          <w:i/>
          <w:iCs/>
          <w:sz w:val="24"/>
          <w:szCs w:val="24"/>
        </w:rPr>
      </w:pPr>
    </w:p>
    <w:p w:rsidR="00870402" w:rsidRPr="00092E91" w:rsidRDefault="003038E3" w:rsidP="00012221">
      <w:pPr>
        <w:tabs>
          <w:tab w:val="left" w:pos="1050"/>
        </w:tabs>
        <w:spacing w:after="0" w:line="360" w:lineRule="auto"/>
        <w:jc w:val="right"/>
        <w:rPr>
          <w:rFonts w:ascii="Arial" w:eastAsia="Times New Roman" w:hAnsi="Arial" w:cs="Arial"/>
          <w:i/>
          <w:iCs/>
          <w:sz w:val="24"/>
          <w:szCs w:val="24"/>
        </w:rPr>
      </w:pPr>
      <w:hyperlink r:id="rId7" w:history="1">
        <w:r w:rsidR="00C750D7" w:rsidRPr="00092E91">
          <w:rPr>
            <w:rFonts w:ascii="Arial" w:eastAsia="Times New Roman" w:hAnsi="Arial" w:cs="Arial"/>
            <w:i/>
            <w:iCs/>
            <w:sz w:val="24"/>
            <w:szCs w:val="24"/>
          </w:rPr>
          <w:t>Aristóteles</w:t>
        </w:r>
      </w:hyperlink>
    </w:p>
    <w:p w:rsidR="00AC2A76" w:rsidRPr="00092E91" w:rsidRDefault="00870402" w:rsidP="00467413">
      <w:pPr>
        <w:spacing w:after="0" w:line="360" w:lineRule="auto"/>
        <w:jc w:val="both"/>
        <w:rPr>
          <w:rFonts w:ascii="Arial" w:eastAsia="Times New Roman" w:hAnsi="Arial" w:cs="Arial"/>
          <w:b/>
          <w:sz w:val="24"/>
          <w:szCs w:val="24"/>
        </w:rPr>
      </w:pPr>
      <w:r w:rsidRPr="00092E91">
        <w:rPr>
          <w:rFonts w:ascii="Arial" w:eastAsia="Times New Roman" w:hAnsi="Arial" w:cs="Arial"/>
          <w:sz w:val="24"/>
          <w:szCs w:val="24"/>
        </w:rPr>
        <w:lastRenderedPageBreak/>
        <w:tab/>
      </w:r>
      <w:r w:rsidRPr="00092E91">
        <w:rPr>
          <w:rFonts w:ascii="Arial" w:eastAsia="Times New Roman" w:hAnsi="Arial" w:cs="Arial"/>
          <w:bCs/>
          <w:sz w:val="24"/>
          <w:szCs w:val="24"/>
        </w:rPr>
        <w:t xml:space="preserve">O JUIZ DAS GARANTIAS DE ACORDO COM A LEI 13.964/19: </w:t>
      </w:r>
      <w:r w:rsidR="002D34E9" w:rsidRPr="00092E91">
        <w:rPr>
          <w:rFonts w:ascii="Arial" w:eastAsia="Times New Roman" w:hAnsi="Arial" w:cs="Arial"/>
          <w:bCs/>
          <w:sz w:val="24"/>
          <w:szCs w:val="24"/>
        </w:rPr>
        <w:t xml:space="preserve">fundamentos e sua </w:t>
      </w:r>
      <w:r w:rsidR="008643F3" w:rsidRPr="00092E91">
        <w:rPr>
          <w:rFonts w:ascii="Arial" w:eastAsia="Times New Roman" w:hAnsi="Arial" w:cs="Arial"/>
          <w:bCs/>
          <w:sz w:val="24"/>
          <w:szCs w:val="24"/>
        </w:rPr>
        <w:t>aplicabi</w:t>
      </w:r>
      <w:r w:rsidR="002D34E9" w:rsidRPr="00092E91">
        <w:rPr>
          <w:rFonts w:ascii="Arial" w:eastAsia="Times New Roman" w:hAnsi="Arial" w:cs="Arial"/>
          <w:bCs/>
          <w:sz w:val="24"/>
          <w:szCs w:val="24"/>
        </w:rPr>
        <w:t xml:space="preserve">lidade </w:t>
      </w:r>
      <w:r w:rsidRPr="00092E91">
        <w:rPr>
          <w:rFonts w:ascii="Arial" w:eastAsia="Times New Roman" w:hAnsi="Arial" w:cs="Arial"/>
          <w:bCs/>
          <w:sz w:val="24"/>
          <w:szCs w:val="24"/>
        </w:rPr>
        <w:t xml:space="preserve">no sistema processual penal brasileiro. </w:t>
      </w:r>
      <w:r w:rsidR="00AC2A76" w:rsidRPr="00092E91">
        <w:rPr>
          <w:rFonts w:ascii="Arial" w:eastAsia="Times New Roman" w:hAnsi="Arial" w:cs="Arial"/>
          <w:bCs/>
          <w:sz w:val="24"/>
          <w:szCs w:val="24"/>
        </w:rPr>
        <w:t>uma inovação em decorrência da influência da fase investigatória no descumprimento ao princípio da imparcialidade do juiz.</w:t>
      </w:r>
      <w:r w:rsidR="00AC2A76" w:rsidRPr="00092E91">
        <w:rPr>
          <w:rFonts w:ascii="Arial" w:eastAsia="Times New Roman" w:hAnsi="Arial" w:cs="Arial"/>
          <w:b/>
          <w:sz w:val="24"/>
          <w:szCs w:val="24"/>
        </w:rPr>
        <w:t xml:space="preserve"> </w:t>
      </w:r>
    </w:p>
    <w:p w:rsidR="00870402" w:rsidRPr="00092E91" w:rsidRDefault="00870402" w:rsidP="00467413">
      <w:pPr>
        <w:spacing w:after="0" w:line="360" w:lineRule="auto"/>
        <w:jc w:val="both"/>
        <w:rPr>
          <w:rFonts w:ascii="Arial" w:eastAsia="Times New Roman" w:hAnsi="Arial" w:cs="Arial"/>
          <w:bCs/>
          <w:sz w:val="24"/>
          <w:szCs w:val="24"/>
        </w:rPr>
      </w:pPr>
    </w:p>
    <w:p w:rsidR="00870402" w:rsidRPr="00092E91" w:rsidRDefault="00870402" w:rsidP="00467413">
      <w:pPr>
        <w:jc w:val="both"/>
        <w:rPr>
          <w:rFonts w:ascii="Arial" w:eastAsia="Times New Roman" w:hAnsi="Arial" w:cs="Arial"/>
          <w:sz w:val="24"/>
          <w:szCs w:val="24"/>
        </w:rPr>
      </w:pPr>
    </w:p>
    <w:p w:rsidR="00870402" w:rsidRPr="00092E91" w:rsidRDefault="00870402" w:rsidP="00CE1045">
      <w:pPr>
        <w:jc w:val="right"/>
        <w:rPr>
          <w:rFonts w:ascii="Arial" w:eastAsia="Times New Roman" w:hAnsi="Arial" w:cs="Arial"/>
          <w:sz w:val="24"/>
          <w:szCs w:val="24"/>
        </w:rPr>
      </w:pPr>
      <w:r w:rsidRPr="00092E91">
        <w:rPr>
          <w:rFonts w:ascii="Arial" w:eastAsia="Times New Roman" w:hAnsi="Arial" w:cs="Arial"/>
          <w:sz w:val="24"/>
          <w:szCs w:val="24"/>
        </w:rPr>
        <w:t xml:space="preserve">Luca </w:t>
      </w:r>
      <w:proofErr w:type="spellStart"/>
      <w:r w:rsidRPr="00092E91">
        <w:rPr>
          <w:rFonts w:ascii="Arial" w:eastAsia="Times New Roman" w:hAnsi="Arial" w:cs="Arial"/>
          <w:sz w:val="24"/>
          <w:szCs w:val="24"/>
        </w:rPr>
        <w:t>Gervasio</w:t>
      </w:r>
      <w:proofErr w:type="spellEnd"/>
      <w:r w:rsidRPr="00092E91">
        <w:rPr>
          <w:rFonts w:ascii="Arial" w:eastAsia="Times New Roman" w:hAnsi="Arial" w:cs="Arial"/>
          <w:sz w:val="24"/>
          <w:szCs w:val="24"/>
        </w:rPr>
        <w:t xml:space="preserve"> do Nascimento</w:t>
      </w:r>
      <w:r w:rsidR="00CC734B">
        <w:rPr>
          <w:rFonts w:ascii="Arial" w:eastAsia="Times New Roman" w:hAnsi="Arial" w:cs="Arial"/>
          <w:sz w:val="24"/>
          <w:szCs w:val="24"/>
        </w:rPr>
        <w:t xml:space="preserve"> </w:t>
      </w:r>
      <w:r w:rsidRPr="00092E91">
        <w:rPr>
          <w:rFonts w:ascii="Arial" w:eastAsia="Times New Roman" w:hAnsi="Arial" w:cs="Arial"/>
          <w:sz w:val="24"/>
          <w:szCs w:val="24"/>
        </w:rPr>
        <w:t>1*</w:t>
      </w:r>
    </w:p>
    <w:p w:rsidR="00870402" w:rsidRPr="00092E91" w:rsidRDefault="00870402" w:rsidP="00CE1045">
      <w:pPr>
        <w:jc w:val="right"/>
        <w:rPr>
          <w:rFonts w:ascii="Arial" w:eastAsia="Times New Roman" w:hAnsi="Arial" w:cs="Arial"/>
          <w:sz w:val="24"/>
          <w:szCs w:val="24"/>
        </w:rPr>
      </w:pPr>
      <w:r w:rsidRPr="00092E91">
        <w:rPr>
          <w:rFonts w:ascii="Arial" w:eastAsia="Times New Roman" w:hAnsi="Arial" w:cs="Arial"/>
          <w:sz w:val="24"/>
          <w:szCs w:val="24"/>
        </w:rPr>
        <w:t>Breno Wanderley César Segundo</w:t>
      </w:r>
      <w:r w:rsidR="00CC734B">
        <w:rPr>
          <w:rFonts w:ascii="Arial" w:eastAsia="Times New Roman" w:hAnsi="Arial" w:cs="Arial"/>
          <w:sz w:val="24"/>
          <w:szCs w:val="24"/>
        </w:rPr>
        <w:t xml:space="preserve"> </w:t>
      </w:r>
      <w:r w:rsidRPr="00092E91">
        <w:rPr>
          <w:rFonts w:ascii="Arial" w:eastAsia="Times New Roman" w:hAnsi="Arial" w:cs="Arial"/>
          <w:sz w:val="24"/>
          <w:szCs w:val="24"/>
        </w:rPr>
        <w:t>2**</w:t>
      </w:r>
    </w:p>
    <w:p w:rsidR="00870402" w:rsidRDefault="00870402" w:rsidP="00467413">
      <w:pPr>
        <w:jc w:val="both"/>
        <w:rPr>
          <w:rFonts w:ascii="Arial" w:eastAsia="Times New Roman" w:hAnsi="Arial" w:cs="Arial"/>
          <w:sz w:val="24"/>
          <w:szCs w:val="24"/>
        </w:rPr>
      </w:pPr>
    </w:p>
    <w:p w:rsidR="00CE1045" w:rsidRPr="00092E91" w:rsidRDefault="00CE1045" w:rsidP="00467413">
      <w:pPr>
        <w:jc w:val="both"/>
        <w:rPr>
          <w:rFonts w:ascii="Arial" w:eastAsia="Times New Roman" w:hAnsi="Arial" w:cs="Arial"/>
          <w:sz w:val="24"/>
          <w:szCs w:val="24"/>
        </w:rPr>
      </w:pPr>
    </w:p>
    <w:p w:rsidR="00870402" w:rsidRPr="00092E91" w:rsidRDefault="00870402" w:rsidP="00CE1045">
      <w:pPr>
        <w:jc w:val="center"/>
        <w:rPr>
          <w:rFonts w:ascii="Arial" w:eastAsia="Times New Roman" w:hAnsi="Arial" w:cs="Arial"/>
          <w:b/>
          <w:bCs/>
          <w:sz w:val="24"/>
          <w:szCs w:val="24"/>
        </w:rPr>
      </w:pPr>
      <w:r w:rsidRPr="00092E91">
        <w:rPr>
          <w:rFonts w:ascii="Arial" w:eastAsia="Times New Roman" w:hAnsi="Arial" w:cs="Arial"/>
          <w:b/>
          <w:bCs/>
          <w:sz w:val="24"/>
          <w:szCs w:val="24"/>
        </w:rPr>
        <w:t>RESUMO</w:t>
      </w:r>
    </w:p>
    <w:p w:rsidR="00870402" w:rsidRPr="00092E91" w:rsidRDefault="00870402" w:rsidP="00467413">
      <w:pPr>
        <w:jc w:val="both"/>
        <w:rPr>
          <w:rFonts w:ascii="Arial" w:eastAsia="Times New Roman" w:hAnsi="Arial" w:cs="Arial"/>
          <w:b/>
          <w:bCs/>
          <w:sz w:val="24"/>
          <w:szCs w:val="24"/>
        </w:rPr>
      </w:pPr>
    </w:p>
    <w:p w:rsidR="008A04B7" w:rsidRPr="00092E91" w:rsidRDefault="002D34E9" w:rsidP="00467413">
      <w:pPr>
        <w:tabs>
          <w:tab w:val="left" w:pos="543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O presente trabalho apresentará uma análise jurídica a respeito da implementação do instituto do juiz das garantias no sistema processual brasileiro, com o advento da lei n. 13.964 de 24 de dezembro de 2019, conhecida como pacote anticrime</w:t>
      </w:r>
      <w:r w:rsidR="000D6C9D" w:rsidRPr="00092E91">
        <w:rPr>
          <w:rFonts w:ascii="Arial" w:eastAsia="Times New Roman" w:hAnsi="Arial" w:cs="Arial"/>
          <w:sz w:val="24"/>
          <w:szCs w:val="24"/>
        </w:rPr>
        <w:t>. É</w:t>
      </w:r>
      <w:r w:rsidRPr="00092E91">
        <w:rPr>
          <w:rFonts w:ascii="Arial" w:eastAsia="Times New Roman" w:hAnsi="Arial" w:cs="Arial"/>
          <w:sz w:val="24"/>
          <w:szCs w:val="24"/>
        </w:rPr>
        <w:t xml:space="preserve"> realizada uma abordagem sob</w:t>
      </w:r>
      <w:r w:rsidR="00C6286F" w:rsidRPr="00092E91">
        <w:rPr>
          <w:rFonts w:ascii="Arial" w:eastAsia="Times New Roman" w:hAnsi="Arial" w:cs="Arial"/>
          <w:sz w:val="24"/>
          <w:szCs w:val="24"/>
        </w:rPr>
        <w:t xml:space="preserve">re </w:t>
      </w:r>
      <w:r w:rsidRPr="00092E91">
        <w:rPr>
          <w:rFonts w:ascii="Arial" w:eastAsia="Times New Roman" w:hAnsi="Arial" w:cs="Arial"/>
          <w:sz w:val="24"/>
          <w:szCs w:val="24"/>
        </w:rPr>
        <w:t xml:space="preserve">a atualização </w:t>
      </w:r>
      <w:r w:rsidR="00C6286F" w:rsidRPr="00092E91">
        <w:rPr>
          <w:rFonts w:ascii="Arial" w:eastAsia="Times New Roman" w:hAnsi="Arial" w:cs="Arial"/>
          <w:sz w:val="24"/>
          <w:szCs w:val="24"/>
        </w:rPr>
        <w:t>que esse novo mecanismo inclui</w:t>
      </w:r>
      <w:r w:rsidRPr="00092E91">
        <w:rPr>
          <w:rFonts w:ascii="Arial" w:eastAsia="Times New Roman" w:hAnsi="Arial" w:cs="Arial"/>
          <w:sz w:val="24"/>
          <w:szCs w:val="24"/>
        </w:rPr>
        <w:t xml:space="preserve"> no código de processo penal</w:t>
      </w:r>
      <w:r w:rsidR="00C6286F" w:rsidRPr="00092E91">
        <w:rPr>
          <w:rFonts w:ascii="Arial" w:eastAsia="Times New Roman" w:hAnsi="Arial" w:cs="Arial"/>
          <w:sz w:val="24"/>
          <w:szCs w:val="24"/>
        </w:rPr>
        <w:t xml:space="preserve">. Para isso foram analisados estudos que tratam sobre a necessidade de incluir </w:t>
      </w:r>
      <w:r w:rsidR="006F7677" w:rsidRPr="00092E91">
        <w:rPr>
          <w:rFonts w:ascii="Arial" w:eastAsia="Times New Roman" w:hAnsi="Arial" w:cs="Arial"/>
          <w:sz w:val="24"/>
          <w:szCs w:val="24"/>
        </w:rPr>
        <w:t>esse</w:t>
      </w:r>
      <w:r w:rsidR="00C6286F" w:rsidRPr="00092E91">
        <w:rPr>
          <w:rFonts w:ascii="Arial" w:eastAsia="Times New Roman" w:hAnsi="Arial" w:cs="Arial"/>
          <w:sz w:val="24"/>
          <w:szCs w:val="24"/>
        </w:rPr>
        <w:t xml:space="preserve"> no nosso sistema processual penal, tendo em vista que nosso Código de Processo Penal data-se de 03 de outubro de 1941, passando por poucas modernizações</w:t>
      </w:r>
      <w:r w:rsidR="006F7677" w:rsidRPr="00092E91">
        <w:rPr>
          <w:rFonts w:ascii="Arial" w:eastAsia="Times New Roman" w:hAnsi="Arial" w:cs="Arial"/>
          <w:sz w:val="24"/>
          <w:szCs w:val="24"/>
        </w:rPr>
        <w:t xml:space="preserve"> durante esse período</w:t>
      </w:r>
      <w:r w:rsidR="00C6286F" w:rsidRPr="00092E91">
        <w:rPr>
          <w:rFonts w:ascii="Arial" w:eastAsia="Times New Roman" w:hAnsi="Arial" w:cs="Arial"/>
          <w:sz w:val="24"/>
          <w:szCs w:val="24"/>
        </w:rPr>
        <w:t>, sendo necessário assegurar garantias constitucionais</w:t>
      </w:r>
      <w:r w:rsidR="006F7677" w:rsidRPr="00092E91">
        <w:rPr>
          <w:rFonts w:ascii="Arial" w:eastAsia="Times New Roman" w:hAnsi="Arial" w:cs="Arial"/>
          <w:sz w:val="24"/>
          <w:szCs w:val="24"/>
        </w:rPr>
        <w:t>, de forma adequada ao atual momento que sociedade vive,</w:t>
      </w:r>
      <w:r w:rsidR="00C6286F" w:rsidRPr="00092E91">
        <w:rPr>
          <w:rFonts w:ascii="Arial" w:eastAsia="Times New Roman" w:hAnsi="Arial" w:cs="Arial"/>
          <w:sz w:val="24"/>
          <w:szCs w:val="24"/>
        </w:rPr>
        <w:t xml:space="preserve"> </w:t>
      </w:r>
      <w:r w:rsidR="006F7677" w:rsidRPr="00092E91">
        <w:rPr>
          <w:rFonts w:ascii="Arial" w:eastAsia="Times New Roman" w:hAnsi="Arial" w:cs="Arial"/>
          <w:sz w:val="24"/>
          <w:szCs w:val="24"/>
        </w:rPr>
        <w:t>para uma eficiente investigação e processamento do fato jurídico antes do seu futuro julgamento. Para a construção desse trabalho, além do aporte legislativo – Código de Processo Penal, legislação complementar, foram utilizadas pesquisas bibliográficas e doutrinarias, a fim de consolidar a necessidade de aplicabilidade do juiz das garantias no nosso ordenamento jurídico.</w:t>
      </w:r>
    </w:p>
    <w:p w:rsidR="00C94D1E" w:rsidRDefault="008A04B7" w:rsidP="00467413">
      <w:pPr>
        <w:tabs>
          <w:tab w:val="left" w:pos="543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PALAVRAS-CHAVE</w:t>
      </w:r>
      <w:r w:rsidRPr="00092E91">
        <w:rPr>
          <w:rFonts w:ascii="Arial" w:eastAsia="Times New Roman" w:hAnsi="Arial" w:cs="Arial"/>
          <w:b/>
          <w:bCs/>
          <w:sz w:val="24"/>
          <w:szCs w:val="24"/>
        </w:rPr>
        <w:t xml:space="preserve">: </w:t>
      </w:r>
      <w:r w:rsidR="006F7677" w:rsidRPr="00092E91">
        <w:rPr>
          <w:rFonts w:ascii="Arial" w:eastAsia="Times New Roman" w:hAnsi="Arial" w:cs="Arial"/>
          <w:sz w:val="24"/>
          <w:szCs w:val="24"/>
        </w:rPr>
        <w:t xml:space="preserve"> </w:t>
      </w:r>
      <w:r w:rsidRPr="00092E91">
        <w:rPr>
          <w:rFonts w:ascii="Arial" w:eastAsia="Times New Roman" w:hAnsi="Arial" w:cs="Arial"/>
          <w:sz w:val="24"/>
          <w:szCs w:val="24"/>
        </w:rPr>
        <w:t>Juiz das Garantias, Código de Processo Penal, Princípios, Garantias</w:t>
      </w:r>
      <w:r w:rsidR="00C94D1E" w:rsidRPr="00092E91">
        <w:rPr>
          <w:rFonts w:ascii="Arial" w:eastAsia="Times New Roman" w:hAnsi="Arial" w:cs="Arial"/>
          <w:sz w:val="24"/>
          <w:szCs w:val="24"/>
        </w:rPr>
        <w:t xml:space="preserve"> Processu</w:t>
      </w:r>
      <w:r w:rsidRPr="00092E91">
        <w:rPr>
          <w:rFonts w:ascii="Arial" w:eastAsia="Times New Roman" w:hAnsi="Arial" w:cs="Arial"/>
          <w:sz w:val="24"/>
          <w:szCs w:val="24"/>
        </w:rPr>
        <w:t>ais</w:t>
      </w:r>
      <w:r w:rsidR="000D6C9D" w:rsidRPr="00092E91">
        <w:rPr>
          <w:rFonts w:ascii="Arial" w:eastAsia="Times New Roman" w:hAnsi="Arial" w:cs="Arial"/>
          <w:sz w:val="24"/>
          <w:szCs w:val="24"/>
        </w:rPr>
        <w:t>, Pacote Anticrime</w:t>
      </w:r>
      <w:r w:rsidRPr="00092E91">
        <w:rPr>
          <w:rFonts w:ascii="Arial" w:eastAsia="Times New Roman" w:hAnsi="Arial" w:cs="Arial"/>
          <w:sz w:val="24"/>
          <w:szCs w:val="24"/>
        </w:rPr>
        <w:t>.</w:t>
      </w:r>
    </w:p>
    <w:p w:rsidR="00BF44B3" w:rsidRDefault="00BF44B3" w:rsidP="00467413">
      <w:pPr>
        <w:tabs>
          <w:tab w:val="left" w:pos="5430"/>
        </w:tabs>
        <w:spacing w:line="360" w:lineRule="auto"/>
        <w:jc w:val="both"/>
        <w:rPr>
          <w:rFonts w:ascii="Arial" w:eastAsia="Times New Roman" w:hAnsi="Arial" w:cs="Arial"/>
          <w:sz w:val="24"/>
          <w:szCs w:val="24"/>
        </w:rPr>
      </w:pPr>
    </w:p>
    <w:p w:rsidR="00BF44B3" w:rsidRDefault="00BF44B3" w:rsidP="00467413">
      <w:pPr>
        <w:tabs>
          <w:tab w:val="left" w:pos="5430"/>
        </w:tabs>
        <w:spacing w:line="360" w:lineRule="auto"/>
        <w:jc w:val="both"/>
        <w:rPr>
          <w:rFonts w:ascii="Arial" w:eastAsia="Times New Roman" w:hAnsi="Arial" w:cs="Arial"/>
          <w:sz w:val="24"/>
          <w:szCs w:val="24"/>
        </w:rPr>
      </w:pPr>
    </w:p>
    <w:p w:rsidR="00BF44B3" w:rsidRPr="00092E91" w:rsidRDefault="00BF44B3" w:rsidP="00467413">
      <w:pPr>
        <w:tabs>
          <w:tab w:val="left" w:pos="5430"/>
        </w:tabs>
        <w:spacing w:line="360" w:lineRule="auto"/>
        <w:jc w:val="both"/>
        <w:rPr>
          <w:rFonts w:ascii="Arial" w:eastAsia="Times New Roman" w:hAnsi="Arial" w:cs="Arial"/>
          <w:sz w:val="24"/>
          <w:szCs w:val="24"/>
        </w:rPr>
      </w:pPr>
    </w:p>
    <w:p w:rsidR="00F806C2" w:rsidRPr="00CE1045" w:rsidRDefault="00F806C2" w:rsidP="00CE1045">
      <w:pPr>
        <w:spacing w:line="360" w:lineRule="auto"/>
        <w:jc w:val="center"/>
        <w:rPr>
          <w:rFonts w:ascii="Arial" w:hAnsi="Arial" w:cs="Arial"/>
          <w:b/>
          <w:bCs/>
        </w:rPr>
      </w:pPr>
      <w:r w:rsidRPr="00CE1045">
        <w:rPr>
          <w:rFonts w:ascii="Arial" w:hAnsi="Arial" w:cs="Arial"/>
          <w:b/>
          <w:bCs/>
        </w:rPr>
        <w:t>ABSTRACT</w:t>
      </w:r>
    </w:p>
    <w:p w:rsidR="00F806C2" w:rsidRPr="00CE1045" w:rsidRDefault="00F806C2" w:rsidP="00CE1045">
      <w:pPr>
        <w:spacing w:line="360" w:lineRule="auto"/>
        <w:jc w:val="both"/>
        <w:rPr>
          <w:rFonts w:ascii="Arial" w:hAnsi="Arial" w:cs="Arial"/>
        </w:rPr>
      </w:pPr>
    </w:p>
    <w:p w:rsidR="00F806C2" w:rsidRPr="00CE1045" w:rsidRDefault="00F806C2" w:rsidP="00CE1045">
      <w:pPr>
        <w:spacing w:line="360" w:lineRule="auto"/>
        <w:jc w:val="both"/>
        <w:rPr>
          <w:rFonts w:ascii="Arial" w:hAnsi="Arial" w:cs="Arial"/>
        </w:rPr>
      </w:pPr>
      <w:r w:rsidRPr="00CE1045">
        <w:rPr>
          <w:rFonts w:ascii="Arial" w:hAnsi="Arial" w:cs="Arial"/>
        </w:rPr>
        <w:t xml:space="preserve">The </w:t>
      </w:r>
      <w:proofErr w:type="spellStart"/>
      <w:r w:rsidRPr="00CE1045">
        <w:rPr>
          <w:rFonts w:ascii="Arial" w:hAnsi="Arial" w:cs="Arial"/>
        </w:rPr>
        <w:t>present</w:t>
      </w:r>
      <w:proofErr w:type="spellEnd"/>
      <w:r w:rsidRPr="00CE1045">
        <w:rPr>
          <w:rFonts w:ascii="Arial" w:hAnsi="Arial" w:cs="Arial"/>
        </w:rPr>
        <w:t xml:space="preserve"> </w:t>
      </w:r>
      <w:proofErr w:type="spellStart"/>
      <w:r w:rsidRPr="00CE1045">
        <w:rPr>
          <w:rFonts w:ascii="Arial" w:hAnsi="Arial" w:cs="Arial"/>
        </w:rPr>
        <w:t>work</w:t>
      </w:r>
      <w:proofErr w:type="spellEnd"/>
      <w:r w:rsidRPr="00CE1045">
        <w:rPr>
          <w:rFonts w:ascii="Arial" w:hAnsi="Arial" w:cs="Arial"/>
        </w:rPr>
        <w:t xml:space="preserve"> </w:t>
      </w:r>
      <w:proofErr w:type="spellStart"/>
      <w:r w:rsidRPr="00CE1045">
        <w:rPr>
          <w:rFonts w:ascii="Arial" w:hAnsi="Arial" w:cs="Arial"/>
        </w:rPr>
        <w:t>will</w:t>
      </w:r>
      <w:proofErr w:type="spellEnd"/>
      <w:r w:rsidRPr="00CE1045">
        <w:rPr>
          <w:rFonts w:ascii="Arial" w:hAnsi="Arial" w:cs="Arial"/>
        </w:rPr>
        <w:t xml:space="preserve"> </w:t>
      </w:r>
      <w:proofErr w:type="spellStart"/>
      <w:r w:rsidRPr="00CE1045">
        <w:rPr>
          <w:rFonts w:ascii="Arial" w:hAnsi="Arial" w:cs="Arial"/>
        </w:rPr>
        <w:t>present</w:t>
      </w:r>
      <w:proofErr w:type="spellEnd"/>
      <w:r w:rsidRPr="00CE1045">
        <w:rPr>
          <w:rFonts w:ascii="Arial" w:hAnsi="Arial" w:cs="Arial"/>
        </w:rPr>
        <w:t xml:space="preserve"> a legal </w:t>
      </w:r>
      <w:proofErr w:type="spellStart"/>
      <w:r w:rsidRPr="00CE1045">
        <w:rPr>
          <w:rFonts w:ascii="Arial" w:hAnsi="Arial" w:cs="Arial"/>
        </w:rPr>
        <w:t>analysis</w:t>
      </w:r>
      <w:proofErr w:type="spellEnd"/>
      <w:r w:rsidRPr="00CE1045">
        <w:rPr>
          <w:rFonts w:ascii="Arial" w:hAnsi="Arial" w:cs="Arial"/>
        </w:rPr>
        <w:t xml:space="preserve"> </w:t>
      </w:r>
      <w:proofErr w:type="spellStart"/>
      <w:r w:rsidRPr="00CE1045">
        <w:rPr>
          <w:rFonts w:ascii="Arial" w:hAnsi="Arial" w:cs="Arial"/>
        </w:rPr>
        <w:t>regarding</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implementation</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guarantee</w:t>
      </w:r>
      <w:proofErr w:type="spellEnd"/>
      <w:r w:rsidRPr="00CE1045">
        <w:rPr>
          <w:rFonts w:ascii="Arial" w:hAnsi="Arial" w:cs="Arial"/>
        </w:rPr>
        <w:t xml:space="preserve"> </w:t>
      </w:r>
      <w:proofErr w:type="spellStart"/>
      <w:r w:rsidRPr="00CE1045">
        <w:rPr>
          <w:rFonts w:ascii="Arial" w:hAnsi="Arial" w:cs="Arial"/>
        </w:rPr>
        <w:t>judge</w:t>
      </w:r>
      <w:proofErr w:type="spellEnd"/>
      <w:r w:rsidRPr="00CE1045">
        <w:rPr>
          <w:rFonts w:ascii="Arial" w:hAnsi="Arial" w:cs="Arial"/>
        </w:rPr>
        <w:t xml:space="preserve"> </w:t>
      </w:r>
      <w:proofErr w:type="spellStart"/>
      <w:r w:rsidRPr="00CE1045">
        <w:rPr>
          <w:rFonts w:ascii="Arial" w:hAnsi="Arial" w:cs="Arial"/>
        </w:rPr>
        <w:t>institute</w:t>
      </w:r>
      <w:proofErr w:type="spellEnd"/>
      <w:r w:rsidRPr="00CE1045">
        <w:rPr>
          <w:rFonts w:ascii="Arial" w:hAnsi="Arial" w:cs="Arial"/>
        </w:rPr>
        <w:t xml:space="preserve"> in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Brazilian</w:t>
      </w:r>
      <w:proofErr w:type="spellEnd"/>
      <w:r w:rsidRPr="00CE1045">
        <w:rPr>
          <w:rFonts w:ascii="Arial" w:hAnsi="Arial" w:cs="Arial"/>
        </w:rPr>
        <w:t xml:space="preserve"> procedural system, </w:t>
      </w:r>
      <w:proofErr w:type="spellStart"/>
      <w:r w:rsidRPr="00CE1045">
        <w:rPr>
          <w:rFonts w:ascii="Arial" w:hAnsi="Arial" w:cs="Arial"/>
        </w:rPr>
        <w:t>with</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advent</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law</w:t>
      </w:r>
      <w:proofErr w:type="spellEnd"/>
      <w:r w:rsidRPr="00CE1045">
        <w:rPr>
          <w:rFonts w:ascii="Arial" w:hAnsi="Arial" w:cs="Arial"/>
        </w:rPr>
        <w:t xml:space="preserve"> no. 13,964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December</w:t>
      </w:r>
      <w:proofErr w:type="spellEnd"/>
      <w:r w:rsidRPr="00CE1045">
        <w:rPr>
          <w:rFonts w:ascii="Arial" w:hAnsi="Arial" w:cs="Arial"/>
        </w:rPr>
        <w:t xml:space="preserve"> 24, 2019, </w:t>
      </w:r>
      <w:proofErr w:type="spellStart"/>
      <w:r w:rsidRPr="00CE1045">
        <w:rPr>
          <w:rFonts w:ascii="Arial" w:hAnsi="Arial" w:cs="Arial"/>
        </w:rPr>
        <w:t>known</w:t>
      </w:r>
      <w:proofErr w:type="spellEnd"/>
      <w:r w:rsidRPr="00CE1045">
        <w:rPr>
          <w:rFonts w:ascii="Arial" w:hAnsi="Arial" w:cs="Arial"/>
        </w:rPr>
        <w:t xml:space="preserve"> as </w:t>
      </w:r>
      <w:proofErr w:type="spellStart"/>
      <w:r w:rsidRPr="00CE1045">
        <w:rPr>
          <w:rFonts w:ascii="Arial" w:hAnsi="Arial" w:cs="Arial"/>
        </w:rPr>
        <w:t>anti-crime</w:t>
      </w:r>
      <w:proofErr w:type="spellEnd"/>
      <w:r w:rsidRPr="00CE1045">
        <w:rPr>
          <w:rFonts w:ascii="Arial" w:hAnsi="Arial" w:cs="Arial"/>
        </w:rPr>
        <w:t xml:space="preserve"> </w:t>
      </w:r>
      <w:proofErr w:type="spellStart"/>
      <w:r w:rsidRPr="00CE1045">
        <w:rPr>
          <w:rFonts w:ascii="Arial" w:hAnsi="Arial" w:cs="Arial"/>
        </w:rPr>
        <w:t>package</w:t>
      </w:r>
      <w:proofErr w:type="spellEnd"/>
      <w:r w:rsidRPr="00CE1045">
        <w:rPr>
          <w:rFonts w:ascii="Arial" w:hAnsi="Arial" w:cs="Arial"/>
        </w:rPr>
        <w:t xml:space="preserve">. </w:t>
      </w:r>
      <w:proofErr w:type="spellStart"/>
      <w:r w:rsidRPr="00CE1045">
        <w:rPr>
          <w:rFonts w:ascii="Arial" w:hAnsi="Arial" w:cs="Arial"/>
        </w:rPr>
        <w:t>An</w:t>
      </w:r>
      <w:proofErr w:type="spellEnd"/>
      <w:r w:rsidRPr="00CE1045">
        <w:rPr>
          <w:rFonts w:ascii="Arial" w:hAnsi="Arial" w:cs="Arial"/>
        </w:rPr>
        <w:t xml:space="preserve"> approach </w:t>
      </w:r>
      <w:proofErr w:type="spellStart"/>
      <w:r w:rsidRPr="00CE1045">
        <w:rPr>
          <w:rFonts w:ascii="Arial" w:hAnsi="Arial" w:cs="Arial"/>
        </w:rPr>
        <w:t>is</w:t>
      </w:r>
      <w:proofErr w:type="spellEnd"/>
      <w:r w:rsidRPr="00CE1045">
        <w:rPr>
          <w:rFonts w:ascii="Arial" w:hAnsi="Arial" w:cs="Arial"/>
        </w:rPr>
        <w:t xml:space="preserve"> </w:t>
      </w:r>
      <w:proofErr w:type="spellStart"/>
      <w:r w:rsidRPr="00CE1045">
        <w:rPr>
          <w:rFonts w:ascii="Arial" w:hAnsi="Arial" w:cs="Arial"/>
        </w:rPr>
        <w:t>taken</w:t>
      </w:r>
      <w:proofErr w:type="spellEnd"/>
      <w:r w:rsidRPr="00CE1045">
        <w:rPr>
          <w:rFonts w:ascii="Arial" w:hAnsi="Arial" w:cs="Arial"/>
        </w:rPr>
        <w:t xml:space="preserve"> </w:t>
      </w:r>
      <w:proofErr w:type="spellStart"/>
      <w:r w:rsidRPr="00CE1045">
        <w:rPr>
          <w:rFonts w:ascii="Arial" w:hAnsi="Arial" w:cs="Arial"/>
        </w:rPr>
        <w:t>to</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update </w:t>
      </w:r>
      <w:proofErr w:type="spellStart"/>
      <w:r w:rsidRPr="00CE1045">
        <w:rPr>
          <w:rFonts w:ascii="Arial" w:hAnsi="Arial" w:cs="Arial"/>
        </w:rPr>
        <w:t>that</w:t>
      </w:r>
      <w:proofErr w:type="spellEnd"/>
      <w:r w:rsidRPr="00CE1045">
        <w:rPr>
          <w:rFonts w:ascii="Arial" w:hAnsi="Arial" w:cs="Arial"/>
        </w:rPr>
        <w:t xml:space="preserve"> </w:t>
      </w:r>
      <w:proofErr w:type="spellStart"/>
      <w:r w:rsidRPr="00CE1045">
        <w:rPr>
          <w:rFonts w:ascii="Arial" w:hAnsi="Arial" w:cs="Arial"/>
        </w:rPr>
        <w:t>this</w:t>
      </w:r>
      <w:proofErr w:type="spellEnd"/>
      <w:r w:rsidRPr="00CE1045">
        <w:rPr>
          <w:rFonts w:ascii="Arial" w:hAnsi="Arial" w:cs="Arial"/>
        </w:rPr>
        <w:t xml:space="preserve"> new </w:t>
      </w:r>
      <w:proofErr w:type="spellStart"/>
      <w:r w:rsidRPr="00CE1045">
        <w:rPr>
          <w:rFonts w:ascii="Arial" w:hAnsi="Arial" w:cs="Arial"/>
        </w:rPr>
        <w:t>mechanism</w:t>
      </w:r>
      <w:proofErr w:type="spellEnd"/>
      <w:r w:rsidRPr="00CE1045">
        <w:rPr>
          <w:rFonts w:ascii="Arial" w:hAnsi="Arial" w:cs="Arial"/>
        </w:rPr>
        <w:t xml:space="preserve"> includes in </w:t>
      </w:r>
      <w:proofErr w:type="spellStart"/>
      <w:r w:rsidRPr="00CE1045">
        <w:rPr>
          <w:rFonts w:ascii="Arial" w:hAnsi="Arial" w:cs="Arial"/>
        </w:rPr>
        <w:t>the</w:t>
      </w:r>
      <w:proofErr w:type="spellEnd"/>
      <w:r w:rsidRPr="00CE1045">
        <w:rPr>
          <w:rFonts w:ascii="Arial" w:hAnsi="Arial" w:cs="Arial"/>
        </w:rPr>
        <w:t xml:space="preserve"> criminal procedure </w:t>
      </w:r>
      <w:proofErr w:type="spellStart"/>
      <w:r w:rsidRPr="00CE1045">
        <w:rPr>
          <w:rFonts w:ascii="Arial" w:hAnsi="Arial" w:cs="Arial"/>
        </w:rPr>
        <w:t>code</w:t>
      </w:r>
      <w:proofErr w:type="spellEnd"/>
      <w:r w:rsidRPr="00CE1045">
        <w:rPr>
          <w:rFonts w:ascii="Arial" w:hAnsi="Arial" w:cs="Arial"/>
        </w:rPr>
        <w:t xml:space="preserve">. For </w:t>
      </w:r>
      <w:proofErr w:type="spellStart"/>
      <w:r w:rsidRPr="00CE1045">
        <w:rPr>
          <w:rFonts w:ascii="Arial" w:hAnsi="Arial" w:cs="Arial"/>
        </w:rPr>
        <w:t>that</w:t>
      </w:r>
      <w:proofErr w:type="spellEnd"/>
      <w:r w:rsidRPr="00CE1045">
        <w:rPr>
          <w:rFonts w:ascii="Arial" w:hAnsi="Arial" w:cs="Arial"/>
        </w:rPr>
        <w:t xml:space="preserve">, </w:t>
      </w:r>
      <w:proofErr w:type="spellStart"/>
      <w:r w:rsidRPr="00CE1045">
        <w:rPr>
          <w:rFonts w:ascii="Arial" w:hAnsi="Arial" w:cs="Arial"/>
        </w:rPr>
        <w:t>studies</w:t>
      </w:r>
      <w:proofErr w:type="spellEnd"/>
      <w:r w:rsidRPr="00CE1045">
        <w:rPr>
          <w:rFonts w:ascii="Arial" w:hAnsi="Arial" w:cs="Arial"/>
        </w:rPr>
        <w:t xml:space="preserve"> </w:t>
      </w:r>
      <w:proofErr w:type="spellStart"/>
      <w:r w:rsidRPr="00CE1045">
        <w:rPr>
          <w:rFonts w:ascii="Arial" w:hAnsi="Arial" w:cs="Arial"/>
        </w:rPr>
        <w:t>were</w:t>
      </w:r>
      <w:proofErr w:type="spellEnd"/>
      <w:r w:rsidRPr="00CE1045">
        <w:rPr>
          <w:rFonts w:ascii="Arial" w:hAnsi="Arial" w:cs="Arial"/>
        </w:rPr>
        <w:t xml:space="preserve"> </w:t>
      </w:r>
      <w:proofErr w:type="spellStart"/>
      <w:r w:rsidRPr="00CE1045">
        <w:rPr>
          <w:rFonts w:ascii="Arial" w:hAnsi="Arial" w:cs="Arial"/>
        </w:rPr>
        <w:t>analyzed</w:t>
      </w:r>
      <w:proofErr w:type="spellEnd"/>
      <w:r w:rsidRPr="00CE1045">
        <w:rPr>
          <w:rFonts w:ascii="Arial" w:hAnsi="Arial" w:cs="Arial"/>
        </w:rPr>
        <w:t xml:space="preserve"> </w:t>
      </w:r>
      <w:proofErr w:type="spellStart"/>
      <w:r w:rsidRPr="00CE1045">
        <w:rPr>
          <w:rFonts w:ascii="Arial" w:hAnsi="Arial" w:cs="Arial"/>
        </w:rPr>
        <w:t>that</w:t>
      </w:r>
      <w:proofErr w:type="spellEnd"/>
      <w:r w:rsidRPr="00CE1045">
        <w:rPr>
          <w:rFonts w:ascii="Arial" w:hAnsi="Arial" w:cs="Arial"/>
        </w:rPr>
        <w:t xml:space="preserve"> </w:t>
      </w:r>
      <w:proofErr w:type="spellStart"/>
      <w:r w:rsidRPr="00CE1045">
        <w:rPr>
          <w:rFonts w:ascii="Arial" w:hAnsi="Arial" w:cs="Arial"/>
        </w:rPr>
        <w:t>deal</w:t>
      </w:r>
      <w:proofErr w:type="spellEnd"/>
      <w:r w:rsidRPr="00CE1045">
        <w:rPr>
          <w:rFonts w:ascii="Arial" w:hAnsi="Arial" w:cs="Arial"/>
        </w:rPr>
        <w:t xml:space="preserve"> </w:t>
      </w:r>
      <w:proofErr w:type="spellStart"/>
      <w:r w:rsidRPr="00CE1045">
        <w:rPr>
          <w:rFonts w:ascii="Arial" w:hAnsi="Arial" w:cs="Arial"/>
        </w:rPr>
        <w:t>with</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need</w:t>
      </w:r>
      <w:proofErr w:type="spellEnd"/>
      <w:r w:rsidRPr="00CE1045">
        <w:rPr>
          <w:rFonts w:ascii="Arial" w:hAnsi="Arial" w:cs="Arial"/>
        </w:rPr>
        <w:t xml:space="preserve"> </w:t>
      </w:r>
      <w:proofErr w:type="spellStart"/>
      <w:r w:rsidRPr="00CE1045">
        <w:rPr>
          <w:rFonts w:ascii="Arial" w:hAnsi="Arial" w:cs="Arial"/>
        </w:rPr>
        <w:t>to</w:t>
      </w:r>
      <w:proofErr w:type="spellEnd"/>
      <w:r w:rsidRPr="00CE1045">
        <w:rPr>
          <w:rFonts w:ascii="Arial" w:hAnsi="Arial" w:cs="Arial"/>
        </w:rPr>
        <w:t xml:space="preserve"> include </w:t>
      </w:r>
      <w:proofErr w:type="spellStart"/>
      <w:r w:rsidRPr="00CE1045">
        <w:rPr>
          <w:rFonts w:ascii="Arial" w:hAnsi="Arial" w:cs="Arial"/>
        </w:rPr>
        <w:t>this</w:t>
      </w:r>
      <w:proofErr w:type="spellEnd"/>
      <w:r w:rsidRPr="00CE1045">
        <w:rPr>
          <w:rFonts w:ascii="Arial" w:hAnsi="Arial" w:cs="Arial"/>
        </w:rPr>
        <w:t xml:space="preserve"> in </w:t>
      </w:r>
      <w:proofErr w:type="spellStart"/>
      <w:r w:rsidRPr="00CE1045">
        <w:rPr>
          <w:rFonts w:ascii="Arial" w:hAnsi="Arial" w:cs="Arial"/>
        </w:rPr>
        <w:t>our</w:t>
      </w:r>
      <w:proofErr w:type="spellEnd"/>
      <w:r w:rsidRPr="00CE1045">
        <w:rPr>
          <w:rFonts w:ascii="Arial" w:hAnsi="Arial" w:cs="Arial"/>
        </w:rPr>
        <w:t xml:space="preserve"> criminal procedural system, </w:t>
      </w:r>
      <w:proofErr w:type="spellStart"/>
      <w:r w:rsidRPr="00CE1045">
        <w:rPr>
          <w:rFonts w:ascii="Arial" w:hAnsi="Arial" w:cs="Arial"/>
        </w:rPr>
        <w:t>considering</w:t>
      </w:r>
      <w:proofErr w:type="spellEnd"/>
      <w:r w:rsidRPr="00CE1045">
        <w:rPr>
          <w:rFonts w:ascii="Arial" w:hAnsi="Arial" w:cs="Arial"/>
        </w:rPr>
        <w:t xml:space="preserve"> </w:t>
      </w:r>
      <w:proofErr w:type="spellStart"/>
      <w:r w:rsidRPr="00CE1045">
        <w:rPr>
          <w:rFonts w:ascii="Arial" w:hAnsi="Arial" w:cs="Arial"/>
        </w:rPr>
        <w:t>that</w:t>
      </w:r>
      <w:proofErr w:type="spellEnd"/>
      <w:r w:rsidRPr="00CE1045">
        <w:rPr>
          <w:rFonts w:ascii="Arial" w:hAnsi="Arial" w:cs="Arial"/>
        </w:rPr>
        <w:t xml:space="preserve"> </w:t>
      </w:r>
      <w:proofErr w:type="spellStart"/>
      <w:r w:rsidRPr="00CE1045">
        <w:rPr>
          <w:rFonts w:ascii="Arial" w:hAnsi="Arial" w:cs="Arial"/>
        </w:rPr>
        <w:t>our</w:t>
      </w:r>
      <w:proofErr w:type="spellEnd"/>
      <w:r w:rsidRPr="00CE1045">
        <w:rPr>
          <w:rFonts w:ascii="Arial" w:hAnsi="Arial" w:cs="Arial"/>
        </w:rPr>
        <w:t xml:space="preserve"> </w:t>
      </w:r>
      <w:proofErr w:type="spellStart"/>
      <w:r w:rsidRPr="00CE1045">
        <w:rPr>
          <w:rFonts w:ascii="Arial" w:hAnsi="Arial" w:cs="Arial"/>
        </w:rPr>
        <w:t>Code</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Criminal Procedure dates </w:t>
      </w:r>
      <w:proofErr w:type="spellStart"/>
      <w:r w:rsidRPr="00CE1045">
        <w:rPr>
          <w:rFonts w:ascii="Arial" w:hAnsi="Arial" w:cs="Arial"/>
        </w:rPr>
        <w:t>from</w:t>
      </w:r>
      <w:proofErr w:type="spellEnd"/>
      <w:r w:rsidRPr="00CE1045">
        <w:rPr>
          <w:rFonts w:ascii="Arial" w:hAnsi="Arial" w:cs="Arial"/>
        </w:rPr>
        <w:t xml:space="preserve"> </w:t>
      </w:r>
      <w:proofErr w:type="spellStart"/>
      <w:r w:rsidRPr="00CE1045">
        <w:rPr>
          <w:rFonts w:ascii="Arial" w:hAnsi="Arial" w:cs="Arial"/>
        </w:rPr>
        <w:t>October</w:t>
      </w:r>
      <w:proofErr w:type="spellEnd"/>
      <w:r w:rsidRPr="00CE1045">
        <w:rPr>
          <w:rFonts w:ascii="Arial" w:hAnsi="Arial" w:cs="Arial"/>
        </w:rPr>
        <w:t xml:space="preserve"> 3, 1941, </w:t>
      </w:r>
      <w:proofErr w:type="spellStart"/>
      <w:r w:rsidRPr="00CE1045">
        <w:rPr>
          <w:rFonts w:ascii="Arial" w:hAnsi="Arial" w:cs="Arial"/>
        </w:rPr>
        <w:t>undergoing</w:t>
      </w:r>
      <w:proofErr w:type="spellEnd"/>
      <w:r w:rsidRPr="00CE1045">
        <w:rPr>
          <w:rFonts w:ascii="Arial" w:hAnsi="Arial" w:cs="Arial"/>
        </w:rPr>
        <w:t xml:space="preserve"> </w:t>
      </w:r>
      <w:proofErr w:type="spellStart"/>
      <w:r w:rsidRPr="00CE1045">
        <w:rPr>
          <w:rFonts w:ascii="Arial" w:hAnsi="Arial" w:cs="Arial"/>
        </w:rPr>
        <w:t>few</w:t>
      </w:r>
      <w:proofErr w:type="spellEnd"/>
      <w:r w:rsidRPr="00CE1045">
        <w:rPr>
          <w:rFonts w:ascii="Arial" w:hAnsi="Arial" w:cs="Arial"/>
        </w:rPr>
        <w:t xml:space="preserve"> </w:t>
      </w:r>
      <w:proofErr w:type="spellStart"/>
      <w:r w:rsidRPr="00CE1045">
        <w:rPr>
          <w:rFonts w:ascii="Arial" w:hAnsi="Arial" w:cs="Arial"/>
        </w:rPr>
        <w:t>modernizations</w:t>
      </w:r>
      <w:proofErr w:type="spellEnd"/>
      <w:r w:rsidRPr="00CE1045">
        <w:rPr>
          <w:rFonts w:ascii="Arial" w:hAnsi="Arial" w:cs="Arial"/>
        </w:rPr>
        <w:t xml:space="preserve"> </w:t>
      </w:r>
      <w:proofErr w:type="spellStart"/>
      <w:r w:rsidRPr="00CE1045">
        <w:rPr>
          <w:rFonts w:ascii="Arial" w:hAnsi="Arial" w:cs="Arial"/>
        </w:rPr>
        <w:t>during</w:t>
      </w:r>
      <w:proofErr w:type="spellEnd"/>
      <w:r w:rsidRPr="00CE1045">
        <w:rPr>
          <w:rFonts w:ascii="Arial" w:hAnsi="Arial" w:cs="Arial"/>
        </w:rPr>
        <w:t xml:space="preserve"> </w:t>
      </w:r>
      <w:proofErr w:type="spellStart"/>
      <w:r w:rsidRPr="00CE1045">
        <w:rPr>
          <w:rFonts w:ascii="Arial" w:hAnsi="Arial" w:cs="Arial"/>
        </w:rPr>
        <w:t>that</w:t>
      </w:r>
      <w:proofErr w:type="spellEnd"/>
      <w:r w:rsidRPr="00CE1045">
        <w:rPr>
          <w:rFonts w:ascii="Arial" w:hAnsi="Arial" w:cs="Arial"/>
        </w:rPr>
        <w:t xml:space="preserve"> </w:t>
      </w:r>
      <w:proofErr w:type="spellStart"/>
      <w:r w:rsidRPr="00CE1045">
        <w:rPr>
          <w:rFonts w:ascii="Arial" w:hAnsi="Arial" w:cs="Arial"/>
        </w:rPr>
        <w:t>period</w:t>
      </w:r>
      <w:proofErr w:type="spellEnd"/>
      <w:r w:rsidRPr="00CE1045">
        <w:rPr>
          <w:rFonts w:ascii="Arial" w:hAnsi="Arial" w:cs="Arial"/>
        </w:rPr>
        <w:t xml:space="preserve">, </w:t>
      </w:r>
      <w:proofErr w:type="spellStart"/>
      <w:r w:rsidRPr="00CE1045">
        <w:rPr>
          <w:rFonts w:ascii="Arial" w:hAnsi="Arial" w:cs="Arial"/>
        </w:rPr>
        <w:t>being</w:t>
      </w:r>
      <w:proofErr w:type="spellEnd"/>
      <w:r w:rsidRPr="00CE1045">
        <w:rPr>
          <w:rFonts w:ascii="Arial" w:hAnsi="Arial" w:cs="Arial"/>
        </w:rPr>
        <w:t xml:space="preserve"> </w:t>
      </w:r>
      <w:proofErr w:type="spellStart"/>
      <w:r w:rsidRPr="00CE1045">
        <w:rPr>
          <w:rFonts w:ascii="Arial" w:hAnsi="Arial" w:cs="Arial"/>
        </w:rPr>
        <w:t>necessary</w:t>
      </w:r>
      <w:proofErr w:type="spellEnd"/>
      <w:r w:rsidRPr="00CE1045">
        <w:rPr>
          <w:rFonts w:ascii="Arial" w:hAnsi="Arial" w:cs="Arial"/>
        </w:rPr>
        <w:t xml:space="preserve"> </w:t>
      </w:r>
      <w:proofErr w:type="spellStart"/>
      <w:r w:rsidRPr="00CE1045">
        <w:rPr>
          <w:rFonts w:ascii="Arial" w:hAnsi="Arial" w:cs="Arial"/>
        </w:rPr>
        <w:t>to</w:t>
      </w:r>
      <w:proofErr w:type="spellEnd"/>
      <w:r w:rsidRPr="00CE1045">
        <w:rPr>
          <w:rFonts w:ascii="Arial" w:hAnsi="Arial" w:cs="Arial"/>
        </w:rPr>
        <w:t xml:space="preserve"> </w:t>
      </w:r>
      <w:proofErr w:type="spellStart"/>
      <w:r w:rsidRPr="00CE1045">
        <w:rPr>
          <w:rFonts w:ascii="Arial" w:hAnsi="Arial" w:cs="Arial"/>
        </w:rPr>
        <w:t>ensure</w:t>
      </w:r>
      <w:proofErr w:type="spellEnd"/>
      <w:r w:rsidRPr="00CE1045">
        <w:rPr>
          <w:rFonts w:ascii="Arial" w:hAnsi="Arial" w:cs="Arial"/>
        </w:rPr>
        <w:t xml:space="preserve"> </w:t>
      </w:r>
      <w:proofErr w:type="spellStart"/>
      <w:r w:rsidRPr="00CE1045">
        <w:rPr>
          <w:rFonts w:ascii="Arial" w:hAnsi="Arial" w:cs="Arial"/>
        </w:rPr>
        <w:t>guarantees</w:t>
      </w:r>
      <w:proofErr w:type="spellEnd"/>
      <w:r w:rsidRPr="00CE1045">
        <w:rPr>
          <w:rFonts w:ascii="Arial" w:hAnsi="Arial" w:cs="Arial"/>
        </w:rPr>
        <w:t xml:space="preserve"> </w:t>
      </w:r>
      <w:proofErr w:type="spellStart"/>
      <w:r w:rsidRPr="00CE1045">
        <w:rPr>
          <w:rFonts w:ascii="Arial" w:hAnsi="Arial" w:cs="Arial"/>
        </w:rPr>
        <w:t>constitutionally</w:t>
      </w:r>
      <w:proofErr w:type="spellEnd"/>
      <w:r w:rsidRPr="00CE1045">
        <w:rPr>
          <w:rFonts w:ascii="Arial" w:hAnsi="Arial" w:cs="Arial"/>
        </w:rPr>
        <w:t xml:space="preserve">, in </w:t>
      </w:r>
      <w:proofErr w:type="spellStart"/>
      <w:r w:rsidRPr="00CE1045">
        <w:rPr>
          <w:rFonts w:ascii="Arial" w:hAnsi="Arial" w:cs="Arial"/>
        </w:rPr>
        <w:t>an</w:t>
      </w:r>
      <w:proofErr w:type="spellEnd"/>
      <w:r w:rsidRPr="00CE1045">
        <w:rPr>
          <w:rFonts w:ascii="Arial" w:hAnsi="Arial" w:cs="Arial"/>
        </w:rPr>
        <w:t xml:space="preserve"> </w:t>
      </w:r>
      <w:proofErr w:type="spellStart"/>
      <w:r w:rsidRPr="00CE1045">
        <w:rPr>
          <w:rFonts w:ascii="Arial" w:hAnsi="Arial" w:cs="Arial"/>
        </w:rPr>
        <w:t>adequate</w:t>
      </w:r>
      <w:proofErr w:type="spellEnd"/>
      <w:r w:rsidRPr="00CE1045">
        <w:rPr>
          <w:rFonts w:ascii="Arial" w:hAnsi="Arial" w:cs="Arial"/>
        </w:rPr>
        <w:t xml:space="preserve"> </w:t>
      </w:r>
      <w:proofErr w:type="spellStart"/>
      <w:r w:rsidRPr="00CE1045">
        <w:rPr>
          <w:rFonts w:ascii="Arial" w:hAnsi="Arial" w:cs="Arial"/>
        </w:rPr>
        <w:t>way</w:t>
      </w:r>
      <w:proofErr w:type="spellEnd"/>
      <w:r w:rsidRPr="00CE1045">
        <w:rPr>
          <w:rFonts w:ascii="Arial" w:hAnsi="Arial" w:cs="Arial"/>
        </w:rPr>
        <w:t xml:space="preserve"> </w:t>
      </w:r>
      <w:proofErr w:type="spellStart"/>
      <w:r w:rsidRPr="00CE1045">
        <w:rPr>
          <w:rFonts w:ascii="Arial" w:hAnsi="Arial" w:cs="Arial"/>
        </w:rPr>
        <w:t>to</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current</w:t>
      </w:r>
      <w:proofErr w:type="spellEnd"/>
      <w:r w:rsidRPr="00CE1045">
        <w:rPr>
          <w:rFonts w:ascii="Arial" w:hAnsi="Arial" w:cs="Arial"/>
        </w:rPr>
        <w:t xml:space="preserve"> </w:t>
      </w:r>
      <w:proofErr w:type="spellStart"/>
      <w:r w:rsidRPr="00CE1045">
        <w:rPr>
          <w:rFonts w:ascii="Arial" w:hAnsi="Arial" w:cs="Arial"/>
        </w:rPr>
        <w:t>moment</w:t>
      </w:r>
      <w:proofErr w:type="spellEnd"/>
      <w:r w:rsidRPr="00CE1045">
        <w:rPr>
          <w:rFonts w:ascii="Arial" w:hAnsi="Arial" w:cs="Arial"/>
        </w:rPr>
        <w:t xml:space="preserve"> </w:t>
      </w:r>
      <w:proofErr w:type="spellStart"/>
      <w:r w:rsidRPr="00CE1045">
        <w:rPr>
          <w:rFonts w:ascii="Arial" w:hAnsi="Arial" w:cs="Arial"/>
        </w:rPr>
        <w:t>that</w:t>
      </w:r>
      <w:proofErr w:type="spellEnd"/>
      <w:r w:rsidRPr="00CE1045">
        <w:rPr>
          <w:rFonts w:ascii="Arial" w:hAnsi="Arial" w:cs="Arial"/>
        </w:rPr>
        <w:t xml:space="preserve"> </w:t>
      </w:r>
      <w:proofErr w:type="spellStart"/>
      <w:r w:rsidRPr="00CE1045">
        <w:rPr>
          <w:rFonts w:ascii="Arial" w:hAnsi="Arial" w:cs="Arial"/>
        </w:rPr>
        <w:t>society</w:t>
      </w:r>
      <w:proofErr w:type="spellEnd"/>
      <w:r w:rsidRPr="00CE1045">
        <w:rPr>
          <w:rFonts w:ascii="Arial" w:hAnsi="Arial" w:cs="Arial"/>
        </w:rPr>
        <w:t xml:space="preserve"> </w:t>
      </w:r>
      <w:proofErr w:type="spellStart"/>
      <w:r w:rsidRPr="00CE1045">
        <w:rPr>
          <w:rFonts w:ascii="Arial" w:hAnsi="Arial" w:cs="Arial"/>
        </w:rPr>
        <w:t>lives</w:t>
      </w:r>
      <w:proofErr w:type="spellEnd"/>
      <w:r w:rsidRPr="00CE1045">
        <w:rPr>
          <w:rFonts w:ascii="Arial" w:hAnsi="Arial" w:cs="Arial"/>
        </w:rPr>
        <w:t xml:space="preserve">, for </w:t>
      </w:r>
      <w:proofErr w:type="spellStart"/>
      <w:r w:rsidRPr="00CE1045">
        <w:rPr>
          <w:rFonts w:ascii="Arial" w:hAnsi="Arial" w:cs="Arial"/>
        </w:rPr>
        <w:t>an</w:t>
      </w:r>
      <w:proofErr w:type="spellEnd"/>
      <w:r w:rsidRPr="00CE1045">
        <w:rPr>
          <w:rFonts w:ascii="Arial" w:hAnsi="Arial" w:cs="Arial"/>
        </w:rPr>
        <w:t xml:space="preserve"> </w:t>
      </w:r>
      <w:proofErr w:type="spellStart"/>
      <w:r w:rsidRPr="00CE1045">
        <w:rPr>
          <w:rFonts w:ascii="Arial" w:hAnsi="Arial" w:cs="Arial"/>
        </w:rPr>
        <w:t>efficient</w:t>
      </w:r>
      <w:proofErr w:type="spellEnd"/>
      <w:r w:rsidRPr="00CE1045">
        <w:rPr>
          <w:rFonts w:ascii="Arial" w:hAnsi="Arial" w:cs="Arial"/>
        </w:rPr>
        <w:t xml:space="preserve"> </w:t>
      </w:r>
      <w:proofErr w:type="spellStart"/>
      <w:r w:rsidRPr="00CE1045">
        <w:rPr>
          <w:rFonts w:ascii="Arial" w:hAnsi="Arial" w:cs="Arial"/>
        </w:rPr>
        <w:t>investigation</w:t>
      </w:r>
      <w:proofErr w:type="spellEnd"/>
      <w:r w:rsidRPr="00CE1045">
        <w:rPr>
          <w:rFonts w:ascii="Arial" w:hAnsi="Arial" w:cs="Arial"/>
        </w:rPr>
        <w:t xml:space="preserve"> </w:t>
      </w:r>
      <w:proofErr w:type="spellStart"/>
      <w:r w:rsidRPr="00CE1045">
        <w:rPr>
          <w:rFonts w:ascii="Arial" w:hAnsi="Arial" w:cs="Arial"/>
        </w:rPr>
        <w:t>and</w:t>
      </w:r>
      <w:proofErr w:type="spellEnd"/>
      <w:r w:rsidRPr="00CE1045">
        <w:rPr>
          <w:rFonts w:ascii="Arial" w:hAnsi="Arial" w:cs="Arial"/>
        </w:rPr>
        <w:t xml:space="preserve"> </w:t>
      </w:r>
      <w:proofErr w:type="spellStart"/>
      <w:r w:rsidRPr="00CE1045">
        <w:rPr>
          <w:rFonts w:ascii="Arial" w:hAnsi="Arial" w:cs="Arial"/>
        </w:rPr>
        <w:t>processing</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legal </w:t>
      </w:r>
      <w:proofErr w:type="spellStart"/>
      <w:r w:rsidRPr="00CE1045">
        <w:rPr>
          <w:rFonts w:ascii="Arial" w:hAnsi="Arial" w:cs="Arial"/>
        </w:rPr>
        <w:t>fact</w:t>
      </w:r>
      <w:proofErr w:type="spellEnd"/>
      <w:r w:rsidRPr="00CE1045">
        <w:rPr>
          <w:rFonts w:ascii="Arial" w:hAnsi="Arial" w:cs="Arial"/>
        </w:rPr>
        <w:t xml:space="preserve"> </w:t>
      </w:r>
      <w:proofErr w:type="spellStart"/>
      <w:r w:rsidRPr="00CE1045">
        <w:rPr>
          <w:rFonts w:ascii="Arial" w:hAnsi="Arial" w:cs="Arial"/>
        </w:rPr>
        <w:t>before</w:t>
      </w:r>
      <w:proofErr w:type="spellEnd"/>
      <w:r w:rsidRPr="00CE1045">
        <w:rPr>
          <w:rFonts w:ascii="Arial" w:hAnsi="Arial" w:cs="Arial"/>
        </w:rPr>
        <w:t xml:space="preserve"> its future </w:t>
      </w:r>
      <w:proofErr w:type="spellStart"/>
      <w:r w:rsidRPr="00CE1045">
        <w:rPr>
          <w:rFonts w:ascii="Arial" w:hAnsi="Arial" w:cs="Arial"/>
        </w:rPr>
        <w:t>judgment</w:t>
      </w:r>
      <w:proofErr w:type="spellEnd"/>
      <w:r w:rsidRPr="00CE1045">
        <w:rPr>
          <w:rFonts w:ascii="Arial" w:hAnsi="Arial" w:cs="Arial"/>
        </w:rPr>
        <w:t xml:space="preserve">. For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construction</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this</w:t>
      </w:r>
      <w:proofErr w:type="spellEnd"/>
      <w:r w:rsidRPr="00CE1045">
        <w:rPr>
          <w:rFonts w:ascii="Arial" w:hAnsi="Arial" w:cs="Arial"/>
        </w:rPr>
        <w:t xml:space="preserve"> </w:t>
      </w:r>
      <w:proofErr w:type="spellStart"/>
      <w:r w:rsidRPr="00CE1045">
        <w:rPr>
          <w:rFonts w:ascii="Arial" w:hAnsi="Arial" w:cs="Arial"/>
        </w:rPr>
        <w:t>work</w:t>
      </w:r>
      <w:proofErr w:type="spellEnd"/>
      <w:r w:rsidRPr="00CE1045">
        <w:rPr>
          <w:rFonts w:ascii="Arial" w:hAnsi="Arial" w:cs="Arial"/>
        </w:rPr>
        <w:t xml:space="preserve">, in </w:t>
      </w:r>
      <w:proofErr w:type="spellStart"/>
      <w:r w:rsidRPr="00CE1045">
        <w:rPr>
          <w:rFonts w:ascii="Arial" w:hAnsi="Arial" w:cs="Arial"/>
        </w:rPr>
        <w:t>addition</w:t>
      </w:r>
      <w:proofErr w:type="spellEnd"/>
      <w:r w:rsidRPr="00CE1045">
        <w:rPr>
          <w:rFonts w:ascii="Arial" w:hAnsi="Arial" w:cs="Arial"/>
        </w:rPr>
        <w:t xml:space="preserve"> </w:t>
      </w:r>
      <w:proofErr w:type="spellStart"/>
      <w:r w:rsidRPr="00CE1045">
        <w:rPr>
          <w:rFonts w:ascii="Arial" w:hAnsi="Arial" w:cs="Arial"/>
        </w:rPr>
        <w:t>to</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legislative</w:t>
      </w:r>
      <w:proofErr w:type="spellEnd"/>
      <w:r w:rsidRPr="00CE1045">
        <w:rPr>
          <w:rFonts w:ascii="Arial" w:hAnsi="Arial" w:cs="Arial"/>
        </w:rPr>
        <w:t xml:space="preserve"> </w:t>
      </w:r>
      <w:proofErr w:type="spellStart"/>
      <w:r w:rsidRPr="00CE1045">
        <w:rPr>
          <w:rFonts w:ascii="Arial" w:hAnsi="Arial" w:cs="Arial"/>
        </w:rPr>
        <w:t>contribution</w:t>
      </w:r>
      <w:proofErr w:type="spellEnd"/>
      <w:r w:rsidRPr="00CE1045">
        <w:rPr>
          <w:rFonts w:ascii="Arial" w:hAnsi="Arial" w:cs="Arial"/>
        </w:rPr>
        <w:t xml:space="preserve"> - Penal Procedure </w:t>
      </w:r>
      <w:proofErr w:type="spellStart"/>
      <w:r w:rsidRPr="00CE1045">
        <w:rPr>
          <w:rFonts w:ascii="Arial" w:hAnsi="Arial" w:cs="Arial"/>
        </w:rPr>
        <w:t>Code</w:t>
      </w:r>
      <w:proofErr w:type="spellEnd"/>
      <w:r w:rsidRPr="00CE1045">
        <w:rPr>
          <w:rFonts w:ascii="Arial" w:hAnsi="Arial" w:cs="Arial"/>
        </w:rPr>
        <w:t xml:space="preserve">, </w:t>
      </w:r>
      <w:proofErr w:type="spellStart"/>
      <w:r w:rsidRPr="00CE1045">
        <w:rPr>
          <w:rFonts w:ascii="Arial" w:hAnsi="Arial" w:cs="Arial"/>
        </w:rPr>
        <w:t>complementary</w:t>
      </w:r>
      <w:proofErr w:type="spellEnd"/>
      <w:r w:rsidRPr="00CE1045">
        <w:rPr>
          <w:rFonts w:ascii="Arial" w:hAnsi="Arial" w:cs="Arial"/>
        </w:rPr>
        <w:t xml:space="preserve"> </w:t>
      </w:r>
      <w:proofErr w:type="spellStart"/>
      <w:r w:rsidRPr="00CE1045">
        <w:rPr>
          <w:rFonts w:ascii="Arial" w:hAnsi="Arial" w:cs="Arial"/>
        </w:rPr>
        <w:t>legislation</w:t>
      </w:r>
      <w:proofErr w:type="spellEnd"/>
      <w:r w:rsidRPr="00CE1045">
        <w:rPr>
          <w:rFonts w:ascii="Arial" w:hAnsi="Arial" w:cs="Arial"/>
        </w:rPr>
        <w:t xml:space="preserve">, </w:t>
      </w:r>
      <w:proofErr w:type="spellStart"/>
      <w:r w:rsidRPr="00CE1045">
        <w:rPr>
          <w:rFonts w:ascii="Arial" w:hAnsi="Arial" w:cs="Arial"/>
        </w:rPr>
        <w:t>bibliographic</w:t>
      </w:r>
      <w:proofErr w:type="spellEnd"/>
      <w:r w:rsidRPr="00CE1045">
        <w:rPr>
          <w:rFonts w:ascii="Arial" w:hAnsi="Arial" w:cs="Arial"/>
        </w:rPr>
        <w:t xml:space="preserve"> </w:t>
      </w:r>
      <w:proofErr w:type="spellStart"/>
      <w:r w:rsidRPr="00CE1045">
        <w:rPr>
          <w:rFonts w:ascii="Arial" w:hAnsi="Arial" w:cs="Arial"/>
        </w:rPr>
        <w:t>and</w:t>
      </w:r>
      <w:proofErr w:type="spellEnd"/>
      <w:r w:rsidRPr="00CE1045">
        <w:rPr>
          <w:rFonts w:ascii="Arial" w:hAnsi="Arial" w:cs="Arial"/>
        </w:rPr>
        <w:t xml:space="preserve"> </w:t>
      </w:r>
      <w:proofErr w:type="spellStart"/>
      <w:r w:rsidRPr="00CE1045">
        <w:rPr>
          <w:rFonts w:ascii="Arial" w:hAnsi="Arial" w:cs="Arial"/>
        </w:rPr>
        <w:t>doctrinal</w:t>
      </w:r>
      <w:proofErr w:type="spellEnd"/>
      <w:r w:rsidRPr="00CE1045">
        <w:rPr>
          <w:rFonts w:ascii="Arial" w:hAnsi="Arial" w:cs="Arial"/>
        </w:rPr>
        <w:t xml:space="preserve"> </w:t>
      </w:r>
      <w:proofErr w:type="spellStart"/>
      <w:r w:rsidRPr="00CE1045">
        <w:rPr>
          <w:rFonts w:ascii="Arial" w:hAnsi="Arial" w:cs="Arial"/>
        </w:rPr>
        <w:t>researches</w:t>
      </w:r>
      <w:proofErr w:type="spellEnd"/>
      <w:r w:rsidRPr="00CE1045">
        <w:rPr>
          <w:rFonts w:ascii="Arial" w:hAnsi="Arial" w:cs="Arial"/>
        </w:rPr>
        <w:t xml:space="preserve"> </w:t>
      </w:r>
      <w:proofErr w:type="spellStart"/>
      <w:r w:rsidRPr="00CE1045">
        <w:rPr>
          <w:rFonts w:ascii="Arial" w:hAnsi="Arial" w:cs="Arial"/>
        </w:rPr>
        <w:t>were</w:t>
      </w:r>
      <w:proofErr w:type="spellEnd"/>
      <w:r w:rsidRPr="00CE1045">
        <w:rPr>
          <w:rFonts w:ascii="Arial" w:hAnsi="Arial" w:cs="Arial"/>
        </w:rPr>
        <w:t xml:space="preserve"> </w:t>
      </w:r>
      <w:proofErr w:type="spellStart"/>
      <w:r w:rsidRPr="00CE1045">
        <w:rPr>
          <w:rFonts w:ascii="Arial" w:hAnsi="Arial" w:cs="Arial"/>
        </w:rPr>
        <w:t>used</w:t>
      </w:r>
      <w:proofErr w:type="spellEnd"/>
      <w:r w:rsidRPr="00CE1045">
        <w:rPr>
          <w:rFonts w:ascii="Arial" w:hAnsi="Arial" w:cs="Arial"/>
        </w:rPr>
        <w:t xml:space="preserve">, in </w:t>
      </w:r>
      <w:proofErr w:type="spellStart"/>
      <w:r w:rsidRPr="00CE1045">
        <w:rPr>
          <w:rFonts w:ascii="Arial" w:hAnsi="Arial" w:cs="Arial"/>
        </w:rPr>
        <w:t>order</w:t>
      </w:r>
      <w:proofErr w:type="spellEnd"/>
      <w:r w:rsidRPr="00CE1045">
        <w:rPr>
          <w:rFonts w:ascii="Arial" w:hAnsi="Arial" w:cs="Arial"/>
        </w:rPr>
        <w:t xml:space="preserve"> </w:t>
      </w:r>
      <w:proofErr w:type="spellStart"/>
      <w:r w:rsidRPr="00CE1045">
        <w:rPr>
          <w:rFonts w:ascii="Arial" w:hAnsi="Arial" w:cs="Arial"/>
        </w:rPr>
        <w:t>to</w:t>
      </w:r>
      <w:proofErr w:type="spellEnd"/>
      <w:r w:rsidRPr="00CE1045">
        <w:rPr>
          <w:rFonts w:ascii="Arial" w:hAnsi="Arial" w:cs="Arial"/>
        </w:rPr>
        <w:t xml:space="preserve"> </w:t>
      </w:r>
      <w:proofErr w:type="spellStart"/>
      <w:r w:rsidRPr="00CE1045">
        <w:rPr>
          <w:rFonts w:ascii="Arial" w:hAnsi="Arial" w:cs="Arial"/>
        </w:rPr>
        <w:t>consolidate</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need</w:t>
      </w:r>
      <w:proofErr w:type="spellEnd"/>
      <w:r w:rsidRPr="00CE1045">
        <w:rPr>
          <w:rFonts w:ascii="Arial" w:hAnsi="Arial" w:cs="Arial"/>
        </w:rPr>
        <w:t xml:space="preserve"> for </w:t>
      </w:r>
      <w:proofErr w:type="spellStart"/>
      <w:r w:rsidRPr="00CE1045">
        <w:rPr>
          <w:rFonts w:ascii="Arial" w:hAnsi="Arial" w:cs="Arial"/>
        </w:rPr>
        <w:t>applicability</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the</w:t>
      </w:r>
      <w:proofErr w:type="spellEnd"/>
      <w:r w:rsidRPr="00CE1045">
        <w:rPr>
          <w:rFonts w:ascii="Arial" w:hAnsi="Arial" w:cs="Arial"/>
        </w:rPr>
        <w:t xml:space="preserve"> </w:t>
      </w:r>
      <w:proofErr w:type="spellStart"/>
      <w:r w:rsidRPr="00CE1045">
        <w:rPr>
          <w:rFonts w:ascii="Arial" w:hAnsi="Arial" w:cs="Arial"/>
        </w:rPr>
        <w:t>judge</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guarantees</w:t>
      </w:r>
      <w:proofErr w:type="spellEnd"/>
      <w:r w:rsidRPr="00CE1045">
        <w:rPr>
          <w:rFonts w:ascii="Arial" w:hAnsi="Arial" w:cs="Arial"/>
        </w:rPr>
        <w:t xml:space="preserve"> in </w:t>
      </w:r>
      <w:proofErr w:type="spellStart"/>
      <w:r w:rsidRPr="00CE1045">
        <w:rPr>
          <w:rFonts w:ascii="Arial" w:hAnsi="Arial" w:cs="Arial"/>
        </w:rPr>
        <w:t>our</w:t>
      </w:r>
      <w:proofErr w:type="spellEnd"/>
      <w:r w:rsidRPr="00CE1045">
        <w:rPr>
          <w:rFonts w:ascii="Arial" w:hAnsi="Arial" w:cs="Arial"/>
        </w:rPr>
        <w:t xml:space="preserve"> legal system.</w:t>
      </w:r>
    </w:p>
    <w:p w:rsidR="00BF44B3" w:rsidRPr="00CE1045" w:rsidRDefault="00BF44B3" w:rsidP="00CE1045">
      <w:pPr>
        <w:spacing w:line="360" w:lineRule="auto"/>
        <w:jc w:val="both"/>
        <w:rPr>
          <w:rFonts w:ascii="Arial" w:hAnsi="Arial" w:cs="Arial"/>
        </w:rPr>
      </w:pPr>
    </w:p>
    <w:p w:rsidR="00F806C2" w:rsidRPr="00CE1045" w:rsidRDefault="00F806C2" w:rsidP="00CE1045">
      <w:pPr>
        <w:spacing w:line="360" w:lineRule="auto"/>
        <w:jc w:val="both"/>
        <w:rPr>
          <w:rFonts w:ascii="Arial" w:hAnsi="Arial" w:cs="Arial"/>
        </w:rPr>
      </w:pPr>
      <w:r w:rsidRPr="00CE1045">
        <w:rPr>
          <w:rFonts w:ascii="Arial" w:hAnsi="Arial" w:cs="Arial"/>
        </w:rPr>
        <w:t xml:space="preserve">KEYWORDS: Judge </w:t>
      </w:r>
      <w:proofErr w:type="spellStart"/>
      <w:r w:rsidRPr="00CE1045">
        <w:rPr>
          <w:rFonts w:ascii="Arial" w:hAnsi="Arial" w:cs="Arial"/>
        </w:rPr>
        <w:t>of</w:t>
      </w:r>
      <w:proofErr w:type="spellEnd"/>
      <w:r w:rsidRPr="00CE1045">
        <w:rPr>
          <w:rFonts w:ascii="Arial" w:hAnsi="Arial" w:cs="Arial"/>
        </w:rPr>
        <w:t xml:space="preserve"> </w:t>
      </w:r>
      <w:proofErr w:type="spellStart"/>
      <w:r w:rsidRPr="00CE1045">
        <w:rPr>
          <w:rFonts w:ascii="Arial" w:hAnsi="Arial" w:cs="Arial"/>
        </w:rPr>
        <w:t>Guarantees</w:t>
      </w:r>
      <w:proofErr w:type="spellEnd"/>
      <w:r w:rsidRPr="00CE1045">
        <w:rPr>
          <w:rFonts w:ascii="Arial" w:hAnsi="Arial" w:cs="Arial"/>
        </w:rPr>
        <w:t xml:space="preserve">, </w:t>
      </w:r>
      <w:proofErr w:type="spellStart"/>
      <w:r w:rsidRPr="00CE1045">
        <w:rPr>
          <w:rFonts w:ascii="Arial" w:hAnsi="Arial" w:cs="Arial"/>
        </w:rPr>
        <w:t>Code</w:t>
      </w:r>
      <w:proofErr w:type="spellEnd"/>
      <w:r w:rsidRPr="00CE1045">
        <w:rPr>
          <w:rFonts w:ascii="Arial" w:hAnsi="Arial" w:cs="Arial"/>
        </w:rPr>
        <w:t xml:space="preserve"> </w:t>
      </w:r>
      <w:proofErr w:type="spellStart"/>
      <w:r w:rsidRPr="00CE1045">
        <w:rPr>
          <w:rFonts w:ascii="Arial" w:hAnsi="Arial" w:cs="Arial"/>
        </w:rPr>
        <w:t>of</w:t>
      </w:r>
      <w:proofErr w:type="spellEnd"/>
      <w:r w:rsidRPr="00CE1045">
        <w:rPr>
          <w:rFonts w:ascii="Arial" w:hAnsi="Arial" w:cs="Arial"/>
        </w:rPr>
        <w:t xml:space="preserve"> Criminal Procedure, </w:t>
      </w:r>
      <w:proofErr w:type="spellStart"/>
      <w:r w:rsidRPr="00CE1045">
        <w:rPr>
          <w:rFonts w:ascii="Arial" w:hAnsi="Arial" w:cs="Arial"/>
        </w:rPr>
        <w:t>Principles</w:t>
      </w:r>
      <w:proofErr w:type="spellEnd"/>
      <w:r w:rsidRPr="00CE1045">
        <w:rPr>
          <w:rFonts w:ascii="Arial" w:hAnsi="Arial" w:cs="Arial"/>
        </w:rPr>
        <w:t xml:space="preserve">, Procedural </w:t>
      </w:r>
      <w:proofErr w:type="spellStart"/>
      <w:r w:rsidRPr="00CE1045">
        <w:rPr>
          <w:rFonts w:ascii="Arial" w:hAnsi="Arial" w:cs="Arial"/>
        </w:rPr>
        <w:t>Guarantees</w:t>
      </w:r>
      <w:proofErr w:type="spellEnd"/>
      <w:r w:rsidRPr="00CE1045">
        <w:rPr>
          <w:rFonts w:ascii="Arial" w:hAnsi="Arial" w:cs="Arial"/>
        </w:rPr>
        <w:t xml:space="preserve">, </w:t>
      </w:r>
      <w:proofErr w:type="spellStart"/>
      <w:r w:rsidRPr="00CE1045">
        <w:rPr>
          <w:rFonts w:ascii="Arial" w:hAnsi="Arial" w:cs="Arial"/>
        </w:rPr>
        <w:t>Anti-crime</w:t>
      </w:r>
      <w:proofErr w:type="spellEnd"/>
      <w:r w:rsidRPr="00CE1045">
        <w:rPr>
          <w:rFonts w:ascii="Arial" w:hAnsi="Arial" w:cs="Arial"/>
        </w:rPr>
        <w:t xml:space="preserve"> </w:t>
      </w:r>
      <w:proofErr w:type="spellStart"/>
      <w:r w:rsidRPr="00CE1045">
        <w:rPr>
          <w:rFonts w:ascii="Arial" w:hAnsi="Arial" w:cs="Arial"/>
        </w:rPr>
        <w:t>Package</w:t>
      </w:r>
      <w:proofErr w:type="spellEnd"/>
      <w:r w:rsidRPr="00CE1045">
        <w:rPr>
          <w:rFonts w:ascii="Arial" w:hAnsi="Arial" w:cs="Arial"/>
        </w:rPr>
        <w:t>.</w:t>
      </w:r>
    </w:p>
    <w:p w:rsidR="00F806C2" w:rsidRPr="00092E91" w:rsidRDefault="00F806C2" w:rsidP="00467413">
      <w:pPr>
        <w:tabs>
          <w:tab w:val="left" w:pos="5430"/>
        </w:tabs>
        <w:spacing w:line="360" w:lineRule="auto"/>
        <w:jc w:val="both"/>
        <w:rPr>
          <w:rFonts w:ascii="Arial" w:eastAsia="Times New Roman" w:hAnsi="Arial" w:cs="Arial"/>
          <w:sz w:val="24"/>
          <w:szCs w:val="24"/>
        </w:rPr>
      </w:pPr>
    </w:p>
    <w:p w:rsidR="00F806C2" w:rsidRPr="00092E91" w:rsidRDefault="00F806C2" w:rsidP="00467413">
      <w:pPr>
        <w:tabs>
          <w:tab w:val="left" w:pos="5430"/>
        </w:tabs>
        <w:spacing w:line="360" w:lineRule="auto"/>
        <w:jc w:val="both"/>
        <w:rPr>
          <w:rFonts w:ascii="Arial" w:eastAsia="Times New Roman" w:hAnsi="Arial" w:cs="Arial"/>
          <w:sz w:val="24"/>
          <w:szCs w:val="24"/>
        </w:rPr>
      </w:pPr>
    </w:p>
    <w:p w:rsidR="008A04B7" w:rsidRPr="00092E91" w:rsidRDefault="008A04B7" w:rsidP="00467413">
      <w:pPr>
        <w:tabs>
          <w:tab w:val="center" w:pos="4535"/>
        </w:tabs>
        <w:spacing w:line="360" w:lineRule="auto"/>
        <w:jc w:val="both"/>
        <w:rPr>
          <w:rFonts w:ascii="Arial" w:eastAsia="Times New Roman" w:hAnsi="Arial" w:cs="Arial"/>
          <w:b/>
          <w:bCs/>
          <w:sz w:val="24"/>
          <w:szCs w:val="24"/>
        </w:rPr>
      </w:pPr>
      <w:r w:rsidRPr="00092E91">
        <w:rPr>
          <w:rFonts w:ascii="Arial" w:eastAsia="Times New Roman" w:hAnsi="Arial" w:cs="Arial"/>
          <w:b/>
          <w:bCs/>
          <w:sz w:val="24"/>
          <w:szCs w:val="24"/>
        </w:rPr>
        <w:t>1 INTR</w:t>
      </w:r>
      <w:r w:rsidR="00C94D1E" w:rsidRPr="00092E91">
        <w:rPr>
          <w:rFonts w:ascii="Arial" w:eastAsia="Times New Roman" w:hAnsi="Arial" w:cs="Arial"/>
          <w:b/>
          <w:bCs/>
          <w:sz w:val="24"/>
          <w:szCs w:val="24"/>
        </w:rPr>
        <w:t>O</w:t>
      </w:r>
      <w:r w:rsidRPr="00092E91">
        <w:rPr>
          <w:rFonts w:ascii="Arial" w:eastAsia="Times New Roman" w:hAnsi="Arial" w:cs="Arial"/>
          <w:b/>
          <w:bCs/>
          <w:sz w:val="24"/>
          <w:szCs w:val="24"/>
        </w:rPr>
        <w:t>DUÇÃO</w:t>
      </w:r>
      <w:r w:rsidR="00527D31" w:rsidRPr="00092E91">
        <w:rPr>
          <w:rFonts w:ascii="Arial" w:eastAsia="Times New Roman" w:hAnsi="Arial" w:cs="Arial"/>
          <w:b/>
          <w:bCs/>
          <w:sz w:val="24"/>
          <w:szCs w:val="24"/>
        </w:rPr>
        <w:t xml:space="preserve"> </w:t>
      </w:r>
    </w:p>
    <w:p w:rsidR="00527D31" w:rsidRPr="00092E91" w:rsidRDefault="00527D31" w:rsidP="00467413">
      <w:pPr>
        <w:tabs>
          <w:tab w:val="center" w:pos="4535"/>
        </w:tabs>
        <w:spacing w:line="360" w:lineRule="auto"/>
        <w:ind w:firstLine="1418"/>
        <w:jc w:val="both"/>
        <w:rPr>
          <w:rFonts w:ascii="Arial" w:eastAsia="Times New Roman" w:hAnsi="Arial" w:cs="Arial"/>
          <w:b/>
          <w:bCs/>
          <w:sz w:val="24"/>
          <w:szCs w:val="24"/>
        </w:rPr>
      </w:pPr>
    </w:p>
    <w:p w:rsidR="004F6E17" w:rsidRPr="00092E91" w:rsidRDefault="007C48C9"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 xml:space="preserve">O </w:t>
      </w:r>
      <w:r w:rsidR="008A00B3" w:rsidRPr="00092E91">
        <w:rPr>
          <w:rFonts w:ascii="Arial" w:eastAsia="Times New Roman" w:hAnsi="Arial" w:cs="Arial"/>
          <w:sz w:val="24"/>
          <w:szCs w:val="24"/>
        </w:rPr>
        <w:t xml:space="preserve">direito, como </w:t>
      </w:r>
      <w:r w:rsidR="004F6E17" w:rsidRPr="00092E91">
        <w:rPr>
          <w:rFonts w:ascii="Arial" w:eastAsia="Times New Roman" w:hAnsi="Arial" w:cs="Arial"/>
          <w:sz w:val="24"/>
          <w:szCs w:val="24"/>
        </w:rPr>
        <w:t>ciência social aplicada</w:t>
      </w:r>
      <w:r w:rsidR="008A00B3" w:rsidRPr="00092E91">
        <w:rPr>
          <w:rFonts w:ascii="Arial" w:eastAsia="Times New Roman" w:hAnsi="Arial" w:cs="Arial"/>
          <w:sz w:val="24"/>
          <w:szCs w:val="24"/>
        </w:rPr>
        <w:t xml:space="preserve">, é essencial à organização da sociedade, estando presente diretamente em nosso dia a dia. Nesse sentido o Direito Processual Penal possui um papel importante no contexto social, </w:t>
      </w:r>
      <w:r w:rsidR="004F6E17" w:rsidRPr="00092E91">
        <w:rPr>
          <w:rFonts w:ascii="Arial" w:eastAsia="Times New Roman" w:hAnsi="Arial" w:cs="Arial"/>
          <w:sz w:val="24"/>
          <w:szCs w:val="24"/>
        </w:rPr>
        <w:t>sendo, por sua vez,</w:t>
      </w:r>
      <w:r w:rsidR="008A00B3" w:rsidRPr="00092E91">
        <w:rPr>
          <w:rFonts w:ascii="Arial" w:eastAsia="Times New Roman" w:hAnsi="Arial" w:cs="Arial"/>
          <w:sz w:val="24"/>
          <w:szCs w:val="24"/>
        </w:rPr>
        <w:t xml:space="preserve"> o sistema legal que rege a aplicabilidade do nosso Direito Penal. </w:t>
      </w:r>
      <w:r w:rsidR="00CA3C1A" w:rsidRPr="00092E91">
        <w:rPr>
          <w:rFonts w:ascii="Arial" w:eastAsia="Times New Roman" w:hAnsi="Arial" w:cs="Arial"/>
          <w:sz w:val="24"/>
          <w:szCs w:val="24"/>
        </w:rPr>
        <w:t>Nesse universo do Processo Penal a figura do juiz é essencial, pois a ele é atribuída a função de</w:t>
      </w:r>
      <w:r w:rsidR="004F6E17" w:rsidRPr="00092E91">
        <w:rPr>
          <w:rFonts w:ascii="Arial" w:eastAsia="Times New Roman" w:hAnsi="Arial" w:cs="Arial"/>
          <w:sz w:val="24"/>
          <w:szCs w:val="24"/>
        </w:rPr>
        <w:t xml:space="preserve"> conduzir e garantir a paridade dos atos processuais entre as partes, atuando em nome do Estad</w:t>
      </w:r>
      <w:r w:rsidR="008845B2" w:rsidRPr="00092E91">
        <w:rPr>
          <w:rFonts w:ascii="Arial" w:eastAsia="Times New Roman" w:hAnsi="Arial" w:cs="Arial"/>
          <w:sz w:val="24"/>
          <w:szCs w:val="24"/>
        </w:rPr>
        <w:t>o</w:t>
      </w:r>
      <w:r w:rsidR="00021685" w:rsidRPr="00092E91">
        <w:rPr>
          <w:rFonts w:ascii="Arial" w:eastAsia="Times New Roman" w:hAnsi="Arial" w:cs="Arial"/>
          <w:sz w:val="24"/>
          <w:szCs w:val="24"/>
        </w:rPr>
        <w:t xml:space="preserve"> e</w:t>
      </w:r>
      <w:r w:rsidR="008845B2" w:rsidRPr="00092E91">
        <w:rPr>
          <w:rFonts w:ascii="Arial" w:eastAsia="Times New Roman" w:hAnsi="Arial" w:cs="Arial"/>
          <w:sz w:val="24"/>
          <w:szCs w:val="24"/>
        </w:rPr>
        <w:t xml:space="preserve"> seguindo princípios processuais norteadores</w:t>
      </w:r>
      <w:r w:rsidR="004F6E17" w:rsidRPr="00092E91">
        <w:rPr>
          <w:rFonts w:ascii="Arial" w:eastAsia="Times New Roman" w:hAnsi="Arial" w:cs="Arial"/>
          <w:sz w:val="24"/>
          <w:szCs w:val="24"/>
        </w:rPr>
        <w:t>.</w:t>
      </w:r>
    </w:p>
    <w:p w:rsidR="00AF301B" w:rsidRPr="00092E91" w:rsidRDefault="00CA3C1A"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lastRenderedPageBreak/>
        <w:t xml:space="preserve"> </w:t>
      </w:r>
      <w:r w:rsidR="00AC2A76" w:rsidRPr="00092E91">
        <w:rPr>
          <w:rFonts w:ascii="Arial" w:eastAsia="Times New Roman" w:hAnsi="Arial" w:cs="Arial"/>
          <w:sz w:val="24"/>
          <w:szCs w:val="24"/>
        </w:rPr>
        <w:t xml:space="preserve">Um dos princípios </w:t>
      </w:r>
      <w:r w:rsidR="008845B2" w:rsidRPr="00092E91">
        <w:rPr>
          <w:rFonts w:ascii="Arial" w:eastAsia="Times New Roman" w:hAnsi="Arial" w:cs="Arial"/>
          <w:sz w:val="24"/>
          <w:szCs w:val="24"/>
        </w:rPr>
        <w:t>a sere</w:t>
      </w:r>
      <w:r w:rsidR="00AC2A76" w:rsidRPr="00092E91">
        <w:rPr>
          <w:rFonts w:ascii="Arial" w:eastAsia="Times New Roman" w:hAnsi="Arial" w:cs="Arial"/>
          <w:sz w:val="24"/>
          <w:szCs w:val="24"/>
        </w:rPr>
        <w:t>m ser ob</w:t>
      </w:r>
      <w:r w:rsidR="008845B2" w:rsidRPr="00092E91">
        <w:rPr>
          <w:rFonts w:ascii="Arial" w:eastAsia="Times New Roman" w:hAnsi="Arial" w:cs="Arial"/>
          <w:sz w:val="24"/>
          <w:szCs w:val="24"/>
        </w:rPr>
        <w:t>s</w:t>
      </w:r>
      <w:r w:rsidR="00AC2A76" w:rsidRPr="00092E91">
        <w:rPr>
          <w:rFonts w:ascii="Arial" w:eastAsia="Times New Roman" w:hAnsi="Arial" w:cs="Arial"/>
          <w:sz w:val="24"/>
          <w:szCs w:val="24"/>
        </w:rPr>
        <w:t>ervado</w:t>
      </w:r>
      <w:r w:rsidR="008845B2" w:rsidRPr="00092E91">
        <w:rPr>
          <w:rFonts w:ascii="Arial" w:eastAsia="Times New Roman" w:hAnsi="Arial" w:cs="Arial"/>
          <w:sz w:val="24"/>
          <w:szCs w:val="24"/>
        </w:rPr>
        <w:t>s</w:t>
      </w:r>
      <w:r w:rsidR="00AC2A76" w:rsidRPr="00092E91">
        <w:rPr>
          <w:rFonts w:ascii="Arial" w:eastAsia="Times New Roman" w:hAnsi="Arial" w:cs="Arial"/>
          <w:sz w:val="24"/>
          <w:szCs w:val="24"/>
        </w:rPr>
        <w:t xml:space="preserve"> po</w:t>
      </w:r>
      <w:r w:rsidR="008845B2" w:rsidRPr="00092E91">
        <w:rPr>
          <w:rFonts w:ascii="Arial" w:eastAsia="Times New Roman" w:hAnsi="Arial" w:cs="Arial"/>
          <w:sz w:val="24"/>
          <w:szCs w:val="24"/>
        </w:rPr>
        <w:t>r</w:t>
      </w:r>
      <w:r w:rsidR="00AC2A76" w:rsidRPr="00092E91">
        <w:rPr>
          <w:rFonts w:ascii="Arial" w:eastAsia="Times New Roman" w:hAnsi="Arial" w:cs="Arial"/>
          <w:sz w:val="24"/>
          <w:szCs w:val="24"/>
        </w:rPr>
        <w:t xml:space="preserve"> magistrados durante</w:t>
      </w:r>
      <w:r w:rsidR="008845B2" w:rsidRPr="00092E91">
        <w:rPr>
          <w:rFonts w:ascii="Arial" w:eastAsia="Times New Roman" w:hAnsi="Arial" w:cs="Arial"/>
          <w:sz w:val="24"/>
          <w:szCs w:val="24"/>
        </w:rPr>
        <w:t xml:space="preserve"> o curso do processo, principalmente quando dar-se-á </w:t>
      </w:r>
      <w:r w:rsidR="00F457E1" w:rsidRPr="00092E91">
        <w:rPr>
          <w:rFonts w:ascii="Arial" w:eastAsia="Times New Roman" w:hAnsi="Arial" w:cs="Arial"/>
          <w:sz w:val="24"/>
          <w:szCs w:val="24"/>
        </w:rPr>
        <w:t>necess</w:t>
      </w:r>
      <w:r w:rsidR="00021685" w:rsidRPr="00092E91">
        <w:rPr>
          <w:rFonts w:ascii="Arial" w:eastAsia="Times New Roman" w:hAnsi="Arial" w:cs="Arial"/>
          <w:sz w:val="24"/>
          <w:szCs w:val="24"/>
        </w:rPr>
        <w:t>idade de</w:t>
      </w:r>
      <w:r w:rsidR="00F457E1" w:rsidRPr="00092E91">
        <w:rPr>
          <w:rFonts w:ascii="Arial" w:eastAsia="Times New Roman" w:hAnsi="Arial" w:cs="Arial"/>
          <w:sz w:val="24"/>
          <w:szCs w:val="24"/>
        </w:rPr>
        <w:t xml:space="preserve"> proferir</w:t>
      </w:r>
      <w:r w:rsidR="008845B2" w:rsidRPr="00092E91">
        <w:rPr>
          <w:rFonts w:ascii="Arial" w:eastAsia="Times New Roman" w:hAnsi="Arial" w:cs="Arial"/>
          <w:sz w:val="24"/>
          <w:szCs w:val="24"/>
        </w:rPr>
        <w:t xml:space="preserve"> sentença ao réu, é o princípio da imparcialidade. A falta de observância a esse princípio</w:t>
      </w:r>
      <w:r w:rsidR="002173E0" w:rsidRPr="00092E91">
        <w:rPr>
          <w:rFonts w:ascii="Arial" w:eastAsia="Times New Roman" w:hAnsi="Arial" w:cs="Arial"/>
          <w:sz w:val="24"/>
          <w:szCs w:val="24"/>
        </w:rPr>
        <w:t>,</w:t>
      </w:r>
      <w:r w:rsidR="008845B2" w:rsidRPr="00092E91">
        <w:rPr>
          <w:rFonts w:ascii="Arial" w:eastAsia="Times New Roman" w:hAnsi="Arial" w:cs="Arial"/>
          <w:sz w:val="24"/>
          <w:szCs w:val="24"/>
        </w:rPr>
        <w:t xml:space="preserve"> em fases cruciais do processo penal,</w:t>
      </w:r>
      <w:r w:rsidR="00F457E1" w:rsidRPr="00092E91">
        <w:rPr>
          <w:rFonts w:ascii="Arial" w:eastAsia="Times New Roman" w:hAnsi="Arial" w:cs="Arial"/>
          <w:sz w:val="24"/>
          <w:szCs w:val="24"/>
        </w:rPr>
        <w:t xml:space="preserve"> </w:t>
      </w:r>
      <w:r w:rsidR="008845B2" w:rsidRPr="00092E91">
        <w:rPr>
          <w:rFonts w:ascii="Arial" w:eastAsia="Times New Roman" w:hAnsi="Arial" w:cs="Arial"/>
          <w:sz w:val="24"/>
          <w:szCs w:val="24"/>
        </w:rPr>
        <w:t xml:space="preserve">culmina com </w:t>
      </w:r>
      <w:r w:rsidR="00F457E1" w:rsidRPr="00092E91">
        <w:rPr>
          <w:rFonts w:ascii="Arial" w:eastAsia="Times New Roman" w:hAnsi="Arial" w:cs="Arial"/>
          <w:sz w:val="24"/>
          <w:szCs w:val="24"/>
        </w:rPr>
        <w:t>prejuízos àqueles que estão sendo investigados e</w:t>
      </w:r>
      <w:r w:rsidR="00B64929" w:rsidRPr="00092E91">
        <w:rPr>
          <w:rFonts w:ascii="Arial" w:eastAsia="Times New Roman" w:hAnsi="Arial" w:cs="Arial"/>
          <w:sz w:val="24"/>
          <w:szCs w:val="24"/>
        </w:rPr>
        <w:t>,</w:t>
      </w:r>
      <w:r w:rsidR="00F457E1" w:rsidRPr="00092E91">
        <w:rPr>
          <w:rFonts w:ascii="Arial" w:eastAsia="Times New Roman" w:hAnsi="Arial" w:cs="Arial"/>
          <w:sz w:val="24"/>
          <w:szCs w:val="24"/>
        </w:rPr>
        <w:t xml:space="preserve"> que, caso seja recebid</w:t>
      </w:r>
      <w:r w:rsidR="00021685" w:rsidRPr="00092E91">
        <w:rPr>
          <w:rFonts w:ascii="Arial" w:eastAsia="Times New Roman" w:hAnsi="Arial" w:cs="Arial"/>
          <w:sz w:val="24"/>
          <w:szCs w:val="24"/>
        </w:rPr>
        <w:t>o</w:t>
      </w:r>
      <w:r w:rsidR="00F457E1" w:rsidRPr="00092E91">
        <w:rPr>
          <w:rFonts w:ascii="Arial" w:eastAsia="Times New Roman" w:hAnsi="Arial" w:cs="Arial"/>
          <w:sz w:val="24"/>
          <w:szCs w:val="24"/>
        </w:rPr>
        <w:t xml:space="preserve"> o instrumento acusatório produzido pelo </w:t>
      </w:r>
      <w:r w:rsidR="00F457E1" w:rsidRPr="00092E91">
        <w:rPr>
          <w:rFonts w:ascii="Arial" w:eastAsia="Times New Roman" w:hAnsi="Arial" w:cs="Arial"/>
          <w:i/>
          <w:iCs/>
          <w:sz w:val="24"/>
          <w:szCs w:val="24"/>
        </w:rPr>
        <w:t>parquet</w:t>
      </w:r>
      <w:r w:rsidR="00F457E1" w:rsidRPr="00092E91">
        <w:rPr>
          <w:rFonts w:ascii="Arial" w:eastAsia="Times New Roman" w:hAnsi="Arial" w:cs="Arial"/>
          <w:sz w:val="24"/>
          <w:szCs w:val="24"/>
        </w:rPr>
        <w:t xml:space="preserve">, </w:t>
      </w:r>
      <w:r w:rsidR="00AF301B" w:rsidRPr="00092E91">
        <w:rPr>
          <w:rFonts w:ascii="Arial" w:eastAsia="Times New Roman" w:hAnsi="Arial" w:cs="Arial"/>
          <w:sz w:val="24"/>
          <w:szCs w:val="24"/>
        </w:rPr>
        <w:t>caminha para uma decisão já ime</w:t>
      </w:r>
      <w:r w:rsidR="00021685" w:rsidRPr="00092E91">
        <w:rPr>
          <w:rFonts w:ascii="Arial" w:eastAsia="Times New Roman" w:hAnsi="Arial" w:cs="Arial"/>
          <w:sz w:val="24"/>
          <w:szCs w:val="24"/>
        </w:rPr>
        <w:t>r</w:t>
      </w:r>
      <w:r w:rsidR="00AF301B" w:rsidRPr="00092E91">
        <w:rPr>
          <w:rFonts w:ascii="Arial" w:eastAsia="Times New Roman" w:hAnsi="Arial" w:cs="Arial"/>
          <w:sz w:val="24"/>
          <w:szCs w:val="24"/>
        </w:rPr>
        <w:t xml:space="preserve">sa em um pré-julgamento construído ao longo do processo. </w:t>
      </w:r>
    </w:p>
    <w:p w:rsidR="00021685" w:rsidRPr="00092E91" w:rsidRDefault="00AF301B"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A fase investigatória</w:t>
      </w:r>
      <w:r w:rsidR="0063230F" w:rsidRPr="00092E91">
        <w:rPr>
          <w:rFonts w:ascii="Arial" w:eastAsia="Times New Roman" w:hAnsi="Arial" w:cs="Arial"/>
          <w:sz w:val="24"/>
          <w:szCs w:val="24"/>
        </w:rPr>
        <w:t xml:space="preserve"> </w:t>
      </w:r>
      <w:r w:rsidR="00021685" w:rsidRPr="00092E91">
        <w:rPr>
          <w:rFonts w:ascii="Arial" w:eastAsia="Times New Roman" w:hAnsi="Arial" w:cs="Arial"/>
          <w:sz w:val="24"/>
          <w:szCs w:val="24"/>
        </w:rPr>
        <w:t xml:space="preserve">é o início da construção de elementos probatórios </w:t>
      </w:r>
      <w:r w:rsidR="00B64929" w:rsidRPr="00092E91">
        <w:rPr>
          <w:rFonts w:ascii="Arial" w:eastAsia="Times New Roman" w:hAnsi="Arial" w:cs="Arial"/>
          <w:sz w:val="24"/>
          <w:szCs w:val="24"/>
        </w:rPr>
        <w:t>onde se tem</w:t>
      </w:r>
      <w:r w:rsidR="00021685" w:rsidRPr="00092E91">
        <w:rPr>
          <w:rFonts w:ascii="Arial" w:eastAsia="Times New Roman" w:hAnsi="Arial" w:cs="Arial"/>
          <w:sz w:val="24"/>
          <w:szCs w:val="24"/>
        </w:rPr>
        <w:t xml:space="preserve"> a participação direta do juiz natural daquele procedimento, o qual autorizará</w:t>
      </w:r>
      <w:r w:rsidR="00B64929" w:rsidRPr="00092E91">
        <w:rPr>
          <w:rFonts w:ascii="Arial" w:eastAsia="Times New Roman" w:hAnsi="Arial" w:cs="Arial"/>
          <w:sz w:val="24"/>
          <w:szCs w:val="24"/>
        </w:rPr>
        <w:t>, ou não,</w:t>
      </w:r>
      <w:r w:rsidR="00021685" w:rsidRPr="00092E91">
        <w:rPr>
          <w:rFonts w:ascii="Arial" w:eastAsia="Times New Roman" w:hAnsi="Arial" w:cs="Arial"/>
          <w:sz w:val="24"/>
          <w:szCs w:val="24"/>
        </w:rPr>
        <w:t xml:space="preserve"> </w:t>
      </w:r>
      <w:r w:rsidR="00B64929" w:rsidRPr="00092E91">
        <w:rPr>
          <w:rFonts w:ascii="Arial" w:eastAsia="Times New Roman" w:hAnsi="Arial" w:cs="Arial"/>
          <w:sz w:val="24"/>
          <w:szCs w:val="24"/>
        </w:rPr>
        <w:t>atos necessários a</w:t>
      </w:r>
      <w:r w:rsidR="00021685" w:rsidRPr="00092E91">
        <w:rPr>
          <w:rFonts w:ascii="Arial" w:eastAsia="Times New Roman" w:hAnsi="Arial" w:cs="Arial"/>
          <w:sz w:val="24"/>
          <w:szCs w:val="24"/>
        </w:rPr>
        <w:t xml:space="preserve">o inquérito </w:t>
      </w:r>
      <w:r w:rsidR="00B64929" w:rsidRPr="00092E91">
        <w:rPr>
          <w:rFonts w:ascii="Arial" w:eastAsia="Times New Roman" w:hAnsi="Arial" w:cs="Arial"/>
          <w:sz w:val="24"/>
          <w:szCs w:val="24"/>
        </w:rPr>
        <w:t>policial, como também decidir sobre aspectos importantes, a exemplo da prisão preventiva.</w:t>
      </w:r>
      <w:r w:rsidR="00021685" w:rsidRPr="00092E91">
        <w:rPr>
          <w:rFonts w:ascii="Arial" w:eastAsia="Times New Roman" w:hAnsi="Arial" w:cs="Arial"/>
          <w:sz w:val="24"/>
          <w:szCs w:val="24"/>
        </w:rPr>
        <w:t xml:space="preserve"> </w:t>
      </w:r>
      <w:r w:rsidR="00B64929" w:rsidRPr="00092E91">
        <w:rPr>
          <w:rFonts w:ascii="Arial" w:eastAsia="Times New Roman" w:hAnsi="Arial" w:cs="Arial"/>
          <w:sz w:val="24"/>
          <w:szCs w:val="24"/>
        </w:rPr>
        <w:t>P</w:t>
      </w:r>
      <w:r w:rsidR="00021685" w:rsidRPr="00092E91">
        <w:rPr>
          <w:rFonts w:ascii="Arial" w:eastAsia="Times New Roman" w:hAnsi="Arial" w:cs="Arial"/>
          <w:sz w:val="24"/>
          <w:szCs w:val="24"/>
        </w:rPr>
        <w:t xml:space="preserve">orém existe </w:t>
      </w:r>
      <w:r w:rsidR="008624A6" w:rsidRPr="00092E91">
        <w:rPr>
          <w:rFonts w:ascii="Arial" w:eastAsia="Times New Roman" w:hAnsi="Arial" w:cs="Arial"/>
          <w:sz w:val="24"/>
          <w:szCs w:val="24"/>
        </w:rPr>
        <w:t>acerca d</w:t>
      </w:r>
      <w:r w:rsidR="00021685" w:rsidRPr="00092E91">
        <w:rPr>
          <w:rFonts w:ascii="Arial" w:eastAsia="Times New Roman" w:hAnsi="Arial" w:cs="Arial"/>
          <w:sz w:val="24"/>
          <w:szCs w:val="24"/>
        </w:rPr>
        <w:t xml:space="preserve">esse procedimento, </w:t>
      </w:r>
      <w:r w:rsidR="008624A6" w:rsidRPr="00092E91">
        <w:rPr>
          <w:rFonts w:ascii="Arial" w:eastAsia="Times New Roman" w:hAnsi="Arial" w:cs="Arial"/>
          <w:sz w:val="24"/>
          <w:szCs w:val="24"/>
        </w:rPr>
        <w:t>diante da</w:t>
      </w:r>
      <w:r w:rsidR="00021685" w:rsidRPr="00092E91">
        <w:rPr>
          <w:rFonts w:ascii="Arial" w:eastAsia="Times New Roman" w:hAnsi="Arial" w:cs="Arial"/>
          <w:sz w:val="24"/>
          <w:szCs w:val="24"/>
        </w:rPr>
        <w:t xml:space="preserve"> atuação do juiz, </w:t>
      </w:r>
      <w:r w:rsidR="008624A6" w:rsidRPr="00092E91">
        <w:rPr>
          <w:rFonts w:ascii="Arial" w:eastAsia="Times New Roman" w:hAnsi="Arial" w:cs="Arial"/>
          <w:sz w:val="24"/>
          <w:szCs w:val="24"/>
        </w:rPr>
        <w:t xml:space="preserve">existe </w:t>
      </w:r>
      <w:r w:rsidR="00021685" w:rsidRPr="00092E91">
        <w:rPr>
          <w:rFonts w:ascii="Arial" w:eastAsia="Times New Roman" w:hAnsi="Arial" w:cs="Arial"/>
          <w:sz w:val="24"/>
          <w:szCs w:val="24"/>
        </w:rPr>
        <w:t>uma</w:t>
      </w:r>
      <w:r w:rsidR="008624A6" w:rsidRPr="00092E91">
        <w:rPr>
          <w:rFonts w:ascii="Arial" w:eastAsia="Times New Roman" w:hAnsi="Arial" w:cs="Arial"/>
          <w:sz w:val="24"/>
          <w:szCs w:val="24"/>
        </w:rPr>
        <w:t xml:space="preserve"> discussão sobre</w:t>
      </w:r>
      <w:r w:rsidR="00021685" w:rsidRPr="00092E91">
        <w:rPr>
          <w:rFonts w:ascii="Arial" w:eastAsia="Times New Roman" w:hAnsi="Arial" w:cs="Arial"/>
          <w:sz w:val="24"/>
          <w:szCs w:val="24"/>
        </w:rPr>
        <w:t xml:space="preserve"> influência </w:t>
      </w:r>
      <w:r w:rsidR="008624A6" w:rsidRPr="00092E91">
        <w:rPr>
          <w:rFonts w:ascii="Arial" w:eastAsia="Times New Roman" w:hAnsi="Arial" w:cs="Arial"/>
          <w:sz w:val="24"/>
          <w:szCs w:val="24"/>
        </w:rPr>
        <w:t xml:space="preserve">dos resultados, diligências e indícios </w:t>
      </w:r>
      <w:r w:rsidR="0022580E" w:rsidRPr="00092E91">
        <w:rPr>
          <w:rFonts w:ascii="Arial" w:eastAsia="Times New Roman" w:hAnsi="Arial" w:cs="Arial"/>
          <w:sz w:val="24"/>
          <w:szCs w:val="24"/>
        </w:rPr>
        <w:t>obtidos nos</w:t>
      </w:r>
      <w:r w:rsidR="00021685" w:rsidRPr="00092E91">
        <w:rPr>
          <w:rFonts w:ascii="Arial" w:eastAsia="Times New Roman" w:hAnsi="Arial" w:cs="Arial"/>
          <w:sz w:val="24"/>
          <w:szCs w:val="24"/>
        </w:rPr>
        <w:t xml:space="preserve"> atos investigatórios </w:t>
      </w:r>
      <w:r w:rsidR="008624A6" w:rsidRPr="00092E91">
        <w:rPr>
          <w:rFonts w:ascii="Arial" w:eastAsia="Times New Roman" w:hAnsi="Arial" w:cs="Arial"/>
          <w:sz w:val="24"/>
          <w:szCs w:val="24"/>
        </w:rPr>
        <w:t>n</w:t>
      </w:r>
      <w:r w:rsidR="00021685" w:rsidRPr="00092E91">
        <w:rPr>
          <w:rFonts w:ascii="Arial" w:eastAsia="Times New Roman" w:hAnsi="Arial" w:cs="Arial"/>
          <w:sz w:val="24"/>
          <w:szCs w:val="24"/>
        </w:rPr>
        <w:t xml:space="preserve">a compreensão </w:t>
      </w:r>
      <w:r w:rsidR="0022580E" w:rsidRPr="00092E91">
        <w:rPr>
          <w:rFonts w:ascii="Arial" w:eastAsia="Times New Roman" w:hAnsi="Arial" w:cs="Arial"/>
          <w:sz w:val="24"/>
          <w:szCs w:val="24"/>
        </w:rPr>
        <w:t>do juízo</w:t>
      </w:r>
      <w:r w:rsidR="00021685" w:rsidRPr="00092E91">
        <w:rPr>
          <w:rFonts w:ascii="Arial" w:eastAsia="Times New Roman" w:hAnsi="Arial" w:cs="Arial"/>
          <w:sz w:val="24"/>
          <w:szCs w:val="24"/>
        </w:rPr>
        <w:t xml:space="preserve">, </w:t>
      </w:r>
      <w:r w:rsidR="008624A6" w:rsidRPr="00092E91">
        <w:rPr>
          <w:rFonts w:ascii="Arial" w:eastAsia="Times New Roman" w:hAnsi="Arial" w:cs="Arial"/>
          <w:sz w:val="24"/>
          <w:szCs w:val="24"/>
        </w:rPr>
        <w:t xml:space="preserve">fundamentada </w:t>
      </w:r>
      <w:r w:rsidR="00021685" w:rsidRPr="00092E91">
        <w:rPr>
          <w:rFonts w:ascii="Arial" w:eastAsia="Times New Roman" w:hAnsi="Arial" w:cs="Arial"/>
          <w:sz w:val="24"/>
          <w:szCs w:val="24"/>
        </w:rPr>
        <w:t>seguindo a tese</w:t>
      </w:r>
      <w:r w:rsidR="00BD47F1" w:rsidRPr="00092E91">
        <w:rPr>
          <w:rFonts w:ascii="Arial" w:eastAsia="Times New Roman" w:hAnsi="Arial" w:cs="Arial"/>
          <w:sz w:val="24"/>
          <w:szCs w:val="24"/>
        </w:rPr>
        <w:t xml:space="preserve"> </w:t>
      </w:r>
      <w:r w:rsidR="00021685" w:rsidRPr="00092E91">
        <w:rPr>
          <w:rFonts w:ascii="Arial" w:eastAsia="Times New Roman" w:hAnsi="Arial" w:cs="Arial"/>
          <w:sz w:val="24"/>
          <w:szCs w:val="24"/>
        </w:rPr>
        <w:t>da dissonância cognitiva</w:t>
      </w:r>
      <w:r w:rsidR="00226BCE" w:rsidRPr="00092E91">
        <w:rPr>
          <w:rFonts w:ascii="Arial" w:eastAsia="Times New Roman" w:hAnsi="Arial" w:cs="Arial"/>
          <w:sz w:val="24"/>
          <w:szCs w:val="24"/>
        </w:rPr>
        <w:t xml:space="preserve">. </w:t>
      </w:r>
    </w:p>
    <w:p w:rsidR="000D6C9D" w:rsidRPr="00092E91" w:rsidRDefault="002417B0"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 xml:space="preserve">A  atuação incisiva do juiz na fase instrutória e investigativa </w:t>
      </w:r>
      <w:r w:rsidR="00021685" w:rsidRPr="00092E91">
        <w:rPr>
          <w:rFonts w:ascii="Arial" w:eastAsia="Times New Roman" w:hAnsi="Arial" w:cs="Arial"/>
          <w:sz w:val="24"/>
          <w:szCs w:val="24"/>
        </w:rPr>
        <w:t xml:space="preserve"> </w:t>
      </w:r>
      <w:r w:rsidRPr="00092E91">
        <w:rPr>
          <w:rFonts w:ascii="Arial" w:eastAsia="Times New Roman" w:hAnsi="Arial" w:cs="Arial"/>
          <w:sz w:val="24"/>
          <w:szCs w:val="24"/>
        </w:rPr>
        <w:t xml:space="preserve">do processo, decorrente de uma participação nas decisões importantes relacionadas a atos e ações da polícia judiciária, geram uma influência no curso processual, gerando uma inobservância a imparcialidade necessária ao rito original, situação fundamentada na  teoria da dissonância cognitiva </w:t>
      </w:r>
      <w:r w:rsidR="00B639BF" w:rsidRPr="00092E91">
        <w:rPr>
          <w:rFonts w:ascii="Arial" w:eastAsia="Times New Roman" w:hAnsi="Arial" w:cs="Arial"/>
          <w:sz w:val="24"/>
          <w:szCs w:val="24"/>
        </w:rPr>
        <w:t>que</w:t>
      </w:r>
      <w:r w:rsidRPr="00092E91">
        <w:rPr>
          <w:rFonts w:ascii="Arial" w:eastAsia="Times New Roman" w:hAnsi="Arial" w:cs="Arial"/>
          <w:sz w:val="24"/>
          <w:szCs w:val="24"/>
        </w:rPr>
        <w:t xml:space="preserve"> coloca em precariedade os direitos e garantias daqueles que são partes  </w:t>
      </w:r>
      <w:r w:rsidR="00B639BF" w:rsidRPr="00092E91">
        <w:rPr>
          <w:rFonts w:ascii="Arial" w:eastAsia="Times New Roman" w:hAnsi="Arial" w:cs="Arial"/>
          <w:sz w:val="24"/>
          <w:szCs w:val="24"/>
        </w:rPr>
        <w:t xml:space="preserve">no </w:t>
      </w:r>
      <w:r w:rsidRPr="00092E91">
        <w:rPr>
          <w:rFonts w:ascii="Arial" w:eastAsia="Times New Roman" w:hAnsi="Arial" w:cs="Arial"/>
          <w:sz w:val="24"/>
          <w:szCs w:val="24"/>
        </w:rPr>
        <w:t xml:space="preserve">processo penal.  </w:t>
      </w:r>
    </w:p>
    <w:p w:rsidR="00B639BF" w:rsidRPr="00092E91" w:rsidRDefault="00B639BF"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 xml:space="preserve">Nesse sentido, diante da problemática construída em decorrência da influência da fase investigatória, baseada na dissonância cognitiva, na decisão do juiz em sentenciamento do réu sem observar o princípio da imparcialidade, a presente pesquisa busca, em objetivo geral, apresentar a figura do juiz das garantias, incluído na reforma trazida pela lei 13.964/19, como instituto </w:t>
      </w:r>
      <w:r w:rsidR="00CE6470" w:rsidRPr="00092E91">
        <w:rPr>
          <w:rFonts w:ascii="Arial" w:eastAsia="Times New Roman" w:hAnsi="Arial" w:cs="Arial"/>
          <w:sz w:val="24"/>
          <w:szCs w:val="24"/>
        </w:rPr>
        <w:t xml:space="preserve">incumbido de garantir </w:t>
      </w:r>
      <w:r w:rsidRPr="00092E91">
        <w:rPr>
          <w:rFonts w:ascii="Arial" w:eastAsia="Times New Roman" w:hAnsi="Arial" w:cs="Arial"/>
          <w:sz w:val="24"/>
          <w:szCs w:val="24"/>
        </w:rPr>
        <w:t xml:space="preserve"> </w:t>
      </w:r>
      <w:r w:rsidR="008A7C79" w:rsidRPr="00092E91">
        <w:rPr>
          <w:rFonts w:ascii="Arial" w:eastAsia="Times New Roman" w:hAnsi="Arial" w:cs="Arial"/>
          <w:sz w:val="24"/>
          <w:szCs w:val="24"/>
        </w:rPr>
        <w:t>alteração dessa inconsistência processual.</w:t>
      </w:r>
    </w:p>
    <w:p w:rsidR="00BD47F1" w:rsidRPr="00092E91" w:rsidRDefault="00C27A03"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A metodologia do presente estudo é tida como estudo exploratório, com atuação na comprovação das teorias e na problemática apresentada, utilizando de meios</w:t>
      </w:r>
      <w:r w:rsidR="00B639BF" w:rsidRPr="00092E91">
        <w:rPr>
          <w:rFonts w:ascii="Arial" w:eastAsia="Times New Roman" w:hAnsi="Arial" w:cs="Arial"/>
          <w:sz w:val="24"/>
          <w:szCs w:val="24"/>
        </w:rPr>
        <w:t xml:space="preserve"> </w:t>
      </w:r>
      <w:r w:rsidRPr="00092E91">
        <w:rPr>
          <w:rFonts w:ascii="Arial" w:eastAsia="Times New Roman" w:hAnsi="Arial" w:cs="Arial"/>
          <w:sz w:val="24"/>
          <w:szCs w:val="24"/>
        </w:rPr>
        <w:t xml:space="preserve">de pesquisa bibliográfico e documental, unido a artigos, livros e sites que apresentam discussões de relevância sobre o tema. </w:t>
      </w:r>
      <w:r w:rsidR="00B639BF" w:rsidRPr="00092E91">
        <w:rPr>
          <w:rFonts w:ascii="Arial" w:eastAsia="Times New Roman" w:hAnsi="Arial" w:cs="Arial"/>
          <w:sz w:val="24"/>
          <w:szCs w:val="24"/>
        </w:rPr>
        <w:t xml:space="preserve">    </w:t>
      </w:r>
    </w:p>
    <w:p w:rsidR="008A7C79" w:rsidRPr="00092E91" w:rsidRDefault="008A7C79" w:rsidP="00467413">
      <w:pPr>
        <w:tabs>
          <w:tab w:val="center" w:pos="4535"/>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lastRenderedPageBreak/>
        <w:t xml:space="preserve">O presente artigo constrói uma linha cronológica </w:t>
      </w:r>
      <w:r w:rsidR="00CC52E9" w:rsidRPr="00092E91">
        <w:rPr>
          <w:rFonts w:ascii="Arial" w:eastAsia="Times New Roman" w:hAnsi="Arial" w:cs="Arial"/>
          <w:sz w:val="24"/>
          <w:szCs w:val="24"/>
        </w:rPr>
        <w:t xml:space="preserve">partindo da concepção e conceito do Código de Processo Penal, </w:t>
      </w:r>
      <w:r w:rsidR="0022580E" w:rsidRPr="00092E91">
        <w:rPr>
          <w:rFonts w:ascii="Arial" w:eastAsia="Times New Roman" w:hAnsi="Arial" w:cs="Arial"/>
          <w:sz w:val="24"/>
          <w:szCs w:val="24"/>
        </w:rPr>
        <w:t xml:space="preserve">abordando pontos acerca do contexto que fora elaborado. Ato contínuo, é feito menção a criação da lei n. 13.964/19 e como, contido nela, o juiz das garantias será inserido no sistema processual penal, abordando em seguida os fundamentos do referido instituto inovador a fim de justificar sua aplicabilidade.  </w:t>
      </w:r>
    </w:p>
    <w:p w:rsidR="006E7278" w:rsidRDefault="006E7278" w:rsidP="00467413">
      <w:pPr>
        <w:tabs>
          <w:tab w:val="left" w:pos="6840"/>
        </w:tabs>
        <w:jc w:val="both"/>
        <w:rPr>
          <w:rFonts w:ascii="Arial" w:eastAsia="Times New Roman" w:hAnsi="Arial" w:cs="Arial"/>
          <w:sz w:val="24"/>
          <w:szCs w:val="24"/>
        </w:rPr>
      </w:pPr>
    </w:p>
    <w:p w:rsidR="00BD47F1" w:rsidRPr="00092E91" w:rsidRDefault="00BD47F1" w:rsidP="00467413">
      <w:pPr>
        <w:tabs>
          <w:tab w:val="left" w:pos="6840"/>
        </w:tabs>
        <w:jc w:val="both"/>
        <w:rPr>
          <w:rFonts w:ascii="Arial" w:eastAsia="Times New Roman" w:hAnsi="Arial" w:cs="Arial"/>
          <w:sz w:val="24"/>
          <w:szCs w:val="24"/>
        </w:rPr>
      </w:pPr>
      <w:r w:rsidRPr="00092E91">
        <w:rPr>
          <w:rFonts w:ascii="Arial" w:eastAsia="Times New Roman" w:hAnsi="Arial" w:cs="Arial"/>
          <w:sz w:val="24"/>
          <w:szCs w:val="24"/>
        </w:rPr>
        <w:tab/>
      </w:r>
    </w:p>
    <w:p w:rsidR="00BD47F1" w:rsidRPr="00092E91" w:rsidRDefault="00BD47F1" w:rsidP="00467413">
      <w:pPr>
        <w:tabs>
          <w:tab w:val="left" w:pos="5010"/>
        </w:tabs>
        <w:jc w:val="both"/>
        <w:rPr>
          <w:rFonts w:ascii="Arial" w:eastAsia="Times New Roman" w:hAnsi="Arial" w:cs="Arial"/>
          <w:b/>
          <w:bCs/>
          <w:sz w:val="24"/>
          <w:szCs w:val="24"/>
        </w:rPr>
      </w:pPr>
      <w:r w:rsidRPr="00092E91">
        <w:rPr>
          <w:rFonts w:ascii="Arial" w:eastAsia="Times New Roman" w:hAnsi="Arial" w:cs="Arial"/>
          <w:b/>
          <w:bCs/>
          <w:sz w:val="24"/>
          <w:szCs w:val="24"/>
        </w:rPr>
        <w:t>2 O PROCESSO PENA</w:t>
      </w:r>
      <w:r w:rsidR="00F90F3A" w:rsidRPr="00092E91">
        <w:rPr>
          <w:rFonts w:ascii="Arial" w:eastAsia="Times New Roman" w:hAnsi="Arial" w:cs="Arial"/>
          <w:b/>
          <w:bCs/>
          <w:sz w:val="24"/>
          <w:szCs w:val="24"/>
        </w:rPr>
        <w:t>L BRASILEIRO</w:t>
      </w:r>
    </w:p>
    <w:p w:rsidR="0006474D" w:rsidRPr="00092E91" w:rsidRDefault="0006474D" w:rsidP="00467413">
      <w:pPr>
        <w:tabs>
          <w:tab w:val="left" w:pos="5010"/>
        </w:tabs>
        <w:spacing w:line="360" w:lineRule="auto"/>
        <w:jc w:val="both"/>
        <w:rPr>
          <w:rFonts w:ascii="Arial" w:eastAsia="Times New Roman" w:hAnsi="Arial" w:cs="Arial"/>
          <w:b/>
          <w:bCs/>
          <w:sz w:val="24"/>
          <w:szCs w:val="24"/>
        </w:rPr>
      </w:pPr>
    </w:p>
    <w:p w:rsidR="0036777A" w:rsidRPr="00092E91" w:rsidRDefault="0006474D" w:rsidP="00467413">
      <w:pPr>
        <w:tabs>
          <w:tab w:val="left" w:pos="1500"/>
          <w:tab w:val="left" w:pos="1650"/>
        </w:tabs>
        <w:spacing w:line="360" w:lineRule="auto"/>
        <w:jc w:val="both"/>
        <w:rPr>
          <w:rFonts w:ascii="Arial" w:eastAsia="Times New Roman" w:hAnsi="Arial" w:cs="Arial"/>
          <w:sz w:val="24"/>
          <w:szCs w:val="24"/>
        </w:rPr>
      </w:pPr>
      <w:r w:rsidRPr="00092E91">
        <w:rPr>
          <w:rFonts w:ascii="Arial" w:eastAsia="Times New Roman" w:hAnsi="Arial" w:cs="Arial"/>
          <w:b/>
          <w:bCs/>
          <w:sz w:val="24"/>
          <w:szCs w:val="24"/>
        </w:rPr>
        <w:tab/>
      </w:r>
      <w:r w:rsidR="00EA3E11" w:rsidRPr="00092E91">
        <w:rPr>
          <w:rFonts w:ascii="Arial" w:eastAsia="Times New Roman" w:hAnsi="Arial" w:cs="Arial"/>
          <w:sz w:val="24"/>
          <w:szCs w:val="24"/>
        </w:rPr>
        <w:t>O Estado</w:t>
      </w:r>
      <w:r w:rsidR="0036777A" w:rsidRPr="00092E91">
        <w:rPr>
          <w:rFonts w:ascii="Arial" w:eastAsia="Times New Roman" w:hAnsi="Arial" w:cs="Arial"/>
          <w:sz w:val="24"/>
          <w:szCs w:val="24"/>
        </w:rPr>
        <w:t xml:space="preserve">, quando pretende organizar a convivência da sociedade que lhe compõe, utiliza, por meio da atuação do poder legislativo, a formulação de um conjunto normativo com intuito de passar a informação que, caso o bem estar da sociedade seja comprometido por qualquer indivíduo que se faz membro dela, descumprindo alguma regra pré-estabelecida, será exercido uma função punitiva. </w:t>
      </w:r>
    </w:p>
    <w:p w:rsidR="005E70BB" w:rsidRPr="00092E91" w:rsidRDefault="0036777A" w:rsidP="00467413">
      <w:pPr>
        <w:tabs>
          <w:tab w:val="left" w:pos="1500"/>
          <w:tab w:val="left" w:pos="1650"/>
        </w:tabs>
        <w:spacing w:line="360" w:lineRule="auto"/>
        <w:ind w:firstLine="1560"/>
        <w:jc w:val="both"/>
        <w:rPr>
          <w:rFonts w:ascii="Arial" w:eastAsia="Times New Roman" w:hAnsi="Arial" w:cs="Arial"/>
          <w:sz w:val="24"/>
          <w:szCs w:val="24"/>
        </w:rPr>
      </w:pPr>
      <w:r w:rsidRPr="00092E91">
        <w:rPr>
          <w:rFonts w:ascii="Arial" w:eastAsia="Times New Roman" w:hAnsi="Arial" w:cs="Arial"/>
          <w:sz w:val="24"/>
          <w:szCs w:val="24"/>
        </w:rPr>
        <w:t xml:space="preserve">A partir do momento </w:t>
      </w:r>
      <w:r w:rsidR="003038E3" w:rsidRPr="00092E91">
        <w:rPr>
          <w:rFonts w:ascii="Arial" w:eastAsia="Times New Roman" w:hAnsi="Arial" w:cs="Arial"/>
          <w:sz w:val="24"/>
          <w:szCs w:val="24"/>
        </w:rPr>
        <w:t xml:space="preserve">que Estado implementa essa estrutura de regras, nasce o </w:t>
      </w:r>
      <w:proofErr w:type="spellStart"/>
      <w:r w:rsidR="003038E3" w:rsidRPr="00092E91">
        <w:rPr>
          <w:rFonts w:ascii="Arial" w:eastAsia="Times New Roman" w:hAnsi="Arial" w:cs="Arial"/>
          <w:i/>
          <w:iCs/>
          <w:sz w:val="24"/>
          <w:szCs w:val="24"/>
        </w:rPr>
        <w:t>ius</w:t>
      </w:r>
      <w:proofErr w:type="spellEnd"/>
      <w:r w:rsidR="003038E3" w:rsidRPr="00092E91">
        <w:rPr>
          <w:rFonts w:ascii="Arial" w:eastAsia="Times New Roman" w:hAnsi="Arial" w:cs="Arial"/>
          <w:i/>
          <w:iCs/>
          <w:sz w:val="24"/>
          <w:szCs w:val="24"/>
        </w:rPr>
        <w:t xml:space="preserve"> </w:t>
      </w:r>
      <w:proofErr w:type="spellStart"/>
      <w:r w:rsidR="003038E3" w:rsidRPr="00092E91">
        <w:rPr>
          <w:rFonts w:ascii="Arial" w:eastAsia="Times New Roman" w:hAnsi="Arial" w:cs="Arial"/>
          <w:i/>
          <w:iCs/>
          <w:sz w:val="24"/>
          <w:szCs w:val="24"/>
        </w:rPr>
        <w:t>puniend</w:t>
      </w:r>
      <w:proofErr w:type="spellEnd"/>
      <w:r w:rsidR="003038E3" w:rsidRPr="00092E91">
        <w:rPr>
          <w:rFonts w:ascii="Arial" w:eastAsia="Times New Roman" w:hAnsi="Arial" w:cs="Arial"/>
          <w:i/>
          <w:iCs/>
          <w:sz w:val="24"/>
          <w:szCs w:val="24"/>
        </w:rPr>
        <w:t xml:space="preserve">, </w:t>
      </w:r>
      <w:r w:rsidR="003038E3" w:rsidRPr="00092E91">
        <w:rPr>
          <w:rFonts w:ascii="Arial" w:eastAsia="Times New Roman" w:hAnsi="Arial" w:cs="Arial"/>
          <w:sz w:val="24"/>
          <w:szCs w:val="24"/>
        </w:rPr>
        <w:t xml:space="preserve">quando, por meio do exercício do poder que o próprio Estado, a pretensão punitiva fundamenta a necessidade de o indivíduo, o qual cometeu um delito reprovável dentro da organização social, passe a receber uma sansão punitiva, como forma de recair sobre ele uma </w:t>
      </w:r>
      <w:r w:rsidR="005E70BB" w:rsidRPr="00092E91">
        <w:rPr>
          <w:rFonts w:ascii="Arial" w:eastAsia="Times New Roman" w:hAnsi="Arial" w:cs="Arial"/>
          <w:sz w:val="24"/>
          <w:szCs w:val="24"/>
        </w:rPr>
        <w:t xml:space="preserve">ação educacional com objetivo de que compreenda que o ato praticado não é aceito dentro do meio que ele vive e assim não praticá-lo novamente. </w:t>
      </w:r>
    </w:p>
    <w:p w:rsidR="006B6C7E" w:rsidRPr="00092E91" w:rsidRDefault="005E70BB" w:rsidP="00467413">
      <w:pPr>
        <w:tabs>
          <w:tab w:val="left" w:pos="1500"/>
          <w:tab w:val="left" w:pos="1650"/>
        </w:tabs>
        <w:spacing w:line="360" w:lineRule="auto"/>
        <w:ind w:firstLine="1560"/>
        <w:jc w:val="both"/>
        <w:rPr>
          <w:rFonts w:ascii="Arial" w:eastAsia="Times New Roman" w:hAnsi="Arial" w:cs="Arial"/>
          <w:sz w:val="24"/>
          <w:szCs w:val="24"/>
        </w:rPr>
      </w:pPr>
      <w:r w:rsidRPr="00092E91">
        <w:rPr>
          <w:rFonts w:ascii="Arial" w:eastAsia="Times New Roman" w:hAnsi="Arial" w:cs="Arial"/>
          <w:sz w:val="24"/>
          <w:szCs w:val="24"/>
        </w:rPr>
        <w:t>No tocante ao poder punitivo que o Estado exerce sobre seus indivíduos, não é uma ação simplesmente imediata e impositiva já em sequência á notabilidade e conhecimento da prática da conduta. Existe um uma necessidade de que o fato passe por um processo com etapas que garantam a eficiência do julgamento, a própria aplicabilidade da lei, bem como a justificativa do indivíduo por ter praticado a infração penal. Dessa forma é que podemos compreender a importância do sistema processual penal, o qual</w:t>
      </w:r>
      <w:r w:rsidR="006B6C7E" w:rsidRPr="00092E91">
        <w:rPr>
          <w:rFonts w:ascii="Arial" w:eastAsia="Times New Roman" w:hAnsi="Arial" w:cs="Arial"/>
          <w:sz w:val="24"/>
          <w:szCs w:val="24"/>
        </w:rPr>
        <w:t xml:space="preserve">, ao mesmo tempo que é garantidor da aplicabilidade das leis penais que fazer valer o poder punitivo do Estado, também garante que o indivíduo tenha, além da preservação de seus diretos </w:t>
      </w:r>
      <w:r w:rsidR="006B6C7E" w:rsidRPr="00092E91">
        <w:rPr>
          <w:rFonts w:ascii="Arial" w:eastAsia="Times New Roman" w:hAnsi="Arial" w:cs="Arial"/>
          <w:sz w:val="24"/>
          <w:szCs w:val="24"/>
        </w:rPr>
        <w:lastRenderedPageBreak/>
        <w:t xml:space="preserve">fundamento como ser humano, a garantia do contraditório e ampla defesa, coexistindo uma paridade entre as partes.  </w:t>
      </w:r>
    </w:p>
    <w:p w:rsidR="005D1600" w:rsidRPr="00092E91" w:rsidRDefault="005D1600" w:rsidP="00467413">
      <w:pPr>
        <w:tabs>
          <w:tab w:val="left" w:pos="1500"/>
          <w:tab w:val="left" w:pos="1650"/>
        </w:tabs>
        <w:spacing w:line="360" w:lineRule="auto"/>
        <w:ind w:firstLine="1560"/>
        <w:jc w:val="both"/>
        <w:rPr>
          <w:rFonts w:ascii="Arial" w:eastAsia="Times New Roman" w:hAnsi="Arial" w:cs="Arial"/>
          <w:sz w:val="24"/>
          <w:szCs w:val="24"/>
        </w:rPr>
      </w:pPr>
      <w:r w:rsidRPr="00092E91">
        <w:rPr>
          <w:rFonts w:ascii="Arial" w:eastAsia="Times New Roman" w:hAnsi="Arial" w:cs="Arial"/>
          <w:sz w:val="24"/>
          <w:szCs w:val="24"/>
        </w:rPr>
        <w:t xml:space="preserve">Ao ter a compreensão do papel a ser exercido pelo processo na aplicabilidade das leis penais, faz-se, nesse ínterim, a necessidade de ter o entendimento sobre a confecção do nosso atual sistema processual e o contexto social a época. O Código de Processo Penal Brasileiro é datado de 3 de outubro de 1941, </w:t>
      </w:r>
      <w:r w:rsidR="00FD7AFC" w:rsidRPr="00092E91">
        <w:rPr>
          <w:rFonts w:ascii="Arial" w:eastAsia="Times New Roman" w:hAnsi="Arial" w:cs="Arial"/>
          <w:sz w:val="24"/>
          <w:szCs w:val="24"/>
        </w:rPr>
        <w:t xml:space="preserve">sancionado pelo então presidente Getúlio Vargas, numa época em que já éramos um Estado-Novo, e trazendo consigo inspirações em modelos punitivos mais intensos, de cordo com a compreensão e cultura que a sociedade carregava naquela fração de nossa história. </w:t>
      </w:r>
    </w:p>
    <w:p w:rsidR="006B6C7E" w:rsidRPr="00092E91" w:rsidRDefault="006B6C7E" w:rsidP="00467413">
      <w:pPr>
        <w:tabs>
          <w:tab w:val="left" w:pos="1500"/>
          <w:tab w:val="left" w:pos="1650"/>
        </w:tabs>
        <w:spacing w:line="360" w:lineRule="auto"/>
        <w:jc w:val="both"/>
        <w:rPr>
          <w:rFonts w:ascii="Arial" w:eastAsia="Times New Roman" w:hAnsi="Arial" w:cs="Arial"/>
          <w:sz w:val="24"/>
          <w:szCs w:val="24"/>
        </w:rPr>
      </w:pPr>
    </w:p>
    <w:p w:rsidR="006B6C7E" w:rsidRPr="00092E91" w:rsidRDefault="006B6C7E" w:rsidP="00467413">
      <w:pPr>
        <w:tabs>
          <w:tab w:val="left" w:pos="1500"/>
          <w:tab w:val="left" w:pos="165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2.1 OS SISTEMAS POCESSUAIS PENAIS</w:t>
      </w:r>
    </w:p>
    <w:p w:rsidR="00FD7AFC" w:rsidRPr="00092E91" w:rsidRDefault="00FD7AFC" w:rsidP="00467413">
      <w:pPr>
        <w:tabs>
          <w:tab w:val="left" w:pos="1500"/>
          <w:tab w:val="left" w:pos="1650"/>
        </w:tabs>
        <w:spacing w:line="360" w:lineRule="auto"/>
        <w:jc w:val="both"/>
        <w:rPr>
          <w:rFonts w:ascii="Arial" w:eastAsia="Times New Roman" w:hAnsi="Arial" w:cs="Arial"/>
          <w:sz w:val="24"/>
          <w:szCs w:val="24"/>
        </w:rPr>
      </w:pPr>
    </w:p>
    <w:p w:rsidR="00A11C32" w:rsidRPr="00092E91" w:rsidRDefault="006651C8" w:rsidP="00467413">
      <w:pPr>
        <w:tabs>
          <w:tab w:val="left" w:pos="1500"/>
          <w:tab w:val="left" w:pos="1650"/>
        </w:tabs>
        <w:spacing w:line="360" w:lineRule="auto"/>
        <w:ind w:firstLine="1701"/>
        <w:jc w:val="both"/>
        <w:rPr>
          <w:rFonts w:ascii="Arial" w:eastAsia="Times New Roman" w:hAnsi="Arial" w:cs="Arial"/>
          <w:sz w:val="24"/>
          <w:szCs w:val="24"/>
        </w:rPr>
      </w:pPr>
      <w:r w:rsidRPr="00092E91">
        <w:rPr>
          <w:rFonts w:ascii="Arial" w:eastAsia="Times New Roman" w:hAnsi="Arial" w:cs="Arial"/>
          <w:sz w:val="24"/>
          <w:szCs w:val="24"/>
        </w:rPr>
        <w:t>Em decorrência da constante mudança e evolução social, ao longo da história, pode existe sistemas processuais que se adequem ao moment</w:t>
      </w:r>
      <w:r w:rsidR="005C502D" w:rsidRPr="00092E91">
        <w:rPr>
          <w:rFonts w:ascii="Arial" w:eastAsia="Times New Roman" w:hAnsi="Arial" w:cs="Arial"/>
          <w:sz w:val="24"/>
          <w:szCs w:val="24"/>
        </w:rPr>
        <w:t>o em que está inserido, fazendo com que o poder punitivo, o qual o Estado deve exercer sobre os indivíduos da sociedade, seja aplicado de forma eficiente assegurando seus objetivos. Nesse ínterim, podemos mencionar três sistemas processuais coexistentes</w:t>
      </w:r>
      <w:r w:rsidR="009D345D" w:rsidRPr="00092E91">
        <w:rPr>
          <w:rFonts w:ascii="Arial" w:eastAsia="Times New Roman" w:hAnsi="Arial" w:cs="Arial"/>
          <w:sz w:val="24"/>
          <w:szCs w:val="24"/>
        </w:rPr>
        <w:t>: o sistema inquisit</w:t>
      </w:r>
      <w:r w:rsidR="007001A9" w:rsidRPr="00092E91">
        <w:rPr>
          <w:rFonts w:ascii="Arial" w:eastAsia="Times New Roman" w:hAnsi="Arial" w:cs="Arial"/>
          <w:sz w:val="24"/>
          <w:szCs w:val="24"/>
        </w:rPr>
        <w:t>ivo</w:t>
      </w:r>
      <w:r w:rsidR="009D345D" w:rsidRPr="00092E91">
        <w:rPr>
          <w:rFonts w:ascii="Arial" w:eastAsia="Times New Roman" w:hAnsi="Arial" w:cs="Arial"/>
          <w:sz w:val="24"/>
          <w:szCs w:val="24"/>
        </w:rPr>
        <w:t xml:space="preserve">; o sistema acusatório e o sistema processual misto. </w:t>
      </w:r>
    </w:p>
    <w:p w:rsidR="005818A3" w:rsidRPr="00092E91" w:rsidRDefault="005818A3" w:rsidP="00467413">
      <w:pPr>
        <w:tabs>
          <w:tab w:val="left" w:pos="1500"/>
          <w:tab w:val="left" w:pos="1650"/>
        </w:tabs>
        <w:spacing w:line="360" w:lineRule="auto"/>
        <w:ind w:firstLine="1701"/>
        <w:jc w:val="both"/>
        <w:rPr>
          <w:rFonts w:ascii="Arial" w:eastAsia="Times New Roman" w:hAnsi="Arial" w:cs="Arial"/>
          <w:sz w:val="24"/>
          <w:szCs w:val="24"/>
        </w:rPr>
      </w:pPr>
    </w:p>
    <w:p w:rsidR="009D345D" w:rsidRPr="00092E91" w:rsidRDefault="005818A3" w:rsidP="00467413">
      <w:pPr>
        <w:tabs>
          <w:tab w:val="left" w:pos="1500"/>
          <w:tab w:val="left" w:pos="165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2.1.1 O SISTEMA INQUISIT</w:t>
      </w:r>
      <w:r w:rsidR="007001A9" w:rsidRPr="00092E91">
        <w:rPr>
          <w:rFonts w:ascii="Arial" w:eastAsia="Times New Roman" w:hAnsi="Arial" w:cs="Arial"/>
          <w:sz w:val="24"/>
          <w:szCs w:val="24"/>
        </w:rPr>
        <w:t>IVO</w:t>
      </w:r>
    </w:p>
    <w:p w:rsidR="007001A9" w:rsidRPr="00092E91" w:rsidRDefault="007001A9" w:rsidP="00467413">
      <w:pPr>
        <w:tabs>
          <w:tab w:val="left" w:pos="1500"/>
          <w:tab w:val="left" w:pos="1650"/>
        </w:tabs>
        <w:spacing w:line="360" w:lineRule="auto"/>
        <w:jc w:val="both"/>
        <w:rPr>
          <w:rFonts w:ascii="Arial" w:eastAsia="Times New Roman" w:hAnsi="Arial" w:cs="Arial"/>
          <w:sz w:val="24"/>
          <w:szCs w:val="24"/>
        </w:rPr>
      </w:pPr>
    </w:p>
    <w:p w:rsidR="00ED70CE" w:rsidRPr="00092E91" w:rsidRDefault="007001A9" w:rsidP="00467413">
      <w:pPr>
        <w:tabs>
          <w:tab w:val="left" w:pos="2085"/>
        </w:tabs>
        <w:spacing w:line="360" w:lineRule="auto"/>
        <w:jc w:val="both"/>
        <w:rPr>
          <w:rFonts w:ascii="Arial" w:eastAsia="Times New Roman" w:hAnsi="Arial" w:cs="Arial"/>
          <w:sz w:val="24"/>
          <w:szCs w:val="24"/>
        </w:rPr>
      </w:pPr>
      <w:r w:rsidRPr="00092E91">
        <w:rPr>
          <w:rFonts w:ascii="Arial" w:eastAsia="Times New Roman" w:hAnsi="Arial" w:cs="Arial"/>
          <w:sz w:val="24"/>
          <w:szCs w:val="24"/>
        </w:rPr>
        <w:tab/>
        <w:t xml:space="preserve">O sistema inquisitivo é conhecido por ser uma estrutura processual em que não existe o exercício dos princípios do contraditório e ampla defesa, mormente porque são atribuídas as atividades múltiplas que o processo possui, acusação, defesa e julgamento, de forma concentrada em uma única figura.  Essa estrutura processual deixa claro a inobservância a aplicabilidades das garantias mínimas que o ser humano deve ter </w:t>
      </w:r>
      <w:r w:rsidR="00ED70CE" w:rsidRPr="00092E91">
        <w:rPr>
          <w:rFonts w:ascii="Arial" w:eastAsia="Times New Roman" w:hAnsi="Arial" w:cs="Arial"/>
          <w:sz w:val="24"/>
          <w:szCs w:val="24"/>
        </w:rPr>
        <w:t xml:space="preserve">ao ser parte em um procedimento de </w:t>
      </w:r>
      <w:r w:rsidR="00ED70CE" w:rsidRPr="00092E91">
        <w:rPr>
          <w:rFonts w:ascii="Arial" w:eastAsia="Times New Roman" w:hAnsi="Arial" w:cs="Arial"/>
          <w:sz w:val="24"/>
          <w:szCs w:val="24"/>
        </w:rPr>
        <w:lastRenderedPageBreak/>
        <w:t>caráter punitivo, como é o caso do processo penal, querendo apenas exercer a punibilidade como maneira satisfatória a sociedade. Neste sentido, Távora:</w:t>
      </w:r>
    </w:p>
    <w:p w:rsidR="007001A9" w:rsidRPr="00092E91" w:rsidRDefault="00ED70CE" w:rsidP="00467413">
      <w:pPr>
        <w:tabs>
          <w:tab w:val="left" w:pos="2085"/>
        </w:tabs>
        <w:spacing w:line="240" w:lineRule="auto"/>
        <w:ind w:left="2127"/>
        <w:jc w:val="both"/>
        <w:rPr>
          <w:rFonts w:ascii="Arial" w:eastAsia="Times New Roman" w:hAnsi="Arial" w:cs="Arial"/>
        </w:rPr>
      </w:pPr>
      <w:r w:rsidRPr="00092E91">
        <w:rPr>
          <w:rFonts w:ascii="Arial" w:eastAsia="Times New Roman" w:hAnsi="Arial" w:cs="Arial"/>
        </w:rPr>
        <w:t xml:space="preserve">No sistema inquisitivo (ou inquisitório), permeado que é pelo princípio inquisitivo, o que se vê é a mitigação dos direitos e garantias individuais, em favor de um pretenso interesse coletivo de ver o acusado punido. É justificada a pretensão punitiva estatal com </w:t>
      </w:r>
      <w:r w:rsidR="00066443" w:rsidRPr="00092E91">
        <w:rPr>
          <w:rFonts w:ascii="Arial" w:eastAsia="Times New Roman" w:hAnsi="Arial" w:cs="Arial"/>
        </w:rPr>
        <w:t>lastro na necessidade de não serem outorgadas excessivas garantias fundamentais. (TÁVORA, pág. 54, 2018)</w:t>
      </w:r>
      <w:r w:rsidRPr="00092E91">
        <w:rPr>
          <w:rFonts w:ascii="Arial" w:eastAsia="Times New Roman" w:hAnsi="Arial" w:cs="Arial"/>
        </w:rPr>
        <w:t xml:space="preserve">   </w:t>
      </w:r>
    </w:p>
    <w:p w:rsidR="005818A3" w:rsidRPr="00092E91" w:rsidRDefault="007001A9" w:rsidP="00467413">
      <w:pPr>
        <w:tabs>
          <w:tab w:val="left" w:pos="1500"/>
          <w:tab w:val="left" w:pos="1650"/>
        </w:tabs>
        <w:spacing w:line="360" w:lineRule="auto"/>
        <w:ind w:firstLine="1701"/>
        <w:jc w:val="both"/>
        <w:rPr>
          <w:rFonts w:ascii="Arial" w:eastAsia="Times New Roman" w:hAnsi="Arial" w:cs="Arial"/>
          <w:sz w:val="24"/>
          <w:szCs w:val="24"/>
        </w:rPr>
      </w:pPr>
      <w:r w:rsidRPr="00092E91">
        <w:rPr>
          <w:rFonts w:ascii="Arial" w:eastAsia="Times New Roman" w:hAnsi="Arial" w:cs="Arial"/>
          <w:sz w:val="24"/>
          <w:szCs w:val="24"/>
        </w:rPr>
        <w:t xml:space="preserve"> </w:t>
      </w:r>
    </w:p>
    <w:p w:rsidR="002A0511" w:rsidRPr="00092E91" w:rsidRDefault="001D2294" w:rsidP="00467413">
      <w:pPr>
        <w:tabs>
          <w:tab w:val="left" w:pos="1500"/>
          <w:tab w:val="left" w:pos="1650"/>
        </w:tabs>
        <w:spacing w:line="360" w:lineRule="auto"/>
        <w:ind w:firstLine="1701"/>
        <w:jc w:val="both"/>
        <w:rPr>
          <w:rFonts w:ascii="Arial" w:eastAsia="Times New Roman" w:hAnsi="Arial" w:cs="Arial"/>
          <w:sz w:val="24"/>
          <w:szCs w:val="24"/>
        </w:rPr>
      </w:pPr>
      <w:r w:rsidRPr="00092E91">
        <w:rPr>
          <w:rFonts w:ascii="Arial" w:eastAsia="Times New Roman" w:hAnsi="Arial" w:cs="Arial"/>
          <w:sz w:val="24"/>
          <w:szCs w:val="24"/>
        </w:rPr>
        <w:t xml:space="preserve">A concentração de poderes </w:t>
      </w:r>
      <w:r w:rsidR="002A0511" w:rsidRPr="00092E91">
        <w:rPr>
          <w:rFonts w:ascii="Arial" w:eastAsia="Times New Roman" w:hAnsi="Arial" w:cs="Arial"/>
          <w:sz w:val="24"/>
          <w:szCs w:val="24"/>
        </w:rPr>
        <w:t xml:space="preserve">em um punica pessoa no processo é tido como um tipo de juiz, um juiz inquisidor. Essa atuação tem afinidade com práticas severas de construção de meios que, de forma agressiva em alinhamento com torturas, busca unicamente, a todo custo, uma verdade ao processo, porém não se observa a imparcialidade inerente a função julgadora, sendo esse </w:t>
      </w:r>
      <w:proofErr w:type="spellStart"/>
      <w:r w:rsidR="002A0511" w:rsidRPr="00092E91">
        <w:rPr>
          <w:rFonts w:ascii="Arial" w:eastAsia="Times New Roman" w:hAnsi="Arial" w:cs="Arial"/>
          <w:sz w:val="24"/>
          <w:szCs w:val="24"/>
        </w:rPr>
        <w:t>principio</w:t>
      </w:r>
      <w:proofErr w:type="spellEnd"/>
      <w:r w:rsidR="002A0511" w:rsidRPr="00092E91">
        <w:rPr>
          <w:rFonts w:ascii="Arial" w:eastAsia="Times New Roman" w:hAnsi="Arial" w:cs="Arial"/>
          <w:sz w:val="24"/>
          <w:szCs w:val="24"/>
        </w:rPr>
        <w:t xml:space="preserve"> afetado diretamente nesse sistema processual. Neste sento, indispensavelmente, vejamos o que diz Brasileiro de Lima:</w:t>
      </w:r>
    </w:p>
    <w:p w:rsidR="002A0511" w:rsidRPr="00092E91" w:rsidRDefault="002A0511" w:rsidP="00467413">
      <w:pPr>
        <w:tabs>
          <w:tab w:val="left" w:pos="1500"/>
          <w:tab w:val="left" w:pos="1650"/>
        </w:tabs>
        <w:spacing w:line="360" w:lineRule="auto"/>
        <w:ind w:firstLine="1701"/>
        <w:jc w:val="both"/>
        <w:rPr>
          <w:rFonts w:ascii="Arial" w:eastAsia="Times New Roman" w:hAnsi="Arial" w:cs="Arial"/>
          <w:sz w:val="24"/>
          <w:szCs w:val="24"/>
        </w:rPr>
      </w:pPr>
    </w:p>
    <w:p w:rsidR="00066443" w:rsidRPr="00092E91" w:rsidRDefault="002A0511" w:rsidP="00467413">
      <w:pPr>
        <w:tabs>
          <w:tab w:val="left" w:pos="1500"/>
          <w:tab w:val="left" w:pos="1650"/>
        </w:tabs>
        <w:spacing w:line="240" w:lineRule="auto"/>
        <w:ind w:left="2268"/>
        <w:jc w:val="both"/>
        <w:rPr>
          <w:rFonts w:ascii="Arial" w:eastAsia="Times New Roman" w:hAnsi="Arial" w:cs="Arial"/>
        </w:rPr>
      </w:pPr>
      <w:r w:rsidRPr="00092E91">
        <w:rPr>
          <w:rFonts w:ascii="Arial" w:eastAsia="Times New Roman" w:hAnsi="Arial" w:cs="Arial"/>
        </w:rPr>
        <w:t xml:space="preserve">Por essas características, fica evidente </w:t>
      </w:r>
      <w:r w:rsidR="00F806C2" w:rsidRPr="00092E91">
        <w:rPr>
          <w:rFonts w:ascii="Arial" w:eastAsia="Times New Roman" w:hAnsi="Arial" w:cs="Arial"/>
        </w:rPr>
        <w:t>que o processo inquisitório é incompatível com os direitos e garantias individuais, violando os mais elementares princípios processuais penais. Sem a presença de um julgador equidistante das partes, não há falar em imparcialidade, do que resulta evidente violação à Constituição Federal e à própria Convenção Americana sobre Direitos Humanos (</w:t>
      </w:r>
      <w:proofErr w:type="spellStart"/>
      <w:r w:rsidR="00F806C2" w:rsidRPr="00092E91">
        <w:rPr>
          <w:rFonts w:ascii="Arial" w:eastAsia="Times New Roman" w:hAnsi="Arial" w:cs="Arial"/>
        </w:rPr>
        <w:t>CADH.art</w:t>
      </w:r>
      <w:proofErr w:type="spellEnd"/>
      <w:r w:rsidR="00F806C2" w:rsidRPr="00092E91">
        <w:rPr>
          <w:rFonts w:ascii="Arial" w:eastAsia="Times New Roman" w:hAnsi="Arial" w:cs="Arial"/>
        </w:rPr>
        <w:t>. 8º, nº1.) (Brasileiro de Lima, pág. 43, 2020)</w:t>
      </w:r>
    </w:p>
    <w:p w:rsidR="007001A9" w:rsidRPr="00092E91" w:rsidRDefault="007001A9" w:rsidP="00467413">
      <w:pPr>
        <w:tabs>
          <w:tab w:val="left" w:pos="1500"/>
          <w:tab w:val="left" w:pos="1650"/>
        </w:tabs>
        <w:spacing w:line="360" w:lineRule="auto"/>
        <w:ind w:firstLine="1701"/>
        <w:jc w:val="both"/>
        <w:rPr>
          <w:rFonts w:ascii="Arial" w:eastAsia="Times New Roman" w:hAnsi="Arial" w:cs="Arial"/>
          <w:sz w:val="24"/>
          <w:szCs w:val="24"/>
        </w:rPr>
      </w:pPr>
    </w:p>
    <w:p w:rsidR="005818A3" w:rsidRPr="00092E91" w:rsidRDefault="00F806C2" w:rsidP="00467413">
      <w:pPr>
        <w:tabs>
          <w:tab w:val="left" w:pos="1500"/>
          <w:tab w:val="left" w:pos="165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2.1.2 SISTEMA ACUSATÓRIO</w:t>
      </w:r>
    </w:p>
    <w:p w:rsidR="00F806C2" w:rsidRPr="00092E91" w:rsidRDefault="00F806C2" w:rsidP="00467413">
      <w:pPr>
        <w:tabs>
          <w:tab w:val="left" w:pos="1500"/>
          <w:tab w:val="left" w:pos="1650"/>
        </w:tabs>
        <w:spacing w:line="360" w:lineRule="auto"/>
        <w:jc w:val="both"/>
        <w:rPr>
          <w:rFonts w:ascii="Arial" w:eastAsia="Times New Roman" w:hAnsi="Arial" w:cs="Arial"/>
          <w:sz w:val="24"/>
          <w:szCs w:val="24"/>
        </w:rPr>
      </w:pPr>
    </w:p>
    <w:p w:rsidR="00EF76A3" w:rsidRDefault="00F66B4C" w:rsidP="00467413">
      <w:pPr>
        <w:tabs>
          <w:tab w:val="left" w:pos="1500"/>
          <w:tab w:val="left" w:pos="1650"/>
        </w:tabs>
        <w:spacing w:line="360" w:lineRule="auto"/>
        <w:ind w:firstLine="1701"/>
        <w:jc w:val="both"/>
        <w:rPr>
          <w:rFonts w:ascii="Arial" w:eastAsia="Times New Roman" w:hAnsi="Arial" w:cs="Arial"/>
          <w:sz w:val="24"/>
          <w:szCs w:val="24"/>
        </w:rPr>
      </w:pPr>
      <w:r w:rsidRPr="00092E91">
        <w:rPr>
          <w:rFonts w:ascii="Arial" w:eastAsia="Times New Roman" w:hAnsi="Arial" w:cs="Arial"/>
          <w:sz w:val="24"/>
          <w:szCs w:val="24"/>
        </w:rPr>
        <w:t xml:space="preserve">No que tange o sistema acusatório, temos característica bem opostas </w:t>
      </w:r>
      <w:r w:rsidR="00EF76A3" w:rsidRPr="00092E91">
        <w:rPr>
          <w:rFonts w:ascii="Arial" w:eastAsia="Times New Roman" w:hAnsi="Arial" w:cs="Arial"/>
          <w:sz w:val="24"/>
          <w:szCs w:val="24"/>
        </w:rPr>
        <w:t xml:space="preserve">ao que se tem no </w:t>
      </w:r>
      <w:r w:rsidRPr="00092E91">
        <w:rPr>
          <w:rFonts w:ascii="Arial" w:eastAsia="Times New Roman" w:hAnsi="Arial" w:cs="Arial"/>
          <w:sz w:val="24"/>
          <w:szCs w:val="24"/>
        </w:rPr>
        <w:t>sistema</w:t>
      </w:r>
      <w:r w:rsidR="00EF76A3" w:rsidRPr="00092E91">
        <w:rPr>
          <w:rFonts w:ascii="Arial" w:eastAsia="Times New Roman" w:hAnsi="Arial" w:cs="Arial"/>
          <w:sz w:val="24"/>
          <w:szCs w:val="24"/>
        </w:rPr>
        <w:t xml:space="preserve"> inquisitório, principalmente no tocante a quantidade de figuras processuais envolvidas e a distribuição das atividades processuais. O sistema acusatório passou a ser adotado no nosso sistema jurídico com o advento da Constituição Federal de 1988, a qual deixou clara como função privativa do Ministério Público a capacidade de promover ação penal pública. </w:t>
      </w:r>
      <w:proofErr w:type="spellStart"/>
      <w:r w:rsidR="00EF76A3" w:rsidRPr="00092E91">
        <w:rPr>
          <w:rFonts w:ascii="Arial" w:eastAsia="Times New Roman" w:hAnsi="Arial" w:cs="Arial"/>
          <w:sz w:val="24"/>
          <w:szCs w:val="24"/>
        </w:rPr>
        <w:t>Se não</w:t>
      </w:r>
      <w:proofErr w:type="spellEnd"/>
      <w:r w:rsidR="00EF76A3" w:rsidRPr="00092E91">
        <w:rPr>
          <w:rFonts w:ascii="Arial" w:eastAsia="Times New Roman" w:hAnsi="Arial" w:cs="Arial"/>
          <w:sz w:val="24"/>
          <w:szCs w:val="24"/>
        </w:rPr>
        <w:t xml:space="preserve"> vejamos: </w:t>
      </w:r>
    </w:p>
    <w:p w:rsidR="00BF44B3" w:rsidRPr="00092E91" w:rsidRDefault="00BF44B3" w:rsidP="00467413">
      <w:pPr>
        <w:tabs>
          <w:tab w:val="left" w:pos="1500"/>
          <w:tab w:val="left" w:pos="1650"/>
        </w:tabs>
        <w:spacing w:line="360" w:lineRule="auto"/>
        <w:ind w:firstLine="1701"/>
        <w:jc w:val="both"/>
        <w:rPr>
          <w:rFonts w:ascii="Arial" w:eastAsia="Times New Roman" w:hAnsi="Arial" w:cs="Arial"/>
          <w:sz w:val="24"/>
          <w:szCs w:val="24"/>
        </w:rPr>
      </w:pPr>
    </w:p>
    <w:p w:rsidR="00EF76A3" w:rsidRPr="00092E91" w:rsidRDefault="00EF76A3" w:rsidP="00467413">
      <w:pPr>
        <w:tabs>
          <w:tab w:val="left" w:pos="1500"/>
          <w:tab w:val="left" w:pos="1650"/>
        </w:tabs>
        <w:spacing w:line="360" w:lineRule="auto"/>
        <w:ind w:firstLine="1701"/>
        <w:jc w:val="both"/>
        <w:rPr>
          <w:rFonts w:ascii="Arial" w:eastAsia="Times New Roman" w:hAnsi="Arial" w:cs="Arial"/>
          <w:sz w:val="24"/>
          <w:szCs w:val="24"/>
        </w:rPr>
      </w:pPr>
    </w:p>
    <w:p w:rsidR="00EF76A3" w:rsidRPr="00092E91" w:rsidRDefault="00EF76A3" w:rsidP="00467413">
      <w:pPr>
        <w:tabs>
          <w:tab w:val="left" w:pos="1500"/>
          <w:tab w:val="left" w:pos="1650"/>
        </w:tabs>
        <w:spacing w:line="240" w:lineRule="auto"/>
        <w:ind w:left="2410"/>
        <w:jc w:val="both"/>
        <w:rPr>
          <w:rFonts w:ascii="Arial" w:eastAsia="Times New Roman" w:hAnsi="Arial" w:cs="Arial"/>
        </w:rPr>
      </w:pPr>
      <w:r w:rsidRPr="00092E91">
        <w:rPr>
          <w:rFonts w:ascii="Arial" w:eastAsia="Times New Roman" w:hAnsi="Arial" w:cs="Arial"/>
        </w:rPr>
        <w:t xml:space="preserve"> Art. 129. São funções institucionais do Ministério Público:</w:t>
      </w:r>
    </w:p>
    <w:p w:rsidR="00EF76A3" w:rsidRPr="00092E91" w:rsidRDefault="00EF76A3" w:rsidP="00467413">
      <w:pPr>
        <w:tabs>
          <w:tab w:val="left" w:pos="1500"/>
          <w:tab w:val="left" w:pos="1650"/>
        </w:tabs>
        <w:spacing w:line="240" w:lineRule="auto"/>
        <w:ind w:left="2410"/>
        <w:jc w:val="both"/>
        <w:rPr>
          <w:rFonts w:ascii="Arial" w:eastAsia="Times New Roman" w:hAnsi="Arial" w:cs="Arial"/>
        </w:rPr>
      </w:pPr>
      <w:r w:rsidRPr="00092E91">
        <w:rPr>
          <w:rFonts w:ascii="Arial" w:eastAsia="Times New Roman" w:hAnsi="Arial" w:cs="Arial"/>
        </w:rPr>
        <w:t xml:space="preserve"> I-</w:t>
      </w:r>
      <w:proofErr w:type="gramStart"/>
      <w:r w:rsidRPr="00092E91">
        <w:rPr>
          <w:rFonts w:ascii="Arial" w:eastAsia="Times New Roman" w:hAnsi="Arial" w:cs="Arial"/>
        </w:rPr>
        <w:t>promover</w:t>
      </w:r>
      <w:proofErr w:type="gramEnd"/>
      <w:r w:rsidRPr="00092E91">
        <w:rPr>
          <w:rFonts w:ascii="Arial" w:eastAsia="Times New Roman" w:hAnsi="Arial" w:cs="Arial"/>
        </w:rPr>
        <w:t>, privativamente, a ação penal pública, na forma da lei;</w:t>
      </w:r>
    </w:p>
    <w:p w:rsidR="00EF76A3" w:rsidRPr="00092E91" w:rsidRDefault="00EF76A3" w:rsidP="00467413">
      <w:pPr>
        <w:tabs>
          <w:tab w:val="left" w:pos="1500"/>
          <w:tab w:val="left" w:pos="1650"/>
        </w:tabs>
        <w:spacing w:line="240" w:lineRule="auto"/>
        <w:ind w:left="2410"/>
        <w:jc w:val="both"/>
        <w:rPr>
          <w:rFonts w:ascii="Arial" w:eastAsia="Times New Roman" w:hAnsi="Arial" w:cs="Arial"/>
        </w:rPr>
      </w:pPr>
      <w:r w:rsidRPr="00092E91">
        <w:rPr>
          <w:rFonts w:ascii="Arial" w:eastAsia="Times New Roman" w:hAnsi="Arial" w:cs="Arial"/>
        </w:rPr>
        <w:t xml:space="preserve"> (Constituição Federal de 1988).</w:t>
      </w:r>
    </w:p>
    <w:p w:rsidR="00EF76A3" w:rsidRPr="00092E91" w:rsidRDefault="00EF76A3" w:rsidP="00467413">
      <w:pPr>
        <w:tabs>
          <w:tab w:val="left" w:pos="1500"/>
          <w:tab w:val="left" w:pos="1650"/>
        </w:tabs>
        <w:spacing w:line="360" w:lineRule="auto"/>
        <w:ind w:firstLine="1701"/>
        <w:jc w:val="both"/>
        <w:rPr>
          <w:rFonts w:ascii="Arial" w:eastAsia="Times New Roman" w:hAnsi="Arial" w:cs="Arial"/>
          <w:sz w:val="24"/>
          <w:szCs w:val="24"/>
        </w:rPr>
      </w:pPr>
    </w:p>
    <w:p w:rsidR="00EF76A3" w:rsidRPr="00092E91" w:rsidRDefault="00CB3684" w:rsidP="00467413">
      <w:pPr>
        <w:tabs>
          <w:tab w:val="left" w:pos="1500"/>
          <w:tab w:val="left" w:pos="1650"/>
        </w:tabs>
        <w:spacing w:line="360" w:lineRule="auto"/>
        <w:ind w:firstLine="1701"/>
        <w:jc w:val="both"/>
        <w:rPr>
          <w:rFonts w:ascii="Arial" w:eastAsia="Times New Roman" w:hAnsi="Arial" w:cs="Arial"/>
          <w:sz w:val="24"/>
          <w:szCs w:val="24"/>
        </w:rPr>
      </w:pPr>
      <w:r w:rsidRPr="00092E91">
        <w:rPr>
          <w:rFonts w:ascii="Arial" w:eastAsia="Times New Roman" w:hAnsi="Arial" w:cs="Arial"/>
          <w:sz w:val="24"/>
          <w:szCs w:val="24"/>
        </w:rPr>
        <w:t xml:space="preserve">Apesar de estar presente em nossa Carta Magna, o nosso ordenamento processo penal não traz consigo </w:t>
      </w:r>
      <w:r w:rsidR="00CD3399" w:rsidRPr="00092E91">
        <w:rPr>
          <w:rFonts w:ascii="Arial" w:eastAsia="Times New Roman" w:hAnsi="Arial" w:cs="Arial"/>
          <w:sz w:val="24"/>
          <w:szCs w:val="24"/>
        </w:rPr>
        <w:t xml:space="preserve">o sistema acusatório em sua plenitude. Muito embora garantindo a aplicabilidade dos princípios da ampla defesa e contraditório, bem como da publicidade, fazendo valer com que o órgão julgador atue valendo-se da orientação contida no princípio da imparcialidade. O autor Távora tata sobre isso:   </w:t>
      </w:r>
    </w:p>
    <w:p w:rsidR="006B6C7E" w:rsidRPr="00092E91" w:rsidRDefault="006B6C7E" w:rsidP="00467413">
      <w:pPr>
        <w:tabs>
          <w:tab w:val="left" w:pos="1500"/>
          <w:tab w:val="left" w:pos="1650"/>
        </w:tabs>
        <w:spacing w:line="360" w:lineRule="auto"/>
        <w:jc w:val="both"/>
        <w:rPr>
          <w:rFonts w:ascii="Arial" w:eastAsia="Times New Roman" w:hAnsi="Arial" w:cs="Arial"/>
          <w:sz w:val="24"/>
          <w:szCs w:val="24"/>
        </w:rPr>
      </w:pPr>
    </w:p>
    <w:p w:rsidR="00C8009D" w:rsidRPr="00092E91" w:rsidRDefault="006B6C7E" w:rsidP="00467413">
      <w:pPr>
        <w:tabs>
          <w:tab w:val="left" w:pos="1500"/>
          <w:tab w:val="left" w:pos="1650"/>
        </w:tabs>
        <w:spacing w:line="240" w:lineRule="auto"/>
        <w:ind w:left="2268"/>
        <w:jc w:val="both"/>
        <w:rPr>
          <w:rFonts w:ascii="Arial" w:eastAsia="Times New Roman" w:hAnsi="Arial" w:cs="Arial"/>
        </w:rPr>
      </w:pPr>
      <w:r w:rsidRPr="00092E91">
        <w:rPr>
          <w:rFonts w:ascii="Arial" w:eastAsia="Times New Roman" w:hAnsi="Arial" w:cs="Arial"/>
        </w:rPr>
        <w:t xml:space="preserve"> </w:t>
      </w:r>
      <w:r w:rsidR="005E70BB" w:rsidRPr="00092E91">
        <w:rPr>
          <w:rFonts w:ascii="Arial" w:eastAsia="Times New Roman" w:hAnsi="Arial" w:cs="Arial"/>
        </w:rPr>
        <w:t xml:space="preserve">  </w:t>
      </w:r>
      <w:r w:rsidR="003038E3" w:rsidRPr="00092E91">
        <w:rPr>
          <w:rFonts w:ascii="Arial" w:eastAsia="Times New Roman" w:hAnsi="Arial" w:cs="Arial"/>
        </w:rPr>
        <w:t xml:space="preserve">  </w:t>
      </w:r>
      <w:r w:rsidR="00CD3399" w:rsidRPr="00092E91">
        <w:rPr>
          <w:rFonts w:ascii="Arial" w:eastAsia="Times New Roman" w:hAnsi="Arial" w:cs="Arial"/>
        </w:rPr>
        <w:t xml:space="preserve">É de se ressaltar, contudo, que não adotamos o sistema acusatório puro, e sim o não ortodoxo, pois o magistrado não é um espectador estatístico na persecução, tendo, ainda que excepcionalmente, iniciativa probatória, e podendo, de outra banda, conceder </w:t>
      </w:r>
      <w:r w:rsidR="00CD3399" w:rsidRPr="00092E91">
        <w:rPr>
          <w:rFonts w:ascii="Arial" w:eastAsia="Times New Roman" w:hAnsi="Arial" w:cs="Arial"/>
          <w:i/>
          <w:iCs/>
        </w:rPr>
        <w:t xml:space="preserve">habeas corpus </w:t>
      </w:r>
      <w:r w:rsidR="00CD3399" w:rsidRPr="00092E91">
        <w:rPr>
          <w:rFonts w:ascii="Arial" w:eastAsia="Times New Roman" w:hAnsi="Arial" w:cs="Arial"/>
        </w:rPr>
        <w:t xml:space="preserve">de oficio e decretar prisão preventiva, bem como ordenar  e modificar medidas cautelares. (TÁVORA, </w:t>
      </w:r>
      <w:r w:rsidR="00C8009D" w:rsidRPr="00092E91">
        <w:rPr>
          <w:rFonts w:ascii="Arial" w:eastAsia="Times New Roman" w:hAnsi="Arial" w:cs="Arial"/>
        </w:rPr>
        <w:t>pág. 56, 2018)</w:t>
      </w:r>
    </w:p>
    <w:p w:rsidR="00C8009D" w:rsidRPr="00092E91" w:rsidRDefault="00C8009D" w:rsidP="00467413">
      <w:pPr>
        <w:tabs>
          <w:tab w:val="left" w:pos="1500"/>
          <w:tab w:val="left" w:pos="1650"/>
        </w:tabs>
        <w:spacing w:line="240" w:lineRule="auto"/>
        <w:ind w:left="2268"/>
        <w:jc w:val="both"/>
        <w:rPr>
          <w:rFonts w:ascii="Arial" w:eastAsia="Times New Roman" w:hAnsi="Arial" w:cs="Arial"/>
        </w:rPr>
      </w:pPr>
    </w:p>
    <w:p w:rsidR="00C8009D" w:rsidRPr="00092E91" w:rsidRDefault="00C8009D" w:rsidP="00467413">
      <w:pPr>
        <w:tabs>
          <w:tab w:val="left" w:pos="1500"/>
          <w:tab w:val="left" w:pos="1650"/>
        </w:tabs>
        <w:spacing w:line="240" w:lineRule="auto"/>
        <w:ind w:left="2268"/>
        <w:jc w:val="both"/>
        <w:rPr>
          <w:rFonts w:ascii="Arial" w:eastAsia="Times New Roman" w:hAnsi="Arial" w:cs="Arial"/>
        </w:rPr>
      </w:pPr>
    </w:p>
    <w:p w:rsidR="00C8009D" w:rsidRPr="00092E91" w:rsidRDefault="003B69CD" w:rsidP="00467413">
      <w:pPr>
        <w:tabs>
          <w:tab w:val="left" w:pos="1500"/>
          <w:tab w:val="left" w:pos="1650"/>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 xml:space="preserve">O sistema acusatório traz essa nomenclatura, tendo em vista que um indivíduo só poderá ser chamado em juízo quando existir contra ele </w:t>
      </w:r>
      <w:r w:rsidR="00517D83" w:rsidRPr="00092E91">
        <w:rPr>
          <w:rFonts w:ascii="Arial" w:eastAsia="Times New Roman" w:hAnsi="Arial" w:cs="Arial"/>
          <w:sz w:val="24"/>
          <w:szCs w:val="24"/>
        </w:rPr>
        <w:t>uma acusação prévia</w:t>
      </w:r>
      <w:r w:rsidRPr="00092E91">
        <w:rPr>
          <w:rFonts w:ascii="Arial" w:eastAsia="Times New Roman" w:hAnsi="Arial" w:cs="Arial"/>
          <w:sz w:val="24"/>
          <w:szCs w:val="24"/>
        </w:rPr>
        <w:t xml:space="preserve">, na qual dever conter detalhadamente  </w:t>
      </w:r>
      <w:r w:rsidR="00517D83" w:rsidRPr="00092E91">
        <w:rPr>
          <w:rFonts w:ascii="Arial" w:eastAsia="Times New Roman" w:hAnsi="Arial" w:cs="Arial"/>
          <w:sz w:val="24"/>
          <w:szCs w:val="24"/>
        </w:rPr>
        <w:t xml:space="preserve">toda a narrativa do fato a ele atribuído, estando presentes as circunstâncias nas quais foi fundamentada a ação do agente. </w:t>
      </w:r>
    </w:p>
    <w:p w:rsidR="00517D83" w:rsidRPr="00092E91" w:rsidRDefault="00517D83" w:rsidP="00467413">
      <w:pPr>
        <w:tabs>
          <w:tab w:val="left" w:pos="1418"/>
          <w:tab w:val="left" w:pos="1650"/>
        </w:tabs>
        <w:spacing w:line="360" w:lineRule="auto"/>
        <w:jc w:val="both"/>
        <w:rPr>
          <w:rFonts w:ascii="Arial" w:eastAsia="Times New Roman" w:hAnsi="Arial" w:cs="Arial"/>
          <w:sz w:val="24"/>
          <w:szCs w:val="24"/>
        </w:rPr>
      </w:pPr>
    </w:p>
    <w:p w:rsidR="00517D83" w:rsidRPr="00092E91" w:rsidRDefault="00517D83" w:rsidP="00467413">
      <w:pPr>
        <w:tabs>
          <w:tab w:val="left" w:pos="1418"/>
          <w:tab w:val="left" w:pos="165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2.1.3 SISTEMA PROCESSUAL MSTO</w:t>
      </w:r>
    </w:p>
    <w:p w:rsidR="00517D83" w:rsidRPr="00092E91" w:rsidRDefault="00517D83" w:rsidP="00467413">
      <w:pPr>
        <w:tabs>
          <w:tab w:val="left" w:pos="1418"/>
          <w:tab w:val="left" w:pos="1650"/>
        </w:tabs>
        <w:spacing w:line="360" w:lineRule="auto"/>
        <w:jc w:val="both"/>
        <w:rPr>
          <w:rFonts w:ascii="Arial" w:eastAsia="Times New Roman" w:hAnsi="Arial" w:cs="Arial"/>
          <w:sz w:val="24"/>
          <w:szCs w:val="24"/>
        </w:rPr>
      </w:pPr>
    </w:p>
    <w:p w:rsidR="00517D83" w:rsidRPr="00092E91" w:rsidRDefault="00517D83" w:rsidP="00467413">
      <w:pPr>
        <w:tabs>
          <w:tab w:val="left" w:pos="1418"/>
          <w:tab w:val="left" w:pos="1650"/>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Como já contido em sua nomenclatura, esse sistema nada mais é que uma oscilação entre os dois sistemas anteriores durante sua aplicabilidade</w:t>
      </w:r>
      <w:r w:rsidR="00415CA3" w:rsidRPr="00092E91">
        <w:rPr>
          <w:rFonts w:ascii="Arial" w:eastAsia="Times New Roman" w:hAnsi="Arial" w:cs="Arial"/>
          <w:sz w:val="24"/>
          <w:szCs w:val="24"/>
        </w:rPr>
        <w:t>. Em termos mais diretos, temos a definição trazida por Brasileiro de Lima:</w:t>
      </w:r>
    </w:p>
    <w:p w:rsidR="00415CA3" w:rsidRPr="00092E91" w:rsidRDefault="00415CA3" w:rsidP="00467413">
      <w:pPr>
        <w:tabs>
          <w:tab w:val="left" w:pos="1418"/>
          <w:tab w:val="left" w:pos="1650"/>
        </w:tabs>
        <w:spacing w:line="360" w:lineRule="auto"/>
        <w:ind w:firstLine="1418"/>
        <w:jc w:val="both"/>
        <w:rPr>
          <w:rFonts w:ascii="Arial" w:eastAsia="Times New Roman" w:hAnsi="Arial" w:cs="Arial"/>
          <w:sz w:val="24"/>
          <w:szCs w:val="24"/>
        </w:rPr>
      </w:pPr>
    </w:p>
    <w:p w:rsidR="00415CA3" w:rsidRPr="00092E91" w:rsidRDefault="00415CA3" w:rsidP="00467413">
      <w:pPr>
        <w:tabs>
          <w:tab w:val="left" w:pos="1418"/>
          <w:tab w:val="left" w:pos="1650"/>
        </w:tabs>
        <w:spacing w:line="240" w:lineRule="auto"/>
        <w:ind w:left="2268"/>
        <w:jc w:val="both"/>
        <w:rPr>
          <w:rFonts w:ascii="Arial" w:eastAsia="Times New Roman" w:hAnsi="Arial" w:cs="Arial"/>
        </w:rPr>
      </w:pPr>
      <w:r w:rsidRPr="00092E91">
        <w:rPr>
          <w:rFonts w:ascii="Arial" w:eastAsia="Times New Roman" w:hAnsi="Arial" w:cs="Arial"/>
        </w:rPr>
        <w:t>É chamado de sistema misto porquanto abrange duas fases processuais distinta: a primeira fase é tipicamente inquisitorial, destituída de publicidade e ampla defesa, com instrução restrita e secreta, sem acusação e, por isso, sem contraditório. Sob o comando do juiz, são realizadas uma investigação preparatória, objetivando-se apurar a materialidade e a autoria do fato delituoso. Na segunda fase, de caráter acusatório, o órgão acusador apresenta a acusação, o réu se defende e o juiz julga, vigorando, em regra, a publicidade, a oralidade, a isonomia processual e o direito de manifestar-se a defesa depois da acusação. (BRASIELEIRO DE LIMA, pág. 45, 2020).</w:t>
      </w:r>
    </w:p>
    <w:p w:rsidR="00415CA3" w:rsidRPr="00092E91" w:rsidRDefault="00415CA3" w:rsidP="00467413">
      <w:pPr>
        <w:tabs>
          <w:tab w:val="left" w:pos="1418"/>
          <w:tab w:val="left" w:pos="1650"/>
        </w:tabs>
        <w:spacing w:line="240" w:lineRule="auto"/>
        <w:jc w:val="both"/>
        <w:rPr>
          <w:rFonts w:ascii="Arial" w:eastAsia="Times New Roman" w:hAnsi="Arial" w:cs="Arial"/>
          <w:sz w:val="24"/>
          <w:szCs w:val="24"/>
        </w:rPr>
      </w:pPr>
    </w:p>
    <w:p w:rsidR="009D53CC" w:rsidRPr="00092E91" w:rsidRDefault="0041647D" w:rsidP="00467413">
      <w:pPr>
        <w:tabs>
          <w:tab w:val="left" w:pos="1418"/>
          <w:tab w:val="left" w:pos="1650"/>
        </w:tabs>
        <w:spacing w:line="240" w:lineRule="auto"/>
        <w:jc w:val="both"/>
        <w:rPr>
          <w:rFonts w:ascii="Arial" w:eastAsia="Times New Roman" w:hAnsi="Arial" w:cs="Arial"/>
          <w:sz w:val="24"/>
          <w:szCs w:val="24"/>
        </w:rPr>
      </w:pPr>
      <w:r w:rsidRPr="00092E91">
        <w:rPr>
          <w:rFonts w:ascii="Arial" w:eastAsia="Times New Roman" w:hAnsi="Arial" w:cs="Arial"/>
          <w:sz w:val="24"/>
          <w:szCs w:val="24"/>
        </w:rPr>
        <w:t>2.2</w:t>
      </w:r>
      <w:r w:rsidR="009D53CC" w:rsidRPr="00092E91">
        <w:rPr>
          <w:rFonts w:ascii="Arial" w:eastAsia="Times New Roman" w:hAnsi="Arial" w:cs="Arial"/>
          <w:sz w:val="24"/>
          <w:szCs w:val="24"/>
        </w:rPr>
        <w:t xml:space="preserve"> O JUIZ NO PROCESSO PENAL BRASILEIRO</w:t>
      </w:r>
    </w:p>
    <w:p w:rsidR="00F1498B" w:rsidRPr="00092E91" w:rsidRDefault="00F1498B" w:rsidP="00467413">
      <w:pPr>
        <w:tabs>
          <w:tab w:val="left" w:pos="1418"/>
          <w:tab w:val="left" w:pos="1650"/>
        </w:tabs>
        <w:spacing w:line="240" w:lineRule="auto"/>
        <w:jc w:val="both"/>
        <w:rPr>
          <w:rFonts w:ascii="Arial" w:eastAsia="Times New Roman" w:hAnsi="Arial" w:cs="Arial"/>
          <w:sz w:val="24"/>
          <w:szCs w:val="24"/>
        </w:rPr>
      </w:pPr>
    </w:p>
    <w:p w:rsidR="006F0DC3" w:rsidRDefault="00B27E74" w:rsidP="00467413">
      <w:pPr>
        <w:tabs>
          <w:tab w:val="left" w:pos="1418"/>
          <w:tab w:val="left" w:pos="1650"/>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No processo penal brasileiro a função de conduzir os atos a ele atribuídos e essenciais para a correta aplicabilidade das normas fica a cargo da figura do juiz.</w:t>
      </w:r>
      <w:r w:rsidR="00AF49A7" w:rsidRPr="00092E91">
        <w:rPr>
          <w:rFonts w:ascii="Arial" w:eastAsia="Times New Roman" w:hAnsi="Arial" w:cs="Arial"/>
          <w:sz w:val="24"/>
          <w:szCs w:val="24"/>
        </w:rPr>
        <w:t xml:space="preserve"> Ao ter conceito sobre o papal do juiz no processo,  é sabido que qualquer decisão infundamentada ou proferido de forma não baseada em princípios norteadores ao processo penal, podem causa sérios prejuízos àqueles que já possuem um julgamento social, só pelo fato de já estar sendo parte em um procedimento na condição de réu. </w:t>
      </w:r>
      <w:r w:rsidR="006F0DC3">
        <w:rPr>
          <w:rFonts w:ascii="Arial" w:eastAsia="Times New Roman" w:hAnsi="Arial" w:cs="Arial"/>
          <w:sz w:val="24"/>
          <w:szCs w:val="24"/>
        </w:rPr>
        <w:t>O código de processo penal brasileiro traz de forma breve e especifica como o juiz atuará no decorrer do procedimento:</w:t>
      </w:r>
    </w:p>
    <w:p w:rsidR="006F0DC3" w:rsidRDefault="006F0DC3" w:rsidP="00467413">
      <w:pPr>
        <w:tabs>
          <w:tab w:val="left" w:pos="1418"/>
          <w:tab w:val="left" w:pos="1650"/>
        </w:tabs>
        <w:spacing w:line="360" w:lineRule="auto"/>
        <w:ind w:firstLine="1418"/>
        <w:jc w:val="both"/>
        <w:rPr>
          <w:rFonts w:ascii="Arial" w:eastAsia="Times New Roman" w:hAnsi="Arial" w:cs="Arial"/>
          <w:sz w:val="24"/>
          <w:szCs w:val="24"/>
        </w:rPr>
      </w:pPr>
    </w:p>
    <w:p w:rsidR="006F0DC3" w:rsidRPr="006F0DC3" w:rsidRDefault="006F0DC3" w:rsidP="00467413">
      <w:pPr>
        <w:tabs>
          <w:tab w:val="left" w:pos="1418"/>
          <w:tab w:val="left" w:pos="1650"/>
        </w:tabs>
        <w:spacing w:line="240" w:lineRule="auto"/>
        <w:ind w:left="2268"/>
        <w:jc w:val="both"/>
        <w:rPr>
          <w:rFonts w:ascii="Arial" w:eastAsia="Times New Roman" w:hAnsi="Arial" w:cs="Arial"/>
        </w:rPr>
      </w:pPr>
      <w:r w:rsidRPr="006F0DC3">
        <w:rPr>
          <w:rFonts w:ascii="Arial" w:eastAsia="Times New Roman" w:hAnsi="Arial" w:cs="Arial"/>
        </w:rPr>
        <w:t xml:space="preserve">Art. 252. Ao juiz incumbirá prover à regularidade do processo e manter a ordem no curso dos respectivos atos, podendo, para tal fim, a força pública. (Código de Processo penal, lei. 3.689 de 3 de outubro de 1941) </w:t>
      </w:r>
    </w:p>
    <w:p w:rsidR="006F0DC3" w:rsidRDefault="006F0DC3" w:rsidP="00467413">
      <w:pPr>
        <w:tabs>
          <w:tab w:val="left" w:pos="1418"/>
          <w:tab w:val="left" w:pos="1650"/>
        </w:tabs>
        <w:spacing w:line="360" w:lineRule="auto"/>
        <w:ind w:firstLine="1418"/>
        <w:jc w:val="both"/>
        <w:rPr>
          <w:rFonts w:ascii="Arial" w:eastAsia="Times New Roman" w:hAnsi="Arial" w:cs="Arial"/>
          <w:sz w:val="24"/>
          <w:szCs w:val="24"/>
        </w:rPr>
      </w:pPr>
    </w:p>
    <w:p w:rsidR="00413EF1" w:rsidRPr="00092E91" w:rsidRDefault="00AF49A7" w:rsidP="00467413">
      <w:pPr>
        <w:tabs>
          <w:tab w:val="left" w:pos="1418"/>
          <w:tab w:val="left" w:pos="1650"/>
        </w:tabs>
        <w:spacing w:line="360" w:lineRule="auto"/>
        <w:ind w:firstLine="1418"/>
        <w:jc w:val="both"/>
        <w:rPr>
          <w:rFonts w:ascii="Arial" w:eastAsia="Times New Roman" w:hAnsi="Arial" w:cs="Arial"/>
          <w:sz w:val="24"/>
          <w:szCs w:val="24"/>
        </w:rPr>
      </w:pPr>
      <w:r w:rsidRPr="00092E91">
        <w:rPr>
          <w:rFonts w:ascii="Arial" w:eastAsia="Times New Roman" w:hAnsi="Arial" w:cs="Arial"/>
          <w:sz w:val="24"/>
          <w:szCs w:val="24"/>
        </w:rPr>
        <w:t xml:space="preserve">O juiz é a representatividade do Estado naquele procedimento, fazendo valer as normas legais que estão disponíveis, para dar a resposta esperada pela sociedade quanto ao julgamento daqueles que são acusados de contrariarem, de forma, muitas vezes violenta, o bem-estar e a segurança social. Mas, diante de toda intensidade que um processo </w:t>
      </w:r>
      <w:r w:rsidR="000E3F05" w:rsidRPr="00092E91">
        <w:rPr>
          <w:rFonts w:ascii="Arial" w:eastAsia="Times New Roman" w:hAnsi="Arial" w:cs="Arial"/>
          <w:sz w:val="24"/>
          <w:szCs w:val="24"/>
        </w:rPr>
        <w:t xml:space="preserve">penal carrega consigo, a </w:t>
      </w:r>
      <w:proofErr w:type="spellStart"/>
      <w:r w:rsidR="000E3F05" w:rsidRPr="00092E91">
        <w:rPr>
          <w:rFonts w:ascii="Arial" w:eastAsia="Times New Roman" w:hAnsi="Arial" w:cs="Arial"/>
          <w:sz w:val="24"/>
          <w:szCs w:val="24"/>
        </w:rPr>
        <w:t>influencia</w:t>
      </w:r>
      <w:proofErr w:type="spellEnd"/>
      <w:r w:rsidR="000E3F05" w:rsidRPr="00092E91">
        <w:rPr>
          <w:rFonts w:ascii="Arial" w:eastAsia="Times New Roman" w:hAnsi="Arial" w:cs="Arial"/>
          <w:sz w:val="24"/>
          <w:szCs w:val="24"/>
        </w:rPr>
        <w:t xml:space="preserve"> no ser humano que ocupa tal cargo, pode ser inevitável. A fase investigatória carrega uma atuação intensa da polícia judiciária e do Ministério </w:t>
      </w:r>
      <w:r w:rsidR="000E3F05" w:rsidRPr="00092E91">
        <w:rPr>
          <w:rFonts w:ascii="Arial" w:eastAsia="Times New Roman" w:hAnsi="Arial" w:cs="Arial"/>
          <w:sz w:val="24"/>
          <w:szCs w:val="24"/>
        </w:rPr>
        <w:lastRenderedPageBreak/>
        <w:t>Público, sendo eles, partes que integram uma certa “força-tarefa”</w:t>
      </w:r>
      <w:r w:rsidRPr="00092E91">
        <w:rPr>
          <w:rFonts w:ascii="Arial" w:eastAsia="Times New Roman" w:hAnsi="Arial" w:cs="Arial"/>
          <w:sz w:val="24"/>
          <w:szCs w:val="24"/>
        </w:rPr>
        <w:t xml:space="preserve"> </w:t>
      </w:r>
      <w:r w:rsidR="000E3F05" w:rsidRPr="00092E91">
        <w:rPr>
          <w:rFonts w:ascii="Arial" w:eastAsia="Times New Roman" w:hAnsi="Arial" w:cs="Arial"/>
          <w:sz w:val="24"/>
          <w:szCs w:val="24"/>
        </w:rPr>
        <w:t xml:space="preserve">para encontrar e apresentar indícios probatório suficientes a fim de embasar a tese de que o indivíduo é autor de determinado fato ilícito. Toda essa busca por provas, possui um regramento e ritual legal a ser seguido, tendo muitos atos que só podem ser praticados com a prévia autorização do juiz. Diante dessa necessidade de autorizações do juiz, ele acaba tendo uma participação intensa na fase investigatória, o que pode gerar, já de forma, muitas vezes, involuntária, um pré-julgamento </w:t>
      </w:r>
      <w:proofErr w:type="spellStart"/>
      <w:r w:rsidR="000E3F05" w:rsidRPr="00092E91">
        <w:rPr>
          <w:rFonts w:ascii="Arial" w:eastAsia="Times New Roman" w:hAnsi="Arial" w:cs="Arial"/>
          <w:sz w:val="24"/>
          <w:szCs w:val="24"/>
        </w:rPr>
        <w:t>a cerca</w:t>
      </w:r>
      <w:proofErr w:type="spellEnd"/>
      <w:r w:rsidR="000E3F05" w:rsidRPr="00092E91">
        <w:rPr>
          <w:rFonts w:ascii="Arial" w:eastAsia="Times New Roman" w:hAnsi="Arial" w:cs="Arial"/>
          <w:sz w:val="24"/>
          <w:szCs w:val="24"/>
        </w:rPr>
        <w:t xml:space="preserve"> do caso em comento, fazendo com que </w:t>
      </w:r>
      <w:r w:rsidR="00413EF1" w:rsidRPr="00092E91">
        <w:rPr>
          <w:rFonts w:ascii="Arial" w:eastAsia="Times New Roman" w:hAnsi="Arial" w:cs="Arial"/>
          <w:sz w:val="24"/>
          <w:szCs w:val="24"/>
        </w:rPr>
        <w:t xml:space="preserve">tudo o que s for produzido como prova pelo réu, no decorrer do processo,  não sirva de forma suficiente para o juiz, afetando diretamente na sentença penal. </w:t>
      </w:r>
    </w:p>
    <w:p w:rsidR="00413EF1" w:rsidRPr="00092E91" w:rsidRDefault="00413EF1" w:rsidP="00467413">
      <w:pPr>
        <w:tabs>
          <w:tab w:val="left" w:pos="1418"/>
          <w:tab w:val="left" w:pos="1650"/>
        </w:tabs>
        <w:spacing w:line="360" w:lineRule="auto"/>
        <w:ind w:firstLine="1418"/>
        <w:jc w:val="both"/>
        <w:rPr>
          <w:rFonts w:ascii="Arial" w:eastAsia="Times New Roman" w:hAnsi="Arial" w:cs="Arial"/>
          <w:sz w:val="24"/>
          <w:szCs w:val="24"/>
        </w:rPr>
      </w:pPr>
    </w:p>
    <w:p w:rsidR="006E7278" w:rsidRDefault="00413EF1" w:rsidP="00467413">
      <w:pPr>
        <w:tabs>
          <w:tab w:val="left" w:pos="1418"/>
          <w:tab w:val="left" w:pos="1650"/>
        </w:tabs>
        <w:spacing w:line="360" w:lineRule="auto"/>
        <w:jc w:val="both"/>
        <w:rPr>
          <w:rFonts w:ascii="Arial" w:eastAsia="Times New Roman" w:hAnsi="Arial" w:cs="Arial"/>
          <w:sz w:val="24"/>
          <w:szCs w:val="24"/>
        </w:rPr>
      </w:pPr>
      <w:r w:rsidRPr="00092E91">
        <w:rPr>
          <w:rFonts w:ascii="Arial" w:eastAsia="Times New Roman" w:hAnsi="Arial" w:cs="Arial"/>
          <w:sz w:val="24"/>
          <w:szCs w:val="24"/>
        </w:rPr>
        <w:t xml:space="preserve">2.2.1 O PRICÍPIO DA IMPARCIALIDADE </w:t>
      </w:r>
      <w:r w:rsidR="00A22F55">
        <w:rPr>
          <w:rFonts w:ascii="Arial" w:eastAsia="Times New Roman" w:hAnsi="Arial" w:cs="Arial"/>
          <w:sz w:val="24"/>
          <w:szCs w:val="24"/>
        </w:rPr>
        <w:t xml:space="preserve">APLICAVEL A ATIVIDADE </w:t>
      </w:r>
      <w:r w:rsidRPr="00092E91">
        <w:rPr>
          <w:rFonts w:ascii="Arial" w:eastAsia="Times New Roman" w:hAnsi="Arial" w:cs="Arial"/>
          <w:sz w:val="24"/>
          <w:szCs w:val="24"/>
        </w:rPr>
        <w:t>DO JUIZ</w:t>
      </w:r>
      <w:r w:rsidR="00A22F55">
        <w:rPr>
          <w:rFonts w:ascii="Arial" w:eastAsia="Times New Roman" w:hAnsi="Arial" w:cs="Arial"/>
          <w:sz w:val="24"/>
          <w:szCs w:val="24"/>
        </w:rPr>
        <w:t xml:space="preserve"> NO PROCESSO PENAL</w:t>
      </w:r>
    </w:p>
    <w:p w:rsidR="00BF44B3" w:rsidRDefault="00BF44B3" w:rsidP="00467413">
      <w:pPr>
        <w:tabs>
          <w:tab w:val="left" w:pos="1418"/>
          <w:tab w:val="left" w:pos="1650"/>
        </w:tabs>
        <w:spacing w:line="360" w:lineRule="auto"/>
        <w:jc w:val="both"/>
        <w:rPr>
          <w:rFonts w:ascii="Arial" w:eastAsia="Times New Roman" w:hAnsi="Arial" w:cs="Arial"/>
          <w:sz w:val="24"/>
          <w:szCs w:val="24"/>
        </w:rPr>
      </w:pPr>
    </w:p>
    <w:p w:rsidR="00A22F55" w:rsidRDefault="00A22F55" w:rsidP="00467413">
      <w:pPr>
        <w:tabs>
          <w:tab w:val="left" w:pos="1418"/>
          <w:tab w:val="left" w:pos="1650"/>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No tocante a definição do princípio da imparcialidade em influencia necessária à atuação do juiz, principalmente acerca da atividade decisão, com a ação de proferir sentenças judiciais, vejamos o que diz Távora:</w:t>
      </w:r>
    </w:p>
    <w:p w:rsidR="00A22F55" w:rsidRDefault="00A22F55" w:rsidP="00467413">
      <w:pPr>
        <w:tabs>
          <w:tab w:val="left" w:pos="1418"/>
          <w:tab w:val="left" w:pos="1650"/>
        </w:tabs>
        <w:spacing w:line="360" w:lineRule="auto"/>
        <w:ind w:firstLine="1418"/>
        <w:jc w:val="both"/>
        <w:rPr>
          <w:rFonts w:ascii="Arial" w:eastAsia="Times New Roman" w:hAnsi="Arial" w:cs="Arial"/>
          <w:sz w:val="24"/>
          <w:szCs w:val="24"/>
        </w:rPr>
      </w:pPr>
    </w:p>
    <w:p w:rsidR="009D53CC" w:rsidRDefault="00A22F55" w:rsidP="00467413">
      <w:pPr>
        <w:tabs>
          <w:tab w:val="left" w:pos="1418"/>
          <w:tab w:val="left" w:pos="1650"/>
        </w:tabs>
        <w:spacing w:line="240" w:lineRule="auto"/>
        <w:ind w:left="2268"/>
        <w:jc w:val="both"/>
        <w:rPr>
          <w:rFonts w:ascii="Arial" w:eastAsia="Times New Roman" w:hAnsi="Arial" w:cs="Arial"/>
          <w:sz w:val="24"/>
          <w:szCs w:val="24"/>
        </w:rPr>
      </w:pPr>
      <w:r>
        <w:rPr>
          <w:rFonts w:ascii="Arial" w:eastAsia="Times New Roman" w:hAnsi="Arial" w:cs="Arial"/>
          <w:sz w:val="24"/>
          <w:szCs w:val="24"/>
        </w:rPr>
        <w:t>A imparcialidade- denominada por alguns de “</w:t>
      </w:r>
      <w:proofErr w:type="spellStart"/>
      <w:proofErr w:type="gramStart"/>
      <w:r>
        <w:rPr>
          <w:rFonts w:ascii="Arial" w:eastAsia="Times New Roman" w:hAnsi="Arial" w:cs="Arial"/>
          <w:sz w:val="24"/>
          <w:szCs w:val="24"/>
        </w:rPr>
        <w:t>alheiablidade</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é entendida como característica essencial do perfil do juiz consistente em não poder ter vínculos subjetivos com o processo de modo a lhe tirar o afastamento necessário para conduzi-lo com isenção. </w:t>
      </w:r>
      <w:r w:rsidR="00092E91" w:rsidRPr="00092E91">
        <w:rPr>
          <w:rFonts w:ascii="Arial" w:eastAsia="Times New Roman" w:hAnsi="Arial" w:cs="Arial"/>
          <w:sz w:val="24"/>
          <w:szCs w:val="24"/>
        </w:rPr>
        <w:t xml:space="preserve"> </w:t>
      </w:r>
      <w:r>
        <w:rPr>
          <w:rFonts w:ascii="Arial" w:eastAsia="Times New Roman" w:hAnsi="Arial" w:cs="Arial"/>
          <w:sz w:val="24"/>
          <w:szCs w:val="24"/>
        </w:rPr>
        <w:t>(TÁVORA, pág. 73, 2018).</w:t>
      </w:r>
    </w:p>
    <w:p w:rsidR="00A22F55" w:rsidRDefault="00A22F55" w:rsidP="00467413">
      <w:pPr>
        <w:tabs>
          <w:tab w:val="left" w:pos="1418"/>
          <w:tab w:val="left" w:pos="1650"/>
        </w:tabs>
        <w:spacing w:line="240" w:lineRule="auto"/>
        <w:ind w:left="2268"/>
        <w:jc w:val="both"/>
        <w:rPr>
          <w:rFonts w:ascii="Arial" w:eastAsia="Times New Roman" w:hAnsi="Arial" w:cs="Arial"/>
          <w:sz w:val="24"/>
          <w:szCs w:val="24"/>
        </w:rPr>
      </w:pPr>
    </w:p>
    <w:p w:rsidR="00BF44B3" w:rsidRDefault="00BF44B3" w:rsidP="00467413">
      <w:pPr>
        <w:tabs>
          <w:tab w:val="left" w:pos="1418"/>
          <w:tab w:val="left" w:pos="1650"/>
        </w:tabs>
        <w:spacing w:line="240" w:lineRule="auto"/>
        <w:ind w:left="2268"/>
        <w:jc w:val="both"/>
        <w:rPr>
          <w:rFonts w:ascii="Arial" w:eastAsia="Times New Roman" w:hAnsi="Arial" w:cs="Arial"/>
          <w:sz w:val="24"/>
          <w:szCs w:val="24"/>
        </w:rPr>
      </w:pPr>
    </w:p>
    <w:p w:rsidR="006A55B2" w:rsidRDefault="00A532A7" w:rsidP="00467413">
      <w:pPr>
        <w:tabs>
          <w:tab w:val="left" w:pos="1418"/>
          <w:tab w:val="left" w:pos="1650"/>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 xml:space="preserve">É sabido que, como ser humano, em decorrência de cultura e processo educativos ao longo de nossa vida, possuímos nossas próprias convicções </w:t>
      </w:r>
      <w:proofErr w:type="spellStart"/>
      <w:r>
        <w:rPr>
          <w:rFonts w:ascii="Arial" w:eastAsia="Times New Roman" w:hAnsi="Arial" w:cs="Arial"/>
          <w:sz w:val="24"/>
          <w:szCs w:val="24"/>
        </w:rPr>
        <w:t>a cerca</w:t>
      </w:r>
      <w:proofErr w:type="spellEnd"/>
      <w:r>
        <w:rPr>
          <w:rFonts w:ascii="Arial" w:eastAsia="Times New Roman" w:hAnsi="Arial" w:cs="Arial"/>
          <w:sz w:val="24"/>
          <w:szCs w:val="24"/>
        </w:rPr>
        <w:t xml:space="preserve"> de vários temas sociais eu envolvem nossas relações, porém um indivíduo que carrega consigo a responsabilidade de dirimir conflitos, decidir sobre destinos de outras pessoas, não pode-se deixar influenciar por suas convicções pessoais, muito menos por pré-julgamentos, tomando parte de algum dos envolvidos em determinado processo</w:t>
      </w:r>
      <w:r w:rsidR="006A55B2">
        <w:rPr>
          <w:rFonts w:ascii="Arial" w:eastAsia="Times New Roman" w:hAnsi="Arial" w:cs="Arial"/>
          <w:sz w:val="24"/>
          <w:szCs w:val="24"/>
        </w:rPr>
        <w:t>.</w:t>
      </w:r>
    </w:p>
    <w:p w:rsidR="006A55B2" w:rsidRDefault="006A55B2" w:rsidP="00467413">
      <w:pPr>
        <w:tabs>
          <w:tab w:val="left" w:pos="1418"/>
          <w:tab w:val="left" w:pos="1650"/>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lastRenderedPageBreak/>
        <w:t xml:space="preserve">Por fim, vale salientar que o princípio da imparcialidade não é algo que surgiu sem nenhum embasamento em outras linhas jurídicas, muito menos sem aporte constitucional. É um segmento principiológico que objetiva com sua aplicabilidade, dirimir injustiças e tudo que elas causam, uma vez que uma sociedade parcial, que toma partido em conflitos, sendo inobservado o é justo para uma reparação </w:t>
      </w:r>
      <w:r w:rsidR="001076F2">
        <w:rPr>
          <w:rFonts w:ascii="Arial" w:eastAsia="Times New Roman" w:hAnsi="Arial" w:cs="Arial"/>
          <w:sz w:val="24"/>
          <w:szCs w:val="24"/>
        </w:rPr>
        <w:t>de erros</w:t>
      </w:r>
      <w:r>
        <w:rPr>
          <w:rFonts w:ascii="Arial" w:eastAsia="Times New Roman" w:hAnsi="Arial" w:cs="Arial"/>
          <w:sz w:val="24"/>
          <w:szCs w:val="24"/>
        </w:rPr>
        <w:t xml:space="preserve">, sempre encontra um futuro promissor. </w:t>
      </w:r>
      <w:r w:rsidR="001076F2">
        <w:rPr>
          <w:rFonts w:ascii="Arial" w:eastAsia="Times New Roman" w:hAnsi="Arial" w:cs="Arial"/>
          <w:sz w:val="24"/>
          <w:szCs w:val="24"/>
        </w:rPr>
        <w:t>Nesse sentido:</w:t>
      </w:r>
    </w:p>
    <w:p w:rsidR="00BF44B3" w:rsidRDefault="00BF44B3" w:rsidP="00467413">
      <w:pPr>
        <w:tabs>
          <w:tab w:val="left" w:pos="1418"/>
          <w:tab w:val="left" w:pos="1650"/>
        </w:tabs>
        <w:spacing w:line="360" w:lineRule="auto"/>
        <w:ind w:firstLine="1418"/>
        <w:jc w:val="both"/>
        <w:rPr>
          <w:rFonts w:ascii="Arial" w:eastAsia="Times New Roman" w:hAnsi="Arial" w:cs="Arial"/>
          <w:sz w:val="24"/>
          <w:szCs w:val="24"/>
        </w:rPr>
      </w:pPr>
    </w:p>
    <w:p w:rsidR="00A22F55" w:rsidRPr="006A55B2" w:rsidRDefault="006A55B2" w:rsidP="00467413">
      <w:pPr>
        <w:tabs>
          <w:tab w:val="left" w:pos="1418"/>
          <w:tab w:val="left" w:pos="1650"/>
        </w:tabs>
        <w:spacing w:line="240" w:lineRule="auto"/>
        <w:ind w:left="2127"/>
        <w:jc w:val="both"/>
        <w:rPr>
          <w:rFonts w:ascii="Arial" w:eastAsia="Times New Roman" w:hAnsi="Arial" w:cs="Arial"/>
        </w:rPr>
      </w:pPr>
      <w:r w:rsidRPr="006A55B2">
        <w:rPr>
          <w:rFonts w:ascii="Arial" w:hAnsi="Arial" w:cs="Arial"/>
        </w:rPr>
        <w:t>O princípio da imparcialidade não é um fim em si mesmo, mas é estruturado apoiando-se mutuamente nos outros princípios consagrados pelo texto constitucionais, entre eles, aqueles que estabelecem os objetivos fundamentais da República Federativa do Brasil como sendo a construção de uma sociedade livre, justa e solidária, e a erradicação da pobreza, marginalização, reduzindo as desigualdades sociais e regionais</w:t>
      </w:r>
      <w:r w:rsidR="00A532A7" w:rsidRPr="006A55B2">
        <w:rPr>
          <w:rFonts w:ascii="Arial" w:eastAsia="Times New Roman" w:hAnsi="Arial" w:cs="Arial"/>
        </w:rPr>
        <w:t xml:space="preserve">. </w:t>
      </w:r>
      <w:r>
        <w:rPr>
          <w:rFonts w:ascii="Arial" w:eastAsia="Times New Roman" w:hAnsi="Arial" w:cs="Arial"/>
        </w:rPr>
        <w:t>(RODRIGUES DA SILVA, pág. 11,2018)</w:t>
      </w:r>
    </w:p>
    <w:p w:rsidR="00A532A7" w:rsidRPr="00092E91" w:rsidRDefault="00A532A7" w:rsidP="00467413">
      <w:pPr>
        <w:tabs>
          <w:tab w:val="left" w:pos="1418"/>
          <w:tab w:val="left" w:pos="1650"/>
        </w:tabs>
        <w:spacing w:line="360" w:lineRule="auto"/>
        <w:ind w:firstLine="1418"/>
        <w:jc w:val="both"/>
        <w:rPr>
          <w:rFonts w:ascii="Arial" w:eastAsia="Times New Roman" w:hAnsi="Arial" w:cs="Arial"/>
          <w:sz w:val="24"/>
          <w:szCs w:val="24"/>
        </w:rPr>
      </w:pPr>
    </w:p>
    <w:p w:rsidR="002A1294" w:rsidRDefault="001076F2" w:rsidP="00467413">
      <w:pPr>
        <w:tabs>
          <w:tab w:val="left" w:pos="1418"/>
          <w:tab w:val="left" w:pos="1650"/>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 xml:space="preserve">Uma decisão que é proferida por um juiz </w:t>
      </w:r>
      <w:r w:rsidR="006F0DC3">
        <w:rPr>
          <w:rFonts w:ascii="Arial" w:eastAsia="Times New Roman" w:hAnsi="Arial" w:cs="Arial"/>
          <w:sz w:val="24"/>
          <w:szCs w:val="24"/>
        </w:rPr>
        <w:t>que não atua com a imparcialidade não merece ser considera fiel o que conhecemos como justiça.</w:t>
      </w:r>
      <w:r w:rsidR="002A1294">
        <w:rPr>
          <w:rFonts w:ascii="Arial" w:eastAsia="Times New Roman" w:hAnsi="Arial" w:cs="Arial"/>
          <w:sz w:val="24"/>
          <w:szCs w:val="24"/>
        </w:rPr>
        <w:t xml:space="preserve"> A Convenção Americana de Direitos Humanos em seu texto, traz como norma garantidora, o fato de que todos nós temos o direito de sermos julgados por juízes que observem os princípios e garantias fundamentais a qualquer ser humano. Isso só demonstra a importância que o julgamento justo e imparcial tem sobre a sociedade, principalmente diante de todos o</w:t>
      </w:r>
      <w:r w:rsidR="00A96E46">
        <w:rPr>
          <w:rFonts w:ascii="Arial" w:eastAsia="Times New Roman" w:hAnsi="Arial" w:cs="Arial"/>
          <w:sz w:val="24"/>
          <w:szCs w:val="24"/>
        </w:rPr>
        <w:t>s</w:t>
      </w:r>
      <w:r w:rsidR="002A1294">
        <w:rPr>
          <w:rFonts w:ascii="Arial" w:eastAsia="Times New Roman" w:hAnsi="Arial" w:cs="Arial"/>
          <w:sz w:val="24"/>
          <w:szCs w:val="24"/>
        </w:rPr>
        <w:t xml:space="preserve"> momentos históricos que, de forma brutal e agressiva, marcaram a vida d</w:t>
      </w:r>
      <w:r w:rsidR="00A96E46">
        <w:rPr>
          <w:rFonts w:ascii="Arial" w:eastAsia="Times New Roman" w:hAnsi="Arial" w:cs="Arial"/>
          <w:sz w:val="24"/>
          <w:szCs w:val="24"/>
        </w:rPr>
        <w:t>a humanidade</w:t>
      </w:r>
    </w:p>
    <w:p w:rsidR="00BF44B3" w:rsidRDefault="00BF44B3" w:rsidP="00467413">
      <w:pPr>
        <w:tabs>
          <w:tab w:val="left" w:pos="1418"/>
          <w:tab w:val="left" w:pos="1650"/>
        </w:tabs>
        <w:spacing w:line="360" w:lineRule="auto"/>
        <w:ind w:firstLine="1418"/>
        <w:jc w:val="both"/>
        <w:rPr>
          <w:rFonts w:ascii="Arial" w:eastAsia="Times New Roman" w:hAnsi="Arial" w:cs="Arial"/>
          <w:sz w:val="24"/>
          <w:szCs w:val="24"/>
        </w:rPr>
      </w:pPr>
    </w:p>
    <w:p w:rsidR="00A96E46" w:rsidRPr="00A96E46" w:rsidRDefault="002A1294" w:rsidP="00467413">
      <w:pPr>
        <w:tabs>
          <w:tab w:val="left" w:pos="1418"/>
          <w:tab w:val="left" w:pos="1650"/>
        </w:tabs>
        <w:spacing w:line="240" w:lineRule="auto"/>
        <w:ind w:left="2268"/>
        <w:jc w:val="both"/>
        <w:rPr>
          <w:rFonts w:ascii="Arial" w:hAnsi="Arial" w:cs="Arial"/>
          <w:color w:val="000000"/>
          <w:spacing w:val="-3"/>
        </w:rPr>
      </w:pPr>
      <w:r>
        <w:rPr>
          <w:rFonts w:ascii="Verdana" w:hAnsi="Verdana"/>
          <w:color w:val="000000"/>
          <w:spacing w:val="-3"/>
          <w:sz w:val="20"/>
          <w:szCs w:val="20"/>
        </w:rPr>
        <w:t>  </w:t>
      </w:r>
      <w:r w:rsidR="00A96E46" w:rsidRPr="00A96E46">
        <w:rPr>
          <w:rFonts w:ascii="Arial" w:hAnsi="Arial" w:cs="Arial"/>
          <w:color w:val="000000"/>
          <w:spacing w:val="-3"/>
        </w:rPr>
        <w:t xml:space="preserve">Art. 8 Das garantias Judiciais </w:t>
      </w:r>
    </w:p>
    <w:p w:rsidR="00A96E46" w:rsidRPr="00A96E46" w:rsidRDefault="00A96E46" w:rsidP="00467413">
      <w:pPr>
        <w:tabs>
          <w:tab w:val="left" w:pos="1418"/>
          <w:tab w:val="left" w:pos="1650"/>
        </w:tabs>
        <w:spacing w:line="240" w:lineRule="auto"/>
        <w:ind w:left="2268"/>
        <w:jc w:val="both"/>
        <w:rPr>
          <w:rFonts w:ascii="Arial" w:hAnsi="Arial" w:cs="Arial"/>
          <w:color w:val="000000"/>
          <w:spacing w:val="-3"/>
        </w:rPr>
      </w:pPr>
      <w:r w:rsidRPr="00A96E46">
        <w:rPr>
          <w:rFonts w:ascii="Arial" w:hAnsi="Arial" w:cs="Arial"/>
          <w:color w:val="000000"/>
          <w:spacing w:val="-3"/>
        </w:rPr>
        <w:t xml:space="preserve">1- </w:t>
      </w:r>
      <w:r w:rsidR="002A1294" w:rsidRPr="00A96E46">
        <w:rPr>
          <w:rFonts w:ascii="Arial" w:hAnsi="Arial" w:cs="Arial"/>
          <w:color w:val="000000"/>
          <w:spacing w:val="-3"/>
        </w:rPr>
        <w:t>Toda pessoa tem direito a ser ouvida, com as devidas garantias e dentro de um prazo razoável, por um juiz ou tribunal competente, independente e imparcial, estabelecido anteriormente por lei, na apuração de qualquer acusação penal formulada contra ela, ou para que se determinem seus direitos ou obrigações de natureza civil, trabalhista, fiscal ou de qualquer outra natureza.</w:t>
      </w:r>
      <w:r w:rsidRPr="00A96E46">
        <w:rPr>
          <w:rFonts w:ascii="Arial" w:hAnsi="Arial" w:cs="Arial"/>
          <w:color w:val="000000"/>
          <w:spacing w:val="-3"/>
        </w:rPr>
        <w:t xml:space="preserve"> (Convenção Americana de Direitos Humanos, DEC. 678/92).</w:t>
      </w:r>
    </w:p>
    <w:p w:rsidR="00A96E46" w:rsidRDefault="00A96E46" w:rsidP="00467413">
      <w:pPr>
        <w:tabs>
          <w:tab w:val="left" w:pos="1418"/>
          <w:tab w:val="left" w:pos="1650"/>
        </w:tabs>
        <w:spacing w:line="360" w:lineRule="auto"/>
        <w:ind w:firstLine="1418"/>
        <w:jc w:val="both"/>
        <w:rPr>
          <w:rFonts w:ascii="Verdana" w:hAnsi="Verdana"/>
          <w:color w:val="000000"/>
          <w:spacing w:val="-3"/>
          <w:sz w:val="20"/>
          <w:szCs w:val="20"/>
        </w:rPr>
      </w:pPr>
    </w:p>
    <w:p w:rsidR="00BF44B3" w:rsidRDefault="00BF44B3" w:rsidP="00467413">
      <w:pPr>
        <w:tabs>
          <w:tab w:val="left" w:pos="1418"/>
          <w:tab w:val="left" w:pos="1650"/>
        </w:tabs>
        <w:spacing w:line="360" w:lineRule="auto"/>
        <w:ind w:firstLine="1418"/>
        <w:jc w:val="both"/>
        <w:rPr>
          <w:rFonts w:ascii="Verdana" w:hAnsi="Verdana"/>
          <w:color w:val="000000"/>
          <w:spacing w:val="-3"/>
          <w:sz w:val="20"/>
          <w:szCs w:val="20"/>
        </w:rPr>
      </w:pPr>
    </w:p>
    <w:p w:rsidR="00726F02" w:rsidRDefault="00A96E46" w:rsidP="00467413">
      <w:pPr>
        <w:tabs>
          <w:tab w:val="left" w:pos="1418"/>
          <w:tab w:val="left" w:pos="1650"/>
        </w:tabs>
        <w:spacing w:line="360" w:lineRule="auto"/>
        <w:ind w:firstLine="1418"/>
        <w:jc w:val="both"/>
        <w:rPr>
          <w:rFonts w:ascii="Arial" w:hAnsi="Arial" w:cs="Arial"/>
          <w:color w:val="000000"/>
          <w:spacing w:val="-3"/>
          <w:sz w:val="24"/>
          <w:szCs w:val="24"/>
        </w:rPr>
      </w:pPr>
      <w:r w:rsidRPr="00A96E46">
        <w:rPr>
          <w:rFonts w:ascii="Arial" w:hAnsi="Arial" w:cs="Arial"/>
          <w:color w:val="000000"/>
          <w:spacing w:val="-3"/>
          <w:sz w:val="24"/>
          <w:szCs w:val="24"/>
        </w:rPr>
        <w:lastRenderedPageBreak/>
        <w:t>Dentro do conjunto de</w:t>
      </w:r>
      <w:r>
        <w:rPr>
          <w:rFonts w:ascii="Arial" w:hAnsi="Arial" w:cs="Arial"/>
          <w:color w:val="000000"/>
          <w:spacing w:val="-3"/>
          <w:sz w:val="24"/>
          <w:szCs w:val="24"/>
        </w:rPr>
        <w:t xml:space="preserve"> </w:t>
      </w:r>
      <w:r w:rsidRPr="00A96E46">
        <w:rPr>
          <w:rFonts w:ascii="Arial" w:hAnsi="Arial" w:cs="Arial"/>
          <w:color w:val="000000"/>
          <w:spacing w:val="-3"/>
          <w:sz w:val="24"/>
          <w:szCs w:val="24"/>
        </w:rPr>
        <w:t>norma</w:t>
      </w:r>
      <w:r>
        <w:rPr>
          <w:rFonts w:ascii="Arial" w:hAnsi="Arial" w:cs="Arial"/>
          <w:color w:val="000000"/>
          <w:spacing w:val="-3"/>
          <w:sz w:val="24"/>
          <w:szCs w:val="24"/>
        </w:rPr>
        <w:t xml:space="preserve">s </w:t>
      </w:r>
      <w:r w:rsidR="00BF44B3">
        <w:rPr>
          <w:rFonts w:ascii="Arial" w:hAnsi="Arial" w:cs="Arial"/>
          <w:color w:val="000000"/>
          <w:spacing w:val="-3"/>
          <w:sz w:val="24"/>
          <w:szCs w:val="24"/>
        </w:rPr>
        <w:t>do nosso Código de Processo Penal</w:t>
      </w:r>
      <w:r w:rsidR="00726F02">
        <w:rPr>
          <w:rFonts w:ascii="Arial" w:hAnsi="Arial" w:cs="Arial"/>
          <w:color w:val="000000"/>
          <w:spacing w:val="-3"/>
          <w:sz w:val="24"/>
          <w:szCs w:val="24"/>
        </w:rPr>
        <w:t xml:space="preserve"> existe mecanismos legais para, de certa forma, fazer com o que o magistrado seja retirado do processo em determinadas circunstâncias que, de forma concreta, caracterizam situações que comprometam o princípio da imparcialidade dentro da atuação jurisdicional.</w:t>
      </w:r>
      <w:r w:rsidR="00620C10">
        <w:rPr>
          <w:rFonts w:ascii="Arial" w:hAnsi="Arial" w:cs="Arial"/>
          <w:color w:val="000000"/>
          <w:spacing w:val="-3"/>
          <w:sz w:val="24"/>
          <w:szCs w:val="24"/>
        </w:rPr>
        <w:t xml:space="preserve"> Tais regramentos estão textualizados nos artigos 252 e seguintes do Código de Processo Penal:</w:t>
      </w:r>
    </w:p>
    <w:p w:rsidR="00F064A1" w:rsidRPr="00F064A1" w:rsidRDefault="00F064A1" w:rsidP="00467413">
      <w:pPr>
        <w:pStyle w:val="NormalWeb"/>
        <w:ind w:left="2268"/>
        <w:jc w:val="both"/>
        <w:rPr>
          <w:color w:val="000000"/>
          <w:sz w:val="22"/>
          <w:szCs w:val="22"/>
        </w:rPr>
      </w:pPr>
      <w:r w:rsidRPr="00F064A1">
        <w:rPr>
          <w:rFonts w:ascii="Arial" w:hAnsi="Arial" w:cs="Arial"/>
          <w:color w:val="000000"/>
          <w:sz w:val="22"/>
          <w:szCs w:val="22"/>
        </w:rPr>
        <w:t> </w:t>
      </w:r>
      <w:bookmarkStart w:id="3" w:name="art252"/>
      <w:bookmarkEnd w:id="3"/>
      <w:r w:rsidRPr="00F064A1">
        <w:rPr>
          <w:rFonts w:ascii="Arial" w:hAnsi="Arial" w:cs="Arial"/>
          <w:color w:val="000000"/>
          <w:sz w:val="22"/>
          <w:szCs w:val="22"/>
        </w:rPr>
        <w:t>Art. 252.  O juiz não poderá exercer jurisdição no processo em que:</w:t>
      </w:r>
    </w:p>
    <w:p w:rsidR="00F064A1" w:rsidRPr="00F064A1" w:rsidRDefault="00F064A1" w:rsidP="00467413">
      <w:pPr>
        <w:pStyle w:val="NormalWeb"/>
        <w:ind w:left="2268"/>
        <w:jc w:val="both"/>
        <w:rPr>
          <w:color w:val="000000"/>
          <w:sz w:val="22"/>
          <w:szCs w:val="22"/>
        </w:rPr>
      </w:pPr>
      <w:bookmarkStart w:id="4" w:name="art252i"/>
      <w:bookmarkEnd w:id="4"/>
      <w:r w:rsidRPr="00F064A1">
        <w:rPr>
          <w:rFonts w:ascii="Arial" w:hAnsi="Arial" w:cs="Arial"/>
          <w:color w:val="000000"/>
          <w:sz w:val="22"/>
          <w:szCs w:val="22"/>
        </w:rPr>
        <w:t>I - </w:t>
      </w:r>
      <w:proofErr w:type="gramStart"/>
      <w:r w:rsidRPr="00F064A1">
        <w:rPr>
          <w:rFonts w:ascii="Arial" w:hAnsi="Arial" w:cs="Arial"/>
          <w:color w:val="000000"/>
          <w:sz w:val="22"/>
          <w:szCs w:val="22"/>
        </w:rPr>
        <w:t>tiver</w:t>
      </w:r>
      <w:proofErr w:type="gramEnd"/>
      <w:r w:rsidRPr="00F064A1">
        <w:rPr>
          <w:rFonts w:ascii="Arial" w:hAnsi="Arial" w:cs="Arial"/>
          <w:color w:val="000000"/>
          <w:sz w:val="22"/>
          <w:szCs w:val="22"/>
        </w:rPr>
        <w:t xml:space="preserve"> funcionado seu cônjuge ou parente, consang</w:t>
      </w:r>
      <w:r>
        <w:rPr>
          <w:rFonts w:ascii="Arial" w:hAnsi="Arial" w:cs="Arial"/>
          <w:color w:val="000000"/>
          <w:sz w:val="22"/>
          <w:szCs w:val="22"/>
        </w:rPr>
        <w:t>u</w:t>
      </w:r>
      <w:r w:rsidRPr="00F064A1">
        <w:rPr>
          <w:rFonts w:ascii="Arial" w:hAnsi="Arial" w:cs="Arial"/>
          <w:color w:val="000000"/>
          <w:sz w:val="22"/>
          <w:szCs w:val="22"/>
        </w:rPr>
        <w:t>íneo ou afim, em linha reta ou colateral até o terceiro grau, inclusive, como defensor ou advogado, órgão do Ministério Público, autoridade policial, auxiliar da justiça ou perito;</w:t>
      </w:r>
    </w:p>
    <w:p w:rsidR="00F064A1" w:rsidRPr="00F064A1" w:rsidRDefault="00F064A1" w:rsidP="00467413">
      <w:pPr>
        <w:pStyle w:val="NormalWeb"/>
        <w:ind w:left="2268"/>
        <w:jc w:val="both"/>
        <w:rPr>
          <w:color w:val="000000"/>
          <w:sz w:val="22"/>
          <w:szCs w:val="22"/>
        </w:rPr>
      </w:pPr>
      <w:bookmarkStart w:id="5" w:name="art252ii"/>
      <w:bookmarkEnd w:id="5"/>
      <w:r w:rsidRPr="00F064A1">
        <w:rPr>
          <w:rFonts w:ascii="Arial" w:hAnsi="Arial" w:cs="Arial"/>
          <w:color w:val="000000"/>
          <w:sz w:val="22"/>
          <w:szCs w:val="22"/>
        </w:rPr>
        <w:t>II - </w:t>
      </w:r>
      <w:proofErr w:type="gramStart"/>
      <w:r w:rsidRPr="00F064A1">
        <w:rPr>
          <w:rFonts w:ascii="Arial" w:hAnsi="Arial" w:cs="Arial"/>
          <w:color w:val="000000"/>
          <w:sz w:val="22"/>
          <w:szCs w:val="22"/>
        </w:rPr>
        <w:t>ele próprio</w:t>
      </w:r>
      <w:proofErr w:type="gramEnd"/>
      <w:r w:rsidRPr="00F064A1">
        <w:rPr>
          <w:rFonts w:ascii="Arial" w:hAnsi="Arial" w:cs="Arial"/>
          <w:color w:val="000000"/>
          <w:sz w:val="22"/>
          <w:szCs w:val="22"/>
        </w:rPr>
        <w:t xml:space="preserve"> houver desempenhado qualquer dessas funções ou servido como testemunha;</w:t>
      </w:r>
    </w:p>
    <w:p w:rsidR="00F064A1" w:rsidRPr="00F064A1" w:rsidRDefault="00F064A1" w:rsidP="00467413">
      <w:pPr>
        <w:pStyle w:val="NormalWeb"/>
        <w:ind w:left="2268"/>
        <w:jc w:val="both"/>
        <w:rPr>
          <w:color w:val="000000"/>
          <w:sz w:val="22"/>
          <w:szCs w:val="22"/>
        </w:rPr>
      </w:pPr>
      <w:bookmarkStart w:id="6" w:name="art252iii"/>
      <w:bookmarkEnd w:id="6"/>
      <w:r w:rsidRPr="00F064A1">
        <w:rPr>
          <w:rFonts w:ascii="Arial" w:hAnsi="Arial" w:cs="Arial"/>
          <w:color w:val="000000"/>
          <w:sz w:val="22"/>
          <w:szCs w:val="22"/>
        </w:rPr>
        <w:t>III - tiver funcionado como juiz de outra instância, pronunciando-se, de fato ou de direito, sobre a questão;</w:t>
      </w:r>
    </w:p>
    <w:p w:rsidR="00F064A1" w:rsidRPr="00F064A1" w:rsidRDefault="00F064A1" w:rsidP="00467413">
      <w:pPr>
        <w:pStyle w:val="NormalWeb"/>
        <w:ind w:left="2268"/>
        <w:jc w:val="both"/>
        <w:rPr>
          <w:color w:val="000000"/>
          <w:sz w:val="22"/>
          <w:szCs w:val="22"/>
        </w:rPr>
      </w:pPr>
      <w:bookmarkStart w:id="7" w:name="art252iv"/>
      <w:bookmarkEnd w:id="7"/>
      <w:r w:rsidRPr="00F064A1">
        <w:rPr>
          <w:rFonts w:ascii="Arial" w:hAnsi="Arial" w:cs="Arial"/>
          <w:color w:val="000000"/>
          <w:sz w:val="22"/>
          <w:szCs w:val="22"/>
        </w:rPr>
        <w:t> IV - </w:t>
      </w:r>
      <w:proofErr w:type="gramStart"/>
      <w:r w:rsidRPr="00F064A1">
        <w:rPr>
          <w:rFonts w:ascii="Arial" w:hAnsi="Arial" w:cs="Arial"/>
          <w:color w:val="000000"/>
          <w:sz w:val="22"/>
          <w:szCs w:val="22"/>
        </w:rPr>
        <w:t>ele próprio</w:t>
      </w:r>
      <w:proofErr w:type="gramEnd"/>
      <w:r w:rsidRPr="00F064A1">
        <w:rPr>
          <w:rFonts w:ascii="Arial" w:hAnsi="Arial" w:cs="Arial"/>
          <w:color w:val="000000"/>
          <w:sz w:val="22"/>
          <w:szCs w:val="22"/>
        </w:rPr>
        <w:t xml:space="preserve"> ou seu cônjuge ou parente, consang</w:t>
      </w:r>
      <w:r>
        <w:rPr>
          <w:rFonts w:ascii="Arial" w:hAnsi="Arial" w:cs="Arial"/>
          <w:color w:val="000000"/>
          <w:sz w:val="22"/>
          <w:szCs w:val="22"/>
        </w:rPr>
        <w:t>u</w:t>
      </w:r>
      <w:r w:rsidRPr="00F064A1">
        <w:rPr>
          <w:rFonts w:ascii="Arial" w:hAnsi="Arial" w:cs="Arial"/>
          <w:color w:val="000000"/>
          <w:sz w:val="22"/>
          <w:szCs w:val="22"/>
        </w:rPr>
        <w:t>íneo ou afim em linha reta ou colateral até o terceiro grau, inclusive, for parte ou diretamente interessado no feito.</w:t>
      </w:r>
    </w:p>
    <w:p w:rsidR="00F064A1" w:rsidRPr="00F064A1" w:rsidRDefault="00F064A1" w:rsidP="00467413">
      <w:pPr>
        <w:pStyle w:val="NormalWeb"/>
        <w:ind w:left="2268"/>
        <w:jc w:val="both"/>
        <w:rPr>
          <w:color w:val="000000"/>
          <w:sz w:val="22"/>
          <w:szCs w:val="22"/>
        </w:rPr>
      </w:pPr>
      <w:bookmarkStart w:id="8" w:name="c253"/>
      <w:bookmarkEnd w:id="8"/>
      <w:r w:rsidRPr="00F064A1">
        <w:rPr>
          <w:rFonts w:ascii="Arial" w:hAnsi="Arial" w:cs="Arial"/>
          <w:color w:val="000000"/>
          <w:sz w:val="22"/>
          <w:szCs w:val="22"/>
        </w:rPr>
        <w:t> </w:t>
      </w:r>
      <w:bookmarkStart w:id="9" w:name="art253"/>
      <w:bookmarkEnd w:id="9"/>
      <w:r w:rsidRPr="00F064A1">
        <w:rPr>
          <w:rFonts w:ascii="Arial" w:hAnsi="Arial" w:cs="Arial"/>
          <w:color w:val="000000"/>
          <w:sz w:val="22"/>
          <w:szCs w:val="22"/>
        </w:rPr>
        <w:t xml:space="preserve">Art. 253.  Nos juízos coletivos, não poderão servir no mesmo processo os juízes que forem entre si parentes, </w:t>
      </w:r>
      <w:proofErr w:type="spellStart"/>
      <w:r w:rsidRPr="00F064A1">
        <w:rPr>
          <w:rFonts w:ascii="Arial" w:hAnsi="Arial" w:cs="Arial"/>
          <w:color w:val="000000"/>
          <w:sz w:val="22"/>
          <w:szCs w:val="22"/>
        </w:rPr>
        <w:t>consangüíneos</w:t>
      </w:r>
      <w:proofErr w:type="spellEnd"/>
      <w:r w:rsidRPr="00F064A1">
        <w:rPr>
          <w:rFonts w:ascii="Arial" w:hAnsi="Arial" w:cs="Arial"/>
          <w:color w:val="000000"/>
          <w:sz w:val="22"/>
          <w:szCs w:val="22"/>
        </w:rPr>
        <w:t xml:space="preserve"> ou afins, em linha reta ou colateral até o terceiro grau, inclusive.</w:t>
      </w:r>
    </w:p>
    <w:p w:rsidR="00F064A1" w:rsidRPr="00F064A1" w:rsidRDefault="00F064A1" w:rsidP="00467413">
      <w:pPr>
        <w:pStyle w:val="NormalWeb"/>
        <w:ind w:left="2268"/>
        <w:jc w:val="both"/>
        <w:rPr>
          <w:color w:val="000000"/>
          <w:sz w:val="22"/>
          <w:szCs w:val="22"/>
        </w:rPr>
      </w:pPr>
      <w:bookmarkStart w:id="10" w:name="c254"/>
      <w:bookmarkEnd w:id="10"/>
      <w:r w:rsidRPr="00F064A1">
        <w:rPr>
          <w:rFonts w:ascii="Arial" w:hAnsi="Arial" w:cs="Arial"/>
          <w:color w:val="000000"/>
          <w:sz w:val="22"/>
          <w:szCs w:val="22"/>
        </w:rPr>
        <w:t> </w:t>
      </w:r>
      <w:bookmarkStart w:id="11" w:name="art254"/>
      <w:bookmarkEnd w:id="11"/>
      <w:r w:rsidRPr="00F064A1">
        <w:rPr>
          <w:rFonts w:ascii="Arial" w:hAnsi="Arial" w:cs="Arial"/>
          <w:color w:val="000000"/>
          <w:sz w:val="22"/>
          <w:szCs w:val="22"/>
        </w:rPr>
        <w:t>Art. 254.  O juiz dar-se-á por suspeito, e, se não o fizer, poderá ser recusado por qualquer das partes:</w:t>
      </w:r>
    </w:p>
    <w:p w:rsidR="00F064A1" w:rsidRPr="00F064A1" w:rsidRDefault="00F064A1" w:rsidP="00467413">
      <w:pPr>
        <w:pStyle w:val="NormalWeb"/>
        <w:ind w:left="2268"/>
        <w:jc w:val="both"/>
        <w:rPr>
          <w:color w:val="000000"/>
          <w:sz w:val="22"/>
          <w:szCs w:val="22"/>
        </w:rPr>
      </w:pPr>
      <w:bookmarkStart w:id="12" w:name="art254i"/>
      <w:bookmarkEnd w:id="12"/>
      <w:r w:rsidRPr="00F064A1">
        <w:rPr>
          <w:rFonts w:ascii="Arial" w:hAnsi="Arial" w:cs="Arial"/>
          <w:color w:val="000000"/>
          <w:sz w:val="22"/>
          <w:szCs w:val="22"/>
        </w:rPr>
        <w:t>I - </w:t>
      </w:r>
      <w:proofErr w:type="gramStart"/>
      <w:r w:rsidRPr="00F064A1">
        <w:rPr>
          <w:rFonts w:ascii="Arial" w:hAnsi="Arial" w:cs="Arial"/>
          <w:color w:val="000000"/>
          <w:sz w:val="22"/>
          <w:szCs w:val="22"/>
        </w:rPr>
        <w:t>se</w:t>
      </w:r>
      <w:proofErr w:type="gramEnd"/>
      <w:r w:rsidRPr="00F064A1">
        <w:rPr>
          <w:rFonts w:ascii="Arial" w:hAnsi="Arial" w:cs="Arial"/>
          <w:color w:val="000000"/>
          <w:sz w:val="22"/>
          <w:szCs w:val="22"/>
        </w:rPr>
        <w:t xml:space="preserve"> for amigo íntimo ou inimigo capital de qualquer deles;</w:t>
      </w:r>
    </w:p>
    <w:p w:rsidR="00F064A1" w:rsidRPr="00F064A1" w:rsidRDefault="00F064A1" w:rsidP="00467413">
      <w:pPr>
        <w:pStyle w:val="NormalWeb"/>
        <w:ind w:left="2268"/>
        <w:jc w:val="both"/>
        <w:rPr>
          <w:color w:val="000000"/>
          <w:sz w:val="22"/>
          <w:szCs w:val="22"/>
        </w:rPr>
      </w:pPr>
      <w:bookmarkStart w:id="13" w:name="art254ii"/>
      <w:bookmarkEnd w:id="13"/>
      <w:r w:rsidRPr="00F064A1">
        <w:rPr>
          <w:rFonts w:ascii="Arial" w:hAnsi="Arial" w:cs="Arial"/>
          <w:color w:val="000000"/>
          <w:sz w:val="22"/>
          <w:szCs w:val="22"/>
        </w:rPr>
        <w:t>II - </w:t>
      </w:r>
      <w:proofErr w:type="gramStart"/>
      <w:r w:rsidRPr="00F064A1">
        <w:rPr>
          <w:rFonts w:ascii="Arial" w:hAnsi="Arial" w:cs="Arial"/>
          <w:color w:val="000000"/>
          <w:sz w:val="22"/>
          <w:szCs w:val="22"/>
        </w:rPr>
        <w:t>se</w:t>
      </w:r>
      <w:proofErr w:type="gramEnd"/>
      <w:r w:rsidRPr="00F064A1">
        <w:rPr>
          <w:rFonts w:ascii="Arial" w:hAnsi="Arial" w:cs="Arial"/>
          <w:color w:val="000000"/>
          <w:sz w:val="22"/>
          <w:szCs w:val="22"/>
        </w:rPr>
        <w:t xml:space="preserve"> ele, seu cônjuge, ascendente ou descendente, estiver respondendo a processo por fato análogo, sobre cujo caráter criminoso haja controvérsia;</w:t>
      </w:r>
    </w:p>
    <w:p w:rsidR="00F064A1" w:rsidRPr="00F064A1" w:rsidRDefault="00F064A1" w:rsidP="00467413">
      <w:pPr>
        <w:pStyle w:val="NormalWeb"/>
        <w:ind w:left="2268"/>
        <w:jc w:val="both"/>
        <w:rPr>
          <w:color w:val="000000"/>
          <w:sz w:val="22"/>
          <w:szCs w:val="22"/>
        </w:rPr>
      </w:pPr>
      <w:bookmarkStart w:id="14" w:name="art254iii"/>
      <w:bookmarkEnd w:id="14"/>
      <w:r w:rsidRPr="00F064A1">
        <w:rPr>
          <w:rFonts w:ascii="Arial" w:hAnsi="Arial" w:cs="Arial"/>
          <w:color w:val="000000"/>
          <w:sz w:val="22"/>
          <w:szCs w:val="22"/>
        </w:rPr>
        <w:t xml:space="preserve">III - se ele, seu cônjuge, ou parente, </w:t>
      </w:r>
      <w:proofErr w:type="spellStart"/>
      <w:r w:rsidRPr="00F064A1">
        <w:rPr>
          <w:rFonts w:ascii="Arial" w:hAnsi="Arial" w:cs="Arial"/>
          <w:color w:val="000000"/>
          <w:sz w:val="22"/>
          <w:szCs w:val="22"/>
        </w:rPr>
        <w:t>consangüíneo</w:t>
      </w:r>
      <w:proofErr w:type="spellEnd"/>
      <w:r w:rsidRPr="00F064A1">
        <w:rPr>
          <w:rFonts w:ascii="Arial" w:hAnsi="Arial" w:cs="Arial"/>
          <w:color w:val="000000"/>
          <w:sz w:val="22"/>
          <w:szCs w:val="22"/>
        </w:rPr>
        <w:t>, ou afim, até o terceiro grau, inclusive, sustentar demanda ou responder a processo que tenha de ser julgado por qualquer das partes;</w:t>
      </w:r>
    </w:p>
    <w:p w:rsidR="00F064A1" w:rsidRPr="00F064A1" w:rsidRDefault="00F064A1" w:rsidP="00467413">
      <w:pPr>
        <w:pStyle w:val="NormalWeb"/>
        <w:ind w:left="2268"/>
        <w:jc w:val="both"/>
        <w:rPr>
          <w:color w:val="000000"/>
          <w:sz w:val="22"/>
          <w:szCs w:val="22"/>
        </w:rPr>
      </w:pPr>
      <w:bookmarkStart w:id="15" w:name="art254iv"/>
      <w:bookmarkEnd w:id="15"/>
      <w:r w:rsidRPr="00F064A1">
        <w:rPr>
          <w:rFonts w:ascii="Arial" w:hAnsi="Arial" w:cs="Arial"/>
          <w:color w:val="000000"/>
          <w:sz w:val="22"/>
          <w:szCs w:val="22"/>
        </w:rPr>
        <w:t>IV - </w:t>
      </w:r>
      <w:proofErr w:type="gramStart"/>
      <w:r w:rsidRPr="00F064A1">
        <w:rPr>
          <w:rFonts w:ascii="Arial" w:hAnsi="Arial" w:cs="Arial"/>
          <w:color w:val="000000"/>
          <w:sz w:val="22"/>
          <w:szCs w:val="22"/>
        </w:rPr>
        <w:t>se</w:t>
      </w:r>
      <w:proofErr w:type="gramEnd"/>
      <w:r w:rsidRPr="00F064A1">
        <w:rPr>
          <w:rFonts w:ascii="Arial" w:hAnsi="Arial" w:cs="Arial"/>
          <w:color w:val="000000"/>
          <w:sz w:val="22"/>
          <w:szCs w:val="22"/>
        </w:rPr>
        <w:t xml:space="preserve"> tiver aconselhado qualquer das partes;</w:t>
      </w:r>
    </w:p>
    <w:p w:rsidR="00F064A1" w:rsidRPr="00F064A1" w:rsidRDefault="00F064A1" w:rsidP="00467413">
      <w:pPr>
        <w:pStyle w:val="NormalWeb"/>
        <w:ind w:left="2268"/>
        <w:jc w:val="both"/>
        <w:rPr>
          <w:color w:val="000000"/>
          <w:sz w:val="22"/>
          <w:szCs w:val="22"/>
        </w:rPr>
      </w:pPr>
      <w:bookmarkStart w:id="16" w:name="art254v"/>
      <w:bookmarkEnd w:id="16"/>
      <w:r w:rsidRPr="00F064A1">
        <w:rPr>
          <w:rFonts w:ascii="Arial" w:hAnsi="Arial" w:cs="Arial"/>
          <w:color w:val="000000"/>
          <w:sz w:val="22"/>
          <w:szCs w:val="22"/>
        </w:rPr>
        <w:t>V - </w:t>
      </w:r>
      <w:proofErr w:type="gramStart"/>
      <w:r w:rsidRPr="00F064A1">
        <w:rPr>
          <w:rFonts w:ascii="Arial" w:hAnsi="Arial" w:cs="Arial"/>
          <w:color w:val="000000"/>
          <w:sz w:val="22"/>
          <w:szCs w:val="22"/>
        </w:rPr>
        <w:t>se</w:t>
      </w:r>
      <w:proofErr w:type="gramEnd"/>
      <w:r w:rsidRPr="00F064A1">
        <w:rPr>
          <w:rFonts w:ascii="Arial" w:hAnsi="Arial" w:cs="Arial"/>
          <w:color w:val="000000"/>
          <w:sz w:val="22"/>
          <w:szCs w:val="22"/>
        </w:rPr>
        <w:t xml:space="preserve"> for credor ou devedor, tutor ou curador, de qualquer das partes;</w:t>
      </w:r>
    </w:p>
    <w:p w:rsidR="00F064A1" w:rsidRPr="00F064A1" w:rsidRDefault="00F064A1" w:rsidP="00467413">
      <w:pPr>
        <w:pStyle w:val="NormalWeb"/>
        <w:ind w:left="2268"/>
        <w:jc w:val="both"/>
        <w:rPr>
          <w:color w:val="000000"/>
          <w:sz w:val="22"/>
          <w:szCs w:val="22"/>
        </w:rPr>
      </w:pPr>
      <w:bookmarkStart w:id="17" w:name="art254vi"/>
      <w:bookmarkEnd w:id="17"/>
      <w:proofErr w:type="spellStart"/>
      <w:r w:rsidRPr="00F064A1">
        <w:rPr>
          <w:rFonts w:ascii="Arial" w:hAnsi="Arial" w:cs="Arial"/>
          <w:color w:val="000000"/>
          <w:sz w:val="22"/>
          <w:szCs w:val="22"/>
        </w:rPr>
        <w:t>Vl</w:t>
      </w:r>
      <w:proofErr w:type="spellEnd"/>
      <w:r w:rsidRPr="00F064A1">
        <w:rPr>
          <w:rFonts w:ascii="Arial" w:hAnsi="Arial" w:cs="Arial"/>
          <w:color w:val="000000"/>
          <w:sz w:val="22"/>
          <w:szCs w:val="22"/>
        </w:rPr>
        <w:t> - se for sócio, acionista ou administrador de sociedade interessada no processo.</w:t>
      </w:r>
    </w:p>
    <w:p w:rsidR="00F064A1" w:rsidRPr="00F064A1" w:rsidRDefault="00F064A1" w:rsidP="00467413">
      <w:pPr>
        <w:pStyle w:val="NormalWeb"/>
        <w:ind w:left="2268"/>
        <w:jc w:val="both"/>
        <w:rPr>
          <w:color w:val="000000"/>
          <w:sz w:val="22"/>
          <w:szCs w:val="22"/>
        </w:rPr>
      </w:pPr>
      <w:bookmarkStart w:id="18" w:name="c255"/>
      <w:bookmarkEnd w:id="18"/>
      <w:r w:rsidRPr="00F064A1">
        <w:rPr>
          <w:rFonts w:ascii="Arial" w:hAnsi="Arial" w:cs="Arial"/>
          <w:color w:val="000000"/>
          <w:sz w:val="22"/>
          <w:szCs w:val="22"/>
        </w:rPr>
        <w:lastRenderedPageBreak/>
        <w:t> </w:t>
      </w:r>
      <w:bookmarkStart w:id="19" w:name="art255"/>
      <w:bookmarkEnd w:id="19"/>
      <w:r w:rsidRPr="00F064A1">
        <w:rPr>
          <w:rFonts w:ascii="Arial" w:hAnsi="Arial" w:cs="Arial"/>
          <w:color w:val="000000"/>
          <w:sz w:val="22"/>
          <w:szCs w:val="22"/>
        </w:rPr>
        <w:t xml:space="preserve">Art. 255.  O impedimento ou suspeição decorrente de parentesco por afinidade cessará pela dissolução do casamento que </w:t>
      </w:r>
      <w:proofErr w:type="spellStart"/>
      <w:r w:rsidRPr="00F064A1">
        <w:rPr>
          <w:rFonts w:ascii="Arial" w:hAnsi="Arial" w:cs="Arial"/>
          <w:color w:val="000000"/>
          <w:sz w:val="22"/>
          <w:szCs w:val="22"/>
        </w:rPr>
        <w:t>Ihe</w:t>
      </w:r>
      <w:proofErr w:type="spellEnd"/>
      <w:r w:rsidRPr="00F064A1">
        <w:rPr>
          <w:rFonts w:ascii="Arial" w:hAnsi="Arial" w:cs="Arial"/>
          <w:color w:val="000000"/>
          <w:sz w:val="22"/>
          <w:szCs w:val="22"/>
        </w:rPr>
        <w:t xml:space="preserve"> tiver dado causa, salvo sobrevindo descendentes; mas, ainda que dissolvido o casamento sem descendentes, não funcionará como juiz o sogro, o padrasto, o cunhado, o genro ou enteado de quem for parte no processo.</w:t>
      </w:r>
    </w:p>
    <w:p w:rsidR="0036777A" w:rsidRPr="00467413" w:rsidRDefault="00F064A1" w:rsidP="00467413">
      <w:pPr>
        <w:pStyle w:val="NormalWeb"/>
        <w:ind w:left="2268"/>
        <w:jc w:val="both"/>
        <w:rPr>
          <w:rFonts w:ascii="Arial" w:hAnsi="Arial" w:cs="Arial"/>
          <w:color w:val="000000"/>
          <w:sz w:val="22"/>
          <w:szCs w:val="22"/>
        </w:rPr>
      </w:pPr>
      <w:bookmarkStart w:id="20" w:name="c256"/>
      <w:bookmarkEnd w:id="20"/>
      <w:r w:rsidRPr="00F064A1">
        <w:rPr>
          <w:rFonts w:ascii="Arial" w:hAnsi="Arial" w:cs="Arial"/>
          <w:color w:val="000000"/>
          <w:sz w:val="22"/>
          <w:szCs w:val="22"/>
        </w:rPr>
        <w:t> </w:t>
      </w:r>
      <w:bookmarkStart w:id="21" w:name="art256"/>
      <w:bookmarkEnd w:id="21"/>
      <w:r w:rsidRPr="00F064A1">
        <w:rPr>
          <w:rFonts w:ascii="Arial" w:hAnsi="Arial" w:cs="Arial"/>
          <w:color w:val="000000"/>
          <w:sz w:val="22"/>
          <w:szCs w:val="22"/>
        </w:rPr>
        <w:t>Art. 256.  A suspeição não poderá ser declarada nem reconhecida, quando a parte injuriar o juiz ou de propósito der motivo para criá-la.</w:t>
      </w:r>
      <w:r w:rsidR="00CD3399" w:rsidRPr="00092E91">
        <w:rPr>
          <w:rFonts w:ascii="Arial" w:hAnsi="Arial" w:cs="Arial"/>
        </w:rPr>
        <w:t xml:space="preserve">  </w:t>
      </w:r>
      <w:r w:rsidR="003038E3" w:rsidRPr="00092E91">
        <w:rPr>
          <w:rFonts w:ascii="Arial" w:hAnsi="Arial" w:cs="Arial"/>
          <w:i/>
          <w:iCs/>
        </w:rPr>
        <w:t xml:space="preserve">  </w:t>
      </w:r>
    </w:p>
    <w:p w:rsidR="00467413" w:rsidRPr="00092E91" w:rsidRDefault="0022580E" w:rsidP="00467413">
      <w:pPr>
        <w:tabs>
          <w:tab w:val="left" w:pos="1020"/>
          <w:tab w:val="left" w:pos="1575"/>
        </w:tabs>
        <w:jc w:val="both"/>
        <w:rPr>
          <w:rFonts w:ascii="Arial" w:eastAsia="Times New Roman" w:hAnsi="Arial" w:cs="Arial"/>
          <w:b/>
          <w:bCs/>
          <w:sz w:val="24"/>
          <w:szCs w:val="24"/>
        </w:rPr>
      </w:pPr>
      <w:r w:rsidRPr="00092E91">
        <w:rPr>
          <w:rFonts w:ascii="Arial" w:eastAsia="Times New Roman" w:hAnsi="Arial" w:cs="Arial"/>
          <w:b/>
          <w:bCs/>
          <w:sz w:val="24"/>
          <w:szCs w:val="24"/>
        </w:rPr>
        <w:tab/>
      </w:r>
      <w:r w:rsidRPr="00092E91">
        <w:rPr>
          <w:rFonts w:ascii="Arial" w:eastAsia="Times New Roman" w:hAnsi="Arial" w:cs="Arial"/>
          <w:b/>
          <w:bCs/>
          <w:sz w:val="24"/>
          <w:szCs w:val="24"/>
        </w:rPr>
        <w:tab/>
      </w:r>
    </w:p>
    <w:p w:rsidR="0022580E" w:rsidRDefault="00F064A1" w:rsidP="00467413">
      <w:pPr>
        <w:tabs>
          <w:tab w:val="left" w:pos="1020"/>
          <w:tab w:val="left" w:pos="1575"/>
        </w:tabs>
        <w:jc w:val="both"/>
        <w:rPr>
          <w:rFonts w:ascii="Arial" w:eastAsia="Times New Roman" w:hAnsi="Arial" w:cs="Arial"/>
          <w:sz w:val="24"/>
          <w:szCs w:val="24"/>
        </w:rPr>
      </w:pPr>
      <w:r>
        <w:rPr>
          <w:rFonts w:ascii="Arial" w:eastAsia="Times New Roman" w:hAnsi="Arial" w:cs="Arial"/>
          <w:sz w:val="24"/>
          <w:szCs w:val="24"/>
        </w:rPr>
        <w:t>3 A LEI.13.964 DE 2019 (PACOTE ANTICRIME)</w:t>
      </w:r>
      <w:r w:rsidR="00467413">
        <w:rPr>
          <w:rFonts w:ascii="Arial" w:eastAsia="Times New Roman" w:hAnsi="Arial" w:cs="Arial"/>
          <w:sz w:val="24"/>
          <w:szCs w:val="24"/>
        </w:rPr>
        <w:t>.</w:t>
      </w:r>
    </w:p>
    <w:p w:rsidR="006A65BB" w:rsidRDefault="006A65BB" w:rsidP="00467413">
      <w:pPr>
        <w:tabs>
          <w:tab w:val="left" w:pos="1020"/>
          <w:tab w:val="left" w:pos="1575"/>
        </w:tabs>
        <w:jc w:val="both"/>
        <w:rPr>
          <w:rFonts w:ascii="Arial" w:eastAsia="Times New Roman" w:hAnsi="Arial" w:cs="Arial"/>
          <w:sz w:val="24"/>
          <w:szCs w:val="24"/>
        </w:rPr>
      </w:pPr>
    </w:p>
    <w:p w:rsidR="009623A1" w:rsidRDefault="003B0AD2" w:rsidP="009623A1">
      <w:pPr>
        <w:tabs>
          <w:tab w:val="left" w:pos="1020"/>
          <w:tab w:val="left" w:pos="1575"/>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 xml:space="preserve">A referida lei foi presentada coma proposta de ser um marco na atualização do nosso sistema processual penal, principalmente no que tange ao combate mais inciso as </w:t>
      </w:r>
      <w:r w:rsidR="000F062F">
        <w:rPr>
          <w:rFonts w:ascii="Arial" w:eastAsia="Times New Roman" w:hAnsi="Arial" w:cs="Arial"/>
          <w:sz w:val="24"/>
          <w:szCs w:val="24"/>
        </w:rPr>
        <w:t>práticas</w:t>
      </w:r>
      <w:r>
        <w:rPr>
          <w:rFonts w:ascii="Arial" w:eastAsia="Times New Roman" w:hAnsi="Arial" w:cs="Arial"/>
          <w:sz w:val="24"/>
          <w:szCs w:val="24"/>
        </w:rPr>
        <w:t xml:space="preserve"> delitivas do crime organizado</w:t>
      </w:r>
      <w:r w:rsidR="009623A1">
        <w:rPr>
          <w:rFonts w:ascii="Arial" w:eastAsia="Times New Roman" w:hAnsi="Arial" w:cs="Arial"/>
          <w:sz w:val="24"/>
          <w:szCs w:val="24"/>
        </w:rPr>
        <w:t xml:space="preserve"> e também aos atos criminosos que estão diretamente ligados a pratica da corrupção que estra entranhada em nosso sistema governamental. Na linha objetiva da referida lei, é plenamente possível entender o contexto no qual ele foi criado, vivíamos um momento em que a sociedade exigia, de maneira cada vez mais intensa, um maior </w:t>
      </w:r>
      <w:proofErr w:type="spellStart"/>
      <w:r w:rsidR="009623A1">
        <w:rPr>
          <w:rFonts w:ascii="Arial" w:eastAsia="Times New Roman" w:hAnsi="Arial" w:cs="Arial"/>
          <w:sz w:val="24"/>
          <w:szCs w:val="24"/>
        </w:rPr>
        <w:t>punitivismo</w:t>
      </w:r>
      <w:proofErr w:type="spellEnd"/>
      <w:r w:rsidR="009623A1">
        <w:rPr>
          <w:rFonts w:ascii="Arial" w:eastAsia="Times New Roman" w:hAnsi="Arial" w:cs="Arial"/>
          <w:sz w:val="24"/>
          <w:szCs w:val="24"/>
        </w:rPr>
        <w:t xml:space="preserve"> diante dos crimes graves que assolam a sociedade como um todo. </w:t>
      </w:r>
    </w:p>
    <w:p w:rsidR="00EE3DE3" w:rsidRDefault="009623A1" w:rsidP="000F062F">
      <w:pPr>
        <w:tabs>
          <w:tab w:val="left" w:pos="1020"/>
          <w:tab w:val="left" w:pos="1575"/>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 xml:space="preserve">O pacote de leis, então projeto, foi apresentado pelo, à época, Ministro da Justiça Sérgio Moro, como um dos aspectos mais relevantes </w:t>
      </w:r>
      <w:r w:rsidR="00EE3DE3">
        <w:rPr>
          <w:rFonts w:ascii="Arial" w:eastAsia="Times New Roman" w:hAnsi="Arial" w:cs="Arial"/>
          <w:sz w:val="24"/>
          <w:szCs w:val="24"/>
        </w:rPr>
        <w:t xml:space="preserve">no que tange a atualização legislativa de um Código de Processo Penal que é datado de 1941, foram 78 anos sem nenhuma alteração de relevância punitiva e combativa em nosso ordenamento penal. Durante rodo esse tempo </w:t>
      </w:r>
      <w:r w:rsidR="00F102DD">
        <w:rPr>
          <w:rFonts w:ascii="Arial" w:eastAsia="Times New Roman" w:hAnsi="Arial" w:cs="Arial"/>
          <w:sz w:val="24"/>
          <w:szCs w:val="24"/>
        </w:rPr>
        <w:t>de vigência, as alterações ficaram a car</w:t>
      </w:r>
      <w:r w:rsidR="000F062F">
        <w:rPr>
          <w:rFonts w:ascii="Arial" w:eastAsia="Times New Roman" w:hAnsi="Arial" w:cs="Arial"/>
          <w:sz w:val="24"/>
          <w:szCs w:val="24"/>
        </w:rPr>
        <w:t xml:space="preserve">go </w:t>
      </w:r>
      <w:r w:rsidR="00F102DD">
        <w:rPr>
          <w:rFonts w:ascii="Arial" w:eastAsia="Times New Roman" w:hAnsi="Arial" w:cs="Arial"/>
          <w:sz w:val="24"/>
          <w:szCs w:val="24"/>
        </w:rPr>
        <w:t xml:space="preserve">de ajustes em relação ao interrogatório (Lei n. 792/03), procedimento comum (Lei n. 11.719/08); procedimento do tribunal do júri (Lei n. 11.689/08), sobre o instituto da prova (Lei n. 11.690/08) e as alterações relativas as medidas cautelares (Lei n. </w:t>
      </w:r>
      <w:r w:rsidR="000F062F">
        <w:rPr>
          <w:rFonts w:ascii="Arial" w:eastAsia="Times New Roman" w:hAnsi="Arial" w:cs="Arial"/>
          <w:sz w:val="24"/>
          <w:szCs w:val="24"/>
        </w:rPr>
        <w:t xml:space="preserve">12.403/11). </w:t>
      </w:r>
    </w:p>
    <w:p w:rsidR="000F062F" w:rsidRDefault="000F062F" w:rsidP="00EE3DE3">
      <w:pPr>
        <w:tabs>
          <w:tab w:val="left" w:pos="1020"/>
          <w:tab w:val="left" w:pos="1575"/>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Já em seu início, no art. 3-A, a lei 13.964/19, traz, além de uma alteração ao sistema acusatório em nosso procedimento penal, uma das alterações mais discutidas que impactantes, que se trata da implementação de um novo juiz, denominado como juiz das garantias. Vejamos o que dispõe o texto da lei:</w:t>
      </w:r>
    </w:p>
    <w:p w:rsidR="000F062F" w:rsidRDefault="000F062F" w:rsidP="000F062F">
      <w:pPr>
        <w:tabs>
          <w:tab w:val="left" w:pos="1020"/>
          <w:tab w:val="left" w:pos="1575"/>
        </w:tabs>
        <w:spacing w:line="240" w:lineRule="auto"/>
        <w:ind w:left="2268"/>
        <w:jc w:val="both"/>
        <w:rPr>
          <w:rFonts w:ascii="Arial" w:eastAsia="Times New Roman" w:hAnsi="Arial" w:cs="Arial"/>
        </w:rPr>
      </w:pPr>
      <w:r w:rsidRPr="000F062F">
        <w:rPr>
          <w:rFonts w:ascii="Arial" w:eastAsia="Times New Roman" w:hAnsi="Arial" w:cs="Arial"/>
        </w:rPr>
        <w:lastRenderedPageBreak/>
        <w:t>Art. 3-A O processo penal terá estrutura acusatória, vedadas a iniciativa do juiz na fase de investigação e a substituição da atuação probatória do órgão de acusação.</w:t>
      </w:r>
    </w:p>
    <w:p w:rsidR="0077266F" w:rsidRDefault="0077266F" w:rsidP="000F062F">
      <w:pPr>
        <w:tabs>
          <w:tab w:val="left" w:pos="1020"/>
          <w:tab w:val="left" w:pos="1575"/>
        </w:tabs>
        <w:spacing w:line="240" w:lineRule="auto"/>
        <w:ind w:left="2268"/>
        <w:jc w:val="both"/>
        <w:rPr>
          <w:rFonts w:ascii="Arial" w:eastAsia="Times New Roman" w:hAnsi="Arial" w:cs="Arial"/>
        </w:rPr>
      </w:pPr>
    </w:p>
    <w:p w:rsidR="0077266F" w:rsidRDefault="0077266F" w:rsidP="0077266F">
      <w:pPr>
        <w:tabs>
          <w:tab w:val="left" w:pos="1020"/>
          <w:tab w:val="left" w:pos="1575"/>
        </w:tabs>
        <w:spacing w:line="240" w:lineRule="auto"/>
        <w:jc w:val="both"/>
        <w:rPr>
          <w:rFonts w:ascii="Arial" w:eastAsia="Times New Roman" w:hAnsi="Arial" w:cs="Arial"/>
        </w:rPr>
      </w:pPr>
    </w:p>
    <w:p w:rsidR="0077266F" w:rsidRDefault="0077266F" w:rsidP="002C6E57">
      <w:pPr>
        <w:tabs>
          <w:tab w:val="left" w:pos="1020"/>
          <w:tab w:val="left" w:pos="1575"/>
        </w:tabs>
        <w:spacing w:line="360" w:lineRule="auto"/>
        <w:ind w:firstLine="1418"/>
        <w:jc w:val="both"/>
        <w:rPr>
          <w:rFonts w:ascii="Arial" w:eastAsia="Times New Roman" w:hAnsi="Arial" w:cs="Arial"/>
          <w:sz w:val="24"/>
          <w:szCs w:val="24"/>
        </w:rPr>
      </w:pPr>
      <w:r w:rsidRPr="002C6E57">
        <w:rPr>
          <w:rFonts w:ascii="Arial" w:eastAsia="Times New Roman" w:hAnsi="Arial" w:cs="Arial"/>
          <w:sz w:val="24"/>
          <w:szCs w:val="24"/>
        </w:rPr>
        <w:t xml:space="preserve">No sentido </w:t>
      </w:r>
      <w:r w:rsidR="002C6E57" w:rsidRPr="002C6E57">
        <w:rPr>
          <w:rFonts w:ascii="Arial" w:eastAsia="Times New Roman" w:hAnsi="Arial" w:cs="Arial"/>
          <w:sz w:val="24"/>
          <w:szCs w:val="24"/>
        </w:rPr>
        <w:t xml:space="preserve">do que trata o art. 3-A, vejamos o que temos como definição, trazida por Renato Brasileiro, sobre o objetivo do texto e seu conteúdo como alterações no sistema acusatório a funcionalidade do juiz: </w:t>
      </w:r>
    </w:p>
    <w:p w:rsidR="002C6E57" w:rsidRDefault="002C6E57" w:rsidP="002C6E57">
      <w:pPr>
        <w:tabs>
          <w:tab w:val="left" w:pos="1020"/>
          <w:tab w:val="left" w:pos="1575"/>
        </w:tabs>
        <w:spacing w:line="360" w:lineRule="auto"/>
        <w:ind w:firstLine="1418"/>
        <w:jc w:val="both"/>
        <w:rPr>
          <w:rFonts w:ascii="Arial" w:eastAsia="Times New Roman" w:hAnsi="Arial" w:cs="Arial"/>
          <w:sz w:val="24"/>
          <w:szCs w:val="24"/>
        </w:rPr>
      </w:pPr>
    </w:p>
    <w:p w:rsidR="000F062F" w:rsidRDefault="002C6E57" w:rsidP="002C6E57">
      <w:pPr>
        <w:tabs>
          <w:tab w:val="left" w:pos="1020"/>
          <w:tab w:val="left" w:pos="1575"/>
        </w:tabs>
        <w:spacing w:line="240" w:lineRule="auto"/>
        <w:ind w:left="2268"/>
        <w:jc w:val="both"/>
        <w:rPr>
          <w:rFonts w:ascii="Arial" w:eastAsia="Times New Roman" w:hAnsi="Arial" w:cs="Arial"/>
        </w:rPr>
      </w:pPr>
      <w:r w:rsidRPr="002C6E57">
        <w:rPr>
          <w:rFonts w:ascii="Arial" w:eastAsia="Times New Roman" w:hAnsi="Arial" w:cs="Arial"/>
        </w:rPr>
        <w:t>Para a estruturação de um sistema verdadeiramente acusatório, não basta a separação das funções de acusar, defender e julgar. Para além disso, é de todo relevante que o juiz não seja o gestor da prova, cuja produção deve ficar a cargo das partes. Afinal, enquanto o juiz não se mantiver estranho à atividade investigatória e instrutória como um mero observador, tendo liberdade para produzir atos investigatórios e probatórios de ofício a qualquer momento da persecução penal, não há falar em magistrado verdadeiramente imparcial, é dizer, um terceiro desinteressado em relação às partes.</w:t>
      </w:r>
      <w:r>
        <w:rPr>
          <w:rFonts w:ascii="Arial" w:eastAsia="Times New Roman" w:hAnsi="Arial" w:cs="Arial"/>
        </w:rPr>
        <w:t xml:space="preserve"> (BRASILEIRO DE LIMA, pág. 105/106, 2020)</w:t>
      </w:r>
    </w:p>
    <w:p w:rsidR="00AF479C" w:rsidRDefault="00AF479C" w:rsidP="00012221">
      <w:pPr>
        <w:tabs>
          <w:tab w:val="left" w:pos="1020"/>
          <w:tab w:val="left" w:pos="1575"/>
        </w:tabs>
        <w:spacing w:line="240" w:lineRule="auto"/>
        <w:jc w:val="both"/>
        <w:rPr>
          <w:rFonts w:ascii="Arial" w:eastAsia="Times New Roman" w:hAnsi="Arial" w:cs="Arial"/>
        </w:rPr>
      </w:pPr>
    </w:p>
    <w:p w:rsidR="00AF479C" w:rsidRDefault="00AF479C" w:rsidP="00012221">
      <w:pPr>
        <w:tabs>
          <w:tab w:val="left" w:pos="1020"/>
          <w:tab w:val="left" w:pos="1575"/>
        </w:tabs>
        <w:spacing w:line="240" w:lineRule="auto"/>
        <w:jc w:val="both"/>
        <w:rPr>
          <w:rFonts w:ascii="Arial" w:eastAsia="Times New Roman" w:hAnsi="Arial" w:cs="Arial"/>
        </w:rPr>
      </w:pPr>
    </w:p>
    <w:p w:rsidR="002C6E57" w:rsidRDefault="00AF479C" w:rsidP="00012221">
      <w:pPr>
        <w:tabs>
          <w:tab w:val="left" w:pos="1020"/>
          <w:tab w:val="left" w:pos="1575"/>
        </w:tabs>
        <w:spacing w:line="240" w:lineRule="auto"/>
        <w:jc w:val="both"/>
        <w:rPr>
          <w:rFonts w:ascii="Arial" w:eastAsia="Times New Roman" w:hAnsi="Arial" w:cs="Arial"/>
          <w:sz w:val="24"/>
          <w:szCs w:val="24"/>
        </w:rPr>
      </w:pPr>
      <w:r>
        <w:rPr>
          <w:rFonts w:ascii="Arial" w:eastAsia="Times New Roman" w:hAnsi="Arial" w:cs="Arial"/>
        </w:rPr>
        <w:t>3.1</w:t>
      </w:r>
      <w:r w:rsidR="00012221">
        <w:rPr>
          <w:rFonts w:ascii="Arial" w:eastAsia="Times New Roman" w:hAnsi="Arial" w:cs="Arial"/>
        </w:rPr>
        <w:t xml:space="preserve"> A</w:t>
      </w:r>
      <w:r w:rsidR="00012221">
        <w:rPr>
          <w:rFonts w:ascii="Arial" w:eastAsia="Times New Roman" w:hAnsi="Arial" w:cs="Arial"/>
          <w:sz w:val="24"/>
          <w:szCs w:val="24"/>
        </w:rPr>
        <w:t xml:space="preserve"> INOVAÇÃO AO PROCESSO PENAL COM A IMPLEMETAÇÃO DO JUIZ DE GARANTIAS COM ADVENTO DA LEI 13.964/19.</w:t>
      </w:r>
    </w:p>
    <w:p w:rsidR="00CE1045" w:rsidRDefault="00CE1045" w:rsidP="00012221">
      <w:pPr>
        <w:tabs>
          <w:tab w:val="left" w:pos="1020"/>
          <w:tab w:val="left" w:pos="1575"/>
        </w:tabs>
        <w:spacing w:line="240" w:lineRule="auto"/>
        <w:jc w:val="both"/>
        <w:rPr>
          <w:rFonts w:ascii="Arial" w:eastAsia="Times New Roman" w:hAnsi="Arial" w:cs="Arial"/>
          <w:sz w:val="24"/>
          <w:szCs w:val="24"/>
        </w:rPr>
      </w:pPr>
    </w:p>
    <w:p w:rsidR="00886731" w:rsidRDefault="00886731" w:rsidP="00886731">
      <w:pPr>
        <w:tabs>
          <w:tab w:val="left" w:pos="1020"/>
          <w:tab w:val="left" w:pos="1575"/>
        </w:tabs>
        <w:spacing w:line="360" w:lineRule="auto"/>
        <w:ind w:firstLine="1418"/>
        <w:jc w:val="both"/>
        <w:rPr>
          <w:rFonts w:ascii="Arial" w:eastAsia="Times New Roman" w:hAnsi="Arial" w:cs="Arial"/>
          <w:sz w:val="24"/>
          <w:szCs w:val="24"/>
        </w:rPr>
      </w:pPr>
      <w:r>
        <w:rPr>
          <w:rFonts w:ascii="Arial" w:eastAsia="Times New Roman" w:hAnsi="Arial" w:cs="Arial"/>
          <w:sz w:val="24"/>
          <w:szCs w:val="24"/>
        </w:rPr>
        <w:t>A figura do juiz das garantias, como firmamento inovadora ao processo penal,  é caracterizada como uma parte importante na garantia de direitos dentro do curso do processo, fazendo prevalecer a equidade de parâmetros a serem abordados por ambas as partes com litigam dentro do procedimento, bem como uma função ainda mais relevante que é a de garantir que o princípio da imparcialidade seja aplicado de forma eficiente o princípio da imparcialidade, vejamos como está incluindo esse instituto na legislação:</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sz w:val="28"/>
          <w:szCs w:val="28"/>
        </w:rPr>
        <w:t xml:space="preserve"> </w:t>
      </w:r>
      <w:r w:rsidRPr="00886731">
        <w:rPr>
          <w:rFonts w:ascii="Arial" w:hAnsi="Arial" w:cs="Arial"/>
          <w:color w:val="000000"/>
          <w:sz w:val="22"/>
          <w:szCs w:val="22"/>
        </w:rPr>
        <w:t> </w:t>
      </w:r>
      <w:bookmarkStart w:id="22" w:name="art3b"/>
      <w:bookmarkEnd w:id="22"/>
      <w:r w:rsidRPr="00886731">
        <w:rPr>
          <w:rFonts w:ascii="Arial" w:hAnsi="Arial" w:cs="Arial"/>
          <w:color w:val="000000"/>
          <w:sz w:val="22"/>
          <w:szCs w:val="22"/>
        </w:rPr>
        <w:t>Art. 3º-B. O juiz das garantias é responsável pelo controle da legalidade da investigação criminal e pela salvaguarda dos direitos individuais cuja franquia tenha sido reservada à autorização prévia do Poder Judiciário, competindo-lhe especialmente: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I - </w:t>
      </w:r>
      <w:proofErr w:type="gramStart"/>
      <w:r w:rsidRPr="00886731">
        <w:rPr>
          <w:rFonts w:ascii="Arial" w:hAnsi="Arial" w:cs="Arial"/>
          <w:color w:val="000000"/>
          <w:sz w:val="22"/>
          <w:szCs w:val="22"/>
        </w:rPr>
        <w:t>receber</w:t>
      </w:r>
      <w:proofErr w:type="gramEnd"/>
      <w:r w:rsidRPr="00886731">
        <w:rPr>
          <w:rFonts w:ascii="Arial" w:hAnsi="Arial" w:cs="Arial"/>
          <w:color w:val="000000"/>
          <w:sz w:val="22"/>
          <w:szCs w:val="22"/>
        </w:rPr>
        <w:t xml:space="preserve"> a comunicação imediata da prisão, nos termos do inciso LXII do </w:t>
      </w:r>
      <w:r w:rsidRPr="00886731">
        <w:rPr>
          <w:rFonts w:ascii="Arial" w:hAnsi="Arial" w:cs="Arial"/>
          <w:b/>
          <w:bCs/>
          <w:color w:val="000000"/>
          <w:sz w:val="22"/>
          <w:szCs w:val="22"/>
        </w:rPr>
        <w:t>caput</w:t>
      </w:r>
      <w:r w:rsidRPr="00886731">
        <w:rPr>
          <w:rFonts w:ascii="Arial" w:hAnsi="Arial" w:cs="Arial"/>
          <w:color w:val="000000"/>
          <w:sz w:val="22"/>
          <w:szCs w:val="22"/>
        </w:rPr>
        <w:t> do art. 5º da Constituição Federal;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lastRenderedPageBreak/>
        <w:t xml:space="preserve"> II - </w:t>
      </w:r>
      <w:proofErr w:type="gramStart"/>
      <w:r w:rsidRPr="00886731">
        <w:rPr>
          <w:rFonts w:ascii="Arial" w:hAnsi="Arial" w:cs="Arial"/>
          <w:color w:val="000000"/>
          <w:sz w:val="22"/>
          <w:szCs w:val="22"/>
        </w:rPr>
        <w:t>receber</w:t>
      </w:r>
      <w:proofErr w:type="gramEnd"/>
      <w:r w:rsidRPr="00886731">
        <w:rPr>
          <w:rFonts w:ascii="Arial" w:hAnsi="Arial" w:cs="Arial"/>
          <w:color w:val="000000"/>
          <w:sz w:val="22"/>
          <w:szCs w:val="22"/>
        </w:rPr>
        <w:t xml:space="preserve"> o auto da prisão em flagrante para o controle da legalidade da prisão, observado o disposto no art. 310 deste Código</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III - zelar pela observância dos direitos do preso, podendo determinar que este seja conduzido à sua presença, a qualquer tempo</w:t>
      </w:r>
      <w:r>
        <w:rPr>
          <w:rFonts w:ascii="Arial" w:hAnsi="Arial" w:cs="Arial"/>
          <w:color w:val="000000"/>
          <w:sz w:val="22"/>
          <w:szCs w:val="22"/>
        </w:rPr>
        <w:t>;</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IV - </w:t>
      </w:r>
      <w:proofErr w:type="gramStart"/>
      <w:r w:rsidRPr="00886731">
        <w:rPr>
          <w:rFonts w:ascii="Arial" w:hAnsi="Arial" w:cs="Arial"/>
          <w:color w:val="000000"/>
          <w:sz w:val="22"/>
          <w:szCs w:val="22"/>
        </w:rPr>
        <w:t>ser</w:t>
      </w:r>
      <w:proofErr w:type="gramEnd"/>
      <w:r w:rsidRPr="00886731">
        <w:rPr>
          <w:rFonts w:ascii="Arial" w:hAnsi="Arial" w:cs="Arial"/>
          <w:color w:val="000000"/>
          <w:sz w:val="22"/>
          <w:szCs w:val="22"/>
        </w:rPr>
        <w:t xml:space="preserve"> informado sobre a instauração de qualquer investigação criminal;     </w:t>
      </w:r>
    </w:p>
    <w:p w:rsidR="00886731" w:rsidRP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V - </w:t>
      </w:r>
      <w:proofErr w:type="gramStart"/>
      <w:r w:rsidRPr="00886731">
        <w:rPr>
          <w:rFonts w:ascii="Arial" w:hAnsi="Arial" w:cs="Arial"/>
          <w:color w:val="000000"/>
          <w:sz w:val="22"/>
          <w:szCs w:val="22"/>
        </w:rPr>
        <w:t>decidir</w:t>
      </w:r>
      <w:proofErr w:type="gramEnd"/>
      <w:r w:rsidRPr="00886731">
        <w:rPr>
          <w:rFonts w:ascii="Arial" w:hAnsi="Arial" w:cs="Arial"/>
          <w:color w:val="000000"/>
          <w:sz w:val="22"/>
          <w:szCs w:val="22"/>
        </w:rPr>
        <w:t xml:space="preserve"> sobre o requerimento de prisão provisória ou outra medida cautelar, observado o disposto no § 1º deste artigo;     </w:t>
      </w:r>
      <w:r w:rsidRPr="00886731">
        <w:rPr>
          <w:color w:val="000000"/>
          <w:sz w:val="28"/>
          <w:szCs w:val="28"/>
        </w:rPr>
        <w:t xml:space="preserve"> </w:t>
      </w:r>
    </w:p>
    <w:p w:rsidR="00886731" w:rsidRPr="00886731" w:rsidRDefault="00886731" w:rsidP="00886731">
      <w:pPr>
        <w:pStyle w:val="NormalWeb"/>
        <w:ind w:left="2268"/>
        <w:jc w:val="both"/>
        <w:rPr>
          <w:color w:val="000000"/>
          <w:sz w:val="28"/>
          <w:szCs w:val="28"/>
        </w:rPr>
      </w:pPr>
      <w:r w:rsidRPr="00886731">
        <w:rPr>
          <w:rFonts w:ascii="Arial" w:hAnsi="Arial" w:cs="Arial"/>
          <w:color w:val="000000"/>
          <w:sz w:val="22"/>
          <w:szCs w:val="22"/>
        </w:rPr>
        <w:t xml:space="preserve">VI - </w:t>
      </w:r>
      <w:proofErr w:type="gramStart"/>
      <w:r w:rsidRPr="00886731">
        <w:rPr>
          <w:rFonts w:ascii="Arial" w:hAnsi="Arial" w:cs="Arial"/>
          <w:color w:val="000000"/>
          <w:sz w:val="22"/>
          <w:szCs w:val="22"/>
        </w:rPr>
        <w:t>prorrogar</w:t>
      </w:r>
      <w:proofErr w:type="gramEnd"/>
      <w:r w:rsidRPr="00886731">
        <w:rPr>
          <w:rFonts w:ascii="Arial" w:hAnsi="Arial" w:cs="Arial"/>
          <w:color w:val="000000"/>
          <w:sz w:val="22"/>
          <w:szCs w:val="22"/>
        </w:rPr>
        <w:t xml:space="preserve"> a prisão provisória ou outra medida cautelar, bem como substituí-las ou revogá-las, assegurado, no primeiro caso, o exercício do contraditório em audiência pública e oral, na forma do disposto neste Código ou em legislação especial pertinente;    </w:t>
      </w:r>
      <w:r w:rsidRPr="00886731">
        <w:rPr>
          <w:color w:val="000000"/>
          <w:sz w:val="28"/>
          <w:szCs w:val="28"/>
        </w:rPr>
        <w:t xml:space="preserve">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VII - decidir sobre o requerimento de produção antecipada de provas consideradas urgentes e não repetíveis, assegurados o contraditório e a ampla defesa em audiência pública e oral</w:t>
      </w:r>
      <w:r>
        <w:rPr>
          <w:rFonts w:ascii="Arial" w:hAnsi="Arial" w:cs="Arial"/>
          <w:color w:val="000000"/>
          <w:sz w:val="22"/>
          <w:szCs w:val="22"/>
        </w:rPr>
        <w:t>;</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VIII - prorrogar o prazo de duração do inquérito, estando o investigado preso, em vista das razões apresentadas pela autoridade policial e observado o disposto no § 2º deste artigo;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IX - </w:t>
      </w:r>
      <w:proofErr w:type="gramStart"/>
      <w:r w:rsidRPr="00886731">
        <w:rPr>
          <w:rFonts w:ascii="Arial" w:hAnsi="Arial" w:cs="Arial"/>
          <w:color w:val="000000"/>
          <w:sz w:val="22"/>
          <w:szCs w:val="22"/>
        </w:rPr>
        <w:t>determinar</w:t>
      </w:r>
      <w:proofErr w:type="gramEnd"/>
      <w:r w:rsidRPr="00886731">
        <w:rPr>
          <w:rFonts w:ascii="Arial" w:hAnsi="Arial" w:cs="Arial"/>
          <w:color w:val="000000"/>
          <w:sz w:val="22"/>
          <w:szCs w:val="22"/>
        </w:rPr>
        <w:t xml:space="preserve"> o trancamento do inquérito policial quando não houver fundamento razoável para sua instauração ou prosseguimento</w:t>
      </w:r>
      <w:r>
        <w:rPr>
          <w:rFonts w:ascii="Arial" w:hAnsi="Arial" w:cs="Arial"/>
          <w:color w:val="000000"/>
          <w:sz w:val="22"/>
          <w:szCs w:val="22"/>
        </w:rPr>
        <w:t>;</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X - </w:t>
      </w:r>
      <w:proofErr w:type="gramStart"/>
      <w:r w:rsidRPr="00886731">
        <w:rPr>
          <w:rFonts w:ascii="Arial" w:hAnsi="Arial" w:cs="Arial"/>
          <w:color w:val="000000"/>
          <w:sz w:val="22"/>
          <w:szCs w:val="22"/>
        </w:rPr>
        <w:t>requisitar</w:t>
      </w:r>
      <w:proofErr w:type="gramEnd"/>
      <w:r w:rsidRPr="00886731">
        <w:rPr>
          <w:rFonts w:ascii="Arial" w:hAnsi="Arial" w:cs="Arial"/>
          <w:color w:val="000000"/>
          <w:sz w:val="22"/>
          <w:szCs w:val="22"/>
        </w:rPr>
        <w:t xml:space="preserve"> documentos, laudos e informações ao delegado de polícia sobre o andamento da investigação;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XI - decidir sobre os requerimentos de: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a) interceptação telefônica, do fluxo de comunicações em sistemas de informática e telemática ou de outras formas de comunicação;     </w:t>
      </w:r>
    </w:p>
    <w:p w:rsidR="00886731" w:rsidRPr="00886731" w:rsidRDefault="00886731" w:rsidP="00886731">
      <w:pPr>
        <w:pStyle w:val="NormalWeb"/>
        <w:ind w:left="2268"/>
        <w:jc w:val="both"/>
        <w:rPr>
          <w:color w:val="000000"/>
          <w:sz w:val="28"/>
          <w:szCs w:val="28"/>
        </w:rPr>
      </w:pPr>
      <w:r w:rsidRPr="00886731">
        <w:rPr>
          <w:rFonts w:ascii="Arial" w:hAnsi="Arial" w:cs="Arial"/>
          <w:color w:val="000000"/>
          <w:sz w:val="22"/>
          <w:szCs w:val="22"/>
        </w:rPr>
        <w:t xml:space="preserve"> b) afastamento dos sigilos fiscal, bancário, de dados e telefônico;   </w:t>
      </w:r>
      <w:r w:rsidRPr="00886731">
        <w:rPr>
          <w:color w:val="000000"/>
          <w:sz w:val="28"/>
          <w:szCs w:val="28"/>
        </w:rPr>
        <w:t xml:space="preserve">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c) busca e apreensão domiciliar</w:t>
      </w:r>
      <w:r>
        <w:rPr>
          <w:rFonts w:ascii="Arial" w:hAnsi="Arial" w:cs="Arial"/>
          <w:color w:val="000000"/>
          <w:sz w:val="22"/>
          <w:szCs w:val="22"/>
        </w:rPr>
        <w:t>;</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d) acesso a informações sigilosas;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e) outros meios de obtenção da prova que restrinjam direitos fundamentais do investigado;    </w:t>
      </w:r>
    </w:p>
    <w:p w:rsidR="00886731" w:rsidRPr="00886731" w:rsidRDefault="00886731" w:rsidP="00886731">
      <w:pPr>
        <w:pStyle w:val="NormalWeb"/>
        <w:ind w:left="2268"/>
        <w:jc w:val="both"/>
        <w:rPr>
          <w:color w:val="000000"/>
          <w:sz w:val="28"/>
          <w:szCs w:val="28"/>
        </w:rPr>
      </w:pPr>
      <w:r w:rsidRPr="00886731">
        <w:rPr>
          <w:rFonts w:ascii="Arial" w:hAnsi="Arial" w:cs="Arial"/>
          <w:color w:val="000000"/>
          <w:sz w:val="22"/>
          <w:szCs w:val="22"/>
        </w:rPr>
        <w:t xml:space="preserve"> XII - julgar o habeas corpus impetrado antes do oferecimento da denúncia</w:t>
      </w:r>
      <w:r>
        <w:rPr>
          <w:rFonts w:ascii="Arial" w:hAnsi="Arial" w:cs="Arial"/>
          <w:color w:val="000000"/>
          <w:sz w:val="22"/>
          <w:szCs w:val="22"/>
        </w:rPr>
        <w:t>;</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lastRenderedPageBreak/>
        <w:t>XIII - determinar a instauração de incidente de insanidade mental;    </w:t>
      </w:r>
    </w:p>
    <w:p w:rsidR="00886731"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XIV - decidir sobre o recebimento da denúncia ou queixa, nos termos do art. 399 deste Código;    </w:t>
      </w:r>
    </w:p>
    <w:p w:rsidR="00F8354B"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XV - </w:t>
      </w:r>
      <w:proofErr w:type="gramStart"/>
      <w:r w:rsidRPr="00886731">
        <w:rPr>
          <w:rFonts w:ascii="Arial" w:hAnsi="Arial" w:cs="Arial"/>
          <w:color w:val="000000"/>
          <w:sz w:val="22"/>
          <w:szCs w:val="22"/>
        </w:rPr>
        <w:t>assegurar</w:t>
      </w:r>
      <w:proofErr w:type="gramEnd"/>
      <w:r w:rsidRPr="00886731">
        <w:rPr>
          <w:rFonts w:ascii="Arial" w:hAnsi="Arial" w:cs="Arial"/>
          <w:color w:val="000000"/>
          <w:sz w:val="22"/>
          <w:szCs w:val="22"/>
        </w:rPr>
        <w:t xml:space="preserve"> prontamente, quando se fizer necessário, o direito outorgado ao investigado e ao seu defensor de acesso a todos os elementos informativos e provas produzidos no âmbito da investigação criminal, salvo no que concerne, estritamente, às diligências em andamento;    </w:t>
      </w:r>
    </w:p>
    <w:p w:rsidR="00F8354B" w:rsidRDefault="00F8354B"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w:t>
      </w:r>
      <w:r w:rsidR="00886731" w:rsidRPr="00886731">
        <w:rPr>
          <w:rFonts w:ascii="Arial" w:hAnsi="Arial" w:cs="Arial"/>
          <w:color w:val="000000"/>
          <w:sz w:val="22"/>
          <w:szCs w:val="22"/>
        </w:rPr>
        <w:t>XVI - deferir pedido de admissão de assistente técnico para acompanhar a produção da perícia</w:t>
      </w:r>
      <w:r>
        <w:rPr>
          <w:rFonts w:ascii="Arial" w:hAnsi="Arial" w:cs="Arial"/>
          <w:color w:val="000000"/>
          <w:sz w:val="22"/>
          <w:szCs w:val="22"/>
        </w:rPr>
        <w:t>;</w:t>
      </w:r>
    </w:p>
    <w:p w:rsidR="00F8354B"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XVII - decidir sobre a homologação de acordo de não persecução penal ou os de colaboração premiada, quando formalizados durante a investigação</w:t>
      </w:r>
      <w:r w:rsidR="00F8354B">
        <w:rPr>
          <w:rFonts w:ascii="Arial" w:hAnsi="Arial" w:cs="Arial"/>
          <w:color w:val="000000"/>
          <w:sz w:val="22"/>
          <w:szCs w:val="22"/>
        </w:rPr>
        <w:t>;</w:t>
      </w:r>
    </w:p>
    <w:p w:rsidR="00F8354B" w:rsidRDefault="00886731"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XVIII - outras matérias inerentes às atribuições definidas no </w:t>
      </w:r>
      <w:r w:rsidRPr="00886731">
        <w:rPr>
          <w:rFonts w:ascii="Arial" w:hAnsi="Arial" w:cs="Arial"/>
          <w:b/>
          <w:bCs/>
          <w:color w:val="000000"/>
          <w:sz w:val="22"/>
          <w:szCs w:val="22"/>
        </w:rPr>
        <w:t>caput</w:t>
      </w:r>
      <w:r w:rsidRPr="00886731">
        <w:rPr>
          <w:rFonts w:ascii="Arial" w:hAnsi="Arial" w:cs="Arial"/>
          <w:color w:val="000000"/>
          <w:sz w:val="22"/>
          <w:szCs w:val="22"/>
        </w:rPr>
        <w:t> deste artigo.     </w:t>
      </w:r>
    </w:p>
    <w:p w:rsidR="00F8354B" w:rsidRDefault="00F8354B"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w:t>
      </w:r>
      <w:r w:rsidR="00886731" w:rsidRPr="00886731">
        <w:rPr>
          <w:rFonts w:ascii="Arial" w:hAnsi="Arial" w:cs="Arial"/>
          <w:color w:val="000000"/>
          <w:sz w:val="22"/>
          <w:szCs w:val="22"/>
        </w:rPr>
        <w:t>§ 1º (VETADO).     </w:t>
      </w:r>
    </w:p>
    <w:p w:rsidR="00886731" w:rsidRDefault="00F8354B" w:rsidP="00886731">
      <w:pPr>
        <w:pStyle w:val="NormalWeb"/>
        <w:ind w:left="2268"/>
        <w:jc w:val="both"/>
        <w:rPr>
          <w:rFonts w:ascii="Arial" w:hAnsi="Arial" w:cs="Arial"/>
          <w:color w:val="000000"/>
          <w:sz w:val="22"/>
          <w:szCs w:val="22"/>
        </w:rPr>
      </w:pPr>
      <w:r w:rsidRPr="00886731">
        <w:rPr>
          <w:rFonts w:ascii="Arial" w:hAnsi="Arial" w:cs="Arial"/>
          <w:color w:val="000000"/>
          <w:sz w:val="22"/>
          <w:szCs w:val="22"/>
        </w:rPr>
        <w:t xml:space="preserve"> </w:t>
      </w:r>
      <w:r w:rsidR="00886731" w:rsidRPr="00886731">
        <w:rPr>
          <w:rFonts w:ascii="Arial" w:hAnsi="Arial" w:cs="Arial"/>
          <w:color w:val="000000"/>
          <w:sz w:val="22"/>
          <w:szCs w:val="22"/>
        </w:rPr>
        <w:t>§ 2º Se o investigado estiver preso, o juiz das garantias poderá, mediante representação da autoridade policial e ouvido o Ministério Público, prorrogar, uma única vez, a duração do inquérito por até 15 (quinze) dias, após o que, se ainda assim a investigação não for concluída, a prisão será imediatamente relaxada</w:t>
      </w:r>
    </w:p>
    <w:p w:rsidR="00F8354B" w:rsidRDefault="00F8354B" w:rsidP="00886731">
      <w:pPr>
        <w:pStyle w:val="NormalWeb"/>
        <w:ind w:left="2268"/>
        <w:jc w:val="both"/>
        <w:rPr>
          <w:rFonts w:ascii="Arial" w:hAnsi="Arial" w:cs="Arial"/>
          <w:color w:val="000000"/>
          <w:sz w:val="22"/>
          <w:szCs w:val="22"/>
        </w:rPr>
      </w:pPr>
    </w:p>
    <w:p w:rsidR="00F96E23" w:rsidRDefault="00281CAF" w:rsidP="00281CAF">
      <w:pPr>
        <w:pStyle w:val="NormalWeb"/>
        <w:spacing w:line="360" w:lineRule="auto"/>
        <w:ind w:firstLine="1418"/>
        <w:jc w:val="both"/>
        <w:rPr>
          <w:rFonts w:ascii="Arial" w:hAnsi="Arial" w:cs="Arial"/>
          <w:color w:val="000000"/>
        </w:rPr>
      </w:pPr>
      <w:r w:rsidRPr="00281CAF">
        <w:rPr>
          <w:rFonts w:ascii="Arial" w:hAnsi="Arial" w:cs="Arial"/>
          <w:color w:val="000000"/>
        </w:rPr>
        <w:t>Apesar de ser um instituo que não existia de forma concreta em nosso ordenamento jurídico, sendo incluído por meio do Pacote Anticrime, o juiz das garantias não propriedade algo criado com o pacote ou de forma recente. O fato de existir um juiz que preze pro falar prevalecer as garantias constitucionais e processuais durante investigações e como fundamento para a tomada de decisões</w:t>
      </w:r>
      <w:r w:rsidR="003B154D">
        <w:rPr>
          <w:rFonts w:ascii="Arial" w:hAnsi="Arial" w:cs="Arial"/>
          <w:color w:val="000000"/>
        </w:rPr>
        <w:t>.</w:t>
      </w:r>
    </w:p>
    <w:p w:rsidR="00102E98" w:rsidRDefault="00BB07B3" w:rsidP="00281CAF">
      <w:pPr>
        <w:pStyle w:val="NormalWeb"/>
        <w:spacing w:line="360" w:lineRule="auto"/>
        <w:ind w:firstLine="1418"/>
        <w:jc w:val="both"/>
        <w:rPr>
          <w:rFonts w:ascii="Arial" w:hAnsi="Arial" w:cs="Arial"/>
          <w:color w:val="000000"/>
        </w:rPr>
      </w:pPr>
      <w:r>
        <w:rPr>
          <w:rFonts w:ascii="Arial" w:hAnsi="Arial" w:cs="Arial"/>
          <w:color w:val="000000"/>
        </w:rPr>
        <w:t>Diante de toda a necessidade de um cumprimento e valoração ao exercício do princípio da imparcialidade</w:t>
      </w:r>
      <w:r w:rsidR="00102E98">
        <w:rPr>
          <w:rFonts w:ascii="Arial" w:hAnsi="Arial" w:cs="Arial"/>
          <w:color w:val="000000"/>
        </w:rPr>
        <w:t xml:space="preserve">, podemos tratar que, se faz toda uma construção normativa a fim de evitar que um parte do processo penal seja, de certa forma, beneficiada em relação a outra, mesmo que esta não atua para isso, mas, diante da condução do processo, tal etapa e as circunstâncias que surgem par a obtenção de provas influencie o julgador. O princípio da imparcialidade exige do </w:t>
      </w:r>
      <w:r w:rsidR="00102E98">
        <w:rPr>
          <w:rFonts w:ascii="Arial" w:hAnsi="Arial" w:cs="Arial"/>
          <w:color w:val="000000"/>
        </w:rPr>
        <w:lastRenderedPageBreak/>
        <w:t xml:space="preserve">juiz competente no processo que ele adote uma atuação totalmente </w:t>
      </w:r>
      <w:r w:rsidR="00C100D0">
        <w:rPr>
          <w:rFonts w:ascii="Arial" w:hAnsi="Arial" w:cs="Arial"/>
          <w:color w:val="000000"/>
        </w:rPr>
        <w:t xml:space="preserve">justa </w:t>
      </w:r>
      <w:r w:rsidR="00102E98">
        <w:rPr>
          <w:rFonts w:ascii="Arial" w:hAnsi="Arial" w:cs="Arial"/>
          <w:color w:val="000000"/>
        </w:rPr>
        <w:t xml:space="preserve">entre os que compõem o procedimento. Nesse sentido, </w:t>
      </w:r>
      <w:proofErr w:type="gramStart"/>
      <w:r w:rsidR="00102E98">
        <w:rPr>
          <w:rFonts w:ascii="Arial" w:hAnsi="Arial" w:cs="Arial"/>
          <w:color w:val="000000"/>
        </w:rPr>
        <w:t>Brasileiro</w:t>
      </w:r>
      <w:proofErr w:type="gramEnd"/>
      <w:r w:rsidR="00102E98">
        <w:rPr>
          <w:rFonts w:ascii="Arial" w:hAnsi="Arial" w:cs="Arial"/>
          <w:color w:val="000000"/>
        </w:rPr>
        <w:t xml:space="preserve"> de Lima:</w:t>
      </w:r>
    </w:p>
    <w:p w:rsidR="00102E98" w:rsidRDefault="00102E98" w:rsidP="00281CAF">
      <w:pPr>
        <w:pStyle w:val="NormalWeb"/>
        <w:spacing w:line="360" w:lineRule="auto"/>
        <w:ind w:firstLine="1418"/>
        <w:jc w:val="both"/>
        <w:rPr>
          <w:rFonts w:ascii="Arial" w:hAnsi="Arial" w:cs="Arial"/>
          <w:color w:val="000000"/>
        </w:rPr>
      </w:pPr>
    </w:p>
    <w:p w:rsidR="00F8354B" w:rsidRDefault="00102E98" w:rsidP="00C100D0">
      <w:pPr>
        <w:pStyle w:val="NormalWeb"/>
        <w:ind w:left="2268"/>
        <w:jc w:val="both"/>
        <w:rPr>
          <w:rFonts w:ascii="Arial" w:hAnsi="Arial" w:cs="Arial"/>
          <w:color w:val="000000"/>
          <w:sz w:val="22"/>
          <w:szCs w:val="22"/>
        </w:rPr>
      </w:pPr>
      <w:r w:rsidRPr="00C100D0">
        <w:rPr>
          <w:rFonts w:ascii="Arial" w:hAnsi="Arial" w:cs="Arial"/>
          <w:color w:val="000000"/>
          <w:sz w:val="22"/>
          <w:szCs w:val="22"/>
        </w:rPr>
        <w:t>A imparcialidade requer do magistrado, portanto, uma postura</w:t>
      </w:r>
      <w:r w:rsidR="00C100D0" w:rsidRPr="00C100D0">
        <w:rPr>
          <w:rFonts w:ascii="Arial" w:hAnsi="Arial" w:cs="Arial"/>
          <w:color w:val="000000"/>
          <w:sz w:val="22"/>
          <w:szCs w:val="22"/>
        </w:rPr>
        <w:t xml:space="preserve"> de equidistância em relação às partes, a exigir que assuma uma posição para além dos interesses delas, o que, em tese permitirá uma atuação jurisdicional objetiva, desapaixonada, na qual não deverá favorecer, seja por interesse ou simpatia, seja por ódio ou antipatia, a nenhuma as partes. (BRASILEIRO DE LIMA, pág. 120, 2020). </w:t>
      </w:r>
    </w:p>
    <w:p w:rsidR="0070199D" w:rsidRDefault="0070199D" w:rsidP="00C100D0">
      <w:pPr>
        <w:pStyle w:val="NormalWeb"/>
        <w:ind w:left="2268"/>
        <w:jc w:val="both"/>
        <w:rPr>
          <w:rFonts w:ascii="Arial" w:hAnsi="Arial" w:cs="Arial"/>
          <w:color w:val="000000"/>
          <w:sz w:val="22"/>
          <w:szCs w:val="22"/>
        </w:rPr>
      </w:pPr>
    </w:p>
    <w:p w:rsidR="00C100D0" w:rsidRDefault="0070199D" w:rsidP="00311AFB">
      <w:pPr>
        <w:pStyle w:val="NormalWeb"/>
        <w:jc w:val="center"/>
        <w:rPr>
          <w:rFonts w:ascii="Arial" w:hAnsi="Arial" w:cs="Arial"/>
          <w:b/>
          <w:bCs/>
          <w:color w:val="000000" w:themeColor="text1"/>
        </w:rPr>
      </w:pPr>
      <w:r w:rsidRPr="0070199D">
        <w:rPr>
          <w:rFonts w:ascii="Arial" w:hAnsi="Arial" w:cs="Arial"/>
          <w:b/>
          <w:bCs/>
          <w:color w:val="000000" w:themeColor="text1"/>
        </w:rPr>
        <w:t>CONSIDERAÇÕES FINAIS</w:t>
      </w:r>
    </w:p>
    <w:p w:rsidR="0070199D" w:rsidRDefault="0070199D" w:rsidP="0070199D">
      <w:pPr>
        <w:pStyle w:val="NormalWeb"/>
        <w:jc w:val="both"/>
        <w:rPr>
          <w:rFonts w:ascii="Arial" w:hAnsi="Arial" w:cs="Arial"/>
          <w:b/>
          <w:bCs/>
          <w:color w:val="000000" w:themeColor="text1"/>
        </w:rPr>
      </w:pPr>
    </w:p>
    <w:p w:rsidR="007E676F" w:rsidRDefault="0070199D" w:rsidP="0070199D">
      <w:pPr>
        <w:pStyle w:val="NormalWeb"/>
        <w:ind w:firstLine="1418"/>
        <w:jc w:val="both"/>
        <w:rPr>
          <w:rFonts w:ascii="Arial" w:hAnsi="Arial" w:cs="Arial"/>
          <w:color w:val="000000" w:themeColor="text1"/>
        </w:rPr>
      </w:pPr>
      <w:r>
        <w:rPr>
          <w:rFonts w:ascii="Arial" w:hAnsi="Arial" w:cs="Arial"/>
          <w:color w:val="000000" w:themeColor="text1"/>
        </w:rPr>
        <w:t>Para a eficácia da respeitabilidade do princípio da imparcialidade no processo penal, não se tem outro instituto jurídico criado com tal eficácia quanto do juiz das garantias. Tal inovação só faz com o curso do processo seja mais eficiente. Nesse sentido o Juiz das garantias cuidará da parte inicial e instrutória e o juiz atual será designado como juiz de instrução e julgamento, que, caso o</w:t>
      </w:r>
      <w:r w:rsidR="007E676F">
        <w:rPr>
          <w:rFonts w:ascii="Arial" w:hAnsi="Arial" w:cs="Arial"/>
          <w:color w:val="000000" w:themeColor="text1"/>
        </w:rPr>
        <w:t xml:space="preserve"> magistrado responsável pela fase inicial decida por receber a denúncia oferecida pelo </w:t>
      </w:r>
      <w:r w:rsidR="007E676F">
        <w:rPr>
          <w:rFonts w:ascii="Arial" w:hAnsi="Arial" w:cs="Arial"/>
          <w:i/>
          <w:iCs/>
          <w:color w:val="000000" w:themeColor="text1"/>
        </w:rPr>
        <w:t xml:space="preserve">parquet, </w:t>
      </w:r>
      <w:r w:rsidR="007E676F">
        <w:rPr>
          <w:rFonts w:ascii="Arial" w:hAnsi="Arial" w:cs="Arial"/>
          <w:color w:val="000000" w:themeColor="text1"/>
        </w:rPr>
        <w:t xml:space="preserve">ficará responsável por condir  o processo a partir dessa fase e seguirá até o momento em que terá que proferir sentença, seja condenatória ou supervisória. </w:t>
      </w:r>
    </w:p>
    <w:p w:rsidR="007E676F" w:rsidRDefault="007E676F" w:rsidP="007E676F">
      <w:pPr>
        <w:pStyle w:val="NormalWeb"/>
        <w:ind w:firstLine="1418"/>
        <w:jc w:val="both"/>
        <w:rPr>
          <w:rFonts w:ascii="Arial" w:hAnsi="Arial" w:cs="Arial"/>
          <w:color w:val="000000" w:themeColor="text1"/>
        </w:rPr>
      </w:pPr>
      <w:r>
        <w:rPr>
          <w:rFonts w:ascii="Arial" w:hAnsi="Arial" w:cs="Arial"/>
          <w:color w:val="000000" w:themeColor="text1"/>
        </w:rPr>
        <w:t xml:space="preserve">No atual momento, desde que foi aprovada a lei n. 13.964/19 (Pacote Anticrime), o instituto do juiz das garantias encontra-se suspenso após decisão monocrática proferida pelo Ministro do STF Luiz Fux, após analisar, de forma cautelar, a ADI 6.298. Porém o caso certamente será tratado em plenário, principalmente diante de complexidade que carrega consigo. </w:t>
      </w:r>
    </w:p>
    <w:p w:rsidR="005A2CE7" w:rsidRDefault="007E676F" w:rsidP="007E676F">
      <w:pPr>
        <w:pStyle w:val="NormalWeb"/>
        <w:ind w:firstLine="1418"/>
        <w:jc w:val="both"/>
        <w:rPr>
          <w:rFonts w:ascii="Arial" w:hAnsi="Arial" w:cs="Arial"/>
          <w:color w:val="000000" w:themeColor="text1"/>
        </w:rPr>
      </w:pPr>
      <w:r>
        <w:rPr>
          <w:rFonts w:ascii="Arial" w:hAnsi="Arial" w:cs="Arial"/>
          <w:color w:val="000000" w:themeColor="text1"/>
        </w:rPr>
        <w:t>Ao que parece, existe uma certa resistência em se aprovar</w:t>
      </w:r>
      <w:r w:rsidR="005A2CE7">
        <w:rPr>
          <w:rFonts w:ascii="Arial" w:hAnsi="Arial" w:cs="Arial"/>
          <w:color w:val="000000" w:themeColor="text1"/>
        </w:rPr>
        <w:t xml:space="preserve"> a aplicabilidade do juiz das garantias no nosso ordenamento jurídico. Porém o presente estudo deixou evidenciado o quanto é desatualizado nosso sistema processual penal e como se faz necessário a composição e modernização das normas nele contidas, para assegurar mais eficiência no respeito as bases principiológicas, bem como fazer valer a evolução que a sociedade apresenta.</w:t>
      </w:r>
    </w:p>
    <w:p w:rsidR="007E676F" w:rsidRDefault="005A2CE7" w:rsidP="007E676F">
      <w:pPr>
        <w:pStyle w:val="NormalWeb"/>
        <w:ind w:firstLine="1418"/>
        <w:jc w:val="both"/>
        <w:rPr>
          <w:rFonts w:ascii="Arial" w:hAnsi="Arial" w:cs="Arial"/>
          <w:color w:val="000000" w:themeColor="text1"/>
        </w:rPr>
      </w:pPr>
      <w:r>
        <w:rPr>
          <w:rFonts w:ascii="Arial" w:hAnsi="Arial" w:cs="Arial"/>
          <w:color w:val="000000" w:themeColor="text1"/>
        </w:rPr>
        <w:t xml:space="preserve"> Por fim, diante da boa receptividade que os advogados detêm em relação ao juiz das garantias, principalmente porque, como garantidores da boa defesa e defensores dos direitos fundamentais, apenas desejam que todos tenhamos o direito básicos de sermos julgados por um juiz imparcial de fato. Dessa forma é esperado que o STF (Supremo Tribunal Federal) analise o mérito da ADI 6.298 e assim fique evidente que modernização e atualização, desde seja para </w:t>
      </w:r>
      <w:r>
        <w:rPr>
          <w:rFonts w:ascii="Arial" w:hAnsi="Arial" w:cs="Arial"/>
          <w:color w:val="000000" w:themeColor="text1"/>
        </w:rPr>
        <w:lastRenderedPageBreak/>
        <w:t xml:space="preserve">garantir os princípios e garantias constitucionais fundamentais, </w:t>
      </w:r>
      <w:r w:rsidR="00311AFB">
        <w:rPr>
          <w:rFonts w:ascii="Arial" w:hAnsi="Arial" w:cs="Arial"/>
          <w:color w:val="000000" w:themeColor="text1"/>
        </w:rPr>
        <w:t xml:space="preserve">sejam bem recepcionados ao nosso ordenamento jurídico. </w:t>
      </w:r>
    </w:p>
    <w:p w:rsidR="00311AFB" w:rsidRDefault="00311AFB" w:rsidP="00311AFB">
      <w:pPr>
        <w:pStyle w:val="NormalWeb"/>
        <w:jc w:val="both"/>
        <w:rPr>
          <w:rFonts w:ascii="Arial" w:hAnsi="Arial" w:cs="Arial"/>
          <w:color w:val="000000" w:themeColor="text1"/>
        </w:rPr>
      </w:pPr>
    </w:p>
    <w:p w:rsidR="00311AFB" w:rsidRPr="00311AFB" w:rsidRDefault="00311AFB" w:rsidP="00311AFB">
      <w:pPr>
        <w:pStyle w:val="NormalWeb"/>
        <w:ind w:firstLine="1418"/>
        <w:rPr>
          <w:rFonts w:ascii="Arial" w:hAnsi="Arial" w:cs="Arial"/>
          <w:b/>
          <w:bCs/>
          <w:color w:val="000000" w:themeColor="text1"/>
        </w:rPr>
      </w:pPr>
      <w:r>
        <w:rPr>
          <w:rFonts w:ascii="Arial" w:hAnsi="Arial" w:cs="Arial"/>
          <w:b/>
          <w:bCs/>
          <w:color w:val="000000" w:themeColor="text1"/>
        </w:rPr>
        <w:t xml:space="preserve">                          </w:t>
      </w:r>
      <w:r w:rsidRPr="00311AFB">
        <w:rPr>
          <w:rFonts w:ascii="Arial" w:hAnsi="Arial" w:cs="Arial"/>
          <w:b/>
          <w:bCs/>
          <w:color w:val="000000" w:themeColor="text1"/>
        </w:rPr>
        <w:t>REFERÊNCIAS</w:t>
      </w:r>
    </w:p>
    <w:p w:rsidR="0070199D" w:rsidRDefault="007E676F" w:rsidP="00F80211">
      <w:pPr>
        <w:pStyle w:val="NormalWeb"/>
        <w:spacing w:line="360" w:lineRule="auto"/>
        <w:jc w:val="both"/>
        <w:rPr>
          <w:rFonts w:ascii="Arial" w:hAnsi="Arial" w:cs="Arial"/>
          <w:i/>
          <w:iCs/>
          <w:color w:val="000000" w:themeColor="text1"/>
        </w:rPr>
      </w:pPr>
      <w:r>
        <w:rPr>
          <w:rFonts w:ascii="Arial" w:hAnsi="Arial" w:cs="Arial"/>
          <w:color w:val="000000" w:themeColor="text1"/>
        </w:rPr>
        <w:t xml:space="preserve"> </w:t>
      </w:r>
    </w:p>
    <w:p w:rsidR="00F80211" w:rsidRPr="0070199D" w:rsidRDefault="00F80211" w:rsidP="00F80211">
      <w:pPr>
        <w:pStyle w:val="NormalWeb"/>
        <w:spacing w:line="360" w:lineRule="auto"/>
        <w:jc w:val="both"/>
        <w:rPr>
          <w:rFonts w:ascii="Arial" w:hAnsi="Arial" w:cs="Arial"/>
          <w:color w:val="000000" w:themeColor="text1"/>
        </w:rPr>
      </w:pPr>
      <w:r>
        <w:rPr>
          <w:rFonts w:ascii="Arial" w:hAnsi="Arial" w:cs="Arial"/>
          <w:color w:val="000000" w:themeColor="text1"/>
        </w:rPr>
        <w:t xml:space="preserve">MACHADO, C.; FERRAZ, A.C.C. </w:t>
      </w:r>
      <w:r w:rsidRPr="00F80211">
        <w:rPr>
          <w:rFonts w:ascii="Arial" w:hAnsi="Arial" w:cs="Arial"/>
          <w:b/>
          <w:bCs/>
          <w:color w:val="000000" w:themeColor="text1"/>
        </w:rPr>
        <w:t>Constituição Federal Interpretada:</w:t>
      </w:r>
      <w:r>
        <w:rPr>
          <w:rFonts w:ascii="Arial" w:hAnsi="Arial" w:cs="Arial"/>
          <w:color w:val="000000" w:themeColor="text1"/>
        </w:rPr>
        <w:t xml:space="preserve"> Artigo por artigo, parágrafo por parágrafo. - 10º </w:t>
      </w:r>
      <w:proofErr w:type="spellStart"/>
      <w:r>
        <w:rPr>
          <w:rFonts w:ascii="Arial" w:hAnsi="Arial" w:cs="Arial"/>
          <w:color w:val="000000" w:themeColor="text1"/>
        </w:rPr>
        <w:t>ed</w:t>
      </w:r>
      <w:proofErr w:type="spellEnd"/>
      <w:r>
        <w:rPr>
          <w:rFonts w:ascii="Arial" w:hAnsi="Arial" w:cs="Arial"/>
          <w:color w:val="000000" w:themeColor="text1"/>
        </w:rPr>
        <w:t xml:space="preserve"> – Barueri (SP): Ed. Manole, 2019;</w:t>
      </w:r>
    </w:p>
    <w:p w:rsidR="002061B9" w:rsidRDefault="00311AFB" w:rsidP="003B154D">
      <w:pPr>
        <w:pStyle w:val="NormalWeb"/>
        <w:spacing w:line="360" w:lineRule="auto"/>
        <w:jc w:val="both"/>
        <w:rPr>
          <w:rFonts w:ascii="Arial" w:hAnsi="Arial" w:cs="Arial"/>
          <w:color w:val="000000"/>
        </w:rPr>
      </w:pPr>
      <w:r>
        <w:rPr>
          <w:rFonts w:ascii="Arial" w:hAnsi="Arial" w:cs="Arial"/>
          <w:color w:val="000000"/>
        </w:rPr>
        <w:t xml:space="preserve">BRASILEIRO DE LIMA, R. </w:t>
      </w:r>
      <w:r>
        <w:rPr>
          <w:rFonts w:ascii="Arial" w:hAnsi="Arial" w:cs="Arial"/>
          <w:b/>
          <w:bCs/>
          <w:color w:val="000000"/>
        </w:rPr>
        <w:t>Manual de Processo Penal</w:t>
      </w:r>
      <w:r w:rsidR="009219A0">
        <w:rPr>
          <w:rFonts w:ascii="Arial" w:hAnsi="Arial" w:cs="Arial"/>
          <w:b/>
          <w:bCs/>
          <w:color w:val="000000"/>
        </w:rPr>
        <w:t xml:space="preserve">: </w:t>
      </w:r>
      <w:r w:rsidR="009219A0">
        <w:rPr>
          <w:rFonts w:ascii="Arial" w:hAnsi="Arial" w:cs="Arial"/>
          <w:color w:val="000000"/>
        </w:rPr>
        <w:t xml:space="preserve">Volume único. </w:t>
      </w:r>
      <w:r w:rsidR="002061B9">
        <w:rPr>
          <w:rFonts w:ascii="Arial" w:hAnsi="Arial" w:cs="Arial"/>
          <w:color w:val="000000"/>
        </w:rPr>
        <w:t xml:space="preserve">8º </w:t>
      </w:r>
      <w:proofErr w:type="spellStart"/>
      <w:r w:rsidR="002061B9">
        <w:rPr>
          <w:rFonts w:ascii="Arial" w:hAnsi="Arial" w:cs="Arial"/>
          <w:color w:val="000000"/>
        </w:rPr>
        <w:t>ed</w:t>
      </w:r>
      <w:proofErr w:type="spellEnd"/>
      <w:r w:rsidR="002061B9">
        <w:rPr>
          <w:rFonts w:ascii="Arial" w:hAnsi="Arial" w:cs="Arial"/>
          <w:color w:val="000000"/>
        </w:rPr>
        <w:t xml:space="preserve">, </w:t>
      </w:r>
      <w:proofErr w:type="spellStart"/>
      <w:r w:rsidR="002061B9">
        <w:rPr>
          <w:rFonts w:ascii="Arial" w:hAnsi="Arial" w:cs="Arial"/>
          <w:color w:val="000000"/>
        </w:rPr>
        <w:t>rev</w:t>
      </w:r>
      <w:proofErr w:type="spellEnd"/>
      <w:r w:rsidR="002061B9">
        <w:rPr>
          <w:rFonts w:ascii="Arial" w:hAnsi="Arial" w:cs="Arial"/>
          <w:color w:val="000000"/>
        </w:rPr>
        <w:t xml:space="preserve">, </w:t>
      </w:r>
      <w:proofErr w:type="spellStart"/>
      <w:r w:rsidR="002061B9">
        <w:rPr>
          <w:rFonts w:ascii="Arial" w:hAnsi="Arial" w:cs="Arial"/>
          <w:color w:val="000000"/>
        </w:rPr>
        <w:t>ampl</w:t>
      </w:r>
      <w:proofErr w:type="spellEnd"/>
      <w:r w:rsidR="002061B9">
        <w:rPr>
          <w:rFonts w:ascii="Arial" w:hAnsi="Arial" w:cs="Arial"/>
          <w:color w:val="000000"/>
        </w:rPr>
        <w:t xml:space="preserve">. e atual. – Salvador: Ed. </w:t>
      </w:r>
      <w:proofErr w:type="spellStart"/>
      <w:r w:rsidR="002061B9">
        <w:rPr>
          <w:rFonts w:ascii="Arial" w:hAnsi="Arial" w:cs="Arial"/>
          <w:color w:val="000000"/>
        </w:rPr>
        <w:t>JusPodivm</w:t>
      </w:r>
      <w:proofErr w:type="spellEnd"/>
      <w:r w:rsidR="002061B9">
        <w:rPr>
          <w:rFonts w:ascii="Arial" w:hAnsi="Arial" w:cs="Arial"/>
          <w:color w:val="000000"/>
        </w:rPr>
        <w:t>, 2020;</w:t>
      </w:r>
    </w:p>
    <w:p w:rsidR="002061B9" w:rsidRDefault="00311AFB" w:rsidP="002061B9">
      <w:pPr>
        <w:pStyle w:val="NormalWeb"/>
        <w:spacing w:line="360" w:lineRule="auto"/>
        <w:jc w:val="both"/>
        <w:rPr>
          <w:rFonts w:ascii="Arial" w:hAnsi="Arial" w:cs="Arial"/>
          <w:color w:val="000000"/>
        </w:rPr>
      </w:pPr>
      <w:r>
        <w:rPr>
          <w:rFonts w:ascii="Arial" w:hAnsi="Arial" w:cs="Arial"/>
          <w:b/>
          <w:bCs/>
          <w:color w:val="000000"/>
        </w:rPr>
        <w:t xml:space="preserve"> </w:t>
      </w:r>
      <w:r w:rsidR="002061B9">
        <w:rPr>
          <w:rFonts w:ascii="Arial" w:hAnsi="Arial" w:cs="Arial"/>
          <w:color w:val="000000"/>
        </w:rPr>
        <w:t xml:space="preserve">BRASILEIRO DE LIMA, R. </w:t>
      </w:r>
      <w:r w:rsidR="002061B9">
        <w:rPr>
          <w:rFonts w:ascii="Arial" w:hAnsi="Arial" w:cs="Arial"/>
          <w:b/>
          <w:bCs/>
          <w:color w:val="000000"/>
        </w:rPr>
        <w:t xml:space="preserve">Pacote Anticrime: </w:t>
      </w:r>
      <w:r w:rsidR="002061B9">
        <w:rPr>
          <w:rFonts w:ascii="Arial" w:hAnsi="Arial" w:cs="Arial"/>
          <w:color w:val="000000"/>
        </w:rPr>
        <w:t xml:space="preserve">Comentários à Lei 13.964/2019 artigo por artigo. – Salvador, Ed. </w:t>
      </w:r>
      <w:proofErr w:type="spellStart"/>
      <w:r w:rsidR="002061B9">
        <w:rPr>
          <w:rFonts w:ascii="Arial" w:hAnsi="Arial" w:cs="Arial"/>
          <w:color w:val="000000"/>
        </w:rPr>
        <w:t>JusPodivm</w:t>
      </w:r>
      <w:proofErr w:type="spellEnd"/>
      <w:r w:rsidR="002061B9">
        <w:rPr>
          <w:rFonts w:ascii="Arial" w:hAnsi="Arial" w:cs="Arial"/>
          <w:color w:val="000000"/>
        </w:rPr>
        <w:t>, 2020;</w:t>
      </w:r>
    </w:p>
    <w:p w:rsidR="002061B9" w:rsidRDefault="002061B9" w:rsidP="002061B9">
      <w:pPr>
        <w:pStyle w:val="NormalWeb"/>
        <w:spacing w:line="360" w:lineRule="auto"/>
        <w:jc w:val="both"/>
        <w:rPr>
          <w:rFonts w:ascii="Arial" w:hAnsi="Arial" w:cs="Arial"/>
          <w:color w:val="000000"/>
        </w:rPr>
      </w:pPr>
      <w:r>
        <w:rPr>
          <w:rFonts w:ascii="Arial" w:hAnsi="Arial" w:cs="Arial"/>
          <w:color w:val="000000"/>
        </w:rPr>
        <w:t xml:space="preserve">NUCCI, G.S. </w:t>
      </w:r>
      <w:r w:rsidR="00AB5209">
        <w:rPr>
          <w:rFonts w:ascii="Arial" w:hAnsi="Arial" w:cs="Arial"/>
          <w:b/>
          <w:bCs/>
          <w:color w:val="000000"/>
        </w:rPr>
        <w:t xml:space="preserve">Pacote Anticrime Comentado: </w:t>
      </w:r>
      <w:r w:rsidR="00AB5209">
        <w:rPr>
          <w:rFonts w:ascii="Arial" w:hAnsi="Arial" w:cs="Arial"/>
          <w:color w:val="000000"/>
        </w:rPr>
        <w:t xml:space="preserve">Lei 13.964, de 24.12.2019 – 1 </w:t>
      </w:r>
      <w:proofErr w:type="spellStart"/>
      <w:r w:rsidR="00AB5209">
        <w:rPr>
          <w:rFonts w:ascii="Arial" w:hAnsi="Arial" w:cs="Arial"/>
          <w:color w:val="000000"/>
        </w:rPr>
        <w:t>ed</w:t>
      </w:r>
      <w:proofErr w:type="spellEnd"/>
      <w:r w:rsidR="00AB5209">
        <w:rPr>
          <w:rFonts w:ascii="Arial" w:hAnsi="Arial" w:cs="Arial"/>
          <w:color w:val="000000"/>
        </w:rPr>
        <w:t xml:space="preserve"> – Rio de Janeiro. Ed. Forense, 2020;</w:t>
      </w:r>
    </w:p>
    <w:p w:rsidR="00F80211" w:rsidRPr="00F80211" w:rsidRDefault="00F80211" w:rsidP="002061B9">
      <w:pPr>
        <w:pStyle w:val="NormalWeb"/>
        <w:spacing w:line="360" w:lineRule="auto"/>
        <w:jc w:val="both"/>
        <w:rPr>
          <w:rFonts w:ascii="Arial" w:hAnsi="Arial" w:cs="Arial"/>
          <w:color w:val="000000"/>
        </w:rPr>
      </w:pPr>
      <w:r>
        <w:rPr>
          <w:rFonts w:ascii="Arial" w:hAnsi="Arial" w:cs="Arial"/>
          <w:color w:val="000000"/>
        </w:rPr>
        <w:t xml:space="preserve">NUCCI, G.S. </w:t>
      </w:r>
      <w:r>
        <w:rPr>
          <w:rFonts w:ascii="Arial" w:hAnsi="Arial" w:cs="Arial"/>
          <w:b/>
          <w:bCs/>
          <w:color w:val="000000"/>
        </w:rPr>
        <w:t xml:space="preserve">Princípio Constitucionais Penais e Processuais Penais. </w:t>
      </w:r>
      <w:r>
        <w:rPr>
          <w:rFonts w:ascii="Arial" w:hAnsi="Arial" w:cs="Arial"/>
          <w:color w:val="000000"/>
        </w:rPr>
        <w:t xml:space="preserve">- 4ª </w:t>
      </w:r>
      <w:proofErr w:type="spellStart"/>
      <w:r>
        <w:rPr>
          <w:rFonts w:ascii="Arial" w:hAnsi="Arial" w:cs="Arial"/>
          <w:color w:val="000000"/>
        </w:rPr>
        <w:t>ed</w:t>
      </w:r>
      <w:proofErr w:type="spellEnd"/>
      <w:r>
        <w:rPr>
          <w:rFonts w:ascii="Arial" w:hAnsi="Arial" w:cs="Arial"/>
          <w:color w:val="000000"/>
        </w:rPr>
        <w:t xml:space="preserve"> – rev. atual. </w:t>
      </w:r>
      <w:proofErr w:type="spellStart"/>
      <w:r>
        <w:rPr>
          <w:rFonts w:ascii="Arial" w:hAnsi="Arial" w:cs="Arial"/>
          <w:color w:val="000000"/>
        </w:rPr>
        <w:t>ampl</w:t>
      </w:r>
      <w:proofErr w:type="spellEnd"/>
      <w:r>
        <w:rPr>
          <w:rFonts w:ascii="Arial" w:hAnsi="Arial" w:cs="Arial"/>
          <w:color w:val="000000"/>
        </w:rPr>
        <w:t>. Rio de Janeiro: Ed, Forense, 2015;</w:t>
      </w:r>
    </w:p>
    <w:p w:rsidR="00AB5209" w:rsidRDefault="00AB5209" w:rsidP="002061B9">
      <w:pPr>
        <w:pStyle w:val="NormalWeb"/>
        <w:spacing w:line="360" w:lineRule="auto"/>
        <w:jc w:val="both"/>
        <w:rPr>
          <w:rFonts w:ascii="Arial" w:hAnsi="Arial" w:cs="Arial"/>
          <w:color w:val="000000"/>
        </w:rPr>
      </w:pPr>
      <w:r>
        <w:rPr>
          <w:rFonts w:ascii="Arial" w:hAnsi="Arial" w:cs="Arial"/>
          <w:color w:val="000000"/>
        </w:rPr>
        <w:t xml:space="preserve">TÁVORA, </w:t>
      </w:r>
      <w:proofErr w:type="gramStart"/>
      <w:r>
        <w:rPr>
          <w:rFonts w:ascii="Arial" w:hAnsi="Arial" w:cs="Arial"/>
          <w:color w:val="000000"/>
        </w:rPr>
        <w:t>N;.</w:t>
      </w:r>
      <w:proofErr w:type="gramEnd"/>
      <w:r>
        <w:rPr>
          <w:rFonts w:ascii="Arial" w:hAnsi="Arial" w:cs="Arial"/>
          <w:color w:val="000000"/>
        </w:rPr>
        <w:t xml:space="preserve"> ROSMAR. R. A. </w:t>
      </w:r>
      <w:r>
        <w:rPr>
          <w:rFonts w:ascii="Arial" w:hAnsi="Arial" w:cs="Arial"/>
          <w:b/>
          <w:bCs/>
          <w:color w:val="000000"/>
        </w:rPr>
        <w:t xml:space="preserve">Curso de Direito Processual Penal </w:t>
      </w:r>
      <w:r>
        <w:rPr>
          <w:rFonts w:ascii="Arial" w:hAnsi="Arial" w:cs="Arial"/>
          <w:color w:val="000000"/>
        </w:rPr>
        <w:t xml:space="preserve">– 13 </w:t>
      </w:r>
      <w:proofErr w:type="spellStart"/>
      <w:r>
        <w:rPr>
          <w:rFonts w:ascii="Arial" w:hAnsi="Arial" w:cs="Arial"/>
          <w:color w:val="000000"/>
        </w:rPr>
        <w:t>ed</w:t>
      </w:r>
      <w:proofErr w:type="spellEnd"/>
      <w:r>
        <w:rPr>
          <w:rFonts w:ascii="Arial" w:hAnsi="Arial" w:cs="Arial"/>
          <w:color w:val="000000"/>
        </w:rPr>
        <w:t xml:space="preserve"> – rev. atual. Salvador. Ed. </w:t>
      </w:r>
      <w:proofErr w:type="spellStart"/>
      <w:r>
        <w:rPr>
          <w:rFonts w:ascii="Arial" w:hAnsi="Arial" w:cs="Arial"/>
          <w:color w:val="000000"/>
        </w:rPr>
        <w:t>JusPodvim</w:t>
      </w:r>
      <w:proofErr w:type="spellEnd"/>
      <w:r>
        <w:rPr>
          <w:rFonts w:ascii="Arial" w:hAnsi="Arial" w:cs="Arial"/>
          <w:color w:val="000000"/>
        </w:rPr>
        <w:t>, 2018;</w:t>
      </w:r>
    </w:p>
    <w:p w:rsidR="00F80211" w:rsidRDefault="00DB4077" w:rsidP="002061B9">
      <w:pPr>
        <w:pStyle w:val="NormalWeb"/>
        <w:spacing w:line="360" w:lineRule="auto"/>
        <w:jc w:val="both"/>
        <w:rPr>
          <w:rFonts w:ascii="Arial" w:hAnsi="Arial" w:cs="Arial"/>
          <w:color w:val="000000" w:themeColor="text1"/>
        </w:rPr>
      </w:pPr>
      <w:r>
        <w:rPr>
          <w:rFonts w:ascii="Arial" w:hAnsi="Arial" w:cs="Arial"/>
          <w:color w:val="000000"/>
        </w:rPr>
        <w:t xml:space="preserve">DA SILVA, R. R. </w:t>
      </w:r>
      <w:r w:rsidRPr="00DB4077">
        <w:rPr>
          <w:rFonts w:ascii="Arial" w:hAnsi="Arial" w:cs="Arial"/>
          <w:b/>
          <w:bCs/>
        </w:rPr>
        <w:t xml:space="preserve">A Imparcialidade </w:t>
      </w:r>
      <w:r>
        <w:rPr>
          <w:rFonts w:ascii="Arial" w:hAnsi="Arial" w:cs="Arial"/>
          <w:b/>
          <w:bCs/>
        </w:rPr>
        <w:t>d</w:t>
      </w:r>
      <w:r w:rsidRPr="00DB4077">
        <w:rPr>
          <w:rFonts w:ascii="Arial" w:hAnsi="Arial" w:cs="Arial"/>
          <w:b/>
          <w:bCs/>
        </w:rPr>
        <w:t xml:space="preserve">o Juiz </w:t>
      </w:r>
      <w:r>
        <w:rPr>
          <w:rFonts w:ascii="Arial" w:hAnsi="Arial" w:cs="Arial"/>
          <w:b/>
          <w:bCs/>
        </w:rPr>
        <w:t>n</w:t>
      </w:r>
      <w:r w:rsidRPr="00DB4077">
        <w:rPr>
          <w:rFonts w:ascii="Arial" w:hAnsi="Arial" w:cs="Arial"/>
          <w:b/>
          <w:bCs/>
        </w:rPr>
        <w:t>o Processo Penal</w:t>
      </w:r>
      <w:r>
        <w:rPr>
          <w:rFonts w:ascii="Arial" w:hAnsi="Arial" w:cs="Arial"/>
          <w:b/>
          <w:bCs/>
        </w:rPr>
        <w:t xml:space="preserve">. </w:t>
      </w:r>
      <w:hyperlink r:id="rId8" w:history="1">
        <w:r w:rsidRPr="00DB4077">
          <w:rPr>
            <w:rStyle w:val="Hyperlink"/>
            <w:rFonts w:ascii="Arial" w:eastAsia="Calibri" w:hAnsi="Arial" w:cs="Arial"/>
            <w:color w:val="000000" w:themeColor="text1"/>
            <w:u w:val="none"/>
          </w:rPr>
          <w:t>http://www.pucrs.br/direito/wp-content/uploads/sites/11/2018/09/renan_silva.pdf</w:t>
        </w:r>
      </w:hyperlink>
      <w:r>
        <w:rPr>
          <w:rFonts w:ascii="Arial" w:hAnsi="Arial" w:cs="Arial"/>
          <w:color w:val="000000" w:themeColor="text1"/>
        </w:rPr>
        <w:t>, 2018;</w:t>
      </w:r>
    </w:p>
    <w:p w:rsidR="00DB4077" w:rsidRDefault="004516BA" w:rsidP="002061B9">
      <w:pPr>
        <w:pStyle w:val="NormalWeb"/>
        <w:spacing w:line="360" w:lineRule="auto"/>
        <w:jc w:val="both"/>
        <w:rPr>
          <w:rFonts w:ascii="Arial" w:eastAsia="Calibri" w:hAnsi="Arial" w:cs="Arial"/>
          <w:color w:val="000000" w:themeColor="text1"/>
        </w:rPr>
      </w:pPr>
      <w:r>
        <w:rPr>
          <w:rFonts w:ascii="Arial" w:hAnsi="Arial" w:cs="Arial"/>
          <w:color w:val="000000" w:themeColor="text1"/>
        </w:rPr>
        <w:t xml:space="preserve">ROCHA, I. C. </w:t>
      </w:r>
      <w:r w:rsidRPr="004516BA">
        <w:rPr>
          <w:rFonts w:ascii="Arial" w:hAnsi="Arial" w:cs="Arial"/>
          <w:b/>
          <w:bCs/>
        </w:rPr>
        <w:t xml:space="preserve">Juiz Das Garantias </w:t>
      </w:r>
      <w:r>
        <w:rPr>
          <w:rFonts w:ascii="Arial" w:hAnsi="Arial" w:cs="Arial"/>
          <w:b/>
          <w:bCs/>
        </w:rPr>
        <w:t>d</w:t>
      </w:r>
      <w:r w:rsidRPr="004516BA">
        <w:rPr>
          <w:rFonts w:ascii="Arial" w:hAnsi="Arial" w:cs="Arial"/>
          <w:b/>
          <w:bCs/>
        </w:rPr>
        <w:t xml:space="preserve">e Acordo </w:t>
      </w:r>
      <w:r>
        <w:rPr>
          <w:rFonts w:ascii="Arial" w:hAnsi="Arial" w:cs="Arial"/>
          <w:b/>
          <w:bCs/>
        </w:rPr>
        <w:t>c</w:t>
      </w:r>
      <w:r w:rsidRPr="004516BA">
        <w:rPr>
          <w:rFonts w:ascii="Arial" w:hAnsi="Arial" w:cs="Arial"/>
          <w:b/>
          <w:bCs/>
        </w:rPr>
        <w:t xml:space="preserve">om </w:t>
      </w:r>
      <w:r>
        <w:rPr>
          <w:rFonts w:ascii="Arial" w:hAnsi="Arial" w:cs="Arial"/>
          <w:b/>
          <w:bCs/>
        </w:rPr>
        <w:t>o</w:t>
      </w:r>
      <w:r w:rsidRPr="004516BA">
        <w:rPr>
          <w:rFonts w:ascii="Arial" w:hAnsi="Arial" w:cs="Arial"/>
          <w:b/>
          <w:bCs/>
        </w:rPr>
        <w:t xml:space="preserve"> </w:t>
      </w:r>
      <w:r>
        <w:rPr>
          <w:rFonts w:ascii="Arial" w:hAnsi="Arial" w:cs="Arial"/>
          <w:b/>
          <w:bCs/>
        </w:rPr>
        <w:t>P</w:t>
      </w:r>
      <w:r w:rsidRPr="004516BA">
        <w:rPr>
          <w:rFonts w:ascii="Arial" w:hAnsi="Arial" w:cs="Arial"/>
          <w:b/>
          <w:bCs/>
        </w:rPr>
        <w:t xml:space="preserve">rojeto </w:t>
      </w:r>
      <w:r>
        <w:rPr>
          <w:rFonts w:ascii="Arial" w:hAnsi="Arial" w:cs="Arial"/>
          <w:b/>
          <w:bCs/>
        </w:rPr>
        <w:t>d</w:t>
      </w:r>
      <w:r w:rsidRPr="004516BA">
        <w:rPr>
          <w:rFonts w:ascii="Arial" w:hAnsi="Arial" w:cs="Arial"/>
          <w:b/>
          <w:bCs/>
        </w:rPr>
        <w:t>o Novo Código De Processo</w:t>
      </w:r>
      <w:r>
        <w:rPr>
          <w:rFonts w:ascii="Arial" w:hAnsi="Arial" w:cs="Arial"/>
          <w:b/>
          <w:bCs/>
        </w:rPr>
        <w:t xml:space="preserve"> </w:t>
      </w:r>
      <w:r w:rsidRPr="004516BA">
        <w:rPr>
          <w:rFonts w:ascii="Arial" w:hAnsi="Arial" w:cs="Arial"/>
          <w:b/>
          <w:bCs/>
        </w:rPr>
        <w:t>Penal</w:t>
      </w:r>
      <w:r>
        <w:rPr>
          <w:rFonts w:ascii="Arial" w:hAnsi="Arial" w:cs="Arial"/>
          <w:b/>
          <w:bCs/>
        </w:rPr>
        <w:t xml:space="preserve">. </w:t>
      </w:r>
      <w:hyperlink r:id="rId9" w:history="1">
        <w:r w:rsidRPr="004516BA">
          <w:rPr>
            <w:rStyle w:val="Hyperlink"/>
            <w:rFonts w:ascii="Arial" w:eastAsia="Calibri" w:hAnsi="Arial" w:cs="Arial"/>
            <w:color w:val="000000" w:themeColor="text1"/>
            <w:u w:val="none"/>
          </w:rPr>
          <w:t>http://www.repositorio.ufc.br/bitstream/riufc/27838/1/2012_tcc_ircosta.pdf</w:t>
        </w:r>
      </w:hyperlink>
    </w:p>
    <w:p w:rsidR="004516BA" w:rsidRDefault="004516BA" w:rsidP="002061B9">
      <w:pPr>
        <w:pStyle w:val="NormalWeb"/>
        <w:spacing w:line="360" w:lineRule="auto"/>
        <w:jc w:val="both"/>
        <w:rPr>
          <w:rFonts w:ascii="Arial" w:hAnsi="Arial" w:cs="Arial"/>
        </w:rPr>
      </w:pPr>
    </w:p>
    <w:p w:rsidR="00F80211" w:rsidRDefault="004516BA" w:rsidP="002061B9">
      <w:pPr>
        <w:pStyle w:val="NormalWeb"/>
        <w:spacing w:line="360" w:lineRule="auto"/>
        <w:jc w:val="both"/>
        <w:rPr>
          <w:rFonts w:ascii="Arial" w:hAnsi="Arial" w:cs="Arial"/>
          <w:color w:val="000000" w:themeColor="text1"/>
        </w:rPr>
      </w:pPr>
      <w:r w:rsidRPr="004516BA">
        <w:rPr>
          <w:rFonts w:ascii="Arial" w:hAnsi="Arial" w:cs="Arial"/>
        </w:rPr>
        <w:lastRenderedPageBreak/>
        <w:t>DA SILVA</w:t>
      </w:r>
      <w:r>
        <w:rPr>
          <w:rFonts w:ascii="Arial" w:hAnsi="Arial" w:cs="Arial"/>
        </w:rPr>
        <w:t>,</w:t>
      </w:r>
      <w:r w:rsidRPr="004516BA">
        <w:rPr>
          <w:rFonts w:ascii="Arial" w:hAnsi="Arial" w:cs="Arial"/>
        </w:rPr>
        <w:t xml:space="preserve"> L</w:t>
      </w:r>
      <w:r>
        <w:rPr>
          <w:rFonts w:ascii="Arial" w:hAnsi="Arial" w:cs="Arial"/>
        </w:rPr>
        <w:t>.</w:t>
      </w:r>
      <w:r w:rsidRPr="004516BA">
        <w:rPr>
          <w:rFonts w:ascii="Arial" w:hAnsi="Arial" w:cs="Arial"/>
        </w:rPr>
        <w:t xml:space="preserve"> B</w:t>
      </w:r>
      <w:r>
        <w:rPr>
          <w:rFonts w:ascii="Arial" w:hAnsi="Arial" w:cs="Arial"/>
        </w:rPr>
        <w:t xml:space="preserve">. </w:t>
      </w:r>
      <w:r w:rsidRPr="004516BA">
        <w:rPr>
          <w:rFonts w:ascii="Arial" w:hAnsi="Arial" w:cs="Arial"/>
          <w:b/>
          <w:bCs/>
        </w:rPr>
        <w:t>O Juiz Das Garantias No Projeto De Novo Código De Processo Penal</w:t>
      </w:r>
      <w:r>
        <w:rPr>
          <w:rFonts w:ascii="Arial" w:hAnsi="Arial" w:cs="Arial"/>
          <w:b/>
          <w:bCs/>
        </w:rPr>
        <w:t xml:space="preserve">. </w:t>
      </w:r>
      <w:hyperlink r:id="rId10" w:history="1">
        <w:r w:rsidRPr="004516BA">
          <w:rPr>
            <w:rStyle w:val="Hyperlink"/>
            <w:rFonts w:ascii="Arial" w:eastAsia="Calibri" w:hAnsi="Arial" w:cs="Arial"/>
            <w:color w:val="000000" w:themeColor="text1"/>
            <w:u w:val="none"/>
          </w:rPr>
          <w:t>https://www.lume.ufrgs.br/bitstream/handle/10183/153390/001010623.pdf?sequence=1</w:t>
        </w:r>
      </w:hyperlink>
      <w:r>
        <w:rPr>
          <w:rFonts w:ascii="Arial" w:hAnsi="Arial" w:cs="Arial"/>
          <w:color w:val="000000" w:themeColor="text1"/>
        </w:rPr>
        <w:t>;</w:t>
      </w:r>
    </w:p>
    <w:p w:rsidR="00A03F05" w:rsidRDefault="00336E4C" w:rsidP="002061B9">
      <w:pPr>
        <w:pStyle w:val="NormalWeb"/>
        <w:spacing w:line="360" w:lineRule="auto"/>
        <w:jc w:val="both"/>
        <w:rPr>
          <w:rFonts w:ascii="Arial" w:hAnsi="Arial" w:cs="Arial"/>
          <w:color w:val="000000" w:themeColor="text1"/>
        </w:rPr>
      </w:pPr>
      <w:r w:rsidRPr="00336E4C">
        <w:rPr>
          <w:rFonts w:ascii="Arial" w:hAnsi="Arial" w:cs="Arial"/>
        </w:rPr>
        <w:t>MARTINS</w:t>
      </w:r>
      <w:r w:rsidRPr="00336E4C">
        <w:rPr>
          <w:rFonts w:ascii="Arial" w:hAnsi="Arial" w:cs="Arial"/>
        </w:rPr>
        <w:t>, W.</w:t>
      </w:r>
      <w:r w:rsidRPr="00336E4C">
        <w:rPr>
          <w:rFonts w:ascii="Arial" w:hAnsi="Arial" w:cs="Arial"/>
        </w:rPr>
        <w:t xml:space="preserve"> P</w:t>
      </w:r>
      <w:r w:rsidRPr="00336E4C">
        <w:rPr>
          <w:rFonts w:ascii="Arial" w:hAnsi="Arial" w:cs="Arial"/>
        </w:rPr>
        <w:t>.</w:t>
      </w:r>
      <w:r>
        <w:rPr>
          <w:rFonts w:ascii="Arial" w:hAnsi="Arial" w:cs="Arial"/>
        </w:rPr>
        <w:t xml:space="preserve"> </w:t>
      </w:r>
      <w:r w:rsidR="00A03F05" w:rsidRPr="00A03F05">
        <w:rPr>
          <w:rFonts w:ascii="Arial" w:hAnsi="Arial" w:cs="Arial"/>
          <w:b/>
          <w:bCs/>
        </w:rPr>
        <w:t>PROJETO DE LEI ANTICRIME: Aplicabilidade e Eficácia</w:t>
      </w:r>
      <w:r w:rsidR="00A03F05">
        <w:rPr>
          <w:rFonts w:ascii="Arial" w:hAnsi="Arial" w:cs="Arial"/>
          <w:b/>
          <w:bCs/>
        </w:rPr>
        <w:t xml:space="preserve">. </w:t>
      </w:r>
      <w:hyperlink r:id="rId11" w:history="1">
        <w:r w:rsidR="00A03F05" w:rsidRPr="00A03F05">
          <w:rPr>
            <w:rStyle w:val="Hyperlink"/>
            <w:rFonts w:ascii="Arial" w:eastAsia="Calibri" w:hAnsi="Arial" w:cs="Arial"/>
            <w:color w:val="000000" w:themeColor="text1"/>
            <w:u w:val="none"/>
          </w:rPr>
          <w:t>http://repositorio.aee.edu.br/bitstream/aee/8583/1/MONOGRAFIA%20TCC%20WELLINGTON%20-%209%20PER%C3%8DODO%20B%20-%202019.pdf</w:t>
        </w:r>
      </w:hyperlink>
      <w:r w:rsidR="00A03F05">
        <w:rPr>
          <w:rFonts w:ascii="Arial" w:hAnsi="Arial" w:cs="Arial"/>
          <w:color w:val="000000" w:themeColor="text1"/>
        </w:rPr>
        <w:t xml:space="preserve">. </w:t>
      </w:r>
    </w:p>
    <w:p w:rsidR="00A03F05" w:rsidRDefault="00A03F05" w:rsidP="00A03F05">
      <w:pPr>
        <w:spacing w:line="360" w:lineRule="auto"/>
        <w:jc w:val="both"/>
        <w:rPr>
          <w:rFonts w:ascii="Arial" w:hAnsi="Arial" w:cs="Arial"/>
          <w:color w:val="000000" w:themeColor="text1"/>
          <w:sz w:val="24"/>
          <w:szCs w:val="24"/>
        </w:rPr>
      </w:pPr>
      <w:r w:rsidRPr="00A03F05">
        <w:rPr>
          <w:rFonts w:ascii="Arial" w:hAnsi="Arial" w:cs="Arial"/>
          <w:b/>
          <w:bCs/>
          <w:color w:val="000000"/>
        </w:rPr>
        <w:t>CONVENÇÃO AMERICANA SOBRE DIREITOS HUMANOS</w:t>
      </w:r>
      <w:r>
        <w:rPr>
          <w:rFonts w:ascii="Arial" w:hAnsi="Arial" w:cs="Arial"/>
          <w:b/>
          <w:bCs/>
          <w:color w:val="000000"/>
        </w:rPr>
        <w:t xml:space="preserve">, </w:t>
      </w:r>
      <w:r w:rsidRPr="00A03F05">
        <w:rPr>
          <w:rFonts w:ascii="Arial" w:hAnsi="Arial" w:cs="Arial"/>
          <w:color w:val="000000"/>
          <w:sz w:val="24"/>
          <w:szCs w:val="24"/>
        </w:rPr>
        <w:t>C</w:t>
      </w:r>
      <w:r w:rsidRPr="00A03F05">
        <w:rPr>
          <w:rFonts w:ascii="Arial" w:eastAsia="Times New Roman" w:hAnsi="Arial" w:cs="Arial"/>
          <w:color w:val="000000"/>
          <w:spacing w:val="-3"/>
          <w:sz w:val="24"/>
          <w:szCs w:val="24"/>
        </w:rPr>
        <w:t>onferência Especializada Interamericana sobre Direitos Humanos,</w:t>
      </w:r>
      <w:r w:rsidRPr="00A03F05">
        <w:rPr>
          <w:rFonts w:ascii="Arial" w:eastAsia="Times New Roman" w:hAnsi="Arial" w:cs="Arial"/>
          <w:color w:val="000000"/>
          <w:spacing w:val="-3"/>
          <w:sz w:val="24"/>
          <w:szCs w:val="24"/>
        </w:rPr>
        <w:t xml:space="preserve"> </w:t>
      </w:r>
      <w:r w:rsidRPr="00A03F05">
        <w:rPr>
          <w:rFonts w:ascii="Arial" w:eastAsia="Times New Roman" w:hAnsi="Arial" w:cs="Arial"/>
          <w:color w:val="000000"/>
          <w:spacing w:val="-3"/>
          <w:sz w:val="24"/>
          <w:szCs w:val="24"/>
        </w:rPr>
        <w:t>San José, Costa Rica, em 22 de novembro de 1969</w:t>
      </w:r>
      <w:r w:rsidRPr="00A03F05">
        <w:rPr>
          <w:rFonts w:ascii="Arial" w:eastAsia="Times New Roman" w:hAnsi="Arial" w:cs="Arial"/>
          <w:color w:val="000000" w:themeColor="text1"/>
          <w:spacing w:val="-3"/>
          <w:sz w:val="24"/>
          <w:szCs w:val="24"/>
        </w:rPr>
        <w:t xml:space="preserve">. </w:t>
      </w:r>
      <w:hyperlink r:id="rId12" w:history="1">
        <w:r w:rsidRPr="00A03F05">
          <w:rPr>
            <w:rStyle w:val="Hyperlink"/>
            <w:rFonts w:ascii="Arial" w:hAnsi="Arial" w:cs="Arial"/>
            <w:color w:val="000000" w:themeColor="text1"/>
            <w:sz w:val="24"/>
            <w:szCs w:val="24"/>
            <w:u w:val="none"/>
          </w:rPr>
          <w:t>https://www.cidh.oas.org/basicos/portugues/c.convencao_americana.htm</w:t>
        </w:r>
      </w:hyperlink>
      <w:r>
        <w:rPr>
          <w:rFonts w:ascii="Arial" w:hAnsi="Arial" w:cs="Arial"/>
          <w:color w:val="000000" w:themeColor="text1"/>
          <w:sz w:val="24"/>
          <w:szCs w:val="24"/>
        </w:rPr>
        <w:t>;</w:t>
      </w:r>
    </w:p>
    <w:p w:rsidR="00A03F05" w:rsidRPr="00A03F05" w:rsidRDefault="00A03F05" w:rsidP="00A03F05">
      <w:pPr>
        <w:spacing w:line="360" w:lineRule="auto"/>
        <w:jc w:val="both"/>
        <w:rPr>
          <w:rFonts w:ascii="Arial" w:eastAsia="Times New Roman" w:hAnsi="Arial" w:cs="Arial"/>
          <w:color w:val="000000"/>
          <w:sz w:val="24"/>
          <w:szCs w:val="24"/>
        </w:rPr>
      </w:pPr>
    </w:p>
    <w:p w:rsidR="00A03F05" w:rsidRPr="00A03F05" w:rsidRDefault="00A03F05" w:rsidP="002061B9">
      <w:pPr>
        <w:pStyle w:val="NormalWeb"/>
        <w:spacing w:line="360" w:lineRule="auto"/>
        <w:jc w:val="both"/>
        <w:rPr>
          <w:rFonts w:ascii="Arial" w:hAnsi="Arial" w:cs="Arial"/>
          <w:b/>
          <w:bCs/>
          <w:sz w:val="28"/>
          <w:szCs w:val="28"/>
        </w:rPr>
      </w:pPr>
    </w:p>
    <w:p w:rsidR="00AB5209" w:rsidRPr="00AB5209" w:rsidRDefault="00AB5209" w:rsidP="002061B9">
      <w:pPr>
        <w:pStyle w:val="NormalWeb"/>
        <w:spacing w:line="360" w:lineRule="auto"/>
        <w:jc w:val="both"/>
        <w:rPr>
          <w:rFonts w:ascii="Arial" w:hAnsi="Arial" w:cs="Arial"/>
          <w:color w:val="000000"/>
        </w:rPr>
      </w:pPr>
    </w:p>
    <w:p w:rsidR="00AB5209" w:rsidRPr="00AB5209" w:rsidRDefault="00AB5209" w:rsidP="002061B9">
      <w:pPr>
        <w:pStyle w:val="NormalWeb"/>
        <w:spacing w:line="360" w:lineRule="auto"/>
        <w:jc w:val="both"/>
        <w:rPr>
          <w:rFonts w:ascii="Arial" w:hAnsi="Arial" w:cs="Arial"/>
          <w:color w:val="000000"/>
        </w:rPr>
      </w:pPr>
    </w:p>
    <w:p w:rsidR="002061B9" w:rsidRDefault="002061B9" w:rsidP="002061B9">
      <w:pPr>
        <w:pStyle w:val="NormalWeb"/>
        <w:spacing w:line="360" w:lineRule="auto"/>
        <w:jc w:val="both"/>
        <w:rPr>
          <w:rFonts w:ascii="Arial" w:hAnsi="Arial" w:cs="Arial"/>
          <w:color w:val="000000"/>
        </w:rPr>
      </w:pPr>
      <w:r>
        <w:rPr>
          <w:rFonts w:ascii="Arial" w:hAnsi="Arial" w:cs="Arial"/>
          <w:color w:val="000000"/>
        </w:rPr>
        <w:t xml:space="preserve"> </w:t>
      </w:r>
    </w:p>
    <w:p w:rsidR="003B154D" w:rsidRPr="002061B9" w:rsidRDefault="003B154D" w:rsidP="003B154D">
      <w:pPr>
        <w:pStyle w:val="NormalWeb"/>
        <w:spacing w:line="360" w:lineRule="auto"/>
        <w:jc w:val="both"/>
        <w:rPr>
          <w:rFonts w:ascii="Arial" w:hAnsi="Arial" w:cs="Arial"/>
          <w:color w:val="000000"/>
        </w:rPr>
      </w:pPr>
    </w:p>
    <w:p w:rsidR="00CE1045" w:rsidRDefault="00CE1045" w:rsidP="00886731">
      <w:pPr>
        <w:tabs>
          <w:tab w:val="left" w:pos="1020"/>
          <w:tab w:val="left" w:pos="1575"/>
        </w:tabs>
        <w:spacing w:line="360" w:lineRule="auto"/>
        <w:ind w:firstLine="1418"/>
        <w:jc w:val="both"/>
        <w:rPr>
          <w:rFonts w:ascii="Arial" w:eastAsia="Times New Roman" w:hAnsi="Arial" w:cs="Arial"/>
          <w:sz w:val="24"/>
          <w:szCs w:val="24"/>
        </w:rPr>
      </w:pPr>
    </w:p>
    <w:p w:rsidR="00012221" w:rsidRDefault="00012221" w:rsidP="00886731">
      <w:pPr>
        <w:tabs>
          <w:tab w:val="left" w:pos="1020"/>
          <w:tab w:val="left" w:pos="1575"/>
        </w:tabs>
        <w:spacing w:line="360" w:lineRule="auto"/>
        <w:jc w:val="both"/>
        <w:rPr>
          <w:rFonts w:ascii="Arial" w:eastAsia="Times New Roman" w:hAnsi="Arial" w:cs="Arial"/>
          <w:sz w:val="24"/>
          <w:szCs w:val="24"/>
        </w:rPr>
      </w:pPr>
    </w:p>
    <w:p w:rsidR="00012221" w:rsidRPr="002C6E57" w:rsidRDefault="00012221" w:rsidP="00012221">
      <w:pPr>
        <w:tabs>
          <w:tab w:val="left" w:pos="1020"/>
          <w:tab w:val="left" w:pos="1575"/>
        </w:tabs>
        <w:spacing w:line="240" w:lineRule="auto"/>
        <w:ind w:firstLine="1418"/>
        <w:jc w:val="both"/>
        <w:rPr>
          <w:rFonts w:ascii="Arial" w:eastAsia="Times New Roman" w:hAnsi="Arial" w:cs="Arial"/>
        </w:rPr>
      </w:pPr>
    </w:p>
    <w:p w:rsidR="00467413" w:rsidRDefault="00467413" w:rsidP="00467413">
      <w:pPr>
        <w:tabs>
          <w:tab w:val="left" w:pos="1020"/>
          <w:tab w:val="left" w:pos="1575"/>
        </w:tabs>
        <w:jc w:val="both"/>
        <w:rPr>
          <w:rFonts w:ascii="Arial" w:eastAsia="Times New Roman" w:hAnsi="Arial" w:cs="Arial"/>
          <w:sz w:val="24"/>
          <w:szCs w:val="24"/>
        </w:rPr>
      </w:pPr>
    </w:p>
    <w:p w:rsidR="00467413" w:rsidRDefault="00467413" w:rsidP="00467413">
      <w:pPr>
        <w:tabs>
          <w:tab w:val="left" w:pos="1020"/>
          <w:tab w:val="left" w:pos="1575"/>
        </w:tabs>
        <w:ind w:firstLine="1418"/>
        <w:jc w:val="both"/>
        <w:rPr>
          <w:rFonts w:ascii="Arial" w:eastAsia="Times New Roman" w:hAnsi="Arial" w:cs="Arial"/>
          <w:sz w:val="24"/>
          <w:szCs w:val="24"/>
        </w:rPr>
      </w:pPr>
    </w:p>
    <w:p w:rsidR="00467413" w:rsidRPr="00092E91" w:rsidRDefault="00467413" w:rsidP="00467413">
      <w:pPr>
        <w:tabs>
          <w:tab w:val="left" w:pos="1020"/>
          <w:tab w:val="left" w:pos="1575"/>
        </w:tabs>
        <w:ind w:firstLine="1418"/>
        <w:jc w:val="both"/>
        <w:rPr>
          <w:rFonts w:ascii="Arial" w:eastAsia="Times New Roman" w:hAnsi="Arial" w:cs="Arial"/>
          <w:sz w:val="24"/>
          <w:szCs w:val="24"/>
        </w:rPr>
      </w:pPr>
    </w:p>
    <w:p w:rsidR="00BD47F1" w:rsidRPr="00092E91" w:rsidRDefault="00BD47F1" w:rsidP="00467413">
      <w:pPr>
        <w:tabs>
          <w:tab w:val="left" w:pos="6840"/>
        </w:tabs>
        <w:jc w:val="both"/>
        <w:rPr>
          <w:rFonts w:ascii="Arial" w:eastAsia="Times New Roman" w:hAnsi="Arial" w:cs="Arial"/>
          <w:sz w:val="24"/>
          <w:szCs w:val="24"/>
        </w:rPr>
      </w:pPr>
    </w:p>
    <w:sectPr w:rsidR="00BD47F1" w:rsidRPr="00092E91" w:rsidSect="0006474D">
      <w:footerReference w:type="default" r:id="rId13"/>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66B8" w:rsidRDefault="000666B8" w:rsidP="00C750D7">
      <w:pPr>
        <w:spacing w:after="0" w:line="240" w:lineRule="auto"/>
      </w:pPr>
      <w:r>
        <w:separator/>
      </w:r>
    </w:p>
  </w:endnote>
  <w:endnote w:type="continuationSeparator" w:id="0">
    <w:p w:rsidR="000666B8" w:rsidRDefault="000666B8" w:rsidP="00C7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16BA" w:rsidRDefault="004516BA">
    <w:pPr>
      <w:pStyle w:val="Rodap"/>
    </w:pPr>
  </w:p>
  <w:p w:rsidR="004516BA" w:rsidRDefault="004516BA">
    <w:pPr>
      <w:pStyle w:val="Rodap"/>
    </w:pPr>
  </w:p>
  <w:p w:rsidR="004516BA" w:rsidRDefault="004516BA">
    <w:pPr>
      <w:pStyle w:val="Rodap"/>
    </w:pPr>
  </w:p>
  <w:p w:rsidR="004516BA" w:rsidRDefault="004516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66B8" w:rsidRDefault="000666B8" w:rsidP="00C750D7">
      <w:pPr>
        <w:spacing w:after="0" w:line="240" w:lineRule="auto"/>
      </w:pPr>
      <w:r>
        <w:separator/>
      </w:r>
    </w:p>
  </w:footnote>
  <w:footnote w:type="continuationSeparator" w:id="0">
    <w:p w:rsidR="000666B8" w:rsidRDefault="000666B8" w:rsidP="00C7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25EAB"/>
    <w:multiLevelType w:val="hybridMultilevel"/>
    <w:tmpl w:val="2E562104"/>
    <w:lvl w:ilvl="0" w:tplc="C18467A8">
      <w:start w:val="1"/>
      <w:numFmt w:val="upperRoman"/>
      <w:lvlText w:val="%1-"/>
      <w:lvlJc w:val="left"/>
      <w:pPr>
        <w:ind w:left="2481" w:hanging="72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1" w15:restartNumberingAfterBreak="0">
    <w:nsid w:val="4F997503"/>
    <w:multiLevelType w:val="hybridMultilevel"/>
    <w:tmpl w:val="E3C467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3223F56"/>
    <w:multiLevelType w:val="hybridMultilevel"/>
    <w:tmpl w:val="548C0C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2F"/>
    <w:rsid w:val="00012221"/>
    <w:rsid w:val="00021685"/>
    <w:rsid w:val="0006222F"/>
    <w:rsid w:val="0006474D"/>
    <w:rsid w:val="00066443"/>
    <w:rsid w:val="000666B8"/>
    <w:rsid w:val="00092E91"/>
    <w:rsid w:val="00093E57"/>
    <w:rsid w:val="000A7BDB"/>
    <w:rsid w:val="000D6C9D"/>
    <w:rsid w:val="000E3F05"/>
    <w:rsid w:val="000F062F"/>
    <w:rsid w:val="00102E98"/>
    <w:rsid w:val="001076F2"/>
    <w:rsid w:val="00126658"/>
    <w:rsid w:val="00196CFD"/>
    <w:rsid w:val="001B5251"/>
    <w:rsid w:val="001D2294"/>
    <w:rsid w:val="001F37C2"/>
    <w:rsid w:val="002061B9"/>
    <w:rsid w:val="002173E0"/>
    <w:rsid w:val="0022580E"/>
    <w:rsid w:val="00226BCE"/>
    <w:rsid w:val="002417B0"/>
    <w:rsid w:val="00281CAF"/>
    <w:rsid w:val="002A0511"/>
    <w:rsid w:val="002A1294"/>
    <w:rsid w:val="002C6E57"/>
    <w:rsid w:val="002D34E9"/>
    <w:rsid w:val="003038E3"/>
    <w:rsid w:val="00311AFB"/>
    <w:rsid w:val="00316BF5"/>
    <w:rsid w:val="00336E4C"/>
    <w:rsid w:val="003374A2"/>
    <w:rsid w:val="0036777A"/>
    <w:rsid w:val="003B0AD2"/>
    <w:rsid w:val="003B154D"/>
    <w:rsid w:val="003B69CD"/>
    <w:rsid w:val="003D0D38"/>
    <w:rsid w:val="00413EF1"/>
    <w:rsid w:val="00415CA3"/>
    <w:rsid w:val="0041647D"/>
    <w:rsid w:val="004374A8"/>
    <w:rsid w:val="004516BA"/>
    <w:rsid w:val="00451B3D"/>
    <w:rsid w:val="00467413"/>
    <w:rsid w:val="004C2A09"/>
    <w:rsid w:val="004F2864"/>
    <w:rsid w:val="004F6E17"/>
    <w:rsid w:val="00501C4B"/>
    <w:rsid w:val="00517D83"/>
    <w:rsid w:val="00527D31"/>
    <w:rsid w:val="005818A3"/>
    <w:rsid w:val="005A2CE7"/>
    <w:rsid w:val="005C502D"/>
    <w:rsid w:val="005D1600"/>
    <w:rsid w:val="005E70BB"/>
    <w:rsid w:val="00620C10"/>
    <w:rsid w:val="0063230F"/>
    <w:rsid w:val="00654842"/>
    <w:rsid w:val="006651C8"/>
    <w:rsid w:val="00692A5F"/>
    <w:rsid w:val="006A55B2"/>
    <w:rsid w:val="006A65BB"/>
    <w:rsid w:val="006B1F53"/>
    <w:rsid w:val="006B6C7E"/>
    <w:rsid w:val="006E7278"/>
    <w:rsid w:val="006F0DC3"/>
    <w:rsid w:val="006F7677"/>
    <w:rsid w:val="007001A9"/>
    <w:rsid w:val="0070199D"/>
    <w:rsid w:val="00726F02"/>
    <w:rsid w:val="0077266F"/>
    <w:rsid w:val="00773789"/>
    <w:rsid w:val="007C48C9"/>
    <w:rsid w:val="007E0048"/>
    <w:rsid w:val="007E676F"/>
    <w:rsid w:val="00861309"/>
    <w:rsid w:val="008624A6"/>
    <w:rsid w:val="008643F3"/>
    <w:rsid w:val="00870402"/>
    <w:rsid w:val="008845B2"/>
    <w:rsid w:val="00886731"/>
    <w:rsid w:val="008A00B3"/>
    <w:rsid w:val="008A04B7"/>
    <w:rsid w:val="008A7C79"/>
    <w:rsid w:val="009219A0"/>
    <w:rsid w:val="009623A1"/>
    <w:rsid w:val="0099206C"/>
    <w:rsid w:val="009A76F8"/>
    <w:rsid w:val="009D345D"/>
    <w:rsid w:val="009D53CC"/>
    <w:rsid w:val="00A03F05"/>
    <w:rsid w:val="00A11C32"/>
    <w:rsid w:val="00A22F55"/>
    <w:rsid w:val="00A532A7"/>
    <w:rsid w:val="00A96E46"/>
    <w:rsid w:val="00AB346D"/>
    <w:rsid w:val="00AB3593"/>
    <w:rsid w:val="00AB5209"/>
    <w:rsid w:val="00AC2A76"/>
    <w:rsid w:val="00AF301B"/>
    <w:rsid w:val="00AF479C"/>
    <w:rsid w:val="00AF49A7"/>
    <w:rsid w:val="00B20806"/>
    <w:rsid w:val="00B27E74"/>
    <w:rsid w:val="00B639BF"/>
    <w:rsid w:val="00B64929"/>
    <w:rsid w:val="00BB07B3"/>
    <w:rsid w:val="00BD47F1"/>
    <w:rsid w:val="00BF44B3"/>
    <w:rsid w:val="00C02A59"/>
    <w:rsid w:val="00C100D0"/>
    <w:rsid w:val="00C27A03"/>
    <w:rsid w:val="00C35D99"/>
    <w:rsid w:val="00C47A12"/>
    <w:rsid w:val="00C6286F"/>
    <w:rsid w:val="00C750D7"/>
    <w:rsid w:val="00C8009D"/>
    <w:rsid w:val="00C8734D"/>
    <w:rsid w:val="00C94D1E"/>
    <w:rsid w:val="00CA3C1A"/>
    <w:rsid w:val="00CB3684"/>
    <w:rsid w:val="00CC52E9"/>
    <w:rsid w:val="00CC6083"/>
    <w:rsid w:val="00CC734B"/>
    <w:rsid w:val="00CD3399"/>
    <w:rsid w:val="00CE1045"/>
    <w:rsid w:val="00CE594A"/>
    <w:rsid w:val="00CE6470"/>
    <w:rsid w:val="00D07FF7"/>
    <w:rsid w:val="00D44946"/>
    <w:rsid w:val="00D51078"/>
    <w:rsid w:val="00D840FE"/>
    <w:rsid w:val="00DB4077"/>
    <w:rsid w:val="00E10CF8"/>
    <w:rsid w:val="00E819E1"/>
    <w:rsid w:val="00EA3E11"/>
    <w:rsid w:val="00ED70CE"/>
    <w:rsid w:val="00EE3DE3"/>
    <w:rsid w:val="00EF76A3"/>
    <w:rsid w:val="00F064A1"/>
    <w:rsid w:val="00F102DD"/>
    <w:rsid w:val="00F1498B"/>
    <w:rsid w:val="00F457E1"/>
    <w:rsid w:val="00F620DC"/>
    <w:rsid w:val="00F66B4C"/>
    <w:rsid w:val="00F80211"/>
    <w:rsid w:val="00F806C2"/>
    <w:rsid w:val="00F8354B"/>
    <w:rsid w:val="00F90F3A"/>
    <w:rsid w:val="00F96E23"/>
    <w:rsid w:val="00FD7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7CFF"/>
  <w15:chartTrackingRefBased/>
  <w15:docId w15:val="{ED20262C-504C-445C-9B9F-66D756C7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76"/>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0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0D7"/>
    <w:rPr>
      <w:rFonts w:ascii="Calibri" w:eastAsia="Calibri" w:hAnsi="Calibri" w:cs="Calibri"/>
      <w:lang w:eastAsia="pt-BR"/>
    </w:rPr>
  </w:style>
  <w:style w:type="paragraph" w:styleId="Rodap">
    <w:name w:val="footer"/>
    <w:basedOn w:val="Normal"/>
    <w:link w:val="RodapChar"/>
    <w:uiPriority w:val="99"/>
    <w:unhideWhenUsed/>
    <w:rsid w:val="00C750D7"/>
    <w:pPr>
      <w:tabs>
        <w:tab w:val="center" w:pos="4252"/>
        <w:tab w:val="right" w:pos="8504"/>
      </w:tabs>
      <w:spacing w:after="0" w:line="240" w:lineRule="auto"/>
    </w:pPr>
  </w:style>
  <w:style w:type="character" w:customStyle="1" w:styleId="RodapChar">
    <w:name w:val="Rodapé Char"/>
    <w:basedOn w:val="Fontepargpadro"/>
    <w:link w:val="Rodap"/>
    <w:uiPriority w:val="99"/>
    <w:rsid w:val="00C750D7"/>
    <w:rPr>
      <w:rFonts w:ascii="Calibri" w:eastAsia="Calibri" w:hAnsi="Calibri" w:cs="Calibri"/>
      <w:lang w:eastAsia="pt-BR"/>
    </w:rPr>
  </w:style>
  <w:style w:type="paragraph" w:customStyle="1" w:styleId="frase">
    <w:name w:val="frase"/>
    <w:basedOn w:val="Normal"/>
    <w:rsid w:val="00C75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
    <w:name w:val="autor"/>
    <w:basedOn w:val="Fontepargpadro"/>
    <w:rsid w:val="00C750D7"/>
  </w:style>
  <w:style w:type="character" w:styleId="Hyperlink">
    <w:name w:val="Hyperlink"/>
    <w:basedOn w:val="Fontepargpadro"/>
    <w:uiPriority w:val="99"/>
    <w:unhideWhenUsed/>
    <w:rsid w:val="00C750D7"/>
    <w:rPr>
      <w:color w:val="0000FF"/>
      <w:u w:val="single"/>
    </w:rPr>
  </w:style>
  <w:style w:type="paragraph" w:styleId="PargrafodaLista">
    <w:name w:val="List Paragraph"/>
    <w:basedOn w:val="Normal"/>
    <w:uiPriority w:val="34"/>
    <w:qFormat/>
    <w:rsid w:val="008A04B7"/>
    <w:pPr>
      <w:ind w:left="720"/>
      <w:contextualSpacing/>
    </w:pPr>
  </w:style>
  <w:style w:type="paragraph" w:styleId="Pr-formataoHTML">
    <w:name w:val="HTML Preformatted"/>
    <w:basedOn w:val="Normal"/>
    <w:link w:val="Pr-formataoHTMLChar"/>
    <w:uiPriority w:val="99"/>
    <w:semiHidden/>
    <w:unhideWhenUsed/>
    <w:rsid w:val="00F80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806C2"/>
    <w:rPr>
      <w:rFonts w:ascii="Courier New" w:eastAsia="Times New Roman" w:hAnsi="Courier New" w:cs="Courier New"/>
      <w:sz w:val="20"/>
      <w:szCs w:val="20"/>
      <w:lang w:eastAsia="pt-BR"/>
    </w:rPr>
  </w:style>
  <w:style w:type="paragraph" w:styleId="NormalWeb">
    <w:name w:val="Normal (Web)"/>
    <w:basedOn w:val="Normal"/>
    <w:uiPriority w:val="99"/>
    <w:unhideWhenUsed/>
    <w:rsid w:val="00F064A1"/>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45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31117">
      <w:bodyDiv w:val="1"/>
      <w:marLeft w:val="0"/>
      <w:marRight w:val="0"/>
      <w:marTop w:val="0"/>
      <w:marBottom w:val="0"/>
      <w:divBdr>
        <w:top w:val="none" w:sz="0" w:space="0" w:color="auto"/>
        <w:left w:val="none" w:sz="0" w:space="0" w:color="auto"/>
        <w:bottom w:val="none" w:sz="0" w:space="0" w:color="auto"/>
        <w:right w:val="none" w:sz="0" w:space="0" w:color="auto"/>
      </w:divBdr>
    </w:div>
    <w:div w:id="437220183">
      <w:bodyDiv w:val="1"/>
      <w:marLeft w:val="0"/>
      <w:marRight w:val="0"/>
      <w:marTop w:val="0"/>
      <w:marBottom w:val="0"/>
      <w:divBdr>
        <w:top w:val="none" w:sz="0" w:space="0" w:color="auto"/>
        <w:left w:val="none" w:sz="0" w:space="0" w:color="auto"/>
        <w:bottom w:val="none" w:sz="0" w:space="0" w:color="auto"/>
        <w:right w:val="none" w:sz="0" w:space="0" w:color="auto"/>
      </w:divBdr>
    </w:div>
    <w:div w:id="571160031">
      <w:bodyDiv w:val="1"/>
      <w:marLeft w:val="0"/>
      <w:marRight w:val="0"/>
      <w:marTop w:val="0"/>
      <w:marBottom w:val="0"/>
      <w:divBdr>
        <w:top w:val="none" w:sz="0" w:space="0" w:color="auto"/>
        <w:left w:val="none" w:sz="0" w:space="0" w:color="auto"/>
        <w:bottom w:val="none" w:sz="0" w:space="0" w:color="auto"/>
        <w:right w:val="none" w:sz="0" w:space="0" w:color="auto"/>
      </w:divBdr>
    </w:div>
    <w:div w:id="844634137">
      <w:bodyDiv w:val="1"/>
      <w:marLeft w:val="0"/>
      <w:marRight w:val="0"/>
      <w:marTop w:val="0"/>
      <w:marBottom w:val="0"/>
      <w:divBdr>
        <w:top w:val="none" w:sz="0" w:space="0" w:color="auto"/>
        <w:left w:val="none" w:sz="0" w:space="0" w:color="auto"/>
        <w:bottom w:val="none" w:sz="0" w:space="0" w:color="auto"/>
        <w:right w:val="none" w:sz="0" w:space="0" w:color="auto"/>
      </w:divBdr>
    </w:div>
    <w:div w:id="1112287480">
      <w:bodyDiv w:val="1"/>
      <w:marLeft w:val="0"/>
      <w:marRight w:val="0"/>
      <w:marTop w:val="0"/>
      <w:marBottom w:val="0"/>
      <w:divBdr>
        <w:top w:val="none" w:sz="0" w:space="0" w:color="auto"/>
        <w:left w:val="none" w:sz="0" w:space="0" w:color="auto"/>
        <w:bottom w:val="none" w:sz="0" w:space="0" w:color="auto"/>
        <w:right w:val="none" w:sz="0" w:space="0" w:color="auto"/>
      </w:divBdr>
    </w:div>
    <w:div w:id="1544563866">
      <w:bodyDiv w:val="1"/>
      <w:marLeft w:val="0"/>
      <w:marRight w:val="0"/>
      <w:marTop w:val="0"/>
      <w:marBottom w:val="0"/>
      <w:divBdr>
        <w:top w:val="none" w:sz="0" w:space="0" w:color="auto"/>
        <w:left w:val="none" w:sz="0" w:space="0" w:color="auto"/>
        <w:bottom w:val="none" w:sz="0" w:space="0" w:color="auto"/>
        <w:right w:val="none" w:sz="0" w:space="0" w:color="auto"/>
      </w:divBdr>
    </w:div>
    <w:div w:id="15658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rs.br/direito/wp-content/uploads/sites/11/2018/09/renan_silva.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nsador.com/autor/aristoteles/" TargetMode="External"/><Relationship Id="rId12" Type="http://schemas.openxmlformats.org/officeDocument/2006/relationships/hyperlink" Target="https://www.cidh.oas.org/basicos/portugues/c.convencao_american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io.aee.edu.br/bitstream/aee/8583/1/MONOGRAFIA%20TCC%20WELLINGTON%20-%209%20PER%C3%8DODO%20B%20-%20201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ume.ufrgs.br/bitstream/handle/10183/153390/001010623.pdf?sequence=1" TargetMode="External"/><Relationship Id="rId4" Type="http://schemas.openxmlformats.org/officeDocument/2006/relationships/webSettings" Target="webSettings.xml"/><Relationship Id="rId9" Type="http://schemas.openxmlformats.org/officeDocument/2006/relationships/hyperlink" Target="http://www.repositorio.ufc.br/bitstream/riufc/27838/1/2012_tcc_ircosta.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4554</TotalTime>
  <Pages>23</Pages>
  <Words>5505</Words>
  <Characters>29732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GERVÁSIO</dc:creator>
  <cp:keywords/>
  <dc:description/>
  <cp:lastModifiedBy>GERVÁSIO</cp:lastModifiedBy>
  <cp:revision>32</cp:revision>
  <dcterms:created xsi:type="dcterms:W3CDTF">2020-05-24T19:30:00Z</dcterms:created>
  <dcterms:modified xsi:type="dcterms:W3CDTF">2020-06-08T23:09:00Z</dcterms:modified>
</cp:coreProperties>
</file>