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68E5D" w14:textId="77777777" w:rsidR="005206A5" w:rsidRPr="00BD03A8" w:rsidRDefault="005206A5" w:rsidP="005206A5">
      <w:pPr>
        <w:autoSpaceDE w:val="0"/>
        <w:autoSpaceDN w:val="0"/>
        <w:adjustRightInd w:val="0"/>
        <w:spacing w:after="0" w:line="360" w:lineRule="auto"/>
        <w:rPr>
          <w:rFonts w:ascii="Arial" w:eastAsia="Calibri" w:hAnsi="Arial" w:cs="Arial"/>
          <w:b/>
          <w:bCs/>
          <w:color w:val="000000"/>
          <w:sz w:val="24"/>
          <w:szCs w:val="24"/>
        </w:rPr>
      </w:pPr>
      <w:r w:rsidRPr="00BD03A8">
        <w:rPr>
          <w:rFonts w:ascii="Arial" w:eastAsia="Calibri" w:hAnsi="Arial" w:cs="Arial"/>
          <w:b/>
          <w:bCs/>
          <w:color w:val="000000"/>
          <w:sz w:val="24"/>
          <w:szCs w:val="24"/>
        </w:rPr>
        <w:t>CESED - CENTRO DE ENSINO SUPERIOR E DESENVOLVIMENTO</w:t>
      </w:r>
    </w:p>
    <w:p w14:paraId="27505822" w14:textId="77777777" w:rsidR="005206A5" w:rsidRPr="00BD03A8" w:rsidRDefault="005206A5" w:rsidP="005206A5">
      <w:pPr>
        <w:autoSpaceDE w:val="0"/>
        <w:autoSpaceDN w:val="0"/>
        <w:adjustRightInd w:val="0"/>
        <w:spacing w:after="0" w:line="360" w:lineRule="auto"/>
        <w:rPr>
          <w:rFonts w:ascii="Arial" w:eastAsia="Calibri" w:hAnsi="Arial" w:cs="Arial"/>
          <w:b/>
          <w:bCs/>
          <w:color w:val="000000"/>
          <w:sz w:val="24"/>
          <w:szCs w:val="24"/>
        </w:rPr>
      </w:pPr>
      <w:r w:rsidRPr="00BD03A8">
        <w:rPr>
          <w:rFonts w:ascii="Arial" w:eastAsia="Calibri" w:hAnsi="Arial" w:cs="Arial"/>
          <w:b/>
          <w:bCs/>
          <w:color w:val="000000"/>
          <w:sz w:val="24"/>
          <w:szCs w:val="24"/>
        </w:rPr>
        <w:t>FACISA - FACULDADE DE CIÊNCIAS SOCIAIS APLICADAS</w:t>
      </w:r>
    </w:p>
    <w:p w14:paraId="5051DBBB" w14:textId="77777777" w:rsidR="005206A5" w:rsidRPr="00BD03A8" w:rsidRDefault="005206A5" w:rsidP="005206A5">
      <w:pPr>
        <w:autoSpaceDE w:val="0"/>
        <w:autoSpaceDN w:val="0"/>
        <w:adjustRightInd w:val="0"/>
        <w:spacing w:after="0" w:line="360" w:lineRule="auto"/>
        <w:rPr>
          <w:rFonts w:ascii="Arial" w:eastAsia="Calibri" w:hAnsi="Arial" w:cs="Arial"/>
          <w:b/>
          <w:bCs/>
          <w:color w:val="000000"/>
          <w:sz w:val="24"/>
          <w:szCs w:val="24"/>
        </w:rPr>
      </w:pPr>
      <w:r w:rsidRPr="00BD03A8">
        <w:rPr>
          <w:rFonts w:ascii="Arial" w:eastAsia="Calibri" w:hAnsi="Arial" w:cs="Arial"/>
          <w:b/>
          <w:bCs/>
          <w:color w:val="000000"/>
          <w:sz w:val="24"/>
          <w:szCs w:val="24"/>
        </w:rPr>
        <w:t>CURSO DE BACHARELADO EM DIREITO</w:t>
      </w:r>
    </w:p>
    <w:p w14:paraId="6F67646E" w14:textId="77777777" w:rsidR="005206A5" w:rsidRPr="00BD03A8" w:rsidRDefault="005206A5" w:rsidP="005206A5">
      <w:pPr>
        <w:tabs>
          <w:tab w:val="left" w:pos="708"/>
        </w:tabs>
        <w:suppressAutoHyphens/>
        <w:spacing w:after="0" w:line="360" w:lineRule="auto"/>
        <w:rPr>
          <w:rFonts w:ascii="Arial" w:eastAsia="Calibri" w:hAnsi="Arial" w:cs="Arial"/>
          <w:b/>
          <w:bCs/>
          <w:color w:val="000000"/>
          <w:sz w:val="24"/>
          <w:szCs w:val="24"/>
        </w:rPr>
      </w:pPr>
    </w:p>
    <w:p w14:paraId="6C84C572" w14:textId="77777777" w:rsidR="005206A5" w:rsidRPr="00BD03A8" w:rsidRDefault="005206A5" w:rsidP="005206A5">
      <w:pPr>
        <w:tabs>
          <w:tab w:val="left" w:pos="708"/>
        </w:tabs>
        <w:suppressAutoHyphens/>
        <w:spacing w:after="0" w:line="360" w:lineRule="auto"/>
        <w:rPr>
          <w:rFonts w:ascii="Arial" w:eastAsia="Calibri" w:hAnsi="Arial" w:cs="Arial"/>
          <w:b/>
          <w:bCs/>
          <w:color w:val="000000"/>
          <w:sz w:val="24"/>
          <w:szCs w:val="24"/>
        </w:rPr>
      </w:pPr>
    </w:p>
    <w:p w14:paraId="3C979F6C" w14:textId="486A034E" w:rsidR="005206A5" w:rsidRPr="00BD03A8" w:rsidRDefault="0076501A" w:rsidP="005206A5">
      <w:pPr>
        <w:spacing w:after="0" w:line="240" w:lineRule="auto"/>
        <w:rPr>
          <w:rFonts w:ascii="Arial" w:eastAsia="Calibri" w:hAnsi="Arial" w:cs="Arial"/>
          <w:b/>
          <w:sz w:val="24"/>
          <w:szCs w:val="24"/>
        </w:rPr>
      </w:pPr>
      <w:r>
        <w:rPr>
          <w:rFonts w:ascii="Arial" w:eastAsia="Calibri" w:hAnsi="Arial" w:cs="Arial"/>
          <w:b/>
          <w:sz w:val="24"/>
          <w:szCs w:val="24"/>
        </w:rPr>
        <w:t xml:space="preserve">MARILIA </w:t>
      </w:r>
      <w:r w:rsidR="001413C0">
        <w:rPr>
          <w:rFonts w:ascii="Arial" w:eastAsia="Calibri" w:hAnsi="Arial" w:cs="Arial"/>
          <w:b/>
          <w:sz w:val="24"/>
          <w:szCs w:val="24"/>
        </w:rPr>
        <w:t>GABRIELA SILVA COSTA</w:t>
      </w:r>
    </w:p>
    <w:p w14:paraId="1FCBD990" w14:textId="77777777" w:rsidR="005206A5" w:rsidRPr="00BD03A8" w:rsidRDefault="005206A5" w:rsidP="005206A5">
      <w:pPr>
        <w:spacing w:after="0" w:line="360" w:lineRule="auto"/>
        <w:jc w:val="center"/>
        <w:rPr>
          <w:rFonts w:ascii="Arial" w:eastAsia="Calibri" w:hAnsi="Arial" w:cs="Arial"/>
          <w:b/>
          <w:sz w:val="24"/>
          <w:szCs w:val="24"/>
        </w:rPr>
      </w:pPr>
    </w:p>
    <w:p w14:paraId="6A662F4B" w14:textId="77777777" w:rsidR="005206A5" w:rsidRPr="00BD03A8" w:rsidRDefault="005206A5" w:rsidP="005206A5">
      <w:pPr>
        <w:tabs>
          <w:tab w:val="left" w:pos="708"/>
        </w:tabs>
        <w:suppressAutoHyphens/>
        <w:spacing w:after="0" w:line="360" w:lineRule="auto"/>
        <w:jc w:val="center"/>
        <w:rPr>
          <w:rFonts w:ascii="Arial" w:eastAsia="Calibri" w:hAnsi="Arial" w:cs="Arial"/>
          <w:b/>
          <w:sz w:val="24"/>
          <w:szCs w:val="24"/>
        </w:rPr>
      </w:pPr>
    </w:p>
    <w:p w14:paraId="6D31431C" w14:textId="77777777" w:rsidR="005206A5" w:rsidRPr="00BD03A8" w:rsidRDefault="005206A5" w:rsidP="005206A5">
      <w:pPr>
        <w:tabs>
          <w:tab w:val="left" w:pos="708"/>
        </w:tabs>
        <w:suppressAutoHyphens/>
        <w:spacing w:after="0" w:line="360" w:lineRule="auto"/>
        <w:jc w:val="center"/>
        <w:rPr>
          <w:rFonts w:ascii="Arial" w:eastAsia="Calibri" w:hAnsi="Arial" w:cs="Arial"/>
          <w:b/>
          <w:sz w:val="24"/>
          <w:szCs w:val="24"/>
        </w:rPr>
      </w:pPr>
    </w:p>
    <w:p w14:paraId="15E87479" w14:textId="77777777" w:rsidR="005206A5" w:rsidRPr="00BD03A8" w:rsidRDefault="005206A5" w:rsidP="005206A5">
      <w:pPr>
        <w:tabs>
          <w:tab w:val="left" w:pos="708"/>
        </w:tabs>
        <w:suppressAutoHyphens/>
        <w:spacing w:after="0" w:line="360" w:lineRule="auto"/>
        <w:jc w:val="center"/>
        <w:rPr>
          <w:rFonts w:ascii="Arial" w:eastAsia="Calibri" w:hAnsi="Arial" w:cs="Arial"/>
          <w:b/>
          <w:sz w:val="24"/>
          <w:szCs w:val="24"/>
        </w:rPr>
      </w:pPr>
    </w:p>
    <w:p w14:paraId="11C8FDA2" w14:textId="77777777" w:rsidR="005206A5" w:rsidRPr="00BD03A8" w:rsidRDefault="005206A5" w:rsidP="005206A5">
      <w:pPr>
        <w:tabs>
          <w:tab w:val="left" w:pos="708"/>
        </w:tabs>
        <w:suppressAutoHyphens/>
        <w:spacing w:after="0" w:line="360" w:lineRule="auto"/>
        <w:jc w:val="center"/>
        <w:rPr>
          <w:rFonts w:ascii="Arial" w:eastAsia="Calibri" w:hAnsi="Arial" w:cs="Arial"/>
          <w:b/>
          <w:sz w:val="24"/>
          <w:szCs w:val="24"/>
        </w:rPr>
      </w:pPr>
    </w:p>
    <w:p w14:paraId="66B6E1C0" w14:textId="77777777" w:rsidR="005206A5" w:rsidRPr="00BD03A8" w:rsidRDefault="005206A5" w:rsidP="005206A5">
      <w:pPr>
        <w:tabs>
          <w:tab w:val="left" w:pos="708"/>
        </w:tabs>
        <w:suppressAutoHyphens/>
        <w:spacing w:after="0" w:line="360" w:lineRule="auto"/>
        <w:jc w:val="center"/>
        <w:rPr>
          <w:rFonts w:ascii="Arial" w:eastAsia="Calibri" w:hAnsi="Arial" w:cs="Arial"/>
          <w:b/>
          <w:sz w:val="24"/>
          <w:szCs w:val="24"/>
        </w:rPr>
      </w:pPr>
    </w:p>
    <w:p w14:paraId="10FF81E8" w14:textId="77777777" w:rsidR="005206A5" w:rsidRPr="00BD03A8" w:rsidRDefault="005206A5" w:rsidP="005206A5">
      <w:pPr>
        <w:tabs>
          <w:tab w:val="left" w:pos="708"/>
        </w:tabs>
        <w:suppressAutoHyphens/>
        <w:spacing w:after="0" w:line="360" w:lineRule="auto"/>
        <w:jc w:val="center"/>
        <w:rPr>
          <w:rFonts w:ascii="Arial" w:eastAsia="Calibri" w:hAnsi="Arial" w:cs="Arial"/>
          <w:b/>
          <w:sz w:val="24"/>
          <w:szCs w:val="24"/>
        </w:rPr>
      </w:pPr>
    </w:p>
    <w:p w14:paraId="35275E20" w14:textId="77777777" w:rsidR="005206A5" w:rsidRPr="00BD03A8" w:rsidRDefault="005206A5" w:rsidP="005206A5">
      <w:pPr>
        <w:tabs>
          <w:tab w:val="left" w:pos="708"/>
        </w:tabs>
        <w:suppressAutoHyphens/>
        <w:spacing w:after="0" w:line="360" w:lineRule="auto"/>
        <w:jc w:val="center"/>
        <w:rPr>
          <w:rFonts w:ascii="Arial" w:eastAsia="Calibri" w:hAnsi="Arial" w:cs="Arial"/>
          <w:b/>
          <w:sz w:val="24"/>
          <w:szCs w:val="24"/>
        </w:rPr>
      </w:pPr>
    </w:p>
    <w:p w14:paraId="4252B7FC" w14:textId="77777777" w:rsidR="005206A5" w:rsidRPr="00BD03A8" w:rsidRDefault="005206A5" w:rsidP="005206A5">
      <w:pPr>
        <w:tabs>
          <w:tab w:val="left" w:pos="708"/>
        </w:tabs>
        <w:suppressAutoHyphens/>
        <w:spacing w:after="0" w:line="360" w:lineRule="auto"/>
        <w:jc w:val="center"/>
        <w:rPr>
          <w:rFonts w:ascii="Arial" w:eastAsia="Calibri" w:hAnsi="Arial" w:cs="Arial"/>
          <w:b/>
          <w:sz w:val="24"/>
          <w:szCs w:val="24"/>
        </w:rPr>
      </w:pPr>
    </w:p>
    <w:p w14:paraId="7A690786" w14:textId="77777777" w:rsidR="005206A5" w:rsidRPr="00BD03A8" w:rsidRDefault="005206A5" w:rsidP="005206A5">
      <w:pPr>
        <w:tabs>
          <w:tab w:val="left" w:pos="708"/>
        </w:tabs>
        <w:suppressAutoHyphens/>
        <w:spacing w:after="0" w:line="360" w:lineRule="auto"/>
        <w:jc w:val="center"/>
        <w:rPr>
          <w:rFonts w:ascii="Arial" w:eastAsia="Calibri" w:hAnsi="Arial" w:cs="Arial"/>
          <w:b/>
          <w:sz w:val="24"/>
          <w:szCs w:val="24"/>
        </w:rPr>
      </w:pPr>
    </w:p>
    <w:p w14:paraId="2A529CBD" w14:textId="64E43C79" w:rsidR="005206A5" w:rsidRPr="00BD03A8" w:rsidRDefault="00374663" w:rsidP="005206A5">
      <w:pPr>
        <w:spacing w:after="0" w:line="240" w:lineRule="auto"/>
        <w:jc w:val="center"/>
        <w:rPr>
          <w:rFonts w:ascii="Arial" w:eastAsia="Calibri" w:hAnsi="Arial" w:cs="Arial"/>
          <w:b/>
          <w:sz w:val="24"/>
          <w:szCs w:val="24"/>
        </w:rPr>
      </w:pPr>
      <w:bookmarkStart w:id="0" w:name="_Hlk24443075"/>
      <w:r>
        <w:rPr>
          <w:rFonts w:ascii="Arial" w:eastAsia="Calibri" w:hAnsi="Arial" w:cs="Arial"/>
          <w:b/>
          <w:sz w:val="24"/>
          <w:szCs w:val="24"/>
        </w:rPr>
        <w:t>PORNOGRAFIA DE VINGANÇA: CRIMES VIRTUAIS E VIOLÊNCIA DE GÊNERO</w:t>
      </w:r>
    </w:p>
    <w:bookmarkEnd w:id="0"/>
    <w:p w14:paraId="3E53B848" w14:textId="77777777" w:rsidR="005206A5" w:rsidRPr="00BD03A8" w:rsidRDefault="005206A5" w:rsidP="005206A5">
      <w:pPr>
        <w:tabs>
          <w:tab w:val="left" w:pos="708"/>
        </w:tabs>
        <w:suppressAutoHyphens/>
        <w:spacing w:after="0" w:line="360" w:lineRule="auto"/>
        <w:jc w:val="center"/>
        <w:rPr>
          <w:rFonts w:ascii="Arial" w:eastAsia="Calibri" w:hAnsi="Arial" w:cs="Arial"/>
          <w:sz w:val="24"/>
          <w:szCs w:val="24"/>
        </w:rPr>
      </w:pPr>
    </w:p>
    <w:p w14:paraId="2CD16FC9" w14:textId="77777777" w:rsidR="005206A5" w:rsidRPr="00BD03A8" w:rsidRDefault="005206A5" w:rsidP="005206A5">
      <w:pPr>
        <w:tabs>
          <w:tab w:val="left" w:pos="708"/>
        </w:tabs>
        <w:suppressAutoHyphens/>
        <w:spacing w:after="0" w:line="360" w:lineRule="auto"/>
        <w:jc w:val="center"/>
        <w:rPr>
          <w:rFonts w:ascii="Arial" w:eastAsia="Calibri" w:hAnsi="Arial" w:cs="Arial"/>
          <w:sz w:val="24"/>
          <w:szCs w:val="24"/>
        </w:rPr>
      </w:pPr>
    </w:p>
    <w:p w14:paraId="79BA2C63" w14:textId="77777777" w:rsidR="005206A5" w:rsidRPr="00BD03A8" w:rsidRDefault="005206A5" w:rsidP="005206A5">
      <w:pPr>
        <w:tabs>
          <w:tab w:val="left" w:pos="708"/>
        </w:tabs>
        <w:suppressAutoHyphens/>
        <w:spacing w:after="0" w:line="360" w:lineRule="auto"/>
        <w:jc w:val="center"/>
        <w:rPr>
          <w:rFonts w:ascii="Arial" w:eastAsia="Calibri" w:hAnsi="Arial" w:cs="Arial"/>
          <w:sz w:val="24"/>
          <w:szCs w:val="24"/>
        </w:rPr>
      </w:pPr>
    </w:p>
    <w:p w14:paraId="7645BEE8" w14:textId="77777777" w:rsidR="005206A5" w:rsidRPr="00BD03A8" w:rsidRDefault="005206A5" w:rsidP="005206A5">
      <w:pPr>
        <w:tabs>
          <w:tab w:val="left" w:pos="708"/>
        </w:tabs>
        <w:suppressAutoHyphens/>
        <w:spacing w:after="0" w:line="360" w:lineRule="auto"/>
        <w:jc w:val="center"/>
        <w:rPr>
          <w:rFonts w:ascii="Arial" w:eastAsia="Calibri" w:hAnsi="Arial" w:cs="Arial"/>
          <w:sz w:val="24"/>
          <w:szCs w:val="24"/>
        </w:rPr>
      </w:pPr>
    </w:p>
    <w:p w14:paraId="6CB9CEAD" w14:textId="77777777" w:rsidR="005206A5" w:rsidRPr="00BD03A8" w:rsidRDefault="005206A5" w:rsidP="005206A5">
      <w:pPr>
        <w:tabs>
          <w:tab w:val="left" w:pos="708"/>
        </w:tabs>
        <w:suppressAutoHyphens/>
        <w:spacing w:after="0" w:line="360" w:lineRule="auto"/>
        <w:jc w:val="center"/>
        <w:rPr>
          <w:rFonts w:ascii="Arial" w:eastAsia="Calibri" w:hAnsi="Arial" w:cs="Arial"/>
          <w:sz w:val="24"/>
          <w:szCs w:val="24"/>
        </w:rPr>
      </w:pPr>
    </w:p>
    <w:p w14:paraId="2F3AC18E" w14:textId="77777777" w:rsidR="005206A5" w:rsidRPr="00BD03A8" w:rsidRDefault="005206A5" w:rsidP="005206A5">
      <w:pPr>
        <w:tabs>
          <w:tab w:val="left" w:pos="708"/>
        </w:tabs>
        <w:suppressAutoHyphens/>
        <w:spacing w:after="0" w:line="360" w:lineRule="auto"/>
        <w:jc w:val="center"/>
        <w:rPr>
          <w:rFonts w:ascii="Arial" w:eastAsia="Calibri" w:hAnsi="Arial" w:cs="Arial"/>
          <w:sz w:val="24"/>
          <w:szCs w:val="24"/>
        </w:rPr>
      </w:pPr>
    </w:p>
    <w:p w14:paraId="7C201E0D" w14:textId="77777777" w:rsidR="005206A5" w:rsidRPr="00BD03A8" w:rsidRDefault="005206A5" w:rsidP="005206A5">
      <w:pPr>
        <w:tabs>
          <w:tab w:val="left" w:pos="708"/>
        </w:tabs>
        <w:suppressAutoHyphens/>
        <w:spacing w:after="0" w:line="360" w:lineRule="auto"/>
        <w:jc w:val="center"/>
        <w:rPr>
          <w:rFonts w:ascii="Arial" w:eastAsia="Calibri" w:hAnsi="Arial" w:cs="Arial"/>
          <w:sz w:val="24"/>
          <w:szCs w:val="24"/>
        </w:rPr>
      </w:pPr>
    </w:p>
    <w:p w14:paraId="772DE523" w14:textId="77777777" w:rsidR="005206A5" w:rsidRPr="00BD03A8" w:rsidRDefault="005206A5" w:rsidP="005206A5">
      <w:pPr>
        <w:tabs>
          <w:tab w:val="left" w:pos="708"/>
        </w:tabs>
        <w:suppressAutoHyphens/>
        <w:spacing w:after="0" w:line="360" w:lineRule="auto"/>
        <w:jc w:val="center"/>
        <w:rPr>
          <w:rFonts w:ascii="Arial" w:eastAsia="Calibri" w:hAnsi="Arial" w:cs="Arial"/>
          <w:sz w:val="24"/>
          <w:szCs w:val="24"/>
        </w:rPr>
      </w:pPr>
    </w:p>
    <w:p w14:paraId="36BC58D7" w14:textId="77777777" w:rsidR="005206A5" w:rsidRPr="00BD03A8" w:rsidRDefault="005206A5" w:rsidP="005206A5">
      <w:pPr>
        <w:spacing w:after="0" w:line="360" w:lineRule="auto"/>
        <w:jc w:val="center"/>
        <w:rPr>
          <w:rFonts w:ascii="Arial" w:eastAsiaTheme="minorEastAsia" w:hAnsi="Arial" w:cs="Arial"/>
          <w:b/>
          <w:bCs/>
          <w:color w:val="000000"/>
          <w:sz w:val="24"/>
          <w:szCs w:val="24"/>
        </w:rPr>
      </w:pPr>
    </w:p>
    <w:p w14:paraId="72A903F3" w14:textId="77777777" w:rsidR="005206A5" w:rsidRPr="00BD03A8" w:rsidRDefault="005206A5" w:rsidP="005206A5">
      <w:pPr>
        <w:spacing w:after="0" w:line="360" w:lineRule="auto"/>
        <w:jc w:val="center"/>
        <w:rPr>
          <w:rFonts w:ascii="Arial" w:hAnsi="Arial" w:cs="Arial"/>
          <w:b/>
          <w:bCs/>
          <w:color w:val="000000"/>
          <w:sz w:val="24"/>
          <w:szCs w:val="24"/>
        </w:rPr>
      </w:pPr>
    </w:p>
    <w:p w14:paraId="590964EE" w14:textId="77777777" w:rsidR="005206A5" w:rsidRPr="00BD03A8" w:rsidRDefault="005206A5" w:rsidP="005206A5">
      <w:pPr>
        <w:spacing w:after="0" w:line="360" w:lineRule="auto"/>
        <w:jc w:val="center"/>
        <w:rPr>
          <w:rFonts w:ascii="Arial" w:hAnsi="Arial" w:cs="Arial"/>
          <w:b/>
          <w:bCs/>
          <w:color w:val="000000"/>
          <w:sz w:val="24"/>
          <w:szCs w:val="24"/>
        </w:rPr>
      </w:pPr>
    </w:p>
    <w:p w14:paraId="5871EEC7" w14:textId="77777777" w:rsidR="005206A5" w:rsidRPr="00BD03A8" w:rsidRDefault="005206A5" w:rsidP="005206A5">
      <w:pPr>
        <w:spacing w:after="0" w:line="360" w:lineRule="auto"/>
        <w:jc w:val="center"/>
        <w:rPr>
          <w:rFonts w:ascii="Arial" w:hAnsi="Arial" w:cs="Arial"/>
          <w:b/>
          <w:bCs/>
          <w:color w:val="000000"/>
          <w:sz w:val="24"/>
          <w:szCs w:val="24"/>
        </w:rPr>
      </w:pPr>
    </w:p>
    <w:p w14:paraId="25E22CD9" w14:textId="77777777" w:rsidR="005206A5" w:rsidRPr="00BD03A8" w:rsidRDefault="005206A5" w:rsidP="005206A5">
      <w:pPr>
        <w:spacing w:after="0" w:line="360" w:lineRule="auto"/>
        <w:jc w:val="center"/>
        <w:rPr>
          <w:rFonts w:ascii="Arial" w:hAnsi="Arial" w:cs="Arial"/>
          <w:b/>
          <w:bCs/>
          <w:color w:val="000000"/>
          <w:sz w:val="24"/>
          <w:szCs w:val="24"/>
        </w:rPr>
      </w:pPr>
    </w:p>
    <w:p w14:paraId="70DF5187" w14:textId="77777777" w:rsidR="005206A5" w:rsidRPr="00BD03A8" w:rsidRDefault="005206A5" w:rsidP="005206A5">
      <w:pPr>
        <w:spacing w:after="0" w:line="360" w:lineRule="auto"/>
        <w:jc w:val="center"/>
        <w:rPr>
          <w:rFonts w:ascii="Arial" w:hAnsi="Arial" w:cs="Arial"/>
          <w:b/>
          <w:bCs/>
          <w:color w:val="000000"/>
          <w:sz w:val="24"/>
          <w:szCs w:val="24"/>
        </w:rPr>
      </w:pPr>
    </w:p>
    <w:p w14:paraId="424799EF" w14:textId="77777777" w:rsidR="005206A5" w:rsidRPr="00BD03A8" w:rsidRDefault="005206A5" w:rsidP="005206A5">
      <w:pPr>
        <w:spacing w:after="0" w:line="360" w:lineRule="auto"/>
        <w:jc w:val="center"/>
        <w:rPr>
          <w:rFonts w:ascii="Arial" w:hAnsi="Arial" w:cs="Arial"/>
          <w:b/>
          <w:bCs/>
          <w:color w:val="000000"/>
          <w:sz w:val="24"/>
          <w:szCs w:val="24"/>
        </w:rPr>
      </w:pPr>
    </w:p>
    <w:p w14:paraId="4FE94342" w14:textId="77777777" w:rsidR="005206A5" w:rsidRPr="00BD03A8" w:rsidRDefault="005206A5" w:rsidP="005206A5">
      <w:pPr>
        <w:spacing w:after="0" w:line="360" w:lineRule="auto"/>
        <w:jc w:val="center"/>
        <w:rPr>
          <w:rFonts w:ascii="Arial" w:hAnsi="Arial" w:cs="Arial"/>
          <w:b/>
          <w:bCs/>
          <w:sz w:val="24"/>
          <w:szCs w:val="24"/>
        </w:rPr>
      </w:pPr>
      <w:r w:rsidRPr="00BD03A8">
        <w:rPr>
          <w:rFonts w:ascii="Arial" w:hAnsi="Arial" w:cs="Arial"/>
          <w:b/>
          <w:bCs/>
          <w:sz w:val="24"/>
          <w:szCs w:val="24"/>
        </w:rPr>
        <w:t xml:space="preserve">CAMPINA GRANDE - PB </w:t>
      </w:r>
    </w:p>
    <w:p w14:paraId="42C62839" w14:textId="7DCCCE93" w:rsidR="005206A5" w:rsidRPr="00BD03A8" w:rsidRDefault="00374663" w:rsidP="005206A5">
      <w:pPr>
        <w:spacing w:after="0" w:line="360" w:lineRule="auto"/>
        <w:jc w:val="center"/>
        <w:rPr>
          <w:rFonts w:ascii="Arial" w:hAnsi="Arial" w:cs="Arial"/>
          <w:b/>
          <w:bCs/>
          <w:sz w:val="24"/>
          <w:szCs w:val="24"/>
        </w:rPr>
      </w:pPr>
      <w:r>
        <w:rPr>
          <w:rFonts w:ascii="Arial" w:hAnsi="Arial" w:cs="Arial"/>
          <w:b/>
          <w:bCs/>
          <w:sz w:val="24"/>
          <w:szCs w:val="24"/>
        </w:rPr>
        <w:t>2020</w:t>
      </w:r>
    </w:p>
    <w:p w14:paraId="4701E61A" w14:textId="33C47C8E" w:rsidR="000132BC" w:rsidRPr="00BD03A8" w:rsidRDefault="00C82544" w:rsidP="00364C70">
      <w:pPr>
        <w:spacing w:after="0" w:line="360" w:lineRule="auto"/>
        <w:jc w:val="center"/>
        <w:rPr>
          <w:rFonts w:ascii="Arial" w:eastAsia="Calibri" w:hAnsi="Arial" w:cs="Arial"/>
          <w:bCs/>
          <w:sz w:val="24"/>
          <w:szCs w:val="24"/>
        </w:rPr>
      </w:pPr>
      <w:r>
        <w:rPr>
          <w:rFonts w:ascii="Arial" w:eastAsia="Calibri" w:hAnsi="Arial" w:cs="Arial"/>
          <w:bCs/>
          <w:sz w:val="24"/>
          <w:szCs w:val="24"/>
        </w:rPr>
        <w:lastRenderedPageBreak/>
        <w:t>MARILIA GABRIELA</w:t>
      </w:r>
      <w:r w:rsidR="001413C0">
        <w:rPr>
          <w:rFonts w:ascii="Arial" w:eastAsia="Calibri" w:hAnsi="Arial" w:cs="Arial"/>
          <w:bCs/>
          <w:sz w:val="24"/>
          <w:szCs w:val="24"/>
        </w:rPr>
        <w:t xml:space="preserve"> SILVA COSTA</w:t>
      </w:r>
    </w:p>
    <w:p w14:paraId="2EC71033" w14:textId="77777777" w:rsidR="005206A5" w:rsidRPr="00364C70" w:rsidRDefault="005206A5" w:rsidP="00364C70">
      <w:pPr>
        <w:tabs>
          <w:tab w:val="left" w:pos="708"/>
        </w:tabs>
        <w:suppressAutoHyphens/>
        <w:spacing w:after="0" w:line="360" w:lineRule="auto"/>
        <w:jc w:val="center"/>
        <w:rPr>
          <w:rFonts w:ascii="Arial" w:eastAsia="Calibri" w:hAnsi="Arial" w:cs="Arial"/>
          <w:sz w:val="24"/>
          <w:szCs w:val="24"/>
        </w:rPr>
      </w:pPr>
    </w:p>
    <w:p w14:paraId="25C548E6" w14:textId="77777777" w:rsidR="005206A5" w:rsidRPr="00364C70" w:rsidRDefault="005206A5" w:rsidP="005206A5">
      <w:pPr>
        <w:tabs>
          <w:tab w:val="left" w:pos="708"/>
        </w:tabs>
        <w:suppressAutoHyphens/>
        <w:spacing w:after="0" w:line="360" w:lineRule="auto"/>
        <w:jc w:val="center"/>
        <w:rPr>
          <w:rFonts w:ascii="Arial" w:eastAsia="Calibri" w:hAnsi="Arial" w:cs="Arial"/>
          <w:sz w:val="24"/>
          <w:szCs w:val="24"/>
        </w:rPr>
      </w:pPr>
    </w:p>
    <w:p w14:paraId="1C8A6743" w14:textId="77777777" w:rsidR="005206A5" w:rsidRPr="00364C70" w:rsidRDefault="005206A5" w:rsidP="005206A5">
      <w:pPr>
        <w:tabs>
          <w:tab w:val="left" w:pos="708"/>
        </w:tabs>
        <w:suppressAutoHyphens/>
        <w:spacing w:after="0" w:line="360" w:lineRule="auto"/>
        <w:jc w:val="center"/>
        <w:rPr>
          <w:rFonts w:ascii="Arial" w:eastAsia="Calibri" w:hAnsi="Arial" w:cs="Arial"/>
          <w:sz w:val="24"/>
          <w:szCs w:val="24"/>
        </w:rPr>
      </w:pPr>
    </w:p>
    <w:p w14:paraId="04A848AA" w14:textId="77777777" w:rsidR="005206A5" w:rsidRPr="00364C70" w:rsidRDefault="005206A5" w:rsidP="005206A5">
      <w:pPr>
        <w:tabs>
          <w:tab w:val="left" w:pos="708"/>
        </w:tabs>
        <w:suppressAutoHyphens/>
        <w:spacing w:after="0" w:line="360" w:lineRule="auto"/>
        <w:jc w:val="center"/>
        <w:rPr>
          <w:rFonts w:ascii="Arial" w:eastAsia="Calibri" w:hAnsi="Arial" w:cs="Arial"/>
          <w:sz w:val="24"/>
          <w:szCs w:val="24"/>
        </w:rPr>
      </w:pPr>
    </w:p>
    <w:p w14:paraId="46F854A2" w14:textId="77777777" w:rsidR="005206A5" w:rsidRPr="00364C70" w:rsidRDefault="005206A5" w:rsidP="005206A5">
      <w:pPr>
        <w:tabs>
          <w:tab w:val="left" w:pos="708"/>
        </w:tabs>
        <w:suppressAutoHyphens/>
        <w:spacing w:after="0" w:line="360" w:lineRule="auto"/>
        <w:jc w:val="center"/>
        <w:rPr>
          <w:rFonts w:ascii="Arial" w:eastAsia="Calibri" w:hAnsi="Arial" w:cs="Arial"/>
          <w:sz w:val="24"/>
          <w:szCs w:val="24"/>
        </w:rPr>
      </w:pPr>
    </w:p>
    <w:p w14:paraId="3FD3B181" w14:textId="77777777" w:rsidR="000132BC" w:rsidRPr="00364C70" w:rsidRDefault="000132BC" w:rsidP="000132BC">
      <w:pPr>
        <w:tabs>
          <w:tab w:val="left" w:pos="708"/>
        </w:tabs>
        <w:suppressAutoHyphens/>
        <w:spacing w:after="0" w:line="360" w:lineRule="auto"/>
        <w:jc w:val="center"/>
        <w:rPr>
          <w:rFonts w:ascii="Arial" w:eastAsia="Calibri" w:hAnsi="Arial" w:cs="Arial"/>
          <w:bCs/>
          <w:sz w:val="24"/>
          <w:szCs w:val="24"/>
        </w:rPr>
      </w:pPr>
    </w:p>
    <w:p w14:paraId="065ADBFB" w14:textId="77777777" w:rsidR="00374663" w:rsidRPr="00374663" w:rsidRDefault="00374663" w:rsidP="00374663">
      <w:pPr>
        <w:spacing w:after="0" w:line="240" w:lineRule="auto"/>
        <w:jc w:val="center"/>
        <w:rPr>
          <w:rFonts w:ascii="Arial" w:eastAsia="Calibri" w:hAnsi="Arial" w:cs="Arial"/>
          <w:bCs/>
          <w:sz w:val="24"/>
          <w:szCs w:val="24"/>
        </w:rPr>
      </w:pPr>
      <w:r w:rsidRPr="00374663">
        <w:rPr>
          <w:rFonts w:ascii="Arial" w:eastAsia="Calibri" w:hAnsi="Arial" w:cs="Arial"/>
          <w:bCs/>
          <w:sz w:val="24"/>
          <w:szCs w:val="24"/>
        </w:rPr>
        <w:t>PORNOGRAFIA DE VINGANÇA: CRIMES VIRTUAIS E VIOLÊNCIA DE GÊNERO</w:t>
      </w:r>
    </w:p>
    <w:p w14:paraId="31AF4427" w14:textId="77777777" w:rsidR="005206A5" w:rsidRPr="00BD03A8" w:rsidRDefault="005206A5" w:rsidP="005206A5">
      <w:pPr>
        <w:spacing w:after="0" w:line="360" w:lineRule="auto"/>
        <w:ind w:left="4536"/>
        <w:jc w:val="center"/>
        <w:rPr>
          <w:rFonts w:ascii="Arial" w:hAnsi="Arial" w:cs="Arial"/>
          <w:sz w:val="24"/>
          <w:szCs w:val="24"/>
        </w:rPr>
      </w:pPr>
    </w:p>
    <w:p w14:paraId="2BD64DBB" w14:textId="77777777" w:rsidR="005206A5" w:rsidRPr="00BD03A8" w:rsidRDefault="005206A5" w:rsidP="005206A5">
      <w:pPr>
        <w:spacing w:after="0" w:line="360" w:lineRule="auto"/>
        <w:ind w:left="4536"/>
        <w:jc w:val="center"/>
        <w:rPr>
          <w:rFonts w:ascii="Arial" w:hAnsi="Arial" w:cs="Arial"/>
          <w:sz w:val="24"/>
          <w:szCs w:val="24"/>
        </w:rPr>
      </w:pPr>
    </w:p>
    <w:p w14:paraId="5770D64D" w14:textId="77777777" w:rsidR="005206A5" w:rsidRPr="00BD03A8" w:rsidRDefault="005206A5" w:rsidP="005206A5">
      <w:pPr>
        <w:spacing w:after="0" w:line="360" w:lineRule="auto"/>
        <w:ind w:left="4536"/>
        <w:jc w:val="center"/>
        <w:rPr>
          <w:rFonts w:ascii="Arial" w:hAnsi="Arial" w:cs="Arial"/>
          <w:sz w:val="24"/>
          <w:szCs w:val="24"/>
        </w:rPr>
      </w:pPr>
    </w:p>
    <w:p w14:paraId="1EDA19DF" w14:textId="77777777" w:rsidR="005206A5" w:rsidRPr="00BD03A8" w:rsidRDefault="005206A5" w:rsidP="005206A5">
      <w:pPr>
        <w:spacing w:after="0" w:line="360" w:lineRule="auto"/>
        <w:ind w:left="4536"/>
        <w:jc w:val="center"/>
        <w:rPr>
          <w:rFonts w:ascii="Arial" w:hAnsi="Arial" w:cs="Arial"/>
          <w:sz w:val="24"/>
          <w:szCs w:val="24"/>
        </w:rPr>
      </w:pPr>
    </w:p>
    <w:p w14:paraId="301F47F2" w14:textId="77777777" w:rsidR="005206A5" w:rsidRPr="00BD03A8" w:rsidRDefault="005206A5" w:rsidP="005206A5">
      <w:pPr>
        <w:spacing w:after="0" w:line="360" w:lineRule="auto"/>
        <w:ind w:left="4536"/>
        <w:jc w:val="center"/>
        <w:rPr>
          <w:rFonts w:ascii="Arial" w:hAnsi="Arial" w:cs="Arial"/>
          <w:sz w:val="24"/>
          <w:szCs w:val="24"/>
        </w:rPr>
      </w:pPr>
    </w:p>
    <w:p w14:paraId="3B17D0C7" w14:textId="77777777" w:rsidR="005206A5" w:rsidRPr="00BD03A8" w:rsidRDefault="005206A5" w:rsidP="005206A5">
      <w:pPr>
        <w:spacing w:after="0" w:line="360" w:lineRule="auto"/>
        <w:ind w:left="4536"/>
        <w:jc w:val="center"/>
        <w:rPr>
          <w:rFonts w:ascii="Arial" w:hAnsi="Arial" w:cs="Arial"/>
          <w:sz w:val="24"/>
          <w:szCs w:val="24"/>
        </w:rPr>
      </w:pPr>
    </w:p>
    <w:p w14:paraId="1BB12F2C" w14:textId="77777777" w:rsidR="005206A5" w:rsidRPr="00BD03A8" w:rsidRDefault="005206A5" w:rsidP="005206A5">
      <w:pPr>
        <w:spacing w:after="0" w:line="360" w:lineRule="auto"/>
        <w:ind w:left="4536"/>
        <w:jc w:val="center"/>
        <w:rPr>
          <w:rFonts w:ascii="Arial" w:hAnsi="Arial" w:cs="Arial"/>
          <w:sz w:val="24"/>
          <w:szCs w:val="24"/>
        </w:rPr>
      </w:pPr>
    </w:p>
    <w:p w14:paraId="776B6C65" w14:textId="77777777" w:rsidR="005206A5" w:rsidRPr="00BD03A8" w:rsidRDefault="005206A5" w:rsidP="005206A5">
      <w:pPr>
        <w:spacing w:after="0" w:line="360" w:lineRule="auto"/>
        <w:ind w:left="4536"/>
        <w:jc w:val="center"/>
        <w:rPr>
          <w:rFonts w:ascii="Arial" w:hAnsi="Arial" w:cs="Arial"/>
          <w:sz w:val="24"/>
          <w:szCs w:val="24"/>
        </w:rPr>
      </w:pPr>
    </w:p>
    <w:p w14:paraId="6F2A4E7B" w14:textId="66B5D11F" w:rsidR="005206A5" w:rsidRPr="00BD03A8" w:rsidRDefault="005206A5" w:rsidP="008B42D2">
      <w:pPr>
        <w:spacing w:after="0"/>
        <w:ind w:left="4536"/>
        <w:jc w:val="both"/>
        <w:rPr>
          <w:rFonts w:ascii="Arial" w:hAnsi="Arial" w:cs="Arial"/>
          <w:sz w:val="24"/>
          <w:szCs w:val="24"/>
        </w:rPr>
      </w:pPr>
      <w:r w:rsidRPr="00BD03A8">
        <w:rPr>
          <w:rFonts w:ascii="Arial" w:hAnsi="Arial" w:cs="Arial"/>
          <w:sz w:val="24"/>
          <w:szCs w:val="24"/>
        </w:rPr>
        <w:t>Trabalho de Conclusão de Curso - Artigo Científico</w:t>
      </w:r>
      <w:r w:rsidR="00374663">
        <w:rPr>
          <w:rFonts w:ascii="Arial" w:hAnsi="Arial" w:cs="Arial"/>
          <w:sz w:val="24"/>
          <w:szCs w:val="24"/>
        </w:rPr>
        <w:t xml:space="preserve"> </w:t>
      </w:r>
      <w:r w:rsidRPr="00BD03A8">
        <w:rPr>
          <w:rFonts w:ascii="Arial" w:hAnsi="Arial" w:cs="Arial"/>
          <w:sz w:val="24"/>
          <w:szCs w:val="24"/>
        </w:rPr>
        <w:t>- apresentado como pré-requisito para a obtenção do título de Bacharel em Direito pela Faculdade de Ciências Sociais Aplicadas.</w:t>
      </w:r>
    </w:p>
    <w:p w14:paraId="4511C530" w14:textId="30D3849C" w:rsidR="005206A5" w:rsidRPr="00BD03A8" w:rsidRDefault="005206A5" w:rsidP="008B42D2">
      <w:pPr>
        <w:spacing w:after="0"/>
        <w:ind w:left="4536"/>
        <w:jc w:val="both"/>
        <w:rPr>
          <w:rFonts w:ascii="Arial" w:hAnsi="Arial" w:cs="Arial"/>
          <w:sz w:val="24"/>
          <w:szCs w:val="24"/>
        </w:rPr>
      </w:pPr>
      <w:r w:rsidRPr="00BD03A8">
        <w:rPr>
          <w:rFonts w:ascii="Arial" w:hAnsi="Arial" w:cs="Arial"/>
          <w:sz w:val="24"/>
          <w:szCs w:val="24"/>
        </w:rPr>
        <w:t xml:space="preserve">Área de Concentração: Direito </w:t>
      </w:r>
      <w:r w:rsidR="001413C0">
        <w:rPr>
          <w:rFonts w:ascii="Arial" w:hAnsi="Arial" w:cs="Arial"/>
          <w:sz w:val="24"/>
          <w:szCs w:val="24"/>
        </w:rPr>
        <w:t>Digital</w:t>
      </w:r>
    </w:p>
    <w:p w14:paraId="55C689B1" w14:textId="606E3855" w:rsidR="005206A5" w:rsidRPr="00BD03A8" w:rsidRDefault="005206A5" w:rsidP="008B42D2">
      <w:pPr>
        <w:spacing w:after="0"/>
        <w:ind w:left="4536"/>
        <w:jc w:val="both"/>
        <w:rPr>
          <w:rFonts w:ascii="Arial" w:hAnsi="Arial" w:cs="Arial"/>
          <w:sz w:val="24"/>
          <w:szCs w:val="24"/>
        </w:rPr>
      </w:pPr>
      <w:r w:rsidRPr="00BD03A8">
        <w:rPr>
          <w:rFonts w:ascii="Arial" w:hAnsi="Arial" w:cs="Arial"/>
          <w:sz w:val="24"/>
          <w:szCs w:val="24"/>
        </w:rPr>
        <w:t>Orientador: Prof</w:t>
      </w:r>
      <w:r w:rsidR="00EE3E2F" w:rsidRPr="00BD03A8">
        <w:rPr>
          <w:rFonts w:ascii="Arial" w:hAnsi="Arial" w:cs="Arial"/>
          <w:sz w:val="24"/>
          <w:szCs w:val="24"/>
        </w:rPr>
        <w:t>.</w:t>
      </w:r>
      <w:r w:rsidR="008B5C8E" w:rsidRPr="00BD03A8">
        <w:rPr>
          <w:rFonts w:ascii="Arial" w:hAnsi="Arial" w:cs="Arial"/>
          <w:sz w:val="24"/>
          <w:szCs w:val="24"/>
        </w:rPr>
        <w:t xml:space="preserve"> Dr.</w:t>
      </w:r>
      <w:r w:rsidR="00EE3E2F" w:rsidRPr="00BD03A8">
        <w:rPr>
          <w:rFonts w:ascii="Arial" w:hAnsi="Arial" w:cs="Arial"/>
          <w:sz w:val="24"/>
          <w:szCs w:val="24"/>
        </w:rPr>
        <w:t xml:space="preserve"> </w:t>
      </w:r>
      <w:r w:rsidR="00374663">
        <w:rPr>
          <w:rFonts w:ascii="Arial" w:hAnsi="Arial" w:cs="Arial"/>
          <w:sz w:val="24"/>
          <w:szCs w:val="24"/>
        </w:rPr>
        <w:t>João Ademar</w:t>
      </w:r>
      <w:r w:rsidR="001413C0">
        <w:rPr>
          <w:rFonts w:ascii="Arial" w:hAnsi="Arial" w:cs="Arial"/>
          <w:sz w:val="24"/>
          <w:szCs w:val="24"/>
        </w:rPr>
        <w:t xml:space="preserve"> de Andrade Lima</w:t>
      </w:r>
    </w:p>
    <w:p w14:paraId="3C9D418A" w14:textId="77777777" w:rsidR="005206A5" w:rsidRPr="00BD03A8" w:rsidRDefault="005206A5" w:rsidP="005206A5">
      <w:pPr>
        <w:spacing w:after="0" w:line="360" w:lineRule="auto"/>
        <w:ind w:left="4536"/>
        <w:jc w:val="both"/>
        <w:rPr>
          <w:rFonts w:ascii="Arial" w:hAnsi="Arial" w:cs="Arial"/>
          <w:sz w:val="24"/>
          <w:szCs w:val="24"/>
        </w:rPr>
      </w:pPr>
    </w:p>
    <w:p w14:paraId="77E816BB" w14:textId="77777777" w:rsidR="005206A5" w:rsidRPr="00BD03A8" w:rsidRDefault="005206A5" w:rsidP="005206A5">
      <w:pPr>
        <w:spacing w:after="0" w:line="360" w:lineRule="auto"/>
        <w:ind w:left="4536"/>
        <w:jc w:val="both"/>
        <w:rPr>
          <w:rFonts w:ascii="Arial" w:hAnsi="Arial" w:cs="Arial"/>
          <w:sz w:val="24"/>
          <w:szCs w:val="24"/>
        </w:rPr>
      </w:pPr>
    </w:p>
    <w:p w14:paraId="1DBD0EB4" w14:textId="77777777" w:rsidR="005206A5" w:rsidRPr="00BD03A8" w:rsidRDefault="005206A5" w:rsidP="005206A5">
      <w:pPr>
        <w:spacing w:after="0" w:line="360" w:lineRule="auto"/>
        <w:ind w:left="4536"/>
        <w:jc w:val="both"/>
        <w:rPr>
          <w:rFonts w:ascii="Arial" w:hAnsi="Arial" w:cs="Arial"/>
          <w:sz w:val="24"/>
          <w:szCs w:val="24"/>
        </w:rPr>
      </w:pPr>
    </w:p>
    <w:p w14:paraId="78E9D226" w14:textId="77777777" w:rsidR="005206A5" w:rsidRPr="00BD03A8" w:rsidRDefault="005206A5" w:rsidP="005206A5">
      <w:pPr>
        <w:spacing w:after="0" w:line="360" w:lineRule="auto"/>
        <w:ind w:left="4536"/>
        <w:jc w:val="both"/>
        <w:rPr>
          <w:rFonts w:ascii="Arial" w:hAnsi="Arial" w:cs="Arial"/>
          <w:sz w:val="24"/>
          <w:szCs w:val="24"/>
        </w:rPr>
      </w:pPr>
    </w:p>
    <w:p w14:paraId="3D2FF5F0" w14:textId="77777777" w:rsidR="005206A5" w:rsidRPr="00BD03A8" w:rsidRDefault="005206A5" w:rsidP="005206A5">
      <w:pPr>
        <w:spacing w:after="0" w:line="360" w:lineRule="auto"/>
        <w:ind w:left="4536"/>
        <w:jc w:val="both"/>
        <w:rPr>
          <w:rFonts w:ascii="Arial" w:hAnsi="Arial" w:cs="Arial"/>
          <w:sz w:val="24"/>
          <w:szCs w:val="24"/>
        </w:rPr>
      </w:pPr>
    </w:p>
    <w:p w14:paraId="73FAD505" w14:textId="77777777" w:rsidR="005206A5" w:rsidRPr="00BD03A8" w:rsidRDefault="005206A5" w:rsidP="005206A5">
      <w:pPr>
        <w:spacing w:after="0" w:line="360" w:lineRule="auto"/>
        <w:ind w:left="4536"/>
        <w:jc w:val="both"/>
        <w:rPr>
          <w:rFonts w:ascii="Arial" w:hAnsi="Arial" w:cs="Arial"/>
          <w:sz w:val="24"/>
          <w:szCs w:val="24"/>
        </w:rPr>
      </w:pPr>
    </w:p>
    <w:p w14:paraId="78CB230A" w14:textId="77777777" w:rsidR="000132BC" w:rsidRPr="00BD03A8" w:rsidRDefault="000132BC" w:rsidP="000132BC">
      <w:pPr>
        <w:spacing w:after="0" w:line="360" w:lineRule="auto"/>
        <w:rPr>
          <w:rFonts w:ascii="Arial" w:hAnsi="Arial" w:cs="Arial"/>
          <w:sz w:val="24"/>
          <w:szCs w:val="24"/>
        </w:rPr>
      </w:pPr>
    </w:p>
    <w:p w14:paraId="240C2B26" w14:textId="41369D39" w:rsidR="007B595A" w:rsidRDefault="007B595A" w:rsidP="005206A5">
      <w:pPr>
        <w:spacing w:after="0" w:line="360" w:lineRule="auto"/>
        <w:jc w:val="center"/>
        <w:rPr>
          <w:rFonts w:ascii="Arial" w:hAnsi="Arial" w:cs="Arial"/>
          <w:sz w:val="24"/>
          <w:szCs w:val="24"/>
        </w:rPr>
      </w:pPr>
    </w:p>
    <w:p w14:paraId="673A5D82" w14:textId="45224135" w:rsidR="00364C70" w:rsidRDefault="00364C70" w:rsidP="005206A5">
      <w:pPr>
        <w:spacing w:after="0" w:line="360" w:lineRule="auto"/>
        <w:jc w:val="center"/>
        <w:rPr>
          <w:rFonts w:ascii="Arial" w:hAnsi="Arial" w:cs="Arial"/>
          <w:sz w:val="24"/>
          <w:szCs w:val="24"/>
        </w:rPr>
      </w:pPr>
    </w:p>
    <w:p w14:paraId="4E2C6731" w14:textId="77777777" w:rsidR="00364C70" w:rsidRPr="00BD03A8" w:rsidRDefault="00364C70" w:rsidP="005206A5">
      <w:pPr>
        <w:spacing w:after="0" w:line="360" w:lineRule="auto"/>
        <w:jc w:val="center"/>
        <w:rPr>
          <w:rFonts w:ascii="Arial" w:hAnsi="Arial" w:cs="Arial"/>
          <w:sz w:val="24"/>
          <w:szCs w:val="24"/>
        </w:rPr>
      </w:pPr>
    </w:p>
    <w:p w14:paraId="01E015AB" w14:textId="48B2405B" w:rsidR="005206A5" w:rsidRDefault="005206A5" w:rsidP="005206A5">
      <w:pPr>
        <w:spacing w:after="0" w:line="360" w:lineRule="auto"/>
        <w:jc w:val="center"/>
        <w:rPr>
          <w:rFonts w:ascii="Arial" w:hAnsi="Arial" w:cs="Arial"/>
          <w:sz w:val="24"/>
          <w:szCs w:val="24"/>
        </w:rPr>
      </w:pPr>
    </w:p>
    <w:p w14:paraId="0CABF1D4" w14:textId="77777777" w:rsidR="005206A5" w:rsidRPr="00BD03A8" w:rsidRDefault="005206A5" w:rsidP="000132BC">
      <w:pPr>
        <w:spacing w:after="0" w:line="240" w:lineRule="auto"/>
        <w:jc w:val="center"/>
        <w:rPr>
          <w:rFonts w:ascii="Arial" w:hAnsi="Arial" w:cs="Arial"/>
          <w:sz w:val="24"/>
          <w:szCs w:val="24"/>
        </w:rPr>
      </w:pPr>
      <w:r w:rsidRPr="00BD03A8">
        <w:rPr>
          <w:rFonts w:ascii="Arial" w:hAnsi="Arial" w:cs="Arial"/>
          <w:sz w:val="24"/>
          <w:szCs w:val="24"/>
        </w:rPr>
        <w:t>Campina Grande – PB</w:t>
      </w:r>
    </w:p>
    <w:p w14:paraId="3B69080B" w14:textId="4B02E259" w:rsidR="005206A5" w:rsidRPr="00BD03A8" w:rsidRDefault="00374663" w:rsidP="000132BC">
      <w:pPr>
        <w:spacing w:after="0" w:line="240" w:lineRule="auto"/>
        <w:jc w:val="center"/>
        <w:rPr>
          <w:rFonts w:ascii="Arial" w:hAnsi="Arial" w:cs="Arial"/>
          <w:b/>
        </w:rPr>
      </w:pPr>
      <w:r>
        <w:rPr>
          <w:rFonts w:ascii="Arial" w:hAnsi="Arial" w:cs="Arial"/>
          <w:sz w:val="24"/>
          <w:szCs w:val="24"/>
        </w:rPr>
        <w:t>2020</w:t>
      </w:r>
      <w:r w:rsidR="005206A5" w:rsidRPr="00BD03A8">
        <w:rPr>
          <w:rFonts w:ascii="Arial" w:hAnsi="Arial" w:cs="Arial"/>
        </w:rPr>
        <w:br w:type="page"/>
      </w:r>
    </w:p>
    <w:p w14:paraId="4766570B" w14:textId="77777777" w:rsidR="005206A5" w:rsidRPr="00BD03A8" w:rsidRDefault="005206A5" w:rsidP="005206A5">
      <w:pPr>
        <w:spacing w:after="0" w:line="360" w:lineRule="auto"/>
        <w:jc w:val="both"/>
        <w:rPr>
          <w:rFonts w:ascii="Arial" w:hAnsi="Arial" w:cs="Arial"/>
          <w:b/>
        </w:rPr>
      </w:pPr>
    </w:p>
    <w:p w14:paraId="3C260F5F" w14:textId="77777777" w:rsidR="005206A5" w:rsidRPr="00BD03A8" w:rsidRDefault="005206A5" w:rsidP="005206A5">
      <w:pPr>
        <w:spacing w:after="0" w:line="360" w:lineRule="auto"/>
        <w:jc w:val="both"/>
        <w:rPr>
          <w:rFonts w:ascii="Arial" w:hAnsi="Arial" w:cs="Arial"/>
          <w:b/>
          <w:sz w:val="24"/>
          <w:szCs w:val="24"/>
        </w:rPr>
      </w:pPr>
    </w:p>
    <w:p w14:paraId="1B288934" w14:textId="77777777" w:rsidR="005206A5" w:rsidRPr="00BD03A8" w:rsidRDefault="005206A5" w:rsidP="005206A5">
      <w:pPr>
        <w:spacing w:after="0" w:line="360" w:lineRule="auto"/>
        <w:jc w:val="both"/>
        <w:rPr>
          <w:rFonts w:ascii="Arial" w:hAnsi="Arial" w:cs="Arial"/>
          <w:b/>
          <w:sz w:val="24"/>
          <w:szCs w:val="24"/>
        </w:rPr>
      </w:pPr>
    </w:p>
    <w:p w14:paraId="7D24539F" w14:textId="77777777" w:rsidR="005206A5" w:rsidRPr="00BD03A8" w:rsidRDefault="005206A5" w:rsidP="005206A5">
      <w:pPr>
        <w:spacing w:after="0" w:line="360" w:lineRule="auto"/>
        <w:jc w:val="both"/>
        <w:rPr>
          <w:rFonts w:ascii="Arial" w:hAnsi="Arial" w:cs="Arial"/>
          <w:b/>
          <w:sz w:val="24"/>
          <w:szCs w:val="24"/>
        </w:rPr>
      </w:pPr>
    </w:p>
    <w:p w14:paraId="75A902C1" w14:textId="77777777" w:rsidR="005206A5" w:rsidRPr="00BD03A8" w:rsidRDefault="005206A5" w:rsidP="005206A5">
      <w:pPr>
        <w:spacing w:after="0" w:line="360" w:lineRule="auto"/>
        <w:jc w:val="both"/>
        <w:rPr>
          <w:rFonts w:ascii="Arial" w:hAnsi="Arial" w:cs="Arial"/>
          <w:b/>
          <w:sz w:val="24"/>
          <w:szCs w:val="24"/>
        </w:rPr>
      </w:pPr>
    </w:p>
    <w:p w14:paraId="6FDB9A06" w14:textId="77777777" w:rsidR="005206A5" w:rsidRPr="00BD03A8" w:rsidRDefault="005206A5" w:rsidP="005206A5">
      <w:pPr>
        <w:spacing w:after="0" w:line="360" w:lineRule="auto"/>
        <w:jc w:val="both"/>
        <w:rPr>
          <w:rFonts w:ascii="Arial" w:hAnsi="Arial" w:cs="Arial"/>
          <w:b/>
          <w:sz w:val="24"/>
          <w:szCs w:val="24"/>
        </w:rPr>
      </w:pPr>
    </w:p>
    <w:p w14:paraId="56B0D862" w14:textId="77777777" w:rsidR="005206A5" w:rsidRPr="00BD03A8" w:rsidRDefault="005206A5" w:rsidP="005206A5">
      <w:pPr>
        <w:spacing w:after="0" w:line="360" w:lineRule="auto"/>
        <w:jc w:val="both"/>
        <w:rPr>
          <w:rFonts w:ascii="Arial" w:hAnsi="Arial" w:cs="Arial"/>
          <w:b/>
          <w:sz w:val="24"/>
          <w:szCs w:val="24"/>
        </w:rPr>
      </w:pPr>
    </w:p>
    <w:p w14:paraId="5969F959" w14:textId="77777777" w:rsidR="005206A5" w:rsidRPr="00BD03A8" w:rsidRDefault="005206A5" w:rsidP="005206A5">
      <w:pPr>
        <w:spacing w:after="0" w:line="360" w:lineRule="auto"/>
        <w:jc w:val="both"/>
        <w:rPr>
          <w:rFonts w:ascii="Arial" w:hAnsi="Arial" w:cs="Arial"/>
          <w:b/>
          <w:sz w:val="24"/>
          <w:szCs w:val="24"/>
        </w:rPr>
      </w:pPr>
    </w:p>
    <w:p w14:paraId="518FABB0" w14:textId="77777777" w:rsidR="005206A5" w:rsidRPr="00BD03A8" w:rsidRDefault="005206A5" w:rsidP="005206A5">
      <w:pPr>
        <w:spacing w:after="0" w:line="360" w:lineRule="auto"/>
        <w:jc w:val="both"/>
        <w:rPr>
          <w:rFonts w:ascii="Arial" w:hAnsi="Arial" w:cs="Arial"/>
          <w:b/>
          <w:sz w:val="24"/>
          <w:szCs w:val="24"/>
        </w:rPr>
      </w:pPr>
    </w:p>
    <w:p w14:paraId="0FBA6F68" w14:textId="77777777" w:rsidR="005206A5" w:rsidRPr="00BD03A8" w:rsidRDefault="005206A5" w:rsidP="005206A5">
      <w:pPr>
        <w:spacing w:after="0" w:line="360" w:lineRule="auto"/>
        <w:jc w:val="both"/>
        <w:rPr>
          <w:rFonts w:ascii="Arial" w:hAnsi="Arial" w:cs="Arial"/>
          <w:b/>
          <w:sz w:val="24"/>
          <w:szCs w:val="24"/>
        </w:rPr>
      </w:pPr>
    </w:p>
    <w:p w14:paraId="7E50B4E8" w14:textId="77777777" w:rsidR="005206A5" w:rsidRPr="00BD03A8" w:rsidRDefault="005206A5" w:rsidP="005206A5">
      <w:pPr>
        <w:spacing w:after="0" w:line="360" w:lineRule="auto"/>
        <w:jc w:val="both"/>
        <w:rPr>
          <w:rFonts w:ascii="Arial" w:hAnsi="Arial" w:cs="Arial"/>
          <w:b/>
          <w:sz w:val="24"/>
          <w:szCs w:val="24"/>
        </w:rPr>
      </w:pPr>
    </w:p>
    <w:p w14:paraId="79391719" w14:textId="77777777" w:rsidR="005206A5" w:rsidRPr="00BD03A8" w:rsidRDefault="005206A5" w:rsidP="005206A5">
      <w:pPr>
        <w:spacing w:after="0" w:line="360" w:lineRule="auto"/>
        <w:jc w:val="both"/>
        <w:rPr>
          <w:rFonts w:ascii="Arial" w:hAnsi="Arial" w:cs="Arial"/>
          <w:b/>
          <w:sz w:val="24"/>
          <w:szCs w:val="24"/>
        </w:rPr>
      </w:pPr>
    </w:p>
    <w:p w14:paraId="1E380CCD" w14:textId="77777777" w:rsidR="005206A5" w:rsidRPr="00BD03A8" w:rsidRDefault="005206A5" w:rsidP="005206A5">
      <w:pPr>
        <w:spacing w:after="0" w:line="360" w:lineRule="auto"/>
        <w:jc w:val="both"/>
        <w:rPr>
          <w:rFonts w:ascii="Arial" w:hAnsi="Arial" w:cs="Arial"/>
          <w:b/>
          <w:sz w:val="24"/>
          <w:szCs w:val="24"/>
        </w:rPr>
      </w:pPr>
    </w:p>
    <w:p w14:paraId="674FCB8B" w14:textId="77777777" w:rsidR="005206A5" w:rsidRPr="00BD03A8" w:rsidRDefault="005206A5" w:rsidP="005206A5">
      <w:pPr>
        <w:spacing w:after="0" w:line="360" w:lineRule="auto"/>
        <w:jc w:val="both"/>
        <w:rPr>
          <w:rFonts w:ascii="Arial" w:hAnsi="Arial" w:cs="Arial"/>
          <w:b/>
          <w:sz w:val="24"/>
          <w:szCs w:val="24"/>
        </w:rPr>
      </w:pPr>
    </w:p>
    <w:p w14:paraId="7B4080BD" w14:textId="77777777" w:rsidR="005206A5" w:rsidRPr="00BD03A8" w:rsidRDefault="005206A5" w:rsidP="005206A5">
      <w:pPr>
        <w:spacing w:after="0" w:line="360" w:lineRule="auto"/>
        <w:jc w:val="both"/>
        <w:rPr>
          <w:rFonts w:ascii="Arial" w:hAnsi="Arial" w:cs="Arial"/>
          <w:b/>
          <w:sz w:val="24"/>
          <w:szCs w:val="24"/>
        </w:rPr>
      </w:pPr>
    </w:p>
    <w:p w14:paraId="7497CC6A" w14:textId="77777777" w:rsidR="005206A5" w:rsidRPr="00BD03A8" w:rsidRDefault="005206A5" w:rsidP="005206A5">
      <w:pPr>
        <w:spacing w:after="0" w:line="360" w:lineRule="auto"/>
        <w:jc w:val="both"/>
        <w:rPr>
          <w:rFonts w:ascii="Arial" w:hAnsi="Arial" w:cs="Arial"/>
          <w:b/>
          <w:sz w:val="24"/>
          <w:szCs w:val="24"/>
        </w:rPr>
      </w:pPr>
    </w:p>
    <w:p w14:paraId="7E8A0527" w14:textId="77777777" w:rsidR="005206A5" w:rsidRPr="00BD03A8" w:rsidRDefault="005206A5" w:rsidP="005206A5">
      <w:pPr>
        <w:spacing w:after="0" w:line="360" w:lineRule="auto"/>
        <w:jc w:val="both"/>
        <w:rPr>
          <w:rFonts w:ascii="Arial" w:hAnsi="Arial" w:cs="Arial"/>
          <w:b/>
          <w:sz w:val="24"/>
          <w:szCs w:val="24"/>
        </w:rPr>
      </w:pPr>
    </w:p>
    <w:p w14:paraId="0FF492BF" w14:textId="77777777" w:rsidR="007B595A" w:rsidRPr="00BD03A8" w:rsidRDefault="007B595A" w:rsidP="005206A5">
      <w:pPr>
        <w:spacing w:after="0" w:line="360" w:lineRule="auto"/>
        <w:jc w:val="both"/>
        <w:rPr>
          <w:rFonts w:ascii="Arial" w:hAnsi="Arial" w:cs="Arial"/>
          <w:b/>
          <w:sz w:val="24"/>
          <w:szCs w:val="24"/>
        </w:rPr>
      </w:pPr>
    </w:p>
    <w:p w14:paraId="34AE5A51" w14:textId="77777777" w:rsidR="005206A5" w:rsidRPr="00BD03A8" w:rsidRDefault="005206A5" w:rsidP="005206A5">
      <w:pPr>
        <w:spacing w:after="0" w:line="360" w:lineRule="auto"/>
        <w:jc w:val="both"/>
        <w:rPr>
          <w:rFonts w:ascii="Arial" w:hAnsi="Arial" w:cs="Arial"/>
          <w:b/>
          <w:sz w:val="24"/>
          <w:szCs w:val="24"/>
        </w:rPr>
      </w:pPr>
    </w:p>
    <w:p w14:paraId="1FCBA05B" w14:textId="77777777" w:rsidR="005206A5" w:rsidRPr="00BD03A8" w:rsidRDefault="005206A5" w:rsidP="005206A5">
      <w:pPr>
        <w:spacing w:after="0" w:line="360" w:lineRule="auto"/>
        <w:jc w:val="both"/>
        <w:rPr>
          <w:rFonts w:ascii="Arial" w:hAnsi="Arial" w:cs="Arial"/>
          <w:b/>
          <w:sz w:val="24"/>
          <w:szCs w:val="24"/>
        </w:rPr>
      </w:pPr>
    </w:p>
    <w:p w14:paraId="61D38F1C" w14:textId="77777777" w:rsidR="005206A5" w:rsidRPr="00BD03A8" w:rsidRDefault="005206A5" w:rsidP="005206A5">
      <w:pPr>
        <w:spacing w:after="0" w:line="360" w:lineRule="auto"/>
        <w:jc w:val="both"/>
        <w:rPr>
          <w:rFonts w:ascii="Arial" w:hAnsi="Arial" w:cs="Arial"/>
          <w:b/>
          <w:sz w:val="24"/>
          <w:szCs w:val="24"/>
        </w:rPr>
      </w:pPr>
    </w:p>
    <w:p w14:paraId="0C260D07" w14:textId="77777777" w:rsidR="005206A5" w:rsidRPr="00BD03A8" w:rsidRDefault="005206A5" w:rsidP="005206A5">
      <w:pPr>
        <w:spacing w:after="0" w:line="360" w:lineRule="auto"/>
        <w:jc w:val="both"/>
        <w:rPr>
          <w:rFonts w:ascii="Arial" w:hAnsi="Arial" w:cs="Arial"/>
          <w:b/>
          <w:sz w:val="24"/>
          <w:szCs w:val="24"/>
        </w:rPr>
      </w:pPr>
    </w:p>
    <w:p w14:paraId="2ACE6F94" w14:textId="77777777" w:rsidR="0074527A" w:rsidRPr="00BD03A8" w:rsidRDefault="0074527A" w:rsidP="005206A5">
      <w:pPr>
        <w:spacing w:after="0" w:line="360" w:lineRule="auto"/>
        <w:jc w:val="both"/>
        <w:rPr>
          <w:rFonts w:ascii="Arial" w:hAnsi="Arial" w:cs="Arial"/>
          <w:b/>
          <w:sz w:val="24"/>
          <w:szCs w:val="24"/>
        </w:rPr>
      </w:pPr>
    </w:p>
    <w:p w14:paraId="4C9B56C8" w14:textId="77777777" w:rsidR="005206A5" w:rsidRPr="00BD03A8" w:rsidRDefault="005206A5" w:rsidP="005206A5">
      <w:pPr>
        <w:spacing w:after="0" w:line="360" w:lineRule="auto"/>
        <w:jc w:val="both"/>
        <w:rPr>
          <w:rFonts w:ascii="Arial" w:hAnsi="Arial" w:cs="Arial"/>
          <w:b/>
          <w:sz w:val="24"/>
          <w:szCs w:val="24"/>
        </w:rPr>
      </w:pPr>
    </w:p>
    <w:p w14:paraId="7E5D2493" w14:textId="77777777" w:rsidR="005206A5" w:rsidRPr="00BD03A8" w:rsidRDefault="005206A5" w:rsidP="005206A5">
      <w:pPr>
        <w:autoSpaceDE w:val="0"/>
        <w:autoSpaceDN w:val="0"/>
        <w:adjustRightInd w:val="0"/>
        <w:spacing w:after="0" w:line="240" w:lineRule="auto"/>
        <w:jc w:val="center"/>
        <w:rPr>
          <w:rFonts w:ascii="Arial" w:eastAsia="Calibri" w:hAnsi="Arial" w:cs="Arial"/>
          <w:color w:val="000000"/>
          <w:sz w:val="20"/>
          <w:szCs w:val="20"/>
        </w:rPr>
      </w:pPr>
      <w:r w:rsidRPr="00BD03A8">
        <w:rPr>
          <w:rFonts w:ascii="Arial" w:eastAsia="Calibri" w:hAnsi="Arial" w:cs="Arial"/>
          <w:color w:val="000000"/>
          <w:sz w:val="20"/>
          <w:szCs w:val="20"/>
        </w:rPr>
        <w:t>Dados Internacionais de Catalogação na Publicação</w:t>
      </w:r>
    </w:p>
    <w:p w14:paraId="56510726" w14:textId="77777777" w:rsidR="005206A5" w:rsidRPr="00BD03A8" w:rsidRDefault="005206A5" w:rsidP="005206A5">
      <w:pPr>
        <w:autoSpaceDE w:val="0"/>
        <w:autoSpaceDN w:val="0"/>
        <w:adjustRightInd w:val="0"/>
        <w:spacing w:after="0" w:line="240" w:lineRule="auto"/>
        <w:jc w:val="center"/>
        <w:rPr>
          <w:rFonts w:ascii="Arial" w:eastAsia="Calibri" w:hAnsi="Arial" w:cs="Arial"/>
          <w:color w:val="000000"/>
          <w:sz w:val="20"/>
          <w:szCs w:val="20"/>
        </w:rPr>
      </w:pPr>
      <w:r w:rsidRPr="00BD03A8">
        <w:rPr>
          <w:rFonts w:ascii="Arial" w:eastAsia="Calibri" w:hAnsi="Arial" w:cs="Arial"/>
          <w:color w:val="000000"/>
          <w:sz w:val="20"/>
          <w:szCs w:val="20"/>
        </w:rPr>
        <w:t>(Biblioteca da Facisa)</w:t>
      </w:r>
    </w:p>
    <w:p w14:paraId="7D8C1E6F" w14:textId="77777777" w:rsidR="005206A5" w:rsidRPr="00BD03A8" w:rsidRDefault="005206A5" w:rsidP="005206A5">
      <w:pPr>
        <w:autoSpaceDE w:val="0"/>
        <w:autoSpaceDN w:val="0"/>
        <w:adjustRightInd w:val="0"/>
        <w:spacing w:after="0" w:line="240" w:lineRule="auto"/>
        <w:rPr>
          <w:rFonts w:ascii="Arial" w:eastAsia="Calibri" w:hAnsi="Arial" w:cs="Arial"/>
          <w:color w:val="000000"/>
          <w:sz w:val="20"/>
          <w:szCs w:val="20"/>
        </w:rPr>
      </w:pPr>
      <w:r w:rsidRPr="00BD03A8">
        <w:rPr>
          <w:rFonts w:ascii="Arial" w:eastAsia="Calibri" w:hAnsi="Arial" w:cs="Arial"/>
          <w:color w:val="000000"/>
          <w:sz w:val="20"/>
          <w:szCs w:val="20"/>
        </w:rPr>
        <w:t>AXXXp</w:t>
      </w:r>
    </w:p>
    <w:p w14:paraId="03787C2B" w14:textId="187FB3F2" w:rsidR="005206A5" w:rsidRPr="00BD03A8" w:rsidRDefault="001413C0" w:rsidP="005206A5">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Costa</w:t>
      </w:r>
      <w:r w:rsidR="005206A5" w:rsidRPr="00BD03A8">
        <w:rPr>
          <w:rFonts w:ascii="Arial" w:eastAsia="Calibri" w:hAnsi="Arial" w:cs="Arial"/>
          <w:color w:val="000000"/>
          <w:sz w:val="20"/>
          <w:szCs w:val="20"/>
        </w:rPr>
        <w:t>,</w:t>
      </w:r>
      <w:r w:rsidR="00364C70">
        <w:rPr>
          <w:rFonts w:ascii="Arial" w:eastAsia="Calibri" w:hAnsi="Arial" w:cs="Arial"/>
          <w:color w:val="000000"/>
          <w:sz w:val="20"/>
          <w:szCs w:val="20"/>
        </w:rPr>
        <w:t xml:space="preserve"> </w:t>
      </w:r>
      <w:r w:rsidR="00374663">
        <w:rPr>
          <w:rFonts w:ascii="Arial" w:eastAsia="Calibri" w:hAnsi="Arial" w:cs="Arial"/>
          <w:color w:val="000000"/>
          <w:sz w:val="20"/>
          <w:szCs w:val="20"/>
        </w:rPr>
        <w:t>Marilia</w:t>
      </w:r>
      <w:r w:rsidR="005206A5" w:rsidRPr="00BD03A8">
        <w:rPr>
          <w:rFonts w:ascii="Arial" w:eastAsia="Calibri" w:hAnsi="Arial" w:cs="Arial"/>
          <w:color w:val="000000"/>
          <w:sz w:val="20"/>
          <w:szCs w:val="20"/>
        </w:rPr>
        <w:t>.</w:t>
      </w:r>
    </w:p>
    <w:p w14:paraId="40402A34" w14:textId="14DCB14E" w:rsidR="005206A5" w:rsidRPr="00BD03A8" w:rsidRDefault="007B595A" w:rsidP="005206A5">
      <w:pPr>
        <w:autoSpaceDE w:val="0"/>
        <w:autoSpaceDN w:val="0"/>
        <w:adjustRightInd w:val="0"/>
        <w:spacing w:after="0" w:line="240" w:lineRule="auto"/>
        <w:ind w:left="284" w:firstLine="425"/>
        <w:jc w:val="both"/>
        <w:rPr>
          <w:rFonts w:ascii="Arial" w:eastAsia="Calibri" w:hAnsi="Arial" w:cs="Arial"/>
          <w:color w:val="000000"/>
          <w:sz w:val="20"/>
          <w:szCs w:val="20"/>
        </w:rPr>
      </w:pPr>
      <w:r w:rsidRPr="00BD03A8">
        <w:rPr>
          <w:rFonts w:ascii="Arial" w:eastAsia="Calibri" w:hAnsi="Arial" w:cs="Arial"/>
          <w:color w:val="000000"/>
          <w:sz w:val="20"/>
          <w:szCs w:val="20"/>
        </w:rPr>
        <w:t>Mães em cárcere: um panorama sobre a maternidade na prisão</w:t>
      </w:r>
      <w:r w:rsidR="005206A5" w:rsidRPr="00BD03A8">
        <w:rPr>
          <w:rFonts w:ascii="Arial" w:eastAsia="Calibri" w:hAnsi="Arial" w:cs="Arial"/>
          <w:color w:val="000000"/>
          <w:sz w:val="20"/>
          <w:szCs w:val="20"/>
        </w:rPr>
        <w:t>/</w:t>
      </w:r>
      <w:r w:rsidR="00364C70">
        <w:rPr>
          <w:rFonts w:ascii="Arial" w:eastAsia="Calibri" w:hAnsi="Arial" w:cs="Arial"/>
          <w:color w:val="000000"/>
          <w:sz w:val="20"/>
          <w:szCs w:val="20"/>
        </w:rPr>
        <w:t xml:space="preserve"> Costa, Marilia Melo Silva</w:t>
      </w:r>
      <w:r w:rsidR="005206A5" w:rsidRPr="00BD03A8">
        <w:rPr>
          <w:rFonts w:ascii="Arial" w:eastAsia="Calibri" w:hAnsi="Arial" w:cs="Arial"/>
          <w:b/>
          <w:color w:val="000000"/>
          <w:sz w:val="20"/>
          <w:szCs w:val="20"/>
        </w:rPr>
        <w:t>.</w:t>
      </w:r>
      <w:r w:rsidR="005206A5" w:rsidRPr="00BD03A8">
        <w:rPr>
          <w:rFonts w:ascii="Arial" w:eastAsia="Calibri" w:hAnsi="Arial" w:cs="Arial"/>
          <w:color w:val="000000"/>
          <w:sz w:val="20"/>
          <w:szCs w:val="20"/>
        </w:rPr>
        <w:t xml:space="preserve"> -- Campina Grande, 20</w:t>
      </w:r>
      <w:r w:rsidR="00374663">
        <w:rPr>
          <w:rFonts w:ascii="Arial" w:eastAsia="Calibri" w:hAnsi="Arial" w:cs="Arial"/>
          <w:color w:val="000000"/>
          <w:sz w:val="20"/>
          <w:szCs w:val="20"/>
        </w:rPr>
        <w:t>20</w:t>
      </w:r>
      <w:r w:rsidR="005206A5" w:rsidRPr="00BD03A8">
        <w:rPr>
          <w:rFonts w:ascii="Arial" w:eastAsia="Calibri" w:hAnsi="Arial" w:cs="Arial"/>
          <w:color w:val="000000"/>
          <w:sz w:val="20"/>
          <w:szCs w:val="20"/>
        </w:rPr>
        <w:t>.</w:t>
      </w:r>
    </w:p>
    <w:p w14:paraId="789FE9A6" w14:textId="77777777" w:rsidR="005206A5" w:rsidRPr="00BD03A8" w:rsidRDefault="005206A5" w:rsidP="005206A5">
      <w:pPr>
        <w:tabs>
          <w:tab w:val="left" w:pos="567"/>
        </w:tabs>
        <w:autoSpaceDE w:val="0"/>
        <w:autoSpaceDN w:val="0"/>
        <w:adjustRightInd w:val="0"/>
        <w:spacing w:after="0" w:line="240" w:lineRule="auto"/>
        <w:ind w:left="567" w:firstLine="142"/>
        <w:jc w:val="center"/>
        <w:rPr>
          <w:rFonts w:ascii="Arial" w:eastAsia="Calibri" w:hAnsi="Arial" w:cs="Arial"/>
          <w:color w:val="000000"/>
          <w:sz w:val="19"/>
          <w:szCs w:val="19"/>
        </w:rPr>
      </w:pPr>
    </w:p>
    <w:p w14:paraId="29D38090" w14:textId="451D7F77" w:rsidR="005206A5" w:rsidRPr="00BD03A8" w:rsidRDefault="005206A5" w:rsidP="005206A5">
      <w:pPr>
        <w:tabs>
          <w:tab w:val="left" w:pos="284"/>
        </w:tabs>
        <w:autoSpaceDE w:val="0"/>
        <w:autoSpaceDN w:val="0"/>
        <w:adjustRightInd w:val="0"/>
        <w:spacing w:after="0" w:line="240" w:lineRule="auto"/>
        <w:ind w:left="284" w:firstLine="425"/>
        <w:rPr>
          <w:rFonts w:ascii="Arial" w:eastAsia="Calibri" w:hAnsi="Arial" w:cs="Arial"/>
          <w:color w:val="000000"/>
          <w:sz w:val="20"/>
          <w:szCs w:val="20"/>
        </w:rPr>
      </w:pPr>
      <w:r w:rsidRPr="00BD03A8">
        <w:rPr>
          <w:rFonts w:ascii="Arial" w:eastAsia="Calibri" w:hAnsi="Arial" w:cs="Arial"/>
          <w:color w:val="000000"/>
          <w:sz w:val="20"/>
          <w:szCs w:val="20"/>
        </w:rPr>
        <w:t>Originalmente apresentada como Artigo Científico de bacharelado em Direito d</w:t>
      </w:r>
      <w:r w:rsidR="00BD02D3" w:rsidRPr="00BD03A8">
        <w:rPr>
          <w:rFonts w:ascii="Arial" w:eastAsia="Calibri" w:hAnsi="Arial" w:cs="Arial"/>
          <w:color w:val="000000"/>
          <w:sz w:val="20"/>
          <w:szCs w:val="20"/>
        </w:rPr>
        <w:t>a</w:t>
      </w:r>
      <w:r w:rsidRPr="00BD03A8">
        <w:rPr>
          <w:rFonts w:ascii="Arial" w:eastAsia="Calibri" w:hAnsi="Arial" w:cs="Arial"/>
          <w:color w:val="000000"/>
          <w:sz w:val="20"/>
          <w:szCs w:val="20"/>
        </w:rPr>
        <w:t xml:space="preserve"> autor</w:t>
      </w:r>
      <w:r w:rsidR="00BD02D3" w:rsidRPr="00BD03A8">
        <w:rPr>
          <w:rFonts w:ascii="Arial" w:eastAsia="Calibri" w:hAnsi="Arial" w:cs="Arial"/>
          <w:color w:val="000000"/>
          <w:sz w:val="20"/>
          <w:szCs w:val="20"/>
        </w:rPr>
        <w:t>a</w:t>
      </w:r>
      <w:r w:rsidRPr="00BD03A8">
        <w:rPr>
          <w:rFonts w:ascii="Arial" w:eastAsia="Calibri" w:hAnsi="Arial" w:cs="Arial"/>
          <w:color w:val="000000"/>
          <w:sz w:val="20"/>
          <w:szCs w:val="20"/>
        </w:rPr>
        <w:t xml:space="preserve"> (bacharel - Faculdade de Ciências Sociais Aplicadas, 20</w:t>
      </w:r>
      <w:r w:rsidR="00374663">
        <w:rPr>
          <w:rFonts w:ascii="Arial" w:eastAsia="Calibri" w:hAnsi="Arial" w:cs="Arial"/>
          <w:color w:val="000000"/>
          <w:sz w:val="20"/>
          <w:szCs w:val="20"/>
        </w:rPr>
        <w:t>20</w:t>
      </w:r>
      <w:r w:rsidRPr="00BD03A8">
        <w:rPr>
          <w:rFonts w:ascii="Arial" w:eastAsia="Calibri" w:hAnsi="Arial" w:cs="Arial"/>
          <w:color w:val="000000"/>
          <w:sz w:val="20"/>
          <w:szCs w:val="20"/>
        </w:rPr>
        <w:t>).</w:t>
      </w:r>
    </w:p>
    <w:p w14:paraId="31F7E683" w14:textId="77777777" w:rsidR="005206A5" w:rsidRPr="00BD03A8" w:rsidRDefault="005206A5" w:rsidP="005206A5">
      <w:pPr>
        <w:autoSpaceDE w:val="0"/>
        <w:autoSpaceDN w:val="0"/>
        <w:adjustRightInd w:val="0"/>
        <w:spacing w:after="0" w:line="240" w:lineRule="auto"/>
        <w:ind w:firstLine="709"/>
        <w:rPr>
          <w:rFonts w:ascii="Arial" w:eastAsia="Calibri" w:hAnsi="Arial" w:cs="Arial"/>
          <w:color w:val="000000"/>
          <w:sz w:val="20"/>
          <w:szCs w:val="20"/>
        </w:rPr>
      </w:pPr>
      <w:r w:rsidRPr="00BD03A8">
        <w:rPr>
          <w:rFonts w:ascii="Arial" w:eastAsia="Calibri" w:hAnsi="Arial" w:cs="Arial"/>
          <w:color w:val="000000"/>
          <w:sz w:val="20"/>
          <w:szCs w:val="20"/>
        </w:rPr>
        <w:t>Referências.</w:t>
      </w:r>
    </w:p>
    <w:p w14:paraId="0E52ED09" w14:textId="77777777" w:rsidR="005206A5" w:rsidRPr="00BD03A8" w:rsidRDefault="005206A5" w:rsidP="005206A5">
      <w:pPr>
        <w:autoSpaceDE w:val="0"/>
        <w:autoSpaceDN w:val="0"/>
        <w:adjustRightInd w:val="0"/>
        <w:spacing w:after="0" w:line="240" w:lineRule="auto"/>
        <w:ind w:left="100" w:right="-17" w:firstLine="609"/>
        <w:jc w:val="center"/>
        <w:rPr>
          <w:rFonts w:ascii="Arial" w:eastAsia="Calibri" w:hAnsi="Arial" w:cs="Arial"/>
          <w:color w:val="000000"/>
          <w:sz w:val="19"/>
          <w:szCs w:val="19"/>
        </w:rPr>
      </w:pPr>
    </w:p>
    <w:p w14:paraId="1E5C23A6" w14:textId="65776C60" w:rsidR="005206A5" w:rsidRPr="00BD03A8" w:rsidRDefault="005206A5" w:rsidP="005206A5">
      <w:pPr>
        <w:autoSpaceDE w:val="0"/>
        <w:autoSpaceDN w:val="0"/>
        <w:adjustRightInd w:val="0"/>
        <w:spacing w:after="0" w:line="240" w:lineRule="auto"/>
        <w:ind w:left="284" w:right="-17" w:firstLine="425"/>
        <w:rPr>
          <w:rFonts w:ascii="Arial" w:eastAsia="Calibri" w:hAnsi="Arial" w:cs="Arial"/>
          <w:color w:val="000000"/>
          <w:sz w:val="20"/>
          <w:szCs w:val="20"/>
        </w:rPr>
      </w:pPr>
      <w:bookmarkStart w:id="1" w:name="_Hlk24443617"/>
      <w:r w:rsidRPr="00BD03A8">
        <w:rPr>
          <w:rFonts w:ascii="Arial" w:eastAsia="Calibri" w:hAnsi="Arial" w:cs="Arial"/>
          <w:color w:val="000000" w:themeColor="text1"/>
          <w:sz w:val="20"/>
          <w:szCs w:val="20"/>
        </w:rPr>
        <w:t>1.</w:t>
      </w:r>
      <w:r w:rsidR="000132BC" w:rsidRPr="00BD03A8">
        <w:rPr>
          <w:rFonts w:ascii="Arial" w:eastAsia="Calibri" w:hAnsi="Arial" w:cs="Arial"/>
          <w:color w:val="000000"/>
          <w:sz w:val="20"/>
          <w:szCs w:val="20"/>
        </w:rPr>
        <w:t>Direito</w:t>
      </w:r>
      <w:r w:rsidR="00364C70">
        <w:rPr>
          <w:rFonts w:ascii="Arial" w:eastAsia="Calibri" w:hAnsi="Arial" w:cs="Arial"/>
          <w:color w:val="000000"/>
          <w:sz w:val="20"/>
          <w:szCs w:val="20"/>
        </w:rPr>
        <w:t xml:space="preserve"> Digital</w:t>
      </w:r>
      <w:r w:rsidRPr="00BD03A8">
        <w:rPr>
          <w:rFonts w:ascii="Arial" w:eastAsia="Calibri" w:hAnsi="Arial" w:cs="Arial"/>
          <w:color w:val="000000" w:themeColor="text1"/>
          <w:sz w:val="20"/>
          <w:szCs w:val="20"/>
        </w:rPr>
        <w:t xml:space="preserve">. 2. </w:t>
      </w:r>
      <w:r w:rsidR="00364C70">
        <w:rPr>
          <w:rFonts w:ascii="Arial" w:eastAsia="Calibri" w:hAnsi="Arial" w:cs="Arial"/>
          <w:color w:val="000000" w:themeColor="text1"/>
          <w:sz w:val="20"/>
          <w:szCs w:val="20"/>
        </w:rPr>
        <w:t>Violência de Gênero</w:t>
      </w:r>
      <w:r w:rsidRPr="00BD03A8">
        <w:rPr>
          <w:rFonts w:ascii="Arial" w:eastAsia="Calibri" w:hAnsi="Arial" w:cs="Arial"/>
          <w:color w:val="000000"/>
          <w:sz w:val="20"/>
          <w:szCs w:val="20"/>
        </w:rPr>
        <w:t>.</w:t>
      </w:r>
      <w:r w:rsidR="000132BC" w:rsidRPr="00BD03A8">
        <w:rPr>
          <w:rFonts w:ascii="Arial" w:eastAsia="Calibri" w:hAnsi="Arial" w:cs="Arial"/>
          <w:color w:val="000000"/>
          <w:sz w:val="20"/>
          <w:szCs w:val="20"/>
        </w:rPr>
        <w:t xml:space="preserve"> 3. </w:t>
      </w:r>
      <w:bookmarkEnd w:id="1"/>
      <w:r w:rsidR="00374663">
        <w:rPr>
          <w:rFonts w:ascii="Arial" w:eastAsia="Calibri" w:hAnsi="Arial" w:cs="Arial"/>
          <w:color w:val="000000"/>
          <w:sz w:val="20"/>
          <w:szCs w:val="20"/>
        </w:rPr>
        <w:t>Porn Revenge</w:t>
      </w:r>
      <w:r w:rsidRPr="00BD03A8">
        <w:rPr>
          <w:rFonts w:ascii="Arial" w:eastAsia="Calibri" w:hAnsi="Arial" w:cs="Arial"/>
          <w:color w:val="000000"/>
          <w:sz w:val="20"/>
          <w:szCs w:val="20"/>
        </w:rPr>
        <w:t xml:space="preserve"> </w:t>
      </w:r>
      <w:r w:rsidR="00374663">
        <w:rPr>
          <w:rFonts w:ascii="Arial" w:eastAsia="Calibri" w:hAnsi="Arial" w:cs="Arial"/>
          <w:color w:val="000000"/>
          <w:sz w:val="20"/>
          <w:szCs w:val="20"/>
        </w:rPr>
        <w:t>|</w:t>
      </w:r>
      <w:r w:rsidR="00364C70">
        <w:rPr>
          <w:rFonts w:ascii="Arial" w:eastAsia="Calibri" w:hAnsi="Arial" w:cs="Arial"/>
          <w:color w:val="000000"/>
          <w:sz w:val="20"/>
          <w:szCs w:val="20"/>
        </w:rPr>
        <w:t xml:space="preserve"> </w:t>
      </w:r>
      <w:r w:rsidR="00374663">
        <w:rPr>
          <w:rFonts w:ascii="Arial" w:eastAsia="Calibri" w:hAnsi="Arial" w:cs="Arial"/>
          <w:color w:val="000000"/>
          <w:sz w:val="20"/>
          <w:szCs w:val="20"/>
        </w:rPr>
        <w:t>P</w:t>
      </w:r>
      <w:r w:rsidR="00374663" w:rsidRPr="00374663">
        <w:rPr>
          <w:rFonts w:ascii="Arial" w:eastAsia="Calibri" w:hAnsi="Arial" w:cs="Arial"/>
          <w:color w:val="000000"/>
          <w:sz w:val="20"/>
          <w:szCs w:val="20"/>
        </w:rPr>
        <w:t>ornografia de vingança: crimes virtuais e violência de gênero</w:t>
      </w:r>
      <w:r w:rsidR="007B595A" w:rsidRPr="00BD03A8">
        <w:rPr>
          <w:rFonts w:ascii="Arial" w:eastAsia="Calibri" w:hAnsi="Arial" w:cs="Arial"/>
          <w:color w:val="000000"/>
          <w:sz w:val="20"/>
          <w:szCs w:val="20"/>
        </w:rPr>
        <w:t xml:space="preserve">/ </w:t>
      </w:r>
      <w:r w:rsidR="00BD02D3" w:rsidRPr="00BD03A8">
        <w:rPr>
          <w:rFonts w:ascii="Arial" w:eastAsia="Calibri" w:hAnsi="Arial" w:cs="Arial"/>
          <w:color w:val="000000"/>
          <w:sz w:val="20"/>
          <w:szCs w:val="20"/>
        </w:rPr>
        <w:t>Almeida</w:t>
      </w:r>
      <w:r w:rsidR="007B595A" w:rsidRPr="00BD03A8">
        <w:rPr>
          <w:rFonts w:ascii="Arial" w:eastAsia="Calibri" w:hAnsi="Arial" w:cs="Arial"/>
          <w:color w:val="000000"/>
          <w:sz w:val="20"/>
          <w:szCs w:val="20"/>
        </w:rPr>
        <w:t>, Amanda</w:t>
      </w:r>
      <w:r w:rsidR="007B595A" w:rsidRPr="00BD03A8">
        <w:rPr>
          <w:rFonts w:ascii="Arial" w:eastAsia="Calibri" w:hAnsi="Arial" w:cs="Arial"/>
          <w:b/>
          <w:color w:val="000000"/>
          <w:sz w:val="20"/>
          <w:szCs w:val="20"/>
        </w:rPr>
        <w:t>.</w:t>
      </w:r>
      <w:r w:rsidR="007B595A" w:rsidRPr="00BD03A8">
        <w:rPr>
          <w:rFonts w:ascii="Arial" w:eastAsia="Calibri" w:hAnsi="Arial" w:cs="Arial"/>
          <w:color w:val="000000"/>
          <w:sz w:val="20"/>
          <w:szCs w:val="20"/>
        </w:rPr>
        <w:t xml:space="preserve"> -- Campina</w:t>
      </w:r>
      <w:r w:rsidR="000132BC" w:rsidRPr="00BD03A8">
        <w:rPr>
          <w:rFonts w:ascii="Arial" w:eastAsia="Calibri" w:hAnsi="Arial" w:cs="Arial"/>
          <w:color w:val="000000"/>
          <w:sz w:val="20"/>
          <w:szCs w:val="20"/>
        </w:rPr>
        <w:t xml:space="preserve"> Grande</w:t>
      </w:r>
      <w:r w:rsidRPr="00BD03A8">
        <w:rPr>
          <w:rFonts w:ascii="Arial" w:eastAsia="Calibri" w:hAnsi="Arial" w:cs="Arial"/>
          <w:color w:val="000000"/>
          <w:sz w:val="20"/>
          <w:szCs w:val="20"/>
        </w:rPr>
        <w:t>.</w:t>
      </w:r>
    </w:p>
    <w:p w14:paraId="4FD065AE" w14:textId="77777777" w:rsidR="005206A5" w:rsidRPr="00BD03A8" w:rsidRDefault="005206A5" w:rsidP="005206A5">
      <w:pPr>
        <w:autoSpaceDE w:val="0"/>
        <w:autoSpaceDN w:val="0"/>
        <w:adjustRightInd w:val="0"/>
        <w:spacing w:after="0" w:line="240" w:lineRule="auto"/>
        <w:ind w:left="100" w:right="-17"/>
        <w:jc w:val="center"/>
        <w:rPr>
          <w:rFonts w:ascii="Arial" w:eastAsia="Calibri" w:hAnsi="Arial" w:cs="Arial"/>
          <w:color w:val="000000"/>
          <w:sz w:val="19"/>
          <w:szCs w:val="19"/>
        </w:rPr>
      </w:pPr>
    </w:p>
    <w:p w14:paraId="08D99DE7" w14:textId="77777777" w:rsidR="005206A5" w:rsidRPr="00BD03A8" w:rsidRDefault="005206A5" w:rsidP="005206A5">
      <w:pPr>
        <w:jc w:val="right"/>
        <w:rPr>
          <w:rFonts w:ascii="Arial" w:eastAsiaTheme="minorEastAsia" w:hAnsi="Arial" w:cs="Arial"/>
          <w:sz w:val="20"/>
          <w:szCs w:val="20"/>
        </w:rPr>
      </w:pPr>
      <w:r w:rsidRPr="00BD03A8">
        <w:rPr>
          <w:rFonts w:ascii="Arial" w:hAnsi="Arial" w:cs="Arial"/>
          <w:sz w:val="20"/>
          <w:szCs w:val="20"/>
        </w:rPr>
        <w:t>CDU-XXXX(XXX)(XXX)</w:t>
      </w:r>
    </w:p>
    <w:p w14:paraId="1F8B6AA8" w14:textId="77777777" w:rsidR="005206A5" w:rsidRPr="00BD03A8" w:rsidRDefault="005206A5" w:rsidP="005206A5">
      <w:pPr>
        <w:spacing w:after="0" w:line="360" w:lineRule="auto"/>
        <w:jc w:val="center"/>
        <w:rPr>
          <w:rFonts w:ascii="Arial" w:hAnsi="Arial" w:cs="Arial"/>
          <w:sz w:val="24"/>
          <w:szCs w:val="24"/>
        </w:rPr>
      </w:pPr>
    </w:p>
    <w:p w14:paraId="42876A4D" w14:textId="77777777" w:rsidR="005206A5" w:rsidRPr="00BD03A8" w:rsidRDefault="005206A5" w:rsidP="005206A5">
      <w:pPr>
        <w:spacing w:after="0" w:line="360" w:lineRule="auto"/>
        <w:jc w:val="center"/>
        <w:rPr>
          <w:rFonts w:ascii="Arial" w:hAnsi="Arial" w:cs="Arial"/>
          <w:sz w:val="24"/>
          <w:szCs w:val="24"/>
        </w:rPr>
      </w:pPr>
    </w:p>
    <w:p w14:paraId="6005D972" w14:textId="77777777" w:rsidR="005206A5" w:rsidRPr="00BD03A8" w:rsidRDefault="005206A5" w:rsidP="005206A5">
      <w:pPr>
        <w:spacing w:after="0" w:line="360" w:lineRule="auto"/>
        <w:jc w:val="right"/>
        <w:rPr>
          <w:rFonts w:ascii="Arial" w:hAnsi="Arial" w:cs="Arial"/>
        </w:rPr>
      </w:pPr>
    </w:p>
    <w:p w14:paraId="5B73E392" w14:textId="77777777" w:rsidR="005206A5" w:rsidRPr="00BD03A8" w:rsidRDefault="005206A5" w:rsidP="005206A5">
      <w:pPr>
        <w:spacing w:after="0" w:line="360" w:lineRule="auto"/>
        <w:jc w:val="right"/>
        <w:rPr>
          <w:rFonts w:ascii="Arial" w:hAnsi="Arial" w:cs="Arial"/>
          <w:sz w:val="24"/>
          <w:szCs w:val="24"/>
        </w:rPr>
      </w:pPr>
    </w:p>
    <w:p w14:paraId="07EE4D3B" w14:textId="77777777" w:rsidR="005206A5" w:rsidRPr="00BD03A8" w:rsidRDefault="005206A5" w:rsidP="005206A5">
      <w:pPr>
        <w:spacing w:after="0" w:line="360" w:lineRule="auto"/>
        <w:jc w:val="right"/>
        <w:rPr>
          <w:rFonts w:ascii="Arial" w:hAnsi="Arial" w:cs="Arial"/>
          <w:sz w:val="24"/>
          <w:szCs w:val="24"/>
        </w:rPr>
      </w:pPr>
    </w:p>
    <w:p w14:paraId="5C158734" w14:textId="77777777" w:rsidR="005206A5" w:rsidRPr="00BD03A8" w:rsidRDefault="005206A5" w:rsidP="005206A5">
      <w:pPr>
        <w:spacing w:after="0" w:line="360" w:lineRule="auto"/>
        <w:jc w:val="right"/>
        <w:rPr>
          <w:rFonts w:ascii="Arial" w:hAnsi="Arial" w:cs="Arial"/>
          <w:sz w:val="24"/>
          <w:szCs w:val="24"/>
        </w:rPr>
      </w:pPr>
    </w:p>
    <w:p w14:paraId="40F0CDA0" w14:textId="77777777" w:rsidR="005206A5" w:rsidRPr="00BD03A8" w:rsidRDefault="005206A5" w:rsidP="005206A5">
      <w:pPr>
        <w:spacing w:after="0" w:line="360" w:lineRule="auto"/>
        <w:jc w:val="right"/>
        <w:rPr>
          <w:rFonts w:ascii="Arial" w:hAnsi="Arial" w:cs="Arial"/>
          <w:sz w:val="24"/>
          <w:szCs w:val="24"/>
        </w:rPr>
      </w:pPr>
    </w:p>
    <w:p w14:paraId="710D5700" w14:textId="77777777" w:rsidR="005206A5" w:rsidRPr="00BD03A8" w:rsidRDefault="005206A5" w:rsidP="005206A5">
      <w:pPr>
        <w:spacing w:after="0" w:line="360" w:lineRule="auto"/>
        <w:jc w:val="right"/>
        <w:rPr>
          <w:rFonts w:ascii="Arial" w:hAnsi="Arial" w:cs="Arial"/>
          <w:sz w:val="24"/>
          <w:szCs w:val="24"/>
        </w:rPr>
      </w:pPr>
    </w:p>
    <w:p w14:paraId="27CFA013" w14:textId="77777777" w:rsidR="005206A5" w:rsidRPr="00BD03A8" w:rsidRDefault="005206A5" w:rsidP="005206A5">
      <w:pPr>
        <w:spacing w:after="0" w:line="360" w:lineRule="auto"/>
        <w:jc w:val="right"/>
        <w:rPr>
          <w:rFonts w:ascii="Arial" w:hAnsi="Arial" w:cs="Arial"/>
          <w:sz w:val="24"/>
          <w:szCs w:val="24"/>
        </w:rPr>
      </w:pPr>
    </w:p>
    <w:p w14:paraId="633CC328" w14:textId="77777777" w:rsidR="005206A5" w:rsidRPr="00BD03A8" w:rsidRDefault="005206A5" w:rsidP="005206A5">
      <w:pPr>
        <w:spacing w:after="0" w:line="360" w:lineRule="auto"/>
        <w:jc w:val="right"/>
        <w:rPr>
          <w:rFonts w:ascii="Arial" w:hAnsi="Arial" w:cs="Arial"/>
          <w:sz w:val="24"/>
          <w:szCs w:val="24"/>
        </w:rPr>
      </w:pPr>
    </w:p>
    <w:p w14:paraId="2D17AF99" w14:textId="77777777" w:rsidR="005206A5" w:rsidRPr="00BD03A8" w:rsidRDefault="005206A5" w:rsidP="005206A5">
      <w:pPr>
        <w:spacing w:after="0" w:line="360" w:lineRule="auto"/>
        <w:jc w:val="right"/>
        <w:rPr>
          <w:rFonts w:ascii="Arial" w:hAnsi="Arial" w:cs="Arial"/>
          <w:sz w:val="24"/>
          <w:szCs w:val="24"/>
        </w:rPr>
      </w:pPr>
    </w:p>
    <w:p w14:paraId="00B840CD" w14:textId="77777777" w:rsidR="005206A5" w:rsidRPr="00BD03A8" w:rsidRDefault="005206A5" w:rsidP="005206A5">
      <w:pPr>
        <w:spacing w:after="0" w:line="360" w:lineRule="auto"/>
        <w:jc w:val="right"/>
        <w:rPr>
          <w:rFonts w:ascii="Arial" w:hAnsi="Arial" w:cs="Arial"/>
          <w:sz w:val="24"/>
          <w:szCs w:val="24"/>
        </w:rPr>
      </w:pPr>
    </w:p>
    <w:p w14:paraId="379A9F23" w14:textId="77777777" w:rsidR="005206A5" w:rsidRPr="00BD03A8" w:rsidRDefault="005206A5" w:rsidP="005206A5">
      <w:pPr>
        <w:spacing w:after="0" w:line="360" w:lineRule="auto"/>
        <w:jc w:val="right"/>
        <w:rPr>
          <w:rFonts w:ascii="Arial" w:hAnsi="Arial" w:cs="Arial"/>
          <w:sz w:val="24"/>
          <w:szCs w:val="24"/>
        </w:rPr>
      </w:pPr>
    </w:p>
    <w:p w14:paraId="41D7D111" w14:textId="77777777" w:rsidR="005206A5" w:rsidRPr="00BD03A8" w:rsidRDefault="005206A5" w:rsidP="005206A5">
      <w:pPr>
        <w:spacing w:after="0" w:line="360" w:lineRule="auto"/>
        <w:jc w:val="right"/>
        <w:rPr>
          <w:rFonts w:ascii="Arial" w:hAnsi="Arial" w:cs="Arial"/>
          <w:sz w:val="24"/>
          <w:szCs w:val="24"/>
        </w:rPr>
      </w:pPr>
    </w:p>
    <w:p w14:paraId="0F7C45D5" w14:textId="77777777" w:rsidR="005206A5" w:rsidRPr="00BD03A8" w:rsidRDefault="005206A5" w:rsidP="005206A5">
      <w:pPr>
        <w:spacing w:after="0" w:line="360" w:lineRule="auto"/>
        <w:jc w:val="right"/>
        <w:rPr>
          <w:rFonts w:ascii="Arial" w:hAnsi="Arial" w:cs="Arial"/>
          <w:sz w:val="24"/>
          <w:szCs w:val="24"/>
        </w:rPr>
      </w:pPr>
    </w:p>
    <w:p w14:paraId="7B4EE241" w14:textId="77777777" w:rsidR="005206A5" w:rsidRPr="00BD03A8" w:rsidRDefault="005206A5" w:rsidP="005206A5">
      <w:pPr>
        <w:spacing w:after="0" w:line="360" w:lineRule="auto"/>
        <w:jc w:val="right"/>
        <w:rPr>
          <w:rFonts w:ascii="Arial" w:hAnsi="Arial" w:cs="Arial"/>
          <w:sz w:val="24"/>
          <w:szCs w:val="24"/>
        </w:rPr>
      </w:pPr>
    </w:p>
    <w:p w14:paraId="1C4AD6FE" w14:textId="77777777" w:rsidR="005206A5" w:rsidRPr="00BD03A8" w:rsidRDefault="005206A5" w:rsidP="005206A5">
      <w:pPr>
        <w:spacing w:after="0" w:line="360" w:lineRule="auto"/>
        <w:jc w:val="right"/>
        <w:rPr>
          <w:rFonts w:ascii="Arial" w:hAnsi="Arial" w:cs="Arial"/>
          <w:sz w:val="24"/>
          <w:szCs w:val="24"/>
        </w:rPr>
      </w:pPr>
    </w:p>
    <w:p w14:paraId="7E26A004" w14:textId="19DFF223" w:rsidR="005206A5" w:rsidRPr="00BD03A8" w:rsidRDefault="005206A5" w:rsidP="005206A5">
      <w:pPr>
        <w:spacing w:after="0" w:line="240" w:lineRule="auto"/>
        <w:ind w:left="4536"/>
        <w:jc w:val="both"/>
        <w:rPr>
          <w:rFonts w:ascii="Arial" w:hAnsi="Arial" w:cs="Arial"/>
          <w:sz w:val="24"/>
          <w:szCs w:val="24"/>
        </w:rPr>
      </w:pPr>
      <w:r w:rsidRPr="00BD03A8">
        <w:rPr>
          <w:rFonts w:ascii="Arial" w:hAnsi="Arial" w:cs="Arial"/>
          <w:sz w:val="24"/>
          <w:szCs w:val="24"/>
        </w:rPr>
        <w:t>Trabalho de Conclusão de Curso – Artigo científico</w:t>
      </w:r>
      <w:r w:rsidR="007B595A" w:rsidRPr="00BD03A8">
        <w:rPr>
          <w:rFonts w:ascii="Arial" w:hAnsi="Arial" w:cs="Arial"/>
          <w:sz w:val="24"/>
          <w:szCs w:val="24"/>
        </w:rPr>
        <w:t xml:space="preserve"> -</w:t>
      </w:r>
      <w:r w:rsidR="00374663">
        <w:rPr>
          <w:rFonts w:ascii="Arial" w:hAnsi="Arial" w:cs="Arial"/>
          <w:sz w:val="24"/>
          <w:szCs w:val="24"/>
        </w:rPr>
        <w:t xml:space="preserve"> </w:t>
      </w:r>
      <w:r w:rsidR="00374663" w:rsidRPr="00374663">
        <w:rPr>
          <w:rFonts w:ascii="Arial" w:eastAsia="Times New Roman" w:hAnsi="Arial" w:cs="Arial"/>
          <w:sz w:val="24"/>
          <w:szCs w:val="24"/>
        </w:rPr>
        <w:t>Pornografia de vingança: crimes virtuais e violência de gênero</w:t>
      </w:r>
      <w:r w:rsidRPr="00BD03A8">
        <w:rPr>
          <w:rFonts w:ascii="Arial" w:hAnsi="Arial" w:cs="Arial"/>
          <w:sz w:val="24"/>
          <w:szCs w:val="24"/>
        </w:rPr>
        <w:t>,</w:t>
      </w:r>
      <w:r w:rsidR="007B595A" w:rsidRPr="00BD03A8">
        <w:rPr>
          <w:rFonts w:ascii="Arial" w:hAnsi="Arial" w:cs="Arial"/>
          <w:sz w:val="24"/>
          <w:szCs w:val="24"/>
        </w:rPr>
        <w:t xml:space="preserve"> como parte dos requisitos para obtenção do título de Bacharel em Direito,</w:t>
      </w:r>
      <w:r w:rsidRPr="00BD03A8">
        <w:rPr>
          <w:rFonts w:ascii="Arial" w:hAnsi="Arial" w:cs="Arial"/>
          <w:sz w:val="24"/>
          <w:szCs w:val="24"/>
        </w:rPr>
        <w:t xml:space="preserve"> outorgado pela Faculdade de Ciências Sociais Aplicadas de Campina Grande –PB.</w:t>
      </w:r>
    </w:p>
    <w:p w14:paraId="2AD5C02D" w14:textId="77777777" w:rsidR="005206A5" w:rsidRPr="00BD03A8" w:rsidRDefault="005206A5" w:rsidP="005206A5">
      <w:pPr>
        <w:spacing w:after="0" w:line="240" w:lineRule="auto"/>
        <w:ind w:left="4536"/>
        <w:jc w:val="center"/>
        <w:rPr>
          <w:rFonts w:ascii="Arial" w:hAnsi="Arial" w:cs="Arial"/>
          <w:color w:val="000000"/>
          <w:sz w:val="26"/>
          <w:szCs w:val="26"/>
        </w:rPr>
      </w:pPr>
    </w:p>
    <w:p w14:paraId="653A489A" w14:textId="77777777" w:rsidR="005206A5" w:rsidRPr="00BD03A8" w:rsidRDefault="005206A5" w:rsidP="005206A5">
      <w:pPr>
        <w:spacing w:after="0" w:line="240" w:lineRule="auto"/>
        <w:ind w:left="4536"/>
        <w:jc w:val="center"/>
        <w:rPr>
          <w:rFonts w:ascii="Arial" w:hAnsi="Arial" w:cs="Arial"/>
          <w:color w:val="000000"/>
        </w:rPr>
      </w:pPr>
    </w:p>
    <w:p w14:paraId="08001603" w14:textId="77777777" w:rsidR="005206A5" w:rsidRPr="00BD03A8" w:rsidRDefault="005206A5" w:rsidP="005206A5">
      <w:pPr>
        <w:spacing w:after="0"/>
        <w:ind w:left="4536"/>
        <w:jc w:val="both"/>
        <w:rPr>
          <w:rFonts w:ascii="Arial" w:hAnsi="Arial" w:cs="Arial"/>
          <w:sz w:val="24"/>
          <w:szCs w:val="24"/>
        </w:rPr>
      </w:pPr>
      <w:r w:rsidRPr="00BD03A8">
        <w:rPr>
          <w:rFonts w:ascii="Arial" w:hAnsi="Arial" w:cs="Arial"/>
          <w:sz w:val="24"/>
          <w:szCs w:val="24"/>
        </w:rPr>
        <w:t xml:space="preserve">APROVADO EM: </w:t>
      </w:r>
      <w:r w:rsidR="007B595A" w:rsidRPr="00BD03A8">
        <w:rPr>
          <w:rFonts w:ascii="Arial" w:hAnsi="Arial" w:cs="Arial"/>
          <w:sz w:val="24"/>
          <w:szCs w:val="24"/>
        </w:rPr>
        <w:t>_______/_____/______</w:t>
      </w:r>
    </w:p>
    <w:p w14:paraId="0659314F" w14:textId="77777777" w:rsidR="005206A5" w:rsidRPr="00BD03A8" w:rsidRDefault="005206A5" w:rsidP="005206A5">
      <w:pPr>
        <w:spacing w:after="0"/>
        <w:ind w:left="4536"/>
        <w:jc w:val="both"/>
        <w:rPr>
          <w:rFonts w:ascii="Arial" w:hAnsi="Arial" w:cs="Arial"/>
          <w:sz w:val="24"/>
          <w:szCs w:val="24"/>
        </w:rPr>
      </w:pPr>
    </w:p>
    <w:p w14:paraId="26C54A5D" w14:textId="77777777" w:rsidR="005206A5" w:rsidRPr="00BD03A8" w:rsidRDefault="005206A5" w:rsidP="005206A5">
      <w:pPr>
        <w:spacing w:after="0"/>
        <w:ind w:left="4536"/>
        <w:jc w:val="both"/>
        <w:rPr>
          <w:rFonts w:ascii="Arial" w:hAnsi="Arial" w:cs="Arial"/>
          <w:sz w:val="24"/>
          <w:szCs w:val="24"/>
        </w:rPr>
      </w:pPr>
      <w:r w:rsidRPr="00BD03A8">
        <w:rPr>
          <w:rFonts w:ascii="Arial" w:hAnsi="Arial" w:cs="Arial"/>
          <w:sz w:val="24"/>
          <w:szCs w:val="24"/>
        </w:rPr>
        <w:t>BANCA EXAMINADORA:</w:t>
      </w:r>
    </w:p>
    <w:p w14:paraId="79C2A122" w14:textId="77777777" w:rsidR="005206A5" w:rsidRPr="00BD03A8" w:rsidRDefault="005206A5" w:rsidP="005206A5">
      <w:pPr>
        <w:spacing w:after="0" w:line="240" w:lineRule="auto"/>
        <w:ind w:left="4536"/>
        <w:jc w:val="center"/>
        <w:rPr>
          <w:rFonts w:ascii="Arial" w:hAnsi="Arial" w:cs="Arial"/>
          <w:color w:val="000000"/>
          <w:sz w:val="26"/>
          <w:szCs w:val="26"/>
        </w:rPr>
      </w:pPr>
    </w:p>
    <w:p w14:paraId="3AAC7CE7" w14:textId="22EE134A" w:rsidR="005206A5" w:rsidRPr="00BD03A8" w:rsidRDefault="005206A5" w:rsidP="005B49F0">
      <w:pPr>
        <w:spacing w:after="0" w:line="240" w:lineRule="auto"/>
        <w:ind w:left="4536"/>
        <w:jc w:val="both"/>
        <w:rPr>
          <w:rFonts w:ascii="Arial" w:hAnsi="Arial" w:cs="Arial"/>
          <w:color w:val="000000"/>
          <w:sz w:val="24"/>
          <w:szCs w:val="24"/>
          <w:highlight w:val="yellow"/>
        </w:rPr>
      </w:pPr>
      <w:r w:rsidRPr="00BD03A8">
        <w:rPr>
          <w:rFonts w:ascii="Arial" w:hAnsi="Arial" w:cs="Arial"/>
          <w:color w:val="000000"/>
          <w:sz w:val="24"/>
          <w:szCs w:val="24"/>
        </w:rPr>
        <w:t>_____________________________</w:t>
      </w:r>
      <w:r w:rsidR="005B49F0">
        <w:rPr>
          <w:rFonts w:ascii="Arial" w:hAnsi="Arial" w:cs="Arial"/>
          <w:color w:val="000000"/>
          <w:sz w:val="24"/>
          <w:szCs w:val="24"/>
        </w:rPr>
        <w:t>____</w:t>
      </w:r>
    </w:p>
    <w:p w14:paraId="420A61B5" w14:textId="0D153A8C" w:rsidR="005206A5" w:rsidRDefault="005206A5" w:rsidP="00374663">
      <w:pPr>
        <w:spacing w:after="0" w:line="240" w:lineRule="auto"/>
        <w:ind w:left="4536"/>
        <w:rPr>
          <w:rFonts w:ascii="Arial" w:hAnsi="Arial" w:cs="Arial"/>
          <w:color w:val="000000"/>
          <w:sz w:val="24"/>
          <w:szCs w:val="24"/>
        </w:rPr>
      </w:pPr>
      <w:r w:rsidRPr="00BD03A8">
        <w:rPr>
          <w:rFonts w:ascii="Arial" w:hAnsi="Arial" w:cs="Arial"/>
          <w:color w:val="000000"/>
          <w:sz w:val="24"/>
          <w:szCs w:val="24"/>
        </w:rPr>
        <w:t>Prof</w:t>
      </w:r>
      <w:r w:rsidR="00386E17" w:rsidRPr="00BD03A8">
        <w:rPr>
          <w:rFonts w:ascii="Arial" w:hAnsi="Arial" w:cs="Arial"/>
          <w:color w:val="000000"/>
          <w:sz w:val="24"/>
          <w:szCs w:val="24"/>
        </w:rPr>
        <w:t xml:space="preserve">. </w:t>
      </w:r>
      <w:r w:rsidR="008B42D2" w:rsidRPr="00BD03A8">
        <w:rPr>
          <w:rFonts w:ascii="Arial" w:hAnsi="Arial" w:cs="Arial"/>
          <w:color w:val="000000"/>
          <w:sz w:val="24"/>
          <w:szCs w:val="24"/>
        </w:rPr>
        <w:t>d</w:t>
      </w:r>
      <w:r w:rsidR="00386E17" w:rsidRPr="00BD03A8">
        <w:rPr>
          <w:rFonts w:ascii="Arial" w:hAnsi="Arial" w:cs="Arial"/>
          <w:color w:val="000000"/>
          <w:sz w:val="24"/>
          <w:szCs w:val="24"/>
        </w:rPr>
        <w:t xml:space="preserve">a Unifacisa </w:t>
      </w:r>
      <w:r w:rsidR="001413C0">
        <w:rPr>
          <w:rFonts w:ascii="Arial" w:hAnsi="Arial" w:cs="Arial"/>
          <w:color w:val="000000"/>
          <w:sz w:val="24"/>
          <w:szCs w:val="24"/>
        </w:rPr>
        <w:t xml:space="preserve">Dr. </w:t>
      </w:r>
      <w:r w:rsidR="00374663">
        <w:rPr>
          <w:rFonts w:ascii="Arial" w:hAnsi="Arial" w:cs="Arial"/>
          <w:color w:val="000000"/>
          <w:sz w:val="24"/>
          <w:szCs w:val="24"/>
        </w:rPr>
        <w:t>João Ademar</w:t>
      </w:r>
      <w:r w:rsidR="001413C0">
        <w:rPr>
          <w:rFonts w:ascii="Arial" w:hAnsi="Arial" w:cs="Arial"/>
          <w:color w:val="000000"/>
          <w:sz w:val="24"/>
          <w:szCs w:val="24"/>
        </w:rPr>
        <w:t xml:space="preserve"> de Andrade Lima</w:t>
      </w:r>
    </w:p>
    <w:p w14:paraId="7EAD662D" w14:textId="77777777" w:rsidR="001413C0" w:rsidRPr="00374663" w:rsidRDefault="001413C0" w:rsidP="00374663">
      <w:pPr>
        <w:spacing w:after="0" w:line="240" w:lineRule="auto"/>
        <w:ind w:left="4536"/>
        <w:rPr>
          <w:rFonts w:ascii="Arial" w:hAnsi="Arial" w:cs="Arial"/>
          <w:color w:val="000000"/>
          <w:sz w:val="24"/>
          <w:szCs w:val="24"/>
        </w:rPr>
      </w:pPr>
    </w:p>
    <w:p w14:paraId="235343DB" w14:textId="5E2C88DA" w:rsidR="005206A5" w:rsidRPr="00BD03A8" w:rsidRDefault="005206A5" w:rsidP="005B49F0">
      <w:pPr>
        <w:spacing w:after="0"/>
        <w:ind w:left="4536"/>
        <w:jc w:val="both"/>
        <w:rPr>
          <w:rFonts w:ascii="Arial" w:hAnsi="Arial" w:cs="Arial"/>
          <w:color w:val="000000"/>
          <w:sz w:val="24"/>
          <w:szCs w:val="24"/>
        </w:rPr>
      </w:pPr>
      <w:r w:rsidRPr="00BD03A8">
        <w:rPr>
          <w:rFonts w:ascii="Arial" w:hAnsi="Arial" w:cs="Arial"/>
          <w:color w:val="000000"/>
          <w:sz w:val="24"/>
          <w:szCs w:val="24"/>
        </w:rPr>
        <w:t>______________________________</w:t>
      </w:r>
      <w:r w:rsidR="005B49F0">
        <w:rPr>
          <w:rFonts w:ascii="Arial" w:hAnsi="Arial" w:cs="Arial"/>
          <w:color w:val="000000"/>
          <w:sz w:val="24"/>
          <w:szCs w:val="24"/>
        </w:rPr>
        <w:t>___</w:t>
      </w:r>
    </w:p>
    <w:p w14:paraId="4C5F0000" w14:textId="7F338528" w:rsidR="005206A5" w:rsidRPr="00BD03A8" w:rsidRDefault="005206A5" w:rsidP="007B595A">
      <w:pPr>
        <w:spacing w:after="0"/>
        <w:ind w:left="4536"/>
        <w:rPr>
          <w:rFonts w:ascii="Arial" w:hAnsi="Arial" w:cs="Arial"/>
          <w:color w:val="000000"/>
          <w:sz w:val="24"/>
          <w:szCs w:val="24"/>
        </w:rPr>
      </w:pPr>
      <w:r w:rsidRPr="00BD03A8">
        <w:rPr>
          <w:rFonts w:ascii="Arial" w:hAnsi="Arial" w:cs="Arial"/>
          <w:color w:val="000000"/>
          <w:sz w:val="24"/>
          <w:szCs w:val="24"/>
        </w:rPr>
        <w:t xml:space="preserve">Prof. da </w:t>
      </w:r>
      <w:r w:rsidR="007B595A" w:rsidRPr="00BD03A8">
        <w:rPr>
          <w:rFonts w:ascii="Arial" w:hAnsi="Arial" w:cs="Arial"/>
          <w:color w:val="000000"/>
          <w:sz w:val="24"/>
          <w:szCs w:val="24"/>
        </w:rPr>
        <w:t>Uni</w:t>
      </w:r>
      <w:r w:rsidRPr="00BD03A8">
        <w:rPr>
          <w:rFonts w:ascii="Arial" w:hAnsi="Arial" w:cs="Arial"/>
          <w:color w:val="000000"/>
          <w:sz w:val="24"/>
          <w:szCs w:val="24"/>
        </w:rPr>
        <w:t>Facisa, Dr.</w:t>
      </w:r>
    </w:p>
    <w:p w14:paraId="738FD8DD" w14:textId="77777777" w:rsidR="005206A5" w:rsidRPr="00BD03A8" w:rsidRDefault="005206A5" w:rsidP="007B595A">
      <w:pPr>
        <w:spacing w:after="0"/>
        <w:ind w:left="4536"/>
        <w:rPr>
          <w:rFonts w:ascii="Arial" w:hAnsi="Arial" w:cs="Arial"/>
          <w:color w:val="000000"/>
          <w:sz w:val="24"/>
          <w:szCs w:val="24"/>
        </w:rPr>
      </w:pPr>
    </w:p>
    <w:p w14:paraId="707F8075" w14:textId="07120B67" w:rsidR="005206A5" w:rsidRPr="00BD03A8" w:rsidRDefault="005206A5" w:rsidP="005B49F0">
      <w:pPr>
        <w:spacing w:after="0"/>
        <w:ind w:left="4536"/>
        <w:jc w:val="both"/>
        <w:rPr>
          <w:rFonts w:ascii="Arial" w:hAnsi="Arial" w:cs="Arial"/>
          <w:color w:val="000000"/>
          <w:sz w:val="24"/>
          <w:szCs w:val="24"/>
        </w:rPr>
      </w:pPr>
      <w:r w:rsidRPr="00BD03A8">
        <w:rPr>
          <w:rFonts w:ascii="Arial" w:hAnsi="Arial" w:cs="Arial"/>
          <w:color w:val="000000"/>
          <w:sz w:val="24"/>
          <w:szCs w:val="24"/>
        </w:rPr>
        <w:t>_____________________________</w:t>
      </w:r>
      <w:r w:rsidR="005B49F0">
        <w:rPr>
          <w:rFonts w:ascii="Arial" w:hAnsi="Arial" w:cs="Arial"/>
          <w:color w:val="000000"/>
          <w:sz w:val="24"/>
          <w:szCs w:val="24"/>
        </w:rPr>
        <w:t>____</w:t>
      </w:r>
    </w:p>
    <w:p w14:paraId="666FF12D" w14:textId="5D890FCD" w:rsidR="005206A5" w:rsidRPr="00BD03A8" w:rsidRDefault="005206A5" w:rsidP="007B595A">
      <w:pPr>
        <w:spacing w:after="0"/>
        <w:ind w:left="4536"/>
        <w:rPr>
          <w:rFonts w:ascii="Arial" w:hAnsi="Arial" w:cs="Arial"/>
          <w:color w:val="000000"/>
          <w:sz w:val="24"/>
          <w:szCs w:val="24"/>
        </w:rPr>
      </w:pPr>
      <w:r w:rsidRPr="00BD03A8">
        <w:rPr>
          <w:rFonts w:ascii="Arial" w:hAnsi="Arial" w:cs="Arial"/>
          <w:color w:val="000000"/>
          <w:sz w:val="24"/>
          <w:szCs w:val="24"/>
        </w:rPr>
        <w:t xml:space="preserve">Prof. da </w:t>
      </w:r>
      <w:r w:rsidR="007B595A" w:rsidRPr="00BD03A8">
        <w:rPr>
          <w:rFonts w:ascii="Arial" w:hAnsi="Arial" w:cs="Arial"/>
          <w:color w:val="000000"/>
          <w:sz w:val="24"/>
          <w:szCs w:val="24"/>
        </w:rPr>
        <w:t>Uni</w:t>
      </w:r>
      <w:r w:rsidRPr="00BD03A8">
        <w:rPr>
          <w:rFonts w:ascii="Arial" w:hAnsi="Arial" w:cs="Arial"/>
          <w:color w:val="000000"/>
          <w:sz w:val="24"/>
          <w:szCs w:val="24"/>
        </w:rPr>
        <w:t>Facisa, Dr.</w:t>
      </w:r>
    </w:p>
    <w:p w14:paraId="6F84421B" w14:textId="77777777" w:rsidR="008B42D2" w:rsidRPr="00BD03A8" w:rsidRDefault="008B42D2" w:rsidP="007B595A">
      <w:pPr>
        <w:spacing w:after="0" w:line="240" w:lineRule="auto"/>
        <w:jc w:val="center"/>
        <w:rPr>
          <w:rFonts w:ascii="Arial" w:eastAsia="Calibri" w:hAnsi="Arial" w:cs="Arial"/>
          <w:bCs/>
          <w:sz w:val="24"/>
          <w:szCs w:val="24"/>
        </w:rPr>
      </w:pPr>
      <w:bookmarkStart w:id="2" w:name="_Hlk24449971"/>
    </w:p>
    <w:p w14:paraId="19FA7258" w14:textId="77777777" w:rsidR="00374663" w:rsidRDefault="00374663" w:rsidP="007B595A">
      <w:pPr>
        <w:spacing w:after="0" w:line="240" w:lineRule="auto"/>
        <w:jc w:val="center"/>
        <w:rPr>
          <w:rFonts w:ascii="Arial" w:eastAsia="Calibri" w:hAnsi="Arial" w:cs="Arial"/>
          <w:bCs/>
          <w:sz w:val="24"/>
          <w:szCs w:val="24"/>
        </w:rPr>
      </w:pPr>
    </w:p>
    <w:p w14:paraId="29157146" w14:textId="77777777" w:rsidR="00374663" w:rsidRDefault="00374663" w:rsidP="007B595A">
      <w:pPr>
        <w:spacing w:after="0" w:line="240" w:lineRule="auto"/>
        <w:jc w:val="center"/>
        <w:rPr>
          <w:rFonts w:ascii="Arial" w:eastAsia="Calibri" w:hAnsi="Arial" w:cs="Arial"/>
          <w:bCs/>
          <w:sz w:val="24"/>
          <w:szCs w:val="24"/>
        </w:rPr>
      </w:pPr>
    </w:p>
    <w:p w14:paraId="4994383A" w14:textId="77777777" w:rsidR="00374663" w:rsidRDefault="00374663" w:rsidP="007B595A">
      <w:pPr>
        <w:spacing w:after="0" w:line="240" w:lineRule="auto"/>
        <w:jc w:val="center"/>
        <w:rPr>
          <w:rFonts w:ascii="Arial" w:eastAsia="Calibri" w:hAnsi="Arial" w:cs="Arial"/>
          <w:bCs/>
          <w:sz w:val="24"/>
          <w:szCs w:val="24"/>
        </w:rPr>
      </w:pPr>
    </w:p>
    <w:p w14:paraId="6905D95B" w14:textId="529648A2" w:rsidR="00801B88" w:rsidRPr="00BD03A8" w:rsidRDefault="00364C70" w:rsidP="001413C0">
      <w:pPr>
        <w:spacing w:line="360" w:lineRule="auto"/>
        <w:jc w:val="center"/>
        <w:rPr>
          <w:rFonts w:ascii="Arial" w:hAnsi="Arial" w:cs="Arial"/>
          <w:b/>
          <w:sz w:val="24"/>
          <w:szCs w:val="24"/>
        </w:rPr>
      </w:pPr>
      <w:r>
        <w:rPr>
          <w:rFonts w:ascii="Arial" w:eastAsia="Calibri" w:hAnsi="Arial" w:cs="Arial"/>
          <w:bCs/>
          <w:sz w:val="24"/>
          <w:szCs w:val="24"/>
        </w:rPr>
        <w:lastRenderedPageBreak/>
        <w:t>PORNOGRAFIA DE VINGANÇA</w:t>
      </w:r>
      <w:r w:rsidR="001413C0" w:rsidRPr="00374663">
        <w:rPr>
          <w:rFonts w:ascii="Arial" w:eastAsia="Calibri" w:hAnsi="Arial" w:cs="Arial"/>
          <w:bCs/>
          <w:sz w:val="24"/>
          <w:szCs w:val="24"/>
        </w:rPr>
        <w:t xml:space="preserve">: </w:t>
      </w:r>
      <w:r w:rsidR="001413C0">
        <w:rPr>
          <w:rFonts w:ascii="Arial" w:eastAsia="Calibri" w:hAnsi="Arial" w:cs="Arial"/>
          <w:bCs/>
          <w:sz w:val="24"/>
          <w:szCs w:val="24"/>
        </w:rPr>
        <w:t>C</w:t>
      </w:r>
      <w:r w:rsidR="001413C0" w:rsidRPr="00374663">
        <w:rPr>
          <w:rFonts w:ascii="Arial" w:eastAsia="Calibri" w:hAnsi="Arial" w:cs="Arial"/>
          <w:bCs/>
          <w:sz w:val="24"/>
          <w:szCs w:val="24"/>
        </w:rPr>
        <w:t>rimes virtuais e violência de gênero</w:t>
      </w:r>
    </w:p>
    <w:p w14:paraId="207063CF" w14:textId="77777777" w:rsidR="00417795" w:rsidRPr="00BD03A8" w:rsidRDefault="00417795" w:rsidP="00483DA5">
      <w:pPr>
        <w:spacing w:line="360" w:lineRule="auto"/>
        <w:jc w:val="both"/>
        <w:rPr>
          <w:rFonts w:ascii="Arial" w:hAnsi="Arial" w:cs="Arial"/>
          <w:b/>
          <w:sz w:val="24"/>
          <w:szCs w:val="24"/>
        </w:rPr>
      </w:pPr>
    </w:p>
    <w:p w14:paraId="12B1B752" w14:textId="0D8E8C2D" w:rsidR="000132BC" w:rsidRPr="00BD03A8" w:rsidRDefault="00374663" w:rsidP="00BD02D3">
      <w:pPr>
        <w:spacing w:after="0" w:line="360" w:lineRule="auto"/>
        <w:jc w:val="right"/>
        <w:rPr>
          <w:rFonts w:ascii="Arial" w:hAnsi="Arial" w:cs="Arial"/>
          <w:sz w:val="24"/>
          <w:szCs w:val="24"/>
        </w:rPr>
        <w:sectPr w:rsidR="000132BC" w:rsidRPr="00BD03A8" w:rsidSect="000132BC">
          <w:footnotePr>
            <w:numFmt w:val="chicago"/>
          </w:footnotePr>
          <w:type w:val="continuous"/>
          <w:pgSz w:w="11906" w:h="16838"/>
          <w:pgMar w:top="1701" w:right="1134" w:bottom="1134" w:left="1701" w:header="709" w:footer="709" w:gutter="0"/>
          <w:cols w:space="708"/>
          <w:docGrid w:linePitch="360"/>
        </w:sectPr>
      </w:pPr>
      <w:r>
        <w:rPr>
          <w:rFonts w:ascii="Arial" w:hAnsi="Arial" w:cs="Arial"/>
          <w:sz w:val="24"/>
          <w:szCs w:val="24"/>
        </w:rPr>
        <w:t>Mar</w:t>
      </w:r>
      <w:r w:rsidR="005B49F0">
        <w:rPr>
          <w:rFonts w:ascii="Arial" w:hAnsi="Arial" w:cs="Arial"/>
          <w:sz w:val="24"/>
          <w:szCs w:val="24"/>
        </w:rPr>
        <w:t>ília Gabriela Silva Costa</w:t>
      </w:r>
      <w:r w:rsidR="000132BC" w:rsidRPr="00BD03A8">
        <w:rPr>
          <w:rStyle w:val="Refdenotaderodap"/>
          <w:rFonts w:ascii="Arial" w:hAnsi="Arial" w:cs="Arial"/>
          <w:sz w:val="24"/>
          <w:szCs w:val="24"/>
        </w:rPr>
        <w:footnoteReference w:id="1"/>
      </w:r>
    </w:p>
    <w:p w14:paraId="46D28454" w14:textId="3D3D99FC" w:rsidR="00801B88" w:rsidRPr="00BD03A8" w:rsidRDefault="00374663" w:rsidP="00BD02D3">
      <w:pPr>
        <w:spacing w:after="0" w:line="360" w:lineRule="auto"/>
        <w:jc w:val="right"/>
        <w:rPr>
          <w:rFonts w:ascii="Arial" w:hAnsi="Arial" w:cs="Arial"/>
          <w:sz w:val="24"/>
          <w:szCs w:val="24"/>
        </w:rPr>
      </w:pPr>
      <w:r>
        <w:rPr>
          <w:rFonts w:ascii="Arial" w:hAnsi="Arial" w:cs="Arial"/>
          <w:sz w:val="24"/>
          <w:szCs w:val="24"/>
        </w:rPr>
        <w:lastRenderedPageBreak/>
        <w:t>João Ademar</w:t>
      </w:r>
      <w:r w:rsidR="005B49F0">
        <w:rPr>
          <w:rFonts w:ascii="Arial" w:hAnsi="Arial" w:cs="Arial"/>
          <w:sz w:val="24"/>
          <w:szCs w:val="24"/>
        </w:rPr>
        <w:t xml:space="preserve"> de Andrade Lima</w:t>
      </w:r>
      <w:r w:rsidR="00386E17" w:rsidRPr="00BD03A8">
        <w:rPr>
          <w:rStyle w:val="Refdenotaderodap"/>
          <w:rFonts w:ascii="Arial" w:hAnsi="Arial" w:cs="Arial"/>
          <w:sz w:val="24"/>
          <w:szCs w:val="24"/>
        </w:rPr>
        <w:t>**</w:t>
      </w:r>
    </w:p>
    <w:p w14:paraId="152B658E" w14:textId="77777777" w:rsidR="00DA5964" w:rsidRPr="00BD03A8" w:rsidRDefault="00DA5964" w:rsidP="000132BC">
      <w:pPr>
        <w:spacing w:line="360" w:lineRule="auto"/>
        <w:jc w:val="center"/>
        <w:rPr>
          <w:rFonts w:ascii="Arial" w:hAnsi="Arial" w:cs="Arial"/>
          <w:b/>
          <w:sz w:val="24"/>
          <w:szCs w:val="24"/>
        </w:rPr>
      </w:pPr>
    </w:p>
    <w:p w14:paraId="3CE3C6A9" w14:textId="77777777" w:rsidR="00801B88" w:rsidRPr="00BD03A8" w:rsidRDefault="00801B88" w:rsidP="000132BC">
      <w:pPr>
        <w:spacing w:line="360" w:lineRule="auto"/>
        <w:jc w:val="center"/>
        <w:rPr>
          <w:rFonts w:ascii="Arial" w:hAnsi="Arial" w:cs="Arial"/>
          <w:b/>
          <w:sz w:val="24"/>
          <w:szCs w:val="24"/>
        </w:rPr>
      </w:pPr>
      <w:r w:rsidRPr="00BD03A8">
        <w:rPr>
          <w:rFonts w:ascii="Arial" w:hAnsi="Arial" w:cs="Arial"/>
          <w:b/>
          <w:sz w:val="24"/>
          <w:szCs w:val="24"/>
        </w:rPr>
        <w:t>RESUMO</w:t>
      </w:r>
    </w:p>
    <w:p w14:paraId="09492594" w14:textId="77777777" w:rsidR="00B20B4D" w:rsidRPr="00BD03A8" w:rsidRDefault="00B20B4D" w:rsidP="00BD02D3">
      <w:pPr>
        <w:spacing w:after="0" w:line="360" w:lineRule="auto"/>
        <w:jc w:val="both"/>
        <w:rPr>
          <w:rFonts w:ascii="Arial" w:hAnsi="Arial" w:cs="Arial"/>
          <w:sz w:val="24"/>
          <w:szCs w:val="24"/>
        </w:rPr>
      </w:pPr>
    </w:p>
    <w:p w14:paraId="7E8C5A80" w14:textId="2D50436A" w:rsidR="001428E3" w:rsidRPr="00BD03A8" w:rsidRDefault="001428E3" w:rsidP="001D6B6E">
      <w:pPr>
        <w:spacing w:line="360" w:lineRule="auto"/>
        <w:jc w:val="both"/>
        <w:rPr>
          <w:rFonts w:ascii="Arial" w:hAnsi="Arial" w:cs="Arial"/>
          <w:sz w:val="24"/>
          <w:szCs w:val="24"/>
        </w:rPr>
      </w:pPr>
      <w:r>
        <w:rPr>
          <w:rFonts w:ascii="Arial" w:hAnsi="Arial" w:cs="Arial"/>
          <w:sz w:val="24"/>
          <w:szCs w:val="24"/>
        </w:rPr>
        <w:t xml:space="preserve">A realidade que vivemos de um mundo conectado em que a difusão de informações, e dados está cada vez mais fácil traz aspectos positivos e negativos, dentre os últimos há a “pornografia de vingança”. </w:t>
      </w:r>
      <w:r w:rsidR="001D6B6E">
        <w:rPr>
          <w:rFonts w:ascii="Arial" w:hAnsi="Arial" w:cs="Arial"/>
          <w:sz w:val="24"/>
          <w:szCs w:val="24"/>
        </w:rPr>
        <w:t>São</w:t>
      </w:r>
      <w:r>
        <w:rPr>
          <w:rFonts w:ascii="Arial" w:hAnsi="Arial" w:cs="Arial"/>
          <w:sz w:val="24"/>
          <w:szCs w:val="24"/>
        </w:rPr>
        <w:t xml:space="preserve"> os questionamentos </w:t>
      </w:r>
      <w:r w:rsidR="001D6B6E">
        <w:rPr>
          <w:rFonts w:ascii="Arial" w:hAnsi="Arial" w:cs="Arial"/>
          <w:sz w:val="24"/>
          <w:szCs w:val="24"/>
        </w:rPr>
        <w:t>d</w:t>
      </w:r>
      <w:r>
        <w:rPr>
          <w:rFonts w:ascii="Arial" w:hAnsi="Arial" w:cs="Arial"/>
          <w:sz w:val="24"/>
          <w:szCs w:val="24"/>
        </w:rPr>
        <w:t>a pesquisa: Qual o conceito de “revenge porn</w:t>
      </w:r>
      <w:r w:rsidR="001D6B6E">
        <w:rPr>
          <w:rFonts w:ascii="Arial" w:hAnsi="Arial" w:cs="Arial"/>
          <w:sz w:val="24"/>
          <w:szCs w:val="24"/>
        </w:rPr>
        <w:t>” e quais impactos</w:t>
      </w:r>
      <w:r>
        <w:rPr>
          <w:rFonts w:ascii="Arial" w:hAnsi="Arial" w:cs="Arial"/>
          <w:sz w:val="24"/>
          <w:szCs w:val="24"/>
        </w:rPr>
        <w:t xml:space="preserve"> causado</w:t>
      </w:r>
      <w:r w:rsidR="001D6B6E">
        <w:rPr>
          <w:rFonts w:ascii="Arial" w:hAnsi="Arial" w:cs="Arial"/>
          <w:sz w:val="24"/>
          <w:szCs w:val="24"/>
        </w:rPr>
        <w:t>s</w:t>
      </w:r>
      <w:r>
        <w:rPr>
          <w:rFonts w:ascii="Arial" w:hAnsi="Arial" w:cs="Arial"/>
          <w:sz w:val="24"/>
          <w:szCs w:val="24"/>
        </w:rPr>
        <w:t xml:space="preserve"> nas vítimas da referida violência? Como a legislação tem se adaptado a </w:t>
      </w:r>
      <w:r w:rsidR="001D6B6E">
        <w:rPr>
          <w:rFonts w:ascii="Arial" w:hAnsi="Arial" w:cs="Arial"/>
          <w:sz w:val="24"/>
          <w:szCs w:val="24"/>
        </w:rPr>
        <w:t>esta realidade</w:t>
      </w:r>
      <w:r>
        <w:rPr>
          <w:rFonts w:ascii="Arial" w:hAnsi="Arial" w:cs="Arial"/>
          <w:sz w:val="24"/>
          <w:szCs w:val="24"/>
        </w:rPr>
        <w:t>? Qual o gênero mais afetado pelo vazamento de conteúdos privados de cunho libidinoso ou sexual? Como a jurisprudência tem tratado o tema? Quais os bens jurídicos tutelados atingidos pela pornografia de vingança?</w:t>
      </w:r>
      <w:r w:rsidRPr="001428E3">
        <w:rPr>
          <w:rFonts w:ascii="Arial" w:hAnsi="Arial" w:cs="Arial"/>
          <w:sz w:val="24"/>
          <w:szCs w:val="24"/>
        </w:rPr>
        <w:t xml:space="preserve"> </w:t>
      </w:r>
      <w:r w:rsidR="001D6B6E">
        <w:rPr>
          <w:rFonts w:ascii="Arial" w:hAnsi="Arial" w:cs="Arial"/>
          <w:sz w:val="24"/>
          <w:szCs w:val="24"/>
        </w:rPr>
        <w:t>As h</w:t>
      </w:r>
      <w:r>
        <w:rPr>
          <w:rFonts w:ascii="Arial" w:hAnsi="Arial" w:cs="Arial"/>
          <w:sz w:val="24"/>
          <w:szCs w:val="24"/>
        </w:rPr>
        <w:t>ipóteses</w:t>
      </w:r>
      <w:r w:rsidRPr="00BD03A8">
        <w:rPr>
          <w:rFonts w:ascii="Arial" w:hAnsi="Arial" w:cs="Arial"/>
          <w:sz w:val="24"/>
          <w:szCs w:val="24"/>
        </w:rPr>
        <w:t xml:space="preserve"> para os referidos questionamentos são as </w:t>
      </w:r>
      <w:r>
        <w:rPr>
          <w:rFonts w:ascii="Arial" w:hAnsi="Arial" w:cs="Arial"/>
          <w:sz w:val="24"/>
          <w:szCs w:val="24"/>
        </w:rPr>
        <w:t>de que a pornografia de vingança é uma espécie de violência de gênero</w:t>
      </w:r>
      <w:r w:rsidRPr="00BD03A8">
        <w:rPr>
          <w:rFonts w:ascii="Arial" w:hAnsi="Arial" w:cs="Arial"/>
          <w:sz w:val="24"/>
          <w:szCs w:val="24"/>
        </w:rPr>
        <w:t xml:space="preserve">, </w:t>
      </w:r>
      <w:r>
        <w:rPr>
          <w:rFonts w:ascii="Arial" w:hAnsi="Arial" w:cs="Arial"/>
          <w:sz w:val="24"/>
          <w:szCs w:val="24"/>
        </w:rPr>
        <w:t>que as vítimas sofrem impactos psicológicos catastróficos</w:t>
      </w:r>
      <w:r w:rsidR="001D6B6E">
        <w:rPr>
          <w:rFonts w:ascii="Arial" w:hAnsi="Arial" w:cs="Arial"/>
          <w:sz w:val="24"/>
          <w:szCs w:val="24"/>
        </w:rPr>
        <w:t xml:space="preserve"> após o</w:t>
      </w:r>
      <w:r>
        <w:rPr>
          <w:rFonts w:ascii="Arial" w:hAnsi="Arial" w:cs="Arial"/>
          <w:sz w:val="24"/>
          <w:szCs w:val="24"/>
        </w:rPr>
        <w:t xml:space="preserve"> vazamento de conteúdos de cunho íntimo das mesmas, que o gênero feminino sofre mais com a “revenge porn”, que a jurisprudência reconhecido a pornografia de vingança como violência de gênero e inibido a manutenção de conteúdo sexual não autorizado “em rede”</w:t>
      </w:r>
      <w:r w:rsidR="001D6B6E">
        <w:rPr>
          <w:rFonts w:ascii="Arial" w:hAnsi="Arial" w:cs="Arial"/>
          <w:sz w:val="24"/>
          <w:szCs w:val="24"/>
        </w:rPr>
        <w:t xml:space="preserve"> r</w:t>
      </w:r>
      <w:r>
        <w:rPr>
          <w:rFonts w:ascii="Arial" w:hAnsi="Arial" w:cs="Arial"/>
          <w:sz w:val="24"/>
          <w:szCs w:val="24"/>
        </w:rPr>
        <w:t xml:space="preserve"> que os bens jurídicos tutelados são o direito a privacidade</w:t>
      </w:r>
      <w:r w:rsidR="001D6B6E">
        <w:rPr>
          <w:rFonts w:ascii="Arial" w:hAnsi="Arial" w:cs="Arial"/>
          <w:sz w:val="24"/>
          <w:szCs w:val="24"/>
        </w:rPr>
        <w:t>,</w:t>
      </w:r>
      <w:r>
        <w:rPr>
          <w:rFonts w:ascii="Arial" w:hAnsi="Arial" w:cs="Arial"/>
          <w:sz w:val="24"/>
          <w:szCs w:val="24"/>
        </w:rPr>
        <w:t xml:space="preserve"> a intimidade e a saúde.</w:t>
      </w:r>
      <w:r w:rsidRPr="00BD03A8">
        <w:rPr>
          <w:rFonts w:ascii="Arial" w:hAnsi="Arial" w:cs="Arial"/>
          <w:sz w:val="24"/>
          <w:szCs w:val="24"/>
        </w:rPr>
        <w:t xml:space="preserve"> O objetivo geral da presente pesquisa é </w:t>
      </w:r>
      <w:r>
        <w:rPr>
          <w:rFonts w:ascii="Arial" w:hAnsi="Arial" w:cs="Arial"/>
          <w:sz w:val="24"/>
          <w:szCs w:val="24"/>
        </w:rPr>
        <w:t xml:space="preserve">relacionar o Direito Penal e a internet na disseminação não consensual de imagens íntimas, </w:t>
      </w:r>
      <w:r w:rsidR="001D6B6E">
        <w:rPr>
          <w:rFonts w:ascii="Arial" w:hAnsi="Arial" w:cs="Arial"/>
          <w:sz w:val="24"/>
          <w:szCs w:val="24"/>
        </w:rPr>
        <w:t>tratando o ato como vingança</w:t>
      </w:r>
      <w:r w:rsidRPr="00BD03A8">
        <w:rPr>
          <w:rFonts w:ascii="Arial" w:hAnsi="Arial" w:cs="Arial"/>
          <w:sz w:val="24"/>
          <w:szCs w:val="24"/>
        </w:rPr>
        <w:t xml:space="preserve">. Os objetivos específicos, são </w:t>
      </w:r>
      <w:r>
        <w:rPr>
          <w:rFonts w:ascii="Arial" w:hAnsi="Arial" w:cs="Arial"/>
          <w:sz w:val="24"/>
          <w:szCs w:val="24"/>
        </w:rPr>
        <w:t>apresentar os aspectos históricos e o conceito da “pornografia de vingança”</w:t>
      </w:r>
      <w:r w:rsidRPr="00BD03A8">
        <w:rPr>
          <w:rFonts w:ascii="Arial" w:hAnsi="Arial" w:cs="Arial"/>
          <w:sz w:val="24"/>
          <w:szCs w:val="24"/>
        </w:rPr>
        <w:t xml:space="preserve">, </w:t>
      </w:r>
      <w:r>
        <w:rPr>
          <w:rFonts w:ascii="Arial" w:hAnsi="Arial" w:cs="Arial"/>
          <w:sz w:val="24"/>
          <w:szCs w:val="24"/>
        </w:rPr>
        <w:t>apo</w:t>
      </w:r>
      <w:r w:rsidR="001D6B6E">
        <w:rPr>
          <w:rFonts w:ascii="Arial" w:hAnsi="Arial" w:cs="Arial"/>
          <w:sz w:val="24"/>
          <w:szCs w:val="24"/>
        </w:rPr>
        <w:t>n</w:t>
      </w:r>
      <w:r>
        <w:rPr>
          <w:rFonts w:ascii="Arial" w:hAnsi="Arial" w:cs="Arial"/>
          <w:sz w:val="24"/>
          <w:szCs w:val="24"/>
        </w:rPr>
        <w:t xml:space="preserve">tar bens jurídicos violados e por fim, avaliar a capacidade do sistema legal </w:t>
      </w:r>
      <w:r w:rsidR="001D6B6E">
        <w:rPr>
          <w:rFonts w:ascii="Arial" w:hAnsi="Arial" w:cs="Arial"/>
          <w:sz w:val="24"/>
          <w:szCs w:val="24"/>
        </w:rPr>
        <w:t>no</w:t>
      </w:r>
      <w:r>
        <w:rPr>
          <w:rFonts w:ascii="Arial" w:hAnsi="Arial" w:cs="Arial"/>
          <w:sz w:val="24"/>
          <w:szCs w:val="24"/>
        </w:rPr>
        <w:t xml:space="preserve"> combate a casos de “porn revenge”</w:t>
      </w:r>
      <w:r w:rsidRPr="00BD03A8">
        <w:rPr>
          <w:rFonts w:ascii="Arial" w:hAnsi="Arial" w:cs="Arial"/>
          <w:sz w:val="24"/>
          <w:szCs w:val="24"/>
        </w:rPr>
        <w:t>.</w:t>
      </w:r>
      <w:r w:rsidR="001D6B6E">
        <w:rPr>
          <w:rFonts w:ascii="Arial" w:hAnsi="Arial" w:cs="Arial"/>
          <w:sz w:val="24"/>
          <w:szCs w:val="24"/>
        </w:rPr>
        <w:t xml:space="preserve"> Foi utilizada abordagem qualitativa, usando o método hipotético-dedutivo.</w:t>
      </w:r>
    </w:p>
    <w:p w14:paraId="090F4FE6" w14:textId="1F4945B4" w:rsidR="006F16E4" w:rsidRPr="00BD03A8" w:rsidRDefault="006F16E4" w:rsidP="00483DA5">
      <w:pPr>
        <w:spacing w:line="360" w:lineRule="auto"/>
        <w:jc w:val="both"/>
        <w:rPr>
          <w:rFonts w:ascii="Arial" w:hAnsi="Arial" w:cs="Arial"/>
          <w:sz w:val="24"/>
          <w:szCs w:val="24"/>
          <w:lang w:val="en-US"/>
        </w:rPr>
      </w:pPr>
      <w:r w:rsidRPr="00BD03A8">
        <w:rPr>
          <w:rFonts w:ascii="Arial" w:hAnsi="Arial" w:cs="Arial"/>
          <w:sz w:val="24"/>
          <w:szCs w:val="24"/>
        </w:rPr>
        <w:t xml:space="preserve">PALAVRAS-CHAVE: </w:t>
      </w:r>
      <w:r w:rsidR="005B49F0" w:rsidRPr="005B49F0">
        <w:rPr>
          <w:rFonts w:ascii="Arial" w:hAnsi="Arial" w:cs="Arial"/>
          <w:sz w:val="24"/>
          <w:szCs w:val="24"/>
        </w:rPr>
        <w:t>1.</w:t>
      </w:r>
      <w:r w:rsidR="005B49F0">
        <w:rPr>
          <w:rFonts w:ascii="Arial" w:hAnsi="Arial" w:cs="Arial"/>
          <w:sz w:val="24"/>
          <w:szCs w:val="24"/>
        </w:rPr>
        <w:t xml:space="preserve"> </w:t>
      </w:r>
      <w:r w:rsidR="005B49F0" w:rsidRPr="005B49F0">
        <w:rPr>
          <w:rFonts w:ascii="Arial" w:hAnsi="Arial" w:cs="Arial"/>
          <w:sz w:val="24"/>
          <w:szCs w:val="24"/>
        </w:rPr>
        <w:t xml:space="preserve">Direito Digital. 2. Violência de Gênero. </w:t>
      </w:r>
      <w:r w:rsidR="005B49F0" w:rsidRPr="00C82544">
        <w:rPr>
          <w:rFonts w:ascii="Arial" w:hAnsi="Arial" w:cs="Arial"/>
          <w:sz w:val="24"/>
          <w:szCs w:val="24"/>
          <w:lang w:val="en-US"/>
        </w:rPr>
        <w:t>3. Porn Revenge</w:t>
      </w:r>
    </w:p>
    <w:bookmarkEnd w:id="2"/>
    <w:p w14:paraId="5A575F55" w14:textId="77777777" w:rsidR="00364C70" w:rsidRDefault="00364C70" w:rsidP="00435548">
      <w:pPr>
        <w:spacing w:line="360" w:lineRule="auto"/>
        <w:jc w:val="center"/>
        <w:rPr>
          <w:rFonts w:ascii="Arial" w:hAnsi="Arial" w:cs="Arial"/>
          <w:b/>
          <w:bCs/>
          <w:sz w:val="24"/>
          <w:szCs w:val="24"/>
          <w:lang w:val="en-US"/>
        </w:rPr>
      </w:pPr>
    </w:p>
    <w:p w14:paraId="2B78DFC1" w14:textId="4A45298A" w:rsidR="00435548" w:rsidRPr="00BD03A8" w:rsidRDefault="00435548" w:rsidP="00435548">
      <w:pPr>
        <w:spacing w:line="360" w:lineRule="auto"/>
        <w:jc w:val="center"/>
        <w:rPr>
          <w:rFonts w:ascii="Arial" w:hAnsi="Arial" w:cs="Arial"/>
          <w:b/>
          <w:bCs/>
          <w:sz w:val="24"/>
          <w:szCs w:val="24"/>
          <w:lang w:val="en-US"/>
        </w:rPr>
      </w:pPr>
      <w:r w:rsidRPr="00BD03A8">
        <w:rPr>
          <w:rFonts w:ascii="Arial" w:hAnsi="Arial" w:cs="Arial"/>
          <w:b/>
          <w:bCs/>
          <w:sz w:val="24"/>
          <w:szCs w:val="24"/>
          <w:lang w:val="en-US"/>
        </w:rPr>
        <w:t>ABSTRACT</w:t>
      </w:r>
    </w:p>
    <w:p w14:paraId="572CC79A" w14:textId="77777777" w:rsidR="00BD02D3" w:rsidRPr="00BD03A8" w:rsidRDefault="00BD02D3" w:rsidP="00BD02D3">
      <w:pPr>
        <w:spacing w:line="360" w:lineRule="auto"/>
        <w:jc w:val="both"/>
        <w:rPr>
          <w:rFonts w:ascii="Arial" w:hAnsi="Arial" w:cs="Arial"/>
          <w:sz w:val="24"/>
          <w:szCs w:val="24"/>
          <w:lang w:val="en-US"/>
        </w:rPr>
      </w:pPr>
    </w:p>
    <w:p w14:paraId="4AC1CDED" w14:textId="77777777" w:rsidR="009554BB" w:rsidRDefault="00BD02D3" w:rsidP="009554BB">
      <w:pPr>
        <w:spacing w:line="360" w:lineRule="auto"/>
        <w:jc w:val="both"/>
        <w:rPr>
          <w:rFonts w:ascii="Arial" w:hAnsi="Arial" w:cs="Arial"/>
          <w:sz w:val="24"/>
          <w:szCs w:val="24"/>
          <w:lang w:val="en-US"/>
        </w:rPr>
      </w:pPr>
      <w:r w:rsidRPr="00BD03A8">
        <w:rPr>
          <w:rFonts w:ascii="Arial" w:hAnsi="Arial" w:cs="Arial"/>
          <w:sz w:val="24"/>
          <w:szCs w:val="24"/>
          <w:lang w:val="en-US"/>
        </w:rPr>
        <w:t>The</w:t>
      </w:r>
      <w:r w:rsidR="001D6B6E">
        <w:rPr>
          <w:rFonts w:ascii="Arial" w:hAnsi="Arial" w:cs="Arial"/>
          <w:sz w:val="24"/>
          <w:szCs w:val="24"/>
          <w:lang w:val="en-US"/>
        </w:rPr>
        <w:t xml:space="preserve"> reality which we live in a connected world where the information and data has been easer show us some positives and negatives aspects, this reality reveals some new problems, like de “revenge porn”, these are the research questions: </w:t>
      </w:r>
      <w:r w:rsidRPr="00BD03A8">
        <w:rPr>
          <w:rFonts w:ascii="Arial" w:hAnsi="Arial" w:cs="Arial"/>
          <w:sz w:val="24"/>
          <w:szCs w:val="24"/>
          <w:lang w:val="en-US"/>
        </w:rPr>
        <w:t xml:space="preserve"> </w:t>
      </w:r>
      <w:r w:rsidR="009554BB" w:rsidRPr="009554BB">
        <w:rPr>
          <w:rFonts w:ascii="Arial" w:hAnsi="Arial" w:cs="Arial"/>
          <w:sz w:val="24"/>
          <w:szCs w:val="24"/>
          <w:lang w:val="en-US"/>
        </w:rPr>
        <w:t>What is the concept of revenge porn and what impacts do it have on victims of such violence? How has the legislation adapted to this reality? Which genre is most affected by the leak of private content of a libidinous or sexual nature? How has jurisprudence treated the issue? What are the legal rights protected by revenge pornography? The hypotheses for the referred questions are that revenge pornography is a kind of gender violence, that the victims suffer catastrophic psychological impacts after the leakage of their intimate content, that the female gender suffers more with the “revenge” porn ”, that the jurisprudence recognized revenge pornography as gender violence and inhibited the maintenance of unauthorized sexual content“ in network ”r that the protected legal assets are the right to privacy, intimacy and health. The general objective of this research is to relate Criminal Law and the internet in the non-consensual dissemination of intimate images, treating the act as revenge. The specific objectives are to present the historical aspects and the concept of “revenge pornography”, to point out violated legal assets and, finally, to evaluate the capacity of the legal system to combat “porn revenge” cases. A qualitative approach was used, using the hypothetical-deductive method.</w:t>
      </w:r>
    </w:p>
    <w:p w14:paraId="4973066B" w14:textId="4016EE53" w:rsidR="00DA5964" w:rsidRPr="00C82544" w:rsidRDefault="00DA5964" w:rsidP="009554BB">
      <w:pPr>
        <w:spacing w:line="360" w:lineRule="auto"/>
        <w:jc w:val="both"/>
        <w:rPr>
          <w:rFonts w:ascii="Arial" w:hAnsi="Arial" w:cs="Arial"/>
          <w:sz w:val="24"/>
          <w:szCs w:val="24"/>
        </w:rPr>
      </w:pPr>
      <w:r w:rsidRPr="00BD03A8">
        <w:rPr>
          <w:rFonts w:ascii="Arial" w:hAnsi="Arial" w:cs="Arial"/>
          <w:sz w:val="24"/>
          <w:szCs w:val="24"/>
          <w:lang w:val="en-US"/>
        </w:rPr>
        <w:t xml:space="preserve">KEYWORDS: </w:t>
      </w:r>
      <w:r w:rsidR="0054162F">
        <w:rPr>
          <w:rFonts w:ascii="Arial" w:hAnsi="Arial" w:cs="Arial"/>
          <w:sz w:val="24"/>
          <w:szCs w:val="24"/>
          <w:lang w:val="en-US"/>
        </w:rPr>
        <w:t>Digital</w:t>
      </w:r>
      <w:r w:rsidRPr="00BD03A8">
        <w:rPr>
          <w:rFonts w:ascii="Arial" w:hAnsi="Arial" w:cs="Arial"/>
          <w:sz w:val="24"/>
          <w:szCs w:val="24"/>
          <w:lang w:val="en-US"/>
        </w:rPr>
        <w:t xml:space="preserve"> Law. </w:t>
      </w:r>
      <w:r w:rsidR="0054162F">
        <w:rPr>
          <w:rFonts w:ascii="Arial" w:hAnsi="Arial" w:cs="Arial"/>
          <w:sz w:val="24"/>
          <w:szCs w:val="24"/>
          <w:lang w:val="en-US"/>
        </w:rPr>
        <w:t>Gender Violence</w:t>
      </w:r>
      <w:r w:rsidRPr="00BD03A8">
        <w:rPr>
          <w:rFonts w:ascii="Arial" w:hAnsi="Arial" w:cs="Arial"/>
          <w:sz w:val="24"/>
          <w:szCs w:val="24"/>
          <w:lang w:val="en-US"/>
        </w:rPr>
        <w:t xml:space="preserve">. </w:t>
      </w:r>
      <w:r w:rsidR="0054162F" w:rsidRPr="00C82544">
        <w:rPr>
          <w:rFonts w:ascii="Arial" w:hAnsi="Arial" w:cs="Arial"/>
          <w:sz w:val="24"/>
          <w:szCs w:val="24"/>
        </w:rPr>
        <w:t>Porn Revenge</w:t>
      </w:r>
      <w:r w:rsidRPr="00C82544">
        <w:rPr>
          <w:rFonts w:ascii="Arial" w:hAnsi="Arial" w:cs="Arial"/>
          <w:sz w:val="24"/>
          <w:szCs w:val="24"/>
        </w:rPr>
        <w:t>.</w:t>
      </w:r>
    </w:p>
    <w:p w14:paraId="5CCA24CA" w14:textId="77777777" w:rsidR="00435548" w:rsidRPr="00C82544" w:rsidRDefault="00435548" w:rsidP="00DA5964">
      <w:pPr>
        <w:spacing w:after="0" w:line="360" w:lineRule="auto"/>
        <w:jc w:val="both"/>
        <w:rPr>
          <w:rFonts w:ascii="Arial" w:hAnsi="Arial" w:cs="Arial"/>
          <w:sz w:val="24"/>
          <w:szCs w:val="24"/>
        </w:rPr>
      </w:pPr>
    </w:p>
    <w:p w14:paraId="51F24521" w14:textId="77777777" w:rsidR="006F16E4" w:rsidRPr="00BD03A8" w:rsidRDefault="006F16E4" w:rsidP="000315F1">
      <w:pPr>
        <w:spacing w:line="360" w:lineRule="auto"/>
        <w:jc w:val="both"/>
        <w:rPr>
          <w:rFonts w:ascii="Arial" w:hAnsi="Arial" w:cs="Arial"/>
          <w:b/>
          <w:sz w:val="24"/>
          <w:szCs w:val="24"/>
        </w:rPr>
      </w:pPr>
      <w:r w:rsidRPr="00BD03A8">
        <w:rPr>
          <w:rFonts w:ascii="Arial" w:hAnsi="Arial" w:cs="Arial"/>
          <w:b/>
          <w:sz w:val="24"/>
          <w:szCs w:val="24"/>
        </w:rPr>
        <w:t>1 INTRODUÇÃO</w:t>
      </w:r>
    </w:p>
    <w:p w14:paraId="5652E478" w14:textId="77777777" w:rsidR="00DA5964" w:rsidRPr="00BD03A8" w:rsidRDefault="00DA5964" w:rsidP="000315F1">
      <w:pPr>
        <w:spacing w:after="0" w:line="360" w:lineRule="auto"/>
        <w:jc w:val="both"/>
        <w:rPr>
          <w:rFonts w:ascii="Arial" w:hAnsi="Arial" w:cs="Arial"/>
          <w:b/>
          <w:sz w:val="24"/>
          <w:szCs w:val="24"/>
        </w:rPr>
      </w:pPr>
    </w:p>
    <w:p w14:paraId="4513B57F" w14:textId="6B7224C5" w:rsidR="005C3A20" w:rsidRDefault="003A06AA" w:rsidP="00851303">
      <w:pPr>
        <w:spacing w:line="360" w:lineRule="auto"/>
        <w:ind w:firstLine="709"/>
        <w:jc w:val="both"/>
        <w:rPr>
          <w:rFonts w:ascii="Arial" w:hAnsi="Arial" w:cs="Arial"/>
          <w:sz w:val="24"/>
          <w:szCs w:val="24"/>
        </w:rPr>
      </w:pPr>
      <w:r>
        <w:rPr>
          <w:rFonts w:ascii="Arial" w:hAnsi="Arial" w:cs="Arial"/>
          <w:sz w:val="24"/>
          <w:szCs w:val="24"/>
        </w:rPr>
        <w:t xml:space="preserve">Registrar momentos através de vídeos e fotos é comportamento comum, com a popularização da internet, seguida pelo advento de novas tecnologias como </w:t>
      </w:r>
      <w:r>
        <w:rPr>
          <w:rFonts w:ascii="Arial" w:hAnsi="Arial" w:cs="Arial"/>
          <w:i/>
          <w:iCs/>
          <w:sz w:val="24"/>
          <w:szCs w:val="24"/>
        </w:rPr>
        <w:t>smartphones</w:t>
      </w:r>
      <w:r>
        <w:rPr>
          <w:rFonts w:ascii="Arial" w:hAnsi="Arial" w:cs="Arial"/>
          <w:sz w:val="24"/>
          <w:szCs w:val="24"/>
        </w:rPr>
        <w:t xml:space="preserve"> e </w:t>
      </w:r>
      <w:r>
        <w:rPr>
          <w:rFonts w:ascii="Arial" w:hAnsi="Arial" w:cs="Arial"/>
          <w:i/>
          <w:iCs/>
          <w:sz w:val="24"/>
          <w:szCs w:val="24"/>
        </w:rPr>
        <w:t>tablets</w:t>
      </w:r>
      <w:r>
        <w:rPr>
          <w:rFonts w:ascii="Arial" w:hAnsi="Arial" w:cs="Arial"/>
          <w:sz w:val="24"/>
          <w:szCs w:val="24"/>
        </w:rPr>
        <w:t>, a transmissão de informações e dados fora facilitada como jamais poderia se imaginar, tais realidades conjugadas acabaram por disseminar novas formas de se relacionar.</w:t>
      </w:r>
    </w:p>
    <w:p w14:paraId="14F98312" w14:textId="2AA13073" w:rsidR="003A06AA" w:rsidRDefault="003A06AA" w:rsidP="00851303">
      <w:pPr>
        <w:spacing w:line="360" w:lineRule="auto"/>
        <w:ind w:firstLine="709"/>
        <w:jc w:val="both"/>
        <w:rPr>
          <w:rFonts w:ascii="Arial" w:hAnsi="Arial" w:cs="Arial"/>
          <w:sz w:val="24"/>
          <w:szCs w:val="24"/>
        </w:rPr>
      </w:pPr>
      <w:r>
        <w:rPr>
          <w:rFonts w:ascii="Arial" w:hAnsi="Arial" w:cs="Arial"/>
          <w:sz w:val="24"/>
          <w:szCs w:val="24"/>
        </w:rPr>
        <w:lastRenderedPageBreak/>
        <w:t xml:space="preserve">Frise-se, hodiernamente </w:t>
      </w:r>
      <w:r w:rsidR="006B43B5">
        <w:rPr>
          <w:rFonts w:ascii="Arial" w:hAnsi="Arial" w:cs="Arial"/>
          <w:sz w:val="24"/>
          <w:szCs w:val="24"/>
        </w:rPr>
        <w:t>é difícil conseguirmos encontrar locais onde não existe a presença de uma câmera pronta para registrar desde um momento feliz de almoço com a família, à íntimos encontros e momentos.</w:t>
      </w:r>
    </w:p>
    <w:p w14:paraId="0B1D51C9" w14:textId="3F16D51B" w:rsidR="006B43B5" w:rsidRDefault="006B43B5" w:rsidP="00851303">
      <w:pPr>
        <w:spacing w:line="360" w:lineRule="auto"/>
        <w:ind w:firstLine="709"/>
        <w:jc w:val="both"/>
        <w:rPr>
          <w:rFonts w:ascii="Arial" w:hAnsi="Arial" w:cs="Arial"/>
          <w:sz w:val="24"/>
          <w:szCs w:val="24"/>
        </w:rPr>
      </w:pPr>
      <w:r>
        <w:rPr>
          <w:rFonts w:ascii="Arial" w:hAnsi="Arial" w:cs="Arial"/>
          <w:sz w:val="24"/>
          <w:szCs w:val="24"/>
        </w:rPr>
        <w:t>A realidade na qual estamos adaptados e nos adaptando, haja vista a constante mudança advinda do sempre presente avanço tecnológicos, traz facilidades, encurta distâncias e nos permite a comunicação com pessoas em qualquer lugar do mundo através de um simples toque, entretanto, como em qualquer outra situação, nem tudo é positivo, com o advento da tecnologia passaram a surgir novas categorias de delitos e contravenções, dentre as quais, a pornografia de vingança. Sabendo disso, são levantados diversos questionamentos na presente pesquisa, a saber: Qual o conceito de “revenge porn”? Qual o impacto causado nas vítimas da referida violência? Como a legislação tem se adaptado a este tipo de problema? Qual o gênero mais afetado pelo vazamento de conteúdos privados de cunho libidinoso ou sexual? Como a jurisprudência tem tratado o tema? Quais os bens jurídicos tutelados atingidos pela pornografia de vingança?</w:t>
      </w:r>
    </w:p>
    <w:p w14:paraId="0575206D" w14:textId="32BCDDBD" w:rsidR="00945046" w:rsidRPr="00BD03A8" w:rsidRDefault="00B864D6" w:rsidP="000315F1">
      <w:pPr>
        <w:spacing w:line="360" w:lineRule="auto"/>
        <w:ind w:firstLine="567"/>
        <w:jc w:val="both"/>
        <w:rPr>
          <w:rFonts w:ascii="Arial" w:hAnsi="Arial" w:cs="Arial"/>
          <w:sz w:val="24"/>
          <w:szCs w:val="24"/>
        </w:rPr>
      </w:pPr>
      <w:r>
        <w:rPr>
          <w:rFonts w:ascii="Arial" w:hAnsi="Arial" w:cs="Arial"/>
          <w:sz w:val="24"/>
          <w:szCs w:val="24"/>
        </w:rPr>
        <w:t>São apresentadas como hipóteses</w:t>
      </w:r>
      <w:r w:rsidR="006F17D4" w:rsidRPr="00BD03A8">
        <w:rPr>
          <w:rFonts w:ascii="Arial" w:hAnsi="Arial" w:cs="Arial"/>
          <w:sz w:val="24"/>
          <w:szCs w:val="24"/>
        </w:rPr>
        <w:t xml:space="preserve"> para os referidos questionamentos são as </w:t>
      </w:r>
      <w:r w:rsidR="001428E3">
        <w:rPr>
          <w:rFonts w:ascii="Arial" w:hAnsi="Arial" w:cs="Arial"/>
          <w:sz w:val="24"/>
          <w:szCs w:val="24"/>
        </w:rPr>
        <w:t>de que a pornografia de vingança é uma espécie de violência de gênero</w:t>
      </w:r>
      <w:r w:rsidR="006F17D4" w:rsidRPr="00BD03A8">
        <w:rPr>
          <w:rFonts w:ascii="Arial" w:hAnsi="Arial" w:cs="Arial"/>
          <w:sz w:val="24"/>
          <w:szCs w:val="24"/>
        </w:rPr>
        <w:t xml:space="preserve">, </w:t>
      </w:r>
      <w:r w:rsidR="001428E3">
        <w:rPr>
          <w:rFonts w:ascii="Arial" w:hAnsi="Arial" w:cs="Arial"/>
          <w:sz w:val="24"/>
          <w:szCs w:val="24"/>
        </w:rPr>
        <w:t>que as vítimas sofrem impactos psicológicos catastróficos assim como tem outras áreas de suas vidas afetadas após a ocorrência de vazamento de conteúdos de cunho íntimo das mesmas, que o gênero feminino sofre mais com a “revenge porn”, que a jurisprudência tem tratado de reconhecer a pornografia de vingança como violência de gênero e tem nas esferas cíveis e criminais inibido a manutenção de conteúdo sexual não autorizado “em rede” e que os bens jurídicos tutelados são o direito a privacidade e a intimidade e também o direito a saúde.</w:t>
      </w:r>
      <w:r w:rsidR="006F17D4" w:rsidRPr="00BD03A8">
        <w:rPr>
          <w:rFonts w:ascii="Arial" w:hAnsi="Arial" w:cs="Arial"/>
          <w:sz w:val="24"/>
          <w:szCs w:val="24"/>
        </w:rPr>
        <w:t xml:space="preserve"> </w:t>
      </w:r>
    </w:p>
    <w:p w14:paraId="7969B369" w14:textId="08184408" w:rsidR="006F17D4" w:rsidRPr="00BD03A8" w:rsidRDefault="006F17D4" w:rsidP="00851303">
      <w:pPr>
        <w:spacing w:line="360" w:lineRule="auto"/>
        <w:ind w:firstLine="709"/>
        <w:jc w:val="both"/>
        <w:rPr>
          <w:rFonts w:ascii="Arial" w:hAnsi="Arial" w:cs="Arial"/>
          <w:b/>
          <w:color w:val="FF0000"/>
          <w:sz w:val="24"/>
          <w:szCs w:val="24"/>
        </w:rPr>
      </w:pPr>
      <w:r w:rsidRPr="00BD03A8">
        <w:rPr>
          <w:rFonts w:ascii="Arial" w:hAnsi="Arial" w:cs="Arial"/>
          <w:sz w:val="24"/>
          <w:szCs w:val="24"/>
        </w:rPr>
        <w:t xml:space="preserve">O objetivo geral da presente pesquisa é </w:t>
      </w:r>
      <w:r w:rsidR="0054162F">
        <w:rPr>
          <w:rFonts w:ascii="Arial" w:hAnsi="Arial" w:cs="Arial"/>
          <w:sz w:val="24"/>
          <w:szCs w:val="24"/>
        </w:rPr>
        <w:t>relacionar o Direito Penal e a internet na disseminação não consensual de imagens íntimas, em um cenário crítico onde tal ato se apresenta como faceta de vingança</w:t>
      </w:r>
      <w:r w:rsidR="00443CD6" w:rsidRPr="00BD03A8">
        <w:rPr>
          <w:rFonts w:ascii="Arial" w:hAnsi="Arial" w:cs="Arial"/>
          <w:sz w:val="24"/>
          <w:szCs w:val="24"/>
        </w:rPr>
        <w:t>.</w:t>
      </w:r>
      <w:r w:rsidR="00D776CF" w:rsidRPr="00BD03A8">
        <w:rPr>
          <w:rFonts w:ascii="Arial" w:hAnsi="Arial" w:cs="Arial"/>
          <w:sz w:val="24"/>
          <w:szCs w:val="24"/>
        </w:rPr>
        <w:t xml:space="preserve"> Os objetivos específicos, são </w:t>
      </w:r>
      <w:r w:rsidR="0054162F">
        <w:rPr>
          <w:rFonts w:ascii="Arial" w:hAnsi="Arial" w:cs="Arial"/>
          <w:sz w:val="24"/>
          <w:szCs w:val="24"/>
        </w:rPr>
        <w:t>apresentar os aspectos históricos e o conceito da chamada “pornografia de vingança”</w:t>
      </w:r>
      <w:r w:rsidR="00D776CF" w:rsidRPr="00BD03A8">
        <w:rPr>
          <w:rFonts w:ascii="Arial" w:hAnsi="Arial" w:cs="Arial"/>
          <w:sz w:val="24"/>
          <w:szCs w:val="24"/>
        </w:rPr>
        <w:t xml:space="preserve">, </w:t>
      </w:r>
      <w:r w:rsidR="0054162F">
        <w:rPr>
          <w:rFonts w:ascii="Arial" w:hAnsi="Arial" w:cs="Arial"/>
          <w:sz w:val="24"/>
          <w:szCs w:val="24"/>
        </w:rPr>
        <w:t xml:space="preserve">aportar os bens jurídicos violados e por fim, avaliar a partir de dados </w:t>
      </w:r>
      <w:r w:rsidR="003A4664">
        <w:rPr>
          <w:rFonts w:ascii="Arial" w:hAnsi="Arial" w:cs="Arial"/>
          <w:sz w:val="24"/>
          <w:szCs w:val="24"/>
        </w:rPr>
        <w:t>d</w:t>
      </w:r>
      <w:r w:rsidR="0054162F">
        <w:rPr>
          <w:rFonts w:ascii="Arial" w:hAnsi="Arial" w:cs="Arial"/>
          <w:sz w:val="24"/>
          <w:szCs w:val="24"/>
        </w:rPr>
        <w:t>e pesquisas a capacidade do referido sistema</w:t>
      </w:r>
      <w:r w:rsidR="003A4664">
        <w:rPr>
          <w:rFonts w:ascii="Arial" w:hAnsi="Arial" w:cs="Arial"/>
          <w:sz w:val="24"/>
          <w:szCs w:val="24"/>
        </w:rPr>
        <w:t xml:space="preserve"> legal</w:t>
      </w:r>
      <w:r w:rsidR="0054162F">
        <w:rPr>
          <w:rFonts w:ascii="Arial" w:hAnsi="Arial" w:cs="Arial"/>
          <w:sz w:val="24"/>
          <w:szCs w:val="24"/>
        </w:rPr>
        <w:t xml:space="preserve"> de combate a casos de “porn revenge”</w:t>
      </w:r>
      <w:r w:rsidR="00BD03A8" w:rsidRPr="00BD03A8">
        <w:rPr>
          <w:rFonts w:ascii="Arial" w:hAnsi="Arial" w:cs="Arial"/>
          <w:sz w:val="24"/>
          <w:szCs w:val="24"/>
        </w:rPr>
        <w:t>.</w:t>
      </w:r>
    </w:p>
    <w:p w14:paraId="6714BDBA" w14:textId="544F286F" w:rsidR="006F16E4" w:rsidRPr="00BD03A8" w:rsidRDefault="0054162F" w:rsidP="00851303">
      <w:pPr>
        <w:spacing w:line="360" w:lineRule="auto"/>
        <w:ind w:firstLine="709"/>
        <w:jc w:val="both"/>
        <w:rPr>
          <w:rFonts w:ascii="Arial" w:hAnsi="Arial" w:cs="Arial"/>
          <w:sz w:val="24"/>
          <w:szCs w:val="24"/>
        </w:rPr>
      </w:pPr>
      <w:r>
        <w:rPr>
          <w:rFonts w:ascii="Arial" w:hAnsi="Arial" w:cs="Arial"/>
          <w:sz w:val="24"/>
          <w:szCs w:val="24"/>
        </w:rPr>
        <w:t xml:space="preserve">Traçados os objetivos, </w:t>
      </w:r>
      <w:r w:rsidR="006F16E4" w:rsidRPr="00BD03A8">
        <w:rPr>
          <w:rFonts w:ascii="Arial" w:hAnsi="Arial" w:cs="Arial"/>
          <w:sz w:val="24"/>
          <w:szCs w:val="24"/>
        </w:rPr>
        <w:t>fo</w:t>
      </w:r>
      <w:r>
        <w:rPr>
          <w:rFonts w:ascii="Arial" w:hAnsi="Arial" w:cs="Arial"/>
          <w:sz w:val="24"/>
          <w:szCs w:val="24"/>
        </w:rPr>
        <w:t>ra</w:t>
      </w:r>
      <w:r w:rsidR="006F16E4" w:rsidRPr="00BD03A8">
        <w:rPr>
          <w:rFonts w:ascii="Arial" w:hAnsi="Arial" w:cs="Arial"/>
          <w:sz w:val="24"/>
          <w:szCs w:val="24"/>
        </w:rPr>
        <w:t xml:space="preserve"> </w:t>
      </w:r>
      <w:r w:rsidR="00115217" w:rsidRPr="00BD03A8">
        <w:rPr>
          <w:rFonts w:ascii="Arial" w:hAnsi="Arial" w:cs="Arial"/>
          <w:sz w:val="24"/>
          <w:szCs w:val="24"/>
        </w:rPr>
        <w:t>realizada</w:t>
      </w:r>
      <w:r w:rsidR="006F16E4" w:rsidRPr="00BD03A8">
        <w:rPr>
          <w:rFonts w:ascii="Arial" w:hAnsi="Arial" w:cs="Arial"/>
          <w:sz w:val="24"/>
          <w:szCs w:val="24"/>
        </w:rPr>
        <w:t xml:space="preserve"> uma pesquisa bibliográfica e documental,</w:t>
      </w:r>
      <w:r w:rsidR="00074F94" w:rsidRPr="00BD03A8">
        <w:rPr>
          <w:rFonts w:ascii="Arial" w:hAnsi="Arial" w:cs="Arial"/>
          <w:sz w:val="24"/>
          <w:szCs w:val="24"/>
        </w:rPr>
        <w:t xml:space="preserve"> versando </w:t>
      </w:r>
      <w:r w:rsidR="00443CD6" w:rsidRPr="00BD03A8">
        <w:rPr>
          <w:rFonts w:ascii="Arial" w:hAnsi="Arial" w:cs="Arial"/>
          <w:sz w:val="24"/>
          <w:szCs w:val="24"/>
        </w:rPr>
        <w:t xml:space="preserve">sobre </w:t>
      </w:r>
      <w:r>
        <w:rPr>
          <w:rFonts w:ascii="Arial" w:hAnsi="Arial" w:cs="Arial"/>
          <w:sz w:val="24"/>
          <w:szCs w:val="24"/>
        </w:rPr>
        <w:t>o</w:t>
      </w:r>
      <w:r w:rsidR="00443CD6" w:rsidRPr="00BD03A8">
        <w:rPr>
          <w:rFonts w:ascii="Arial" w:hAnsi="Arial" w:cs="Arial"/>
          <w:sz w:val="24"/>
          <w:szCs w:val="24"/>
        </w:rPr>
        <w:t xml:space="preserve"> </w:t>
      </w:r>
      <w:r>
        <w:rPr>
          <w:rFonts w:ascii="Arial" w:hAnsi="Arial" w:cs="Arial"/>
          <w:sz w:val="24"/>
          <w:szCs w:val="24"/>
        </w:rPr>
        <w:t xml:space="preserve">direito, a legislação aplicada ao tema e a dados estatístico sobre </w:t>
      </w:r>
      <w:r>
        <w:rPr>
          <w:rFonts w:ascii="Arial" w:hAnsi="Arial" w:cs="Arial"/>
          <w:sz w:val="24"/>
          <w:szCs w:val="24"/>
        </w:rPr>
        <w:lastRenderedPageBreak/>
        <w:t>pornografia de vingança</w:t>
      </w:r>
      <w:r w:rsidR="00443CD6" w:rsidRPr="00BD03A8">
        <w:rPr>
          <w:rFonts w:ascii="Arial" w:hAnsi="Arial" w:cs="Arial"/>
          <w:sz w:val="24"/>
          <w:szCs w:val="24"/>
        </w:rPr>
        <w:t>, tratando</w:t>
      </w:r>
      <w:r>
        <w:rPr>
          <w:rFonts w:ascii="Arial" w:hAnsi="Arial" w:cs="Arial"/>
          <w:sz w:val="24"/>
          <w:szCs w:val="24"/>
        </w:rPr>
        <w:t xml:space="preserve"> sobre os impactos causados a vítimas, os resultados que conseguiram do judiciário</w:t>
      </w:r>
      <w:r w:rsidR="003A4664">
        <w:rPr>
          <w:rFonts w:ascii="Arial" w:hAnsi="Arial" w:cs="Arial"/>
          <w:sz w:val="24"/>
          <w:szCs w:val="24"/>
        </w:rPr>
        <w:t>, com arcabouço na jurisprudência pátria</w:t>
      </w:r>
      <w:r w:rsidR="00443CD6" w:rsidRPr="00BD03A8">
        <w:rPr>
          <w:rFonts w:ascii="Arial" w:hAnsi="Arial" w:cs="Arial"/>
          <w:sz w:val="24"/>
          <w:szCs w:val="24"/>
        </w:rPr>
        <w:t>.</w:t>
      </w:r>
      <w:r w:rsidR="006F16E4" w:rsidRPr="00BD03A8">
        <w:rPr>
          <w:rFonts w:ascii="Arial" w:hAnsi="Arial" w:cs="Arial"/>
          <w:sz w:val="24"/>
          <w:szCs w:val="24"/>
        </w:rPr>
        <w:t xml:space="preserve"> </w:t>
      </w:r>
      <w:r w:rsidR="003A4664">
        <w:rPr>
          <w:rFonts w:ascii="Arial" w:hAnsi="Arial" w:cs="Arial"/>
          <w:sz w:val="24"/>
          <w:szCs w:val="24"/>
        </w:rPr>
        <w:t>Elegeu-se uma</w:t>
      </w:r>
      <w:r w:rsidR="006F16E4" w:rsidRPr="00BD03A8">
        <w:rPr>
          <w:rFonts w:ascii="Arial" w:hAnsi="Arial" w:cs="Arial"/>
          <w:sz w:val="24"/>
          <w:szCs w:val="24"/>
        </w:rPr>
        <w:t xml:space="preserve"> abordagem eminentemente qualitativa</w:t>
      </w:r>
      <w:r w:rsidR="00443CD6" w:rsidRPr="00BD03A8">
        <w:rPr>
          <w:rFonts w:ascii="Arial" w:hAnsi="Arial" w:cs="Arial"/>
          <w:sz w:val="24"/>
          <w:szCs w:val="24"/>
        </w:rPr>
        <w:t xml:space="preserve">, </w:t>
      </w:r>
      <w:r w:rsidR="003A4664">
        <w:rPr>
          <w:rFonts w:ascii="Arial" w:hAnsi="Arial" w:cs="Arial"/>
          <w:sz w:val="24"/>
          <w:szCs w:val="24"/>
        </w:rPr>
        <w:t>que por sua vez se caracteriza</w:t>
      </w:r>
      <w:r w:rsidR="00443CD6" w:rsidRPr="00BD03A8">
        <w:rPr>
          <w:rFonts w:ascii="Arial" w:hAnsi="Arial" w:cs="Arial"/>
          <w:sz w:val="24"/>
          <w:szCs w:val="24"/>
        </w:rPr>
        <w:t xml:space="preserve"> </w:t>
      </w:r>
      <w:r w:rsidR="003A4664">
        <w:rPr>
          <w:rFonts w:ascii="Arial" w:hAnsi="Arial" w:cs="Arial"/>
          <w:sz w:val="24"/>
          <w:szCs w:val="24"/>
        </w:rPr>
        <w:t>por atribuir relevo a dados de natureza descritiva</w:t>
      </w:r>
      <w:r w:rsidR="006F16E4" w:rsidRPr="00BD03A8">
        <w:rPr>
          <w:rFonts w:ascii="Arial" w:hAnsi="Arial" w:cs="Arial"/>
          <w:sz w:val="24"/>
          <w:szCs w:val="24"/>
        </w:rPr>
        <w:t xml:space="preserve">, </w:t>
      </w:r>
      <w:r w:rsidR="003A4664">
        <w:rPr>
          <w:rFonts w:ascii="Arial" w:hAnsi="Arial" w:cs="Arial"/>
          <w:sz w:val="24"/>
          <w:szCs w:val="24"/>
        </w:rPr>
        <w:t>tendo-se empregado o</w:t>
      </w:r>
      <w:r w:rsidR="006F16E4" w:rsidRPr="00BD03A8">
        <w:rPr>
          <w:rFonts w:ascii="Arial" w:hAnsi="Arial" w:cs="Arial"/>
          <w:sz w:val="24"/>
          <w:szCs w:val="24"/>
        </w:rPr>
        <w:t xml:space="preserve"> método hipotético-dedutivo.</w:t>
      </w:r>
    </w:p>
    <w:p w14:paraId="21BF68B5" w14:textId="77777777" w:rsidR="006845C8" w:rsidRPr="00BD03A8" w:rsidRDefault="006845C8" w:rsidP="000315F1">
      <w:pPr>
        <w:spacing w:after="0" w:line="360" w:lineRule="auto"/>
        <w:ind w:firstLine="567"/>
        <w:jc w:val="both"/>
        <w:rPr>
          <w:rFonts w:ascii="Arial" w:hAnsi="Arial" w:cs="Arial"/>
          <w:sz w:val="24"/>
          <w:szCs w:val="24"/>
        </w:rPr>
      </w:pPr>
    </w:p>
    <w:p w14:paraId="47209CF4" w14:textId="4149D3F9" w:rsidR="00EF44F4" w:rsidRPr="00BD03A8" w:rsidRDefault="00EF44F4" w:rsidP="000315F1">
      <w:pPr>
        <w:spacing w:line="360" w:lineRule="auto"/>
        <w:jc w:val="both"/>
        <w:rPr>
          <w:rFonts w:ascii="Arial" w:hAnsi="Arial" w:cs="Arial"/>
          <w:b/>
          <w:sz w:val="24"/>
          <w:szCs w:val="24"/>
        </w:rPr>
      </w:pPr>
      <w:r w:rsidRPr="00BD03A8">
        <w:rPr>
          <w:rFonts w:ascii="Arial" w:hAnsi="Arial" w:cs="Arial"/>
          <w:b/>
          <w:sz w:val="24"/>
          <w:szCs w:val="24"/>
        </w:rPr>
        <w:t xml:space="preserve">2 </w:t>
      </w:r>
      <w:r w:rsidR="00364C70">
        <w:rPr>
          <w:rFonts w:ascii="Arial" w:hAnsi="Arial" w:cs="Arial"/>
          <w:b/>
          <w:sz w:val="24"/>
          <w:szCs w:val="24"/>
        </w:rPr>
        <w:t>PORN REVENGE</w:t>
      </w:r>
      <w:r w:rsidR="00B2538A">
        <w:rPr>
          <w:rFonts w:ascii="Arial" w:hAnsi="Arial" w:cs="Arial"/>
          <w:b/>
          <w:sz w:val="24"/>
          <w:szCs w:val="24"/>
        </w:rPr>
        <w:t xml:space="preserve">: O </w:t>
      </w:r>
      <w:r w:rsidR="00364C70">
        <w:rPr>
          <w:rFonts w:ascii="Arial" w:hAnsi="Arial" w:cs="Arial"/>
          <w:b/>
          <w:sz w:val="24"/>
          <w:szCs w:val="24"/>
        </w:rPr>
        <w:t>CONCEITO</w:t>
      </w:r>
    </w:p>
    <w:p w14:paraId="49321521" w14:textId="77777777" w:rsidR="00DA5964" w:rsidRPr="00BD03A8" w:rsidRDefault="00DA5964" w:rsidP="000315F1">
      <w:pPr>
        <w:spacing w:after="0" w:line="360" w:lineRule="auto"/>
        <w:jc w:val="both"/>
        <w:rPr>
          <w:rFonts w:ascii="Arial" w:hAnsi="Arial" w:cs="Arial"/>
          <w:b/>
          <w:sz w:val="24"/>
          <w:szCs w:val="24"/>
        </w:rPr>
      </w:pPr>
    </w:p>
    <w:p w14:paraId="7665178A" w14:textId="77777777" w:rsidR="00BE3BF0" w:rsidRDefault="00364C70" w:rsidP="00851303">
      <w:pPr>
        <w:spacing w:line="360" w:lineRule="auto"/>
        <w:ind w:firstLine="709"/>
        <w:jc w:val="both"/>
        <w:rPr>
          <w:rFonts w:ascii="Arial" w:hAnsi="Arial" w:cs="Arial"/>
          <w:sz w:val="24"/>
          <w:szCs w:val="24"/>
        </w:rPr>
      </w:pPr>
      <w:r w:rsidRPr="00BE3681">
        <w:rPr>
          <w:rFonts w:ascii="Arial" w:hAnsi="Arial" w:cs="Arial"/>
          <w:sz w:val="24"/>
          <w:szCs w:val="24"/>
        </w:rPr>
        <w:t>É um comportamento comum da sociedade querer registrar momentos importantes da vida e da história</w:t>
      </w:r>
      <w:r w:rsidR="00BE3BF0">
        <w:rPr>
          <w:rFonts w:ascii="Arial" w:hAnsi="Arial" w:cs="Arial"/>
          <w:sz w:val="24"/>
          <w:szCs w:val="24"/>
        </w:rPr>
        <w:t>, a</w:t>
      </w:r>
      <w:r w:rsidRPr="00BE3681">
        <w:rPr>
          <w:rFonts w:ascii="Arial" w:hAnsi="Arial" w:cs="Arial"/>
          <w:sz w:val="24"/>
          <w:szCs w:val="24"/>
        </w:rPr>
        <w:t xml:space="preserve">tualmente isto está ainda mais aflorado com as facilidades trazidas pelos </w:t>
      </w:r>
      <w:r w:rsidRPr="00BE3681">
        <w:rPr>
          <w:rFonts w:ascii="Arial" w:hAnsi="Arial" w:cs="Arial"/>
          <w:i/>
          <w:iCs/>
          <w:sz w:val="24"/>
          <w:szCs w:val="24"/>
        </w:rPr>
        <w:t xml:space="preserve">smartphones </w:t>
      </w:r>
      <w:r w:rsidRPr="00BE3681">
        <w:rPr>
          <w:rFonts w:ascii="Arial" w:hAnsi="Arial" w:cs="Arial"/>
          <w:sz w:val="24"/>
          <w:szCs w:val="24"/>
        </w:rPr>
        <w:t xml:space="preserve">e pela internet, que facilita sobremaneira a forma de compartilhamento de informações. É comum fotografarmos todos os detalhes do nosso cotidiano, desde o que comemos no almoço, a um encontro casual com os amigos. </w:t>
      </w:r>
    </w:p>
    <w:p w14:paraId="49E94794" w14:textId="74FBAE92" w:rsidR="00364C70" w:rsidRPr="00BE3681" w:rsidRDefault="00364C70" w:rsidP="00851303">
      <w:pPr>
        <w:spacing w:line="360" w:lineRule="auto"/>
        <w:ind w:firstLine="709"/>
        <w:jc w:val="both"/>
        <w:rPr>
          <w:rFonts w:ascii="Arial" w:hAnsi="Arial" w:cs="Arial"/>
          <w:sz w:val="24"/>
          <w:szCs w:val="24"/>
        </w:rPr>
      </w:pPr>
      <w:r w:rsidRPr="00BE3681">
        <w:rPr>
          <w:rFonts w:ascii="Arial" w:hAnsi="Arial" w:cs="Arial"/>
          <w:sz w:val="24"/>
          <w:szCs w:val="24"/>
        </w:rPr>
        <w:t>Esse costume de capturar todos os momentos é levado para intimidade e vários casais usam as tecnologias para apimentar seus relacionamentos gravando vídeos de sexo ou mandando fotos íntimas para seus parceiros. O problema é quando uma das pessoas envolvidas na relação resolve expor essas imagens, que a princípio eram para ficar só entre o casal, como forma de vingança para comprometer a honra do ex-parceiro.</w:t>
      </w:r>
    </w:p>
    <w:p w14:paraId="156BCAAA" w14:textId="77777777" w:rsidR="00364C70" w:rsidRDefault="00364C70" w:rsidP="00851303">
      <w:pPr>
        <w:spacing w:line="360" w:lineRule="auto"/>
        <w:ind w:firstLine="709"/>
        <w:jc w:val="both"/>
        <w:rPr>
          <w:rFonts w:ascii="Arial" w:hAnsi="Arial" w:cs="Arial"/>
          <w:sz w:val="24"/>
          <w:szCs w:val="24"/>
        </w:rPr>
      </w:pPr>
      <w:r w:rsidRPr="00BE3681">
        <w:rPr>
          <w:rFonts w:ascii="Arial" w:hAnsi="Arial" w:cs="Arial"/>
          <w:sz w:val="24"/>
          <w:szCs w:val="24"/>
        </w:rPr>
        <w:t xml:space="preserve">Essa atitude de exposição dolosa de imagens íntimas sem autorização e por motivos torpes é conhecido como pornografia de revanche e </w:t>
      </w:r>
      <w:r w:rsidRPr="004C11C7">
        <w:rPr>
          <w:rFonts w:ascii="Arial" w:hAnsi="Arial" w:cs="Arial"/>
          <w:sz w:val="24"/>
          <w:szCs w:val="24"/>
        </w:rPr>
        <w:t>causa sérias implicações negativas</w:t>
      </w:r>
      <w:r w:rsidRPr="00BE3681">
        <w:rPr>
          <w:rFonts w:ascii="Arial" w:hAnsi="Arial" w:cs="Arial"/>
          <w:sz w:val="24"/>
          <w:szCs w:val="24"/>
        </w:rPr>
        <w:t xml:space="preserve"> na vida de quem foi exposto, dentre elas lesões à imagem, honra e danos psicológicos por vezes irreversíveis.</w:t>
      </w:r>
    </w:p>
    <w:p w14:paraId="4BD357D3" w14:textId="60A9AE84" w:rsidR="00364C70" w:rsidRDefault="00364C70" w:rsidP="00BE3BF0">
      <w:pPr>
        <w:spacing w:line="360" w:lineRule="auto"/>
        <w:ind w:firstLine="709"/>
        <w:jc w:val="both"/>
        <w:rPr>
          <w:rFonts w:ascii="Arial" w:hAnsi="Arial" w:cs="Arial"/>
          <w:sz w:val="24"/>
          <w:szCs w:val="24"/>
        </w:rPr>
      </w:pPr>
      <w:r w:rsidRPr="00D3341D">
        <w:rPr>
          <w:rFonts w:ascii="Arial" w:hAnsi="Arial" w:cs="Arial"/>
          <w:sz w:val="24"/>
          <w:szCs w:val="24"/>
        </w:rPr>
        <w:t>Bambauer define pornografia de vingança como</w:t>
      </w:r>
      <w:r w:rsidR="009554BB">
        <w:rPr>
          <w:rFonts w:ascii="Arial" w:hAnsi="Arial" w:cs="Arial"/>
          <w:sz w:val="24"/>
          <w:szCs w:val="24"/>
        </w:rPr>
        <w:t>:</w:t>
      </w:r>
    </w:p>
    <w:p w14:paraId="14A4A948" w14:textId="3867A906" w:rsidR="00364C70" w:rsidRPr="009554BB" w:rsidRDefault="00364C70" w:rsidP="00660E56">
      <w:pPr>
        <w:spacing w:line="360" w:lineRule="auto"/>
        <w:ind w:left="2268"/>
        <w:jc w:val="both"/>
        <w:rPr>
          <w:rFonts w:ascii="Arial" w:hAnsi="Arial" w:cs="Arial"/>
        </w:rPr>
      </w:pPr>
      <w:r w:rsidRPr="009554BB">
        <w:rPr>
          <w:rFonts w:ascii="Arial" w:hAnsi="Arial" w:cs="Arial"/>
        </w:rPr>
        <w:t>“[…] a prática de divulgar imagens e vídeos retratando nudez ou de conteúdo sexualmente explícito, que podem ser acompanhados de informações pessoais que identificam antigos parceiros românticos sem o consentimento deles”</w:t>
      </w:r>
      <w:r w:rsidR="009554BB" w:rsidRPr="009554BB">
        <w:rPr>
          <w:rFonts w:ascii="Arial" w:hAnsi="Arial" w:cs="Arial"/>
        </w:rPr>
        <w:t xml:space="preserve"> (Bambauer 2014, p. 2026)</w:t>
      </w:r>
      <w:r w:rsidRPr="009554BB">
        <w:rPr>
          <w:rFonts w:ascii="Arial" w:hAnsi="Arial" w:cs="Arial"/>
        </w:rPr>
        <w:t xml:space="preserve">. </w:t>
      </w:r>
    </w:p>
    <w:p w14:paraId="634AA3B0" w14:textId="64F135AA" w:rsidR="00364C70" w:rsidRDefault="00364C70" w:rsidP="00851303">
      <w:pPr>
        <w:spacing w:line="360" w:lineRule="auto"/>
        <w:ind w:firstLine="709"/>
        <w:jc w:val="both"/>
        <w:rPr>
          <w:rFonts w:ascii="Arial" w:hAnsi="Arial" w:cs="Arial"/>
          <w:sz w:val="24"/>
          <w:szCs w:val="24"/>
        </w:rPr>
      </w:pPr>
      <w:r w:rsidRPr="00D3341D">
        <w:rPr>
          <w:rFonts w:ascii="Arial" w:hAnsi="Arial" w:cs="Arial"/>
          <w:sz w:val="24"/>
          <w:szCs w:val="24"/>
        </w:rPr>
        <w:lastRenderedPageBreak/>
        <w:t>Além de</w:t>
      </w:r>
      <w:r>
        <w:rPr>
          <w:rFonts w:ascii="Arial" w:hAnsi="Arial" w:cs="Arial"/>
          <w:sz w:val="24"/>
          <w:szCs w:val="24"/>
        </w:rPr>
        <w:t>le</w:t>
      </w:r>
      <w:r w:rsidRPr="00D3341D">
        <w:rPr>
          <w:rFonts w:ascii="Arial" w:hAnsi="Arial" w:cs="Arial"/>
          <w:sz w:val="24"/>
          <w:szCs w:val="24"/>
        </w:rPr>
        <w:t xml:space="preserve">, a Ministra Nancy Andrighi (2018), em recurso especial n° 1679465/SP, da 3° turma do Superior Tribunal de Justiça, dá a sua definição de pornografia de vingança: </w:t>
      </w:r>
    </w:p>
    <w:p w14:paraId="41767F2A" w14:textId="77777777" w:rsidR="00364C70" w:rsidRDefault="00364C70" w:rsidP="00660E56">
      <w:pPr>
        <w:spacing w:line="360" w:lineRule="auto"/>
        <w:ind w:left="2268"/>
        <w:jc w:val="both"/>
        <w:rPr>
          <w:rFonts w:ascii="Arial" w:hAnsi="Arial" w:cs="Arial"/>
        </w:rPr>
      </w:pPr>
      <w:r w:rsidRPr="00D3341D">
        <w:rPr>
          <w:rFonts w:ascii="Arial" w:hAnsi="Arial" w:cs="Arial"/>
        </w:rPr>
        <w:t>“A divulgação não autorizada desse tipo de material íntimo ou sexual recebeu a alcunha de 'exposição pornográfica não consentida' ou 'pornografia de vingança', em razão de ser particularmente comum nas situações de fins de relacionamento, quando uma das partes divulga o material produzido durante a relação como forma de punição à outra pelo encerramento do laço afetivo”.</w:t>
      </w:r>
    </w:p>
    <w:p w14:paraId="79F93B22" w14:textId="77777777" w:rsidR="00364C70" w:rsidRDefault="00364C70" w:rsidP="00851303">
      <w:pPr>
        <w:spacing w:line="360" w:lineRule="auto"/>
        <w:ind w:firstLine="709"/>
        <w:jc w:val="both"/>
        <w:rPr>
          <w:rFonts w:ascii="Arial" w:hAnsi="Arial" w:cs="Arial"/>
          <w:sz w:val="24"/>
          <w:szCs w:val="24"/>
        </w:rPr>
      </w:pPr>
      <w:r w:rsidRPr="00BE3681">
        <w:rPr>
          <w:rFonts w:ascii="Arial" w:hAnsi="Arial" w:cs="Arial"/>
          <w:sz w:val="24"/>
          <w:szCs w:val="24"/>
        </w:rPr>
        <w:t xml:space="preserve">No Brasil, o ato de exposição dolosa e sem consentimento de imagens íntimas já vem sendo noticiado desde os anos 2000, com a divulgação não autorizada, na internet, de cenas de sexo feitas em uma festa na Fundação Getúlio Vargas, e em 2002, quando a modelo Daniela Cicarelli foi filmada por um paparazzi enquanto tinha relações sexuais com seu ex-namorado e esse vídeo foi divulgado pela imprensa sem qualquer autorização da mesma. </w:t>
      </w:r>
    </w:p>
    <w:p w14:paraId="695E6F20" w14:textId="77777777" w:rsidR="00364C70" w:rsidRDefault="00364C70" w:rsidP="00851303">
      <w:pPr>
        <w:spacing w:line="360" w:lineRule="auto"/>
        <w:ind w:firstLine="709"/>
        <w:jc w:val="both"/>
        <w:rPr>
          <w:rFonts w:ascii="Arial" w:hAnsi="Arial" w:cs="Arial"/>
          <w:sz w:val="24"/>
          <w:szCs w:val="24"/>
        </w:rPr>
      </w:pPr>
      <w:r w:rsidRPr="00807A75">
        <w:rPr>
          <w:rFonts w:ascii="Arial" w:hAnsi="Arial" w:cs="Arial"/>
          <w:sz w:val="24"/>
          <w:szCs w:val="24"/>
        </w:rPr>
        <w:t xml:space="preserve">No estado do Paraná, a jornalista Leonel em 2005, teve suas fotos íntimas expostas pelo seu ex-namorado após o fim de relacionamento dos dois. Por conta disso, perdeu amigos, emprego e pediu para que o filho mais velho fosse morar em outro país junto com o pai para que ele se afastasse dos boatos. Apenas 6 anos após o ocorrido, seu ex foi condenado por injúria e difamação por ter veiculado na internet fotos íntimas de Leonel na mídia digital. Ele teve que prestar serviços comunitários e pagar uma indenização mensal durante um ano e onze meses no valor de R$ 1.200,00. </w:t>
      </w:r>
    </w:p>
    <w:p w14:paraId="60891BEE" w14:textId="4C8FE36B" w:rsidR="007966B9" w:rsidRDefault="00364C70" w:rsidP="00851303">
      <w:pPr>
        <w:spacing w:line="360" w:lineRule="auto"/>
        <w:ind w:firstLine="709"/>
        <w:jc w:val="both"/>
        <w:rPr>
          <w:rFonts w:ascii="Arial" w:hAnsi="Arial" w:cs="Arial"/>
          <w:sz w:val="24"/>
          <w:szCs w:val="24"/>
        </w:rPr>
      </w:pPr>
      <w:r>
        <w:rPr>
          <w:rFonts w:ascii="Arial" w:hAnsi="Arial" w:cs="Arial"/>
          <w:sz w:val="24"/>
          <w:szCs w:val="24"/>
        </w:rPr>
        <w:t xml:space="preserve">Esses são só alguns dos casos que iniciaram a luta contra a pornografia de vingança aqui no Brasil, outros serão explorados </w:t>
      </w:r>
      <w:r w:rsidRPr="004C11C7">
        <w:rPr>
          <w:rFonts w:ascii="Arial" w:hAnsi="Arial" w:cs="Arial"/>
          <w:sz w:val="24"/>
          <w:szCs w:val="24"/>
        </w:rPr>
        <w:t>a diante no trabalho</w:t>
      </w:r>
    </w:p>
    <w:p w14:paraId="471468D8" w14:textId="77777777" w:rsidR="00851303" w:rsidRPr="00BD03A8" w:rsidRDefault="00851303" w:rsidP="00851303">
      <w:pPr>
        <w:spacing w:line="360" w:lineRule="auto"/>
        <w:ind w:firstLine="709"/>
        <w:jc w:val="both"/>
        <w:rPr>
          <w:rFonts w:ascii="Arial" w:hAnsi="Arial" w:cs="Arial"/>
          <w:b/>
          <w:bCs/>
          <w:sz w:val="24"/>
          <w:szCs w:val="24"/>
        </w:rPr>
      </w:pPr>
    </w:p>
    <w:p w14:paraId="07016F41" w14:textId="7EB4D0B8" w:rsidR="007966B9" w:rsidRPr="00BD03A8" w:rsidRDefault="007966B9" w:rsidP="000315F1">
      <w:pPr>
        <w:spacing w:line="360" w:lineRule="auto"/>
        <w:jc w:val="both"/>
        <w:rPr>
          <w:rFonts w:ascii="Arial" w:hAnsi="Arial" w:cs="Arial"/>
          <w:b/>
          <w:bCs/>
          <w:sz w:val="24"/>
          <w:szCs w:val="24"/>
        </w:rPr>
      </w:pPr>
      <w:r w:rsidRPr="00BD03A8">
        <w:rPr>
          <w:rFonts w:ascii="Arial" w:hAnsi="Arial" w:cs="Arial"/>
          <w:b/>
          <w:bCs/>
          <w:sz w:val="24"/>
          <w:szCs w:val="24"/>
        </w:rPr>
        <w:t xml:space="preserve">3 </w:t>
      </w:r>
      <w:r w:rsidR="00851303">
        <w:rPr>
          <w:rFonts w:ascii="Arial" w:hAnsi="Arial" w:cs="Arial"/>
          <w:b/>
          <w:bCs/>
          <w:sz w:val="24"/>
          <w:szCs w:val="24"/>
        </w:rPr>
        <w:t>CRIMINALIZAÇÃO DO REVENGE PORN NO BRASIL E NO MUNDO</w:t>
      </w:r>
      <w:r w:rsidR="00B55D88">
        <w:rPr>
          <w:rFonts w:ascii="Arial" w:hAnsi="Arial" w:cs="Arial"/>
          <w:b/>
          <w:bCs/>
          <w:sz w:val="24"/>
          <w:szCs w:val="24"/>
        </w:rPr>
        <w:t xml:space="preserve"> E SEUS ASPECTOS HISTÓRICOS</w:t>
      </w:r>
    </w:p>
    <w:p w14:paraId="5D15B268" w14:textId="77777777" w:rsidR="00BA61CF" w:rsidRPr="00BD03A8" w:rsidRDefault="00BA61CF" w:rsidP="000315F1">
      <w:pPr>
        <w:spacing w:after="0" w:line="360" w:lineRule="auto"/>
        <w:ind w:firstLine="567"/>
        <w:jc w:val="both"/>
        <w:rPr>
          <w:rFonts w:ascii="Arial" w:hAnsi="Arial" w:cs="Arial"/>
          <w:sz w:val="24"/>
          <w:szCs w:val="24"/>
        </w:rPr>
      </w:pPr>
    </w:p>
    <w:p w14:paraId="750712AA" w14:textId="77777777" w:rsidR="00851303" w:rsidRDefault="00851303" w:rsidP="00BE3BF0">
      <w:pPr>
        <w:spacing w:line="360" w:lineRule="auto"/>
        <w:ind w:firstLine="709"/>
        <w:jc w:val="both"/>
        <w:rPr>
          <w:rFonts w:ascii="Arial" w:hAnsi="Arial" w:cs="Arial"/>
          <w:sz w:val="24"/>
          <w:szCs w:val="24"/>
        </w:rPr>
      </w:pPr>
      <w:r>
        <w:rPr>
          <w:rFonts w:ascii="Arial" w:hAnsi="Arial" w:cs="Arial"/>
          <w:sz w:val="24"/>
          <w:szCs w:val="24"/>
        </w:rPr>
        <w:t xml:space="preserve">Miguel Reale, na Teoria Tridimensional do Direito, explica que o fenômeno jurídico deve ser analisado sob três aspectos: o fato jurídico (a experiência), o valor </w:t>
      </w:r>
      <w:r>
        <w:rPr>
          <w:rFonts w:ascii="Arial" w:hAnsi="Arial" w:cs="Arial"/>
          <w:sz w:val="24"/>
          <w:szCs w:val="24"/>
        </w:rPr>
        <w:lastRenderedPageBreak/>
        <w:t>que tal fato tem para sociedade e a norma propriamente dita. Para ele o Direito é algo em constante formação e transformação, pois determinada norma será aplicada a um fato jurídico com valores diferentes a depender das mudanças culturais ocorridas na sociedade.</w:t>
      </w:r>
    </w:p>
    <w:p w14:paraId="2B63E8B0" w14:textId="77777777" w:rsidR="00851303" w:rsidRDefault="00851303" w:rsidP="00BE3BF0">
      <w:pPr>
        <w:spacing w:line="360" w:lineRule="auto"/>
        <w:ind w:firstLine="709"/>
        <w:jc w:val="both"/>
        <w:rPr>
          <w:rFonts w:ascii="Arial" w:hAnsi="Arial" w:cs="Arial"/>
          <w:sz w:val="24"/>
          <w:szCs w:val="24"/>
        </w:rPr>
      </w:pPr>
      <w:r>
        <w:rPr>
          <w:rFonts w:ascii="Arial" w:hAnsi="Arial" w:cs="Arial"/>
          <w:sz w:val="24"/>
          <w:szCs w:val="24"/>
        </w:rPr>
        <w:t>Inicialmente, o Direito entendia como basilar apenas a proteção a vida, mas, com a evolução da sociedade e do entendimento do que é vida em si, passou-se a entender que o direito a vida englobava muito mais do que o simples viver, mas também como se viver.</w:t>
      </w:r>
    </w:p>
    <w:p w14:paraId="32E27531" w14:textId="77777777" w:rsidR="00851303" w:rsidRDefault="00851303" w:rsidP="00BE3BF0">
      <w:pPr>
        <w:spacing w:line="360" w:lineRule="auto"/>
        <w:ind w:firstLine="709"/>
        <w:jc w:val="both"/>
        <w:rPr>
          <w:rFonts w:ascii="Arial" w:hAnsi="Arial" w:cs="Arial"/>
          <w:sz w:val="24"/>
          <w:szCs w:val="24"/>
        </w:rPr>
      </w:pPr>
      <w:r>
        <w:rPr>
          <w:rFonts w:ascii="Arial" w:hAnsi="Arial" w:cs="Arial"/>
          <w:sz w:val="24"/>
          <w:szCs w:val="24"/>
        </w:rPr>
        <w:t>Os juristas Samuel Warren e Louis Brandeis foram os primeiros a pensar na ideia de direito à privacidade, expondo no artigo “The Right to Privacy” publicado na Harvard Law Review, em 15 de dezembro de 1890. Neste artigo eles iniciam afirmando que inicialmente se tem o direito à vida, evoluindo-se o pensamento e a lei até chegar no entendimento de direito a se aproveitar a vida e como ela pode ser aproveitada, vejamos:</w:t>
      </w:r>
    </w:p>
    <w:p w14:paraId="34B696B1" w14:textId="63BFD847" w:rsidR="00851303" w:rsidRPr="00C82544" w:rsidRDefault="00851303" w:rsidP="00B55D88">
      <w:pPr>
        <w:spacing w:line="360" w:lineRule="auto"/>
        <w:ind w:left="2268"/>
        <w:jc w:val="both"/>
        <w:rPr>
          <w:rFonts w:ascii="Arial" w:hAnsi="Arial" w:cs="Arial"/>
        </w:rPr>
      </w:pPr>
      <w:r w:rsidRPr="00B55D88">
        <w:rPr>
          <w:rFonts w:ascii="Arial" w:hAnsi="Arial" w:cs="Arial"/>
          <w:lang w:val="en-US"/>
        </w:rPr>
        <w:t xml:space="preserve">“Thus, in very early times, the law gave a remedy only for physical interference with life and property, for trespasses vi et armis. </w:t>
      </w:r>
      <w:r w:rsidRPr="00C82544">
        <w:rPr>
          <w:rFonts w:ascii="Arial" w:hAnsi="Arial" w:cs="Arial"/>
          <w:lang w:val="en-US"/>
        </w:rPr>
        <w:t xml:space="preserve">Then the "right to life" served only to protect the subject from battery in its various forms; liberty meant freedom from actual restraint; and the right to property secured to the individual his lands and his cattle. Later, there came a recognition of man's spiritual nature, of his feelings and his intellect. </w:t>
      </w:r>
      <w:r w:rsidRPr="00B55D88">
        <w:rPr>
          <w:rFonts w:ascii="Arial" w:hAnsi="Arial" w:cs="Arial"/>
          <w:lang w:val="en-US"/>
        </w:rPr>
        <w:t>Gradually the scope of these legal rights broadened; and now the right to life has come to mean the right to enjoy life, -- the right to be let alone; the right to liberty secures the exercise of extensive civil privileges; and the term "property" has grown to comprise every form of possession -- intangible, as well as tangible.</w:t>
      </w:r>
      <w:r w:rsidR="009554BB">
        <w:rPr>
          <w:rFonts w:ascii="Arial" w:hAnsi="Arial" w:cs="Arial"/>
          <w:lang w:val="en-US"/>
        </w:rPr>
        <w:t xml:space="preserve"> </w:t>
      </w:r>
      <w:r w:rsidR="009554BB" w:rsidRPr="00C82544">
        <w:rPr>
          <w:rFonts w:ascii="Arial" w:hAnsi="Arial" w:cs="Arial"/>
        </w:rPr>
        <w:t>(Warren, Brandeis 1890, p.1)</w:t>
      </w:r>
      <w:r w:rsidRPr="00C82544">
        <w:rPr>
          <w:rFonts w:ascii="Arial" w:hAnsi="Arial" w:cs="Arial"/>
        </w:rPr>
        <w:t>”</w:t>
      </w:r>
    </w:p>
    <w:p w14:paraId="1BACD770" w14:textId="5068565E" w:rsidR="00B55D88" w:rsidRDefault="00851303" w:rsidP="00B55D88">
      <w:pPr>
        <w:spacing w:line="360" w:lineRule="auto"/>
        <w:ind w:firstLine="709"/>
        <w:jc w:val="both"/>
        <w:rPr>
          <w:rFonts w:ascii="Arial" w:hAnsi="Arial" w:cs="Arial"/>
          <w:sz w:val="24"/>
          <w:szCs w:val="24"/>
        </w:rPr>
      </w:pPr>
      <w:r w:rsidRPr="004F6ACB">
        <w:rPr>
          <w:rFonts w:ascii="Arial" w:hAnsi="Arial" w:cs="Arial"/>
          <w:sz w:val="24"/>
          <w:szCs w:val="24"/>
        </w:rPr>
        <w:t>A pornografia de vingança a</w:t>
      </w:r>
      <w:r>
        <w:rPr>
          <w:rFonts w:ascii="Arial" w:hAnsi="Arial" w:cs="Arial"/>
          <w:sz w:val="24"/>
          <w:szCs w:val="24"/>
        </w:rPr>
        <w:t>tinge diretamente a intimidade do indivíduo exposto. Por ser um crime que se popularizou com o advento da internet, muitos países, buscando garantir a seus cidadãos o direito à intimidade, já tem em sua legislação leis específicas para criminalizar tal ato</w:t>
      </w:r>
      <w:r w:rsidR="00B55D88">
        <w:rPr>
          <w:rFonts w:ascii="Arial" w:hAnsi="Arial" w:cs="Arial"/>
          <w:sz w:val="24"/>
          <w:szCs w:val="24"/>
        </w:rPr>
        <w:t xml:space="preserve">, sendo cediço que as mudanças </w:t>
      </w:r>
    </w:p>
    <w:p w14:paraId="6AED9A6B" w14:textId="67686DA5" w:rsidR="00851303" w:rsidRPr="00BB1BFC" w:rsidRDefault="00851303" w:rsidP="00BE3BF0">
      <w:pPr>
        <w:spacing w:line="360" w:lineRule="auto"/>
        <w:ind w:firstLine="709"/>
        <w:jc w:val="both"/>
        <w:rPr>
          <w:rFonts w:ascii="Arial" w:hAnsi="Arial" w:cs="Arial"/>
          <w:sz w:val="24"/>
          <w:szCs w:val="24"/>
        </w:rPr>
      </w:pPr>
      <w:r>
        <w:rPr>
          <w:rFonts w:ascii="Arial" w:hAnsi="Arial" w:cs="Arial"/>
          <w:sz w:val="24"/>
          <w:szCs w:val="24"/>
        </w:rPr>
        <w:t xml:space="preserve">No Canadá, o </w:t>
      </w:r>
      <w:r>
        <w:rPr>
          <w:rFonts w:ascii="Arial" w:hAnsi="Arial" w:cs="Arial"/>
          <w:i/>
          <w:iCs/>
          <w:sz w:val="24"/>
          <w:szCs w:val="24"/>
        </w:rPr>
        <w:t xml:space="preserve">revenge porn </w:t>
      </w:r>
      <w:r>
        <w:rPr>
          <w:rFonts w:ascii="Arial" w:hAnsi="Arial" w:cs="Arial"/>
          <w:sz w:val="24"/>
          <w:szCs w:val="24"/>
        </w:rPr>
        <w:t xml:space="preserve">é criminalizado pela </w:t>
      </w:r>
      <w:r>
        <w:rPr>
          <w:rFonts w:ascii="Arial" w:hAnsi="Arial" w:cs="Arial"/>
          <w:i/>
          <w:iCs/>
          <w:sz w:val="24"/>
          <w:szCs w:val="24"/>
        </w:rPr>
        <w:t xml:space="preserve">Bill C-13, </w:t>
      </w:r>
      <w:r>
        <w:rPr>
          <w:rFonts w:ascii="Arial" w:hAnsi="Arial" w:cs="Arial"/>
          <w:sz w:val="24"/>
          <w:szCs w:val="24"/>
        </w:rPr>
        <w:t xml:space="preserve">que, ao tratar do </w:t>
      </w:r>
      <w:r>
        <w:rPr>
          <w:rFonts w:ascii="Arial" w:hAnsi="Arial" w:cs="Arial"/>
          <w:i/>
          <w:iCs/>
          <w:sz w:val="24"/>
          <w:szCs w:val="24"/>
        </w:rPr>
        <w:t xml:space="preserve">cyberbullying, </w:t>
      </w:r>
      <w:r>
        <w:rPr>
          <w:rFonts w:ascii="Arial" w:hAnsi="Arial" w:cs="Arial"/>
          <w:sz w:val="24"/>
          <w:szCs w:val="24"/>
        </w:rPr>
        <w:t>engloba a distribuição de imagens íntimas não consentida. N</w:t>
      </w:r>
      <w:r w:rsidRPr="00BB1BFC">
        <w:rPr>
          <w:rFonts w:ascii="Arial" w:hAnsi="Arial" w:cs="Arial"/>
          <w:sz w:val="24"/>
          <w:szCs w:val="24"/>
        </w:rPr>
        <w:t>a província de Manitoba, neste mesmo país, aprovou</w:t>
      </w:r>
      <w:r>
        <w:rPr>
          <w:rFonts w:ascii="Arial" w:hAnsi="Arial" w:cs="Arial"/>
          <w:sz w:val="24"/>
          <w:szCs w:val="24"/>
        </w:rPr>
        <w:t>-se</w:t>
      </w:r>
      <w:r w:rsidRPr="00BB1BFC">
        <w:rPr>
          <w:rFonts w:ascii="Arial" w:hAnsi="Arial" w:cs="Arial"/>
          <w:sz w:val="24"/>
          <w:szCs w:val="24"/>
        </w:rPr>
        <w:t xml:space="preserve"> em 2016, o </w:t>
      </w:r>
      <w:r w:rsidRPr="008B1710">
        <w:rPr>
          <w:rFonts w:ascii="Arial" w:hAnsi="Arial" w:cs="Arial"/>
          <w:i/>
          <w:iCs/>
          <w:sz w:val="24"/>
          <w:szCs w:val="24"/>
        </w:rPr>
        <w:t xml:space="preserve">Intimate Image Protection </w:t>
      </w:r>
      <w:r w:rsidRPr="008B1710">
        <w:rPr>
          <w:rFonts w:ascii="Arial" w:hAnsi="Arial" w:cs="Arial"/>
          <w:i/>
          <w:iCs/>
          <w:sz w:val="24"/>
          <w:szCs w:val="24"/>
        </w:rPr>
        <w:lastRenderedPageBreak/>
        <w:t>Act</w:t>
      </w:r>
      <w:r w:rsidRPr="00BB1BFC">
        <w:rPr>
          <w:rFonts w:ascii="Arial" w:hAnsi="Arial" w:cs="Arial"/>
          <w:sz w:val="24"/>
          <w:szCs w:val="24"/>
        </w:rPr>
        <w:t xml:space="preserve">, </w:t>
      </w:r>
      <w:r>
        <w:rPr>
          <w:rFonts w:ascii="Arial" w:hAnsi="Arial" w:cs="Arial"/>
          <w:sz w:val="24"/>
          <w:szCs w:val="24"/>
        </w:rPr>
        <w:t>que contém</w:t>
      </w:r>
      <w:r w:rsidRPr="00BB1BFC">
        <w:rPr>
          <w:rFonts w:ascii="Arial" w:hAnsi="Arial" w:cs="Arial"/>
          <w:sz w:val="24"/>
          <w:szCs w:val="24"/>
        </w:rPr>
        <w:t xml:space="preserve"> novas medidas de auxílio </w:t>
      </w:r>
      <w:r>
        <w:rPr>
          <w:rFonts w:ascii="Arial" w:hAnsi="Arial" w:cs="Arial"/>
          <w:sz w:val="24"/>
          <w:szCs w:val="24"/>
        </w:rPr>
        <w:t>a tais</w:t>
      </w:r>
      <w:r w:rsidRPr="00BB1BFC">
        <w:rPr>
          <w:rFonts w:ascii="Arial" w:hAnsi="Arial" w:cs="Arial"/>
          <w:sz w:val="24"/>
          <w:szCs w:val="24"/>
        </w:rPr>
        <w:t xml:space="preserve"> vítimas</w:t>
      </w:r>
      <w:r>
        <w:rPr>
          <w:rFonts w:ascii="Arial" w:hAnsi="Arial" w:cs="Arial"/>
          <w:sz w:val="24"/>
          <w:szCs w:val="24"/>
        </w:rPr>
        <w:t xml:space="preserve">, </w:t>
      </w:r>
      <w:r w:rsidRPr="00BB1BFC">
        <w:rPr>
          <w:rFonts w:ascii="Arial" w:hAnsi="Arial" w:cs="Arial"/>
          <w:sz w:val="24"/>
          <w:szCs w:val="24"/>
        </w:rPr>
        <w:t>incluindo o direito de pedir indenização, devolução ou destruição do material íntimo, assistência para que o material seja retirado da internet ou de qualquer outro meio em que possa ser visto ou divulgado, assistência psicológica e assistência jurídica.</w:t>
      </w:r>
    </w:p>
    <w:p w14:paraId="3849FD2C" w14:textId="13ADB371" w:rsidR="00851303" w:rsidRPr="00194E60" w:rsidRDefault="00851303" w:rsidP="00BE3BF0">
      <w:pPr>
        <w:spacing w:line="360" w:lineRule="auto"/>
        <w:ind w:firstLine="709"/>
        <w:jc w:val="both"/>
        <w:rPr>
          <w:rFonts w:ascii="Arial" w:hAnsi="Arial" w:cs="Arial"/>
          <w:i/>
          <w:iCs/>
          <w:sz w:val="24"/>
          <w:szCs w:val="24"/>
        </w:rPr>
      </w:pPr>
      <w:r>
        <w:rPr>
          <w:rFonts w:ascii="Arial" w:hAnsi="Arial" w:cs="Arial"/>
          <w:sz w:val="24"/>
          <w:szCs w:val="24"/>
        </w:rPr>
        <w:t>No país vizinho, a</w:t>
      </w:r>
      <w:r w:rsidRPr="00BB1BFC">
        <w:rPr>
          <w:rFonts w:ascii="Arial" w:hAnsi="Arial" w:cs="Arial"/>
          <w:sz w:val="24"/>
          <w:szCs w:val="24"/>
        </w:rPr>
        <w:t xml:space="preserve"> batalha contra esta conduta de violência </w:t>
      </w:r>
      <w:r>
        <w:rPr>
          <w:rFonts w:ascii="Arial" w:hAnsi="Arial" w:cs="Arial"/>
          <w:sz w:val="24"/>
          <w:szCs w:val="24"/>
        </w:rPr>
        <w:t>também vem acontecendo. N</w:t>
      </w:r>
      <w:r w:rsidRPr="00BB1BFC">
        <w:rPr>
          <w:rFonts w:ascii="Arial" w:hAnsi="Arial" w:cs="Arial"/>
          <w:sz w:val="24"/>
          <w:szCs w:val="24"/>
        </w:rPr>
        <w:t>os Estados Unidos da América que, apesar de aceitar legislação penal específica para cada Estado, a pornografia de vingança ganhou destaque no Congresso americano, que trabalha em um projeto de lei</w:t>
      </w:r>
      <w:r>
        <w:rPr>
          <w:rFonts w:ascii="Arial" w:hAnsi="Arial" w:cs="Arial"/>
          <w:sz w:val="24"/>
          <w:szCs w:val="24"/>
        </w:rPr>
        <w:t xml:space="preserve"> de autoria de Jackie Speier</w:t>
      </w:r>
      <w:r w:rsidRPr="00BB1BFC">
        <w:rPr>
          <w:rFonts w:ascii="Arial" w:hAnsi="Arial" w:cs="Arial"/>
          <w:sz w:val="24"/>
          <w:szCs w:val="24"/>
        </w:rPr>
        <w:t xml:space="preserve">, ainda em andamento, chamado </w:t>
      </w:r>
      <w:r w:rsidRPr="00BB1BFC">
        <w:rPr>
          <w:rFonts w:ascii="Arial" w:hAnsi="Arial" w:cs="Arial"/>
          <w:i/>
          <w:iCs/>
          <w:sz w:val="24"/>
          <w:szCs w:val="24"/>
        </w:rPr>
        <w:t xml:space="preserve">IPPA – Intimate Privacy Protection Act, </w:t>
      </w:r>
      <w:r w:rsidRPr="00194E60">
        <w:rPr>
          <w:rFonts w:ascii="Arial" w:hAnsi="Arial" w:cs="Arial"/>
          <w:sz w:val="24"/>
          <w:szCs w:val="24"/>
        </w:rPr>
        <w:t>datado de 2016.</w:t>
      </w:r>
      <w:r w:rsidRPr="00BB1BFC">
        <w:rPr>
          <w:rFonts w:ascii="Arial" w:hAnsi="Arial" w:cs="Arial"/>
          <w:i/>
          <w:iCs/>
          <w:sz w:val="24"/>
          <w:szCs w:val="24"/>
        </w:rPr>
        <w:t xml:space="preserve"> </w:t>
      </w:r>
      <w:r w:rsidRPr="001D729B">
        <w:rPr>
          <w:rFonts w:ascii="Arial" w:hAnsi="Arial" w:cs="Arial"/>
          <w:sz w:val="24"/>
          <w:szCs w:val="24"/>
        </w:rPr>
        <w:t xml:space="preserve">Tal projeto pretende tornar a pornografia de vingança crime federal, que até então </w:t>
      </w:r>
      <w:r>
        <w:rPr>
          <w:rFonts w:ascii="Arial" w:hAnsi="Arial" w:cs="Arial"/>
          <w:sz w:val="24"/>
          <w:szCs w:val="24"/>
        </w:rPr>
        <w:t>é</w:t>
      </w:r>
      <w:r w:rsidRPr="001D729B">
        <w:rPr>
          <w:rFonts w:ascii="Arial" w:hAnsi="Arial" w:cs="Arial"/>
          <w:sz w:val="24"/>
          <w:szCs w:val="24"/>
        </w:rPr>
        <w:t xml:space="preserve"> de competência legislativa dos estados. </w:t>
      </w:r>
    </w:p>
    <w:p w14:paraId="09825608" w14:textId="77777777" w:rsidR="00851303" w:rsidRPr="00BB1BFC" w:rsidRDefault="00851303" w:rsidP="00851303">
      <w:pPr>
        <w:spacing w:line="360" w:lineRule="auto"/>
        <w:jc w:val="both"/>
        <w:rPr>
          <w:rFonts w:ascii="Arial" w:hAnsi="Arial" w:cs="Arial"/>
          <w:sz w:val="24"/>
          <w:szCs w:val="24"/>
        </w:rPr>
      </w:pPr>
      <w:r w:rsidRPr="00BB1BFC">
        <w:rPr>
          <w:rFonts w:ascii="Arial" w:hAnsi="Arial" w:cs="Arial"/>
          <w:i/>
          <w:iCs/>
          <w:sz w:val="24"/>
          <w:szCs w:val="24"/>
        </w:rPr>
        <w:tab/>
      </w:r>
      <w:r w:rsidRPr="00BB1BFC">
        <w:rPr>
          <w:rFonts w:ascii="Arial" w:hAnsi="Arial" w:cs="Arial"/>
          <w:sz w:val="24"/>
          <w:szCs w:val="24"/>
        </w:rPr>
        <w:t xml:space="preserve">Em Portugal, </w:t>
      </w:r>
      <w:r>
        <w:rPr>
          <w:rFonts w:ascii="Arial" w:hAnsi="Arial" w:cs="Arial"/>
          <w:sz w:val="24"/>
          <w:szCs w:val="24"/>
        </w:rPr>
        <w:t xml:space="preserve">foi proposto pelo Partido Socialista o </w:t>
      </w:r>
      <w:r w:rsidRPr="00BB1BFC">
        <w:rPr>
          <w:rFonts w:ascii="Arial" w:hAnsi="Arial" w:cs="Arial"/>
          <w:sz w:val="24"/>
          <w:szCs w:val="24"/>
        </w:rPr>
        <w:t xml:space="preserve">projeto de lei n° 736/XIII, que busca agravar as penas para quem expuser fotos ou gravações de conteúdo íntimo, no contexto de violência doméstica. </w:t>
      </w:r>
    </w:p>
    <w:p w14:paraId="682B2A99" w14:textId="0222BAAB" w:rsidR="00851303" w:rsidRPr="00BB1BFC" w:rsidRDefault="00851303" w:rsidP="00BE3BF0">
      <w:pPr>
        <w:spacing w:line="360" w:lineRule="auto"/>
        <w:ind w:firstLine="709"/>
        <w:jc w:val="both"/>
        <w:rPr>
          <w:rFonts w:ascii="Arial" w:hAnsi="Arial" w:cs="Arial"/>
          <w:sz w:val="24"/>
          <w:szCs w:val="24"/>
        </w:rPr>
      </w:pPr>
      <w:r w:rsidRPr="00BB1BFC">
        <w:rPr>
          <w:rFonts w:ascii="Arial" w:hAnsi="Arial" w:cs="Arial"/>
          <w:sz w:val="24"/>
          <w:szCs w:val="24"/>
        </w:rPr>
        <w:t>O preâmbulo d</w:t>
      </w:r>
      <w:r>
        <w:rPr>
          <w:rFonts w:ascii="Arial" w:hAnsi="Arial" w:cs="Arial"/>
          <w:sz w:val="24"/>
          <w:szCs w:val="24"/>
        </w:rPr>
        <w:t>este</w:t>
      </w:r>
      <w:r w:rsidRPr="00BB1BFC">
        <w:rPr>
          <w:rFonts w:ascii="Arial" w:hAnsi="Arial" w:cs="Arial"/>
          <w:sz w:val="24"/>
          <w:szCs w:val="24"/>
        </w:rPr>
        <w:t xml:space="preserve"> projeto </w:t>
      </w:r>
      <w:r>
        <w:rPr>
          <w:rFonts w:ascii="Arial" w:hAnsi="Arial" w:cs="Arial"/>
          <w:sz w:val="24"/>
          <w:szCs w:val="24"/>
        </w:rPr>
        <w:t>pretende i</w:t>
      </w:r>
      <w:r w:rsidRPr="00BB1BFC">
        <w:rPr>
          <w:rFonts w:ascii="Arial" w:hAnsi="Arial" w:cs="Arial"/>
          <w:sz w:val="24"/>
          <w:szCs w:val="24"/>
        </w:rPr>
        <w:t xml:space="preserve">ntroduzir nos ilícitos que apresentam conexão com o fenômeno do </w:t>
      </w:r>
      <w:r w:rsidRPr="00BE3BF0">
        <w:rPr>
          <w:rFonts w:ascii="Arial" w:hAnsi="Arial" w:cs="Arial"/>
          <w:i/>
          <w:iCs/>
          <w:sz w:val="24"/>
          <w:szCs w:val="24"/>
        </w:rPr>
        <w:t>revenge porn</w:t>
      </w:r>
      <w:r w:rsidRPr="00BB1BFC">
        <w:rPr>
          <w:rFonts w:ascii="Arial" w:hAnsi="Arial" w:cs="Arial"/>
          <w:sz w:val="24"/>
          <w:szCs w:val="24"/>
        </w:rPr>
        <w:t>, a saber, o crime de violência doméstica (artigo 152.º, do Código Penal Português), o quadro de crimes contra a intimidade da vida privada (artigos 190.º e seguintes, do Código Penal Português) e o crime de gravações e fotografias ilícitas (artigo 199.º do Código Penal, do Código Penal Português) uma agravação sempre que esteja em causa a divulgação de dados, vídeos ou filmagens pelo agente, através da internet ou meio equivalente, sem consentimento do lesado. Deste modo, quando for tipificada a conduta como agressão cometida por ex-parceiro, a pena prevista para o crime será de dois a cinco anos de reclusão.</w:t>
      </w:r>
    </w:p>
    <w:p w14:paraId="5B0E2A8A" w14:textId="77777777" w:rsidR="00851303" w:rsidRPr="00BB1BFC" w:rsidRDefault="00851303" w:rsidP="00851303">
      <w:pPr>
        <w:spacing w:line="360" w:lineRule="auto"/>
        <w:ind w:firstLine="709"/>
        <w:jc w:val="both"/>
        <w:rPr>
          <w:rFonts w:ascii="Arial" w:hAnsi="Arial" w:cs="Arial"/>
          <w:sz w:val="24"/>
          <w:szCs w:val="24"/>
        </w:rPr>
      </w:pPr>
      <w:r w:rsidRPr="00BB1BFC">
        <w:rPr>
          <w:rFonts w:ascii="Arial" w:hAnsi="Arial" w:cs="Arial"/>
          <w:sz w:val="24"/>
          <w:szCs w:val="24"/>
        </w:rPr>
        <w:t>Tal projeto ainda passará pela aprovação final, em votação no plenário da Assembleia da República.</w:t>
      </w:r>
    </w:p>
    <w:p w14:paraId="4982CCBE" w14:textId="77777777" w:rsidR="00851303" w:rsidRDefault="00851303" w:rsidP="00851303">
      <w:pPr>
        <w:spacing w:line="360" w:lineRule="auto"/>
        <w:ind w:firstLine="708"/>
        <w:jc w:val="both"/>
        <w:rPr>
          <w:rFonts w:ascii="Arial" w:hAnsi="Arial" w:cs="Arial"/>
          <w:sz w:val="24"/>
          <w:szCs w:val="24"/>
        </w:rPr>
      </w:pPr>
      <w:r>
        <w:rPr>
          <w:rFonts w:ascii="Arial" w:hAnsi="Arial" w:cs="Arial"/>
          <w:sz w:val="24"/>
          <w:szCs w:val="24"/>
        </w:rPr>
        <w:t xml:space="preserve">A Constituição Federal brasileira, a fim de garantir o princípio da dignidade da pessoa humana, exposto no art. 1°, III, diz em seu art. 5°, X, ser inviolável à intimidade, à vida privada, à honra e à imagem das pessoas, assegurando o direito a indenização pelo dano material ou moral decorrente de sua violação. </w:t>
      </w:r>
    </w:p>
    <w:p w14:paraId="39F58258" w14:textId="77777777" w:rsidR="00851303" w:rsidRDefault="00851303" w:rsidP="00851303">
      <w:pPr>
        <w:spacing w:line="360" w:lineRule="auto"/>
        <w:ind w:firstLine="708"/>
        <w:jc w:val="both"/>
        <w:rPr>
          <w:rFonts w:ascii="Arial" w:hAnsi="Arial" w:cs="Arial"/>
          <w:sz w:val="24"/>
          <w:szCs w:val="24"/>
        </w:rPr>
      </w:pPr>
      <w:r>
        <w:rPr>
          <w:rFonts w:ascii="Arial" w:hAnsi="Arial" w:cs="Arial"/>
          <w:sz w:val="24"/>
          <w:szCs w:val="24"/>
        </w:rPr>
        <w:lastRenderedPageBreak/>
        <w:t xml:space="preserve">A tipificação penal para o </w:t>
      </w:r>
      <w:r w:rsidRPr="00F4600D">
        <w:rPr>
          <w:rFonts w:ascii="Arial" w:hAnsi="Arial" w:cs="Arial"/>
          <w:i/>
          <w:iCs/>
          <w:sz w:val="24"/>
          <w:szCs w:val="24"/>
        </w:rPr>
        <w:t>Revenge Porn</w:t>
      </w:r>
      <w:r>
        <w:rPr>
          <w:rFonts w:ascii="Arial" w:hAnsi="Arial" w:cs="Arial"/>
          <w:sz w:val="24"/>
          <w:szCs w:val="24"/>
        </w:rPr>
        <w:t xml:space="preserve"> no Brasil é muito recente, até pouco tempo atrás tal comportamento era enquadrado apenas como difamação, descrito no art. 139, do Código Penal. Porém, tal enquadramento gerou grande impunibilidade, tendo em vista os vastos danos causados na vida da vítima.</w:t>
      </w:r>
    </w:p>
    <w:p w14:paraId="1A964456" w14:textId="77777777" w:rsidR="00851303" w:rsidRDefault="00851303" w:rsidP="00851303">
      <w:pPr>
        <w:spacing w:line="360" w:lineRule="auto"/>
        <w:ind w:firstLine="708"/>
        <w:jc w:val="both"/>
        <w:rPr>
          <w:rFonts w:ascii="Arial" w:hAnsi="Arial" w:cs="Arial"/>
          <w:sz w:val="24"/>
          <w:szCs w:val="24"/>
        </w:rPr>
      </w:pPr>
      <w:r>
        <w:rPr>
          <w:rFonts w:ascii="Arial" w:hAnsi="Arial" w:cs="Arial"/>
          <w:sz w:val="24"/>
          <w:szCs w:val="24"/>
        </w:rPr>
        <w:t>A primeira lei a tratar da divulgação e imagens íntimas de teor erótico, sem autorização, foi a Lei Carolina Dieckmann, que modificou os artigos 266 e 298 do Código Penal, além de inserir os artigos 154-A e 154-B. Mas tal lei não aborda o liame da vingança, presente no comportamento aqui estudado, ele trata apenas da extorsão, vejamos:</w:t>
      </w:r>
    </w:p>
    <w:p w14:paraId="11C84CF8" w14:textId="77777777" w:rsidR="00851303" w:rsidRPr="006B75C7" w:rsidRDefault="00851303" w:rsidP="00BE3BF0">
      <w:pPr>
        <w:spacing w:line="360" w:lineRule="auto"/>
        <w:ind w:left="2268"/>
        <w:jc w:val="both"/>
        <w:rPr>
          <w:rFonts w:ascii="Arial" w:hAnsi="Arial" w:cs="Arial"/>
        </w:rPr>
      </w:pPr>
      <w:r w:rsidRPr="006B75C7">
        <w:rPr>
          <w:rFonts w:ascii="Arial" w:hAnsi="Arial" w:cs="Arial"/>
        </w:rPr>
        <w:t>Art. 154-A. Invadir dispositivo informático alheio, conectado ou não à rede de computadores, mediante violação indevida de mecanismo de segurança e com o fim de obter, adulterar ou destruir dados ou informações sem autorização expressa ou tácita do titular do dispositivo ou instalar vulnerabilidades para obter vantagem ilícita.</w:t>
      </w:r>
    </w:p>
    <w:p w14:paraId="4C3D82A3" w14:textId="5C90E4CC" w:rsidR="00851303" w:rsidRDefault="00851303" w:rsidP="00851303">
      <w:pPr>
        <w:spacing w:line="360" w:lineRule="auto"/>
        <w:ind w:firstLine="708"/>
        <w:jc w:val="both"/>
        <w:rPr>
          <w:rFonts w:ascii="Arial" w:hAnsi="Arial" w:cs="Arial"/>
          <w:sz w:val="24"/>
          <w:szCs w:val="24"/>
        </w:rPr>
      </w:pPr>
      <w:r>
        <w:rPr>
          <w:rFonts w:ascii="Arial" w:hAnsi="Arial" w:cs="Arial"/>
          <w:sz w:val="24"/>
          <w:szCs w:val="24"/>
        </w:rPr>
        <w:t>Em 2013, os deputados João Arruda (PMDB/PR) e Gilberto Martin (PMDB), propuseram alteração na Lei Maria da Penha (</w:t>
      </w:r>
      <w:r w:rsidR="009554BB">
        <w:rPr>
          <w:rFonts w:ascii="Arial" w:hAnsi="Arial" w:cs="Arial"/>
          <w:sz w:val="24"/>
          <w:szCs w:val="24"/>
        </w:rPr>
        <w:t>Le</w:t>
      </w:r>
      <w:r>
        <w:rPr>
          <w:rFonts w:ascii="Arial" w:hAnsi="Arial" w:cs="Arial"/>
          <w:sz w:val="24"/>
          <w:szCs w:val="24"/>
        </w:rPr>
        <w:t>i n° 11.340/2006) para modificar os arts. 3°, 7° e 22°, para o seguinte texto:</w:t>
      </w:r>
    </w:p>
    <w:p w14:paraId="6EC9780F" w14:textId="77777777" w:rsidR="00851303" w:rsidRPr="00CD3F8D" w:rsidRDefault="00851303" w:rsidP="00BE3BF0">
      <w:pPr>
        <w:spacing w:line="360" w:lineRule="auto"/>
        <w:ind w:left="2268"/>
        <w:jc w:val="both"/>
        <w:rPr>
          <w:rFonts w:ascii="Arial" w:hAnsi="Arial" w:cs="Arial"/>
        </w:rPr>
      </w:pPr>
      <w:r w:rsidRPr="00CD3F8D">
        <w:rPr>
          <w:rFonts w:ascii="Arial" w:hAnsi="Arial" w:cs="Arial"/>
        </w:rPr>
        <w:t xml:space="preserve">Art. 3º Serão asseguradas às mulheres as condições para o exercício efetivo dos direitos à vida, à segurança, à saúde, à alimentação, à educação, à cultura, à comunicação, à moradia, ao acesso à justiça, ao esporte, ao lazer, ao trabalho, à cidadania, à liberdade, à dignidade, ao respeito e à convivência familiar e comunitária. </w:t>
      </w:r>
    </w:p>
    <w:p w14:paraId="420FD747" w14:textId="77777777" w:rsidR="00851303" w:rsidRPr="00CD3F8D" w:rsidRDefault="00851303" w:rsidP="00BE3BF0">
      <w:pPr>
        <w:spacing w:line="360" w:lineRule="auto"/>
        <w:ind w:left="2268"/>
        <w:jc w:val="both"/>
        <w:rPr>
          <w:rFonts w:ascii="Arial" w:hAnsi="Arial" w:cs="Arial"/>
        </w:rPr>
      </w:pPr>
      <w:r w:rsidRPr="00CD3F8D">
        <w:rPr>
          <w:rFonts w:ascii="Arial" w:hAnsi="Arial" w:cs="Arial"/>
        </w:rPr>
        <w:t xml:space="preserve">Art. 7º (...) </w:t>
      </w:r>
    </w:p>
    <w:p w14:paraId="74C29422" w14:textId="77777777" w:rsidR="00851303" w:rsidRPr="00CD3F8D" w:rsidRDefault="00851303" w:rsidP="00BE3BF0">
      <w:pPr>
        <w:spacing w:line="360" w:lineRule="auto"/>
        <w:ind w:left="2268"/>
        <w:jc w:val="both"/>
        <w:rPr>
          <w:rFonts w:ascii="Arial" w:hAnsi="Arial" w:cs="Arial"/>
        </w:rPr>
      </w:pPr>
      <w:r w:rsidRPr="00CD3F8D">
        <w:rPr>
          <w:rFonts w:ascii="Arial" w:hAnsi="Arial" w:cs="Arial"/>
        </w:rPr>
        <w:t xml:space="preserve">(...) </w:t>
      </w:r>
    </w:p>
    <w:p w14:paraId="67B9D848" w14:textId="77777777" w:rsidR="00851303" w:rsidRPr="00CD3F8D" w:rsidRDefault="00851303" w:rsidP="00BE3BF0">
      <w:pPr>
        <w:spacing w:line="360" w:lineRule="auto"/>
        <w:ind w:left="2268"/>
        <w:jc w:val="both"/>
        <w:rPr>
          <w:rFonts w:ascii="Arial" w:hAnsi="Arial" w:cs="Arial"/>
        </w:rPr>
      </w:pPr>
      <w:r w:rsidRPr="00CD3F8D">
        <w:rPr>
          <w:rFonts w:ascii="Arial" w:hAnsi="Arial" w:cs="Arial"/>
        </w:rPr>
        <w:t>VI – Violação da sua intimidade, entendida como a divulgação por meio da Internet, ou em qualquer outro meio de propagação da informação, sem o seu expresso consentimento, de imagens, informações, dados pessoais, vídeos, áudios, montagens ou fotocomposições da mulher, obtidos no âmbito de relações domésticas, de coabitação ou de hospitalidade.</w:t>
      </w:r>
    </w:p>
    <w:p w14:paraId="5FAB2CC7" w14:textId="77777777" w:rsidR="00851303" w:rsidRPr="00CD3F8D" w:rsidRDefault="00851303" w:rsidP="00BE3BF0">
      <w:pPr>
        <w:spacing w:line="360" w:lineRule="auto"/>
        <w:ind w:left="2268"/>
        <w:jc w:val="both"/>
        <w:rPr>
          <w:rFonts w:ascii="Arial" w:hAnsi="Arial" w:cs="Arial"/>
        </w:rPr>
      </w:pPr>
      <w:r w:rsidRPr="00CD3F8D">
        <w:rPr>
          <w:rFonts w:ascii="Arial" w:hAnsi="Arial" w:cs="Arial"/>
        </w:rPr>
        <w:t xml:space="preserve"> Art.22 (...) </w:t>
      </w:r>
    </w:p>
    <w:p w14:paraId="44E1BA57" w14:textId="77777777" w:rsidR="00851303" w:rsidRPr="00CD3F8D" w:rsidRDefault="00851303" w:rsidP="00BE3BF0">
      <w:pPr>
        <w:spacing w:line="360" w:lineRule="auto"/>
        <w:ind w:left="2268"/>
        <w:jc w:val="both"/>
        <w:rPr>
          <w:rFonts w:ascii="Arial" w:hAnsi="Arial" w:cs="Arial"/>
        </w:rPr>
      </w:pPr>
      <w:r w:rsidRPr="00CD3F8D">
        <w:rPr>
          <w:rFonts w:ascii="Arial" w:hAnsi="Arial" w:cs="Arial"/>
        </w:rPr>
        <w:t xml:space="preserve">(...) </w:t>
      </w:r>
    </w:p>
    <w:p w14:paraId="22B67299" w14:textId="77777777" w:rsidR="00851303" w:rsidRPr="00CD3F8D" w:rsidRDefault="00851303" w:rsidP="00BE3BF0">
      <w:pPr>
        <w:spacing w:line="360" w:lineRule="auto"/>
        <w:ind w:left="2268"/>
        <w:jc w:val="both"/>
        <w:rPr>
          <w:rFonts w:ascii="Arial" w:hAnsi="Arial" w:cs="Arial"/>
        </w:rPr>
      </w:pPr>
      <w:r w:rsidRPr="00CD3F8D">
        <w:rPr>
          <w:rFonts w:ascii="Arial" w:hAnsi="Arial" w:cs="Arial"/>
        </w:rPr>
        <w:lastRenderedPageBreak/>
        <w:t>§5º Na hipótese de aplicação do inciso VI do artigo 7º desta Lei, o juiz ordenará ao provedor de serviço de e-mail, perfil de rede social, de hospedagem de site, de hospedagem de blog, de telefonia móvel ou qualquer outro prestador do serviço de propagação de informação, que remova, no prazo de 24 (vinte e quatro) horas, o conteúdo que viola a intimidade da mulher.</w:t>
      </w:r>
    </w:p>
    <w:p w14:paraId="4C572D00" w14:textId="77777777" w:rsidR="00851303" w:rsidRDefault="00851303" w:rsidP="00851303">
      <w:pPr>
        <w:spacing w:line="360" w:lineRule="auto"/>
        <w:ind w:firstLine="708"/>
        <w:jc w:val="both"/>
        <w:rPr>
          <w:rFonts w:ascii="Arial" w:hAnsi="Arial" w:cs="Arial"/>
          <w:sz w:val="24"/>
          <w:szCs w:val="24"/>
        </w:rPr>
      </w:pPr>
      <w:r>
        <w:rPr>
          <w:rFonts w:ascii="Arial" w:hAnsi="Arial" w:cs="Arial"/>
          <w:sz w:val="24"/>
          <w:szCs w:val="24"/>
        </w:rPr>
        <w:t>Todavia, tais modificações não foram feitas.</w:t>
      </w:r>
    </w:p>
    <w:p w14:paraId="47663589" w14:textId="77777777" w:rsidR="00851303" w:rsidRDefault="00851303" w:rsidP="00851303">
      <w:pPr>
        <w:spacing w:line="360" w:lineRule="auto"/>
        <w:ind w:firstLine="708"/>
        <w:jc w:val="both"/>
        <w:rPr>
          <w:rFonts w:ascii="Arial" w:hAnsi="Arial" w:cs="Arial"/>
          <w:sz w:val="24"/>
          <w:szCs w:val="24"/>
        </w:rPr>
      </w:pPr>
      <w:r>
        <w:rPr>
          <w:rFonts w:ascii="Arial" w:hAnsi="Arial" w:cs="Arial"/>
          <w:sz w:val="24"/>
          <w:szCs w:val="24"/>
        </w:rPr>
        <w:t xml:space="preserve">Ainda em 2013, o deputado Romário propôs uma mudança mais severa na legislação penal, sugerindo alterar o art. 216-B, que versa sobre os Crimes Contra a Dignidade Sexual, para que fosse inserido </w:t>
      </w:r>
      <w:r w:rsidRPr="00B85E51">
        <w:rPr>
          <w:rFonts w:ascii="Arial" w:hAnsi="Arial" w:cs="Arial"/>
          <w:sz w:val="24"/>
          <w:szCs w:val="24"/>
        </w:rPr>
        <w:t xml:space="preserve">o tipo “divulgação indevida de material íntimo”, </w:t>
      </w:r>
      <w:r>
        <w:rPr>
          <w:rFonts w:ascii="Arial" w:hAnsi="Arial" w:cs="Arial"/>
          <w:sz w:val="24"/>
          <w:szCs w:val="24"/>
        </w:rPr>
        <w:t>que traria</w:t>
      </w:r>
      <w:r w:rsidRPr="00B85E51">
        <w:rPr>
          <w:rFonts w:ascii="Arial" w:hAnsi="Arial" w:cs="Arial"/>
          <w:sz w:val="24"/>
          <w:szCs w:val="24"/>
        </w:rPr>
        <w:t xml:space="preserve"> causas de aumento de um terço, se o crime fo</w:t>
      </w:r>
      <w:r>
        <w:rPr>
          <w:rFonts w:ascii="Arial" w:hAnsi="Arial" w:cs="Arial"/>
          <w:sz w:val="24"/>
          <w:szCs w:val="24"/>
        </w:rPr>
        <w:t>sse</w:t>
      </w:r>
      <w:r w:rsidRPr="00B85E51">
        <w:rPr>
          <w:rFonts w:ascii="Arial" w:hAnsi="Arial" w:cs="Arial"/>
          <w:sz w:val="24"/>
          <w:szCs w:val="24"/>
        </w:rPr>
        <w:t xml:space="preserve"> praticado com o fim de vingança ou humilhação, por agente que era cônjuge, companheiro, noivo, namorado ou manteve relacionamento amoroso com a vítima com ou sem habitualidade. </w:t>
      </w:r>
    </w:p>
    <w:p w14:paraId="3720AF1F" w14:textId="77777777" w:rsidR="00851303" w:rsidRDefault="00851303" w:rsidP="00851303">
      <w:pPr>
        <w:spacing w:line="360" w:lineRule="auto"/>
        <w:ind w:firstLine="708"/>
        <w:jc w:val="both"/>
        <w:rPr>
          <w:rFonts w:ascii="Arial" w:hAnsi="Arial" w:cs="Arial"/>
          <w:sz w:val="24"/>
          <w:szCs w:val="24"/>
        </w:rPr>
      </w:pPr>
      <w:r w:rsidRPr="00B85E51">
        <w:rPr>
          <w:rFonts w:ascii="Arial" w:hAnsi="Arial" w:cs="Arial"/>
          <w:sz w:val="24"/>
          <w:szCs w:val="24"/>
        </w:rPr>
        <w:t>Além disso, a pena pode</w:t>
      </w:r>
      <w:r>
        <w:rPr>
          <w:rFonts w:ascii="Arial" w:hAnsi="Arial" w:cs="Arial"/>
          <w:sz w:val="24"/>
          <w:szCs w:val="24"/>
        </w:rPr>
        <w:t>ria</w:t>
      </w:r>
      <w:r w:rsidRPr="00B85E51">
        <w:rPr>
          <w:rFonts w:ascii="Arial" w:hAnsi="Arial" w:cs="Arial"/>
          <w:sz w:val="24"/>
          <w:szCs w:val="24"/>
        </w:rPr>
        <w:t xml:space="preserve"> ser aumentada até a metade se o crime fo</w:t>
      </w:r>
      <w:r>
        <w:rPr>
          <w:rFonts w:ascii="Arial" w:hAnsi="Arial" w:cs="Arial"/>
          <w:sz w:val="24"/>
          <w:szCs w:val="24"/>
        </w:rPr>
        <w:t>sse</w:t>
      </w:r>
      <w:r w:rsidRPr="00B85E51">
        <w:rPr>
          <w:rFonts w:ascii="Arial" w:hAnsi="Arial" w:cs="Arial"/>
          <w:sz w:val="24"/>
          <w:szCs w:val="24"/>
        </w:rPr>
        <w:t xml:space="preserve"> cometido contra menores de 18 anos ou pessoa com deficiência.</w:t>
      </w:r>
      <w:r>
        <w:rPr>
          <w:rFonts w:ascii="Arial" w:hAnsi="Arial" w:cs="Arial"/>
          <w:sz w:val="24"/>
          <w:szCs w:val="24"/>
        </w:rPr>
        <w:t xml:space="preserve"> Porém, tal lei ainda está em apreciação na Câmara dos Deputados.</w:t>
      </w:r>
    </w:p>
    <w:p w14:paraId="7BEB16BE" w14:textId="77777777" w:rsidR="00851303" w:rsidRDefault="00851303" w:rsidP="00851303">
      <w:pPr>
        <w:spacing w:line="360" w:lineRule="auto"/>
        <w:ind w:firstLine="708"/>
        <w:jc w:val="both"/>
        <w:rPr>
          <w:rFonts w:ascii="Arial" w:hAnsi="Arial" w:cs="Arial"/>
          <w:sz w:val="24"/>
          <w:szCs w:val="24"/>
        </w:rPr>
      </w:pPr>
      <w:r>
        <w:rPr>
          <w:rFonts w:ascii="Arial" w:hAnsi="Arial" w:cs="Arial"/>
          <w:sz w:val="24"/>
          <w:szCs w:val="24"/>
        </w:rPr>
        <w:t xml:space="preserve">O Marco Civil da Internet, em seu art. 21, </w:t>
      </w:r>
      <w:r w:rsidRPr="00C64EF0">
        <w:rPr>
          <w:rFonts w:ascii="Arial" w:hAnsi="Arial" w:cs="Arial"/>
          <w:sz w:val="24"/>
          <w:szCs w:val="24"/>
        </w:rPr>
        <w:t>obriga os provedores de conteúdo a guardar os registros de acesso dos usuários por seis meses, além de tirar do ar vídeos ou imagens íntimas, postados sem autorização, depois de ser notificado pela pessoa que foi exposta ou pelo advogado dela</w:t>
      </w:r>
      <w:r>
        <w:rPr>
          <w:rFonts w:ascii="Arial" w:hAnsi="Arial" w:cs="Arial"/>
          <w:sz w:val="24"/>
          <w:szCs w:val="24"/>
        </w:rPr>
        <w:t>, caso não faça a retirada, será considerado corresponsável pela “violação da intimidade decorrente de divulgação”</w:t>
      </w:r>
      <w:r w:rsidRPr="00C64EF0">
        <w:rPr>
          <w:rFonts w:ascii="Arial" w:hAnsi="Arial" w:cs="Arial"/>
          <w:sz w:val="24"/>
          <w:szCs w:val="24"/>
        </w:rPr>
        <w:t xml:space="preserve">. </w:t>
      </w:r>
    </w:p>
    <w:p w14:paraId="04D4791A" w14:textId="77777777" w:rsidR="00851303" w:rsidRDefault="00851303" w:rsidP="00851303">
      <w:pPr>
        <w:spacing w:line="360" w:lineRule="auto"/>
        <w:ind w:firstLine="708"/>
        <w:jc w:val="both"/>
        <w:rPr>
          <w:rFonts w:ascii="Arial" w:hAnsi="Arial" w:cs="Arial"/>
          <w:sz w:val="24"/>
          <w:szCs w:val="24"/>
        </w:rPr>
      </w:pPr>
      <w:r w:rsidRPr="00C64EF0">
        <w:rPr>
          <w:rFonts w:ascii="Arial" w:hAnsi="Arial" w:cs="Arial"/>
          <w:sz w:val="24"/>
          <w:szCs w:val="24"/>
        </w:rPr>
        <w:t xml:space="preserve">Essa previsão, de retirada do conteúdo ofensivo sem a interferência do Poder Judiciário, </w:t>
      </w:r>
      <w:r>
        <w:rPr>
          <w:rFonts w:ascii="Arial" w:hAnsi="Arial" w:cs="Arial"/>
          <w:sz w:val="24"/>
          <w:szCs w:val="24"/>
        </w:rPr>
        <w:t>foi</w:t>
      </w:r>
      <w:r w:rsidRPr="00C64EF0">
        <w:rPr>
          <w:rFonts w:ascii="Arial" w:hAnsi="Arial" w:cs="Arial"/>
          <w:sz w:val="24"/>
          <w:szCs w:val="24"/>
        </w:rPr>
        <w:t xml:space="preserve"> um avanço na relação de proteção às vítimas da pornografia de vingança, tendo em vista a demora do judiciário para se obter uma tutela jurisdicional</w:t>
      </w:r>
      <w:r>
        <w:rPr>
          <w:rFonts w:ascii="Arial" w:hAnsi="Arial" w:cs="Arial"/>
          <w:sz w:val="24"/>
          <w:szCs w:val="24"/>
        </w:rPr>
        <w:t>.</w:t>
      </w:r>
    </w:p>
    <w:p w14:paraId="66369A82" w14:textId="77777777" w:rsidR="00851303" w:rsidRDefault="00851303" w:rsidP="00851303">
      <w:pPr>
        <w:spacing w:line="360" w:lineRule="auto"/>
        <w:ind w:firstLine="708"/>
        <w:jc w:val="both"/>
        <w:rPr>
          <w:rFonts w:ascii="Arial" w:hAnsi="Arial" w:cs="Arial"/>
          <w:sz w:val="24"/>
          <w:szCs w:val="24"/>
        </w:rPr>
      </w:pPr>
      <w:r>
        <w:rPr>
          <w:rFonts w:ascii="Arial" w:hAnsi="Arial" w:cs="Arial"/>
          <w:sz w:val="24"/>
          <w:szCs w:val="24"/>
        </w:rPr>
        <w:t xml:space="preserve">Outro importante instituto que trata sobre a divulgação de pornografia sem consentimento é o Estatuto da Criança e do Adolescente, que em seus arts. 241-A e 241-B criminaliza a atitude de </w:t>
      </w:r>
      <w:r w:rsidRPr="00727E71">
        <w:rPr>
          <w:rFonts w:ascii="Arial" w:hAnsi="Arial" w:cs="Arial"/>
          <w:sz w:val="24"/>
          <w:szCs w:val="24"/>
        </w:rPr>
        <w:t xml:space="preserve">oferecer, trocar, disponibilizar, transmitir, distribuir, publicar ou divulgar por qualquer meio, inclusive por meio de sistema de informática, telemático, fotografia, vídeo ou outro registro que contenha cena de sexo explícito ou pornografia envolvendo criança ou adolescente (Art. 241-A, ECA) e penas de um a quatro anos de reclusão e multa para quem adquirir, possuir ou armazenar, por </w:t>
      </w:r>
      <w:r w:rsidRPr="00727E71">
        <w:rPr>
          <w:rFonts w:ascii="Arial" w:hAnsi="Arial" w:cs="Arial"/>
          <w:sz w:val="24"/>
          <w:szCs w:val="24"/>
        </w:rPr>
        <w:lastRenderedPageBreak/>
        <w:t>qualquer meio, fotografia, vídeo ou outra forma de registro que contenha cena de sexo explícito ou pornográfica envolvendo criança ou adolescente (Art. 241-B, ECA).</w:t>
      </w:r>
    </w:p>
    <w:p w14:paraId="57D252AE" w14:textId="77777777" w:rsidR="00851303" w:rsidRDefault="00851303" w:rsidP="00851303">
      <w:pPr>
        <w:spacing w:line="360" w:lineRule="auto"/>
        <w:ind w:firstLine="708"/>
        <w:jc w:val="both"/>
        <w:rPr>
          <w:rFonts w:ascii="Arial" w:hAnsi="Arial" w:cs="Arial"/>
          <w:sz w:val="24"/>
          <w:szCs w:val="24"/>
        </w:rPr>
      </w:pPr>
      <w:r>
        <w:rPr>
          <w:rFonts w:ascii="Arial" w:hAnsi="Arial" w:cs="Arial"/>
          <w:sz w:val="24"/>
          <w:szCs w:val="24"/>
        </w:rPr>
        <w:t>Todavia, tal instituto se aplica apenas para pessoas com menos de 18 anos, o que deixava uma parcela gigantesca dos afetados pela prática de pornografia de vingança desprotegida.</w:t>
      </w:r>
    </w:p>
    <w:p w14:paraId="3ABAB4CE" w14:textId="77777777" w:rsidR="00851303" w:rsidRDefault="00851303" w:rsidP="00851303">
      <w:pPr>
        <w:spacing w:line="360" w:lineRule="auto"/>
        <w:ind w:firstLine="708"/>
        <w:jc w:val="both"/>
        <w:rPr>
          <w:rFonts w:ascii="Arial" w:hAnsi="Arial" w:cs="Arial"/>
          <w:sz w:val="24"/>
          <w:szCs w:val="24"/>
        </w:rPr>
      </w:pPr>
      <w:r>
        <w:rPr>
          <w:rFonts w:ascii="Arial" w:hAnsi="Arial" w:cs="Arial"/>
          <w:sz w:val="24"/>
          <w:szCs w:val="24"/>
        </w:rPr>
        <w:t>Foi apenas em 2018 que se tipificou penalmente a pornografia de vingança, através da lei 13.718, que incluiu o art. 218-C, que afirma:</w:t>
      </w:r>
    </w:p>
    <w:p w14:paraId="27B70347" w14:textId="77777777" w:rsidR="00851303" w:rsidRPr="0027521E" w:rsidRDefault="00851303" w:rsidP="00851303">
      <w:pPr>
        <w:pStyle w:val="NormalWeb"/>
        <w:shd w:val="clear" w:color="auto" w:fill="FFFFFF"/>
        <w:spacing w:before="300" w:beforeAutospacing="0" w:after="300" w:afterAutospacing="0"/>
        <w:ind w:left="2268"/>
        <w:jc w:val="both"/>
        <w:rPr>
          <w:rFonts w:ascii="Arial" w:eastAsiaTheme="minorHAnsi" w:hAnsi="Arial" w:cs="Arial"/>
          <w:sz w:val="22"/>
          <w:szCs w:val="22"/>
          <w:lang w:eastAsia="en-US"/>
        </w:rPr>
      </w:pPr>
      <w:r w:rsidRPr="0027521E">
        <w:rPr>
          <w:rFonts w:ascii="Arial" w:eastAsiaTheme="minorHAnsi" w:hAnsi="Arial" w:cs="Arial"/>
          <w:sz w:val="22"/>
          <w:szCs w:val="22"/>
          <w:lang w:eastAsia="en-US"/>
        </w:rPr>
        <w:t xml:space="preserve">Art. 218-C.  Oferecer, trocar, disponibilizar, transmitir, vender ou expor à venda, distribuir, publicar ou divulgar, por qualquer meio - inclusive por meio de comunicação de massa ou sistema de informática ou telemática -, fotografia, vídeo ou outro registro audiovisual que contenha cena de estupro ou de estupro de vulnerável ou que faça apologia ou induza a sua prática, ou, sem o consentimento da vítima, cena de sexo, nudez ou pornografia:   </w:t>
      </w:r>
    </w:p>
    <w:p w14:paraId="3305765D" w14:textId="77777777" w:rsidR="00851303" w:rsidRPr="0027521E" w:rsidRDefault="00851303" w:rsidP="00851303">
      <w:pPr>
        <w:pStyle w:val="NormalWeb"/>
        <w:shd w:val="clear" w:color="auto" w:fill="FFFFFF"/>
        <w:spacing w:before="300" w:beforeAutospacing="0" w:after="300" w:afterAutospacing="0"/>
        <w:ind w:left="2268"/>
        <w:jc w:val="both"/>
        <w:rPr>
          <w:rFonts w:ascii="Arial" w:eastAsiaTheme="minorHAnsi" w:hAnsi="Arial" w:cs="Arial"/>
          <w:sz w:val="22"/>
          <w:szCs w:val="22"/>
          <w:lang w:eastAsia="en-US"/>
        </w:rPr>
      </w:pPr>
      <w:r w:rsidRPr="0027521E">
        <w:rPr>
          <w:rFonts w:ascii="Arial" w:eastAsiaTheme="minorHAnsi" w:hAnsi="Arial" w:cs="Arial"/>
          <w:sz w:val="22"/>
          <w:szCs w:val="22"/>
          <w:lang w:eastAsia="en-US"/>
        </w:rPr>
        <w:t xml:space="preserve">Pena - reclusão, de 1 (um) a 5 (cinco) anos, se o fato não constitui crime mais grave.    </w:t>
      </w:r>
    </w:p>
    <w:p w14:paraId="739A90C5" w14:textId="11B10886" w:rsidR="00851303" w:rsidRPr="0027521E" w:rsidRDefault="00851303" w:rsidP="00851303">
      <w:pPr>
        <w:pStyle w:val="NormalWeb"/>
        <w:shd w:val="clear" w:color="auto" w:fill="FFFFFF"/>
        <w:spacing w:before="300" w:beforeAutospacing="0" w:after="300" w:afterAutospacing="0"/>
        <w:ind w:left="2268"/>
        <w:jc w:val="both"/>
        <w:rPr>
          <w:rFonts w:ascii="Arial" w:eastAsiaTheme="minorHAnsi" w:hAnsi="Arial" w:cs="Arial"/>
          <w:sz w:val="22"/>
          <w:szCs w:val="22"/>
          <w:lang w:eastAsia="en-US"/>
        </w:rPr>
      </w:pPr>
      <w:r w:rsidRPr="0027521E">
        <w:rPr>
          <w:rFonts w:ascii="Arial" w:eastAsiaTheme="minorHAnsi" w:hAnsi="Arial" w:cs="Arial"/>
          <w:sz w:val="22"/>
          <w:szCs w:val="22"/>
          <w:lang w:eastAsia="en-US"/>
        </w:rPr>
        <w:t>§ 1º A pena é aumentada de 1/3 (um terço) a 2/3 (dois terços) se o crime é praticado por agente que mantém ou tenha mantido relação íntima de afeto com a vítima ou com o fim de vingança ou humilhação.</w:t>
      </w:r>
    </w:p>
    <w:p w14:paraId="0BB0BE3F" w14:textId="12639753" w:rsidR="00851303" w:rsidRPr="0027521E" w:rsidRDefault="00851303" w:rsidP="00851303">
      <w:pPr>
        <w:pStyle w:val="NormalWeb"/>
        <w:shd w:val="clear" w:color="auto" w:fill="FFFFFF"/>
        <w:spacing w:before="300" w:beforeAutospacing="0" w:after="300" w:afterAutospacing="0"/>
        <w:ind w:left="2268"/>
        <w:jc w:val="both"/>
        <w:rPr>
          <w:rFonts w:ascii="Arial" w:eastAsiaTheme="minorHAnsi" w:hAnsi="Arial" w:cs="Arial"/>
          <w:sz w:val="22"/>
          <w:szCs w:val="22"/>
          <w:lang w:eastAsia="en-US"/>
        </w:rPr>
      </w:pPr>
      <w:r w:rsidRPr="0027521E">
        <w:rPr>
          <w:rFonts w:ascii="Arial" w:eastAsiaTheme="minorHAnsi" w:hAnsi="Arial" w:cs="Arial"/>
          <w:sz w:val="22"/>
          <w:szCs w:val="22"/>
          <w:lang w:eastAsia="en-US"/>
        </w:rPr>
        <w:t xml:space="preserve">§ 2º Não há crime quando o agente pratica as condutas descritas no caput deste artigo em publicação de natureza jornalística, científica, cultural ou acadêmica com a adoção de recurso que impossibilite a identificação da vítima, ressalvada sua prévia autorização, caso seja maior de 18 (dezoito) anos.   </w:t>
      </w:r>
    </w:p>
    <w:p w14:paraId="167F20ED" w14:textId="2CC65FFC" w:rsidR="00851303" w:rsidRDefault="00851303" w:rsidP="00BE3BF0">
      <w:pPr>
        <w:spacing w:line="360" w:lineRule="auto"/>
        <w:ind w:firstLine="709"/>
        <w:jc w:val="both"/>
        <w:rPr>
          <w:rFonts w:ascii="Arial" w:hAnsi="Arial" w:cs="Arial"/>
          <w:sz w:val="24"/>
          <w:szCs w:val="24"/>
        </w:rPr>
      </w:pPr>
      <w:r>
        <w:rPr>
          <w:rFonts w:ascii="Arial" w:hAnsi="Arial" w:cs="Arial"/>
          <w:sz w:val="24"/>
          <w:szCs w:val="24"/>
        </w:rPr>
        <w:t>Importante observar que o parágrafo segundo do citado artigo traz excludente de ilicitude, ao retirar o caráter criminoso quando se impossibilitar a identificação da vítima e apenas para os tipos de publicações ali descritos.</w:t>
      </w:r>
    </w:p>
    <w:p w14:paraId="117E91F2" w14:textId="77777777" w:rsidR="00E71D9E" w:rsidRDefault="00FC5C17" w:rsidP="00BE3BF0">
      <w:pPr>
        <w:spacing w:line="360" w:lineRule="auto"/>
        <w:ind w:firstLine="709"/>
        <w:jc w:val="both"/>
        <w:rPr>
          <w:rFonts w:ascii="Arial" w:hAnsi="Arial" w:cs="Arial"/>
          <w:sz w:val="24"/>
          <w:szCs w:val="24"/>
        </w:rPr>
      </w:pPr>
      <w:r>
        <w:rPr>
          <w:rFonts w:ascii="Arial" w:hAnsi="Arial" w:cs="Arial"/>
          <w:sz w:val="24"/>
          <w:szCs w:val="24"/>
        </w:rPr>
        <w:t xml:space="preserve">Ainda em 2018, houve o advento da Lei Nº 13.772, que </w:t>
      </w:r>
      <w:r w:rsidR="00E71D9E">
        <w:rPr>
          <w:rFonts w:ascii="Arial" w:hAnsi="Arial" w:cs="Arial"/>
          <w:sz w:val="24"/>
          <w:szCs w:val="24"/>
        </w:rPr>
        <w:t>alterou a Lei Maria da Penha e o Código Penal, fazendo constar a violação da intimidade da mulher como violência doméstica e familiar, criminalizado o registro não autorizado de conteúdo que contenha nudez ou ato sexual ou libidinoso.</w:t>
      </w:r>
    </w:p>
    <w:p w14:paraId="47DFE93C" w14:textId="7A1D9E8B" w:rsidR="00E71D9E" w:rsidRDefault="00E71D9E" w:rsidP="00E71D9E">
      <w:pPr>
        <w:spacing w:line="360" w:lineRule="auto"/>
        <w:ind w:firstLine="709"/>
        <w:jc w:val="both"/>
        <w:rPr>
          <w:rFonts w:ascii="Arial" w:hAnsi="Arial" w:cs="Arial"/>
          <w:sz w:val="24"/>
          <w:szCs w:val="24"/>
        </w:rPr>
      </w:pPr>
      <w:r>
        <w:rPr>
          <w:rFonts w:ascii="Arial" w:hAnsi="Arial" w:cs="Arial"/>
          <w:sz w:val="24"/>
          <w:szCs w:val="24"/>
        </w:rPr>
        <w:t>Tais leis trouxeram uma mudança crucial ao enfrentamento de problemas relacionados a exposição sexual indevida de terceiros, como mencionado, até então só havia proteção legal (provida pelo Estatuto da Criança e Adolescente) os atos sexuais e libidinosos praticados por menores de dezoito anos.</w:t>
      </w:r>
    </w:p>
    <w:p w14:paraId="3DFD99BF" w14:textId="7A579126" w:rsidR="0095039A" w:rsidRPr="00BD03A8" w:rsidRDefault="005A21F3" w:rsidP="000315F1">
      <w:pPr>
        <w:spacing w:after="0" w:line="360" w:lineRule="auto"/>
        <w:jc w:val="both"/>
        <w:rPr>
          <w:rFonts w:ascii="Arial" w:hAnsi="Arial" w:cs="Arial"/>
          <w:b/>
          <w:sz w:val="24"/>
          <w:szCs w:val="24"/>
        </w:rPr>
      </w:pPr>
      <w:r w:rsidRPr="00BD03A8">
        <w:rPr>
          <w:rFonts w:ascii="Arial" w:hAnsi="Arial" w:cs="Arial"/>
          <w:b/>
          <w:sz w:val="24"/>
          <w:szCs w:val="24"/>
        </w:rPr>
        <w:lastRenderedPageBreak/>
        <w:t>4</w:t>
      </w:r>
      <w:r w:rsidR="00BD03A8">
        <w:rPr>
          <w:rFonts w:ascii="Arial" w:hAnsi="Arial" w:cs="Arial"/>
          <w:b/>
          <w:sz w:val="24"/>
          <w:szCs w:val="24"/>
        </w:rPr>
        <w:t xml:space="preserve"> </w:t>
      </w:r>
      <w:r w:rsidR="00851303">
        <w:rPr>
          <w:rFonts w:ascii="Arial" w:hAnsi="Arial" w:cs="Arial"/>
          <w:b/>
          <w:sz w:val="24"/>
          <w:szCs w:val="24"/>
        </w:rPr>
        <w:t>IMPACTOS DA REVENGE PORN NAS SUAS VÍTIMAS</w:t>
      </w:r>
    </w:p>
    <w:p w14:paraId="4500181E" w14:textId="77777777" w:rsidR="00BA61CF" w:rsidRPr="00BD03A8" w:rsidRDefault="00BA61CF" w:rsidP="00B55D88">
      <w:pPr>
        <w:spacing w:after="0" w:line="240" w:lineRule="auto"/>
        <w:jc w:val="both"/>
        <w:rPr>
          <w:rFonts w:ascii="Arial" w:hAnsi="Arial" w:cs="Arial"/>
          <w:b/>
          <w:sz w:val="24"/>
          <w:szCs w:val="24"/>
        </w:rPr>
      </w:pPr>
    </w:p>
    <w:p w14:paraId="573E7434" w14:textId="136622C3" w:rsidR="00851303" w:rsidRPr="00851303" w:rsidRDefault="00851303" w:rsidP="00BE3BF0">
      <w:pPr>
        <w:pStyle w:val="NormalWeb"/>
        <w:shd w:val="clear" w:color="auto" w:fill="FFFFFF"/>
        <w:spacing w:line="360" w:lineRule="auto"/>
        <w:ind w:firstLine="709"/>
        <w:jc w:val="both"/>
        <w:rPr>
          <w:rFonts w:ascii="Arial" w:hAnsi="Arial" w:cs="Arial"/>
          <w:color w:val="000000"/>
        </w:rPr>
      </w:pPr>
      <w:r w:rsidRPr="00851303">
        <w:rPr>
          <w:rFonts w:ascii="Arial" w:hAnsi="Arial" w:cs="Arial"/>
          <w:i/>
          <w:color w:val="000000"/>
        </w:rPr>
        <w:t xml:space="preserve">Ab initio, </w:t>
      </w:r>
      <w:r w:rsidRPr="00851303">
        <w:rPr>
          <w:rFonts w:ascii="Arial" w:hAnsi="Arial" w:cs="Arial"/>
          <w:color w:val="000000"/>
        </w:rPr>
        <w:t>cumpre asseverar a natureza traumática do evento danoso trazido pelo Revenge Porn à sua vítima. Articulando os aspectos psicológicos e meta</w:t>
      </w:r>
      <w:r w:rsidR="00B55D88">
        <w:rPr>
          <w:rFonts w:ascii="Arial" w:hAnsi="Arial" w:cs="Arial"/>
          <w:color w:val="000000"/>
        </w:rPr>
        <w:t>-</w:t>
      </w:r>
      <w:r w:rsidRPr="00851303">
        <w:rPr>
          <w:rFonts w:ascii="Arial" w:hAnsi="Arial" w:cs="Arial"/>
          <w:color w:val="000000"/>
        </w:rPr>
        <w:t>psicológicos</w:t>
      </w:r>
      <w:r w:rsidR="00B55D88">
        <w:rPr>
          <w:rFonts w:ascii="Arial" w:hAnsi="Arial" w:cs="Arial"/>
          <w:color w:val="000000"/>
        </w:rPr>
        <w:t>,</w:t>
      </w:r>
      <w:r w:rsidRPr="00851303">
        <w:rPr>
          <w:rFonts w:ascii="Arial" w:hAnsi="Arial" w:cs="Arial"/>
          <w:color w:val="000000"/>
        </w:rPr>
        <w:t xml:space="preserve"> para definir o que é um trauma, Freud diz:</w:t>
      </w:r>
    </w:p>
    <w:p w14:paraId="11FCD1F3" w14:textId="05E59097" w:rsidR="00851303" w:rsidRPr="002F2C7B" w:rsidRDefault="00851303" w:rsidP="00851303">
      <w:pPr>
        <w:pStyle w:val="NormalWeb"/>
        <w:shd w:val="clear" w:color="auto" w:fill="FFFFFF"/>
        <w:ind w:left="2268"/>
        <w:jc w:val="both"/>
        <w:rPr>
          <w:rFonts w:ascii="Arial" w:hAnsi="Arial" w:cs="Arial"/>
          <w:color w:val="000000"/>
          <w:sz w:val="22"/>
          <w:szCs w:val="22"/>
        </w:rPr>
      </w:pPr>
      <w:r w:rsidRPr="002F2C7B">
        <w:rPr>
          <w:rFonts w:ascii="Arial" w:hAnsi="Arial" w:cs="Arial"/>
          <w:color w:val="000000"/>
          <w:sz w:val="22"/>
          <w:szCs w:val="22"/>
        </w:rPr>
        <w:t>Pode-se mesmo dizer que o termo "traumático" não tem outro sentido que econômico. Chamamos assim a uma experiência vivida que leva à vida da alma, num curto espaço de tempo, um acréscimo de estímulos tão grande que sua liquidação ou elaboração, pelos meios normais e habituais, fracassa, o que não pode deixar de acarretar perturbações duradouras no funcionamento energético. (</w:t>
      </w:r>
      <w:r w:rsidR="00B864D6" w:rsidRPr="002F2C7B">
        <w:rPr>
          <w:rFonts w:ascii="Arial" w:hAnsi="Arial" w:cs="Arial"/>
          <w:color w:val="000000"/>
          <w:sz w:val="22"/>
          <w:szCs w:val="22"/>
        </w:rPr>
        <w:t xml:space="preserve">SIGMUND FREUD </w:t>
      </w:r>
      <w:r w:rsidRPr="002F2C7B">
        <w:rPr>
          <w:rFonts w:ascii="Arial" w:hAnsi="Arial" w:cs="Arial"/>
          <w:color w:val="000000"/>
          <w:sz w:val="22"/>
          <w:szCs w:val="22"/>
        </w:rPr>
        <w:t>1916-17, p. 275)</w:t>
      </w:r>
    </w:p>
    <w:p w14:paraId="2B0F0FB3" w14:textId="77777777" w:rsidR="00851303" w:rsidRPr="00851303" w:rsidRDefault="00851303" w:rsidP="00BE3BF0">
      <w:pPr>
        <w:ind w:firstLine="709"/>
        <w:jc w:val="both"/>
        <w:rPr>
          <w:rFonts w:ascii="Arial" w:hAnsi="Arial" w:cs="Arial"/>
          <w:color w:val="000000"/>
          <w:sz w:val="24"/>
          <w:szCs w:val="24"/>
          <w:shd w:val="clear" w:color="auto" w:fill="FFFFFF"/>
        </w:rPr>
      </w:pPr>
      <w:r w:rsidRPr="00851303">
        <w:rPr>
          <w:rFonts w:ascii="Arial" w:hAnsi="Arial" w:cs="Arial"/>
          <w:color w:val="000000"/>
          <w:sz w:val="24"/>
          <w:szCs w:val="24"/>
          <w:shd w:val="clear" w:color="auto" w:fill="FFFFFF"/>
        </w:rPr>
        <w:t xml:space="preserve">Laplanche e Pontalis comentam a perspectiva, entendendo: </w:t>
      </w:r>
    </w:p>
    <w:p w14:paraId="7BDA173F" w14:textId="5B65C9BD" w:rsidR="00851303" w:rsidRPr="002F2C7B" w:rsidRDefault="00851303" w:rsidP="00851303">
      <w:pPr>
        <w:ind w:left="2268"/>
        <w:jc w:val="both"/>
        <w:rPr>
          <w:rFonts w:ascii="Arial" w:hAnsi="Arial" w:cs="Arial"/>
          <w:color w:val="000000"/>
          <w:shd w:val="clear" w:color="auto" w:fill="FFFFFF"/>
        </w:rPr>
      </w:pPr>
      <w:r w:rsidRPr="002F2C7B">
        <w:rPr>
          <w:rFonts w:ascii="Arial" w:hAnsi="Arial" w:cs="Arial"/>
          <w:b/>
          <w:color w:val="000000"/>
          <w:shd w:val="clear" w:color="auto" w:fill="FFFFFF"/>
        </w:rPr>
        <w:t>O afluxo de excitações é excessivo relativamente à tolerância do aparelho psíquico, quer se trate de um só acontecimento muito violento (emoção forte)</w:t>
      </w:r>
      <w:r w:rsidRPr="002F2C7B">
        <w:rPr>
          <w:rFonts w:ascii="Arial" w:hAnsi="Arial" w:cs="Arial"/>
          <w:color w:val="000000"/>
          <w:shd w:val="clear" w:color="auto" w:fill="FFFFFF"/>
        </w:rPr>
        <w:t xml:space="preserve"> ou de uma acumulação de excitações cada uma das quais, tomada isoladamente, seria tolerável; o princípio de constância começa por ser posto em xeque, </w:t>
      </w:r>
      <w:r w:rsidRPr="002F2C7B">
        <w:rPr>
          <w:rFonts w:ascii="Arial" w:hAnsi="Arial" w:cs="Arial"/>
          <w:b/>
          <w:color w:val="000000"/>
          <w:shd w:val="clear" w:color="auto" w:fill="FFFFFF"/>
        </w:rPr>
        <w:t xml:space="preserve">pois o aparelho não é capaz de descarregar a excitação. </w:t>
      </w:r>
      <w:r w:rsidRPr="002F2C7B">
        <w:rPr>
          <w:rFonts w:ascii="Arial" w:hAnsi="Arial" w:cs="Arial"/>
          <w:color w:val="000000"/>
          <w:shd w:val="clear" w:color="auto" w:fill="FFFFFF"/>
        </w:rPr>
        <w:t>(</w:t>
      </w:r>
      <w:r w:rsidR="00B864D6" w:rsidRPr="002F2C7B">
        <w:rPr>
          <w:rFonts w:ascii="Arial" w:hAnsi="Arial" w:cs="Arial"/>
          <w:color w:val="000000"/>
          <w:shd w:val="clear" w:color="auto" w:fill="FFFFFF"/>
        </w:rPr>
        <w:t>LAPLANCHE</w:t>
      </w:r>
      <w:r w:rsidRPr="002F2C7B">
        <w:rPr>
          <w:rFonts w:ascii="Arial" w:hAnsi="Arial" w:cs="Arial"/>
          <w:color w:val="000000"/>
          <w:shd w:val="clear" w:color="auto" w:fill="FFFFFF"/>
        </w:rPr>
        <w:t>, 1967, p. 501</w:t>
      </w:r>
      <w:r w:rsidR="00B864D6" w:rsidRPr="002F2C7B">
        <w:rPr>
          <w:rFonts w:ascii="Arial" w:hAnsi="Arial" w:cs="Arial"/>
          <w:color w:val="000000"/>
          <w:shd w:val="clear" w:color="auto" w:fill="FFFFFF"/>
        </w:rPr>
        <w:t>)</w:t>
      </w:r>
      <w:r w:rsidRPr="002F2C7B">
        <w:rPr>
          <w:rFonts w:ascii="Arial" w:hAnsi="Arial" w:cs="Arial"/>
          <w:color w:val="000000"/>
          <w:shd w:val="clear" w:color="auto" w:fill="FFFFFF"/>
        </w:rPr>
        <w:t xml:space="preserve">" (grifo nosso). </w:t>
      </w:r>
    </w:p>
    <w:p w14:paraId="78BAC831"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color w:val="000000"/>
          <w:sz w:val="24"/>
          <w:szCs w:val="24"/>
          <w:shd w:val="clear" w:color="auto" w:fill="FFFFFF"/>
        </w:rPr>
        <w:t xml:space="preserve">Como explicitam Camila Maria Severi Martins-Monteverde, Thalita Padovan, Mario Francisco Juruena em seu artigo científico </w:t>
      </w:r>
      <w:r w:rsidRPr="00851303">
        <w:rPr>
          <w:rFonts w:ascii="Arial" w:hAnsi="Arial" w:cs="Arial"/>
          <w:i/>
          <w:color w:val="000000"/>
          <w:sz w:val="24"/>
          <w:szCs w:val="24"/>
          <w:shd w:val="clear" w:color="auto" w:fill="FFFFFF"/>
        </w:rPr>
        <w:t>"Transtornos relacionados a traumas e estressores"</w:t>
      </w:r>
      <w:r w:rsidRPr="00851303">
        <w:rPr>
          <w:rFonts w:ascii="Arial" w:hAnsi="Arial" w:cs="Arial"/>
          <w:color w:val="000000"/>
          <w:sz w:val="24"/>
          <w:szCs w:val="24"/>
          <w:shd w:val="clear" w:color="auto" w:fill="FFFFFF"/>
        </w:rPr>
        <w:t xml:space="preserve">, na explicação acertada de traumas e estressores como causa de diversos transtornos psíquicos, </w:t>
      </w:r>
      <w:r w:rsidRPr="00851303">
        <w:rPr>
          <w:rFonts w:ascii="Arial" w:hAnsi="Arial" w:cs="Arial"/>
          <w:sz w:val="24"/>
          <w:szCs w:val="24"/>
        </w:rPr>
        <w:t>em 2002, a Organização Mundial da Saúde (OMS) apontou a violência como um dos maiores problemas de saúde pública, definindo-a como o uso intencional da força física ou do poder, real ou por ameaça contra a própria pessoa, contra outra pessoa ou contra um grupo ou comunidade, que possa resultar ou tenha alta probabilidade de causar morte, lesão, dano psicológico, problemas de desenvolvimento ou privação de direitos.</w:t>
      </w:r>
    </w:p>
    <w:p w14:paraId="309EE6D4"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t xml:space="preserve"> Além das situações de violência interpessoal, casos de abusos e negligência infantil, assaltos, latrocínios, estupros, graves acidentes automobilísticos, desastres e catástrofes naturais fazem parte da realidade cotidiana da sociedade contemporânea. </w:t>
      </w:r>
    </w:p>
    <w:p w14:paraId="5B0A2390"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t xml:space="preserve">Tais situações ocasionam prejuízos na área da saúde, assim como geram altos custos sociais para os cofres públicos, já que suas consequências atingem a vítima da ação violenta e seus familiares, afetando ainda diferentes esferas da vida do sujeito, tais como social, biológica e psicológica. </w:t>
      </w:r>
    </w:p>
    <w:p w14:paraId="2F032F45"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lastRenderedPageBreak/>
        <w:t xml:space="preserve">Entre as violências acima citadas, capazes de culminar em sequelas e mazelas permanentes à vítima, insere-se a Pornografia de Vingança, fruto da divulgação da imagem alheia em conjunto com o avanço e a dinâmica das redes sociais, essa modalidade de violência adquiriu contornos de alcance e publicidade inéditos. </w:t>
      </w:r>
    </w:p>
    <w:p w14:paraId="28392962"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t xml:space="preserve">Em virtude desse alcance instantâneo à milhares de pessoas, as decorrências desse tipo de abuso admitem dimensões até mais graves do que as agressões presenciais, levando-se em consideração a ninharia dos empecilhos temporais e espaciais que distinguem os espaços cibernéticos. </w:t>
      </w:r>
    </w:p>
    <w:p w14:paraId="33F55ABC"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t xml:space="preserve">Diante desse quadro, inicia-se um processo de vulnerabilidade das vítimas, que, expostas a ataques físicos e virtuais, são submetidas ao assédio por desconhecidos. Dessa forma, evidencia-se a gravidade das violências praticadas nas redes sociais (CITRON; FRANKS, 2014). </w:t>
      </w:r>
    </w:p>
    <w:p w14:paraId="66A6B8BC"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t xml:space="preserve">Nessa discussão, Porto e Richter (2015) destacam a aptidão das plataformas virtuais para a violência on-line, como o cyberbullying – prática de atitudes agressivas, ofensivas e de desestruturação emocional das vítimas. </w:t>
      </w:r>
    </w:p>
    <w:p w14:paraId="2509E75B"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t>Poderíamos distinguir tal ato como um aspecto de repressão a sexualidade feminina, embora seja a figura da mulher na contemporaneidade detentora de direitos e obrigações semelhantemente ao homem na sociedade e perante o Estado.</w:t>
      </w:r>
    </w:p>
    <w:p w14:paraId="07FD467C"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t xml:space="preserve">Não obstante todo o exposto, a quebra de confiança perpetrada pelo companheiro, cônjuge, namorado, em ato unilateral e de extrema crueldade é cabalmente reconhecido como gatilho e estopim de diversos tipos de transtornos psíquicos capazes de afetar de maneira permanente a vítima. </w:t>
      </w:r>
    </w:p>
    <w:p w14:paraId="1A85ADE9"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bCs/>
          <w:sz w:val="24"/>
          <w:szCs w:val="24"/>
        </w:rPr>
        <w:t>Um claro exemplo</w:t>
      </w:r>
      <w:r w:rsidRPr="00851303">
        <w:rPr>
          <w:rFonts w:ascii="Arial" w:hAnsi="Arial" w:cs="Arial"/>
          <w:b/>
          <w:bCs/>
          <w:sz w:val="24"/>
          <w:szCs w:val="24"/>
        </w:rPr>
        <w:t xml:space="preserve"> </w:t>
      </w:r>
      <w:r w:rsidRPr="00851303">
        <w:rPr>
          <w:rFonts w:ascii="Arial" w:hAnsi="Arial" w:cs="Arial"/>
          <w:bCs/>
          <w:sz w:val="24"/>
          <w:szCs w:val="24"/>
        </w:rPr>
        <w:t>de patologias decorrentes da quebra de vínculos de confiança é a</w:t>
      </w:r>
      <w:r w:rsidRPr="00851303">
        <w:rPr>
          <w:rFonts w:ascii="Arial" w:hAnsi="Arial" w:cs="Arial"/>
          <w:b/>
          <w:bCs/>
          <w:sz w:val="24"/>
          <w:szCs w:val="24"/>
        </w:rPr>
        <w:t xml:space="preserve"> Síndrome de Oslo, inscrita entre o rol de doenças decorrentes de maus tratos no CID - 10 - T74, segundo a OMS, </w:t>
      </w:r>
      <w:r w:rsidRPr="00851303">
        <w:rPr>
          <w:rFonts w:ascii="Arial" w:hAnsi="Arial" w:cs="Arial"/>
          <w:sz w:val="24"/>
          <w:szCs w:val="24"/>
        </w:rPr>
        <w:t> é uma reação psicológica de pessoas ou de grupos vítimas de maus tratos e/ou ameaças a sua integridade física e mental. Nesta </w:t>
      </w:r>
      <w:r w:rsidRPr="00851303">
        <w:rPr>
          <w:rFonts w:ascii="Arial" w:hAnsi="Arial" w:cs="Arial"/>
          <w:b/>
          <w:bCs/>
          <w:sz w:val="24"/>
          <w:szCs w:val="24"/>
        </w:rPr>
        <w:t>síndrome</w:t>
      </w:r>
      <w:r w:rsidRPr="00851303">
        <w:rPr>
          <w:rFonts w:ascii="Arial" w:hAnsi="Arial" w:cs="Arial"/>
          <w:sz w:val="24"/>
          <w:szCs w:val="24"/>
        </w:rPr>
        <w:t xml:space="preserve"> a pessoa vitimizada passa a acreditar-se responsável pelos maus tratos que recebe, às vezes até merecedora dos "castigos" que lhe são impostos. </w:t>
      </w:r>
    </w:p>
    <w:p w14:paraId="156D733A"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i/>
          <w:sz w:val="24"/>
          <w:szCs w:val="24"/>
        </w:rPr>
        <w:t>A fortiori</w:t>
      </w:r>
      <w:r w:rsidRPr="00851303">
        <w:rPr>
          <w:rFonts w:ascii="Arial" w:hAnsi="Arial" w:cs="Arial"/>
          <w:sz w:val="24"/>
          <w:szCs w:val="24"/>
        </w:rPr>
        <w:t xml:space="preserve">, a visão de que o referido provoca lesão corporal em acrescimento dos estragos físicos e principalmente psíquicos que acarretam ao bem-estar feminino, entidades não governamentais e profissionais de diversos campos da ciência têm atuado de forma a conscientizar gradativamente os cientistas e operadores do direito: </w:t>
      </w:r>
    </w:p>
    <w:p w14:paraId="22EA38A9" w14:textId="77777777" w:rsidR="00851303" w:rsidRPr="00851303" w:rsidRDefault="00851303" w:rsidP="00BE3BF0">
      <w:pPr>
        <w:spacing w:after="0" w:line="360" w:lineRule="auto"/>
        <w:ind w:firstLine="709"/>
        <w:jc w:val="both"/>
        <w:rPr>
          <w:rFonts w:ascii="Arial" w:hAnsi="Arial" w:cs="Arial"/>
          <w:sz w:val="24"/>
          <w:szCs w:val="24"/>
        </w:rPr>
      </w:pPr>
    </w:p>
    <w:p w14:paraId="0E8C74E7" w14:textId="77777777" w:rsidR="00851303" w:rsidRPr="002F2C7B" w:rsidRDefault="00851303" w:rsidP="00851303">
      <w:pPr>
        <w:spacing w:after="0"/>
        <w:ind w:left="2268"/>
        <w:jc w:val="both"/>
        <w:rPr>
          <w:rFonts w:ascii="Arial" w:hAnsi="Arial" w:cs="Arial"/>
          <w:bCs/>
        </w:rPr>
      </w:pPr>
      <w:r w:rsidRPr="002F2C7B">
        <w:rPr>
          <w:rFonts w:ascii="Arial" w:hAnsi="Arial" w:cs="Arial"/>
          <w:bCs/>
        </w:rPr>
        <w:lastRenderedPageBreak/>
        <w:t>Na pornografia de vingança, a honra da vítima é atingida, mas como fica a saúde dela? Muitas mulheres se afastam do trabalho, da família, têm sua saúde mental arrasada. Podemos considerar a questão da lesão corporal, já que as vítimas acabam sofrendo de problemas psíquicos. M. H., promotor de justiça titular da Coordenadoria de Combate aos Crimes Cibernéticos do Ministério Público de Minas Gerais, durante o Fórum Fale sem Medo 2014 (grifo nosso).</w:t>
      </w:r>
    </w:p>
    <w:p w14:paraId="3D6D7CAA" w14:textId="77777777" w:rsidR="00851303" w:rsidRPr="00851303" w:rsidRDefault="00851303" w:rsidP="00851303">
      <w:pPr>
        <w:spacing w:after="0"/>
        <w:ind w:firstLine="1134"/>
        <w:jc w:val="both"/>
        <w:rPr>
          <w:rFonts w:ascii="Arial" w:hAnsi="Arial" w:cs="Arial"/>
          <w:b/>
          <w:sz w:val="24"/>
          <w:szCs w:val="24"/>
        </w:rPr>
      </w:pPr>
    </w:p>
    <w:p w14:paraId="2C5448D2"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t xml:space="preserve">Outra mazela que afeta freqüentemente vítimas da pornografia de vingança é o CID 10 - F41.1 </w:t>
      </w:r>
      <w:r w:rsidRPr="00851303">
        <w:rPr>
          <w:rFonts w:ascii="Arial" w:hAnsi="Arial" w:cs="Arial"/>
          <w:b/>
          <w:sz w:val="24"/>
          <w:szCs w:val="24"/>
        </w:rPr>
        <w:t xml:space="preserve">Ansiedade generalizada, </w:t>
      </w:r>
      <w:r w:rsidRPr="00851303">
        <w:rPr>
          <w:rFonts w:ascii="Arial" w:hAnsi="Arial" w:cs="Arial"/>
          <w:sz w:val="24"/>
          <w:szCs w:val="24"/>
        </w:rPr>
        <w:t xml:space="preserve">também chamada de Transtorno de Ansiedade.  </w:t>
      </w:r>
    </w:p>
    <w:p w14:paraId="387A6992"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t>A Ansiedade generalizada é persistente e não ocorre exclusivamente nem mesmo de modo preferencial numa situação determinada (a ansiedade é “flutuante”). Principalmente fruto de episódios emocionais de forte impacto psíquico, como a exposição desmesurada decorrente da pornografia de vingança, seus sintomas essenciais são variáveis, mas compreendem nervosismo persistente, tremores, tensão muscular, transpiração, sensação de vazio na cabeça, palpitações, tonturas e desconforto epigástrico.</w:t>
      </w:r>
    </w:p>
    <w:p w14:paraId="4B30D23E"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t xml:space="preserve">Ademais, não poderia deixar de ser citada como uma das consequências das vítimas desse tipo de violência covarde de "Revenge Porn", a </w:t>
      </w:r>
      <w:r w:rsidRPr="00851303">
        <w:rPr>
          <w:rFonts w:ascii="Arial" w:hAnsi="Arial" w:cs="Arial"/>
          <w:b/>
          <w:sz w:val="24"/>
          <w:szCs w:val="24"/>
        </w:rPr>
        <w:t>Depressão Clínica</w:t>
      </w:r>
      <w:r w:rsidRPr="00851303">
        <w:rPr>
          <w:rFonts w:ascii="Arial" w:hAnsi="Arial" w:cs="Arial"/>
          <w:sz w:val="24"/>
          <w:szCs w:val="24"/>
        </w:rPr>
        <w:t>, reconhecida no CID 10 - F33, é causada por graves transtornos psíquicos como a situação referida nesta obra. Possui várias gradações devido ao nível de impacto da doença no paciente e também recorribilidade de episódios.</w:t>
      </w:r>
    </w:p>
    <w:p w14:paraId="2AFE63F3"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t>A Depressão Clínica ocorre quando há um sentimento de tristeza profunda, persistente e desproporcional aos acontecimentos, por um grande período de tempo.</w:t>
      </w:r>
    </w:p>
    <w:p w14:paraId="7C4D296E"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t>Os sintomas mais comuns são o sentimento de vazio, perda de autoestima e falta de esperança. Segundo dados da OMS, a Depressão em suas diversas subdivisões é uma patologia causada a partir de fatores importantes da química cerebral, ocasionada pela redução de determinados neurotransmissores associados à sensação de bem-estar e confiança.O tratamento envolve medicações especificas e deve ser complementado com o auxílio de um profissional.</w:t>
      </w:r>
    </w:p>
    <w:p w14:paraId="373B5E18"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sz w:val="24"/>
          <w:szCs w:val="24"/>
        </w:rPr>
        <w:t xml:space="preserve">Inscrita no CID 10 - F50, como um transtorno da Alimentação, a </w:t>
      </w:r>
      <w:r w:rsidRPr="00851303">
        <w:rPr>
          <w:rFonts w:ascii="Arial" w:hAnsi="Arial" w:cs="Arial"/>
          <w:b/>
          <w:sz w:val="24"/>
          <w:szCs w:val="24"/>
        </w:rPr>
        <w:t>Anorexia Nervosa</w:t>
      </w:r>
      <w:r w:rsidRPr="00851303">
        <w:rPr>
          <w:rFonts w:ascii="Arial" w:hAnsi="Arial" w:cs="Arial"/>
          <w:sz w:val="24"/>
          <w:szCs w:val="24"/>
        </w:rPr>
        <w:t xml:space="preserve"> é tipo de doença ocasionada diretamente por episódios traumáticos, e consiste na busca incessante pela auto-imagem utópica, vez que a confiança sagrada presente no corpo feminino é violada, a própria vítima da pornografia de vingança </w:t>
      </w:r>
      <w:r w:rsidRPr="00851303">
        <w:rPr>
          <w:rFonts w:ascii="Arial" w:hAnsi="Arial" w:cs="Arial"/>
          <w:sz w:val="24"/>
          <w:szCs w:val="24"/>
        </w:rPr>
        <w:lastRenderedPageBreak/>
        <w:t>sente-se por muitas vezes enojada com sua própria imagem o que a leva a desenvolver tal patologia.</w:t>
      </w:r>
    </w:p>
    <w:p w14:paraId="7B957F61" w14:textId="77777777" w:rsidR="00851303" w:rsidRPr="00851303" w:rsidRDefault="00851303" w:rsidP="00BE3BF0">
      <w:pPr>
        <w:spacing w:after="0" w:line="360" w:lineRule="auto"/>
        <w:ind w:firstLine="709"/>
        <w:jc w:val="both"/>
        <w:rPr>
          <w:rFonts w:ascii="Arial" w:hAnsi="Arial" w:cs="Arial"/>
          <w:color w:val="000000" w:themeColor="text1"/>
          <w:sz w:val="24"/>
          <w:szCs w:val="24"/>
          <w:shd w:val="clear" w:color="auto" w:fill="FFFFFF"/>
        </w:rPr>
      </w:pPr>
      <w:r w:rsidRPr="00851303">
        <w:rPr>
          <w:rFonts w:ascii="Arial" w:hAnsi="Arial" w:cs="Arial"/>
          <w:sz w:val="24"/>
          <w:szCs w:val="24"/>
        </w:rPr>
        <w:t xml:space="preserve"> A incidência é muito maior em mulheres adolescentes e adultas jovens, especialmente pela influência midiática no padrão de beleza feminino</w:t>
      </w:r>
      <w:r w:rsidRPr="00851303">
        <w:rPr>
          <w:rFonts w:ascii="Arial" w:hAnsi="Arial" w:cs="Arial"/>
          <w:color w:val="000000" w:themeColor="text1"/>
          <w:sz w:val="24"/>
          <w:szCs w:val="24"/>
        </w:rPr>
        <w:t>.</w:t>
      </w:r>
      <w:r w:rsidRPr="00851303">
        <w:rPr>
          <w:rFonts w:ascii="Arial" w:hAnsi="Arial" w:cs="Arial"/>
          <w:color w:val="000000" w:themeColor="text1"/>
          <w:sz w:val="24"/>
          <w:szCs w:val="24"/>
          <w:shd w:val="clear" w:color="auto" w:fill="FFFFFF"/>
        </w:rPr>
        <w:t xml:space="preserve"> Essa psicopatologia apresenta diversos riscos clínicos, podendo levar à morte por desnutrição, e é essencial procurar orientação psicológica. </w:t>
      </w:r>
    </w:p>
    <w:p w14:paraId="3144A313" w14:textId="77777777" w:rsidR="00851303" w:rsidRPr="00851303" w:rsidRDefault="00851303" w:rsidP="00BE3BF0">
      <w:pPr>
        <w:spacing w:after="0" w:line="360" w:lineRule="auto"/>
        <w:ind w:firstLine="709"/>
        <w:jc w:val="both"/>
        <w:rPr>
          <w:rFonts w:ascii="Arial" w:hAnsi="Arial" w:cs="Arial"/>
          <w:color w:val="202122"/>
          <w:sz w:val="24"/>
          <w:szCs w:val="24"/>
          <w:shd w:val="clear" w:color="auto" w:fill="FFFFFF"/>
        </w:rPr>
      </w:pPr>
      <w:r w:rsidRPr="00851303">
        <w:rPr>
          <w:rFonts w:ascii="Arial" w:hAnsi="Arial" w:cs="Arial"/>
          <w:color w:val="000000" w:themeColor="text1"/>
          <w:sz w:val="24"/>
          <w:szCs w:val="24"/>
          <w:shd w:val="clear" w:color="auto" w:fill="FFFFFF"/>
        </w:rPr>
        <w:t xml:space="preserve">Na mesma linha das demais, refere-se a </w:t>
      </w:r>
      <w:r w:rsidRPr="00851303">
        <w:rPr>
          <w:rStyle w:val="no-conversion"/>
          <w:rFonts w:ascii="Arial" w:hAnsi="Arial" w:cs="Arial"/>
          <w:b/>
          <w:bCs/>
          <w:color w:val="202122"/>
          <w:sz w:val="24"/>
          <w:szCs w:val="24"/>
          <w:shd w:val="clear" w:color="auto" w:fill="FFFFFF"/>
          <w:lang w:val="pt-PT"/>
        </w:rPr>
        <w:t>Perturbação obsessiva-compulsiva (POC)</w:t>
      </w:r>
      <w:r w:rsidRPr="00851303">
        <w:rPr>
          <w:rStyle w:val="no-conversion"/>
          <w:rFonts w:ascii="Arial" w:hAnsi="Arial" w:cs="Arial"/>
          <w:color w:val="202122"/>
          <w:sz w:val="24"/>
          <w:szCs w:val="24"/>
          <w:shd w:val="clear" w:color="auto" w:fill="FFFFFF"/>
        </w:rPr>
        <w:t>  ou </w:t>
      </w:r>
      <w:r w:rsidRPr="00851303">
        <w:rPr>
          <w:rStyle w:val="no-conversion"/>
          <w:rFonts w:ascii="Arial" w:hAnsi="Arial" w:cs="Arial"/>
          <w:b/>
          <w:bCs/>
          <w:color w:val="202122"/>
          <w:sz w:val="24"/>
          <w:szCs w:val="24"/>
          <w:shd w:val="clear" w:color="auto" w:fill="FFFFFF"/>
        </w:rPr>
        <w:t xml:space="preserve">transtorno obsessivo-compulsivo (TOC), </w:t>
      </w:r>
      <w:r w:rsidRPr="00851303">
        <w:rPr>
          <w:rStyle w:val="no-conversion"/>
          <w:rFonts w:ascii="Arial" w:hAnsi="Arial" w:cs="Arial"/>
          <w:bCs/>
          <w:color w:val="202122"/>
          <w:sz w:val="24"/>
          <w:szCs w:val="24"/>
          <w:shd w:val="clear" w:color="auto" w:fill="FFFFFF"/>
        </w:rPr>
        <w:t>inscrita no CID 10 - F42.</w:t>
      </w:r>
      <w:r w:rsidRPr="00851303">
        <w:rPr>
          <w:rStyle w:val="no-conversion"/>
          <w:rFonts w:ascii="Arial" w:hAnsi="Arial" w:cs="Arial"/>
          <w:b/>
          <w:bCs/>
          <w:color w:val="202122"/>
          <w:sz w:val="24"/>
          <w:szCs w:val="24"/>
          <w:shd w:val="clear" w:color="auto" w:fill="FFFFFF"/>
        </w:rPr>
        <w:t xml:space="preserve"> </w:t>
      </w:r>
      <w:r w:rsidRPr="00851303">
        <w:rPr>
          <w:rStyle w:val="no-conversion"/>
          <w:rFonts w:ascii="Arial" w:hAnsi="Arial" w:cs="Arial"/>
          <w:bCs/>
          <w:color w:val="202122"/>
          <w:sz w:val="24"/>
          <w:szCs w:val="24"/>
          <w:shd w:val="clear" w:color="auto" w:fill="FFFFFF"/>
        </w:rPr>
        <w:t>que se caracteriza como uma</w:t>
      </w:r>
      <w:r w:rsidRPr="00851303">
        <w:rPr>
          <w:rFonts w:ascii="Arial" w:hAnsi="Arial" w:cs="Arial"/>
          <w:color w:val="202122"/>
          <w:sz w:val="24"/>
          <w:szCs w:val="24"/>
          <w:shd w:val="clear" w:color="auto" w:fill="FFFFFF"/>
        </w:rPr>
        <w:t> </w:t>
      </w:r>
      <w:r w:rsidRPr="00851303">
        <w:rPr>
          <w:rFonts w:ascii="Arial" w:hAnsi="Arial" w:cs="Arial"/>
          <w:sz w:val="24"/>
          <w:szCs w:val="24"/>
          <w:shd w:val="clear" w:color="auto" w:fill="FFFFFF"/>
        </w:rPr>
        <w:t>perturbação mental</w:t>
      </w:r>
      <w:r w:rsidRPr="00851303">
        <w:rPr>
          <w:rFonts w:ascii="Arial" w:hAnsi="Arial" w:cs="Arial"/>
          <w:color w:val="202122"/>
          <w:sz w:val="24"/>
          <w:szCs w:val="24"/>
          <w:shd w:val="clear" w:color="auto" w:fill="FFFFFF"/>
        </w:rPr>
        <w:t xml:space="preserve">  de obsessões e compulsões. Causada por episódio de forte emoção que gera trauma no inconsciente e subconsciente psíquicos que passam a suprimir a ansiedade causada pelo trauma, as obsessões e compulsões são pensamentos, impulsos ou imagens recorrentes que provocam nas vítimas de pornografia de vingança, ansiedade ou mal-estar bem como obsessões e compulsões. </w:t>
      </w:r>
    </w:p>
    <w:p w14:paraId="3130ED0A" w14:textId="77777777" w:rsidR="00851303" w:rsidRPr="00851303" w:rsidRDefault="00851303" w:rsidP="00BE3BF0">
      <w:pPr>
        <w:spacing w:after="0" w:line="360" w:lineRule="auto"/>
        <w:ind w:firstLine="709"/>
        <w:jc w:val="both"/>
        <w:rPr>
          <w:rFonts w:ascii="Arial" w:hAnsi="Arial" w:cs="Arial"/>
          <w:color w:val="202122"/>
          <w:sz w:val="24"/>
          <w:szCs w:val="24"/>
          <w:shd w:val="clear" w:color="auto" w:fill="FFFFFF"/>
        </w:rPr>
      </w:pPr>
      <w:r w:rsidRPr="00851303">
        <w:rPr>
          <w:rFonts w:ascii="Arial" w:hAnsi="Arial" w:cs="Arial"/>
          <w:color w:val="202122"/>
          <w:sz w:val="24"/>
          <w:szCs w:val="24"/>
          <w:shd w:val="clear" w:color="auto" w:fill="FFFFFF"/>
        </w:rPr>
        <w:t xml:space="preserve">Por último, mas não menos importante, apresenta-se como fruto indesejável do trauma gerado para a vítima ante o sofrimento do "Revenge Porn", o CID 10 - F31, O </w:t>
      </w:r>
      <w:r w:rsidRPr="00851303">
        <w:rPr>
          <w:rFonts w:ascii="Arial" w:hAnsi="Arial" w:cs="Arial"/>
          <w:b/>
          <w:color w:val="202122"/>
          <w:sz w:val="24"/>
          <w:szCs w:val="24"/>
          <w:shd w:val="clear" w:color="auto" w:fill="FFFFFF"/>
        </w:rPr>
        <w:t xml:space="preserve">Transtorno Bipolar, </w:t>
      </w:r>
      <w:r w:rsidRPr="00851303">
        <w:rPr>
          <w:rFonts w:ascii="Arial" w:hAnsi="Arial" w:cs="Arial"/>
          <w:color w:val="202122"/>
          <w:sz w:val="24"/>
          <w:szCs w:val="24"/>
          <w:shd w:val="clear" w:color="auto" w:fill="FFFFFF"/>
        </w:rPr>
        <w:t>caracterizado pela alternância entre períodos de </w:t>
      </w:r>
      <w:r w:rsidRPr="00851303">
        <w:rPr>
          <w:rFonts w:ascii="Arial" w:hAnsi="Arial" w:cs="Arial"/>
          <w:sz w:val="24"/>
          <w:szCs w:val="24"/>
          <w:shd w:val="clear" w:color="auto" w:fill="FFFFFF"/>
        </w:rPr>
        <w:t>depressão</w:t>
      </w:r>
      <w:r w:rsidRPr="00851303">
        <w:rPr>
          <w:rFonts w:ascii="Arial" w:hAnsi="Arial" w:cs="Arial"/>
          <w:color w:val="202122"/>
          <w:sz w:val="24"/>
          <w:szCs w:val="24"/>
          <w:shd w:val="clear" w:color="auto" w:fill="FFFFFF"/>
        </w:rPr>
        <w:t> e períodos de </w:t>
      </w:r>
      <w:r w:rsidRPr="00851303">
        <w:rPr>
          <w:rFonts w:ascii="Arial" w:hAnsi="Arial" w:cs="Arial"/>
          <w:sz w:val="24"/>
          <w:szCs w:val="24"/>
          <w:shd w:val="clear" w:color="auto" w:fill="FFFFFF"/>
        </w:rPr>
        <w:t>ânimo</w:t>
      </w:r>
      <w:r w:rsidRPr="00851303">
        <w:rPr>
          <w:rFonts w:ascii="Arial" w:hAnsi="Arial" w:cs="Arial"/>
          <w:color w:val="202122"/>
          <w:sz w:val="24"/>
          <w:szCs w:val="24"/>
          <w:shd w:val="clear" w:color="auto" w:fill="FFFFFF"/>
        </w:rPr>
        <w:t xml:space="preserve"> intenso, fruto da causa psicossocial do trauma aferido pela resultado da exposição íntima. </w:t>
      </w:r>
    </w:p>
    <w:p w14:paraId="3D026A01" w14:textId="77777777" w:rsidR="00851303" w:rsidRPr="00851303" w:rsidRDefault="00851303" w:rsidP="00BE3BF0">
      <w:pPr>
        <w:spacing w:after="0" w:line="360" w:lineRule="auto"/>
        <w:ind w:firstLine="709"/>
        <w:jc w:val="both"/>
        <w:rPr>
          <w:rFonts w:ascii="Arial" w:hAnsi="Arial" w:cs="Arial"/>
          <w:sz w:val="24"/>
          <w:szCs w:val="24"/>
        </w:rPr>
      </w:pPr>
      <w:r w:rsidRPr="00851303">
        <w:rPr>
          <w:rFonts w:ascii="Arial" w:hAnsi="Arial" w:cs="Arial"/>
          <w:color w:val="000000" w:themeColor="text1"/>
          <w:sz w:val="24"/>
          <w:szCs w:val="24"/>
          <w:shd w:val="clear" w:color="auto" w:fill="FFFFFF"/>
        </w:rPr>
        <w:t>Além das patologias elencadas em "</w:t>
      </w:r>
      <w:r w:rsidRPr="00851303">
        <w:rPr>
          <w:rFonts w:ascii="Arial" w:hAnsi="Arial" w:cs="Arial"/>
          <w:i/>
          <w:color w:val="000000" w:themeColor="text1"/>
          <w:sz w:val="24"/>
          <w:szCs w:val="24"/>
          <w:shd w:val="clear" w:color="auto" w:fill="FFFFFF"/>
        </w:rPr>
        <w:t>numerus apertus"</w:t>
      </w:r>
      <w:r w:rsidRPr="00851303">
        <w:rPr>
          <w:rFonts w:ascii="Arial" w:hAnsi="Arial" w:cs="Arial"/>
          <w:color w:val="000000" w:themeColor="text1"/>
          <w:sz w:val="24"/>
          <w:szCs w:val="24"/>
          <w:shd w:val="clear" w:color="auto" w:fill="FFFFFF"/>
        </w:rPr>
        <w:t xml:space="preserve">, a pornografia de vingança fere a intimidade, a vida privada e a honra, ensejando dano moral, revelando as falhas do sistema ante a ausência de proteção à integridade física ou psicológica da vítima, entendida, do ponto de vista científico, como integridade da saúde, sendo límpido que </w:t>
      </w:r>
      <w:r w:rsidRPr="00851303">
        <w:rPr>
          <w:rFonts w:ascii="Arial" w:hAnsi="Arial" w:cs="Arial"/>
          <w:sz w:val="24"/>
          <w:szCs w:val="24"/>
        </w:rPr>
        <w:t xml:space="preserve">os efeitos desta prática desumana podem transcender a mera fisiologia, ocasionando alterações de funções do organismo e perturbação psíquica permanente. </w:t>
      </w:r>
    </w:p>
    <w:p w14:paraId="20A98C3F" w14:textId="17DDF8C1" w:rsidR="00851303" w:rsidRDefault="00851303" w:rsidP="00BE3BF0">
      <w:pPr>
        <w:spacing w:after="0" w:line="360" w:lineRule="auto"/>
        <w:ind w:firstLine="709"/>
        <w:jc w:val="both"/>
        <w:rPr>
          <w:rFonts w:ascii="Arial" w:hAnsi="Arial" w:cs="Arial"/>
          <w:color w:val="000000" w:themeColor="text1"/>
          <w:sz w:val="24"/>
          <w:szCs w:val="24"/>
          <w:shd w:val="clear" w:color="auto" w:fill="FFFFFF"/>
        </w:rPr>
      </w:pPr>
      <w:r w:rsidRPr="00851303">
        <w:rPr>
          <w:rFonts w:ascii="Arial" w:hAnsi="Arial" w:cs="Arial"/>
          <w:color w:val="000000" w:themeColor="text1"/>
          <w:sz w:val="24"/>
          <w:szCs w:val="24"/>
          <w:shd w:val="clear" w:color="auto" w:fill="FFFFFF"/>
        </w:rPr>
        <w:t>O que nos demonstra um claro dilema no enfrentamento desta problemática</w:t>
      </w:r>
      <w:r w:rsidR="009526B9">
        <w:rPr>
          <w:rFonts w:ascii="Arial" w:hAnsi="Arial" w:cs="Arial"/>
          <w:color w:val="000000" w:themeColor="text1"/>
          <w:sz w:val="24"/>
          <w:szCs w:val="24"/>
          <w:shd w:val="clear" w:color="auto" w:fill="FFFFFF"/>
        </w:rPr>
        <w:t>, haja vista que o direito a privacidade e intimidade é sempre observado como bem jurídico a ser defendido em casos que envolvem a pornografia de vingança, mas há, também, possibilidade considerável de dano a saúde mental da vítima, o que por sua vez versa sobre o direito a saúde</w:t>
      </w:r>
      <w:r w:rsidRPr="00851303">
        <w:rPr>
          <w:rFonts w:ascii="Arial" w:hAnsi="Arial" w:cs="Arial"/>
          <w:color w:val="000000" w:themeColor="text1"/>
          <w:sz w:val="24"/>
          <w:szCs w:val="24"/>
          <w:shd w:val="clear" w:color="auto" w:fill="FFFFFF"/>
        </w:rPr>
        <w:t>.</w:t>
      </w:r>
    </w:p>
    <w:p w14:paraId="399CCA9F" w14:textId="4F160CAE" w:rsidR="009526B9" w:rsidRDefault="009526B9" w:rsidP="00BE3BF0">
      <w:pPr>
        <w:spacing w:after="0" w:line="360" w:lineRule="auto"/>
        <w:ind w:firstLine="709"/>
        <w:jc w:val="both"/>
        <w:rPr>
          <w:rFonts w:ascii="Arial" w:hAnsi="Arial" w:cs="Arial"/>
          <w:color w:val="000000" w:themeColor="text1"/>
          <w:sz w:val="24"/>
          <w:szCs w:val="24"/>
          <w:shd w:val="clear" w:color="auto" w:fill="FFFFFF"/>
        </w:rPr>
      </w:pPr>
    </w:p>
    <w:p w14:paraId="10D75D0E" w14:textId="5ACEFB65" w:rsidR="009526B9" w:rsidRPr="00E71D9E" w:rsidRDefault="009526B9" w:rsidP="009526B9">
      <w:pPr>
        <w:spacing w:after="0" w:line="360" w:lineRule="auto"/>
        <w:jc w:val="both"/>
        <w:rPr>
          <w:rFonts w:ascii="Arial" w:hAnsi="Arial" w:cs="Arial"/>
          <w:bCs/>
          <w:sz w:val="24"/>
          <w:szCs w:val="24"/>
        </w:rPr>
      </w:pPr>
      <w:r w:rsidRPr="00E71D9E">
        <w:rPr>
          <w:rFonts w:ascii="Arial" w:hAnsi="Arial" w:cs="Arial"/>
          <w:bCs/>
          <w:sz w:val="24"/>
          <w:szCs w:val="24"/>
        </w:rPr>
        <w:t>4.1 DADOS E ESTATÍSTICAS ENVOLVENDO A PORN REVENGE</w:t>
      </w:r>
    </w:p>
    <w:p w14:paraId="1BF13DAA" w14:textId="77777777" w:rsidR="009526B9" w:rsidRPr="00851303" w:rsidRDefault="009526B9" w:rsidP="00BE3BF0">
      <w:pPr>
        <w:spacing w:after="0" w:line="360" w:lineRule="auto"/>
        <w:ind w:firstLine="709"/>
        <w:jc w:val="both"/>
        <w:rPr>
          <w:rFonts w:ascii="Arial" w:hAnsi="Arial" w:cs="Arial"/>
          <w:color w:val="000000" w:themeColor="text1"/>
          <w:sz w:val="24"/>
          <w:szCs w:val="24"/>
          <w:shd w:val="clear" w:color="auto" w:fill="FFFFFF"/>
        </w:rPr>
      </w:pPr>
    </w:p>
    <w:p w14:paraId="5896DA28" w14:textId="19981543" w:rsidR="00E35E49" w:rsidRDefault="009526B9" w:rsidP="00E35E49">
      <w:pPr>
        <w:spacing w:after="0" w:line="360" w:lineRule="auto"/>
        <w:ind w:firstLine="709"/>
        <w:jc w:val="both"/>
        <w:rPr>
          <w:rFonts w:ascii="Arial" w:hAnsi="Arial" w:cs="Arial"/>
          <w:bCs/>
          <w:i/>
          <w:iCs/>
          <w:sz w:val="24"/>
          <w:szCs w:val="24"/>
        </w:rPr>
      </w:pPr>
      <w:r>
        <w:rPr>
          <w:rFonts w:ascii="Arial" w:hAnsi="Arial" w:cs="Arial"/>
          <w:bCs/>
          <w:sz w:val="24"/>
          <w:szCs w:val="24"/>
        </w:rPr>
        <w:lastRenderedPageBreak/>
        <w:t>Reconhecendo a atualidade do tema</w:t>
      </w:r>
      <w:r w:rsidR="00E35E49">
        <w:rPr>
          <w:rFonts w:ascii="Arial" w:hAnsi="Arial" w:cs="Arial"/>
          <w:bCs/>
          <w:sz w:val="24"/>
          <w:szCs w:val="24"/>
        </w:rPr>
        <w:t xml:space="preserve"> e a experiência negativa que pode trazer consequências catastróficas para a vida das vítimas da pornografia de vingança, bem como, sabendo que o assunto necessita de maior engajamento da sociedade, o Grupo de Estudos em Criminologias Contemporâneas realizou um levantamento objetivando conseguir dados e informações sobre a </w:t>
      </w:r>
      <w:r w:rsidR="00E35E49" w:rsidRPr="00E35E49">
        <w:rPr>
          <w:rFonts w:ascii="Arial" w:hAnsi="Arial" w:cs="Arial"/>
          <w:bCs/>
          <w:i/>
          <w:iCs/>
          <w:sz w:val="24"/>
          <w:szCs w:val="24"/>
        </w:rPr>
        <w:t>porn revenge</w:t>
      </w:r>
      <w:r w:rsidR="00E35E49">
        <w:rPr>
          <w:rFonts w:ascii="Arial" w:hAnsi="Arial" w:cs="Arial"/>
          <w:bCs/>
          <w:i/>
          <w:iCs/>
          <w:sz w:val="24"/>
          <w:szCs w:val="24"/>
        </w:rPr>
        <w:t>.</w:t>
      </w:r>
    </w:p>
    <w:p w14:paraId="7A747D62" w14:textId="7051169F" w:rsidR="00E35E49" w:rsidRDefault="00E35E49" w:rsidP="00225128">
      <w:pPr>
        <w:spacing w:after="0" w:line="360" w:lineRule="auto"/>
        <w:ind w:firstLine="709"/>
        <w:jc w:val="both"/>
        <w:rPr>
          <w:rFonts w:ascii="Arial" w:hAnsi="Arial" w:cs="Arial"/>
          <w:bCs/>
          <w:sz w:val="24"/>
          <w:szCs w:val="24"/>
        </w:rPr>
      </w:pPr>
      <w:r>
        <w:rPr>
          <w:rFonts w:ascii="Arial" w:hAnsi="Arial" w:cs="Arial"/>
          <w:bCs/>
          <w:sz w:val="24"/>
          <w:szCs w:val="24"/>
        </w:rPr>
        <w:t xml:space="preserve">Aspectos importantes foram levantados como a subnotificação dos casos, a quantificação de uma maioria de vítimas que se identificam como do gênero feminino e quais as principais formas de propagação do conteúdo indevido. </w:t>
      </w:r>
    </w:p>
    <w:p w14:paraId="71DDD2C9" w14:textId="1E962EAE" w:rsidR="00E35E49" w:rsidRDefault="00E35E49" w:rsidP="00225128">
      <w:pPr>
        <w:spacing w:after="0" w:line="360" w:lineRule="auto"/>
        <w:ind w:firstLine="709"/>
        <w:jc w:val="both"/>
        <w:rPr>
          <w:rFonts w:ascii="Arial" w:hAnsi="Arial" w:cs="Arial"/>
          <w:bCs/>
          <w:sz w:val="24"/>
          <w:szCs w:val="24"/>
        </w:rPr>
      </w:pPr>
      <w:r>
        <w:rPr>
          <w:rFonts w:ascii="Arial" w:hAnsi="Arial" w:cs="Arial"/>
          <w:bCs/>
          <w:sz w:val="24"/>
          <w:szCs w:val="24"/>
        </w:rPr>
        <w:t>De acordo com o levantamento, que obteve um total de cento e quarenta e uma respostas válidas, 84% (oitenta e quatro porcento) das vítimas que responderam ao questionário eram do gênero feminino, sendo maior a frequência de jovens, tendo sido apontada a idade de vinte quatro anos como a idade mediana.</w:t>
      </w:r>
    </w:p>
    <w:p w14:paraId="02899A96" w14:textId="50A51C23" w:rsidR="00E35E49" w:rsidRDefault="00E35E49" w:rsidP="00225128">
      <w:pPr>
        <w:spacing w:after="0" w:line="360" w:lineRule="auto"/>
        <w:ind w:firstLine="709"/>
        <w:jc w:val="both"/>
        <w:rPr>
          <w:rFonts w:ascii="Arial" w:hAnsi="Arial" w:cs="Arial"/>
          <w:bCs/>
          <w:sz w:val="24"/>
          <w:szCs w:val="24"/>
        </w:rPr>
      </w:pPr>
      <w:r>
        <w:rPr>
          <w:rFonts w:ascii="Arial" w:hAnsi="Arial" w:cs="Arial"/>
          <w:bCs/>
          <w:sz w:val="24"/>
          <w:szCs w:val="24"/>
        </w:rPr>
        <w:t>Em análise mais aprofundada sobre os casos, aponta-se que 81% (oitenta e por cento) das vítimas conheciam quem distribuiu os arquivos íntimos e em 82% (oitenta e dois por cento) dos casos havia um relacionamento entre vítima e agressor.</w:t>
      </w:r>
    </w:p>
    <w:p w14:paraId="0C9C51F8" w14:textId="11EAAB9D" w:rsidR="00225128" w:rsidRDefault="00E35E49" w:rsidP="00225128">
      <w:pPr>
        <w:spacing w:after="0" w:line="360" w:lineRule="auto"/>
        <w:ind w:firstLine="709"/>
        <w:jc w:val="both"/>
        <w:rPr>
          <w:rFonts w:ascii="Arial" w:hAnsi="Arial" w:cs="Arial"/>
          <w:bCs/>
          <w:sz w:val="24"/>
          <w:szCs w:val="24"/>
        </w:rPr>
      </w:pPr>
      <w:r>
        <w:rPr>
          <w:rFonts w:ascii="Arial" w:hAnsi="Arial" w:cs="Arial"/>
          <w:bCs/>
          <w:sz w:val="24"/>
          <w:szCs w:val="24"/>
        </w:rPr>
        <w:t xml:space="preserve">Outro dado a ser </w:t>
      </w:r>
      <w:r w:rsidR="00225128">
        <w:rPr>
          <w:rFonts w:ascii="Arial" w:hAnsi="Arial" w:cs="Arial"/>
          <w:bCs/>
          <w:sz w:val="24"/>
          <w:szCs w:val="24"/>
        </w:rPr>
        <w:t xml:space="preserve">mencionado é o de que 60% (sessenta por cento) das vítimas afirmaram que sabiam que tinham sido registradas, ou até mesmo teriam por conta própria e em demonstração de confiança enviado para aqueles que “vazaram” o conteúdo. O levantamento também mostra que em 44% (quarenta e quatro por cento) dos casos tratou-se de “vingança”, </w:t>
      </w:r>
      <w:r w:rsidR="00225128">
        <w:rPr>
          <w:rFonts w:ascii="Arial" w:hAnsi="Arial" w:cs="Arial"/>
          <w:bCs/>
          <w:i/>
          <w:iCs/>
          <w:sz w:val="24"/>
          <w:szCs w:val="24"/>
        </w:rPr>
        <w:t>porn revenge</w:t>
      </w:r>
      <w:r w:rsidR="00225128">
        <w:rPr>
          <w:rFonts w:ascii="Arial" w:hAnsi="Arial" w:cs="Arial"/>
          <w:bCs/>
          <w:sz w:val="24"/>
          <w:szCs w:val="24"/>
        </w:rPr>
        <w:t>.</w:t>
      </w:r>
    </w:p>
    <w:p w14:paraId="72C65862" w14:textId="100583A3" w:rsidR="00225128" w:rsidRDefault="00225128" w:rsidP="00225128">
      <w:pPr>
        <w:spacing w:after="0" w:line="360" w:lineRule="auto"/>
        <w:ind w:firstLine="709"/>
        <w:jc w:val="both"/>
        <w:rPr>
          <w:rFonts w:ascii="Arial" w:hAnsi="Arial" w:cs="Arial"/>
          <w:bCs/>
          <w:sz w:val="24"/>
          <w:szCs w:val="24"/>
        </w:rPr>
      </w:pPr>
      <w:r>
        <w:rPr>
          <w:rFonts w:ascii="Arial" w:hAnsi="Arial" w:cs="Arial"/>
          <w:bCs/>
          <w:sz w:val="24"/>
          <w:szCs w:val="24"/>
        </w:rPr>
        <w:t xml:space="preserve">Quanto as consequências dos vazamentos de imagens íntimas não consentidas, 63% (sessenta e três por cento) das vítimas responderam ter sofrido de ansiedade, 58% (cinquenta e oito por cento) se isolaram do contato social, 56% (cinquenta e seis por cento) desenvolveram quadros de depressão, 33% (trinta e três por cento) sofreram com o transtorno de estresse pós-traumático, 32% (trinta e dois por cento) tiveram pensamentos que envolviam automutilação e até mesmo suicídio. </w:t>
      </w:r>
    </w:p>
    <w:p w14:paraId="3E97AEA1" w14:textId="21A669D6" w:rsidR="00225128" w:rsidRDefault="00225128" w:rsidP="00225128">
      <w:pPr>
        <w:spacing w:after="0" w:line="360" w:lineRule="auto"/>
        <w:ind w:firstLine="709"/>
        <w:jc w:val="both"/>
        <w:rPr>
          <w:rFonts w:ascii="Arial" w:hAnsi="Arial" w:cs="Arial"/>
          <w:bCs/>
          <w:sz w:val="24"/>
          <w:szCs w:val="24"/>
        </w:rPr>
      </w:pPr>
      <w:r>
        <w:rPr>
          <w:rFonts w:ascii="Arial" w:hAnsi="Arial" w:cs="Arial"/>
          <w:bCs/>
          <w:sz w:val="24"/>
          <w:szCs w:val="24"/>
        </w:rPr>
        <w:t>Em sequência, aponta-se que 27% (vinte e sete por cento) daquelas que sofreram a agressão sofreram assédios em lugares públicos, 16% (dezesseis por cento) abandonaram sua rotina educacional (escola, cursos, faculdade), 11% optaram por mudar de residência, 7% (sete por cento) sofreram agressões, 6% (seis por cento) perderam o emprego e 5% (cinco por cento) encontrou dificuldade para se reinserir no mercado de trabalho.</w:t>
      </w:r>
    </w:p>
    <w:p w14:paraId="0836F323" w14:textId="67251F85" w:rsidR="00225128" w:rsidRDefault="00225128" w:rsidP="00225128">
      <w:pPr>
        <w:spacing w:after="0" w:line="360" w:lineRule="auto"/>
        <w:ind w:firstLine="709"/>
        <w:jc w:val="both"/>
        <w:rPr>
          <w:rFonts w:ascii="Arial" w:hAnsi="Arial" w:cs="Arial"/>
          <w:bCs/>
          <w:sz w:val="24"/>
          <w:szCs w:val="24"/>
        </w:rPr>
      </w:pPr>
      <w:r>
        <w:rPr>
          <w:rFonts w:ascii="Arial" w:hAnsi="Arial" w:cs="Arial"/>
          <w:bCs/>
          <w:sz w:val="24"/>
          <w:szCs w:val="24"/>
        </w:rPr>
        <w:t xml:space="preserve">Os dados coletados pelo “Projeto Vazou” </w:t>
      </w:r>
      <w:r w:rsidR="00FC5C17">
        <w:rPr>
          <w:rFonts w:ascii="Arial" w:hAnsi="Arial" w:cs="Arial"/>
          <w:bCs/>
          <w:sz w:val="24"/>
          <w:szCs w:val="24"/>
        </w:rPr>
        <w:t xml:space="preserve">também aduzem que apenas 23% (vinte e três por cento) das vítimas não precisou de qualquer período de recuperação </w:t>
      </w:r>
      <w:r w:rsidR="00FC5C17">
        <w:rPr>
          <w:rFonts w:ascii="Arial" w:hAnsi="Arial" w:cs="Arial"/>
          <w:bCs/>
          <w:sz w:val="24"/>
          <w:szCs w:val="24"/>
        </w:rPr>
        <w:lastRenderedPageBreak/>
        <w:t>pós incidente, ao passo em 39% (trinta e nove por cento) dos formulários as vítimas responderam a opção “não me recuperei ainda”.</w:t>
      </w:r>
    </w:p>
    <w:p w14:paraId="16371D38" w14:textId="18C4AD14" w:rsidR="00FC5C17" w:rsidRDefault="00FC5C17" w:rsidP="00225128">
      <w:pPr>
        <w:spacing w:after="0" w:line="360" w:lineRule="auto"/>
        <w:ind w:firstLine="709"/>
        <w:jc w:val="both"/>
        <w:rPr>
          <w:rFonts w:ascii="Arial" w:hAnsi="Arial" w:cs="Arial"/>
          <w:bCs/>
          <w:sz w:val="24"/>
          <w:szCs w:val="24"/>
        </w:rPr>
      </w:pPr>
      <w:r>
        <w:rPr>
          <w:rFonts w:ascii="Arial" w:hAnsi="Arial" w:cs="Arial"/>
          <w:bCs/>
          <w:sz w:val="24"/>
          <w:szCs w:val="24"/>
        </w:rPr>
        <w:t>Estima-se que, nos casos em que houve denuncia, em 82% (oitenta e dois por cento) dos procedimentos não tiverem sequer uma investigação policial, ao passo que em 86% (oitenta e seis por centos) dos casos não houve processo judicial.</w:t>
      </w:r>
    </w:p>
    <w:p w14:paraId="4C30A511" w14:textId="77777777" w:rsidR="0012043F" w:rsidRDefault="0012043F" w:rsidP="00225128">
      <w:pPr>
        <w:spacing w:after="0" w:line="360" w:lineRule="auto"/>
        <w:ind w:firstLine="709"/>
        <w:jc w:val="both"/>
        <w:rPr>
          <w:rFonts w:ascii="Arial" w:hAnsi="Arial" w:cs="Arial"/>
          <w:bCs/>
          <w:sz w:val="24"/>
          <w:szCs w:val="24"/>
        </w:rPr>
      </w:pPr>
    </w:p>
    <w:p w14:paraId="2F5E380D" w14:textId="2DCDBC66" w:rsidR="00AD7ACE" w:rsidRPr="00BD03A8" w:rsidRDefault="007966B9" w:rsidP="000315F1">
      <w:pPr>
        <w:spacing w:after="0" w:line="360" w:lineRule="auto"/>
        <w:jc w:val="both"/>
        <w:rPr>
          <w:rFonts w:ascii="Arial" w:hAnsi="Arial" w:cs="Arial"/>
          <w:bCs/>
          <w:sz w:val="24"/>
          <w:szCs w:val="24"/>
        </w:rPr>
      </w:pPr>
      <w:r w:rsidRPr="00BD03A8">
        <w:rPr>
          <w:rFonts w:ascii="Arial" w:hAnsi="Arial" w:cs="Arial"/>
          <w:b/>
          <w:sz w:val="24"/>
          <w:szCs w:val="24"/>
        </w:rPr>
        <w:t>5</w:t>
      </w:r>
      <w:r w:rsidR="00D776CF" w:rsidRPr="00BD03A8">
        <w:rPr>
          <w:rFonts w:ascii="Arial" w:hAnsi="Arial" w:cs="Arial"/>
          <w:b/>
          <w:sz w:val="24"/>
          <w:szCs w:val="24"/>
        </w:rPr>
        <w:t xml:space="preserve"> </w:t>
      </w:r>
      <w:r w:rsidR="00E71D9E">
        <w:rPr>
          <w:rFonts w:ascii="Arial" w:hAnsi="Arial" w:cs="Arial"/>
          <w:b/>
          <w:sz w:val="24"/>
          <w:szCs w:val="24"/>
        </w:rPr>
        <w:t>ANÁLISE JURISPRUDÊNCIAL CONCERNENTE À PORN REVENGE</w:t>
      </w:r>
    </w:p>
    <w:p w14:paraId="4C990FA8" w14:textId="77777777" w:rsidR="00BA61CF" w:rsidRPr="00BD03A8" w:rsidRDefault="00BA61CF" w:rsidP="000315F1">
      <w:pPr>
        <w:spacing w:after="0" w:line="360" w:lineRule="auto"/>
        <w:jc w:val="both"/>
        <w:rPr>
          <w:rFonts w:ascii="Arial" w:hAnsi="Arial" w:cs="Arial"/>
          <w:bCs/>
          <w:sz w:val="24"/>
          <w:szCs w:val="24"/>
        </w:rPr>
      </w:pPr>
    </w:p>
    <w:p w14:paraId="41689880" w14:textId="30492CFD" w:rsidR="001A17B3" w:rsidRDefault="00A5054D" w:rsidP="00A5054D">
      <w:pPr>
        <w:spacing w:after="0" w:line="360" w:lineRule="auto"/>
        <w:ind w:right="-1" w:firstLine="709"/>
        <w:jc w:val="both"/>
        <w:rPr>
          <w:rFonts w:ascii="Arial" w:hAnsi="Arial" w:cs="Arial"/>
          <w:sz w:val="24"/>
          <w:szCs w:val="24"/>
        </w:rPr>
      </w:pPr>
      <w:r>
        <w:rPr>
          <w:rFonts w:ascii="Arial" w:hAnsi="Arial" w:cs="Arial"/>
          <w:sz w:val="24"/>
          <w:szCs w:val="24"/>
        </w:rPr>
        <w:t xml:space="preserve">O combate a prática de </w:t>
      </w:r>
      <w:r>
        <w:rPr>
          <w:rFonts w:ascii="Arial" w:hAnsi="Arial" w:cs="Arial"/>
          <w:i/>
          <w:iCs/>
          <w:sz w:val="24"/>
          <w:szCs w:val="24"/>
        </w:rPr>
        <w:t>“porn revenge”</w:t>
      </w:r>
      <w:r>
        <w:rPr>
          <w:rFonts w:ascii="Arial" w:hAnsi="Arial" w:cs="Arial"/>
          <w:sz w:val="24"/>
          <w:szCs w:val="24"/>
        </w:rPr>
        <w:t xml:space="preserve"> tem trazido diversas alterações legislativas concernentes a proteção dos bens jurídicos afetados pela conduta do agressor, no caso em questão, a divulgação de conteúdo sexual ou libidinoso de outrem sem sua autorização.</w:t>
      </w:r>
    </w:p>
    <w:p w14:paraId="024FB710" w14:textId="7D8BFBA5" w:rsidR="00A5054D" w:rsidRDefault="00A5054D" w:rsidP="00A5054D">
      <w:pPr>
        <w:spacing w:after="0" w:line="360" w:lineRule="auto"/>
        <w:ind w:right="-1" w:firstLine="709"/>
        <w:jc w:val="both"/>
        <w:rPr>
          <w:rFonts w:ascii="Arial" w:hAnsi="Arial" w:cs="Arial"/>
          <w:sz w:val="24"/>
          <w:szCs w:val="24"/>
        </w:rPr>
      </w:pPr>
      <w:r>
        <w:rPr>
          <w:rFonts w:ascii="Arial" w:hAnsi="Arial" w:cs="Arial"/>
          <w:sz w:val="24"/>
          <w:szCs w:val="24"/>
        </w:rPr>
        <w:t xml:space="preserve">Conforme verificado, houveram avanços quanto aos diplomas legais que passaram a considerar tais práticas como crime, ainda que as imagens fossem de pessoas com mais de dezoito anos. </w:t>
      </w:r>
    </w:p>
    <w:p w14:paraId="7E41D283" w14:textId="71811D58" w:rsidR="00A5054D" w:rsidRDefault="00A5054D" w:rsidP="00A5054D">
      <w:pPr>
        <w:spacing w:after="0" w:line="360" w:lineRule="auto"/>
        <w:ind w:right="-1" w:firstLine="709"/>
        <w:jc w:val="both"/>
        <w:rPr>
          <w:rFonts w:ascii="Arial" w:hAnsi="Arial" w:cs="Arial"/>
          <w:sz w:val="24"/>
          <w:szCs w:val="24"/>
        </w:rPr>
      </w:pPr>
      <w:r>
        <w:rPr>
          <w:rFonts w:ascii="Arial" w:hAnsi="Arial" w:cs="Arial"/>
          <w:sz w:val="24"/>
          <w:szCs w:val="24"/>
        </w:rPr>
        <w:t xml:space="preserve">Na seara cível, por sua vez, sabemos que determina-se que aquele que causa dano a outrem tem o dever repara-lo. </w:t>
      </w:r>
    </w:p>
    <w:p w14:paraId="014FA432" w14:textId="2F541B54" w:rsidR="00A5054D" w:rsidRDefault="00A5054D" w:rsidP="00A5054D">
      <w:pPr>
        <w:spacing w:after="0" w:line="360" w:lineRule="auto"/>
        <w:ind w:right="-1" w:firstLine="709"/>
        <w:jc w:val="both"/>
        <w:rPr>
          <w:rFonts w:ascii="Arial" w:hAnsi="Arial" w:cs="Arial"/>
          <w:sz w:val="24"/>
          <w:szCs w:val="24"/>
        </w:rPr>
      </w:pPr>
      <w:r>
        <w:rPr>
          <w:rFonts w:ascii="Arial" w:hAnsi="Arial" w:cs="Arial"/>
          <w:sz w:val="24"/>
          <w:szCs w:val="24"/>
        </w:rPr>
        <w:t>No entanto,</w:t>
      </w:r>
      <w:r w:rsidR="004D4BAF">
        <w:rPr>
          <w:rFonts w:ascii="Arial" w:hAnsi="Arial" w:cs="Arial"/>
          <w:sz w:val="24"/>
          <w:szCs w:val="24"/>
        </w:rPr>
        <w:t xml:space="preserve"> no caso da “porn revenge” se trata de problemática que envolve geralmente polos diversos, fala-se não só do agressor diretamente, mas das pessoas que também compartilharam as imagens, dos sites que possam ter tais conteúdos em suas páginas, no provedor de pesquisa que indexa o determinado conteúdo, a plataforma que traga em sua hospedagem cópias do arquivo.</w:t>
      </w:r>
    </w:p>
    <w:p w14:paraId="48A92A60" w14:textId="1F802948" w:rsidR="004D4BAF" w:rsidRDefault="004D4BAF" w:rsidP="00A5054D">
      <w:pPr>
        <w:spacing w:after="0" w:line="360" w:lineRule="auto"/>
        <w:ind w:right="-1" w:firstLine="709"/>
        <w:jc w:val="both"/>
        <w:rPr>
          <w:rFonts w:ascii="Arial" w:hAnsi="Arial" w:cs="Arial"/>
          <w:sz w:val="24"/>
          <w:szCs w:val="24"/>
        </w:rPr>
      </w:pPr>
      <w:r>
        <w:rPr>
          <w:rFonts w:ascii="Arial" w:hAnsi="Arial" w:cs="Arial"/>
          <w:sz w:val="24"/>
          <w:szCs w:val="24"/>
        </w:rPr>
        <w:t>A jurisprudência demonstra, por exemplo, a atividade de provedores de busca podem causar prejuízos a direitos da personalidade, haja visto a inegável capacidade de conduzir acessos a conteúdos em específico.</w:t>
      </w:r>
    </w:p>
    <w:p w14:paraId="12BC79B7" w14:textId="4FFF30E6" w:rsidR="004D4BAF" w:rsidRDefault="004D4BAF" w:rsidP="00A5054D">
      <w:pPr>
        <w:spacing w:after="0" w:line="360" w:lineRule="auto"/>
        <w:ind w:right="-1" w:firstLine="709"/>
        <w:jc w:val="both"/>
        <w:rPr>
          <w:rFonts w:ascii="Arial" w:hAnsi="Arial" w:cs="Arial"/>
          <w:sz w:val="24"/>
          <w:szCs w:val="24"/>
        </w:rPr>
      </w:pPr>
      <w:r>
        <w:rPr>
          <w:rFonts w:ascii="Arial" w:hAnsi="Arial" w:cs="Arial"/>
          <w:sz w:val="24"/>
          <w:szCs w:val="24"/>
        </w:rPr>
        <w:t xml:space="preserve">Veja-se: </w:t>
      </w:r>
    </w:p>
    <w:p w14:paraId="0C03D541" w14:textId="0D94F04F" w:rsidR="004D4BAF" w:rsidRDefault="004D4BAF" w:rsidP="004D4BAF">
      <w:pPr>
        <w:spacing w:after="0" w:line="360" w:lineRule="auto"/>
        <w:ind w:left="2268" w:right="-1"/>
        <w:jc w:val="both"/>
        <w:rPr>
          <w:rFonts w:ascii="Arial" w:hAnsi="Arial" w:cs="Arial"/>
          <w:sz w:val="24"/>
          <w:szCs w:val="24"/>
        </w:rPr>
      </w:pPr>
    </w:p>
    <w:p w14:paraId="5D02811C" w14:textId="77777777" w:rsidR="004D4BAF" w:rsidRPr="002F2C7B" w:rsidRDefault="004D4BAF" w:rsidP="004D4BAF">
      <w:pPr>
        <w:spacing w:after="0" w:line="360" w:lineRule="auto"/>
        <w:ind w:left="2268" w:right="-1"/>
        <w:jc w:val="both"/>
        <w:rPr>
          <w:rFonts w:ascii="Arial" w:hAnsi="Arial" w:cs="Arial"/>
        </w:rPr>
      </w:pPr>
      <w:r w:rsidRPr="002F2C7B">
        <w:rPr>
          <w:rFonts w:ascii="Arial" w:hAnsi="Arial" w:cs="Arial"/>
        </w:rPr>
        <w:t xml:space="preserve">CIVIL E PROCESSUAL CIVIL. RECURSO ESPECIAL. AGRAVO DE INSTRUMENTO. ANTECIPAÇÃO DOS EFEITOS DA TUTELA. AÇÃO DE OBRIGAÇÃO DE FAZER. RETIRADA DE CONTEÚDO ILEGAL. PREQUESTIONAMENTO. AUSÊNCIA. PROVEDOR DE PESQUISA. FILTRAGEM PRÉVIA DAS BUSCAS. IMPOSSIBILIDADE. RETIRADA DE URLS DOS RESULTADOS DE BUSCA. POSSIBILIDADE. EXPOSIÇÃO PORNOGRÁFICA NÃO </w:t>
      </w:r>
      <w:r w:rsidRPr="002F2C7B">
        <w:rPr>
          <w:rFonts w:ascii="Arial" w:hAnsi="Arial" w:cs="Arial"/>
        </w:rPr>
        <w:lastRenderedPageBreak/>
        <w:t xml:space="preserve">CONSENTIDA. PORNOGRAFIA DE VINGANÇA. DIREITOS DE PERSONALIDADE. INTIMIDADE. PRIVACIDADE. GRAVE LESÃO. </w:t>
      </w:r>
    </w:p>
    <w:p w14:paraId="25D3C604" w14:textId="7D506EEB" w:rsidR="004D4BAF" w:rsidRPr="002F2C7B" w:rsidRDefault="004D4BAF" w:rsidP="004D4BAF">
      <w:pPr>
        <w:spacing w:after="0" w:line="360" w:lineRule="auto"/>
        <w:ind w:left="2268" w:right="-1"/>
        <w:jc w:val="both"/>
        <w:rPr>
          <w:rFonts w:ascii="Arial" w:hAnsi="Arial" w:cs="Arial"/>
        </w:rPr>
      </w:pPr>
      <w:r w:rsidRPr="002F2C7B">
        <w:rPr>
          <w:rFonts w:ascii="Arial" w:hAnsi="Arial" w:cs="Arial"/>
        </w:rPr>
        <w:t xml:space="preserve">[...] 2. Na hipótese, o MP/SP ajuizou ação de obrigação de fazer, em defesa de adolescente, cujo cartão de memória do telefone celular foi furtado por colega de escola, o que ocasionou a divulgação de conteúdo íntimo de caráter sexual, um vídeo feito pela jovem que estava armazenado em seu telefone. 3. É cabível o recurso especial contra acórdão proferido em agravo de instrumento em hipóteses de antecipação de efeito da tutela, especificamente para a delimitação de seu alcance frente à legislação federal. 4. A atividade dos provedores de busca, por si própria, pode causar prejuízos a direitos de personalidade, em razão da capacidade de limitar ou induzir o acesso a determinados conteúdos. 5. Como medida de urgência, é possível se determinar que os provedores de busca retirem determinados conteúdos expressamente indicados pelos localizadores únicos (URLs) dos resultados das buscas efetuadas pelos usuários, especialmente em situações que: (i) a rápida disseminação da informação possa agravar prejuízos à pessoa; e (ii) a remoção do conteúdo na origem possa necessitar de mais tempo que o necessário para se estabelecer a devida proteção à personalidade da pessoa exposta. 6. Mesmo em tutela de urgência, os provedores de busca não podem ser obrigados a executar monitoramento prévio das informações que constam nos resultados das pesquisas.7. A “exposição pornográfica não consentida”, da qual a “pornografia de vingança” é uma espécie, constituiu uma grave lesão aos direitos de personalidade da pessoa exposta indevidamente, além de configurar uma grave forma de violência de gênero que deve ser combatida de forma contundente pelos meios jurídicos disponíveis. 8. A única exceção à reserva de jurisdição para a retirada de conteúdo infringente da internet, prevista na Lei 12.965/2014, está relacionada a “vídeos ou de outros materiais contendo cenas de nudez ou de atos sexuais de caráter privado”, conforme disposto em seu art. 21 (“O provedor de aplicações de internet que disponibilize conteúdo gerado por terceiros será responsabilizado subsidiariamente pela violação da intimidade decorrente da divulgação, sem autorização de seus participantes, de imagens, de vídeos ou de outros materiais contendo cenas de nudez ou de atos sexuais de caráter privado quando, após o recebimento de </w:t>
      </w:r>
      <w:r w:rsidRPr="002F2C7B">
        <w:rPr>
          <w:rFonts w:ascii="Arial" w:hAnsi="Arial" w:cs="Arial"/>
        </w:rPr>
        <w:lastRenderedPageBreak/>
        <w:t>notificação pelo participante ou seu representante legal, deixar de promover, de forma diligente, no âmbito e nos limites técnicos do seu serviço, a indisponibilização desse conteúdo”). Nessas circunstâncias, o provedor passa a ser subsidiariamente responsável a partir da notificação extrajudicial formulada pelo particular interessado na remoção desse conteúdo, e não a partir da ordem judicial com esse comando. 9. Na hipótese em julgamento, a adolescente foi vítima de “exposição pornográfica não consentida” e, assim, é cabível para sua proteção a ordem de exclusão de conteúdos (indicados por URL) dos resultados de pesquisas feitas pelos provedores de busca, por meio de antecipação de tutela. 10. Recurso especial parcialmente conhecido e, nessa parte, provido.13/03/2018 TERCEIRA TURMA Superior Tribunal de Justiça RECURSO ESPECIAL Nº 1.679.465 - SP (2016/0204216-5) RELATORA : MINISTRA NANCY ANDRIGHI RECORRENTE : GOOGLE BRASIL INTERNET LTDA ADVOGADOS : EDUARDO MENDONÇA E OUTRO(S) – RJ 130532 MARIANA CUNHA E MELO E OUTRO(S) – RJ 179876 RECORRIDO : MINISTÉRIO PÚBLICO DO ESTADO DE SÃO PAULO</w:t>
      </w:r>
    </w:p>
    <w:p w14:paraId="74CD9333" w14:textId="77777777" w:rsidR="004D4BAF" w:rsidRPr="002F2C7B" w:rsidRDefault="004D4BAF" w:rsidP="00A5054D">
      <w:pPr>
        <w:spacing w:after="0" w:line="360" w:lineRule="auto"/>
        <w:ind w:right="-1" w:firstLine="709"/>
        <w:jc w:val="both"/>
        <w:rPr>
          <w:rFonts w:ascii="Arial" w:hAnsi="Arial" w:cs="Arial"/>
        </w:rPr>
      </w:pPr>
    </w:p>
    <w:p w14:paraId="64AF3E2A" w14:textId="1D695C41" w:rsidR="007B447F" w:rsidRDefault="004D4BAF" w:rsidP="00B5370F">
      <w:pPr>
        <w:spacing w:after="0" w:line="360" w:lineRule="auto"/>
        <w:ind w:right="-1" w:firstLine="709"/>
        <w:jc w:val="both"/>
        <w:rPr>
          <w:rFonts w:ascii="Arial" w:hAnsi="Arial" w:cs="Arial"/>
          <w:sz w:val="24"/>
          <w:szCs w:val="24"/>
        </w:rPr>
      </w:pPr>
      <w:r>
        <w:rPr>
          <w:rFonts w:ascii="Arial" w:hAnsi="Arial" w:cs="Arial"/>
          <w:bCs/>
          <w:sz w:val="24"/>
          <w:szCs w:val="24"/>
        </w:rPr>
        <w:t xml:space="preserve">A jurisprudência </w:t>
      </w:r>
      <w:r w:rsidR="00B5370F">
        <w:rPr>
          <w:rFonts w:ascii="Arial" w:hAnsi="Arial" w:cs="Arial"/>
          <w:bCs/>
          <w:sz w:val="24"/>
          <w:szCs w:val="24"/>
        </w:rPr>
        <w:t>colacionada confirma a pornografia de vingança constitui grave lesão aos direitos de personalidade, trata</w:t>
      </w:r>
      <w:r w:rsidR="00D56D47">
        <w:rPr>
          <w:rFonts w:ascii="Arial" w:hAnsi="Arial" w:cs="Arial"/>
          <w:bCs/>
          <w:sz w:val="24"/>
          <w:szCs w:val="24"/>
        </w:rPr>
        <w:t xml:space="preserve">do pela </w:t>
      </w:r>
      <w:r w:rsidR="00B5370F">
        <w:rPr>
          <w:rFonts w:ascii="Arial" w:hAnsi="Arial" w:cs="Arial"/>
          <w:bCs/>
          <w:sz w:val="24"/>
          <w:szCs w:val="24"/>
        </w:rPr>
        <w:t>eminente Ministra como grave forma de violência de gênero.</w:t>
      </w:r>
    </w:p>
    <w:p w14:paraId="195534D0" w14:textId="77777777" w:rsidR="00B5370F" w:rsidRPr="00BD03A8" w:rsidRDefault="00B5370F" w:rsidP="00B5370F">
      <w:pPr>
        <w:spacing w:after="0" w:line="360" w:lineRule="auto"/>
        <w:ind w:right="-1" w:firstLine="709"/>
        <w:jc w:val="both"/>
        <w:rPr>
          <w:rFonts w:ascii="Arial" w:hAnsi="Arial" w:cs="Arial"/>
          <w:sz w:val="24"/>
          <w:szCs w:val="24"/>
        </w:rPr>
      </w:pPr>
    </w:p>
    <w:p w14:paraId="31F0BF07" w14:textId="77777777" w:rsidR="00F4768D" w:rsidRPr="00BD03A8" w:rsidRDefault="005A21F3" w:rsidP="00590F61">
      <w:pPr>
        <w:spacing w:after="0" w:line="360" w:lineRule="auto"/>
        <w:jc w:val="both"/>
        <w:rPr>
          <w:rFonts w:ascii="Arial" w:hAnsi="Arial" w:cs="Arial"/>
          <w:b/>
          <w:sz w:val="24"/>
          <w:szCs w:val="24"/>
        </w:rPr>
      </w:pPr>
      <w:r w:rsidRPr="00BD03A8">
        <w:rPr>
          <w:rFonts w:ascii="Arial" w:hAnsi="Arial" w:cs="Arial"/>
          <w:b/>
          <w:sz w:val="24"/>
          <w:szCs w:val="24"/>
        </w:rPr>
        <w:t>7</w:t>
      </w:r>
      <w:r w:rsidR="00590F61" w:rsidRPr="00BD03A8">
        <w:rPr>
          <w:rFonts w:ascii="Arial" w:hAnsi="Arial" w:cs="Arial"/>
          <w:b/>
          <w:sz w:val="24"/>
          <w:szCs w:val="24"/>
        </w:rPr>
        <w:t xml:space="preserve"> CONSIDERAÇÕES FINAIS</w:t>
      </w:r>
    </w:p>
    <w:p w14:paraId="7BDD4D5A" w14:textId="77777777" w:rsidR="005A21F3" w:rsidRPr="00BD03A8" w:rsidRDefault="005A21F3" w:rsidP="00590F61">
      <w:pPr>
        <w:spacing w:after="0" w:line="360" w:lineRule="auto"/>
        <w:jc w:val="both"/>
        <w:rPr>
          <w:rFonts w:ascii="Arial" w:hAnsi="Arial" w:cs="Arial"/>
          <w:b/>
          <w:sz w:val="24"/>
          <w:szCs w:val="24"/>
        </w:rPr>
      </w:pPr>
    </w:p>
    <w:p w14:paraId="73ED5F6B" w14:textId="3C71E52C" w:rsidR="005A21F3" w:rsidRPr="00BD03A8" w:rsidRDefault="0012043F" w:rsidP="005C10E8">
      <w:pPr>
        <w:spacing w:after="0" w:line="360" w:lineRule="auto"/>
        <w:ind w:firstLine="567"/>
        <w:jc w:val="both"/>
        <w:rPr>
          <w:rFonts w:ascii="Arial" w:hAnsi="Arial" w:cs="Arial"/>
          <w:bCs/>
          <w:sz w:val="24"/>
          <w:szCs w:val="24"/>
        </w:rPr>
      </w:pPr>
      <w:r>
        <w:rPr>
          <w:rFonts w:ascii="Arial" w:hAnsi="Arial" w:cs="Arial"/>
          <w:bCs/>
          <w:sz w:val="24"/>
          <w:szCs w:val="24"/>
        </w:rPr>
        <w:t>A pornografia de vingança apresenta-se como uma modalidade recente de violência contra a mulher, na qual o agente agride a vítima através da divulgação conteúdo libidinoso ou sexual de ordem íntima da ofendida, como visto a grande maioria das pessoas que sofrem esse tipo de abuso são do gênero feminino.</w:t>
      </w:r>
    </w:p>
    <w:p w14:paraId="74727119" w14:textId="6F4FBDAA" w:rsidR="000A1612" w:rsidRDefault="0012043F" w:rsidP="005C10E8">
      <w:pPr>
        <w:spacing w:after="0" w:line="360" w:lineRule="auto"/>
        <w:ind w:firstLine="567"/>
        <w:jc w:val="both"/>
        <w:rPr>
          <w:rFonts w:ascii="Arial" w:hAnsi="Arial" w:cs="Arial"/>
          <w:bCs/>
          <w:sz w:val="24"/>
          <w:szCs w:val="24"/>
        </w:rPr>
      </w:pPr>
      <w:r>
        <w:rPr>
          <w:rFonts w:ascii="Arial" w:hAnsi="Arial" w:cs="Arial"/>
          <w:bCs/>
          <w:sz w:val="24"/>
          <w:szCs w:val="24"/>
        </w:rPr>
        <w:t>A presente pesquisa demonstra que os impactos sofridos pelas vítimas perpassam os bens jurídicos da honra e do direito a intimidade atingindo também a saúde mental de quem se vê exposta. Normalmente a vingança pornográfica é perpetrada por pessoas que se conhecem ou tem algum tipo de proximidade.</w:t>
      </w:r>
    </w:p>
    <w:p w14:paraId="612C158C" w14:textId="393CAF02" w:rsidR="0012043F" w:rsidRPr="00BD03A8" w:rsidRDefault="0012043F" w:rsidP="005C10E8">
      <w:pPr>
        <w:spacing w:after="0" w:line="360" w:lineRule="auto"/>
        <w:ind w:firstLine="567"/>
        <w:jc w:val="both"/>
        <w:rPr>
          <w:rFonts w:ascii="Arial" w:hAnsi="Arial" w:cs="Arial"/>
          <w:bCs/>
          <w:sz w:val="24"/>
          <w:szCs w:val="24"/>
        </w:rPr>
      </w:pPr>
      <w:r>
        <w:rPr>
          <w:rFonts w:ascii="Arial" w:hAnsi="Arial" w:cs="Arial"/>
          <w:bCs/>
          <w:sz w:val="24"/>
          <w:szCs w:val="24"/>
        </w:rPr>
        <w:t xml:space="preserve">Observando a legislação atinente à matéria percebe-se que o advento das Leis 13.718 e 13.772, ambas de 2018, que alteraram respectivamente o Código Penal e a </w:t>
      </w:r>
      <w:r>
        <w:rPr>
          <w:rFonts w:ascii="Arial" w:hAnsi="Arial" w:cs="Arial"/>
          <w:bCs/>
          <w:sz w:val="24"/>
          <w:szCs w:val="24"/>
        </w:rPr>
        <w:lastRenderedPageBreak/>
        <w:t xml:space="preserve">Lei Maria da Penha, foram de suma importância por </w:t>
      </w:r>
      <w:r w:rsidR="00196AA4">
        <w:rPr>
          <w:rFonts w:ascii="Arial" w:hAnsi="Arial" w:cs="Arial"/>
          <w:bCs/>
          <w:sz w:val="24"/>
          <w:szCs w:val="24"/>
        </w:rPr>
        <w:t>expandir a tipificação criminal referente a conduta de expor a vida íntima das mulheres que sofrem impactos catastróficos em suas vidas privadas quando sofrem com a exteriorização indevida de sua intimidade.</w:t>
      </w:r>
    </w:p>
    <w:p w14:paraId="6569B534" w14:textId="53D7473F" w:rsidR="005C10E8" w:rsidRPr="00BD03A8" w:rsidRDefault="00196AA4" w:rsidP="005C10E8">
      <w:pPr>
        <w:spacing w:after="0" w:line="360" w:lineRule="auto"/>
        <w:ind w:firstLine="567"/>
        <w:jc w:val="both"/>
        <w:rPr>
          <w:rFonts w:ascii="Arial" w:hAnsi="Arial" w:cs="Arial"/>
          <w:bCs/>
          <w:sz w:val="24"/>
          <w:szCs w:val="24"/>
        </w:rPr>
      </w:pPr>
      <w:r>
        <w:rPr>
          <w:rFonts w:ascii="Arial" w:hAnsi="Arial" w:cs="Arial"/>
          <w:bCs/>
          <w:sz w:val="24"/>
          <w:szCs w:val="24"/>
        </w:rPr>
        <w:t>Quando se fala de bem jurídico tutelado em caso de pornografia de vingança, deve-se pensar não só no direito a intimidade e na honra da pessoa que sofre o ataque, haja visto a magnitude do trauma que de certo afeta a saúde mental da vítima, dados coletados com as vítimas do delito em comento mostram que o abalo psicológico é tamanho que condições como ansiedade e depressão, dentre outros, são desenvolvidas a partir do evento danoso.</w:t>
      </w:r>
    </w:p>
    <w:p w14:paraId="2359861A" w14:textId="4E12B407" w:rsidR="005C10E8" w:rsidRPr="00BD03A8" w:rsidRDefault="00196AA4" w:rsidP="005C10E8">
      <w:pPr>
        <w:spacing w:after="0" w:line="360" w:lineRule="auto"/>
        <w:ind w:firstLine="567"/>
        <w:jc w:val="both"/>
        <w:rPr>
          <w:rFonts w:ascii="Arial" w:hAnsi="Arial" w:cs="Arial"/>
          <w:bCs/>
          <w:sz w:val="24"/>
          <w:szCs w:val="24"/>
        </w:rPr>
      </w:pPr>
      <w:r>
        <w:rPr>
          <w:rFonts w:ascii="Arial" w:hAnsi="Arial" w:cs="Arial"/>
          <w:bCs/>
          <w:sz w:val="24"/>
          <w:szCs w:val="24"/>
        </w:rPr>
        <w:t xml:space="preserve">O sistema legal ao perceber a nova realidade busca se adaptar o que acontece em relação a “porn revenge”, que passou a ser mais comum com o avanço tecnológico, tendo uma nova realidade a lei fora adaptada afim de possuir resposta para o problema em tela, em 2018 houveram a edição de leis importantes para a segurança da mulher, dentre elas as alterações no Código Penal e na Lei Maria da Penha, esta que versa especificamente sobre mecanismo de repressão a violência de gênero, </w:t>
      </w:r>
      <w:r w:rsidR="00E95BB7">
        <w:rPr>
          <w:rFonts w:ascii="Arial" w:hAnsi="Arial" w:cs="Arial"/>
          <w:bCs/>
          <w:sz w:val="24"/>
          <w:szCs w:val="24"/>
        </w:rPr>
        <w:t>que é como a jurisprudência tem tratado a pornografia de vingança.</w:t>
      </w:r>
    </w:p>
    <w:p w14:paraId="68972F7C" w14:textId="77777777" w:rsidR="00E95BB7" w:rsidRDefault="00E95BB7" w:rsidP="000315F1">
      <w:pPr>
        <w:spacing w:line="360" w:lineRule="auto"/>
        <w:jc w:val="center"/>
        <w:rPr>
          <w:rFonts w:ascii="Arial" w:hAnsi="Arial" w:cs="Arial"/>
          <w:b/>
          <w:sz w:val="24"/>
          <w:szCs w:val="24"/>
        </w:rPr>
      </w:pPr>
    </w:p>
    <w:p w14:paraId="408A08C6" w14:textId="3E9155D9" w:rsidR="0095039A" w:rsidRPr="00BD03A8" w:rsidRDefault="004F038B" w:rsidP="000315F1">
      <w:pPr>
        <w:spacing w:line="360" w:lineRule="auto"/>
        <w:jc w:val="center"/>
        <w:rPr>
          <w:rFonts w:ascii="Arial" w:hAnsi="Arial" w:cs="Arial"/>
          <w:b/>
          <w:sz w:val="24"/>
          <w:szCs w:val="24"/>
        </w:rPr>
      </w:pPr>
      <w:r w:rsidRPr="00BD03A8">
        <w:rPr>
          <w:rFonts w:ascii="Arial" w:hAnsi="Arial" w:cs="Arial"/>
          <w:b/>
          <w:sz w:val="24"/>
          <w:szCs w:val="24"/>
        </w:rPr>
        <w:t>R</w:t>
      </w:r>
      <w:r w:rsidR="00454934" w:rsidRPr="00BD03A8">
        <w:rPr>
          <w:rFonts w:ascii="Arial" w:hAnsi="Arial" w:cs="Arial"/>
          <w:b/>
          <w:sz w:val="24"/>
          <w:szCs w:val="24"/>
        </w:rPr>
        <w:t>EFERÊNCIAS</w:t>
      </w:r>
    </w:p>
    <w:p w14:paraId="0A7F5EB6" w14:textId="77777777" w:rsidR="00F74091" w:rsidRPr="00BD03A8" w:rsidRDefault="00F74091" w:rsidP="000315F1">
      <w:pPr>
        <w:spacing w:line="360" w:lineRule="auto"/>
        <w:jc w:val="center"/>
        <w:rPr>
          <w:rFonts w:ascii="Arial" w:hAnsi="Arial" w:cs="Arial"/>
          <w:b/>
          <w:sz w:val="24"/>
          <w:szCs w:val="24"/>
        </w:rPr>
      </w:pPr>
    </w:p>
    <w:p w14:paraId="728CB830" w14:textId="77777777" w:rsidR="00891768" w:rsidRPr="00BD03A8" w:rsidRDefault="00891768" w:rsidP="00562A1C">
      <w:pPr>
        <w:spacing w:after="0" w:line="360" w:lineRule="auto"/>
        <w:jc w:val="both"/>
        <w:rPr>
          <w:rFonts w:ascii="Arial" w:hAnsi="Arial" w:cs="Arial"/>
          <w:sz w:val="24"/>
          <w:szCs w:val="24"/>
        </w:rPr>
      </w:pPr>
      <w:r w:rsidRPr="00BD03A8">
        <w:rPr>
          <w:rFonts w:ascii="Arial" w:hAnsi="Arial" w:cs="Arial"/>
          <w:sz w:val="24"/>
          <w:szCs w:val="24"/>
        </w:rPr>
        <w:t xml:space="preserve">BITENCOURT, Cezar Roberto. </w:t>
      </w:r>
      <w:r w:rsidRPr="00BD03A8">
        <w:rPr>
          <w:rFonts w:ascii="Arial" w:hAnsi="Arial" w:cs="Arial"/>
          <w:b/>
          <w:bCs/>
          <w:sz w:val="24"/>
          <w:szCs w:val="24"/>
        </w:rPr>
        <w:t xml:space="preserve">Tratado de direito penal: parte geral, 1 / Cezar Roberto Bitencourt </w:t>
      </w:r>
      <w:r w:rsidRPr="00BD03A8">
        <w:rPr>
          <w:rFonts w:ascii="Arial" w:hAnsi="Arial" w:cs="Arial"/>
          <w:sz w:val="24"/>
          <w:szCs w:val="24"/>
        </w:rPr>
        <w:t xml:space="preserve"> - 17. Ed. rev., ampl. e atual. De acordo com a Lei n. 12.550, de 2011. – São Paulo: Saraiva, 2012</w:t>
      </w:r>
    </w:p>
    <w:p w14:paraId="1B82F171" w14:textId="77777777" w:rsidR="00562A1C" w:rsidRPr="00BD03A8" w:rsidRDefault="00562A1C" w:rsidP="00562A1C">
      <w:pPr>
        <w:spacing w:after="0" w:line="360" w:lineRule="auto"/>
        <w:jc w:val="both"/>
        <w:rPr>
          <w:rFonts w:ascii="Arial" w:hAnsi="Arial" w:cs="Arial"/>
          <w:sz w:val="24"/>
          <w:szCs w:val="24"/>
        </w:rPr>
      </w:pPr>
    </w:p>
    <w:p w14:paraId="09753407" w14:textId="38FCA3F6" w:rsidR="005F4065" w:rsidRDefault="005F4065" w:rsidP="002F2C7B">
      <w:pPr>
        <w:spacing w:after="0" w:line="360" w:lineRule="auto"/>
        <w:jc w:val="both"/>
        <w:rPr>
          <w:rFonts w:ascii="Arial" w:hAnsi="Arial" w:cs="Arial"/>
          <w:sz w:val="24"/>
          <w:szCs w:val="24"/>
        </w:rPr>
      </w:pPr>
      <w:r w:rsidRPr="00BD03A8">
        <w:rPr>
          <w:rFonts w:ascii="Arial" w:hAnsi="Arial" w:cs="Arial"/>
          <w:sz w:val="24"/>
          <w:szCs w:val="24"/>
        </w:rPr>
        <w:t xml:space="preserve">BRASIL. Constituição da República Federativa do Brasil de 1988, de 05 de outubro de 1988. Diário Oficial [da] República Federativa do Brasil, Poder Legislativo, Brasília, DF, 05 out. 1988. Disponível em: &lt;http://www.planalto.gov.br/ccivil_03/constituicao/constituicaocompilado.htm&gt;.Acesso em: </w:t>
      </w:r>
      <w:r w:rsidR="00E95BB7">
        <w:rPr>
          <w:rFonts w:ascii="Arial" w:hAnsi="Arial" w:cs="Arial"/>
          <w:sz w:val="24"/>
          <w:szCs w:val="24"/>
        </w:rPr>
        <w:t>12 mai</w:t>
      </w:r>
      <w:r w:rsidRPr="00BD03A8">
        <w:rPr>
          <w:rFonts w:ascii="Arial" w:hAnsi="Arial" w:cs="Arial"/>
          <w:sz w:val="24"/>
          <w:szCs w:val="24"/>
        </w:rPr>
        <w:t>. 20</w:t>
      </w:r>
      <w:r w:rsidR="00E95BB7">
        <w:rPr>
          <w:rFonts w:ascii="Arial" w:hAnsi="Arial" w:cs="Arial"/>
          <w:sz w:val="24"/>
          <w:szCs w:val="24"/>
        </w:rPr>
        <w:t>20</w:t>
      </w:r>
      <w:r w:rsidRPr="00BD03A8">
        <w:rPr>
          <w:rFonts w:ascii="Arial" w:hAnsi="Arial" w:cs="Arial"/>
          <w:sz w:val="24"/>
          <w:szCs w:val="24"/>
        </w:rPr>
        <w:t>.</w:t>
      </w:r>
    </w:p>
    <w:p w14:paraId="4F2AD8C7" w14:textId="77777777" w:rsidR="002F2C7B" w:rsidRPr="00BD03A8" w:rsidRDefault="002F2C7B" w:rsidP="002F2C7B">
      <w:pPr>
        <w:spacing w:after="0" w:line="360" w:lineRule="auto"/>
        <w:jc w:val="both"/>
        <w:rPr>
          <w:rFonts w:ascii="Arial" w:hAnsi="Arial" w:cs="Arial"/>
          <w:sz w:val="24"/>
          <w:szCs w:val="24"/>
        </w:rPr>
      </w:pPr>
    </w:p>
    <w:p w14:paraId="705997F4" w14:textId="2BB78EFF" w:rsidR="007966B9" w:rsidRPr="00BD03A8" w:rsidRDefault="007966B9" w:rsidP="000315F1">
      <w:pPr>
        <w:spacing w:after="0" w:line="240" w:lineRule="auto"/>
        <w:jc w:val="both"/>
        <w:rPr>
          <w:rFonts w:ascii="Arial" w:hAnsi="Arial" w:cs="Arial"/>
          <w:sz w:val="24"/>
          <w:szCs w:val="24"/>
        </w:rPr>
      </w:pPr>
      <w:r w:rsidRPr="00BD03A8">
        <w:rPr>
          <w:rFonts w:ascii="Arial" w:hAnsi="Arial" w:cs="Arial"/>
          <w:sz w:val="24"/>
          <w:szCs w:val="24"/>
        </w:rPr>
        <w:t xml:space="preserve">______. </w:t>
      </w:r>
      <w:r w:rsidRPr="00BD03A8">
        <w:rPr>
          <w:rFonts w:ascii="Arial" w:hAnsi="Arial" w:cs="Arial"/>
          <w:b/>
          <w:bCs/>
          <w:sz w:val="24"/>
          <w:szCs w:val="24"/>
        </w:rPr>
        <w:t>Lei nº 7.</w:t>
      </w:r>
      <w:r w:rsidR="00E95BB7">
        <w:rPr>
          <w:rFonts w:ascii="Arial" w:hAnsi="Arial" w:cs="Arial"/>
          <w:b/>
          <w:bCs/>
          <w:sz w:val="24"/>
          <w:szCs w:val="24"/>
        </w:rPr>
        <w:t>718</w:t>
      </w:r>
      <w:r w:rsidRPr="00BD03A8">
        <w:rPr>
          <w:rFonts w:ascii="Arial" w:hAnsi="Arial" w:cs="Arial"/>
          <w:b/>
          <w:bCs/>
          <w:sz w:val="24"/>
          <w:szCs w:val="24"/>
        </w:rPr>
        <w:t xml:space="preserve">, de </w:t>
      </w:r>
      <w:r w:rsidR="00E95BB7">
        <w:rPr>
          <w:rFonts w:ascii="Arial" w:hAnsi="Arial" w:cs="Arial"/>
          <w:b/>
          <w:bCs/>
          <w:sz w:val="24"/>
          <w:szCs w:val="24"/>
        </w:rPr>
        <w:t>24</w:t>
      </w:r>
      <w:r w:rsidRPr="00BD03A8">
        <w:rPr>
          <w:rFonts w:ascii="Arial" w:hAnsi="Arial" w:cs="Arial"/>
          <w:b/>
          <w:bCs/>
          <w:sz w:val="24"/>
          <w:szCs w:val="24"/>
        </w:rPr>
        <w:t xml:space="preserve"> de </w:t>
      </w:r>
      <w:r w:rsidR="00E95BB7">
        <w:rPr>
          <w:rFonts w:ascii="Arial" w:hAnsi="Arial" w:cs="Arial"/>
          <w:b/>
          <w:bCs/>
          <w:sz w:val="24"/>
          <w:szCs w:val="24"/>
        </w:rPr>
        <w:t>setembro</w:t>
      </w:r>
      <w:r w:rsidRPr="00BD03A8">
        <w:rPr>
          <w:rFonts w:ascii="Arial" w:hAnsi="Arial" w:cs="Arial"/>
          <w:b/>
          <w:bCs/>
          <w:sz w:val="24"/>
          <w:szCs w:val="24"/>
        </w:rPr>
        <w:t xml:space="preserve"> de </w:t>
      </w:r>
      <w:r w:rsidR="00E95BB7">
        <w:rPr>
          <w:rFonts w:ascii="Arial" w:hAnsi="Arial" w:cs="Arial"/>
          <w:b/>
          <w:bCs/>
          <w:sz w:val="24"/>
          <w:szCs w:val="24"/>
        </w:rPr>
        <w:t>2018</w:t>
      </w:r>
      <w:r w:rsidRPr="00BD03A8">
        <w:rPr>
          <w:rFonts w:ascii="Arial" w:hAnsi="Arial" w:cs="Arial"/>
          <w:b/>
          <w:bCs/>
          <w:sz w:val="24"/>
          <w:szCs w:val="24"/>
        </w:rPr>
        <w:t>.</w:t>
      </w:r>
      <w:r w:rsidR="00E95BB7">
        <w:rPr>
          <w:rFonts w:ascii="Arial" w:hAnsi="Arial" w:cs="Arial"/>
          <w:b/>
          <w:bCs/>
          <w:sz w:val="24"/>
          <w:szCs w:val="24"/>
        </w:rPr>
        <w:t xml:space="preserve"> </w:t>
      </w:r>
      <w:r w:rsidR="00E95BB7" w:rsidRPr="00E95BB7">
        <w:rPr>
          <w:rFonts w:ascii="Arial" w:hAnsi="Arial" w:cs="Arial"/>
          <w:sz w:val="24"/>
          <w:szCs w:val="24"/>
        </w:rPr>
        <w:t xml:space="preserve">Altera o Decreto-Lei nº 2.848, de 7 de dezembro de 1940 (Código Penal), para tipificar os crimes de importunação sexual e de divulgação de cena de estupro, tornar pública incondicionada a natureza da ação penal dos crimes contra a liberdade sexual e dos crimes sexuais contra </w:t>
      </w:r>
      <w:r w:rsidR="00E95BB7" w:rsidRPr="00E95BB7">
        <w:rPr>
          <w:rFonts w:ascii="Arial" w:hAnsi="Arial" w:cs="Arial"/>
          <w:sz w:val="24"/>
          <w:szCs w:val="24"/>
        </w:rPr>
        <w:lastRenderedPageBreak/>
        <w:t>vulnerável, estabelecer causas de aumento de pena para esses crimes e definir como causas de aumento de pena o estupro coletivo e o estupro corretivo; e revoga dispositivo do Decreto-Lei nº 3.688, de 3 de outubro de 1941 (Lei das Contravenções Penais)</w:t>
      </w:r>
      <w:r w:rsidRPr="00BD03A8">
        <w:rPr>
          <w:rFonts w:ascii="Arial" w:hAnsi="Arial" w:cs="Arial"/>
          <w:sz w:val="24"/>
          <w:szCs w:val="24"/>
        </w:rPr>
        <w:t>.</w:t>
      </w:r>
      <w:r w:rsidR="00E95BB7">
        <w:rPr>
          <w:rFonts w:ascii="Arial" w:hAnsi="Arial" w:cs="Arial"/>
          <w:sz w:val="24"/>
          <w:szCs w:val="24"/>
        </w:rPr>
        <w:t xml:space="preserve"> Disponível em &lt; </w:t>
      </w:r>
      <w:r w:rsidR="00E95BB7" w:rsidRPr="00E95BB7">
        <w:rPr>
          <w:rFonts w:ascii="Arial" w:hAnsi="Arial" w:cs="Arial"/>
          <w:sz w:val="24"/>
          <w:szCs w:val="24"/>
        </w:rPr>
        <w:t>http://www.planalto.gov.br/ccivil_03/_Ato2015-2018/2018/Lei/L13718.htm#:~:text=%E2%80%9C%20Importuna%C3%A7%C3%A3o%20sexual&amp;text=Praticar%20contra%20algu%C3%A9m%20e%20sem,n%C3%A3o%20constitui%20crime%20mais%20grave.%E2%80%9D</w:t>
      </w:r>
      <w:r w:rsidR="00E95BB7">
        <w:rPr>
          <w:rFonts w:ascii="Arial" w:hAnsi="Arial" w:cs="Arial"/>
          <w:sz w:val="24"/>
          <w:szCs w:val="24"/>
        </w:rPr>
        <w:t>&gt; Acesso em 26 de mai. 2020</w:t>
      </w:r>
    </w:p>
    <w:p w14:paraId="38275A4F" w14:textId="77777777" w:rsidR="007966B9" w:rsidRPr="00BD03A8" w:rsidRDefault="007966B9" w:rsidP="000315F1">
      <w:pPr>
        <w:spacing w:after="0" w:line="240" w:lineRule="auto"/>
        <w:jc w:val="both"/>
        <w:rPr>
          <w:rFonts w:ascii="Arial" w:hAnsi="Arial" w:cs="Arial"/>
          <w:sz w:val="24"/>
          <w:szCs w:val="24"/>
        </w:rPr>
      </w:pPr>
    </w:p>
    <w:p w14:paraId="160A3D8A" w14:textId="6D98B7A0" w:rsidR="00E95BB7" w:rsidRPr="00E95BB7" w:rsidRDefault="00E95BB7" w:rsidP="00E95BB7">
      <w:pPr>
        <w:spacing w:after="120" w:line="240" w:lineRule="auto"/>
        <w:jc w:val="both"/>
        <w:rPr>
          <w:rFonts w:ascii="Arial" w:hAnsi="Arial" w:cs="Arial"/>
          <w:sz w:val="24"/>
          <w:szCs w:val="24"/>
        </w:rPr>
      </w:pPr>
      <w:r w:rsidRPr="00E95BB7">
        <w:rPr>
          <w:rFonts w:ascii="Arial" w:hAnsi="Arial" w:cs="Arial"/>
          <w:b/>
          <w:color w:val="000000"/>
          <w:sz w:val="24"/>
          <w:szCs w:val="24"/>
        </w:rPr>
        <w:t>______. Lei nº 12.737</w:t>
      </w:r>
      <w:r w:rsidRPr="00E95BB7">
        <w:rPr>
          <w:rFonts w:ascii="Arial" w:hAnsi="Arial" w:cs="Arial"/>
          <w:color w:val="000000"/>
          <w:sz w:val="24"/>
          <w:szCs w:val="24"/>
        </w:rPr>
        <w:t xml:space="preserve"> </w:t>
      </w:r>
      <w:r w:rsidRPr="00E95BB7">
        <w:rPr>
          <w:rFonts w:ascii="Arial" w:hAnsi="Arial" w:cs="Arial"/>
          <w:b/>
          <w:bCs/>
          <w:color w:val="000000"/>
          <w:sz w:val="24"/>
          <w:szCs w:val="24"/>
        </w:rPr>
        <w:t>de 30 de novembro de 2012</w:t>
      </w:r>
      <w:r w:rsidRPr="00E95BB7">
        <w:rPr>
          <w:rFonts w:ascii="Arial" w:hAnsi="Arial" w:cs="Arial"/>
          <w:color w:val="000000"/>
          <w:sz w:val="24"/>
          <w:szCs w:val="24"/>
        </w:rPr>
        <w:t xml:space="preserve">. Lei Carolina Dieckmann. Disponível em: &lt;http://www.planalto.gov.br/ccivil_03/_ato2011-2014/2012/lei/l12737.htm&gt;. Acesso em: </w:t>
      </w:r>
      <w:r>
        <w:rPr>
          <w:rFonts w:ascii="Arial" w:hAnsi="Arial" w:cs="Arial"/>
          <w:color w:val="000000"/>
          <w:sz w:val="24"/>
          <w:szCs w:val="24"/>
        </w:rPr>
        <w:t>20</w:t>
      </w:r>
      <w:r w:rsidRPr="00E95BB7">
        <w:rPr>
          <w:rFonts w:ascii="Arial" w:hAnsi="Arial" w:cs="Arial"/>
          <w:color w:val="000000"/>
          <w:sz w:val="24"/>
          <w:szCs w:val="24"/>
        </w:rPr>
        <w:t xml:space="preserve"> de </w:t>
      </w:r>
      <w:r>
        <w:rPr>
          <w:rFonts w:ascii="Arial" w:hAnsi="Arial" w:cs="Arial"/>
          <w:color w:val="000000"/>
          <w:sz w:val="24"/>
          <w:szCs w:val="24"/>
        </w:rPr>
        <w:t>mai</w:t>
      </w:r>
      <w:r w:rsidRPr="00E95BB7">
        <w:rPr>
          <w:rFonts w:ascii="Arial" w:hAnsi="Arial" w:cs="Arial"/>
          <w:color w:val="000000"/>
          <w:sz w:val="24"/>
          <w:szCs w:val="24"/>
        </w:rPr>
        <w:t xml:space="preserve"> de 20</w:t>
      </w:r>
      <w:r>
        <w:rPr>
          <w:rFonts w:ascii="Arial" w:hAnsi="Arial" w:cs="Arial"/>
          <w:color w:val="000000"/>
          <w:sz w:val="24"/>
          <w:szCs w:val="24"/>
        </w:rPr>
        <w:t>20</w:t>
      </w:r>
      <w:r w:rsidRPr="00E95BB7">
        <w:rPr>
          <w:rFonts w:ascii="Arial" w:hAnsi="Arial" w:cs="Arial"/>
          <w:color w:val="000000"/>
          <w:sz w:val="24"/>
          <w:szCs w:val="24"/>
        </w:rPr>
        <w:t>.</w:t>
      </w:r>
    </w:p>
    <w:p w14:paraId="61DDD391" w14:textId="77777777" w:rsidR="00E95BB7" w:rsidRDefault="00E95BB7" w:rsidP="000315F1">
      <w:pPr>
        <w:spacing w:after="0" w:line="240" w:lineRule="auto"/>
        <w:jc w:val="both"/>
        <w:rPr>
          <w:rFonts w:ascii="Arial" w:hAnsi="Arial" w:cs="Arial"/>
          <w:sz w:val="24"/>
          <w:szCs w:val="24"/>
        </w:rPr>
      </w:pPr>
    </w:p>
    <w:p w14:paraId="58C06D7A" w14:textId="2D776AEF" w:rsidR="007966B9" w:rsidRPr="00BD03A8" w:rsidRDefault="007966B9" w:rsidP="000315F1">
      <w:pPr>
        <w:spacing w:after="0" w:line="240" w:lineRule="auto"/>
        <w:jc w:val="both"/>
        <w:rPr>
          <w:rFonts w:ascii="Arial" w:hAnsi="Arial" w:cs="Arial"/>
          <w:sz w:val="24"/>
          <w:szCs w:val="24"/>
        </w:rPr>
      </w:pPr>
      <w:r w:rsidRPr="00BD03A8">
        <w:rPr>
          <w:rFonts w:ascii="Arial" w:hAnsi="Arial" w:cs="Arial"/>
          <w:sz w:val="24"/>
          <w:szCs w:val="24"/>
        </w:rPr>
        <w:t xml:space="preserve">______. </w:t>
      </w:r>
      <w:r w:rsidRPr="00BD03A8">
        <w:rPr>
          <w:rFonts w:ascii="Arial" w:hAnsi="Arial" w:cs="Arial"/>
          <w:b/>
          <w:bCs/>
          <w:sz w:val="24"/>
          <w:szCs w:val="24"/>
        </w:rPr>
        <w:t>Lei nº 13.</w:t>
      </w:r>
      <w:r w:rsidR="00E95BB7">
        <w:rPr>
          <w:rFonts w:ascii="Arial" w:hAnsi="Arial" w:cs="Arial"/>
          <w:b/>
          <w:bCs/>
          <w:sz w:val="24"/>
          <w:szCs w:val="24"/>
        </w:rPr>
        <w:t>772</w:t>
      </w:r>
      <w:r w:rsidRPr="00BD03A8">
        <w:rPr>
          <w:rFonts w:ascii="Arial" w:hAnsi="Arial" w:cs="Arial"/>
          <w:b/>
          <w:bCs/>
          <w:sz w:val="24"/>
          <w:szCs w:val="24"/>
        </w:rPr>
        <w:t>, de 19 de dezembro de 2018.</w:t>
      </w:r>
      <w:r w:rsidR="00E95BB7" w:rsidRPr="00E95BB7">
        <w:t xml:space="preserve"> </w:t>
      </w:r>
      <w:r w:rsidR="00E95BB7" w:rsidRPr="00E95BB7">
        <w:rPr>
          <w:rFonts w:ascii="Arial" w:hAnsi="Arial" w:cs="Arial"/>
          <w:sz w:val="24"/>
          <w:szCs w:val="24"/>
        </w:rPr>
        <w:t>Altera a Lei nº 11.340, de 7 de agosto de 2006 (Lei Maria da Penha), e o Decreto-Lei nº 2.848, de 7 de dezembro de 1940 (Código Penal), para reconhecer que a violação da intimidade da mulher configura violência doméstica e familiar e para criminalizar o registro não autorizado de conteúdo com cena de nudez ou ato sexual ou libidinoso de caráter íntimo e privado.</w:t>
      </w:r>
      <w:r w:rsidRPr="00BD03A8">
        <w:rPr>
          <w:rFonts w:ascii="Arial" w:hAnsi="Arial" w:cs="Arial"/>
          <w:sz w:val="24"/>
          <w:szCs w:val="24"/>
        </w:rPr>
        <w:t xml:space="preserve"> Disponível em: &lt;http://www.planalto.gov.br/ccivil_03/_Ato2015-2018/2018/Lei/L13769.htm&gt;. Acesso em </w:t>
      </w:r>
      <w:r w:rsidR="00E95BB7">
        <w:rPr>
          <w:rFonts w:ascii="Arial" w:hAnsi="Arial" w:cs="Arial"/>
          <w:sz w:val="24"/>
          <w:szCs w:val="24"/>
        </w:rPr>
        <w:t>26</w:t>
      </w:r>
      <w:r w:rsidRPr="00BD03A8">
        <w:rPr>
          <w:rFonts w:ascii="Arial" w:hAnsi="Arial" w:cs="Arial"/>
          <w:sz w:val="24"/>
          <w:szCs w:val="24"/>
        </w:rPr>
        <w:t xml:space="preserve"> </w:t>
      </w:r>
      <w:r w:rsidR="00E95BB7">
        <w:rPr>
          <w:rFonts w:ascii="Arial" w:hAnsi="Arial" w:cs="Arial"/>
          <w:sz w:val="24"/>
          <w:szCs w:val="24"/>
        </w:rPr>
        <w:t>mai</w:t>
      </w:r>
      <w:r w:rsidRPr="00BD03A8">
        <w:rPr>
          <w:rFonts w:ascii="Arial" w:hAnsi="Arial" w:cs="Arial"/>
          <w:sz w:val="24"/>
          <w:szCs w:val="24"/>
        </w:rPr>
        <w:t>. 20</w:t>
      </w:r>
      <w:r w:rsidR="00E95BB7">
        <w:rPr>
          <w:rFonts w:ascii="Arial" w:hAnsi="Arial" w:cs="Arial"/>
          <w:sz w:val="24"/>
          <w:szCs w:val="24"/>
        </w:rPr>
        <w:t>20</w:t>
      </w:r>
      <w:r w:rsidRPr="00BD03A8">
        <w:rPr>
          <w:rFonts w:ascii="Arial" w:hAnsi="Arial" w:cs="Arial"/>
          <w:sz w:val="24"/>
          <w:szCs w:val="24"/>
        </w:rPr>
        <w:t>.</w:t>
      </w:r>
    </w:p>
    <w:p w14:paraId="6934C6EC" w14:textId="77777777" w:rsidR="007966B9" w:rsidRPr="00BD03A8" w:rsidRDefault="007966B9" w:rsidP="000315F1">
      <w:pPr>
        <w:spacing w:after="0" w:line="240" w:lineRule="auto"/>
        <w:jc w:val="both"/>
        <w:rPr>
          <w:rFonts w:ascii="Arial" w:hAnsi="Arial" w:cs="Arial"/>
          <w:sz w:val="24"/>
          <w:szCs w:val="24"/>
        </w:rPr>
      </w:pPr>
    </w:p>
    <w:p w14:paraId="702EB5E6" w14:textId="4CFEB04C" w:rsidR="007966B9" w:rsidRDefault="00FE1BD4" w:rsidP="000315F1">
      <w:pPr>
        <w:spacing w:after="0" w:line="360" w:lineRule="auto"/>
        <w:jc w:val="both"/>
        <w:rPr>
          <w:rFonts w:ascii="Arial" w:hAnsi="Arial" w:cs="Arial"/>
          <w:sz w:val="24"/>
          <w:szCs w:val="24"/>
        </w:rPr>
      </w:pPr>
      <w:r w:rsidRPr="00FE1BD4">
        <w:rPr>
          <w:rFonts w:ascii="Arial" w:hAnsi="Arial" w:cs="Arial"/>
          <w:sz w:val="24"/>
          <w:szCs w:val="24"/>
        </w:rPr>
        <w:t xml:space="preserve">______. Superior Tribunal de Justiça. </w:t>
      </w:r>
      <w:r w:rsidRPr="00FE1BD4">
        <w:rPr>
          <w:rFonts w:ascii="Arial" w:hAnsi="Arial" w:cs="Arial"/>
          <w:b/>
          <w:bCs/>
          <w:sz w:val="24"/>
          <w:szCs w:val="24"/>
        </w:rPr>
        <w:t>Recurso Especial 1.679.465 SP 2016/0204216</w:t>
      </w:r>
      <w:r w:rsidRPr="00FE1BD4">
        <w:rPr>
          <w:rFonts w:ascii="Arial" w:hAnsi="Arial" w:cs="Arial"/>
          <w:sz w:val="24"/>
          <w:szCs w:val="24"/>
        </w:rPr>
        <w:t>-5. Apelante: Google Brasil Internet LTDA. Apelado: Ministério Público do Estado de São Paulo. Relatora: Ministra Nancy Adrighi, Distrito Federal, 19 de março de 2018. Disponível em: &lt;https://stj.jusbrasil.com.br/jurisprudencia/557633921/recurso-especial-resp-1679465-sp-2016-0204216-5?ref=juris-tabs&gt;. Acesso em: 2</w:t>
      </w:r>
      <w:r>
        <w:rPr>
          <w:rFonts w:ascii="Arial" w:hAnsi="Arial" w:cs="Arial"/>
          <w:sz w:val="24"/>
          <w:szCs w:val="24"/>
        </w:rPr>
        <w:t>0</w:t>
      </w:r>
      <w:r w:rsidRPr="00FE1BD4">
        <w:rPr>
          <w:rFonts w:ascii="Arial" w:hAnsi="Arial" w:cs="Arial"/>
          <w:sz w:val="24"/>
          <w:szCs w:val="24"/>
        </w:rPr>
        <w:t xml:space="preserve"> de </w:t>
      </w:r>
      <w:r>
        <w:rPr>
          <w:rFonts w:ascii="Arial" w:hAnsi="Arial" w:cs="Arial"/>
          <w:sz w:val="24"/>
          <w:szCs w:val="24"/>
        </w:rPr>
        <w:t>Mai.</w:t>
      </w:r>
      <w:r w:rsidRPr="00FE1BD4">
        <w:rPr>
          <w:rFonts w:ascii="Arial" w:hAnsi="Arial" w:cs="Arial"/>
          <w:sz w:val="24"/>
          <w:szCs w:val="24"/>
        </w:rPr>
        <w:t xml:space="preserve"> </w:t>
      </w:r>
      <w:r>
        <w:rPr>
          <w:rFonts w:ascii="Arial" w:hAnsi="Arial" w:cs="Arial"/>
          <w:sz w:val="24"/>
          <w:szCs w:val="24"/>
        </w:rPr>
        <w:t>2020</w:t>
      </w:r>
      <w:r w:rsidRPr="00FE1BD4">
        <w:rPr>
          <w:rFonts w:ascii="Arial" w:hAnsi="Arial" w:cs="Arial"/>
          <w:sz w:val="24"/>
          <w:szCs w:val="24"/>
        </w:rPr>
        <w:t>.</w:t>
      </w:r>
    </w:p>
    <w:p w14:paraId="264A8F59" w14:textId="2C9B800A" w:rsidR="00FE1BD4" w:rsidRDefault="00FE1BD4" w:rsidP="000315F1">
      <w:pPr>
        <w:spacing w:after="0" w:line="360" w:lineRule="auto"/>
        <w:jc w:val="both"/>
        <w:rPr>
          <w:rFonts w:ascii="Arial" w:hAnsi="Arial" w:cs="Arial"/>
          <w:sz w:val="24"/>
          <w:szCs w:val="24"/>
        </w:rPr>
      </w:pPr>
    </w:p>
    <w:p w14:paraId="20ECB593" w14:textId="77777777" w:rsidR="002F2C7B" w:rsidRDefault="002F2C7B" w:rsidP="002F2C7B">
      <w:pPr>
        <w:spacing w:after="0" w:line="360" w:lineRule="auto"/>
        <w:jc w:val="both"/>
        <w:rPr>
          <w:rFonts w:ascii="Arial" w:hAnsi="Arial" w:cs="Arial"/>
          <w:sz w:val="24"/>
          <w:szCs w:val="24"/>
        </w:rPr>
      </w:pPr>
      <w:r>
        <w:rPr>
          <w:rFonts w:ascii="Arial" w:hAnsi="Arial" w:cs="Arial"/>
          <w:sz w:val="24"/>
          <w:szCs w:val="24"/>
        </w:rPr>
        <w:t xml:space="preserve">FREUD, S.; </w:t>
      </w:r>
      <w:r w:rsidRPr="002F2C7B">
        <w:rPr>
          <w:rFonts w:ascii="Arial" w:hAnsi="Arial" w:cs="Arial"/>
          <w:b/>
          <w:bCs/>
          <w:sz w:val="24"/>
          <w:szCs w:val="24"/>
        </w:rPr>
        <w:t>Análise Terminável e Interminável</w:t>
      </w:r>
      <w:r w:rsidRPr="002F2C7B">
        <w:rPr>
          <w:rFonts w:ascii="Arial" w:hAnsi="Arial" w:cs="Arial"/>
          <w:sz w:val="24"/>
          <w:szCs w:val="24"/>
        </w:rPr>
        <w:t xml:space="preserve">. Edição Standard Brasileira das Obras Psicológicas Completas. Rio de Janeiro: Imago, 1996. </w:t>
      </w:r>
    </w:p>
    <w:p w14:paraId="480DD3F1" w14:textId="77777777" w:rsidR="002F2C7B" w:rsidRDefault="002F2C7B" w:rsidP="002F2C7B">
      <w:pPr>
        <w:spacing w:after="0" w:line="360" w:lineRule="auto"/>
        <w:jc w:val="both"/>
        <w:rPr>
          <w:rFonts w:ascii="Arial" w:hAnsi="Arial" w:cs="Arial"/>
          <w:sz w:val="24"/>
          <w:szCs w:val="24"/>
        </w:rPr>
      </w:pPr>
    </w:p>
    <w:p w14:paraId="648BCCCF" w14:textId="55185621" w:rsidR="00470977" w:rsidRPr="00470977" w:rsidRDefault="00470977" w:rsidP="000315F1">
      <w:pPr>
        <w:spacing w:after="0" w:line="360" w:lineRule="auto"/>
        <w:jc w:val="both"/>
        <w:rPr>
          <w:rFonts w:ascii="Arial" w:hAnsi="Arial" w:cs="Arial"/>
          <w:sz w:val="24"/>
          <w:szCs w:val="24"/>
        </w:rPr>
      </w:pPr>
      <w:r>
        <w:rPr>
          <w:rFonts w:ascii="Arial" w:hAnsi="Arial" w:cs="Arial"/>
          <w:sz w:val="24"/>
          <w:szCs w:val="24"/>
        </w:rPr>
        <w:t xml:space="preserve">GONÇALVES, B. J. D.; MAGALHÃES, M. C.; </w:t>
      </w:r>
      <w:r w:rsidRPr="00470977">
        <w:rPr>
          <w:rFonts w:ascii="Arial" w:hAnsi="Arial" w:cs="Arial"/>
          <w:b/>
          <w:bCs/>
          <w:sz w:val="24"/>
          <w:szCs w:val="24"/>
        </w:rPr>
        <w:t>Revenge porn – qual a tutela para esse tipo de ato?</w:t>
      </w:r>
      <w:r>
        <w:rPr>
          <w:rFonts w:ascii="Arial" w:hAnsi="Arial" w:cs="Arial"/>
          <w:b/>
          <w:bCs/>
          <w:sz w:val="24"/>
          <w:szCs w:val="24"/>
        </w:rPr>
        <w:t xml:space="preserve">, </w:t>
      </w:r>
      <w:r>
        <w:rPr>
          <w:rFonts w:ascii="Arial" w:hAnsi="Arial" w:cs="Arial"/>
          <w:sz w:val="24"/>
          <w:szCs w:val="24"/>
        </w:rPr>
        <w:t xml:space="preserve">Migalhas, 30 de março de 2020. </w:t>
      </w:r>
      <w:r w:rsidRPr="00470977">
        <w:rPr>
          <w:rFonts w:ascii="Arial" w:hAnsi="Arial" w:cs="Arial"/>
          <w:sz w:val="24"/>
          <w:szCs w:val="24"/>
        </w:rPr>
        <w:t>Disponível em: &lt;https://www.migalhas.com.br/depeso/322922/revenge-porn-qual-a-tutela-para-esse-tipo-de-ato&gt; Acesso em: 19 Mai. 2020.</w:t>
      </w:r>
    </w:p>
    <w:p w14:paraId="58FBBA5B" w14:textId="77777777" w:rsidR="00470977" w:rsidRPr="00BD03A8" w:rsidRDefault="00470977" w:rsidP="000315F1">
      <w:pPr>
        <w:spacing w:after="0" w:line="360" w:lineRule="auto"/>
        <w:jc w:val="both"/>
        <w:rPr>
          <w:rFonts w:ascii="Arial" w:hAnsi="Arial" w:cs="Arial"/>
          <w:sz w:val="24"/>
          <w:szCs w:val="24"/>
        </w:rPr>
      </w:pPr>
    </w:p>
    <w:p w14:paraId="5CB2C657" w14:textId="6C72A56B" w:rsidR="00470977" w:rsidRPr="00BD03A8" w:rsidRDefault="00470977" w:rsidP="00470977">
      <w:pPr>
        <w:spacing w:after="0" w:line="240" w:lineRule="auto"/>
        <w:jc w:val="both"/>
        <w:rPr>
          <w:rFonts w:ascii="Arial" w:hAnsi="Arial" w:cs="Arial"/>
          <w:sz w:val="24"/>
          <w:szCs w:val="24"/>
        </w:rPr>
      </w:pPr>
      <w:r>
        <w:rPr>
          <w:rFonts w:ascii="Arial" w:hAnsi="Arial" w:cs="Arial"/>
          <w:sz w:val="24"/>
          <w:szCs w:val="24"/>
        </w:rPr>
        <w:t xml:space="preserve">GONZAGA, A.; A. ROQUE, N. C. </w:t>
      </w:r>
      <w:r w:rsidRPr="00470977">
        <w:rPr>
          <w:rFonts w:ascii="Arial" w:hAnsi="Arial" w:cs="Arial"/>
          <w:b/>
          <w:bCs/>
          <w:sz w:val="24"/>
          <w:szCs w:val="24"/>
        </w:rPr>
        <w:t>Teoria Tridimensional do Direito</w:t>
      </w:r>
      <w:r w:rsidRPr="00BD03A8">
        <w:rPr>
          <w:rFonts w:ascii="Arial" w:hAnsi="Arial" w:cs="Arial"/>
          <w:sz w:val="24"/>
          <w:szCs w:val="24"/>
        </w:rPr>
        <w:t>. Disponível em: &lt;</w:t>
      </w:r>
      <w:r w:rsidRPr="00470977">
        <w:rPr>
          <w:rFonts w:ascii="Arial" w:hAnsi="Arial" w:cs="Arial"/>
          <w:sz w:val="24"/>
          <w:szCs w:val="24"/>
        </w:rPr>
        <w:t xml:space="preserve">https://enciclopediajuridica.pucsp.br/verbete/64/edicao-1/tridimensional-do-direito,-teoria </w:t>
      </w:r>
      <w:r w:rsidRPr="00BD03A8">
        <w:rPr>
          <w:rFonts w:ascii="Arial" w:hAnsi="Arial" w:cs="Arial"/>
          <w:sz w:val="24"/>
          <w:szCs w:val="24"/>
        </w:rPr>
        <w:t xml:space="preserve">&gt;. Acesso em: </w:t>
      </w:r>
      <w:r>
        <w:rPr>
          <w:rFonts w:ascii="Arial" w:hAnsi="Arial" w:cs="Arial"/>
          <w:sz w:val="24"/>
          <w:szCs w:val="24"/>
        </w:rPr>
        <w:t>18 Mai</w:t>
      </w:r>
      <w:r w:rsidRPr="00BD03A8">
        <w:rPr>
          <w:rFonts w:ascii="Arial" w:hAnsi="Arial" w:cs="Arial"/>
          <w:sz w:val="24"/>
          <w:szCs w:val="24"/>
        </w:rPr>
        <w:t xml:space="preserve">. </w:t>
      </w:r>
      <w:r>
        <w:rPr>
          <w:rFonts w:ascii="Arial" w:hAnsi="Arial" w:cs="Arial"/>
          <w:sz w:val="24"/>
          <w:szCs w:val="24"/>
        </w:rPr>
        <w:t>2020</w:t>
      </w:r>
      <w:r w:rsidRPr="00BD03A8">
        <w:rPr>
          <w:rFonts w:ascii="Arial" w:hAnsi="Arial" w:cs="Arial"/>
          <w:sz w:val="24"/>
          <w:szCs w:val="24"/>
        </w:rPr>
        <w:t>.</w:t>
      </w:r>
    </w:p>
    <w:p w14:paraId="516FD471" w14:textId="77777777" w:rsidR="00470977" w:rsidRPr="00BD03A8" w:rsidRDefault="00470977" w:rsidP="00470977">
      <w:pPr>
        <w:spacing w:after="0" w:line="360" w:lineRule="auto"/>
        <w:jc w:val="both"/>
        <w:rPr>
          <w:rFonts w:ascii="Arial" w:hAnsi="Arial" w:cs="Arial"/>
          <w:sz w:val="24"/>
          <w:szCs w:val="24"/>
        </w:rPr>
      </w:pPr>
    </w:p>
    <w:p w14:paraId="078B4051" w14:textId="06ED9E50" w:rsidR="00FE1BD4" w:rsidRPr="00FE1BD4" w:rsidRDefault="00FE1BD4" w:rsidP="000315F1">
      <w:pPr>
        <w:spacing w:after="0" w:line="240" w:lineRule="auto"/>
        <w:jc w:val="both"/>
        <w:rPr>
          <w:rFonts w:ascii="Arial" w:hAnsi="Arial" w:cs="Arial"/>
          <w:bCs/>
          <w:sz w:val="24"/>
          <w:szCs w:val="24"/>
        </w:rPr>
      </w:pPr>
      <w:r>
        <w:rPr>
          <w:rFonts w:ascii="Arial" w:hAnsi="Arial" w:cs="Arial"/>
          <w:sz w:val="24"/>
          <w:szCs w:val="24"/>
        </w:rPr>
        <w:t>GRUPO DE ESTUDOS EM CRIMINOLOGIAS CONTEMPORÂNEAS</w:t>
      </w:r>
      <w:r w:rsidR="007966B9" w:rsidRPr="00BD03A8">
        <w:rPr>
          <w:rFonts w:ascii="Arial" w:hAnsi="Arial" w:cs="Arial"/>
          <w:sz w:val="24"/>
          <w:szCs w:val="24"/>
        </w:rPr>
        <w:t xml:space="preserve">. </w:t>
      </w:r>
      <w:r>
        <w:rPr>
          <w:rFonts w:ascii="Arial" w:hAnsi="Arial" w:cs="Arial"/>
          <w:b/>
          <w:sz w:val="24"/>
          <w:szCs w:val="24"/>
        </w:rPr>
        <w:t xml:space="preserve">Projeto Vazou: Pesquisa sobre o vazamento não consentido de imagens íntimas no </w:t>
      </w:r>
      <w:r>
        <w:rPr>
          <w:rFonts w:ascii="Arial" w:hAnsi="Arial" w:cs="Arial"/>
          <w:b/>
          <w:sz w:val="24"/>
          <w:szCs w:val="24"/>
        </w:rPr>
        <w:lastRenderedPageBreak/>
        <w:t xml:space="preserve">brasil (2018). </w:t>
      </w:r>
      <w:r>
        <w:rPr>
          <w:rFonts w:ascii="Arial" w:hAnsi="Arial" w:cs="Arial"/>
          <w:bCs/>
          <w:sz w:val="24"/>
          <w:szCs w:val="24"/>
        </w:rPr>
        <w:t>Disponível em: &lt;</w:t>
      </w:r>
      <w:r w:rsidRPr="00FE1BD4">
        <w:rPr>
          <w:rFonts w:ascii="Arial" w:hAnsi="Arial" w:cs="Arial"/>
          <w:bCs/>
          <w:sz w:val="24"/>
          <w:szCs w:val="24"/>
        </w:rPr>
        <w:t>https://www.crimlab.com/projetovazou/resultado.pdf</w:t>
      </w:r>
      <w:r>
        <w:rPr>
          <w:rFonts w:ascii="Arial" w:hAnsi="Arial" w:cs="Arial"/>
          <w:bCs/>
          <w:sz w:val="24"/>
          <w:szCs w:val="24"/>
        </w:rPr>
        <w:t>&gt;. Acesso em 03 de jun. 2020</w:t>
      </w:r>
    </w:p>
    <w:p w14:paraId="15F9EDD8" w14:textId="778193FE" w:rsidR="007966B9" w:rsidRDefault="007966B9" w:rsidP="000315F1">
      <w:pPr>
        <w:spacing w:after="0" w:line="240" w:lineRule="auto"/>
        <w:jc w:val="both"/>
        <w:rPr>
          <w:rFonts w:ascii="Arial" w:hAnsi="Arial" w:cs="Arial"/>
          <w:sz w:val="24"/>
          <w:szCs w:val="24"/>
        </w:rPr>
      </w:pPr>
    </w:p>
    <w:p w14:paraId="41177CA5" w14:textId="49CFC951" w:rsidR="002F2C7B" w:rsidRPr="004229A2" w:rsidRDefault="002F2C7B" w:rsidP="000315F1">
      <w:pPr>
        <w:spacing w:after="0" w:line="240" w:lineRule="auto"/>
        <w:jc w:val="both"/>
        <w:rPr>
          <w:rFonts w:ascii="Arial" w:hAnsi="Arial" w:cs="Arial"/>
          <w:sz w:val="24"/>
          <w:szCs w:val="24"/>
        </w:rPr>
      </w:pPr>
      <w:r>
        <w:rPr>
          <w:rFonts w:ascii="Arial" w:hAnsi="Arial" w:cs="Arial"/>
          <w:sz w:val="24"/>
          <w:szCs w:val="24"/>
        </w:rPr>
        <w:t>MONTEVERDE</w:t>
      </w:r>
      <w:r w:rsidR="004229A2">
        <w:rPr>
          <w:rFonts w:ascii="Arial" w:hAnsi="Arial" w:cs="Arial"/>
          <w:sz w:val="24"/>
          <w:szCs w:val="24"/>
        </w:rPr>
        <w:t xml:space="preserve">, M. S. M.; PADOVAN, T.; JURUENA. M. F.; </w:t>
      </w:r>
      <w:r w:rsidR="004229A2">
        <w:rPr>
          <w:rFonts w:ascii="Arial" w:hAnsi="Arial" w:cs="Arial"/>
          <w:b/>
          <w:bCs/>
          <w:sz w:val="24"/>
          <w:szCs w:val="24"/>
        </w:rPr>
        <w:t>Transtornos relacionados a traumas e a estressores</w:t>
      </w:r>
      <w:r w:rsidR="004229A2">
        <w:rPr>
          <w:rFonts w:ascii="Arial" w:hAnsi="Arial" w:cs="Arial"/>
          <w:sz w:val="24"/>
          <w:szCs w:val="24"/>
        </w:rPr>
        <w:t xml:space="preserve">; Disponível em: </w:t>
      </w:r>
      <w:r w:rsidR="004229A2" w:rsidRPr="004229A2">
        <w:rPr>
          <w:rFonts w:ascii="Arial" w:hAnsi="Arial" w:cs="Arial"/>
          <w:sz w:val="24"/>
          <w:szCs w:val="24"/>
        </w:rPr>
        <w:t>http://revista.fmrp.usp.br/2017/vol50-Supl-1/Simp4-Transtornos-relacionados-a-traumas-e-a-estressores.pdf</w:t>
      </w:r>
      <w:r w:rsidR="004229A2">
        <w:rPr>
          <w:rFonts w:ascii="Arial" w:hAnsi="Arial" w:cs="Arial"/>
          <w:sz w:val="24"/>
          <w:szCs w:val="24"/>
        </w:rPr>
        <w:t>&gt; Acesso em 01 de jun. 2020</w:t>
      </w:r>
    </w:p>
    <w:p w14:paraId="3DAB4F0B" w14:textId="77777777" w:rsidR="002F2C7B" w:rsidRDefault="002F2C7B" w:rsidP="000315F1">
      <w:pPr>
        <w:spacing w:after="0" w:line="240" w:lineRule="auto"/>
        <w:jc w:val="both"/>
        <w:rPr>
          <w:rFonts w:ascii="Arial" w:hAnsi="Arial" w:cs="Arial"/>
          <w:sz w:val="24"/>
          <w:szCs w:val="24"/>
        </w:rPr>
      </w:pPr>
    </w:p>
    <w:p w14:paraId="3026318A" w14:textId="75A10F5F" w:rsidR="007966B9" w:rsidRPr="00BD03A8" w:rsidRDefault="007966B9" w:rsidP="000315F1">
      <w:pPr>
        <w:spacing w:after="0" w:line="240" w:lineRule="auto"/>
        <w:jc w:val="both"/>
        <w:rPr>
          <w:rFonts w:ascii="Arial" w:hAnsi="Arial" w:cs="Arial"/>
          <w:sz w:val="24"/>
          <w:szCs w:val="24"/>
        </w:rPr>
      </w:pPr>
      <w:r w:rsidRPr="00BD03A8">
        <w:rPr>
          <w:rFonts w:ascii="Arial" w:hAnsi="Arial" w:cs="Arial"/>
          <w:sz w:val="24"/>
          <w:szCs w:val="24"/>
        </w:rPr>
        <w:t xml:space="preserve">MORAES, </w:t>
      </w:r>
      <w:r w:rsidR="004229A2">
        <w:rPr>
          <w:rFonts w:ascii="Arial" w:hAnsi="Arial" w:cs="Arial"/>
          <w:sz w:val="24"/>
          <w:szCs w:val="24"/>
        </w:rPr>
        <w:t>A.</w:t>
      </w:r>
      <w:r w:rsidRPr="00BD03A8">
        <w:rPr>
          <w:rFonts w:ascii="Arial" w:hAnsi="Arial" w:cs="Arial"/>
          <w:sz w:val="24"/>
          <w:szCs w:val="24"/>
        </w:rPr>
        <w:t xml:space="preserve">. </w:t>
      </w:r>
      <w:r w:rsidRPr="00BD03A8">
        <w:rPr>
          <w:rFonts w:ascii="Arial" w:hAnsi="Arial" w:cs="Arial"/>
          <w:b/>
          <w:sz w:val="24"/>
          <w:szCs w:val="24"/>
        </w:rPr>
        <w:t>Constituição do Brasil interpretada e legislação constitucional</w:t>
      </w:r>
      <w:r w:rsidRPr="00BD03A8">
        <w:rPr>
          <w:rFonts w:ascii="Arial" w:hAnsi="Arial" w:cs="Arial"/>
          <w:sz w:val="24"/>
          <w:szCs w:val="24"/>
        </w:rPr>
        <w:t>. São Paulo: Atlas, 2002. p. 128.</w:t>
      </w:r>
    </w:p>
    <w:p w14:paraId="44474C35" w14:textId="77777777" w:rsidR="007966B9" w:rsidRPr="00BD03A8" w:rsidRDefault="007966B9" w:rsidP="000315F1">
      <w:pPr>
        <w:spacing w:after="0" w:line="360" w:lineRule="auto"/>
        <w:jc w:val="both"/>
        <w:rPr>
          <w:rFonts w:ascii="Arial" w:hAnsi="Arial" w:cs="Arial"/>
          <w:sz w:val="24"/>
          <w:szCs w:val="24"/>
        </w:rPr>
      </w:pPr>
    </w:p>
    <w:p w14:paraId="7E435542" w14:textId="50F5DFA0" w:rsidR="00891768" w:rsidRPr="00BD03A8" w:rsidRDefault="00891768" w:rsidP="000315F1">
      <w:pPr>
        <w:spacing w:after="0" w:line="240" w:lineRule="auto"/>
        <w:jc w:val="both"/>
        <w:rPr>
          <w:rFonts w:ascii="Arial" w:hAnsi="Arial" w:cs="Arial"/>
          <w:sz w:val="24"/>
          <w:szCs w:val="24"/>
        </w:rPr>
      </w:pPr>
      <w:r w:rsidRPr="00BD03A8">
        <w:rPr>
          <w:rFonts w:ascii="Arial" w:hAnsi="Arial" w:cs="Arial"/>
          <w:sz w:val="24"/>
          <w:szCs w:val="24"/>
        </w:rPr>
        <w:t xml:space="preserve">SILVA JÚNIOR, </w:t>
      </w:r>
      <w:r w:rsidR="004229A2">
        <w:rPr>
          <w:rFonts w:ascii="Arial" w:hAnsi="Arial" w:cs="Arial"/>
          <w:sz w:val="24"/>
          <w:szCs w:val="24"/>
        </w:rPr>
        <w:t>W. S.</w:t>
      </w:r>
      <w:r w:rsidRPr="00BD03A8">
        <w:rPr>
          <w:rFonts w:ascii="Arial" w:hAnsi="Arial" w:cs="Arial"/>
          <w:sz w:val="24"/>
          <w:szCs w:val="24"/>
        </w:rPr>
        <w:t xml:space="preserve">. </w:t>
      </w:r>
      <w:r w:rsidRPr="00BD03A8">
        <w:rPr>
          <w:rFonts w:ascii="Arial" w:hAnsi="Arial" w:cs="Arial"/>
          <w:b/>
          <w:sz w:val="24"/>
          <w:szCs w:val="24"/>
        </w:rPr>
        <w:t xml:space="preserve">Curso de direito processual penal: teoria (constitucional) do processo penal. </w:t>
      </w:r>
      <w:r w:rsidRPr="00BD03A8">
        <w:rPr>
          <w:rFonts w:ascii="Arial" w:hAnsi="Arial" w:cs="Arial"/>
          <w:sz w:val="24"/>
          <w:szCs w:val="24"/>
        </w:rPr>
        <w:t xml:space="preserve">Revista e ampliada – Natal: OWL, 2015. </w:t>
      </w:r>
    </w:p>
    <w:p w14:paraId="782AB42B" w14:textId="77777777" w:rsidR="00891768" w:rsidRPr="00BD03A8" w:rsidRDefault="00891768" w:rsidP="000315F1">
      <w:pPr>
        <w:spacing w:after="0" w:line="240" w:lineRule="auto"/>
        <w:jc w:val="both"/>
        <w:rPr>
          <w:rFonts w:ascii="Arial" w:hAnsi="Arial" w:cs="Arial"/>
          <w:sz w:val="24"/>
          <w:szCs w:val="24"/>
        </w:rPr>
      </w:pPr>
      <w:bookmarkStart w:id="5" w:name="_GoBack"/>
      <w:bookmarkEnd w:id="5"/>
    </w:p>
    <w:p w14:paraId="7DDE6EE2" w14:textId="77777777" w:rsidR="007966B9" w:rsidRPr="00BD03A8" w:rsidRDefault="007966B9" w:rsidP="000315F1">
      <w:pPr>
        <w:spacing w:after="0" w:line="240" w:lineRule="auto"/>
        <w:jc w:val="both"/>
        <w:rPr>
          <w:rFonts w:ascii="Arial" w:hAnsi="Arial" w:cs="Arial"/>
          <w:sz w:val="24"/>
          <w:szCs w:val="24"/>
        </w:rPr>
      </w:pPr>
    </w:p>
    <w:p w14:paraId="00E2F1D5" w14:textId="1BCEFE7E" w:rsidR="00F74091" w:rsidRPr="00BD03A8" w:rsidRDefault="00470977" w:rsidP="000315F1">
      <w:pPr>
        <w:spacing w:line="360" w:lineRule="auto"/>
        <w:jc w:val="both"/>
        <w:rPr>
          <w:rFonts w:ascii="Arial" w:hAnsi="Arial" w:cs="Arial"/>
          <w:sz w:val="24"/>
          <w:szCs w:val="24"/>
        </w:rPr>
      </w:pPr>
      <w:r w:rsidRPr="00C82544">
        <w:rPr>
          <w:rFonts w:ascii="Arial" w:hAnsi="Arial" w:cs="Arial"/>
          <w:sz w:val="24"/>
          <w:szCs w:val="24"/>
          <w:lang w:val="en-US"/>
        </w:rPr>
        <w:t xml:space="preserve">WARREN, S.; BRANDEIS L. </w:t>
      </w:r>
      <w:r w:rsidRPr="00C82544">
        <w:rPr>
          <w:rFonts w:ascii="Arial" w:hAnsi="Arial" w:cs="Arial"/>
          <w:b/>
          <w:bCs/>
          <w:sz w:val="24"/>
          <w:szCs w:val="24"/>
          <w:lang w:val="en-US"/>
        </w:rPr>
        <w:t xml:space="preserve">The right to privacy. </w:t>
      </w:r>
      <w:r w:rsidRPr="00470977">
        <w:rPr>
          <w:rFonts w:ascii="Arial" w:hAnsi="Arial" w:cs="Arial"/>
          <w:b/>
          <w:bCs/>
          <w:sz w:val="24"/>
          <w:szCs w:val="24"/>
        </w:rPr>
        <w:t>Estados Unidos da América: Harvard Law Review</w:t>
      </w:r>
      <w:r w:rsidRPr="00470977">
        <w:rPr>
          <w:rFonts w:ascii="Arial" w:hAnsi="Arial" w:cs="Arial"/>
          <w:sz w:val="24"/>
          <w:szCs w:val="24"/>
        </w:rPr>
        <w:t>, 1890. Disponível em: &lt; http://groups.csail.mit.edu/mac/classes/6.805/articles/privacy/Privacy_brand_warr2.ht ml &gt;</w:t>
      </w:r>
      <w:r>
        <w:rPr>
          <w:rFonts w:ascii="Arial" w:hAnsi="Arial" w:cs="Arial"/>
          <w:sz w:val="24"/>
          <w:szCs w:val="24"/>
        </w:rPr>
        <w:t>. Acesso em 03 Jun. 2020</w:t>
      </w:r>
    </w:p>
    <w:sectPr w:rsidR="00F74091" w:rsidRPr="00BD03A8" w:rsidSect="000132BC">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1B51E" w14:textId="77777777" w:rsidR="00ED1257" w:rsidRDefault="00ED1257" w:rsidP="000132BC">
      <w:pPr>
        <w:spacing w:after="0" w:line="240" w:lineRule="auto"/>
      </w:pPr>
      <w:r>
        <w:separator/>
      </w:r>
    </w:p>
  </w:endnote>
  <w:endnote w:type="continuationSeparator" w:id="0">
    <w:p w14:paraId="528F7A74" w14:textId="77777777" w:rsidR="00ED1257" w:rsidRDefault="00ED1257" w:rsidP="00013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ACABA" w14:textId="77777777" w:rsidR="00ED1257" w:rsidRDefault="00ED1257" w:rsidP="000132BC">
      <w:pPr>
        <w:spacing w:after="0" w:line="240" w:lineRule="auto"/>
      </w:pPr>
      <w:r>
        <w:separator/>
      </w:r>
    </w:p>
  </w:footnote>
  <w:footnote w:type="continuationSeparator" w:id="0">
    <w:p w14:paraId="3177D609" w14:textId="77777777" w:rsidR="00ED1257" w:rsidRDefault="00ED1257" w:rsidP="000132BC">
      <w:pPr>
        <w:spacing w:after="0" w:line="240" w:lineRule="auto"/>
      </w:pPr>
      <w:r>
        <w:continuationSeparator/>
      </w:r>
    </w:p>
  </w:footnote>
  <w:footnote w:id="1">
    <w:p w14:paraId="6C247763" w14:textId="35E5BA2F" w:rsidR="003A06AA" w:rsidRPr="003D3E4C" w:rsidRDefault="003A06AA" w:rsidP="003D3E4C">
      <w:pPr>
        <w:pStyle w:val="Textodenotaderodap"/>
        <w:jc w:val="both"/>
        <w:rPr>
          <w:rFonts w:ascii="Arial" w:hAnsi="Arial" w:cs="Arial"/>
        </w:rPr>
      </w:pPr>
      <w:r w:rsidRPr="003D3E4C">
        <w:rPr>
          <w:rStyle w:val="Refdenotaderodap"/>
          <w:rFonts w:ascii="Arial" w:hAnsi="Arial" w:cs="Arial"/>
        </w:rPr>
        <w:t>*</w:t>
      </w:r>
      <w:bookmarkStart w:id="3" w:name="_Hlk24450238"/>
      <w:r w:rsidRPr="003D3E4C">
        <w:rPr>
          <w:rFonts w:ascii="Arial" w:hAnsi="Arial" w:cs="Arial"/>
        </w:rPr>
        <w:t xml:space="preserve">Graduanda do Curso Superior em Direito. </w:t>
      </w:r>
      <w:r w:rsidR="00996BA9">
        <w:rPr>
          <w:rFonts w:ascii="Arial" w:hAnsi="Arial" w:cs="Arial"/>
          <w:shd w:val="clear" w:color="auto" w:fill="FFFFFF"/>
        </w:rPr>
        <w:t>M</w:t>
      </w:r>
      <w:r>
        <w:rPr>
          <w:rFonts w:ascii="Arial" w:hAnsi="Arial" w:cs="Arial"/>
          <w:shd w:val="clear" w:color="auto" w:fill="FFFFFF"/>
        </w:rPr>
        <w:t>arilia</w:t>
      </w:r>
      <w:r w:rsidR="00996BA9">
        <w:rPr>
          <w:rFonts w:ascii="Arial" w:hAnsi="Arial" w:cs="Arial"/>
          <w:shd w:val="clear" w:color="auto" w:fill="FFFFFF"/>
        </w:rPr>
        <w:t>costa20</w:t>
      </w:r>
      <w:r w:rsidRPr="003D3E4C">
        <w:rPr>
          <w:rFonts w:ascii="Arial" w:hAnsi="Arial" w:cs="Arial"/>
          <w:shd w:val="clear" w:color="auto" w:fill="FFFFFF"/>
        </w:rPr>
        <w:t>@</w:t>
      </w:r>
      <w:r w:rsidR="00996BA9">
        <w:rPr>
          <w:rFonts w:ascii="Arial" w:hAnsi="Arial" w:cs="Arial"/>
          <w:shd w:val="clear" w:color="auto" w:fill="FFFFFF"/>
        </w:rPr>
        <w:t>icloud</w:t>
      </w:r>
      <w:r w:rsidRPr="003D3E4C">
        <w:rPr>
          <w:rFonts w:ascii="Arial" w:hAnsi="Arial" w:cs="Arial"/>
          <w:shd w:val="clear" w:color="auto" w:fill="FFFFFF"/>
        </w:rPr>
        <w:t>.com</w:t>
      </w:r>
    </w:p>
    <w:bookmarkEnd w:id="3"/>
    <w:p w14:paraId="4E04F8D1" w14:textId="66FD1D51" w:rsidR="003A06AA" w:rsidRDefault="003A06AA" w:rsidP="003D3E4C">
      <w:pPr>
        <w:pStyle w:val="Textodenotaderodap"/>
        <w:jc w:val="both"/>
      </w:pPr>
      <w:r w:rsidRPr="003D3E4C">
        <w:rPr>
          <w:rStyle w:val="Refdenotaderodap"/>
          <w:rFonts w:ascii="Arial" w:hAnsi="Arial" w:cs="Arial"/>
        </w:rPr>
        <w:t>**</w:t>
      </w:r>
      <w:bookmarkStart w:id="4" w:name="_Hlk24450246"/>
      <w:r w:rsidRPr="003D3E4C">
        <w:rPr>
          <w:rFonts w:ascii="Arial" w:hAnsi="Arial" w:cs="Arial"/>
        </w:rPr>
        <w:t xml:space="preserve">Professor Orientador. Graduado em Direito pela </w:t>
      </w:r>
      <w:r w:rsidR="00996BA9">
        <w:rPr>
          <w:rFonts w:ascii="Arial" w:hAnsi="Arial" w:cs="Arial"/>
        </w:rPr>
        <w:t>Universidade Estadual da Paraíba</w:t>
      </w:r>
      <w:r w:rsidRPr="003D3E4C">
        <w:rPr>
          <w:rFonts w:ascii="Arial" w:hAnsi="Arial" w:cs="Arial"/>
        </w:rPr>
        <w:t xml:space="preserve">, Mestre em </w:t>
      </w:r>
      <w:r w:rsidR="00996BA9">
        <w:rPr>
          <w:rFonts w:ascii="Arial" w:hAnsi="Arial" w:cs="Arial"/>
        </w:rPr>
        <w:t xml:space="preserve">Engenharia de Produção </w:t>
      </w:r>
      <w:r w:rsidRPr="003D3E4C">
        <w:rPr>
          <w:rFonts w:ascii="Arial" w:hAnsi="Arial" w:cs="Arial"/>
        </w:rPr>
        <w:t>(200</w:t>
      </w:r>
      <w:r w:rsidR="00996BA9">
        <w:rPr>
          <w:rFonts w:ascii="Arial" w:hAnsi="Arial" w:cs="Arial"/>
        </w:rPr>
        <w:t>5</w:t>
      </w:r>
      <w:r w:rsidRPr="003D3E4C">
        <w:rPr>
          <w:rFonts w:ascii="Arial" w:hAnsi="Arial" w:cs="Arial"/>
        </w:rPr>
        <w:t xml:space="preserve">) e Doutor em </w:t>
      </w:r>
      <w:r w:rsidR="00996BA9">
        <w:rPr>
          <w:rFonts w:ascii="Arial" w:hAnsi="Arial" w:cs="Arial"/>
        </w:rPr>
        <w:t>ciências da Educação</w:t>
      </w:r>
      <w:r w:rsidRPr="003D3E4C">
        <w:rPr>
          <w:rFonts w:ascii="Arial" w:hAnsi="Arial" w:cs="Arial"/>
        </w:rPr>
        <w:t xml:space="preserve"> (2011).</w:t>
      </w:r>
      <w:r>
        <w:rPr>
          <w:rFonts w:ascii="Arial" w:hAnsi="Arial" w:cs="Arial"/>
        </w:rPr>
        <w:t xml:space="preserve"> joãoademar</w:t>
      </w:r>
      <w:r w:rsidRPr="003D3E4C">
        <w:rPr>
          <w:rFonts w:ascii="Arial" w:hAnsi="Arial" w:cs="Arial"/>
        </w:rPr>
        <w:t>@gmail.com</w:t>
      </w:r>
      <w:bookmarkEnd w:id="4"/>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593948"/>
    <w:multiLevelType w:val="multilevel"/>
    <w:tmpl w:val="9E5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E1"/>
    <w:rsid w:val="00001C97"/>
    <w:rsid w:val="000058F1"/>
    <w:rsid w:val="000132BC"/>
    <w:rsid w:val="00020D60"/>
    <w:rsid w:val="000315F1"/>
    <w:rsid w:val="000460BD"/>
    <w:rsid w:val="00060E6E"/>
    <w:rsid w:val="00074F94"/>
    <w:rsid w:val="00082BF0"/>
    <w:rsid w:val="00096CA0"/>
    <w:rsid w:val="000A1612"/>
    <w:rsid w:val="000A3686"/>
    <w:rsid w:val="000E3D11"/>
    <w:rsid w:val="00115217"/>
    <w:rsid w:val="0012043F"/>
    <w:rsid w:val="00120E39"/>
    <w:rsid w:val="00131131"/>
    <w:rsid w:val="001413C0"/>
    <w:rsid w:val="001428E3"/>
    <w:rsid w:val="001476B7"/>
    <w:rsid w:val="001548FA"/>
    <w:rsid w:val="00166426"/>
    <w:rsid w:val="00175219"/>
    <w:rsid w:val="00183A40"/>
    <w:rsid w:val="00196AA4"/>
    <w:rsid w:val="00197920"/>
    <w:rsid w:val="001A17B3"/>
    <w:rsid w:val="001C3C5F"/>
    <w:rsid w:val="001D6B6E"/>
    <w:rsid w:val="00207A01"/>
    <w:rsid w:val="00217CEF"/>
    <w:rsid w:val="00225128"/>
    <w:rsid w:val="002455A3"/>
    <w:rsid w:val="00255432"/>
    <w:rsid w:val="0027206D"/>
    <w:rsid w:val="002C25C6"/>
    <w:rsid w:val="002E2AA9"/>
    <w:rsid w:val="002F2C7B"/>
    <w:rsid w:val="002F581A"/>
    <w:rsid w:val="003173D0"/>
    <w:rsid w:val="003206DF"/>
    <w:rsid w:val="00330A73"/>
    <w:rsid w:val="00336338"/>
    <w:rsid w:val="00343954"/>
    <w:rsid w:val="00364C70"/>
    <w:rsid w:val="00371633"/>
    <w:rsid w:val="00372E58"/>
    <w:rsid w:val="00374663"/>
    <w:rsid w:val="00386E17"/>
    <w:rsid w:val="003A06AA"/>
    <w:rsid w:val="003A4664"/>
    <w:rsid w:val="003D3E4C"/>
    <w:rsid w:val="003F45E0"/>
    <w:rsid w:val="00417795"/>
    <w:rsid w:val="004229A2"/>
    <w:rsid w:val="00432A7A"/>
    <w:rsid w:val="00435548"/>
    <w:rsid w:val="004426B2"/>
    <w:rsid w:val="00443CD6"/>
    <w:rsid w:val="0045332D"/>
    <w:rsid w:val="00454934"/>
    <w:rsid w:val="00470977"/>
    <w:rsid w:val="00483DA5"/>
    <w:rsid w:val="0048523B"/>
    <w:rsid w:val="004948A5"/>
    <w:rsid w:val="004A6B7F"/>
    <w:rsid w:val="004C40EB"/>
    <w:rsid w:val="004C7757"/>
    <w:rsid w:val="004D293F"/>
    <w:rsid w:val="004D4190"/>
    <w:rsid w:val="004D4BAF"/>
    <w:rsid w:val="004D7169"/>
    <w:rsid w:val="004E57FA"/>
    <w:rsid w:val="004F038B"/>
    <w:rsid w:val="00505353"/>
    <w:rsid w:val="005206A5"/>
    <w:rsid w:val="0054162F"/>
    <w:rsid w:val="00546E3D"/>
    <w:rsid w:val="00562A1C"/>
    <w:rsid w:val="00590F61"/>
    <w:rsid w:val="005A09F7"/>
    <w:rsid w:val="005A21F3"/>
    <w:rsid w:val="005A5F07"/>
    <w:rsid w:val="005B49F0"/>
    <w:rsid w:val="005C10E8"/>
    <w:rsid w:val="005C3A20"/>
    <w:rsid w:val="005F4065"/>
    <w:rsid w:val="00612A92"/>
    <w:rsid w:val="00652783"/>
    <w:rsid w:val="00660E56"/>
    <w:rsid w:val="006845C8"/>
    <w:rsid w:val="006B43B5"/>
    <w:rsid w:val="006F16E4"/>
    <w:rsid w:val="006F17D4"/>
    <w:rsid w:val="00726511"/>
    <w:rsid w:val="00741C47"/>
    <w:rsid w:val="0074527A"/>
    <w:rsid w:val="0076501A"/>
    <w:rsid w:val="00777AFE"/>
    <w:rsid w:val="007848BE"/>
    <w:rsid w:val="00795CA7"/>
    <w:rsid w:val="007966B9"/>
    <w:rsid w:val="007B447F"/>
    <w:rsid w:val="007B595A"/>
    <w:rsid w:val="00801B88"/>
    <w:rsid w:val="00812503"/>
    <w:rsid w:val="008128C3"/>
    <w:rsid w:val="00816AC5"/>
    <w:rsid w:val="00824843"/>
    <w:rsid w:val="00851303"/>
    <w:rsid w:val="00851C33"/>
    <w:rsid w:val="008527F5"/>
    <w:rsid w:val="00891768"/>
    <w:rsid w:val="008B42D2"/>
    <w:rsid w:val="008B5C8E"/>
    <w:rsid w:val="00903EE9"/>
    <w:rsid w:val="00945046"/>
    <w:rsid w:val="0095039A"/>
    <w:rsid w:val="009526B9"/>
    <w:rsid w:val="009554BB"/>
    <w:rsid w:val="00955B08"/>
    <w:rsid w:val="00967AA0"/>
    <w:rsid w:val="0097537C"/>
    <w:rsid w:val="00986DDC"/>
    <w:rsid w:val="00996BA9"/>
    <w:rsid w:val="009E66AD"/>
    <w:rsid w:val="009F5656"/>
    <w:rsid w:val="00A31C5F"/>
    <w:rsid w:val="00A3362D"/>
    <w:rsid w:val="00A5054D"/>
    <w:rsid w:val="00A65E99"/>
    <w:rsid w:val="00A67AC5"/>
    <w:rsid w:val="00A853F7"/>
    <w:rsid w:val="00AD7ACE"/>
    <w:rsid w:val="00AE0C8C"/>
    <w:rsid w:val="00B17FB5"/>
    <w:rsid w:val="00B20B4D"/>
    <w:rsid w:val="00B2538A"/>
    <w:rsid w:val="00B421DB"/>
    <w:rsid w:val="00B43B89"/>
    <w:rsid w:val="00B5370F"/>
    <w:rsid w:val="00B55D88"/>
    <w:rsid w:val="00B652FE"/>
    <w:rsid w:val="00B864D6"/>
    <w:rsid w:val="00B95846"/>
    <w:rsid w:val="00BA61CF"/>
    <w:rsid w:val="00BD02D3"/>
    <w:rsid w:val="00BD03A8"/>
    <w:rsid w:val="00BE3BF0"/>
    <w:rsid w:val="00BF67F5"/>
    <w:rsid w:val="00C00EEA"/>
    <w:rsid w:val="00C17AB6"/>
    <w:rsid w:val="00C20A1B"/>
    <w:rsid w:val="00C54CD4"/>
    <w:rsid w:val="00C80890"/>
    <w:rsid w:val="00C82544"/>
    <w:rsid w:val="00C90CBE"/>
    <w:rsid w:val="00C95191"/>
    <w:rsid w:val="00CA7DD3"/>
    <w:rsid w:val="00CD00B1"/>
    <w:rsid w:val="00CD52CC"/>
    <w:rsid w:val="00D3533C"/>
    <w:rsid w:val="00D5495A"/>
    <w:rsid w:val="00D55AEF"/>
    <w:rsid w:val="00D56D47"/>
    <w:rsid w:val="00D776CF"/>
    <w:rsid w:val="00D83C78"/>
    <w:rsid w:val="00DA5964"/>
    <w:rsid w:val="00DE1CF2"/>
    <w:rsid w:val="00DF4E73"/>
    <w:rsid w:val="00E148E1"/>
    <w:rsid w:val="00E22A38"/>
    <w:rsid w:val="00E23F83"/>
    <w:rsid w:val="00E35E49"/>
    <w:rsid w:val="00E403F4"/>
    <w:rsid w:val="00E557EE"/>
    <w:rsid w:val="00E71D9E"/>
    <w:rsid w:val="00E72C90"/>
    <w:rsid w:val="00E95BB7"/>
    <w:rsid w:val="00EB6DEE"/>
    <w:rsid w:val="00EC1ACC"/>
    <w:rsid w:val="00EC3158"/>
    <w:rsid w:val="00EC5451"/>
    <w:rsid w:val="00ED1257"/>
    <w:rsid w:val="00EE3E2F"/>
    <w:rsid w:val="00EF44F4"/>
    <w:rsid w:val="00F17834"/>
    <w:rsid w:val="00F34143"/>
    <w:rsid w:val="00F4768D"/>
    <w:rsid w:val="00F578D1"/>
    <w:rsid w:val="00F66BDB"/>
    <w:rsid w:val="00F74091"/>
    <w:rsid w:val="00FB72BA"/>
    <w:rsid w:val="00FC5C17"/>
    <w:rsid w:val="00FD22A7"/>
    <w:rsid w:val="00FD7FA6"/>
    <w:rsid w:val="00FE1BD4"/>
    <w:rsid w:val="00FE1D8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BDDD"/>
  <w15:docId w15:val="{E68113D0-718E-4A3F-8332-23ED4D6E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2B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5039A"/>
    <w:rPr>
      <w:b/>
      <w:bCs/>
    </w:rPr>
  </w:style>
  <w:style w:type="character" w:styleId="Hyperlink">
    <w:name w:val="Hyperlink"/>
    <w:basedOn w:val="Fontepargpadro"/>
    <w:uiPriority w:val="99"/>
    <w:unhideWhenUsed/>
    <w:rsid w:val="004C40EB"/>
    <w:rPr>
      <w:color w:val="0000FF"/>
      <w:u w:val="single"/>
    </w:rPr>
  </w:style>
  <w:style w:type="character" w:styleId="CitaoHTML">
    <w:name w:val="HTML Cite"/>
    <w:basedOn w:val="Fontepargpadro"/>
    <w:uiPriority w:val="99"/>
    <w:semiHidden/>
    <w:unhideWhenUsed/>
    <w:rsid w:val="004C40EB"/>
    <w:rPr>
      <w:i/>
      <w:iCs/>
    </w:rPr>
  </w:style>
  <w:style w:type="character" w:customStyle="1" w:styleId="MenoPendente1">
    <w:name w:val="Menção Pendente1"/>
    <w:basedOn w:val="Fontepargpadro"/>
    <w:uiPriority w:val="99"/>
    <w:semiHidden/>
    <w:unhideWhenUsed/>
    <w:rsid w:val="00A65E99"/>
    <w:rPr>
      <w:color w:val="808080"/>
      <w:shd w:val="clear" w:color="auto" w:fill="E6E6E6"/>
    </w:rPr>
  </w:style>
  <w:style w:type="character" w:styleId="nfase">
    <w:name w:val="Emphasis"/>
    <w:basedOn w:val="Fontepargpadro"/>
    <w:uiPriority w:val="20"/>
    <w:qFormat/>
    <w:rsid w:val="00505353"/>
    <w:rPr>
      <w:i/>
      <w:iCs/>
    </w:rPr>
  </w:style>
  <w:style w:type="paragraph" w:customStyle="1" w:styleId="Cit">
    <w:name w:val="Cit"/>
    <w:basedOn w:val="Normal"/>
    <w:link w:val="CitChar"/>
    <w:qFormat/>
    <w:rsid w:val="00505353"/>
    <w:pPr>
      <w:tabs>
        <w:tab w:val="left" w:pos="8789"/>
      </w:tabs>
      <w:autoSpaceDE w:val="0"/>
      <w:autoSpaceDN w:val="0"/>
      <w:spacing w:after="0" w:line="240" w:lineRule="auto"/>
      <w:ind w:left="2268"/>
      <w:jc w:val="both"/>
    </w:pPr>
    <w:rPr>
      <w:rFonts w:ascii="Arial" w:eastAsia="Times New Roman" w:hAnsi="Arial" w:cs="Arial"/>
      <w:sz w:val="20"/>
      <w:szCs w:val="24"/>
      <w:lang w:eastAsia="pt-BR"/>
    </w:rPr>
  </w:style>
  <w:style w:type="character" w:customStyle="1" w:styleId="CitChar">
    <w:name w:val="Cit Char"/>
    <w:basedOn w:val="Fontepargpadro"/>
    <w:link w:val="Cit"/>
    <w:rsid w:val="00505353"/>
    <w:rPr>
      <w:rFonts w:ascii="Arial" w:eastAsia="Times New Roman" w:hAnsi="Arial" w:cs="Arial"/>
      <w:sz w:val="20"/>
      <w:szCs w:val="24"/>
      <w:lang w:eastAsia="pt-BR"/>
    </w:rPr>
  </w:style>
  <w:style w:type="character" w:customStyle="1" w:styleId="CitaoUepbChar">
    <w:name w:val="Citação Uepb Char"/>
    <w:basedOn w:val="Fontepargpadro"/>
    <w:link w:val="CitaoUepb"/>
    <w:locked/>
    <w:rsid w:val="005206A5"/>
    <w:rPr>
      <w:rFonts w:ascii="Arial" w:eastAsia="Times New Roman" w:hAnsi="Arial" w:cs="Arial"/>
      <w:sz w:val="20"/>
      <w:szCs w:val="20"/>
    </w:rPr>
  </w:style>
  <w:style w:type="paragraph" w:customStyle="1" w:styleId="CitaoUepb">
    <w:name w:val="Citação Uepb"/>
    <w:basedOn w:val="Corpodetexto"/>
    <w:link w:val="CitaoUepbChar"/>
    <w:rsid w:val="005206A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semiHidden/>
    <w:unhideWhenUsed/>
    <w:rsid w:val="005206A5"/>
    <w:pPr>
      <w:spacing w:after="120"/>
    </w:pPr>
  </w:style>
  <w:style w:type="character" w:customStyle="1" w:styleId="CorpodetextoChar">
    <w:name w:val="Corpo de texto Char"/>
    <w:basedOn w:val="Fontepargpadro"/>
    <w:link w:val="Corpodetexto"/>
    <w:uiPriority w:val="99"/>
    <w:semiHidden/>
    <w:rsid w:val="005206A5"/>
  </w:style>
  <w:style w:type="paragraph" w:styleId="NormalWeb">
    <w:name w:val="Normal (Web)"/>
    <w:basedOn w:val="Normal"/>
    <w:uiPriority w:val="99"/>
    <w:semiHidden/>
    <w:unhideWhenUsed/>
    <w:rsid w:val="00CA7D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0132B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32BC"/>
    <w:rPr>
      <w:sz w:val="20"/>
      <w:szCs w:val="20"/>
    </w:rPr>
  </w:style>
  <w:style w:type="character" w:styleId="Refdenotaderodap">
    <w:name w:val="footnote reference"/>
    <w:basedOn w:val="Fontepargpadro"/>
    <w:uiPriority w:val="99"/>
    <w:semiHidden/>
    <w:unhideWhenUsed/>
    <w:rsid w:val="000132BC"/>
    <w:rPr>
      <w:vertAlign w:val="superscript"/>
    </w:rPr>
  </w:style>
  <w:style w:type="character" w:customStyle="1" w:styleId="il">
    <w:name w:val="il"/>
    <w:basedOn w:val="Fontepargpadro"/>
    <w:rsid w:val="0074527A"/>
  </w:style>
  <w:style w:type="character" w:customStyle="1" w:styleId="s1">
    <w:name w:val="s1"/>
    <w:basedOn w:val="Fontepargpadro"/>
    <w:rsid w:val="001A17B3"/>
  </w:style>
  <w:style w:type="paragraph" w:styleId="PargrafodaLista">
    <w:name w:val="List Paragraph"/>
    <w:basedOn w:val="Normal"/>
    <w:uiPriority w:val="34"/>
    <w:qFormat/>
    <w:rsid w:val="001A17B3"/>
    <w:pPr>
      <w:spacing w:after="200" w:line="276" w:lineRule="auto"/>
      <w:ind w:left="720"/>
      <w:contextualSpacing/>
    </w:pPr>
    <w:rPr>
      <w:rFonts w:eastAsiaTheme="minorEastAsia"/>
      <w:lang w:eastAsia="pt-BR"/>
    </w:rPr>
  </w:style>
  <w:style w:type="character" w:customStyle="1" w:styleId="no-conversion">
    <w:name w:val="no-conversion"/>
    <w:basedOn w:val="Fontepargpadro"/>
    <w:rsid w:val="00851303"/>
  </w:style>
  <w:style w:type="character" w:customStyle="1" w:styleId="UnresolvedMention">
    <w:name w:val="Unresolved Mention"/>
    <w:basedOn w:val="Fontepargpadro"/>
    <w:uiPriority w:val="99"/>
    <w:semiHidden/>
    <w:unhideWhenUsed/>
    <w:rsid w:val="00E95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769">
      <w:bodyDiv w:val="1"/>
      <w:marLeft w:val="0"/>
      <w:marRight w:val="0"/>
      <w:marTop w:val="0"/>
      <w:marBottom w:val="0"/>
      <w:divBdr>
        <w:top w:val="none" w:sz="0" w:space="0" w:color="auto"/>
        <w:left w:val="none" w:sz="0" w:space="0" w:color="auto"/>
        <w:bottom w:val="none" w:sz="0" w:space="0" w:color="auto"/>
        <w:right w:val="none" w:sz="0" w:space="0" w:color="auto"/>
      </w:divBdr>
    </w:div>
    <w:div w:id="97218804">
      <w:bodyDiv w:val="1"/>
      <w:marLeft w:val="0"/>
      <w:marRight w:val="0"/>
      <w:marTop w:val="0"/>
      <w:marBottom w:val="0"/>
      <w:divBdr>
        <w:top w:val="none" w:sz="0" w:space="0" w:color="auto"/>
        <w:left w:val="none" w:sz="0" w:space="0" w:color="auto"/>
        <w:bottom w:val="none" w:sz="0" w:space="0" w:color="auto"/>
        <w:right w:val="none" w:sz="0" w:space="0" w:color="auto"/>
      </w:divBdr>
      <w:divsChild>
        <w:div w:id="351493500">
          <w:marLeft w:val="0"/>
          <w:marRight w:val="0"/>
          <w:marTop w:val="0"/>
          <w:marBottom w:val="0"/>
          <w:divBdr>
            <w:top w:val="none" w:sz="0" w:space="0" w:color="auto"/>
            <w:left w:val="none" w:sz="0" w:space="0" w:color="auto"/>
            <w:bottom w:val="none" w:sz="0" w:space="0" w:color="auto"/>
            <w:right w:val="none" w:sz="0" w:space="0" w:color="auto"/>
          </w:divBdr>
        </w:div>
      </w:divsChild>
    </w:div>
    <w:div w:id="493685435">
      <w:bodyDiv w:val="1"/>
      <w:marLeft w:val="0"/>
      <w:marRight w:val="0"/>
      <w:marTop w:val="0"/>
      <w:marBottom w:val="0"/>
      <w:divBdr>
        <w:top w:val="none" w:sz="0" w:space="0" w:color="auto"/>
        <w:left w:val="none" w:sz="0" w:space="0" w:color="auto"/>
        <w:bottom w:val="none" w:sz="0" w:space="0" w:color="auto"/>
        <w:right w:val="none" w:sz="0" w:space="0" w:color="auto"/>
      </w:divBdr>
    </w:div>
    <w:div w:id="570964544">
      <w:bodyDiv w:val="1"/>
      <w:marLeft w:val="0"/>
      <w:marRight w:val="0"/>
      <w:marTop w:val="0"/>
      <w:marBottom w:val="0"/>
      <w:divBdr>
        <w:top w:val="none" w:sz="0" w:space="0" w:color="auto"/>
        <w:left w:val="none" w:sz="0" w:space="0" w:color="auto"/>
        <w:bottom w:val="none" w:sz="0" w:space="0" w:color="auto"/>
        <w:right w:val="none" w:sz="0" w:space="0" w:color="auto"/>
      </w:divBdr>
    </w:div>
    <w:div w:id="737702968">
      <w:bodyDiv w:val="1"/>
      <w:marLeft w:val="0"/>
      <w:marRight w:val="0"/>
      <w:marTop w:val="0"/>
      <w:marBottom w:val="0"/>
      <w:divBdr>
        <w:top w:val="none" w:sz="0" w:space="0" w:color="auto"/>
        <w:left w:val="none" w:sz="0" w:space="0" w:color="auto"/>
        <w:bottom w:val="none" w:sz="0" w:space="0" w:color="auto"/>
        <w:right w:val="none" w:sz="0" w:space="0" w:color="auto"/>
      </w:divBdr>
    </w:div>
    <w:div w:id="774981622">
      <w:bodyDiv w:val="1"/>
      <w:marLeft w:val="0"/>
      <w:marRight w:val="0"/>
      <w:marTop w:val="0"/>
      <w:marBottom w:val="0"/>
      <w:divBdr>
        <w:top w:val="none" w:sz="0" w:space="0" w:color="auto"/>
        <w:left w:val="none" w:sz="0" w:space="0" w:color="auto"/>
        <w:bottom w:val="none" w:sz="0" w:space="0" w:color="auto"/>
        <w:right w:val="none" w:sz="0" w:space="0" w:color="auto"/>
      </w:divBdr>
    </w:div>
    <w:div w:id="1049308021">
      <w:bodyDiv w:val="1"/>
      <w:marLeft w:val="0"/>
      <w:marRight w:val="0"/>
      <w:marTop w:val="0"/>
      <w:marBottom w:val="0"/>
      <w:divBdr>
        <w:top w:val="none" w:sz="0" w:space="0" w:color="auto"/>
        <w:left w:val="none" w:sz="0" w:space="0" w:color="auto"/>
        <w:bottom w:val="none" w:sz="0" w:space="0" w:color="auto"/>
        <w:right w:val="none" w:sz="0" w:space="0" w:color="auto"/>
      </w:divBdr>
    </w:div>
    <w:div w:id="1131286122">
      <w:bodyDiv w:val="1"/>
      <w:marLeft w:val="0"/>
      <w:marRight w:val="0"/>
      <w:marTop w:val="0"/>
      <w:marBottom w:val="0"/>
      <w:divBdr>
        <w:top w:val="none" w:sz="0" w:space="0" w:color="auto"/>
        <w:left w:val="none" w:sz="0" w:space="0" w:color="auto"/>
        <w:bottom w:val="none" w:sz="0" w:space="0" w:color="auto"/>
        <w:right w:val="none" w:sz="0" w:space="0" w:color="auto"/>
      </w:divBdr>
    </w:div>
    <w:div w:id="1664696157">
      <w:bodyDiv w:val="1"/>
      <w:marLeft w:val="0"/>
      <w:marRight w:val="0"/>
      <w:marTop w:val="0"/>
      <w:marBottom w:val="0"/>
      <w:divBdr>
        <w:top w:val="none" w:sz="0" w:space="0" w:color="auto"/>
        <w:left w:val="none" w:sz="0" w:space="0" w:color="auto"/>
        <w:bottom w:val="none" w:sz="0" w:space="0" w:color="auto"/>
        <w:right w:val="none" w:sz="0" w:space="0" w:color="auto"/>
      </w:divBdr>
      <w:divsChild>
        <w:div w:id="2116750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A6FA4-C8C4-49E1-917D-66A69C89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7234</Words>
  <Characters>39067</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Natany Félix</dc:creator>
  <cp:lastModifiedBy>Lucas</cp:lastModifiedBy>
  <cp:revision>4</cp:revision>
  <dcterms:created xsi:type="dcterms:W3CDTF">2020-06-06T15:25:00Z</dcterms:created>
  <dcterms:modified xsi:type="dcterms:W3CDTF">2020-06-06T19:36:00Z</dcterms:modified>
</cp:coreProperties>
</file>