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C174D" w14:textId="77777777" w:rsidR="004E5A16" w:rsidRPr="000D185B" w:rsidRDefault="004E5A16" w:rsidP="004E5A16">
      <w:pPr>
        <w:pBdr>
          <w:top w:val="nil"/>
          <w:left w:val="nil"/>
          <w:bottom w:val="nil"/>
          <w:right w:val="nil"/>
          <w:between w:val="nil"/>
        </w:pBdr>
        <w:tabs>
          <w:tab w:val="left" w:pos="708"/>
        </w:tabs>
        <w:spacing w:after="0"/>
        <w:jc w:val="center"/>
        <w:rPr>
          <w:rFonts w:ascii="Arial" w:hAnsi="Arial" w:cs="Arial"/>
          <w:bCs/>
          <w:color w:val="000000"/>
          <w:sz w:val="24"/>
          <w:szCs w:val="24"/>
        </w:rPr>
      </w:pPr>
      <w:r w:rsidRPr="000D185B">
        <w:rPr>
          <w:rFonts w:ascii="Arial" w:eastAsia="Times New Roman" w:hAnsi="Arial" w:cs="Arial"/>
          <w:bCs/>
          <w:sz w:val="24"/>
          <w:szCs w:val="24"/>
        </w:rPr>
        <w:t xml:space="preserve">PRISÃO PREVENTIVA: </w:t>
      </w:r>
      <w:r>
        <w:rPr>
          <w:rFonts w:ascii="Arial" w:eastAsia="Times New Roman" w:hAnsi="Arial" w:cs="Arial"/>
          <w:bCs/>
          <w:sz w:val="24"/>
          <w:szCs w:val="24"/>
        </w:rPr>
        <w:t>as inovações trazidas pela Lei nº 13.964/2019 à luz dos direitos e garantias fundamentais do preso</w:t>
      </w:r>
    </w:p>
    <w:p w14:paraId="43B68EDC" w14:textId="77777777" w:rsidR="004E5A16" w:rsidRPr="00AE1AD9" w:rsidRDefault="004E5A16" w:rsidP="004E5A16">
      <w:pPr>
        <w:spacing w:after="0" w:line="360" w:lineRule="auto"/>
        <w:rPr>
          <w:rFonts w:ascii="Arial" w:hAnsi="Arial" w:cs="Arial"/>
          <w:sz w:val="24"/>
          <w:szCs w:val="24"/>
        </w:rPr>
      </w:pPr>
    </w:p>
    <w:p w14:paraId="4D935601" w14:textId="77777777" w:rsidR="004E5A16" w:rsidRDefault="004E5A16" w:rsidP="004E5A16">
      <w:pPr>
        <w:tabs>
          <w:tab w:val="left" w:pos="5835"/>
        </w:tabs>
        <w:spacing w:after="0" w:line="360" w:lineRule="auto"/>
        <w:jc w:val="right"/>
        <w:rPr>
          <w:rFonts w:ascii="Arial" w:hAnsi="Arial" w:cs="Arial"/>
          <w:sz w:val="24"/>
          <w:szCs w:val="24"/>
        </w:rPr>
      </w:pPr>
      <w:r>
        <w:rPr>
          <w:rFonts w:ascii="Arial" w:hAnsi="Arial" w:cs="Arial"/>
          <w:sz w:val="24"/>
          <w:szCs w:val="24"/>
        </w:rPr>
        <w:t>Jacianne Vitória Silva Guimarães</w:t>
      </w:r>
      <w:r>
        <w:rPr>
          <w:rStyle w:val="Refdenotaderodap"/>
          <w:rFonts w:cs="Arial"/>
          <w:sz w:val="24"/>
          <w:szCs w:val="24"/>
        </w:rPr>
        <w:footnoteReference w:customMarkFollows="1" w:id="1"/>
        <w:sym w:font="Symbol" w:char="F02A"/>
      </w:r>
    </w:p>
    <w:p w14:paraId="2857342A" w14:textId="77777777" w:rsidR="004E5A16" w:rsidRPr="00AE1AD9" w:rsidRDefault="004E5A16" w:rsidP="004E5A16">
      <w:pPr>
        <w:tabs>
          <w:tab w:val="left" w:pos="5835"/>
        </w:tabs>
        <w:spacing w:after="0" w:line="360" w:lineRule="auto"/>
        <w:jc w:val="right"/>
        <w:rPr>
          <w:rFonts w:ascii="Arial" w:hAnsi="Arial" w:cs="Arial"/>
          <w:sz w:val="24"/>
          <w:szCs w:val="24"/>
          <w:vertAlign w:val="superscript"/>
        </w:rPr>
      </w:pPr>
      <w:r>
        <w:rPr>
          <w:rFonts w:ascii="Arial" w:eastAsia="Arial" w:hAnsi="Arial" w:cs="Arial"/>
          <w:sz w:val="24"/>
          <w:szCs w:val="24"/>
        </w:rPr>
        <w:t>Prof. Marcelo D’</w:t>
      </w:r>
      <w:proofErr w:type="spellStart"/>
      <w:r>
        <w:rPr>
          <w:rFonts w:ascii="Arial" w:eastAsia="Arial" w:hAnsi="Arial" w:cs="Arial"/>
          <w:sz w:val="24"/>
          <w:szCs w:val="24"/>
        </w:rPr>
        <w:t>Angelo</w:t>
      </w:r>
      <w:proofErr w:type="spellEnd"/>
      <w:r>
        <w:rPr>
          <w:rFonts w:ascii="Arial" w:eastAsia="Arial" w:hAnsi="Arial" w:cs="Arial"/>
          <w:sz w:val="24"/>
          <w:szCs w:val="24"/>
        </w:rPr>
        <w:t xml:space="preserve"> Lara</w:t>
      </w:r>
      <w:r>
        <w:rPr>
          <w:rStyle w:val="Refdenotaderodap"/>
          <w:rFonts w:cs="Arial"/>
          <w:sz w:val="24"/>
          <w:szCs w:val="24"/>
        </w:rPr>
        <w:t>**</w:t>
      </w:r>
    </w:p>
    <w:p w14:paraId="3478F3E5" w14:textId="77777777" w:rsidR="004E5A16" w:rsidRDefault="004E5A16" w:rsidP="004E5A16">
      <w:pPr>
        <w:spacing w:after="0" w:line="360" w:lineRule="auto"/>
        <w:rPr>
          <w:rFonts w:ascii="Arial" w:hAnsi="Arial" w:cs="Arial"/>
          <w:sz w:val="24"/>
          <w:szCs w:val="24"/>
        </w:rPr>
      </w:pPr>
    </w:p>
    <w:p w14:paraId="1F315A5B" w14:textId="77777777" w:rsidR="004E5A16" w:rsidRPr="00D33C4B" w:rsidRDefault="004E5A16" w:rsidP="004E5A16">
      <w:pPr>
        <w:spacing w:after="0" w:line="360" w:lineRule="auto"/>
        <w:rPr>
          <w:rFonts w:ascii="Arial" w:hAnsi="Arial" w:cs="Arial"/>
          <w:sz w:val="24"/>
          <w:szCs w:val="24"/>
        </w:rPr>
      </w:pPr>
    </w:p>
    <w:p w14:paraId="43641772" w14:textId="77777777" w:rsidR="004E5A16" w:rsidRPr="0067736B" w:rsidRDefault="004E5A16" w:rsidP="004E5A16">
      <w:pPr>
        <w:pStyle w:val="Ttulo2"/>
        <w:jc w:val="center"/>
        <w:rPr>
          <w:rFonts w:ascii="Arial" w:hAnsi="Arial" w:cs="Arial"/>
          <w:sz w:val="24"/>
          <w:szCs w:val="24"/>
        </w:rPr>
      </w:pPr>
      <w:r w:rsidRPr="0067736B">
        <w:rPr>
          <w:rFonts w:ascii="Arial" w:hAnsi="Arial" w:cs="Arial"/>
          <w:sz w:val="24"/>
          <w:szCs w:val="24"/>
        </w:rPr>
        <w:t>RESUMO</w:t>
      </w:r>
    </w:p>
    <w:p w14:paraId="71E447B4" w14:textId="77777777" w:rsidR="004E5A16" w:rsidRDefault="004E5A16" w:rsidP="004E5A16">
      <w:pPr>
        <w:jc w:val="center"/>
        <w:rPr>
          <w:rFonts w:ascii="Arial" w:hAnsi="Arial" w:cs="Arial"/>
          <w:b/>
          <w:sz w:val="24"/>
          <w:szCs w:val="24"/>
        </w:rPr>
      </w:pPr>
    </w:p>
    <w:p w14:paraId="5D9FB5AE" w14:textId="77777777" w:rsidR="004E5A16" w:rsidRPr="003351B5" w:rsidRDefault="004E5A16" w:rsidP="004E5A16">
      <w:pPr>
        <w:pBdr>
          <w:top w:val="nil"/>
          <w:left w:val="nil"/>
          <w:bottom w:val="nil"/>
          <w:right w:val="nil"/>
          <w:between w:val="nil"/>
        </w:pBdr>
        <w:tabs>
          <w:tab w:val="left" w:pos="708"/>
          <w:tab w:val="left" w:pos="7797"/>
        </w:tabs>
        <w:spacing w:after="0" w:line="360" w:lineRule="auto"/>
        <w:jc w:val="both"/>
        <w:rPr>
          <w:rFonts w:ascii="Arial" w:eastAsia="Times New Roman" w:hAnsi="Arial" w:cs="Arial"/>
          <w:sz w:val="24"/>
          <w:szCs w:val="24"/>
        </w:rPr>
      </w:pPr>
      <w:r w:rsidRPr="00936924">
        <w:rPr>
          <w:rFonts w:ascii="Arial" w:eastAsia="Times New Roman" w:hAnsi="Arial" w:cs="Arial"/>
          <w:sz w:val="24"/>
          <w:szCs w:val="24"/>
        </w:rPr>
        <w:t xml:space="preserve">A prisão preventiva é uma importante medida cautelar que somente </w:t>
      </w:r>
      <w:r>
        <w:rPr>
          <w:rFonts w:ascii="Arial" w:eastAsia="Times New Roman" w:hAnsi="Arial" w:cs="Arial"/>
          <w:sz w:val="24"/>
          <w:szCs w:val="24"/>
        </w:rPr>
        <w:t xml:space="preserve">é cabível </w:t>
      </w:r>
      <w:r w:rsidRPr="00936924">
        <w:rPr>
          <w:rFonts w:ascii="Arial" w:eastAsia="Times New Roman" w:hAnsi="Arial" w:cs="Arial"/>
          <w:sz w:val="24"/>
          <w:szCs w:val="24"/>
        </w:rPr>
        <w:t xml:space="preserve">em </w:t>
      </w:r>
      <w:r w:rsidRPr="00936924">
        <w:rPr>
          <w:rFonts w:ascii="Arial" w:eastAsia="Times New Roman" w:hAnsi="Arial" w:cs="Arial"/>
          <w:i/>
          <w:iCs/>
          <w:sz w:val="24"/>
          <w:szCs w:val="24"/>
        </w:rPr>
        <w:t xml:space="preserve">ultima </w:t>
      </w:r>
      <w:proofErr w:type="spellStart"/>
      <w:r w:rsidRPr="00936924">
        <w:rPr>
          <w:rFonts w:ascii="Arial" w:eastAsia="Times New Roman" w:hAnsi="Arial" w:cs="Arial"/>
          <w:i/>
          <w:iCs/>
          <w:sz w:val="24"/>
          <w:szCs w:val="24"/>
        </w:rPr>
        <w:t>ratio</w:t>
      </w:r>
      <w:proofErr w:type="spellEnd"/>
      <w:r w:rsidRPr="00936924">
        <w:rPr>
          <w:rFonts w:ascii="Arial" w:eastAsia="Times New Roman" w:hAnsi="Arial" w:cs="Arial"/>
          <w:sz w:val="24"/>
          <w:szCs w:val="24"/>
        </w:rPr>
        <w:t>. Entretanto, tal excepcionalidade não estava sendo devidamente observad</w:t>
      </w:r>
      <w:r>
        <w:rPr>
          <w:rFonts w:ascii="Arial" w:eastAsia="Times New Roman" w:hAnsi="Arial" w:cs="Arial"/>
          <w:sz w:val="24"/>
          <w:szCs w:val="24"/>
        </w:rPr>
        <w:t xml:space="preserve">a, </w:t>
      </w:r>
      <w:r w:rsidRPr="00936924">
        <w:rPr>
          <w:rFonts w:ascii="Arial" w:eastAsia="Times New Roman" w:hAnsi="Arial" w:cs="Arial"/>
          <w:sz w:val="24"/>
          <w:szCs w:val="24"/>
        </w:rPr>
        <w:t xml:space="preserve">o que </w:t>
      </w:r>
      <w:r>
        <w:rPr>
          <w:rFonts w:ascii="Arial" w:eastAsia="Times New Roman" w:hAnsi="Arial" w:cs="Arial"/>
          <w:sz w:val="24"/>
          <w:szCs w:val="24"/>
        </w:rPr>
        <w:t>resultava</w:t>
      </w:r>
      <w:r w:rsidRPr="00936924">
        <w:rPr>
          <w:rFonts w:ascii="Arial" w:eastAsia="Times New Roman" w:hAnsi="Arial" w:cs="Arial"/>
          <w:sz w:val="24"/>
          <w:szCs w:val="24"/>
        </w:rPr>
        <w:t xml:space="preserve"> em </w:t>
      </w:r>
      <w:r>
        <w:rPr>
          <w:rFonts w:ascii="Arial" w:eastAsia="Times New Roman" w:hAnsi="Arial" w:cs="Arial"/>
          <w:sz w:val="24"/>
          <w:szCs w:val="24"/>
        </w:rPr>
        <w:t xml:space="preserve">constantes </w:t>
      </w:r>
      <w:r w:rsidRPr="00936924">
        <w:rPr>
          <w:rFonts w:ascii="Arial" w:eastAsia="Times New Roman" w:hAnsi="Arial" w:cs="Arial"/>
          <w:sz w:val="24"/>
          <w:szCs w:val="24"/>
        </w:rPr>
        <w:t>violações</w:t>
      </w:r>
      <w:r>
        <w:rPr>
          <w:rFonts w:ascii="Arial" w:eastAsia="Times New Roman" w:hAnsi="Arial" w:cs="Arial"/>
          <w:sz w:val="24"/>
          <w:szCs w:val="24"/>
        </w:rPr>
        <w:t xml:space="preserve"> aos direitos constitucionais do acusado</w:t>
      </w:r>
      <w:r w:rsidRPr="00936924">
        <w:rPr>
          <w:rFonts w:ascii="Arial" w:eastAsia="Times New Roman" w:hAnsi="Arial" w:cs="Arial"/>
          <w:sz w:val="24"/>
          <w:szCs w:val="24"/>
        </w:rPr>
        <w:t>.</w:t>
      </w:r>
      <w:r>
        <w:rPr>
          <w:rFonts w:ascii="Arial" w:eastAsia="Times New Roman" w:hAnsi="Arial" w:cs="Arial"/>
          <w:sz w:val="24"/>
          <w:szCs w:val="24"/>
        </w:rPr>
        <w:t xml:space="preserve"> </w:t>
      </w:r>
      <w:r w:rsidRPr="00936924">
        <w:rPr>
          <w:rFonts w:ascii="Arial" w:eastAsia="Times New Roman" w:hAnsi="Arial" w:cs="Arial"/>
          <w:sz w:val="24"/>
          <w:szCs w:val="24"/>
        </w:rPr>
        <w:t xml:space="preserve">Diante desse cenário, entra em vigor a Lei </w:t>
      </w:r>
      <w:r>
        <w:rPr>
          <w:rFonts w:ascii="Arial" w:eastAsia="Times New Roman" w:hAnsi="Arial" w:cs="Arial"/>
          <w:sz w:val="24"/>
          <w:szCs w:val="24"/>
        </w:rPr>
        <w:t xml:space="preserve">nº </w:t>
      </w:r>
      <w:r w:rsidRPr="00936924">
        <w:rPr>
          <w:rFonts w:ascii="Arial" w:eastAsia="Times New Roman" w:hAnsi="Arial" w:cs="Arial"/>
          <w:sz w:val="24"/>
          <w:szCs w:val="24"/>
        </w:rPr>
        <w:t>13.964/2019</w:t>
      </w:r>
      <w:r>
        <w:rPr>
          <w:rFonts w:ascii="Arial" w:eastAsia="Times New Roman" w:hAnsi="Arial" w:cs="Arial"/>
          <w:sz w:val="24"/>
          <w:szCs w:val="24"/>
        </w:rPr>
        <w:t>.</w:t>
      </w:r>
      <w:r w:rsidRPr="00936924">
        <w:rPr>
          <w:rFonts w:ascii="Arial" w:eastAsia="Times New Roman" w:hAnsi="Arial" w:cs="Arial"/>
          <w:sz w:val="24"/>
          <w:szCs w:val="24"/>
        </w:rPr>
        <w:t xml:space="preserve"> Conhecida como </w:t>
      </w:r>
      <w:r>
        <w:rPr>
          <w:rFonts w:ascii="Arial" w:eastAsia="Times New Roman" w:hAnsi="Arial" w:cs="Arial"/>
          <w:sz w:val="24"/>
          <w:szCs w:val="24"/>
        </w:rPr>
        <w:t>“p</w:t>
      </w:r>
      <w:r w:rsidRPr="00936924">
        <w:rPr>
          <w:rFonts w:ascii="Arial" w:eastAsia="Times New Roman" w:hAnsi="Arial" w:cs="Arial"/>
          <w:sz w:val="24"/>
          <w:szCs w:val="24"/>
        </w:rPr>
        <w:t>acote anticrime</w:t>
      </w:r>
      <w:r>
        <w:rPr>
          <w:rFonts w:ascii="Arial" w:eastAsia="Times New Roman" w:hAnsi="Arial" w:cs="Arial"/>
          <w:sz w:val="24"/>
          <w:szCs w:val="24"/>
        </w:rPr>
        <w:t>”</w:t>
      </w:r>
      <w:r w:rsidRPr="00936924">
        <w:rPr>
          <w:rFonts w:ascii="Arial" w:eastAsia="Times New Roman" w:hAnsi="Arial" w:cs="Arial"/>
          <w:sz w:val="24"/>
          <w:szCs w:val="24"/>
        </w:rPr>
        <w:t>, essa lei altera sensivelmente o regime da prisão preventiva com escopo precípuo de romper com os conflitos até então existentes.</w:t>
      </w:r>
      <w:r>
        <w:rPr>
          <w:rFonts w:ascii="Arial" w:eastAsia="Times New Roman" w:hAnsi="Arial" w:cs="Arial"/>
          <w:sz w:val="24"/>
          <w:szCs w:val="24"/>
        </w:rPr>
        <w:t xml:space="preserve"> </w:t>
      </w:r>
      <w:r w:rsidRPr="00936924">
        <w:rPr>
          <w:rFonts w:ascii="Arial" w:eastAsia="Times New Roman" w:hAnsi="Arial" w:cs="Arial"/>
          <w:sz w:val="24"/>
          <w:szCs w:val="24"/>
        </w:rPr>
        <w:t xml:space="preserve">Nessa perspectiva, </w:t>
      </w:r>
      <w:r>
        <w:rPr>
          <w:rFonts w:ascii="Arial" w:eastAsia="Times New Roman" w:hAnsi="Arial" w:cs="Arial"/>
          <w:sz w:val="24"/>
          <w:szCs w:val="24"/>
        </w:rPr>
        <w:t>o presente estudo teve por objetivo</w:t>
      </w:r>
      <w:r w:rsidRPr="00936924">
        <w:rPr>
          <w:rFonts w:ascii="Arial" w:eastAsia="Times New Roman" w:hAnsi="Arial" w:cs="Arial"/>
          <w:sz w:val="24"/>
          <w:szCs w:val="24"/>
        </w:rPr>
        <w:t xml:space="preserve"> </w:t>
      </w:r>
      <w:r>
        <w:rPr>
          <w:rFonts w:ascii="Arial" w:eastAsia="Times New Roman" w:hAnsi="Arial" w:cs="Arial"/>
          <w:sz w:val="24"/>
          <w:szCs w:val="24"/>
        </w:rPr>
        <w:t xml:space="preserve">geral analisar </w:t>
      </w:r>
      <w:r w:rsidRPr="00936924">
        <w:rPr>
          <w:rFonts w:ascii="Arial" w:eastAsia="Times New Roman" w:hAnsi="Arial" w:cs="Arial"/>
          <w:sz w:val="24"/>
          <w:szCs w:val="24"/>
        </w:rPr>
        <w:t xml:space="preserve">a problemática da prisão preventiva antes da </w:t>
      </w:r>
      <w:r>
        <w:rPr>
          <w:rFonts w:ascii="Arial" w:eastAsia="Times New Roman" w:hAnsi="Arial" w:cs="Arial"/>
          <w:sz w:val="24"/>
          <w:szCs w:val="24"/>
        </w:rPr>
        <w:t>vigência</w:t>
      </w:r>
      <w:r w:rsidRPr="00936924">
        <w:rPr>
          <w:rFonts w:ascii="Arial" w:eastAsia="Times New Roman" w:hAnsi="Arial" w:cs="Arial"/>
          <w:sz w:val="24"/>
          <w:szCs w:val="24"/>
        </w:rPr>
        <w:t xml:space="preserve"> da Lei </w:t>
      </w:r>
      <w:r>
        <w:rPr>
          <w:rFonts w:ascii="Arial" w:eastAsia="Times New Roman" w:hAnsi="Arial" w:cs="Arial"/>
          <w:sz w:val="24"/>
          <w:szCs w:val="24"/>
        </w:rPr>
        <w:t xml:space="preserve">nº </w:t>
      </w:r>
      <w:r w:rsidRPr="00936924">
        <w:rPr>
          <w:rFonts w:ascii="Arial" w:eastAsia="Times New Roman" w:hAnsi="Arial" w:cs="Arial"/>
          <w:sz w:val="24"/>
          <w:szCs w:val="24"/>
        </w:rPr>
        <w:t>13.964/2019</w:t>
      </w:r>
      <w:r>
        <w:rPr>
          <w:rFonts w:ascii="Arial" w:eastAsia="Times New Roman" w:hAnsi="Arial" w:cs="Arial"/>
          <w:sz w:val="24"/>
          <w:szCs w:val="24"/>
        </w:rPr>
        <w:t>,</w:t>
      </w:r>
      <w:r w:rsidRPr="00936924">
        <w:rPr>
          <w:rFonts w:ascii="Arial" w:eastAsia="Times New Roman" w:hAnsi="Arial" w:cs="Arial"/>
          <w:sz w:val="24"/>
          <w:szCs w:val="24"/>
        </w:rPr>
        <w:t xml:space="preserve"> bem como as inovações trazidas </w:t>
      </w:r>
      <w:r>
        <w:rPr>
          <w:rFonts w:ascii="Arial" w:eastAsia="Times New Roman" w:hAnsi="Arial" w:cs="Arial"/>
          <w:sz w:val="24"/>
          <w:szCs w:val="24"/>
        </w:rPr>
        <w:t>por ela e a partir disso verificar as melhorias promovidas no instituto da prisão preventiva no tocante aos direitos fundamentais do preso.</w:t>
      </w:r>
      <w:r w:rsidRPr="00936924">
        <w:rPr>
          <w:rFonts w:ascii="Arial" w:eastAsia="Times New Roman" w:hAnsi="Arial" w:cs="Arial"/>
          <w:sz w:val="24"/>
          <w:szCs w:val="24"/>
        </w:rPr>
        <w:t xml:space="preserve"> </w:t>
      </w:r>
      <w:r>
        <w:rPr>
          <w:rFonts w:ascii="Arial" w:eastAsia="Times New Roman" w:hAnsi="Arial" w:cs="Arial"/>
          <w:sz w:val="24"/>
          <w:szCs w:val="24"/>
        </w:rPr>
        <w:t xml:space="preserve">Isto posto, a temática abordada neste artigo mostra-se relevante pois ressalta a necessidade de efetivação dos princípios constitucionais, tendo em vista que uma prisão desnecessária não só afronta a legalidade como também os direitos fundamentais, além de contribuir para o aumento da população carcerária. O presente artigo é de natureza predominantemente bibliográfica e foram escritos três tópicos </w:t>
      </w:r>
      <w:r>
        <w:rPr>
          <w:rFonts w:ascii="Arial" w:eastAsia="Times New Roman" w:hAnsi="Arial" w:cs="Arial"/>
          <w:color w:val="000000"/>
          <w:sz w:val="24"/>
          <w:szCs w:val="24"/>
        </w:rPr>
        <w:t>a fim de elucidar o tema, partindo de breves explanações acerca da prisão preventiva antes de vigorar a Lei nº 13.964/2019, as inovações trazidas por ela, culminando com a discussão acerca dos benefícios que a nova lei trouxe à prisão preventiva e aos direitos e garantias fundamentais do preso.</w:t>
      </w:r>
    </w:p>
    <w:p w14:paraId="275811E5" w14:textId="77777777" w:rsidR="004E5A16" w:rsidRDefault="004E5A16" w:rsidP="004E5A16">
      <w:pPr>
        <w:spacing w:after="0" w:line="360" w:lineRule="auto"/>
        <w:rPr>
          <w:rFonts w:ascii="Arial" w:hAnsi="Arial" w:cs="Arial"/>
          <w:sz w:val="24"/>
          <w:szCs w:val="24"/>
        </w:rPr>
      </w:pPr>
      <w:r>
        <w:rPr>
          <w:rFonts w:ascii="Arial" w:hAnsi="Arial" w:cs="Arial"/>
          <w:sz w:val="24"/>
          <w:szCs w:val="24"/>
        </w:rPr>
        <w:t>PALAVRAS-CHAVE</w:t>
      </w:r>
      <w:r w:rsidRPr="004301AF">
        <w:rPr>
          <w:rFonts w:ascii="Arial" w:hAnsi="Arial" w:cs="Arial"/>
          <w:sz w:val="24"/>
          <w:szCs w:val="24"/>
        </w:rPr>
        <w:t>: Prisão preventiva. Pacote anticrime. Direitos</w:t>
      </w:r>
      <w:r>
        <w:rPr>
          <w:rFonts w:ascii="Arial" w:hAnsi="Arial" w:cs="Arial"/>
          <w:sz w:val="24"/>
          <w:szCs w:val="24"/>
        </w:rPr>
        <w:t xml:space="preserve"> </w:t>
      </w:r>
      <w:r w:rsidRPr="004301AF">
        <w:rPr>
          <w:rFonts w:ascii="Arial" w:hAnsi="Arial" w:cs="Arial"/>
          <w:sz w:val="24"/>
          <w:szCs w:val="24"/>
        </w:rPr>
        <w:t xml:space="preserve">fundamentais. </w:t>
      </w:r>
    </w:p>
    <w:p w14:paraId="1B5486CF" w14:textId="107EFC86" w:rsidR="004E5A16" w:rsidRDefault="004E5A16" w:rsidP="004E5A16">
      <w:pPr>
        <w:spacing w:after="0" w:line="360" w:lineRule="auto"/>
        <w:jc w:val="center"/>
        <w:rPr>
          <w:rFonts w:ascii="Arial" w:hAnsi="Arial" w:cs="Arial"/>
          <w:sz w:val="24"/>
          <w:szCs w:val="24"/>
        </w:rPr>
      </w:pPr>
      <w:r w:rsidRPr="004E5A16">
        <w:rPr>
          <w:rFonts w:ascii="Arial" w:hAnsi="Arial" w:cs="Arial"/>
          <w:sz w:val="24"/>
          <w:szCs w:val="24"/>
        </w:rPr>
        <w:lastRenderedPageBreak/>
        <w:t xml:space="preserve">PREVENTIVE PRISON: </w:t>
      </w:r>
      <w:proofErr w:type="spellStart"/>
      <w:r w:rsidRPr="004E5A16">
        <w:rPr>
          <w:rFonts w:ascii="Arial" w:hAnsi="Arial" w:cs="Arial"/>
          <w:sz w:val="24"/>
          <w:szCs w:val="24"/>
        </w:rPr>
        <w:t>the</w:t>
      </w:r>
      <w:proofErr w:type="spellEnd"/>
      <w:r w:rsidRPr="004E5A16">
        <w:rPr>
          <w:rFonts w:ascii="Arial" w:hAnsi="Arial" w:cs="Arial"/>
          <w:sz w:val="24"/>
          <w:szCs w:val="24"/>
        </w:rPr>
        <w:t xml:space="preserve"> </w:t>
      </w:r>
      <w:proofErr w:type="spellStart"/>
      <w:r w:rsidRPr="004E5A16">
        <w:rPr>
          <w:rFonts w:ascii="Arial" w:hAnsi="Arial" w:cs="Arial"/>
          <w:sz w:val="24"/>
          <w:szCs w:val="24"/>
        </w:rPr>
        <w:t>innovations</w:t>
      </w:r>
      <w:proofErr w:type="spellEnd"/>
      <w:r w:rsidRPr="004E5A16">
        <w:rPr>
          <w:rFonts w:ascii="Arial" w:hAnsi="Arial" w:cs="Arial"/>
          <w:sz w:val="24"/>
          <w:szCs w:val="24"/>
        </w:rPr>
        <w:t xml:space="preserve"> </w:t>
      </w:r>
      <w:proofErr w:type="spellStart"/>
      <w:r w:rsidRPr="004E5A16">
        <w:rPr>
          <w:rFonts w:ascii="Arial" w:hAnsi="Arial" w:cs="Arial"/>
          <w:sz w:val="24"/>
          <w:szCs w:val="24"/>
        </w:rPr>
        <w:t>brought</w:t>
      </w:r>
      <w:proofErr w:type="spellEnd"/>
      <w:r w:rsidRPr="004E5A16">
        <w:rPr>
          <w:rFonts w:ascii="Arial" w:hAnsi="Arial" w:cs="Arial"/>
          <w:sz w:val="24"/>
          <w:szCs w:val="24"/>
        </w:rPr>
        <w:t xml:space="preserve"> </w:t>
      </w:r>
      <w:proofErr w:type="spellStart"/>
      <w:r w:rsidRPr="004E5A16">
        <w:rPr>
          <w:rFonts w:ascii="Arial" w:hAnsi="Arial" w:cs="Arial"/>
          <w:sz w:val="24"/>
          <w:szCs w:val="24"/>
        </w:rPr>
        <w:t>by</w:t>
      </w:r>
      <w:proofErr w:type="spellEnd"/>
      <w:r w:rsidRPr="004E5A16">
        <w:rPr>
          <w:rFonts w:ascii="Arial" w:hAnsi="Arial" w:cs="Arial"/>
          <w:sz w:val="24"/>
          <w:szCs w:val="24"/>
        </w:rPr>
        <w:t xml:space="preserve"> Law nº 13.964 / 2019 in </w:t>
      </w:r>
      <w:proofErr w:type="spellStart"/>
      <w:r w:rsidRPr="004E5A16">
        <w:rPr>
          <w:rFonts w:ascii="Arial" w:hAnsi="Arial" w:cs="Arial"/>
          <w:sz w:val="24"/>
          <w:szCs w:val="24"/>
        </w:rPr>
        <w:t>the</w:t>
      </w:r>
      <w:proofErr w:type="spellEnd"/>
      <w:r w:rsidRPr="004E5A16">
        <w:rPr>
          <w:rFonts w:ascii="Arial" w:hAnsi="Arial" w:cs="Arial"/>
          <w:sz w:val="24"/>
          <w:szCs w:val="24"/>
        </w:rPr>
        <w:t xml:space="preserve"> light </w:t>
      </w:r>
      <w:proofErr w:type="spellStart"/>
      <w:r w:rsidRPr="004E5A16">
        <w:rPr>
          <w:rFonts w:ascii="Arial" w:hAnsi="Arial" w:cs="Arial"/>
          <w:sz w:val="24"/>
          <w:szCs w:val="24"/>
        </w:rPr>
        <w:t>of</w:t>
      </w:r>
      <w:proofErr w:type="spellEnd"/>
      <w:r w:rsidRPr="004E5A16">
        <w:rPr>
          <w:rFonts w:ascii="Arial" w:hAnsi="Arial" w:cs="Arial"/>
          <w:sz w:val="24"/>
          <w:szCs w:val="24"/>
        </w:rPr>
        <w:t xml:space="preserve"> </w:t>
      </w:r>
      <w:proofErr w:type="spellStart"/>
      <w:r w:rsidRPr="004E5A16">
        <w:rPr>
          <w:rFonts w:ascii="Arial" w:hAnsi="Arial" w:cs="Arial"/>
          <w:sz w:val="24"/>
          <w:szCs w:val="24"/>
        </w:rPr>
        <w:t>the</w:t>
      </w:r>
      <w:proofErr w:type="spellEnd"/>
      <w:r w:rsidRPr="004E5A16">
        <w:rPr>
          <w:rFonts w:ascii="Arial" w:hAnsi="Arial" w:cs="Arial"/>
          <w:sz w:val="24"/>
          <w:szCs w:val="24"/>
        </w:rPr>
        <w:t xml:space="preserve"> fundamental </w:t>
      </w:r>
      <w:proofErr w:type="spellStart"/>
      <w:r w:rsidRPr="004E5A16">
        <w:rPr>
          <w:rFonts w:ascii="Arial" w:hAnsi="Arial" w:cs="Arial"/>
          <w:sz w:val="24"/>
          <w:szCs w:val="24"/>
        </w:rPr>
        <w:t>rights</w:t>
      </w:r>
      <w:proofErr w:type="spellEnd"/>
      <w:r w:rsidRPr="004E5A16">
        <w:rPr>
          <w:rFonts w:ascii="Arial" w:hAnsi="Arial" w:cs="Arial"/>
          <w:sz w:val="24"/>
          <w:szCs w:val="24"/>
        </w:rPr>
        <w:t xml:space="preserve"> </w:t>
      </w:r>
      <w:proofErr w:type="spellStart"/>
      <w:r w:rsidRPr="004E5A16">
        <w:rPr>
          <w:rFonts w:ascii="Arial" w:hAnsi="Arial" w:cs="Arial"/>
          <w:sz w:val="24"/>
          <w:szCs w:val="24"/>
        </w:rPr>
        <w:t>and</w:t>
      </w:r>
      <w:proofErr w:type="spellEnd"/>
      <w:r w:rsidRPr="004E5A16">
        <w:rPr>
          <w:rFonts w:ascii="Arial" w:hAnsi="Arial" w:cs="Arial"/>
          <w:sz w:val="24"/>
          <w:szCs w:val="24"/>
        </w:rPr>
        <w:t xml:space="preserve"> </w:t>
      </w:r>
      <w:proofErr w:type="spellStart"/>
      <w:r w:rsidRPr="004E5A16">
        <w:rPr>
          <w:rFonts w:ascii="Arial" w:hAnsi="Arial" w:cs="Arial"/>
          <w:sz w:val="24"/>
          <w:szCs w:val="24"/>
        </w:rPr>
        <w:t>guarantees</w:t>
      </w:r>
      <w:proofErr w:type="spellEnd"/>
      <w:r w:rsidRPr="004E5A16">
        <w:rPr>
          <w:rFonts w:ascii="Arial" w:hAnsi="Arial" w:cs="Arial"/>
          <w:sz w:val="24"/>
          <w:szCs w:val="24"/>
        </w:rPr>
        <w:t xml:space="preserve"> </w:t>
      </w:r>
      <w:proofErr w:type="spellStart"/>
      <w:r w:rsidRPr="004E5A16">
        <w:rPr>
          <w:rFonts w:ascii="Arial" w:hAnsi="Arial" w:cs="Arial"/>
          <w:sz w:val="24"/>
          <w:szCs w:val="24"/>
        </w:rPr>
        <w:t>of</w:t>
      </w:r>
      <w:proofErr w:type="spellEnd"/>
      <w:r w:rsidRPr="004E5A16">
        <w:rPr>
          <w:rFonts w:ascii="Arial" w:hAnsi="Arial" w:cs="Arial"/>
          <w:sz w:val="24"/>
          <w:szCs w:val="24"/>
        </w:rPr>
        <w:t xml:space="preserve"> </w:t>
      </w:r>
      <w:proofErr w:type="spellStart"/>
      <w:r w:rsidRPr="004E5A16">
        <w:rPr>
          <w:rFonts w:ascii="Arial" w:hAnsi="Arial" w:cs="Arial"/>
          <w:sz w:val="24"/>
          <w:szCs w:val="24"/>
        </w:rPr>
        <w:t>the</w:t>
      </w:r>
      <w:proofErr w:type="spellEnd"/>
      <w:r w:rsidRPr="004E5A16">
        <w:rPr>
          <w:rFonts w:ascii="Arial" w:hAnsi="Arial" w:cs="Arial"/>
          <w:sz w:val="24"/>
          <w:szCs w:val="24"/>
        </w:rPr>
        <w:t xml:space="preserve"> </w:t>
      </w:r>
      <w:proofErr w:type="spellStart"/>
      <w:r w:rsidRPr="004E5A16">
        <w:rPr>
          <w:rFonts w:ascii="Arial" w:hAnsi="Arial" w:cs="Arial"/>
          <w:sz w:val="24"/>
          <w:szCs w:val="24"/>
        </w:rPr>
        <w:t>prisoner</w:t>
      </w:r>
      <w:proofErr w:type="spellEnd"/>
    </w:p>
    <w:p w14:paraId="72AA683C" w14:textId="77777777" w:rsidR="004E5A16" w:rsidRPr="004E5A16" w:rsidRDefault="004E5A16" w:rsidP="004E5A16">
      <w:pPr>
        <w:spacing w:after="0" w:line="360" w:lineRule="auto"/>
        <w:jc w:val="center"/>
        <w:rPr>
          <w:rFonts w:ascii="Arial" w:hAnsi="Arial" w:cs="Arial"/>
          <w:sz w:val="24"/>
          <w:szCs w:val="24"/>
        </w:rPr>
      </w:pPr>
    </w:p>
    <w:p w14:paraId="14D87A39" w14:textId="15DEB1B7" w:rsidR="004E5A16" w:rsidRPr="0067736B" w:rsidRDefault="004E5A16" w:rsidP="004E5A16">
      <w:pPr>
        <w:pStyle w:val="Ttulo2"/>
        <w:jc w:val="center"/>
        <w:rPr>
          <w:rFonts w:ascii="Arial" w:hAnsi="Arial" w:cs="Arial"/>
          <w:sz w:val="24"/>
          <w:szCs w:val="24"/>
          <w:lang w:val="en-US"/>
        </w:rPr>
      </w:pPr>
      <w:r w:rsidRPr="0067736B">
        <w:rPr>
          <w:rFonts w:ascii="Arial" w:hAnsi="Arial" w:cs="Arial"/>
          <w:sz w:val="24"/>
          <w:szCs w:val="24"/>
          <w:lang w:val="en-US"/>
        </w:rPr>
        <w:t>ABSTRACT</w:t>
      </w:r>
    </w:p>
    <w:p w14:paraId="4FD58C5C" w14:textId="77777777" w:rsidR="004E5A16" w:rsidRPr="00A2477B" w:rsidRDefault="004E5A16" w:rsidP="004E5A16">
      <w:pPr>
        <w:shd w:val="clear" w:color="auto" w:fill="FFFFFF"/>
        <w:spacing w:after="0" w:line="360" w:lineRule="auto"/>
        <w:rPr>
          <w:rFonts w:ascii="Arial" w:eastAsia="Times New Roman" w:hAnsi="Arial" w:cs="Arial"/>
          <w:b/>
          <w:sz w:val="24"/>
          <w:szCs w:val="24"/>
          <w:lang w:val="en-US"/>
        </w:rPr>
      </w:pPr>
    </w:p>
    <w:p w14:paraId="4E769357" w14:textId="77777777" w:rsidR="004E5A16" w:rsidRPr="00AE1AD9" w:rsidRDefault="004E5A16" w:rsidP="004E5A16">
      <w:pPr>
        <w:tabs>
          <w:tab w:val="left" w:pos="708"/>
          <w:tab w:val="left" w:pos="7797"/>
        </w:tabs>
        <w:spacing w:after="0" w:line="360" w:lineRule="auto"/>
        <w:jc w:val="both"/>
        <w:rPr>
          <w:rFonts w:ascii="Arial" w:eastAsia="Times New Roman" w:hAnsi="Arial" w:cs="Arial"/>
          <w:sz w:val="24"/>
          <w:szCs w:val="24"/>
        </w:rPr>
      </w:pPr>
      <w:proofErr w:type="spellStart"/>
      <w:r>
        <w:rPr>
          <w:rFonts w:ascii="Arial" w:eastAsia="Times New Roman" w:hAnsi="Arial" w:cs="Arial"/>
          <w:sz w:val="24"/>
          <w:szCs w:val="24"/>
        </w:rPr>
        <w:t>Pre-trial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detention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important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precautionary</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measure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that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can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only</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taken</w:t>
      </w:r>
      <w:proofErr w:type="spellEnd"/>
      <w:r>
        <w:rPr>
          <w:rFonts w:ascii="Arial" w:eastAsia="Times New Roman" w:hAnsi="Arial" w:cs="Arial"/>
          <w:sz w:val="24"/>
          <w:szCs w:val="24"/>
        </w:rPr>
        <w:t xml:space="preserve"> as a </w:t>
      </w:r>
      <w:proofErr w:type="spellStart"/>
      <w:r>
        <w:rPr>
          <w:rFonts w:ascii="Arial" w:eastAsia="Times New Roman" w:hAnsi="Arial" w:cs="Arial"/>
          <w:sz w:val="24"/>
          <w:szCs w:val="24"/>
        </w:rPr>
        <w:t>last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resost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However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such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exceptionality</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was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not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being</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properly</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observed</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which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resulted</w:t>
      </w:r>
      <w:proofErr w:type="spellEnd"/>
      <w:r>
        <w:rPr>
          <w:rFonts w:ascii="Arial" w:eastAsia="Times New Roman" w:hAnsi="Arial" w:cs="Arial"/>
          <w:sz w:val="24"/>
          <w:szCs w:val="24"/>
        </w:rPr>
        <w:t xml:space="preserve"> in </w:t>
      </w:r>
      <w:proofErr w:type="spellStart"/>
      <w:r>
        <w:rPr>
          <w:rFonts w:ascii="Arial" w:eastAsia="Times New Roman" w:hAnsi="Arial" w:cs="Arial"/>
          <w:sz w:val="24"/>
          <w:szCs w:val="24"/>
        </w:rPr>
        <w:t>constants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violations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of</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accused's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constitutional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rights</w:t>
      </w:r>
      <w:proofErr w:type="spellEnd"/>
      <w:r>
        <w:rPr>
          <w:rFonts w:ascii="Arial" w:eastAsia="Times New Roman" w:hAnsi="Arial" w:cs="Arial"/>
          <w:sz w:val="24"/>
          <w:szCs w:val="24"/>
        </w:rPr>
        <w:t xml:space="preserve">. In </w:t>
      </w:r>
      <w:proofErr w:type="spellStart"/>
      <w:r>
        <w:rPr>
          <w:rFonts w:ascii="Arial" w:eastAsia="Times New Roman" w:hAnsi="Arial" w:cs="Arial"/>
          <w:sz w:val="24"/>
          <w:szCs w:val="24"/>
        </w:rPr>
        <w:t>view</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of</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this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scenario</w:t>
      </w:r>
      <w:proofErr w:type="spellEnd"/>
      <w:r>
        <w:rPr>
          <w:rFonts w:ascii="Arial" w:eastAsia="Times New Roman" w:hAnsi="Arial" w:cs="Arial"/>
          <w:sz w:val="24"/>
          <w:szCs w:val="24"/>
        </w:rPr>
        <w:t xml:space="preserve">, Law nº 13.964/2019 comes </w:t>
      </w:r>
      <w:proofErr w:type="spellStart"/>
      <w:r>
        <w:rPr>
          <w:rFonts w:ascii="Arial" w:eastAsia="Times New Roman" w:hAnsi="Arial" w:cs="Arial"/>
          <w:sz w:val="24"/>
          <w:szCs w:val="24"/>
        </w:rPr>
        <w:t>into</w:t>
      </w:r>
      <w:proofErr w:type="spellEnd"/>
      <w:r>
        <w:rPr>
          <w:rFonts w:ascii="Arial" w:eastAsia="Times New Roman" w:hAnsi="Arial" w:cs="Arial"/>
          <w:sz w:val="24"/>
          <w:szCs w:val="24"/>
        </w:rPr>
        <w:t xml:space="preserve"> force. </w:t>
      </w:r>
      <w:proofErr w:type="spellStart"/>
      <w:r>
        <w:rPr>
          <w:rFonts w:ascii="Arial" w:eastAsia="Times New Roman" w:hAnsi="Arial" w:cs="Arial"/>
          <w:sz w:val="24"/>
          <w:szCs w:val="24"/>
        </w:rPr>
        <w:t>Known</w:t>
      </w:r>
      <w:proofErr w:type="spellEnd"/>
      <w:r>
        <w:rPr>
          <w:rFonts w:ascii="Arial" w:eastAsia="Times New Roman" w:hAnsi="Arial" w:cs="Arial"/>
          <w:sz w:val="24"/>
          <w:szCs w:val="24"/>
        </w:rPr>
        <w:t xml:space="preserve"> as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anti-crime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package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this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law</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significantly</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alters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regime </w:t>
      </w:r>
      <w:proofErr w:type="spellStart"/>
      <w:r>
        <w:rPr>
          <w:rFonts w:ascii="Arial" w:eastAsia="Times New Roman" w:hAnsi="Arial" w:cs="Arial"/>
          <w:sz w:val="24"/>
          <w:szCs w:val="24"/>
        </w:rPr>
        <w:t>of</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pre-trial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detention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with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primary</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purpose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of</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breaking</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with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conflicts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that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existed</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until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then</w:t>
      </w:r>
      <w:proofErr w:type="spellEnd"/>
      <w:r>
        <w:rPr>
          <w:rFonts w:ascii="Arial" w:eastAsia="Times New Roman" w:hAnsi="Arial" w:cs="Arial"/>
          <w:sz w:val="24"/>
          <w:szCs w:val="24"/>
        </w:rPr>
        <w:t xml:space="preserve">. In </w:t>
      </w:r>
      <w:proofErr w:type="spellStart"/>
      <w:r>
        <w:rPr>
          <w:rFonts w:ascii="Arial" w:eastAsia="Times New Roman" w:hAnsi="Arial" w:cs="Arial"/>
          <w:sz w:val="24"/>
          <w:szCs w:val="24"/>
        </w:rPr>
        <w:t>this</w:t>
      </w:r>
      <w:proofErr w:type="spellEnd"/>
      <w:r>
        <w:rPr>
          <w:rFonts w:ascii="Arial" w:eastAsia="Times New Roman" w:hAnsi="Arial" w:cs="Arial"/>
          <w:sz w:val="24"/>
          <w:szCs w:val="24"/>
        </w:rPr>
        <w:t xml:space="preserve"> perspective,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present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study</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had</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general </w:t>
      </w:r>
      <w:proofErr w:type="spellStart"/>
      <w:r>
        <w:rPr>
          <w:rFonts w:ascii="Arial" w:eastAsia="Times New Roman" w:hAnsi="Arial" w:cs="Arial"/>
          <w:sz w:val="24"/>
          <w:szCs w:val="24"/>
        </w:rPr>
        <w:t>objective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of</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analyzing</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problem</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of</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pre-trial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detention</w:t>
      </w:r>
      <w:proofErr w:type="spellEnd"/>
      <w:r>
        <w:rPr>
          <w:rFonts w:ascii="Arial" w:eastAsia="Times New Roman" w:hAnsi="Arial" w:cs="Arial"/>
          <w:sz w:val="24"/>
          <w:szCs w:val="24"/>
        </w:rPr>
        <w:t xml:space="preserve"> prior </w:t>
      </w:r>
      <w:proofErr w:type="spellStart"/>
      <w:r>
        <w:rPr>
          <w:rFonts w:ascii="Arial" w:eastAsia="Times New Roman" w:hAnsi="Arial" w:cs="Arial"/>
          <w:sz w:val="24"/>
          <w:szCs w:val="24"/>
        </w:rPr>
        <w:t>to</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enactment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of</w:t>
      </w:r>
      <w:proofErr w:type="spellEnd"/>
      <w:r>
        <w:rPr>
          <w:rFonts w:ascii="Arial" w:eastAsia="Times New Roman" w:hAnsi="Arial" w:cs="Arial"/>
          <w:sz w:val="24"/>
          <w:szCs w:val="24"/>
        </w:rPr>
        <w:t xml:space="preserve"> Law nº  13.964 / 2019, as </w:t>
      </w:r>
      <w:proofErr w:type="spellStart"/>
      <w:r>
        <w:rPr>
          <w:rFonts w:ascii="Arial" w:eastAsia="Times New Roman" w:hAnsi="Arial" w:cs="Arial"/>
          <w:sz w:val="24"/>
          <w:szCs w:val="24"/>
        </w:rPr>
        <w:t>well</w:t>
      </w:r>
      <w:proofErr w:type="spellEnd"/>
      <w:r>
        <w:rPr>
          <w:rFonts w:ascii="Arial" w:eastAsia="Times New Roman" w:hAnsi="Arial" w:cs="Arial"/>
          <w:sz w:val="24"/>
          <w:szCs w:val="24"/>
        </w:rPr>
        <w:t xml:space="preserve"> as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innovations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brought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by</w:t>
      </w:r>
      <w:proofErr w:type="spellEnd"/>
      <w:r>
        <w:rPr>
          <w:rFonts w:ascii="Arial" w:eastAsia="Times New Roman" w:hAnsi="Arial" w:cs="Arial"/>
          <w:sz w:val="24"/>
          <w:szCs w:val="24"/>
        </w:rPr>
        <w:t xml:space="preserve"> it </w:t>
      </w:r>
      <w:proofErr w:type="spellStart"/>
      <w:r>
        <w:rPr>
          <w:rFonts w:ascii="Arial" w:eastAsia="Times New Roman" w:hAnsi="Arial" w:cs="Arial"/>
          <w:sz w:val="24"/>
          <w:szCs w:val="24"/>
        </w:rPr>
        <w:t>and</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from</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there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verify</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improvements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promoted</w:t>
      </w:r>
      <w:proofErr w:type="spellEnd"/>
      <w:r>
        <w:rPr>
          <w:rFonts w:ascii="Arial" w:eastAsia="Times New Roman" w:hAnsi="Arial" w:cs="Arial"/>
          <w:sz w:val="24"/>
          <w:szCs w:val="24"/>
        </w:rPr>
        <w:t xml:space="preserve"> in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pre-trial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detention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institute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regarding</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fundamental </w:t>
      </w:r>
      <w:proofErr w:type="spellStart"/>
      <w:r>
        <w:rPr>
          <w:rFonts w:ascii="Arial" w:eastAsia="Times New Roman" w:hAnsi="Arial" w:cs="Arial"/>
          <w:sz w:val="24"/>
          <w:szCs w:val="24"/>
        </w:rPr>
        <w:t>rights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of</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prisoner</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That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said</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theme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addressed</w:t>
      </w:r>
      <w:proofErr w:type="spellEnd"/>
      <w:r>
        <w:rPr>
          <w:rFonts w:ascii="Arial" w:eastAsia="Times New Roman" w:hAnsi="Arial" w:cs="Arial"/>
          <w:sz w:val="24"/>
          <w:szCs w:val="24"/>
        </w:rPr>
        <w:t xml:space="preserve"> in </w:t>
      </w:r>
      <w:proofErr w:type="spellStart"/>
      <w:r>
        <w:rPr>
          <w:rFonts w:ascii="Arial" w:eastAsia="Times New Roman" w:hAnsi="Arial" w:cs="Arial"/>
          <w:sz w:val="24"/>
          <w:szCs w:val="24"/>
        </w:rPr>
        <w:t>this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article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relevant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because</w:t>
      </w:r>
      <w:proofErr w:type="spellEnd"/>
      <w:r>
        <w:rPr>
          <w:rFonts w:ascii="Arial" w:eastAsia="Times New Roman" w:hAnsi="Arial" w:cs="Arial"/>
          <w:sz w:val="24"/>
          <w:szCs w:val="24"/>
        </w:rPr>
        <w:t xml:space="preserve"> it </w:t>
      </w:r>
      <w:proofErr w:type="spellStart"/>
      <w:r>
        <w:rPr>
          <w:rFonts w:ascii="Arial" w:eastAsia="Times New Roman" w:hAnsi="Arial" w:cs="Arial"/>
          <w:sz w:val="24"/>
          <w:szCs w:val="24"/>
        </w:rPr>
        <w:t>emphasizes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need</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to</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implement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constitutional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principles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considering</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that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unnecessary</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imprisonment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not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only</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violates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legality</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but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also</w:t>
      </w:r>
      <w:proofErr w:type="spellEnd"/>
      <w:r>
        <w:rPr>
          <w:rFonts w:ascii="Arial" w:eastAsia="Times New Roman" w:hAnsi="Arial" w:cs="Arial"/>
          <w:sz w:val="24"/>
          <w:szCs w:val="24"/>
        </w:rPr>
        <w:t xml:space="preserve"> fundamental </w:t>
      </w:r>
      <w:proofErr w:type="spellStart"/>
      <w:r>
        <w:rPr>
          <w:rFonts w:ascii="Arial" w:eastAsia="Times New Roman" w:hAnsi="Arial" w:cs="Arial"/>
          <w:sz w:val="24"/>
          <w:szCs w:val="24"/>
        </w:rPr>
        <w:t>rights</w:t>
      </w:r>
      <w:proofErr w:type="spellEnd"/>
      <w:r>
        <w:rPr>
          <w:rFonts w:ascii="Arial" w:eastAsia="Times New Roman" w:hAnsi="Arial" w:cs="Arial"/>
          <w:sz w:val="24"/>
          <w:szCs w:val="24"/>
        </w:rPr>
        <w:t xml:space="preserve">, in </w:t>
      </w:r>
      <w:proofErr w:type="spellStart"/>
      <w:r>
        <w:rPr>
          <w:rFonts w:ascii="Arial" w:eastAsia="Times New Roman" w:hAnsi="Arial" w:cs="Arial"/>
          <w:sz w:val="24"/>
          <w:szCs w:val="24"/>
        </w:rPr>
        <w:t>addition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to</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contributing</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to</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increase</w:t>
      </w:r>
      <w:proofErr w:type="spellEnd"/>
      <w:r>
        <w:rPr>
          <w:rFonts w:ascii="Arial" w:eastAsia="Times New Roman" w:hAnsi="Arial" w:cs="Arial"/>
          <w:sz w:val="24"/>
          <w:szCs w:val="24"/>
        </w:rPr>
        <w:t xml:space="preserve"> in </w:t>
      </w:r>
      <w:proofErr w:type="spellStart"/>
      <w:r>
        <w:rPr>
          <w:rFonts w:ascii="Arial" w:eastAsia="Times New Roman" w:hAnsi="Arial" w:cs="Arial"/>
          <w:sz w:val="24"/>
          <w:szCs w:val="24"/>
        </w:rPr>
        <w:t>the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prison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population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This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article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predominantly</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bibliographic</w:t>
      </w:r>
      <w:proofErr w:type="spellEnd"/>
      <w:r>
        <w:rPr>
          <w:rFonts w:ascii="Arial" w:eastAsia="Times New Roman" w:hAnsi="Arial" w:cs="Arial"/>
          <w:sz w:val="24"/>
          <w:szCs w:val="24"/>
        </w:rPr>
        <w:t xml:space="preserve"> in </w:t>
      </w:r>
      <w:proofErr w:type="spellStart"/>
      <w:r>
        <w:rPr>
          <w:rFonts w:ascii="Arial" w:eastAsia="Times New Roman" w:hAnsi="Arial" w:cs="Arial"/>
          <w:sz w:val="24"/>
          <w:szCs w:val="24"/>
        </w:rPr>
        <w:t>nature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and</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three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topics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were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written</w:t>
      </w:r>
      <w:r>
        <w:rPr>
          <w:rFonts w:ascii="Arial" w:eastAsia="Times New Roman" w:hAnsi="Arial" w:cs="Arial"/>
          <w:color w:val="000000"/>
          <w:sz w:val="24"/>
          <w:szCs w:val="24"/>
        </w:rPr>
        <w:t>in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order</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to</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elucidate</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the</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theme</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starting</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from</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brief</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explanations</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about</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preventive</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detention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before</w:t>
      </w:r>
      <w:proofErr w:type="spellEnd"/>
      <w:r>
        <w:rPr>
          <w:rFonts w:ascii="Arial" w:eastAsia="Times New Roman" w:hAnsi="Arial" w:cs="Arial"/>
          <w:color w:val="000000"/>
          <w:sz w:val="24"/>
          <w:szCs w:val="24"/>
        </w:rPr>
        <w:t xml:space="preserve"> Law nº 13.964 / 2019, </w:t>
      </w:r>
      <w:proofErr w:type="spellStart"/>
      <w:r>
        <w:rPr>
          <w:rFonts w:ascii="Arial" w:eastAsia="Times New Roman" w:hAnsi="Arial" w:cs="Arial"/>
          <w:color w:val="000000"/>
          <w:sz w:val="24"/>
          <w:szCs w:val="24"/>
        </w:rPr>
        <w:t>the</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innovations</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brought</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by</w:t>
      </w:r>
      <w:proofErr w:type="spellEnd"/>
      <w:r>
        <w:rPr>
          <w:rFonts w:ascii="Arial" w:eastAsia="Times New Roman" w:hAnsi="Arial" w:cs="Arial"/>
          <w:color w:val="000000"/>
          <w:sz w:val="24"/>
          <w:szCs w:val="24"/>
        </w:rPr>
        <w:t xml:space="preserve"> it, </w:t>
      </w:r>
      <w:proofErr w:type="spellStart"/>
      <w:r>
        <w:rPr>
          <w:rFonts w:ascii="Arial" w:eastAsia="Times New Roman" w:hAnsi="Arial" w:cs="Arial"/>
          <w:color w:val="000000"/>
          <w:sz w:val="24"/>
          <w:szCs w:val="24"/>
        </w:rPr>
        <w:t>culminating</w:t>
      </w:r>
      <w:proofErr w:type="spellEnd"/>
      <w:r>
        <w:rPr>
          <w:rFonts w:ascii="Arial" w:eastAsia="Times New Roman" w:hAnsi="Arial" w:cs="Arial"/>
          <w:color w:val="000000"/>
          <w:sz w:val="24"/>
          <w:szCs w:val="24"/>
        </w:rPr>
        <w:t xml:space="preserve"> in </w:t>
      </w:r>
      <w:proofErr w:type="spellStart"/>
      <w:r>
        <w:rPr>
          <w:rFonts w:ascii="Arial" w:eastAsia="Times New Roman" w:hAnsi="Arial" w:cs="Arial"/>
          <w:color w:val="000000"/>
          <w:sz w:val="24"/>
          <w:szCs w:val="24"/>
        </w:rPr>
        <w:t>the</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discussion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about</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the</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benefits</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that</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the</w:t>
      </w:r>
      <w:proofErr w:type="spellEnd"/>
      <w:r>
        <w:rPr>
          <w:rFonts w:ascii="Arial" w:eastAsia="Times New Roman" w:hAnsi="Arial" w:cs="Arial"/>
          <w:color w:val="000000"/>
          <w:sz w:val="24"/>
          <w:szCs w:val="24"/>
        </w:rPr>
        <w:t xml:space="preserve"> new </w:t>
      </w:r>
      <w:proofErr w:type="spellStart"/>
      <w:r>
        <w:rPr>
          <w:rFonts w:ascii="Arial" w:eastAsia="Times New Roman" w:hAnsi="Arial" w:cs="Arial"/>
          <w:color w:val="000000"/>
          <w:sz w:val="24"/>
          <w:szCs w:val="24"/>
        </w:rPr>
        <w:t>law</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brought</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to</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preventive</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detention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and</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the</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rights</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and</w:t>
      </w:r>
      <w:proofErr w:type="spellEnd"/>
      <w:r>
        <w:rPr>
          <w:rFonts w:ascii="Arial" w:eastAsia="Times New Roman" w:hAnsi="Arial" w:cs="Arial"/>
          <w:color w:val="000000"/>
          <w:sz w:val="24"/>
          <w:szCs w:val="24"/>
        </w:rPr>
        <w:t xml:space="preserve"> fundamental </w:t>
      </w:r>
      <w:proofErr w:type="spellStart"/>
      <w:r>
        <w:rPr>
          <w:rFonts w:ascii="Arial" w:eastAsia="Times New Roman" w:hAnsi="Arial" w:cs="Arial"/>
          <w:color w:val="000000"/>
          <w:sz w:val="24"/>
          <w:szCs w:val="24"/>
        </w:rPr>
        <w:t>guarantees</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of</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the</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prisoner</w:t>
      </w:r>
      <w:proofErr w:type="spellEnd"/>
      <w:r>
        <w:rPr>
          <w:rFonts w:ascii="Arial" w:eastAsia="Times New Roman" w:hAnsi="Arial" w:cs="Arial"/>
          <w:color w:val="000000"/>
          <w:sz w:val="24"/>
          <w:szCs w:val="24"/>
        </w:rPr>
        <w:t>.</w:t>
      </w:r>
    </w:p>
    <w:p w14:paraId="35FF5C5A" w14:textId="77777777" w:rsidR="004E5A16" w:rsidRDefault="004E5A16" w:rsidP="004E5A16">
      <w:pPr>
        <w:spacing w:after="0" w:line="360" w:lineRule="auto"/>
        <w:rPr>
          <w:rFonts w:ascii="Arial" w:hAnsi="Arial" w:cs="Arial"/>
          <w:sz w:val="24"/>
          <w:szCs w:val="24"/>
        </w:rPr>
      </w:pPr>
      <w:r>
        <w:rPr>
          <w:rFonts w:ascii="Arial" w:hAnsi="Arial" w:cs="Arial"/>
          <w:sz w:val="24"/>
          <w:szCs w:val="24"/>
        </w:rPr>
        <w:t xml:space="preserve">KEYWORDS: </w:t>
      </w:r>
      <w:proofErr w:type="spellStart"/>
      <w:r>
        <w:rPr>
          <w:rFonts w:ascii="Arial" w:hAnsi="Arial" w:cs="Arial"/>
          <w:sz w:val="24"/>
          <w:szCs w:val="24"/>
        </w:rPr>
        <w:t>Pre-trial</w:t>
      </w:r>
      <w:proofErr w:type="spellEnd"/>
      <w:r>
        <w:rPr>
          <w:rFonts w:ascii="Arial" w:hAnsi="Arial" w:cs="Arial"/>
          <w:sz w:val="24"/>
          <w:szCs w:val="24"/>
        </w:rPr>
        <w:t xml:space="preserve"> </w:t>
      </w:r>
      <w:proofErr w:type="spellStart"/>
      <w:r>
        <w:rPr>
          <w:rFonts w:ascii="Arial" w:hAnsi="Arial" w:cs="Arial"/>
          <w:sz w:val="24"/>
          <w:szCs w:val="24"/>
        </w:rPr>
        <w:t>detention</w:t>
      </w:r>
      <w:proofErr w:type="spellEnd"/>
      <w:r>
        <w:rPr>
          <w:rFonts w:ascii="Arial" w:hAnsi="Arial" w:cs="Arial"/>
          <w:sz w:val="24"/>
          <w:szCs w:val="24"/>
        </w:rPr>
        <w:t xml:space="preserve">. </w:t>
      </w:r>
      <w:proofErr w:type="spellStart"/>
      <w:r>
        <w:rPr>
          <w:rFonts w:ascii="Arial" w:hAnsi="Arial" w:cs="Arial"/>
          <w:sz w:val="24"/>
          <w:szCs w:val="24"/>
        </w:rPr>
        <w:t>Anti-crime</w:t>
      </w:r>
      <w:proofErr w:type="spellEnd"/>
      <w:r>
        <w:rPr>
          <w:rFonts w:ascii="Arial" w:hAnsi="Arial" w:cs="Arial"/>
          <w:sz w:val="24"/>
          <w:szCs w:val="24"/>
        </w:rPr>
        <w:t xml:space="preserve"> </w:t>
      </w:r>
      <w:proofErr w:type="spellStart"/>
      <w:r>
        <w:rPr>
          <w:rFonts w:ascii="Arial" w:hAnsi="Arial" w:cs="Arial"/>
          <w:sz w:val="24"/>
          <w:szCs w:val="24"/>
        </w:rPr>
        <w:t>package</w:t>
      </w:r>
      <w:proofErr w:type="spellEnd"/>
      <w:r>
        <w:rPr>
          <w:rFonts w:ascii="Arial" w:hAnsi="Arial" w:cs="Arial"/>
          <w:sz w:val="24"/>
          <w:szCs w:val="24"/>
        </w:rPr>
        <w:t xml:space="preserve">. Fundamental </w:t>
      </w:r>
      <w:proofErr w:type="spellStart"/>
      <w:r>
        <w:rPr>
          <w:rFonts w:ascii="Arial" w:hAnsi="Arial" w:cs="Arial"/>
          <w:sz w:val="24"/>
          <w:szCs w:val="24"/>
        </w:rPr>
        <w:t>rights</w:t>
      </w:r>
      <w:proofErr w:type="spellEnd"/>
      <w:r>
        <w:rPr>
          <w:rFonts w:ascii="Arial" w:hAnsi="Arial" w:cs="Arial"/>
          <w:sz w:val="24"/>
          <w:szCs w:val="24"/>
        </w:rPr>
        <w:t>.</w:t>
      </w:r>
    </w:p>
    <w:p w14:paraId="2086CA2E" w14:textId="77777777" w:rsidR="004E5A16" w:rsidRPr="00CC7621" w:rsidRDefault="004E5A16" w:rsidP="004E5A16">
      <w:pPr>
        <w:spacing w:after="0" w:line="360" w:lineRule="auto"/>
        <w:jc w:val="both"/>
        <w:rPr>
          <w:rFonts w:ascii="Arial" w:hAnsi="Arial" w:cs="Arial"/>
          <w:sz w:val="24"/>
          <w:szCs w:val="24"/>
        </w:rPr>
      </w:pPr>
      <w:r w:rsidRPr="00750036">
        <w:rPr>
          <w:rFonts w:ascii="Arial" w:hAnsi="Arial" w:cs="Arial"/>
          <w:sz w:val="24"/>
          <w:szCs w:val="24"/>
        </w:rPr>
        <w:t> </w:t>
      </w:r>
    </w:p>
    <w:p w14:paraId="6E07063F" w14:textId="77777777" w:rsidR="004E5A16" w:rsidRPr="0067736B" w:rsidRDefault="004E5A16" w:rsidP="004E5A16">
      <w:pPr>
        <w:pStyle w:val="Ttulo2"/>
        <w:rPr>
          <w:rFonts w:ascii="Arial" w:hAnsi="Arial" w:cs="Arial"/>
          <w:sz w:val="24"/>
          <w:szCs w:val="24"/>
        </w:rPr>
      </w:pPr>
      <w:r w:rsidRPr="0067736B">
        <w:rPr>
          <w:rFonts w:ascii="Arial" w:hAnsi="Arial" w:cs="Arial"/>
          <w:sz w:val="24"/>
          <w:szCs w:val="24"/>
        </w:rPr>
        <w:t>1 INTRODUÇÃO</w:t>
      </w:r>
    </w:p>
    <w:p w14:paraId="1E87A04A" w14:textId="77777777" w:rsidR="004E5A16" w:rsidRPr="00627510" w:rsidRDefault="004E5A16" w:rsidP="004E5A16">
      <w:pPr>
        <w:pBdr>
          <w:top w:val="nil"/>
          <w:left w:val="nil"/>
          <w:bottom w:val="nil"/>
          <w:right w:val="nil"/>
          <w:between w:val="nil"/>
        </w:pBdr>
        <w:tabs>
          <w:tab w:val="left" w:pos="708"/>
          <w:tab w:val="left" w:pos="7797"/>
        </w:tabs>
        <w:spacing w:after="0" w:line="360" w:lineRule="auto"/>
        <w:jc w:val="both"/>
        <w:rPr>
          <w:rFonts w:ascii="Arial" w:eastAsia="Times New Roman" w:hAnsi="Arial" w:cs="Arial"/>
          <w:b/>
          <w:color w:val="000000"/>
          <w:sz w:val="24"/>
          <w:szCs w:val="24"/>
        </w:rPr>
      </w:pPr>
    </w:p>
    <w:p w14:paraId="541D0508" w14:textId="77777777" w:rsidR="004E5A16" w:rsidRDefault="004E5A16" w:rsidP="004E5A16">
      <w:pPr>
        <w:pBdr>
          <w:top w:val="nil"/>
          <w:left w:val="nil"/>
          <w:bottom w:val="nil"/>
          <w:right w:val="nil"/>
          <w:between w:val="nil"/>
        </w:pBdr>
        <w:tabs>
          <w:tab w:val="left" w:pos="708"/>
          <w:tab w:val="left" w:pos="7797"/>
        </w:tabs>
        <w:spacing w:after="0" w:line="360" w:lineRule="auto"/>
        <w:ind w:firstLine="709"/>
        <w:jc w:val="both"/>
        <w:rPr>
          <w:rFonts w:ascii="Arial" w:eastAsia="Times New Roman" w:hAnsi="Arial" w:cs="Arial"/>
          <w:color w:val="000000"/>
          <w:sz w:val="24"/>
          <w:szCs w:val="24"/>
        </w:rPr>
      </w:pPr>
      <w:r>
        <w:rPr>
          <w:rFonts w:ascii="Arial" w:eastAsia="Times New Roman" w:hAnsi="Arial" w:cs="Arial"/>
          <w:color w:val="000000"/>
          <w:sz w:val="24"/>
          <w:szCs w:val="24"/>
        </w:rPr>
        <w:t>A Lei nº 13.964/2019, conhecida também como “Pacote Anticrime”, foi aprovada em 24 de dezembro de 2019, introduzindo significativas mudanças ao Código de Processo Penal e alterando diversos dispositivos. Com a nova lei, a prisão preventiva sofreu importantes modificações, desde os parâmetros para decretação até inovações quanto a sua manutenção.</w:t>
      </w:r>
    </w:p>
    <w:p w14:paraId="7856EF0D" w14:textId="77777777" w:rsidR="004E5A16" w:rsidRDefault="004E5A16" w:rsidP="004E5A16">
      <w:pPr>
        <w:pBdr>
          <w:top w:val="nil"/>
          <w:left w:val="nil"/>
          <w:bottom w:val="nil"/>
          <w:right w:val="nil"/>
          <w:between w:val="nil"/>
        </w:pBdr>
        <w:tabs>
          <w:tab w:val="left" w:pos="708"/>
          <w:tab w:val="left" w:pos="7797"/>
        </w:tabs>
        <w:spacing w:after="0" w:line="360" w:lineRule="auto"/>
        <w:ind w:firstLine="709"/>
        <w:jc w:val="both"/>
        <w:rPr>
          <w:rFonts w:ascii="Arial" w:hAnsi="Arial" w:cs="Arial"/>
          <w:sz w:val="24"/>
          <w:szCs w:val="24"/>
        </w:rPr>
      </w:pPr>
      <w:r w:rsidRPr="006A493B">
        <w:rPr>
          <w:rFonts w:ascii="Arial" w:eastAsia="Times New Roman" w:hAnsi="Arial" w:cs="Arial"/>
          <w:color w:val="000000"/>
          <w:sz w:val="24"/>
          <w:szCs w:val="24"/>
        </w:rPr>
        <w:lastRenderedPageBreak/>
        <w:t xml:space="preserve">A prisão preventiva é uma espécie de medida cautelar no Processo Penal em que há a privação da liberdade do indivíduo antes do trânsito em julgado da sentença penal condenatória. Sendo assim, deve ser decretada excepcionalmente (em </w:t>
      </w:r>
      <w:r w:rsidRPr="006A493B">
        <w:rPr>
          <w:rFonts w:ascii="Arial" w:eastAsia="Times New Roman" w:hAnsi="Arial" w:cs="Arial"/>
          <w:i/>
          <w:color w:val="000000"/>
          <w:sz w:val="24"/>
          <w:szCs w:val="24"/>
        </w:rPr>
        <w:t xml:space="preserve">última </w:t>
      </w:r>
      <w:proofErr w:type="spellStart"/>
      <w:r w:rsidRPr="006A493B">
        <w:rPr>
          <w:rFonts w:ascii="Arial" w:eastAsia="Times New Roman" w:hAnsi="Arial" w:cs="Arial"/>
          <w:i/>
          <w:color w:val="000000"/>
          <w:sz w:val="24"/>
          <w:szCs w:val="24"/>
        </w:rPr>
        <w:t>ratio</w:t>
      </w:r>
      <w:proofErr w:type="spellEnd"/>
      <w:r w:rsidRPr="006A493B">
        <w:rPr>
          <w:rFonts w:ascii="Arial" w:eastAsia="Times New Roman" w:hAnsi="Arial" w:cs="Arial"/>
          <w:color w:val="000000"/>
          <w:sz w:val="24"/>
          <w:szCs w:val="24"/>
        </w:rPr>
        <w:t>), objetivando a garantia do processo de conhecimento e a eficácia do processo de execução. P</w:t>
      </w:r>
      <w:r>
        <w:rPr>
          <w:rFonts w:ascii="Arial" w:eastAsia="Times New Roman" w:hAnsi="Arial" w:cs="Arial"/>
          <w:color w:val="000000"/>
          <w:sz w:val="24"/>
          <w:szCs w:val="24"/>
        </w:rPr>
        <w:t>a</w:t>
      </w:r>
      <w:r w:rsidRPr="006A493B">
        <w:rPr>
          <w:rFonts w:ascii="Arial" w:eastAsia="Times New Roman" w:hAnsi="Arial" w:cs="Arial"/>
          <w:color w:val="000000"/>
          <w:sz w:val="24"/>
          <w:szCs w:val="24"/>
        </w:rPr>
        <w:t xml:space="preserve">ra isso, é primordial que haja a observância dos pressupostos </w:t>
      </w:r>
      <w:r w:rsidRPr="006A493B">
        <w:rPr>
          <w:rFonts w:ascii="Arial" w:hAnsi="Arial" w:cs="Arial"/>
          <w:sz w:val="24"/>
          <w:szCs w:val="24"/>
        </w:rPr>
        <w:t>bem como das hipóteses de cabimento elencadas nos artigos 312 e 313 do Código de Processo Penal.</w:t>
      </w:r>
    </w:p>
    <w:p w14:paraId="3A1DBC2F" w14:textId="77777777" w:rsidR="004E5A16" w:rsidRDefault="004E5A16" w:rsidP="004E5A16">
      <w:pPr>
        <w:pBdr>
          <w:top w:val="nil"/>
          <w:left w:val="nil"/>
          <w:bottom w:val="nil"/>
          <w:right w:val="nil"/>
          <w:between w:val="nil"/>
        </w:pBdr>
        <w:tabs>
          <w:tab w:val="left" w:pos="708"/>
          <w:tab w:val="left" w:pos="7797"/>
        </w:tabs>
        <w:spacing w:after="0" w:line="360" w:lineRule="auto"/>
        <w:ind w:firstLine="709"/>
        <w:jc w:val="both"/>
        <w:rPr>
          <w:rFonts w:ascii="Arial" w:hAnsi="Arial" w:cs="Arial"/>
          <w:sz w:val="24"/>
          <w:szCs w:val="24"/>
        </w:rPr>
      </w:pPr>
      <w:r>
        <w:rPr>
          <w:rFonts w:ascii="Arial" w:hAnsi="Arial" w:cs="Arial"/>
          <w:sz w:val="24"/>
          <w:szCs w:val="24"/>
        </w:rPr>
        <w:t>No entanto, verifica-se que a prisão preventiva traz consigo uma série de conflitos que acabam por macular princípios fundamentais do Estado Democrático de Direito, esbarrando veementemente na duração razoável do processo e na eficiência da medida cautelar. Frente a isso, foi editada a Lei nº 13.964/2019, buscando amenizar a problemática até então enfrentada pela prisão preventiva, posto que priorizou a excepcionalidade da medida, criando critérios que evitam que a prisão se protraia no tempo sem necessidade, assegurando que sejam respeitados o devido processo legal e a presunção de inocência do acusado.</w:t>
      </w:r>
    </w:p>
    <w:p w14:paraId="21C937A9" w14:textId="77777777" w:rsidR="004E5A16" w:rsidRPr="000A1B23" w:rsidRDefault="004E5A16" w:rsidP="004E5A16">
      <w:pPr>
        <w:tabs>
          <w:tab w:val="left" w:pos="0"/>
        </w:tabs>
        <w:spacing w:after="0" w:line="360" w:lineRule="auto"/>
        <w:jc w:val="both"/>
        <w:rPr>
          <w:rFonts w:ascii="Arial" w:eastAsia="Times New Roman" w:hAnsi="Arial" w:cs="Arial"/>
          <w:color w:val="8496B0" w:themeColor="text2" w:themeTint="99"/>
          <w:sz w:val="24"/>
          <w:szCs w:val="24"/>
        </w:rPr>
      </w:pPr>
      <w:r>
        <w:rPr>
          <w:rFonts w:ascii="Arial" w:eastAsia="Times New Roman" w:hAnsi="Arial" w:cs="Arial"/>
          <w:color w:val="000000"/>
          <w:sz w:val="24"/>
          <w:szCs w:val="24"/>
        </w:rPr>
        <w:tab/>
        <w:t>Nessa perspectiva, indagou-se o seguinte nesta pesquisa: quais mudanças trazidas pela Lei nº 13.964/2019 alteraram efetivamente a perspectiva dos direitos fundamentais do preso no que tange a prisão preventiva?</w:t>
      </w:r>
      <w:r w:rsidRPr="00AA2ED9">
        <w:rPr>
          <w:rFonts w:ascii="Arial" w:eastAsia="Times New Roman" w:hAnsi="Arial" w:cs="Arial"/>
          <w:color w:val="FF0000"/>
          <w:sz w:val="24"/>
          <w:szCs w:val="24"/>
        </w:rPr>
        <w:t xml:space="preserve"> </w:t>
      </w:r>
    </w:p>
    <w:p w14:paraId="3F69070A" w14:textId="77777777" w:rsidR="004E5A16" w:rsidRPr="000A1B23" w:rsidRDefault="004E5A16" w:rsidP="004E5A16">
      <w:pPr>
        <w:tabs>
          <w:tab w:val="left" w:pos="0"/>
        </w:tabs>
        <w:spacing w:after="0" w:line="360" w:lineRule="auto"/>
        <w:jc w:val="both"/>
        <w:rPr>
          <w:rFonts w:ascii="Arial" w:hAnsi="Arial" w:cs="Arial"/>
          <w:color w:val="8496B0" w:themeColor="text2" w:themeTint="99"/>
          <w:sz w:val="24"/>
          <w:szCs w:val="24"/>
        </w:rPr>
      </w:pPr>
      <w:r>
        <w:rPr>
          <w:rFonts w:ascii="Arial" w:eastAsia="Times New Roman" w:hAnsi="Arial" w:cs="Arial"/>
          <w:color w:val="000000"/>
          <w:sz w:val="24"/>
          <w:szCs w:val="24"/>
        </w:rPr>
        <w:tab/>
        <w:t>O objetivo geral do presente artigo foi</w:t>
      </w:r>
      <w:r w:rsidRPr="000A1B23">
        <w:rPr>
          <w:rFonts w:ascii="Arial" w:eastAsia="Times New Roman" w:hAnsi="Arial" w:cs="Arial"/>
          <w:color w:val="4472C4" w:themeColor="accent1"/>
          <w:sz w:val="24"/>
          <w:szCs w:val="24"/>
        </w:rPr>
        <w:t xml:space="preserve"> </w:t>
      </w:r>
      <w:r>
        <w:rPr>
          <w:rFonts w:ascii="Arial" w:eastAsia="Times New Roman" w:hAnsi="Arial" w:cs="Arial"/>
          <w:color w:val="000000"/>
          <w:sz w:val="24"/>
          <w:szCs w:val="24"/>
        </w:rPr>
        <w:t>analisar os aspectos da prisão preventiva no tocante ao advento da Lei nº 13.964/2019, fazendo um comparativo dessa modalidade de prisão antes e depois da lei, e com isso verificar as melhorias promovidas no instituto da prisão preventiva. Para responder a problemática promovida por esta pesquisa foram elencados  os seguintes objetivos específicos: explorar o instituto da prisão preventiva antes da vigência do “pacote anticrime” e verificar em que moldes se dava a manutenção dessa prisão</w:t>
      </w:r>
      <w:r w:rsidRPr="006A493B">
        <w:rPr>
          <w:rFonts w:ascii="Arial" w:eastAsia="Times New Roman" w:hAnsi="Arial" w:cs="Arial"/>
          <w:color w:val="000000"/>
          <w:sz w:val="24"/>
          <w:szCs w:val="24"/>
        </w:rPr>
        <w:t>;</w:t>
      </w:r>
      <w:r>
        <w:rPr>
          <w:rFonts w:ascii="Arial" w:eastAsia="Times New Roman" w:hAnsi="Arial" w:cs="Arial"/>
          <w:color w:val="000000"/>
          <w:sz w:val="24"/>
          <w:szCs w:val="24"/>
        </w:rPr>
        <w:t xml:space="preserve"> apresentar as inovações trazidas pela Lei nº 13.964/2019 no que tange a prisão preventiva</w:t>
      </w:r>
      <w:r w:rsidRPr="006A493B">
        <w:rPr>
          <w:rFonts w:ascii="Arial" w:eastAsia="Times New Roman" w:hAnsi="Arial" w:cs="Arial"/>
          <w:color w:val="000000"/>
          <w:sz w:val="24"/>
          <w:szCs w:val="24"/>
        </w:rPr>
        <w:t>;</w:t>
      </w:r>
      <w:r>
        <w:rPr>
          <w:rFonts w:ascii="Arial" w:eastAsia="Times New Roman" w:hAnsi="Arial" w:cs="Arial"/>
          <w:color w:val="000000"/>
          <w:sz w:val="24"/>
          <w:szCs w:val="24"/>
        </w:rPr>
        <w:t xml:space="preserve"> </w:t>
      </w:r>
      <w:r>
        <w:rPr>
          <w:rFonts w:ascii="Arial" w:eastAsia="Marlett" w:hAnsi="Arial" w:cs="Arial"/>
          <w:color w:val="000000"/>
          <w:sz w:val="24"/>
          <w:szCs w:val="24"/>
        </w:rPr>
        <w:t xml:space="preserve">verificar se o advento da nova Lei trouxe melhorias significativas ao instituto da prisão preventiva, sobretudo no que se refere a proteção dos direitos fundamentais do preso. </w:t>
      </w:r>
    </w:p>
    <w:p w14:paraId="3B3FF0C3" w14:textId="77777777" w:rsidR="004E5A16" w:rsidRPr="0064606B" w:rsidRDefault="004E5A16" w:rsidP="004E5A16">
      <w:pPr>
        <w:tabs>
          <w:tab w:val="left" w:pos="0"/>
        </w:tabs>
        <w:spacing w:after="0" w:line="360" w:lineRule="auto"/>
        <w:jc w:val="both"/>
        <w:rPr>
          <w:rFonts w:ascii="Arial" w:eastAsia="Times New Roman" w:hAnsi="Arial" w:cs="Arial"/>
          <w:color w:val="000000"/>
          <w:sz w:val="24"/>
          <w:szCs w:val="24"/>
        </w:rPr>
      </w:pPr>
      <w:r>
        <w:rPr>
          <w:rFonts w:ascii="Arial" w:hAnsi="Arial" w:cs="Arial"/>
          <w:sz w:val="24"/>
          <w:szCs w:val="24"/>
        </w:rPr>
        <w:tab/>
      </w:r>
      <w:r w:rsidRPr="0064606B">
        <w:rPr>
          <w:rFonts w:ascii="Arial" w:hAnsi="Arial" w:cs="Arial"/>
          <w:sz w:val="24"/>
          <w:szCs w:val="24"/>
        </w:rPr>
        <w:t xml:space="preserve">Será utilizada a </w:t>
      </w:r>
      <w:r>
        <w:rPr>
          <w:rFonts w:ascii="Arial" w:hAnsi="Arial" w:cs="Arial"/>
          <w:sz w:val="24"/>
          <w:szCs w:val="24"/>
        </w:rPr>
        <w:t>m</w:t>
      </w:r>
      <w:r w:rsidRPr="0064606B">
        <w:rPr>
          <w:rFonts w:ascii="Arial" w:hAnsi="Arial" w:cs="Arial"/>
          <w:sz w:val="24"/>
          <w:szCs w:val="24"/>
        </w:rPr>
        <w:t xml:space="preserve">etodologia de </w:t>
      </w:r>
      <w:r>
        <w:rPr>
          <w:rFonts w:ascii="Arial" w:hAnsi="Arial" w:cs="Arial"/>
          <w:sz w:val="24"/>
          <w:szCs w:val="24"/>
        </w:rPr>
        <w:t>p</w:t>
      </w:r>
      <w:r w:rsidRPr="0064606B">
        <w:rPr>
          <w:rFonts w:ascii="Arial" w:hAnsi="Arial" w:cs="Arial"/>
          <w:sz w:val="24"/>
          <w:szCs w:val="24"/>
        </w:rPr>
        <w:t xml:space="preserve">esquisa bibliográfica e exploratória, </w:t>
      </w:r>
      <w:r w:rsidRPr="0064606B">
        <w:rPr>
          <w:rFonts w:ascii="Arial" w:eastAsia="Times New Roman" w:hAnsi="Arial" w:cs="Arial"/>
          <w:sz w:val="24"/>
          <w:szCs w:val="24"/>
        </w:rPr>
        <w:t>uma vez que o prop</w:t>
      </w:r>
      <w:r>
        <w:rPr>
          <w:rFonts w:ascii="Arial" w:eastAsia="Times New Roman" w:hAnsi="Arial" w:cs="Arial"/>
          <w:sz w:val="24"/>
          <w:szCs w:val="24"/>
        </w:rPr>
        <w:t>ó</w:t>
      </w:r>
      <w:r w:rsidRPr="0064606B">
        <w:rPr>
          <w:rFonts w:ascii="Arial" w:eastAsia="Times New Roman" w:hAnsi="Arial" w:cs="Arial"/>
          <w:sz w:val="24"/>
          <w:szCs w:val="24"/>
        </w:rPr>
        <w:t xml:space="preserve">sito do artigo é explanar sobre o tema de forma aprofundada, analisando toda a problemática e com isso torná-lo mais compreensível. Para isso, utilizar-se-á </w:t>
      </w:r>
      <w:r>
        <w:rPr>
          <w:rFonts w:ascii="Arial" w:eastAsia="Times New Roman" w:hAnsi="Arial" w:cs="Arial"/>
          <w:sz w:val="24"/>
          <w:szCs w:val="24"/>
        </w:rPr>
        <w:t xml:space="preserve">do método explicativo com </w:t>
      </w:r>
      <w:r w:rsidRPr="0064606B">
        <w:rPr>
          <w:rFonts w:ascii="Arial" w:hAnsi="Arial" w:cs="Arial"/>
          <w:sz w:val="24"/>
          <w:szCs w:val="24"/>
        </w:rPr>
        <w:t xml:space="preserve">o emprego da pesquisa bibliográfica e </w:t>
      </w:r>
      <w:r w:rsidRPr="005C0D2B">
        <w:rPr>
          <w:rFonts w:ascii="Arial" w:hAnsi="Arial" w:cs="Arial"/>
          <w:sz w:val="24"/>
          <w:szCs w:val="24"/>
        </w:rPr>
        <w:t>jurisprudencial</w:t>
      </w:r>
      <w:r w:rsidRPr="0064606B">
        <w:rPr>
          <w:rFonts w:ascii="Arial" w:hAnsi="Arial" w:cs="Arial"/>
          <w:sz w:val="24"/>
          <w:szCs w:val="24"/>
        </w:rPr>
        <w:t xml:space="preserve">, promovendo o estudo da prisão preventiva e </w:t>
      </w:r>
      <w:r>
        <w:rPr>
          <w:rFonts w:ascii="Arial" w:hAnsi="Arial" w:cs="Arial"/>
          <w:sz w:val="24"/>
          <w:szCs w:val="24"/>
        </w:rPr>
        <w:t xml:space="preserve">das inovações trazidas pelo “pacote </w:t>
      </w:r>
      <w:r>
        <w:rPr>
          <w:rFonts w:ascii="Arial" w:hAnsi="Arial" w:cs="Arial"/>
          <w:sz w:val="24"/>
          <w:szCs w:val="24"/>
        </w:rPr>
        <w:lastRenderedPageBreak/>
        <w:t>anticrime”</w:t>
      </w:r>
      <w:r w:rsidRPr="0064606B">
        <w:rPr>
          <w:rFonts w:ascii="Arial" w:hAnsi="Arial" w:cs="Arial"/>
          <w:sz w:val="24"/>
          <w:szCs w:val="24"/>
        </w:rPr>
        <w:t xml:space="preserve"> </w:t>
      </w:r>
      <w:r>
        <w:rPr>
          <w:rFonts w:ascii="Arial" w:hAnsi="Arial" w:cs="Arial"/>
          <w:sz w:val="24"/>
          <w:szCs w:val="24"/>
        </w:rPr>
        <w:t>à</w:t>
      </w:r>
      <w:r w:rsidRPr="0064606B">
        <w:rPr>
          <w:rFonts w:ascii="Arial" w:hAnsi="Arial" w:cs="Arial"/>
          <w:sz w:val="24"/>
          <w:szCs w:val="24"/>
        </w:rPr>
        <w:t xml:space="preserve"> luz de entendimentos doutrinários e do tratamento jurídico a estes conferidos</w:t>
      </w:r>
    </w:p>
    <w:p w14:paraId="1F04326C" w14:textId="77777777" w:rsidR="004E5A16" w:rsidRDefault="004E5A16" w:rsidP="004E5A16">
      <w:pPr>
        <w:pBdr>
          <w:top w:val="nil"/>
          <w:left w:val="nil"/>
          <w:bottom w:val="nil"/>
          <w:right w:val="nil"/>
          <w:between w:val="nil"/>
        </w:pBdr>
        <w:tabs>
          <w:tab w:val="left" w:pos="0"/>
        </w:tabs>
        <w:spacing w:after="0" w:line="360" w:lineRule="auto"/>
        <w:jc w:val="both"/>
      </w:pPr>
      <w:r>
        <w:tab/>
      </w:r>
      <w:r w:rsidRPr="006A493B">
        <w:rPr>
          <w:rFonts w:ascii="Arial" w:eastAsia="Times New Roman" w:hAnsi="Arial" w:cs="Arial"/>
          <w:color w:val="000000"/>
          <w:sz w:val="24"/>
          <w:szCs w:val="24"/>
        </w:rPr>
        <w:t>Refletir a</w:t>
      </w:r>
      <w:r>
        <w:rPr>
          <w:rFonts w:ascii="Arial" w:eastAsia="Times New Roman" w:hAnsi="Arial" w:cs="Arial"/>
          <w:color w:val="000000"/>
          <w:sz w:val="24"/>
          <w:szCs w:val="24"/>
        </w:rPr>
        <w:t>cerca do objeto deste estudo tem relevante importância, sobretudo pelos efeitos negativos que a ausência de prazo da prisão preventiva pode acarretar ao recluso, violando seus direitos e se transformando em antecipação de uma pena ainda não cominada. Posto isto, foram escritos três tópicos a fim de elucidar o tema, partindo de breves explanações acerca da prisão preventiva antes de vigorar a Lei nº 13.964/2019, as inovações trazidas pela nova lei, culminando com a discussão acerca dos benefícios que o “pacote anticrime” trouxe a prisão preventiva e aos direitos e garantias fundamentais do preso.</w:t>
      </w:r>
    </w:p>
    <w:p w14:paraId="7F0F1AF1" w14:textId="77777777" w:rsidR="004E5A16" w:rsidRPr="006A493B" w:rsidRDefault="004E5A16" w:rsidP="004E5A16">
      <w:pPr>
        <w:pBdr>
          <w:top w:val="nil"/>
          <w:left w:val="nil"/>
          <w:bottom w:val="nil"/>
          <w:right w:val="nil"/>
          <w:between w:val="nil"/>
        </w:pBdr>
        <w:tabs>
          <w:tab w:val="left" w:pos="708"/>
          <w:tab w:val="left" w:pos="7797"/>
        </w:tabs>
        <w:spacing w:after="0" w:line="360" w:lineRule="auto"/>
        <w:ind w:firstLine="709"/>
        <w:jc w:val="both"/>
        <w:rPr>
          <w:rFonts w:ascii="Arial" w:eastAsia="Times New Roman" w:hAnsi="Arial" w:cs="Arial"/>
          <w:color w:val="000000"/>
          <w:sz w:val="24"/>
          <w:szCs w:val="24"/>
        </w:rPr>
      </w:pPr>
    </w:p>
    <w:p w14:paraId="01899B39" w14:textId="77777777" w:rsidR="004E5A16" w:rsidRPr="0067736B" w:rsidRDefault="004E5A16" w:rsidP="004E5A16">
      <w:pPr>
        <w:pStyle w:val="Ttulo2"/>
        <w:rPr>
          <w:rFonts w:ascii="Arial" w:hAnsi="Arial" w:cs="Arial"/>
          <w:sz w:val="24"/>
          <w:szCs w:val="24"/>
        </w:rPr>
      </w:pPr>
      <w:r w:rsidRPr="0067736B">
        <w:rPr>
          <w:rFonts w:ascii="Arial" w:hAnsi="Arial" w:cs="Arial"/>
          <w:sz w:val="24"/>
          <w:szCs w:val="24"/>
        </w:rPr>
        <w:t>2 A PRISÃO PREVENTIVA ANTES DO ADVENTO DA LEI Nº 13.964/2019</w:t>
      </w:r>
    </w:p>
    <w:p w14:paraId="17147D00" w14:textId="77777777" w:rsidR="004E5A16" w:rsidRPr="006D0140" w:rsidRDefault="004E5A16" w:rsidP="004E5A16">
      <w:pPr>
        <w:pBdr>
          <w:top w:val="nil"/>
          <w:left w:val="nil"/>
          <w:bottom w:val="nil"/>
          <w:right w:val="nil"/>
          <w:between w:val="nil"/>
        </w:pBdr>
        <w:tabs>
          <w:tab w:val="left" w:pos="708"/>
          <w:tab w:val="left" w:pos="7797"/>
        </w:tabs>
        <w:spacing w:after="0" w:line="360" w:lineRule="auto"/>
        <w:jc w:val="both"/>
        <w:rPr>
          <w:rFonts w:ascii="Arial" w:eastAsia="Times New Roman" w:hAnsi="Arial" w:cs="Arial"/>
          <w:bCs/>
          <w:color w:val="000000"/>
          <w:sz w:val="24"/>
          <w:szCs w:val="24"/>
        </w:rPr>
      </w:pPr>
    </w:p>
    <w:p w14:paraId="080C31AF" w14:textId="77777777" w:rsidR="004E5A16" w:rsidRDefault="004E5A16" w:rsidP="004E5A16">
      <w:pPr>
        <w:pBdr>
          <w:top w:val="nil"/>
          <w:left w:val="nil"/>
          <w:bottom w:val="nil"/>
          <w:right w:val="nil"/>
          <w:between w:val="nil"/>
        </w:pBdr>
        <w:tabs>
          <w:tab w:val="left" w:pos="708"/>
          <w:tab w:val="left" w:pos="7797"/>
        </w:tabs>
        <w:spacing w:after="0" w:line="360" w:lineRule="auto"/>
        <w:ind w:firstLine="709"/>
        <w:jc w:val="both"/>
        <w:rPr>
          <w:rFonts w:ascii="Arial" w:hAnsi="Arial" w:cs="Arial"/>
          <w:sz w:val="24"/>
          <w:szCs w:val="24"/>
        </w:rPr>
      </w:pPr>
      <w:r>
        <w:rPr>
          <w:rFonts w:ascii="Arial" w:eastAsia="Times New Roman" w:hAnsi="Arial" w:cs="Arial"/>
          <w:color w:val="000000"/>
          <w:sz w:val="24"/>
          <w:szCs w:val="24"/>
        </w:rPr>
        <w:t>A</w:t>
      </w:r>
      <w:r w:rsidRPr="006A493B">
        <w:rPr>
          <w:rFonts w:ascii="Arial" w:hAnsi="Arial" w:cs="Arial"/>
          <w:sz w:val="24"/>
          <w:szCs w:val="24"/>
        </w:rPr>
        <w:t xml:space="preserve"> prisão preventiva é uma modalidade de prisão cautelar que</w:t>
      </w:r>
      <w:r>
        <w:rPr>
          <w:rFonts w:ascii="Arial" w:hAnsi="Arial" w:cs="Arial"/>
          <w:sz w:val="24"/>
          <w:szCs w:val="24"/>
        </w:rPr>
        <w:t xml:space="preserve"> surgiu com maior destaque na idade média (ROSA, 2013). No Brasil, a prisão preventiva como se tem hoje foi proposta pelo Código de Processo Penal (CPP), tendo significativas alterações a posteriori com o advento da Lei nº 12.403 de 2011 e mais recentemente com a Lei 13.964 de 2019.</w:t>
      </w:r>
    </w:p>
    <w:p w14:paraId="56DACCE5" w14:textId="77777777" w:rsidR="004E5A16" w:rsidRDefault="004E5A16" w:rsidP="004E5A16">
      <w:pPr>
        <w:pBdr>
          <w:top w:val="nil"/>
          <w:left w:val="nil"/>
          <w:bottom w:val="nil"/>
          <w:right w:val="nil"/>
          <w:between w:val="nil"/>
        </w:pBdr>
        <w:tabs>
          <w:tab w:val="left" w:pos="708"/>
          <w:tab w:val="left" w:pos="7797"/>
        </w:tabs>
        <w:spacing w:after="0" w:line="360" w:lineRule="auto"/>
        <w:ind w:firstLine="709"/>
        <w:jc w:val="both"/>
        <w:rPr>
          <w:rFonts w:ascii="Arial" w:hAnsi="Arial" w:cs="Arial"/>
          <w:sz w:val="24"/>
          <w:szCs w:val="24"/>
        </w:rPr>
      </w:pPr>
      <w:r>
        <w:rPr>
          <w:rFonts w:ascii="Arial" w:hAnsi="Arial" w:cs="Arial"/>
          <w:sz w:val="24"/>
          <w:szCs w:val="24"/>
        </w:rPr>
        <w:t>Para melhor compreensão acerca do tema divide-se o disposto no artigo 312 do CPP em pressupostos e fundamentos da prisão preventiva. Os pressupostos são cumulativos, enquanto os fundamentos são cabíveis de acordo com as peculiaridades do caso, sendo indispensável que haja ao menos um dos fundamentos. Sendo assim, p</w:t>
      </w:r>
      <w:r w:rsidRPr="00B21AC7">
        <w:rPr>
          <w:rFonts w:ascii="Arial" w:hAnsi="Arial" w:cs="Arial"/>
          <w:sz w:val="24"/>
          <w:szCs w:val="24"/>
        </w:rPr>
        <w:t xml:space="preserve">ara que seja decretada a prisão preventiva </w:t>
      </w:r>
      <w:r w:rsidRPr="00B21AC7">
        <w:rPr>
          <w:rFonts w:ascii="Arial" w:eastAsia="Times New Roman" w:hAnsi="Arial" w:cs="Arial"/>
          <w:color w:val="000000"/>
          <w:sz w:val="24"/>
          <w:szCs w:val="24"/>
        </w:rPr>
        <w:t xml:space="preserve">é primordial que haja a observância dos pressupostos </w:t>
      </w:r>
      <w:r w:rsidRPr="00B21AC7">
        <w:rPr>
          <w:rFonts w:ascii="Arial" w:hAnsi="Arial" w:cs="Arial"/>
          <w:sz w:val="24"/>
          <w:szCs w:val="24"/>
        </w:rPr>
        <w:t>(</w:t>
      </w:r>
      <w:r w:rsidRPr="00B21AC7">
        <w:rPr>
          <w:rFonts w:ascii="Arial" w:hAnsi="Arial" w:cs="Arial"/>
          <w:i/>
          <w:sz w:val="24"/>
          <w:szCs w:val="24"/>
        </w:rPr>
        <w:t xml:space="preserve">fumus boni iuris, periculum in mora </w:t>
      </w:r>
      <w:r w:rsidRPr="00B21AC7">
        <w:rPr>
          <w:rFonts w:ascii="Arial" w:hAnsi="Arial" w:cs="Arial"/>
          <w:iCs/>
          <w:sz w:val="24"/>
          <w:szCs w:val="24"/>
        </w:rPr>
        <w:t xml:space="preserve">e com o advento do </w:t>
      </w:r>
      <w:r>
        <w:rPr>
          <w:rFonts w:ascii="Arial" w:hAnsi="Arial" w:cs="Arial"/>
          <w:iCs/>
          <w:sz w:val="24"/>
          <w:szCs w:val="24"/>
        </w:rPr>
        <w:t>“</w:t>
      </w:r>
      <w:r w:rsidRPr="00B21AC7">
        <w:rPr>
          <w:rFonts w:ascii="Arial" w:hAnsi="Arial" w:cs="Arial"/>
          <w:iCs/>
          <w:sz w:val="24"/>
          <w:szCs w:val="24"/>
        </w:rPr>
        <w:t>pacote anticrime</w:t>
      </w:r>
      <w:r>
        <w:rPr>
          <w:rFonts w:ascii="Arial" w:hAnsi="Arial" w:cs="Arial"/>
          <w:iCs/>
          <w:sz w:val="24"/>
          <w:szCs w:val="24"/>
        </w:rPr>
        <w:t>”</w:t>
      </w:r>
      <w:r w:rsidRPr="00B21AC7">
        <w:rPr>
          <w:rFonts w:ascii="Arial" w:hAnsi="Arial" w:cs="Arial"/>
          <w:iCs/>
          <w:sz w:val="24"/>
          <w:szCs w:val="24"/>
        </w:rPr>
        <w:t xml:space="preserve"> acrescentou-se a l</w:t>
      </w:r>
      <w:r>
        <w:rPr>
          <w:rFonts w:ascii="Arial" w:hAnsi="Arial" w:cs="Arial"/>
          <w:iCs/>
          <w:sz w:val="24"/>
          <w:szCs w:val="24"/>
        </w:rPr>
        <w:t>etra da lei</w:t>
      </w:r>
      <w:r w:rsidRPr="00B21AC7">
        <w:rPr>
          <w:rFonts w:ascii="Arial" w:hAnsi="Arial" w:cs="Arial"/>
          <w:iCs/>
          <w:sz w:val="24"/>
          <w:szCs w:val="24"/>
        </w:rPr>
        <w:t xml:space="preserve"> o </w:t>
      </w:r>
      <w:r w:rsidRPr="00B21AC7">
        <w:rPr>
          <w:rFonts w:ascii="Arial" w:hAnsi="Arial" w:cs="Arial"/>
          <w:i/>
          <w:sz w:val="24"/>
          <w:szCs w:val="24"/>
        </w:rPr>
        <w:t xml:space="preserve">periculum </w:t>
      </w:r>
      <w:proofErr w:type="spellStart"/>
      <w:r w:rsidRPr="00B21AC7">
        <w:rPr>
          <w:rFonts w:ascii="Arial" w:hAnsi="Arial" w:cs="Arial"/>
          <w:i/>
          <w:sz w:val="24"/>
          <w:szCs w:val="24"/>
        </w:rPr>
        <w:t>libertatis</w:t>
      </w:r>
      <w:proofErr w:type="spellEnd"/>
      <w:r w:rsidRPr="00B21AC7">
        <w:rPr>
          <w:rFonts w:ascii="Arial" w:hAnsi="Arial" w:cs="Arial"/>
          <w:sz w:val="24"/>
          <w:szCs w:val="24"/>
        </w:rPr>
        <w:t xml:space="preserve">), bem como </w:t>
      </w:r>
      <w:r>
        <w:rPr>
          <w:rFonts w:ascii="Arial" w:hAnsi="Arial" w:cs="Arial"/>
          <w:sz w:val="24"/>
          <w:szCs w:val="24"/>
        </w:rPr>
        <w:t>dos fundamentos</w:t>
      </w:r>
      <w:r w:rsidRPr="00B21AC7">
        <w:rPr>
          <w:rFonts w:ascii="Arial" w:hAnsi="Arial" w:cs="Arial"/>
          <w:sz w:val="24"/>
          <w:szCs w:val="24"/>
        </w:rPr>
        <w:t xml:space="preserve"> </w:t>
      </w:r>
      <w:r w:rsidRPr="00B21AC7">
        <w:rPr>
          <w:rFonts w:ascii="Arial" w:eastAsia="Times New Roman" w:hAnsi="Arial" w:cs="Arial"/>
          <w:color w:val="000000"/>
          <w:sz w:val="24"/>
          <w:szCs w:val="24"/>
        </w:rPr>
        <w:t>(garantia da ordem pública, da ordem econômica, por conveniência da instrução criminal, ou para assegurar a aplicação da lei penal)</w:t>
      </w:r>
      <w:r>
        <w:rPr>
          <w:rFonts w:ascii="Arial" w:hAnsi="Arial" w:cs="Arial"/>
          <w:sz w:val="24"/>
          <w:szCs w:val="24"/>
        </w:rPr>
        <w:t xml:space="preserve">, de forma que se justifique a constrição da liberdade do indivíduo (TÁVORA; ALENCAR, 2017). </w:t>
      </w:r>
    </w:p>
    <w:p w14:paraId="22F345DF" w14:textId="77777777" w:rsidR="004E5A16" w:rsidRDefault="004E5A16" w:rsidP="004E5A16">
      <w:pPr>
        <w:pBdr>
          <w:top w:val="nil"/>
          <w:left w:val="nil"/>
          <w:bottom w:val="nil"/>
          <w:right w:val="nil"/>
          <w:between w:val="nil"/>
        </w:pBdr>
        <w:tabs>
          <w:tab w:val="left" w:pos="708"/>
          <w:tab w:val="left" w:pos="7797"/>
        </w:tabs>
        <w:spacing w:after="0" w:line="360" w:lineRule="auto"/>
        <w:ind w:firstLine="709"/>
        <w:jc w:val="both"/>
        <w:rPr>
          <w:rFonts w:ascii="Arial" w:hAnsi="Arial" w:cs="Arial"/>
          <w:sz w:val="24"/>
          <w:szCs w:val="24"/>
        </w:rPr>
      </w:pPr>
      <w:r>
        <w:rPr>
          <w:rFonts w:ascii="Arial" w:hAnsi="Arial" w:cs="Arial"/>
          <w:sz w:val="24"/>
          <w:szCs w:val="24"/>
        </w:rPr>
        <w:t xml:space="preserve">A decretação da prisão preventiva fundamentada na garantia da ordem pública é a hipótese de interpretação mais ampla e se dá, basicamente, em razão da indispensabilidade de ser manter a ordem na sociedade, tendo em vista o cometimento do delito e a possibilidade de reiteração dessa conduta. Esse fundamento era bastante criticado pela doutrina, levando em consideração que há um </w:t>
      </w:r>
      <w:r>
        <w:rPr>
          <w:rFonts w:ascii="Arial" w:hAnsi="Arial" w:cs="Arial"/>
          <w:sz w:val="24"/>
          <w:szCs w:val="24"/>
        </w:rPr>
        <w:lastRenderedPageBreak/>
        <w:t xml:space="preserve">conceito muito vago de “ordem pública”, abrindo margem para sua utilização com o fim único de prender o indivíduo sem que a prisão atenda ao objetivo precípuo da medida cautelar, representando um verdadeiro abuso ao ferir o direito à liberdade do acusado. </w:t>
      </w:r>
    </w:p>
    <w:p w14:paraId="69CC418B" w14:textId="77777777" w:rsidR="004E5A16" w:rsidRDefault="004E5A16" w:rsidP="004E5A16">
      <w:pPr>
        <w:pBdr>
          <w:top w:val="nil"/>
          <w:left w:val="nil"/>
          <w:bottom w:val="nil"/>
          <w:right w:val="nil"/>
          <w:between w:val="nil"/>
        </w:pBdr>
        <w:tabs>
          <w:tab w:val="left" w:pos="708"/>
          <w:tab w:val="left" w:pos="7797"/>
        </w:tabs>
        <w:spacing w:after="0" w:line="360" w:lineRule="auto"/>
        <w:ind w:firstLine="709"/>
        <w:jc w:val="both"/>
        <w:rPr>
          <w:rFonts w:ascii="Arial" w:hAnsi="Arial" w:cs="Arial"/>
          <w:sz w:val="24"/>
          <w:szCs w:val="24"/>
        </w:rPr>
      </w:pPr>
      <w:r>
        <w:rPr>
          <w:rFonts w:ascii="Arial" w:hAnsi="Arial" w:cs="Arial"/>
          <w:sz w:val="24"/>
          <w:szCs w:val="24"/>
        </w:rPr>
        <w:t xml:space="preserve">Já a garantia da ordem econômica é fundamento hábil quando o que se busca com a prisão é impedir que o indivíduo acusado de causar relevante prejuízo a ordem econômico-financeira de uma instituição volte a delinquir, praticando crimes semelhantes (NUCCI, 2014). </w:t>
      </w:r>
    </w:p>
    <w:p w14:paraId="5BFB60EA" w14:textId="77777777" w:rsidR="004E5A16" w:rsidRDefault="004E5A16" w:rsidP="004E5A16">
      <w:pPr>
        <w:pBdr>
          <w:top w:val="nil"/>
          <w:left w:val="nil"/>
          <w:bottom w:val="nil"/>
          <w:right w:val="nil"/>
          <w:between w:val="nil"/>
        </w:pBdr>
        <w:tabs>
          <w:tab w:val="left" w:pos="708"/>
          <w:tab w:val="left" w:pos="7797"/>
        </w:tabs>
        <w:spacing w:after="0" w:line="360" w:lineRule="auto"/>
        <w:ind w:firstLine="709"/>
        <w:jc w:val="both"/>
        <w:rPr>
          <w:rFonts w:ascii="Arial" w:hAnsi="Arial" w:cs="Arial"/>
          <w:sz w:val="24"/>
          <w:szCs w:val="24"/>
        </w:rPr>
      </w:pPr>
      <w:r>
        <w:rPr>
          <w:rFonts w:ascii="Arial" w:hAnsi="Arial" w:cs="Arial"/>
          <w:sz w:val="24"/>
          <w:szCs w:val="24"/>
        </w:rPr>
        <w:t xml:space="preserve">A terceira hipótese justifica a preventiva na conveniência da instrução criminal, de modo que tem como escopo impossibilitar que o réu ou investigado tenha condutas que visem atrapalhar o processo ou a investigação, como por exemplo a destruição de provas, prejudicando a busca da verdade real e o bom andamento da instrução criminal.  </w:t>
      </w:r>
    </w:p>
    <w:p w14:paraId="55C1CEAB" w14:textId="77777777" w:rsidR="004E5A16" w:rsidRDefault="004E5A16" w:rsidP="004E5A16">
      <w:pPr>
        <w:pBdr>
          <w:top w:val="nil"/>
          <w:left w:val="nil"/>
          <w:bottom w:val="nil"/>
          <w:right w:val="nil"/>
          <w:between w:val="nil"/>
        </w:pBdr>
        <w:tabs>
          <w:tab w:val="left" w:pos="708"/>
          <w:tab w:val="left" w:pos="7797"/>
        </w:tabs>
        <w:spacing w:after="0" w:line="360" w:lineRule="auto"/>
        <w:ind w:firstLine="709"/>
        <w:jc w:val="both"/>
        <w:rPr>
          <w:rFonts w:ascii="Arial" w:hAnsi="Arial" w:cs="Arial"/>
          <w:sz w:val="24"/>
          <w:szCs w:val="24"/>
        </w:rPr>
      </w:pPr>
      <w:r>
        <w:rPr>
          <w:rFonts w:ascii="Arial" w:hAnsi="Arial" w:cs="Arial"/>
          <w:sz w:val="24"/>
          <w:szCs w:val="24"/>
        </w:rPr>
        <w:t>A garantia de aplicação da lei penal é um fundamento bastante aplicado para decretar a prisão preventiva e busca sobretudo garantir a finalidade útil do processo nos casos em que se tem fundada suspeita de que o acusado quer eximir-se do cumprimento de eventual sanção penal, com nítida intenção de fuga</w:t>
      </w:r>
      <w:r w:rsidRPr="00954BAB">
        <w:rPr>
          <w:rFonts w:ascii="Arial" w:hAnsi="Arial" w:cs="Arial"/>
          <w:sz w:val="24"/>
          <w:szCs w:val="24"/>
        </w:rPr>
        <w:t xml:space="preserve"> </w:t>
      </w:r>
      <w:r>
        <w:rPr>
          <w:rFonts w:ascii="Arial" w:hAnsi="Arial" w:cs="Arial"/>
          <w:sz w:val="24"/>
          <w:szCs w:val="24"/>
        </w:rPr>
        <w:t xml:space="preserve">(NUCCI, 2014).  </w:t>
      </w:r>
    </w:p>
    <w:p w14:paraId="072251E9" w14:textId="77777777" w:rsidR="004E5A16" w:rsidRDefault="004E5A16" w:rsidP="004E5A16">
      <w:pPr>
        <w:pBdr>
          <w:top w:val="nil"/>
          <w:left w:val="nil"/>
          <w:bottom w:val="nil"/>
          <w:right w:val="nil"/>
          <w:between w:val="nil"/>
        </w:pBdr>
        <w:tabs>
          <w:tab w:val="left" w:pos="708"/>
          <w:tab w:val="left" w:pos="7797"/>
        </w:tabs>
        <w:spacing w:after="0" w:line="360" w:lineRule="auto"/>
        <w:ind w:firstLine="709"/>
        <w:jc w:val="both"/>
        <w:rPr>
          <w:rFonts w:ascii="Arial" w:hAnsi="Arial" w:cs="Arial"/>
          <w:sz w:val="24"/>
          <w:szCs w:val="24"/>
        </w:rPr>
      </w:pPr>
      <w:r>
        <w:rPr>
          <w:rFonts w:ascii="Arial" w:hAnsi="Arial" w:cs="Arial"/>
          <w:sz w:val="24"/>
          <w:szCs w:val="24"/>
        </w:rPr>
        <w:t xml:space="preserve">Além de tais hipóteses, pode ser decretada a prisão preventiva também por força do descumprimento de outra medida cautelar anteriormente imposta, nos termos do </w:t>
      </w:r>
      <w:r w:rsidRPr="00B21AC7">
        <w:rPr>
          <w:rFonts w:ascii="Arial" w:hAnsi="Arial" w:cs="Arial"/>
          <w:sz w:val="24"/>
          <w:szCs w:val="24"/>
        </w:rPr>
        <w:t>artigo 282, § 4°,</w:t>
      </w:r>
      <w:r>
        <w:rPr>
          <w:rFonts w:ascii="Arial" w:hAnsi="Arial" w:cs="Arial"/>
          <w:sz w:val="24"/>
          <w:szCs w:val="24"/>
        </w:rPr>
        <w:t xml:space="preserve"> CPP.</w:t>
      </w:r>
    </w:p>
    <w:p w14:paraId="4AAD1EAD" w14:textId="77777777" w:rsidR="004E5A16" w:rsidRDefault="004E5A16" w:rsidP="004E5A16">
      <w:pPr>
        <w:pBdr>
          <w:top w:val="nil"/>
          <w:left w:val="nil"/>
          <w:bottom w:val="nil"/>
          <w:right w:val="nil"/>
          <w:between w:val="nil"/>
        </w:pBdr>
        <w:tabs>
          <w:tab w:val="left" w:pos="708"/>
          <w:tab w:val="left" w:pos="7797"/>
        </w:tabs>
        <w:spacing w:after="0" w:line="360" w:lineRule="auto"/>
        <w:ind w:firstLine="709"/>
        <w:jc w:val="both"/>
        <w:rPr>
          <w:rFonts w:ascii="Arial" w:hAnsi="Arial" w:cs="Arial"/>
          <w:sz w:val="24"/>
          <w:szCs w:val="24"/>
        </w:rPr>
      </w:pPr>
      <w:r>
        <w:rPr>
          <w:rFonts w:ascii="Arial" w:hAnsi="Arial" w:cs="Arial"/>
          <w:sz w:val="24"/>
          <w:szCs w:val="24"/>
        </w:rPr>
        <w:t xml:space="preserve">Atendendo aos pressupostos e hipóteses de cabimento, verifica-se a posteriori se o crime em questão admite a decretação da prisão preventiva, nos termos do artigo 313 do CPP, a saber: </w:t>
      </w:r>
    </w:p>
    <w:p w14:paraId="6E7EB42D" w14:textId="77777777" w:rsidR="004E5A16" w:rsidRPr="002949A3" w:rsidRDefault="004E5A16" w:rsidP="004E5A16">
      <w:pPr>
        <w:pStyle w:val="NormalWeb"/>
        <w:shd w:val="clear" w:color="auto" w:fill="FFFFFF"/>
        <w:spacing w:before="0" w:after="0" w:line="240" w:lineRule="auto"/>
        <w:ind w:left="2268"/>
        <w:jc w:val="both"/>
        <w:rPr>
          <w:rFonts w:ascii="Arial" w:hAnsi="Arial" w:cs="Arial"/>
          <w:sz w:val="20"/>
          <w:szCs w:val="20"/>
        </w:rPr>
      </w:pPr>
      <w:r w:rsidRPr="002949A3">
        <w:rPr>
          <w:rFonts w:ascii="Arial" w:hAnsi="Arial" w:cs="Arial"/>
          <w:sz w:val="20"/>
          <w:szCs w:val="20"/>
        </w:rPr>
        <w:t>Art. 313.  Nos termos do </w:t>
      </w:r>
      <w:hyperlink r:id="rId7" w:anchor="art312..." w:history="1">
        <w:r w:rsidRPr="002949A3">
          <w:rPr>
            <w:rStyle w:val="Hyperlink"/>
            <w:rFonts w:ascii="Arial" w:eastAsia="Calibri" w:hAnsi="Arial" w:cs="Arial"/>
            <w:color w:val="auto"/>
            <w:sz w:val="20"/>
            <w:szCs w:val="20"/>
            <w:u w:val="none"/>
          </w:rPr>
          <w:t>art. 312 deste Código</w:t>
        </w:r>
      </w:hyperlink>
      <w:r w:rsidRPr="002949A3">
        <w:rPr>
          <w:rFonts w:ascii="Arial" w:hAnsi="Arial" w:cs="Arial"/>
          <w:sz w:val="20"/>
          <w:szCs w:val="20"/>
        </w:rPr>
        <w:t>, será admitida a decretação da prisão preventiva</w:t>
      </w:r>
    </w:p>
    <w:p w14:paraId="0DD320AE" w14:textId="77777777" w:rsidR="004E5A16" w:rsidRPr="002949A3" w:rsidRDefault="004E5A16" w:rsidP="004E5A16">
      <w:pPr>
        <w:pStyle w:val="NormalWeb"/>
        <w:shd w:val="clear" w:color="auto" w:fill="FFFFFF"/>
        <w:spacing w:before="0" w:after="0" w:line="240" w:lineRule="auto"/>
        <w:ind w:left="2268"/>
        <w:jc w:val="both"/>
        <w:rPr>
          <w:rFonts w:ascii="Arial" w:hAnsi="Arial" w:cs="Arial"/>
          <w:sz w:val="20"/>
          <w:szCs w:val="20"/>
        </w:rPr>
      </w:pPr>
      <w:bookmarkStart w:id="0" w:name="art313i..."/>
      <w:bookmarkEnd w:id="0"/>
      <w:r w:rsidRPr="002949A3">
        <w:rPr>
          <w:rFonts w:ascii="Arial" w:hAnsi="Arial" w:cs="Arial"/>
          <w:sz w:val="20"/>
          <w:szCs w:val="20"/>
        </w:rPr>
        <w:t xml:space="preserve">I - </w:t>
      </w:r>
      <w:proofErr w:type="gramStart"/>
      <w:r w:rsidRPr="002949A3">
        <w:rPr>
          <w:rFonts w:ascii="Arial" w:hAnsi="Arial" w:cs="Arial"/>
          <w:sz w:val="20"/>
          <w:szCs w:val="20"/>
        </w:rPr>
        <w:t>nos</w:t>
      </w:r>
      <w:proofErr w:type="gramEnd"/>
      <w:r w:rsidRPr="002949A3">
        <w:rPr>
          <w:rFonts w:ascii="Arial" w:hAnsi="Arial" w:cs="Arial"/>
          <w:sz w:val="20"/>
          <w:szCs w:val="20"/>
        </w:rPr>
        <w:t xml:space="preserve"> crimes dolosos punidos com pena privativa de liberdade máxima superior a 4 (quatro) anos;             </w:t>
      </w:r>
    </w:p>
    <w:p w14:paraId="77997046" w14:textId="77777777" w:rsidR="004E5A16" w:rsidRPr="002949A3" w:rsidRDefault="004E5A16" w:rsidP="004E5A16">
      <w:pPr>
        <w:pStyle w:val="NormalWeb"/>
        <w:shd w:val="clear" w:color="auto" w:fill="FFFFFF"/>
        <w:spacing w:before="0" w:after="0" w:line="240" w:lineRule="auto"/>
        <w:ind w:left="2268"/>
        <w:jc w:val="both"/>
        <w:rPr>
          <w:rFonts w:ascii="Arial" w:hAnsi="Arial" w:cs="Arial"/>
          <w:sz w:val="20"/>
          <w:szCs w:val="20"/>
        </w:rPr>
      </w:pPr>
      <w:bookmarkStart w:id="1" w:name="art313ii..."/>
      <w:bookmarkEnd w:id="1"/>
      <w:r w:rsidRPr="002949A3">
        <w:rPr>
          <w:rFonts w:ascii="Arial" w:hAnsi="Arial" w:cs="Arial"/>
          <w:sz w:val="20"/>
          <w:szCs w:val="20"/>
        </w:rPr>
        <w:t>II - se tiver sido condenado por outro crime doloso, em sentença transitada em julgado, ressalvado o disposto no </w:t>
      </w:r>
      <w:hyperlink r:id="rId8" w:anchor="art64i" w:history="1">
        <w:r w:rsidRPr="002949A3">
          <w:rPr>
            <w:rStyle w:val="Hyperlink"/>
            <w:rFonts w:ascii="Arial" w:eastAsia="Calibri" w:hAnsi="Arial" w:cs="Arial"/>
            <w:color w:val="auto"/>
            <w:sz w:val="20"/>
            <w:szCs w:val="20"/>
            <w:u w:val="none"/>
          </w:rPr>
          <w:t>inciso I do </w:t>
        </w:r>
      </w:hyperlink>
      <w:hyperlink r:id="rId9" w:anchor="art64i" w:history="1">
        <w:r w:rsidRPr="002949A3">
          <w:rPr>
            <w:rStyle w:val="Hyperlink"/>
            <w:rFonts w:ascii="Arial" w:eastAsia="Calibri" w:hAnsi="Arial" w:cs="Arial"/>
            <w:color w:val="auto"/>
            <w:sz w:val="20"/>
            <w:szCs w:val="20"/>
            <w:u w:val="none"/>
          </w:rPr>
          <w:t>caput do art. 64 do Decreto-Lei n</w:t>
        </w:r>
        <w:r w:rsidRPr="002949A3">
          <w:rPr>
            <w:rStyle w:val="Hyperlink"/>
            <w:rFonts w:ascii="Arial" w:eastAsia="Calibri" w:hAnsi="Arial" w:cs="Arial"/>
            <w:color w:val="auto"/>
            <w:sz w:val="20"/>
            <w:szCs w:val="20"/>
            <w:u w:val="none"/>
            <w:vertAlign w:val="superscript"/>
          </w:rPr>
          <w:t>o</w:t>
        </w:r>
        <w:r w:rsidRPr="002949A3">
          <w:rPr>
            <w:rStyle w:val="Hyperlink"/>
            <w:rFonts w:ascii="Arial" w:eastAsia="Calibri" w:hAnsi="Arial" w:cs="Arial"/>
            <w:color w:val="auto"/>
            <w:sz w:val="20"/>
            <w:szCs w:val="20"/>
            <w:u w:val="none"/>
          </w:rPr>
          <w:t> 2.848, de 7 de dezembro de 1940 - Código Penal</w:t>
        </w:r>
      </w:hyperlink>
      <w:r w:rsidRPr="002949A3">
        <w:rPr>
          <w:rFonts w:ascii="Arial" w:hAnsi="Arial" w:cs="Arial"/>
          <w:sz w:val="20"/>
          <w:szCs w:val="20"/>
        </w:rPr>
        <w:t xml:space="preserve">;         </w:t>
      </w:r>
    </w:p>
    <w:p w14:paraId="54752F0E" w14:textId="77777777" w:rsidR="004E5A16" w:rsidRPr="002949A3" w:rsidRDefault="004E5A16" w:rsidP="004E5A16">
      <w:pPr>
        <w:pStyle w:val="NormalWeb"/>
        <w:shd w:val="clear" w:color="auto" w:fill="FFFFFF"/>
        <w:spacing w:before="0" w:after="0" w:line="240" w:lineRule="auto"/>
        <w:ind w:left="2268"/>
        <w:jc w:val="both"/>
        <w:rPr>
          <w:rFonts w:ascii="Arial" w:hAnsi="Arial" w:cs="Arial"/>
          <w:sz w:val="20"/>
          <w:szCs w:val="20"/>
        </w:rPr>
      </w:pPr>
      <w:bookmarkStart w:id="2" w:name="art313iii..."/>
      <w:bookmarkEnd w:id="2"/>
      <w:r w:rsidRPr="002949A3">
        <w:rPr>
          <w:rFonts w:ascii="Arial" w:hAnsi="Arial" w:cs="Arial"/>
          <w:sz w:val="20"/>
          <w:szCs w:val="20"/>
        </w:rPr>
        <w:t xml:space="preserve">III - se o crime envolver violência doméstica e familiar contra a mulher, criança, adolescente, idoso, enfermo ou pessoa com deficiência, para garantir a execução das medidas protetivas de urgência;           </w:t>
      </w:r>
    </w:p>
    <w:p w14:paraId="2E9B0F38" w14:textId="77777777" w:rsidR="004E5A16" w:rsidRPr="002949A3" w:rsidRDefault="004E5A16" w:rsidP="004E5A16">
      <w:pPr>
        <w:pStyle w:val="NormalWeb"/>
        <w:shd w:val="clear" w:color="auto" w:fill="FFFFFF"/>
        <w:spacing w:before="0" w:after="0" w:line="240" w:lineRule="auto"/>
        <w:jc w:val="both"/>
        <w:rPr>
          <w:rFonts w:ascii="Arial" w:hAnsi="Arial" w:cs="Arial"/>
          <w:sz w:val="20"/>
          <w:szCs w:val="20"/>
        </w:rPr>
      </w:pPr>
      <w:bookmarkStart w:id="3" w:name="art313iv."/>
      <w:bookmarkEnd w:id="3"/>
      <w:r w:rsidRPr="002949A3">
        <w:rPr>
          <w:rFonts w:ascii="Arial" w:hAnsi="Arial" w:cs="Arial"/>
          <w:sz w:val="20"/>
          <w:szCs w:val="20"/>
        </w:rPr>
        <w:tab/>
      </w:r>
      <w:r w:rsidRPr="002949A3">
        <w:rPr>
          <w:rFonts w:ascii="Arial" w:hAnsi="Arial" w:cs="Arial"/>
          <w:sz w:val="20"/>
          <w:szCs w:val="20"/>
        </w:rPr>
        <w:tab/>
      </w:r>
      <w:r w:rsidRPr="002949A3">
        <w:rPr>
          <w:rFonts w:ascii="Arial" w:hAnsi="Arial" w:cs="Arial"/>
          <w:sz w:val="20"/>
          <w:szCs w:val="20"/>
        </w:rPr>
        <w:tab/>
      </w:r>
      <w:r w:rsidRPr="002949A3">
        <w:rPr>
          <w:rFonts w:ascii="Arial" w:hAnsi="Arial" w:cs="Arial"/>
          <w:sz w:val="20"/>
          <w:szCs w:val="20"/>
        </w:rPr>
        <w:tab/>
        <w:t xml:space="preserve">  IV - (revogado).      </w:t>
      </w:r>
    </w:p>
    <w:p w14:paraId="0DA396BD" w14:textId="77777777" w:rsidR="004E5A16" w:rsidRPr="002949A3" w:rsidRDefault="004E5A16" w:rsidP="004E5A16">
      <w:pPr>
        <w:pStyle w:val="NormalWeb"/>
        <w:shd w:val="clear" w:color="auto" w:fill="FFFFFF"/>
        <w:spacing w:before="0" w:after="0" w:line="240" w:lineRule="auto"/>
        <w:ind w:left="2268"/>
        <w:jc w:val="both"/>
        <w:rPr>
          <w:rFonts w:ascii="Arial" w:hAnsi="Arial" w:cs="Arial"/>
          <w:sz w:val="20"/>
          <w:szCs w:val="20"/>
        </w:rPr>
      </w:pPr>
      <w:r w:rsidRPr="002949A3">
        <w:rPr>
          <w:rFonts w:ascii="Arial" w:hAnsi="Arial" w:cs="Arial"/>
          <w:sz w:val="20"/>
          <w:szCs w:val="20"/>
        </w:rPr>
        <w:t>§ 1</w:t>
      </w:r>
      <w:proofErr w:type="gramStart"/>
      <w:r w:rsidRPr="002949A3">
        <w:rPr>
          <w:rFonts w:ascii="Arial" w:hAnsi="Arial" w:cs="Arial"/>
          <w:sz w:val="20"/>
          <w:szCs w:val="20"/>
        </w:rPr>
        <w:t>º  Também</w:t>
      </w:r>
      <w:proofErr w:type="gramEnd"/>
      <w:r w:rsidRPr="002949A3">
        <w:rPr>
          <w:rFonts w:ascii="Arial" w:hAnsi="Arial" w:cs="Arial"/>
          <w:sz w:val="20"/>
          <w:szCs w:val="20"/>
        </w:rPr>
        <w:t xml:space="preserve"> será admitida a prisão preventiva quando houver dúvida sobre a identidade civil da pessoa ou quando esta não fornecer elementos suficientes para esclarecê-la, devendo o preso ser colocado imediatamente em liberdade após a identificação, salvo se outra hipótese recomendar a manutenção da medida.    </w:t>
      </w:r>
    </w:p>
    <w:p w14:paraId="57DA7766" w14:textId="77777777" w:rsidR="004E5A16" w:rsidRPr="002949A3" w:rsidRDefault="004E5A16" w:rsidP="004E5A16">
      <w:pPr>
        <w:pStyle w:val="NormalWeb"/>
        <w:shd w:val="clear" w:color="auto" w:fill="FFFFFF"/>
        <w:spacing w:before="0" w:after="0" w:line="240" w:lineRule="auto"/>
        <w:ind w:left="2268"/>
        <w:jc w:val="both"/>
        <w:rPr>
          <w:rFonts w:ascii="Arial" w:hAnsi="Arial" w:cs="Arial"/>
          <w:sz w:val="20"/>
          <w:szCs w:val="20"/>
        </w:rPr>
      </w:pPr>
    </w:p>
    <w:p w14:paraId="73235A5F" w14:textId="77777777" w:rsidR="004E5A16" w:rsidRPr="006A26DB" w:rsidRDefault="004E5A16" w:rsidP="004E5A16">
      <w:pPr>
        <w:autoSpaceDE w:val="0"/>
        <w:autoSpaceDN w:val="0"/>
        <w:adjustRightInd w:val="0"/>
        <w:spacing w:after="0" w:line="360" w:lineRule="auto"/>
        <w:ind w:firstLine="720"/>
        <w:jc w:val="both"/>
        <w:rPr>
          <w:rFonts w:ascii="Arial" w:hAnsi="Arial" w:cs="Arial"/>
        </w:rPr>
      </w:pPr>
      <w:r>
        <w:rPr>
          <w:rFonts w:ascii="Arial" w:hAnsi="Arial" w:cs="Arial"/>
          <w:sz w:val="24"/>
          <w:szCs w:val="24"/>
        </w:rPr>
        <w:lastRenderedPageBreak/>
        <w:t xml:space="preserve">A prisão preventiva é bem ampla e </w:t>
      </w:r>
      <w:r w:rsidRPr="006A493B">
        <w:rPr>
          <w:rFonts w:ascii="Arial" w:hAnsi="Arial" w:cs="Arial"/>
          <w:sz w:val="24"/>
          <w:szCs w:val="24"/>
        </w:rPr>
        <w:t xml:space="preserve">pode ocorrer na fase </w:t>
      </w:r>
      <w:proofErr w:type="spellStart"/>
      <w:r w:rsidRPr="006A493B">
        <w:rPr>
          <w:rFonts w:ascii="Arial" w:hAnsi="Arial" w:cs="Arial"/>
          <w:sz w:val="24"/>
          <w:szCs w:val="24"/>
        </w:rPr>
        <w:t>pré</w:t>
      </w:r>
      <w:proofErr w:type="spellEnd"/>
      <w:r w:rsidRPr="006A493B">
        <w:rPr>
          <w:rFonts w:ascii="Arial" w:hAnsi="Arial" w:cs="Arial"/>
          <w:sz w:val="24"/>
          <w:szCs w:val="24"/>
        </w:rPr>
        <w:t>-processual (investigativa) ou no curso do processo, desde que sejam preenchidos os requis</w:t>
      </w:r>
      <w:r>
        <w:rPr>
          <w:rFonts w:ascii="Arial" w:hAnsi="Arial" w:cs="Arial"/>
          <w:sz w:val="24"/>
          <w:szCs w:val="24"/>
        </w:rPr>
        <w:t>itos legais para sua decretação. Com caráter eminentemente residual, a prisão preventiva apenas será decretada quando não for cabível a aplicação de nenhuma outra medida cautelar diversa da prisão. Sendo assim, aparece como medida excepcional, só devendo ser determinada quando for imprescindível sua adoção.</w:t>
      </w:r>
    </w:p>
    <w:p w14:paraId="2E4ED1F1" w14:textId="77777777" w:rsidR="004E5A16" w:rsidRPr="006A26DB" w:rsidRDefault="004E5A16" w:rsidP="004E5A16">
      <w:pPr>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rPr>
        <w:t xml:space="preserve">Entretanto, embora essa devesse ser a percepção de todos os julgadores, não era o que acontecia antes da vigência da Lei nº 13.964/2019, tendo em vista que a prisão preventiva enfrentava uma série de problemáticas que conflitavam veementemente com direitos e garantias fundamentais do réu ou investigado, frente a lacunas que existiam na legislação permitindo a  banalização dessa prisão. </w:t>
      </w:r>
    </w:p>
    <w:p w14:paraId="20D8E5E4" w14:textId="77777777" w:rsidR="004E5A16" w:rsidRPr="00EF36B7" w:rsidRDefault="004E5A16" w:rsidP="004E5A16">
      <w:pPr>
        <w:pBdr>
          <w:top w:val="nil"/>
          <w:left w:val="nil"/>
          <w:bottom w:val="nil"/>
          <w:right w:val="nil"/>
          <w:between w:val="nil"/>
        </w:pBdr>
        <w:tabs>
          <w:tab w:val="left" w:pos="708"/>
          <w:tab w:val="left" w:pos="7797"/>
        </w:tabs>
        <w:spacing w:after="0" w:line="360" w:lineRule="auto"/>
        <w:ind w:firstLine="709"/>
        <w:jc w:val="both"/>
        <w:rPr>
          <w:rFonts w:ascii="Arial" w:eastAsia="Times New Roman" w:hAnsi="Arial" w:cs="Arial"/>
          <w:sz w:val="24"/>
          <w:szCs w:val="24"/>
        </w:rPr>
      </w:pPr>
      <w:r>
        <w:rPr>
          <w:rFonts w:ascii="Arial" w:hAnsi="Arial" w:cs="Arial"/>
          <w:sz w:val="24"/>
          <w:szCs w:val="24"/>
        </w:rPr>
        <w:t>Ocorre</w:t>
      </w:r>
      <w:r w:rsidRPr="00EF36B7">
        <w:rPr>
          <w:rFonts w:ascii="Arial" w:hAnsi="Arial" w:cs="Arial"/>
          <w:sz w:val="24"/>
          <w:szCs w:val="24"/>
        </w:rPr>
        <w:t xml:space="preserve"> que, antes </w:t>
      </w:r>
      <w:r>
        <w:rPr>
          <w:rFonts w:ascii="Arial" w:hAnsi="Arial" w:cs="Arial"/>
          <w:sz w:val="24"/>
          <w:szCs w:val="24"/>
        </w:rPr>
        <w:t>da vigência da nova lei</w:t>
      </w:r>
      <w:r w:rsidRPr="00EF36B7">
        <w:rPr>
          <w:rFonts w:ascii="Arial" w:hAnsi="Arial" w:cs="Arial"/>
          <w:sz w:val="24"/>
          <w:szCs w:val="24"/>
        </w:rPr>
        <w:t xml:space="preserve"> a prisão preventiva não trazia consigo qualquer espécie de prazo, e sendo assim, o juiz quem tinha o dever de decidir fundamentadamente sobre a manutenção ou não da prisão diante do caso concreto, isto sem critérios específicos que norteassem essa decisão. Assim, essa ausência de prazo, </w:t>
      </w:r>
      <w:r w:rsidRPr="00EF36B7">
        <w:rPr>
          <w:rFonts w:ascii="Arial" w:eastAsia="Times New Roman" w:hAnsi="Arial" w:cs="Arial"/>
          <w:sz w:val="24"/>
          <w:szCs w:val="24"/>
        </w:rPr>
        <w:t>frente à ampla aplicabilidade da preventiva, acabava por comprometer a garantia constitucional de uma duração razoável do processo, prevista no artigo 5°, inciso LXXVIII, uma vez que na prática o que se constatava é o crescente aumento de presos provisórios e a falta de controle sobre a manutenção da referida prisão</w:t>
      </w:r>
      <w:r>
        <w:rPr>
          <w:rFonts w:ascii="Arial" w:eastAsia="Times New Roman" w:hAnsi="Arial" w:cs="Arial"/>
          <w:sz w:val="24"/>
          <w:szCs w:val="24"/>
        </w:rPr>
        <w:t xml:space="preserve"> (INFOPEN, 2019)</w:t>
      </w:r>
      <w:r w:rsidRPr="00EF36B7">
        <w:rPr>
          <w:rFonts w:ascii="Arial" w:eastAsia="Times New Roman" w:hAnsi="Arial" w:cs="Arial"/>
          <w:sz w:val="24"/>
          <w:szCs w:val="24"/>
        </w:rPr>
        <w:t xml:space="preserve">. Tal fato demonstrava o suposto desrespeito ao princípio da presunção de inocência e da dignidade da pessoa humana, bem como ao caráter cautelar da medida, convertendo-a em evidente antecipação da pena ao exceder os limites da proporcionalidade </w:t>
      </w:r>
      <w:r w:rsidRPr="00EF36B7">
        <w:rPr>
          <w:rFonts w:ascii="Arial" w:hAnsi="Arial" w:cs="Arial"/>
          <w:sz w:val="24"/>
          <w:szCs w:val="24"/>
        </w:rPr>
        <w:t>(FRACON, 2016)</w:t>
      </w:r>
      <w:r w:rsidRPr="00EF36B7">
        <w:rPr>
          <w:rFonts w:ascii="Arial" w:eastAsia="Times New Roman" w:hAnsi="Arial" w:cs="Arial"/>
          <w:sz w:val="24"/>
          <w:szCs w:val="24"/>
        </w:rPr>
        <w:t>.</w:t>
      </w:r>
    </w:p>
    <w:p w14:paraId="3BF81F6A" w14:textId="77777777" w:rsidR="004E5A16" w:rsidRPr="00EF36B7" w:rsidRDefault="004E5A16" w:rsidP="004E5A16">
      <w:pPr>
        <w:pBdr>
          <w:top w:val="nil"/>
          <w:left w:val="nil"/>
          <w:bottom w:val="nil"/>
          <w:right w:val="nil"/>
          <w:between w:val="nil"/>
        </w:pBdr>
        <w:tabs>
          <w:tab w:val="left" w:pos="708"/>
          <w:tab w:val="left" w:pos="7797"/>
        </w:tabs>
        <w:spacing w:after="0" w:line="360" w:lineRule="auto"/>
        <w:ind w:firstLine="709"/>
        <w:jc w:val="both"/>
        <w:rPr>
          <w:rFonts w:ascii="Arial" w:eastAsia="Times New Roman" w:hAnsi="Arial" w:cs="Arial"/>
          <w:sz w:val="24"/>
          <w:szCs w:val="24"/>
        </w:rPr>
      </w:pPr>
      <w:r w:rsidRPr="00EF36B7">
        <w:rPr>
          <w:rFonts w:ascii="Arial" w:eastAsia="Times New Roman" w:hAnsi="Arial" w:cs="Arial"/>
          <w:sz w:val="24"/>
          <w:szCs w:val="24"/>
        </w:rPr>
        <w:t xml:space="preserve">Ao decretar a prisão preventiva alguns magistrados acabavam por fundamentar a medida no perigo abstrato do crime imputado e não na periculosidade do agente, como deveria ser. Além disso, não se existia critério temporal para verificar se entre o cometimento do crime e a efetiva prisão ainda existia situação de perigo da liberdade que justificasse a decretação da prisão. </w:t>
      </w:r>
    </w:p>
    <w:p w14:paraId="38D9F934" w14:textId="77777777" w:rsidR="004E5A16" w:rsidRDefault="004E5A16" w:rsidP="004E5A16">
      <w:pPr>
        <w:spacing w:after="0" w:line="360" w:lineRule="auto"/>
        <w:ind w:firstLine="720"/>
        <w:jc w:val="both"/>
        <w:rPr>
          <w:rFonts w:ascii="Arial" w:hAnsi="Arial" w:cs="Arial"/>
          <w:sz w:val="24"/>
          <w:szCs w:val="24"/>
        </w:rPr>
      </w:pPr>
      <w:r w:rsidRPr="006A493B">
        <w:rPr>
          <w:rFonts w:ascii="Arial" w:hAnsi="Arial" w:cs="Arial"/>
          <w:sz w:val="24"/>
          <w:szCs w:val="24"/>
        </w:rPr>
        <w:t>Perceb</w:t>
      </w:r>
      <w:r>
        <w:rPr>
          <w:rFonts w:ascii="Arial" w:hAnsi="Arial" w:cs="Arial"/>
          <w:sz w:val="24"/>
          <w:szCs w:val="24"/>
        </w:rPr>
        <w:t>ia</w:t>
      </w:r>
      <w:r w:rsidRPr="006A493B">
        <w:rPr>
          <w:rFonts w:ascii="Arial" w:hAnsi="Arial" w:cs="Arial"/>
          <w:sz w:val="24"/>
          <w:szCs w:val="24"/>
        </w:rPr>
        <w:t>-se que h</w:t>
      </w:r>
      <w:r>
        <w:rPr>
          <w:rFonts w:ascii="Arial" w:hAnsi="Arial" w:cs="Arial"/>
          <w:sz w:val="24"/>
          <w:szCs w:val="24"/>
        </w:rPr>
        <w:t>avia</w:t>
      </w:r>
      <w:r w:rsidRPr="006A493B">
        <w:rPr>
          <w:rFonts w:ascii="Arial" w:hAnsi="Arial" w:cs="Arial"/>
          <w:sz w:val="24"/>
          <w:szCs w:val="24"/>
        </w:rPr>
        <w:t xml:space="preserve">, em casos concretos, excesso de prazo, desvirtuando claramente o objetivo dessa modalidade de prisão. </w:t>
      </w:r>
      <w:r>
        <w:rPr>
          <w:rFonts w:ascii="Arial" w:hAnsi="Arial" w:cs="Arial"/>
          <w:sz w:val="24"/>
          <w:szCs w:val="24"/>
        </w:rPr>
        <w:t xml:space="preserve">Ainda que a preventiva não fosse dotada de um prazo de duração, a duração da privação da liberdade tem que ser norteada por limites de proporcionalidade e razoabilidade, sendo esses parâmetros desrespeitados o que se via era o excesso de prazo dessa prisão processual, </w:t>
      </w:r>
      <w:r>
        <w:rPr>
          <w:rFonts w:ascii="Arial" w:hAnsi="Arial" w:cs="Arial"/>
          <w:sz w:val="24"/>
          <w:szCs w:val="24"/>
        </w:rPr>
        <w:lastRenderedPageBreak/>
        <w:t>transformando-a em uma verdadeira forma de constrangimento ilegal do preso (NUCCI, 2014).</w:t>
      </w:r>
    </w:p>
    <w:p w14:paraId="1D3A159C" w14:textId="77777777" w:rsidR="004E5A16" w:rsidRDefault="004E5A16" w:rsidP="004E5A16">
      <w:pPr>
        <w:spacing w:after="0" w:line="360" w:lineRule="auto"/>
        <w:ind w:firstLine="720"/>
        <w:jc w:val="both"/>
        <w:rPr>
          <w:rFonts w:ascii="Arial" w:hAnsi="Arial" w:cs="Arial"/>
          <w:sz w:val="24"/>
          <w:szCs w:val="24"/>
        </w:rPr>
      </w:pPr>
      <w:r w:rsidRPr="006A493B">
        <w:rPr>
          <w:rFonts w:ascii="Arial" w:hAnsi="Arial" w:cs="Arial"/>
          <w:sz w:val="24"/>
          <w:szCs w:val="24"/>
        </w:rPr>
        <w:t xml:space="preserve">A jurisprudência </w:t>
      </w:r>
      <w:r>
        <w:rPr>
          <w:rFonts w:ascii="Arial" w:hAnsi="Arial" w:cs="Arial"/>
          <w:sz w:val="24"/>
          <w:szCs w:val="24"/>
        </w:rPr>
        <w:t>era</w:t>
      </w:r>
      <w:r w:rsidRPr="006A493B">
        <w:rPr>
          <w:rFonts w:ascii="Arial" w:hAnsi="Arial" w:cs="Arial"/>
          <w:sz w:val="24"/>
          <w:szCs w:val="24"/>
        </w:rPr>
        <w:t xml:space="preserve"> ampla em relação ao excesso de prazo da prisão preventiva com relação à duração razoável do processo já que há uma grande quantidade de decretação dessa medida cautelar e a ausência de limite máximo temporal de tais prisões, restando, assim, ao julgador decidir a cada caso concreto.</w:t>
      </w:r>
      <w:r>
        <w:rPr>
          <w:rFonts w:ascii="Arial" w:hAnsi="Arial" w:cs="Arial"/>
          <w:sz w:val="24"/>
          <w:szCs w:val="24"/>
        </w:rPr>
        <w:t xml:space="preserve"> </w:t>
      </w:r>
      <w:r w:rsidRPr="006A493B">
        <w:rPr>
          <w:rFonts w:ascii="Arial" w:hAnsi="Arial" w:cs="Arial"/>
          <w:sz w:val="24"/>
          <w:szCs w:val="24"/>
        </w:rPr>
        <w:t>Vale assim mencionar, portanto, um julgado dentre os mais recentes que demonstram o entendimento dos Tribunais superiores nesse contexto</w:t>
      </w:r>
      <w:r>
        <w:rPr>
          <w:rFonts w:ascii="Arial" w:hAnsi="Arial" w:cs="Arial"/>
          <w:sz w:val="24"/>
          <w:szCs w:val="24"/>
        </w:rPr>
        <w:t>:</w:t>
      </w:r>
    </w:p>
    <w:p w14:paraId="585BD3B8" w14:textId="77777777" w:rsidR="004E5A16" w:rsidRDefault="004E5A16" w:rsidP="004E5A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Arial" w:eastAsia="Times New Roman" w:hAnsi="Arial" w:cs="Arial"/>
          <w:sz w:val="20"/>
          <w:szCs w:val="20"/>
        </w:rPr>
      </w:pPr>
      <w:r w:rsidRPr="009E5C94">
        <w:rPr>
          <w:rFonts w:ascii="Arial" w:eastAsia="Times New Roman" w:hAnsi="Arial" w:cs="Arial"/>
          <w:bCs/>
          <w:sz w:val="20"/>
          <w:szCs w:val="20"/>
        </w:rPr>
        <w:t>PROCESSO</w:t>
      </w:r>
      <w:r w:rsidRPr="009E5C94">
        <w:rPr>
          <w:rFonts w:ascii="Arial" w:eastAsia="Times New Roman" w:hAnsi="Arial" w:cs="Arial"/>
          <w:sz w:val="20"/>
          <w:szCs w:val="20"/>
        </w:rPr>
        <w:t xml:space="preserve"> PENAL. RECURSO ORDINÁRIO EM HABEAS CORPUS. HOMICÍDIO QUALIFICADO. CORRUPÇÃO DE MENORES. </w:t>
      </w:r>
      <w:r w:rsidRPr="009E5C94">
        <w:rPr>
          <w:rFonts w:ascii="Arial" w:eastAsia="Times New Roman" w:hAnsi="Arial" w:cs="Arial"/>
          <w:bCs/>
          <w:sz w:val="20"/>
          <w:szCs w:val="20"/>
        </w:rPr>
        <w:t>PRISÃO PREVENTIVA.</w:t>
      </w:r>
      <w:r w:rsidRPr="009E5C94">
        <w:rPr>
          <w:rFonts w:ascii="Arial" w:eastAsia="Times New Roman" w:hAnsi="Arial" w:cs="Arial"/>
          <w:sz w:val="20"/>
          <w:szCs w:val="20"/>
        </w:rPr>
        <w:t xml:space="preserve"> EXCESSO DE PRAZO. OCORRÊNCIA. SUBSTITUIÇÃO DA </w:t>
      </w:r>
      <w:r w:rsidRPr="009E5C94">
        <w:rPr>
          <w:rFonts w:ascii="Arial" w:eastAsia="Times New Roman" w:hAnsi="Arial" w:cs="Arial"/>
          <w:bCs/>
          <w:sz w:val="20"/>
          <w:szCs w:val="20"/>
        </w:rPr>
        <w:t>PRISÃO</w:t>
      </w:r>
      <w:r w:rsidRPr="009E5C94">
        <w:rPr>
          <w:rFonts w:ascii="Arial" w:eastAsia="Times New Roman" w:hAnsi="Arial" w:cs="Arial"/>
          <w:sz w:val="20"/>
          <w:szCs w:val="20"/>
        </w:rPr>
        <w:t xml:space="preserve"> POR CAUTELARES DIVERSAS. POSSIBILIDADE. GRAVIDADE DA CONDUTA. 1. "A pretensão de absolvição por negativa de autoria não pode ser apreciada por esta Corte Superior de Justiça, por demandar o exame aprofundado </w:t>
      </w:r>
      <w:r w:rsidRPr="009E5C94">
        <w:rPr>
          <w:rFonts w:ascii="Arial" w:eastAsia="Times New Roman" w:hAnsi="Arial" w:cs="Arial"/>
          <w:bCs/>
          <w:sz w:val="20"/>
          <w:szCs w:val="20"/>
        </w:rPr>
        <w:t>do</w:t>
      </w:r>
      <w:r w:rsidRPr="009E5C94">
        <w:rPr>
          <w:rFonts w:ascii="Arial" w:eastAsia="Times New Roman" w:hAnsi="Arial" w:cs="Arial"/>
          <w:sz w:val="20"/>
          <w:szCs w:val="20"/>
        </w:rPr>
        <w:t xml:space="preserve"> conjunto fático-probatório </w:t>
      </w:r>
      <w:r w:rsidRPr="009E5C94">
        <w:rPr>
          <w:rFonts w:ascii="Arial" w:eastAsia="Times New Roman" w:hAnsi="Arial" w:cs="Arial"/>
          <w:bCs/>
          <w:sz w:val="20"/>
          <w:szCs w:val="20"/>
        </w:rPr>
        <w:t>dos</w:t>
      </w:r>
      <w:r w:rsidRPr="009E5C94">
        <w:rPr>
          <w:rFonts w:ascii="Arial" w:eastAsia="Times New Roman" w:hAnsi="Arial" w:cs="Arial"/>
          <w:sz w:val="20"/>
          <w:szCs w:val="20"/>
        </w:rPr>
        <w:t xml:space="preserve"> autos, inviável na via estreita </w:t>
      </w:r>
      <w:r w:rsidRPr="009E5C94">
        <w:rPr>
          <w:rFonts w:ascii="Arial" w:eastAsia="Times New Roman" w:hAnsi="Arial" w:cs="Arial"/>
          <w:bCs/>
          <w:sz w:val="20"/>
          <w:szCs w:val="20"/>
        </w:rPr>
        <w:t>do</w:t>
      </w:r>
      <w:r w:rsidRPr="009E5C94">
        <w:rPr>
          <w:rFonts w:ascii="Arial" w:eastAsia="Times New Roman" w:hAnsi="Arial" w:cs="Arial"/>
          <w:sz w:val="20"/>
          <w:szCs w:val="20"/>
        </w:rPr>
        <w:t xml:space="preserve"> habeas corpus" (HC n. 526.241/SP, relator Ministro RIBEIRO DANTAS, QUINTA TURMA, julgado em 19/9/2019, </w:t>
      </w:r>
      <w:proofErr w:type="spellStart"/>
      <w:r w:rsidRPr="009E5C94">
        <w:rPr>
          <w:rFonts w:ascii="Arial" w:eastAsia="Times New Roman" w:hAnsi="Arial" w:cs="Arial"/>
          <w:sz w:val="20"/>
          <w:szCs w:val="20"/>
        </w:rPr>
        <w:t>DJe</w:t>
      </w:r>
      <w:proofErr w:type="spellEnd"/>
      <w:r w:rsidRPr="009E5C94">
        <w:rPr>
          <w:rFonts w:ascii="Arial" w:eastAsia="Times New Roman" w:hAnsi="Arial" w:cs="Arial"/>
          <w:sz w:val="20"/>
          <w:szCs w:val="20"/>
        </w:rPr>
        <w:t xml:space="preserve"> 24/9/2019) 2. </w:t>
      </w:r>
      <w:r w:rsidRPr="00362D9F">
        <w:rPr>
          <w:rFonts w:ascii="Arial" w:eastAsia="Times New Roman" w:hAnsi="Arial" w:cs="Arial"/>
          <w:b/>
          <w:bCs/>
          <w:sz w:val="20"/>
          <w:szCs w:val="20"/>
        </w:rPr>
        <w:t>A aferição do excesso de prazo reclama a observância da garantia da duração razoável do processo, prevista no art. 5º, LXXVIII, da Constituição Federal.</w:t>
      </w:r>
      <w:r w:rsidRPr="009E5C94">
        <w:rPr>
          <w:rFonts w:ascii="Arial" w:eastAsia="Times New Roman" w:hAnsi="Arial" w:cs="Arial"/>
          <w:sz w:val="20"/>
          <w:szCs w:val="20"/>
        </w:rPr>
        <w:t xml:space="preserve"> Tal verificação, contudo, não se realiza de forma puramente matemática. Reclama, ao contrário, um juízo de razoabilidade, no qual devem ser sopesados não só o tempo da </w:t>
      </w:r>
      <w:r w:rsidRPr="009E5C94">
        <w:rPr>
          <w:rFonts w:ascii="Arial" w:eastAsia="Times New Roman" w:hAnsi="Arial" w:cs="Arial"/>
          <w:bCs/>
          <w:sz w:val="20"/>
          <w:szCs w:val="20"/>
        </w:rPr>
        <w:t>prisão</w:t>
      </w:r>
      <w:r w:rsidRPr="009E5C94">
        <w:rPr>
          <w:rFonts w:ascii="Arial" w:eastAsia="Times New Roman" w:hAnsi="Arial" w:cs="Arial"/>
          <w:sz w:val="20"/>
          <w:szCs w:val="20"/>
        </w:rPr>
        <w:t xml:space="preserve"> provisória, mas também as peculiaridades da causa, sua complexidade, bem como quaisquer fatores que possam influir na tramitação da ação penal. 3. No caso em exame, o recorrente está custodiado desde 23/2/2016 e foi pronunciado em 30/8/2016, decisão que foi parcialmente anulada em 15/5/2017, sobrevindo nova pronúncia em 25/9/2017. 4. </w:t>
      </w:r>
      <w:r w:rsidRPr="00362D9F">
        <w:rPr>
          <w:rFonts w:ascii="Arial" w:eastAsia="Times New Roman" w:hAnsi="Arial" w:cs="Arial"/>
          <w:b/>
          <w:bCs/>
          <w:sz w:val="20"/>
          <w:szCs w:val="20"/>
        </w:rPr>
        <w:t>Configurado o excesso de prazo, pois o réu está custodiado há 2 anos e 8 meses, foi pronunciado há 2 anos e não há previsão para o julgamento pelo Conselho de Sentença, além do mais, o feito conta com apenas um denunciado e a defesa não promoveu nenhum embaraço ao trâmite processual.</w:t>
      </w:r>
      <w:r w:rsidRPr="009E5C94">
        <w:rPr>
          <w:rFonts w:ascii="Arial" w:eastAsia="Times New Roman" w:hAnsi="Arial" w:cs="Arial"/>
          <w:sz w:val="20"/>
          <w:szCs w:val="20"/>
        </w:rPr>
        <w:t xml:space="preserve"> 5. Os julgados desta Sexta Turma têm permitido a aplicação de medidas cautelares diversas da </w:t>
      </w:r>
      <w:r w:rsidRPr="009E5C94">
        <w:rPr>
          <w:rFonts w:ascii="Arial" w:eastAsia="Times New Roman" w:hAnsi="Arial" w:cs="Arial"/>
          <w:bCs/>
          <w:sz w:val="20"/>
          <w:szCs w:val="20"/>
        </w:rPr>
        <w:t>prisão</w:t>
      </w:r>
      <w:r w:rsidRPr="009E5C94">
        <w:rPr>
          <w:rFonts w:ascii="Arial" w:eastAsia="Times New Roman" w:hAnsi="Arial" w:cs="Arial"/>
          <w:sz w:val="20"/>
          <w:szCs w:val="20"/>
        </w:rPr>
        <w:t xml:space="preserve"> quando configurado o excesso de prazo, desde que a gravidade em concreto </w:t>
      </w:r>
      <w:r w:rsidRPr="009E5C94">
        <w:rPr>
          <w:rFonts w:ascii="Arial" w:eastAsia="Times New Roman" w:hAnsi="Arial" w:cs="Arial"/>
          <w:bCs/>
          <w:sz w:val="20"/>
          <w:szCs w:val="20"/>
        </w:rPr>
        <w:t>do</w:t>
      </w:r>
      <w:r w:rsidRPr="009E5C94">
        <w:rPr>
          <w:rFonts w:ascii="Arial" w:eastAsia="Times New Roman" w:hAnsi="Arial" w:cs="Arial"/>
          <w:sz w:val="20"/>
          <w:szCs w:val="20"/>
        </w:rPr>
        <w:t xml:space="preserve"> delito as justifique. (Precedentes.)6. Na presente hipótese, o recorrente atuou em concurso com adolescente para executar a vítima de surpresa e mediante diversos disparos de arma de fogo.  Recurso ordinário parcialmente conhecido e, nessa extensão, parcialmente provido</w:t>
      </w:r>
      <w:r>
        <w:rPr>
          <w:rFonts w:ascii="Arial" w:eastAsia="Times New Roman" w:hAnsi="Arial" w:cs="Arial"/>
          <w:sz w:val="20"/>
          <w:szCs w:val="20"/>
        </w:rPr>
        <w:t xml:space="preserve">. (STJ; </w:t>
      </w:r>
      <w:proofErr w:type="spellStart"/>
      <w:r>
        <w:rPr>
          <w:rFonts w:ascii="Arial" w:eastAsia="Times New Roman" w:hAnsi="Arial" w:cs="Arial"/>
          <w:sz w:val="20"/>
          <w:szCs w:val="20"/>
        </w:rPr>
        <w:t>Proc</w:t>
      </w:r>
      <w:proofErr w:type="spellEnd"/>
      <w:r>
        <w:rPr>
          <w:rFonts w:ascii="Arial" w:eastAsia="Times New Roman" w:hAnsi="Arial" w:cs="Arial"/>
          <w:sz w:val="20"/>
          <w:szCs w:val="20"/>
        </w:rPr>
        <w:t xml:space="preserve">: nº 106.269 – GO 2018/0327283-3; Publicação: 23/10/2019; </w:t>
      </w:r>
      <w:proofErr w:type="gramStart"/>
      <w:r>
        <w:rPr>
          <w:rFonts w:ascii="Arial" w:eastAsia="Times New Roman" w:hAnsi="Arial" w:cs="Arial"/>
          <w:sz w:val="20"/>
          <w:szCs w:val="20"/>
        </w:rPr>
        <w:t>Sexta</w:t>
      </w:r>
      <w:proofErr w:type="gramEnd"/>
      <w:r>
        <w:rPr>
          <w:rFonts w:ascii="Arial" w:eastAsia="Times New Roman" w:hAnsi="Arial" w:cs="Arial"/>
          <w:sz w:val="20"/>
          <w:szCs w:val="20"/>
        </w:rPr>
        <w:t xml:space="preserve"> turma; Relator: Ministro Antônio Saldanha Palheiro, grifos nossos)</w:t>
      </w:r>
    </w:p>
    <w:p w14:paraId="55D60FB6" w14:textId="77777777" w:rsidR="004E5A16" w:rsidRDefault="004E5A16" w:rsidP="004E5A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Arial" w:eastAsia="Times New Roman" w:hAnsi="Arial" w:cs="Arial"/>
          <w:sz w:val="20"/>
          <w:szCs w:val="20"/>
        </w:rPr>
      </w:pPr>
    </w:p>
    <w:p w14:paraId="1025991B" w14:textId="77777777" w:rsidR="004E5A16" w:rsidRPr="009763AD" w:rsidRDefault="004E5A16" w:rsidP="004E5A16">
      <w:pPr>
        <w:autoSpaceDE w:val="0"/>
        <w:autoSpaceDN w:val="0"/>
        <w:adjustRightInd w:val="0"/>
        <w:spacing w:after="0" w:line="360" w:lineRule="auto"/>
        <w:ind w:firstLine="720"/>
        <w:jc w:val="both"/>
        <w:rPr>
          <w:rFonts w:ascii="Arial" w:hAnsi="Arial" w:cs="Arial"/>
          <w:sz w:val="24"/>
          <w:szCs w:val="24"/>
        </w:rPr>
      </w:pPr>
      <w:r w:rsidRPr="006A493B">
        <w:rPr>
          <w:rFonts w:ascii="Arial" w:hAnsi="Arial" w:cs="Arial"/>
          <w:sz w:val="24"/>
          <w:szCs w:val="24"/>
        </w:rPr>
        <w:t xml:space="preserve">Nesse sentido, o princípio da Razoável Duração do Processo torna-se importantíssimo </w:t>
      </w:r>
      <w:r>
        <w:rPr>
          <w:rFonts w:ascii="Arial" w:hAnsi="Arial" w:cs="Arial"/>
          <w:sz w:val="24"/>
          <w:szCs w:val="24"/>
        </w:rPr>
        <w:t>para</w:t>
      </w:r>
      <w:r w:rsidRPr="006A493B">
        <w:rPr>
          <w:rFonts w:ascii="Arial" w:hAnsi="Arial" w:cs="Arial"/>
          <w:sz w:val="24"/>
          <w:szCs w:val="24"/>
        </w:rPr>
        <w:t xml:space="preserve"> a prisão preventiva, tendo em vista o excesso de prazo </w:t>
      </w:r>
      <w:r>
        <w:rPr>
          <w:rFonts w:ascii="Arial" w:hAnsi="Arial" w:cs="Arial"/>
          <w:sz w:val="24"/>
          <w:szCs w:val="24"/>
        </w:rPr>
        <w:t>que era visto em sua aplicação</w:t>
      </w:r>
      <w:r w:rsidRPr="006A493B">
        <w:rPr>
          <w:rFonts w:ascii="Arial" w:hAnsi="Arial" w:cs="Arial"/>
          <w:sz w:val="24"/>
          <w:szCs w:val="24"/>
        </w:rPr>
        <w:t xml:space="preserve">. O grande dilema jurídico </w:t>
      </w:r>
      <w:r>
        <w:rPr>
          <w:rFonts w:ascii="Arial" w:hAnsi="Arial" w:cs="Arial"/>
          <w:sz w:val="24"/>
          <w:szCs w:val="24"/>
        </w:rPr>
        <w:t>era</w:t>
      </w:r>
      <w:r w:rsidRPr="006A493B">
        <w:rPr>
          <w:rFonts w:ascii="Arial" w:hAnsi="Arial" w:cs="Arial"/>
          <w:sz w:val="24"/>
          <w:szCs w:val="24"/>
        </w:rPr>
        <w:t xml:space="preserve"> a respeito de quanto tempo seria essa “duração razoável” sendo certo de que a sua estipulação não pode ocorrer unicamente pela discricionariedade do julgador, na medida em que, especialmente no processo penal, os direitos e garantias do réu estão intimamente ligados ao princípio da legalidade</w:t>
      </w:r>
      <w:r>
        <w:rPr>
          <w:rFonts w:ascii="Arial" w:hAnsi="Arial" w:cs="Arial"/>
          <w:sz w:val="24"/>
          <w:szCs w:val="24"/>
        </w:rPr>
        <w:t xml:space="preserve"> (TÁVORA; ALENCAR, 2017)</w:t>
      </w:r>
      <w:r w:rsidRPr="006A493B">
        <w:rPr>
          <w:rFonts w:ascii="Arial" w:hAnsi="Arial" w:cs="Arial"/>
          <w:sz w:val="24"/>
          <w:szCs w:val="24"/>
        </w:rPr>
        <w:t xml:space="preserve">. E é neste contexto que o papel do julgador, diante da omissão legislativa na definição do prazo da prisão preventiva e da </w:t>
      </w:r>
      <w:r w:rsidRPr="006A493B">
        <w:rPr>
          <w:rFonts w:ascii="Arial" w:hAnsi="Arial" w:cs="Arial"/>
          <w:sz w:val="24"/>
          <w:szCs w:val="24"/>
        </w:rPr>
        <w:lastRenderedPageBreak/>
        <w:t>definição de critérios balizadores que afiram esse excesso de prazo, revela-se extremamente importante.</w:t>
      </w:r>
      <w:r>
        <w:rPr>
          <w:rFonts w:ascii="Arial" w:hAnsi="Arial" w:cs="Arial"/>
          <w:sz w:val="24"/>
          <w:szCs w:val="24"/>
        </w:rPr>
        <w:t xml:space="preserve"> Tal entendimento é corroborado por Távora e Alencar (2017, p. 91) </w:t>
      </w:r>
      <w:r w:rsidRPr="00C06386">
        <w:rPr>
          <w:rFonts w:ascii="Arial" w:hAnsi="Arial" w:cs="Arial"/>
          <w:sz w:val="24"/>
          <w:szCs w:val="24"/>
        </w:rPr>
        <w:t>quando aduzem que</w:t>
      </w:r>
      <w:r>
        <w:rPr>
          <w:rFonts w:ascii="Arial" w:hAnsi="Arial" w:cs="Arial"/>
          <w:sz w:val="24"/>
          <w:szCs w:val="24"/>
        </w:rPr>
        <w:t>:</w:t>
      </w:r>
      <w:r w:rsidRPr="00C06386">
        <w:rPr>
          <w:rFonts w:ascii="Arial" w:hAnsi="Arial" w:cs="Arial"/>
          <w:sz w:val="24"/>
          <w:szCs w:val="24"/>
        </w:rPr>
        <w:t xml:space="preserve"> </w:t>
      </w:r>
      <w:r w:rsidRPr="003E5512">
        <w:rPr>
          <w:rFonts w:ascii="Arial" w:hAnsi="Arial" w:cs="Arial"/>
          <w:sz w:val="24"/>
          <w:szCs w:val="24"/>
        </w:rPr>
        <w:t xml:space="preserve">“a razoável duração do processo implica decisivamente na legalidade da manutenção da prisão cautelar, afinal, o excesso </w:t>
      </w:r>
      <w:proofErr w:type="spellStart"/>
      <w:r w:rsidRPr="003E5512">
        <w:rPr>
          <w:rFonts w:ascii="Arial" w:hAnsi="Arial" w:cs="Arial"/>
          <w:sz w:val="24"/>
          <w:szCs w:val="24"/>
        </w:rPr>
        <w:t>prazal</w:t>
      </w:r>
      <w:proofErr w:type="spellEnd"/>
      <w:r w:rsidRPr="003E5512">
        <w:rPr>
          <w:rFonts w:ascii="Arial" w:hAnsi="Arial" w:cs="Arial"/>
          <w:sz w:val="24"/>
          <w:szCs w:val="24"/>
        </w:rPr>
        <w:t xml:space="preserve"> da custódia provisória leva à ilegalidade da segregação”.</w:t>
      </w:r>
    </w:p>
    <w:p w14:paraId="0D6F4813" w14:textId="77777777" w:rsidR="004E5A16" w:rsidRPr="00313E37" w:rsidRDefault="004E5A16" w:rsidP="004E5A16">
      <w:pPr>
        <w:spacing w:after="0" w:line="360" w:lineRule="auto"/>
        <w:jc w:val="both"/>
        <w:rPr>
          <w:rFonts w:ascii="Arial" w:hAnsi="Arial" w:cs="Arial"/>
          <w:sz w:val="24"/>
          <w:szCs w:val="24"/>
        </w:rPr>
      </w:pPr>
      <w:r>
        <w:rPr>
          <w:rFonts w:ascii="Arial" w:hAnsi="Arial" w:cs="Arial"/>
          <w:sz w:val="20"/>
          <w:szCs w:val="20"/>
        </w:rPr>
        <w:tab/>
      </w:r>
      <w:r w:rsidRPr="00F27592">
        <w:rPr>
          <w:rFonts w:ascii="Arial" w:hAnsi="Arial" w:cs="Arial"/>
          <w:sz w:val="24"/>
          <w:szCs w:val="24"/>
        </w:rPr>
        <w:t>Outrossim, o excesso de prazo na prisão preventiva ocasionado pela ausência de limite temporal da medida acaba por afrontar o princípio da legalidade</w:t>
      </w:r>
      <w:r>
        <w:rPr>
          <w:rFonts w:ascii="Arial" w:hAnsi="Arial" w:cs="Arial"/>
          <w:sz w:val="24"/>
          <w:szCs w:val="24"/>
        </w:rPr>
        <w:t xml:space="preserve"> e com isso é claramente passível de nulidade. Sendo assim, verifica-se </w:t>
      </w:r>
      <w:r w:rsidRPr="00F27592">
        <w:rPr>
          <w:rFonts w:ascii="Arial" w:hAnsi="Arial" w:cs="Arial"/>
          <w:sz w:val="24"/>
          <w:szCs w:val="24"/>
        </w:rPr>
        <w:t>que excesso de prazo da prisão está intimamente ligada com a violação do direito</w:t>
      </w:r>
      <w:r w:rsidRPr="00313E37">
        <w:rPr>
          <w:rFonts w:ascii="Arial" w:hAnsi="Arial" w:cs="Arial"/>
          <w:sz w:val="24"/>
          <w:szCs w:val="24"/>
        </w:rPr>
        <w:t xml:space="preserve"> </w:t>
      </w:r>
      <w:r>
        <w:rPr>
          <w:rFonts w:ascii="Arial" w:hAnsi="Arial" w:cs="Arial"/>
          <w:sz w:val="24"/>
          <w:szCs w:val="24"/>
        </w:rPr>
        <w:t>à</w:t>
      </w:r>
      <w:r w:rsidRPr="00313E37">
        <w:rPr>
          <w:rFonts w:ascii="Arial" w:hAnsi="Arial" w:cs="Arial"/>
          <w:sz w:val="24"/>
          <w:szCs w:val="24"/>
        </w:rPr>
        <w:t xml:space="preserve"> razoável duração do processo, podendo ensejar perfeitamente a </w:t>
      </w:r>
      <w:r>
        <w:rPr>
          <w:rFonts w:ascii="Arial" w:hAnsi="Arial" w:cs="Arial"/>
          <w:sz w:val="24"/>
          <w:szCs w:val="24"/>
        </w:rPr>
        <w:t xml:space="preserve">utilização de medidas judiciais com o escopo de cessar a ilegalidade. </w:t>
      </w:r>
      <w:r w:rsidRPr="00313E37">
        <w:rPr>
          <w:rFonts w:ascii="Arial" w:hAnsi="Arial" w:cs="Arial"/>
          <w:sz w:val="24"/>
          <w:szCs w:val="24"/>
        </w:rPr>
        <w:t>Nesse contexto, Lopes Junior</w:t>
      </w:r>
      <w:r>
        <w:rPr>
          <w:rFonts w:ascii="Arial" w:hAnsi="Arial" w:cs="Arial"/>
          <w:sz w:val="24"/>
          <w:szCs w:val="24"/>
        </w:rPr>
        <w:t xml:space="preserve"> (2016) alega: </w:t>
      </w:r>
    </w:p>
    <w:p w14:paraId="012CBB47" w14:textId="77777777" w:rsidR="004E5A16" w:rsidRPr="00313E37" w:rsidRDefault="004E5A16" w:rsidP="004E5A16">
      <w:pPr>
        <w:spacing w:after="0" w:line="240" w:lineRule="auto"/>
        <w:ind w:left="2268"/>
        <w:jc w:val="both"/>
        <w:rPr>
          <w:rFonts w:ascii="Arial" w:hAnsi="Arial" w:cs="Arial"/>
          <w:sz w:val="20"/>
          <w:szCs w:val="20"/>
        </w:rPr>
      </w:pPr>
      <w:r>
        <w:rPr>
          <w:rFonts w:ascii="Arial" w:hAnsi="Arial" w:cs="Arial"/>
          <w:sz w:val="20"/>
          <w:szCs w:val="20"/>
        </w:rPr>
        <w:t>[</w:t>
      </w:r>
      <w:r w:rsidRPr="00313E37">
        <w:rPr>
          <w:rFonts w:ascii="Arial" w:hAnsi="Arial" w:cs="Arial"/>
          <w:sz w:val="20"/>
          <w:szCs w:val="20"/>
        </w:rPr>
        <w:t>...</w:t>
      </w:r>
      <w:r>
        <w:rPr>
          <w:rFonts w:ascii="Arial" w:hAnsi="Arial" w:cs="Arial"/>
          <w:sz w:val="20"/>
          <w:szCs w:val="20"/>
        </w:rPr>
        <w:t>]</w:t>
      </w:r>
      <w:r w:rsidRPr="00313E37">
        <w:rPr>
          <w:rFonts w:ascii="Arial" w:hAnsi="Arial" w:cs="Arial"/>
          <w:sz w:val="20"/>
          <w:szCs w:val="20"/>
        </w:rPr>
        <w:t xml:space="preserve"> a questão do excesso de prazo da prisão cautelar deve, em sede de habeas corpus, inserir-se na perspectiva da violação do direito de ser julgado em um prazo razoável. Ademais, ainda que não esteja cautelarmente preso o réu (ou já tenha sido solto), pensamos que o habeas corpus possa ser utilizado como instrumento processual capaz de dar eficácia ao direito fundamental previsto no art. 5º, LXXVIII, da Constituição, buscando, através dele, um mandamento expedido pelo Tribunal para que o julgador originário cesse imediatamente a dilação indevida (ou estabelecendo um prazo exíguo para que assim proceda diante da inexistência, no sistema brasileiro, de uma solução processual extintiva). Dessa forma, </w:t>
      </w:r>
      <w:r w:rsidRPr="001D5BEB">
        <w:rPr>
          <w:rFonts w:ascii="Arial" w:hAnsi="Arial" w:cs="Arial"/>
          <w:b/>
          <w:bCs/>
          <w:sz w:val="20"/>
          <w:szCs w:val="20"/>
        </w:rPr>
        <w:t>fica e</w:t>
      </w:r>
      <w:r w:rsidRPr="003E5512">
        <w:rPr>
          <w:rFonts w:ascii="Arial" w:hAnsi="Arial" w:cs="Arial"/>
          <w:b/>
          <w:bCs/>
          <w:sz w:val="20"/>
          <w:szCs w:val="20"/>
        </w:rPr>
        <w:t>vidente que a dilação indevida, nas suas diferentes dimensões, constitui um constrangimento ilegal atacável pela via do writ</w:t>
      </w:r>
      <w:r>
        <w:rPr>
          <w:rFonts w:ascii="Arial" w:hAnsi="Arial" w:cs="Arial"/>
          <w:b/>
          <w:bCs/>
          <w:sz w:val="20"/>
          <w:szCs w:val="20"/>
        </w:rPr>
        <w:t>.</w:t>
      </w:r>
      <w:r>
        <w:rPr>
          <w:rFonts w:ascii="Arial" w:hAnsi="Arial" w:cs="Arial"/>
          <w:sz w:val="20"/>
          <w:szCs w:val="20"/>
        </w:rPr>
        <w:t xml:space="preserve"> (LOPES JUNIOR, 2016, p. 506, grifo nosso)</w:t>
      </w:r>
    </w:p>
    <w:p w14:paraId="2C193304" w14:textId="77777777" w:rsidR="004E5A16" w:rsidRPr="00B21AC7" w:rsidRDefault="004E5A16" w:rsidP="004E5A16">
      <w:pPr>
        <w:spacing w:after="0" w:line="240" w:lineRule="auto"/>
        <w:jc w:val="both"/>
        <w:rPr>
          <w:rFonts w:ascii="Arial" w:hAnsi="Arial" w:cs="Arial"/>
          <w:sz w:val="20"/>
          <w:szCs w:val="20"/>
        </w:rPr>
      </w:pPr>
    </w:p>
    <w:p w14:paraId="5DC6D7FA" w14:textId="77777777" w:rsidR="004E5A16" w:rsidRDefault="004E5A16" w:rsidP="004E5A16">
      <w:pPr>
        <w:spacing w:after="0" w:line="360" w:lineRule="auto"/>
        <w:ind w:firstLine="720"/>
        <w:jc w:val="both"/>
        <w:rPr>
          <w:rFonts w:ascii="Arial" w:hAnsi="Arial" w:cs="Arial"/>
          <w:sz w:val="24"/>
          <w:szCs w:val="24"/>
        </w:rPr>
      </w:pPr>
      <w:r w:rsidRPr="006A493B">
        <w:rPr>
          <w:rFonts w:ascii="Arial" w:hAnsi="Arial" w:cs="Arial"/>
          <w:sz w:val="24"/>
          <w:szCs w:val="24"/>
        </w:rPr>
        <w:t xml:space="preserve">A prisão preventiva </w:t>
      </w:r>
      <w:r>
        <w:rPr>
          <w:rFonts w:ascii="Arial" w:hAnsi="Arial" w:cs="Arial"/>
          <w:sz w:val="24"/>
          <w:szCs w:val="24"/>
        </w:rPr>
        <w:t>tinha</w:t>
      </w:r>
      <w:r w:rsidRPr="006A493B">
        <w:rPr>
          <w:rFonts w:ascii="Arial" w:hAnsi="Arial" w:cs="Arial"/>
          <w:sz w:val="24"/>
          <w:szCs w:val="24"/>
        </w:rPr>
        <w:t xml:space="preserve"> também</w:t>
      </w:r>
      <w:r>
        <w:rPr>
          <w:rFonts w:ascii="Arial" w:hAnsi="Arial" w:cs="Arial"/>
          <w:sz w:val="24"/>
          <w:szCs w:val="24"/>
        </w:rPr>
        <w:t>, grande conflito</w:t>
      </w:r>
      <w:r w:rsidRPr="006A493B">
        <w:rPr>
          <w:rFonts w:ascii="Arial" w:hAnsi="Arial" w:cs="Arial"/>
          <w:sz w:val="24"/>
          <w:szCs w:val="24"/>
        </w:rPr>
        <w:t xml:space="preserve"> com o princípio da presunção da inocência</w:t>
      </w:r>
      <w:r>
        <w:rPr>
          <w:rFonts w:ascii="Arial" w:hAnsi="Arial" w:cs="Arial"/>
          <w:sz w:val="24"/>
          <w:szCs w:val="24"/>
        </w:rPr>
        <w:t>, previsto no artigo 5º, LVII da CF,</w:t>
      </w:r>
      <w:r w:rsidRPr="006A493B">
        <w:rPr>
          <w:rFonts w:ascii="Arial" w:hAnsi="Arial" w:cs="Arial"/>
          <w:sz w:val="24"/>
          <w:szCs w:val="24"/>
        </w:rPr>
        <w:t xml:space="preserve"> que é um dos postulados de maior relevância no âmbito criminal de um Estado Democrático de Direito. Isso porque se trata de um princípio norteador de toda a atuação estatal, haja vista que busca reprimir a execução antecipada da pena na medida em que o acusado só poderá ser considerado culpado quando do trânsito em julgado de uma sentença penal condenatória</w:t>
      </w:r>
      <w:r>
        <w:rPr>
          <w:rFonts w:ascii="Arial" w:hAnsi="Arial" w:cs="Arial"/>
          <w:sz w:val="24"/>
          <w:szCs w:val="24"/>
        </w:rPr>
        <w:t>, sendo imprescindível que haja a associação entre razoabilidade e proporção da medida. Desta feita, a tríade prisão, proporcionalidade e razoabilidade é de observância obrigatória para que haja a correta aplicação da prisão, visto que, a falta de algum desses princípios acarreta mácula direta à presunção de inocência, na medida que restringe a liberdade do acusado sem que haja ponderação alguma, se tornando, assim, execução antecipada da pena. Nesse sentido destaca-se o entendimento doutrinário de Nucci (2014):</w:t>
      </w:r>
    </w:p>
    <w:p w14:paraId="305867A7" w14:textId="77777777" w:rsidR="004E5A16" w:rsidRDefault="004E5A16" w:rsidP="004E5A16">
      <w:pPr>
        <w:autoSpaceDE w:val="0"/>
        <w:autoSpaceDN w:val="0"/>
        <w:adjustRightInd w:val="0"/>
        <w:spacing w:after="0" w:line="240" w:lineRule="auto"/>
        <w:ind w:left="2268"/>
        <w:jc w:val="both"/>
        <w:rPr>
          <w:rFonts w:ascii="Arial" w:hAnsi="Arial" w:cs="Arial"/>
          <w:sz w:val="20"/>
          <w:szCs w:val="20"/>
        </w:rPr>
      </w:pPr>
      <w:r>
        <w:rPr>
          <w:rFonts w:ascii="Arial" w:hAnsi="Arial" w:cs="Arial"/>
          <w:sz w:val="20"/>
          <w:szCs w:val="20"/>
        </w:rPr>
        <w:t>[...]</w:t>
      </w:r>
      <w:r w:rsidRPr="00B21AC7">
        <w:rPr>
          <w:rFonts w:ascii="Arial" w:hAnsi="Arial" w:cs="Arial"/>
          <w:sz w:val="20"/>
          <w:szCs w:val="20"/>
        </w:rPr>
        <w:t xml:space="preserve"> deve-se terminar, em nível ideal, a instrução nos prazos fixados em lei. Porém, havendo fundamento para que tal não se dê, admite-se a prorrogação e, existindo prisão cautelar, adota-se o princípio da razoabilidade. Além disso, deve-se respeitar a proporcionalidade, critério correlato, para que o tempo de </w:t>
      </w:r>
      <w:r w:rsidRPr="00B21AC7">
        <w:rPr>
          <w:rFonts w:ascii="Arial" w:hAnsi="Arial" w:cs="Arial"/>
          <w:sz w:val="20"/>
          <w:szCs w:val="20"/>
        </w:rPr>
        <w:lastRenderedPageBreak/>
        <w:t>segregação provisória não se torne o indevido cumprimento antecipado da pena</w:t>
      </w:r>
      <w:r>
        <w:rPr>
          <w:rFonts w:ascii="Arial" w:hAnsi="Arial" w:cs="Arial"/>
          <w:sz w:val="20"/>
          <w:szCs w:val="20"/>
        </w:rPr>
        <w:t>. (NUCCI, 2014, p. 569)</w:t>
      </w:r>
    </w:p>
    <w:p w14:paraId="4A8D3AF3" w14:textId="77777777" w:rsidR="004E5A16" w:rsidRPr="00B21AC7" w:rsidRDefault="004E5A16" w:rsidP="004E5A16">
      <w:pPr>
        <w:autoSpaceDE w:val="0"/>
        <w:autoSpaceDN w:val="0"/>
        <w:adjustRightInd w:val="0"/>
        <w:spacing w:after="0" w:line="240" w:lineRule="auto"/>
        <w:ind w:left="2268"/>
        <w:jc w:val="both"/>
        <w:rPr>
          <w:rFonts w:ascii="Arial" w:hAnsi="Arial" w:cs="Arial"/>
          <w:sz w:val="20"/>
          <w:szCs w:val="20"/>
        </w:rPr>
      </w:pPr>
    </w:p>
    <w:p w14:paraId="271B487B" w14:textId="77777777" w:rsidR="004E5A16" w:rsidRDefault="004E5A16" w:rsidP="004E5A16">
      <w:pPr>
        <w:spacing w:after="0" w:line="360" w:lineRule="auto"/>
        <w:ind w:firstLine="720"/>
        <w:jc w:val="both"/>
        <w:rPr>
          <w:rFonts w:ascii="Arial" w:hAnsi="Arial" w:cs="Arial"/>
          <w:sz w:val="24"/>
          <w:szCs w:val="24"/>
        </w:rPr>
      </w:pPr>
      <w:r>
        <w:rPr>
          <w:rFonts w:ascii="Arial" w:hAnsi="Arial" w:cs="Arial"/>
          <w:sz w:val="24"/>
          <w:szCs w:val="24"/>
        </w:rPr>
        <w:t>A prisão preventiva</w:t>
      </w:r>
      <w:r w:rsidRPr="006A493B">
        <w:rPr>
          <w:rFonts w:ascii="Arial" w:hAnsi="Arial" w:cs="Arial"/>
          <w:sz w:val="24"/>
          <w:szCs w:val="24"/>
        </w:rPr>
        <w:t xml:space="preserve"> se faz necessária em várias hipóteses, no entanto, em muitos casos h</w:t>
      </w:r>
      <w:r>
        <w:rPr>
          <w:rFonts w:ascii="Arial" w:hAnsi="Arial" w:cs="Arial"/>
          <w:sz w:val="24"/>
          <w:szCs w:val="24"/>
        </w:rPr>
        <w:t>avia</w:t>
      </w:r>
      <w:r w:rsidRPr="006A493B">
        <w:rPr>
          <w:rFonts w:ascii="Arial" w:hAnsi="Arial" w:cs="Arial"/>
          <w:sz w:val="24"/>
          <w:szCs w:val="24"/>
        </w:rPr>
        <w:t xml:space="preserve"> a possibilidade de </w:t>
      </w:r>
      <w:r>
        <w:rPr>
          <w:rFonts w:ascii="Arial" w:hAnsi="Arial" w:cs="Arial"/>
          <w:sz w:val="24"/>
          <w:szCs w:val="24"/>
        </w:rPr>
        <w:t xml:space="preserve">utilização de </w:t>
      </w:r>
      <w:r w:rsidRPr="006A493B">
        <w:rPr>
          <w:rFonts w:ascii="Arial" w:hAnsi="Arial" w:cs="Arial"/>
          <w:sz w:val="24"/>
          <w:szCs w:val="24"/>
        </w:rPr>
        <w:t>outras medidas cautelares, como a prisão domiciliar, por exemplo, que não impli</w:t>
      </w:r>
      <w:r>
        <w:rPr>
          <w:rFonts w:ascii="Arial" w:hAnsi="Arial" w:cs="Arial"/>
          <w:sz w:val="24"/>
          <w:szCs w:val="24"/>
        </w:rPr>
        <w:t>ca</w:t>
      </w:r>
      <w:r w:rsidRPr="006A493B">
        <w:rPr>
          <w:rFonts w:ascii="Arial" w:hAnsi="Arial" w:cs="Arial"/>
          <w:sz w:val="24"/>
          <w:szCs w:val="24"/>
        </w:rPr>
        <w:t xml:space="preserve"> na completa restrição da liberdade de ir e vir com a reclusão ao sistema prisional, antes de uma decisão transitada em julgado, o que ainda reduziria os custos da justiça.</w:t>
      </w:r>
      <w:r>
        <w:rPr>
          <w:rFonts w:ascii="Arial" w:hAnsi="Arial" w:cs="Arial"/>
          <w:sz w:val="24"/>
          <w:szCs w:val="24"/>
        </w:rPr>
        <w:t xml:space="preserve"> </w:t>
      </w:r>
      <w:r w:rsidRPr="006A493B">
        <w:rPr>
          <w:rFonts w:ascii="Arial" w:hAnsi="Arial" w:cs="Arial"/>
          <w:sz w:val="24"/>
          <w:szCs w:val="24"/>
        </w:rPr>
        <w:t>E é nesse contexto que os presos cautelares acaba</w:t>
      </w:r>
      <w:r>
        <w:rPr>
          <w:rFonts w:ascii="Arial" w:hAnsi="Arial" w:cs="Arial"/>
          <w:sz w:val="24"/>
          <w:szCs w:val="24"/>
        </w:rPr>
        <w:t>vam</w:t>
      </w:r>
      <w:r w:rsidRPr="006A493B">
        <w:rPr>
          <w:rFonts w:ascii="Arial" w:hAnsi="Arial" w:cs="Arial"/>
          <w:sz w:val="24"/>
          <w:szCs w:val="24"/>
        </w:rPr>
        <w:t xml:space="preserve"> por ser os mais atingidos pela banalização da prisão, haja vista que as prisões cautelares não </w:t>
      </w:r>
      <w:r>
        <w:rPr>
          <w:rFonts w:ascii="Arial" w:hAnsi="Arial" w:cs="Arial"/>
          <w:sz w:val="24"/>
          <w:szCs w:val="24"/>
        </w:rPr>
        <w:t>eram</w:t>
      </w:r>
      <w:r w:rsidRPr="006A493B">
        <w:rPr>
          <w:rFonts w:ascii="Arial" w:hAnsi="Arial" w:cs="Arial"/>
          <w:sz w:val="24"/>
          <w:szCs w:val="24"/>
        </w:rPr>
        <w:t xml:space="preserve"> utilizadas somente com função cautelar, mas também com nítido caráter de antecipação da execução da pena</w:t>
      </w:r>
      <w:r>
        <w:rPr>
          <w:rFonts w:ascii="Arial" w:hAnsi="Arial" w:cs="Arial"/>
          <w:sz w:val="24"/>
          <w:szCs w:val="24"/>
        </w:rPr>
        <w:t xml:space="preserve"> (FREITAS, 2019)</w:t>
      </w:r>
      <w:r w:rsidRPr="006A493B">
        <w:rPr>
          <w:rFonts w:ascii="Arial" w:hAnsi="Arial" w:cs="Arial"/>
          <w:sz w:val="24"/>
          <w:szCs w:val="24"/>
        </w:rPr>
        <w:t>. Tal fato contrari</w:t>
      </w:r>
      <w:r>
        <w:rPr>
          <w:rFonts w:ascii="Arial" w:hAnsi="Arial" w:cs="Arial"/>
          <w:sz w:val="24"/>
          <w:szCs w:val="24"/>
        </w:rPr>
        <w:t>ava</w:t>
      </w:r>
      <w:r w:rsidRPr="006A493B">
        <w:rPr>
          <w:rFonts w:ascii="Arial" w:hAnsi="Arial" w:cs="Arial"/>
          <w:sz w:val="24"/>
          <w:szCs w:val="24"/>
        </w:rPr>
        <w:t xml:space="preserve"> claramente os preceitos da Carta Magna, e, especialmente o princípio da presunção da inocência, anteriormente explanado.</w:t>
      </w:r>
    </w:p>
    <w:p w14:paraId="5CB8661B" w14:textId="77777777" w:rsidR="004E5A16" w:rsidRDefault="004E5A16" w:rsidP="004E5A16">
      <w:pPr>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sidRPr="00AA736A">
        <w:rPr>
          <w:rFonts w:ascii="Arial" w:eastAsia="Times New Roman" w:hAnsi="Arial" w:cs="Arial"/>
          <w:bCs/>
          <w:sz w:val="24"/>
          <w:szCs w:val="24"/>
        </w:rPr>
        <w:t>A prisão preventiva e a presunção de inocência não são completamente incompatíveis, entretanto, verifica-se uma linha tênue entre a decretação da mesma e a violação do referido princípio</w:t>
      </w:r>
      <w:r>
        <w:rPr>
          <w:rFonts w:ascii="Arial" w:eastAsia="Times New Roman" w:hAnsi="Arial" w:cs="Arial"/>
          <w:bCs/>
          <w:sz w:val="24"/>
          <w:szCs w:val="24"/>
        </w:rPr>
        <w:t xml:space="preserve"> </w:t>
      </w:r>
      <w:r w:rsidRPr="00AA736A">
        <w:rPr>
          <w:rFonts w:ascii="Arial" w:hAnsi="Arial" w:cs="Arial"/>
          <w:bCs/>
          <w:sz w:val="24"/>
          <w:szCs w:val="24"/>
        </w:rPr>
        <w:t>(FRACON, 2016)</w:t>
      </w:r>
      <w:r w:rsidRPr="00AA736A">
        <w:rPr>
          <w:rFonts w:ascii="Arial" w:eastAsia="Times New Roman" w:hAnsi="Arial" w:cs="Arial"/>
          <w:bCs/>
          <w:sz w:val="24"/>
          <w:szCs w:val="24"/>
        </w:rPr>
        <w:t xml:space="preserve">. </w:t>
      </w:r>
      <w:r>
        <w:rPr>
          <w:rFonts w:ascii="Arial" w:eastAsia="Times New Roman" w:hAnsi="Arial" w:cs="Arial"/>
          <w:bCs/>
          <w:sz w:val="24"/>
          <w:szCs w:val="24"/>
        </w:rPr>
        <w:t>Assim, se a prisão fosse decretada tendo por base o caso concreto, sendo fundamentada nos pressupostos autorizadores da medida de forma específica e adequada ao caso não haveria mitigação ao princípio uma vez que se mostraria como medida excepcional. Nesse sentido, Lopes Junior (2016) assevera o seguinte:</w:t>
      </w:r>
    </w:p>
    <w:p w14:paraId="29320854" w14:textId="77777777" w:rsidR="004E5A16" w:rsidRDefault="004E5A16" w:rsidP="004E5A16">
      <w:pPr>
        <w:spacing w:after="0" w:line="240" w:lineRule="auto"/>
        <w:ind w:left="2268"/>
        <w:jc w:val="both"/>
        <w:rPr>
          <w:rFonts w:ascii="Arial" w:hAnsi="Arial" w:cs="Arial"/>
          <w:sz w:val="20"/>
          <w:szCs w:val="20"/>
        </w:rPr>
      </w:pPr>
      <w:r>
        <w:rPr>
          <w:rFonts w:ascii="Arial" w:hAnsi="Arial" w:cs="Arial"/>
          <w:sz w:val="20"/>
          <w:szCs w:val="20"/>
        </w:rPr>
        <w:t>[...]</w:t>
      </w:r>
      <w:r w:rsidRPr="009F39B9">
        <w:rPr>
          <w:rFonts w:ascii="Arial" w:hAnsi="Arial" w:cs="Arial"/>
          <w:sz w:val="20"/>
          <w:szCs w:val="20"/>
        </w:rPr>
        <w:t xml:space="preserve"> é fulminada a Presunção de Inocência, pois a demora e o prolongamento excessivo do processo penal vão, paulatinamente, sepultando a credibilidade em torno da versão do acusado. Existe uma relação inversa e proporcional entre a estigmatização e a presunção de inocência, na medida em que o tempo implementa </w:t>
      </w:r>
      <w:proofErr w:type="spellStart"/>
      <w:r w:rsidRPr="009F39B9">
        <w:rPr>
          <w:rFonts w:ascii="Arial" w:hAnsi="Arial" w:cs="Arial"/>
          <w:sz w:val="20"/>
          <w:szCs w:val="20"/>
        </w:rPr>
        <w:t>aquela</w:t>
      </w:r>
      <w:proofErr w:type="spellEnd"/>
      <w:r w:rsidRPr="009F39B9">
        <w:rPr>
          <w:rFonts w:ascii="Arial" w:hAnsi="Arial" w:cs="Arial"/>
          <w:sz w:val="20"/>
          <w:szCs w:val="20"/>
        </w:rPr>
        <w:t xml:space="preserve"> e enfraquece esta.</w:t>
      </w:r>
      <w:r>
        <w:rPr>
          <w:rFonts w:ascii="Arial" w:hAnsi="Arial" w:cs="Arial"/>
          <w:sz w:val="20"/>
          <w:szCs w:val="20"/>
        </w:rPr>
        <w:t xml:space="preserve"> (LOPES JUNIOR, 2016, p. 44)</w:t>
      </w:r>
    </w:p>
    <w:p w14:paraId="7F765547" w14:textId="77777777" w:rsidR="004E5A16" w:rsidRPr="009F39B9" w:rsidRDefault="004E5A16" w:rsidP="004E5A16">
      <w:pPr>
        <w:spacing w:after="0" w:line="240" w:lineRule="auto"/>
        <w:ind w:left="2268"/>
        <w:jc w:val="both"/>
        <w:rPr>
          <w:rFonts w:ascii="Arial" w:eastAsia="Times New Roman" w:hAnsi="Arial" w:cs="Arial"/>
          <w:bCs/>
          <w:sz w:val="20"/>
          <w:szCs w:val="20"/>
        </w:rPr>
      </w:pPr>
    </w:p>
    <w:p w14:paraId="79B29208" w14:textId="77777777" w:rsidR="004E5A16" w:rsidRPr="00ED3C4E" w:rsidRDefault="004E5A16" w:rsidP="004E5A16">
      <w:pPr>
        <w:spacing w:after="0" w:line="360" w:lineRule="auto"/>
        <w:ind w:firstLine="720"/>
        <w:jc w:val="both"/>
        <w:rPr>
          <w:rFonts w:ascii="Arial" w:hAnsi="Arial" w:cs="Arial"/>
          <w:color w:val="000000"/>
          <w:sz w:val="24"/>
          <w:szCs w:val="24"/>
        </w:rPr>
      </w:pPr>
      <w:r w:rsidRPr="00AA736A">
        <w:rPr>
          <w:rFonts w:ascii="Arial" w:hAnsi="Arial" w:cs="Arial"/>
          <w:bCs/>
          <w:color w:val="000000"/>
          <w:sz w:val="24"/>
          <w:szCs w:val="24"/>
        </w:rPr>
        <w:t xml:space="preserve">Essa percepção é defendida e compreendida pelos operadores de direito, sobretudo os magistrados, todavia, </w:t>
      </w:r>
      <w:r>
        <w:rPr>
          <w:rFonts w:ascii="Arial" w:hAnsi="Arial" w:cs="Arial"/>
          <w:bCs/>
          <w:color w:val="000000"/>
          <w:sz w:val="24"/>
          <w:szCs w:val="24"/>
        </w:rPr>
        <w:t>a grande quantidade de presos provisórios</w:t>
      </w:r>
      <w:r w:rsidRPr="006A493B">
        <w:rPr>
          <w:rFonts w:ascii="Arial" w:hAnsi="Arial" w:cs="Arial"/>
          <w:color w:val="000000"/>
          <w:sz w:val="24"/>
          <w:szCs w:val="24"/>
        </w:rPr>
        <w:t xml:space="preserve"> demonstra que esse entendimento não </w:t>
      </w:r>
      <w:r>
        <w:rPr>
          <w:rFonts w:ascii="Arial" w:hAnsi="Arial" w:cs="Arial"/>
          <w:color w:val="000000"/>
          <w:sz w:val="24"/>
          <w:szCs w:val="24"/>
        </w:rPr>
        <w:t>era</w:t>
      </w:r>
      <w:r w:rsidRPr="006A493B">
        <w:rPr>
          <w:rFonts w:ascii="Arial" w:hAnsi="Arial" w:cs="Arial"/>
          <w:color w:val="000000"/>
          <w:sz w:val="24"/>
          <w:szCs w:val="24"/>
        </w:rPr>
        <w:t xml:space="preserve"> aplicado na prática o que acaba</w:t>
      </w:r>
      <w:r>
        <w:rPr>
          <w:rFonts w:ascii="Arial" w:hAnsi="Arial" w:cs="Arial"/>
          <w:color w:val="000000"/>
          <w:sz w:val="24"/>
          <w:szCs w:val="24"/>
        </w:rPr>
        <w:t>va</w:t>
      </w:r>
      <w:r w:rsidRPr="006A493B">
        <w:rPr>
          <w:rFonts w:ascii="Arial" w:hAnsi="Arial" w:cs="Arial"/>
          <w:color w:val="000000"/>
          <w:sz w:val="24"/>
          <w:szCs w:val="24"/>
        </w:rPr>
        <w:t xml:space="preserve"> por macular o princípio da presunção de inocência e é </w:t>
      </w:r>
      <w:r>
        <w:rPr>
          <w:rFonts w:ascii="Arial" w:hAnsi="Arial" w:cs="Arial"/>
          <w:color w:val="000000"/>
          <w:sz w:val="24"/>
          <w:szCs w:val="24"/>
        </w:rPr>
        <w:t xml:space="preserve">completamente </w:t>
      </w:r>
      <w:r w:rsidRPr="006A493B">
        <w:rPr>
          <w:rFonts w:ascii="Arial" w:hAnsi="Arial" w:cs="Arial"/>
          <w:color w:val="000000"/>
          <w:sz w:val="24"/>
          <w:szCs w:val="24"/>
        </w:rPr>
        <w:t>incoerente com caráter cautelar da medida, restando evidenciada uma factual antecipação de pena</w:t>
      </w:r>
      <w:r>
        <w:rPr>
          <w:rFonts w:ascii="Arial" w:hAnsi="Arial" w:cs="Arial"/>
          <w:color w:val="000000"/>
          <w:sz w:val="24"/>
          <w:szCs w:val="24"/>
        </w:rPr>
        <w:t xml:space="preserve"> na medida em que 30,43% dos apenados no Brasil são presos provisórios (INFOPEN, 2019).</w:t>
      </w:r>
    </w:p>
    <w:p w14:paraId="529925E1" w14:textId="77777777" w:rsidR="004E5A16" w:rsidRDefault="004E5A16" w:rsidP="004E5A16">
      <w:pPr>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rPr>
        <w:t xml:space="preserve">O que se via era a aplicação de forma genérica das hipóteses de decretação da prisão preventiva, motivadas, mas não fundamentadas, e isso fazia com que houvesse a banalização da medida, aumentando consideravelmente a quantidade de presos provisórios e distorcendo o caráter cautelar da medida. </w:t>
      </w:r>
    </w:p>
    <w:p w14:paraId="584F1502" w14:textId="77777777" w:rsidR="004E5A16" w:rsidRDefault="004E5A16" w:rsidP="004E5A16">
      <w:pPr>
        <w:autoSpaceDE w:val="0"/>
        <w:autoSpaceDN w:val="0"/>
        <w:adjustRightInd w:val="0"/>
        <w:spacing w:after="0" w:line="360" w:lineRule="auto"/>
        <w:ind w:firstLine="720"/>
        <w:jc w:val="both"/>
        <w:rPr>
          <w:rFonts w:ascii="Arial" w:hAnsi="Arial" w:cs="Arial"/>
          <w:sz w:val="24"/>
          <w:szCs w:val="24"/>
        </w:rPr>
      </w:pPr>
    </w:p>
    <w:p w14:paraId="6CE5D99F" w14:textId="77777777" w:rsidR="004E5A16" w:rsidRPr="0067736B" w:rsidRDefault="004E5A16" w:rsidP="004E5A16">
      <w:pPr>
        <w:pStyle w:val="Ttulo2"/>
        <w:rPr>
          <w:rFonts w:ascii="Arial" w:hAnsi="Arial" w:cs="Arial"/>
          <w:sz w:val="24"/>
          <w:szCs w:val="24"/>
        </w:rPr>
      </w:pPr>
      <w:r w:rsidRPr="0067736B">
        <w:rPr>
          <w:rFonts w:ascii="Arial" w:hAnsi="Arial" w:cs="Arial"/>
          <w:sz w:val="24"/>
          <w:szCs w:val="24"/>
        </w:rPr>
        <w:lastRenderedPageBreak/>
        <w:t>3 INOVAÇÕES TRAZIDAS PELA LEI 13.964/2019.</w:t>
      </w:r>
    </w:p>
    <w:p w14:paraId="48DA982E" w14:textId="77777777" w:rsidR="004E5A16" w:rsidRDefault="004E5A16" w:rsidP="004E5A16">
      <w:pPr>
        <w:autoSpaceDE w:val="0"/>
        <w:autoSpaceDN w:val="0"/>
        <w:adjustRightInd w:val="0"/>
        <w:spacing w:after="0" w:line="360" w:lineRule="auto"/>
        <w:ind w:right="-567" w:firstLine="720"/>
        <w:jc w:val="both"/>
        <w:rPr>
          <w:rFonts w:ascii="Arial" w:hAnsi="Arial" w:cs="Arial"/>
          <w:sz w:val="24"/>
          <w:szCs w:val="24"/>
        </w:rPr>
      </w:pPr>
    </w:p>
    <w:p w14:paraId="050CFA73" w14:textId="77777777" w:rsidR="004E5A16" w:rsidRPr="00BD0D11" w:rsidRDefault="004E5A16" w:rsidP="004E5A16">
      <w:pPr>
        <w:autoSpaceDE w:val="0"/>
        <w:autoSpaceDN w:val="0"/>
        <w:adjustRightInd w:val="0"/>
        <w:spacing w:after="0" w:line="360" w:lineRule="auto"/>
        <w:ind w:firstLine="720"/>
        <w:jc w:val="both"/>
        <w:rPr>
          <w:rFonts w:ascii="Arial" w:hAnsi="Arial" w:cs="Arial"/>
          <w:bCs/>
          <w:sz w:val="24"/>
          <w:szCs w:val="24"/>
        </w:rPr>
      </w:pPr>
      <w:r w:rsidRPr="00BD0D11">
        <w:rPr>
          <w:rFonts w:ascii="Arial" w:hAnsi="Arial" w:cs="Arial"/>
          <w:bCs/>
          <w:sz w:val="24"/>
          <w:szCs w:val="24"/>
        </w:rPr>
        <w:t xml:space="preserve">A Lei </w:t>
      </w:r>
      <w:r>
        <w:rPr>
          <w:rFonts w:ascii="Arial" w:hAnsi="Arial" w:cs="Arial"/>
          <w:bCs/>
          <w:sz w:val="24"/>
          <w:szCs w:val="24"/>
        </w:rPr>
        <w:t xml:space="preserve">nº </w:t>
      </w:r>
      <w:r w:rsidRPr="00BD0D11">
        <w:rPr>
          <w:rFonts w:ascii="Arial" w:hAnsi="Arial" w:cs="Arial"/>
          <w:bCs/>
          <w:sz w:val="24"/>
          <w:szCs w:val="24"/>
        </w:rPr>
        <w:t>13.964</w:t>
      </w:r>
      <w:r>
        <w:rPr>
          <w:rFonts w:ascii="Arial" w:hAnsi="Arial" w:cs="Arial"/>
          <w:bCs/>
          <w:sz w:val="24"/>
          <w:szCs w:val="24"/>
        </w:rPr>
        <w:t xml:space="preserve">, </w:t>
      </w:r>
      <w:r w:rsidRPr="00BD0D11">
        <w:rPr>
          <w:rFonts w:ascii="Arial" w:hAnsi="Arial" w:cs="Arial"/>
          <w:bCs/>
          <w:sz w:val="24"/>
          <w:szCs w:val="24"/>
        </w:rPr>
        <w:t>foi incorporada a</w:t>
      </w:r>
      <w:r>
        <w:rPr>
          <w:rFonts w:ascii="Arial" w:hAnsi="Arial" w:cs="Arial"/>
          <w:bCs/>
          <w:sz w:val="24"/>
          <w:szCs w:val="24"/>
        </w:rPr>
        <w:t>o</w:t>
      </w:r>
      <w:r w:rsidRPr="00BD0D11">
        <w:rPr>
          <w:rFonts w:ascii="Arial" w:hAnsi="Arial" w:cs="Arial"/>
          <w:bCs/>
          <w:sz w:val="24"/>
          <w:szCs w:val="24"/>
        </w:rPr>
        <w:t xml:space="preserve"> ordenamento jurídico</w:t>
      </w:r>
      <w:r>
        <w:rPr>
          <w:rFonts w:ascii="Arial" w:hAnsi="Arial" w:cs="Arial"/>
          <w:bCs/>
          <w:sz w:val="24"/>
          <w:szCs w:val="24"/>
        </w:rPr>
        <w:t xml:space="preserve"> brasileiro em </w:t>
      </w:r>
      <w:r w:rsidRPr="00BD0D11">
        <w:rPr>
          <w:rFonts w:ascii="Arial" w:hAnsi="Arial" w:cs="Arial"/>
          <w:bCs/>
          <w:sz w:val="24"/>
          <w:szCs w:val="24"/>
        </w:rPr>
        <w:t>24 de dezembro de 2019 e alterou significativamente a sistemática da prisão preventiva no</w:t>
      </w:r>
      <w:r>
        <w:rPr>
          <w:rFonts w:ascii="Arial" w:hAnsi="Arial" w:cs="Arial"/>
          <w:bCs/>
          <w:color w:val="FF0000"/>
          <w:sz w:val="24"/>
          <w:szCs w:val="24"/>
        </w:rPr>
        <w:t xml:space="preserve"> </w:t>
      </w:r>
      <w:r w:rsidRPr="00BD0D11">
        <w:rPr>
          <w:rFonts w:ascii="Arial" w:hAnsi="Arial" w:cs="Arial"/>
          <w:bCs/>
          <w:sz w:val="24"/>
          <w:szCs w:val="24"/>
        </w:rPr>
        <w:t>país. Também conhecida como “pacote anticrime”</w:t>
      </w:r>
      <w:r>
        <w:rPr>
          <w:rFonts w:ascii="Arial" w:hAnsi="Arial" w:cs="Arial"/>
          <w:bCs/>
          <w:sz w:val="24"/>
          <w:szCs w:val="24"/>
        </w:rPr>
        <w:t>,</w:t>
      </w:r>
      <w:r w:rsidRPr="00BD0D11">
        <w:rPr>
          <w:rFonts w:ascii="Arial" w:hAnsi="Arial" w:cs="Arial"/>
          <w:bCs/>
          <w:sz w:val="24"/>
          <w:szCs w:val="24"/>
        </w:rPr>
        <w:t xml:space="preserve"> a nova lei modificou a redação de alguns artigos do CPP e acrescentou parágrafos em outros, trazendo uma releitura inovadora da prisão preventiva ao provocar alterações nos artigos 282, 311, 312, 313, 315 e 316</w:t>
      </w:r>
      <w:r>
        <w:rPr>
          <w:rFonts w:ascii="Arial" w:hAnsi="Arial" w:cs="Arial"/>
          <w:bCs/>
          <w:sz w:val="24"/>
          <w:szCs w:val="24"/>
        </w:rPr>
        <w:t xml:space="preserve"> do código</w:t>
      </w:r>
      <w:r w:rsidRPr="00BD0D11">
        <w:rPr>
          <w:rFonts w:ascii="Arial" w:hAnsi="Arial" w:cs="Arial"/>
          <w:bCs/>
          <w:sz w:val="24"/>
          <w:szCs w:val="24"/>
        </w:rPr>
        <w:t>.</w:t>
      </w:r>
    </w:p>
    <w:p w14:paraId="5DF0CA2B" w14:textId="77777777" w:rsidR="004E5A16" w:rsidRDefault="004E5A16" w:rsidP="004E5A16">
      <w:pPr>
        <w:autoSpaceDE w:val="0"/>
        <w:autoSpaceDN w:val="0"/>
        <w:adjustRightInd w:val="0"/>
        <w:spacing w:after="0" w:line="360" w:lineRule="auto"/>
        <w:ind w:firstLine="720"/>
        <w:jc w:val="both"/>
        <w:rPr>
          <w:rFonts w:ascii="Arial" w:hAnsi="Arial" w:cs="Arial"/>
          <w:sz w:val="24"/>
          <w:szCs w:val="24"/>
          <w:shd w:val="clear" w:color="auto" w:fill="FFFFFF"/>
        </w:rPr>
      </w:pPr>
      <w:r w:rsidRPr="00BD0D11">
        <w:rPr>
          <w:rFonts w:ascii="Arial" w:hAnsi="Arial" w:cs="Arial"/>
          <w:bCs/>
          <w:sz w:val="24"/>
          <w:szCs w:val="24"/>
        </w:rPr>
        <w:t>A primeira grande novidade é a vedação a decretação da prisão preventiva de ofício pelo ju</w:t>
      </w:r>
      <w:r>
        <w:rPr>
          <w:rFonts w:ascii="Arial" w:hAnsi="Arial" w:cs="Arial"/>
          <w:bCs/>
          <w:sz w:val="24"/>
          <w:szCs w:val="24"/>
        </w:rPr>
        <w:t>i</w:t>
      </w:r>
      <w:r w:rsidRPr="00BD0D11">
        <w:rPr>
          <w:rFonts w:ascii="Arial" w:hAnsi="Arial" w:cs="Arial"/>
          <w:bCs/>
          <w:sz w:val="24"/>
          <w:szCs w:val="24"/>
        </w:rPr>
        <w:t>z. O caput do artigo 311 do CPP teve excluída da sua redação a expressão “de ofício”, o que implica dizer que para que o juiz decrete a prisão preventiva</w:t>
      </w:r>
      <w:r>
        <w:rPr>
          <w:rFonts w:ascii="Arial" w:hAnsi="Arial" w:cs="Arial"/>
          <w:bCs/>
          <w:sz w:val="24"/>
          <w:szCs w:val="24"/>
        </w:rPr>
        <w:t>,</w:t>
      </w:r>
      <w:r w:rsidRPr="00BD0D11">
        <w:rPr>
          <w:rFonts w:ascii="Arial" w:hAnsi="Arial" w:cs="Arial"/>
          <w:bCs/>
          <w:sz w:val="24"/>
          <w:szCs w:val="24"/>
        </w:rPr>
        <w:t xml:space="preserve"> agora, ele necessariamente precisa do requerimento do Ministério Público, representação da autoridade policial, </w:t>
      </w:r>
      <w:r>
        <w:rPr>
          <w:rFonts w:ascii="Arial" w:hAnsi="Arial" w:cs="Arial"/>
          <w:bCs/>
          <w:sz w:val="24"/>
          <w:szCs w:val="24"/>
        </w:rPr>
        <w:t>(</w:t>
      </w:r>
      <w:r w:rsidRPr="00BD0D11">
        <w:rPr>
          <w:rFonts w:ascii="Arial" w:hAnsi="Arial" w:cs="Arial"/>
          <w:bCs/>
          <w:sz w:val="24"/>
          <w:szCs w:val="24"/>
        </w:rPr>
        <w:t>quando no curso da investigação</w:t>
      </w:r>
      <w:r>
        <w:rPr>
          <w:rFonts w:ascii="Arial" w:hAnsi="Arial" w:cs="Arial"/>
          <w:bCs/>
          <w:sz w:val="24"/>
          <w:szCs w:val="24"/>
        </w:rPr>
        <w:t>)</w:t>
      </w:r>
      <w:r w:rsidRPr="00BD0D11">
        <w:rPr>
          <w:rFonts w:ascii="Arial" w:hAnsi="Arial" w:cs="Arial"/>
          <w:bCs/>
          <w:sz w:val="24"/>
          <w:szCs w:val="24"/>
        </w:rPr>
        <w:t xml:space="preserve"> ou do requerimento do querelante, assistente de acusação ou do Ministério Público</w:t>
      </w:r>
      <w:r>
        <w:rPr>
          <w:rFonts w:ascii="Arial" w:hAnsi="Arial" w:cs="Arial"/>
          <w:bCs/>
          <w:sz w:val="24"/>
          <w:szCs w:val="24"/>
        </w:rPr>
        <w:t xml:space="preserve"> (</w:t>
      </w:r>
      <w:r w:rsidRPr="00BD0D11">
        <w:rPr>
          <w:rFonts w:ascii="Arial" w:hAnsi="Arial" w:cs="Arial"/>
          <w:bCs/>
          <w:sz w:val="24"/>
          <w:szCs w:val="24"/>
        </w:rPr>
        <w:t>quando já iniciada a ação penal</w:t>
      </w:r>
      <w:r>
        <w:rPr>
          <w:rFonts w:ascii="Arial" w:hAnsi="Arial" w:cs="Arial"/>
          <w:bCs/>
          <w:sz w:val="24"/>
          <w:szCs w:val="24"/>
        </w:rPr>
        <w:t>)</w:t>
      </w:r>
      <w:r w:rsidRPr="00BD0D11">
        <w:rPr>
          <w:rFonts w:ascii="Arial" w:hAnsi="Arial" w:cs="Arial"/>
          <w:bCs/>
          <w:sz w:val="24"/>
          <w:szCs w:val="24"/>
        </w:rPr>
        <w:t xml:space="preserve">. O mesmo se aplica para a hipótese de decretação da prisão em virtude do descumprimento de medida cautelar diversa, nos termos do artigo 282, </w:t>
      </w:r>
      <w:r w:rsidRPr="00BD0D11">
        <w:rPr>
          <w:rFonts w:ascii="Arial" w:hAnsi="Arial" w:cs="Arial"/>
          <w:sz w:val="24"/>
          <w:szCs w:val="24"/>
          <w:shd w:val="clear" w:color="auto" w:fill="FFFFFF"/>
        </w:rPr>
        <w:t>§4º, também modificado pela Lei.</w:t>
      </w:r>
      <w:r>
        <w:rPr>
          <w:rFonts w:ascii="Arial" w:hAnsi="Arial" w:cs="Arial"/>
          <w:sz w:val="24"/>
          <w:szCs w:val="24"/>
          <w:shd w:val="clear" w:color="auto" w:fill="FFFFFF"/>
        </w:rPr>
        <w:t xml:space="preserve"> Essa pequena alteração implicou em um importante feito para a prisão preventiva pois ao proibir sua decretação de ofício, o “pacote anticrime” evidenciou ainda mais o dever do juiz de ter uma conduta imparcial, onde só deve agir quando estimulado por alguma das partes. Vale ressaltar que o mesmo vale para a conversão da prisão em flagrante em preventiva, visto que, por óbvio, isto equivaleria a decretá-la de ofício.</w:t>
      </w:r>
    </w:p>
    <w:p w14:paraId="7988BCE4" w14:textId="77777777" w:rsidR="004E5A16" w:rsidRDefault="004E5A16" w:rsidP="004E5A16">
      <w:pPr>
        <w:autoSpaceDE w:val="0"/>
        <w:autoSpaceDN w:val="0"/>
        <w:adjustRightInd w:val="0"/>
        <w:spacing w:after="0" w:line="360" w:lineRule="auto"/>
        <w:ind w:firstLine="720"/>
        <w:jc w:val="both"/>
        <w:rPr>
          <w:rFonts w:ascii="Arial" w:hAnsi="Arial" w:cs="Arial"/>
          <w:sz w:val="24"/>
          <w:szCs w:val="24"/>
          <w:shd w:val="clear" w:color="auto" w:fill="FFFFFF"/>
        </w:rPr>
      </w:pPr>
      <w:r>
        <w:rPr>
          <w:rFonts w:ascii="Arial" w:hAnsi="Arial" w:cs="Arial"/>
          <w:sz w:val="24"/>
          <w:szCs w:val="24"/>
          <w:shd w:val="clear" w:color="auto" w:fill="FFFFFF"/>
        </w:rPr>
        <w:t xml:space="preserve">O artigo 282, foi modificado também pelo acréscimo do </w:t>
      </w:r>
      <w:r w:rsidRPr="00BD0D11">
        <w:rPr>
          <w:rFonts w:ascii="Arial" w:hAnsi="Arial" w:cs="Arial"/>
          <w:sz w:val="24"/>
          <w:szCs w:val="24"/>
          <w:shd w:val="clear" w:color="auto" w:fill="FFFFFF"/>
        </w:rPr>
        <w:t>§</w:t>
      </w:r>
      <w:r>
        <w:rPr>
          <w:rFonts w:ascii="Arial" w:hAnsi="Arial" w:cs="Arial"/>
          <w:sz w:val="24"/>
          <w:szCs w:val="24"/>
          <w:shd w:val="clear" w:color="auto" w:fill="FFFFFF"/>
        </w:rPr>
        <w:t xml:space="preserve">6º que restringiu a utilização da prisão preventiva a casos em que não puderem de nenhuma outra forma ser utilizados outras medidas diversas da prisão. E, nesse caso, o juiz deverá fundamentar também a não utilização de medidas cautelares diversa da prisão, apontando de acordo o caso concreto o porquê haveria sua ineficácia. </w:t>
      </w:r>
    </w:p>
    <w:p w14:paraId="0DC37EE7" w14:textId="77777777" w:rsidR="004E5A16" w:rsidRDefault="004E5A16" w:rsidP="004E5A16">
      <w:pPr>
        <w:autoSpaceDE w:val="0"/>
        <w:autoSpaceDN w:val="0"/>
        <w:adjustRightInd w:val="0"/>
        <w:spacing w:after="0" w:line="360" w:lineRule="auto"/>
        <w:ind w:firstLine="720"/>
        <w:jc w:val="both"/>
        <w:rPr>
          <w:rFonts w:ascii="Arial" w:hAnsi="Arial" w:cs="Arial"/>
          <w:sz w:val="24"/>
          <w:szCs w:val="24"/>
          <w:shd w:val="clear" w:color="auto" w:fill="FFFFFF"/>
        </w:rPr>
      </w:pPr>
      <w:bookmarkStart w:id="4" w:name="_Hlk41466872"/>
      <w:r>
        <w:rPr>
          <w:rFonts w:ascii="Arial" w:hAnsi="Arial" w:cs="Arial"/>
          <w:sz w:val="24"/>
          <w:szCs w:val="24"/>
          <w:shd w:val="clear" w:color="auto" w:fill="FFFFFF"/>
        </w:rPr>
        <w:t>Outra mudança trazida pelo “pacote anticrime” foi quanto aos pressupostos da prisão preventiva, que antes eram apenas dois: a demonstração da materialidade do crime e indícios suficientes de autoria ou participação na atividade delitiva (TÁVORA; ALENCAR, 2017).</w:t>
      </w:r>
      <w:bookmarkEnd w:id="4"/>
      <w:r>
        <w:rPr>
          <w:rFonts w:ascii="Arial" w:hAnsi="Arial" w:cs="Arial"/>
          <w:sz w:val="24"/>
          <w:szCs w:val="24"/>
          <w:shd w:val="clear" w:color="auto" w:fill="FFFFFF"/>
        </w:rPr>
        <w:t xml:space="preserve"> Com a lei nº 13.964/19 foi acrescentado um novo pressuposto ao artigo 312, caput, do CPP, o perigo da liberdade do acusado </w:t>
      </w:r>
      <w:r w:rsidRPr="006D7F08">
        <w:rPr>
          <w:rFonts w:ascii="Arial" w:hAnsi="Arial" w:cs="Arial"/>
          <w:i/>
          <w:iCs/>
          <w:sz w:val="24"/>
          <w:szCs w:val="24"/>
          <w:shd w:val="clear" w:color="auto" w:fill="FFFFFF"/>
        </w:rPr>
        <w:t xml:space="preserve">(periculum </w:t>
      </w:r>
      <w:proofErr w:type="spellStart"/>
      <w:r w:rsidRPr="006D7F08">
        <w:rPr>
          <w:rFonts w:ascii="Arial" w:hAnsi="Arial" w:cs="Arial"/>
          <w:i/>
          <w:iCs/>
          <w:sz w:val="24"/>
          <w:szCs w:val="24"/>
          <w:shd w:val="clear" w:color="auto" w:fill="FFFFFF"/>
        </w:rPr>
        <w:t>libertatis</w:t>
      </w:r>
      <w:proofErr w:type="spellEnd"/>
      <w:r w:rsidRPr="006D7F08">
        <w:rPr>
          <w:rFonts w:ascii="Arial" w:hAnsi="Arial" w:cs="Arial"/>
          <w:i/>
          <w:iCs/>
          <w:sz w:val="24"/>
          <w:szCs w:val="24"/>
          <w:shd w:val="clear" w:color="auto" w:fill="FFFFFF"/>
        </w:rPr>
        <w:t>)</w:t>
      </w:r>
      <w:r>
        <w:rPr>
          <w:rFonts w:ascii="Arial" w:hAnsi="Arial" w:cs="Arial"/>
          <w:i/>
          <w:iCs/>
          <w:sz w:val="24"/>
          <w:szCs w:val="24"/>
          <w:shd w:val="clear" w:color="auto" w:fill="FFFFFF"/>
        </w:rPr>
        <w:t xml:space="preserve">, </w:t>
      </w:r>
      <w:r>
        <w:rPr>
          <w:rFonts w:ascii="Arial" w:hAnsi="Arial" w:cs="Arial"/>
          <w:sz w:val="24"/>
          <w:szCs w:val="24"/>
          <w:shd w:val="clear" w:color="auto" w:fill="FFFFFF"/>
        </w:rPr>
        <w:t xml:space="preserve">pressuposto esse que já era subtendido diante dos outros dois e das hipóteses que autorizam a determinação da prisão, demonstrando uma certa redundância do </w:t>
      </w:r>
      <w:r>
        <w:rPr>
          <w:rFonts w:ascii="Arial" w:hAnsi="Arial" w:cs="Arial"/>
          <w:sz w:val="24"/>
          <w:szCs w:val="24"/>
          <w:shd w:val="clear" w:color="auto" w:fill="FFFFFF"/>
        </w:rPr>
        <w:lastRenderedPageBreak/>
        <w:t xml:space="preserve">legislador (LIMA, 2020). A grande inovação nesse contexto foi o acréscimo do </w:t>
      </w:r>
      <w:r w:rsidRPr="00BD0D11">
        <w:rPr>
          <w:rFonts w:ascii="Arial" w:hAnsi="Arial" w:cs="Arial"/>
          <w:sz w:val="24"/>
          <w:szCs w:val="24"/>
          <w:shd w:val="clear" w:color="auto" w:fill="FFFFFF"/>
        </w:rPr>
        <w:t>§</w:t>
      </w:r>
      <w:r>
        <w:rPr>
          <w:rFonts w:ascii="Arial" w:hAnsi="Arial" w:cs="Arial"/>
          <w:sz w:val="24"/>
          <w:szCs w:val="24"/>
          <w:shd w:val="clear" w:color="auto" w:fill="FFFFFF"/>
        </w:rPr>
        <w:t>2</w:t>
      </w:r>
      <w:r w:rsidRPr="00BD0D11">
        <w:rPr>
          <w:rFonts w:ascii="Arial" w:hAnsi="Arial" w:cs="Arial"/>
          <w:sz w:val="24"/>
          <w:szCs w:val="24"/>
          <w:shd w:val="clear" w:color="auto" w:fill="FFFFFF"/>
        </w:rPr>
        <w:t>º</w:t>
      </w:r>
      <w:r>
        <w:rPr>
          <w:rFonts w:ascii="Arial" w:hAnsi="Arial" w:cs="Arial"/>
          <w:sz w:val="24"/>
          <w:szCs w:val="24"/>
          <w:shd w:val="clear" w:color="auto" w:fill="FFFFFF"/>
        </w:rPr>
        <w:t xml:space="preserve"> no citado artigo, que dispõe que o juiz deve decretar a prisão preventiva de forma motivada e fundamentada em receio de perigo e existência concreta de fatos novos ou contemporâneos que justifiquem a aplicação da medida adotada (art. 312, </w:t>
      </w:r>
      <w:r w:rsidRPr="00BD0D11">
        <w:rPr>
          <w:rFonts w:ascii="Arial" w:hAnsi="Arial" w:cs="Arial"/>
          <w:sz w:val="24"/>
          <w:szCs w:val="24"/>
          <w:shd w:val="clear" w:color="auto" w:fill="FFFFFF"/>
        </w:rPr>
        <w:t>§</w:t>
      </w:r>
      <w:r>
        <w:rPr>
          <w:rFonts w:ascii="Arial" w:hAnsi="Arial" w:cs="Arial"/>
          <w:sz w:val="24"/>
          <w:szCs w:val="24"/>
          <w:shd w:val="clear" w:color="auto" w:fill="FFFFFF"/>
        </w:rPr>
        <w:t xml:space="preserve">2º, </w:t>
      </w:r>
      <w:r w:rsidRPr="004C36FA">
        <w:rPr>
          <w:rFonts w:ascii="Arial" w:hAnsi="Arial" w:cs="Arial"/>
          <w:i/>
          <w:iCs/>
          <w:sz w:val="24"/>
          <w:szCs w:val="24"/>
          <w:shd w:val="clear" w:color="auto" w:fill="FFFFFF"/>
        </w:rPr>
        <w:t>in fine</w:t>
      </w:r>
      <w:r>
        <w:rPr>
          <w:rFonts w:ascii="Arial" w:hAnsi="Arial" w:cs="Arial"/>
          <w:sz w:val="24"/>
          <w:szCs w:val="24"/>
          <w:shd w:val="clear" w:color="auto" w:fill="FFFFFF"/>
        </w:rPr>
        <w:t>, CPP). Esse perigo representado pela liberdade do indivíduo pode ser tanto de risco ao processo quanto a sociedade, desde que seja atual.</w:t>
      </w:r>
    </w:p>
    <w:p w14:paraId="1FE81200" w14:textId="77777777" w:rsidR="004E5A16" w:rsidRDefault="004E5A16" w:rsidP="004E5A16">
      <w:pPr>
        <w:autoSpaceDE w:val="0"/>
        <w:autoSpaceDN w:val="0"/>
        <w:adjustRightInd w:val="0"/>
        <w:spacing w:after="0" w:line="360" w:lineRule="auto"/>
        <w:ind w:firstLine="720"/>
        <w:jc w:val="both"/>
        <w:rPr>
          <w:rFonts w:ascii="Arial" w:hAnsi="Arial" w:cs="Arial"/>
          <w:sz w:val="24"/>
          <w:szCs w:val="24"/>
          <w:shd w:val="clear" w:color="auto" w:fill="FFFFFF"/>
        </w:rPr>
      </w:pPr>
      <w:r>
        <w:rPr>
          <w:rFonts w:ascii="Arial" w:hAnsi="Arial" w:cs="Arial"/>
          <w:sz w:val="24"/>
          <w:szCs w:val="24"/>
          <w:shd w:val="clear" w:color="auto" w:fill="FFFFFF"/>
        </w:rPr>
        <w:t xml:space="preserve">Houve também o acréscimo do </w:t>
      </w:r>
      <w:r w:rsidRPr="00BD0D11">
        <w:rPr>
          <w:rFonts w:ascii="Arial" w:hAnsi="Arial" w:cs="Arial"/>
          <w:sz w:val="24"/>
          <w:szCs w:val="24"/>
          <w:shd w:val="clear" w:color="auto" w:fill="FFFFFF"/>
        </w:rPr>
        <w:t>§</w:t>
      </w:r>
      <w:r>
        <w:rPr>
          <w:rFonts w:ascii="Arial" w:hAnsi="Arial" w:cs="Arial"/>
          <w:sz w:val="24"/>
          <w:szCs w:val="24"/>
          <w:shd w:val="clear" w:color="auto" w:fill="FFFFFF"/>
        </w:rPr>
        <w:t xml:space="preserve">2º ao artigo 313 do CPP, trazendo a expressa proibição da decretação da prisão preventiva com o fim de antecipar a pena ou como decorrência imediata da investigação criminal ou apresentação ou recebimento da denúncia (art. 313, </w:t>
      </w:r>
      <w:r w:rsidRPr="00BD0D11">
        <w:rPr>
          <w:rFonts w:ascii="Arial" w:hAnsi="Arial" w:cs="Arial"/>
          <w:sz w:val="24"/>
          <w:szCs w:val="24"/>
          <w:shd w:val="clear" w:color="auto" w:fill="FFFFFF"/>
        </w:rPr>
        <w:t>§</w:t>
      </w:r>
      <w:r>
        <w:rPr>
          <w:rFonts w:ascii="Arial" w:hAnsi="Arial" w:cs="Arial"/>
          <w:sz w:val="24"/>
          <w:szCs w:val="24"/>
          <w:shd w:val="clear" w:color="auto" w:fill="FFFFFF"/>
        </w:rPr>
        <w:t xml:space="preserve">2º, </w:t>
      </w:r>
      <w:r w:rsidRPr="009F0747">
        <w:rPr>
          <w:rFonts w:ascii="Arial" w:hAnsi="Arial" w:cs="Arial"/>
          <w:i/>
          <w:iCs/>
          <w:sz w:val="24"/>
          <w:szCs w:val="24"/>
          <w:shd w:val="clear" w:color="auto" w:fill="FFFFFF"/>
        </w:rPr>
        <w:t>in fine</w:t>
      </w:r>
      <w:r>
        <w:rPr>
          <w:rFonts w:ascii="Arial" w:hAnsi="Arial" w:cs="Arial"/>
          <w:sz w:val="24"/>
          <w:szCs w:val="24"/>
          <w:shd w:val="clear" w:color="auto" w:fill="FFFFFF"/>
        </w:rPr>
        <w:t>, CPP). Essa vedação veio com o intuito de ressaltar o caráter cautelar da medida, afinal, é uma prisão processual e não “prisão pena”, não podendo ultrapassar os limites da legalidade e atingir a presunção de inocência do réu ou investigado.</w:t>
      </w:r>
    </w:p>
    <w:p w14:paraId="250758AD" w14:textId="77777777" w:rsidR="004E5A16" w:rsidRDefault="004E5A16" w:rsidP="004E5A16">
      <w:pPr>
        <w:autoSpaceDE w:val="0"/>
        <w:autoSpaceDN w:val="0"/>
        <w:adjustRightInd w:val="0"/>
        <w:spacing w:after="0" w:line="360" w:lineRule="auto"/>
        <w:ind w:firstLine="720"/>
        <w:jc w:val="both"/>
        <w:rPr>
          <w:rFonts w:ascii="Arial" w:hAnsi="Arial" w:cs="Arial"/>
          <w:sz w:val="24"/>
          <w:szCs w:val="24"/>
          <w:shd w:val="clear" w:color="auto" w:fill="FFFFFF"/>
        </w:rPr>
      </w:pPr>
      <w:r>
        <w:rPr>
          <w:rFonts w:ascii="Arial" w:hAnsi="Arial" w:cs="Arial"/>
          <w:sz w:val="24"/>
          <w:szCs w:val="24"/>
          <w:shd w:val="clear" w:color="auto" w:fill="FFFFFF"/>
        </w:rPr>
        <w:t xml:space="preserve">Já o artigo 315 teve uma das alterações mais expressivas do “pacote anticrime”. No </w:t>
      </w:r>
      <w:r w:rsidRPr="00BD0D11">
        <w:rPr>
          <w:rFonts w:ascii="Arial" w:hAnsi="Arial" w:cs="Arial"/>
          <w:sz w:val="24"/>
          <w:szCs w:val="24"/>
          <w:shd w:val="clear" w:color="auto" w:fill="FFFFFF"/>
        </w:rPr>
        <w:t>§</w:t>
      </w:r>
      <w:r>
        <w:rPr>
          <w:rFonts w:ascii="Arial" w:hAnsi="Arial" w:cs="Arial"/>
          <w:sz w:val="24"/>
          <w:szCs w:val="24"/>
          <w:shd w:val="clear" w:color="auto" w:fill="FFFFFF"/>
        </w:rPr>
        <w:t xml:space="preserve">1º do referido artigo o legislador reforçou a determinação do já explanado </w:t>
      </w:r>
      <w:r w:rsidRPr="00BD0D11">
        <w:rPr>
          <w:rFonts w:ascii="Arial" w:hAnsi="Arial" w:cs="Arial"/>
          <w:sz w:val="24"/>
          <w:szCs w:val="24"/>
          <w:shd w:val="clear" w:color="auto" w:fill="FFFFFF"/>
        </w:rPr>
        <w:t>§</w:t>
      </w:r>
      <w:r>
        <w:rPr>
          <w:rFonts w:ascii="Arial" w:hAnsi="Arial" w:cs="Arial"/>
          <w:sz w:val="24"/>
          <w:szCs w:val="24"/>
          <w:shd w:val="clear" w:color="auto" w:fill="FFFFFF"/>
        </w:rPr>
        <w:t xml:space="preserve">2º do artigo 312 do CPP, enfatizando a necessidade da devida motivação da prisão sempre atrelada ao acontecimento de fatos contemporâneos, demostrando o perigo atual da liberdade do agente. Todavia, foi no </w:t>
      </w:r>
      <w:r w:rsidRPr="00BD0D11">
        <w:rPr>
          <w:rFonts w:ascii="Arial" w:hAnsi="Arial" w:cs="Arial"/>
          <w:sz w:val="24"/>
          <w:szCs w:val="24"/>
          <w:shd w:val="clear" w:color="auto" w:fill="FFFFFF"/>
        </w:rPr>
        <w:t>§</w:t>
      </w:r>
      <w:r>
        <w:rPr>
          <w:rFonts w:ascii="Arial" w:hAnsi="Arial" w:cs="Arial"/>
          <w:sz w:val="24"/>
          <w:szCs w:val="24"/>
          <w:shd w:val="clear" w:color="auto" w:fill="FFFFFF"/>
        </w:rPr>
        <w:t xml:space="preserve">2º do art. 315 que houve uma relevante contribuição para o direito processual penal, ao passo que elencou uma série de erros de fundamentação que serão desconsideradas se forem suscitadas como esteio do pedido de decretação da prisão preventiva. Sua redação basicamente reproduz o disposto no artigo 489, </w:t>
      </w:r>
      <w:r w:rsidRPr="00BD0D11">
        <w:rPr>
          <w:rFonts w:ascii="Arial" w:hAnsi="Arial" w:cs="Arial"/>
          <w:sz w:val="24"/>
          <w:szCs w:val="24"/>
          <w:shd w:val="clear" w:color="auto" w:fill="FFFFFF"/>
        </w:rPr>
        <w:t>§</w:t>
      </w:r>
      <w:r>
        <w:rPr>
          <w:rFonts w:ascii="Arial" w:hAnsi="Arial" w:cs="Arial"/>
          <w:sz w:val="24"/>
          <w:szCs w:val="24"/>
          <w:shd w:val="clear" w:color="auto" w:fill="FFFFFF"/>
        </w:rPr>
        <w:t xml:space="preserve">1º do Código de Processo Civil, trazendo o que já era utilizado na esfera cível agora pra o âmbito penal (CUNHA, 2020; LIMA, 2020). Segue a redação do </w:t>
      </w:r>
      <w:r w:rsidRPr="00BD0D11">
        <w:rPr>
          <w:rFonts w:ascii="Arial" w:hAnsi="Arial" w:cs="Arial"/>
          <w:sz w:val="24"/>
          <w:szCs w:val="24"/>
          <w:shd w:val="clear" w:color="auto" w:fill="FFFFFF"/>
        </w:rPr>
        <w:t>§</w:t>
      </w:r>
      <w:r>
        <w:rPr>
          <w:rFonts w:ascii="Arial" w:hAnsi="Arial" w:cs="Arial"/>
          <w:sz w:val="24"/>
          <w:szCs w:val="24"/>
          <w:shd w:val="clear" w:color="auto" w:fill="FFFFFF"/>
        </w:rPr>
        <w:t>2º do artigo 315 do CPP, com os novos parâmetros:</w:t>
      </w:r>
    </w:p>
    <w:p w14:paraId="25E1B40C" w14:textId="77777777" w:rsidR="004E5A16" w:rsidRPr="00270777" w:rsidRDefault="004E5A16" w:rsidP="004E5A16">
      <w:pPr>
        <w:pStyle w:val="NormalWeb"/>
        <w:shd w:val="clear" w:color="auto" w:fill="FFFFFF"/>
        <w:spacing w:before="0" w:after="0" w:line="240" w:lineRule="auto"/>
        <w:ind w:left="2268"/>
        <w:jc w:val="both"/>
        <w:rPr>
          <w:rFonts w:ascii="Arial" w:hAnsi="Arial" w:cs="Arial"/>
          <w:sz w:val="20"/>
          <w:szCs w:val="20"/>
        </w:rPr>
      </w:pPr>
      <w:r w:rsidRPr="00270777">
        <w:rPr>
          <w:rFonts w:ascii="Arial" w:hAnsi="Arial" w:cs="Arial"/>
          <w:sz w:val="20"/>
          <w:szCs w:val="20"/>
        </w:rPr>
        <w:t xml:space="preserve">§ 2º Não se considera fundamentada qualquer decisão judicial, seja ela interlocutória, sentença ou acórdão, que:       </w:t>
      </w:r>
    </w:p>
    <w:p w14:paraId="5EC509F9" w14:textId="77777777" w:rsidR="004E5A16" w:rsidRPr="00270777" w:rsidRDefault="004E5A16" w:rsidP="004E5A16">
      <w:pPr>
        <w:pStyle w:val="NormalWeb"/>
        <w:shd w:val="clear" w:color="auto" w:fill="FFFFFF"/>
        <w:spacing w:before="0" w:after="0" w:line="240" w:lineRule="auto"/>
        <w:ind w:left="2268"/>
        <w:jc w:val="both"/>
        <w:rPr>
          <w:rFonts w:ascii="Arial" w:hAnsi="Arial" w:cs="Arial"/>
          <w:sz w:val="20"/>
          <w:szCs w:val="20"/>
        </w:rPr>
      </w:pPr>
      <w:r w:rsidRPr="00270777">
        <w:rPr>
          <w:rFonts w:ascii="Arial" w:hAnsi="Arial" w:cs="Arial"/>
          <w:sz w:val="20"/>
          <w:szCs w:val="20"/>
        </w:rPr>
        <w:t xml:space="preserve">I - </w:t>
      </w:r>
      <w:proofErr w:type="gramStart"/>
      <w:r w:rsidRPr="00270777">
        <w:rPr>
          <w:rFonts w:ascii="Arial" w:hAnsi="Arial" w:cs="Arial"/>
          <w:sz w:val="20"/>
          <w:szCs w:val="20"/>
        </w:rPr>
        <w:t>limitar-se</w:t>
      </w:r>
      <w:proofErr w:type="gramEnd"/>
      <w:r w:rsidRPr="00270777">
        <w:rPr>
          <w:rFonts w:ascii="Arial" w:hAnsi="Arial" w:cs="Arial"/>
          <w:sz w:val="20"/>
          <w:szCs w:val="20"/>
        </w:rPr>
        <w:t xml:space="preserve"> à indicação, à reprodução ou à paráfrase de ato normativo, sem explicar sua relação com a causa ou a questão decidida;      </w:t>
      </w:r>
    </w:p>
    <w:p w14:paraId="481C7896" w14:textId="77777777" w:rsidR="004E5A16" w:rsidRPr="00270777" w:rsidRDefault="004E5A16" w:rsidP="004E5A16">
      <w:pPr>
        <w:pStyle w:val="NormalWeb"/>
        <w:shd w:val="clear" w:color="auto" w:fill="FFFFFF"/>
        <w:spacing w:before="0" w:after="0" w:line="240" w:lineRule="auto"/>
        <w:ind w:left="2268"/>
        <w:jc w:val="both"/>
        <w:rPr>
          <w:rFonts w:ascii="Arial" w:hAnsi="Arial" w:cs="Arial"/>
          <w:sz w:val="20"/>
          <w:szCs w:val="20"/>
        </w:rPr>
      </w:pPr>
      <w:r w:rsidRPr="00270777">
        <w:rPr>
          <w:rFonts w:ascii="Arial" w:hAnsi="Arial" w:cs="Arial"/>
          <w:sz w:val="20"/>
          <w:szCs w:val="20"/>
        </w:rPr>
        <w:t xml:space="preserve">II - </w:t>
      </w:r>
      <w:proofErr w:type="gramStart"/>
      <w:r w:rsidRPr="00270777">
        <w:rPr>
          <w:rFonts w:ascii="Arial" w:hAnsi="Arial" w:cs="Arial"/>
          <w:sz w:val="20"/>
          <w:szCs w:val="20"/>
        </w:rPr>
        <w:t>empregar</w:t>
      </w:r>
      <w:proofErr w:type="gramEnd"/>
      <w:r w:rsidRPr="00270777">
        <w:rPr>
          <w:rFonts w:ascii="Arial" w:hAnsi="Arial" w:cs="Arial"/>
          <w:sz w:val="20"/>
          <w:szCs w:val="20"/>
        </w:rPr>
        <w:t xml:space="preserve"> conceitos jurídicos indeterminados, sem explicar o motivo concreto de sua incidência no caso;      </w:t>
      </w:r>
    </w:p>
    <w:p w14:paraId="074AF840" w14:textId="77777777" w:rsidR="004E5A16" w:rsidRPr="00270777" w:rsidRDefault="004E5A16" w:rsidP="004E5A16">
      <w:pPr>
        <w:pStyle w:val="NormalWeb"/>
        <w:shd w:val="clear" w:color="auto" w:fill="FFFFFF"/>
        <w:spacing w:before="0" w:after="0" w:line="240" w:lineRule="auto"/>
        <w:ind w:left="2268"/>
        <w:jc w:val="both"/>
        <w:rPr>
          <w:rFonts w:ascii="Arial" w:hAnsi="Arial" w:cs="Arial"/>
          <w:sz w:val="20"/>
          <w:szCs w:val="20"/>
        </w:rPr>
      </w:pPr>
      <w:r w:rsidRPr="00270777">
        <w:rPr>
          <w:rFonts w:ascii="Arial" w:hAnsi="Arial" w:cs="Arial"/>
          <w:sz w:val="20"/>
          <w:szCs w:val="20"/>
        </w:rPr>
        <w:t xml:space="preserve">III - invocar motivos que se prestariam a justificar qualquer outra decisão;      </w:t>
      </w:r>
    </w:p>
    <w:p w14:paraId="622255FC" w14:textId="77777777" w:rsidR="004E5A16" w:rsidRPr="00270777" w:rsidRDefault="004E5A16" w:rsidP="004E5A16">
      <w:pPr>
        <w:pStyle w:val="NormalWeb"/>
        <w:shd w:val="clear" w:color="auto" w:fill="FFFFFF"/>
        <w:spacing w:before="0" w:after="0" w:line="240" w:lineRule="auto"/>
        <w:ind w:left="2268"/>
        <w:jc w:val="both"/>
        <w:rPr>
          <w:rFonts w:ascii="Arial" w:hAnsi="Arial" w:cs="Arial"/>
          <w:sz w:val="20"/>
          <w:szCs w:val="20"/>
        </w:rPr>
      </w:pPr>
      <w:r w:rsidRPr="00270777">
        <w:rPr>
          <w:rFonts w:ascii="Arial" w:hAnsi="Arial" w:cs="Arial"/>
          <w:sz w:val="20"/>
          <w:szCs w:val="20"/>
        </w:rPr>
        <w:t xml:space="preserve">IV - </w:t>
      </w:r>
      <w:proofErr w:type="gramStart"/>
      <w:r w:rsidRPr="00270777">
        <w:rPr>
          <w:rFonts w:ascii="Arial" w:hAnsi="Arial" w:cs="Arial"/>
          <w:sz w:val="20"/>
          <w:szCs w:val="20"/>
        </w:rPr>
        <w:t>não</w:t>
      </w:r>
      <w:proofErr w:type="gramEnd"/>
      <w:r w:rsidRPr="00270777">
        <w:rPr>
          <w:rFonts w:ascii="Arial" w:hAnsi="Arial" w:cs="Arial"/>
          <w:sz w:val="20"/>
          <w:szCs w:val="20"/>
        </w:rPr>
        <w:t xml:space="preserve"> enfrentar todos os argumentos deduzidos no processo capazes de, em tese, infirmar a conclusão adotada pelo julgador;       </w:t>
      </w:r>
    </w:p>
    <w:p w14:paraId="5A49A13A" w14:textId="77777777" w:rsidR="004E5A16" w:rsidRPr="00270777" w:rsidRDefault="004E5A16" w:rsidP="004E5A16">
      <w:pPr>
        <w:pStyle w:val="NormalWeb"/>
        <w:shd w:val="clear" w:color="auto" w:fill="FFFFFF"/>
        <w:spacing w:before="0" w:after="0" w:line="240" w:lineRule="auto"/>
        <w:ind w:left="2268"/>
        <w:jc w:val="both"/>
        <w:rPr>
          <w:rFonts w:ascii="Arial" w:hAnsi="Arial" w:cs="Arial"/>
          <w:sz w:val="20"/>
          <w:szCs w:val="20"/>
        </w:rPr>
      </w:pPr>
      <w:r w:rsidRPr="00270777">
        <w:rPr>
          <w:rFonts w:ascii="Arial" w:hAnsi="Arial" w:cs="Arial"/>
          <w:sz w:val="20"/>
          <w:szCs w:val="20"/>
        </w:rPr>
        <w:t xml:space="preserve">V - </w:t>
      </w:r>
      <w:proofErr w:type="gramStart"/>
      <w:r w:rsidRPr="00270777">
        <w:rPr>
          <w:rFonts w:ascii="Arial" w:hAnsi="Arial" w:cs="Arial"/>
          <w:sz w:val="20"/>
          <w:szCs w:val="20"/>
        </w:rPr>
        <w:t>limitar-se</w:t>
      </w:r>
      <w:proofErr w:type="gramEnd"/>
      <w:r w:rsidRPr="00270777">
        <w:rPr>
          <w:rFonts w:ascii="Arial" w:hAnsi="Arial" w:cs="Arial"/>
          <w:sz w:val="20"/>
          <w:szCs w:val="20"/>
        </w:rPr>
        <w:t xml:space="preserve"> a invocar precedente ou enunciado de súmula, sem identificar seus fundamentos determinantes nem demonstrar que o caso sob julgamento se ajusta àqueles fundamentos;      </w:t>
      </w:r>
    </w:p>
    <w:p w14:paraId="55BB1180" w14:textId="77777777" w:rsidR="004E5A16" w:rsidRPr="00270777" w:rsidRDefault="004E5A16" w:rsidP="004E5A16">
      <w:pPr>
        <w:pStyle w:val="NormalWeb"/>
        <w:shd w:val="clear" w:color="auto" w:fill="FFFFFF"/>
        <w:spacing w:before="0" w:after="0" w:line="240" w:lineRule="auto"/>
        <w:ind w:left="2268"/>
        <w:jc w:val="both"/>
        <w:rPr>
          <w:rFonts w:ascii="Arial" w:hAnsi="Arial" w:cs="Arial"/>
          <w:sz w:val="20"/>
          <w:szCs w:val="20"/>
        </w:rPr>
      </w:pPr>
      <w:r w:rsidRPr="00270777">
        <w:rPr>
          <w:rFonts w:ascii="Arial" w:hAnsi="Arial" w:cs="Arial"/>
          <w:sz w:val="20"/>
          <w:szCs w:val="20"/>
        </w:rPr>
        <w:t xml:space="preserve">VI - </w:t>
      </w:r>
      <w:proofErr w:type="gramStart"/>
      <w:r w:rsidRPr="00270777">
        <w:rPr>
          <w:rFonts w:ascii="Arial" w:hAnsi="Arial" w:cs="Arial"/>
          <w:sz w:val="20"/>
          <w:szCs w:val="20"/>
        </w:rPr>
        <w:t>deixar</w:t>
      </w:r>
      <w:proofErr w:type="gramEnd"/>
      <w:r w:rsidRPr="00270777">
        <w:rPr>
          <w:rFonts w:ascii="Arial" w:hAnsi="Arial" w:cs="Arial"/>
          <w:sz w:val="20"/>
          <w:szCs w:val="20"/>
        </w:rPr>
        <w:t xml:space="preserve"> de seguir enunciado de súmula, jurisprudência ou precedente invocado pela parte, sem demonstrar a existência de distinção no caso em julgamento ou a superação do entendimento.</w:t>
      </w:r>
    </w:p>
    <w:p w14:paraId="049B36C4" w14:textId="77777777" w:rsidR="004E5A16" w:rsidRPr="00527A5C" w:rsidRDefault="004E5A16" w:rsidP="004E5A16">
      <w:pPr>
        <w:pStyle w:val="NormalWeb"/>
        <w:shd w:val="clear" w:color="auto" w:fill="FFFFFF"/>
        <w:spacing w:before="0" w:after="0" w:line="240" w:lineRule="auto"/>
        <w:jc w:val="both"/>
        <w:rPr>
          <w:rFonts w:ascii="Arial" w:hAnsi="Arial" w:cs="Arial"/>
          <w:sz w:val="20"/>
          <w:szCs w:val="20"/>
        </w:rPr>
      </w:pPr>
    </w:p>
    <w:p w14:paraId="5190B9D2" w14:textId="77777777" w:rsidR="004E5A16" w:rsidRDefault="004E5A16" w:rsidP="004E5A16">
      <w:pPr>
        <w:pStyle w:val="NormalWeb"/>
        <w:shd w:val="clear" w:color="auto" w:fill="FFFFFF"/>
        <w:spacing w:before="0" w:after="0" w:line="360" w:lineRule="auto"/>
        <w:jc w:val="both"/>
        <w:rPr>
          <w:rFonts w:ascii="Arial" w:hAnsi="Arial" w:cs="Arial"/>
        </w:rPr>
      </w:pPr>
      <w:r>
        <w:rPr>
          <w:rFonts w:ascii="Arial" w:hAnsi="Arial" w:cs="Arial"/>
          <w:i/>
          <w:iCs/>
          <w:sz w:val="20"/>
          <w:szCs w:val="20"/>
        </w:rPr>
        <w:lastRenderedPageBreak/>
        <w:tab/>
      </w:r>
      <w:r w:rsidRPr="00133FDC">
        <w:rPr>
          <w:rFonts w:ascii="Arial" w:hAnsi="Arial" w:cs="Arial"/>
        </w:rPr>
        <w:t>Com esse parágrafo o legislador teve como escopo evitar que haja por parte do magistrado decisões</w:t>
      </w:r>
      <w:r>
        <w:rPr>
          <w:rFonts w:ascii="Arial" w:hAnsi="Arial" w:cs="Arial"/>
        </w:rPr>
        <w:t xml:space="preserve"> </w:t>
      </w:r>
      <w:r w:rsidRPr="00133FDC">
        <w:rPr>
          <w:rFonts w:ascii="Arial" w:hAnsi="Arial" w:cs="Arial"/>
        </w:rPr>
        <w:t>com imprecisão na fundamentação</w:t>
      </w:r>
      <w:r>
        <w:rPr>
          <w:rFonts w:ascii="Arial" w:hAnsi="Arial" w:cs="Arial"/>
        </w:rPr>
        <w:t xml:space="preserve">, prestigiando mais uma vez a vinculação da decisão as peculiaridades do caso concreto, sempre em observância ao princípio da contemporaneidade. Além disso, buscou-se também fazer com que o magistrado especifique cada vez mais sua decisão ao decretar a prisão preventiva, afastando justificativas genéricas e indeterminadas. A importância desse parágrafo é tamanha, que ele se aplica não só as decisões referentes a prisão preventiva, mas a qualquer decisão, seja ela sentença, acordão ou decisão interlocutória, no processo penal como um todo (CUNHA, 2020). </w:t>
      </w:r>
    </w:p>
    <w:p w14:paraId="3835851B" w14:textId="77777777" w:rsidR="004E5A16" w:rsidRDefault="004E5A16" w:rsidP="004E5A16">
      <w:pPr>
        <w:pStyle w:val="NormalWeb"/>
        <w:shd w:val="clear" w:color="auto" w:fill="FFFFFF"/>
        <w:spacing w:before="0" w:after="0" w:line="360" w:lineRule="auto"/>
        <w:jc w:val="both"/>
        <w:rPr>
          <w:rFonts w:ascii="Arial" w:hAnsi="Arial" w:cs="Arial"/>
        </w:rPr>
      </w:pPr>
      <w:r>
        <w:rPr>
          <w:rFonts w:ascii="Arial" w:hAnsi="Arial" w:cs="Arial"/>
        </w:rPr>
        <w:tab/>
        <w:t xml:space="preserve">A última e grande inovação fomentada pela Lei 13.964/2019 foi a introdução de um prazo para que haja a revisão periódica da necessidade da prisão preventiva. A partir da nova lei, após transcorrido o prazo de 90 dias da decretação da prisão, o juiz tem o dever de revisar a necessidade de sua manutenção, conforme inteligência do artigo 316, parágrafo único do CPP. Se escoar o prazo sem que o magistrado se manifeste sobre a necessidade de manter a prisão esta passa a ser ilegal e consequentemente passível de relaxamento. Nota-se, por oportuno, que apesar do legislador não ter fixado um prazo de duração para a prisão preventiva ele sanou uma grande lacuna a respeito do tema, pois ao estabelecer um prazo para o reanálise dos pressupostos da medida, prestigia-se o caráter cautelar da prisão, sem ofender a presunção de inocência do preso uma vez que só se manterá a privativa de liberdade se houver fundadas razões que a justifique. </w:t>
      </w:r>
    </w:p>
    <w:p w14:paraId="78403226" w14:textId="77777777" w:rsidR="004E5A16" w:rsidRDefault="004E5A16" w:rsidP="004E5A16">
      <w:pPr>
        <w:pStyle w:val="NormalWeb"/>
        <w:shd w:val="clear" w:color="auto" w:fill="FFFFFF"/>
        <w:spacing w:before="0" w:after="0" w:line="360" w:lineRule="auto"/>
        <w:jc w:val="both"/>
        <w:rPr>
          <w:rFonts w:ascii="Arial" w:hAnsi="Arial" w:cs="Arial"/>
        </w:rPr>
      </w:pPr>
      <w:r>
        <w:rPr>
          <w:rFonts w:ascii="Arial" w:hAnsi="Arial" w:cs="Arial"/>
        </w:rPr>
        <w:tab/>
        <w:t>Ademais, fora acrescentada ao caput do artigo 316 a possibilidade de a parte pedir revogação da prisão preventiva, ou mesmo o juiz a pedir de ofício, desde que seja comprovado a falta de motivos que a mantenham.</w:t>
      </w:r>
    </w:p>
    <w:p w14:paraId="51D0D7BC" w14:textId="77777777" w:rsidR="004E5A16" w:rsidRDefault="004E5A16" w:rsidP="004E5A16">
      <w:pPr>
        <w:autoSpaceDE w:val="0"/>
        <w:autoSpaceDN w:val="0"/>
        <w:adjustRightInd w:val="0"/>
        <w:spacing w:after="0" w:line="360" w:lineRule="auto"/>
        <w:ind w:right="-567"/>
        <w:jc w:val="both"/>
        <w:rPr>
          <w:rFonts w:ascii="Arial" w:hAnsi="Arial" w:cs="Arial"/>
          <w:b/>
          <w:sz w:val="24"/>
          <w:szCs w:val="24"/>
        </w:rPr>
      </w:pPr>
    </w:p>
    <w:p w14:paraId="53F131EB" w14:textId="77777777" w:rsidR="004E5A16" w:rsidRPr="0067736B" w:rsidRDefault="004E5A16" w:rsidP="004E5A16">
      <w:pPr>
        <w:pStyle w:val="Ttulo2"/>
        <w:rPr>
          <w:rFonts w:ascii="Arial" w:hAnsi="Arial" w:cs="Arial"/>
          <w:sz w:val="24"/>
          <w:szCs w:val="24"/>
        </w:rPr>
      </w:pPr>
      <w:r w:rsidRPr="0067736B">
        <w:rPr>
          <w:rFonts w:ascii="Arial" w:hAnsi="Arial" w:cs="Arial"/>
          <w:sz w:val="24"/>
          <w:szCs w:val="24"/>
        </w:rPr>
        <w:t>4 DISCUSSÃO ACERCA DOS BENÉFICIOS QUE A LEI Nº 13.964/2019 TROUXE A PRISÃO PREVENTIVA E AS GARANTIA DOS DIREITOS FUNDAMENTAIS</w:t>
      </w:r>
    </w:p>
    <w:p w14:paraId="6714F06A" w14:textId="77777777" w:rsidR="004E5A16" w:rsidRDefault="004E5A16" w:rsidP="004E5A16">
      <w:pPr>
        <w:autoSpaceDE w:val="0"/>
        <w:autoSpaceDN w:val="0"/>
        <w:adjustRightInd w:val="0"/>
        <w:spacing w:after="0" w:line="360" w:lineRule="auto"/>
        <w:ind w:firstLine="720"/>
        <w:jc w:val="both"/>
        <w:rPr>
          <w:rFonts w:ascii="Arial" w:hAnsi="Arial" w:cs="Arial"/>
          <w:bCs/>
          <w:color w:val="FF0000"/>
          <w:sz w:val="24"/>
          <w:szCs w:val="24"/>
        </w:rPr>
      </w:pPr>
    </w:p>
    <w:p w14:paraId="29580FDD" w14:textId="77777777" w:rsidR="004E5A16" w:rsidRPr="00584940" w:rsidRDefault="004E5A16" w:rsidP="004E5A16">
      <w:pPr>
        <w:autoSpaceDE w:val="0"/>
        <w:autoSpaceDN w:val="0"/>
        <w:adjustRightInd w:val="0"/>
        <w:spacing w:after="0" w:line="360" w:lineRule="auto"/>
        <w:ind w:firstLine="720"/>
        <w:jc w:val="both"/>
        <w:rPr>
          <w:rFonts w:ascii="Arial" w:hAnsi="Arial" w:cs="Arial"/>
          <w:bCs/>
          <w:sz w:val="24"/>
          <w:szCs w:val="24"/>
        </w:rPr>
      </w:pPr>
      <w:r w:rsidRPr="008A1054">
        <w:rPr>
          <w:rFonts w:ascii="Arial" w:hAnsi="Arial" w:cs="Arial"/>
          <w:bCs/>
          <w:sz w:val="24"/>
          <w:szCs w:val="24"/>
        </w:rPr>
        <w:t xml:space="preserve">O </w:t>
      </w:r>
      <w:r>
        <w:rPr>
          <w:rFonts w:ascii="Arial" w:hAnsi="Arial" w:cs="Arial"/>
          <w:bCs/>
          <w:sz w:val="24"/>
          <w:szCs w:val="24"/>
        </w:rPr>
        <w:t>“</w:t>
      </w:r>
      <w:r w:rsidRPr="008A1054">
        <w:rPr>
          <w:rFonts w:ascii="Arial" w:hAnsi="Arial" w:cs="Arial"/>
          <w:bCs/>
          <w:sz w:val="24"/>
          <w:szCs w:val="24"/>
        </w:rPr>
        <w:t>pacote anticrime</w:t>
      </w:r>
      <w:r>
        <w:rPr>
          <w:rFonts w:ascii="Arial" w:hAnsi="Arial" w:cs="Arial"/>
          <w:bCs/>
          <w:sz w:val="24"/>
          <w:szCs w:val="24"/>
        </w:rPr>
        <w:t>”</w:t>
      </w:r>
      <w:r w:rsidRPr="008A1054">
        <w:rPr>
          <w:rFonts w:ascii="Arial" w:hAnsi="Arial" w:cs="Arial"/>
          <w:bCs/>
          <w:sz w:val="24"/>
          <w:szCs w:val="24"/>
        </w:rPr>
        <w:t xml:space="preserve">, introduzido pela Lei </w:t>
      </w:r>
      <w:r>
        <w:rPr>
          <w:rFonts w:ascii="Arial" w:hAnsi="Arial" w:cs="Arial"/>
          <w:bCs/>
          <w:sz w:val="24"/>
          <w:szCs w:val="24"/>
        </w:rPr>
        <w:t xml:space="preserve">nº </w:t>
      </w:r>
      <w:r w:rsidRPr="008A1054">
        <w:rPr>
          <w:rFonts w:ascii="Arial" w:hAnsi="Arial" w:cs="Arial"/>
          <w:bCs/>
          <w:sz w:val="24"/>
          <w:szCs w:val="24"/>
        </w:rPr>
        <w:t>13.964/2019 ingressa no ordenamento jurídico brasileiro com a finalidade de trazer inovações benéficas</w:t>
      </w:r>
      <w:r>
        <w:rPr>
          <w:rFonts w:ascii="Arial" w:hAnsi="Arial" w:cs="Arial"/>
          <w:bCs/>
          <w:sz w:val="24"/>
          <w:szCs w:val="24"/>
        </w:rPr>
        <w:t>,</w:t>
      </w:r>
      <w:r w:rsidRPr="008A1054">
        <w:rPr>
          <w:rFonts w:ascii="Arial" w:hAnsi="Arial" w:cs="Arial"/>
          <w:bCs/>
          <w:sz w:val="24"/>
          <w:szCs w:val="24"/>
        </w:rPr>
        <w:t xml:space="preserve"> de modo que conflitos antes existentes na legislação possam ser sanados. </w:t>
      </w:r>
      <w:r w:rsidRPr="00584940">
        <w:rPr>
          <w:rFonts w:ascii="Arial" w:hAnsi="Arial" w:cs="Arial"/>
          <w:bCs/>
          <w:sz w:val="24"/>
          <w:szCs w:val="24"/>
        </w:rPr>
        <w:t xml:space="preserve">O advento da nova </w:t>
      </w:r>
      <w:r>
        <w:rPr>
          <w:rFonts w:ascii="Arial" w:hAnsi="Arial" w:cs="Arial"/>
          <w:bCs/>
          <w:sz w:val="24"/>
          <w:szCs w:val="24"/>
        </w:rPr>
        <w:t>l</w:t>
      </w:r>
      <w:r w:rsidRPr="00584940">
        <w:rPr>
          <w:rFonts w:ascii="Arial" w:hAnsi="Arial" w:cs="Arial"/>
          <w:bCs/>
          <w:sz w:val="24"/>
          <w:szCs w:val="24"/>
        </w:rPr>
        <w:t xml:space="preserve">ei reafirmou a ideia de subsidiariedade e excepcionalidade da prisão preventiva, adotando medidas legais que colaboram para a diminuição da população carcerária </w:t>
      </w:r>
      <w:r w:rsidRPr="00584940">
        <w:rPr>
          <w:rFonts w:ascii="Arial" w:hAnsi="Arial" w:cs="Arial"/>
          <w:bCs/>
          <w:sz w:val="24"/>
          <w:szCs w:val="24"/>
        </w:rPr>
        <w:lastRenderedPageBreak/>
        <w:t>no que tange aos pres</w:t>
      </w:r>
      <w:r>
        <w:rPr>
          <w:rFonts w:ascii="Arial" w:hAnsi="Arial" w:cs="Arial"/>
          <w:bCs/>
          <w:sz w:val="24"/>
          <w:szCs w:val="24"/>
        </w:rPr>
        <w:t>o</w:t>
      </w:r>
      <w:r w:rsidRPr="00584940">
        <w:rPr>
          <w:rFonts w:ascii="Arial" w:hAnsi="Arial" w:cs="Arial"/>
          <w:bCs/>
          <w:sz w:val="24"/>
          <w:szCs w:val="24"/>
        </w:rPr>
        <w:t>s provisórios, ao passo que criou critérios mais objetivos para a decretação da prisão preventiva.</w:t>
      </w:r>
    </w:p>
    <w:p w14:paraId="326566B4" w14:textId="77777777" w:rsidR="004E5A16" w:rsidRDefault="004E5A16" w:rsidP="004E5A16">
      <w:pPr>
        <w:autoSpaceDE w:val="0"/>
        <w:autoSpaceDN w:val="0"/>
        <w:adjustRightInd w:val="0"/>
        <w:spacing w:after="0" w:line="360" w:lineRule="auto"/>
        <w:ind w:firstLine="720"/>
        <w:jc w:val="both"/>
        <w:rPr>
          <w:rFonts w:ascii="Arial" w:hAnsi="Arial" w:cs="Arial"/>
          <w:bCs/>
          <w:sz w:val="24"/>
          <w:szCs w:val="24"/>
        </w:rPr>
      </w:pPr>
      <w:r w:rsidRPr="00584940">
        <w:rPr>
          <w:rFonts w:ascii="Arial" w:hAnsi="Arial" w:cs="Arial"/>
          <w:bCs/>
          <w:sz w:val="24"/>
          <w:szCs w:val="24"/>
        </w:rPr>
        <w:t>Desta forma, a motivação vaga de uma prisão preventiva dá lugar a uma decisão que deve ser bem motivada e sobretudo fundamentada nos requisitos legais que autorizam a prisão cautelar. O juiz fica ainda mais adstrito ao caso, sendo inadmissí</w:t>
      </w:r>
      <w:r>
        <w:rPr>
          <w:rFonts w:ascii="Arial" w:hAnsi="Arial" w:cs="Arial"/>
          <w:bCs/>
          <w:sz w:val="24"/>
          <w:szCs w:val="24"/>
        </w:rPr>
        <w:t>v</w:t>
      </w:r>
      <w:r w:rsidRPr="00584940">
        <w:rPr>
          <w:rFonts w:ascii="Arial" w:hAnsi="Arial" w:cs="Arial"/>
          <w:bCs/>
          <w:sz w:val="24"/>
          <w:szCs w:val="24"/>
        </w:rPr>
        <w:t xml:space="preserve">el a decretação da prisão sem que haja motivos suficientes que se adequem perfeitamente aquele caso em especifico. </w:t>
      </w:r>
      <w:r>
        <w:rPr>
          <w:rFonts w:ascii="Arial" w:hAnsi="Arial" w:cs="Arial"/>
          <w:bCs/>
          <w:sz w:val="24"/>
          <w:szCs w:val="24"/>
        </w:rPr>
        <w:t>A novel lei foi feliz ao requerer, em diversos dispositivos, que a prisão seja bem motivada, exigindo que o juiz discorra detalhadamente sobre os motivos que geram o perigo da liberdade do acusado e faça a devida associação de tais motivos aos requisitos autorizadores da prisão preventiva. Vale salientar que essa fundamentação mais completa, que agora é exigida, não implica dizer que não possa ser suscinta, tão somente que a decretação da prisão deve observar com atenção a Constituição e aos pressupostos e requisitos da cautelar (CUNHA, 2020).</w:t>
      </w:r>
    </w:p>
    <w:p w14:paraId="7721E3ED" w14:textId="77777777" w:rsidR="004E5A16" w:rsidRDefault="004E5A16" w:rsidP="004E5A16">
      <w:pPr>
        <w:autoSpaceDE w:val="0"/>
        <w:autoSpaceDN w:val="0"/>
        <w:adjustRightInd w:val="0"/>
        <w:spacing w:after="0" w:line="360" w:lineRule="auto"/>
        <w:ind w:firstLine="720"/>
        <w:jc w:val="both"/>
        <w:rPr>
          <w:rFonts w:ascii="Arial" w:hAnsi="Arial" w:cs="Arial"/>
          <w:bCs/>
          <w:sz w:val="24"/>
          <w:szCs w:val="24"/>
        </w:rPr>
      </w:pPr>
      <w:r>
        <w:rPr>
          <w:rFonts w:ascii="Arial" w:hAnsi="Arial" w:cs="Arial"/>
          <w:bCs/>
          <w:sz w:val="24"/>
          <w:szCs w:val="24"/>
        </w:rPr>
        <w:t>A motivação mais robusta e sua consequente fundamentação pretendem compatibilizar a presunção de inocência e o Estado Democrático de Direito com a prisão preventiva, pois é através da justificativa do decreto prisional que se verifica o exercício regular do poder judiciário e se garante os direitos do preso contra arbitrariedades do poder estatal.</w:t>
      </w:r>
    </w:p>
    <w:p w14:paraId="6A31E173" w14:textId="77777777" w:rsidR="004E5A16" w:rsidRDefault="004E5A16" w:rsidP="004E5A16">
      <w:pPr>
        <w:autoSpaceDE w:val="0"/>
        <w:autoSpaceDN w:val="0"/>
        <w:adjustRightInd w:val="0"/>
        <w:spacing w:after="0" w:line="360" w:lineRule="auto"/>
        <w:ind w:firstLine="720"/>
        <w:jc w:val="both"/>
        <w:rPr>
          <w:rFonts w:ascii="Arial" w:hAnsi="Arial" w:cs="Arial"/>
          <w:bCs/>
          <w:sz w:val="24"/>
          <w:szCs w:val="24"/>
        </w:rPr>
      </w:pPr>
      <w:r>
        <w:rPr>
          <w:rFonts w:ascii="Arial" w:hAnsi="Arial" w:cs="Arial"/>
          <w:bCs/>
          <w:sz w:val="24"/>
          <w:szCs w:val="24"/>
        </w:rPr>
        <w:t xml:space="preserve">O legislador deu tamanha importância a fundamentação da decisão que elencou uma série de erros de fundamentação no artigo 315 </w:t>
      </w:r>
      <w:r w:rsidRPr="00BD0D11">
        <w:rPr>
          <w:rFonts w:ascii="Arial" w:hAnsi="Arial" w:cs="Arial"/>
          <w:sz w:val="24"/>
          <w:szCs w:val="24"/>
          <w:shd w:val="clear" w:color="auto" w:fill="FFFFFF"/>
        </w:rPr>
        <w:t>§</w:t>
      </w:r>
      <w:r>
        <w:rPr>
          <w:rFonts w:ascii="Arial" w:hAnsi="Arial" w:cs="Arial"/>
          <w:sz w:val="24"/>
          <w:szCs w:val="24"/>
          <w:shd w:val="clear" w:color="auto" w:fill="FFFFFF"/>
        </w:rPr>
        <w:t>2º</w:t>
      </w:r>
      <w:r>
        <w:rPr>
          <w:rFonts w:ascii="Arial" w:hAnsi="Arial" w:cs="Arial"/>
          <w:bCs/>
          <w:sz w:val="24"/>
          <w:szCs w:val="24"/>
        </w:rPr>
        <w:t>, que tornam nula a prisão preventiva quando carente sua fundamentação. O “pacote anticrime” buscou, com isso, evitar que a motivação seja genérica, com expressões imprecisas que poderiam caber a qualquer caso semelhante, sem que haja o mínimo de individualização. Nota-se que com a mudança o legislador exaltou o caráter residual da medida, revelando sua excepcionalidade em claro respeito ao princípio da presunção de inocência, realçando que a liberdade deve ser a regra e apenas em último caso, quando nenhuma outra alternativa for cabível, decreta-se a prisão preventiva, justificando inclusive o porquê do não cabimento das cautelares diversas da prisão (CUNHA, 2020).</w:t>
      </w:r>
    </w:p>
    <w:p w14:paraId="16A2D76A" w14:textId="77777777" w:rsidR="004E5A16" w:rsidRDefault="004E5A16" w:rsidP="004E5A16">
      <w:pPr>
        <w:autoSpaceDE w:val="0"/>
        <w:autoSpaceDN w:val="0"/>
        <w:adjustRightInd w:val="0"/>
        <w:spacing w:after="0" w:line="360" w:lineRule="auto"/>
        <w:ind w:firstLine="720"/>
        <w:jc w:val="both"/>
        <w:rPr>
          <w:rFonts w:ascii="Arial" w:hAnsi="Arial" w:cs="Arial"/>
          <w:bCs/>
          <w:sz w:val="24"/>
          <w:szCs w:val="24"/>
        </w:rPr>
      </w:pPr>
      <w:r>
        <w:rPr>
          <w:rFonts w:ascii="Arial" w:hAnsi="Arial" w:cs="Arial"/>
          <w:bCs/>
          <w:sz w:val="24"/>
          <w:szCs w:val="24"/>
        </w:rPr>
        <w:t xml:space="preserve">Nessa lógica, percebe-se também que o “pacote anticrime” trouxe à baila a imprescindibilidade do princípio da contemporaneidade nas fundamentações de decretação não só da prisão preventiva, mas também das outras medidas cautelares (CUNHA, 2020). Com isso, o legislador buscou impedir que fatos antigos, que o </w:t>
      </w:r>
      <w:r>
        <w:rPr>
          <w:rFonts w:ascii="Arial" w:hAnsi="Arial" w:cs="Arial"/>
          <w:bCs/>
          <w:sz w:val="24"/>
          <w:szCs w:val="24"/>
        </w:rPr>
        <w:lastRenderedPageBreak/>
        <w:t xml:space="preserve">próprio decurso de tempo esvaziou seus efeitos, possam servir de motivação para uma prisão. Assim, os fatos que motivam a prisão devem ser concretos e atuais, pois, por mesma razão o perigo implicado por essa conduta assim também o será, afinal, se a prisão preventiva é decretada baseada em situações de urgência é ilógico dissociar essa urgência da atualidade dos fatos que ofertam perigo, na qual a prisão objetiva evitar. </w:t>
      </w:r>
    </w:p>
    <w:p w14:paraId="002EC0CC" w14:textId="77777777" w:rsidR="004E5A16" w:rsidRDefault="004E5A16" w:rsidP="004E5A16">
      <w:pPr>
        <w:autoSpaceDE w:val="0"/>
        <w:autoSpaceDN w:val="0"/>
        <w:adjustRightInd w:val="0"/>
        <w:spacing w:after="0" w:line="360" w:lineRule="auto"/>
        <w:ind w:firstLine="720"/>
        <w:jc w:val="both"/>
        <w:rPr>
          <w:rFonts w:ascii="Arial" w:hAnsi="Arial" w:cs="Arial"/>
          <w:bCs/>
          <w:sz w:val="24"/>
          <w:szCs w:val="24"/>
        </w:rPr>
      </w:pPr>
      <w:r>
        <w:rPr>
          <w:rFonts w:ascii="Arial" w:hAnsi="Arial" w:cs="Arial"/>
          <w:bCs/>
          <w:sz w:val="24"/>
          <w:szCs w:val="24"/>
        </w:rPr>
        <w:t xml:space="preserve">A mudança é digna de elogios, pois promete diminuir a quantidade de decretações de prisão sem que haja efetiva necessidade, trazendo assim, um processo penal mais democrático. Como o perigo deve ser respaldado na contemporaneidade, a ausência desse princípio faz com que haja a ilegalidade da prisão sendo a mesma passível de relaxamento na medida que constitui uma ilegal antecipação de pena, podendo haver a substituição da prisão por outras medidas menos gravosas. </w:t>
      </w:r>
    </w:p>
    <w:p w14:paraId="1CA709EF" w14:textId="77777777" w:rsidR="004E5A16" w:rsidRDefault="004E5A16" w:rsidP="004E5A16">
      <w:pPr>
        <w:autoSpaceDE w:val="0"/>
        <w:autoSpaceDN w:val="0"/>
        <w:adjustRightInd w:val="0"/>
        <w:spacing w:after="0" w:line="360" w:lineRule="auto"/>
        <w:jc w:val="both"/>
        <w:rPr>
          <w:rFonts w:ascii="Arial" w:hAnsi="Arial" w:cs="Arial"/>
          <w:bCs/>
          <w:sz w:val="24"/>
          <w:szCs w:val="24"/>
        </w:rPr>
      </w:pPr>
      <w:r w:rsidRPr="005E4781">
        <w:rPr>
          <w:rFonts w:ascii="Arial" w:hAnsi="Arial" w:cs="Arial"/>
          <w:bCs/>
          <w:sz w:val="24"/>
          <w:szCs w:val="24"/>
        </w:rPr>
        <w:tab/>
        <w:t xml:space="preserve">A </w:t>
      </w:r>
      <w:r>
        <w:rPr>
          <w:rFonts w:ascii="Arial" w:hAnsi="Arial" w:cs="Arial"/>
          <w:bCs/>
          <w:sz w:val="24"/>
          <w:szCs w:val="24"/>
        </w:rPr>
        <w:t>L</w:t>
      </w:r>
      <w:r w:rsidRPr="005E4781">
        <w:rPr>
          <w:rFonts w:ascii="Arial" w:hAnsi="Arial" w:cs="Arial"/>
          <w:bCs/>
          <w:sz w:val="24"/>
          <w:szCs w:val="24"/>
        </w:rPr>
        <w:t xml:space="preserve">ei </w:t>
      </w:r>
      <w:r>
        <w:rPr>
          <w:rFonts w:ascii="Arial" w:hAnsi="Arial" w:cs="Arial"/>
          <w:bCs/>
          <w:sz w:val="24"/>
          <w:szCs w:val="24"/>
        </w:rPr>
        <w:t xml:space="preserve">nº </w:t>
      </w:r>
      <w:r w:rsidRPr="005E4781">
        <w:rPr>
          <w:rFonts w:ascii="Arial" w:hAnsi="Arial" w:cs="Arial"/>
          <w:bCs/>
          <w:sz w:val="24"/>
          <w:szCs w:val="24"/>
        </w:rPr>
        <w:t>13.964/</w:t>
      </w:r>
      <w:r>
        <w:rPr>
          <w:rFonts w:ascii="Arial" w:hAnsi="Arial" w:cs="Arial"/>
          <w:bCs/>
          <w:sz w:val="24"/>
          <w:szCs w:val="24"/>
        </w:rPr>
        <w:t>20</w:t>
      </w:r>
      <w:r w:rsidRPr="005E4781">
        <w:rPr>
          <w:rFonts w:ascii="Arial" w:hAnsi="Arial" w:cs="Arial"/>
          <w:bCs/>
          <w:sz w:val="24"/>
          <w:szCs w:val="24"/>
        </w:rPr>
        <w:t xml:space="preserve">19 operou </w:t>
      </w:r>
      <w:r>
        <w:rPr>
          <w:rFonts w:ascii="Arial" w:hAnsi="Arial" w:cs="Arial"/>
          <w:bCs/>
          <w:sz w:val="24"/>
          <w:szCs w:val="24"/>
        </w:rPr>
        <w:t>outra</w:t>
      </w:r>
      <w:r w:rsidRPr="005E4781">
        <w:rPr>
          <w:rFonts w:ascii="Arial" w:hAnsi="Arial" w:cs="Arial"/>
          <w:bCs/>
          <w:sz w:val="24"/>
          <w:szCs w:val="24"/>
        </w:rPr>
        <w:t xml:space="preserve"> importante mudança ao retirar a possibilidade de o magistrado decretar de oficio a prisão preventiva. </w:t>
      </w:r>
      <w:r>
        <w:rPr>
          <w:rFonts w:ascii="Arial" w:hAnsi="Arial" w:cs="Arial"/>
          <w:bCs/>
          <w:sz w:val="24"/>
          <w:szCs w:val="24"/>
        </w:rPr>
        <w:t xml:space="preserve">Ao permitir que essa medida fosse decretada de oficio pelo juiz, havia clara violação aos princípios da imparcialidade e da inercia da jurisdição, tendo em vista que o magistrado atuava ativamente sem que tivesse sido provocado pela parte interessada e com isso se afastava da conduta imparcial que lhe é devida. </w:t>
      </w:r>
    </w:p>
    <w:p w14:paraId="4F34D5AA" w14:textId="77777777" w:rsidR="004E5A16" w:rsidRDefault="004E5A16" w:rsidP="004E5A16">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ab/>
        <w:t>Desta form</w:t>
      </w:r>
      <w:r w:rsidRPr="00A95D7F">
        <w:rPr>
          <w:rFonts w:ascii="Arial" w:hAnsi="Arial" w:cs="Arial"/>
          <w:bCs/>
          <w:sz w:val="24"/>
          <w:szCs w:val="24"/>
        </w:rPr>
        <w:t>a, o magistrado ia de encontro com o sistema acusatório adotado pela Constituição Federal</w:t>
      </w:r>
      <w:r>
        <w:rPr>
          <w:rFonts w:ascii="Arial" w:hAnsi="Arial" w:cs="Arial"/>
          <w:bCs/>
          <w:sz w:val="24"/>
          <w:szCs w:val="24"/>
        </w:rPr>
        <w:t xml:space="preserve"> de 1988 e revelava certo ativismo judicial, nitidamente incompatível com a magna carta. Nesse sentido, prelecionava Nucci (2014) a respeito da decretação da prisão preventiva de oficio pelo juiz:</w:t>
      </w:r>
    </w:p>
    <w:p w14:paraId="38F5B9B1" w14:textId="77777777" w:rsidR="004E5A16" w:rsidRPr="00925334" w:rsidRDefault="004E5A16" w:rsidP="004E5A16">
      <w:pPr>
        <w:autoSpaceDE w:val="0"/>
        <w:autoSpaceDN w:val="0"/>
        <w:adjustRightInd w:val="0"/>
        <w:spacing w:after="0" w:line="240" w:lineRule="auto"/>
        <w:ind w:left="2268"/>
        <w:jc w:val="both"/>
        <w:rPr>
          <w:rFonts w:ascii="Arial" w:hAnsi="Arial" w:cs="Arial"/>
          <w:bCs/>
          <w:sz w:val="24"/>
          <w:szCs w:val="24"/>
        </w:rPr>
      </w:pPr>
      <w:r>
        <w:rPr>
          <w:rFonts w:ascii="Arial" w:hAnsi="Arial" w:cs="Arial"/>
          <w:sz w:val="20"/>
          <w:szCs w:val="20"/>
        </w:rPr>
        <w:t>[</w:t>
      </w:r>
      <w:r w:rsidRPr="00925334">
        <w:rPr>
          <w:rFonts w:ascii="Arial" w:hAnsi="Arial" w:cs="Arial"/>
          <w:sz w:val="20"/>
          <w:szCs w:val="20"/>
        </w:rPr>
        <w:t>...</w:t>
      </w:r>
      <w:r>
        <w:rPr>
          <w:rFonts w:ascii="Arial" w:hAnsi="Arial" w:cs="Arial"/>
          <w:sz w:val="20"/>
          <w:szCs w:val="20"/>
        </w:rPr>
        <w:t>]</w:t>
      </w:r>
      <w:r w:rsidRPr="00925334">
        <w:rPr>
          <w:rFonts w:ascii="Arial" w:hAnsi="Arial" w:cs="Arial"/>
          <w:sz w:val="20"/>
          <w:szCs w:val="20"/>
        </w:rPr>
        <w:t xml:space="preserve"> é mais uma mostra de que o juiz, no processo penal brasileiro, afasta-se de sua posição de absoluta imparcialidade, invadindo seara alheia, que é a do órgão acusatório, decretando medida cautelar de segregação sem que qualquer das partes, envolvidas no processo, tenha solicitado. Insistimos, pois, ser o nosso sistema de processo misto, ou, como bem definiu </w:t>
      </w:r>
      <w:proofErr w:type="spellStart"/>
      <w:r w:rsidRPr="00925334">
        <w:rPr>
          <w:rFonts w:ascii="Arial" w:hAnsi="Arial" w:cs="Arial"/>
          <w:sz w:val="20"/>
          <w:szCs w:val="20"/>
        </w:rPr>
        <w:t>Tornaghi</w:t>
      </w:r>
      <w:proofErr w:type="spellEnd"/>
      <w:r w:rsidRPr="00925334">
        <w:rPr>
          <w:rFonts w:ascii="Arial" w:hAnsi="Arial" w:cs="Arial"/>
          <w:sz w:val="20"/>
          <w:szCs w:val="20"/>
        </w:rPr>
        <w:t>, inquisitivo garantista</w:t>
      </w:r>
      <w:r>
        <w:rPr>
          <w:rFonts w:ascii="Arial" w:hAnsi="Arial" w:cs="Arial"/>
          <w:sz w:val="20"/>
          <w:szCs w:val="20"/>
        </w:rPr>
        <w:t>. (NUCCI, 2014, p. 580)</w:t>
      </w:r>
    </w:p>
    <w:p w14:paraId="45E19A76" w14:textId="77777777" w:rsidR="004E5A16" w:rsidRPr="00176C59" w:rsidRDefault="004E5A16" w:rsidP="004E5A16">
      <w:pPr>
        <w:autoSpaceDE w:val="0"/>
        <w:autoSpaceDN w:val="0"/>
        <w:adjustRightInd w:val="0"/>
        <w:spacing w:after="0" w:line="240" w:lineRule="auto"/>
        <w:ind w:left="2268"/>
        <w:jc w:val="both"/>
        <w:rPr>
          <w:rFonts w:ascii="Arial" w:hAnsi="Arial" w:cs="Arial"/>
          <w:bCs/>
          <w:i/>
          <w:iCs/>
          <w:sz w:val="20"/>
          <w:szCs w:val="20"/>
        </w:rPr>
      </w:pPr>
    </w:p>
    <w:p w14:paraId="7AEF6E91" w14:textId="77777777" w:rsidR="004E5A16" w:rsidRPr="005E4781" w:rsidRDefault="004E5A16" w:rsidP="004E5A16">
      <w:pPr>
        <w:autoSpaceDE w:val="0"/>
        <w:autoSpaceDN w:val="0"/>
        <w:adjustRightInd w:val="0"/>
        <w:spacing w:after="0" w:line="360" w:lineRule="auto"/>
        <w:ind w:firstLine="720"/>
        <w:jc w:val="both"/>
        <w:rPr>
          <w:rFonts w:ascii="Arial" w:hAnsi="Arial" w:cs="Arial"/>
          <w:bCs/>
          <w:sz w:val="24"/>
          <w:szCs w:val="24"/>
        </w:rPr>
      </w:pPr>
      <w:r w:rsidRPr="005E4781">
        <w:rPr>
          <w:rFonts w:ascii="Arial" w:hAnsi="Arial" w:cs="Arial"/>
          <w:bCs/>
          <w:sz w:val="24"/>
          <w:szCs w:val="24"/>
        </w:rPr>
        <w:t>Essa pequena alteração</w:t>
      </w:r>
      <w:r>
        <w:rPr>
          <w:rFonts w:ascii="Arial" w:hAnsi="Arial" w:cs="Arial"/>
          <w:bCs/>
          <w:sz w:val="24"/>
          <w:szCs w:val="24"/>
        </w:rPr>
        <w:t xml:space="preserve"> promovida pelo “pacote anticrime” nos artigos 282, </w:t>
      </w:r>
      <w:r w:rsidRPr="00BD0D11">
        <w:rPr>
          <w:rFonts w:ascii="Arial" w:hAnsi="Arial" w:cs="Arial"/>
          <w:sz w:val="24"/>
          <w:szCs w:val="24"/>
          <w:shd w:val="clear" w:color="auto" w:fill="FFFFFF"/>
        </w:rPr>
        <w:t>§</w:t>
      </w:r>
      <w:r>
        <w:rPr>
          <w:rFonts w:ascii="Arial" w:hAnsi="Arial" w:cs="Arial"/>
          <w:bCs/>
          <w:sz w:val="24"/>
          <w:szCs w:val="24"/>
        </w:rPr>
        <w:t>4º e 311 do CPP,</w:t>
      </w:r>
      <w:r w:rsidRPr="005E4781">
        <w:rPr>
          <w:rFonts w:ascii="Arial" w:hAnsi="Arial" w:cs="Arial"/>
          <w:bCs/>
          <w:sz w:val="24"/>
          <w:szCs w:val="24"/>
        </w:rPr>
        <w:t xml:space="preserve"> trouxe uma grande contribuição para a sistemática da prisão preventiva e para a garantia do devido processo legal. O legislador demonstrou a preocupação em manter a imparcialidade do julgador</w:t>
      </w:r>
      <w:r>
        <w:rPr>
          <w:rFonts w:ascii="Arial" w:hAnsi="Arial" w:cs="Arial"/>
          <w:bCs/>
          <w:sz w:val="24"/>
          <w:szCs w:val="24"/>
        </w:rPr>
        <w:t xml:space="preserve">, impossibilitando-o de </w:t>
      </w:r>
      <w:r w:rsidRPr="005E4781">
        <w:rPr>
          <w:rFonts w:ascii="Arial" w:hAnsi="Arial" w:cs="Arial"/>
          <w:bCs/>
          <w:sz w:val="24"/>
          <w:szCs w:val="24"/>
        </w:rPr>
        <w:t>decretar uma prisão sem que haja a manifestação do próprio órgão acusador</w:t>
      </w:r>
      <w:r>
        <w:rPr>
          <w:rFonts w:ascii="Arial" w:hAnsi="Arial" w:cs="Arial"/>
          <w:bCs/>
          <w:sz w:val="24"/>
          <w:szCs w:val="24"/>
        </w:rPr>
        <w:t>, prestigiando com isso o sistema acusatório adotado pela constituição e se afastando definitivamente de traços inquisitórios como era anteriormente permitido (CUNHA, 2020).</w:t>
      </w:r>
    </w:p>
    <w:p w14:paraId="4E719860" w14:textId="77777777" w:rsidR="004E5A16" w:rsidRDefault="004E5A16" w:rsidP="004E5A16">
      <w:pPr>
        <w:autoSpaceDE w:val="0"/>
        <w:autoSpaceDN w:val="0"/>
        <w:adjustRightInd w:val="0"/>
        <w:spacing w:after="0" w:line="360" w:lineRule="auto"/>
        <w:ind w:firstLine="720"/>
        <w:jc w:val="both"/>
        <w:rPr>
          <w:rFonts w:ascii="Arial" w:hAnsi="Arial" w:cs="Arial"/>
          <w:bCs/>
          <w:sz w:val="24"/>
          <w:szCs w:val="24"/>
        </w:rPr>
      </w:pPr>
      <w:r w:rsidRPr="005E4781">
        <w:rPr>
          <w:rFonts w:ascii="Arial" w:hAnsi="Arial" w:cs="Arial"/>
          <w:bCs/>
          <w:sz w:val="24"/>
          <w:szCs w:val="24"/>
        </w:rPr>
        <w:lastRenderedPageBreak/>
        <w:t xml:space="preserve">Evidencia-se com o isso a figura do “juiz de garantias”, </w:t>
      </w:r>
      <w:r>
        <w:rPr>
          <w:rFonts w:ascii="Arial" w:hAnsi="Arial" w:cs="Arial"/>
          <w:bCs/>
          <w:sz w:val="24"/>
          <w:szCs w:val="24"/>
        </w:rPr>
        <w:t xml:space="preserve">visando harmonizar o CPP ao sistema constitucional, </w:t>
      </w:r>
      <w:r w:rsidRPr="005E4781">
        <w:rPr>
          <w:rFonts w:ascii="Arial" w:hAnsi="Arial" w:cs="Arial"/>
          <w:bCs/>
          <w:sz w:val="24"/>
          <w:szCs w:val="24"/>
        </w:rPr>
        <w:t>devendo o magistrado exercer a função de garantidor das liberdades e direitos fundamentais do acusado</w:t>
      </w:r>
      <w:r>
        <w:rPr>
          <w:rFonts w:ascii="Arial" w:hAnsi="Arial" w:cs="Arial"/>
          <w:bCs/>
          <w:sz w:val="24"/>
          <w:szCs w:val="24"/>
        </w:rPr>
        <w:t>, preservando a imparcialidade do órgão julgador e com isso permitindo que o acusado tenha um julgamento que respeite todas as garantias constitucionais que lhes são devidas. Afinal, ao ser preso sem que haja nenhuma requisição, o juiz contribui para que haja mácula aos direitos do devido processo legal (art.5º LIV, CF), ao contraditório e ampla defesa (art. 5º LV CF) do acusado, uma vez que é como se o magistrado estivesse contribuindo para a formação de culpa do indivíduo.</w:t>
      </w:r>
    </w:p>
    <w:p w14:paraId="76EF83B2" w14:textId="77777777" w:rsidR="004E5A16" w:rsidRDefault="004E5A16" w:rsidP="004E5A16">
      <w:pPr>
        <w:autoSpaceDE w:val="0"/>
        <w:autoSpaceDN w:val="0"/>
        <w:adjustRightInd w:val="0"/>
        <w:spacing w:after="0" w:line="360" w:lineRule="auto"/>
        <w:ind w:firstLine="720"/>
        <w:jc w:val="both"/>
        <w:rPr>
          <w:rFonts w:ascii="Arial" w:hAnsi="Arial" w:cs="Arial"/>
          <w:bCs/>
          <w:sz w:val="24"/>
          <w:szCs w:val="24"/>
        </w:rPr>
      </w:pPr>
      <w:r>
        <w:rPr>
          <w:rFonts w:ascii="Arial" w:hAnsi="Arial" w:cs="Arial"/>
          <w:bCs/>
          <w:sz w:val="24"/>
          <w:szCs w:val="24"/>
        </w:rPr>
        <w:t>Seguindo esse ponto de vista, destacava Lopes Junior (2001) em sua doutrina:</w:t>
      </w:r>
    </w:p>
    <w:p w14:paraId="5D9C4849" w14:textId="77777777" w:rsidR="004E5A16" w:rsidRDefault="004E5A16" w:rsidP="004E5A16">
      <w:pPr>
        <w:autoSpaceDE w:val="0"/>
        <w:autoSpaceDN w:val="0"/>
        <w:adjustRightInd w:val="0"/>
        <w:spacing w:after="0" w:line="240" w:lineRule="auto"/>
        <w:ind w:left="2268"/>
        <w:jc w:val="both"/>
        <w:rPr>
          <w:rFonts w:ascii="Arial" w:hAnsi="Arial" w:cs="Arial"/>
          <w:bCs/>
          <w:sz w:val="20"/>
          <w:szCs w:val="20"/>
        </w:rPr>
      </w:pPr>
      <w:r w:rsidRPr="00470755">
        <w:rPr>
          <w:rFonts w:ascii="Arial" w:hAnsi="Arial" w:cs="Arial"/>
          <w:bCs/>
          <w:sz w:val="20"/>
          <w:szCs w:val="20"/>
        </w:rPr>
        <w:t xml:space="preserve">A efetividade da proteção do garantismo está em grande parte pendente da atividade jurisdicional, principal responsável por dar ou negar a tutela dos direitos fundamentais. Como consequência, </w:t>
      </w:r>
      <w:r w:rsidRPr="008147E8">
        <w:rPr>
          <w:rFonts w:ascii="Arial" w:hAnsi="Arial" w:cs="Arial"/>
          <w:b/>
          <w:sz w:val="20"/>
          <w:szCs w:val="20"/>
        </w:rPr>
        <w:t>o fundamento da legitimidade da jurisdição e da independência do Poder Judiciário está no reconhecimento da sua função de garantidor dos direitos fundamentais inseridos ou resultantes da Constituição</w:t>
      </w:r>
      <w:r w:rsidRPr="00470755">
        <w:rPr>
          <w:rFonts w:ascii="Arial" w:hAnsi="Arial" w:cs="Arial"/>
          <w:bCs/>
          <w:sz w:val="20"/>
          <w:szCs w:val="20"/>
        </w:rPr>
        <w:t xml:space="preserve">. Nesse contexto, a função do juiz é atuar como garantidor dos direitos do acusado no processo penal. </w:t>
      </w:r>
      <w:r>
        <w:rPr>
          <w:rFonts w:ascii="Arial" w:hAnsi="Arial" w:cs="Arial"/>
          <w:bCs/>
          <w:sz w:val="20"/>
          <w:szCs w:val="20"/>
        </w:rPr>
        <w:t>(LOPES JUNIOR, 2001, p. 150, grifo nosso)</w:t>
      </w:r>
    </w:p>
    <w:p w14:paraId="4F8E05D7" w14:textId="77777777" w:rsidR="004E5A16" w:rsidRPr="00470755" w:rsidRDefault="004E5A16" w:rsidP="004E5A16">
      <w:pPr>
        <w:autoSpaceDE w:val="0"/>
        <w:autoSpaceDN w:val="0"/>
        <w:adjustRightInd w:val="0"/>
        <w:spacing w:after="0" w:line="240" w:lineRule="auto"/>
        <w:ind w:left="2268" w:firstLine="720"/>
        <w:jc w:val="both"/>
        <w:rPr>
          <w:rFonts w:ascii="Arial" w:hAnsi="Arial" w:cs="Arial"/>
          <w:bCs/>
          <w:sz w:val="20"/>
          <w:szCs w:val="20"/>
        </w:rPr>
      </w:pPr>
    </w:p>
    <w:p w14:paraId="1682E379" w14:textId="77777777" w:rsidR="004E5A16" w:rsidRDefault="004E5A16" w:rsidP="004E5A16">
      <w:pPr>
        <w:autoSpaceDE w:val="0"/>
        <w:autoSpaceDN w:val="0"/>
        <w:adjustRightInd w:val="0"/>
        <w:spacing w:after="0" w:line="360" w:lineRule="auto"/>
        <w:ind w:firstLine="720"/>
        <w:jc w:val="both"/>
        <w:rPr>
          <w:rFonts w:ascii="Arial" w:hAnsi="Arial" w:cs="Arial"/>
          <w:bCs/>
          <w:sz w:val="24"/>
          <w:szCs w:val="24"/>
        </w:rPr>
      </w:pPr>
      <w:r>
        <w:rPr>
          <w:rFonts w:ascii="Arial" w:hAnsi="Arial" w:cs="Arial"/>
          <w:bCs/>
          <w:sz w:val="24"/>
          <w:szCs w:val="24"/>
        </w:rPr>
        <w:t xml:space="preserve">Pilar da garantia do devido processo legal, o sistema acusatório garante que o magistrado se coloque em uma posição equidistante das partes, sendo assim, são logicamente incompatíveis as funções de investigar e ao mesmo tempo garantir o respeito aos direitos do imputado, conforme assevera Lopes Junior (2001): </w:t>
      </w:r>
    </w:p>
    <w:p w14:paraId="365D4EAE" w14:textId="77777777" w:rsidR="004E5A16" w:rsidRDefault="004E5A16" w:rsidP="004E5A16">
      <w:pPr>
        <w:autoSpaceDE w:val="0"/>
        <w:autoSpaceDN w:val="0"/>
        <w:adjustRightInd w:val="0"/>
        <w:spacing w:after="0" w:line="240" w:lineRule="auto"/>
        <w:ind w:left="2268"/>
        <w:jc w:val="both"/>
        <w:rPr>
          <w:rFonts w:ascii="Arial" w:hAnsi="Arial" w:cs="Arial"/>
          <w:bCs/>
          <w:sz w:val="20"/>
          <w:szCs w:val="20"/>
        </w:rPr>
      </w:pPr>
      <w:r w:rsidRPr="00184B75">
        <w:rPr>
          <w:rFonts w:ascii="Arial" w:hAnsi="Arial" w:cs="Arial"/>
          <w:bCs/>
          <w:sz w:val="20"/>
          <w:szCs w:val="20"/>
        </w:rPr>
        <w:t>Em definitivo, não é suscetível de ser pensado que uma mesma pessoa se transforme em um investigador eficiente e, ao mesmo tempo, em um guardião zeloso da segurança individual. É inegável que o ‘o bom inquisidor mata o bom juiz ou, ao contrário, o bom juiz desterra o inquisidor</w:t>
      </w:r>
      <w:r>
        <w:rPr>
          <w:rFonts w:ascii="Arial" w:hAnsi="Arial" w:cs="Arial"/>
          <w:bCs/>
          <w:sz w:val="20"/>
          <w:szCs w:val="20"/>
        </w:rPr>
        <w:t>. (LOPES JUNIOR, 2001, p. 74)</w:t>
      </w:r>
    </w:p>
    <w:p w14:paraId="34A04C1E" w14:textId="77777777" w:rsidR="004E5A16" w:rsidRPr="00184B75" w:rsidRDefault="004E5A16" w:rsidP="004E5A16">
      <w:pPr>
        <w:autoSpaceDE w:val="0"/>
        <w:autoSpaceDN w:val="0"/>
        <w:adjustRightInd w:val="0"/>
        <w:spacing w:after="0" w:line="240" w:lineRule="auto"/>
        <w:ind w:left="2268" w:firstLine="720"/>
        <w:jc w:val="both"/>
        <w:rPr>
          <w:rFonts w:ascii="Arial" w:hAnsi="Arial" w:cs="Arial"/>
          <w:bCs/>
          <w:sz w:val="20"/>
          <w:szCs w:val="20"/>
        </w:rPr>
      </w:pPr>
    </w:p>
    <w:p w14:paraId="0494EBC0" w14:textId="77777777" w:rsidR="004E5A16" w:rsidRPr="00D70178" w:rsidRDefault="004E5A16" w:rsidP="004E5A16">
      <w:pPr>
        <w:spacing w:after="0" w:line="360" w:lineRule="auto"/>
        <w:ind w:firstLine="720"/>
        <w:jc w:val="both"/>
        <w:rPr>
          <w:rFonts w:ascii="Arial" w:hAnsi="Arial" w:cs="Arial"/>
          <w:sz w:val="24"/>
          <w:szCs w:val="24"/>
        </w:rPr>
      </w:pPr>
      <w:r w:rsidRPr="00D70178">
        <w:rPr>
          <w:rFonts w:ascii="Arial" w:hAnsi="Arial" w:cs="Arial"/>
          <w:bCs/>
          <w:sz w:val="24"/>
          <w:szCs w:val="24"/>
        </w:rPr>
        <w:t xml:space="preserve">Com a mudança, se o juiz decretar a prisão preventiva de oficio estará violando não somente o sistema acusatório, mas também o próprio texto legal, sendo plenamente cabível a revogação da medida, nesse sentido tem-se o acordão da </w:t>
      </w:r>
      <w:r w:rsidRPr="00D70178">
        <w:rPr>
          <w:rFonts w:ascii="Arial" w:hAnsi="Arial" w:cs="Arial"/>
          <w:sz w:val="24"/>
          <w:szCs w:val="24"/>
        </w:rPr>
        <w:t>13ª Câmara de Direito Criminal do Tribunal de Justiça de São Paulo que demonstra na prática o que é garantido pela nova lei:</w:t>
      </w:r>
    </w:p>
    <w:p w14:paraId="6024D7D9" w14:textId="77777777" w:rsidR="004E5A16" w:rsidRPr="00527A5C" w:rsidRDefault="004E5A16" w:rsidP="004E5A16">
      <w:pPr>
        <w:spacing w:after="0" w:line="240" w:lineRule="auto"/>
        <w:ind w:left="2268"/>
        <w:jc w:val="both"/>
        <w:rPr>
          <w:rFonts w:ascii="Arial" w:hAnsi="Arial" w:cs="Arial"/>
          <w:sz w:val="20"/>
          <w:szCs w:val="20"/>
        </w:rPr>
      </w:pPr>
      <w:r w:rsidRPr="009B1DC9">
        <w:rPr>
          <w:rFonts w:ascii="Arial" w:hAnsi="Arial" w:cs="Arial"/>
          <w:sz w:val="20"/>
          <w:szCs w:val="20"/>
        </w:rPr>
        <w:t>HABEAS CORPUS HOMICÍDIO SIMPLES E POSSE IRREGULAR DE ARMA DE FOGO DE USO PERMITIDO PRISÃO PREVENTIVA DECRETADA DE OFÍCIO PRETENDIDA A REVOGAÇÃO DA MEDIDA POSSIBILIDADE Com o advento da Lei nº 13.964/2019, deu</w:t>
      </w:r>
      <w:r>
        <w:rPr>
          <w:rFonts w:ascii="Arial" w:hAnsi="Arial" w:cs="Arial"/>
          <w:sz w:val="20"/>
          <w:szCs w:val="20"/>
        </w:rPr>
        <w:t>-</w:t>
      </w:r>
      <w:r w:rsidRPr="009B1DC9">
        <w:rPr>
          <w:rFonts w:ascii="Arial" w:hAnsi="Arial" w:cs="Arial"/>
          <w:sz w:val="20"/>
          <w:szCs w:val="20"/>
        </w:rPr>
        <w:t xml:space="preserve">se nova redação ao artigo 311 do Código de Processo Penal, vedando a decretação, de ofício, da prisão preventiva. Tendo em vista que a prisão preventiva do Paciente foi decretada de ofício, mostra-se imperiosa a sua revogação. Tratando-se de norma processual material mais benéfica, aplicável o princípio da retroatividade benéfica ao réu. Ordem concedida, para revogar a prisão preventiva do Paciente, deferindo-lhe a liberdade provisória mediante cumprimento das medidas cautelares previstas no artigo 319, incisos I e IV, do CPP, e das </w:t>
      </w:r>
      <w:r w:rsidRPr="009B1DC9">
        <w:rPr>
          <w:rFonts w:ascii="Arial" w:hAnsi="Arial" w:cs="Arial"/>
          <w:sz w:val="20"/>
          <w:szCs w:val="20"/>
        </w:rPr>
        <w:lastRenderedPageBreak/>
        <w:t>obrigações previstas nos artigos 327 e 328, ambos do CPP.</w:t>
      </w:r>
      <w:r>
        <w:rPr>
          <w:rFonts w:ascii="Arial" w:hAnsi="Arial" w:cs="Arial"/>
          <w:sz w:val="20"/>
          <w:szCs w:val="20"/>
        </w:rPr>
        <w:t xml:space="preserve"> (TJ-SP; </w:t>
      </w:r>
      <w:proofErr w:type="spellStart"/>
      <w:r>
        <w:rPr>
          <w:rFonts w:ascii="Arial" w:hAnsi="Arial" w:cs="Arial"/>
          <w:sz w:val="20"/>
          <w:szCs w:val="20"/>
        </w:rPr>
        <w:t>Proc</w:t>
      </w:r>
      <w:proofErr w:type="spellEnd"/>
      <w:r>
        <w:rPr>
          <w:rFonts w:ascii="Arial" w:hAnsi="Arial" w:cs="Arial"/>
          <w:sz w:val="20"/>
          <w:szCs w:val="20"/>
        </w:rPr>
        <w:t>: HC; 2002378-94.2020.8.26.0000 HC; Publicação: 06/03/2020; 13º Câmara de Direito Criminal; Relator: Luís Augusto de Sampaio Arruda)</w:t>
      </w:r>
    </w:p>
    <w:p w14:paraId="00799B65" w14:textId="77777777" w:rsidR="004E5A16" w:rsidRDefault="004E5A16" w:rsidP="004E5A16">
      <w:pPr>
        <w:autoSpaceDE w:val="0"/>
        <w:autoSpaceDN w:val="0"/>
        <w:adjustRightInd w:val="0"/>
        <w:spacing w:after="0" w:line="360" w:lineRule="auto"/>
        <w:ind w:firstLine="720"/>
        <w:jc w:val="both"/>
        <w:rPr>
          <w:rFonts w:ascii="Arial" w:hAnsi="Arial" w:cs="Arial"/>
          <w:b/>
          <w:bCs/>
          <w:sz w:val="24"/>
          <w:szCs w:val="24"/>
        </w:rPr>
      </w:pPr>
    </w:p>
    <w:p w14:paraId="544B12F5" w14:textId="77777777" w:rsidR="004E5A16" w:rsidRPr="004942E2" w:rsidRDefault="004E5A16" w:rsidP="004E5A16">
      <w:pPr>
        <w:autoSpaceDE w:val="0"/>
        <w:autoSpaceDN w:val="0"/>
        <w:adjustRightInd w:val="0"/>
        <w:spacing w:after="0" w:line="360" w:lineRule="auto"/>
        <w:ind w:firstLine="720"/>
        <w:jc w:val="both"/>
        <w:rPr>
          <w:rFonts w:ascii="Arial" w:hAnsi="Arial" w:cs="Arial"/>
          <w:bCs/>
          <w:sz w:val="24"/>
          <w:szCs w:val="24"/>
        </w:rPr>
      </w:pPr>
      <w:r>
        <w:rPr>
          <w:rFonts w:ascii="Arial" w:hAnsi="Arial" w:cs="Arial"/>
          <w:bCs/>
          <w:sz w:val="24"/>
          <w:szCs w:val="24"/>
        </w:rPr>
        <w:t>Isto posto</w:t>
      </w:r>
      <w:r w:rsidRPr="005E4781">
        <w:rPr>
          <w:rFonts w:ascii="Arial" w:hAnsi="Arial" w:cs="Arial"/>
          <w:bCs/>
          <w:sz w:val="24"/>
          <w:szCs w:val="24"/>
        </w:rPr>
        <w:t>, a intenção do legislador em prestigiar os direitos do acusado, reafirmando os princípios constitucionais garantidos a todos é digna de elogios.</w:t>
      </w:r>
    </w:p>
    <w:p w14:paraId="5F2333B8" w14:textId="77777777" w:rsidR="004E5A16" w:rsidRDefault="004E5A16" w:rsidP="004E5A16">
      <w:pPr>
        <w:autoSpaceDE w:val="0"/>
        <w:autoSpaceDN w:val="0"/>
        <w:adjustRightInd w:val="0"/>
        <w:spacing w:after="0" w:line="360" w:lineRule="auto"/>
        <w:ind w:firstLine="720"/>
        <w:jc w:val="both"/>
        <w:rPr>
          <w:rFonts w:ascii="Arial" w:hAnsi="Arial" w:cs="Arial"/>
          <w:bCs/>
          <w:sz w:val="24"/>
          <w:szCs w:val="24"/>
        </w:rPr>
      </w:pPr>
      <w:r>
        <w:rPr>
          <w:rFonts w:ascii="Arial" w:hAnsi="Arial" w:cs="Arial"/>
          <w:bCs/>
          <w:sz w:val="24"/>
          <w:szCs w:val="24"/>
        </w:rPr>
        <w:t xml:space="preserve">Quanto ao </w:t>
      </w:r>
      <w:r w:rsidRPr="00BD0D11">
        <w:rPr>
          <w:rFonts w:ascii="Arial" w:hAnsi="Arial" w:cs="Arial"/>
          <w:sz w:val="24"/>
          <w:szCs w:val="24"/>
          <w:shd w:val="clear" w:color="auto" w:fill="FFFFFF"/>
        </w:rPr>
        <w:t>§</w:t>
      </w:r>
      <w:r>
        <w:rPr>
          <w:rFonts w:ascii="Arial" w:hAnsi="Arial" w:cs="Arial"/>
          <w:bCs/>
          <w:sz w:val="24"/>
          <w:szCs w:val="24"/>
        </w:rPr>
        <w:t xml:space="preserve">2º do artigo 313 do CPP tem-se um avanço notável em tal dispositivo, uma vez que o legislador buscou coibir de uma vez por todas a errônea situação que geralmente era vista na prisão preventiva: a decretação da prisão estabelecida principalmente com o objetivo de atender o clamor público, sendo assim, afastada da sua correta aplicação e em evidente desrespeito ao princípio constitucional da presunção de inocência (LIMA, 2018). O disposto no </w:t>
      </w:r>
      <w:r w:rsidRPr="00BD0D11">
        <w:rPr>
          <w:rFonts w:ascii="Arial" w:hAnsi="Arial" w:cs="Arial"/>
          <w:sz w:val="24"/>
          <w:szCs w:val="24"/>
          <w:shd w:val="clear" w:color="auto" w:fill="FFFFFF"/>
        </w:rPr>
        <w:t>§</w:t>
      </w:r>
      <w:r>
        <w:rPr>
          <w:rFonts w:ascii="Arial" w:hAnsi="Arial" w:cs="Arial"/>
          <w:bCs/>
          <w:sz w:val="24"/>
          <w:szCs w:val="24"/>
        </w:rPr>
        <w:t>2º do artigo 313 materializa entendimentos já pacificados nos tribunais superiores, evidenciando o caráter garantista da prisão preventiva, que somente tem lugar para manter a rigidez e a garantia da persecução penal e não para antecipar uma pena que sequer foi imposta.</w:t>
      </w:r>
    </w:p>
    <w:p w14:paraId="648402AB" w14:textId="77777777" w:rsidR="004E5A16" w:rsidRDefault="004E5A16" w:rsidP="004E5A16">
      <w:pPr>
        <w:autoSpaceDE w:val="0"/>
        <w:autoSpaceDN w:val="0"/>
        <w:adjustRightInd w:val="0"/>
        <w:spacing w:after="0" w:line="360" w:lineRule="auto"/>
        <w:ind w:firstLine="720"/>
        <w:jc w:val="both"/>
        <w:rPr>
          <w:rFonts w:ascii="Arial" w:hAnsi="Arial" w:cs="Arial"/>
          <w:bCs/>
          <w:sz w:val="24"/>
          <w:szCs w:val="24"/>
        </w:rPr>
      </w:pPr>
      <w:r w:rsidRPr="00606F7E">
        <w:rPr>
          <w:rFonts w:ascii="Arial" w:hAnsi="Arial" w:cs="Arial"/>
          <w:bCs/>
          <w:sz w:val="24"/>
          <w:szCs w:val="24"/>
        </w:rPr>
        <w:t xml:space="preserve">O perigo gerado pelo estado de liberdade do imputado, pressuposto acrescido a prisão preventiva, em pouco inovou no ordenamento jurídico, não trazendo significativas mudanças uma vez que o </w:t>
      </w:r>
      <w:r w:rsidRPr="00606F7E">
        <w:rPr>
          <w:rFonts w:ascii="Arial" w:hAnsi="Arial" w:cs="Arial"/>
          <w:bCs/>
          <w:i/>
          <w:iCs/>
          <w:sz w:val="24"/>
          <w:szCs w:val="24"/>
        </w:rPr>
        <w:t xml:space="preserve">periculum </w:t>
      </w:r>
      <w:proofErr w:type="spellStart"/>
      <w:r w:rsidRPr="00606F7E">
        <w:rPr>
          <w:rFonts w:ascii="Arial" w:hAnsi="Arial" w:cs="Arial"/>
          <w:bCs/>
          <w:i/>
          <w:iCs/>
          <w:sz w:val="24"/>
          <w:szCs w:val="24"/>
        </w:rPr>
        <w:t>libertatis</w:t>
      </w:r>
      <w:proofErr w:type="spellEnd"/>
      <w:r w:rsidRPr="00606F7E">
        <w:rPr>
          <w:rFonts w:ascii="Arial" w:hAnsi="Arial" w:cs="Arial"/>
          <w:bCs/>
          <w:sz w:val="24"/>
          <w:szCs w:val="24"/>
        </w:rPr>
        <w:t xml:space="preserve"> já é subtendido pelos fundamentos da prisão preventiva, principalmente quando decretada baseada na manutenção da ordem pública, que tem em sua natureza subjetiva esse pressuposto. Desta forma, vê-se que a intenção do legislador foi de certa forma, explicitar essa necessidade que já era subtendida</w:t>
      </w:r>
      <w:r>
        <w:rPr>
          <w:rFonts w:ascii="Arial" w:hAnsi="Arial" w:cs="Arial"/>
          <w:bCs/>
          <w:sz w:val="24"/>
          <w:szCs w:val="24"/>
        </w:rPr>
        <w:t xml:space="preserve">, positivando-a e exigindo que o decreto prisional mostre a constrição cautelar voltada ao risco, atual ou iminente, da liberdade do acusado, contribuindo consequentemente para a maior efetividade do processo de conhecimento. </w:t>
      </w:r>
    </w:p>
    <w:p w14:paraId="37673862" w14:textId="77777777" w:rsidR="004E5A16" w:rsidRPr="004942E2" w:rsidRDefault="004E5A16" w:rsidP="004E5A16">
      <w:pPr>
        <w:spacing w:after="0" w:line="360" w:lineRule="auto"/>
        <w:ind w:firstLine="720"/>
        <w:jc w:val="both"/>
        <w:rPr>
          <w:rFonts w:ascii="Arial" w:hAnsi="Arial" w:cs="Arial"/>
          <w:sz w:val="24"/>
          <w:szCs w:val="24"/>
        </w:rPr>
      </w:pPr>
      <w:r>
        <w:rPr>
          <w:rFonts w:ascii="Arial" w:hAnsi="Arial" w:cs="Arial"/>
          <w:bCs/>
          <w:sz w:val="24"/>
          <w:szCs w:val="24"/>
        </w:rPr>
        <w:t xml:space="preserve">Por último, mas não menos importante, tem-se o inegável avanço trazido pelo “pacote anticrime” ao criar um prazo para que haja a revisão da necessidade de manutenção da prisão preventiva. </w:t>
      </w:r>
      <w:r>
        <w:rPr>
          <w:rFonts w:ascii="Arial" w:hAnsi="Arial" w:cs="Arial"/>
          <w:sz w:val="24"/>
          <w:szCs w:val="24"/>
        </w:rPr>
        <w:t xml:space="preserve">A prisão cautelar, justamente pelo fato de não ter como objetivo o cumprimento de uma pena, traz consigo a necessidade de revisão periódica da sua necessidade afim de que se verifique se os motivos que fundamentaram a decretação da prisão ainda subsistem. Nessa perspectiva, a </w:t>
      </w:r>
      <w:r>
        <w:rPr>
          <w:rFonts w:ascii="Arial" w:hAnsi="Arial" w:cs="Arial"/>
          <w:bCs/>
          <w:sz w:val="24"/>
          <w:szCs w:val="24"/>
        </w:rPr>
        <w:t xml:space="preserve">mencionada mudança ingressa no ordenamento jurídico pátrio com a promessa de acabar com excesso de prazo que era comumente visto nas prisões preventivas e </w:t>
      </w:r>
      <w:r>
        <w:rPr>
          <w:rFonts w:ascii="Arial" w:hAnsi="Arial" w:cs="Arial"/>
          <w:bCs/>
          <w:sz w:val="24"/>
          <w:szCs w:val="24"/>
        </w:rPr>
        <w:lastRenderedPageBreak/>
        <w:t xml:space="preserve">demonstra mais uma vez a intenção do legislador em reduzir a enxurrada de presos provisórios que compõem grande parte da população carcerária brasileira. </w:t>
      </w:r>
    </w:p>
    <w:p w14:paraId="0DEACE6A" w14:textId="77777777" w:rsidR="004E5A16" w:rsidRDefault="004E5A16" w:rsidP="004E5A16">
      <w:pPr>
        <w:autoSpaceDE w:val="0"/>
        <w:autoSpaceDN w:val="0"/>
        <w:adjustRightInd w:val="0"/>
        <w:spacing w:after="0" w:line="360" w:lineRule="auto"/>
        <w:ind w:firstLine="720"/>
        <w:jc w:val="both"/>
        <w:rPr>
          <w:rFonts w:ascii="Arial" w:hAnsi="Arial" w:cs="Arial"/>
          <w:bCs/>
          <w:sz w:val="24"/>
          <w:szCs w:val="24"/>
        </w:rPr>
      </w:pPr>
      <w:r>
        <w:rPr>
          <w:rFonts w:ascii="Arial" w:hAnsi="Arial" w:cs="Arial"/>
          <w:bCs/>
          <w:sz w:val="24"/>
          <w:szCs w:val="24"/>
        </w:rPr>
        <w:t xml:space="preserve">A alteração foi extremamente positiva no campo dos direitos fundamentais do preso, posto que a medida cautelar tem como característica principal a provisoriedade e diante dessa natureza torna-se indispensável a revisão periódica da prisão. Assim, buscou-se aproximar a prisão preventiva da garantia de uma razoável duração do processo ao passo que afastou o excesso de prazo da prisão, assegurando com isso o respeito aos princípios constitucionais da dignidade da pessoa humana, da celeridade no processo penal e da presunção de inocência. </w:t>
      </w:r>
    </w:p>
    <w:p w14:paraId="03FD5E93" w14:textId="77777777" w:rsidR="004E5A16" w:rsidRPr="00693F4B" w:rsidRDefault="004E5A16" w:rsidP="004E5A16">
      <w:pPr>
        <w:autoSpaceDE w:val="0"/>
        <w:autoSpaceDN w:val="0"/>
        <w:adjustRightInd w:val="0"/>
        <w:spacing w:after="0" w:line="360" w:lineRule="auto"/>
        <w:ind w:firstLine="720"/>
        <w:jc w:val="both"/>
        <w:rPr>
          <w:rFonts w:ascii="Arial" w:hAnsi="Arial" w:cs="Arial"/>
          <w:color w:val="1A1A1A"/>
          <w:sz w:val="24"/>
          <w:szCs w:val="24"/>
          <w:shd w:val="clear" w:color="auto" w:fill="FFFFFF"/>
        </w:rPr>
      </w:pPr>
      <w:r>
        <w:rPr>
          <w:rFonts w:ascii="Arial" w:hAnsi="Arial" w:cs="Arial"/>
          <w:bCs/>
          <w:sz w:val="24"/>
          <w:szCs w:val="24"/>
        </w:rPr>
        <w:t xml:space="preserve">Com efeito, se transcorrido o prazo de 90 dias após o decreto prisional sem que o órgão </w:t>
      </w:r>
      <w:proofErr w:type="spellStart"/>
      <w:r>
        <w:rPr>
          <w:rFonts w:ascii="Arial" w:hAnsi="Arial" w:cs="Arial"/>
          <w:bCs/>
          <w:sz w:val="24"/>
          <w:szCs w:val="24"/>
        </w:rPr>
        <w:t>prolatador</w:t>
      </w:r>
      <w:proofErr w:type="spellEnd"/>
      <w:r>
        <w:rPr>
          <w:rFonts w:ascii="Arial" w:hAnsi="Arial" w:cs="Arial"/>
          <w:bCs/>
          <w:sz w:val="24"/>
          <w:szCs w:val="24"/>
        </w:rPr>
        <w:t xml:space="preserve"> da decisão faça o reexame obrigatório das causas que justificam a prisão, esta passa a ser ilegal e com isso suscetível de ser relaxada, podendo ainda o magistrado ser responsabilizado por abuso de autoridade, nos termos do artigo 9º da Lei nº 13.869/19.</w:t>
      </w:r>
      <w:r w:rsidRPr="00110B10">
        <w:rPr>
          <w:rFonts w:ascii="Arial" w:hAnsi="Arial" w:cs="Arial"/>
          <w:bCs/>
          <w:sz w:val="24"/>
          <w:szCs w:val="24"/>
        </w:rPr>
        <w:t xml:space="preserve"> </w:t>
      </w:r>
      <w:r>
        <w:rPr>
          <w:rFonts w:ascii="Arial" w:hAnsi="Arial" w:cs="Arial"/>
          <w:bCs/>
          <w:sz w:val="24"/>
          <w:szCs w:val="24"/>
        </w:rPr>
        <w:t xml:space="preserve">Seguindo essa premissa, o direito a razoável duração do processo gozará de maior eficácia haja vista a maior atenção do magistrado ao prazo agora implementado pela Lei.  Imperioso ressaltar que a decisão que mantiver ou revogar a prisão deve ser bem motivada, baseada em fatos concretos que assim justifique, devendo haver a avaliação ainda mais criteriosa dos requisitos da prisão. </w:t>
      </w:r>
      <w:r w:rsidRPr="003F3104">
        <w:rPr>
          <w:rFonts w:ascii="Arial" w:hAnsi="Arial" w:cs="Arial"/>
          <w:color w:val="1A1A1A"/>
          <w:sz w:val="24"/>
          <w:szCs w:val="24"/>
          <w:shd w:val="clear" w:color="auto" w:fill="FFFFFF"/>
        </w:rPr>
        <w:t>Prevalece</w:t>
      </w:r>
      <w:r>
        <w:rPr>
          <w:rFonts w:ascii="Arial" w:hAnsi="Arial" w:cs="Arial"/>
          <w:color w:val="1A1A1A"/>
          <w:sz w:val="24"/>
          <w:szCs w:val="24"/>
          <w:shd w:val="clear" w:color="auto" w:fill="FFFFFF"/>
        </w:rPr>
        <w:t>, assim,</w:t>
      </w:r>
      <w:r w:rsidRPr="003F3104">
        <w:rPr>
          <w:rFonts w:ascii="Arial" w:hAnsi="Arial" w:cs="Arial"/>
          <w:color w:val="1A1A1A"/>
          <w:sz w:val="24"/>
          <w:szCs w:val="24"/>
          <w:shd w:val="clear" w:color="auto" w:fill="FFFFFF"/>
        </w:rPr>
        <w:t xml:space="preserve"> para a prisão preventiva</w:t>
      </w:r>
      <w:r>
        <w:rPr>
          <w:rFonts w:ascii="Arial" w:hAnsi="Arial" w:cs="Arial"/>
          <w:color w:val="1A1A1A"/>
          <w:sz w:val="24"/>
          <w:szCs w:val="24"/>
          <w:shd w:val="clear" w:color="auto" w:fill="FFFFFF"/>
        </w:rPr>
        <w:t>,</w:t>
      </w:r>
      <w:r w:rsidRPr="003F3104">
        <w:rPr>
          <w:rFonts w:ascii="Arial" w:hAnsi="Arial" w:cs="Arial"/>
          <w:color w:val="1A1A1A"/>
          <w:sz w:val="24"/>
          <w:szCs w:val="24"/>
          <w:shd w:val="clear" w:color="auto" w:fill="FFFFFF"/>
        </w:rPr>
        <w:t xml:space="preserve"> a aplicabilidade da cláusula </w:t>
      </w:r>
      <w:r w:rsidRPr="003F3104">
        <w:rPr>
          <w:rFonts w:ascii="Arial" w:hAnsi="Arial" w:cs="Arial"/>
          <w:i/>
          <w:iCs/>
          <w:color w:val="1A1A1A"/>
          <w:sz w:val="24"/>
          <w:szCs w:val="24"/>
          <w:shd w:val="clear" w:color="auto" w:fill="FFFFFF"/>
        </w:rPr>
        <w:t xml:space="preserve">rebus sic </w:t>
      </w:r>
      <w:proofErr w:type="spellStart"/>
      <w:r w:rsidRPr="003F3104">
        <w:rPr>
          <w:rFonts w:ascii="Arial" w:hAnsi="Arial" w:cs="Arial"/>
          <w:i/>
          <w:iCs/>
          <w:color w:val="1A1A1A"/>
          <w:sz w:val="24"/>
          <w:szCs w:val="24"/>
          <w:shd w:val="clear" w:color="auto" w:fill="FFFFFF"/>
        </w:rPr>
        <w:t>estantibus</w:t>
      </w:r>
      <w:proofErr w:type="spellEnd"/>
      <w:r>
        <w:rPr>
          <w:rFonts w:ascii="Arial" w:hAnsi="Arial" w:cs="Arial"/>
          <w:i/>
          <w:iCs/>
          <w:color w:val="1A1A1A"/>
          <w:sz w:val="24"/>
          <w:szCs w:val="24"/>
          <w:shd w:val="clear" w:color="auto" w:fill="FFFFFF"/>
        </w:rPr>
        <w:t xml:space="preserve">, </w:t>
      </w:r>
      <w:r w:rsidRPr="003F3104">
        <w:rPr>
          <w:rFonts w:ascii="Arial" w:hAnsi="Arial" w:cs="Arial"/>
          <w:color w:val="1A1A1A"/>
          <w:sz w:val="24"/>
          <w:szCs w:val="24"/>
          <w:shd w:val="clear" w:color="auto" w:fill="FFFFFF"/>
        </w:rPr>
        <w:t>de modo que a medida cautelar subsiste ao passo que as raz</w:t>
      </w:r>
      <w:r>
        <w:rPr>
          <w:rFonts w:ascii="Arial" w:hAnsi="Arial" w:cs="Arial"/>
          <w:color w:val="1A1A1A"/>
          <w:sz w:val="24"/>
          <w:szCs w:val="24"/>
          <w:shd w:val="clear" w:color="auto" w:fill="FFFFFF"/>
        </w:rPr>
        <w:t>õ</w:t>
      </w:r>
      <w:r w:rsidRPr="003F3104">
        <w:rPr>
          <w:rFonts w:ascii="Arial" w:hAnsi="Arial" w:cs="Arial"/>
          <w:color w:val="1A1A1A"/>
          <w:sz w:val="24"/>
          <w:szCs w:val="24"/>
          <w:shd w:val="clear" w:color="auto" w:fill="FFFFFF"/>
        </w:rPr>
        <w:t>es que a decretaram persistam</w:t>
      </w:r>
      <w:r>
        <w:rPr>
          <w:rFonts w:ascii="Arial" w:hAnsi="Arial" w:cs="Arial"/>
          <w:color w:val="1A1A1A"/>
          <w:sz w:val="24"/>
          <w:szCs w:val="24"/>
          <w:shd w:val="clear" w:color="auto" w:fill="FFFFFF"/>
        </w:rPr>
        <w:t xml:space="preserve"> (CUNHA, 2020)</w:t>
      </w:r>
      <w:r w:rsidRPr="003F3104">
        <w:rPr>
          <w:rFonts w:ascii="Arial" w:hAnsi="Arial" w:cs="Arial"/>
          <w:color w:val="1A1A1A"/>
          <w:sz w:val="24"/>
          <w:szCs w:val="24"/>
          <w:shd w:val="clear" w:color="auto" w:fill="FFFFFF"/>
        </w:rPr>
        <w:t>.</w:t>
      </w:r>
    </w:p>
    <w:p w14:paraId="2A21EB5F" w14:textId="77777777" w:rsidR="004E5A16" w:rsidRDefault="004E5A16" w:rsidP="004E5A16">
      <w:pPr>
        <w:autoSpaceDE w:val="0"/>
        <w:autoSpaceDN w:val="0"/>
        <w:adjustRightInd w:val="0"/>
        <w:spacing w:after="0" w:line="360" w:lineRule="auto"/>
        <w:ind w:firstLine="720"/>
        <w:jc w:val="both"/>
        <w:rPr>
          <w:rFonts w:ascii="Arial" w:hAnsi="Arial" w:cs="Arial"/>
          <w:bCs/>
          <w:sz w:val="24"/>
          <w:szCs w:val="24"/>
        </w:rPr>
      </w:pPr>
      <w:r>
        <w:rPr>
          <w:rFonts w:ascii="Arial" w:hAnsi="Arial" w:cs="Arial"/>
          <w:bCs/>
          <w:sz w:val="24"/>
          <w:szCs w:val="24"/>
        </w:rPr>
        <w:t>A importância desses dispositivos ganha ainda mais destaque quando analisados a luz da Lei nº 13.869/2019 (Lei de abuso de autoridade), que em seu artigo 9º tipifica a conduta relacionada a prisões arbitrárias, prevendo punições para os magistrados que privam a liberdade de acusados em manifesta desconformidade com a lei. Esse artigo está intimamente ligado as mudanças trazidas pelo “pacote anticrime” no que diz respeito as prisões, de modo que a nova lei de abuso de autoridade buscou coibir e controlar as eventuais prisões arbitrarias que ocorrerem em manifesto desrespeito aos direitos fundamentais.</w:t>
      </w:r>
    </w:p>
    <w:p w14:paraId="724F574D" w14:textId="77777777" w:rsidR="004E5A16" w:rsidRPr="00925334" w:rsidRDefault="004E5A16" w:rsidP="004E5A16">
      <w:pPr>
        <w:autoSpaceDE w:val="0"/>
        <w:autoSpaceDN w:val="0"/>
        <w:adjustRightInd w:val="0"/>
        <w:spacing w:after="0" w:line="360" w:lineRule="auto"/>
        <w:ind w:firstLine="720"/>
        <w:jc w:val="both"/>
        <w:rPr>
          <w:rFonts w:ascii="Arial" w:hAnsi="Arial" w:cs="Arial"/>
          <w:sz w:val="24"/>
          <w:szCs w:val="24"/>
        </w:rPr>
      </w:pPr>
      <w:r w:rsidRPr="006A493B">
        <w:rPr>
          <w:rFonts w:ascii="Arial" w:hAnsi="Arial" w:cs="Arial"/>
          <w:sz w:val="24"/>
          <w:szCs w:val="24"/>
        </w:rPr>
        <w:t>Os efeitos negativos sobre esses direitos fundamentais são ainda mais notórios tendo em vista as condições precárias dos cárceres brasileiros, onde a superlotação acaba por macular veementemente a integridade física e moral dos presos.</w:t>
      </w:r>
      <w:r>
        <w:rPr>
          <w:rFonts w:ascii="Arial" w:hAnsi="Arial" w:cs="Arial"/>
          <w:sz w:val="24"/>
          <w:szCs w:val="24"/>
        </w:rPr>
        <w:t xml:space="preserve"> </w:t>
      </w:r>
      <w:r w:rsidRPr="00925334">
        <w:rPr>
          <w:rFonts w:ascii="Arial" w:hAnsi="Arial" w:cs="Arial"/>
          <w:sz w:val="24"/>
          <w:szCs w:val="24"/>
        </w:rPr>
        <w:t>A</w:t>
      </w:r>
      <w:r>
        <w:rPr>
          <w:rFonts w:ascii="Arial" w:hAnsi="Arial" w:cs="Arial"/>
          <w:sz w:val="24"/>
          <w:szCs w:val="24"/>
        </w:rPr>
        <w:t>s</w:t>
      </w:r>
      <w:r w:rsidRPr="00925334">
        <w:rPr>
          <w:rFonts w:ascii="Arial" w:hAnsi="Arial" w:cs="Arial"/>
          <w:sz w:val="24"/>
          <w:szCs w:val="24"/>
        </w:rPr>
        <w:t xml:space="preserve"> m</w:t>
      </w:r>
      <w:r>
        <w:rPr>
          <w:rFonts w:ascii="Arial" w:hAnsi="Arial" w:cs="Arial"/>
          <w:sz w:val="24"/>
          <w:szCs w:val="24"/>
        </w:rPr>
        <w:t>udanças implementas pelo “pacote anticrime”</w:t>
      </w:r>
      <w:r w:rsidRPr="00925334">
        <w:rPr>
          <w:rFonts w:ascii="Arial" w:hAnsi="Arial" w:cs="Arial"/>
          <w:sz w:val="24"/>
          <w:szCs w:val="24"/>
        </w:rPr>
        <w:t xml:space="preserve"> </w:t>
      </w:r>
      <w:r>
        <w:rPr>
          <w:rFonts w:ascii="Arial" w:hAnsi="Arial" w:cs="Arial"/>
          <w:sz w:val="24"/>
          <w:szCs w:val="24"/>
        </w:rPr>
        <w:t>são</w:t>
      </w:r>
      <w:r w:rsidRPr="00925334">
        <w:rPr>
          <w:rFonts w:ascii="Arial" w:hAnsi="Arial" w:cs="Arial"/>
          <w:sz w:val="24"/>
          <w:szCs w:val="24"/>
        </w:rPr>
        <w:t xml:space="preserve"> </w:t>
      </w:r>
      <w:r>
        <w:rPr>
          <w:rFonts w:ascii="Arial" w:hAnsi="Arial" w:cs="Arial"/>
          <w:sz w:val="24"/>
          <w:szCs w:val="24"/>
        </w:rPr>
        <w:t>consideráveis e</w:t>
      </w:r>
      <w:r w:rsidRPr="00925334">
        <w:rPr>
          <w:rFonts w:ascii="Arial" w:hAnsi="Arial" w:cs="Arial"/>
          <w:sz w:val="24"/>
          <w:szCs w:val="24"/>
        </w:rPr>
        <w:t xml:space="preserve"> trouxe</w:t>
      </w:r>
      <w:r>
        <w:rPr>
          <w:rFonts w:ascii="Arial" w:hAnsi="Arial" w:cs="Arial"/>
          <w:sz w:val="24"/>
          <w:szCs w:val="24"/>
        </w:rPr>
        <w:t>ram</w:t>
      </w:r>
      <w:r w:rsidRPr="00925334">
        <w:rPr>
          <w:rFonts w:ascii="Arial" w:hAnsi="Arial" w:cs="Arial"/>
          <w:sz w:val="24"/>
          <w:szCs w:val="24"/>
        </w:rPr>
        <w:t xml:space="preserve"> um </w:t>
      </w:r>
      <w:r w:rsidRPr="00925334">
        <w:rPr>
          <w:rFonts w:ascii="Arial" w:hAnsi="Arial" w:cs="Arial"/>
          <w:sz w:val="24"/>
          <w:szCs w:val="24"/>
        </w:rPr>
        <w:lastRenderedPageBreak/>
        <w:t>novo marco para a prisões preventiva</w:t>
      </w:r>
      <w:r>
        <w:rPr>
          <w:rFonts w:ascii="Arial" w:hAnsi="Arial" w:cs="Arial"/>
          <w:sz w:val="24"/>
          <w:szCs w:val="24"/>
        </w:rPr>
        <w:t xml:space="preserve">, almejando o efetivo respeito aos direitos a garantias fundamentais do cidadão. </w:t>
      </w:r>
    </w:p>
    <w:p w14:paraId="68D5233A" w14:textId="77777777" w:rsidR="004E5A16" w:rsidRPr="00891D5A" w:rsidRDefault="004E5A16" w:rsidP="004E5A16">
      <w:pPr>
        <w:autoSpaceDE w:val="0"/>
        <w:autoSpaceDN w:val="0"/>
        <w:adjustRightInd w:val="0"/>
        <w:spacing w:after="0" w:line="360" w:lineRule="auto"/>
        <w:ind w:firstLine="720"/>
        <w:jc w:val="both"/>
        <w:rPr>
          <w:rFonts w:ascii="Arial" w:hAnsi="Arial" w:cs="Arial"/>
          <w:bCs/>
          <w:sz w:val="24"/>
          <w:szCs w:val="24"/>
        </w:rPr>
      </w:pPr>
    </w:p>
    <w:p w14:paraId="53B54475" w14:textId="77777777" w:rsidR="004E5A16" w:rsidRPr="0067736B" w:rsidRDefault="004E5A16" w:rsidP="004E5A16">
      <w:pPr>
        <w:pStyle w:val="Ttulo2"/>
        <w:rPr>
          <w:rFonts w:ascii="Arial" w:hAnsi="Arial" w:cs="Arial"/>
          <w:bCs/>
          <w:sz w:val="24"/>
          <w:szCs w:val="24"/>
        </w:rPr>
      </w:pPr>
      <w:r w:rsidRPr="0067736B">
        <w:rPr>
          <w:rFonts w:ascii="Arial" w:hAnsi="Arial" w:cs="Arial"/>
          <w:sz w:val="24"/>
          <w:szCs w:val="24"/>
        </w:rPr>
        <w:t>5 CONSIDERAÇÕES FINAIS</w:t>
      </w:r>
      <w:r w:rsidRPr="0067736B">
        <w:rPr>
          <w:rFonts w:ascii="Arial" w:hAnsi="Arial" w:cs="Arial"/>
          <w:bCs/>
          <w:sz w:val="24"/>
          <w:szCs w:val="24"/>
        </w:rPr>
        <w:t xml:space="preserve"> </w:t>
      </w:r>
    </w:p>
    <w:p w14:paraId="6C1014EB" w14:textId="77777777" w:rsidR="004E5A16" w:rsidRDefault="004E5A16" w:rsidP="004E5A16">
      <w:pPr>
        <w:autoSpaceDE w:val="0"/>
        <w:autoSpaceDN w:val="0"/>
        <w:adjustRightInd w:val="0"/>
        <w:spacing w:after="0" w:line="360" w:lineRule="auto"/>
        <w:ind w:firstLine="720"/>
        <w:jc w:val="both"/>
        <w:rPr>
          <w:rFonts w:ascii="Arial" w:hAnsi="Arial" w:cs="Arial"/>
          <w:b/>
          <w:sz w:val="24"/>
          <w:szCs w:val="24"/>
        </w:rPr>
      </w:pPr>
    </w:p>
    <w:p w14:paraId="3FFF6219" w14:textId="77777777" w:rsidR="004E5A16" w:rsidRPr="00C624AC" w:rsidRDefault="004E5A16" w:rsidP="004E5A16">
      <w:pPr>
        <w:autoSpaceDE w:val="0"/>
        <w:autoSpaceDN w:val="0"/>
        <w:adjustRightInd w:val="0"/>
        <w:spacing w:after="0" w:line="360" w:lineRule="auto"/>
        <w:ind w:firstLine="720"/>
        <w:jc w:val="both"/>
        <w:rPr>
          <w:rFonts w:ascii="Arial" w:hAnsi="Arial" w:cs="Arial"/>
          <w:bCs/>
          <w:sz w:val="24"/>
          <w:szCs w:val="24"/>
        </w:rPr>
      </w:pPr>
      <w:r w:rsidRPr="00C624AC">
        <w:rPr>
          <w:rFonts w:ascii="Arial" w:hAnsi="Arial" w:cs="Arial"/>
          <w:bCs/>
          <w:sz w:val="24"/>
          <w:szCs w:val="24"/>
        </w:rPr>
        <w:t>Ante o exposto, vê-se são muitos os problemas que dificultam a eficiência da prisão preventiva e sua compatibilidade com os direitos fundamentais do preso</w:t>
      </w:r>
      <w:r>
        <w:rPr>
          <w:rFonts w:ascii="Arial" w:hAnsi="Arial" w:cs="Arial"/>
          <w:bCs/>
          <w:sz w:val="24"/>
          <w:szCs w:val="24"/>
        </w:rPr>
        <w:t>, principalmente por confrontar o direito de punir do estado com o direito constitucional à liberdade</w:t>
      </w:r>
      <w:r w:rsidRPr="00C624AC">
        <w:rPr>
          <w:rFonts w:ascii="Arial" w:hAnsi="Arial" w:cs="Arial"/>
          <w:bCs/>
          <w:sz w:val="24"/>
          <w:szCs w:val="24"/>
        </w:rPr>
        <w:t xml:space="preserve">. No entanto, esse cenário caótico da prisão </w:t>
      </w:r>
      <w:r>
        <w:rPr>
          <w:rFonts w:ascii="Arial" w:hAnsi="Arial" w:cs="Arial"/>
          <w:bCs/>
          <w:sz w:val="24"/>
          <w:szCs w:val="24"/>
        </w:rPr>
        <w:t>se viu sensivelmente ameaçado</w:t>
      </w:r>
      <w:r w:rsidRPr="00C624AC">
        <w:rPr>
          <w:rFonts w:ascii="Arial" w:hAnsi="Arial" w:cs="Arial"/>
          <w:bCs/>
          <w:sz w:val="24"/>
          <w:szCs w:val="24"/>
        </w:rPr>
        <w:t xml:space="preserve"> com a vigência da </w:t>
      </w:r>
      <w:r>
        <w:rPr>
          <w:rFonts w:ascii="Arial" w:hAnsi="Arial" w:cs="Arial"/>
          <w:bCs/>
          <w:sz w:val="24"/>
          <w:szCs w:val="24"/>
        </w:rPr>
        <w:t>L</w:t>
      </w:r>
      <w:r w:rsidRPr="00C624AC">
        <w:rPr>
          <w:rFonts w:ascii="Arial" w:hAnsi="Arial" w:cs="Arial"/>
          <w:bCs/>
          <w:sz w:val="24"/>
          <w:szCs w:val="24"/>
        </w:rPr>
        <w:t xml:space="preserve">ei </w:t>
      </w:r>
      <w:r>
        <w:rPr>
          <w:rFonts w:ascii="Arial" w:hAnsi="Arial" w:cs="Arial"/>
          <w:bCs/>
          <w:sz w:val="24"/>
          <w:szCs w:val="24"/>
        </w:rPr>
        <w:t xml:space="preserve">nº </w:t>
      </w:r>
      <w:r w:rsidRPr="00C624AC">
        <w:rPr>
          <w:rFonts w:ascii="Arial" w:hAnsi="Arial" w:cs="Arial"/>
          <w:bCs/>
          <w:sz w:val="24"/>
          <w:szCs w:val="24"/>
        </w:rPr>
        <w:t>13.964/2019.</w:t>
      </w:r>
    </w:p>
    <w:p w14:paraId="4363341F" w14:textId="77777777" w:rsidR="004E5A16" w:rsidRPr="00C624AC" w:rsidRDefault="004E5A16" w:rsidP="004E5A16">
      <w:pPr>
        <w:autoSpaceDE w:val="0"/>
        <w:autoSpaceDN w:val="0"/>
        <w:adjustRightInd w:val="0"/>
        <w:spacing w:after="0" w:line="360" w:lineRule="auto"/>
        <w:ind w:firstLine="720"/>
        <w:jc w:val="both"/>
        <w:rPr>
          <w:rFonts w:ascii="Arial" w:hAnsi="Arial" w:cs="Arial"/>
          <w:bCs/>
          <w:sz w:val="24"/>
          <w:szCs w:val="24"/>
        </w:rPr>
      </w:pPr>
      <w:r w:rsidRPr="00C624AC">
        <w:rPr>
          <w:rFonts w:ascii="Arial" w:hAnsi="Arial" w:cs="Arial"/>
          <w:bCs/>
          <w:sz w:val="24"/>
          <w:szCs w:val="24"/>
        </w:rPr>
        <w:t xml:space="preserve">Antes de vigorar a citada lei, o que </w:t>
      </w:r>
      <w:r>
        <w:rPr>
          <w:rFonts w:ascii="Arial" w:hAnsi="Arial" w:cs="Arial"/>
          <w:bCs/>
          <w:sz w:val="24"/>
          <w:szCs w:val="24"/>
        </w:rPr>
        <w:t xml:space="preserve">era visto era o constante desvirtuamento da finalidade da prisão preventiva. Um dos principais fatores que colaboravam para isso era a mácula dos princípios constitucionais do preso, que era comumente vista no excesso </w:t>
      </w:r>
      <w:proofErr w:type="spellStart"/>
      <w:r>
        <w:rPr>
          <w:rFonts w:ascii="Arial" w:hAnsi="Arial" w:cs="Arial"/>
          <w:bCs/>
          <w:sz w:val="24"/>
          <w:szCs w:val="24"/>
        </w:rPr>
        <w:t>prazal</w:t>
      </w:r>
      <w:proofErr w:type="spellEnd"/>
      <w:r>
        <w:rPr>
          <w:rFonts w:ascii="Arial" w:hAnsi="Arial" w:cs="Arial"/>
          <w:bCs/>
          <w:sz w:val="24"/>
          <w:szCs w:val="24"/>
        </w:rPr>
        <w:t xml:space="preserve"> da prisão e na decretação deficiente de motivação, que acabava por atingir a presunção de inocência do acusado. Além disso, tinha-se a postura inquisitória do juiz que se distanciava da imparcialidade inerente a função, se aproximando do órgão acusador ao decretar prisões preventivas sem que houvesse pedido. </w:t>
      </w:r>
    </w:p>
    <w:p w14:paraId="4FD35756" w14:textId="77777777" w:rsidR="004E5A16" w:rsidRDefault="004E5A16" w:rsidP="004E5A16">
      <w:pPr>
        <w:autoSpaceDE w:val="0"/>
        <w:autoSpaceDN w:val="0"/>
        <w:adjustRightInd w:val="0"/>
        <w:spacing w:after="0" w:line="360" w:lineRule="auto"/>
        <w:ind w:firstLine="720"/>
        <w:jc w:val="both"/>
        <w:rPr>
          <w:rFonts w:ascii="Arial" w:hAnsi="Arial" w:cs="Arial"/>
          <w:bCs/>
          <w:sz w:val="24"/>
          <w:szCs w:val="24"/>
        </w:rPr>
      </w:pPr>
      <w:r>
        <w:rPr>
          <w:rFonts w:ascii="Arial" w:hAnsi="Arial" w:cs="Arial"/>
          <w:bCs/>
          <w:sz w:val="24"/>
          <w:szCs w:val="24"/>
        </w:rPr>
        <w:t xml:space="preserve">Observou-se que com </w:t>
      </w:r>
      <w:r w:rsidRPr="00925334">
        <w:rPr>
          <w:rFonts w:ascii="Arial" w:hAnsi="Arial" w:cs="Arial"/>
          <w:bCs/>
          <w:sz w:val="24"/>
          <w:szCs w:val="24"/>
        </w:rPr>
        <w:t xml:space="preserve">a nova Lei houve o distanciamento do magistrado da persecução penal, garantindo ao preso que haja imparcialidade em todo processo investigativo e processual. </w:t>
      </w:r>
      <w:r>
        <w:rPr>
          <w:rFonts w:ascii="Arial" w:hAnsi="Arial" w:cs="Arial"/>
          <w:bCs/>
          <w:sz w:val="24"/>
          <w:szCs w:val="24"/>
        </w:rPr>
        <w:t xml:space="preserve">A prisão preventiva, a partir do “pacote anticrime”, teve sua decretação vinculada ao estrito cumprimento de diversos fatores que colaboram para a ideia de </w:t>
      </w:r>
      <w:proofErr w:type="spellStart"/>
      <w:r>
        <w:rPr>
          <w:rFonts w:ascii="Arial" w:hAnsi="Arial" w:cs="Arial"/>
          <w:bCs/>
          <w:sz w:val="24"/>
          <w:szCs w:val="24"/>
        </w:rPr>
        <w:t>residualidade</w:t>
      </w:r>
      <w:proofErr w:type="spellEnd"/>
      <w:r>
        <w:rPr>
          <w:rFonts w:ascii="Arial" w:hAnsi="Arial" w:cs="Arial"/>
          <w:bCs/>
          <w:sz w:val="24"/>
          <w:szCs w:val="24"/>
        </w:rPr>
        <w:t xml:space="preserve"> da medida, de modo que vê-se a nobre intenção do legislador em impedir abusos e de corrigir os constrangimentos ilegais que diversos indivíduos tem se sujeitado ao passar dos anos. </w:t>
      </w:r>
    </w:p>
    <w:p w14:paraId="79CA626B" w14:textId="77777777" w:rsidR="004E5A16" w:rsidRPr="003826B9" w:rsidRDefault="004E5A16" w:rsidP="004E5A16">
      <w:pPr>
        <w:autoSpaceDE w:val="0"/>
        <w:autoSpaceDN w:val="0"/>
        <w:adjustRightInd w:val="0"/>
        <w:spacing w:after="0" w:line="360" w:lineRule="auto"/>
        <w:ind w:firstLine="720"/>
        <w:jc w:val="both"/>
        <w:rPr>
          <w:rFonts w:ascii="Arial" w:hAnsi="Arial" w:cs="Arial"/>
          <w:bCs/>
          <w:sz w:val="24"/>
          <w:szCs w:val="24"/>
        </w:rPr>
      </w:pPr>
      <w:r w:rsidRPr="003826B9">
        <w:rPr>
          <w:rFonts w:ascii="Arial" w:hAnsi="Arial" w:cs="Arial"/>
          <w:sz w:val="24"/>
          <w:szCs w:val="24"/>
        </w:rPr>
        <w:t>Tem-se que a Lei nº 13.964/2019 implementou na prisão preventiva garantias de uma prisão mais “justa”, em conformidade com a dignidade da pessoa humana. Algumas alterações foram inovadoras e extremamente relevantes do ponto de vista técnico e prático, já outras, foram consequências de práticas reiteradas adotadas pela doutrina e jurisprudência.</w:t>
      </w:r>
      <w:r w:rsidRPr="003826B9">
        <w:rPr>
          <w:rFonts w:ascii="Arial" w:hAnsi="Arial" w:cs="Arial"/>
          <w:bCs/>
          <w:sz w:val="24"/>
          <w:szCs w:val="24"/>
        </w:rPr>
        <w:t xml:space="preserve"> Infere-se pela interpretação da jurisprudência e </w:t>
      </w:r>
      <w:r>
        <w:rPr>
          <w:rFonts w:ascii="Arial" w:hAnsi="Arial" w:cs="Arial"/>
          <w:bCs/>
          <w:sz w:val="24"/>
          <w:szCs w:val="24"/>
        </w:rPr>
        <w:t xml:space="preserve">da </w:t>
      </w:r>
      <w:r w:rsidRPr="003826B9">
        <w:rPr>
          <w:rFonts w:ascii="Arial" w:hAnsi="Arial" w:cs="Arial"/>
          <w:bCs/>
          <w:sz w:val="24"/>
          <w:szCs w:val="24"/>
        </w:rPr>
        <w:t xml:space="preserve">doutrina, que o judiciário brasileiro está em conformidade com a intenção do legislador, sendo certo que as inovações advindas com a lei têm grandes chances de com o passar </w:t>
      </w:r>
      <w:proofErr w:type="gramStart"/>
      <w:r w:rsidRPr="003826B9">
        <w:rPr>
          <w:rFonts w:ascii="Arial" w:hAnsi="Arial" w:cs="Arial"/>
          <w:bCs/>
          <w:sz w:val="24"/>
          <w:szCs w:val="24"/>
        </w:rPr>
        <w:t>dos</w:t>
      </w:r>
      <w:proofErr w:type="gramEnd"/>
      <w:r w:rsidRPr="003826B9">
        <w:rPr>
          <w:rFonts w:ascii="Arial" w:hAnsi="Arial" w:cs="Arial"/>
          <w:bCs/>
          <w:sz w:val="24"/>
          <w:szCs w:val="24"/>
        </w:rPr>
        <w:t xml:space="preserve"> anos mudar a realidade dos presos provisórios no país. </w:t>
      </w:r>
    </w:p>
    <w:p w14:paraId="642E9D74" w14:textId="77777777" w:rsidR="004E5A16" w:rsidRDefault="004E5A16" w:rsidP="004E5A16">
      <w:pPr>
        <w:autoSpaceDE w:val="0"/>
        <w:autoSpaceDN w:val="0"/>
        <w:adjustRightInd w:val="0"/>
        <w:spacing w:after="0" w:line="360" w:lineRule="auto"/>
        <w:ind w:firstLine="720"/>
        <w:jc w:val="both"/>
        <w:rPr>
          <w:rFonts w:ascii="Arial" w:hAnsi="Arial" w:cs="Arial"/>
          <w:bCs/>
          <w:sz w:val="24"/>
          <w:szCs w:val="24"/>
        </w:rPr>
      </w:pPr>
      <w:r>
        <w:rPr>
          <w:rFonts w:ascii="Arial" w:hAnsi="Arial" w:cs="Arial"/>
          <w:bCs/>
          <w:sz w:val="24"/>
          <w:szCs w:val="24"/>
        </w:rPr>
        <w:lastRenderedPageBreak/>
        <w:t xml:space="preserve">Além disso, as mudanças provocadas pela Lei nº 13.964/19 ingressaram na legislação penal como mecanismo de proteção do Estado democrático de direito, visando proteger os direitos fundamentais sem que haja prejuízo ao direito de punir do estado. Para isso, a nova lei realçou a ideia de subsidiariedade da medida exigindo que o decreto prisional tenha uma fundamentação muito mais complexa, instituindo inclusive a nulidade da prisão caso esteja deficiente de fundamentação. Também inovou beneficamente ao estabelecer um prazo para o reexame obrigatório da necessidade da prisão acabando com o “não prazo” antes visto, essa simples alteração visa acabar com  a celeuma de presos provisórios que tem sua prisão postergada por anos sem que haja efetiva necessidade, o que acabava por desvirtuar o propósito da prisão preventiva, constrangendo o preso e se transformando em verdadeira antecipação de pena e a manifesta ilegalidade. </w:t>
      </w:r>
    </w:p>
    <w:p w14:paraId="6B5B4B45" w14:textId="57EED5F9" w:rsidR="004E5A16" w:rsidRPr="00D3755E" w:rsidRDefault="004E5A16" w:rsidP="004E5A16">
      <w:pPr>
        <w:spacing w:after="0" w:line="360" w:lineRule="auto"/>
        <w:ind w:firstLine="720"/>
        <w:jc w:val="both"/>
        <w:rPr>
          <w:rFonts w:ascii="Arial" w:eastAsia="Times New Roman" w:hAnsi="Arial" w:cs="Arial"/>
          <w:sz w:val="24"/>
          <w:szCs w:val="24"/>
        </w:rPr>
      </w:pPr>
      <w:r>
        <w:rPr>
          <w:rFonts w:ascii="Arial" w:hAnsi="Arial" w:cs="Arial"/>
          <w:bCs/>
          <w:sz w:val="24"/>
          <w:szCs w:val="24"/>
        </w:rPr>
        <w:t xml:space="preserve">Tendo em vista os desafios enfrentados pela prisão preventiva que por muitas vezes retira do preso o direito a presunção de inocência e razoável duração do processo, a pesquisa atinge sua finalidade ao comparar os cenários da prisão preventiva antes e depois do advento da Lei nº 13.964/2019 e explanar quais efeitos essas mudanças trouxeram para a efetividade da medida cautelar. O presente estudo mostra-se relevante em razão do grande </w:t>
      </w:r>
      <w:r w:rsidR="001C6257">
        <w:rPr>
          <w:rFonts w:ascii="Arial" w:hAnsi="Arial" w:cs="Arial"/>
          <w:bCs/>
          <w:sz w:val="24"/>
          <w:szCs w:val="24"/>
        </w:rPr>
        <w:t>número</w:t>
      </w:r>
      <w:r>
        <w:rPr>
          <w:rFonts w:ascii="Arial" w:hAnsi="Arial" w:cs="Arial"/>
          <w:bCs/>
          <w:sz w:val="24"/>
          <w:szCs w:val="24"/>
        </w:rPr>
        <w:t xml:space="preserve"> de presos provisórios no país, de forma que após a análise das mudanças promovidas pela nova lei, infere-se quais mudanças de fato impactaram a prisão preventiva diante da realidade vivenciada atualmente.</w:t>
      </w:r>
    </w:p>
    <w:p w14:paraId="286397FE" w14:textId="77777777" w:rsidR="004E5A16" w:rsidRDefault="004E5A16" w:rsidP="004E5A16">
      <w:pPr>
        <w:autoSpaceDE w:val="0"/>
        <w:autoSpaceDN w:val="0"/>
        <w:adjustRightInd w:val="0"/>
        <w:spacing w:after="0" w:line="360" w:lineRule="auto"/>
        <w:ind w:firstLine="720"/>
        <w:jc w:val="both"/>
        <w:rPr>
          <w:rFonts w:ascii="Arial" w:hAnsi="Arial" w:cs="Arial"/>
          <w:bCs/>
          <w:sz w:val="24"/>
          <w:szCs w:val="24"/>
        </w:rPr>
      </w:pPr>
      <w:r>
        <w:rPr>
          <w:rFonts w:ascii="Arial" w:hAnsi="Arial" w:cs="Arial"/>
          <w:bCs/>
          <w:sz w:val="24"/>
          <w:szCs w:val="24"/>
        </w:rPr>
        <w:t>Não obstante as mudanças gozarem de grande prestigio, ainda é cedo para afirmar que serão bem aplicadas pelos detentores do poder, sendo assim, é indispensável contar com a conscientização dos operadores do direito para que as novas determinações tenham efetividade. Seria rentável que houvesse um maior controle por parte dos magistrados para que as revisões das prisões preventivas ocorressem sem que se verificasse a sobrecarga do judiciário.</w:t>
      </w:r>
    </w:p>
    <w:p w14:paraId="0FCAC3EB" w14:textId="77777777" w:rsidR="004E5A16" w:rsidRPr="00753119" w:rsidRDefault="004E5A16" w:rsidP="004E5A16">
      <w:pPr>
        <w:autoSpaceDE w:val="0"/>
        <w:autoSpaceDN w:val="0"/>
        <w:adjustRightInd w:val="0"/>
        <w:spacing w:after="0" w:line="360" w:lineRule="auto"/>
        <w:ind w:firstLine="720"/>
        <w:jc w:val="both"/>
        <w:rPr>
          <w:rFonts w:ascii="Arial" w:hAnsi="Arial" w:cs="Arial"/>
          <w:bCs/>
          <w:sz w:val="24"/>
          <w:szCs w:val="24"/>
        </w:rPr>
      </w:pPr>
    </w:p>
    <w:p w14:paraId="70CABD46" w14:textId="77777777" w:rsidR="004E5A16" w:rsidRPr="0067736B" w:rsidRDefault="004E5A16" w:rsidP="004E5A16">
      <w:pPr>
        <w:pStyle w:val="Ttulo2"/>
        <w:rPr>
          <w:rFonts w:ascii="Arial" w:hAnsi="Arial" w:cs="Arial"/>
          <w:sz w:val="24"/>
          <w:szCs w:val="24"/>
        </w:rPr>
      </w:pPr>
      <w:r w:rsidRPr="0067736B">
        <w:rPr>
          <w:rFonts w:ascii="Arial" w:hAnsi="Arial" w:cs="Arial"/>
          <w:sz w:val="24"/>
          <w:szCs w:val="24"/>
        </w:rPr>
        <w:t>REFERÊNCIAS</w:t>
      </w:r>
    </w:p>
    <w:p w14:paraId="2CCC1B65" w14:textId="77777777" w:rsidR="004E5A16" w:rsidRPr="00B541D6" w:rsidRDefault="004E5A16" w:rsidP="004E5A16">
      <w:pPr>
        <w:spacing w:after="0" w:line="360" w:lineRule="auto"/>
        <w:rPr>
          <w:rFonts w:ascii="Arial" w:hAnsi="Arial" w:cs="Arial"/>
          <w:b/>
          <w:bCs/>
          <w:color w:val="FF0000"/>
          <w:sz w:val="24"/>
          <w:szCs w:val="24"/>
        </w:rPr>
      </w:pPr>
    </w:p>
    <w:p w14:paraId="2D43BA00" w14:textId="77777777" w:rsidR="004E5A16" w:rsidRPr="004E5A16" w:rsidRDefault="004E5A16" w:rsidP="004E5A16">
      <w:pPr>
        <w:spacing w:after="0" w:line="240" w:lineRule="auto"/>
        <w:rPr>
          <w:rFonts w:ascii="Arial" w:hAnsi="Arial" w:cs="Arial"/>
          <w:sz w:val="24"/>
          <w:szCs w:val="24"/>
        </w:rPr>
      </w:pPr>
      <w:r w:rsidRPr="004E5A16">
        <w:rPr>
          <w:rFonts w:ascii="Arial" w:hAnsi="Arial" w:cs="Arial"/>
          <w:sz w:val="24"/>
          <w:szCs w:val="24"/>
        </w:rPr>
        <w:t xml:space="preserve">BRASIL. [Constituição (1988)]. </w:t>
      </w:r>
      <w:r w:rsidRPr="004E5A16">
        <w:rPr>
          <w:rFonts w:ascii="Arial" w:hAnsi="Arial" w:cs="Arial"/>
          <w:b/>
          <w:sz w:val="24"/>
          <w:szCs w:val="24"/>
        </w:rPr>
        <w:t>Constituição da República Federativa do Brasil de 1988</w:t>
      </w:r>
      <w:r w:rsidRPr="004E5A16">
        <w:rPr>
          <w:rFonts w:ascii="Arial" w:hAnsi="Arial" w:cs="Arial"/>
          <w:sz w:val="24"/>
          <w:szCs w:val="24"/>
        </w:rPr>
        <w:t xml:space="preserve">.Brasília, DF: Presidência da República, [2020]. Disponível em: </w:t>
      </w:r>
      <w:hyperlink r:id="rId10" w:history="1">
        <w:r w:rsidRPr="004E5A16">
          <w:rPr>
            <w:rStyle w:val="Hyperlink"/>
            <w:rFonts w:ascii="Arial" w:hAnsi="Arial" w:cs="Arial"/>
            <w:color w:val="auto"/>
            <w:sz w:val="24"/>
            <w:szCs w:val="24"/>
            <w:u w:val="none"/>
          </w:rPr>
          <w:t>http://www.planalto.gov.br/ccivil_03/constituicao/constituicao.htm</w:t>
        </w:r>
      </w:hyperlink>
      <w:r w:rsidRPr="004E5A16">
        <w:rPr>
          <w:rFonts w:ascii="Arial" w:hAnsi="Arial" w:cs="Arial"/>
          <w:sz w:val="24"/>
          <w:szCs w:val="24"/>
        </w:rPr>
        <w:t xml:space="preserve">. Acesso em: 23 mar. 2020. </w:t>
      </w:r>
    </w:p>
    <w:p w14:paraId="1A435058" w14:textId="77777777" w:rsidR="004E5A16" w:rsidRPr="004E5A16" w:rsidRDefault="004E5A16" w:rsidP="004E5A16">
      <w:pPr>
        <w:spacing w:after="0" w:line="240" w:lineRule="auto"/>
        <w:rPr>
          <w:rFonts w:ascii="Arial" w:hAnsi="Arial" w:cs="Arial"/>
          <w:sz w:val="24"/>
          <w:szCs w:val="24"/>
        </w:rPr>
      </w:pPr>
    </w:p>
    <w:p w14:paraId="236DF83E" w14:textId="77777777" w:rsidR="004E5A16" w:rsidRPr="004E5A16" w:rsidRDefault="004E5A16" w:rsidP="004E5A16">
      <w:pPr>
        <w:spacing w:after="0" w:line="240" w:lineRule="auto"/>
        <w:rPr>
          <w:rFonts w:ascii="Arial" w:hAnsi="Arial" w:cs="Arial"/>
          <w:b/>
          <w:bCs/>
          <w:sz w:val="24"/>
          <w:szCs w:val="24"/>
        </w:rPr>
      </w:pPr>
      <w:r w:rsidRPr="004E5A16">
        <w:rPr>
          <w:rFonts w:ascii="Arial" w:hAnsi="Arial" w:cs="Arial"/>
          <w:sz w:val="24"/>
          <w:szCs w:val="24"/>
        </w:rPr>
        <w:t xml:space="preserve">BRASIL. </w:t>
      </w:r>
      <w:r w:rsidRPr="004E5A16">
        <w:rPr>
          <w:rFonts w:ascii="Arial" w:hAnsi="Arial" w:cs="Arial"/>
          <w:b/>
          <w:bCs/>
          <w:sz w:val="24"/>
          <w:szCs w:val="24"/>
        </w:rPr>
        <w:t>Decreto-lei nº 3.689, de 03 de outubro de 1941</w:t>
      </w:r>
      <w:r w:rsidRPr="004E5A16">
        <w:rPr>
          <w:rFonts w:ascii="Arial" w:hAnsi="Arial" w:cs="Arial"/>
          <w:sz w:val="24"/>
          <w:szCs w:val="24"/>
        </w:rPr>
        <w:t>. Código de Processo Penal.</w:t>
      </w:r>
      <w:r w:rsidRPr="004E5A16">
        <w:rPr>
          <w:rFonts w:ascii="Arial" w:hAnsi="Arial" w:cs="Arial"/>
          <w:b/>
          <w:bCs/>
          <w:sz w:val="24"/>
          <w:szCs w:val="24"/>
        </w:rPr>
        <w:t xml:space="preserve"> </w:t>
      </w:r>
      <w:r w:rsidRPr="004E5A16">
        <w:rPr>
          <w:rFonts w:ascii="Arial" w:hAnsi="Arial" w:cs="Arial"/>
          <w:sz w:val="24"/>
          <w:szCs w:val="24"/>
        </w:rPr>
        <w:t>Brasília, DF: Presidência da República, [2019].</w:t>
      </w:r>
      <w:r w:rsidRPr="004E5A16">
        <w:rPr>
          <w:rFonts w:ascii="Arial" w:hAnsi="Arial" w:cs="Arial"/>
          <w:b/>
          <w:bCs/>
          <w:sz w:val="24"/>
          <w:szCs w:val="24"/>
        </w:rPr>
        <w:t xml:space="preserve"> </w:t>
      </w:r>
      <w:r w:rsidRPr="004E5A16">
        <w:rPr>
          <w:rFonts w:ascii="Arial" w:hAnsi="Arial" w:cs="Arial"/>
          <w:sz w:val="24"/>
          <w:szCs w:val="24"/>
        </w:rPr>
        <w:t>Disponível em</w:t>
      </w:r>
      <w:r w:rsidRPr="004E5A16">
        <w:rPr>
          <w:rFonts w:ascii="Arial" w:hAnsi="Arial" w:cs="Arial"/>
          <w:b/>
          <w:bCs/>
          <w:sz w:val="24"/>
          <w:szCs w:val="24"/>
        </w:rPr>
        <w:t xml:space="preserve">: </w:t>
      </w:r>
      <w:hyperlink r:id="rId11" w:history="1">
        <w:r w:rsidRPr="004E5A16">
          <w:rPr>
            <w:rStyle w:val="Hyperlink"/>
            <w:rFonts w:ascii="Arial" w:hAnsi="Arial" w:cs="Arial"/>
            <w:color w:val="auto"/>
            <w:sz w:val="24"/>
            <w:szCs w:val="24"/>
            <w:u w:val="none"/>
          </w:rPr>
          <w:t>http://www.planalto.gov.br/ccivil_03/decreto-lei/del3689compilado.htm</w:t>
        </w:r>
      </w:hyperlink>
      <w:r w:rsidRPr="004E5A16">
        <w:rPr>
          <w:rFonts w:ascii="Arial" w:hAnsi="Arial" w:cs="Arial"/>
          <w:sz w:val="24"/>
          <w:szCs w:val="24"/>
        </w:rPr>
        <w:t>. Acesso em 25 fev. 2020.</w:t>
      </w:r>
    </w:p>
    <w:p w14:paraId="4CD925CF" w14:textId="77777777" w:rsidR="004E5A16" w:rsidRPr="004E5A16" w:rsidRDefault="004E5A16" w:rsidP="004E5A16">
      <w:pPr>
        <w:spacing w:after="0" w:line="240" w:lineRule="auto"/>
        <w:rPr>
          <w:rFonts w:ascii="Arial" w:hAnsi="Arial" w:cs="Arial"/>
          <w:b/>
          <w:bCs/>
          <w:sz w:val="24"/>
          <w:szCs w:val="24"/>
        </w:rPr>
      </w:pPr>
    </w:p>
    <w:p w14:paraId="418C5462" w14:textId="77777777" w:rsidR="004E5A16" w:rsidRPr="004E5A16" w:rsidRDefault="004E5A16" w:rsidP="004E5A16">
      <w:pPr>
        <w:spacing w:after="0" w:line="240" w:lineRule="auto"/>
        <w:rPr>
          <w:rFonts w:ascii="Arial" w:hAnsi="Arial" w:cs="Arial"/>
          <w:sz w:val="24"/>
          <w:szCs w:val="24"/>
        </w:rPr>
      </w:pPr>
      <w:r w:rsidRPr="004E5A16">
        <w:rPr>
          <w:rFonts w:ascii="Arial" w:hAnsi="Arial" w:cs="Arial"/>
          <w:sz w:val="24"/>
          <w:szCs w:val="24"/>
        </w:rPr>
        <w:t>BRASIL. INFOPEN</w:t>
      </w:r>
      <w:r w:rsidRPr="004E5A16">
        <w:rPr>
          <w:rFonts w:ascii="Arial" w:hAnsi="Arial" w:cs="Arial"/>
          <w:b/>
          <w:bCs/>
          <w:sz w:val="24"/>
          <w:szCs w:val="24"/>
        </w:rPr>
        <w:t xml:space="preserve">. Levantamento Nacional de Informações Penitenciárias – dezembro de 2019. </w:t>
      </w:r>
      <w:r w:rsidRPr="004E5A16">
        <w:rPr>
          <w:rFonts w:ascii="Arial" w:hAnsi="Arial" w:cs="Arial"/>
          <w:sz w:val="24"/>
          <w:szCs w:val="24"/>
        </w:rPr>
        <w:t xml:space="preserve">Disponível em: </w:t>
      </w:r>
      <w:hyperlink r:id="rId12" w:history="1">
        <w:r w:rsidRPr="004E5A16">
          <w:rPr>
            <w:rStyle w:val="Hyperlink"/>
            <w:rFonts w:ascii="Arial" w:hAnsi="Arial" w:cs="Arial"/>
            <w:color w:val="auto"/>
            <w:sz w:val="24"/>
            <w:szCs w:val="24"/>
            <w:u w:val="none"/>
          </w:rPr>
          <w:t>http://depen.gov.br/DEPEN/depen/sisdepen/infopen</w:t>
        </w:r>
      </w:hyperlink>
      <w:r w:rsidRPr="004E5A16">
        <w:rPr>
          <w:rFonts w:ascii="Arial" w:hAnsi="Arial" w:cs="Arial"/>
          <w:sz w:val="24"/>
          <w:szCs w:val="24"/>
        </w:rPr>
        <w:t>. Acesso em: 15 mar. 2020.</w:t>
      </w:r>
    </w:p>
    <w:p w14:paraId="3F8E19CE" w14:textId="77777777" w:rsidR="004E5A16" w:rsidRPr="004E5A16" w:rsidRDefault="004E5A16" w:rsidP="004E5A16">
      <w:pPr>
        <w:spacing w:after="0" w:line="240" w:lineRule="auto"/>
        <w:rPr>
          <w:rFonts w:ascii="Arial" w:hAnsi="Arial" w:cs="Arial"/>
          <w:sz w:val="24"/>
          <w:szCs w:val="24"/>
        </w:rPr>
      </w:pPr>
    </w:p>
    <w:p w14:paraId="4980C462" w14:textId="77777777" w:rsidR="004E5A16" w:rsidRPr="004E5A16" w:rsidRDefault="004E5A16" w:rsidP="004E5A16">
      <w:pPr>
        <w:spacing w:after="0" w:line="240" w:lineRule="auto"/>
        <w:rPr>
          <w:rFonts w:ascii="Arial" w:hAnsi="Arial" w:cs="Arial"/>
          <w:sz w:val="24"/>
          <w:szCs w:val="24"/>
        </w:rPr>
      </w:pPr>
      <w:r w:rsidRPr="004E5A16">
        <w:rPr>
          <w:rFonts w:ascii="Arial" w:hAnsi="Arial" w:cs="Arial"/>
          <w:sz w:val="24"/>
          <w:szCs w:val="24"/>
        </w:rPr>
        <w:t xml:space="preserve">BRASIL. </w:t>
      </w:r>
      <w:r w:rsidRPr="004E5A16">
        <w:rPr>
          <w:rFonts w:ascii="Arial" w:hAnsi="Arial" w:cs="Arial"/>
          <w:b/>
          <w:bCs/>
          <w:sz w:val="24"/>
          <w:szCs w:val="24"/>
        </w:rPr>
        <w:t>Lei nº 13.869 de 5 de setembro de 2019</w:t>
      </w:r>
      <w:r w:rsidRPr="004E5A16">
        <w:rPr>
          <w:rFonts w:ascii="Arial" w:hAnsi="Arial" w:cs="Arial"/>
          <w:sz w:val="24"/>
          <w:szCs w:val="24"/>
        </w:rPr>
        <w:t xml:space="preserve">. Dispõe sobre os crimes de abuso de autoridade; altera a Lei nº 7.960, de 21 de dezembro de 1989, a Lei nº 9.296, de 24 de julho de 1996, a Lei nº 8.069, de 13 de julho de 1990, e a Lei nº 8.906, de 4 de julho de 1994; e revoga a Lei nº 4.898, de 9 de dezembro de 1965, e dispositivos do Decreto-Lei nº 2.848, de 7 de dezembro de 1940 (Código Penal). Brasília, DF: Presidência da República, [2019]. Disponível em: </w:t>
      </w:r>
      <w:hyperlink r:id="rId13" w:history="1">
        <w:r w:rsidRPr="004E5A16">
          <w:rPr>
            <w:rStyle w:val="Hyperlink"/>
            <w:rFonts w:ascii="Arial" w:hAnsi="Arial" w:cs="Arial"/>
            <w:color w:val="auto"/>
            <w:sz w:val="24"/>
            <w:szCs w:val="24"/>
            <w:u w:val="none"/>
          </w:rPr>
          <w:t>http://www.planalto.gov.br/ccivil_03/_ato2019-2022/2019/lei/L13869.htm</w:t>
        </w:r>
      </w:hyperlink>
      <w:r w:rsidRPr="004E5A16">
        <w:rPr>
          <w:rFonts w:ascii="Arial" w:hAnsi="Arial" w:cs="Arial"/>
          <w:sz w:val="24"/>
          <w:szCs w:val="24"/>
        </w:rPr>
        <w:t>. Acesso em 22 abr. 2020.</w:t>
      </w:r>
    </w:p>
    <w:p w14:paraId="6BFAC78E" w14:textId="77777777" w:rsidR="004E5A16" w:rsidRPr="004E5A16" w:rsidRDefault="004E5A16" w:rsidP="004E5A16">
      <w:pPr>
        <w:spacing w:after="0" w:line="240" w:lineRule="auto"/>
        <w:rPr>
          <w:rFonts w:ascii="Arial" w:hAnsi="Arial" w:cs="Arial"/>
          <w:sz w:val="24"/>
          <w:szCs w:val="24"/>
        </w:rPr>
      </w:pPr>
    </w:p>
    <w:p w14:paraId="0EC67844" w14:textId="77777777" w:rsidR="004E5A16" w:rsidRPr="004E5A16" w:rsidRDefault="004E5A16" w:rsidP="004E5A16">
      <w:pPr>
        <w:spacing w:after="0" w:line="240" w:lineRule="auto"/>
        <w:rPr>
          <w:rFonts w:ascii="Arial" w:hAnsi="Arial" w:cs="Arial"/>
          <w:sz w:val="24"/>
          <w:szCs w:val="24"/>
        </w:rPr>
      </w:pPr>
      <w:r w:rsidRPr="004E5A16">
        <w:rPr>
          <w:rFonts w:ascii="Arial" w:hAnsi="Arial" w:cs="Arial"/>
          <w:sz w:val="24"/>
          <w:szCs w:val="24"/>
        </w:rPr>
        <w:t xml:space="preserve">BRASIL. Superior Tribunal de Justiça (6. Turma). </w:t>
      </w:r>
      <w:r w:rsidRPr="004E5A16">
        <w:rPr>
          <w:rFonts w:ascii="Arial" w:hAnsi="Arial" w:cs="Arial"/>
          <w:b/>
          <w:sz w:val="24"/>
          <w:szCs w:val="24"/>
        </w:rPr>
        <w:t>Recurso em Habeas Corpus Nº 106.269 - GO (2018/0327283-3)</w:t>
      </w:r>
      <w:r w:rsidRPr="004E5A16">
        <w:rPr>
          <w:rFonts w:ascii="Arial" w:hAnsi="Arial" w:cs="Arial"/>
          <w:sz w:val="24"/>
          <w:szCs w:val="24"/>
        </w:rPr>
        <w:t xml:space="preserve">. Recorrente: </w:t>
      </w:r>
      <w:proofErr w:type="spellStart"/>
      <w:r w:rsidRPr="004E5A16">
        <w:rPr>
          <w:rFonts w:ascii="Arial" w:hAnsi="Arial" w:cs="Arial"/>
          <w:sz w:val="24"/>
          <w:szCs w:val="24"/>
        </w:rPr>
        <w:t>Franciney</w:t>
      </w:r>
      <w:proofErr w:type="spellEnd"/>
      <w:r w:rsidRPr="004E5A16">
        <w:rPr>
          <w:rFonts w:ascii="Arial" w:hAnsi="Arial" w:cs="Arial"/>
          <w:sz w:val="24"/>
          <w:szCs w:val="24"/>
        </w:rPr>
        <w:t xml:space="preserve"> Xavier da Rocha. Recorrido: Ministério Público do Estado de Goiás. Publicação: 23/10/2019. Relator: Ministro Antônio Saldanha Palheiro. Disponível em STJ: </w:t>
      </w:r>
      <w:hyperlink r:id="rId14" w:history="1">
        <w:r w:rsidRPr="004E5A16">
          <w:rPr>
            <w:rStyle w:val="Hyperlink"/>
            <w:rFonts w:ascii="Arial" w:hAnsi="Arial" w:cs="Arial"/>
            <w:color w:val="auto"/>
            <w:sz w:val="24"/>
            <w:szCs w:val="24"/>
            <w:u w:val="none"/>
          </w:rPr>
          <w:t>https://ww2.stj.jus.br/processo/revista/inteiroteor/?num_registro=201803272833&amp;dt_publicacao=23/10/2019</w:t>
        </w:r>
      </w:hyperlink>
      <w:r w:rsidRPr="004E5A16">
        <w:rPr>
          <w:rFonts w:ascii="Arial" w:hAnsi="Arial" w:cs="Arial"/>
          <w:sz w:val="24"/>
          <w:szCs w:val="24"/>
        </w:rPr>
        <w:t>. Acesso em: 20 jan. 2020.</w:t>
      </w:r>
    </w:p>
    <w:p w14:paraId="6F008EE9" w14:textId="77777777" w:rsidR="004E5A16" w:rsidRPr="004E5A16" w:rsidRDefault="004E5A16" w:rsidP="004E5A16">
      <w:pPr>
        <w:spacing w:after="0" w:line="240" w:lineRule="auto"/>
        <w:rPr>
          <w:rFonts w:ascii="Arial" w:eastAsia="Times New Roman" w:hAnsi="Arial" w:cs="Arial"/>
          <w:sz w:val="24"/>
          <w:szCs w:val="24"/>
        </w:rPr>
      </w:pPr>
    </w:p>
    <w:p w14:paraId="0377620E" w14:textId="77777777" w:rsidR="004E5A16" w:rsidRPr="004E5A16" w:rsidRDefault="004E5A16" w:rsidP="004E5A16">
      <w:pPr>
        <w:spacing w:after="0" w:line="240" w:lineRule="auto"/>
        <w:rPr>
          <w:rFonts w:ascii="Arial" w:hAnsi="Arial" w:cs="Arial"/>
          <w:sz w:val="24"/>
          <w:szCs w:val="24"/>
        </w:rPr>
      </w:pPr>
      <w:r w:rsidRPr="004E5A16">
        <w:rPr>
          <w:rFonts w:ascii="Arial" w:hAnsi="Arial" w:cs="Arial"/>
          <w:sz w:val="24"/>
          <w:szCs w:val="24"/>
        </w:rPr>
        <w:t xml:space="preserve">CUNHA, Rogério Sanches. </w:t>
      </w:r>
      <w:r w:rsidRPr="004E5A16">
        <w:rPr>
          <w:rFonts w:ascii="Arial" w:hAnsi="Arial" w:cs="Arial"/>
          <w:b/>
          <w:bCs/>
          <w:sz w:val="24"/>
          <w:szCs w:val="24"/>
        </w:rPr>
        <w:t xml:space="preserve">Pacote anticrime – Lei 13.964/2019: Comentários às alterações no CP, CPP e LEP. </w:t>
      </w:r>
      <w:r w:rsidRPr="004E5A16">
        <w:rPr>
          <w:rFonts w:ascii="Arial" w:hAnsi="Arial" w:cs="Arial"/>
          <w:sz w:val="24"/>
          <w:szCs w:val="24"/>
        </w:rPr>
        <w:t xml:space="preserve">Salvador, </w:t>
      </w:r>
      <w:proofErr w:type="spellStart"/>
      <w:r w:rsidRPr="004E5A16">
        <w:rPr>
          <w:rFonts w:ascii="Arial" w:hAnsi="Arial" w:cs="Arial"/>
          <w:sz w:val="24"/>
          <w:szCs w:val="24"/>
        </w:rPr>
        <w:t>JusPodivm</w:t>
      </w:r>
      <w:proofErr w:type="spellEnd"/>
      <w:r w:rsidRPr="004E5A16">
        <w:rPr>
          <w:rFonts w:ascii="Arial" w:hAnsi="Arial" w:cs="Arial"/>
          <w:sz w:val="24"/>
          <w:szCs w:val="24"/>
        </w:rPr>
        <w:t>, 2020.</w:t>
      </w:r>
    </w:p>
    <w:p w14:paraId="15F96BA9" w14:textId="77777777" w:rsidR="004E5A16" w:rsidRPr="004E5A16" w:rsidRDefault="004E5A16" w:rsidP="004E5A16">
      <w:pPr>
        <w:spacing w:after="0" w:line="240" w:lineRule="auto"/>
        <w:rPr>
          <w:rFonts w:ascii="Arial" w:hAnsi="Arial" w:cs="Arial"/>
          <w:b/>
          <w:bCs/>
          <w:sz w:val="24"/>
          <w:szCs w:val="24"/>
        </w:rPr>
      </w:pPr>
    </w:p>
    <w:p w14:paraId="1CA3EB31" w14:textId="77777777" w:rsidR="004E5A16" w:rsidRPr="004E5A16" w:rsidRDefault="004E5A16" w:rsidP="004E5A16">
      <w:pPr>
        <w:autoSpaceDE w:val="0"/>
        <w:autoSpaceDN w:val="0"/>
        <w:adjustRightInd w:val="0"/>
        <w:spacing w:after="0" w:line="240" w:lineRule="auto"/>
        <w:rPr>
          <w:rFonts w:ascii="Arial" w:hAnsi="Arial" w:cs="Arial"/>
          <w:sz w:val="24"/>
          <w:szCs w:val="24"/>
        </w:rPr>
      </w:pPr>
      <w:r w:rsidRPr="004E5A16">
        <w:rPr>
          <w:rFonts w:ascii="Arial" w:hAnsi="Arial" w:cs="Arial"/>
          <w:sz w:val="24"/>
          <w:szCs w:val="24"/>
        </w:rPr>
        <w:t xml:space="preserve">FRACON, </w:t>
      </w:r>
      <w:proofErr w:type="spellStart"/>
      <w:r w:rsidRPr="004E5A16">
        <w:rPr>
          <w:rFonts w:ascii="Arial" w:hAnsi="Arial" w:cs="Arial"/>
          <w:sz w:val="24"/>
          <w:szCs w:val="24"/>
        </w:rPr>
        <w:t>Stéfano</w:t>
      </w:r>
      <w:proofErr w:type="spellEnd"/>
      <w:r w:rsidRPr="004E5A16">
        <w:rPr>
          <w:rFonts w:ascii="Arial" w:hAnsi="Arial" w:cs="Arial"/>
          <w:sz w:val="24"/>
          <w:szCs w:val="24"/>
        </w:rPr>
        <w:t xml:space="preserve">. A inconstitucionalidade da prisão preventiva para a garantia da ordem pública. </w:t>
      </w:r>
      <w:r w:rsidRPr="004E5A16">
        <w:rPr>
          <w:rFonts w:ascii="Arial" w:hAnsi="Arial" w:cs="Arial"/>
          <w:b/>
          <w:bCs/>
          <w:sz w:val="24"/>
          <w:szCs w:val="24"/>
        </w:rPr>
        <w:t>Canal Ciências Criminais</w:t>
      </w:r>
      <w:r w:rsidRPr="004E5A16">
        <w:rPr>
          <w:rFonts w:ascii="Arial" w:hAnsi="Arial" w:cs="Arial"/>
          <w:sz w:val="24"/>
          <w:szCs w:val="24"/>
        </w:rPr>
        <w:t xml:space="preserve">. São Paulo, 2016. Disponível em: </w:t>
      </w:r>
      <w:hyperlink r:id="rId15" w:history="1">
        <w:r w:rsidRPr="004E5A16">
          <w:rPr>
            <w:rStyle w:val="Hyperlink"/>
            <w:rFonts w:ascii="Arial" w:hAnsi="Arial" w:cs="Arial"/>
            <w:color w:val="auto"/>
            <w:sz w:val="24"/>
            <w:szCs w:val="24"/>
            <w:u w:val="none"/>
          </w:rPr>
          <w:t>https://canalcienciascriminais.com.br/garantia-da-ordem-publica.</w:t>
        </w:r>
      </w:hyperlink>
      <w:r w:rsidRPr="004E5A16">
        <w:rPr>
          <w:rFonts w:ascii="Arial" w:hAnsi="Arial" w:cs="Arial"/>
          <w:sz w:val="24"/>
          <w:szCs w:val="24"/>
        </w:rPr>
        <w:t xml:space="preserve"> Acesso em: 01 mar. 2020.</w:t>
      </w:r>
    </w:p>
    <w:p w14:paraId="57828480" w14:textId="77777777" w:rsidR="004E5A16" w:rsidRPr="004E5A16" w:rsidRDefault="004E5A16" w:rsidP="004E5A16">
      <w:pPr>
        <w:autoSpaceDE w:val="0"/>
        <w:autoSpaceDN w:val="0"/>
        <w:adjustRightInd w:val="0"/>
        <w:spacing w:after="0" w:line="240" w:lineRule="auto"/>
        <w:rPr>
          <w:rFonts w:ascii="Arial" w:hAnsi="Arial" w:cs="Arial"/>
          <w:sz w:val="24"/>
          <w:szCs w:val="24"/>
        </w:rPr>
      </w:pPr>
    </w:p>
    <w:p w14:paraId="45220A33" w14:textId="77777777" w:rsidR="004E5A16" w:rsidRPr="004E5A16" w:rsidRDefault="004E5A16" w:rsidP="004E5A16">
      <w:pPr>
        <w:autoSpaceDE w:val="0"/>
        <w:autoSpaceDN w:val="0"/>
        <w:adjustRightInd w:val="0"/>
        <w:spacing w:after="0" w:line="240" w:lineRule="auto"/>
        <w:rPr>
          <w:rFonts w:ascii="Arial" w:hAnsi="Arial" w:cs="Arial"/>
          <w:sz w:val="24"/>
          <w:szCs w:val="24"/>
        </w:rPr>
      </w:pPr>
      <w:r w:rsidRPr="004E5A16">
        <w:rPr>
          <w:rFonts w:ascii="Arial" w:hAnsi="Arial" w:cs="Arial"/>
          <w:sz w:val="24"/>
          <w:szCs w:val="24"/>
          <w:shd w:val="clear" w:color="auto" w:fill="FFFFFF"/>
        </w:rPr>
        <w:t xml:space="preserve">FREITAS, Gabriela Magalhães de. </w:t>
      </w:r>
      <w:r w:rsidRPr="004E5A16">
        <w:rPr>
          <w:rFonts w:ascii="Arial" w:hAnsi="Arial" w:cs="Arial"/>
          <w:b/>
          <w:bCs/>
          <w:sz w:val="24"/>
          <w:szCs w:val="24"/>
          <w:shd w:val="clear" w:color="auto" w:fill="FFFFFF"/>
        </w:rPr>
        <w:t>O excesso de prazo na prisão preventiva e o princípio da vedação da proteção insuficiente por parte do estado</w:t>
      </w:r>
      <w:r w:rsidRPr="004E5A16">
        <w:rPr>
          <w:rFonts w:ascii="Arial" w:hAnsi="Arial" w:cs="Arial"/>
          <w:sz w:val="24"/>
          <w:szCs w:val="24"/>
          <w:shd w:val="clear" w:color="auto" w:fill="FFFFFF"/>
        </w:rPr>
        <w:t xml:space="preserve">. Monografia (graduação em Direito) – Universidade Federal do Ceará, Ceará, 2019. Disponível </w:t>
      </w:r>
      <w:r w:rsidRPr="004E5A16">
        <w:rPr>
          <w:rFonts w:ascii="Arial" w:hAnsi="Arial" w:cs="Arial"/>
          <w:sz w:val="24"/>
          <w:szCs w:val="24"/>
        </w:rPr>
        <w:t xml:space="preserve">em: </w:t>
      </w:r>
      <w:hyperlink r:id="rId16" w:history="1">
        <w:r w:rsidRPr="004E5A16">
          <w:rPr>
            <w:rStyle w:val="Hyperlink"/>
            <w:rFonts w:ascii="Arial" w:hAnsi="Arial" w:cs="Arial"/>
            <w:color w:val="auto"/>
            <w:sz w:val="24"/>
            <w:szCs w:val="24"/>
            <w:u w:val="none"/>
          </w:rPr>
          <w:t>http://www.repositorio.ufc.br/handle/riufc/49297</w:t>
        </w:r>
      </w:hyperlink>
      <w:r w:rsidRPr="004E5A16">
        <w:rPr>
          <w:rFonts w:ascii="Arial" w:hAnsi="Arial" w:cs="Arial"/>
          <w:sz w:val="24"/>
          <w:szCs w:val="24"/>
        </w:rPr>
        <w:t>. Acesso em: 23 abr. 2020.</w:t>
      </w:r>
    </w:p>
    <w:p w14:paraId="45EE2F5A" w14:textId="77777777" w:rsidR="004E5A16" w:rsidRPr="004E5A16" w:rsidRDefault="004E5A16" w:rsidP="004E5A16">
      <w:pPr>
        <w:autoSpaceDE w:val="0"/>
        <w:autoSpaceDN w:val="0"/>
        <w:adjustRightInd w:val="0"/>
        <w:spacing w:after="0" w:line="240" w:lineRule="auto"/>
        <w:rPr>
          <w:rFonts w:ascii="Arial" w:hAnsi="Arial" w:cs="Arial"/>
          <w:sz w:val="24"/>
          <w:szCs w:val="24"/>
        </w:rPr>
      </w:pPr>
    </w:p>
    <w:p w14:paraId="5D9B6DF4" w14:textId="77777777" w:rsidR="004E5A16" w:rsidRPr="004E5A16" w:rsidRDefault="004E5A16" w:rsidP="004E5A16">
      <w:pPr>
        <w:spacing w:after="0" w:line="240" w:lineRule="auto"/>
        <w:rPr>
          <w:rFonts w:ascii="Arial" w:hAnsi="Arial" w:cs="Arial"/>
          <w:sz w:val="24"/>
          <w:szCs w:val="24"/>
          <w:shd w:val="clear" w:color="auto" w:fill="FFFFFF"/>
        </w:rPr>
      </w:pPr>
      <w:r w:rsidRPr="004E5A16">
        <w:rPr>
          <w:rFonts w:ascii="Arial" w:hAnsi="Arial" w:cs="Arial"/>
          <w:sz w:val="24"/>
          <w:szCs w:val="24"/>
          <w:shd w:val="clear" w:color="auto" w:fill="FFFFFF"/>
        </w:rPr>
        <w:t>LIMA, Renato Brasileiro de. </w:t>
      </w:r>
      <w:r w:rsidRPr="004E5A16">
        <w:rPr>
          <w:rFonts w:ascii="Arial" w:hAnsi="Arial" w:cs="Arial"/>
          <w:b/>
          <w:bCs/>
          <w:sz w:val="24"/>
          <w:szCs w:val="24"/>
          <w:shd w:val="clear" w:color="auto" w:fill="FFFFFF"/>
        </w:rPr>
        <w:t>Manual de processo penal</w:t>
      </w:r>
      <w:r w:rsidRPr="004E5A16">
        <w:rPr>
          <w:rFonts w:ascii="Arial" w:hAnsi="Arial" w:cs="Arial"/>
          <w:sz w:val="24"/>
          <w:szCs w:val="24"/>
          <w:shd w:val="clear" w:color="auto" w:fill="FFFFFF"/>
        </w:rPr>
        <w:t xml:space="preserve">. 5. ed. Salvador: </w:t>
      </w:r>
      <w:proofErr w:type="spellStart"/>
      <w:r w:rsidRPr="004E5A16">
        <w:rPr>
          <w:rFonts w:ascii="Arial" w:hAnsi="Arial" w:cs="Arial"/>
          <w:sz w:val="24"/>
          <w:szCs w:val="24"/>
          <w:shd w:val="clear" w:color="auto" w:fill="FFFFFF"/>
        </w:rPr>
        <w:t>JusPodivm</w:t>
      </w:r>
      <w:proofErr w:type="spellEnd"/>
      <w:r w:rsidRPr="004E5A16">
        <w:rPr>
          <w:rFonts w:ascii="Arial" w:hAnsi="Arial" w:cs="Arial"/>
          <w:sz w:val="24"/>
          <w:szCs w:val="24"/>
          <w:shd w:val="clear" w:color="auto" w:fill="FFFFFF"/>
        </w:rPr>
        <w:t>, 2017.</w:t>
      </w:r>
    </w:p>
    <w:p w14:paraId="2ED616D0" w14:textId="77777777" w:rsidR="004E5A16" w:rsidRPr="004E5A16" w:rsidRDefault="004E5A16" w:rsidP="004E5A16">
      <w:pPr>
        <w:spacing w:after="0" w:line="240" w:lineRule="auto"/>
        <w:rPr>
          <w:rFonts w:ascii="Arial" w:hAnsi="Arial" w:cs="Arial"/>
          <w:sz w:val="24"/>
          <w:szCs w:val="24"/>
        </w:rPr>
      </w:pPr>
    </w:p>
    <w:p w14:paraId="6635F5FD" w14:textId="77777777" w:rsidR="004E5A16" w:rsidRPr="004E5A16" w:rsidRDefault="004E5A16" w:rsidP="004E5A16">
      <w:pPr>
        <w:spacing w:after="0" w:line="240" w:lineRule="auto"/>
        <w:rPr>
          <w:rFonts w:ascii="Arial" w:hAnsi="Arial" w:cs="Arial"/>
          <w:sz w:val="24"/>
          <w:szCs w:val="24"/>
          <w:shd w:val="clear" w:color="auto" w:fill="FFFFFF"/>
        </w:rPr>
      </w:pPr>
      <w:r w:rsidRPr="004E5A16">
        <w:rPr>
          <w:rFonts w:ascii="Arial" w:hAnsi="Arial" w:cs="Arial"/>
          <w:sz w:val="24"/>
          <w:szCs w:val="24"/>
          <w:shd w:val="clear" w:color="auto" w:fill="FFFFFF"/>
        </w:rPr>
        <w:t xml:space="preserve">LIMA, Renato Brasileiro de. </w:t>
      </w:r>
      <w:r w:rsidRPr="004E5A16">
        <w:rPr>
          <w:rFonts w:ascii="Arial" w:hAnsi="Arial" w:cs="Arial"/>
          <w:b/>
          <w:bCs/>
          <w:sz w:val="24"/>
          <w:szCs w:val="24"/>
          <w:shd w:val="clear" w:color="auto" w:fill="FFFFFF"/>
        </w:rPr>
        <w:t>Pacote Anticrime: Comentários à lei nº 13.964/2019 artigo por artigo</w:t>
      </w:r>
      <w:r w:rsidRPr="004E5A16">
        <w:rPr>
          <w:rFonts w:ascii="Arial" w:hAnsi="Arial" w:cs="Arial"/>
          <w:sz w:val="24"/>
          <w:szCs w:val="24"/>
          <w:shd w:val="clear" w:color="auto" w:fill="FFFFFF"/>
        </w:rPr>
        <w:t xml:space="preserve">.  Salvador: </w:t>
      </w:r>
      <w:proofErr w:type="spellStart"/>
      <w:r w:rsidRPr="004E5A16">
        <w:rPr>
          <w:rFonts w:ascii="Arial" w:hAnsi="Arial" w:cs="Arial"/>
          <w:sz w:val="24"/>
          <w:szCs w:val="24"/>
          <w:shd w:val="clear" w:color="auto" w:fill="FFFFFF"/>
        </w:rPr>
        <w:t>JusPodivm</w:t>
      </w:r>
      <w:proofErr w:type="spellEnd"/>
      <w:r w:rsidRPr="004E5A16">
        <w:rPr>
          <w:rFonts w:ascii="Arial" w:hAnsi="Arial" w:cs="Arial"/>
          <w:sz w:val="24"/>
          <w:szCs w:val="24"/>
          <w:shd w:val="clear" w:color="auto" w:fill="FFFFFF"/>
        </w:rPr>
        <w:t>, 2020.</w:t>
      </w:r>
    </w:p>
    <w:p w14:paraId="3F2ACF3D" w14:textId="77777777" w:rsidR="004E5A16" w:rsidRPr="004E5A16" w:rsidRDefault="004E5A16" w:rsidP="004E5A16">
      <w:pPr>
        <w:spacing w:after="0" w:line="240" w:lineRule="auto"/>
        <w:rPr>
          <w:rFonts w:ascii="Arial" w:hAnsi="Arial" w:cs="Arial"/>
          <w:sz w:val="24"/>
          <w:szCs w:val="24"/>
          <w:shd w:val="clear" w:color="auto" w:fill="FFFFFF"/>
        </w:rPr>
      </w:pPr>
    </w:p>
    <w:p w14:paraId="685D3950" w14:textId="77777777" w:rsidR="004E5A16" w:rsidRPr="004E5A16" w:rsidRDefault="004E5A16" w:rsidP="004E5A16">
      <w:pPr>
        <w:autoSpaceDE w:val="0"/>
        <w:autoSpaceDN w:val="0"/>
        <w:adjustRightInd w:val="0"/>
        <w:spacing w:after="0" w:line="240" w:lineRule="auto"/>
        <w:rPr>
          <w:rFonts w:ascii="Arial" w:hAnsi="Arial" w:cs="Arial"/>
          <w:sz w:val="24"/>
          <w:szCs w:val="24"/>
        </w:rPr>
      </w:pPr>
      <w:r w:rsidRPr="004E5A16">
        <w:rPr>
          <w:rFonts w:ascii="Arial" w:hAnsi="Arial" w:cs="Arial"/>
          <w:sz w:val="24"/>
          <w:szCs w:val="24"/>
        </w:rPr>
        <w:t xml:space="preserve">LOPES JUNIOR, AURY. </w:t>
      </w:r>
      <w:r w:rsidRPr="004E5A16">
        <w:rPr>
          <w:rFonts w:ascii="Arial" w:hAnsi="Arial" w:cs="Arial"/>
          <w:b/>
          <w:bCs/>
          <w:sz w:val="24"/>
          <w:szCs w:val="24"/>
        </w:rPr>
        <w:t>Direito Processual Penal</w:t>
      </w:r>
      <w:r w:rsidRPr="004E5A16">
        <w:rPr>
          <w:rFonts w:ascii="Arial" w:hAnsi="Arial" w:cs="Arial"/>
          <w:sz w:val="24"/>
          <w:szCs w:val="24"/>
        </w:rPr>
        <w:t>. 13. ed. São Paulo: Saraiva, 2016.</w:t>
      </w:r>
    </w:p>
    <w:p w14:paraId="5B6CB051" w14:textId="77777777" w:rsidR="004E5A16" w:rsidRPr="004E5A16" w:rsidRDefault="004E5A16" w:rsidP="004E5A16">
      <w:pPr>
        <w:autoSpaceDE w:val="0"/>
        <w:autoSpaceDN w:val="0"/>
        <w:adjustRightInd w:val="0"/>
        <w:spacing w:after="0" w:line="240" w:lineRule="auto"/>
        <w:rPr>
          <w:rFonts w:ascii="Arial" w:hAnsi="Arial" w:cs="Arial"/>
          <w:sz w:val="24"/>
          <w:szCs w:val="24"/>
        </w:rPr>
      </w:pPr>
    </w:p>
    <w:p w14:paraId="73B4EFBC" w14:textId="77777777" w:rsidR="004E5A16" w:rsidRPr="004E5A16" w:rsidRDefault="004E5A16" w:rsidP="004E5A16">
      <w:pPr>
        <w:autoSpaceDE w:val="0"/>
        <w:autoSpaceDN w:val="0"/>
        <w:adjustRightInd w:val="0"/>
        <w:spacing w:after="0" w:line="240" w:lineRule="auto"/>
        <w:rPr>
          <w:rFonts w:ascii="Arial" w:hAnsi="Arial" w:cs="Arial"/>
          <w:sz w:val="24"/>
          <w:szCs w:val="24"/>
        </w:rPr>
      </w:pPr>
      <w:r w:rsidRPr="004E5A16">
        <w:rPr>
          <w:rFonts w:ascii="Arial" w:hAnsi="Arial" w:cs="Arial"/>
          <w:sz w:val="24"/>
          <w:szCs w:val="24"/>
        </w:rPr>
        <w:t xml:space="preserve">LOPES JUNIOR, AURY. </w:t>
      </w:r>
      <w:r w:rsidRPr="004E5A16">
        <w:rPr>
          <w:rFonts w:ascii="Arial" w:hAnsi="Arial" w:cs="Arial"/>
          <w:b/>
          <w:bCs/>
          <w:sz w:val="24"/>
          <w:szCs w:val="24"/>
        </w:rPr>
        <w:t>Investigação Preliminar no Processo Penal</w:t>
      </w:r>
      <w:r w:rsidRPr="004E5A16">
        <w:rPr>
          <w:rFonts w:ascii="Arial" w:hAnsi="Arial" w:cs="Arial"/>
          <w:sz w:val="24"/>
          <w:szCs w:val="24"/>
        </w:rPr>
        <w:t xml:space="preserve">. Rio de Janeiro: </w:t>
      </w:r>
      <w:proofErr w:type="spellStart"/>
      <w:r w:rsidRPr="004E5A16">
        <w:rPr>
          <w:rFonts w:ascii="Arial" w:hAnsi="Arial" w:cs="Arial"/>
          <w:sz w:val="24"/>
          <w:szCs w:val="24"/>
        </w:rPr>
        <w:t>Lumen</w:t>
      </w:r>
      <w:proofErr w:type="spellEnd"/>
      <w:r w:rsidRPr="004E5A16">
        <w:rPr>
          <w:rFonts w:ascii="Arial" w:hAnsi="Arial" w:cs="Arial"/>
          <w:sz w:val="24"/>
          <w:szCs w:val="24"/>
        </w:rPr>
        <w:t xml:space="preserve"> Juris, 2001.</w:t>
      </w:r>
    </w:p>
    <w:p w14:paraId="7F5DF71B" w14:textId="77777777" w:rsidR="004E5A16" w:rsidRPr="004E5A16" w:rsidRDefault="004E5A16" w:rsidP="004E5A16">
      <w:pPr>
        <w:spacing w:after="0" w:line="240" w:lineRule="auto"/>
        <w:rPr>
          <w:rFonts w:ascii="Arial" w:hAnsi="Arial" w:cs="Arial"/>
          <w:sz w:val="24"/>
          <w:szCs w:val="24"/>
          <w:shd w:val="clear" w:color="auto" w:fill="FFFFFF"/>
        </w:rPr>
      </w:pPr>
    </w:p>
    <w:p w14:paraId="52DDB1BB" w14:textId="77777777" w:rsidR="004E5A16" w:rsidRPr="004E5A16" w:rsidRDefault="004E5A16" w:rsidP="004E5A16">
      <w:pPr>
        <w:spacing w:after="0" w:line="240" w:lineRule="auto"/>
        <w:rPr>
          <w:rFonts w:ascii="Arial" w:hAnsi="Arial" w:cs="Arial"/>
          <w:sz w:val="24"/>
          <w:szCs w:val="24"/>
          <w:shd w:val="clear" w:color="auto" w:fill="FFFFFF"/>
        </w:rPr>
      </w:pPr>
      <w:r w:rsidRPr="004E5A16">
        <w:rPr>
          <w:rFonts w:ascii="Arial" w:hAnsi="Arial" w:cs="Arial"/>
          <w:sz w:val="24"/>
          <w:szCs w:val="24"/>
          <w:shd w:val="clear" w:color="auto" w:fill="FFFFFF"/>
        </w:rPr>
        <w:t xml:space="preserve">NUCCI, Guilherme de Souza. </w:t>
      </w:r>
      <w:r w:rsidRPr="004E5A16">
        <w:rPr>
          <w:rFonts w:ascii="Arial" w:hAnsi="Arial" w:cs="Arial"/>
          <w:b/>
          <w:bCs/>
          <w:sz w:val="24"/>
          <w:szCs w:val="24"/>
          <w:shd w:val="clear" w:color="auto" w:fill="FFFFFF"/>
        </w:rPr>
        <w:t>Código de Processo Penal Comentado</w:t>
      </w:r>
      <w:r w:rsidRPr="004E5A16">
        <w:rPr>
          <w:rFonts w:ascii="Arial" w:hAnsi="Arial" w:cs="Arial"/>
          <w:sz w:val="24"/>
          <w:szCs w:val="24"/>
          <w:shd w:val="clear" w:color="auto" w:fill="FFFFFF"/>
        </w:rPr>
        <w:t xml:space="preserve">. 13. ed. rev. e </w:t>
      </w:r>
      <w:proofErr w:type="spellStart"/>
      <w:r w:rsidRPr="004E5A16">
        <w:rPr>
          <w:rFonts w:ascii="Arial" w:hAnsi="Arial" w:cs="Arial"/>
          <w:sz w:val="24"/>
          <w:szCs w:val="24"/>
          <w:shd w:val="clear" w:color="auto" w:fill="FFFFFF"/>
        </w:rPr>
        <w:t>ampl</w:t>
      </w:r>
      <w:proofErr w:type="spellEnd"/>
      <w:r w:rsidRPr="004E5A16">
        <w:rPr>
          <w:rFonts w:ascii="Arial" w:hAnsi="Arial" w:cs="Arial"/>
          <w:sz w:val="24"/>
          <w:szCs w:val="24"/>
          <w:shd w:val="clear" w:color="auto" w:fill="FFFFFF"/>
        </w:rPr>
        <w:t>. Rio de Janeiro: Forense, 2014.</w:t>
      </w:r>
    </w:p>
    <w:p w14:paraId="1DF83491" w14:textId="77777777" w:rsidR="004E5A16" w:rsidRPr="004E5A16" w:rsidRDefault="004E5A16" w:rsidP="004E5A16">
      <w:pPr>
        <w:spacing w:after="0" w:line="240" w:lineRule="auto"/>
        <w:rPr>
          <w:rFonts w:ascii="Arial" w:hAnsi="Arial" w:cs="Arial"/>
          <w:sz w:val="24"/>
          <w:szCs w:val="24"/>
          <w:shd w:val="clear" w:color="auto" w:fill="FFFFFF"/>
        </w:rPr>
      </w:pPr>
    </w:p>
    <w:p w14:paraId="56056C27" w14:textId="77777777" w:rsidR="004E5A16" w:rsidRPr="004E5A16" w:rsidRDefault="004E5A16" w:rsidP="004E5A16">
      <w:pPr>
        <w:spacing w:after="0" w:line="240" w:lineRule="auto"/>
        <w:rPr>
          <w:rFonts w:ascii="Arial" w:hAnsi="Arial" w:cs="Arial"/>
          <w:sz w:val="24"/>
          <w:szCs w:val="24"/>
          <w:shd w:val="clear" w:color="auto" w:fill="FFFFFF"/>
        </w:rPr>
      </w:pPr>
      <w:r w:rsidRPr="004E5A16">
        <w:rPr>
          <w:rFonts w:ascii="Arial" w:hAnsi="Arial" w:cs="Arial"/>
          <w:sz w:val="24"/>
          <w:szCs w:val="24"/>
          <w:shd w:val="clear" w:color="auto" w:fill="FFFFFF"/>
        </w:rPr>
        <w:t xml:space="preserve">ROSA, Alexandre Morais da. </w:t>
      </w:r>
      <w:r w:rsidRPr="004E5A16">
        <w:rPr>
          <w:rFonts w:ascii="Arial" w:hAnsi="Arial" w:cs="Arial"/>
          <w:b/>
          <w:bCs/>
          <w:sz w:val="24"/>
          <w:szCs w:val="24"/>
          <w:shd w:val="clear" w:color="auto" w:fill="FFFFFF"/>
        </w:rPr>
        <w:t>Guia compacto do Processo Penal conforme a teoria dos jogos</w:t>
      </w:r>
      <w:r w:rsidRPr="004E5A16">
        <w:rPr>
          <w:rFonts w:ascii="Arial" w:hAnsi="Arial" w:cs="Arial"/>
          <w:sz w:val="24"/>
          <w:szCs w:val="24"/>
          <w:shd w:val="clear" w:color="auto" w:fill="FFFFFF"/>
        </w:rPr>
        <w:t xml:space="preserve">. Rio de Janeiro: </w:t>
      </w:r>
      <w:proofErr w:type="spellStart"/>
      <w:r w:rsidRPr="004E5A16">
        <w:rPr>
          <w:rFonts w:ascii="Arial" w:hAnsi="Arial" w:cs="Arial"/>
          <w:sz w:val="24"/>
          <w:szCs w:val="24"/>
          <w:shd w:val="clear" w:color="auto" w:fill="FFFFFF"/>
        </w:rPr>
        <w:t>Lumen</w:t>
      </w:r>
      <w:proofErr w:type="spellEnd"/>
      <w:r w:rsidRPr="004E5A16">
        <w:rPr>
          <w:rFonts w:ascii="Arial" w:hAnsi="Arial" w:cs="Arial"/>
          <w:sz w:val="24"/>
          <w:szCs w:val="24"/>
          <w:shd w:val="clear" w:color="auto" w:fill="FFFFFF"/>
        </w:rPr>
        <w:t xml:space="preserve"> Juris, 2013.</w:t>
      </w:r>
    </w:p>
    <w:p w14:paraId="2912E6F7" w14:textId="77777777" w:rsidR="004E5A16" w:rsidRPr="004E5A16" w:rsidRDefault="004E5A16" w:rsidP="004E5A16">
      <w:pPr>
        <w:spacing w:after="0" w:line="240" w:lineRule="auto"/>
        <w:rPr>
          <w:rFonts w:ascii="Arial" w:hAnsi="Arial" w:cs="Arial"/>
          <w:sz w:val="24"/>
          <w:szCs w:val="24"/>
        </w:rPr>
      </w:pPr>
    </w:p>
    <w:p w14:paraId="5533608E" w14:textId="77777777" w:rsidR="004E5A16" w:rsidRPr="004E5A16" w:rsidRDefault="004E5A16" w:rsidP="004E5A16">
      <w:pPr>
        <w:spacing w:after="0" w:line="240" w:lineRule="auto"/>
        <w:rPr>
          <w:rFonts w:ascii="Arial" w:hAnsi="Arial" w:cs="Arial"/>
          <w:sz w:val="24"/>
          <w:szCs w:val="24"/>
        </w:rPr>
      </w:pPr>
    </w:p>
    <w:p w14:paraId="2F0C04B9" w14:textId="77777777" w:rsidR="004E5A16" w:rsidRPr="004E5A16" w:rsidRDefault="004E5A16" w:rsidP="004E5A16">
      <w:pPr>
        <w:spacing w:after="0" w:line="240" w:lineRule="auto"/>
        <w:rPr>
          <w:rFonts w:ascii="Arial" w:hAnsi="Arial" w:cs="Arial"/>
          <w:sz w:val="24"/>
          <w:szCs w:val="24"/>
        </w:rPr>
      </w:pPr>
      <w:r w:rsidRPr="004E5A16">
        <w:rPr>
          <w:rFonts w:ascii="Arial" w:hAnsi="Arial" w:cs="Arial"/>
          <w:sz w:val="24"/>
          <w:szCs w:val="24"/>
        </w:rPr>
        <w:t xml:space="preserve">SÃO PAULO. Tribunal de Justiça. </w:t>
      </w:r>
      <w:r w:rsidRPr="004E5A16">
        <w:rPr>
          <w:rFonts w:ascii="Arial" w:hAnsi="Arial" w:cs="Arial"/>
          <w:b/>
          <w:bCs/>
          <w:sz w:val="24"/>
          <w:szCs w:val="24"/>
        </w:rPr>
        <w:t xml:space="preserve">Habeas-Corpus n. </w:t>
      </w:r>
      <w:r w:rsidRPr="004E5A16">
        <w:rPr>
          <w:rFonts w:ascii="Arial" w:eastAsia="Times New Roman" w:hAnsi="Arial" w:cs="Arial"/>
          <w:b/>
          <w:bCs/>
          <w:sz w:val="24"/>
          <w:szCs w:val="24"/>
        </w:rPr>
        <w:t>2002378-94.2020.8.26.0000</w:t>
      </w:r>
      <w:r w:rsidRPr="004E5A16">
        <w:rPr>
          <w:rFonts w:ascii="Arial" w:eastAsia="Times New Roman" w:hAnsi="Arial" w:cs="Arial"/>
          <w:sz w:val="24"/>
          <w:szCs w:val="24"/>
        </w:rPr>
        <w:t xml:space="preserve">. Impetrante: Luiz Ronaldo da Silva. Paciente: Jonas do Amaral Neto. 13º Câmara de Direito Criminal. Relator: Luís Augusto de Sampaio Arruda. Publicação: 06/03/2019. Disponível em: </w:t>
      </w:r>
      <w:hyperlink r:id="rId17" w:history="1">
        <w:r w:rsidRPr="004E5A16">
          <w:rPr>
            <w:rStyle w:val="Hyperlink"/>
            <w:rFonts w:ascii="Arial" w:hAnsi="Arial" w:cs="Arial"/>
            <w:color w:val="auto"/>
            <w:sz w:val="24"/>
            <w:szCs w:val="24"/>
            <w:u w:val="none"/>
          </w:rPr>
          <w:t>https://esaj.tjsp.jus.br/cjsg/getArquivo.do?cdAcordao=13383056&amp;cdForo=0</w:t>
        </w:r>
      </w:hyperlink>
      <w:r w:rsidRPr="004E5A16">
        <w:rPr>
          <w:rFonts w:ascii="Arial" w:hAnsi="Arial" w:cs="Arial"/>
          <w:sz w:val="24"/>
          <w:szCs w:val="24"/>
        </w:rPr>
        <w:t>. Acesso em: 16 abr. 2020.</w:t>
      </w:r>
    </w:p>
    <w:p w14:paraId="7B1DFE93" w14:textId="77777777" w:rsidR="004E5A16" w:rsidRPr="004E5A16" w:rsidRDefault="004E5A16" w:rsidP="004E5A16">
      <w:pPr>
        <w:spacing w:after="0" w:line="240" w:lineRule="auto"/>
        <w:rPr>
          <w:rFonts w:ascii="Arial" w:hAnsi="Arial" w:cs="Arial"/>
          <w:sz w:val="24"/>
          <w:szCs w:val="24"/>
        </w:rPr>
      </w:pPr>
    </w:p>
    <w:p w14:paraId="48BC57A5" w14:textId="77777777" w:rsidR="004E5A16" w:rsidRPr="004E5A16" w:rsidRDefault="004E5A16" w:rsidP="004E5A16">
      <w:pPr>
        <w:spacing w:after="0" w:line="240" w:lineRule="auto"/>
        <w:rPr>
          <w:rFonts w:ascii="Arial" w:hAnsi="Arial" w:cs="Arial"/>
          <w:sz w:val="24"/>
          <w:szCs w:val="24"/>
        </w:rPr>
      </w:pPr>
      <w:r w:rsidRPr="004E5A16">
        <w:rPr>
          <w:rFonts w:ascii="Arial" w:hAnsi="Arial" w:cs="Arial"/>
          <w:sz w:val="24"/>
          <w:szCs w:val="24"/>
        </w:rPr>
        <w:t xml:space="preserve">TÁVORA, Nestor; ALENCAR, </w:t>
      </w:r>
      <w:proofErr w:type="spellStart"/>
      <w:r w:rsidRPr="004E5A16">
        <w:rPr>
          <w:rFonts w:ascii="Arial" w:hAnsi="Arial" w:cs="Arial"/>
          <w:sz w:val="24"/>
          <w:szCs w:val="24"/>
        </w:rPr>
        <w:t>Rosmar</w:t>
      </w:r>
      <w:proofErr w:type="spellEnd"/>
      <w:r w:rsidRPr="004E5A16">
        <w:rPr>
          <w:rFonts w:ascii="Arial" w:hAnsi="Arial" w:cs="Arial"/>
          <w:sz w:val="24"/>
          <w:szCs w:val="24"/>
        </w:rPr>
        <w:t xml:space="preserve"> Rodrigues. </w:t>
      </w:r>
      <w:r w:rsidRPr="004E5A16">
        <w:rPr>
          <w:rFonts w:ascii="Arial" w:hAnsi="Arial" w:cs="Arial"/>
          <w:b/>
          <w:sz w:val="24"/>
          <w:szCs w:val="24"/>
        </w:rPr>
        <w:t>Curso de Direito Processual Penal</w:t>
      </w:r>
      <w:r w:rsidRPr="004E5A16">
        <w:rPr>
          <w:rFonts w:ascii="Arial" w:hAnsi="Arial" w:cs="Arial"/>
          <w:sz w:val="24"/>
          <w:szCs w:val="24"/>
        </w:rPr>
        <w:t xml:space="preserve">. 12. ed. Salvador: </w:t>
      </w:r>
      <w:proofErr w:type="spellStart"/>
      <w:r w:rsidRPr="004E5A16">
        <w:rPr>
          <w:rFonts w:ascii="Arial" w:hAnsi="Arial" w:cs="Arial"/>
          <w:sz w:val="24"/>
          <w:szCs w:val="24"/>
        </w:rPr>
        <w:t>JusPodivm</w:t>
      </w:r>
      <w:proofErr w:type="spellEnd"/>
      <w:r w:rsidRPr="004E5A16">
        <w:rPr>
          <w:rFonts w:ascii="Arial" w:hAnsi="Arial" w:cs="Arial"/>
          <w:sz w:val="24"/>
          <w:szCs w:val="24"/>
        </w:rPr>
        <w:t>, 2017.</w:t>
      </w:r>
    </w:p>
    <w:p w14:paraId="21F917FC" w14:textId="77777777" w:rsidR="00D12CB2" w:rsidRPr="004E5A16" w:rsidRDefault="00D12CB2"/>
    <w:sectPr w:rsidR="00D12CB2" w:rsidRPr="004E5A16" w:rsidSect="00B027BF">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726FB" w14:textId="77777777" w:rsidR="00646190" w:rsidRDefault="00646190" w:rsidP="004E5A16">
      <w:pPr>
        <w:spacing w:after="0" w:line="240" w:lineRule="auto"/>
      </w:pPr>
      <w:r>
        <w:separator/>
      </w:r>
    </w:p>
  </w:endnote>
  <w:endnote w:type="continuationSeparator" w:id="0">
    <w:p w14:paraId="1B944972" w14:textId="77777777" w:rsidR="00646190" w:rsidRDefault="00646190" w:rsidP="004E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FB0E3" w14:textId="77777777" w:rsidR="00646190" w:rsidRDefault="00646190" w:rsidP="004E5A16">
      <w:pPr>
        <w:spacing w:after="0" w:line="240" w:lineRule="auto"/>
      </w:pPr>
      <w:r>
        <w:separator/>
      </w:r>
    </w:p>
  </w:footnote>
  <w:footnote w:type="continuationSeparator" w:id="0">
    <w:p w14:paraId="47FAF58D" w14:textId="77777777" w:rsidR="00646190" w:rsidRDefault="00646190" w:rsidP="004E5A16">
      <w:pPr>
        <w:spacing w:after="0" w:line="240" w:lineRule="auto"/>
      </w:pPr>
      <w:r>
        <w:continuationSeparator/>
      </w:r>
    </w:p>
  </w:footnote>
  <w:footnote w:id="1">
    <w:p w14:paraId="7C7B33B9" w14:textId="77777777" w:rsidR="004E5A16" w:rsidRDefault="004E5A16" w:rsidP="004E5A16">
      <w:pPr>
        <w:pStyle w:val="Textodenotaderodap"/>
        <w:spacing w:line="240" w:lineRule="auto"/>
        <w:jc w:val="both"/>
      </w:pPr>
      <w:r>
        <w:rPr>
          <w:rStyle w:val="Refdenotaderodap"/>
          <w:rFonts w:eastAsia="Microsoft YaHei"/>
        </w:rPr>
        <w:sym w:font="Symbol" w:char="F02A"/>
      </w:r>
      <w:r>
        <w:t xml:space="preserve"> Graduanda do Curso de Bacharelado em Direito do Centro Universitário </w:t>
      </w:r>
      <w:r>
        <w:rPr>
          <w:rFonts w:eastAsia="Arial"/>
        </w:rPr>
        <w:t>de Ciências Sociais Aplicadas</w:t>
      </w:r>
      <w:r>
        <w:t xml:space="preserve"> – UNIFACISA. E-mail: </w:t>
      </w:r>
      <w:proofErr w:type="gramStart"/>
      <w:r>
        <w:t>jacianne.vitória</w:t>
      </w:r>
      <w:proofErr w:type="gramEnd"/>
      <w:r>
        <w:t>@gmail.com.</w:t>
      </w:r>
    </w:p>
    <w:p w14:paraId="1D7C37CC" w14:textId="77777777" w:rsidR="004E5A16" w:rsidRDefault="004E5A16" w:rsidP="004E5A16">
      <w:pPr>
        <w:pStyle w:val="Textodenotaderodap"/>
        <w:spacing w:line="240" w:lineRule="auto"/>
        <w:jc w:val="both"/>
        <w:rPr>
          <w:sz w:val="18"/>
          <w:szCs w:val="18"/>
          <w:shd w:val="clear" w:color="auto" w:fill="FFFFFF"/>
        </w:rPr>
      </w:pPr>
    </w:p>
    <w:p w14:paraId="41753CB0" w14:textId="77777777" w:rsidR="004E5A16" w:rsidRDefault="004E5A16" w:rsidP="004E5A16">
      <w:pPr>
        <w:pStyle w:val="Textodenotaderodap"/>
        <w:spacing w:line="240" w:lineRule="auto"/>
        <w:jc w:val="both"/>
        <w:rPr>
          <w:rFonts w:eastAsia="Arial"/>
        </w:rPr>
      </w:pPr>
      <w:r>
        <w:rPr>
          <w:rFonts w:eastAsia="Arial"/>
        </w:rPr>
        <w:t xml:space="preserve">** </w:t>
      </w:r>
      <w:r>
        <w:t xml:space="preserve">Professor Orientador. Docente do Curso Superior de Bacharel em Direito da Disciplina Direito da Infância e Juventude pela </w:t>
      </w:r>
      <w:proofErr w:type="spellStart"/>
      <w:r>
        <w:t>UniFacisa</w:t>
      </w:r>
      <w:proofErr w:type="spellEnd"/>
      <w:r>
        <w:t>, Doutorando do PPGCJ/UFPB e Mestre em Direito Penal pela Faculdade Milton Campos - MG</w:t>
      </w:r>
      <w:r>
        <w:rPr>
          <w:rFonts w:eastAsia="Arial"/>
        </w:rPr>
        <w:t>. E-mail: prof.marcelo.lara@gmail.com.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70680"/>
    <w:multiLevelType w:val="hybridMultilevel"/>
    <w:tmpl w:val="9842A838"/>
    <w:lvl w:ilvl="0" w:tplc="9CA0401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16"/>
    <w:rsid w:val="001C6257"/>
    <w:rsid w:val="002949A3"/>
    <w:rsid w:val="004E5A16"/>
    <w:rsid w:val="00646190"/>
    <w:rsid w:val="00D12C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72DA"/>
  <w15:chartTrackingRefBased/>
  <w15:docId w15:val="{6E41440C-AAF0-4309-B5E7-746D0546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A16"/>
    <w:pPr>
      <w:spacing w:after="200" w:line="276" w:lineRule="auto"/>
    </w:pPr>
    <w:rPr>
      <w:rFonts w:ascii="Calibri" w:eastAsia="Calibri" w:hAnsi="Calibri" w:cs="Calibri"/>
      <w:lang w:eastAsia="pt-BR"/>
    </w:rPr>
  </w:style>
  <w:style w:type="paragraph" w:styleId="Ttulo1">
    <w:name w:val="heading 1"/>
    <w:basedOn w:val="Padro"/>
    <w:next w:val="Corpodetexto"/>
    <w:link w:val="Ttulo1Char"/>
    <w:uiPriority w:val="9"/>
    <w:qFormat/>
    <w:rsid w:val="004E5A16"/>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4E5A16"/>
    <w:pPr>
      <w:keepNext/>
      <w:keepLines/>
      <w:spacing w:before="360" w:after="80"/>
      <w:outlineLvl w:val="1"/>
    </w:pPr>
    <w:rPr>
      <w:b/>
      <w:sz w:val="36"/>
      <w:szCs w:val="36"/>
    </w:rPr>
  </w:style>
  <w:style w:type="paragraph" w:styleId="Ttulo3">
    <w:name w:val="heading 3"/>
    <w:basedOn w:val="Padro"/>
    <w:next w:val="Corpodetexto"/>
    <w:link w:val="Ttulo3Char"/>
    <w:uiPriority w:val="9"/>
    <w:semiHidden/>
    <w:unhideWhenUsed/>
    <w:qFormat/>
    <w:rsid w:val="004E5A16"/>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semiHidden/>
    <w:unhideWhenUsed/>
    <w:qFormat/>
    <w:rsid w:val="004E5A16"/>
    <w:pPr>
      <w:keepNext/>
      <w:keepLines/>
      <w:spacing w:before="240" w:after="40"/>
      <w:outlineLvl w:val="3"/>
    </w:pPr>
    <w:rPr>
      <w:b/>
      <w:sz w:val="24"/>
      <w:szCs w:val="24"/>
    </w:rPr>
  </w:style>
  <w:style w:type="paragraph" w:styleId="Ttulo5">
    <w:name w:val="heading 5"/>
    <w:basedOn w:val="Padro"/>
    <w:next w:val="Corpodetexto"/>
    <w:link w:val="Ttulo5Char"/>
    <w:uiPriority w:val="9"/>
    <w:semiHidden/>
    <w:unhideWhenUsed/>
    <w:qFormat/>
    <w:rsid w:val="004E5A16"/>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uiPriority w:val="9"/>
    <w:semiHidden/>
    <w:unhideWhenUsed/>
    <w:qFormat/>
    <w:rsid w:val="004E5A1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E5A16"/>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4E5A16"/>
    <w:rPr>
      <w:rFonts w:ascii="Calibri" w:eastAsia="Calibri" w:hAnsi="Calibri" w:cs="Calibri"/>
      <w:b/>
      <w:sz w:val="36"/>
      <w:szCs w:val="36"/>
      <w:lang w:eastAsia="pt-BR"/>
    </w:rPr>
  </w:style>
  <w:style w:type="character" w:customStyle="1" w:styleId="Ttulo3Char">
    <w:name w:val="Título 3 Char"/>
    <w:basedOn w:val="Fontepargpadro"/>
    <w:link w:val="Ttulo3"/>
    <w:uiPriority w:val="9"/>
    <w:semiHidden/>
    <w:rsid w:val="004E5A16"/>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semiHidden/>
    <w:rsid w:val="004E5A16"/>
    <w:rPr>
      <w:rFonts w:ascii="Calibri" w:eastAsia="Calibri" w:hAnsi="Calibri" w:cs="Calibri"/>
      <w:b/>
      <w:sz w:val="24"/>
      <w:szCs w:val="24"/>
      <w:lang w:eastAsia="pt-BR"/>
    </w:rPr>
  </w:style>
  <w:style w:type="character" w:customStyle="1" w:styleId="Ttulo5Char">
    <w:name w:val="Título 5 Char"/>
    <w:basedOn w:val="Fontepargpadro"/>
    <w:link w:val="Ttulo5"/>
    <w:uiPriority w:val="9"/>
    <w:semiHidden/>
    <w:rsid w:val="004E5A16"/>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uiPriority w:val="9"/>
    <w:semiHidden/>
    <w:rsid w:val="004E5A16"/>
    <w:rPr>
      <w:rFonts w:ascii="Calibri" w:eastAsia="Calibri" w:hAnsi="Calibri" w:cs="Calibri"/>
      <w:b/>
      <w:sz w:val="20"/>
      <w:szCs w:val="20"/>
      <w:lang w:eastAsia="pt-BR"/>
    </w:rPr>
  </w:style>
  <w:style w:type="table" w:customStyle="1" w:styleId="TableNormal">
    <w:name w:val="Table Normal"/>
    <w:rsid w:val="004E5A16"/>
    <w:pPr>
      <w:spacing w:after="200" w:line="276" w:lineRule="auto"/>
    </w:pPr>
    <w:rPr>
      <w:rFonts w:ascii="Calibri" w:eastAsia="Calibri" w:hAnsi="Calibri" w:cs="Calibri"/>
      <w:lang w:eastAsia="pt-BR"/>
    </w:rPr>
    <w:tblPr>
      <w:tblCellMar>
        <w:top w:w="0" w:type="dxa"/>
        <w:left w:w="0" w:type="dxa"/>
        <w:bottom w:w="0" w:type="dxa"/>
        <w:right w:w="0" w:type="dxa"/>
      </w:tblCellMar>
    </w:tblPr>
  </w:style>
  <w:style w:type="paragraph" w:styleId="Ttulo">
    <w:name w:val="Title"/>
    <w:basedOn w:val="Padro"/>
    <w:next w:val="Corpodetexto"/>
    <w:link w:val="TtuloChar"/>
    <w:uiPriority w:val="10"/>
    <w:qFormat/>
    <w:rsid w:val="004E5A16"/>
    <w:pPr>
      <w:keepNext/>
      <w:spacing w:before="240" w:after="120"/>
    </w:pPr>
    <w:rPr>
      <w:rFonts w:ascii="Arial" w:eastAsia="Microsoft YaHei" w:hAnsi="Arial" w:cs="Mangal"/>
      <w:sz w:val="28"/>
      <w:szCs w:val="28"/>
    </w:rPr>
  </w:style>
  <w:style w:type="character" w:customStyle="1" w:styleId="TtuloChar">
    <w:name w:val="Título Char"/>
    <w:basedOn w:val="Fontepargpadro"/>
    <w:link w:val="Ttulo"/>
    <w:uiPriority w:val="10"/>
    <w:rsid w:val="004E5A16"/>
    <w:rPr>
      <w:rFonts w:ascii="Arial" w:eastAsia="Microsoft YaHei" w:hAnsi="Arial" w:cs="Mangal"/>
      <w:sz w:val="28"/>
      <w:szCs w:val="28"/>
    </w:rPr>
  </w:style>
  <w:style w:type="paragraph" w:customStyle="1" w:styleId="Padro">
    <w:name w:val="Padrão"/>
    <w:link w:val="PadroChar"/>
    <w:rsid w:val="004E5A16"/>
    <w:pPr>
      <w:tabs>
        <w:tab w:val="left" w:pos="708"/>
      </w:tabs>
      <w:suppressAutoHyphens/>
      <w:spacing w:after="200" w:line="276" w:lineRule="auto"/>
    </w:pPr>
    <w:rPr>
      <w:rFonts w:ascii="Calibri" w:eastAsia="Calibri" w:hAnsi="Calibri" w:cs="Times New Roman"/>
    </w:rPr>
  </w:style>
  <w:style w:type="character" w:customStyle="1" w:styleId="LinkdaInternet">
    <w:name w:val="Link da Internet"/>
    <w:rsid w:val="004E5A16"/>
    <w:rPr>
      <w:color w:val="0000FF"/>
      <w:u w:val="single"/>
      <w:lang w:val="pt-BR" w:eastAsia="pt-BR" w:bidi="pt-BR"/>
    </w:rPr>
  </w:style>
  <w:style w:type="character" w:customStyle="1" w:styleId="Recuodecorpodetexto2Char">
    <w:name w:val="Recuo de corpo de texto 2 Char"/>
    <w:basedOn w:val="Fontepargpadro"/>
    <w:rsid w:val="004E5A16"/>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qFormat/>
    <w:rsid w:val="004E5A16"/>
    <w:rPr>
      <w:vertAlign w:val="superscript"/>
    </w:rPr>
  </w:style>
  <w:style w:type="character" w:customStyle="1" w:styleId="TextodenotaderodapChar">
    <w:name w:val="Texto de nota de rodapé Char"/>
    <w:basedOn w:val="Fontepargpadro"/>
    <w:uiPriority w:val="99"/>
    <w:qFormat/>
    <w:rsid w:val="004E5A16"/>
    <w:rPr>
      <w:rFonts w:ascii="Times New Roman" w:eastAsia="Times New Roman" w:hAnsi="Times New Roman" w:cs="Times New Roman"/>
      <w:sz w:val="20"/>
      <w:szCs w:val="20"/>
      <w:lang w:eastAsia="pt-BR"/>
    </w:rPr>
  </w:style>
  <w:style w:type="character" w:customStyle="1" w:styleId="ListLabel1">
    <w:name w:val="ListLabel 1"/>
    <w:rsid w:val="004E5A16"/>
    <w:rPr>
      <w:rFonts w:cs="Courier New"/>
    </w:rPr>
  </w:style>
  <w:style w:type="paragraph" w:styleId="Corpodetexto">
    <w:name w:val="Body Text"/>
    <w:basedOn w:val="Padro"/>
    <w:link w:val="CorpodetextoChar"/>
    <w:rsid w:val="004E5A16"/>
    <w:pPr>
      <w:spacing w:after="120"/>
    </w:pPr>
  </w:style>
  <w:style w:type="character" w:customStyle="1" w:styleId="CorpodetextoChar">
    <w:name w:val="Corpo de texto Char"/>
    <w:basedOn w:val="Fontepargpadro"/>
    <w:link w:val="Corpodetexto"/>
    <w:rsid w:val="004E5A16"/>
    <w:rPr>
      <w:rFonts w:ascii="Calibri" w:eastAsia="Calibri" w:hAnsi="Calibri" w:cs="Times New Roman"/>
    </w:rPr>
  </w:style>
  <w:style w:type="paragraph" w:styleId="Lista">
    <w:name w:val="List"/>
    <w:basedOn w:val="Corpodetexto"/>
    <w:rsid w:val="004E5A16"/>
    <w:rPr>
      <w:rFonts w:cs="Mangal"/>
    </w:rPr>
  </w:style>
  <w:style w:type="paragraph" w:styleId="Legenda">
    <w:name w:val="caption"/>
    <w:basedOn w:val="Padro"/>
    <w:rsid w:val="004E5A16"/>
    <w:pPr>
      <w:suppressLineNumbers/>
      <w:spacing w:before="120" w:after="120"/>
    </w:pPr>
    <w:rPr>
      <w:rFonts w:cs="Mangal"/>
      <w:i/>
      <w:iCs/>
      <w:sz w:val="24"/>
      <w:szCs w:val="24"/>
    </w:rPr>
  </w:style>
  <w:style w:type="paragraph" w:customStyle="1" w:styleId="ndice">
    <w:name w:val="Índice"/>
    <w:basedOn w:val="Padro"/>
    <w:rsid w:val="004E5A16"/>
    <w:pPr>
      <w:suppressLineNumbers/>
    </w:pPr>
    <w:rPr>
      <w:rFonts w:cs="Mangal"/>
    </w:rPr>
  </w:style>
  <w:style w:type="paragraph" w:styleId="PargrafodaLista">
    <w:name w:val="List Paragraph"/>
    <w:basedOn w:val="Padro"/>
    <w:uiPriority w:val="34"/>
    <w:qFormat/>
    <w:rsid w:val="004E5A16"/>
    <w:pPr>
      <w:ind w:left="720"/>
    </w:pPr>
  </w:style>
  <w:style w:type="paragraph" w:customStyle="1" w:styleId="tj">
    <w:name w:val="tj"/>
    <w:basedOn w:val="Padro"/>
    <w:rsid w:val="004E5A16"/>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4E5A16"/>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4E5A16"/>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4E5A16"/>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link w:val="Recuodecorpodetexto2Char1"/>
    <w:rsid w:val="004E5A16"/>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1">
    <w:name w:val="Recuo de corpo de texto 2 Char1"/>
    <w:basedOn w:val="Fontepargpadro"/>
    <w:link w:val="Recuodecorpodetexto2"/>
    <w:rsid w:val="004E5A16"/>
    <w:rPr>
      <w:rFonts w:ascii="Times New Roman" w:eastAsia="Times New Roman" w:hAnsi="Times New Roman" w:cs="Times New Roman"/>
      <w:sz w:val="28"/>
      <w:szCs w:val="24"/>
      <w:lang w:eastAsia="pt-BR"/>
    </w:rPr>
  </w:style>
  <w:style w:type="paragraph" w:styleId="Textodenotaderodap">
    <w:name w:val="footnote text"/>
    <w:basedOn w:val="Padro"/>
    <w:link w:val="TextodenotaderodapChar1"/>
    <w:uiPriority w:val="99"/>
    <w:rsid w:val="004E5A16"/>
    <w:pPr>
      <w:spacing w:after="0" w:line="100" w:lineRule="atLeast"/>
    </w:pPr>
    <w:rPr>
      <w:rFonts w:ascii="Times New Roman" w:eastAsia="Times New Roman" w:hAnsi="Times New Roman"/>
      <w:sz w:val="20"/>
      <w:szCs w:val="20"/>
      <w:lang w:eastAsia="pt-BR"/>
    </w:rPr>
  </w:style>
  <w:style w:type="character" w:customStyle="1" w:styleId="TextodenotaderodapChar1">
    <w:name w:val="Texto de nota de rodapé Char1"/>
    <w:basedOn w:val="Fontepargpadro"/>
    <w:link w:val="Textodenotaderodap"/>
    <w:uiPriority w:val="99"/>
    <w:rsid w:val="004E5A16"/>
    <w:rPr>
      <w:rFonts w:ascii="Times New Roman" w:eastAsia="Times New Roman" w:hAnsi="Times New Roman" w:cs="Times New Roman"/>
      <w:sz w:val="20"/>
      <w:szCs w:val="20"/>
      <w:lang w:eastAsia="pt-BR"/>
    </w:rPr>
  </w:style>
  <w:style w:type="paragraph" w:styleId="Textoembloco">
    <w:name w:val="Block Text"/>
    <w:basedOn w:val="Padro"/>
    <w:rsid w:val="004E5A16"/>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4E5A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5A16"/>
    <w:rPr>
      <w:rFonts w:ascii="Tahoma" w:eastAsia="Calibri" w:hAnsi="Tahoma" w:cs="Tahoma"/>
      <w:sz w:val="16"/>
      <w:szCs w:val="16"/>
      <w:lang w:eastAsia="pt-BR"/>
    </w:rPr>
  </w:style>
  <w:style w:type="paragraph" w:styleId="Subttulo">
    <w:name w:val="Subtitle"/>
    <w:basedOn w:val="Normal"/>
    <w:next w:val="Normal"/>
    <w:link w:val="SubttuloChar"/>
    <w:uiPriority w:val="11"/>
    <w:qFormat/>
    <w:rsid w:val="004E5A16"/>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4E5A16"/>
    <w:rPr>
      <w:rFonts w:ascii="Georgia" w:eastAsia="Georgia" w:hAnsi="Georgia" w:cs="Georgia"/>
      <w:i/>
      <w:color w:val="666666"/>
      <w:sz w:val="48"/>
      <w:szCs w:val="48"/>
      <w:lang w:eastAsia="pt-BR"/>
    </w:rPr>
  </w:style>
  <w:style w:type="paragraph" w:customStyle="1" w:styleId="Default">
    <w:name w:val="Default"/>
    <w:rsid w:val="004E5A16"/>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styleId="Pr-formataoHTML">
    <w:name w:val="HTML Preformatted"/>
    <w:basedOn w:val="Normal"/>
    <w:link w:val="Pr-formataoHTMLChar"/>
    <w:uiPriority w:val="99"/>
    <w:semiHidden/>
    <w:unhideWhenUsed/>
    <w:rsid w:val="004E5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4E5A16"/>
    <w:rPr>
      <w:rFonts w:ascii="Courier New" w:eastAsia="Times New Roman" w:hAnsi="Courier New" w:cs="Courier New"/>
      <w:sz w:val="20"/>
      <w:szCs w:val="20"/>
      <w:lang w:eastAsia="pt-BR"/>
    </w:rPr>
  </w:style>
  <w:style w:type="character" w:customStyle="1" w:styleId="highlightbrs">
    <w:name w:val="highlightbrs"/>
    <w:basedOn w:val="Fontepargpadro"/>
    <w:rsid w:val="004E5A16"/>
  </w:style>
  <w:style w:type="paragraph" w:styleId="Bibliografia">
    <w:name w:val="Bibliography"/>
    <w:basedOn w:val="Normal"/>
    <w:next w:val="Normal"/>
    <w:uiPriority w:val="37"/>
    <w:unhideWhenUsed/>
    <w:rsid w:val="004E5A16"/>
  </w:style>
  <w:style w:type="character" w:styleId="Hyperlink">
    <w:name w:val="Hyperlink"/>
    <w:basedOn w:val="Fontepargpadro"/>
    <w:uiPriority w:val="99"/>
    <w:unhideWhenUsed/>
    <w:rsid w:val="004E5A16"/>
    <w:rPr>
      <w:color w:val="0000FF"/>
      <w:u w:val="single"/>
    </w:rPr>
  </w:style>
  <w:style w:type="paragraph" w:styleId="Cabealho">
    <w:name w:val="header"/>
    <w:basedOn w:val="Normal"/>
    <w:link w:val="CabealhoChar"/>
    <w:uiPriority w:val="99"/>
    <w:semiHidden/>
    <w:unhideWhenUsed/>
    <w:rsid w:val="004E5A1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E5A16"/>
    <w:rPr>
      <w:rFonts w:ascii="Calibri" w:eastAsia="Calibri" w:hAnsi="Calibri" w:cs="Calibri"/>
      <w:lang w:eastAsia="pt-BR"/>
    </w:rPr>
  </w:style>
  <w:style w:type="paragraph" w:styleId="Rodap">
    <w:name w:val="footer"/>
    <w:basedOn w:val="Normal"/>
    <w:link w:val="RodapChar"/>
    <w:uiPriority w:val="99"/>
    <w:semiHidden/>
    <w:unhideWhenUsed/>
    <w:rsid w:val="004E5A1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E5A16"/>
    <w:rPr>
      <w:rFonts w:ascii="Calibri" w:eastAsia="Calibri" w:hAnsi="Calibri" w:cs="Calibri"/>
      <w:lang w:eastAsia="pt-BR"/>
    </w:rPr>
  </w:style>
  <w:style w:type="paragraph" w:customStyle="1" w:styleId="Standard">
    <w:name w:val="Standard"/>
    <w:qFormat/>
    <w:rsid w:val="004E5A16"/>
    <w:pPr>
      <w:widowControl w:val="0"/>
      <w:suppressAutoHyphens/>
      <w:spacing w:after="0" w:line="240" w:lineRule="auto"/>
    </w:pPr>
    <w:rPr>
      <w:rFonts w:ascii="Calibri" w:eastAsia="Lucida Sans Unicode" w:hAnsi="Calibri" w:cs="Tahoma"/>
      <w:color w:val="000000"/>
      <w:sz w:val="24"/>
      <w:szCs w:val="24"/>
      <w:lang w:bidi="en-US"/>
    </w:rPr>
  </w:style>
  <w:style w:type="character" w:customStyle="1" w:styleId="PadroChar">
    <w:name w:val="Padrão Char"/>
    <w:basedOn w:val="Fontepargpadro"/>
    <w:link w:val="Padro"/>
    <w:locked/>
    <w:rsid w:val="004E5A16"/>
    <w:rPr>
      <w:rFonts w:ascii="Calibri" w:eastAsia="Calibri" w:hAnsi="Calibri" w:cs="Times New Roman"/>
    </w:rPr>
  </w:style>
  <w:style w:type="character" w:styleId="MenoPendente">
    <w:name w:val="Unresolved Mention"/>
    <w:basedOn w:val="Fontepargpadro"/>
    <w:uiPriority w:val="99"/>
    <w:semiHidden/>
    <w:unhideWhenUsed/>
    <w:rsid w:val="004E5A16"/>
    <w:rPr>
      <w:color w:val="605E5C"/>
      <w:shd w:val="clear" w:color="auto" w:fill="E1DFDD"/>
    </w:rPr>
  </w:style>
  <w:style w:type="character" w:styleId="nfase">
    <w:name w:val="Emphasis"/>
    <w:basedOn w:val="Fontepargpadro"/>
    <w:uiPriority w:val="20"/>
    <w:qFormat/>
    <w:rsid w:val="004E5A16"/>
    <w:rPr>
      <w:i/>
      <w:iCs/>
    </w:rPr>
  </w:style>
  <w:style w:type="paragraph" w:customStyle="1" w:styleId="1corpodotexto">
    <w:name w:val="1corpodotexto"/>
    <w:basedOn w:val="Normal"/>
    <w:rsid w:val="004E5A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2848.htm"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decreto-lei/del3689compilado.htm" TargetMode="External"/><Relationship Id="rId12" Type="http://schemas.openxmlformats.org/officeDocument/2006/relationships/hyperlink" Target="about:blank" TargetMode="External"/><Relationship Id="rId17" Type="http://schemas.openxmlformats.org/officeDocument/2006/relationships/hyperlink" Target="https://esaj.tjsp.jus.br/cjsg/getArquivo.do?cdAcordao=13383056&amp;cdForo=0" TargetMode="Externa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https://canalcienciascriminais.com.br/garantia-da-ordem-publica."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decreto-lei/Del2848.htm"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8096</Words>
  <Characters>43720</Characters>
  <Application>Microsoft Office Word</Application>
  <DocSecurity>0</DocSecurity>
  <Lines>364</Lines>
  <Paragraphs>103</Paragraphs>
  <ScaleCrop>false</ScaleCrop>
  <Company/>
  <LinksUpToDate>false</LinksUpToDate>
  <CharactersWithSpaces>51713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jacianne vitoria</dc:creator>
  <cp:keywords/>
  <dc:description/>
  <cp:lastModifiedBy>jacianne vitoria</cp:lastModifiedBy>
  <cp:revision>3</cp:revision>
  <dcterms:created xsi:type="dcterms:W3CDTF">2020-06-06T02:33:00Z</dcterms:created>
  <dcterms:modified xsi:type="dcterms:W3CDTF">2020-06-06T02:38:00Z</dcterms:modified>
</cp:coreProperties>
</file>