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86B039" w14:textId="31BA8F15" w:rsidR="00726166" w:rsidRDefault="00726166" w:rsidP="00610153">
      <w:pPr>
        <w:pStyle w:val="Padro"/>
        <w:spacing w:after="0" w:line="360" w:lineRule="auto"/>
        <w:jc w:val="both"/>
        <w:rPr>
          <w:rFonts w:ascii="Times New Roman" w:hAnsi="Times New Roman"/>
          <w:b/>
          <w:sz w:val="24"/>
          <w:szCs w:val="24"/>
        </w:rPr>
      </w:pPr>
      <w:r>
        <w:rPr>
          <w:rFonts w:ascii="Times New Roman" w:hAnsi="Times New Roman"/>
          <w:b/>
          <w:sz w:val="24"/>
          <w:szCs w:val="24"/>
        </w:rPr>
        <w:t xml:space="preserve">CESED- CENTRO DE ENSINO SUPERIOR E DESENVOLVIMENTO </w:t>
      </w:r>
    </w:p>
    <w:p w14:paraId="5068B915" w14:textId="1E87885A" w:rsidR="009129A8" w:rsidRPr="00380A89" w:rsidRDefault="009129A8" w:rsidP="00610153">
      <w:pPr>
        <w:pStyle w:val="Padro"/>
        <w:spacing w:after="0" w:line="360" w:lineRule="auto"/>
        <w:jc w:val="both"/>
        <w:rPr>
          <w:rFonts w:ascii="Times New Roman" w:hAnsi="Times New Roman"/>
          <w:b/>
          <w:sz w:val="24"/>
          <w:szCs w:val="24"/>
        </w:rPr>
      </w:pPr>
      <w:r w:rsidRPr="00380A89">
        <w:rPr>
          <w:rFonts w:ascii="Times New Roman" w:hAnsi="Times New Roman"/>
          <w:b/>
          <w:sz w:val="24"/>
          <w:szCs w:val="24"/>
        </w:rPr>
        <w:t xml:space="preserve">UNIFACISA – CENTRO UNIVERSITÁRIO </w:t>
      </w:r>
    </w:p>
    <w:p w14:paraId="5C9129AD" w14:textId="77777777" w:rsidR="009129A8" w:rsidRPr="00D21041" w:rsidRDefault="009129A8" w:rsidP="00610153">
      <w:pPr>
        <w:spacing w:after="0" w:line="360" w:lineRule="auto"/>
        <w:ind w:left="0" w:firstLine="0"/>
        <w:jc w:val="left"/>
        <w:rPr>
          <w:rFonts w:ascii="Times New Roman" w:hAnsi="Times New Roman" w:cs="Times New Roman"/>
        </w:rPr>
      </w:pPr>
      <w:r w:rsidRPr="00D21041">
        <w:rPr>
          <w:rFonts w:ascii="Times New Roman" w:hAnsi="Times New Roman" w:cs="Times New Roman"/>
          <w:b/>
        </w:rPr>
        <w:t xml:space="preserve">CURSO DE BACHARELADO EM DIREITO </w:t>
      </w:r>
    </w:p>
    <w:p w14:paraId="47F8C3E3" w14:textId="77777777" w:rsidR="009129A8" w:rsidRPr="00D21041" w:rsidRDefault="009129A8" w:rsidP="00610153">
      <w:pPr>
        <w:spacing w:after="0" w:line="360" w:lineRule="auto"/>
        <w:ind w:left="0" w:firstLine="0"/>
        <w:jc w:val="left"/>
        <w:rPr>
          <w:rFonts w:ascii="Times New Roman" w:hAnsi="Times New Roman" w:cs="Times New Roman"/>
        </w:rPr>
      </w:pPr>
      <w:r w:rsidRPr="00D21041">
        <w:rPr>
          <w:rFonts w:ascii="Times New Roman" w:hAnsi="Times New Roman" w:cs="Times New Roman"/>
          <w:b/>
        </w:rPr>
        <w:t xml:space="preserve"> </w:t>
      </w:r>
    </w:p>
    <w:p w14:paraId="2D7FC6D7" w14:textId="77777777" w:rsidR="009129A8" w:rsidRPr="00D21041" w:rsidRDefault="009129A8" w:rsidP="00610153">
      <w:pPr>
        <w:spacing w:after="0" w:line="360" w:lineRule="auto"/>
        <w:ind w:left="0" w:firstLine="0"/>
        <w:jc w:val="left"/>
        <w:rPr>
          <w:rFonts w:ascii="Times New Roman" w:hAnsi="Times New Roman" w:cs="Times New Roman"/>
        </w:rPr>
      </w:pPr>
      <w:r w:rsidRPr="00D21041">
        <w:rPr>
          <w:rFonts w:ascii="Times New Roman" w:hAnsi="Times New Roman" w:cs="Times New Roman"/>
          <w:b/>
        </w:rPr>
        <w:t xml:space="preserve"> </w:t>
      </w:r>
    </w:p>
    <w:p w14:paraId="19FBE4C0" w14:textId="58F9197F" w:rsidR="006E5E1C" w:rsidRPr="006E5E1C" w:rsidRDefault="006E2EE7" w:rsidP="00610153">
      <w:pPr>
        <w:spacing w:after="0" w:line="360" w:lineRule="auto"/>
        <w:ind w:left="0" w:firstLine="0"/>
        <w:jc w:val="left"/>
        <w:rPr>
          <w:rFonts w:ascii="Times New Roman" w:hAnsi="Times New Roman" w:cs="Times New Roman"/>
          <w:b/>
          <w:lang w:val="pt-PT"/>
        </w:rPr>
      </w:pPr>
      <w:bookmarkStart w:id="0" w:name="_Hlk73622151"/>
      <w:r>
        <w:rPr>
          <w:rFonts w:ascii="Times New Roman" w:hAnsi="Times New Roman" w:cs="Times New Roman"/>
          <w:b/>
          <w:lang w:val="pt-PT"/>
        </w:rPr>
        <w:t>ANGELA SILVA VELEZ</w:t>
      </w:r>
    </w:p>
    <w:bookmarkEnd w:id="0"/>
    <w:p w14:paraId="6F834787" w14:textId="77777777" w:rsidR="009129A8" w:rsidRPr="00D21041" w:rsidRDefault="009129A8" w:rsidP="00610153">
      <w:pPr>
        <w:spacing w:after="0" w:line="360" w:lineRule="auto"/>
        <w:ind w:left="0" w:firstLine="0"/>
        <w:jc w:val="left"/>
        <w:rPr>
          <w:rFonts w:ascii="Times New Roman" w:hAnsi="Times New Roman" w:cs="Times New Roman"/>
        </w:rPr>
      </w:pPr>
      <w:r w:rsidRPr="00D21041">
        <w:rPr>
          <w:rFonts w:ascii="Times New Roman" w:hAnsi="Times New Roman" w:cs="Times New Roman"/>
          <w:b/>
        </w:rPr>
        <w:t xml:space="preserve"> </w:t>
      </w:r>
    </w:p>
    <w:p w14:paraId="1A5C0593" w14:textId="77777777" w:rsidR="009129A8" w:rsidRPr="00D21041" w:rsidRDefault="009129A8" w:rsidP="00610153">
      <w:pPr>
        <w:spacing w:after="0" w:line="360" w:lineRule="auto"/>
        <w:ind w:left="0" w:firstLine="0"/>
        <w:jc w:val="left"/>
        <w:rPr>
          <w:rFonts w:ascii="Times New Roman" w:hAnsi="Times New Roman" w:cs="Times New Roman"/>
        </w:rPr>
      </w:pPr>
      <w:r w:rsidRPr="00D21041">
        <w:rPr>
          <w:rFonts w:ascii="Times New Roman" w:hAnsi="Times New Roman" w:cs="Times New Roman"/>
          <w:b/>
        </w:rPr>
        <w:t xml:space="preserve"> </w:t>
      </w:r>
    </w:p>
    <w:p w14:paraId="574E91DF" w14:textId="77777777" w:rsidR="009129A8" w:rsidRPr="00D21041" w:rsidRDefault="009129A8" w:rsidP="00610153">
      <w:pPr>
        <w:spacing w:after="0" w:line="360" w:lineRule="auto"/>
        <w:ind w:left="0" w:firstLine="0"/>
        <w:jc w:val="left"/>
        <w:rPr>
          <w:rFonts w:ascii="Times New Roman" w:hAnsi="Times New Roman" w:cs="Times New Roman"/>
        </w:rPr>
      </w:pPr>
      <w:r w:rsidRPr="00D21041">
        <w:rPr>
          <w:rFonts w:ascii="Times New Roman" w:hAnsi="Times New Roman" w:cs="Times New Roman"/>
          <w:b/>
        </w:rPr>
        <w:t xml:space="preserve"> </w:t>
      </w:r>
    </w:p>
    <w:p w14:paraId="7C3EFE10" w14:textId="77777777" w:rsidR="009129A8" w:rsidRPr="00D21041" w:rsidRDefault="009129A8" w:rsidP="00610153">
      <w:pPr>
        <w:spacing w:after="0" w:line="360" w:lineRule="auto"/>
        <w:ind w:left="0" w:firstLine="0"/>
        <w:jc w:val="left"/>
        <w:rPr>
          <w:rFonts w:ascii="Times New Roman" w:hAnsi="Times New Roman" w:cs="Times New Roman"/>
        </w:rPr>
      </w:pPr>
      <w:r w:rsidRPr="00D21041">
        <w:rPr>
          <w:rFonts w:ascii="Times New Roman" w:hAnsi="Times New Roman" w:cs="Times New Roman"/>
          <w:b/>
        </w:rPr>
        <w:t xml:space="preserve"> </w:t>
      </w:r>
    </w:p>
    <w:p w14:paraId="17A594CA" w14:textId="77777777" w:rsidR="009129A8" w:rsidRPr="00D21041" w:rsidRDefault="009129A8" w:rsidP="00610153">
      <w:pPr>
        <w:spacing w:after="0" w:line="360" w:lineRule="auto"/>
        <w:ind w:left="0" w:firstLine="0"/>
        <w:jc w:val="left"/>
        <w:rPr>
          <w:rFonts w:ascii="Times New Roman" w:hAnsi="Times New Roman" w:cs="Times New Roman"/>
        </w:rPr>
      </w:pPr>
      <w:r w:rsidRPr="00D21041">
        <w:rPr>
          <w:rFonts w:ascii="Times New Roman" w:hAnsi="Times New Roman" w:cs="Times New Roman"/>
          <w:b/>
        </w:rPr>
        <w:t xml:space="preserve"> </w:t>
      </w:r>
    </w:p>
    <w:p w14:paraId="4649CF4A" w14:textId="77777777" w:rsidR="009129A8" w:rsidRPr="00D21041" w:rsidRDefault="009129A8" w:rsidP="00610153">
      <w:pPr>
        <w:spacing w:after="0" w:line="360" w:lineRule="auto"/>
        <w:ind w:left="0" w:firstLine="0"/>
        <w:jc w:val="left"/>
        <w:rPr>
          <w:rFonts w:ascii="Times New Roman" w:hAnsi="Times New Roman" w:cs="Times New Roman"/>
        </w:rPr>
      </w:pPr>
      <w:r w:rsidRPr="00D21041">
        <w:rPr>
          <w:rFonts w:ascii="Times New Roman" w:hAnsi="Times New Roman" w:cs="Times New Roman"/>
          <w:b/>
        </w:rPr>
        <w:t xml:space="preserve"> </w:t>
      </w:r>
    </w:p>
    <w:p w14:paraId="621DA7BC" w14:textId="6D497B97" w:rsidR="009129A8" w:rsidRPr="00D21041" w:rsidRDefault="009129A8" w:rsidP="00610153">
      <w:pPr>
        <w:spacing w:after="0" w:line="360" w:lineRule="auto"/>
        <w:ind w:left="0" w:firstLine="0"/>
        <w:jc w:val="left"/>
        <w:rPr>
          <w:rFonts w:ascii="Times New Roman" w:hAnsi="Times New Roman" w:cs="Times New Roman"/>
        </w:rPr>
      </w:pPr>
    </w:p>
    <w:p w14:paraId="6C4BE13F" w14:textId="0B52B72D" w:rsidR="00897E41" w:rsidRPr="00630CBB" w:rsidRDefault="00897E41" w:rsidP="00610153">
      <w:pPr>
        <w:spacing w:after="0" w:line="360" w:lineRule="auto"/>
        <w:ind w:left="0" w:firstLine="0"/>
        <w:jc w:val="center"/>
        <w:rPr>
          <w:rFonts w:ascii="Times New Roman" w:hAnsi="Times New Roman" w:cs="Times New Roman"/>
          <w:b/>
          <w:color w:val="auto"/>
          <w:szCs w:val="24"/>
        </w:rPr>
      </w:pPr>
      <w:bookmarkStart w:id="1" w:name="_Hlk73894634"/>
      <w:r w:rsidRPr="00630CBB">
        <w:rPr>
          <w:rFonts w:ascii="Times New Roman" w:hAnsi="Times New Roman" w:cs="Times New Roman"/>
          <w:b/>
          <w:color w:val="auto"/>
          <w:szCs w:val="24"/>
        </w:rPr>
        <w:t xml:space="preserve">A </w:t>
      </w:r>
      <w:r w:rsidR="006E2EE7" w:rsidRPr="006E2EE7">
        <w:rPr>
          <w:rFonts w:ascii="Times New Roman" w:hAnsi="Times New Roman" w:cs="Times New Roman"/>
          <w:b/>
          <w:color w:val="auto"/>
          <w:szCs w:val="24"/>
        </w:rPr>
        <w:t>(IM)POSSIBILIDADE DO RECONHECIMENTO DE UNIÃO ESTÁVEL E POSTERIOR PARTILHA DE BENS NA CONSTÂNCIA DE UM CASAMENTO ENTRE OS CÔNJUGES E O TERCEIRO</w:t>
      </w:r>
    </w:p>
    <w:bookmarkEnd w:id="1"/>
    <w:p w14:paraId="26B8BF99" w14:textId="4D9752E5" w:rsidR="006E5E1C" w:rsidRPr="006E5E1C" w:rsidRDefault="006E5E1C" w:rsidP="00610153">
      <w:pPr>
        <w:spacing w:after="0" w:line="360" w:lineRule="auto"/>
        <w:ind w:left="0" w:firstLine="0"/>
        <w:jc w:val="center"/>
        <w:rPr>
          <w:rFonts w:ascii="Times New Roman" w:hAnsi="Times New Roman" w:cs="Times New Roman"/>
          <w:b/>
          <w:szCs w:val="24"/>
        </w:rPr>
      </w:pPr>
    </w:p>
    <w:p w14:paraId="12D14D41" w14:textId="33E0B631" w:rsidR="009129A8" w:rsidRPr="00D21041" w:rsidRDefault="009129A8" w:rsidP="00610153">
      <w:pPr>
        <w:spacing w:after="0" w:line="360" w:lineRule="auto"/>
        <w:ind w:left="0" w:firstLine="0"/>
        <w:jc w:val="center"/>
        <w:rPr>
          <w:rFonts w:ascii="Times New Roman" w:hAnsi="Times New Roman" w:cs="Times New Roman"/>
        </w:rPr>
      </w:pPr>
      <w:r w:rsidRPr="00D21041">
        <w:rPr>
          <w:rFonts w:ascii="Times New Roman" w:hAnsi="Times New Roman" w:cs="Times New Roman"/>
          <w:b/>
        </w:rPr>
        <w:t xml:space="preserve">  </w:t>
      </w:r>
    </w:p>
    <w:p w14:paraId="028D806C" w14:textId="77777777" w:rsidR="009129A8" w:rsidRPr="00D21041" w:rsidRDefault="009129A8" w:rsidP="00610153">
      <w:pPr>
        <w:spacing w:after="0" w:line="360" w:lineRule="auto"/>
        <w:ind w:left="0" w:firstLine="0"/>
        <w:jc w:val="center"/>
        <w:rPr>
          <w:rFonts w:ascii="Times New Roman" w:hAnsi="Times New Roman" w:cs="Times New Roman"/>
        </w:rPr>
      </w:pPr>
      <w:r w:rsidRPr="00D21041">
        <w:rPr>
          <w:rFonts w:ascii="Times New Roman" w:hAnsi="Times New Roman" w:cs="Times New Roman"/>
          <w:b/>
        </w:rPr>
        <w:t xml:space="preserve"> </w:t>
      </w:r>
    </w:p>
    <w:p w14:paraId="09845F7E" w14:textId="77777777" w:rsidR="009129A8" w:rsidRPr="00D21041" w:rsidRDefault="009129A8" w:rsidP="00610153">
      <w:pPr>
        <w:spacing w:after="0" w:line="360" w:lineRule="auto"/>
        <w:ind w:left="0" w:firstLine="0"/>
        <w:jc w:val="center"/>
        <w:rPr>
          <w:rFonts w:ascii="Times New Roman" w:hAnsi="Times New Roman" w:cs="Times New Roman"/>
        </w:rPr>
      </w:pPr>
      <w:r w:rsidRPr="00D21041">
        <w:rPr>
          <w:rFonts w:ascii="Times New Roman" w:hAnsi="Times New Roman" w:cs="Times New Roman"/>
          <w:b/>
        </w:rPr>
        <w:t xml:space="preserve"> </w:t>
      </w:r>
    </w:p>
    <w:p w14:paraId="3650175A" w14:textId="77777777" w:rsidR="009129A8" w:rsidRPr="00D21041" w:rsidRDefault="009129A8" w:rsidP="00610153">
      <w:pPr>
        <w:spacing w:after="0" w:line="360" w:lineRule="auto"/>
        <w:ind w:left="0" w:firstLine="0"/>
        <w:jc w:val="center"/>
        <w:rPr>
          <w:rFonts w:ascii="Times New Roman" w:hAnsi="Times New Roman" w:cs="Times New Roman"/>
        </w:rPr>
      </w:pPr>
      <w:r w:rsidRPr="00D21041">
        <w:rPr>
          <w:rFonts w:ascii="Times New Roman" w:hAnsi="Times New Roman" w:cs="Times New Roman"/>
          <w:b/>
        </w:rPr>
        <w:t xml:space="preserve"> </w:t>
      </w:r>
    </w:p>
    <w:p w14:paraId="399CB978" w14:textId="77777777" w:rsidR="009129A8" w:rsidRPr="00D21041" w:rsidRDefault="009129A8" w:rsidP="00610153">
      <w:pPr>
        <w:spacing w:after="0" w:line="360" w:lineRule="auto"/>
        <w:ind w:left="0" w:firstLine="0"/>
        <w:jc w:val="center"/>
        <w:rPr>
          <w:rFonts w:ascii="Times New Roman" w:hAnsi="Times New Roman" w:cs="Times New Roman"/>
        </w:rPr>
      </w:pPr>
      <w:r w:rsidRPr="00D21041">
        <w:rPr>
          <w:rFonts w:ascii="Times New Roman" w:hAnsi="Times New Roman" w:cs="Times New Roman"/>
          <w:b/>
        </w:rPr>
        <w:t xml:space="preserve"> </w:t>
      </w:r>
    </w:p>
    <w:p w14:paraId="4C83FCB8" w14:textId="77777777" w:rsidR="009129A8" w:rsidRPr="00D21041" w:rsidRDefault="009129A8" w:rsidP="00610153">
      <w:pPr>
        <w:spacing w:after="0" w:line="360" w:lineRule="auto"/>
        <w:ind w:left="0" w:firstLine="0"/>
        <w:jc w:val="center"/>
        <w:rPr>
          <w:rFonts w:ascii="Times New Roman" w:hAnsi="Times New Roman" w:cs="Times New Roman"/>
        </w:rPr>
      </w:pPr>
      <w:r w:rsidRPr="00D21041">
        <w:rPr>
          <w:rFonts w:ascii="Times New Roman" w:hAnsi="Times New Roman" w:cs="Times New Roman"/>
          <w:b/>
        </w:rPr>
        <w:t xml:space="preserve"> </w:t>
      </w:r>
    </w:p>
    <w:p w14:paraId="7E830DA9" w14:textId="77777777" w:rsidR="009129A8" w:rsidRDefault="009129A8" w:rsidP="00610153">
      <w:pPr>
        <w:spacing w:after="0" w:line="360" w:lineRule="auto"/>
        <w:ind w:left="0" w:firstLine="0"/>
        <w:jc w:val="center"/>
        <w:rPr>
          <w:rFonts w:ascii="Times New Roman" w:hAnsi="Times New Roman" w:cs="Times New Roman"/>
          <w:b/>
        </w:rPr>
      </w:pPr>
      <w:r w:rsidRPr="00D21041">
        <w:rPr>
          <w:rFonts w:ascii="Times New Roman" w:hAnsi="Times New Roman" w:cs="Times New Roman"/>
          <w:b/>
        </w:rPr>
        <w:t xml:space="preserve"> </w:t>
      </w:r>
    </w:p>
    <w:p w14:paraId="12CC139E" w14:textId="77777777" w:rsidR="00610153" w:rsidRDefault="00610153" w:rsidP="00610153">
      <w:pPr>
        <w:spacing w:after="0" w:line="360" w:lineRule="auto"/>
        <w:ind w:left="0" w:firstLine="0"/>
        <w:jc w:val="center"/>
        <w:rPr>
          <w:rFonts w:ascii="Times New Roman" w:hAnsi="Times New Roman" w:cs="Times New Roman"/>
          <w:b/>
        </w:rPr>
      </w:pPr>
    </w:p>
    <w:p w14:paraId="78E9B6E5" w14:textId="77777777" w:rsidR="00610153" w:rsidRDefault="00610153" w:rsidP="00610153">
      <w:pPr>
        <w:spacing w:after="0" w:line="360" w:lineRule="auto"/>
        <w:ind w:left="0" w:firstLine="0"/>
        <w:jc w:val="center"/>
        <w:rPr>
          <w:rFonts w:ascii="Times New Roman" w:hAnsi="Times New Roman" w:cs="Times New Roman"/>
          <w:b/>
        </w:rPr>
      </w:pPr>
    </w:p>
    <w:p w14:paraId="44CEB745" w14:textId="77777777" w:rsidR="00610153" w:rsidRDefault="00610153" w:rsidP="00610153">
      <w:pPr>
        <w:spacing w:after="0" w:line="360" w:lineRule="auto"/>
        <w:ind w:left="0" w:firstLine="0"/>
        <w:jc w:val="center"/>
        <w:rPr>
          <w:rFonts w:ascii="Times New Roman" w:hAnsi="Times New Roman" w:cs="Times New Roman"/>
          <w:b/>
        </w:rPr>
      </w:pPr>
    </w:p>
    <w:p w14:paraId="114CC7A3" w14:textId="77777777" w:rsidR="00610153" w:rsidRPr="00D21041" w:rsidRDefault="00610153" w:rsidP="00610153">
      <w:pPr>
        <w:spacing w:after="0" w:line="360" w:lineRule="auto"/>
        <w:ind w:left="0" w:firstLine="0"/>
        <w:jc w:val="center"/>
        <w:rPr>
          <w:rFonts w:ascii="Times New Roman" w:hAnsi="Times New Roman" w:cs="Times New Roman"/>
        </w:rPr>
      </w:pPr>
    </w:p>
    <w:p w14:paraId="04AFFF0A" w14:textId="77777777" w:rsidR="009129A8" w:rsidRPr="00D21041" w:rsidRDefault="009129A8" w:rsidP="00610153">
      <w:pPr>
        <w:spacing w:after="0" w:line="360" w:lineRule="auto"/>
        <w:ind w:left="0" w:firstLine="0"/>
        <w:jc w:val="center"/>
        <w:rPr>
          <w:rFonts w:ascii="Times New Roman" w:hAnsi="Times New Roman" w:cs="Times New Roman"/>
        </w:rPr>
      </w:pPr>
      <w:r w:rsidRPr="00D21041">
        <w:rPr>
          <w:rFonts w:ascii="Times New Roman" w:hAnsi="Times New Roman" w:cs="Times New Roman"/>
          <w:b/>
        </w:rPr>
        <w:t xml:space="preserve"> </w:t>
      </w:r>
    </w:p>
    <w:p w14:paraId="6ED7D2CF" w14:textId="77777777" w:rsidR="009129A8" w:rsidRPr="00D21041" w:rsidRDefault="009129A8" w:rsidP="00610153">
      <w:pPr>
        <w:spacing w:after="0" w:line="360" w:lineRule="auto"/>
        <w:ind w:left="0" w:firstLine="0"/>
        <w:jc w:val="center"/>
        <w:rPr>
          <w:rFonts w:ascii="Times New Roman" w:hAnsi="Times New Roman" w:cs="Times New Roman"/>
        </w:rPr>
      </w:pPr>
      <w:r w:rsidRPr="00D21041">
        <w:rPr>
          <w:rFonts w:ascii="Times New Roman" w:hAnsi="Times New Roman" w:cs="Times New Roman"/>
          <w:b/>
        </w:rPr>
        <w:t xml:space="preserve"> </w:t>
      </w:r>
    </w:p>
    <w:p w14:paraId="68BF4788" w14:textId="77777777" w:rsidR="009129A8" w:rsidRPr="00D21041" w:rsidRDefault="009129A8" w:rsidP="00610153">
      <w:pPr>
        <w:spacing w:after="0" w:line="360" w:lineRule="auto"/>
        <w:ind w:left="0" w:firstLine="0"/>
        <w:jc w:val="center"/>
        <w:rPr>
          <w:rFonts w:ascii="Times New Roman" w:hAnsi="Times New Roman" w:cs="Times New Roman"/>
        </w:rPr>
      </w:pPr>
      <w:r w:rsidRPr="00D21041">
        <w:rPr>
          <w:rFonts w:ascii="Times New Roman" w:hAnsi="Times New Roman" w:cs="Times New Roman"/>
          <w:b/>
        </w:rPr>
        <w:t xml:space="preserve"> </w:t>
      </w:r>
    </w:p>
    <w:p w14:paraId="57A640F7" w14:textId="3EE3DCD3" w:rsidR="009129A8" w:rsidRPr="00D21041" w:rsidRDefault="009129A8" w:rsidP="00610153">
      <w:pPr>
        <w:spacing w:after="0" w:line="360" w:lineRule="auto"/>
        <w:ind w:left="0" w:firstLine="0"/>
        <w:jc w:val="center"/>
        <w:rPr>
          <w:rFonts w:ascii="Times New Roman" w:hAnsi="Times New Roman" w:cs="Times New Roman"/>
        </w:rPr>
      </w:pPr>
      <w:r w:rsidRPr="00D21041">
        <w:rPr>
          <w:rFonts w:ascii="Times New Roman" w:hAnsi="Times New Roman" w:cs="Times New Roman"/>
          <w:b/>
        </w:rPr>
        <w:t xml:space="preserve">  </w:t>
      </w:r>
    </w:p>
    <w:p w14:paraId="3476DD73" w14:textId="77777777" w:rsidR="009129A8" w:rsidRPr="00D21041" w:rsidRDefault="009129A8" w:rsidP="00610153">
      <w:pPr>
        <w:spacing w:after="0" w:line="360" w:lineRule="auto"/>
        <w:ind w:left="0" w:firstLine="0"/>
        <w:jc w:val="center"/>
        <w:rPr>
          <w:rFonts w:ascii="Times New Roman" w:hAnsi="Times New Roman" w:cs="Times New Roman"/>
        </w:rPr>
      </w:pPr>
      <w:r w:rsidRPr="00D21041">
        <w:rPr>
          <w:rFonts w:ascii="Times New Roman" w:hAnsi="Times New Roman" w:cs="Times New Roman"/>
          <w:b/>
        </w:rPr>
        <w:t xml:space="preserve">CAMPINA GRANDE - PB </w:t>
      </w:r>
    </w:p>
    <w:p w14:paraId="00736627" w14:textId="6622A1E2" w:rsidR="00610153" w:rsidRDefault="009129A8" w:rsidP="00610153">
      <w:pPr>
        <w:spacing w:after="0" w:line="360" w:lineRule="auto"/>
        <w:ind w:left="0" w:firstLine="0"/>
        <w:jc w:val="center"/>
        <w:rPr>
          <w:rFonts w:ascii="Times New Roman" w:hAnsi="Times New Roman" w:cs="Times New Roman"/>
          <w:b/>
        </w:rPr>
      </w:pPr>
      <w:r w:rsidRPr="00D21041">
        <w:rPr>
          <w:rFonts w:ascii="Times New Roman" w:hAnsi="Times New Roman" w:cs="Times New Roman"/>
          <w:b/>
        </w:rPr>
        <w:t>202</w:t>
      </w:r>
      <w:r w:rsidR="006E2EE7">
        <w:rPr>
          <w:rFonts w:ascii="Times New Roman" w:hAnsi="Times New Roman" w:cs="Times New Roman"/>
          <w:b/>
        </w:rPr>
        <w:t>3</w:t>
      </w:r>
      <w:r w:rsidR="00610153">
        <w:rPr>
          <w:rFonts w:ascii="Times New Roman" w:hAnsi="Times New Roman" w:cs="Times New Roman"/>
          <w:b/>
        </w:rPr>
        <w:br w:type="page"/>
      </w:r>
    </w:p>
    <w:p w14:paraId="03CB42CD" w14:textId="6BA71437" w:rsidR="001231F4" w:rsidRPr="006E2EE7" w:rsidRDefault="006E2EE7" w:rsidP="00610153">
      <w:pPr>
        <w:spacing w:after="0" w:line="360" w:lineRule="auto"/>
        <w:ind w:left="0" w:firstLine="0"/>
        <w:jc w:val="center"/>
        <w:rPr>
          <w:rFonts w:ascii="Times New Roman" w:eastAsia="Times New Roman" w:hAnsi="Times New Roman" w:cs="Times New Roman"/>
          <w:bCs/>
          <w:color w:val="auto"/>
          <w:szCs w:val="24"/>
          <w:lang w:val="pt-PT" w:eastAsia="en-US"/>
        </w:rPr>
      </w:pPr>
      <w:r w:rsidRPr="006E2EE7">
        <w:rPr>
          <w:rFonts w:ascii="Times New Roman" w:hAnsi="Times New Roman" w:cs="Times New Roman"/>
        </w:rPr>
        <w:lastRenderedPageBreak/>
        <w:t>ANGELA SILVA VELEZ</w:t>
      </w:r>
    </w:p>
    <w:p w14:paraId="40F8765A" w14:textId="77777777" w:rsidR="00610153" w:rsidRPr="00DC643E" w:rsidRDefault="00610153" w:rsidP="00610153">
      <w:pPr>
        <w:widowControl w:val="0"/>
        <w:pBdr>
          <w:top w:val="nil"/>
          <w:left w:val="nil"/>
          <w:bottom w:val="nil"/>
          <w:right w:val="nil"/>
          <w:between w:val="nil"/>
        </w:pBdr>
        <w:spacing w:after="0" w:line="360" w:lineRule="auto"/>
        <w:jc w:val="center"/>
        <w:rPr>
          <w:rFonts w:ascii="Times New Roman" w:eastAsia="Times New Roman" w:hAnsi="Times New Roman" w:cs="Times New Roman"/>
          <w:bCs/>
          <w:szCs w:val="24"/>
        </w:rPr>
      </w:pPr>
      <w:bookmarkStart w:id="2" w:name="_Hlk134367886"/>
    </w:p>
    <w:p w14:paraId="16E12B3F" w14:textId="77777777" w:rsidR="00610153" w:rsidRPr="00DC643E" w:rsidRDefault="00610153" w:rsidP="00610153">
      <w:pPr>
        <w:widowControl w:val="0"/>
        <w:pBdr>
          <w:top w:val="nil"/>
          <w:left w:val="nil"/>
          <w:bottom w:val="nil"/>
          <w:right w:val="nil"/>
          <w:between w:val="nil"/>
        </w:pBdr>
        <w:spacing w:after="0" w:line="360" w:lineRule="auto"/>
        <w:jc w:val="center"/>
        <w:rPr>
          <w:rFonts w:ascii="Times New Roman" w:eastAsia="Times New Roman" w:hAnsi="Times New Roman" w:cs="Times New Roman"/>
          <w:bCs/>
          <w:szCs w:val="24"/>
        </w:rPr>
      </w:pPr>
    </w:p>
    <w:p w14:paraId="5744CD7A" w14:textId="77777777" w:rsidR="00610153" w:rsidRDefault="00610153" w:rsidP="00610153">
      <w:pPr>
        <w:widowControl w:val="0"/>
        <w:pBdr>
          <w:top w:val="nil"/>
          <w:left w:val="nil"/>
          <w:bottom w:val="nil"/>
          <w:right w:val="nil"/>
          <w:between w:val="nil"/>
        </w:pBdr>
        <w:spacing w:after="0" w:line="360" w:lineRule="auto"/>
        <w:jc w:val="center"/>
        <w:rPr>
          <w:rFonts w:ascii="Times New Roman" w:eastAsia="Times New Roman" w:hAnsi="Times New Roman" w:cs="Times New Roman"/>
          <w:bCs/>
          <w:szCs w:val="24"/>
        </w:rPr>
      </w:pPr>
    </w:p>
    <w:p w14:paraId="314D3E89" w14:textId="77777777" w:rsidR="00724548" w:rsidRPr="00DC643E" w:rsidRDefault="00724548" w:rsidP="00610153">
      <w:pPr>
        <w:widowControl w:val="0"/>
        <w:pBdr>
          <w:top w:val="nil"/>
          <w:left w:val="nil"/>
          <w:bottom w:val="nil"/>
          <w:right w:val="nil"/>
          <w:between w:val="nil"/>
        </w:pBdr>
        <w:spacing w:after="0" w:line="360" w:lineRule="auto"/>
        <w:jc w:val="center"/>
        <w:rPr>
          <w:rFonts w:ascii="Times New Roman" w:eastAsia="Times New Roman" w:hAnsi="Times New Roman" w:cs="Times New Roman"/>
          <w:bCs/>
          <w:szCs w:val="24"/>
        </w:rPr>
      </w:pPr>
    </w:p>
    <w:p w14:paraId="058BA700" w14:textId="77777777" w:rsidR="00610153" w:rsidRPr="00DC643E" w:rsidRDefault="00610153" w:rsidP="00610153">
      <w:pPr>
        <w:widowControl w:val="0"/>
        <w:pBdr>
          <w:top w:val="nil"/>
          <w:left w:val="nil"/>
          <w:bottom w:val="nil"/>
          <w:right w:val="nil"/>
          <w:between w:val="nil"/>
        </w:pBdr>
        <w:spacing w:after="0" w:line="360" w:lineRule="auto"/>
        <w:jc w:val="center"/>
        <w:rPr>
          <w:rFonts w:ascii="Times New Roman" w:eastAsia="Times New Roman" w:hAnsi="Times New Roman" w:cs="Times New Roman"/>
          <w:bCs/>
          <w:szCs w:val="24"/>
        </w:rPr>
      </w:pPr>
    </w:p>
    <w:bookmarkEnd w:id="2"/>
    <w:p w14:paraId="697B3612" w14:textId="50EFCC9F" w:rsidR="009129A8" w:rsidRPr="00D21041" w:rsidRDefault="00B216CA" w:rsidP="00610153">
      <w:pPr>
        <w:spacing w:after="0" w:line="360" w:lineRule="auto"/>
        <w:ind w:left="0" w:firstLine="0"/>
        <w:jc w:val="center"/>
        <w:rPr>
          <w:rFonts w:ascii="Times New Roman" w:hAnsi="Times New Roman" w:cs="Times New Roman"/>
        </w:rPr>
      </w:pPr>
      <w:r w:rsidRPr="00EC5B07">
        <w:rPr>
          <w:rFonts w:ascii="Times New Roman" w:hAnsi="Times New Roman" w:cs="Times New Roman"/>
          <w:bCs/>
          <w:color w:val="auto"/>
          <w:szCs w:val="24"/>
        </w:rPr>
        <w:t xml:space="preserve">A </w:t>
      </w:r>
      <w:r w:rsidR="006E2EE7" w:rsidRPr="006E2EE7">
        <w:rPr>
          <w:rFonts w:ascii="Times New Roman" w:hAnsi="Times New Roman" w:cs="Times New Roman"/>
          <w:bCs/>
          <w:color w:val="auto"/>
          <w:szCs w:val="24"/>
        </w:rPr>
        <w:t>(IM)POSSIBILIDADE DO RECONHECIMENTO DE UNIÃO ESTÁVEL E POSTERIOR PARTILHA DE BENS NA CONSTÂNCIA DE UM CASAMENTO ENTRE OS CÔNJUGES E O TERCEIRO</w:t>
      </w:r>
      <w:r w:rsidR="009129A8" w:rsidRPr="00D21041">
        <w:rPr>
          <w:rFonts w:ascii="Times New Roman" w:hAnsi="Times New Roman" w:cs="Times New Roman"/>
        </w:rPr>
        <w:t xml:space="preserve"> </w:t>
      </w:r>
    </w:p>
    <w:p w14:paraId="1266427D" w14:textId="77777777" w:rsidR="00610153" w:rsidRPr="00DC643E" w:rsidRDefault="00610153" w:rsidP="00610153">
      <w:pPr>
        <w:widowControl w:val="0"/>
        <w:pBdr>
          <w:top w:val="nil"/>
          <w:left w:val="nil"/>
          <w:bottom w:val="nil"/>
          <w:right w:val="nil"/>
          <w:between w:val="nil"/>
        </w:pBdr>
        <w:spacing w:after="0" w:line="360" w:lineRule="auto"/>
        <w:jc w:val="center"/>
        <w:rPr>
          <w:rFonts w:ascii="Times New Roman" w:eastAsia="Times New Roman" w:hAnsi="Times New Roman" w:cs="Times New Roman"/>
          <w:bCs/>
          <w:szCs w:val="24"/>
        </w:rPr>
      </w:pPr>
    </w:p>
    <w:p w14:paraId="781161B1" w14:textId="77777777" w:rsidR="00610153" w:rsidRPr="00DC643E" w:rsidRDefault="00610153" w:rsidP="00610153">
      <w:pPr>
        <w:widowControl w:val="0"/>
        <w:pBdr>
          <w:top w:val="nil"/>
          <w:left w:val="nil"/>
          <w:bottom w:val="nil"/>
          <w:right w:val="nil"/>
          <w:between w:val="nil"/>
        </w:pBdr>
        <w:spacing w:after="0" w:line="360" w:lineRule="auto"/>
        <w:jc w:val="center"/>
        <w:rPr>
          <w:rFonts w:ascii="Times New Roman" w:eastAsia="Times New Roman" w:hAnsi="Times New Roman" w:cs="Times New Roman"/>
          <w:bCs/>
          <w:szCs w:val="24"/>
        </w:rPr>
      </w:pPr>
    </w:p>
    <w:p w14:paraId="4DDDAA8D" w14:textId="77777777" w:rsidR="00610153" w:rsidRPr="00DC643E" w:rsidRDefault="00610153" w:rsidP="00610153">
      <w:pPr>
        <w:widowControl w:val="0"/>
        <w:pBdr>
          <w:top w:val="nil"/>
          <w:left w:val="nil"/>
          <w:bottom w:val="nil"/>
          <w:right w:val="nil"/>
          <w:between w:val="nil"/>
        </w:pBdr>
        <w:spacing w:after="0" w:line="360" w:lineRule="auto"/>
        <w:jc w:val="center"/>
        <w:rPr>
          <w:rFonts w:ascii="Times New Roman" w:eastAsia="Times New Roman" w:hAnsi="Times New Roman" w:cs="Times New Roman"/>
          <w:bCs/>
          <w:szCs w:val="24"/>
        </w:rPr>
      </w:pPr>
    </w:p>
    <w:p w14:paraId="4BE4C8C0" w14:textId="77777777" w:rsidR="00610153" w:rsidRPr="00DC643E" w:rsidRDefault="00610153" w:rsidP="00610153">
      <w:pPr>
        <w:widowControl w:val="0"/>
        <w:pBdr>
          <w:top w:val="nil"/>
          <w:left w:val="nil"/>
          <w:bottom w:val="nil"/>
          <w:right w:val="nil"/>
          <w:between w:val="nil"/>
        </w:pBdr>
        <w:spacing w:after="0" w:line="360" w:lineRule="auto"/>
        <w:jc w:val="center"/>
        <w:rPr>
          <w:rFonts w:ascii="Times New Roman" w:eastAsia="Times New Roman" w:hAnsi="Times New Roman" w:cs="Times New Roman"/>
          <w:bCs/>
          <w:szCs w:val="24"/>
        </w:rPr>
      </w:pPr>
    </w:p>
    <w:p w14:paraId="22F64C50" w14:textId="77777777" w:rsidR="00610153" w:rsidRPr="00DC643E" w:rsidRDefault="00610153" w:rsidP="00610153">
      <w:pPr>
        <w:widowControl w:val="0"/>
        <w:pBdr>
          <w:top w:val="nil"/>
          <w:left w:val="nil"/>
          <w:bottom w:val="nil"/>
          <w:right w:val="nil"/>
          <w:between w:val="nil"/>
        </w:pBdr>
        <w:spacing w:after="0" w:line="360" w:lineRule="auto"/>
        <w:jc w:val="center"/>
        <w:rPr>
          <w:rFonts w:ascii="Times New Roman" w:eastAsia="Times New Roman" w:hAnsi="Times New Roman" w:cs="Times New Roman"/>
          <w:bCs/>
          <w:szCs w:val="24"/>
        </w:rPr>
      </w:pPr>
    </w:p>
    <w:p w14:paraId="5DDA5561" w14:textId="77777777" w:rsidR="00610153" w:rsidRPr="00DC643E" w:rsidRDefault="00610153" w:rsidP="00610153">
      <w:pPr>
        <w:widowControl w:val="0"/>
        <w:pBdr>
          <w:top w:val="nil"/>
          <w:left w:val="nil"/>
          <w:bottom w:val="nil"/>
          <w:right w:val="nil"/>
          <w:between w:val="nil"/>
        </w:pBdr>
        <w:spacing w:after="0" w:line="360" w:lineRule="auto"/>
        <w:jc w:val="center"/>
        <w:rPr>
          <w:rFonts w:ascii="Times New Roman" w:eastAsia="Times New Roman" w:hAnsi="Times New Roman" w:cs="Times New Roman"/>
          <w:bCs/>
          <w:szCs w:val="24"/>
        </w:rPr>
      </w:pPr>
    </w:p>
    <w:p w14:paraId="1C0A4C8C" w14:textId="77777777" w:rsidR="00610153" w:rsidRPr="00DC643E" w:rsidRDefault="00610153" w:rsidP="00610153">
      <w:pPr>
        <w:widowControl w:val="0"/>
        <w:pBdr>
          <w:top w:val="nil"/>
          <w:left w:val="nil"/>
          <w:bottom w:val="nil"/>
          <w:right w:val="nil"/>
          <w:between w:val="nil"/>
        </w:pBdr>
        <w:spacing w:after="0" w:line="360" w:lineRule="auto"/>
        <w:jc w:val="center"/>
        <w:rPr>
          <w:rFonts w:ascii="Times New Roman" w:eastAsia="Times New Roman" w:hAnsi="Times New Roman" w:cs="Times New Roman"/>
          <w:bCs/>
          <w:szCs w:val="24"/>
        </w:rPr>
      </w:pPr>
    </w:p>
    <w:p w14:paraId="52275653" w14:textId="77777777" w:rsidR="00610153" w:rsidRPr="00DC643E" w:rsidRDefault="00610153" w:rsidP="00610153">
      <w:pPr>
        <w:widowControl w:val="0"/>
        <w:pBdr>
          <w:top w:val="nil"/>
          <w:left w:val="nil"/>
          <w:bottom w:val="nil"/>
          <w:right w:val="nil"/>
          <w:between w:val="nil"/>
        </w:pBdr>
        <w:spacing w:after="0" w:line="360" w:lineRule="auto"/>
        <w:jc w:val="center"/>
        <w:rPr>
          <w:rFonts w:ascii="Times New Roman" w:eastAsia="Times New Roman" w:hAnsi="Times New Roman" w:cs="Times New Roman"/>
          <w:bCs/>
          <w:szCs w:val="24"/>
        </w:rPr>
      </w:pPr>
    </w:p>
    <w:p w14:paraId="4A278239" w14:textId="77777777" w:rsidR="00610153" w:rsidRPr="00DC643E" w:rsidRDefault="00610153" w:rsidP="00610153">
      <w:pPr>
        <w:widowControl w:val="0"/>
        <w:pBdr>
          <w:top w:val="nil"/>
          <w:left w:val="nil"/>
          <w:bottom w:val="nil"/>
          <w:right w:val="nil"/>
          <w:between w:val="nil"/>
        </w:pBdr>
        <w:spacing w:after="0" w:line="360" w:lineRule="auto"/>
        <w:jc w:val="center"/>
        <w:rPr>
          <w:rFonts w:ascii="Times New Roman" w:eastAsia="Times New Roman" w:hAnsi="Times New Roman" w:cs="Times New Roman"/>
          <w:bCs/>
          <w:szCs w:val="24"/>
        </w:rPr>
      </w:pPr>
    </w:p>
    <w:p w14:paraId="74562FB7" w14:textId="12877A1B" w:rsidR="00726166" w:rsidRDefault="009129A8" w:rsidP="00A46333">
      <w:pPr>
        <w:spacing w:after="0" w:line="234" w:lineRule="auto"/>
        <w:ind w:left="4253" w:firstLine="0"/>
        <w:rPr>
          <w:rFonts w:ascii="Times New Roman" w:hAnsi="Times New Roman" w:cs="Times New Roman"/>
          <w:color w:val="auto"/>
        </w:rPr>
      </w:pPr>
      <w:r w:rsidRPr="007633E2">
        <w:rPr>
          <w:rFonts w:ascii="Times New Roman" w:hAnsi="Times New Roman" w:cs="Times New Roman"/>
          <w:color w:val="auto"/>
        </w:rPr>
        <w:t xml:space="preserve">Trabalho de Conclusão de Curso – Artigo Científico – apresentado como pré-requisito para obtenção do título de Bacharel em Direito pela </w:t>
      </w:r>
      <w:proofErr w:type="spellStart"/>
      <w:r w:rsidRPr="007633E2">
        <w:rPr>
          <w:rFonts w:ascii="Times New Roman" w:hAnsi="Times New Roman" w:cs="Times New Roman"/>
          <w:color w:val="auto"/>
        </w:rPr>
        <w:t>UniFacisa</w:t>
      </w:r>
      <w:proofErr w:type="spellEnd"/>
      <w:r w:rsidRPr="007633E2">
        <w:rPr>
          <w:rFonts w:ascii="Times New Roman" w:hAnsi="Times New Roman" w:cs="Times New Roman"/>
          <w:color w:val="auto"/>
        </w:rPr>
        <w:t xml:space="preserve"> – Centro Universitário.</w:t>
      </w:r>
    </w:p>
    <w:p w14:paraId="1314663C" w14:textId="5741C609" w:rsidR="008604AC" w:rsidRDefault="008604AC" w:rsidP="00A46333">
      <w:pPr>
        <w:spacing w:after="0" w:line="234" w:lineRule="auto"/>
        <w:ind w:left="4253" w:firstLine="0"/>
        <w:rPr>
          <w:rFonts w:ascii="Times New Roman" w:hAnsi="Times New Roman" w:cs="Times New Roman"/>
          <w:color w:val="auto"/>
        </w:rPr>
      </w:pPr>
      <w:r w:rsidRPr="00ED3DF0">
        <w:rPr>
          <w:rFonts w:ascii="Times New Roman" w:hAnsi="Times New Roman" w:cs="Times New Roman"/>
          <w:color w:val="auto"/>
        </w:rPr>
        <w:t xml:space="preserve">Área de Concentração: Direito </w:t>
      </w:r>
      <w:bookmarkStart w:id="3" w:name="_GoBack"/>
      <w:bookmarkEnd w:id="3"/>
      <w:r w:rsidR="00ED3DF0">
        <w:rPr>
          <w:rFonts w:ascii="Times New Roman" w:hAnsi="Times New Roman" w:cs="Times New Roman"/>
          <w:color w:val="auto"/>
        </w:rPr>
        <w:t>Privado.</w:t>
      </w:r>
    </w:p>
    <w:p w14:paraId="5E9362CA" w14:textId="55BDCAEE" w:rsidR="00ED3DF0" w:rsidRDefault="00ED3DF0" w:rsidP="00A46333">
      <w:pPr>
        <w:spacing w:after="0" w:line="234" w:lineRule="auto"/>
        <w:ind w:left="4253" w:firstLine="0"/>
        <w:rPr>
          <w:rFonts w:ascii="Times New Roman" w:hAnsi="Times New Roman" w:cs="Times New Roman"/>
          <w:color w:val="auto"/>
        </w:rPr>
      </w:pPr>
      <w:r>
        <w:rPr>
          <w:rFonts w:ascii="Times New Roman" w:hAnsi="Times New Roman" w:cs="Times New Roman"/>
          <w:color w:val="auto"/>
        </w:rPr>
        <w:t xml:space="preserve">Linha de Pesquisa: Direito Civil e Empresarial na Contemporaneidade. </w:t>
      </w:r>
    </w:p>
    <w:p w14:paraId="03114ACE" w14:textId="4106F546" w:rsidR="009129A8" w:rsidRPr="007633E2" w:rsidRDefault="009129A8" w:rsidP="00A46333">
      <w:pPr>
        <w:spacing w:after="0" w:line="234" w:lineRule="auto"/>
        <w:ind w:left="4253" w:firstLine="0"/>
        <w:rPr>
          <w:rFonts w:ascii="Times New Roman" w:hAnsi="Times New Roman" w:cs="Times New Roman"/>
          <w:color w:val="auto"/>
        </w:rPr>
      </w:pPr>
      <w:r w:rsidRPr="007633E2">
        <w:rPr>
          <w:rFonts w:ascii="Times New Roman" w:hAnsi="Times New Roman" w:cs="Times New Roman"/>
          <w:color w:val="auto"/>
        </w:rPr>
        <w:t>Orientador</w:t>
      </w:r>
      <w:r w:rsidR="002F7FEB">
        <w:rPr>
          <w:rFonts w:ascii="Times New Roman" w:hAnsi="Times New Roman" w:cs="Times New Roman"/>
          <w:color w:val="auto"/>
        </w:rPr>
        <w:t>a</w:t>
      </w:r>
      <w:r w:rsidRPr="007633E2">
        <w:rPr>
          <w:rFonts w:ascii="Times New Roman" w:hAnsi="Times New Roman" w:cs="Times New Roman"/>
          <w:color w:val="auto"/>
        </w:rPr>
        <w:t xml:space="preserve">: Prof.º </w:t>
      </w:r>
      <w:r w:rsidR="00DE263F">
        <w:rPr>
          <w:rFonts w:ascii="Times New Roman" w:hAnsi="Times New Roman" w:cs="Times New Roman"/>
          <w:color w:val="auto"/>
        </w:rPr>
        <w:t>Walé</w:t>
      </w:r>
      <w:r w:rsidR="006E2EE7">
        <w:rPr>
          <w:rFonts w:ascii="Times New Roman" w:hAnsi="Times New Roman" w:cs="Times New Roman"/>
          <w:color w:val="auto"/>
        </w:rPr>
        <w:t>ria Medeiros Lima</w:t>
      </w:r>
      <w:r w:rsidR="00A46333">
        <w:rPr>
          <w:rFonts w:ascii="Times New Roman" w:hAnsi="Times New Roman" w:cs="Times New Roman"/>
          <w:color w:val="auto"/>
        </w:rPr>
        <w:t>.</w:t>
      </w:r>
    </w:p>
    <w:p w14:paraId="496F6EFE" w14:textId="77777777" w:rsidR="009129A8" w:rsidRDefault="009129A8" w:rsidP="00610153">
      <w:pPr>
        <w:spacing w:after="0" w:line="360" w:lineRule="auto"/>
        <w:ind w:left="0" w:firstLine="0"/>
        <w:jc w:val="center"/>
        <w:rPr>
          <w:rFonts w:ascii="Times New Roman" w:hAnsi="Times New Roman" w:cs="Times New Roman"/>
        </w:rPr>
      </w:pPr>
      <w:r w:rsidRPr="00D21041">
        <w:rPr>
          <w:rFonts w:ascii="Times New Roman" w:hAnsi="Times New Roman" w:cs="Times New Roman"/>
        </w:rPr>
        <w:t xml:space="preserve"> </w:t>
      </w:r>
    </w:p>
    <w:p w14:paraId="39F974C9" w14:textId="77777777" w:rsidR="00610153" w:rsidRDefault="00610153" w:rsidP="00610153">
      <w:pPr>
        <w:spacing w:after="0" w:line="360" w:lineRule="auto"/>
        <w:ind w:left="0" w:firstLine="0"/>
        <w:jc w:val="center"/>
        <w:rPr>
          <w:rFonts w:ascii="Times New Roman" w:hAnsi="Times New Roman" w:cs="Times New Roman"/>
        </w:rPr>
      </w:pPr>
    </w:p>
    <w:p w14:paraId="134E35CD" w14:textId="77777777" w:rsidR="00610153" w:rsidRDefault="00610153" w:rsidP="00610153">
      <w:pPr>
        <w:spacing w:after="0" w:line="360" w:lineRule="auto"/>
        <w:ind w:left="0" w:firstLine="0"/>
        <w:jc w:val="center"/>
        <w:rPr>
          <w:rFonts w:ascii="Times New Roman" w:hAnsi="Times New Roman" w:cs="Times New Roman"/>
        </w:rPr>
      </w:pPr>
    </w:p>
    <w:p w14:paraId="33BB12A2" w14:textId="77777777" w:rsidR="00610153" w:rsidRDefault="00610153" w:rsidP="00610153">
      <w:pPr>
        <w:spacing w:after="0" w:line="360" w:lineRule="auto"/>
        <w:ind w:left="0" w:firstLine="0"/>
        <w:jc w:val="center"/>
        <w:rPr>
          <w:rFonts w:ascii="Times New Roman" w:hAnsi="Times New Roman" w:cs="Times New Roman"/>
        </w:rPr>
      </w:pPr>
    </w:p>
    <w:p w14:paraId="2394AE35" w14:textId="77777777" w:rsidR="00610153" w:rsidRDefault="00610153" w:rsidP="00610153">
      <w:pPr>
        <w:spacing w:after="0" w:line="360" w:lineRule="auto"/>
        <w:ind w:left="0" w:firstLine="0"/>
        <w:jc w:val="center"/>
        <w:rPr>
          <w:rFonts w:ascii="Times New Roman" w:hAnsi="Times New Roman" w:cs="Times New Roman"/>
        </w:rPr>
      </w:pPr>
    </w:p>
    <w:p w14:paraId="096C5B83" w14:textId="77777777" w:rsidR="00610153" w:rsidRPr="00D21041" w:rsidRDefault="00610153" w:rsidP="00610153">
      <w:pPr>
        <w:spacing w:after="0" w:line="360" w:lineRule="auto"/>
        <w:ind w:left="0" w:firstLine="0"/>
        <w:jc w:val="center"/>
        <w:rPr>
          <w:rFonts w:ascii="Times New Roman" w:hAnsi="Times New Roman" w:cs="Times New Roman"/>
        </w:rPr>
      </w:pPr>
    </w:p>
    <w:p w14:paraId="0F713B11" w14:textId="3A72A2D5" w:rsidR="009129A8" w:rsidRDefault="009129A8" w:rsidP="00610153">
      <w:pPr>
        <w:spacing w:after="0" w:line="360" w:lineRule="auto"/>
        <w:ind w:left="0" w:firstLine="0"/>
        <w:jc w:val="center"/>
        <w:rPr>
          <w:rFonts w:ascii="Times New Roman" w:hAnsi="Times New Roman" w:cs="Times New Roman"/>
        </w:rPr>
      </w:pPr>
      <w:r w:rsidRPr="00D21041">
        <w:rPr>
          <w:rFonts w:ascii="Times New Roman" w:hAnsi="Times New Roman" w:cs="Times New Roman"/>
        </w:rPr>
        <w:t xml:space="preserve">   </w:t>
      </w:r>
    </w:p>
    <w:p w14:paraId="05F3B540" w14:textId="1B79B796" w:rsidR="009129A8" w:rsidRPr="00D21041" w:rsidRDefault="00A46333" w:rsidP="00610153">
      <w:pPr>
        <w:spacing w:after="0" w:line="360" w:lineRule="auto"/>
        <w:ind w:left="0" w:firstLine="0"/>
        <w:jc w:val="center"/>
        <w:rPr>
          <w:rFonts w:ascii="Times New Roman" w:hAnsi="Times New Roman" w:cs="Times New Roman"/>
        </w:rPr>
      </w:pPr>
      <w:r>
        <w:rPr>
          <w:rFonts w:ascii="Times New Roman" w:hAnsi="Times New Roman" w:cs="Times New Roman"/>
        </w:rPr>
        <w:t>C</w:t>
      </w:r>
      <w:r w:rsidRPr="00D21041">
        <w:rPr>
          <w:rFonts w:ascii="Times New Roman" w:hAnsi="Times New Roman" w:cs="Times New Roman"/>
        </w:rPr>
        <w:t>AMPINA GRANDE</w:t>
      </w:r>
      <w:r>
        <w:rPr>
          <w:rFonts w:ascii="Times New Roman" w:hAnsi="Times New Roman" w:cs="Times New Roman"/>
        </w:rPr>
        <w:t xml:space="preserve"> </w:t>
      </w:r>
      <w:r w:rsidRPr="00D21041">
        <w:rPr>
          <w:rFonts w:ascii="Times New Roman" w:hAnsi="Times New Roman" w:cs="Times New Roman"/>
        </w:rPr>
        <w:t>- PB</w:t>
      </w:r>
    </w:p>
    <w:p w14:paraId="5C97B345" w14:textId="4089F36D" w:rsidR="00610153" w:rsidRDefault="00A46333" w:rsidP="00610153">
      <w:pPr>
        <w:spacing w:after="0" w:line="360" w:lineRule="auto"/>
        <w:ind w:left="10" w:right="-6" w:hanging="10"/>
        <w:jc w:val="center"/>
        <w:rPr>
          <w:rFonts w:ascii="Times New Roman" w:hAnsi="Times New Roman" w:cs="Times New Roman"/>
        </w:rPr>
      </w:pPr>
      <w:r>
        <w:rPr>
          <w:rFonts w:ascii="Times New Roman" w:hAnsi="Times New Roman" w:cs="Times New Roman"/>
        </w:rPr>
        <w:t>2023</w:t>
      </w:r>
      <w:r w:rsidR="00610153">
        <w:rPr>
          <w:rFonts w:ascii="Times New Roman" w:hAnsi="Times New Roman" w:cs="Times New Roman"/>
        </w:rPr>
        <w:br w:type="page"/>
      </w:r>
    </w:p>
    <w:p w14:paraId="388C56E3" w14:textId="77777777" w:rsidR="00610153" w:rsidRPr="00DC643E" w:rsidRDefault="00610153" w:rsidP="00610153">
      <w:pPr>
        <w:spacing w:line="360" w:lineRule="auto"/>
        <w:jc w:val="center"/>
        <w:rPr>
          <w:rFonts w:ascii="Times New Roman" w:hAnsi="Times New Roman" w:cs="Times New Roman"/>
          <w:szCs w:val="24"/>
        </w:rPr>
      </w:pPr>
      <w:bookmarkStart w:id="4" w:name="_Hlk134367992"/>
    </w:p>
    <w:p w14:paraId="7AEE05AC" w14:textId="77777777" w:rsidR="00610153" w:rsidRPr="00DC643E" w:rsidRDefault="00610153" w:rsidP="00610153">
      <w:pPr>
        <w:spacing w:line="360" w:lineRule="auto"/>
        <w:jc w:val="center"/>
        <w:rPr>
          <w:rFonts w:ascii="Times New Roman" w:hAnsi="Times New Roman" w:cs="Times New Roman"/>
          <w:szCs w:val="24"/>
        </w:rPr>
      </w:pPr>
    </w:p>
    <w:p w14:paraId="185C9511" w14:textId="77777777" w:rsidR="00610153" w:rsidRPr="00DC643E" w:rsidRDefault="00610153" w:rsidP="00610153">
      <w:pPr>
        <w:spacing w:line="360" w:lineRule="auto"/>
        <w:jc w:val="center"/>
        <w:rPr>
          <w:rFonts w:ascii="Times New Roman" w:hAnsi="Times New Roman" w:cs="Times New Roman"/>
          <w:szCs w:val="24"/>
        </w:rPr>
      </w:pPr>
    </w:p>
    <w:p w14:paraId="32CF7123" w14:textId="77777777" w:rsidR="00610153" w:rsidRPr="00DC643E" w:rsidRDefault="00610153" w:rsidP="00610153">
      <w:pPr>
        <w:spacing w:line="360" w:lineRule="auto"/>
        <w:jc w:val="center"/>
        <w:rPr>
          <w:rFonts w:ascii="Times New Roman" w:hAnsi="Times New Roman" w:cs="Times New Roman"/>
          <w:szCs w:val="24"/>
        </w:rPr>
      </w:pPr>
    </w:p>
    <w:p w14:paraId="5B341BE3" w14:textId="77777777" w:rsidR="00610153" w:rsidRPr="00DC643E" w:rsidRDefault="00610153" w:rsidP="00610153">
      <w:pPr>
        <w:spacing w:line="360" w:lineRule="auto"/>
        <w:jc w:val="center"/>
        <w:rPr>
          <w:rFonts w:ascii="Times New Roman" w:hAnsi="Times New Roman" w:cs="Times New Roman"/>
          <w:szCs w:val="24"/>
        </w:rPr>
      </w:pPr>
    </w:p>
    <w:p w14:paraId="791EBAF0" w14:textId="77777777" w:rsidR="00610153" w:rsidRPr="00DC643E" w:rsidRDefault="00610153" w:rsidP="00610153">
      <w:pPr>
        <w:spacing w:line="360" w:lineRule="auto"/>
        <w:jc w:val="center"/>
        <w:rPr>
          <w:rFonts w:ascii="Times New Roman" w:hAnsi="Times New Roman" w:cs="Times New Roman"/>
          <w:szCs w:val="24"/>
        </w:rPr>
      </w:pPr>
    </w:p>
    <w:p w14:paraId="2AF68379" w14:textId="77777777" w:rsidR="00610153" w:rsidRPr="00DC643E" w:rsidRDefault="00610153" w:rsidP="00610153">
      <w:pPr>
        <w:spacing w:line="360" w:lineRule="auto"/>
        <w:jc w:val="center"/>
        <w:rPr>
          <w:rFonts w:ascii="Times New Roman" w:hAnsi="Times New Roman" w:cs="Times New Roman"/>
          <w:szCs w:val="24"/>
        </w:rPr>
      </w:pPr>
    </w:p>
    <w:p w14:paraId="4E1E7D37" w14:textId="77777777" w:rsidR="00610153" w:rsidRPr="00DC643E" w:rsidRDefault="00610153" w:rsidP="00610153">
      <w:pPr>
        <w:spacing w:line="360" w:lineRule="auto"/>
        <w:jc w:val="center"/>
        <w:rPr>
          <w:rFonts w:ascii="Times New Roman" w:hAnsi="Times New Roman" w:cs="Times New Roman"/>
          <w:szCs w:val="24"/>
        </w:rPr>
      </w:pPr>
    </w:p>
    <w:p w14:paraId="02B69308" w14:textId="77777777" w:rsidR="00610153" w:rsidRPr="00DC643E" w:rsidRDefault="00610153" w:rsidP="00610153">
      <w:pPr>
        <w:spacing w:line="360" w:lineRule="auto"/>
        <w:jc w:val="center"/>
        <w:rPr>
          <w:rFonts w:ascii="Times New Roman" w:hAnsi="Times New Roman" w:cs="Times New Roman"/>
          <w:szCs w:val="24"/>
        </w:rPr>
      </w:pPr>
    </w:p>
    <w:p w14:paraId="31334A89" w14:textId="77777777" w:rsidR="00610153" w:rsidRPr="00DC643E" w:rsidRDefault="00610153" w:rsidP="00610153">
      <w:pPr>
        <w:spacing w:line="360" w:lineRule="auto"/>
        <w:jc w:val="center"/>
        <w:rPr>
          <w:rFonts w:ascii="Times New Roman" w:hAnsi="Times New Roman" w:cs="Times New Roman"/>
          <w:szCs w:val="24"/>
        </w:rPr>
      </w:pPr>
    </w:p>
    <w:p w14:paraId="17BF3F31" w14:textId="77777777" w:rsidR="00610153" w:rsidRPr="00DC643E" w:rsidRDefault="00610153" w:rsidP="00610153">
      <w:pPr>
        <w:spacing w:line="360" w:lineRule="auto"/>
        <w:jc w:val="center"/>
        <w:rPr>
          <w:rFonts w:ascii="Times New Roman" w:hAnsi="Times New Roman" w:cs="Times New Roman"/>
          <w:szCs w:val="24"/>
        </w:rPr>
      </w:pPr>
      <w:r w:rsidRPr="00DC643E">
        <w:rPr>
          <w:rFonts w:ascii="Times New Roman" w:hAnsi="Times New Roman" w:cs="Times New Roman"/>
          <w:szCs w:val="24"/>
        </w:rPr>
        <w:t>Dados Internacionais de Catalogação na Publicação</w:t>
      </w:r>
    </w:p>
    <w:p w14:paraId="1EE807FB" w14:textId="77777777" w:rsidR="00610153" w:rsidRPr="00DC643E" w:rsidRDefault="00610153" w:rsidP="00610153">
      <w:pPr>
        <w:spacing w:line="360" w:lineRule="auto"/>
        <w:jc w:val="center"/>
        <w:rPr>
          <w:rFonts w:ascii="Times New Roman" w:hAnsi="Times New Roman" w:cs="Times New Roman"/>
          <w:szCs w:val="24"/>
        </w:rPr>
      </w:pPr>
      <w:r w:rsidRPr="00DC643E">
        <w:rPr>
          <w:rFonts w:ascii="Times New Roman" w:hAnsi="Times New Roman" w:cs="Times New Roman"/>
          <w:szCs w:val="24"/>
        </w:rPr>
        <w:t xml:space="preserve">(Biblioteca da </w:t>
      </w:r>
      <w:proofErr w:type="spellStart"/>
      <w:r w:rsidRPr="00DC643E">
        <w:rPr>
          <w:rFonts w:ascii="Times New Roman" w:hAnsi="Times New Roman" w:cs="Times New Roman"/>
          <w:szCs w:val="24"/>
        </w:rPr>
        <w:t>UniFacisa</w:t>
      </w:r>
      <w:proofErr w:type="spellEnd"/>
      <w:r w:rsidRPr="00DC643E">
        <w:rPr>
          <w:rFonts w:ascii="Times New Roman" w:hAnsi="Times New Roman" w:cs="Times New Roman"/>
          <w:szCs w:val="24"/>
        </w:rPr>
        <w:t>)</w:t>
      </w:r>
    </w:p>
    <w:bookmarkEnd w:id="4"/>
    <w:p w14:paraId="4686DF1B" w14:textId="77777777" w:rsidR="00610153" w:rsidRPr="00DC643E" w:rsidRDefault="00610153" w:rsidP="00610153">
      <w:pPr>
        <w:spacing w:line="360" w:lineRule="auto"/>
        <w:rPr>
          <w:rFonts w:ascii="Times New Roman" w:hAnsi="Times New Roman" w:cs="Times New Roman"/>
          <w:szCs w:val="24"/>
        </w:rPr>
      </w:pPr>
      <w:r w:rsidRPr="00DC643E">
        <w:rPr>
          <w:rFonts w:ascii="Times New Roman" w:hAnsi="Times New Roman" w:cs="Times New Roman"/>
          <w:szCs w:val="24"/>
        </w:rPr>
        <w:br w:type="page"/>
      </w:r>
    </w:p>
    <w:p w14:paraId="3F29EE1E" w14:textId="77777777" w:rsidR="00610153" w:rsidRPr="00DC643E" w:rsidRDefault="00610153" w:rsidP="00610153">
      <w:pPr>
        <w:spacing w:after="0" w:line="360" w:lineRule="auto"/>
        <w:jc w:val="center"/>
        <w:rPr>
          <w:rFonts w:ascii="Times New Roman" w:hAnsi="Times New Roman" w:cs="Times New Roman"/>
          <w:szCs w:val="24"/>
        </w:rPr>
      </w:pPr>
      <w:bookmarkStart w:id="5" w:name="_Hlk134368021"/>
    </w:p>
    <w:p w14:paraId="46A0D089" w14:textId="77777777" w:rsidR="00610153" w:rsidRPr="00DC643E" w:rsidRDefault="00610153" w:rsidP="00610153">
      <w:pPr>
        <w:pBdr>
          <w:top w:val="nil"/>
          <w:left w:val="nil"/>
          <w:bottom w:val="nil"/>
          <w:right w:val="nil"/>
          <w:between w:val="nil"/>
        </w:pBdr>
        <w:spacing w:after="0" w:line="360" w:lineRule="auto"/>
        <w:jc w:val="center"/>
        <w:rPr>
          <w:rFonts w:ascii="Times New Roman" w:hAnsi="Times New Roman" w:cs="Times New Roman"/>
          <w:szCs w:val="24"/>
        </w:rPr>
      </w:pPr>
    </w:p>
    <w:p w14:paraId="226CF73B" w14:textId="77777777" w:rsidR="00610153" w:rsidRPr="00DC643E" w:rsidRDefault="00610153" w:rsidP="00610153">
      <w:pPr>
        <w:pBdr>
          <w:top w:val="nil"/>
          <w:left w:val="nil"/>
          <w:bottom w:val="nil"/>
          <w:right w:val="nil"/>
          <w:between w:val="nil"/>
        </w:pBdr>
        <w:spacing w:after="0" w:line="360" w:lineRule="auto"/>
        <w:jc w:val="center"/>
        <w:rPr>
          <w:rFonts w:ascii="Times New Roman" w:hAnsi="Times New Roman" w:cs="Times New Roman"/>
          <w:szCs w:val="24"/>
        </w:rPr>
      </w:pPr>
    </w:p>
    <w:p w14:paraId="495555A5" w14:textId="77777777" w:rsidR="00610153" w:rsidRPr="00DC643E" w:rsidRDefault="00610153" w:rsidP="00610153">
      <w:pPr>
        <w:pBdr>
          <w:top w:val="nil"/>
          <w:left w:val="nil"/>
          <w:bottom w:val="nil"/>
          <w:right w:val="nil"/>
          <w:between w:val="nil"/>
        </w:pBdr>
        <w:spacing w:after="0" w:line="360" w:lineRule="auto"/>
        <w:jc w:val="center"/>
        <w:rPr>
          <w:rFonts w:ascii="Times New Roman" w:hAnsi="Times New Roman" w:cs="Times New Roman"/>
          <w:szCs w:val="24"/>
        </w:rPr>
      </w:pPr>
    </w:p>
    <w:p w14:paraId="69C37228" w14:textId="77777777" w:rsidR="00610153" w:rsidRDefault="00610153" w:rsidP="00610153">
      <w:pPr>
        <w:pBdr>
          <w:top w:val="nil"/>
          <w:left w:val="nil"/>
          <w:bottom w:val="nil"/>
          <w:right w:val="nil"/>
          <w:between w:val="nil"/>
        </w:pBdr>
        <w:spacing w:after="0" w:line="360" w:lineRule="auto"/>
        <w:jc w:val="center"/>
        <w:rPr>
          <w:rFonts w:ascii="Times New Roman" w:hAnsi="Times New Roman" w:cs="Times New Roman"/>
          <w:szCs w:val="24"/>
        </w:rPr>
      </w:pPr>
    </w:p>
    <w:p w14:paraId="09FF52DC" w14:textId="77777777" w:rsidR="00610153" w:rsidRDefault="00610153" w:rsidP="00610153">
      <w:pPr>
        <w:pBdr>
          <w:top w:val="nil"/>
          <w:left w:val="nil"/>
          <w:bottom w:val="nil"/>
          <w:right w:val="nil"/>
          <w:between w:val="nil"/>
        </w:pBdr>
        <w:spacing w:after="0" w:line="360" w:lineRule="auto"/>
        <w:jc w:val="center"/>
        <w:rPr>
          <w:rFonts w:ascii="Times New Roman" w:hAnsi="Times New Roman" w:cs="Times New Roman"/>
          <w:szCs w:val="24"/>
        </w:rPr>
      </w:pPr>
    </w:p>
    <w:p w14:paraId="231A6BBC" w14:textId="77777777" w:rsidR="00610153" w:rsidRDefault="00610153" w:rsidP="00610153">
      <w:pPr>
        <w:pBdr>
          <w:top w:val="nil"/>
          <w:left w:val="nil"/>
          <w:bottom w:val="nil"/>
          <w:right w:val="nil"/>
          <w:between w:val="nil"/>
        </w:pBdr>
        <w:spacing w:after="0" w:line="360" w:lineRule="auto"/>
        <w:jc w:val="center"/>
        <w:rPr>
          <w:rFonts w:ascii="Times New Roman" w:hAnsi="Times New Roman" w:cs="Times New Roman"/>
          <w:szCs w:val="24"/>
        </w:rPr>
      </w:pPr>
    </w:p>
    <w:p w14:paraId="47A3CC69" w14:textId="77777777" w:rsidR="00610153" w:rsidRDefault="00610153" w:rsidP="00610153">
      <w:pPr>
        <w:pBdr>
          <w:top w:val="nil"/>
          <w:left w:val="nil"/>
          <w:bottom w:val="nil"/>
          <w:right w:val="nil"/>
          <w:between w:val="nil"/>
        </w:pBdr>
        <w:spacing w:after="0" w:line="360" w:lineRule="auto"/>
        <w:jc w:val="center"/>
        <w:rPr>
          <w:rFonts w:ascii="Times New Roman" w:hAnsi="Times New Roman" w:cs="Times New Roman"/>
          <w:szCs w:val="24"/>
        </w:rPr>
      </w:pPr>
    </w:p>
    <w:p w14:paraId="71E5AC10" w14:textId="77777777" w:rsidR="00610153" w:rsidRPr="00DC643E" w:rsidRDefault="00610153" w:rsidP="00610153">
      <w:pPr>
        <w:pBdr>
          <w:top w:val="nil"/>
          <w:left w:val="nil"/>
          <w:bottom w:val="nil"/>
          <w:right w:val="nil"/>
          <w:between w:val="nil"/>
        </w:pBdr>
        <w:spacing w:after="0" w:line="360" w:lineRule="auto"/>
        <w:jc w:val="center"/>
        <w:rPr>
          <w:rFonts w:ascii="Times New Roman" w:hAnsi="Times New Roman" w:cs="Times New Roman"/>
          <w:szCs w:val="24"/>
        </w:rPr>
      </w:pPr>
    </w:p>
    <w:p w14:paraId="1306CC70" w14:textId="77777777" w:rsidR="00610153" w:rsidRPr="00DC643E" w:rsidRDefault="00610153" w:rsidP="00610153">
      <w:pPr>
        <w:pBdr>
          <w:top w:val="nil"/>
          <w:left w:val="nil"/>
          <w:bottom w:val="nil"/>
          <w:right w:val="nil"/>
          <w:between w:val="nil"/>
        </w:pBdr>
        <w:spacing w:after="0" w:line="360" w:lineRule="auto"/>
        <w:jc w:val="center"/>
        <w:rPr>
          <w:rFonts w:ascii="Times New Roman" w:hAnsi="Times New Roman" w:cs="Times New Roman"/>
          <w:szCs w:val="24"/>
        </w:rPr>
      </w:pPr>
    </w:p>
    <w:p w14:paraId="06DDAA73" w14:textId="77777777" w:rsidR="00610153" w:rsidRPr="00DC643E" w:rsidRDefault="00610153" w:rsidP="00610153">
      <w:pPr>
        <w:pBdr>
          <w:top w:val="nil"/>
          <w:left w:val="nil"/>
          <w:bottom w:val="nil"/>
          <w:right w:val="nil"/>
          <w:between w:val="nil"/>
        </w:pBdr>
        <w:spacing w:after="0" w:line="360" w:lineRule="auto"/>
        <w:jc w:val="center"/>
        <w:rPr>
          <w:rFonts w:ascii="Times New Roman" w:hAnsi="Times New Roman" w:cs="Times New Roman"/>
          <w:szCs w:val="24"/>
        </w:rPr>
      </w:pPr>
    </w:p>
    <w:p w14:paraId="00E0B561" w14:textId="77777777" w:rsidR="00610153" w:rsidRPr="00DC643E" w:rsidRDefault="00610153" w:rsidP="00610153">
      <w:pPr>
        <w:pBdr>
          <w:top w:val="nil"/>
          <w:left w:val="nil"/>
          <w:bottom w:val="nil"/>
          <w:right w:val="nil"/>
          <w:between w:val="nil"/>
        </w:pBdr>
        <w:spacing w:after="0" w:line="360" w:lineRule="auto"/>
        <w:jc w:val="center"/>
        <w:rPr>
          <w:rFonts w:ascii="Times New Roman" w:hAnsi="Times New Roman" w:cs="Times New Roman"/>
          <w:szCs w:val="24"/>
        </w:rPr>
      </w:pPr>
    </w:p>
    <w:p w14:paraId="479AF52C" w14:textId="77777777" w:rsidR="00610153" w:rsidRPr="00DC643E" w:rsidRDefault="00610153" w:rsidP="00610153">
      <w:pPr>
        <w:widowControl w:val="0"/>
        <w:pBdr>
          <w:top w:val="nil"/>
          <w:left w:val="nil"/>
          <w:bottom w:val="nil"/>
          <w:right w:val="nil"/>
          <w:between w:val="nil"/>
        </w:pBdr>
        <w:spacing w:after="0" w:line="240" w:lineRule="auto"/>
        <w:ind w:left="4253" w:right="28"/>
        <w:rPr>
          <w:rFonts w:ascii="Times New Roman" w:hAnsi="Times New Roman" w:cs="Times New Roman"/>
          <w:szCs w:val="24"/>
        </w:rPr>
      </w:pPr>
    </w:p>
    <w:bookmarkEnd w:id="5"/>
    <w:p w14:paraId="6805E532" w14:textId="3C68F877" w:rsidR="009129A8" w:rsidRPr="00EC5B07" w:rsidRDefault="009129A8" w:rsidP="00610153">
      <w:pPr>
        <w:spacing w:after="0" w:line="240" w:lineRule="auto"/>
        <w:ind w:left="4253" w:firstLine="0"/>
        <w:rPr>
          <w:rFonts w:ascii="Times New Roman" w:hAnsi="Times New Roman" w:cs="Times New Roman"/>
          <w:bCs/>
          <w:color w:val="auto"/>
          <w:szCs w:val="24"/>
        </w:rPr>
      </w:pPr>
      <w:r w:rsidRPr="00EC5B07">
        <w:rPr>
          <w:rFonts w:ascii="Times New Roman" w:hAnsi="Times New Roman" w:cs="Times New Roman"/>
          <w:color w:val="auto"/>
          <w:szCs w:val="24"/>
        </w:rPr>
        <w:t>Trabalho de Conclusão de Curso – Artigo Científico</w:t>
      </w:r>
      <w:r w:rsidR="00B216CA" w:rsidRPr="00EC5B07">
        <w:rPr>
          <w:rFonts w:ascii="Times New Roman" w:hAnsi="Times New Roman" w:cs="Times New Roman"/>
          <w:color w:val="auto"/>
          <w:szCs w:val="24"/>
        </w:rPr>
        <w:t xml:space="preserve"> </w:t>
      </w:r>
      <w:r w:rsidRPr="00EC5B07">
        <w:rPr>
          <w:rFonts w:ascii="Times New Roman" w:hAnsi="Times New Roman" w:cs="Times New Roman"/>
          <w:color w:val="auto"/>
          <w:szCs w:val="24"/>
        </w:rPr>
        <w:t xml:space="preserve">– </w:t>
      </w:r>
      <w:bookmarkStart w:id="6" w:name="_Hlk73894795"/>
      <w:r w:rsidR="009527CE" w:rsidRPr="00EC5B07">
        <w:rPr>
          <w:rFonts w:ascii="Times New Roman" w:hAnsi="Times New Roman" w:cs="Times New Roman"/>
          <w:bCs/>
          <w:color w:val="auto"/>
          <w:szCs w:val="24"/>
        </w:rPr>
        <w:t>A</w:t>
      </w:r>
      <w:bookmarkEnd w:id="6"/>
      <w:r w:rsidR="00DE263F" w:rsidRPr="00DE263F">
        <w:rPr>
          <w:rFonts w:ascii="Times New Roman" w:hAnsi="Times New Roman" w:cs="Times New Roman"/>
          <w:bCs/>
          <w:color w:val="auto"/>
          <w:szCs w:val="24"/>
        </w:rPr>
        <w:t xml:space="preserve"> (</w:t>
      </w:r>
      <w:proofErr w:type="spellStart"/>
      <w:r w:rsidR="00DE263F" w:rsidRPr="00DE263F">
        <w:rPr>
          <w:rFonts w:ascii="Times New Roman" w:hAnsi="Times New Roman" w:cs="Times New Roman"/>
          <w:bCs/>
          <w:color w:val="auto"/>
          <w:szCs w:val="24"/>
        </w:rPr>
        <w:t>im</w:t>
      </w:r>
      <w:proofErr w:type="spellEnd"/>
      <w:r w:rsidR="00DE263F" w:rsidRPr="00DE263F">
        <w:rPr>
          <w:rFonts w:ascii="Times New Roman" w:hAnsi="Times New Roman" w:cs="Times New Roman"/>
          <w:bCs/>
          <w:color w:val="auto"/>
          <w:szCs w:val="24"/>
        </w:rPr>
        <w:t>)possibilidade do reconhecimento de união estável e posterior partilha de bens na constância de um casamento entre os cônjuges e o terceiro</w:t>
      </w:r>
      <w:r w:rsidRPr="00EC5B07">
        <w:rPr>
          <w:rFonts w:ascii="Times New Roman" w:hAnsi="Times New Roman" w:cs="Times New Roman"/>
          <w:color w:val="auto"/>
          <w:szCs w:val="24"/>
        </w:rPr>
        <w:t xml:space="preserve">, como parte dos requisitos para obtenção do título de Bacharel em Direito, outorgado pela </w:t>
      </w:r>
      <w:proofErr w:type="spellStart"/>
      <w:r w:rsidRPr="00EC5B07">
        <w:rPr>
          <w:rFonts w:ascii="Times New Roman" w:hAnsi="Times New Roman" w:cs="Times New Roman"/>
          <w:color w:val="auto"/>
          <w:szCs w:val="24"/>
        </w:rPr>
        <w:t>UniFacisa</w:t>
      </w:r>
      <w:proofErr w:type="spellEnd"/>
      <w:r w:rsidRPr="00EC5B07">
        <w:rPr>
          <w:rFonts w:ascii="Times New Roman" w:hAnsi="Times New Roman" w:cs="Times New Roman"/>
          <w:color w:val="auto"/>
          <w:szCs w:val="24"/>
        </w:rPr>
        <w:t xml:space="preserve"> – Centro Universitário.</w:t>
      </w:r>
    </w:p>
    <w:p w14:paraId="3A41ADEA" w14:textId="77777777" w:rsidR="00610153" w:rsidRDefault="00610153" w:rsidP="00610153">
      <w:pPr>
        <w:pBdr>
          <w:top w:val="nil"/>
          <w:left w:val="nil"/>
          <w:bottom w:val="nil"/>
          <w:right w:val="nil"/>
          <w:between w:val="nil"/>
        </w:pBdr>
        <w:spacing w:after="0" w:line="360" w:lineRule="auto"/>
        <w:ind w:left="4253" w:firstLine="0"/>
        <w:rPr>
          <w:rFonts w:ascii="Times New Roman" w:hAnsi="Times New Roman" w:cs="Times New Roman"/>
          <w:szCs w:val="24"/>
        </w:rPr>
      </w:pPr>
    </w:p>
    <w:p w14:paraId="48546259" w14:textId="29AF0438" w:rsidR="00610153" w:rsidRPr="00DC643E" w:rsidRDefault="00610153" w:rsidP="00610153">
      <w:pPr>
        <w:pBdr>
          <w:top w:val="nil"/>
          <w:left w:val="nil"/>
          <w:bottom w:val="nil"/>
          <w:right w:val="nil"/>
          <w:between w:val="nil"/>
        </w:pBdr>
        <w:spacing w:after="0" w:line="360" w:lineRule="auto"/>
        <w:ind w:left="4253" w:firstLine="0"/>
        <w:rPr>
          <w:rFonts w:ascii="Times New Roman" w:hAnsi="Times New Roman" w:cs="Times New Roman"/>
          <w:szCs w:val="24"/>
        </w:rPr>
      </w:pPr>
      <w:r w:rsidRPr="00DC643E">
        <w:rPr>
          <w:rFonts w:ascii="Times New Roman" w:hAnsi="Times New Roman" w:cs="Times New Roman"/>
          <w:szCs w:val="24"/>
        </w:rPr>
        <w:t>APROVADO EM ____/_____/______</w:t>
      </w:r>
    </w:p>
    <w:p w14:paraId="684DCF90" w14:textId="77777777" w:rsidR="00610153" w:rsidRPr="00DC643E" w:rsidRDefault="00610153" w:rsidP="00610153">
      <w:pPr>
        <w:pBdr>
          <w:top w:val="nil"/>
          <w:left w:val="nil"/>
          <w:bottom w:val="nil"/>
          <w:right w:val="nil"/>
          <w:between w:val="nil"/>
        </w:pBdr>
        <w:spacing w:after="0" w:line="360" w:lineRule="auto"/>
        <w:ind w:left="4253" w:firstLine="0"/>
        <w:rPr>
          <w:rFonts w:ascii="Times New Roman" w:hAnsi="Times New Roman" w:cs="Times New Roman"/>
          <w:szCs w:val="24"/>
        </w:rPr>
      </w:pPr>
    </w:p>
    <w:p w14:paraId="0C20C259" w14:textId="77777777" w:rsidR="00610153" w:rsidRPr="00DC643E" w:rsidRDefault="00610153" w:rsidP="00610153">
      <w:pPr>
        <w:pBdr>
          <w:top w:val="nil"/>
          <w:left w:val="nil"/>
          <w:bottom w:val="nil"/>
          <w:right w:val="nil"/>
          <w:between w:val="nil"/>
        </w:pBdr>
        <w:spacing w:after="0" w:line="360" w:lineRule="auto"/>
        <w:ind w:left="4253" w:firstLine="0"/>
        <w:rPr>
          <w:rFonts w:ascii="Times New Roman" w:hAnsi="Times New Roman" w:cs="Times New Roman"/>
          <w:szCs w:val="24"/>
        </w:rPr>
      </w:pPr>
      <w:r w:rsidRPr="00DC643E">
        <w:rPr>
          <w:rFonts w:ascii="Times New Roman" w:hAnsi="Times New Roman" w:cs="Times New Roman"/>
          <w:szCs w:val="24"/>
        </w:rPr>
        <w:t xml:space="preserve">BANCA EXAMINADORA: </w:t>
      </w:r>
    </w:p>
    <w:p w14:paraId="5FCC8D8C" w14:textId="77777777" w:rsidR="00610153" w:rsidRPr="00DC643E" w:rsidRDefault="00610153" w:rsidP="00610153">
      <w:pPr>
        <w:pBdr>
          <w:top w:val="nil"/>
          <w:left w:val="nil"/>
          <w:bottom w:val="nil"/>
          <w:right w:val="nil"/>
          <w:between w:val="nil"/>
        </w:pBdr>
        <w:spacing w:after="0" w:line="360" w:lineRule="auto"/>
        <w:ind w:left="4253" w:firstLine="0"/>
        <w:rPr>
          <w:rFonts w:ascii="Times New Roman" w:hAnsi="Times New Roman" w:cs="Times New Roman"/>
          <w:szCs w:val="24"/>
        </w:rPr>
      </w:pPr>
    </w:p>
    <w:p w14:paraId="455F1D0F" w14:textId="77777777" w:rsidR="00610153" w:rsidRPr="00DC643E" w:rsidRDefault="00610153" w:rsidP="00610153">
      <w:pPr>
        <w:pBdr>
          <w:top w:val="nil"/>
          <w:left w:val="nil"/>
          <w:bottom w:val="nil"/>
          <w:right w:val="nil"/>
          <w:between w:val="nil"/>
        </w:pBdr>
        <w:spacing w:after="0" w:line="360" w:lineRule="auto"/>
        <w:ind w:left="4253" w:firstLine="0"/>
        <w:rPr>
          <w:rFonts w:ascii="Times New Roman" w:hAnsi="Times New Roman" w:cs="Times New Roman"/>
          <w:szCs w:val="24"/>
        </w:rPr>
      </w:pPr>
      <w:r w:rsidRPr="00DC643E">
        <w:rPr>
          <w:rFonts w:ascii="Times New Roman" w:hAnsi="Times New Roman" w:cs="Times New Roman"/>
          <w:szCs w:val="24"/>
        </w:rPr>
        <w:t>_________________________</w:t>
      </w:r>
      <w:r>
        <w:rPr>
          <w:rFonts w:ascii="Times New Roman" w:hAnsi="Times New Roman" w:cs="Times New Roman"/>
          <w:szCs w:val="24"/>
        </w:rPr>
        <w:t>____</w:t>
      </w:r>
      <w:r w:rsidRPr="00DC643E">
        <w:rPr>
          <w:rFonts w:ascii="Times New Roman" w:hAnsi="Times New Roman" w:cs="Times New Roman"/>
          <w:szCs w:val="24"/>
        </w:rPr>
        <w:t>___________</w:t>
      </w:r>
    </w:p>
    <w:p w14:paraId="6CEAA32F" w14:textId="77777777" w:rsidR="00610153" w:rsidRPr="00DC643E" w:rsidRDefault="00610153" w:rsidP="00610153">
      <w:pPr>
        <w:pBdr>
          <w:top w:val="nil"/>
          <w:left w:val="nil"/>
          <w:bottom w:val="nil"/>
          <w:right w:val="nil"/>
          <w:between w:val="nil"/>
        </w:pBdr>
        <w:spacing w:after="0" w:line="360" w:lineRule="auto"/>
        <w:ind w:left="4253" w:firstLine="0"/>
        <w:rPr>
          <w:rFonts w:ascii="Times New Roman" w:hAnsi="Times New Roman" w:cs="Times New Roman"/>
          <w:szCs w:val="24"/>
        </w:rPr>
      </w:pPr>
      <w:r w:rsidRPr="00DC643E">
        <w:rPr>
          <w:rFonts w:ascii="Times New Roman" w:hAnsi="Times New Roman" w:cs="Times New Roman"/>
          <w:szCs w:val="24"/>
        </w:rPr>
        <w:t xml:space="preserve">Prof. ª da </w:t>
      </w:r>
      <w:proofErr w:type="spellStart"/>
      <w:r w:rsidRPr="00DC643E">
        <w:rPr>
          <w:rFonts w:ascii="Times New Roman" w:hAnsi="Times New Roman" w:cs="Times New Roman"/>
          <w:szCs w:val="24"/>
        </w:rPr>
        <w:t>UniFacisa</w:t>
      </w:r>
      <w:proofErr w:type="spellEnd"/>
      <w:r w:rsidRPr="00DC643E">
        <w:rPr>
          <w:rFonts w:ascii="Times New Roman" w:hAnsi="Times New Roman" w:cs="Times New Roman"/>
          <w:szCs w:val="24"/>
        </w:rPr>
        <w:t xml:space="preserve">, </w:t>
      </w:r>
      <w:proofErr w:type="spellStart"/>
      <w:r w:rsidRPr="00DC643E">
        <w:rPr>
          <w:rFonts w:ascii="Times New Roman" w:hAnsi="Times New Roman" w:cs="Times New Roman"/>
          <w:szCs w:val="24"/>
        </w:rPr>
        <w:t>Waléria</w:t>
      </w:r>
      <w:proofErr w:type="spellEnd"/>
      <w:r w:rsidRPr="00DC643E">
        <w:rPr>
          <w:rFonts w:ascii="Times New Roman" w:hAnsi="Times New Roman" w:cs="Times New Roman"/>
          <w:szCs w:val="24"/>
        </w:rPr>
        <w:t xml:space="preserve"> Medeiros Lima, Esp.</w:t>
      </w:r>
    </w:p>
    <w:p w14:paraId="00834102" w14:textId="77777777" w:rsidR="00610153" w:rsidRPr="00DC643E" w:rsidRDefault="00610153" w:rsidP="00610153">
      <w:pPr>
        <w:pBdr>
          <w:top w:val="nil"/>
          <w:left w:val="nil"/>
          <w:bottom w:val="nil"/>
          <w:right w:val="nil"/>
          <w:between w:val="nil"/>
        </w:pBdr>
        <w:spacing w:after="0" w:line="360" w:lineRule="auto"/>
        <w:ind w:left="4253" w:firstLine="0"/>
        <w:jc w:val="center"/>
        <w:rPr>
          <w:rFonts w:ascii="Times New Roman" w:hAnsi="Times New Roman" w:cs="Times New Roman"/>
          <w:szCs w:val="24"/>
        </w:rPr>
      </w:pPr>
      <w:r w:rsidRPr="00DC643E">
        <w:rPr>
          <w:rFonts w:ascii="Times New Roman" w:hAnsi="Times New Roman" w:cs="Times New Roman"/>
          <w:szCs w:val="24"/>
        </w:rPr>
        <w:t>Orientadora</w:t>
      </w:r>
    </w:p>
    <w:p w14:paraId="466191D0" w14:textId="77777777" w:rsidR="00610153" w:rsidRPr="00DC643E" w:rsidRDefault="00610153" w:rsidP="00610153">
      <w:pPr>
        <w:pBdr>
          <w:top w:val="nil"/>
          <w:left w:val="nil"/>
          <w:bottom w:val="nil"/>
          <w:right w:val="nil"/>
          <w:between w:val="nil"/>
        </w:pBdr>
        <w:spacing w:after="0" w:line="360" w:lineRule="auto"/>
        <w:ind w:left="4253" w:firstLine="0"/>
        <w:rPr>
          <w:rFonts w:ascii="Times New Roman" w:hAnsi="Times New Roman" w:cs="Times New Roman"/>
          <w:szCs w:val="24"/>
        </w:rPr>
      </w:pPr>
    </w:p>
    <w:p w14:paraId="2823B939" w14:textId="77777777" w:rsidR="00610153" w:rsidRPr="00DC643E" w:rsidRDefault="00610153" w:rsidP="00610153">
      <w:pPr>
        <w:pBdr>
          <w:top w:val="nil"/>
          <w:left w:val="nil"/>
          <w:bottom w:val="nil"/>
          <w:right w:val="nil"/>
          <w:between w:val="nil"/>
        </w:pBdr>
        <w:spacing w:after="0" w:line="360" w:lineRule="auto"/>
        <w:ind w:left="4253" w:firstLine="0"/>
        <w:rPr>
          <w:rFonts w:ascii="Times New Roman" w:hAnsi="Times New Roman" w:cs="Times New Roman"/>
          <w:szCs w:val="24"/>
        </w:rPr>
      </w:pPr>
      <w:r w:rsidRPr="00DC643E">
        <w:rPr>
          <w:rFonts w:ascii="Times New Roman" w:hAnsi="Times New Roman" w:cs="Times New Roman"/>
          <w:szCs w:val="24"/>
        </w:rPr>
        <w:t>_______________________________</w:t>
      </w:r>
      <w:r>
        <w:rPr>
          <w:rFonts w:ascii="Times New Roman" w:hAnsi="Times New Roman" w:cs="Times New Roman"/>
          <w:szCs w:val="24"/>
        </w:rPr>
        <w:t>____</w:t>
      </w:r>
      <w:r w:rsidRPr="00DC643E">
        <w:rPr>
          <w:rFonts w:ascii="Times New Roman" w:hAnsi="Times New Roman" w:cs="Times New Roman"/>
          <w:szCs w:val="24"/>
        </w:rPr>
        <w:t>_____</w:t>
      </w:r>
    </w:p>
    <w:p w14:paraId="7D858AC8" w14:textId="77777777" w:rsidR="00610153" w:rsidRPr="00DC643E" w:rsidRDefault="00610153" w:rsidP="00610153">
      <w:pPr>
        <w:pBdr>
          <w:top w:val="nil"/>
          <w:left w:val="nil"/>
          <w:bottom w:val="nil"/>
          <w:right w:val="nil"/>
          <w:between w:val="nil"/>
        </w:pBdr>
        <w:spacing w:after="0" w:line="360" w:lineRule="auto"/>
        <w:ind w:left="4253" w:firstLine="0"/>
        <w:rPr>
          <w:rFonts w:ascii="Times New Roman" w:hAnsi="Times New Roman" w:cs="Times New Roman"/>
          <w:szCs w:val="24"/>
        </w:rPr>
      </w:pPr>
      <w:r w:rsidRPr="00DC643E">
        <w:rPr>
          <w:rFonts w:ascii="Times New Roman" w:hAnsi="Times New Roman" w:cs="Times New Roman"/>
          <w:szCs w:val="24"/>
        </w:rPr>
        <w:t xml:space="preserve">Prof. º da </w:t>
      </w:r>
      <w:proofErr w:type="spellStart"/>
      <w:r w:rsidRPr="00DC643E">
        <w:rPr>
          <w:rFonts w:ascii="Times New Roman" w:hAnsi="Times New Roman" w:cs="Times New Roman"/>
          <w:szCs w:val="24"/>
        </w:rPr>
        <w:t>UniFacisa</w:t>
      </w:r>
      <w:proofErr w:type="spellEnd"/>
      <w:r w:rsidRPr="00DC643E">
        <w:rPr>
          <w:rFonts w:ascii="Times New Roman" w:hAnsi="Times New Roman" w:cs="Times New Roman"/>
          <w:szCs w:val="24"/>
        </w:rPr>
        <w:t xml:space="preserve">, </w:t>
      </w:r>
      <w:bookmarkStart w:id="7" w:name="_Hlk134368091"/>
      <w:r w:rsidRPr="00DC643E">
        <w:rPr>
          <w:rFonts w:ascii="Times New Roman" w:hAnsi="Times New Roman" w:cs="Times New Roman"/>
          <w:szCs w:val="24"/>
        </w:rPr>
        <w:t>Nome completo do Segundo Membro, Titulação.</w:t>
      </w:r>
    </w:p>
    <w:bookmarkEnd w:id="7"/>
    <w:p w14:paraId="072A1B03" w14:textId="77777777" w:rsidR="00610153" w:rsidRPr="00DC643E" w:rsidRDefault="00610153" w:rsidP="00610153">
      <w:pPr>
        <w:pBdr>
          <w:top w:val="nil"/>
          <w:left w:val="nil"/>
          <w:bottom w:val="nil"/>
          <w:right w:val="nil"/>
          <w:between w:val="nil"/>
        </w:pBdr>
        <w:spacing w:after="0" w:line="360" w:lineRule="auto"/>
        <w:ind w:left="4253" w:firstLine="0"/>
        <w:rPr>
          <w:rFonts w:ascii="Times New Roman" w:hAnsi="Times New Roman" w:cs="Times New Roman"/>
          <w:szCs w:val="24"/>
        </w:rPr>
      </w:pPr>
    </w:p>
    <w:p w14:paraId="755AFB68" w14:textId="77777777" w:rsidR="00610153" w:rsidRPr="00DC643E" w:rsidRDefault="00610153" w:rsidP="00610153">
      <w:pPr>
        <w:pBdr>
          <w:top w:val="nil"/>
          <w:left w:val="nil"/>
          <w:bottom w:val="nil"/>
          <w:right w:val="nil"/>
          <w:between w:val="nil"/>
        </w:pBdr>
        <w:spacing w:after="0" w:line="360" w:lineRule="auto"/>
        <w:ind w:left="4253" w:firstLine="0"/>
        <w:rPr>
          <w:rFonts w:ascii="Times New Roman" w:hAnsi="Times New Roman" w:cs="Times New Roman"/>
          <w:szCs w:val="24"/>
        </w:rPr>
      </w:pPr>
      <w:r w:rsidRPr="00DC643E">
        <w:rPr>
          <w:rFonts w:ascii="Times New Roman" w:hAnsi="Times New Roman" w:cs="Times New Roman"/>
          <w:szCs w:val="24"/>
        </w:rPr>
        <w:t>______________________________</w:t>
      </w:r>
      <w:r>
        <w:rPr>
          <w:rFonts w:ascii="Times New Roman" w:hAnsi="Times New Roman" w:cs="Times New Roman"/>
          <w:szCs w:val="24"/>
        </w:rPr>
        <w:t>____</w:t>
      </w:r>
      <w:r w:rsidRPr="00DC643E">
        <w:rPr>
          <w:rFonts w:ascii="Times New Roman" w:hAnsi="Times New Roman" w:cs="Times New Roman"/>
          <w:szCs w:val="24"/>
        </w:rPr>
        <w:t>______</w:t>
      </w:r>
    </w:p>
    <w:p w14:paraId="72D193C0" w14:textId="7DD806BF" w:rsidR="003E18AD" w:rsidRDefault="00610153" w:rsidP="00610153">
      <w:pPr>
        <w:spacing w:after="0" w:line="259" w:lineRule="auto"/>
        <w:ind w:left="4253" w:firstLine="0"/>
        <w:jc w:val="left"/>
        <w:rPr>
          <w:rFonts w:ascii="Times New Roman" w:hAnsi="Times New Roman" w:cs="Times New Roman"/>
          <w:b/>
          <w:color w:val="auto"/>
          <w:szCs w:val="24"/>
        </w:rPr>
      </w:pPr>
      <w:r w:rsidRPr="00DC643E">
        <w:rPr>
          <w:rFonts w:ascii="Times New Roman" w:hAnsi="Times New Roman" w:cs="Times New Roman"/>
          <w:szCs w:val="24"/>
        </w:rPr>
        <w:t xml:space="preserve">Prof. º da </w:t>
      </w:r>
      <w:proofErr w:type="spellStart"/>
      <w:r w:rsidRPr="00DC643E">
        <w:rPr>
          <w:rFonts w:ascii="Times New Roman" w:hAnsi="Times New Roman" w:cs="Times New Roman"/>
          <w:szCs w:val="24"/>
        </w:rPr>
        <w:t>UniFacisa</w:t>
      </w:r>
      <w:proofErr w:type="spellEnd"/>
      <w:r w:rsidRPr="00DC643E">
        <w:rPr>
          <w:rFonts w:ascii="Times New Roman" w:hAnsi="Times New Roman" w:cs="Times New Roman"/>
          <w:szCs w:val="24"/>
        </w:rPr>
        <w:t>, Nome completo do Terceiro Membro, Titulação.</w:t>
      </w:r>
      <w:r w:rsidR="003E18AD">
        <w:rPr>
          <w:rFonts w:ascii="Times New Roman" w:hAnsi="Times New Roman" w:cs="Times New Roman"/>
          <w:b/>
          <w:color w:val="auto"/>
          <w:szCs w:val="24"/>
        </w:rPr>
        <w:br w:type="page"/>
      </w:r>
    </w:p>
    <w:p w14:paraId="482E8413" w14:textId="596EC2BD" w:rsidR="001231F4" w:rsidRDefault="00CF1589" w:rsidP="00610153">
      <w:pPr>
        <w:spacing w:after="0" w:line="360" w:lineRule="auto"/>
        <w:ind w:firstLine="0"/>
        <w:jc w:val="center"/>
        <w:rPr>
          <w:rFonts w:ascii="Times New Roman" w:hAnsi="Times New Roman" w:cs="Times New Roman"/>
          <w:bCs/>
          <w:color w:val="auto"/>
          <w:szCs w:val="24"/>
        </w:rPr>
      </w:pPr>
      <w:r w:rsidRPr="003E18AD">
        <w:rPr>
          <w:rFonts w:ascii="Times New Roman" w:hAnsi="Times New Roman" w:cs="Times New Roman"/>
          <w:bCs/>
          <w:color w:val="auto"/>
          <w:szCs w:val="24"/>
        </w:rPr>
        <w:lastRenderedPageBreak/>
        <w:t>A (IM)POSSIBILIDADE DO RECONHECIMENTO DE UNIÃO ESTÁVEL E POSTERIOR PARTILHA DE BENS NA CONSTÂNCIA DE UM CASAMENTO ENTRE OS CÔNJUGES E O TERCEIRO</w:t>
      </w:r>
    </w:p>
    <w:p w14:paraId="36C9BFC1" w14:textId="77777777" w:rsidR="003E18AD" w:rsidRPr="003E18AD" w:rsidRDefault="003E18AD" w:rsidP="00610153">
      <w:pPr>
        <w:spacing w:after="0" w:line="360" w:lineRule="auto"/>
        <w:ind w:firstLine="0"/>
        <w:jc w:val="center"/>
        <w:rPr>
          <w:rFonts w:ascii="Times New Roman" w:hAnsi="Times New Roman" w:cs="Times New Roman"/>
          <w:bCs/>
          <w:szCs w:val="24"/>
        </w:rPr>
      </w:pPr>
    </w:p>
    <w:p w14:paraId="034B3316" w14:textId="4C8152B6" w:rsidR="00AD76DC" w:rsidRDefault="00610153" w:rsidP="00610153">
      <w:pPr>
        <w:spacing w:after="0" w:line="360" w:lineRule="auto"/>
        <w:ind w:left="0" w:firstLine="0"/>
        <w:jc w:val="right"/>
        <w:rPr>
          <w:rFonts w:ascii="Times New Roman" w:hAnsi="Times New Roman" w:cs="Times New Roman"/>
          <w:szCs w:val="24"/>
        </w:rPr>
      </w:pPr>
      <w:r>
        <w:rPr>
          <w:rFonts w:ascii="Times New Roman" w:hAnsi="Times New Roman" w:cs="Times New Roman"/>
          <w:szCs w:val="24"/>
        </w:rPr>
        <w:t>Ângela</w:t>
      </w:r>
      <w:r w:rsidR="00DE263F">
        <w:rPr>
          <w:rFonts w:ascii="Times New Roman" w:hAnsi="Times New Roman" w:cs="Times New Roman"/>
          <w:szCs w:val="24"/>
        </w:rPr>
        <w:t xml:space="preserve"> Silva Velez</w:t>
      </w:r>
      <w:r>
        <w:rPr>
          <w:rStyle w:val="Refdenotaderodap"/>
          <w:rFonts w:ascii="Times New Roman" w:hAnsi="Times New Roman" w:cs="Times New Roman"/>
          <w:szCs w:val="24"/>
        </w:rPr>
        <w:footnoteReference w:id="1"/>
      </w:r>
    </w:p>
    <w:p w14:paraId="47B6587C" w14:textId="104981D8" w:rsidR="009129A8" w:rsidRDefault="00AC42B0" w:rsidP="00610153">
      <w:pPr>
        <w:spacing w:after="0" w:line="360" w:lineRule="auto"/>
        <w:ind w:left="0" w:firstLine="0"/>
        <w:jc w:val="right"/>
        <w:rPr>
          <w:rFonts w:ascii="Times New Roman" w:hAnsi="Times New Roman" w:cs="Times New Roman"/>
          <w:szCs w:val="24"/>
        </w:rPr>
      </w:pPr>
      <w:r w:rsidRPr="00AC42B0">
        <w:rPr>
          <w:rFonts w:ascii="Times New Roman" w:hAnsi="Times New Roman" w:cs="Times New Roman"/>
          <w:szCs w:val="24"/>
        </w:rPr>
        <w:t>Prof.</w:t>
      </w:r>
      <w:r w:rsidR="00A46333">
        <w:rPr>
          <w:rFonts w:ascii="Times New Roman" w:hAnsi="Times New Roman" w:cs="Times New Roman"/>
          <w:szCs w:val="24"/>
        </w:rPr>
        <w:t>ª</w:t>
      </w:r>
      <w:r w:rsidRPr="00AC42B0">
        <w:rPr>
          <w:rFonts w:ascii="Times New Roman" w:hAnsi="Times New Roman" w:cs="Times New Roman"/>
          <w:szCs w:val="24"/>
        </w:rPr>
        <w:t xml:space="preserve"> </w:t>
      </w:r>
      <w:r w:rsidR="00DE263F" w:rsidRPr="00DE263F">
        <w:rPr>
          <w:rFonts w:ascii="Times New Roman" w:hAnsi="Times New Roman" w:cs="Times New Roman"/>
          <w:szCs w:val="24"/>
        </w:rPr>
        <w:t>Waléria Medeiros Lima</w:t>
      </w:r>
      <w:r w:rsidR="00610153">
        <w:rPr>
          <w:rStyle w:val="Refdenotaderodap"/>
          <w:rFonts w:ascii="Times New Roman" w:hAnsi="Times New Roman" w:cs="Times New Roman"/>
          <w:szCs w:val="24"/>
        </w:rPr>
        <w:footnoteReference w:id="2"/>
      </w:r>
    </w:p>
    <w:p w14:paraId="465F2E55" w14:textId="77777777" w:rsidR="00AD76DC" w:rsidRDefault="00AD76DC" w:rsidP="00610153">
      <w:pPr>
        <w:spacing w:after="0" w:line="360" w:lineRule="auto"/>
        <w:ind w:left="0" w:firstLine="0"/>
        <w:jc w:val="right"/>
        <w:rPr>
          <w:rFonts w:ascii="Times New Roman" w:hAnsi="Times New Roman" w:cs="Times New Roman"/>
          <w:szCs w:val="24"/>
        </w:rPr>
      </w:pPr>
    </w:p>
    <w:p w14:paraId="396D6577" w14:textId="2AE28DA4" w:rsidR="009129A8" w:rsidRDefault="009129A8" w:rsidP="00610153">
      <w:pPr>
        <w:spacing w:after="0" w:line="360" w:lineRule="auto"/>
        <w:ind w:left="0" w:firstLine="0"/>
        <w:jc w:val="center"/>
        <w:rPr>
          <w:rFonts w:ascii="Times New Roman" w:hAnsi="Times New Roman" w:cs="Times New Roman"/>
          <w:b/>
          <w:szCs w:val="24"/>
        </w:rPr>
      </w:pPr>
      <w:r w:rsidRPr="009129A8">
        <w:rPr>
          <w:rFonts w:ascii="Times New Roman" w:hAnsi="Times New Roman" w:cs="Times New Roman"/>
          <w:b/>
          <w:szCs w:val="24"/>
        </w:rPr>
        <w:t>RESUMO</w:t>
      </w:r>
    </w:p>
    <w:p w14:paraId="50609542" w14:textId="77777777" w:rsidR="00897E41" w:rsidRDefault="00897E41" w:rsidP="00610153">
      <w:pPr>
        <w:spacing w:after="0" w:line="360" w:lineRule="auto"/>
        <w:ind w:left="708" w:firstLine="0"/>
        <w:jc w:val="center"/>
        <w:rPr>
          <w:rFonts w:ascii="Times New Roman" w:hAnsi="Times New Roman" w:cs="Times New Roman"/>
          <w:b/>
          <w:szCs w:val="24"/>
        </w:rPr>
      </w:pPr>
    </w:p>
    <w:p w14:paraId="3C855076" w14:textId="0E066840" w:rsidR="006E702F" w:rsidRDefault="000B5FF3" w:rsidP="00610153">
      <w:pPr>
        <w:spacing w:after="0" w:line="360" w:lineRule="auto"/>
        <w:ind w:left="0" w:firstLine="0"/>
        <w:rPr>
          <w:rFonts w:ascii="Times New Roman" w:hAnsi="Times New Roman" w:cs="Times New Roman"/>
          <w:color w:val="auto"/>
          <w:szCs w:val="24"/>
        </w:rPr>
      </w:pPr>
      <w:bookmarkStart w:id="9" w:name="_Hlk73895185"/>
      <w:r w:rsidRPr="000B5FF3">
        <w:rPr>
          <w:rFonts w:ascii="Times New Roman" w:hAnsi="Times New Roman" w:cs="Times New Roman"/>
          <w:color w:val="auto"/>
          <w:szCs w:val="24"/>
        </w:rPr>
        <w:t>A família é reconhecida como um importante instrumento de proteção da pess</w:t>
      </w:r>
      <w:r w:rsidR="006E702F">
        <w:rPr>
          <w:rFonts w:ascii="Times New Roman" w:hAnsi="Times New Roman" w:cs="Times New Roman"/>
          <w:color w:val="auto"/>
          <w:szCs w:val="24"/>
        </w:rPr>
        <w:t xml:space="preserve">oa humana no direito brasileiro, pois concebe um </w:t>
      </w:r>
      <w:r w:rsidRPr="000B5FF3">
        <w:rPr>
          <w:rFonts w:ascii="Times New Roman" w:hAnsi="Times New Roman" w:cs="Times New Roman"/>
          <w:color w:val="auto"/>
          <w:szCs w:val="24"/>
        </w:rPr>
        <w:t xml:space="preserve">ambiente natural e primordial para o desenvolvimento da personalidade, dos valores e da afetividade das pessoas. </w:t>
      </w:r>
      <w:r w:rsidR="006E702F">
        <w:rPr>
          <w:rFonts w:ascii="Times New Roman" w:hAnsi="Times New Roman" w:cs="Times New Roman"/>
          <w:color w:val="auto"/>
          <w:szCs w:val="24"/>
        </w:rPr>
        <w:t xml:space="preserve">Assim, compreendendo que </w:t>
      </w:r>
      <w:r w:rsidR="006E702F" w:rsidRPr="006E702F">
        <w:rPr>
          <w:rFonts w:ascii="Times New Roman" w:hAnsi="Times New Roman" w:cs="Times New Roman"/>
          <w:color w:val="auto"/>
          <w:szCs w:val="24"/>
        </w:rPr>
        <w:t>as questões familiares envolvem aspectos íntimos e</w:t>
      </w:r>
      <w:r w:rsidR="006E702F">
        <w:rPr>
          <w:rFonts w:ascii="Times New Roman" w:hAnsi="Times New Roman" w:cs="Times New Roman"/>
          <w:color w:val="auto"/>
          <w:szCs w:val="24"/>
        </w:rPr>
        <w:t xml:space="preserve"> subjetivos da vida das pessoas, </w:t>
      </w:r>
      <w:r w:rsidR="00897E41" w:rsidRPr="00630CBB">
        <w:rPr>
          <w:rFonts w:ascii="Times New Roman" w:hAnsi="Times New Roman" w:cs="Times New Roman"/>
          <w:color w:val="auto"/>
          <w:szCs w:val="24"/>
        </w:rPr>
        <w:t xml:space="preserve">questiona-se: </w:t>
      </w:r>
      <w:r w:rsidRPr="006E2EE7">
        <w:rPr>
          <w:rFonts w:ascii="Times New Roman" w:hAnsi="Times New Roman" w:cs="Times New Roman"/>
          <w:color w:val="auto"/>
          <w:szCs w:val="24"/>
        </w:rPr>
        <w:t xml:space="preserve">É admissível a partilha de bens, entre os cônjuges e um terceiro, na hipótese de reconhecimento de união estável concomitante ao casamento, dada as hipóteses legais de impedimentos para o casamento? </w:t>
      </w:r>
      <w:r w:rsidR="00B62B22" w:rsidRPr="00630CBB">
        <w:rPr>
          <w:rFonts w:ascii="Times New Roman" w:hAnsi="Times New Roman" w:cs="Times New Roman"/>
          <w:color w:val="auto"/>
          <w:szCs w:val="24"/>
        </w:rPr>
        <w:t>O objetivo geral do presente a</w:t>
      </w:r>
      <w:r>
        <w:rPr>
          <w:rFonts w:ascii="Times New Roman" w:hAnsi="Times New Roman" w:cs="Times New Roman"/>
          <w:color w:val="auto"/>
          <w:szCs w:val="24"/>
        </w:rPr>
        <w:t xml:space="preserve">rtigo </w:t>
      </w:r>
      <w:r w:rsidR="00AA744B">
        <w:rPr>
          <w:rFonts w:ascii="Times New Roman" w:hAnsi="Times New Roman" w:cs="Times New Roman"/>
          <w:color w:val="auto"/>
          <w:szCs w:val="24"/>
        </w:rPr>
        <w:t>foi</w:t>
      </w:r>
      <w:r>
        <w:rPr>
          <w:rFonts w:ascii="Times New Roman" w:hAnsi="Times New Roman" w:cs="Times New Roman"/>
          <w:color w:val="auto"/>
          <w:szCs w:val="24"/>
        </w:rPr>
        <w:t xml:space="preserve"> analisar</w:t>
      </w:r>
      <w:r w:rsidRPr="006E2EE7">
        <w:rPr>
          <w:rFonts w:ascii="Times New Roman" w:hAnsi="Times New Roman" w:cs="Times New Roman"/>
          <w:color w:val="auto"/>
          <w:szCs w:val="24"/>
        </w:rPr>
        <w:t xml:space="preserve"> as perspectivas do j</w:t>
      </w:r>
      <w:r>
        <w:rPr>
          <w:rFonts w:ascii="Times New Roman" w:hAnsi="Times New Roman" w:cs="Times New Roman"/>
          <w:color w:val="auto"/>
          <w:szCs w:val="24"/>
        </w:rPr>
        <w:t>ulgamento do Recurso Especial n</w:t>
      </w:r>
      <w:r w:rsidRPr="006E2EE7">
        <w:rPr>
          <w:rFonts w:ascii="Times New Roman" w:hAnsi="Times New Roman" w:cs="Times New Roman"/>
          <w:color w:val="auto"/>
          <w:szCs w:val="24"/>
        </w:rPr>
        <w:t>. 1.916.031 – MG, pelo Superior Tribunal de Justiça</w:t>
      </w:r>
      <w:r w:rsidR="00AA744B">
        <w:rPr>
          <w:rFonts w:ascii="Times New Roman" w:hAnsi="Times New Roman" w:cs="Times New Roman"/>
          <w:color w:val="auto"/>
          <w:szCs w:val="24"/>
        </w:rPr>
        <w:t xml:space="preserve">, </w:t>
      </w:r>
      <w:r w:rsidR="00244254">
        <w:rPr>
          <w:rFonts w:ascii="Times New Roman" w:hAnsi="Times New Roman" w:cs="Times New Roman"/>
          <w:color w:val="auto"/>
          <w:szCs w:val="24"/>
        </w:rPr>
        <w:t>no qual reconheceu ser válida</w:t>
      </w:r>
      <w:r w:rsidR="00C10CE3">
        <w:rPr>
          <w:rFonts w:ascii="Times New Roman" w:hAnsi="Times New Roman" w:cs="Times New Roman"/>
          <w:color w:val="auto"/>
          <w:szCs w:val="24"/>
        </w:rPr>
        <w:t xml:space="preserve"> a dissolução de uma união paralela, pelo direito obrigacional, por existir </w:t>
      </w:r>
      <w:r w:rsidR="00C10CE3" w:rsidRPr="00C10CE3">
        <w:rPr>
          <w:rFonts w:ascii="Times New Roman" w:hAnsi="Times New Roman" w:cs="Times New Roman"/>
          <w:color w:val="auto"/>
          <w:szCs w:val="24"/>
        </w:rPr>
        <w:t xml:space="preserve">ciência inequívoca de todos os envolvidos, de modo que há a </w:t>
      </w:r>
      <w:r w:rsidR="00C10CE3">
        <w:rPr>
          <w:rFonts w:ascii="Times New Roman" w:hAnsi="Times New Roman" w:cs="Times New Roman"/>
          <w:color w:val="auto"/>
          <w:szCs w:val="24"/>
        </w:rPr>
        <w:t xml:space="preserve">equiparação à sociedade de fato. </w:t>
      </w:r>
      <w:r w:rsidR="00897E41" w:rsidRPr="00630CBB">
        <w:rPr>
          <w:rFonts w:ascii="Times New Roman" w:hAnsi="Times New Roman" w:cs="Times New Roman"/>
          <w:color w:val="auto"/>
          <w:szCs w:val="24"/>
        </w:rPr>
        <w:t>Depreende-se, portanto, a viabilidade em estudar do ponto</w:t>
      </w:r>
      <w:r>
        <w:rPr>
          <w:rFonts w:ascii="Times New Roman" w:hAnsi="Times New Roman" w:cs="Times New Roman"/>
          <w:color w:val="auto"/>
          <w:szCs w:val="24"/>
        </w:rPr>
        <w:t xml:space="preserve"> de vista estritamente jurídico para o desenvolvimento dos institutos estudados dentro do direito dedicado às famílias</w:t>
      </w:r>
      <w:r w:rsidR="00897E41" w:rsidRPr="00630CBB">
        <w:rPr>
          <w:rFonts w:ascii="Times New Roman" w:hAnsi="Times New Roman" w:cs="Times New Roman"/>
          <w:color w:val="auto"/>
          <w:szCs w:val="24"/>
        </w:rPr>
        <w:t xml:space="preserve">. Para isso, a metodologia utilizada buscou uma abordagem de caráter qualitativo, fazendo um estudo exploratório por meio de uma pesquisa bibliográfica, analisando doutrinas, artigos, publicações e a jurisprudência pátria. Por fim, </w:t>
      </w:r>
      <w:r w:rsidR="00EA1A4B">
        <w:rPr>
          <w:rFonts w:ascii="Times New Roman" w:hAnsi="Times New Roman" w:cs="Times New Roman"/>
          <w:color w:val="auto"/>
          <w:szCs w:val="24"/>
        </w:rPr>
        <w:t xml:space="preserve">torna-se imprescindível que os operadores do direito alcancem </w:t>
      </w:r>
      <w:r w:rsidR="00EA1A4B">
        <w:rPr>
          <w:rFonts w:ascii="Times New Roman" w:hAnsi="Times New Roman" w:cs="Times New Roman"/>
          <w:szCs w:val="24"/>
        </w:rPr>
        <w:t>compreensão dos aspectos jurídicos da família brasileira</w:t>
      </w:r>
      <w:r w:rsidR="00EA1A4B">
        <w:rPr>
          <w:rFonts w:ascii="Times New Roman" w:hAnsi="Times New Roman" w:cs="Times New Roman"/>
          <w:szCs w:val="24"/>
        </w:rPr>
        <w:t>,</w:t>
      </w:r>
      <w:r w:rsidR="00EA1A4B" w:rsidRPr="00EA1A4B">
        <w:rPr>
          <w:rFonts w:ascii="Times New Roman" w:hAnsi="Times New Roman" w:cs="Times New Roman"/>
          <w:szCs w:val="24"/>
        </w:rPr>
        <w:t xml:space="preserve"> </w:t>
      </w:r>
      <w:r w:rsidR="00EA1A4B">
        <w:rPr>
          <w:rFonts w:ascii="Times New Roman" w:hAnsi="Times New Roman" w:cs="Times New Roman"/>
          <w:szCs w:val="24"/>
        </w:rPr>
        <w:t>reconhecendo a importância das relações afetivas e o direito de constituir família de acordo com o livre</w:t>
      </w:r>
      <w:r w:rsidR="00EA1A4B">
        <w:rPr>
          <w:rFonts w:ascii="Times New Roman" w:hAnsi="Times New Roman" w:cs="Times New Roman"/>
          <w:szCs w:val="24"/>
        </w:rPr>
        <w:t xml:space="preserve"> projeto de vida dos indivíduos, mas principalmente preservar as regras imposta pelo sistema de leis pátrias.</w:t>
      </w:r>
    </w:p>
    <w:bookmarkEnd w:id="9"/>
    <w:p w14:paraId="34D3102F" w14:textId="235F31D1" w:rsidR="009129A8" w:rsidRDefault="00D2630F" w:rsidP="00610153">
      <w:pPr>
        <w:spacing w:after="0" w:line="360" w:lineRule="auto"/>
        <w:ind w:left="0" w:firstLine="0"/>
        <w:rPr>
          <w:rFonts w:ascii="Times New Roman" w:hAnsi="Times New Roman" w:cs="Times New Roman"/>
          <w:szCs w:val="24"/>
        </w:rPr>
      </w:pPr>
      <w:r w:rsidRPr="00AA744B">
        <w:rPr>
          <w:rFonts w:ascii="Times New Roman" w:hAnsi="Times New Roman" w:cs="Times New Roman"/>
          <w:b/>
          <w:bCs/>
          <w:szCs w:val="24"/>
        </w:rPr>
        <w:t>Palavras-Chave</w:t>
      </w:r>
      <w:r w:rsidR="009129A8">
        <w:rPr>
          <w:rFonts w:ascii="Times New Roman" w:hAnsi="Times New Roman" w:cs="Times New Roman"/>
          <w:szCs w:val="24"/>
        </w:rPr>
        <w:t xml:space="preserve">: </w:t>
      </w:r>
      <w:bookmarkStart w:id="10" w:name="_Hlk72255535"/>
      <w:r w:rsidR="00613DE5">
        <w:rPr>
          <w:rFonts w:ascii="Times New Roman" w:hAnsi="Times New Roman" w:cs="Times New Roman"/>
          <w:szCs w:val="24"/>
        </w:rPr>
        <w:t>Casamento</w:t>
      </w:r>
      <w:r w:rsidR="00A97F35">
        <w:rPr>
          <w:rFonts w:ascii="Times New Roman" w:hAnsi="Times New Roman" w:cs="Times New Roman"/>
          <w:szCs w:val="24"/>
        </w:rPr>
        <w:t>;</w:t>
      </w:r>
      <w:r w:rsidR="00620966">
        <w:rPr>
          <w:rFonts w:ascii="Times New Roman" w:hAnsi="Times New Roman" w:cs="Times New Roman"/>
          <w:szCs w:val="24"/>
        </w:rPr>
        <w:t xml:space="preserve"> </w:t>
      </w:r>
      <w:r w:rsidR="00DE263F">
        <w:rPr>
          <w:rFonts w:ascii="Times New Roman" w:hAnsi="Times New Roman" w:cs="Times New Roman"/>
          <w:szCs w:val="24"/>
        </w:rPr>
        <w:t>União Estável Paralela</w:t>
      </w:r>
      <w:r w:rsidR="00A97F35">
        <w:rPr>
          <w:rFonts w:ascii="Times New Roman" w:hAnsi="Times New Roman" w:cs="Times New Roman"/>
          <w:szCs w:val="24"/>
        </w:rPr>
        <w:t>;</w:t>
      </w:r>
      <w:r w:rsidR="00620966">
        <w:rPr>
          <w:rFonts w:ascii="Times New Roman" w:hAnsi="Times New Roman" w:cs="Times New Roman"/>
          <w:szCs w:val="24"/>
        </w:rPr>
        <w:t xml:space="preserve"> </w:t>
      </w:r>
      <w:r w:rsidR="003E18AD">
        <w:rPr>
          <w:rFonts w:ascii="Times New Roman" w:hAnsi="Times New Roman" w:cs="Times New Roman"/>
          <w:szCs w:val="24"/>
        </w:rPr>
        <w:t>Princípio</w:t>
      </w:r>
      <w:r w:rsidR="00DE263F">
        <w:rPr>
          <w:rFonts w:ascii="Times New Roman" w:hAnsi="Times New Roman" w:cs="Times New Roman"/>
          <w:szCs w:val="24"/>
        </w:rPr>
        <w:t xml:space="preserve"> da Monogamia</w:t>
      </w:r>
      <w:r w:rsidR="00620966">
        <w:rPr>
          <w:rFonts w:ascii="Times New Roman" w:hAnsi="Times New Roman" w:cs="Times New Roman"/>
          <w:szCs w:val="24"/>
        </w:rPr>
        <w:t xml:space="preserve">. </w:t>
      </w:r>
    </w:p>
    <w:bookmarkEnd w:id="10"/>
    <w:p w14:paraId="2020A22F" w14:textId="09E898EB" w:rsidR="009129A8" w:rsidRDefault="009129A8" w:rsidP="00610153">
      <w:pPr>
        <w:spacing w:after="0" w:line="360" w:lineRule="auto"/>
        <w:ind w:left="0" w:firstLine="0"/>
        <w:jc w:val="center"/>
        <w:rPr>
          <w:rFonts w:ascii="Times New Roman" w:hAnsi="Times New Roman" w:cs="Times New Roman"/>
          <w:szCs w:val="24"/>
        </w:rPr>
      </w:pPr>
    </w:p>
    <w:p w14:paraId="1EFAA703" w14:textId="12C1DE1D" w:rsidR="009129A8" w:rsidRDefault="009129A8" w:rsidP="00610153">
      <w:pPr>
        <w:spacing w:after="0" w:line="360" w:lineRule="auto"/>
        <w:ind w:left="0" w:firstLine="0"/>
        <w:jc w:val="center"/>
        <w:rPr>
          <w:rFonts w:ascii="Times New Roman" w:hAnsi="Times New Roman" w:cs="Times New Roman"/>
          <w:b/>
          <w:szCs w:val="24"/>
          <w:lang w:val="en-US"/>
        </w:rPr>
      </w:pPr>
      <w:r w:rsidRPr="00EA1A4B">
        <w:rPr>
          <w:rFonts w:ascii="Times New Roman" w:hAnsi="Times New Roman" w:cs="Times New Roman"/>
          <w:b/>
          <w:szCs w:val="24"/>
          <w:lang w:val="en-US"/>
        </w:rPr>
        <w:t>ABSTRACT</w:t>
      </w:r>
    </w:p>
    <w:p w14:paraId="3272B349" w14:textId="77777777" w:rsidR="00EA1A4B" w:rsidRPr="006E2EE7" w:rsidRDefault="00EA1A4B" w:rsidP="00610153">
      <w:pPr>
        <w:spacing w:after="0" w:line="360" w:lineRule="auto"/>
        <w:ind w:left="0" w:firstLine="0"/>
        <w:jc w:val="center"/>
        <w:rPr>
          <w:rFonts w:ascii="Times New Roman" w:hAnsi="Times New Roman" w:cs="Times New Roman"/>
          <w:b/>
          <w:szCs w:val="24"/>
          <w:lang w:val="en-US"/>
        </w:rPr>
      </w:pPr>
    </w:p>
    <w:p w14:paraId="2223FF66" w14:textId="77777777" w:rsidR="00EA1A4B" w:rsidRDefault="00EA1A4B" w:rsidP="00610153">
      <w:pPr>
        <w:spacing w:after="0" w:line="360" w:lineRule="auto"/>
        <w:ind w:left="0" w:firstLine="0"/>
        <w:rPr>
          <w:rFonts w:ascii="Times New Roman" w:hAnsi="Times New Roman" w:cs="Times New Roman"/>
          <w:bCs/>
          <w:szCs w:val="24"/>
          <w:lang w:val="en-US"/>
        </w:rPr>
      </w:pPr>
      <w:r w:rsidRPr="00EA1A4B">
        <w:rPr>
          <w:rFonts w:ascii="Times New Roman" w:hAnsi="Times New Roman" w:cs="Times New Roman"/>
          <w:bCs/>
          <w:szCs w:val="24"/>
          <w:lang w:val="en-US"/>
        </w:rPr>
        <w:t xml:space="preserve">The family </w:t>
      </w:r>
      <w:proofErr w:type="gramStart"/>
      <w:r w:rsidRPr="00EA1A4B">
        <w:rPr>
          <w:rFonts w:ascii="Times New Roman" w:hAnsi="Times New Roman" w:cs="Times New Roman"/>
          <w:bCs/>
          <w:szCs w:val="24"/>
          <w:lang w:val="en-US"/>
        </w:rPr>
        <w:t>is recognized</w:t>
      </w:r>
      <w:proofErr w:type="gramEnd"/>
      <w:r w:rsidRPr="00EA1A4B">
        <w:rPr>
          <w:rFonts w:ascii="Times New Roman" w:hAnsi="Times New Roman" w:cs="Times New Roman"/>
          <w:bCs/>
          <w:szCs w:val="24"/>
          <w:lang w:val="en-US"/>
        </w:rPr>
        <w:t xml:space="preserve"> as an important instrument of protection of the human person in Brazilian law, as it conceives a natural and primordial environment for the development of personality, values and affectivity of people. Thus, understanding that family issues involve intimate and subjective aspects of people's lives, the following question arises: Is it admissible for the spouses to share property with a third party, in the event of recognition of a stable union concomitant with the marriage, given the legal hypotheses impediments to marriage? </w:t>
      </w:r>
      <w:proofErr w:type="gramStart"/>
      <w:r w:rsidRPr="00EA1A4B">
        <w:rPr>
          <w:rFonts w:ascii="Times New Roman" w:hAnsi="Times New Roman" w:cs="Times New Roman"/>
          <w:bCs/>
          <w:szCs w:val="24"/>
          <w:lang w:val="en-US"/>
        </w:rPr>
        <w:t>The general objective of this article was to analyze the perspectives of the judgment of Special Appeal n. 1.916.031 - MG, by the Superior Court of Justice, in which it recognized that the dissolution of a parallel union is valid, by obligatory law, because there is unequivocal knowledge of all those involved, so that there is the equivalence to the de facto society.</w:t>
      </w:r>
      <w:proofErr w:type="gramEnd"/>
      <w:r w:rsidRPr="00EA1A4B">
        <w:rPr>
          <w:rFonts w:ascii="Times New Roman" w:hAnsi="Times New Roman" w:cs="Times New Roman"/>
          <w:bCs/>
          <w:szCs w:val="24"/>
          <w:lang w:val="en-US"/>
        </w:rPr>
        <w:t xml:space="preserve"> It appears, therefore, the feasibility of studying from a strictly legal point of view for the development of the institutes studied within the law dedicated to families. For this, the methodology used sought a qualitative approach, making an exploratory study through a bibliographical research, analyzing doctrines, articles, publications and the jurisprudence of the country. Finally, it is imperative that legal practitioners reach an understanding of the legal aspects of the Brazilian family, recognizing the importance of affective relationships and the right to found a family in accordance with the free life project of individuals, but mainly to preserve the rules imposed by the national law system.</w:t>
      </w:r>
    </w:p>
    <w:p w14:paraId="5AE881B7" w14:textId="5A09C0CC" w:rsidR="00623A4B" w:rsidRPr="002E7F3E" w:rsidRDefault="00D2630F" w:rsidP="00610153">
      <w:pPr>
        <w:spacing w:after="0" w:line="360" w:lineRule="auto"/>
        <w:ind w:left="0" w:firstLine="0"/>
        <w:rPr>
          <w:rFonts w:ascii="Times New Roman" w:hAnsi="Times New Roman" w:cs="Times New Roman"/>
          <w:szCs w:val="24"/>
          <w:lang w:val="en"/>
        </w:rPr>
      </w:pPr>
      <w:r w:rsidRPr="006E2EE7">
        <w:rPr>
          <w:rFonts w:ascii="Times New Roman" w:hAnsi="Times New Roman" w:cs="Times New Roman"/>
          <w:szCs w:val="24"/>
          <w:lang w:val="en-US"/>
        </w:rPr>
        <w:t>Keywords</w:t>
      </w:r>
      <w:r w:rsidR="00062F70" w:rsidRPr="006E2EE7">
        <w:rPr>
          <w:rFonts w:ascii="Times New Roman" w:hAnsi="Times New Roman" w:cs="Times New Roman"/>
          <w:szCs w:val="24"/>
          <w:lang w:val="en-US"/>
        </w:rPr>
        <w:t>:</w:t>
      </w:r>
      <w:bookmarkStart w:id="11" w:name="_Hlk72255565"/>
      <w:r w:rsidR="00127F37" w:rsidRPr="00127F37">
        <w:rPr>
          <w:lang w:val="en-US"/>
        </w:rPr>
        <w:t xml:space="preserve"> </w:t>
      </w:r>
      <w:r w:rsidR="00127F37" w:rsidRPr="00127F37">
        <w:rPr>
          <w:rFonts w:ascii="Times New Roman" w:hAnsi="Times New Roman" w:cs="Times New Roman"/>
          <w:szCs w:val="24"/>
          <w:lang w:val="en-US"/>
        </w:rPr>
        <w:t>Marriage; Parallel Stable Union; Principle of Monogamy.</w:t>
      </w:r>
    </w:p>
    <w:p w14:paraId="15AB5E56" w14:textId="051E7640" w:rsidR="00620966" w:rsidRPr="006E2EE7" w:rsidRDefault="00620966" w:rsidP="00610153">
      <w:pPr>
        <w:spacing w:after="0" w:line="360" w:lineRule="auto"/>
        <w:ind w:left="0" w:firstLine="0"/>
        <w:rPr>
          <w:rFonts w:ascii="Times New Roman" w:hAnsi="Times New Roman" w:cs="Times New Roman"/>
          <w:szCs w:val="24"/>
          <w:lang w:val="en-US"/>
        </w:rPr>
      </w:pPr>
    </w:p>
    <w:bookmarkEnd w:id="11"/>
    <w:p w14:paraId="4DADF307" w14:textId="2A56197B" w:rsidR="009129A8" w:rsidRPr="008604AC" w:rsidRDefault="009129A8" w:rsidP="00610153">
      <w:pPr>
        <w:spacing w:after="0" w:line="360" w:lineRule="auto"/>
        <w:ind w:left="0" w:firstLine="0"/>
        <w:rPr>
          <w:rFonts w:ascii="Times New Roman" w:hAnsi="Times New Roman" w:cs="Times New Roman"/>
          <w:b/>
          <w:szCs w:val="24"/>
        </w:rPr>
      </w:pPr>
      <w:r w:rsidRPr="008604AC">
        <w:rPr>
          <w:rFonts w:ascii="Times New Roman" w:hAnsi="Times New Roman" w:cs="Times New Roman"/>
          <w:b/>
          <w:szCs w:val="24"/>
        </w:rPr>
        <w:t>1 INTRODUÇÃO</w:t>
      </w:r>
    </w:p>
    <w:p w14:paraId="25512C7C" w14:textId="21A152A8" w:rsidR="009129A8" w:rsidRPr="008604AC" w:rsidRDefault="009129A8" w:rsidP="00610153">
      <w:pPr>
        <w:spacing w:after="0" w:line="360" w:lineRule="auto"/>
        <w:ind w:left="0" w:firstLine="0"/>
        <w:rPr>
          <w:rFonts w:ascii="Times New Roman" w:hAnsi="Times New Roman" w:cs="Times New Roman"/>
          <w:bCs/>
          <w:szCs w:val="24"/>
        </w:rPr>
      </w:pPr>
    </w:p>
    <w:p w14:paraId="789BF09C" w14:textId="019C7886" w:rsidR="00381FAA" w:rsidRDefault="006E2EE7" w:rsidP="00610153">
      <w:pPr>
        <w:spacing w:after="0" w:line="360" w:lineRule="auto"/>
        <w:ind w:left="0" w:firstLine="708"/>
        <w:rPr>
          <w:rFonts w:ascii="Times New Roman" w:hAnsi="Times New Roman" w:cs="Times New Roman"/>
          <w:color w:val="auto"/>
          <w:szCs w:val="24"/>
        </w:rPr>
      </w:pPr>
      <w:r w:rsidRPr="006E2EE7">
        <w:rPr>
          <w:rFonts w:ascii="Times New Roman" w:hAnsi="Times New Roman" w:cs="Times New Roman"/>
          <w:color w:val="auto"/>
          <w:szCs w:val="24"/>
        </w:rPr>
        <w:t>O estudo jurídico dedicado às famílias prevê</w:t>
      </w:r>
      <w:r w:rsidR="00385A35">
        <w:rPr>
          <w:rFonts w:ascii="Times New Roman" w:hAnsi="Times New Roman" w:cs="Times New Roman"/>
          <w:color w:val="auto"/>
          <w:szCs w:val="24"/>
        </w:rPr>
        <w:t>,</w:t>
      </w:r>
      <w:r w:rsidRPr="006E2EE7">
        <w:rPr>
          <w:rFonts w:ascii="Times New Roman" w:hAnsi="Times New Roman" w:cs="Times New Roman"/>
          <w:color w:val="auto"/>
          <w:szCs w:val="24"/>
        </w:rPr>
        <w:t xml:space="preserve"> como premissa</w:t>
      </w:r>
      <w:r w:rsidR="00385A35">
        <w:rPr>
          <w:rFonts w:ascii="Times New Roman" w:hAnsi="Times New Roman" w:cs="Times New Roman"/>
          <w:color w:val="auto"/>
          <w:szCs w:val="24"/>
        </w:rPr>
        <w:t>,</w:t>
      </w:r>
      <w:r w:rsidRPr="006E2EE7">
        <w:rPr>
          <w:rFonts w:ascii="Times New Roman" w:hAnsi="Times New Roman" w:cs="Times New Roman"/>
          <w:color w:val="auto"/>
          <w:szCs w:val="24"/>
        </w:rPr>
        <w:t xml:space="preserve"> o desenvolvimento de uma conjuntura familiar sadia, uma vez que o referido ramo está intimamente ligado aos direitos existenciais inerentes </w:t>
      </w:r>
      <w:r w:rsidR="00AA744B">
        <w:rPr>
          <w:rFonts w:ascii="Times New Roman" w:hAnsi="Times New Roman" w:cs="Times New Roman"/>
          <w:color w:val="auto"/>
          <w:szCs w:val="24"/>
        </w:rPr>
        <w:t>à</w:t>
      </w:r>
      <w:r w:rsidRPr="006E2EE7">
        <w:rPr>
          <w:rFonts w:ascii="Times New Roman" w:hAnsi="Times New Roman" w:cs="Times New Roman"/>
          <w:color w:val="auto"/>
          <w:szCs w:val="24"/>
        </w:rPr>
        <w:t xml:space="preserve"> concepção da dignidade, ou seja, a proteção </w:t>
      </w:r>
      <w:r w:rsidR="00AA744B">
        <w:rPr>
          <w:rFonts w:ascii="Times New Roman" w:hAnsi="Times New Roman" w:cs="Times New Roman"/>
          <w:color w:val="auto"/>
          <w:szCs w:val="24"/>
        </w:rPr>
        <w:t>da</w:t>
      </w:r>
      <w:r w:rsidRPr="006E2EE7">
        <w:rPr>
          <w:rFonts w:ascii="Times New Roman" w:hAnsi="Times New Roman" w:cs="Times New Roman"/>
          <w:color w:val="auto"/>
          <w:szCs w:val="24"/>
        </w:rPr>
        <w:t xml:space="preserve">s garantias essencialmente pessoais, como cláusula geral da proteção da personalidade humana. A instituição familiar, célula </w:t>
      </w:r>
      <w:proofErr w:type="spellStart"/>
      <w:r w:rsidRPr="007A7D7F">
        <w:rPr>
          <w:rFonts w:ascii="Times New Roman" w:hAnsi="Times New Roman" w:cs="Times New Roman"/>
          <w:i/>
          <w:color w:val="auto"/>
          <w:szCs w:val="24"/>
        </w:rPr>
        <w:t>mater</w:t>
      </w:r>
      <w:proofErr w:type="spellEnd"/>
      <w:r w:rsidRPr="006E2EE7">
        <w:rPr>
          <w:rFonts w:ascii="Times New Roman" w:hAnsi="Times New Roman" w:cs="Times New Roman"/>
          <w:color w:val="auto"/>
          <w:szCs w:val="24"/>
        </w:rPr>
        <w:t xml:space="preserve">, base, da sociedade brasileira, possui especial proteção do estado pela via constitucional. </w:t>
      </w:r>
    </w:p>
    <w:p w14:paraId="357DFBF9" w14:textId="206E26C0" w:rsidR="00385A35" w:rsidRDefault="006E2EE7" w:rsidP="00610153">
      <w:pPr>
        <w:spacing w:after="0" w:line="360" w:lineRule="auto"/>
        <w:ind w:left="0" w:firstLine="708"/>
        <w:rPr>
          <w:rFonts w:ascii="Times New Roman" w:hAnsi="Times New Roman" w:cs="Times New Roman"/>
          <w:color w:val="auto"/>
          <w:szCs w:val="24"/>
        </w:rPr>
      </w:pPr>
      <w:r w:rsidRPr="006E2EE7">
        <w:rPr>
          <w:rFonts w:ascii="Times New Roman" w:hAnsi="Times New Roman" w:cs="Times New Roman"/>
          <w:color w:val="auto"/>
          <w:szCs w:val="24"/>
        </w:rPr>
        <w:t>Noutro lado, denota-se outra vertente da função social da família, qual seja, a regulação dos direitos patrimoniais como prova da aplicação do instituto da autonomia privada da vontade, isto é, o poder que o cidadão possui de regula</w:t>
      </w:r>
      <w:r w:rsidR="008604AC">
        <w:rPr>
          <w:rFonts w:ascii="Times New Roman" w:hAnsi="Times New Roman" w:cs="Times New Roman"/>
          <w:color w:val="auto"/>
          <w:szCs w:val="24"/>
        </w:rPr>
        <w:t>mentar seus próprios interesses (MADALENO, 2022)</w:t>
      </w:r>
    </w:p>
    <w:p w14:paraId="058CEA17" w14:textId="167C315A" w:rsidR="007E5BE2" w:rsidRDefault="006E2EE7" w:rsidP="00610153">
      <w:pPr>
        <w:spacing w:after="0" w:line="360" w:lineRule="auto"/>
        <w:ind w:left="0" w:firstLine="708"/>
        <w:rPr>
          <w:rFonts w:ascii="Times New Roman" w:hAnsi="Times New Roman" w:cs="Times New Roman"/>
          <w:color w:val="auto"/>
          <w:szCs w:val="24"/>
        </w:rPr>
      </w:pPr>
      <w:r w:rsidRPr="006E2EE7">
        <w:rPr>
          <w:rFonts w:ascii="Times New Roman" w:hAnsi="Times New Roman" w:cs="Times New Roman"/>
          <w:color w:val="auto"/>
          <w:szCs w:val="24"/>
        </w:rPr>
        <w:lastRenderedPageBreak/>
        <w:t>Cumpre salientar que o direito de família passou por profundas alterações, encabeçada pela promulgação da Constituição Federal, através da ordem principiológica concebida, a exemplo do reconhecimento</w:t>
      </w:r>
      <w:r w:rsidR="007E5BE2">
        <w:rPr>
          <w:rFonts w:ascii="Times New Roman" w:hAnsi="Times New Roman" w:cs="Times New Roman"/>
          <w:color w:val="auto"/>
          <w:szCs w:val="24"/>
        </w:rPr>
        <w:t xml:space="preserve"> </w:t>
      </w:r>
      <w:r w:rsidR="007E5BE2" w:rsidRPr="007E5BE2">
        <w:rPr>
          <w:rFonts w:ascii="Times New Roman" w:hAnsi="Times New Roman" w:cs="Times New Roman"/>
          <w:color w:val="auto"/>
          <w:szCs w:val="24"/>
        </w:rPr>
        <w:t>de outras formas de união</w:t>
      </w:r>
      <w:r w:rsidR="00385A35">
        <w:rPr>
          <w:rFonts w:ascii="Times New Roman" w:hAnsi="Times New Roman" w:cs="Times New Roman"/>
          <w:color w:val="auto"/>
          <w:szCs w:val="24"/>
        </w:rPr>
        <w:t>,</w:t>
      </w:r>
      <w:r w:rsidR="007E5BE2" w:rsidRPr="007E5BE2">
        <w:rPr>
          <w:rFonts w:ascii="Times New Roman" w:hAnsi="Times New Roman" w:cs="Times New Roman"/>
          <w:color w:val="auto"/>
          <w:szCs w:val="24"/>
        </w:rPr>
        <w:t xml:space="preserve"> além do casamento</w:t>
      </w:r>
      <w:r w:rsidR="00385A35">
        <w:rPr>
          <w:rFonts w:ascii="Times New Roman" w:hAnsi="Times New Roman" w:cs="Times New Roman"/>
          <w:color w:val="auto"/>
          <w:szCs w:val="24"/>
        </w:rPr>
        <w:t>,</w:t>
      </w:r>
      <w:r w:rsidR="007E5BE2" w:rsidRPr="007E5BE2">
        <w:rPr>
          <w:rFonts w:ascii="Times New Roman" w:hAnsi="Times New Roman" w:cs="Times New Roman"/>
          <w:color w:val="auto"/>
          <w:szCs w:val="24"/>
        </w:rPr>
        <w:t xml:space="preserve"> tem se tornado cada vez mais comum, evidenciando uma mudança nos valores e conceitos associados à constituição de uma família legítima</w:t>
      </w:r>
      <w:r w:rsidR="007E5BE2">
        <w:rPr>
          <w:rFonts w:ascii="Times New Roman" w:hAnsi="Times New Roman" w:cs="Times New Roman"/>
          <w:color w:val="auto"/>
          <w:szCs w:val="24"/>
        </w:rPr>
        <w:t>.</w:t>
      </w:r>
    </w:p>
    <w:p w14:paraId="56CBB41D" w14:textId="12D80D8F" w:rsidR="00381FAA" w:rsidRDefault="006E2EE7" w:rsidP="00610153">
      <w:pPr>
        <w:spacing w:after="0" w:line="360" w:lineRule="auto"/>
        <w:ind w:left="0" w:firstLine="708"/>
        <w:rPr>
          <w:rFonts w:ascii="Times New Roman" w:hAnsi="Times New Roman" w:cs="Times New Roman"/>
          <w:color w:val="auto"/>
          <w:szCs w:val="24"/>
        </w:rPr>
      </w:pPr>
      <w:r w:rsidRPr="006E2EE7">
        <w:rPr>
          <w:rFonts w:ascii="Times New Roman" w:hAnsi="Times New Roman" w:cs="Times New Roman"/>
          <w:color w:val="auto"/>
          <w:szCs w:val="24"/>
        </w:rPr>
        <w:t xml:space="preserve">Ademais, torna-se imperioso destacar que existem princípios expressos e outros intitulados como implícitos, ou não escritos, que para a ordem jurídica familiar pode ser conceituada como organizador e sobre o qual se assentam todas as formas de família, ultrapassando a ideia de preceito moral. </w:t>
      </w:r>
    </w:p>
    <w:p w14:paraId="2A73009A" w14:textId="339B14D6" w:rsidR="00385A35" w:rsidRDefault="006E2EE7" w:rsidP="00610153">
      <w:pPr>
        <w:spacing w:after="0" w:line="360" w:lineRule="auto"/>
        <w:ind w:left="0" w:firstLine="708"/>
        <w:rPr>
          <w:rFonts w:ascii="Times New Roman" w:hAnsi="Times New Roman" w:cs="Times New Roman"/>
          <w:color w:val="auto"/>
          <w:szCs w:val="24"/>
        </w:rPr>
      </w:pPr>
      <w:r w:rsidRPr="006E2EE7">
        <w:rPr>
          <w:rFonts w:ascii="Times New Roman" w:hAnsi="Times New Roman" w:cs="Times New Roman"/>
          <w:color w:val="auto"/>
          <w:szCs w:val="24"/>
        </w:rPr>
        <w:t>De tal forma, considera-se que a entidade familiar é uma instituição que existe para contribuir com o desenvolvimento dos seus integrantes, fundada aprioristicamente nos laços de afetividade e permitindo suas realizações plenas, pois outra conclusão não respeitaria a proteção estatal concedida pelo legislador originário</w:t>
      </w:r>
      <w:r w:rsidR="008604AC">
        <w:rPr>
          <w:rFonts w:ascii="Times New Roman" w:hAnsi="Times New Roman" w:cs="Times New Roman"/>
          <w:color w:val="auto"/>
          <w:szCs w:val="24"/>
        </w:rPr>
        <w:t xml:space="preserve"> (MADALENO, 2022).</w:t>
      </w:r>
    </w:p>
    <w:p w14:paraId="5F089B23" w14:textId="3517322C" w:rsidR="00381FAA" w:rsidRDefault="006E2EE7" w:rsidP="00610153">
      <w:pPr>
        <w:spacing w:after="0" w:line="360" w:lineRule="auto"/>
        <w:ind w:left="0" w:firstLine="708"/>
        <w:rPr>
          <w:rFonts w:ascii="Times New Roman" w:hAnsi="Times New Roman" w:cs="Times New Roman"/>
          <w:color w:val="auto"/>
          <w:szCs w:val="24"/>
        </w:rPr>
      </w:pPr>
      <w:r w:rsidRPr="006E2EE7">
        <w:rPr>
          <w:rFonts w:ascii="Times New Roman" w:hAnsi="Times New Roman" w:cs="Times New Roman"/>
          <w:color w:val="auto"/>
          <w:szCs w:val="24"/>
        </w:rPr>
        <w:t xml:space="preserve">Destarte, consabido é que a Constituição Federal assegura o princípio da autonomia das vontades. E, assim, diante das perspectivas do direito de família, pondera-se: É admissível a partilha de bens, entre os cônjuges e um terceiro, na hipótese de reconhecimento de união estável concomitante ao casamento, dada as hipóteses legais de impedimentos para o casamento? </w:t>
      </w:r>
    </w:p>
    <w:p w14:paraId="3CF211CF" w14:textId="226F783D" w:rsidR="00381FAA" w:rsidRDefault="006E2EE7" w:rsidP="00610153">
      <w:pPr>
        <w:spacing w:after="0" w:line="360" w:lineRule="auto"/>
        <w:ind w:left="0" w:firstLine="708"/>
        <w:rPr>
          <w:rFonts w:ascii="Times New Roman" w:hAnsi="Times New Roman" w:cs="Times New Roman"/>
          <w:color w:val="auto"/>
          <w:szCs w:val="24"/>
        </w:rPr>
      </w:pPr>
      <w:r w:rsidRPr="006E2EE7">
        <w:rPr>
          <w:rFonts w:ascii="Times New Roman" w:hAnsi="Times New Roman" w:cs="Times New Roman"/>
          <w:color w:val="auto"/>
          <w:szCs w:val="24"/>
        </w:rPr>
        <w:t>De um ponto de vista mais generalista</w:t>
      </w:r>
      <w:r w:rsidR="00385A35">
        <w:rPr>
          <w:rFonts w:ascii="Times New Roman" w:hAnsi="Times New Roman" w:cs="Times New Roman"/>
          <w:color w:val="auto"/>
          <w:szCs w:val="24"/>
        </w:rPr>
        <w:t xml:space="preserve">, </w:t>
      </w:r>
      <w:r w:rsidRPr="006E2EE7">
        <w:rPr>
          <w:rFonts w:ascii="Times New Roman" w:hAnsi="Times New Roman" w:cs="Times New Roman"/>
          <w:color w:val="auto"/>
          <w:szCs w:val="24"/>
        </w:rPr>
        <w:t>a pertinência na abordagem da pesquisa é discutir as perspectivas do j</w:t>
      </w:r>
      <w:r w:rsidR="007A7D7F">
        <w:rPr>
          <w:rFonts w:ascii="Times New Roman" w:hAnsi="Times New Roman" w:cs="Times New Roman"/>
          <w:color w:val="auto"/>
          <w:szCs w:val="24"/>
        </w:rPr>
        <w:t>ulgamento do Recurso Especial n</w:t>
      </w:r>
      <w:r w:rsidRPr="006E2EE7">
        <w:rPr>
          <w:rFonts w:ascii="Times New Roman" w:hAnsi="Times New Roman" w:cs="Times New Roman"/>
          <w:color w:val="auto"/>
          <w:szCs w:val="24"/>
        </w:rPr>
        <w:t xml:space="preserve">. 1.916.031 – MG, pelo Superior Tribunal de Justiça, de Relatoria da Ministra Nancy Andrighi, no qual admitiu ser incabível o reconhecimento de união estável paralela, ainda que iniciada antes do casamento, baseando-se no princípio da monogamia, contudo tornou possível a possibilidade de partilha de bens entre as partes. </w:t>
      </w:r>
    </w:p>
    <w:p w14:paraId="0F7176FD" w14:textId="77777777" w:rsidR="00385A35" w:rsidRDefault="006E2EE7" w:rsidP="00610153">
      <w:pPr>
        <w:spacing w:after="0" w:line="360" w:lineRule="auto"/>
        <w:ind w:left="0" w:firstLine="708"/>
        <w:rPr>
          <w:rFonts w:ascii="Times New Roman" w:hAnsi="Times New Roman" w:cs="Times New Roman"/>
          <w:color w:val="auto"/>
          <w:szCs w:val="24"/>
        </w:rPr>
      </w:pPr>
      <w:r w:rsidRPr="006E2EE7">
        <w:rPr>
          <w:rFonts w:ascii="Times New Roman" w:hAnsi="Times New Roman" w:cs="Times New Roman"/>
          <w:color w:val="auto"/>
          <w:szCs w:val="24"/>
        </w:rPr>
        <w:t xml:space="preserve">Consequentemente, adentrando nas especificidades do estudo, </w:t>
      </w:r>
      <w:r w:rsidR="00381FAA">
        <w:rPr>
          <w:rFonts w:ascii="Times New Roman" w:hAnsi="Times New Roman" w:cs="Times New Roman"/>
          <w:color w:val="auto"/>
          <w:szCs w:val="24"/>
        </w:rPr>
        <w:t xml:space="preserve">torna-se vital </w:t>
      </w:r>
      <w:r w:rsidRPr="006E2EE7">
        <w:rPr>
          <w:rFonts w:ascii="Times New Roman" w:hAnsi="Times New Roman" w:cs="Times New Roman"/>
          <w:color w:val="auto"/>
          <w:szCs w:val="24"/>
        </w:rPr>
        <w:t xml:space="preserve">analisar a priori os institutos da união estável e do casamento e da possibilidade de reconhecimento simultâneo entre os cônjuges e uma terceira pessoa, do ponto de vista doutrinário e jurisprudencial, bem como compreender a natureza jurídica do princípio da monogamia no ordenamento jurídico pátrio. </w:t>
      </w:r>
    </w:p>
    <w:p w14:paraId="0B8BABCE" w14:textId="365E1DA9" w:rsidR="00381FAA" w:rsidRDefault="006E2EE7" w:rsidP="00610153">
      <w:pPr>
        <w:spacing w:after="0" w:line="360" w:lineRule="auto"/>
        <w:ind w:left="0" w:firstLine="708"/>
        <w:rPr>
          <w:rFonts w:ascii="Times New Roman" w:hAnsi="Times New Roman" w:cs="Times New Roman"/>
          <w:color w:val="auto"/>
          <w:szCs w:val="24"/>
        </w:rPr>
      </w:pPr>
      <w:r w:rsidRPr="006E2EE7">
        <w:rPr>
          <w:rFonts w:ascii="Times New Roman" w:hAnsi="Times New Roman" w:cs="Times New Roman"/>
          <w:color w:val="auto"/>
          <w:szCs w:val="24"/>
        </w:rPr>
        <w:t xml:space="preserve">E, por fim, avaliar as causas de impedimentos para o casamento, as implicações da existência de separação de fato, no que se refere ao período posterior à celebração do </w:t>
      </w:r>
      <w:r w:rsidRPr="006E2EE7">
        <w:rPr>
          <w:rFonts w:ascii="Times New Roman" w:hAnsi="Times New Roman" w:cs="Times New Roman"/>
          <w:color w:val="auto"/>
          <w:szCs w:val="24"/>
        </w:rPr>
        <w:lastRenderedPageBreak/>
        <w:t>matrimônio aquela união estável que se transmudou juridicamente em um concubinato</w:t>
      </w:r>
      <w:r w:rsidR="00A17124">
        <w:rPr>
          <w:rStyle w:val="Refdenotaderodap"/>
          <w:rFonts w:ascii="Times New Roman" w:hAnsi="Times New Roman" w:cs="Times New Roman"/>
          <w:color w:val="auto"/>
          <w:szCs w:val="24"/>
        </w:rPr>
        <w:footnoteReference w:id="3"/>
      </w:r>
      <w:r w:rsidRPr="006E2EE7">
        <w:rPr>
          <w:rFonts w:ascii="Times New Roman" w:hAnsi="Times New Roman" w:cs="Times New Roman"/>
          <w:color w:val="auto"/>
          <w:szCs w:val="24"/>
        </w:rPr>
        <w:t xml:space="preserve">, pela simultaneidade de relações. </w:t>
      </w:r>
    </w:p>
    <w:p w14:paraId="49E83854" w14:textId="77777777" w:rsidR="00A17124" w:rsidRDefault="006E2EE7" w:rsidP="00610153">
      <w:pPr>
        <w:spacing w:after="0" w:line="360" w:lineRule="auto"/>
        <w:ind w:left="0" w:firstLine="708"/>
        <w:rPr>
          <w:rFonts w:ascii="Times New Roman" w:hAnsi="Times New Roman" w:cs="Times New Roman"/>
          <w:color w:val="auto"/>
          <w:szCs w:val="24"/>
        </w:rPr>
      </w:pPr>
      <w:r w:rsidRPr="006E2EE7">
        <w:rPr>
          <w:rFonts w:ascii="Times New Roman" w:hAnsi="Times New Roman" w:cs="Times New Roman"/>
          <w:color w:val="auto"/>
          <w:szCs w:val="24"/>
        </w:rPr>
        <w:t xml:space="preserve">Portanto, estas são algumas das questões que constituem a base deste </w:t>
      </w:r>
      <w:r w:rsidR="00A17124">
        <w:rPr>
          <w:rFonts w:ascii="Times New Roman" w:hAnsi="Times New Roman" w:cs="Times New Roman"/>
          <w:color w:val="auto"/>
          <w:szCs w:val="24"/>
        </w:rPr>
        <w:t>trabalho</w:t>
      </w:r>
      <w:r w:rsidRPr="006E2EE7">
        <w:rPr>
          <w:rFonts w:ascii="Times New Roman" w:hAnsi="Times New Roman" w:cs="Times New Roman"/>
          <w:color w:val="auto"/>
          <w:szCs w:val="24"/>
        </w:rPr>
        <w:t xml:space="preserve"> e que tem sua importância justificada na medida em que a ordem jurídica apenas tratou de albergar no plano jurídico a marcante realidade cultural externalizada pela família</w:t>
      </w:r>
      <w:r w:rsidR="00381FAA">
        <w:rPr>
          <w:rFonts w:ascii="Times New Roman" w:hAnsi="Times New Roman" w:cs="Times New Roman"/>
          <w:color w:val="auto"/>
          <w:szCs w:val="24"/>
        </w:rPr>
        <w:t xml:space="preserve">, </w:t>
      </w:r>
      <w:r w:rsidRPr="006E2EE7">
        <w:rPr>
          <w:rFonts w:ascii="Times New Roman" w:hAnsi="Times New Roman" w:cs="Times New Roman"/>
          <w:color w:val="auto"/>
          <w:szCs w:val="24"/>
        </w:rPr>
        <w:t xml:space="preserve">instituto no sistema social brasileiro. </w:t>
      </w:r>
    </w:p>
    <w:p w14:paraId="14EDFB3A" w14:textId="7B1AB03E" w:rsidR="00381FAA" w:rsidRDefault="006E2EE7" w:rsidP="00610153">
      <w:pPr>
        <w:spacing w:after="0" w:line="360" w:lineRule="auto"/>
        <w:ind w:left="0" w:firstLine="708"/>
        <w:rPr>
          <w:rFonts w:ascii="Times New Roman" w:hAnsi="Times New Roman" w:cs="Times New Roman"/>
          <w:color w:val="auto"/>
          <w:szCs w:val="24"/>
        </w:rPr>
      </w:pPr>
      <w:r w:rsidRPr="006E2EE7">
        <w:rPr>
          <w:rFonts w:ascii="Times New Roman" w:hAnsi="Times New Roman" w:cs="Times New Roman"/>
          <w:color w:val="auto"/>
          <w:szCs w:val="24"/>
        </w:rPr>
        <w:t xml:space="preserve">Preservar o sistema monogâmico não significa condenar a existência de família paralela, sociologicamente existente, à inexistência jurídica, um lugar de “não direito”, mas sim o de apenas considerar que há uma </w:t>
      </w:r>
      <w:proofErr w:type="spellStart"/>
      <w:r w:rsidRPr="006E2EE7">
        <w:rPr>
          <w:rFonts w:ascii="Times New Roman" w:hAnsi="Times New Roman" w:cs="Times New Roman"/>
          <w:color w:val="auto"/>
          <w:szCs w:val="24"/>
        </w:rPr>
        <w:t>inconciliação</w:t>
      </w:r>
      <w:proofErr w:type="spellEnd"/>
      <w:r w:rsidRPr="006E2EE7">
        <w:rPr>
          <w:rFonts w:ascii="Times New Roman" w:hAnsi="Times New Roman" w:cs="Times New Roman"/>
          <w:color w:val="auto"/>
          <w:szCs w:val="24"/>
        </w:rPr>
        <w:t xml:space="preserve"> exigida para a constituição de uma união estável para além de um contingente moral, que perpassa a estabilidade e a permanência. </w:t>
      </w:r>
    </w:p>
    <w:p w14:paraId="4B8AC012" w14:textId="29238D28" w:rsidR="0029489F" w:rsidRPr="00305354" w:rsidRDefault="0029489F" w:rsidP="00610153">
      <w:pPr>
        <w:spacing w:after="0" w:line="360" w:lineRule="auto"/>
        <w:ind w:left="0" w:firstLine="708"/>
        <w:rPr>
          <w:rFonts w:ascii="Times New Roman" w:hAnsi="Times New Roman" w:cs="Times New Roman"/>
          <w:color w:val="auto"/>
          <w:szCs w:val="24"/>
        </w:rPr>
      </w:pPr>
      <w:r w:rsidRPr="00305354">
        <w:rPr>
          <w:rFonts w:ascii="Times New Roman" w:hAnsi="Times New Roman" w:cs="Times New Roman"/>
          <w:color w:val="auto"/>
          <w:szCs w:val="24"/>
        </w:rPr>
        <w:t>A metodologia utilizada busc</w:t>
      </w:r>
      <w:r w:rsidR="00A17124">
        <w:rPr>
          <w:rFonts w:ascii="Times New Roman" w:hAnsi="Times New Roman" w:cs="Times New Roman"/>
          <w:color w:val="auto"/>
          <w:szCs w:val="24"/>
        </w:rPr>
        <w:t>a</w:t>
      </w:r>
      <w:r w:rsidRPr="00305354">
        <w:rPr>
          <w:rFonts w:ascii="Times New Roman" w:hAnsi="Times New Roman" w:cs="Times New Roman"/>
          <w:color w:val="auto"/>
          <w:szCs w:val="24"/>
        </w:rPr>
        <w:t xml:space="preserve"> fazer um estudo exploratório, formulando e delimitando o problema, empenhando-se em solucioná-lo por meio de uma pesquisa bibliográfica, utilizando as doutrinas, artigos, publicações e a jurisprudência pátria como instrumentos. Para tanto, a forma de abordagem escolhida foi a qualitativa, uma vez que analisando as divergências práticas, empreende-se aos operadores do direito avaliá-las dinamicamente. Assim, estes serão os métodos científicos utilizados como desenvolvimento sistémic</w:t>
      </w:r>
      <w:r w:rsidR="00A17124">
        <w:rPr>
          <w:rFonts w:ascii="Times New Roman" w:hAnsi="Times New Roman" w:cs="Times New Roman"/>
          <w:color w:val="auto"/>
          <w:szCs w:val="24"/>
        </w:rPr>
        <w:t>o</w:t>
      </w:r>
      <w:r w:rsidRPr="00305354">
        <w:rPr>
          <w:rFonts w:ascii="Times New Roman" w:hAnsi="Times New Roman" w:cs="Times New Roman"/>
          <w:color w:val="auto"/>
          <w:szCs w:val="24"/>
        </w:rPr>
        <w:t xml:space="preserve"> e, ao final, conjecturar elucidações jurídicas viáveis. </w:t>
      </w:r>
    </w:p>
    <w:p w14:paraId="71E554C8" w14:textId="26076B65" w:rsidR="003A7D8D" w:rsidRDefault="00381FAA" w:rsidP="00610153">
      <w:pPr>
        <w:spacing w:after="0" w:line="360" w:lineRule="auto"/>
        <w:ind w:left="0" w:firstLine="708"/>
        <w:rPr>
          <w:rFonts w:ascii="Times New Roman" w:hAnsi="Times New Roman" w:cs="Times New Roman"/>
          <w:color w:val="auto"/>
          <w:szCs w:val="24"/>
        </w:rPr>
      </w:pPr>
      <w:r w:rsidRPr="006E2EE7">
        <w:rPr>
          <w:rFonts w:ascii="Times New Roman" w:hAnsi="Times New Roman" w:cs="Times New Roman"/>
          <w:color w:val="auto"/>
          <w:szCs w:val="24"/>
        </w:rPr>
        <w:t xml:space="preserve">Assim, depreende-se que se não há a configuração dos requisitos legais mínimos, não há possibilidade de um concubinato gerar efeitos jurídicos complexos. À vista disso, convém refletir acerca da aplicação do princípio da boa-fé objetiva na constituição das relações familiares, pois a </w:t>
      </w:r>
      <w:r w:rsidR="002E03A4">
        <w:rPr>
          <w:rFonts w:ascii="Times New Roman" w:hAnsi="Times New Roman" w:cs="Times New Roman"/>
          <w:color w:val="auto"/>
          <w:szCs w:val="24"/>
        </w:rPr>
        <w:t>ética</w:t>
      </w:r>
      <w:r w:rsidRPr="006E2EE7">
        <w:rPr>
          <w:rFonts w:ascii="Times New Roman" w:hAnsi="Times New Roman" w:cs="Times New Roman"/>
          <w:color w:val="auto"/>
          <w:szCs w:val="24"/>
        </w:rPr>
        <w:t xml:space="preserve"> deve representar a proibição de comportamento contraditório, exigindo-se uma coerência comportamental daqueles que se amparam no âmbito do Direito Familiar.</w:t>
      </w:r>
      <w:r>
        <w:rPr>
          <w:rFonts w:ascii="Times New Roman" w:hAnsi="Times New Roman" w:cs="Times New Roman"/>
          <w:color w:val="auto"/>
          <w:szCs w:val="24"/>
        </w:rPr>
        <w:t xml:space="preserve"> </w:t>
      </w:r>
    </w:p>
    <w:p w14:paraId="44ECB153" w14:textId="77777777" w:rsidR="0029489F" w:rsidRPr="009129A8" w:rsidRDefault="0029489F" w:rsidP="00610153">
      <w:pPr>
        <w:spacing w:after="0" w:line="360" w:lineRule="auto"/>
        <w:ind w:left="0" w:firstLine="0"/>
        <w:rPr>
          <w:rFonts w:ascii="Times New Roman" w:hAnsi="Times New Roman" w:cs="Times New Roman"/>
          <w:b/>
          <w:szCs w:val="24"/>
        </w:rPr>
      </w:pPr>
    </w:p>
    <w:p w14:paraId="335E1C7B" w14:textId="77630186" w:rsidR="006C2A16" w:rsidRPr="003C30FC" w:rsidRDefault="006C2A16" w:rsidP="00610153">
      <w:pPr>
        <w:spacing w:after="0" w:line="360" w:lineRule="auto"/>
        <w:ind w:left="0" w:firstLine="0"/>
        <w:rPr>
          <w:rFonts w:ascii="Times New Roman" w:hAnsi="Times New Roman" w:cs="Times New Roman"/>
          <w:b/>
          <w:bCs/>
          <w:szCs w:val="24"/>
        </w:rPr>
      </w:pPr>
      <w:r w:rsidRPr="002E03A4">
        <w:rPr>
          <w:rFonts w:ascii="Times New Roman" w:hAnsi="Times New Roman" w:cs="Times New Roman"/>
          <w:b/>
          <w:bCs/>
          <w:szCs w:val="24"/>
        </w:rPr>
        <w:t>2</w:t>
      </w:r>
      <w:r w:rsidR="006D173C" w:rsidRPr="002E03A4">
        <w:rPr>
          <w:rFonts w:ascii="Times New Roman" w:hAnsi="Times New Roman" w:cs="Times New Roman"/>
          <w:b/>
          <w:bCs/>
          <w:szCs w:val="24"/>
        </w:rPr>
        <w:t xml:space="preserve"> </w:t>
      </w:r>
      <w:r w:rsidR="006D173C">
        <w:rPr>
          <w:rFonts w:ascii="Times New Roman" w:hAnsi="Times New Roman" w:cs="Times New Roman"/>
          <w:b/>
          <w:bCs/>
          <w:szCs w:val="24"/>
        </w:rPr>
        <w:t xml:space="preserve">A </w:t>
      </w:r>
      <w:r w:rsidR="006D173C" w:rsidRPr="006D173C">
        <w:rPr>
          <w:rFonts w:ascii="Times New Roman" w:hAnsi="Times New Roman" w:cs="Times New Roman"/>
          <w:b/>
          <w:bCs/>
          <w:szCs w:val="24"/>
        </w:rPr>
        <w:t>COMPREENSÃO JURÍDICA E SOCIAL DA FAMÍLIA BRASILEIRA EM SEUS REFERENCIAIS CONTEMPORÂNEOS</w:t>
      </w:r>
    </w:p>
    <w:p w14:paraId="6AC18F57" w14:textId="77777777" w:rsidR="00C73B8A" w:rsidRDefault="00C73B8A" w:rsidP="00610153">
      <w:pPr>
        <w:spacing w:after="0" w:line="360" w:lineRule="auto"/>
        <w:ind w:left="0" w:firstLine="709"/>
        <w:rPr>
          <w:rFonts w:ascii="Times New Roman" w:hAnsi="Times New Roman" w:cs="Times New Roman"/>
          <w:color w:val="auto"/>
          <w:szCs w:val="24"/>
        </w:rPr>
      </w:pPr>
    </w:p>
    <w:p w14:paraId="599D689F" w14:textId="77777777" w:rsidR="003A7D8D" w:rsidRDefault="00C73B8A" w:rsidP="00610153">
      <w:pPr>
        <w:spacing w:after="0" w:line="360" w:lineRule="auto"/>
        <w:ind w:left="0" w:firstLine="709"/>
        <w:rPr>
          <w:rFonts w:ascii="Times New Roman" w:hAnsi="Times New Roman" w:cs="Times New Roman"/>
          <w:color w:val="auto"/>
          <w:szCs w:val="24"/>
        </w:rPr>
      </w:pPr>
      <w:r>
        <w:rPr>
          <w:rFonts w:ascii="Times New Roman" w:hAnsi="Times New Roman" w:cs="Times New Roman"/>
          <w:color w:val="auto"/>
          <w:szCs w:val="24"/>
        </w:rPr>
        <w:t xml:space="preserve">A priori, no que tange a evolução da compreensão jurídica e social da família brasileira em seus referenciais contemporâneos, registra-se que essa instituição sofreu </w:t>
      </w:r>
      <w:r w:rsidRPr="00C73B8A">
        <w:rPr>
          <w:rFonts w:ascii="Times New Roman" w:hAnsi="Times New Roman" w:cs="Times New Roman"/>
          <w:color w:val="auto"/>
          <w:szCs w:val="24"/>
        </w:rPr>
        <w:t xml:space="preserve">significativas mudanças ao longo do tempo. Na legislação colonial, a família era entendida como um conjunto </w:t>
      </w:r>
      <w:r w:rsidRPr="00C73B8A">
        <w:rPr>
          <w:rFonts w:ascii="Times New Roman" w:hAnsi="Times New Roman" w:cs="Times New Roman"/>
          <w:color w:val="auto"/>
          <w:szCs w:val="24"/>
        </w:rPr>
        <w:lastRenderedPageBreak/>
        <w:t>de indivíduos unidos por laços consanguíneos ou de afinidade, que viviam sob o mesmo teto e estavam submetidos à figura patriarcal</w:t>
      </w:r>
      <w:r>
        <w:rPr>
          <w:rFonts w:ascii="Times New Roman" w:hAnsi="Times New Roman" w:cs="Times New Roman"/>
          <w:color w:val="auto"/>
          <w:szCs w:val="24"/>
        </w:rPr>
        <w:t xml:space="preserve"> (LOBO, 202</w:t>
      </w:r>
      <w:r w:rsidR="007A536B">
        <w:rPr>
          <w:rFonts w:ascii="Times New Roman" w:hAnsi="Times New Roman" w:cs="Times New Roman"/>
          <w:color w:val="auto"/>
          <w:szCs w:val="24"/>
        </w:rPr>
        <w:t>1</w:t>
      </w:r>
      <w:r>
        <w:rPr>
          <w:rFonts w:ascii="Times New Roman" w:hAnsi="Times New Roman" w:cs="Times New Roman"/>
          <w:color w:val="auto"/>
          <w:szCs w:val="24"/>
        </w:rPr>
        <w:t>)</w:t>
      </w:r>
      <w:r w:rsidRPr="00C73B8A">
        <w:rPr>
          <w:rFonts w:ascii="Times New Roman" w:hAnsi="Times New Roman" w:cs="Times New Roman"/>
          <w:color w:val="auto"/>
          <w:szCs w:val="24"/>
        </w:rPr>
        <w:t xml:space="preserve">. </w:t>
      </w:r>
    </w:p>
    <w:p w14:paraId="5C894859" w14:textId="135B7BAE" w:rsidR="00C73B8A" w:rsidRPr="00C73B8A" w:rsidRDefault="00C73B8A" w:rsidP="00610153">
      <w:pPr>
        <w:spacing w:after="0" w:line="360" w:lineRule="auto"/>
        <w:ind w:left="0" w:firstLine="709"/>
        <w:rPr>
          <w:rFonts w:ascii="Times New Roman" w:hAnsi="Times New Roman" w:cs="Times New Roman"/>
          <w:color w:val="auto"/>
          <w:szCs w:val="24"/>
        </w:rPr>
      </w:pPr>
      <w:r w:rsidRPr="00C73B8A">
        <w:rPr>
          <w:rFonts w:ascii="Times New Roman" w:hAnsi="Times New Roman" w:cs="Times New Roman"/>
          <w:color w:val="auto"/>
          <w:szCs w:val="24"/>
        </w:rPr>
        <w:t>Tal concepção influenciou</w:t>
      </w:r>
      <w:r>
        <w:rPr>
          <w:rFonts w:ascii="Times New Roman" w:hAnsi="Times New Roman" w:cs="Times New Roman"/>
          <w:color w:val="auto"/>
          <w:szCs w:val="24"/>
        </w:rPr>
        <w:t>, portanto,</w:t>
      </w:r>
      <w:r w:rsidRPr="00C73B8A">
        <w:rPr>
          <w:rFonts w:ascii="Times New Roman" w:hAnsi="Times New Roman" w:cs="Times New Roman"/>
          <w:color w:val="auto"/>
          <w:szCs w:val="24"/>
        </w:rPr>
        <w:t xml:space="preserve"> o Código Civil de 1916, que estabeleceu o modelo de família patriarcal, baseada no casamento e na hierarquia entre cônjuges e filhos.</w:t>
      </w:r>
      <w:r>
        <w:rPr>
          <w:rFonts w:ascii="Times New Roman" w:hAnsi="Times New Roman" w:cs="Times New Roman"/>
          <w:color w:val="auto"/>
          <w:szCs w:val="24"/>
        </w:rPr>
        <w:t xml:space="preserve"> </w:t>
      </w:r>
      <w:r w:rsidR="003A7D8D">
        <w:rPr>
          <w:rFonts w:ascii="Times New Roman" w:hAnsi="Times New Roman" w:cs="Times New Roman"/>
          <w:color w:val="auto"/>
          <w:szCs w:val="24"/>
        </w:rPr>
        <w:t xml:space="preserve"> </w:t>
      </w:r>
    </w:p>
    <w:p w14:paraId="0BF780E5" w14:textId="77777777" w:rsidR="009B4C19" w:rsidRDefault="00C73B8A" w:rsidP="00610153">
      <w:pPr>
        <w:spacing w:after="0" w:line="360" w:lineRule="auto"/>
        <w:ind w:left="0" w:firstLine="709"/>
        <w:rPr>
          <w:rFonts w:ascii="Times New Roman" w:hAnsi="Times New Roman" w:cs="Times New Roman"/>
          <w:color w:val="auto"/>
          <w:szCs w:val="24"/>
        </w:rPr>
      </w:pPr>
      <w:r w:rsidRPr="00C73B8A">
        <w:rPr>
          <w:rFonts w:ascii="Times New Roman" w:hAnsi="Times New Roman" w:cs="Times New Roman"/>
          <w:color w:val="auto"/>
          <w:szCs w:val="24"/>
        </w:rPr>
        <w:t xml:space="preserve">No entanto, a partir da década de 1960, surgiram </w:t>
      </w:r>
      <w:r w:rsidR="003A7D8D">
        <w:rPr>
          <w:rFonts w:ascii="Times New Roman" w:hAnsi="Times New Roman" w:cs="Times New Roman"/>
          <w:color w:val="auto"/>
          <w:szCs w:val="24"/>
        </w:rPr>
        <w:t xml:space="preserve">os </w:t>
      </w:r>
      <w:r w:rsidRPr="00C73B8A">
        <w:rPr>
          <w:rFonts w:ascii="Times New Roman" w:hAnsi="Times New Roman" w:cs="Times New Roman"/>
          <w:color w:val="auto"/>
          <w:szCs w:val="24"/>
        </w:rPr>
        <w:t>movimentos sociais que contestavam essa visão tradicional de família e reivindicavam reconhecimento jurídico para novas configurações familiares, como uniões estáveis e famílias monoparentais</w:t>
      </w:r>
      <w:r w:rsidR="007A536B">
        <w:rPr>
          <w:rFonts w:ascii="Times New Roman" w:hAnsi="Times New Roman" w:cs="Times New Roman"/>
          <w:color w:val="auto"/>
          <w:szCs w:val="24"/>
        </w:rPr>
        <w:t xml:space="preserve"> (MADALENO, 2022)</w:t>
      </w:r>
      <w:r w:rsidRPr="00C73B8A">
        <w:rPr>
          <w:rFonts w:ascii="Times New Roman" w:hAnsi="Times New Roman" w:cs="Times New Roman"/>
          <w:color w:val="auto"/>
          <w:szCs w:val="24"/>
        </w:rPr>
        <w:t xml:space="preserve">. </w:t>
      </w:r>
    </w:p>
    <w:p w14:paraId="13ECDC07" w14:textId="1B64FAD5" w:rsidR="00C73B8A" w:rsidRPr="00C73B8A" w:rsidRDefault="00C73B8A" w:rsidP="00610153">
      <w:pPr>
        <w:spacing w:after="0" w:line="360" w:lineRule="auto"/>
        <w:ind w:left="0" w:firstLine="709"/>
        <w:rPr>
          <w:rFonts w:ascii="Times New Roman" w:hAnsi="Times New Roman" w:cs="Times New Roman"/>
          <w:color w:val="auto"/>
          <w:szCs w:val="24"/>
        </w:rPr>
      </w:pPr>
      <w:r w:rsidRPr="00C73B8A">
        <w:rPr>
          <w:rFonts w:ascii="Times New Roman" w:hAnsi="Times New Roman" w:cs="Times New Roman"/>
          <w:color w:val="auto"/>
          <w:szCs w:val="24"/>
        </w:rPr>
        <w:t>Em resposta a esses movimentos, a Constituição Federal de 1988 passou a reconhecer a pluralidade familiar, estabelecendo que a família é a base da sociedade e que ela pode ser constituída por qualquer forma de vínculo afetivo.</w:t>
      </w:r>
    </w:p>
    <w:p w14:paraId="1DE1E310" w14:textId="41D6D13C" w:rsidR="009B4C19" w:rsidRDefault="00C73B8A" w:rsidP="00610153">
      <w:pPr>
        <w:spacing w:after="0" w:line="360" w:lineRule="auto"/>
        <w:ind w:left="0" w:firstLine="709"/>
        <w:rPr>
          <w:rFonts w:ascii="Times New Roman" w:hAnsi="Times New Roman" w:cs="Times New Roman"/>
          <w:color w:val="auto"/>
          <w:szCs w:val="24"/>
        </w:rPr>
      </w:pPr>
      <w:r w:rsidRPr="00C73B8A">
        <w:rPr>
          <w:rFonts w:ascii="Times New Roman" w:hAnsi="Times New Roman" w:cs="Times New Roman"/>
          <w:color w:val="auto"/>
          <w:szCs w:val="24"/>
        </w:rPr>
        <w:t>Com o advento do Código Civil de 2002, a noção de família deixou de estar atrelada apenas ao casamento e passou a ser reconhecida como uma realidade mais ampla e diversa, compreendendo</w:t>
      </w:r>
      <w:r w:rsidR="009B4C19">
        <w:rPr>
          <w:rFonts w:ascii="Times New Roman" w:hAnsi="Times New Roman" w:cs="Times New Roman"/>
          <w:color w:val="auto"/>
          <w:szCs w:val="24"/>
        </w:rPr>
        <w:t>,</w:t>
      </w:r>
      <w:r w:rsidRPr="00C73B8A">
        <w:rPr>
          <w:rFonts w:ascii="Times New Roman" w:hAnsi="Times New Roman" w:cs="Times New Roman"/>
          <w:color w:val="auto"/>
          <w:szCs w:val="24"/>
        </w:rPr>
        <w:t xml:space="preserve"> tanto a família originada do casamento</w:t>
      </w:r>
      <w:r w:rsidR="009B4C19">
        <w:rPr>
          <w:rFonts w:ascii="Times New Roman" w:hAnsi="Times New Roman" w:cs="Times New Roman"/>
          <w:color w:val="auto"/>
          <w:szCs w:val="24"/>
        </w:rPr>
        <w:t>,</w:t>
      </w:r>
      <w:r w:rsidRPr="00C73B8A">
        <w:rPr>
          <w:rFonts w:ascii="Times New Roman" w:hAnsi="Times New Roman" w:cs="Times New Roman"/>
          <w:color w:val="auto"/>
          <w:szCs w:val="24"/>
        </w:rPr>
        <w:t xml:space="preserve"> quanto as </w:t>
      </w:r>
      <w:r w:rsidR="009B4C19">
        <w:rPr>
          <w:rFonts w:ascii="Times New Roman" w:hAnsi="Times New Roman" w:cs="Times New Roman"/>
          <w:color w:val="auto"/>
          <w:szCs w:val="24"/>
        </w:rPr>
        <w:t xml:space="preserve">advindas das </w:t>
      </w:r>
      <w:r w:rsidRPr="00C73B8A">
        <w:rPr>
          <w:rFonts w:ascii="Times New Roman" w:hAnsi="Times New Roman" w:cs="Times New Roman"/>
          <w:color w:val="auto"/>
          <w:szCs w:val="24"/>
        </w:rPr>
        <w:t xml:space="preserve">uniões estáveis, as famílias monoparentais, </w:t>
      </w:r>
      <w:r w:rsidRPr="002E03A4">
        <w:rPr>
          <w:rFonts w:ascii="Times New Roman" w:hAnsi="Times New Roman" w:cs="Times New Roman"/>
          <w:color w:val="auto"/>
          <w:szCs w:val="24"/>
        </w:rPr>
        <w:t>as famílias homoafetivas</w:t>
      </w:r>
      <w:r w:rsidR="002E03A4">
        <w:rPr>
          <w:rFonts w:ascii="Times New Roman" w:hAnsi="Times New Roman" w:cs="Times New Roman"/>
          <w:color w:val="auto"/>
          <w:szCs w:val="24"/>
        </w:rPr>
        <w:t>, reconhecidas n</w:t>
      </w:r>
      <w:r w:rsidR="002E03A4" w:rsidRPr="002E03A4">
        <w:rPr>
          <w:rFonts w:ascii="Times New Roman" w:hAnsi="Times New Roman" w:cs="Times New Roman"/>
          <w:color w:val="auto"/>
          <w:szCs w:val="24"/>
        </w:rPr>
        <w:t>o julgamento da Arguição de Descumprimento de Preceito Fundamental – ADPF 132 e da Ação Direta de Inconstitucionalidade – ADI 4.277</w:t>
      </w:r>
      <w:r w:rsidR="008A365D">
        <w:rPr>
          <w:rFonts w:ascii="Times New Roman" w:hAnsi="Times New Roman" w:cs="Times New Roman"/>
          <w:color w:val="auto"/>
          <w:szCs w:val="24"/>
        </w:rPr>
        <w:t>,</w:t>
      </w:r>
      <w:r w:rsidR="009B4C19">
        <w:rPr>
          <w:rFonts w:ascii="Times New Roman" w:hAnsi="Times New Roman" w:cs="Times New Roman"/>
          <w:color w:val="auto"/>
          <w:szCs w:val="24"/>
        </w:rPr>
        <w:t xml:space="preserve"> </w:t>
      </w:r>
      <w:r w:rsidRPr="00C73B8A">
        <w:rPr>
          <w:rFonts w:ascii="Times New Roman" w:hAnsi="Times New Roman" w:cs="Times New Roman"/>
          <w:color w:val="auto"/>
          <w:szCs w:val="24"/>
        </w:rPr>
        <w:t>e outras formas de convivência familiar.</w:t>
      </w:r>
      <w:r>
        <w:rPr>
          <w:rFonts w:ascii="Times New Roman" w:hAnsi="Times New Roman" w:cs="Times New Roman"/>
          <w:color w:val="auto"/>
          <w:szCs w:val="24"/>
        </w:rPr>
        <w:t xml:space="preserve"> </w:t>
      </w:r>
    </w:p>
    <w:p w14:paraId="6208FF03" w14:textId="10C98437" w:rsidR="00C73B8A" w:rsidRPr="00C73B8A" w:rsidRDefault="00C73B8A" w:rsidP="00610153">
      <w:pPr>
        <w:spacing w:after="0" w:line="360" w:lineRule="auto"/>
        <w:ind w:left="0" w:firstLine="709"/>
        <w:rPr>
          <w:rFonts w:ascii="Times New Roman" w:hAnsi="Times New Roman" w:cs="Times New Roman"/>
          <w:color w:val="auto"/>
          <w:szCs w:val="24"/>
        </w:rPr>
      </w:pPr>
      <w:r w:rsidRPr="00C73B8A">
        <w:rPr>
          <w:rFonts w:ascii="Times New Roman" w:hAnsi="Times New Roman" w:cs="Times New Roman"/>
          <w:color w:val="auto"/>
          <w:szCs w:val="24"/>
        </w:rPr>
        <w:t xml:space="preserve">Além disso, o Supremo Tribunal Federal, em diversas ocasiões, reconheceu a existência de direitos familiares em relações que não necessariamente envolviam casamento ou união estável, como no caso da multiparentalidade </w:t>
      </w:r>
      <w:r w:rsidR="004D78DF">
        <w:rPr>
          <w:rFonts w:ascii="Times New Roman" w:hAnsi="Times New Roman" w:cs="Times New Roman"/>
          <w:color w:val="auto"/>
          <w:szCs w:val="24"/>
        </w:rPr>
        <w:t>e da parentalidade socioafetiva, a exemplo do Recurso Extraordinário n. 898.060/2016.</w:t>
      </w:r>
    </w:p>
    <w:p w14:paraId="4E98CD21" w14:textId="330A1A1B" w:rsidR="00C73B8A" w:rsidRDefault="00C73B8A" w:rsidP="00610153">
      <w:pPr>
        <w:spacing w:after="0" w:line="360" w:lineRule="auto"/>
        <w:ind w:left="0" w:firstLine="709"/>
        <w:rPr>
          <w:rFonts w:ascii="Times New Roman" w:hAnsi="Times New Roman" w:cs="Times New Roman"/>
          <w:color w:val="auto"/>
          <w:szCs w:val="24"/>
        </w:rPr>
      </w:pPr>
      <w:r w:rsidRPr="00C73B8A">
        <w:rPr>
          <w:rFonts w:ascii="Times New Roman" w:hAnsi="Times New Roman" w:cs="Times New Roman"/>
          <w:color w:val="auto"/>
          <w:szCs w:val="24"/>
        </w:rPr>
        <w:t>Dessa forma, é possível perceber uma evolução na compreensão jurídica e social da família no direito brasileiro, que deixou de ser concebida apenas sob uma perspectiva patriarcal e restrita ao casamento, para abarcar outras formas de convivência familiar e reconhecer a diversidade das relações afetivas presentes na sociedade contemporânea</w:t>
      </w:r>
      <w:r w:rsidR="00310515">
        <w:rPr>
          <w:rFonts w:ascii="Times New Roman" w:hAnsi="Times New Roman" w:cs="Times New Roman"/>
          <w:color w:val="auto"/>
          <w:szCs w:val="24"/>
        </w:rPr>
        <w:t xml:space="preserve"> (</w:t>
      </w:r>
      <w:r w:rsidR="00310515" w:rsidRPr="000A7BF2">
        <w:rPr>
          <w:rFonts w:ascii="Times New Roman" w:hAnsi="Times New Roman" w:cs="Times New Roman"/>
        </w:rPr>
        <w:t>RIZZARDO</w:t>
      </w:r>
      <w:r w:rsidR="00310515">
        <w:rPr>
          <w:rFonts w:ascii="Times New Roman" w:hAnsi="Times New Roman" w:cs="Times New Roman"/>
        </w:rPr>
        <w:t>, 2018</w:t>
      </w:r>
      <w:r w:rsidR="00310515">
        <w:rPr>
          <w:rFonts w:ascii="Times New Roman" w:hAnsi="Times New Roman" w:cs="Times New Roman"/>
          <w:color w:val="auto"/>
          <w:szCs w:val="24"/>
        </w:rPr>
        <w:t>)</w:t>
      </w:r>
      <w:r w:rsidRPr="00C73B8A">
        <w:rPr>
          <w:rFonts w:ascii="Times New Roman" w:hAnsi="Times New Roman" w:cs="Times New Roman"/>
          <w:color w:val="auto"/>
          <w:szCs w:val="24"/>
        </w:rPr>
        <w:t>.</w:t>
      </w:r>
    </w:p>
    <w:p w14:paraId="23C37800" w14:textId="23DA32BF" w:rsidR="004D78DF" w:rsidRPr="004D78DF" w:rsidRDefault="004D78DF" w:rsidP="00610153">
      <w:pPr>
        <w:spacing w:after="0" w:line="360" w:lineRule="auto"/>
        <w:ind w:left="0" w:firstLine="709"/>
        <w:rPr>
          <w:rFonts w:ascii="Times New Roman" w:hAnsi="Times New Roman" w:cs="Times New Roman"/>
          <w:color w:val="auto"/>
          <w:szCs w:val="24"/>
        </w:rPr>
      </w:pPr>
      <w:r>
        <w:rPr>
          <w:rFonts w:ascii="Times New Roman" w:hAnsi="Times New Roman" w:cs="Times New Roman"/>
          <w:color w:val="auto"/>
          <w:szCs w:val="24"/>
        </w:rPr>
        <w:t>Sob esses aspectos, convém ressaltar a visão civil-constitucional na medida em que a</w:t>
      </w:r>
      <w:r w:rsidRPr="004D78DF">
        <w:rPr>
          <w:rFonts w:ascii="Times New Roman" w:hAnsi="Times New Roman" w:cs="Times New Roman"/>
          <w:color w:val="auto"/>
          <w:szCs w:val="24"/>
        </w:rPr>
        <w:t xml:space="preserve"> família é reconhecida como um importante instrumento de proteção da pessoa humana no direito brasileiro. Isso se deve ao fato de que a família é o ambiente natural e primordial para o desenvolvimento da personalidade, dos valores e da afetividade das pessoas. A Constituição Federal consagrou a família como base da sociedade, e estabeleceu que ela tem especial proteção do Estado.</w:t>
      </w:r>
      <w:r w:rsidR="00A46333">
        <w:rPr>
          <w:rFonts w:ascii="Times New Roman" w:hAnsi="Times New Roman" w:cs="Times New Roman"/>
          <w:color w:val="auto"/>
          <w:szCs w:val="24"/>
        </w:rPr>
        <w:t xml:space="preserve"> (</w:t>
      </w:r>
      <w:r w:rsidR="0064239B">
        <w:rPr>
          <w:rFonts w:ascii="Times New Roman" w:hAnsi="Times New Roman" w:cs="Times New Roman"/>
          <w:color w:val="auto"/>
          <w:szCs w:val="24"/>
        </w:rPr>
        <w:t>MADALENO, 2022</w:t>
      </w:r>
      <w:r w:rsidR="00A46333">
        <w:rPr>
          <w:rFonts w:ascii="Times New Roman" w:hAnsi="Times New Roman" w:cs="Times New Roman"/>
          <w:color w:val="auto"/>
          <w:szCs w:val="24"/>
        </w:rPr>
        <w:t>)</w:t>
      </w:r>
    </w:p>
    <w:p w14:paraId="5E473A98" w14:textId="457F0665" w:rsidR="00891204" w:rsidRDefault="004D78DF" w:rsidP="00610153">
      <w:pPr>
        <w:spacing w:after="0" w:line="360" w:lineRule="auto"/>
        <w:ind w:left="0" w:firstLine="709"/>
        <w:rPr>
          <w:rFonts w:ascii="Times New Roman" w:hAnsi="Times New Roman" w:cs="Times New Roman"/>
          <w:color w:val="auto"/>
          <w:szCs w:val="24"/>
        </w:rPr>
      </w:pPr>
      <w:r w:rsidRPr="004D78DF">
        <w:rPr>
          <w:rFonts w:ascii="Times New Roman" w:hAnsi="Times New Roman" w:cs="Times New Roman"/>
          <w:color w:val="auto"/>
          <w:szCs w:val="24"/>
        </w:rPr>
        <w:t>A proteção da família</w:t>
      </w:r>
      <w:r w:rsidR="009B4C19">
        <w:rPr>
          <w:rFonts w:ascii="Times New Roman" w:hAnsi="Times New Roman" w:cs="Times New Roman"/>
          <w:color w:val="auto"/>
          <w:szCs w:val="24"/>
        </w:rPr>
        <w:t>,</w:t>
      </w:r>
      <w:r w:rsidRPr="004D78DF">
        <w:rPr>
          <w:rFonts w:ascii="Times New Roman" w:hAnsi="Times New Roman" w:cs="Times New Roman"/>
          <w:color w:val="auto"/>
          <w:szCs w:val="24"/>
        </w:rPr>
        <w:t xml:space="preserve"> como instituição, no entanto, não se limita apenas ao seu aspecto tradicional, que envolve a relação entre marido, mulher e filhos. O direito brasileiro evoluiu no sentido de reconhecer outras formas de configuração familiar, tais como as uniões </w:t>
      </w:r>
      <w:r w:rsidRPr="004D78DF">
        <w:rPr>
          <w:rFonts w:ascii="Times New Roman" w:hAnsi="Times New Roman" w:cs="Times New Roman"/>
          <w:color w:val="auto"/>
          <w:szCs w:val="24"/>
        </w:rPr>
        <w:lastRenderedPageBreak/>
        <w:t>homoafetivas, as famílias monoparentais e as famílias recompostas. Essas formas de família também merecem proteção jurídica.</w:t>
      </w:r>
      <w:r w:rsidR="00891204" w:rsidRPr="00891204">
        <w:rPr>
          <w:rFonts w:ascii="Times New Roman" w:hAnsi="Times New Roman" w:cs="Times New Roman"/>
          <w:color w:val="auto"/>
          <w:szCs w:val="24"/>
        </w:rPr>
        <w:t xml:space="preserve"> </w:t>
      </w:r>
      <w:r w:rsidR="00891204">
        <w:rPr>
          <w:rFonts w:ascii="Times New Roman" w:hAnsi="Times New Roman" w:cs="Times New Roman"/>
          <w:color w:val="auto"/>
          <w:szCs w:val="24"/>
        </w:rPr>
        <w:t>Nessa esteira, pondera-se que:</w:t>
      </w:r>
    </w:p>
    <w:p w14:paraId="6D9FC470" w14:textId="77777777" w:rsidR="00891204" w:rsidRDefault="00891204" w:rsidP="00610153">
      <w:pPr>
        <w:spacing w:after="0" w:line="360" w:lineRule="auto"/>
        <w:ind w:left="0" w:firstLine="683"/>
        <w:rPr>
          <w:rFonts w:ascii="Times New Roman" w:hAnsi="Times New Roman" w:cs="Times New Roman"/>
          <w:color w:val="auto"/>
          <w:szCs w:val="24"/>
        </w:rPr>
      </w:pPr>
    </w:p>
    <w:p w14:paraId="253FFA1F" w14:textId="48F7E652" w:rsidR="00891204" w:rsidRPr="00891204" w:rsidRDefault="00891204" w:rsidP="00610153">
      <w:pPr>
        <w:spacing w:after="0" w:line="240" w:lineRule="auto"/>
        <w:ind w:left="2835" w:firstLine="0"/>
        <w:rPr>
          <w:rFonts w:ascii="Times New Roman" w:hAnsi="Times New Roman" w:cs="Times New Roman"/>
          <w:color w:val="auto"/>
          <w:sz w:val="20"/>
          <w:szCs w:val="24"/>
        </w:rPr>
      </w:pPr>
      <w:r w:rsidRPr="00891204">
        <w:rPr>
          <w:rFonts w:ascii="Times New Roman" w:hAnsi="Times New Roman" w:cs="Times New Roman"/>
          <w:color w:val="auto"/>
          <w:sz w:val="20"/>
          <w:szCs w:val="24"/>
        </w:rPr>
        <w:t xml:space="preserve">A família existe em razão de seus componentes, e não em função daquela, valorizando de forma definitiva e </w:t>
      </w:r>
      <w:proofErr w:type="spellStart"/>
      <w:r w:rsidRPr="00891204">
        <w:rPr>
          <w:rFonts w:ascii="Times New Roman" w:hAnsi="Times New Roman" w:cs="Times New Roman"/>
          <w:color w:val="auto"/>
          <w:sz w:val="20"/>
          <w:szCs w:val="24"/>
        </w:rPr>
        <w:t>inescondível</w:t>
      </w:r>
      <w:proofErr w:type="spellEnd"/>
      <w:r w:rsidRPr="00891204">
        <w:rPr>
          <w:rFonts w:ascii="Times New Roman" w:hAnsi="Times New Roman" w:cs="Times New Roman"/>
          <w:color w:val="auto"/>
          <w:sz w:val="20"/>
          <w:szCs w:val="24"/>
        </w:rPr>
        <w:t xml:space="preserve"> a pessoa humana. É o que se convencionou chamar de família eudemonista, caracterizada pela busca da felicidade pessoal e solidária de cada um de seus membros. Trata-se de um novo modelo familiar, enfatizando a absorção do deslocamento do eixo fundamental do Direito das Famílias da instituição para a proteção especial da pessoa humana e de sua realização existencial dentro da sociedade</w:t>
      </w:r>
      <w:r w:rsidR="003E18AD">
        <w:rPr>
          <w:rFonts w:ascii="Times New Roman" w:hAnsi="Times New Roman" w:cs="Times New Roman"/>
          <w:color w:val="auto"/>
          <w:sz w:val="20"/>
          <w:szCs w:val="24"/>
        </w:rPr>
        <w:t>.</w:t>
      </w:r>
      <w:r w:rsidRPr="00891204">
        <w:rPr>
          <w:rFonts w:ascii="Times New Roman" w:hAnsi="Times New Roman" w:cs="Times New Roman"/>
          <w:color w:val="auto"/>
          <w:sz w:val="20"/>
          <w:szCs w:val="24"/>
        </w:rPr>
        <w:t xml:space="preserve"> (FARIAS, 2020, p. 1176)</w:t>
      </w:r>
    </w:p>
    <w:p w14:paraId="1CDF6999" w14:textId="77777777" w:rsidR="004D78DF" w:rsidRPr="004D78DF" w:rsidRDefault="004D78DF" w:rsidP="00610153">
      <w:pPr>
        <w:spacing w:after="0" w:line="360" w:lineRule="auto"/>
        <w:ind w:left="0" w:firstLine="709"/>
        <w:rPr>
          <w:rFonts w:ascii="Times New Roman" w:hAnsi="Times New Roman" w:cs="Times New Roman"/>
          <w:color w:val="auto"/>
          <w:szCs w:val="24"/>
        </w:rPr>
      </w:pPr>
    </w:p>
    <w:p w14:paraId="387829B6" w14:textId="6827E634" w:rsidR="004D78DF" w:rsidRPr="004D78DF" w:rsidRDefault="004D78DF" w:rsidP="00CC6F85">
      <w:pPr>
        <w:spacing w:after="0" w:line="360" w:lineRule="auto"/>
        <w:ind w:left="0" w:firstLine="709"/>
        <w:rPr>
          <w:rFonts w:ascii="Times New Roman" w:hAnsi="Times New Roman" w:cs="Times New Roman"/>
          <w:color w:val="auto"/>
          <w:szCs w:val="24"/>
        </w:rPr>
      </w:pPr>
      <w:r w:rsidRPr="004D78DF">
        <w:rPr>
          <w:rFonts w:ascii="Times New Roman" w:hAnsi="Times New Roman" w:cs="Times New Roman"/>
          <w:color w:val="auto"/>
          <w:szCs w:val="24"/>
        </w:rPr>
        <w:t>O reconhecimento de novas formas de família foi impulsionado pela evolução dos valores sociais e pelo crescente respeito à diversidade e à dignidade da pessoa humana. Além disso, o direito brasileiro reconhece que a proteção da família não se limita apenas à relação entre seus membros, mas se estende ao ambiente em que eles vivem. Por isso, a Cons</w:t>
      </w:r>
      <w:r w:rsidR="00CC6F85">
        <w:rPr>
          <w:rFonts w:ascii="Times New Roman" w:hAnsi="Times New Roman" w:cs="Times New Roman"/>
          <w:color w:val="auto"/>
          <w:szCs w:val="24"/>
        </w:rPr>
        <w:t xml:space="preserve">tituição Federal, no </w:t>
      </w:r>
      <w:r w:rsidR="00CC6F85" w:rsidRPr="00A46333">
        <w:rPr>
          <w:rFonts w:ascii="Times New Roman" w:hAnsi="Times New Roman" w:cs="Times New Roman"/>
          <w:i/>
          <w:iCs/>
          <w:color w:val="auto"/>
          <w:szCs w:val="24"/>
        </w:rPr>
        <w:t>caput</w:t>
      </w:r>
      <w:r w:rsidR="00CC6F85">
        <w:rPr>
          <w:rFonts w:ascii="Times New Roman" w:hAnsi="Times New Roman" w:cs="Times New Roman"/>
          <w:color w:val="auto"/>
          <w:szCs w:val="24"/>
        </w:rPr>
        <w:t xml:space="preserve"> do art. 227, estabelece que “</w:t>
      </w:r>
      <w:r w:rsidRPr="00CC6F85">
        <w:rPr>
          <w:rFonts w:ascii="Times New Roman" w:hAnsi="Times New Roman" w:cs="Times New Roman"/>
          <w:color w:val="auto"/>
          <w:szCs w:val="24"/>
        </w:rPr>
        <w:t>é dever da família, da sociedade e do Estado assegurar à criança e ao adolescente, com absoluta prioridade, o direito à convivência familiar e comunitária</w:t>
      </w:r>
      <w:r w:rsidR="00CC6F85">
        <w:rPr>
          <w:rFonts w:ascii="Times New Roman" w:hAnsi="Times New Roman" w:cs="Times New Roman"/>
          <w:color w:val="auto"/>
          <w:szCs w:val="24"/>
        </w:rPr>
        <w:t>”</w:t>
      </w:r>
      <w:r w:rsidR="009B4C19">
        <w:rPr>
          <w:rFonts w:ascii="Times New Roman" w:hAnsi="Times New Roman" w:cs="Times New Roman"/>
          <w:color w:val="auto"/>
          <w:szCs w:val="24"/>
        </w:rPr>
        <w:t xml:space="preserve"> (</w:t>
      </w:r>
      <w:r w:rsidR="00CC6F85">
        <w:rPr>
          <w:rFonts w:ascii="Times New Roman" w:hAnsi="Times New Roman" w:cs="Times New Roman"/>
          <w:color w:val="auto"/>
          <w:szCs w:val="24"/>
        </w:rPr>
        <w:t>BRASIL, 2022</w:t>
      </w:r>
      <w:r w:rsidR="009B4C19">
        <w:rPr>
          <w:rFonts w:ascii="Times New Roman" w:hAnsi="Times New Roman" w:cs="Times New Roman"/>
          <w:color w:val="auto"/>
          <w:szCs w:val="24"/>
        </w:rPr>
        <w:t>)</w:t>
      </w:r>
      <w:r w:rsidRPr="004D78DF">
        <w:rPr>
          <w:rFonts w:ascii="Times New Roman" w:hAnsi="Times New Roman" w:cs="Times New Roman"/>
          <w:color w:val="auto"/>
          <w:szCs w:val="24"/>
        </w:rPr>
        <w:t>, bem como a proteção contra toda forma de violência, negligência e exploração.</w:t>
      </w:r>
    </w:p>
    <w:p w14:paraId="7E14E64E" w14:textId="2FE42409" w:rsidR="004D78DF" w:rsidRPr="00891204" w:rsidRDefault="004D78DF" w:rsidP="00610153">
      <w:pPr>
        <w:spacing w:after="0" w:line="360" w:lineRule="auto"/>
        <w:ind w:left="0" w:firstLine="709"/>
        <w:rPr>
          <w:rFonts w:ascii="Times New Roman" w:hAnsi="Times New Roman" w:cs="Times New Roman"/>
          <w:color w:val="auto"/>
          <w:sz w:val="20"/>
          <w:szCs w:val="24"/>
        </w:rPr>
      </w:pPr>
      <w:r w:rsidRPr="004D78DF">
        <w:rPr>
          <w:rFonts w:ascii="Times New Roman" w:hAnsi="Times New Roman" w:cs="Times New Roman"/>
          <w:color w:val="auto"/>
          <w:szCs w:val="24"/>
        </w:rPr>
        <w:t>Em suma, o direito brasileiro reconhece a importância da família como instrumento de proteção avançada da pessoa humana, em todas as suas formas e configurações. A evolução do direito de família no Brasil tem sido marcada pela ampliação do conceito de família, que passou a incluir as diversas formas de união e de convivência, sempre em busca da proteção e do bem-estar dos seus membros.</w:t>
      </w:r>
      <w:r>
        <w:rPr>
          <w:rFonts w:ascii="Times New Roman" w:hAnsi="Times New Roman" w:cs="Times New Roman"/>
          <w:color w:val="auto"/>
          <w:szCs w:val="24"/>
        </w:rPr>
        <w:t xml:space="preserve"> </w:t>
      </w:r>
    </w:p>
    <w:p w14:paraId="7BAA44C6" w14:textId="75E3CD8F" w:rsidR="00891204" w:rsidRPr="00891204" w:rsidRDefault="00891204" w:rsidP="00610153">
      <w:pPr>
        <w:spacing w:after="0" w:line="360" w:lineRule="auto"/>
        <w:ind w:firstLine="709"/>
        <w:rPr>
          <w:rFonts w:ascii="Times New Roman" w:hAnsi="Times New Roman" w:cs="Times New Roman"/>
        </w:rPr>
      </w:pPr>
      <w:r w:rsidRPr="00891204">
        <w:rPr>
          <w:rFonts w:ascii="Times New Roman" w:hAnsi="Times New Roman" w:cs="Times New Roman"/>
          <w:color w:val="auto"/>
          <w:szCs w:val="24"/>
        </w:rPr>
        <w:t xml:space="preserve">A posteriori, convém esclarecer que </w:t>
      </w:r>
      <w:r>
        <w:rPr>
          <w:rFonts w:ascii="Times New Roman" w:hAnsi="Times New Roman" w:cs="Times New Roman"/>
        </w:rPr>
        <w:t>o</w:t>
      </w:r>
      <w:r w:rsidRPr="00891204">
        <w:rPr>
          <w:rFonts w:ascii="Times New Roman" w:hAnsi="Times New Roman" w:cs="Times New Roman"/>
        </w:rPr>
        <w:t xml:space="preserve"> papel do Estado nas relações familiares é delicado e controverso, visto que as questões familiares envolvem aspectos íntimos e subjetivos da vida das pessoas. A Constituição Federal consagrou o princípio da intervenção mínima do Estado nas relações familiares, ou seja, o Estado deve intervir apenas quando estritamente necessário para proteger os direitos fundamentais e a dignidade das pessoas envolvidas</w:t>
      </w:r>
      <w:r w:rsidR="00310515">
        <w:rPr>
          <w:rFonts w:ascii="Times New Roman" w:hAnsi="Times New Roman" w:cs="Times New Roman"/>
        </w:rPr>
        <w:t xml:space="preserve"> </w:t>
      </w:r>
      <w:r w:rsidR="00310515">
        <w:rPr>
          <w:rFonts w:ascii="Times New Roman" w:hAnsi="Times New Roman" w:cs="Times New Roman"/>
          <w:color w:val="auto"/>
          <w:szCs w:val="24"/>
        </w:rPr>
        <w:t>(</w:t>
      </w:r>
      <w:r w:rsidR="00310515" w:rsidRPr="000A7BF2">
        <w:rPr>
          <w:rFonts w:ascii="Times New Roman" w:hAnsi="Times New Roman" w:cs="Times New Roman"/>
        </w:rPr>
        <w:t>RIZZARDO</w:t>
      </w:r>
      <w:r w:rsidR="00310515">
        <w:rPr>
          <w:rFonts w:ascii="Times New Roman" w:hAnsi="Times New Roman" w:cs="Times New Roman"/>
        </w:rPr>
        <w:t>, 2018</w:t>
      </w:r>
      <w:r w:rsidR="00310515">
        <w:rPr>
          <w:rFonts w:ascii="Times New Roman" w:hAnsi="Times New Roman" w:cs="Times New Roman"/>
          <w:color w:val="auto"/>
          <w:szCs w:val="24"/>
        </w:rPr>
        <w:t>)</w:t>
      </w:r>
      <w:r w:rsidRPr="00891204">
        <w:rPr>
          <w:rFonts w:ascii="Times New Roman" w:hAnsi="Times New Roman" w:cs="Times New Roman"/>
        </w:rPr>
        <w:t>. Essa intervenção mínima também se aplica à questão da monogamia nas relações conjugais.</w:t>
      </w:r>
    </w:p>
    <w:p w14:paraId="4E1D4DA0" w14:textId="7BE7CB18" w:rsidR="00891204" w:rsidRPr="00891204" w:rsidRDefault="00891204" w:rsidP="00610153">
      <w:pPr>
        <w:spacing w:after="0" w:line="360" w:lineRule="auto"/>
        <w:ind w:left="0" w:firstLine="709"/>
        <w:rPr>
          <w:rFonts w:ascii="Times New Roman" w:hAnsi="Times New Roman" w:cs="Times New Roman"/>
          <w:color w:val="auto"/>
          <w:szCs w:val="24"/>
        </w:rPr>
      </w:pPr>
      <w:r w:rsidRPr="00891204">
        <w:rPr>
          <w:rFonts w:ascii="Times New Roman" w:hAnsi="Times New Roman" w:cs="Times New Roman"/>
          <w:color w:val="auto"/>
          <w:szCs w:val="24"/>
        </w:rPr>
        <w:t xml:space="preserve">A monogamia é um dos pilares do direito de família brasileiro e consiste na união entre duas pessoas de sexos opostos, em um casamento civil ou religioso, com a intenção de constituir uma família. Essa forma de união foi consagrada pelo Código Civil de 2002 e é considerada a única forma válida de união conjugal. Isso significa que o Estado tem o dever de proteger a </w:t>
      </w:r>
      <w:r w:rsidRPr="00891204">
        <w:rPr>
          <w:rFonts w:ascii="Times New Roman" w:hAnsi="Times New Roman" w:cs="Times New Roman"/>
          <w:color w:val="auto"/>
          <w:szCs w:val="24"/>
        </w:rPr>
        <w:lastRenderedPageBreak/>
        <w:t>monogamia como forma de organização familiar, garantindo os direitos e deveres dos cônjuges</w:t>
      </w:r>
      <w:r w:rsidR="00310515">
        <w:rPr>
          <w:rFonts w:ascii="Times New Roman" w:hAnsi="Times New Roman" w:cs="Times New Roman"/>
          <w:color w:val="auto"/>
          <w:szCs w:val="24"/>
        </w:rPr>
        <w:t xml:space="preserve"> (LUZ, 2009)</w:t>
      </w:r>
      <w:r w:rsidRPr="00891204">
        <w:rPr>
          <w:rFonts w:ascii="Times New Roman" w:hAnsi="Times New Roman" w:cs="Times New Roman"/>
          <w:color w:val="auto"/>
          <w:szCs w:val="24"/>
        </w:rPr>
        <w:t>.</w:t>
      </w:r>
    </w:p>
    <w:p w14:paraId="477DF5F5" w14:textId="34785FD0" w:rsidR="00891204" w:rsidRDefault="00891204" w:rsidP="00610153">
      <w:pPr>
        <w:spacing w:after="0" w:line="360" w:lineRule="auto"/>
        <w:ind w:left="0" w:firstLine="708"/>
        <w:rPr>
          <w:rFonts w:ascii="Times New Roman" w:hAnsi="Times New Roman" w:cs="Times New Roman"/>
          <w:color w:val="auto"/>
          <w:szCs w:val="24"/>
        </w:rPr>
      </w:pPr>
      <w:r>
        <w:rPr>
          <w:rFonts w:ascii="Times New Roman" w:hAnsi="Times New Roman" w:cs="Times New Roman"/>
          <w:color w:val="auto"/>
          <w:szCs w:val="24"/>
        </w:rPr>
        <w:t xml:space="preserve">Constata-se, portanto, que a importância do conteúdo atual do direito das famílias perpassa a ideia de que “a teoria e a prática das </w:t>
      </w:r>
      <w:r w:rsidR="00C5290D">
        <w:rPr>
          <w:rFonts w:ascii="Times New Roman" w:hAnsi="Times New Roman" w:cs="Times New Roman"/>
          <w:color w:val="auto"/>
          <w:szCs w:val="24"/>
        </w:rPr>
        <w:t>instituições</w:t>
      </w:r>
      <w:r>
        <w:rPr>
          <w:rFonts w:ascii="Times New Roman" w:hAnsi="Times New Roman" w:cs="Times New Roman"/>
          <w:color w:val="auto"/>
          <w:szCs w:val="24"/>
        </w:rPr>
        <w:t xml:space="preserve"> de família dependem, em última análise, de nossa competência em dar e receber amor”</w:t>
      </w:r>
      <w:r w:rsidR="00397670">
        <w:rPr>
          <w:rFonts w:ascii="Times New Roman" w:hAnsi="Times New Roman" w:cs="Times New Roman"/>
          <w:color w:val="auto"/>
          <w:szCs w:val="24"/>
        </w:rPr>
        <w:t xml:space="preserve"> (VILLELA, 1994, p. 645)</w:t>
      </w:r>
      <w:r w:rsidR="001A6479">
        <w:rPr>
          <w:rFonts w:ascii="Times New Roman" w:hAnsi="Times New Roman" w:cs="Times New Roman"/>
          <w:color w:val="auto"/>
          <w:szCs w:val="24"/>
        </w:rPr>
        <w:t>. Logo, denota-se que o elemento estrutural do direito de família moderno é o afeto e seus efeitos jurídicos relevantes dentro da doutrina e da jurisprudência pátria.</w:t>
      </w:r>
    </w:p>
    <w:p w14:paraId="4E1DD0BE" w14:textId="77777777" w:rsidR="00A46333" w:rsidRDefault="00CC6F85" w:rsidP="00CC6F85">
      <w:pPr>
        <w:spacing w:after="0" w:line="360" w:lineRule="auto"/>
        <w:ind w:left="0" w:firstLine="708"/>
        <w:rPr>
          <w:rFonts w:ascii="Times New Roman" w:hAnsi="Times New Roman" w:cs="Times New Roman"/>
          <w:color w:val="auto"/>
          <w:szCs w:val="24"/>
        </w:rPr>
      </w:pPr>
      <w:r>
        <w:rPr>
          <w:rFonts w:ascii="Times New Roman" w:hAnsi="Times New Roman" w:cs="Times New Roman"/>
          <w:color w:val="auto"/>
          <w:szCs w:val="24"/>
        </w:rPr>
        <w:t xml:space="preserve">Sendo assim, pode-se concluir que no ordenamento jurídico brasileiro </w:t>
      </w:r>
      <w:r w:rsidRPr="00CC6F85">
        <w:rPr>
          <w:rFonts w:ascii="Times New Roman" w:hAnsi="Times New Roman" w:cs="Times New Roman"/>
          <w:color w:val="auto"/>
          <w:szCs w:val="24"/>
        </w:rPr>
        <w:t>existem diversos modelos de constituição de família que refletem as mudanças sociais e culturais ocorridas ao longo dos anos.</w:t>
      </w:r>
      <w:r w:rsidR="003225A6">
        <w:rPr>
          <w:rFonts w:ascii="Times New Roman" w:hAnsi="Times New Roman" w:cs="Times New Roman"/>
          <w:color w:val="auto"/>
          <w:szCs w:val="24"/>
        </w:rPr>
        <w:t xml:space="preserve"> </w:t>
      </w:r>
      <w:r w:rsidR="003225A6" w:rsidRPr="003225A6">
        <w:rPr>
          <w:rFonts w:ascii="Times New Roman" w:hAnsi="Times New Roman" w:cs="Times New Roman"/>
          <w:color w:val="auto"/>
          <w:szCs w:val="24"/>
        </w:rPr>
        <w:t xml:space="preserve">Cada modelo de constituição de família traz consigo diferentes consequências jurídicas e patrimoniais. </w:t>
      </w:r>
    </w:p>
    <w:p w14:paraId="4D56BBF8" w14:textId="68DDF1D9" w:rsidR="00891204" w:rsidRDefault="003225A6" w:rsidP="00CC6F85">
      <w:pPr>
        <w:spacing w:after="0" w:line="360" w:lineRule="auto"/>
        <w:ind w:left="0" w:firstLine="708"/>
        <w:rPr>
          <w:rFonts w:ascii="Times New Roman" w:hAnsi="Times New Roman" w:cs="Times New Roman"/>
          <w:color w:val="auto"/>
          <w:szCs w:val="24"/>
        </w:rPr>
      </w:pPr>
      <w:r w:rsidRPr="003225A6">
        <w:rPr>
          <w:rFonts w:ascii="Times New Roman" w:hAnsi="Times New Roman" w:cs="Times New Roman"/>
          <w:color w:val="auto"/>
          <w:szCs w:val="24"/>
        </w:rPr>
        <w:t>A legislação brasileira tem procurado garantir direitos iguais e proteção a todas as formas de família, visando a preservação dos interesses dos envolvidos. É importante destacar que essas consequências podem variar de acordo com o regime de bens escolhido pelos cônjuges</w:t>
      </w:r>
      <w:r w:rsidR="00A46333">
        <w:rPr>
          <w:rFonts w:ascii="Times New Roman" w:hAnsi="Times New Roman" w:cs="Times New Roman"/>
          <w:color w:val="auto"/>
          <w:szCs w:val="24"/>
        </w:rPr>
        <w:t>,</w:t>
      </w:r>
      <w:r w:rsidRPr="003225A6">
        <w:rPr>
          <w:rFonts w:ascii="Times New Roman" w:hAnsi="Times New Roman" w:cs="Times New Roman"/>
          <w:color w:val="auto"/>
          <w:szCs w:val="24"/>
        </w:rPr>
        <w:t xml:space="preserve"> ou pelas decisões tomadas em contratos e acordos firmados entre as partes, o que reforça a importância da assistência jurídica especializada na defesa dos direitos das famílias.</w:t>
      </w:r>
    </w:p>
    <w:p w14:paraId="18C765B8" w14:textId="77777777" w:rsidR="006273CA" w:rsidRPr="00891204" w:rsidRDefault="006273CA" w:rsidP="00610153">
      <w:pPr>
        <w:spacing w:after="0" w:line="360" w:lineRule="auto"/>
        <w:ind w:left="0" w:firstLine="683"/>
        <w:rPr>
          <w:rFonts w:ascii="Times New Roman" w:hAnsi="Times New Roman" w:cs="Times New Roman"/>
          <w:color w:val="auto"/>
          <w:szCs w:val="24"/>
        </w:rPr>
      </w:pPr>
    </w:p>
    <w:p w14:paraId="5CA7CDDA" w14:textId="019E6699" w:rsidR="006E5E1C" w:rsidRDefault="009B56EA" w:rsidP="00610153">
      <w:pPr>
        <w:spacing w:after="0" w:line="360" w:lineRule="auto"/>
        <w:ind w:left="0" w:firstLine="0"/>
        <w:rPr>
          <w:rFonts w:ascii="Times New Roman" w:hAnsi="Times New Roman" w:cs="Times New Roman"/>
          <w:b/>
        </w:rPr>
      </w:pPr>
      <w:bookmarkStart w:id="12" w:name="_Hlk73623154"/>
      <w:r w:rsidRPr="00F60E02">
        <w:rPr>
          <w:rFonts w:ascii="Times New Roman" w:hAnsi="Times New Roman" w:cs="Times New Roman"/>
          <w:b/>
        </w:rPr>
        <w:t>3</w:t>
      </w:r>
      <w:r w:rsidR="006E5E1C" w:rsidRPr="00F60E02">
        <w:rPr>
          <w:rFonts w:ascii="Times New Roman" w:hAnsi="Times New Roman" w:cs="Times New Roman"/>
          <w:b/>
        </w:rPr>
        <w:t xml:space="preserve"> </w:t>
      </w:r>
      <w:r w:rsidR="00580CB6">
        <w:rPr>
          <w:rFonts w:ascii="Times New Roman" w:hAnsi="Times New Roman" w:cs="Times New Roman"/>
          <w:b/>
          <w:szCs w:val="24"/>
        </w:rPr>
        <w:t>FORMAS DE CONSTITUIÇAO DE FAMÍLIA</w:t>
      </w:r>
      <w:r w:rsidR="00CF1589">
        <w:rPr>
          <w:rFonts w:ascii="Times New Roman" w:hAnsi="Times New Roman" w:cs="Times New Roman"/>
          <w:b/>
          <w:szCs w:val="24"/>
        </w:rPr>
        <w:t xml:space="preserve"> E SEUS FUNDAMENTOS QUE SUSTENTAM O SISTEMA JURIDICO PÁTRIO</w:t>
      </w:r>
    </w:p>
    <w:p w14:paraId="3F5C6505" w14:textId="77777777" w:rsidR="00555702" w:rsidRPr="00F60E02" w:rsidRDefault="00555702" w:rsidP="00610153">
      <w:pPr>
        <w:spacing w:after="0" w:line="360" w:lineRule="auto"/>
        <w:ind w:left="0" w:firstLine="0"/>
        <w:rPr>
          <w:rFonts w:ascii="Times New Roman" w:hAnsi="Times New Roman" w:cs="Times New Roman"/>
          <w:b/>
        </w:rPr>
      </w:pPr>
    </w:p>
    <w:p w14:paraId="4713C1B5" w14:textId="279FF298" w:rsidR="00EA5869" w:rsidRDefault="00EA5869" w:rsidP="00610153">
      <w:pPr>
        <w:spacing w:after="0" w:line="360" w:lineRule="auto"/>
        <w:rPr>
          <w:rFonts w:ascii="Times New Roman" w:hAnsi="Times New Roman" w:cs="Times New Roman"/>
          <w:bCs/>
          <w:szCs w:val="24"/>
        </w:rPr>
      </w:pPr>
      <w:r w:rsidRPr="00EA5869">
        <w:rPr>
          <w:rFonts w:ascii="Times New Roman" w:hAnsi="Times New Roman" w:cs="Times New Roman"/>
          <w:bCs/>
          <w:szCs w:val="24"/>
        </w:rPr>
        <w:t xml:space="preserve">O retrato das famílias constituídas após a promulgação da Constituição Federal, baseando-se no arcabouço principiológico que abarca a tese da dignidade humana, traduz a ideia de crescimento e emancipação dos seus componentes e no desenvolvimento de suas personalidades. É a dignidade humana que fundamenta o </w:t>
      </w:r>
      <w:r w:rsidR="006273CA" w:rsidRPr="00EA5869">
        <w:rPr>
          <w:rFonts w:ascii="Times New Roman" w:hAnsi="Times New Roman" w:cs="Times New Roman"/>
          <w:bCs/>
          <w:szCs w:val="24"/>
        </w:rPr>
        <w:t xml:space="preserve">estado democrático de direito </w:t>
      </w:r>
      <w:r w:rsidRPr="00EA5869">
        <w:rPr>
          <w:rFonts w:ascii="Times New Roman" w:hAnsi="Times New Roman" w:cs="Times New Roman"/>
          <w:bCs/>
          <w:szCs w:val="24"/>
        </w:rPr>
        <w:t xml:space="preserve">e, por conseguinte, consagra os valores sistematizados dentro do direito dedicado às famílias. </w:t>
      </w:r>
    </w:p>
    <w:p w14:paraId="4BEEE7C2" w14:textId="46A1BF1A" w:rsidR="00EA5869" w:rsidRDefault="00EA5869" w:rsidP="00610153">
      <w:pPr>
        <w:spacing w:after="0" w:line="360" w:lineRule="auto"/>
        <w:rPr>
          <w:rFonts w:ascii="Times New Roman" w:hAnsi="Times New Roman" w:cs="Times New Roman"/>
          <w:bCs/>
          <w:szCs w:val="24"/>
        </w:rPr>
      </w:pPr>
      <w:r w:rsidRPr="00EA5869">
        <w:rPr>
          <w:rFonts w:ascii="Times New Roman" w:hAnsi="Times New Roman" w:cs="Times New Roman"/>
          <w:bCs/>
          <w:szCs w:val="24"/>
        </w:rPr>
        <w:t>A família é composta por pessoas e todas elas merecem atenção da ordem jurídica, assegurando-as de infortúnios. A constituição de uma entidade familiar atualmente pode ser feita através do casamento ou do companheirismo, sob as quais perpassam os mesmos efeitos jurídicos, na medida em que a família é, portanto, um fenômeno da natureza, e não uma criação da sociedade e do legislador</w:t>
      </w:r>
      <w:r w:rsidR="00310515">
        <w:rPr>
          <w:rFonts w:ascii="Times New Roman" w:hAnsi="Times New Roman" w:cs="Times New Roman"/>
          <w:bCs/>
          <w:szCs w:val="24"/>
        </w:rPr>
        <w:t xml:space="preserve"> (DINIZ, 2022)</w:t>
      </w:r>
      <w:r w:rsidRPr="00EA5869">
        <w:rPr>
          <w:rFonts w:ascii="Times New Roman" w:hAnsi="Times New Roman" w:cs="Times New Roman"/>
          <w:bCs/>
          <w:szCs w:val="24"/>
        </w:rPr>
        <w:t xml:space="preserve">. </w:t>
      </w:r>
    </w:p>
    <w:p w14:paraId="24EB56F7" w14:textId="1C5B36D0" w:rsidR="00EA5869" w:rsidRDefault="00BC779A" w:rsidP="00610153">
      <w:pPr>
        <w:spacing w:after="0" w:line="360" w:lineRule="auto"/>
        <w:rPr>
          <w:rFonts w:ascii="Times New Roman" w:hAnsi="Times New Roman" w:cs="Times New Roman"/>
          <w:bCs/>
          <w:szCs w:val="24"/>
        </w:rPr>
      </w:pPr>
      <w:r w:rsidRPr="00BC779A">
        <w:rPr>
          <w:rFonts w:ascii="Times New Roman" w:hAnsi="Times New Roman" w:cs="Times New Roman"/>
          <w:bCs/>
          <w:szCs w:val="24"/>
        </w:rPr>
        <w:t xml:space="preserve">O propósito de formar uma família pode variar de acordo com as crenças, valores e objetivos individuais de cada pessoa. De modo geral, a família é vista como um núcleo social fundamental que proporciona apoio emocional, afetivo e material aos seus membros. Além disso, a família também é responsável por transmitir valores, tradições e hábitos culturais de </w:t>
      </w:r>
      <w:r w:rsidRPr="00BC779A">
        <w:rPr>
          <w:rFonts w:ascii="Times New Roman" w:hAnsi="Times New Roman" w:cs="Times New Roman"/>
          <w:bCs/>
          <w:szCs w:val="24"/>
        </w:rPr>
        <w:lastRenderedPageBreak/>
        <w:t>geração em geração, contribuindo para a formação da identidade e da personalidade dos indivíduos.</w:t>
      </w:r>
      <w:r>
        <w:rPr>
          <w:rFonts w:ascii="Times New Roman" w:hAnsi="Times New Roman" w:cs="Times New Roman"/>
          <w:bCs/>
          <w:szCs w:val="24"/>
        </w:rPr>
        <w:t xml:space="preserve"> </w:t>
      </w:r>
      <w:r w:rsidR="00EA5869" w:rsidRPr="00EA5869">
        <w:rPr>
          <w:rFonts w:ascii="Times New Roman" w:hAnsi="Times New Roman" w:cs="Times New Roman"/>
          <w:bCs/>
          <w:szCs w:val="24"/>
        </w:rPr>
        <w:t>A “união estável é a relação afetivo-amorosa entre um homem e uma mulher, não adulterina e não incestuosa, com estabilidade e durabilidade, vivendo sob o mesmo teto ou não, constituindo família sem o vínculo do casamento civil” (PEREIRA, 2004, p. 28)</w:t>
      </w:r>
      <w:r w:rsidR="00EA5869">
        <w:rPr>
          <w:rFonts w:ascii="Times New Roman" w:hAnsi="Times New Roman" w:cs="Times New Roman"/>
          <w:bCs/>
          <w:szCs w:val="24"/>
        </w:rPr>
        <w:t>.</w:t>
      </w:r>
    </w:p>
    <w:p w14:paraId="25B2B039" w14:textId="77777777" w:rsidR="006273CA" w:rsidRDefault="00EA5869" w:rsidP="00610153">
      <w:pPr>
        <w:spacing w:after="0" w:line="360" w:lineRule="auto"/>
        <w:rPr>
          <w:rFonts w:ascii="Times New Roman" w:hAnsi="Times New Roman" w:cs="Times New Roman"/>
          <w:bCs/>
          <w:szCs w:val="24"/>
        </w:rPr>
      </w:pPr>
      <w:r w:rsidRPr="00EA5869">
        <w:rPr>
          <w:rFonts w:ascii="Times New Roman" w:hAnsi="Times New Roman" w:cs="Times New Roman"/>
          <w:bCs/>
          <w:szCs w:val="24"/>
        </w:rPr>
        <w:t>Importa salientar que o Código Civil não define a natureza jurídica do matrimônio</w:t>
      </w:r>
      <w:r w:rsidR="006273CA">
        <w:rPr>
          <w:rFonts w:ascii="Times New Roman" w:hAnsi="Times New Roman" w:cs="Times New Roman"/>
          <w:bCs/>
          <w:szCs w:val="24"/>
        </w:rPr>
        <w:t>.</w:t>
      </w:r>
      <w:r w:rsidRPr="00EA5869">
        <w:rPr>
          <w:rFonts w:ascii="Times New Roman" w:hAnsi="Times New Roman" w:cs="Times New Roman"/>
          <w:bCs/>
          <w:szCs w:val="24"/>
        </w:rPr>
        <w:t xml:space="preserve"> </w:t>
      </w:r>
      <w:r w:rsidR="006273CA">
        <w:rPr>
          <w:rFonts w:ascii="Times New Roman" w:hAnsi="Times New Roman" w:cs="Times New Roman"/>
          <w:bCs/>
          <w:szCs w:val="24"/>
        </w:rPr>
        <w:t>A</w:t>
      </w:r>
      <w:r w:rsidRPr="00EA5869">
        <w:rPr>
          <w:rFonts w:ascii="Times New Roman" w:hAnsi="Times New Roman" w:cs="Times New Roman"/>
          <w:bCs/>
          <w:szCs w:val="24"/>
        </w:rPr>
        <w:t>demais</w:t>
      </w:r>
      <w:r w:rsidR="006273CA">
        <w:rPr>
          <w:rFonts w:ascii="Times New Roman" w:hAnsi="Times New Roman" w:cs="Times New Roman"/>
          <w:bCs/>
          <w:szCs w:val="24"/>
        </w:rPr>
        <w:t>,</w:t>
      </w:r>
      <w:r w:rsidRPr="00EA5869">
        <w:rPr>
          <w:rFonts w:ascii="Times New Roman" w:hAnsi="Times New Roman" w:cs="Times New Roman"/>
          <w:bCs/>
          <w:szCs w:val="24"/>
        </w:rPr>
        <w:t xml:space="preserve"> determina no art. 1.511 que o seu principal pressuposto é o que estabelece entre os cônjuges uma comunhão plena de vida, sustentado na igualdade de direitos e deveres, como anteriormente consagrado no art. 226, §5º, da Constituição Federal. </w:t>
      </w:r>
    </w:p>
    <w:p w14:paraId="2FABE44D" w14:textId="33282225" w:rsidR="00EA5869" w:rsidRDefault="00EA5869" w:rsidP="00610153">
      <w:pPr>
        <w:spacing w:after="0" w:line="360" w:lineRule="auto"/>
        <w:rPr>
          <w:rFonts w:ascii="Times New Roman" w:hAnsi="Times New Roman" w:cs="Times New Roman"/>
          <w:bCs/>
          <w:szCs w:val="24"/>
        </w:rPr>
      </w:pPr>
      <w:r w:rsidRPr="00EA5869">
        <w:rPr>
          <w:rFonts w:ascii="Times New Roman" w:hAnsi="Times New Roman" w:cs="Times New Roman"/>
          <w:bCs/>
          <w:szCs w:val="24"/>
        </w:rPr>
        <w:t xml:space="preserve">Como cláusula de comportamento conjugal, pode-se interpretar que o instituto da comunhão plena de vida, presente do direito das famílias, está para o princípio da boa-fé presente no direito obrigacional. </w:t>
      </w:r>
    </w:p>
    <w:p w14:paraId="64E5B83E" w14:textId="531F38D2" w:rsidR="00EA5869" w:rsidRDefault="00EA5869" w:rsidP="00610153">
      <w:pPr>
        <w:spacing w:after="0" w:line="360" w:lineRule="auto"/>
        <w:rPr>
          <w:rFonts w:ascii="Times New Roman" w:hAnsi="Times New Roman" w:cs="Times New Roman"/>
          <w:bCs/>
          <w:szCs w:val="24"/>
        </w:rPr>
      </w:pPr>
      <w:r w:rsidRPr="00EA5869">
        <w:rPr>
          <w:rFonts w:ascii="Times New Roman" w:hAnsi="Times New Roman" w:cs="Times New Roman"/>
          <w:bCs/>
          <w:szCs w:val="24"/>
        </w:rPr>
        <w:t>E se alguma dúvida pudesse subsistir em presença do comando geral de busca individual da felicidade plena no casamento, bastaria atentar para o art. 1.513 do Código Civil, quando proíbe a qualquer pessoa de Direito Público ou Privado interferir nesta mesma comunhão de vida instituída pela família. A família é constituída tanto pelo casamento como pela união estável, mas, certamente, ela só poderá evoluir, e atingir sua função de realização pessoal do casal, se imperar na sua gênese, e na alma de cada um dos cônjuges ou parceiros.</w:t>
      </w:r>
    </w:p>
    <w:p w14:paraId="0563304D" w14:textId="4AE84EF1" w:rsidR="00CF1589" w:rsidRPr="00CF1589" w:rsidRDefault="00CF1589" w:rsidP="00610153">
      <w:pPr>
        <w:spacing w:after="0" w:line="360" w:lineRule="auto"/>
        <w:rPr>
          <w:rFonts w:ascii="Times New Roman" w:hAnsi="Times New Roman" w:cs="Times New Roman"/>
          <w:bCs/>
          <w:szCs w:val="24"/>
        </w:rPr>
      </w:pPr>
      <w:r>
        <w:rPr>
          <w:rFonts w:ascii="Times New Roman" w:hAnsi="Times New Roman" w:cs="Times New Roman"/>
          <w:bCs/>
          <w:szCs w:val="24"/>
        </w:rPr>
        <w:t>Assim, pelo exposto, torna-se essencial c</w:t>
      </w:r>
      <w:r w:rsidRPr="00CF1589">
        <w:rPr>
          <w:rFonts w:ascii="Times New Roman" w:hAnsi="Times New Roman" w:cs="Times New Roman"/>
          <w:bCs/>
          <w:szCs w:val="24"/>
        </w:rPr>
        <w:t>ompreender a natureza jurídica do princípio da monogamia</w:t>
      </w:r>
      <w:r>
        <w:rPr>
          <w:rFonts w:ascii="Times New Roman" w:hAnsi="Times New Roman" w:cs="Times New Roman"/>
          <w:bCs/>
          <w:szCs w:val="24"/>
        </w:rPr>
        <w:t xml:space="preserve"> no ordenamento jurídico pátrio, por se tratar de </w:t>
      </w:r>
      <w:r w:rsidRPr="00CF1589">
        <w:rPr>
          <w:rFonts w:ascii="Times New Roman" w:hAnsi="Times New Roman" w:cs="Times New Roman"/>
          <w:bCs/>
          <w:szCs w:val="24"/>
        </w:rPr>
        <w:t>um dos fundamentos do sistema jurídico brasileiro em relação ao casamento, sendo que seu significado consiste na exclusividade da união matrimonial entre duas pessoas. A monogamia é considerada uma norma de ordem pública, que se impõe a todos os indivíduos que desejam se casar</w:t>
      </w:r>
      <w:r w:rsidR="00310515">
        <w:rPr>
          <w:rFonts w:ascii="Times New Roman" w:hAnsi="Times New Roman" w:cs="Times New Roman"/>
          <w:bCs/>
          <w:szCs w:val="24"/>
        </w:rPr>
        <w:t xml:space="preserve"> (PEREIRA, 2022)</w:t>
      </w:r>
      <w:r w:rsidRPr="00CF1589">
        <w:rPr>
          <w:rFonts w:ascii="Times New Roman" w:hAnsi="Times New Roman" w:cs="Times New Roman"/>
          <w:bCs/>
          <w:szCs w:val="24"/>
        </w:rPr>
        <w:t xml:space="preserve">. </w:t>
      </w:r>
    </w:p>
    <w:p w14:paraId="5081AF80" w14:textId="376E8F87" w:rsidR="00CF1589" w:rsidRPr="00CF1589" w:rsidRDefault="00CF1589" w:rsidP="00610153">
      <w:pPr>
        <w:spacing w:after="0" w:line="360" w:lineRule="auto"/>
        <w:rPr>
          <w:rFonts w:ascii="Times New Roman" w:hAnsi="Times New Roman" w:cs="Times New Roman"/>
          <w:bCs/>
          <w:szCs w:val="24"/>
        </w:rPr>
      </w:pPr>
      <w:r w:rsidRPr="00CF1589">
        <w:rPr>
          <w:rFonts w:ascii="Times New Roman" w:hAnsi="Times New Roman" w:cs="Times New Roman"/>
          <w:bCs/>
          <w:szCs w:val="24"/>
        </w:rPr>
        <w:t xml:space="preserve">Essa norma tem sua origem histórica na tradição judaico-cristã, que influenciou o direito romano e posteriormente o direito canônico, que foi absorvido pelo direito civil </w:t>
      </w:r>
      <w:r w:rsidR="008C1F34">
        <w:rPr>
          <w:rFonts w:ascii="Times New Roman" w:hAnsi="Times New Roman" w:cs="Times New Roman"/>
          <w:bCs/>
          <w:szCs w:val="24"/>
        </w:rPr>
        <w:t>(</w:t>
      </w:r>
      <w:r w:rsidR="00A46333">
        <w:rPr>
          <w:rFonts w:ascii="Times New Roman" w:hAnsi="Times New Roman" w:cs="Times New Roman"/>
          <w:bCs/>
          <w:szCs w:val="24"/>
        </w:rPr>
        <w:t>MADALENO</w:t>
      </w:r>
      <w:r w:rsidR="008C1F34">
        <w:rPr>
          <w:rFonts w:ascii="Times New Roman" w:hAnsi="Times New Roman" w:cs="Times New Roman"/>
          <w:bCs/>
          <w:szCs w:val="24"/>
        </w:rPr>
        <w:t xml:space="preserve">, 2022). </w:t>
      </w:r>
      <w:r w:rsidRPr="00CF1589">
        <w:rPr>
          <w:rFonts w:ascii="Times New Roman" w:hAnsi="Times New Roman" w:cs="Times New Roman"/>
          <w:bCs/>
          <w:szCs w:val="24"/>
        </w:rPr>
        <w:t>O Código Civil brasileiro, em seu art</w:t>
      </w:r>
      <w:r w:rsidR="006273CA">
        <w:rPr>
          <w:rFonts w:ascii="Times New Roman" w:hAnsi="Times New Roman" w:cs="Times New Roman"/>
          <w:bCs/>
          <w:szCs w:val="24"/>
        </w:rPr>
        <w:t>.</w:t>
      </w:r>
      <w:r w:rsidRPr="00CF1589">
        <w:rPr>
          <w:rFonts w:ascii="Times New Roman" w:hAnsi="Times New Roman" w:cs="Times New Roman"/>
          <w:bCs/>
          <w:szCs w:val="24"/>
        </w:rPr>
        <w:t xml:space="preserve"> 1.521, estabelece que não podem se casar as pessoas que já são casadas, bem como os ascendentes com os descendentes, os colaterais até o terceiro grau, e os </w:t>
      </w:r>
      <w:r w:rsidRPr="008C1F34">
        <w:rPr>
          <w:rFonts w:ascii="Times New Roman" w:hAnsi="Times New Roman" w:cs="Times New Roman"/>
          <w:bCs/>
          <w:szCs w:val="24"/>
        </w:rPr>
        <w:t>afins em linha reta</w:t>
      </w:r>
      <w:r w:rsidR="006273CA" w:rsidRPr="008C1F34">
        <w:rPr>
          <w:rStyle w:val="Refdenotaderodap"/>
          <w:rFonts w:ascii="Times New Roman" w:hAnsi="Times New Roman" w:cs="Times New Roman"/>
          <w:bCs/>
          <w:szCs w:val="24"/>
        </w:rPr>
        <w:footnoteReference w:id="4"/>
      </w:r>
      <w:r w:rsidRPr="008C1F34">
        <w:rPr>
          <w:rFonts w:ascii="Times New Roman" w:hAnsi="Times New Roman" w:cs="Times New Roman"/>
          <w:bCs/>
          <w:szCs w:val="24"/>
        </w:rPr>
        <w:t>.</w:t>
      </w:r>
    </w:p>
    <w:p w14:paraId="499619BE" w14:textId="1D4E216B" w:rsidR="006273CA" w:rsidRDefault="00CF1589" w:rsidP="00610153">
      <w:pPr>
        <w:spacing w:after="0" w:line="360" w:lineRule="auto"/>
        <w:rPr>
          <w:rFonts w:ascii="Times New Roman" w:hAnsi="Times New Roman" w:cs="Times New Roman"/>
          <w:bCs/>
          <w:szCs w:val="24"/>
        </w:rPr>
      </w:pPr>
      <w:r w:rsidRPr="00CF1589">
        <w:rPr>
          <w:rFonts w:ascii="Times New Roman" w:hAnsi="Times New Roman" w:cs="Times New Roman"/>
          <w:bCs/>
          <w:szCs w:val="24"/>
        </w:rPr>
        <w:lastRenderedPageBreak/>
        <w:t>A monogamia é um dos princípios fundamentais do casamento no ordenamento jurídico brasileiro, estando previsto tanto na Constituição Federal</w:t>
      </w:r>
      <w:r w:rsidR="006273CA">
        <w:rPr>
          <w:rFonts w:ascii="Times New Roman" w:hAnsi="Times New Roman" w:cs="Times New Roman"/>
          <w:bCs/>
          <w:szCs w:val="24"/>
        </w:rPr>
        <w:t xml:space="preserve"> (</w:t>
      </w:r>
      <w:r w:rsidR="00A7410A">
        <w:rPr>
          <w:rFonts w:ascii="Times New Roman" w:hAnsi="Times New Roman" w:cs="Times New Roman"/>
          <w:bCs/>
          <w:szCs w:val="24"/>
        </w:rPr>
        <w:t>art. 226</w:t>
      </w:r>
      <w:r w:rsidR="006273CA">
        <w:rPr>
          <w:rFonts w:ascii="Times New Roman" w:hAnsi="Times New Roman" w:cs="Times New Roman"/>
          <w:bCs/>
          <w:szCs w:val="24"/>
        </w:rPr>
        <w:t>),</w:t>
      </w:r>
      <w:r w:rsidRPr="00CF1589">
        <w:rPr>
          <w:rFonts w:ascii="Times New Roman" w:hAnsi="Times New Roman" w:cs="Times New Roman"/>
          <w:bCs/>
          <w:szCs w:val="24"/>
        </w:rPr>
        <w:t xml:space="preserve"> quanto no Código Civil</w:t>
      </w:r>
      <w:r w:rsidR="006273CA">
        <w:rPr>
          <w:rFonts w:ascii="Times New Roman" w:hAnsi="Times New Roman" w:cs="Times New Roman"/>
          <w:bCs/>
          <w:szCs w:val="24"/>
        </w:rPr>
        <w:t xml:space="preserve"> (</w:t>
      </w:r>
      <w:r w:rsidR="00A7410A">
        <w:rPr>
          <w:rFonts w:ascii="Times New Roman" w:hAnsi="Times New Roman" w:cs="Times New Roman"/>
          <w:bCs/>
          <w:szCs w:val="24"/>
        </w:rPr>
        <w:t>art. 1.577</w:t>
      </w:r>
      <w:r w:rsidR="006273CA" w:rsidRPr="00A7410A">
        <w:rPr>
          <w:rFonts w:ascii="Times New Roman" w:hAnsi="Times New Roman" w:cs="Times New Roman"/>
          <w:bCs/>
          <w:szCs w:val="24"/>
        </w:rPr>
        <w:t>)</w:t>
      </w:r>
      <w:r w:rsidRPr="00A7410A">
        <w:rPr>
          <w:rFonts w:ascii="Times New Roman" w:hAnsi="Times New Roman" w:cs="Times New Roman"/>
          <w:bCs/>
          <w:szCs w:val="24"/>
        </w:rPr>
        <w:t>.</w:t>
      </w:r>
      <w:r w:rsidRPr="00CF1589">
        <w:rPr>
          <w:rFonts w:ascii="Times New Roman" w:hAnsi="Times New Roman" w:cs="Times New Roman"/>
          <w:bCs/>
          <w:szCs w:val="24"/>
        </w:rPr>
        <w:t xml:space="preserve"> </w:t>
      </w:r>
    </w:p>
    <w:p w14:paraId="78D0B104" w14:textId="3203746C" w:rsidR="00CF1589" w:rsidRPr="00CF1589" w:rsidRDefault="00CF1589" w:rsidP="00610153">
      <w:pPr>
        <w:spacing w:after="0" w:line="360" w:lineRule="auto"/>
        <w:rPr>
          <w:rFonts w:ascii="Times New Roman" w:hAnsi="Times New Roman" w:cs="Times New Roman"/>
          <w:bCs/>
          <w:szCs w:val="24"/>
        </w:rPr>
      </w:pPr>
      <w:r w:rsidRPr="00CF1589">
        <w:rPr>
          <w:rFonts w:ascii="Times New Roman" w:hAnsi="Times New Roman" w:cs="Times New Roman"/>
          <w:bCs/>
          <w:szCs w:val="24"/>
        </w:rPr>
        <w:t xml:space="preserve">A exclusividade da união matrimonial é vista como um pilar fundamental para a estabilidade das relações familiares, e é considerada um elemento importante para </w:t>
      </w:r>
      <w:r w:rsidR="00310515">
        <w:rPr>
          <w:rFonts w:ascii="Times New Roman" w:hAnsi="Times New Roman" w:cs="Times New Roman"/>
          <w:bCs/>
          <w:szCs w:val="24"/>
        </w:rPr>
        <w:t>a proteção da dignidade humana</w:t>
      </w:r>
      <w:r w:rsidR="00C10298">
        <w:rPr>
          <w:rFonts w:ascii="Times New Roman" w:hAnsi="Times New Roman" w:cs="Times New Roman"/>
          <w:bCs/>
          <w:szCs w:val="24"/>
        </w:rPr>
        <w:t xml:space="preserve"> </w:t>
      </w:r>
      <w:r w:rsidR="00C10298">
        <w:rPr>
          <w:rFonts w:ascii="Times New Roman" w:hAnsi="Times New Roman" w:cs="Times New Roman"/>
          <w:color w:val="auto"/>
          <w:szCs w:val="24"/>
        </w:rPr>
        <w:t>(</w:t>
      </w:r>
      <w:r w:rsidR="00C10298" w:rsidRPr="000A7BF2">
        <w:rPr>
          <w:rFonts w:ascii="Times New Roman" w:hAnsi="Times New Roman" w:cs="Times New Roman"/>
        </w:rPr>
        <w:t>RIZZARDO</w:t>
      </w:r>
      <w:r w:rsidR="00C10298">
        <w:rPr>
          <w:rFonts w:ascii="Times New Roman" w:hAnsi="Times New Roman" w:cs="Times New Roman"/>
        </w:rPr>
        <w:t>, 2018</w:t>
      </w:r>
      <w:r w:rsidR="00C10298">
        <w:rPr>
          <w:rFonts w:ascii="Times New Roman" w:hAnsi="Times New Roman" w:cs="Times New Roman"/>
          <w:color w:val="auto"/>
          <w:szCs w:val="24"/>
        </w:rPr>
        <w:t>)</w:t>
      </w:r>
      <w:r w:rsidR="00310515">
        <w:rPr>
          <w:rFonts w:ascii="Times New Roman" w:hAnsi="Times New Roman" w:cs="Times New Roman"/>
          <w:bCs/>
          <w:szCs w:val="24"/>
        </w:rPr>
        <w:t xml:space="preserve">. </w:t>
      </w:r>
      <w:r w:rsidRPr="00CF1589">
        <w:rPr>
          <w:rFonts w:ascii="Times New Roman" w:hAnsi="Times New Roman" w:cs="Times New Roman"/>
          <w:bCs/>
          <w:szCs w:val="24"/>
        </w:rPr>
        <w:t>No entanto, a manutenção de outras relações fora do casamento pode gerar problemas jurídicos em casos de partilha de bens ou questões envolvendo herança, por exemplo.</w:t>
      </w:r>
    </w:p>
    <w:p w14:paraId="17E82134" w14:textId="76ED2462" w:rsidR="00CF1589" w:rsidRDefault="00CF1589" w:rsidP="00610153">
      <w:pPr>
        <w:spacing w:after="0" w:line="360" w:lineRule="auto"/>
        <w:rPr>
          <w:rFonts w:ascii="Times New Roman" w:hAnsi="Times New Roman" w:cs="Times New Roman"/>
          <w:bCs/>
          <w:szCs w:val="24"/>
        </w:rPr>
      </w:pPr>
      <w:r w:rsidRPr="00CF1589">
        <w:rPr>
          <w:rFonts w:ascii="Times New Roman" w:hAnsi="Times New Roman" w:cs="Times New Roman"/>
          <w:bCs/>
          <w:szCs w:val="24"/>
        </w:rPr>
        <w:t>Em resumo, a monogamia é um princípio fundamental do sistema jurídico brasileiro em relação ao casamento, sendo considerada uma norma de ordem pública. Sua importância se baseia na exclusividade da união matrimonial entre duas pessoas</w:t>
      </w:r>
      <w:r w:rsidR="009A4FD2">
        <w:rPr>
          <w:rFonts w:ascii="Times New Roman" w:hAnsi="Times New Roman" w:cs="Times New Roman"/>
          <w:bCs/>
          <w:szCs w:val="24"/>
        </w:rPr>
        <w:t>,</w:t>
      </w:r>
      <w:r w:rsidRPr="00CF1589">
        <w:rPr>
          <w:rFonts w:ascii="Times New Roman" w:hAnsi="Times New Roman" w:cs="Times New Roman"/>
          <w:bCs/>
          <w:szCs w:val="24"/>
        </w:rPr>
        <w:t xml:space="preserve"> como um pilar fundamental para a estabilidade das relações familiares e para a proteção da dignidade humana.</w:t>
      </w:r>
    </w:p>
    <w:p w14:paraId="3F296A39" w14:textId="77777777" w:rsidR="00F60E02" w:rsidRDefault="00F60E02" w:rsidP="00610153">
      <w:pPr>
        <w:spacing w:after="0" w:line="360" w:lineRule="auto"/>
        <w:ind w:left="0" w:firstLine="0"/>
        <w:rPr>
          <w:rFonts w:ascii="Times New Roman" w:hAnsi="Times New Roman" w:cs="Times New Roman"/>
        </w:rPr>
      </w:pPr>
    </w:p>
    <w:p w14:paraId="49A3F1BB" w14:textId="1AD9B193" w:rsidR="00C90B6E" w:rsidRDefault="009B56EA" w:rsidP="00610153">
      <w:pPr>
        <w:spacing w:after="0" w:line="360" w:lineRule="auto"/>
        <w:ind w:left="0" w:firstLine="0"/>
        <w:rPr>
          <w:rFonts w:ascii="Times New Roman" w:hAnsi="Times New Roman" w:cs="Times New Roman"/>
        </w:rPr>
      </w:pPr>
      <w:r w:rsidRPr="009B56EA">
        <w:rPr>
          <w:rFonts w:ascii="Times New Roman" w:hAnsi="Times New Roman" w:cs="Times New Roman"/>
          <w:bCs/>
        </w:rPr>
        <w:t>3.1</w:t>
      </w:r>
      <w:r w:rsidR="00580CB6">
        <w:rPr>
          <w:rFonts w:ascii="Times New Roman" w:hAnsi="Times New Roman" w:cs="Times New Roman"/>
        </w:rPr>
        <w:t xml:space="preserve"> ASPECTOS JURÍDICOS DA UNIAO ESTÁVEL E DO CASAMENTO</w:t>
      </w:r>
    </w:p>
    <w:p w14:paraId="1B7BAD81" w14:textId="77777777" w:rsidR="00AD0ED9" w:rsidRDefault="00AD0ED9" w:rsidP="00610153">
      <w:pPr>
        <w:spacing w:after="0" w:line="360" w:lineRule="auto"/>
        <w:ind w:left="0" w:firstLine="0"/>
        <w:rPr>
          <w:rFonts w:ascii="Times New Roman" w:hAnsi="Times New Roman" w:cs="Times New Roman"/>
        </w:rPr>
      </w:pPr>
    </w:p>
    <w:p w14:paraId="2EDCDCF2" w14:textId="3C0B5520" w:rsidR="00CE394E" w:rsidRPr="00CE394E" w:rsidRDefault="007A536B" w:rsidP="00610153">
      <w:pPr>
        <w:spacing w:after="0" w:line="360" w:lineRule="auto"/>
        <w:rPr>
          <w:rFonts w:ascii="Times New Roman" w:hAnsi="Times New Roman" w:cs="Times New Roman"/>
          <w:szCs w:val="24"/>
        </w:rPr>
      </w:pPr>
      <w:r>
        <w:rPr>
          <w:rFonts w:ascii="Times New Roman" w:hAnsi="Times New Roman" w:cs="Times New Roman"/>
          <w:szCs w:val="24"/>
        </w:rPr>
        <w:t>Inicialmente</w:t>
      </w:r>
      <w:r w:rsidR="009A4FD2">
        <w:rPr>
          <w:rFonts w:ascii="Times New Roman" w:hAnsi="Times New Roman" w:cs="Times New Roman"/>
          <w:szCs w:val="24"/>
        </w:rPr>
        <w:t>,</w:t>
      </w:r>
      <w:r>
        <w:rPr>
          <w:rFonts w:ascii="Times New Roman" w:hAnsi="Times New Roman" w:cs="Times New Roman"/>
          <w:szCs w:val="24"/>
        </w:rPr>
        <w:t xml:space="preserve"> convém ponderar que a</w:t>
      </w:r>
      <w:r w:rsidR="00CE394E" w:rsidRPr="00CE394E">
        <w:rPr>
          <w:rFonts w:ascii="Times New Roman" w:hAnsi="Times New Roman" w:cs="Times New Roman"/>
          <w:szCs w:val="24"/>
        </w:rPr>
        <w:t xml:space="preserve"> união estável e o casamento são formas de </w:t>
      </w:r>
      <w:r w:rsidR="00A344F0">
        <w:rPr>
          <w:rFonts w:ascii="Times New Roman" w:hAnsi="Times New Roman" w:cs="Times New Roman"/>
          <w:szCs w:val="24"/>
        </w:rPr>
        <w:t>conceber</w:t>
      </w:r>
      <w:r w:rsidR="005B36EF">
        <w:rPr>
          <w:rFonts w:ascii="Times New Roman" w:hAnsi="Times New Roman" w:cs="Times New Roman"/>
          <w:szCs w:val="24"/>
        </w:rPr>
        <w:t xml:space="preserve"> de família reconhecida no Brasil. </w:t>
      </w:r>
      <w:r w:rsidR="008A3D84">
        <w:rPr>
          <w:rFonts w:ascii="Times New Roman" w:hAnsi="Times New Roman" w:cs="Times New Roman"/>
          <w:szCs w:val="24"/>
        </w:rPr>
        <w:t xml:space="preserve">A união estável, por sua vez, conforme o art. 1.723 do Código Civil, </w:t>
      </w:r>
      <w:r w:rsidR="009A4FD2">
        <w:rPr>
          <w:rFonts w:ascii="Times New Roman" w:hAnsi="Times New Roman" w:cs="Times New Roman"/>
          <w:szCs w:val="24"/>
        </w:rPr>
        <w:t xml:space="preserve">é </w:t>
      </w:r>
      <w:r w:rsidR="00A344F0">
        <w:rPr>
          <w:rFonts w:ascii="Times New Roman" w:hAnsi="Times New Roman" w:cs="Times New Roman"/>
          <w:szCs w:val="24"/>
        </w:rPr>
        <w:t>“</w:t>
      </w:r>
      <w:r w:rsidR="00A344F0" w:rsidRPr="00A344F0">
        <w:rPr>
          <w:rFonts w:ascii="Times New Roman" w:hAnsi="Times New Roman" w:cs="Times New Roman"/>
          <w:szCs w:val="24"/>
        </w:rPr>
        <w:t>configurada na convivência pública, contínua e duradoura e estabelecida com o objetivo de constituição de família</w:t>
      </w:r>
      <w:r w:rsidR="00A344F0">
        <w:rPr>
          <w:rFonts w:ascii="Times New Roman" w:hAnsi="Times New Roman" w:cs="Times New Roman"/>
          <w:szCs w:val="24"/>
        </w:rPr>
        <w:t>”</w:t>
      </w:r>
      <w:r w:rsidR="00CE394E" w:rsidRPr="00CE394E">
        <w:rPr>
          <w:rFonts w:ascii="Times New Roman" w:hAnsi="Times New Roman" w:cs="Times New Roman"/>
          <w:szCs w:val="24"/>
        </w:rPr>
        <w:t>, enquanto o casamento é a união entre duas pessoas, estabelecida mediante vínculo civil ou religioso. Ambos possuem natureza jurídica distinta, mas conferem aos envolvidos direitos e deveres em relação ao companheiro(a) ou cônjuge.</w:t>
      </w:r>
    </w:p>
    <w:p w14:paraId="41A8BF5E" w14:textId="19F8BBC0" w:rsidR="00CE394E" w:rsidRPr="00CE394E" w:rsidRDefault="00CE394E" w:rsidP="00610153">
      <w:pPr>
        <w:spacing w:after="0" w:line="360" w:lineRule="auto"/>
        <w:rPr>
          <w:rFonts w:ascii="Times New Roman" w:hAnsi="Times New Roman" w:cs="Times New Roman"/>
          <w:szCs w:val="24"/>
        </w:rPr>
      </w:pPr>
      <w:r w:rsidRPr="00CE394E">
        <w:rPr>
          <w:rFonts w:ascii="Times New Roman" w:hAnsi="Times New Roman" w:cs="Times New Roman"/>
          <w:szCs w:val="24"/>
        </w:rPr>
        <w:t>A união estável é reconhecida pela Constituição Federal</w:t>
      </w:r>
      <w:r w:rsidR="00B460DE">
        <w:rPr>
          <w:rFonts w:ascii="Times New Roman" w:hAnsi="Times New Roman" w:cs="Times New Roman"/>
          <w:szCs w:val="24"/>
        </w:rPr>
        <w:t xml:space="preserve">, </w:t>
      </w:r>
      <w:r w:rsidR="00A46333">
        <w:rPr>
          <w:rFonts w:ascii="Times New Roman" w:hAnsi="Times New Roman" w:cs="Times New Roman"/>
          <w:szCs w:val="24"/>
        </w:rPr>
        <w:t xml:space="preserve">em seu </w:t>
      </w:r>
      <w:r w:rsidR="00B460DE">
        <w:rPr>
          <w:rFonts w:ascii="Times New Roman" w:hAnsi="Times New Roman" w:cs="Times New Roman"/>
          <w:szCs w:val="24"/>
        </w:rPr>
        <w:t>art. 226,</w:t>
      </w:r>
      <w:r w:rsidRPr="00CE394E">
        <w:rPr>
          <w:rFonts w:ascii="Times New Roman" w:hAnsi="Times New Roman" w:cs="Times New Roman"/>
          <w:szCs w:val="24"/>
        </w:rPr>
        <w:t xml:space="preserve"> como entidade familiar, conferindo aos conviventes direitos e deveres, como alimentação, guarda e educação dos filhos, além de reconhecimento de paternidade e direito à herança. A união estável pode ser comprovada por meio de provas documentais e testemunhais, como contrato de convivência, declarações de imposto de renda, contas conjuntas, entre outras</w:t>
      </w:r>
      <w:r w:rsidR="009F0AC8">
        <w:rPr>
          <w:rFonts w:ascii="Times New Roman" w:hAnsi="Times New Roman" w:cs="Times New Roman"/>
          <w:szCs w:val="24"/>
        </w:rPr>
        <w:t xml:space="preserve"> (TARTUCE, 2022)</w:t>
      </w:r>
      <w:r w:rsidRPr="00CE394E">
        <w:rPr>
          <w:rFonts w:ascii="Times New Roman" w:hAnsi="Times New Roman" w:cs="Times New Roman"/>
          <w:szCs w:val="24"/>
        </w:rPr>
        <w:t>.</w:t>
      </w:r>
    </w:p>
    <w:p w14:paraId="1566F790" w14:textId="45283910" w:rsidR="00CE394E" w:rsidRPr="00CE394E" w:rsidRDefault="00CE394E" w:rsidP="00610153">
      <w:pPr>
        <w:spacing w:after="0" w:line="360" w:lineRule="auto"/>
        <w:rPr>
          <w:rFonts w:ascii="Times New Roman" w:hAnsi="Times New Roman" w:cs="Times New Roman"/>
          <w:szCs w:val="24"/>
        </w:rPr>
      </w:pPr>
      <w:r w:rsidRPr="00CE394E">
        <w:rPr>
          <w:rFonts w:ascii="Times New Roman" w:hAnsi="Times New Roman" w:cs="Times New Roman"/>
          <w:szCs w:val="24"/>
        </w:rPr>
        <w:t>O casamento, por sua vez, é regido pelo Código Civil</w:t>
      </w:r>
      <w:r w:rsidR="00B460DE">
        <w:rPr>
          <w:rFonts w:ascii="Times New Roman" w:hAnsi="Times New Roman" w:cs="Times New Roman"/>
          <w:szCs w:val="24"/>
        </w:rPr>
        <w:t xml:space="preserve">, </w:t>
      </w:r>
      <w:r w:rsidR="00A46333" w:rsidRPr="0064239B">
        <w:rPr>
          <w:rFonts w:ascii="Times New Roman" w:hAnsi="Times New Roman" w:cs="Times New Roman"/>
          <w:szCs w:val="24"/>
        </w:rPr>
        <w:t xml:space="preserve">em seu </w:t>
      </w:r>
      <w:r w:rsidR="00B460DE" w:rsidRPr="0064239B">
        <w:rPr>
          <w:rFonts w:ascii="Times New Roman" w:hAnsi="Times New Roman" w:cs="Times New Roman"/>
          <w:szCs w:val="24"/>
        </w:rPr>
        <w:t xml:space="preserve">art. </w:t>
      </w:r>
      <w:r w:rsidR="0064239B">
        <w:rPr>
          <w:rFonts w:ascii="Times New Roman" w:hAnsi="Times New Roman" w:cs="Times New Roman"/>
          <w:szCs w:val="24"/>
        </w:rPr>
        <w:t>1.511</w:t>
      </w:r>
      <w:r w:rsidR="00B460DE">
        <w:rPr>
          <w:rFonts w:ascii="Times New Roman" w:hAnsi="Times New Roman" w:cs="Times New Roman"/>
          <w:szCs w:val="24"/>
        </w:rPr>
        <w:t>,</w:t>
      </w:r>
      <w:r w:rsidRPr="00CE394E">
        <w:rPr>
          <w:rFonts w:ascii="Times New Roman" w:hAnsi="Times New Roman" w:cs="Times New Roman"/>
          <w:szCs w:val="24"/>
        </w:rPr>
        <w:t xml:space="preserve"> e possui requisitos específicos, como a capacidade para</w:t>
      </w:r>
      <w:r w:rsidR="009A4FD2">
        <w:rPr>
          <w:rFonts w:ascii="Times New Roman" w:hAnsi="Times New Roman" w:cs="Times New Roman"/>
          <w:szCs w:val="24"/>
        </w:rPr>
        <w:t xml:space="preserve"> se </w:t>
      </w:r>
      <w:r w:rsidR="009A4FD2" w:rsidRPr="00CE394E">
        <w:rPr>
          <w:rFonts w:ascii="Times New Roman" w:hAnsi="Times New Roman" w:cs="Times New Roman"/>
          <w:szCs w:val="24"/>
        </w:rPr>
        <w:t>casar</w:t>
      </w:r>
      <w:r w:rsidRPr="00CE394E">
        <w:rPr>
          <w:rFonts w:ascii="Times New Roman" w:hAnsi="Times New Roman" w:cs="Times New Roman"/>
          <w:szCs w:val="24"/>
        </w:rPr>
        <w:t>, a idade mínima, a ausência de impedimentos legais, entre outros. Além dos deveres e direitos comuns aos cônjuges, como fidelidade, respeito e assistência mútua, o casamento confere ainda efeitos patrimoniais, como o regime de bens, que pode ser o da comunhão parcial, comunhão universal ou separação de bens.</w:t>
      </w:r>
    </w:p>
    <w:p w14:paraId="27E60D5D" w14:textId="77777777" w:rsidR="00CE394E" w:rsidRPr="00CE394E" w:rsidRDefault="00CE394E" w:rsidP="00610153">
      <w:pPr>
        <w:spacing w:after="0" w:line="360" w:lineRule="auto"/>
        <w:rPr>
          <w:rFonts w:ascii="Times New Roman" w:hAnsi="Times New Roman" w:cs="Times New Roman"/>
          <w:szCs w:val="24"/>
        </w:rPr>
      </w:pPr>
      <w:r w:rsidRPr="00CE394E">
        <w:rPr>
          <w:rFonts w:ascii="Times New Roman" w:hAnsi="Times New Roman" w:cs="Times New Roman"/>
          <w:szCs w:val="24"/>
        </w:rPr>
        <w:t xml:space="preserve">Em relação ao término dessas relações, a união estável e o casamento possuem regras específicas. Na união estável, o término pode ocorrer por vontade de um dos conviventes, desde </w:t>
      </w:r>
      <w:r w:rsidRPr="00CE394E">
        <w:rPr>
          <w:rFonts w:ascii="Times New Roman" w:hAnsi="Times New Roman" w:cs="Times New Roman"/>
          <w:szCs w:val="24"/>
        </w:rPr>
        <w:lastRenderedPageBreak/>
        <w:t>que seja comunicado ao outro, ou pela morte de um dos conviventes. Já o casamento pode ser dissolvido pelo divórcio, pela anulação ou pela morte de um dos cônjuges.</w:t>
      </w:r>
    </w:p>
    <w:p w14:paraId="47153DAA" w14:textId="76592860" w:rsidR="00CE394E" w:rsidRPr="00CE394E" w:rsidRDefault="00CE394E" w:rsidP="00610153">
      <w:pPr>
        <w:spacing w:after="0" w:line="360" w:lineRule="auto"/>
        <w:rPr>
          <w:rFonts w:ascii="Times New Roman" w:hAnsi="Times New Roman" w:cs="Times New Roman"/>
          <w:szCs w:val="24"/>
        </w:rPr>
      </w:pPr>
      <w:r w:rsidRPr="00CE394E">
        <w:rPr>
          <w:rFonts w:ascii="Times New Roman" w:hAnsi="Times New Roman" w:cs="Times New Roman"/>
          <w:szCs w:val="24"/>
        </w:rPr>
        <w:t>É importante destacar que, nos últimos anos</w:t>
      </w:r>
      <w:r w:rsidR="00B460DE">
        <w:rPr>
          <w:rFonts w:ascii="Times New Roman" w:hAnsi="Times New Roman" w:cs="Times New Roman"/>
          <w:szCs w:val="24"/>
        </w:rPr>
        <w:t xml:space="preserve"> vem ocorrendo uma </w:t>
      </w:r>
      <w:r w:rsidR="00B460DE" w:rsidRPr="0064239B">
        <w:rPr>
          <w:rFonts w:ascii="Times New Roman" w:hAnsi="Times New Roman" w:cs="Times New Roman"/>
          <w:szCs w:val="24"/>
        </w:rPr>
        <w:t>evolução interpretativa</w:t>
      </w:r>
      <w:r w:rsidR="00B460DE">
        <w:rPr>
          <w:rFonts w:ascii="Times New Roman" w:hAnsi="Times New Roman" w:cs="Times New Roman"/>
          <w:szCs w:val="24"/>
        </w:rPr>
        <w:t xml:space="preserve"> </w:t>
      </w:r>
      <w:r w:rsidR="0064239B">
        <w:rPr>
          <w:rFonts w:ascii="Times New Roman" w:hAnsi="Times New Roman" w:cs="Times New Roman"/>
          <w:szCs w:val="24"/>
        </w:rPr>
        <w:t xml:space="preserve">do Superior Tribunal de Justiça, por exemplo, no </w:t>
      </w:r>
      <w:r w:rsidR="0064239B" w:rsidRPr="0064239B">
        <w:rPr>
          <w:rFonts w:ascii="Times New Roman" w:hAnsi="Times New Roman" w:cs="Times New Roman"/>
          <w:szCs w:val="24"/>
        </w:rPr>
        <w:t xml:space="preserve">Recurso Especial – </w:t>
      </w:r>
      <w:proofErr w:type="spellStart"/>
      <w:r w:rsidR="0064239B" w:rsidRPr="0064239B">
        <w:rPr>
          <w:rFonts w:ascii="Times New Roman" w:hAnsi="Times New Roman" w:cs="Times New Roman"/>
          <w:szCs w:val="24"/>
        </w:rPr>
        <w:t>REsp</w:t>
      </w:r>
      <w:proofErr w:type="spellEnd"/>
      <w:r w:rsidR="0064239B" w:rsidRPr="0064239B">
        <w:rPr>
          <w:rFonts w:ascii="Times New Roman" w:hAnsi="Times New Roman" w:cs="Times New Roman"/>
          <w:szCs w:val="24"/>
        </w:rPr>
        <w:t xml:space="preserve"> 1.904</w:t>
      </w:r>
      <w:r w:rsidR="0064239B">
        <w:rPr>
          <w:rFonts w:ascii="Times New Roman" w:hAnsi="Times New Roman" w:cs="Times New Roman"/>
          <w:szCs w:val="24"/>
        </w:rPr>
        <w:t>.374 a ser explorado no próximo capitulo, n</w:t>
      </w:r>
      <w:r w:rsidRPr="00CE394E">
        <w:rPr>
          <w:rFonts w:ascii="Times New Roman" w:hAnsi="Times New Roman" w:cs="Times New Roman"/>
          <w:szCs w:val="24"/>
        </w:rPr>
        <w:t>o sentido de equiparar os efeitos patrimoniais do casamento e da união estável, mesmo nos casos em que não há contrato de convivência ou pacto antenupcial. Isso significa que, em caso de término da união estável, é possível que haja a divisão de bens adquiridos durante o período em que os conviventes viveram juntos, desde que haja comprovação do esforço comum para sua aquisição</w:t>
      </w:r>
      <w:r w:rsidR="009F0AC8">
        <w:rPr>
          <w:rFonts w:ascii="Times New Roman" w:hAnsi="Times New Roman" w:cs="Times New Roman"/>
          <w:szCs w:val="24"/>
        </w:rPr>
        <w:t xml:space="preserve"> (TARTUCE, 2022)</w:t>
      </w:r>
      <w:r w:rsidRPr="00CE394E">
        <w:rPr>
          <w:rFonts w:ascii="Times New Roman" w:hAnsi="Times New Roman" w:cs="Times New Roman"/>
          <w:szCs w:val="24"/>
        </w:rPr>
        <w:t>.</w:t>
      </w:r>
    </w:p>
    <w:p w14:paraId="2B5C7122" w14:textId="64564981" w:rsidR="00CE394E" w:rsidRPr="00CE394E" w:rsidRDefault="00CE394E" w:rsidP="00610153">
      <w:pPr>
        <w:spacing w:after="0" w:line="360" w:lineRule="auto"/>
        <w:rPr>
          <w:rFonts w:ascii="Times New Roman" w:hAnsi="Times New Roman" w:cs="Times New Roman"/>
          <w:szCs w:val="24"/>
        </w:rPr>
      </w:pPr>
      <w:r w:rsidRPr="00CE394E">
        <w:rPr>
          <w:rFonts w:ascii="Times New Roman" w:hAnsi="Times New Roman" w:cs="Times New Roman"/>
          <w:szCs w:val="24"/>
        </w:rPr>
        <w:t>No que diz respeito aos direitos e deveres em relação aos filhos, tanto o casamento quanto a união estável conferem aos pais responsabilidades em relação à guarda, sustento e educação dos filhos. Em caso de separação, o exercício desses direitos deve ser decidido de forma conjunta ou, na impossibilidad</w:t>
      </w:r>
      <w:r w:rsidR="00B460DE">
        <w:rPr>
          <w:rFonts w:ascii="Times New Roman" w:hAnsi="Times New Roman" w:cs="Times New Roman"/>
          <w:szCs w:val="24"/>
        </w:rPr>
        <w:t>e, por meio de decisão judicial (LOBO, 2022)</w:t>
      </w:r>
    </w:p>
    <w:p w14:paraId="3F9EF8E0" w14:textId="2271E199" w:rsidR="00CE394E" w:rsidRDefault="00CE394E" w:rsidP="00610153">
      <w:pPr>
        <w:spacing w:after="0" w:line="360" w:lineRule="auto"/>
        <w:rPr>
          <w:rFonts w:ascii="Times New Roman" w:hAnsi="Times New Roman" w:cs="Times New Roman"/>
          <w:szCs w:val="24"/>
        </w:rPr>
      </w:pPr>
      <w:r w:rsidRPr="00CE394E">
        <w:rPr>
          <w:rFonts w:ascii="Times New Roman" w:hAnsi="Times New Roman" w:cs="Times New Roman"/>
          <w:szCs w:val="24"/>
        </w:rPr>
        <w:t>Em suma, tanto a união estável quanto o casamento são formas legítimas de constituição de família no Brasil, conferindo aos envolvidos direitos e deveres em relação ao companheiro(a) ou cônjuge. A intervenção do Estado nas relações familiares deve ser mínima, respeitando a autonomia da vontade e o direito à intimidade dos envolvidos</w:t>
      </w:r>
      <w:r w:rsidR="009F0AC8">
        <w:rPr>
          <w:rFonts w:ascii="Times New Roman" w:hAnsi="Times New Roman" w:cs="Times New Roman"/>
          <w:szCs w:val="24"/>
        </w:rPr>
        <w:t xml:space="preserve"> (MADALENO, 2022). </w:t>
      </w:r>
    </w:p>
    <w:p w14:paraId="2E6C2E06" w14:textId="5735D9BF" w:rsidR="00CE394E" w:rsidRPr="00CE394E" w:rsidRDefault="009F0AC8" w:rsidP="00610153">
      <w:pPr>
        <w:spacing w:after="0" w:line="360" w:lineRule="auto"/>
        <w:rPr>
          <w:rFonts w:ascii="Times New Roman" w:hAnsi="Times New Roman" w:cs="Times New Roman"/>
          <w:szCs w:val="24"/>
        </w:rPr>
      </w:pPr>
      <w:r>
        <w:rPr>
          <w:rFonts w:ascii="Times New Roman" w:hAnsi="Times New Roman" w:cs="Times New Roman"/>
          <w:szCs w:val="24"/>
        </w:rPr>
        <w:t xml:space="preserve">Quanto </w:t>
      </w:r>
      <w:r w:rsidR="009A4FD2">
        <w:rPr>
          <w:rFonts w:ascii="Times New Roman" w:hAnsi="Times New Roman" w:cs="Times New Roman"/>
          <w:szCs w:val="24"/>
        </w:rPr>
        <w:t>à</w:t>
      </w:r>
      <w:r>
        <w:rPr>
          <w:rFonts w:ascii="Times New Roman" w:hAnsi="Times New Roman" w:cs="Times New Roman"/>
          <w:szCs w:val="24"/>
        </w:rPr>
        <w:t xml:space="preserve"> avaliação das causas </w:t>
      </w:r>
      <w:r w:rsidR="009A4FD2">
        <w:rPr>
          <w:rFonts w:ascii="Times New Roman" w:hAnsi="Times New Roman" w:cs="Times New Roman"/>
          <w:szCs w:val="24"/>
        </w:rPr>
        <w:t xml:space="preserve">de </w:t>
      </w:r>
      <w:r>
        <w:rPr>
          <w:rFonts w:ascii="Times New Roman" w:hAnsi="Times New Roman" w:cs="Times New Roman"/>
          <w:szCs w:val="24"/>
        </w:rPr>
        <w:t xml:space="preserve">impedimentos para o casamento, registra-se que o </w:t>
      </w:r>
      <w:r w:rsidR="00CE394E" w:rsidRPr="00CE394E">
        <w:rPr>
          <w:rFonts w:ascii="Times New Roman" w:hAnsi="Times New Roman" w:cs="Times New Roman"/>
          <w:szCs w:val="24"/>
        </w:rPr>
        <w:t>Código Civil estabelece algumas causas de impedimento para o casamento, que são situações em que a união matrimonial é considerada nula ou anulável. Essas causas estão previstas no art</w:t>
      </w:r>
      <w:r w:rsidR="009A4FD2">
        <w:rPr>
          <w:rFonts w:ascii="Times New Roman" w:hAnsi="Times New Roman" w:cs="Times New Roman"/>
          <w:szCs w:val="24"/>
        </w:rPr>
        <w:t>.</w:t>
      </w:r>
      <w:r w:rsidR="00CE394E" w:rsidRPr="00CE394E">
        <w:rPr>
          <w:rFonts w:ascii="Times New Roman" w:hAnsi="Times New Roman" w:cs="Times New Roman"/>
          <w:szCs w:val="24"/>
        </w:rPr>
        <w:t xml:space="preserve"> 1.521 e seguintes do Código Civil e visam proteger a ordem pública, a moral e os bons costumes.</w:t>
      </w:r>
      <w:r>
        <w:rPr>
          <w:rFonts w:ascii="Times New Roman" w:hAnsi="Times New Roman" w:cs="Times New Roman"/>
          <w:szCs w:val="24"/>
        </w:rPr>
        <w:t xml:space="preserve"> </w:t>
      </w:r>
    </w:p>
    <w:p w14:paraId="4AF7512F" w14:textId="2687DF3F" w:rsidR="00A46333" w:rsidRDefault="00CE394E" w:rsidP="00610153">
      <w:pPr>
        <w:spacing w:after="0" w:line="360" w:lineRule="auto"/>
        <w:rPr>
          <w:rFonts w:ascii="Times New Roman" w:hAnsi="Times New Roman" w:cs="Times New Roman"/>
          <w:szCs w:val="24"/>
        </w:rPr>
      </w:pPr>
      <w:r w:rsidRPr="00CE394E">
        <w:rPr>
          <w:rFonts w:ascii="Times New Roman" w:hAnsi="Times New Roman" w:cs="Times New Roman"/>
          <w:szCs w:val="24"/>
        </w:rPr>
        <w:t>A primeira causa de impedimento é o parentesco em linha reta, ou seja, o casamento entre ascendentes e descendentes diretos é proibido, como pais e filhos, avós e netos. A segunda é o parentesco em linha colateral até o terceiro grau, ou seja, o casamento entre irmãos, tios e sobrinhos e primos-irmãos é considerado nulo.</w:t>
      </w:r>
      <w:r w:rsidR="009F0AC8">
        <w:rPr>
          <w:rFonts w:ascii="Times New Roman" w:hAnsi="Times New Roman" w:cs="Times New Roman"/>
          <w:szCs w:val="24"/>
        </w:rPr>
        <w:t xml:space="preserve"> </w:t>
      </w:r>
      <w:r w:rsidR="00C6469B">
        <w:rPr>
          <w:rFonts w:ascii="Times New Roman" w:hAnsi="Times New Roman" w:cs="Times New Roman"/>
          <w:szCs w:val="24"/>
        </w:rPr>
        <w:t>(DINIZ, 2022)</w:t>
      </w:r>
    </w:p>
    <w:p w14:paraId="6E6B57E4" w14:textId="34EB8919" w:rsidR="00CE394E" w:rsidRPr="00CE394E" w:rsidRDefault="00CE394E" w:rsidP="00610153">
      <w:pPr>
        <w:spacing w:after="0" w:line="360" w:lineRule="auto"/>
        <w:rPr>
          <w:rFonts w:ascii="Times New Roman" w:hAnsi="Times New Roman" w:cs="Times New Roman"/>
          <w:szCs w:val="24"/>
        </w:rPr>
      </w:pPr>
      <w:r w:rsidRPr="00CE394E">
        <w:rPr>
          <w:rFonts w:ascii="Times New Roman" w:hAnsi="Times New Roman" w:cs="Times New Roman"/>
          <w:szCs w:val="24"/>
        </w:rPr>
        <w:t>Outra causa de impedimento é o casamento entre afins em linha reta, ou seja, o cônjuge não pode se casar com parentes consanguíneos do outro cônjuge em linha reta, como sogro e nora ou sogra e genro. Além disso, é proibido o casamento de adotante com adotado e do adotado com o filho do adotante.</w:t>
      </w:r>
      <w:r w:rsidR="009F0AC8">
        <w:rPr>
          <w:rFonts w:ascii="Times New Roman" w:hAnsi="Times New Roman" w:cs="Times New Roman"/>
          <w:szCs w:val="24"/>
        </w:rPr>
        <w:t xml:space="preserve"> </w:t>
      </w:r>
      <w:r w:rsidRPr="00CE394E">
        <w:rPr>
          <w:rFonts w:ascii="Times New Roman" w:hAnsi="Times New Roman" w:cs="Times New Roman"/>
          <w:szCs w:val="24"/>
        </w:rPr>
        <w:t>A lei também prevê o impedimento para o casamento entre os ascendentes e descendentes por afinidade até o segundo grau, ou seja, o cônjuge não pode se casar com parentes por afinidade do outro cônjuge até o segundo grau, como padrasto e enteada, madrasta e enteado</w:t>
      </w:r>
      <w:r w:rsidR="009F0AC8">
        <w:rPr>
          <w:rFonts w:ascii="Times New Roman" w:hAnsi="Times New Roman" w:cs="Times New Roman"/>
          <w:szCs w:val="24"/>
        </w:rPr>
        <w:t xml:space="preserve"> (DINIZ, 2022)</w:t>
      </w:r>
      <w:r w:rsidRPr="00CE394E">
        <w:rPr>
          <w:rFonts w:ascii="Times New Roman" w:hAnsi="Times New Roman" w:cs="Times New Roman"/>
          <w:szCs w:val="24"/>
        </w:rPr>
        <w:t>.</w:t>
      </w:r>
    </w:p>
    <w:p w14:paraId="16097602" w14:textId="26601852" w:rsidR="00CE394E" w:rsidRDefault="00CE394E" w:rsidP="00610153">
      <w:pPr>
        <w:spacing w:after="0" w:line="360" w:lineRule="auto"/>
        <w:rPr>
          <w:rFonts w:ascii="Times New Roman" w:hAnsi="Times New Roman" w:cs="Times New Roman"/>
          <w:szCs w:val="24"/>
        </w:rPr>
      </w:pPr>
      <w:r w:rsidRPr="00CE394E">
        <w:rPr>
          <w:rFonts w:ascii="Times New Roman" w:hAnsi="Times New Roman" w:cs="Times New Roman"/>
          <w:szCs w:val="24"/>
        </w:rPr>
        <w:lastRenderedPageBreak/>
        <w:t>Por fim, há também o impedimento para o casamento quando uma das partes ainda é casada com outra pessoa, seja pela ausência de divórcio, separação judicial ou anulação do casamento anterior. O casamento celebrado nessas condições é considerado nulo, exceto se a pessoa que se casou estiver de boa-fé e desconhecer a existência do outro casamento</w:t>
      </w:r>
      <w:r w:rsidR="00B460DE">
        <w:rPr>
          <w:rFonts w:ascii="Times New Roman" w:hAnsi="Times New Roman" w:cs="Times New Roman"/>
          <w:szCs w:val="24"/>
        </w:rPr>
        <w:t xml:space="preserve"> (LOBO, 2022).</w:t>
      </w:r>
    </w:p>
    <w:p w14:paraId="7E2E6203" w14:textId="41B7713B" w:rsidR="0006619E" w:rsidRDefault="0006619E" w:rsidP="00610153">
      <w:pPr>
        <w:spacing w:after="0" w:line="360" w:lineRule="auto"/>
        <w:rPr>
          <w:rFonts w:ascii="Times New Roman" w:hAnsi="Times New Roman" w:cs="Times New Roman"/>
          <w:szCs w:val="24"/>
        </w:rPr>
      </w:pPr>
      <w:r>
        <w:rPr>
          <w:rFonts w:ascii="Times New Roman" w:hAnsi="Times New Roman" w:cs="Times New Roman"/>
          <w:szCs w:val="24"/>
        </w:rPr>
        <w:t xml:space="preserve">Ato contínuo, no que tange </w:t>
      </w:r>
      <w:r w:rsidR="00CE394E" w:rsidRPr="00580CB6">
        <w:rPr>
          <w:rFonts w:ascii="Times New Roman" w:hAnsi="Times New Roman" w:cs="Times New Roman"/>
          <w:szCs w:val="24"/>
        </w:rPr>
        <w:t>as implicações da existência de separação de fato, no que se refere ao período posterior à celebração do matrimônio aquela união estável que se transmudou juridicamente em um concubinato, pela simultaneidade de relações</w:t>
      </w:r>
      <w:r>
        <w:rPr>
          <w:rFonts w:ascii="Times New Roman" w:hAnsi="Times New Roman" w:cs="Times New Roman"/>
          <w:szCs w:val="24"/>
        </w:rPr>
        <w:t>, tem-se que a</w:t>
      </w:r>
      <w:r w:rsidRPr="0006619E">
        <w:rPr>
          <w:rFonts w:ascii="Times New Roman" w:hAnsi="Times New Roman" w:cs="Times New Roman"/>
          <w:szCs w:val="24"/>
        </w:rPr>
        <w:t xml:space="preserve"> separação de fato é a ruptura da convivência do casal sem a formalização do divórcio ou da separação judicial</w:t>
      </w:r>
      <w:r w:rsidR="009F0AC8">
        <w:rPr>
          <w:rFonts w:ascii="Times New Roman" w:hAnsi="Times New Roman" w:cs="Times New Roman"/>
          <w:szCs w:val="24"/>
        </w:rPr>
        <w:t xml:space="preserve"> (PEREIRA, 2022)</w:t>
      </w:r>
      <w:r w:rsidRPr="0006619E">
        <w:rPr>
          <w:rFonts w:ascii="Times New Roman" w:hAnsi="Times New Roman" w:cs="Times New Roman"/>
          <w:szCs w:val="24"/>
        </w:rPr>
        <w:t xml:space="preserve">. </w:t>
      </w:r>
    </w:p>
    <w:p w14:paraId="7B1C6F13" w14:textId="23193970" w:rsidR="0006619E" w:rsidRPr="0006619E" w:rsidRDefault="0006619E" w:rsidP="00610153">
      <w:pPr>
        <w:spacing w:after="0" w:line="360" w:lineRule="auto"/>
        <w:rPr>
          <w:rFonts w:ascii="Times New Roman" w:hAnsi="Times New Roman" w:cs="Times New Roman"/>
          <w:szCs w:val="24"/>
        </w:rPr>
      </w:pPr>
      <w:r w:rsidRPr="0006619E">
        <w:rPr>
          <w:rFonts w:ascii="Times New Roman" w:hAnsi="Times New Roman" w:cs="Times New Roman"/>
          <w:szCs w:val="24"/>
        </w:rPr>
        <w:t>A partir do momento em que há a separação de fato, não há mais dever de coabitação entre os cônjuges, podendo cada um possa</w:t>
      </w:r>
      <w:r>
        <w:rPr>
          <w:rFonts w:ascii="Times New Roman" w:hAnsi="Times New Roman" w:cs="Times New Roman"/>
          <w:szCs w:val="24"/>
        </w:rPr>
        <w:t xml:space="preserve"> ter</w:t>
      </w:r>
      <w:r w:rsidRPr="0006619E">
        <w:rPr>
          <w:rFonts w:ascii="Times New Roman" w:hAnsi="Times New Roman" w:cs="Times New Roman"/>
          <w:szCs w:val="24"/>
        </w:rPr>
        <w:t xml:space="preserve"> sua residência e vida própria. No entanto, no que se refere ao período posterior à celebração do matrimônio, há casos em que a união estável que se transmudou juridicamente em um concubinato, pela simultaneidade de relações</w:t>
      </w:r>
      <w:r w:rsidR="00B460DE">
        <w:rPr>
          <w:rFonts w:ascii="Times New Roman" w:hAnsi="Times New Roman" w:cs="Times New Roman"/>
          <w:szCs w:val="24"/>
        </w:rPr>
        <w:t xml:space="preserve"> (LOBO, 2022).</w:t>
      </w:r>
    </w:p>
    <w:p w14:paraId="42EA1292" w14:textId="221E4462" w:rsidR="0006619E" w:rsidRPr="0006619E" w:rsidRDefault="0006619E" w:rsidP="00610153">
      <w:pPr>
        <w:spacing w:after="0" w:line="360" w:lineRule="auto"/>
        <w:rPr>
          <w:rFonts w:ascii="Times New Roman" w:hAnsi="Times New Roman" w:cs="Times New Roman"/>
          <w:szCs w:val="24"/>
        </w:rPr>
      </w:pPr>
      <w:r w:rsidRPr="0006619E">
        <w:rPr>
          <w:rFonts w:ascii="Times New Roman" w:hAnsi="Times New Roman" w:cs="Times New Roman"/>
          <w:szCs w:val="24"/>
        </w:rPr>
        <w:t>Nesse contexto, a existência de uma união estável ou concubinato durante o casamento, com outra pessoa que não o cônjuge, pode ter implicações jurídicas relevantes. O Código Civil</w:t>
      </w:r>
      <w:r w:rsidR="00B460DE">
        <w:rPr>
          <w:rFonts w:ascii="Times New Roman" w:hAnsi="Times New Roman" w:cs="Times New Roman"/>
          <w:szCs w:val="24"/>
        </w:rPr>
        <w:t>, no art. 1.548</w:t>
      </w:r>
      <w:r w:rsidR="009A4FD2">
        <w:rPr>
          <w:rFonts w:ascii="Times New Roman" w:hAnsi="Times New Roman" w:cs="Times New Roman"/>
          <w:szCs w:val="24"/>
        </w:rPr>
        <w:t xml:space="preserve">, </w:t>
      </w:r>
      <w:r w:rsidRPr="0006619E">
        <w:rPr>
          <w:rFonts w:ascii="Times New Roman" w:hAnsi="Times New Roman" w:cs="Times New Roman"/>
          <w:szCs w:val="24"/>
        </w:rPr>
        <w:t xml:space="preserve">prevê a nulidade do casamento por bigamia, ou seja, quando uma das partes já é casada ou vive em união estável com outra pessoa. Assim, se o cônjuge mantém uma relação paralela, pode haver a possibilidade de anulação do casamento. </w:t>
      </w:r>
    </w:p>
    <w:p w14:paraId="679984F7" w14:textId="7DE7954D" w:rsidR="0006619E" w:rsidRPr="0006619E" w:rsidRDefault="0006619E" w:rsidP="00610153">
      <w:pPr>
        <w:spacing w:after="0" w:line="360" w:lineRule="auto"/>
        <w:rPr>
          <w:rFonts w:ascii="Times New Roman" w:hAnsi="Times New Roman" w:cs="Times New Roman"/>
          <w:szCs w:val="24"/>
        </w:rPr>
      </w:pPr>
      <w:r w:rsidRPr="0006619E">
        <w:rPr>
          <w:rFonts w:ascii="Times New Roman" w:hAnsi="Times New Roman" w:cs="Times New Roman"/>
          <w:szCs w:val="24"/>
        </w:rPr>
        <w:t>Além disso, a convivência simultânea com outra pessoa pode configurar infidelidade conjugal, que não é considerada como causa de divórcio, mas pode influenciar na decisão de guarda dos filhos e na pensão alimentícia. A infidelidade conjugal não é um fator determinante para a partilha de bens, mas pode ser levada em conta para a fixação de uma eventual indenização por danos morais</w:t>
      </w:r>
      <w:r w:rsidR="009F0AC8">
        <w:rPr>
          <w:rFonts w:ascii="Times New Roman" w:hAnsi="Times New Roman" w:cs="Times New Roman"/>
          <w:szCs w:val="24"/>
        </w:rPr>
        <w:t xml:space="preserve"> (CARDIN, 2012)</w:t>
      </w:r>
      <w:r w:rsidRPr="0006619E">
        <w:rPr>
          <w:rFonts w:ascii="Times New Roman" w:hAnsi="Times New Roman" w:cs="Times New Roman"/>
          <w:szCs w:val="24"/>
        </w:rPr>
        <w:t>.</w:t>
      </w:r>
    </w:p>
    <w:p w14:paraId="10FB9252" w14:textId="14CAA07B" w:rsidR="0006619E" w:rsidRPr="0006619E" w:rsidRDefault="0006619E" w:rsidP="00610153">
      <w:pPr>
        <w:spacing w:after="0" w:line="360" w:lineRule="auto"/>
        <w:rPr>
          <w:rFonts w:ascii="Times New Roman" w:hAnsi="Times New Roman" w:cs="Times New Roman"/>
          <w:szCs w:val="24"/>
        </w:rPr>
      </w:pPr>
      <w:r w:rsidRPr="0006619E">
        <w:rPr>
          <w:rFonts w:ascii="Times New Roman" w:hAnsi="Times New Roman" w:cs="Times New Roman"/>
          <w:szCs w:val="24"/>
        </w:rPr>
        <w:t>Outra implicação da transmutação da união estável em concubinato é a possibilidade de se configurar uma sociedade de fato</w:t>
      </w:r>
      <w:r w:rsidR="009F0AC8">
        <w:rPr>
          <w:rFonts w:ascii="Times New Roman" w:hAnsi="Times New Roman" w:cs="Times New Roman"/>
          <w:szCs w:val="24"/>
        </w:rPr>
        <w:t xml:space="preserve"> (MADALENO, 2022)</w:t>
      </w:r>
      <w:r w:rsidRPr="0006619E">
        <w:rPr>
          <w:rFonts w:ascii="Times New Roman" w:hAnsi="Times New Roman" w:cs="Times New Roman"/>
          <w:szCs w:val="24"/>
        </w:rPr>
        <w:t>, com a consequente aplicação das regras relativas às sociedades civis, inclusive quanto à partilha dos bens. Assim, se ficar comprovado que houve uma união estável paralela ao casamento que se transformou em sociedade de fato, os bens adquiridos durante esse período devem ser partilhados entre as partes.</w:t>
      </w:r>
    </w:p>
    <w:p w14:paraId="21A637E0" w14:textId="458C2CC2" w:rsidR="00DD38A4" w:rsidRDefault="0006619E" w:rsidP="00610153">
      <w:pPr>
        <w:spacing w:after="0" w:line="360" w:lineRule="auto"/>
        <w:rPr>
          <w:rFonts w:ascii="Times New Roman" w:hAnsi="Times New Roman" w:cs="Times New Roman"/>
          <w:szCs w:val="24"/>
        </w:rPr>
      </w:pPr>
      <w:r w:rsidRPr="0006619E">
        <w:rPr>
          <w:rFonts w:ascii="Times New Roman" w:hAnsi="Times New Roman" w:cs="Times New Roman"/>
          <w:szCs w:val="24"/>
        </w:rPr>
        <w:t xml:space="preserve">Por fim, a transmutação da união estável em concubinato pode ter implicações fiscais, uma vez que a Receita Federal pode entender que os bens adquiridos durante esse período são frutos de atividade econômica conjunta e, portanto, sujeitos </w:t>
      </w:r>
      <w:r w:rsidR="00310515" w:rsidRPr="0006619E">
        <w:rPr>
          <w:rFonts w:ascii="Times New Roman" w:hAnsi="Times New Roman" w:cs="Times New Roman"/>
          <w:szCs w:val="24"/>
        </w:rPr>
        <w:t>à</w:t>
      </w:r>
      <w:r w:rsidRPr="0006619E">
        <w:rPr>
          <w:rFonts w:ascii="Times New Roman" w:hAnsi="Times New Roman" w:cs="Times New Roman"/>
          <w:szCs w:val="24"/>
        </w:rPr>
        <w:t xml:space="preserve"> tributação</w:t>
      </w:r>
      <w:r w:rsidR="00B460DE">
        <w:rPr>
          <w:rFonts w:ascii="Times New Roman" w:hAnsi="Times New Roman" w:cs="Times New Roman"/>
          <w:szCs w:val="24"/>
        </w:rPr>
        <w:t xml:space="preserve"> (LOBO, 2022)</w:t>
      </w:r>
      <w:r w:rsidR="00C6469B">
        <w:rPr>
          <w:rFonts w:ascii="Times New Roman" w:hAnsi="Times New Roman" w:cs="Times New Roman"/>
          <w:szCs w:val="24"/>
        </w:rPr>
        <w:t>.</w:t>
      </w:r>
    </w:p>
    <w:p w14:paraId="27A7457C" w14:textId="2C477E7B" w:rsidR="0006619E" w:rsidRDefault="0006619E" w:rsidP="00610153">
      <w:pPr>
        <w:spacing w:after="0" w:line="360" w:lineRule="auto"/>
        <w:rPr>
          <w:rFonts w:ascii="Times New Roman" w:hAnsi="Times New Roman" w:cs="Times New Roman"/>
          <w:szCs w:val="24"/>
        </w:rPr>
      </w:pPr>
      <w:r w:rsidRPr="0006619E">
        <w:rPr>
          <w:rFonts w:ascii="Times New Roman" w:hAnsi="Times New Roman" w:cs="Times New Roman"/>
          <w:szCs w:val="24"/>
        </w:rPr>
        <w:lastRenderedPageBreak/>
        <w:t>É importante lembrar que cada caso deve ser analisado de forma individualizada, levando em conta as circunstâncias específicas de cada situação.</w:t>
      </w:r>
    </w:p>
    <w:p w14:paraId="1D1FE606" w14:textId="33C98454" w:rsidR="00C6469B" w:rsidRDefault="00C6469B" w:rsidP="00610153">
      <w:pPr>
        <w:spacing w:after="0" w:line="360" w:lineRule="auto"/>
        <w:rPr>
          <w:rFonts w:ascii="Times New Roman" w:hAnsi="Times New Roman" w:cs="Times New Roman"/>
          <w:szCs w:val="24"/>
        </w:rPr>
      </w:pPr>
      <w:r w:rsidRPr="00C6469B">
        <w:rPr>
          <w:rFonts w:ascii="Times New Roman" w:hAnsi="Times New Roman" w:cs="Times New Roman"/>
          <w:szCs w:val="24"/>
          <w:highlight w:val="yellow"/>
        </w:rPr>
        <w:t>FAÇA CONSIDERAÇÕES A RESPEITO DO QUE VOCÊ ESCREVEU ACIMA</w:t>
      </w:r>
    </w:p>
    <w:p w14:paraId="15784173" w14:textId="55287334" w:rsidR="00580CB6" w:rsidRDefault="00580CB6" w:rsidP="00610153">
      <w:pPr>
        <w:spacing w:after="0" w:line="360" w:lineRule="auto"/>
        <w:rPr>
          <w:rFonts w:ascii="Times New Roman" w:hAnsi="Times New Roman" w:cs="Times New Roman"/>
          <w:szCs w:val="24"/>
        </w:rPr>
      </w:pPr>
    </w:p>
    <w:p w14:paraId="26B891F1" w14:textId="49CE5C65" w:rsidR="00580CB6" w:rsidRDefault="00580CB6" w:rsidP="00610153">
      <w:pPr>
        <w:spacing w:after="0" w:line="360" w:lineRule="auto"/>
        <w:ind w:left="0" w:firstLine="0"/>
        <w:rPr>
          <w:rFonts w:ascii="Times New Roman" w:hAnsi="Times New Roman" w:cs="Times New Roman"/>
        </w:rPr>
      </w:pPr>
      <w:r w:rsidRPr="009B56EA">
        <w:rPr>
          <w:rFonts w:ascii="Times New Roman" w:hAnsi="Times New Roman" w:cs="Times New Roman"/>
          <w:bCs/>
        </w:rPr>
        <w:t>3.</w:t>
      </w:r>
      <w:r>
        <w:rPr>
          <w:rFonts w:ascii="Times New Roman" w:hAnsi="Times New Roman" w:cs="Times New Roman"/>
          <w:bCs/>
        </w:rPr>
        <w:t>2</w:t>
      </w:r>
      <w:r>
        <w:rPr>
          <w:rFonts w:ascii="Times New Roman" w:hAnsi="Times New Roman" w:cs="Times New Roman"/>
        </w:rPr>
        <w:t xml:space="preserve"> </w:t>
      </w:r>
      <w:r w:rsidR="00C73B8A">
        <w:rPr>
          <w:rFonts w:ascii="Times New Roman" w:hAnsi="Times New Roman" w:cs="Times New Roman"/>
        </w:rPr>
        <w:t>PARTILHA DE BENS EM PERSPECTIVA CIVIL-CONSTITUCIONAL</w:t>
      </w:r>
      <w:r w:rsidR="00EC7DE4">
        <w:rPr>
          <w:rFonts w:ascii="Times New Roman" w:hAnsi="Times New Roman" w:cs="Times New Roman"/>
        </w:rPr>
        <w:t xml:space="preserve"> PERANTE A S</w:t>
      </w:r>
      <w:r w:rsidR="00260B8B">
        <w:rPr>
          <w:rFonts w:ascii="Times New Roman" w:hAnsi="Times New Roman" w:cs="Times New Roman"/>
        </w:rPr>
        <w:t>Ú</w:t>
      </w:r>
      <w:r w:rsidR="00EC7DE4">
        <w:rPr>
          <w:rFonts w:ascii="Times New Roman" w:hAnsi="Times New Roman" w:cs="Times New Roman"/>
        </w:rPr>
        <w:t>MULA 380 DO SUPREMO TRIBUNAL FEDERAL</w:t>
      </w:r>
    </w:p>
    <w:p w14:paraId="11C38E10" w14:textId="77777777" w:rsidR="00580CB6" w:rsidRDefault="00580CB6" w:rsidP="00610153">
      <w:pPr>
        <w:spacing w:after="0" w:line="360" w:lineRule="auto"/>
        <w:ind w:left="0" w:firstLine="0"/>
        <w:rPr>
          <w:rFonts w:ascii="Times New Roman" w:hAnsi="Times New Roman" w:cs="Times New Roman"/>
        </w:rPr>
      </w:pPr>
    </w:p>
    <w:p w14:paraId="162DC88B" w14:textId="2E04BB5C" w:rsidR="00580CB6" w:rsidRDefault="000B5FF3" w:rsidP="00610153">
      <w:pPr>
        <w:spacing w:after="0" w:line="360" w:lineRule="auto"/>
        <w:ind w:left="0" w:firstLine="709"/>
        <w:rPr>
          <w:rFonts w:ascii="Times New Roman" w:hAnsi="Times New Roman" w:cs="Times New Roman"/>
          <w:szCs w:val="24"/>
        </w:rPr>
      </w:pPr>
      <w:r>
        <w:rPr>
          <w:rFonts w:ascii="Times New Roman" w:hAnsi="Times New Roman" w:cs="Times New Roman"/>
          <w:szCs w:val="24"/>
        </w:rPr>
        <w:t>A</w:t>
      </w:r>
      <w:r w:rsidRPr="000B5FF3">
        <w:rPr>
          <w:rFonts w:ascii="Times New Roman" w:hAnsi="Times New Roman" w:cs="Times New Roman"/>
          <w:szCs w:val="24"/>
        </w:rPr>
        <w:t xml:space="preserve"> perspectiva civil-constitucional da partilha de bens busca conciliar o direito à propriedade e à dignidade da pessoa humana, com a necessidade de justiça e equidade na divisão dos bens adquiridos durante a convivência.</w:t>
      </w:r>
    </w:p>
    <w:p w14:paraId="7025B19D" w14:textId="42BB46FD" w:rsidR="00260B8B" w:rsidRDefault="000B5FF3" w:rsidP="00610153">
      <w:pPr>
        <w:spacing w:after="0" w:line="360" w:lineRule="auto"/>
        <w:ind w:left="0" w:firstLine="708"/>
        <w:rPr>
          <w:rFonts w:ascii="Times New Roman" w:hAnsi="Times New Roman" w:cs="Times New Roman"/>
          <w:szCs w:val="24"/>
        </w:rPr>
      </w:pPr>
      <w:r>
        <w:rPr>
          <w:rFonts w:ascii="Times New Roman" w:hAnsi="Times New Roman" w:cs="Times New Roman"/>
          <w:szCs w:val="24"/>
        </w:rPr>
        <w:t xml:space="preserve">Nesse sentido, na </w:t>
      </w:r>
      <w:r w:rsidRPr="00B460DE">
        <w:rPr>
          <w:rFonts w:ascii="Times New Roman" w:hAnsi="Times New Roman" w:cs="Times New Roman"/>
          <w:szCs w:val="24"/>
        </w:rPr>
        <w:t xml:space="preserve">busca por </w:t>
      </w:r>
      <w:r>
        <w:rPr>
          <w:rFonts w:ascii="Times New Roman" w:hAnsi="Times New Roman" w:cs="Times New Roman"/>
          <w:szCs w:val="24"/>
        </w:rPr>
        <w:t>uma associação entre</w:t>
      </w:r>
      <w:r w:rsidR="00EC7DE4">
        <w:rPr>
          <w:rFonts w:ascii="Times New Roman" w:hAnsi="Times New Roman" w:cs="Times New Roman"/>
          <w:szCs w:val="24"/>
        </w:rPr>
        <w:t xml:space="preserve"> as concepções</w:t>
      </w:r>
      <w:r w:rsidR="00C73B8A" w:rsidRPr="00C73B8A">
        <w:rPr>
          <w:rFonts w:ascii="Times New Roman" w:hAnsi="Times New Roman" w:cs="Times New Roman"/>
          <w:szCs w:val="24"/>
        </w:rPr>
        <w:t xml:space="preserve"> de partilha de bens e </w:t>
      </w:r>
      <w:r w:rsidR="00260B8B">
        <w:rPr>
          <w:rFonts w:ascii="Times New Roman" w:hAnsi="Times New Roman" w:cs="Times New Roman"/>
          <w:szCs w:val="24"/>
        </w:rPr>
        <w:t xml:space="preserve">a </w:t>
      </w:r>
      <w:r w:rsidR="00C73B8A" w:rsidRPr="00C73B8A">
        <w:rPr>
          <w:rFonts w:ascii="Times New Roman" w:hAnsi="Times New Roman" w:cs="Times New Roman"/>
          <w:szCs w:val="24"/>
        </w:rPr>
        <w:t xml:space="preserve">necessidade ou não da prova do esforço direto e indireto na aquisição do patrimônio </w:t>
      </w:r>
      <w:r w:rsidR="00B460DE">
        <w:rPr>
          <w:rFonts w:ascii="Times New Roman" w:hAnsi="Times New Roman" w:cs="Times New Roman"/>
          <w:szCs w:val="24"/>
        </w:rPr>
        <w:t>conquistado</w:t>
      </w:r>
      <w:r w:rsidR="00C73B8A" w:rsidRPr="00C73B8A">
        <w:rPr>
          <w:rFonts w:ascii="Times New Roman" w:hAnsi="Times New Roman" w:cs="Times New Roman"/>
          <w:szCs w:val="24"/>
        </w:rPr>
        <w:t xml:space="preserve">, nos termos da </w:t>
      </w:r>
      <w:r>
        <w:rPr>
          <w:rFonts w:ascii="Times New Roman" w:hAnsi="Times New Roman" w:cs="Times New Roman"/>
          <w:szCs w:val="24"/>
        </w:rPr>
        <w:t>Súmula 380</w:t>
      </w:r>
      <w:r w:rsidR="00260B8B">
        <w:rPr>
          <w:rFonts w:ascii="Times New Roman" w:hAnsi="Times New Roman" w:cs="Times New Roman"/>
          <w:szCs w:val="24"/>
        </w:rPr>
        <w:t xml:space="preserve">, do </w:t>
      </w:r>
      <w:r>
        <w:rPr>
          <w:rFonts w:ascii="Times New Roman" w:hAnsi="Times New Roman" w:cs="Times New Roman"/>
          <w:szCs w:val="24"/>
        </w:rPr>
        <w:t>STF, denota-se que a</w:t>
      </w:r>
      <w:r w:rsidR="0006619E" w:rsidRPr="0006619E">
        <w:rPr>
          <w:rFonts w:ascii="Times New Roman" w:hAnsi="Times New Roman" w:cs="Times New Roman"/>
          <w:szCs w:val="24"/>
        </w:rPr>
        <w:t xml:space="preserve"> partilha de bens é uma das questões mais relevantes nas demandas de dissolução de união estável e de casamento, sendo necessário definir qual regime de bens será aplicado e como se dará a partilha dos bens adquiridos durante a vigência do relacionamento</w:t>
      </w:r>
      <w:r w:rsidR="00EC7DE4">
        <w:rPr>
          <w:rFonts w:ascii="Times New Roman" w:hAnsi="Times New Roman" w:cs="Times New Roman"/>
          <w:szCs w:val="24"/>
        </w:rPr>
        <w:t xml:space="preserve"> (MADALENO, 2022)</w:t>
      </w:r>
      <w:r w:rsidR="0006619E" w:rsidRPr="0006619E">
        <w:rPr>
          <w:rFonts w:ascii="Times New Roman" w:hAnsi="Times New Roman" w:cs="Times New Roman"/>
          <w:szCs w:val="24"/>
        </w:rPr>
        <w:t xml:space="preserve">. </w:t>
      </w:r>
    </w:p>
    <w:p w14:paraId="5C3BF1EC" w14:textId="43A6C6CE" w:rsidR="0006619E" w:rsidRPr="0006619E" w:rsidRDefault="00EC7DE4" w:rsidP="00610153">
      <w:pPr>
        <w:spacing w:after="0" w:line="360" w:lineRule="auto"/>
        <w:ind w:left="0" w:firstLine="708"/>
        <w:rPr>
          <w:rFonts w:ascii="Times New Roman" w:hAnsi="Times New Roman" w:cs="Times New Roman"/>
          <w:szCs w:val="24"/>
        </w:rPr>
      </w:pPr>
      <w:r>
        <w:rPr>
          <w:rFonts w:ascii="Times New Roman" w:hAnsi="Times New Roman" w:cs="Times New Roman"/>
          <w:szCs w:val="24"/>
        </w:rPr>
        <w:t>Assim</w:t>
      </w:r>
      <w:r w:rsidR="0006619E" w:rsidRPr="0006619E">
        <w:rPr>
          <w:rFonts w:ascii="Times New Roman" w:hAnsi="Times New Roman" w:cs="Times New Roman"/>
          <w:szCs w:val="24"/>
        </w:rPr>
        <w:t xml:space="preserve">, a </w:t>
      </w:r>
      <w:r>
        <w:rPr>
          <w:rFonts w:ascii="Times New Roman" w:hAnsi="Times New Roman" w:cs="Times New Roman"/>
          <w:szCs w:val="24"/>
        </w:rPr>
        <w:t>referida súmula</w:t>
      </w:r>
      <w:r w:rsidR="0006619E" w:rsidRPr="0006619E">
        <w:rPr>
          <w:rFonts w:ascii="Times New Roman" w:hAnsi="Times New Roman" w:cs="Times New Roman"/>
          <w:szCs w:val="24"/>
        </w:rPr>
        <w:t xml:space="preserve"> estabelece a necessidade da prova do esforço comum para a partilha dos bens adquiridos na constância do casamento ou da união estável. </w:t>
      </w:r>
    </w:p>
    <w:p w14:paraId="2368980D" w14:textId="5925FC6A" w:rsidR="0006619E" w:rsidRPr="0006619E" w:rsidRDefault="0006619E" w:rsidP="00610153">
      <w:pPr>
        <w:spacing w:after="0" w:line="360" w:lineRule="auto"/>
        <w:ind w:left="0" w:firstLine="709"/>
        <w:rPr>
          <w:rFonts w:ascii="Times New Roman" w:hAnsi="Times New Roman" w:cs="Times New Roman"/>
          <w:szCs w:val="24"/>
        </w:rPr>
      </w:pPr>
      <w:r w:rsidRPr="0006619E">
        <w:rPr>
          <w:rFonts w:ascii="Times New Roman" w:hAnsi="Times New Roman" w:cs="Times New Roman"/>
          <w:szCs w:val="24"/>
        </w:rPr>
        <w:t xml:space="preserve">O Superior Tribunal de Justiça, </w:t>
      </w:r>
      <w:r w:rsidRPr="00B460DE">
        <w:rPr>
          <w:rFonts w:ascii="Times New Roman" w:hAnsi="Times New Roman" w:cs="Times New Roman"/>
          <w:szCs w:val="24"/>
        </w:rPr>
        <w:t>em seus precedentes</w:t>
      </w:r>
      <w:r w:rsidR="00B460DE" w:rsidRPr="00B460DE">
        <w:rPr>
          <w:rFonts w:ascii="Times New Roman" w:hAnsi="Times New Roman" w:cs="Times New Roman"/>
          <w:szCs w:val="24"/>
        </w:rPr>
        <w:t>,</w:t>
      </w:r>
      <w:r w:rsidR="00B460DE">
        <w:rPr>
          <w:rFonts w:ascii="Times New Roman" w:hAnsi="Times New Roman" w:cs="Times New Roman"/>
          <w:szCs w:val="24"/>
        </w:rPr>
        <w:t xml:space="preserve"> a exemplo do</w:t>
      </w:r>
      <w:r w:rsidR="00B460DE" w:rsidRPr="00B460DE">
        <w:rPr>
          <w:rFonts w:ascii="Times New Roman" w:hAnsi="Times New Roman" w:cs="Times New Roman"/>
          <w:szCs w:val="24"/>
        </w:rPr>
        <w:t xml:space="preserve"> julgamento do Recurso Especial n. 1.916.031 – MG</w:t>
      </w:r>
      <w:r w:rsidR="00B460DE">
        <w:rPr>
          <w:rFonts w:ascii="Times New Roman" w:hAnsi="Times New Roman" w:cs="Times New Roman"/>
          <w:szCs w:val="24"/>
        </w:rPr>
        <w:t xml:space="preserve"> acima mencionado</w:t>
      </w:r>
      <w:r w:rsidR="00B460DE" w:rsidRPr="00B460DE">
        <w:rPr>
          <w:rFonts w:ascii="Times New Roman" w:hAnsi="Times New Roman" w:cs="Times New Roman"/>
          <w:szCs w:val="24"/>
        </w:rPr>
        <w:t>,</w:t>
      </w:r>
      <w:r w:rsidR="00B460DE">
        <w:rPr>
          <w:rFonts w:ascii="Times New Roman" w:hAnsi="Times New Roman" w:cs="Times New Roman"/>
          <w:szCs w:val="24"/>
        </w:rPr>
        <w:t xml:space="preserve"> </w:t>
      </w:r>
      <w:r w:rsidRPr="0006619E">
        <w:rPr>
          <w:rFonts w:ascii="Times New Roman" w:hAnsi="Times New Roman" w:cs="Times New Roman"/>
          <w:szCs w:val="24"/>
        </w:rPr>
        <w:t>tem flexibilizado a aplicação da Súmula 380</w:t>
      </w:r>
      <w:r w:rsidR="00260B8B">
        <w:rPr>
          <w:rFonts w:ascii="Times New Roman" w:hAnsi="Times New Roman" w:cs="Times New Roman"/>
          <w:szCs w:val="24"/>
        </w:rPr>
        <w:t xml:space="preserve"> do </w:t>
      </w:r>
      <w:r w:rsidRPr="0006619E">
        <w:rPr>
          <w:rFonts w:ascii="Times New Roman" w:hAnsi="Times New Roman" w:cs="Times New Roman"/>
          <w:szCs w:val="24"/>
        </w:rPr>
        <w:t>STF, admitindo a divisão dos bens adquiridos na constância do relacionamento sem a necessidade de prova do esforço direto e indireto na aquisição do patrimônio amealhado. Isso tem sido possível em casos em que a convivência durou por longos anos e houve contribuição mútua para a aquisição do patrimônio, caracterizando-se a comunhão de esforços</w:t>
      </w:r>
      <w:r w:rsidR="00EC7DE4">
        <w:rPr>
          <w:rFonts w:ascii="Times New Roman" w:hAnsi="Times New Roman" w:cs="Times New Roman"/>
          <w:szCs w:val="24"/>
        </w:rPr>
        <w:t xml:space="preserve"> (PEREIRA, 2022)</w:t>
      </w:r>
      <w:r w:rsidRPr="0006619E">
        <w:rPr>
          <w:rFonts w:ascii="Times New Roman" w:hAnsi="Times New Roman" w:cs="Times New Roman"/>
          <w:szCs w:val="24"/>
        </w:rPr>
        <w:t>.</w:t>
      </w:r>
    </w:p>
    <w:p w14:paraId="0ED1749D" w14:textId="58E7FBA3" w:rsidR="0006619E" w:rsidRPr="0006619E" w:rsidRDefault="0006619E" w:rsidP="00610153">
      <w:pPr>
        <w:spacing w:after="0" w:line="360" w:lineRule="auto"/>
        <w:ind w:left="0" w:firstLine="708"/>
        <w:rPr>
          <w:rFonts w:ascii="Times New Roman" w:hAnsi="Times New Roman" w:cs="Times New Roman"/>
          <w:szCs w:val="24"/>
        </w:rPr>
      </w:pPr>
      <w:r w:rsidRPr="0006619E">
        <w:rPr>
          <w:rFonts w:ascii="Times New Roman" w:hAnsi="Times New Roman" w:cs="Times New Roman"/>
          <w:szCs w:val="24"/>
        </w:rPr>
        <w:t>No entanto, a prova do esforço comum ainda é importante para a delimitação do patrimônio que será objeto de partilha, especialmente em situações em que o patrimônio é muito expressivo</w:t>
      </w:r>
      <w:r w:rsidR="00260B8B">
        <w:rPr>
          <w:rFonts w:ascii="Times New Roman" w:hAnsi="Times New Roman" w:cs="Times New Roman"/>
          <w:szCs w:val="24"/>
        </w:rPr>
        <w:t>,</w:t>
      </w:r>
      <w:r w:rsidRPr="0006619E">
        <w:rPr>
          <w:rFonts w:ascii="Times New Roman" w:hAnsi="Times New Roman" w:cs="Times New Roman"/>
          <w:szCs w:val="24"/>
        </w:rPr>
        <w:t xml:space="preserve"> ou em que um dos companheiros ou cônjuges tinha patrimônio anterior à união ou casamento. Assim, a comprovação do esforço comum pode ajudar a definir a parcela de cada um na partilha dos bens adquiridos na constância da união</w:t>
      </w:r>
      <w:r w:rsidR="00B460DE">
        <w:rPr>
          <w:rFonts w:ascii="Times New Roman" w:hAnsi="Times New Roman" w:cs="Times New Roman"/>
          <w:szCs w:val="24"/>
        </w:rPr>
        <w:t xml:space="preserve"> (LOBO, 2022).</w:t>
      </w:r>
    </w:p>
    <w:p w14:paraId="279EE90B" w14:textId="56AD790D" w:rsidR="0006619E" w:rsidRPr="0006619E" w:rsidRDefault="0006619E" w:rsidP="00610153">
      <w:pPr>
        <w:spacing w:after="0" w:line="360" w:lineRule="auto"/>
        <w:ind w:left="0" w:firstLine="709"/>
        <w:rPr>
          <w:rFonts w:ascii="Times New Roman" w:hAnsi="Times New Roman" w:cs="Times New Roman"/>
          <w:szCs w:val="24"/>
        </w:rPr>
      </w:pPr>
      <w:r w:rsidRPr="0006619E">
        <w:rPr>
          <w:rFonts w:ascii="Times New Roman" w:hAnsi="Times New Roman" w:cs="Times New Roman"/>
          <w:szCs w:val="24"/>
        </w:rPr>
        <w:t xml:space="preserve">Por outro lado, é importante ressaltar que os bens adquiridos antes do início da união ou do casamento não são objeto de partilha, sendo considerados patrimônio particular de cada um dos companheiros ou cônjuges. Além disso, os bens recebidos por doação ou herança também </w:t>
      </w:r>
      <w:r w:rsidRPr="0006619E">
        <w:rPr>
          <w:rFonts w:ascii="Times New Roman" w:hAnsi="Times New Roman" w:cs="Times New Roman"/>
          <w:szCs w:val="24"/>
        </w:rPr>
        <w:lastRenderedPageBreak/>
        <w:t>não entram na partilha, salvo se houver expressa disposição em contrário no ato de doação ou no testamento</w:t>
      </w:r>
      <w:r w:rsidR="00B460DE">
        <w:rPr>
          <w:rFonts w:ascii="Times New Roman" w:hAnsi="Times New Roman" w:cs="Times New Roman"/>
          <w:szCs w:val="24"/>
        </w:rPr>
        <w:t xml:space="preserve"> (MADALENO, 2022).</w:t>
      </w:r>
    </w:p>
    <w:p w14:paraId="2779A985" w14:textId="71D5B475" w:rsidR="0006619E" w:rsidRDefault="0006619E" w:rsidP="00610153">
      <w:pPr>
        <w:spacing w:after="0" w:line="360" w:lineRule="auto"/>
        <w:ind w:left="0" w:firstLine="708"/>
        <w:rPr>
          <w:rFonts w:ascii="Times New Roman" w:hAnsi="Times New Roman" w:cs="Times New Roman"/>
          <w:szCs w:val="24"/>
        </w:rPr>
      </w:pPr>
      <w:r w:rsidRPr="00B460DE">
        <w:rPr>
          <w:rFonts w:ascii="Times New Roman" w:hAnsi="Times New Roman" w:cs="Times New Roman"/>
          <w:szCs w:val="24"/>
        </w:rPr>
        <w:t>No entanto, é importante ressaltar que a prova do esforço comum ainda é relevante para a delimitação do patrimônio que será objeto de partilha. Já os bens adquiridos antes do início da união ou do casamento e os bens recebidos por doação ou herança não entram na partilha.</w:t>
      </w:r>
      <w:r w:rsidR="00260B8B">
        <w:rPr>
          <w:rFonts w:ascii="Times New Roman" w:hAnsi="Times New Roman" w:cs="Times New Roman"/>
          <w:szCs w:val="24"/>
        </w:rPr>
        <w:t xml:space="preserve"> </w:t>
      </w:r>
    </w:p>
    <w:p w14:paraId="2850E4CE" w14:textId="77777777" w:rsidR="0064239B" w:rsidRPr="00C73B8A" w:rsidRDefault="0064239B" w:rsidP="00610153">
      <w:pPr>
        <w:spacing w:after="0" w:line="360" w:lineRule="auto"/>
        <w:ind w:left="0" w:firstLine="708"/>
        <w:rPr>
          <w:rFonts w:ascii="Times New Roman" w:hAnsi="Times New Roman" w:cs="Times New Roman"/>
          <w:szCs w:val="24"/>
        </w:rPr>
      </w:pPr>
    </w:p>
    <w:bookmarkEnd w:id="12"/>
    <w:p w14:paraId="1FEEC21F" w14:textId="46B10F35" w:rsidR="007C57E7" w:rsidRPr="000013A8" w:rsidRDefault="007C57E7" w:rsidP="00610153">
      <w:pPr>
        <w:spacing w:after="0" w:line="360" w:lineRule="auto"/>
        <w:ind w:firstLine="0"/>
        <w:rPr>
          <w:rFonts w:ascii="Times New Roman" w:hAnsi="Times New Roman" w:cs="Times New Roman"/>
          <w:b/>
          <w:szCs w:val="24"/>
        </w:rPr>
      </w:pPr>
      <w:r w:rsidRPr="000013A8">
        <w:rPr>
          <w:rFonts w:ascii="Times New Roman" w:hAnsi="Times New Roman" w:cs="Times New Roman"/>
          <w:b/>
          <w:szCs w:val="24"/>
        </w:rPr>
        <w:t xml:space="preserve">4 </w:t>
      </w:r>
      <w:r w:rsidR="00D77B21">
        <w:rPr>
          <w:rFonts w:ascii="Times New Roman" w:hAnsi="Times New Roman" w:cs="Times New Roman"/>
          <w:b/>
          <w:szCs w:val="24"/>
        </w:rPr>
        <w:t>JULGAMENTO DO RECURSO ESPECIAL 1</w:t>
      </w:r>
      <w:r w:rsidR="000B5FF3">
        <w:rPr>
          <w:rFonts w:ascii="Times New Roman" w:hAnsi="Times New Roman" w:cs="Times New Roman"/>
          <w:b/>
          <w:szCs w:val="24"/>
        </w:rPr>
        <w:t>.</w:t>
      </w:r>
      <w:r w:rsidR="00D77B21">
        <w:rPr>
          <w:rFonts w:ascii="Times New Roman" w:hAnsi="Times New Roman" w:cs="Times New Roman"/>
          <w:b/>
          <w:szCs w:val="24"/>
        </w:rPr>
        <w:t>916</w:t>
      </w:r>
      <w:r w:rsidR="000B5FF3">
        <w:rPr>
          <w:rFonts w:ascii="Times New Roman" w:hAnsi="Times New Roman" w:cs="Times New Roman"/>
          <w:b/>
          <w:szCs w:val="24"/>
        </w:rPr>
        <w:t>.</w:t>
      </w:r>
      <w:r w:rsidR="00D77B21">
        <w:rPr>
          <w:rFonts w:ascii="Times New Roman" w:hAnsi="Times New Roman" w:cs="Times New Roman"/>
          <w:b/>
          <w:szCs w:val="24"/>
        </w:rPr>
        <w:t>031</w:t>
      </w:r>
      <w:r w:rsidR="000B5FF3">
        <w:rPr>
          <w:rFonts w:ascii="Times New Roman" w:hAnsi="Times New Roman" w:cs="Times New Roman"/>
          <w:b/>
          <w:szCs w:val="24"/>
        </w:rPr>
        <w:t xml:space="preserve"> – MG</w:t>
      </w:r>
    </w:p>
    <w:p w14:paraId="2599EFE3" w14:textId="77777777" w:rsidR="007C57E7" w:rsidRDefault="007C57E7" w:rsidP="00610153">
      <w:pPr>
        <w:spacing w:after="0" w:line="360" w:lineRule="auto"/>
        <w:rPr>
          <w:rFonts w:ascii="Times New Roman" w:hAnsi="Times New Roman" w:cs="Times New Roman"/>
          <w:szCs w:val="24"/>
        </w:rPr>
      </w:pPr>
      <w:r w:rsidRPr="000013A8">
        <w:rPr>
          <w:rFonts w:ascii="Times New Roman" w:hAnsi="Times New Roman" w:cs="Times New Roman"/>
          <w:szCs w:val="24"/>
        </w:rPr>
        <w:tab/>
      </w:r>
    </w:p>
    <w:p w14:paraId="20E285F9" w14:textId="304FDBC9" w:rsidR="00381FAA" w:rsidRDefault="007C57E7" w:rsidP="00610153">
      <w:pPr>
        <w:spacing w:after="0" w:line="360" w:lineRule="auto"/>
        <w:ind w:firstLine="708"/>
        <w:rPr>
          <w:rFonts w:ascii="Times New Roman" w:hAnsi="Times New Roman" w:cs="Times New Roman"/>
          <w:szCs w:val="24"/>
        </w:rPr>
      </w:pPr>
      <w:r w:rsidRPr="000013A8">
        <w:rPr>
          <w:rFonts w:ascii="Times New Roman" w:hAnsi="Times New Roman" w:cs="Times New Roman"/>
          <w:szCs w:val="24"/>
        </w:rPr>
        <w:t>Como exposto no capítulo anterior</w:t>
      </w:r>
      <w:r w:rsidR="00AB544B">
        <w:rPr>
          <w:rFonts w:ascii="Times New Roman" w:hAnsi="Times New Roman" w:cs="Times New Roman"/>
          <w:szCs w:val="24"/>
        </w:rPr>
        <w:t>,</w:t>
      </w:r>
      <w:r w:rsidRPr="000013A8">
        <w:rPr>
          <w:rFonts w:ascii="Times New Roman" w:hAnsi="Times New Roman" w:cs="Times New Roman"/>
          <w:szCs w:val="24"/>
        </w:rPr>
        <w:t xml:space="preserve"> </w:t>
      </w:r>
      <w:r w:rsidR="00381FAA">
        <w:rPr>
          <w:rFonts w:ascii="Times New Roman" w:hAnsi="Times New Roman" w:cs="Times New Roman"/>
          <w:szCs w:val="24"/>
        </w:rPr>
        <w:t>torna-se vital d</w:t>
      </w:r>
      <w:r w:rsidR="00381FAA" w:rsidRPr="00D77B21">
        <w:rPr>
          <w:rFonts w:ascii="Times New Roman" w:hAnsi="Times New Roman" w:cs="Times New Roman"/>
          <w:szCs w:val="24"/>
        </w:rPr>
        <w:t>iscutir as perspectivas do julgamento do Recurso Especial nº. 1.916.031 – MG, pelo Superior Tribunal de Justiça, de Relatoria da Ministra Nancy Andrighi, no qual admitiu ser incabível o reconhecimento de união estável paralela, ainda que iniciada antes do casamento, baseando-se no princípio da monogamia, contudo tornou possível a possibilidade de partilha de bens entre as partes.</w:t>
      </w:r>
      <w:r w:rsidR="00381FAA">
        <w:rPr>
          <w:rFonts w:ascii="Times New Roman" w:hAnsi="Times New Roman" w:cs="Times New Roman"/>
          <w:szCs w:val="24"/>
        </w:rPr>
        <w:t xml:space="preserve"> Nesse sentido, observa-se a respectiva ementa do julgamento:</w:t>
      </w:r>
    </w:p>
    <w:p w14:paraId="7CE1A47A" w14:textId="77777777" w:rsidR="00381FAA" w:rsidRDefault="00381FAA" w:rsidP="00610153">
      <w:pPr>
        <w:spacing w:after="0" w:line="360" w:lineRule="auto"/>
        <w:ind w:firstLine="708"/>
        <w:rPr>
          <w:rFonts w:ascii="Times New Roman" w:hAnsi="Times New Roman" w:cs="Times New Roman"/>
          <w:szCs w:val="24"/>
        </w:rPr>
      </w:pPr>
    </w:p>
    <w:p w14:paraId="776FD986" w14:textId="6D681962" w:rsidR="00381FAA" w:rsidRDefault="001B597F" w:rsidP="00610153">
      <w:pPr>
        <w:spacing w:after="0" w:line="240" w:lineRule="auto"/>
        <w:ind w:left="2835" w:firstLine="0"/>
        <w:rPr>
          <w:rFonts w:ascii="Times New Roman" w:hAnsi="Times New Roman" w:cs="Times New Roman"/>
          <w:sz w:val="20"/>
          <w:szCs w:val="24"/>
        </w:rPr>
      </w:pPr>
      <w:r w:rsidRPr="001B597F">
        <w:rPr>
          <w:rFonts w:ascii="Times New Roman" w:hAnsi="Times New Roman" w:cs="Times New Roman"/>
          <w:sz w:val="20"/>
          <w:szCs w:val="24"/>
        </w:rPr>
        <w:t xml:space="preserve">[...] </w:t>
      </w:r>
      <w:r w:rsidR="00381FAA" w:rsidRPr="001B597F">
        <w:rPr>
          <w:rFonts w:ascii="Times New Roman" w:hAnsi="Times New Roman" w:cs="Times New Roman"/>
          <w:sz w:val="20"/>
          <w:szCs w:val="24"/>
        </w:rPr>
        <w:t xml:space="preserve">4- É inadmissível o reconhecimento de união estável concomitante ao casamento, na medida em que àquela pressupõe a ausência de impedimentos para o casamento ou, ao menos, a existência de separação de fato, de modo que à simultaneidade de relações, nessa hipótese, dá-se o nome de concubinato. Precedentes. 5- Na hipótese em exame, há a particularidade de que a relação que se pretende seja reconhecida como união estável teve início anteriormente ao casamento do pretenso convivente com terceira pessoa e prosseguiu por 25 anos, já na constância desse matrimônio. 6- No período compreendido entre o início da relação e a celebração do matrimônio entre o convivente e terceira pessoa, não há óbice para que seja reconhecida a existência da união estável, cuja partilha, por se tratar de união iniciada e dissolvida antes da Lei nº 9.278/96, deverá observar a existência de prova do esforço direto e indireto na aquisição do patrimônio amealhado, nos termos da Súmula 380/STF e de precedente desta Corte. 7- No que se refere ao período posterior à celebração do matrimônio, aquela união estável se transmudou juridicamente em um concubinato impuro, mantido entre as partes por 25 anos, na constância da qual adveio prole e que era de ciência inequívoca de todos os envolvidos, de modo que há a equiparação à sociedade de fato e a repercussão patrimonial dessa sociedade deve ser solvida pelo direito obrigacional, de modo que também nesse período haverá a possibilidade de partilha desde que haja a prova do esforço comum na construção patrimonial, nos termos da Súmula 380/STF. 8- Ausente menção, pelas instâncias ordinárias, acerca da existência de provas da participação direta ou indireta da recorrente na construção do patrimônio, sobre quais bens existiriam provas da participação e sobre quais bens comporão a meação da recorrida, impõe-se a remessa das partes à fase de liquidação, ocasião em que essas questões de fato poderão ser adequadamente apuradas. 9- Recurso especial conhecido e parcialmente provido, a fim de julgar parcialmente procedente </w:t>
      </w:r>
      <w:r w:rsidRPr="001B597F">
        <w:rPr>
          <w:rFonts w:ascii="Times New Roman" w:hAnsi="Times New Roman" w:cs="Times New Roman"/>
          <w:sz w:val="20"/>
          <w:szCs w:val="24"/>
        </w:rPr>
        <w:t>[...]</w:t>
      </w:r>
      <w:r w:rsidR="00381FAA" w:rsidRPr="001B597F">
        <w:rPr>
          <w:rFonts w:ascii="Times New Roman" w:hAnsi="Times New Roman" w:cs="Times New Roman"/>
          <w:sz w:val="20"/>
          <w:szCs w:val="24"/>
        </w:rPr>
        <w:t xml:space="preserve"> (</w:t>
      </w:r>
      <w:proofErr w:type="spellStart"/>
      <w:r w:rsidR="00381FAA" w:rsidRPr="001B597F">
        <w:rPr>
          <w:rFonts w:ascii="Times New Roman" w:hAnsi="Times New Roman" w:cs="Times New Roman"/>
          <w:sz w:val="20"/>
          <w:szCs w:val="24"/>
        </w:rPr>
        <w:t>REsp</w:t>
      </w:r>
      <w:proofErr w:type="spellEnd"/>
      <w:r w:rsidR="00381FAA" w:rsidRPr="001B597F">
        <w:rPr>
          <w:rFonts w:ascii="Times New Roman" w:hAnsi="Times New Roman" w:cs="Times New Roman"/>
          <w:sz w:val="20"/>
          <w:szCs w:val="24"/>
        </w:rPr>
        <w:t xml:space="preserve"> n. 1.916.031/MG, relatora Ministra Nancy Andrighi, Terceira Turma, julgado em 3/5/2022, </w:t>
      </w:r>
      <w:proofErr w:type="spellStart"/>
      <w:r w:rsidR="00381FAA" w:rsidRPr="001B597F">
        <w:rPr>
          <w:rFonts w:ascii="Times New Roman" w:hAnsi="Times New Roman" w:cs="Times New Roman"/>
          <w:sz w:val="20"/>
          <w:szCs w:val="24"/>
        </w:rPr>
        <w:t>DJe</w:t>
      </w:r>
      <w:proofErr w:type="spellEnd"/>
      <w:r w:rsidR="00381FAA" w:rsidRPr="001B597F">
        <w:rPr>
          <w:rFonts w:ascii="Times New Roman" w:hAnsi="Times New Roman" w:cs="Times New Roman"/>
          <w:sz w:val="20"/>
          <w:szCs w:val="24"/>
        </w:rPr>
        <w:t xml:space="preserve"> de 5/5/2022.)</w:t>
      </w:r>
    </w:p>
    <w:p w14:paraId="11A13BEC" w14:textId="77777777" w:rsidR="000B5FF3" w:rsidRDefault="000B5FF3" w:rsidP="00610153">
      <w:pPr>
        <w:spacing w:after="0" w:line="360" w:lineRule="auto"/>
        <w:ind w:firstLine="708"/>
        <w:rPr>
          <w:rFonts w:ascii="Times New Roman" w:hAnsi="Times New Roman" w:cs="Times New Roman"/>
          <w:szCs w:val="24"/>
        </w:rPr>
      </w:pPr>
    </w:p>
    <w:p w14:paraId="6E0EC7F3" w14:textId="225B6D89" w:rsidR="00EA5869" w:rsidRDefault="00EA5869" w:rsidP="00610153">
      <w:pPr>
        <w:spacing w:after="0" w:line="360" w:lineRule="auto"/>
        <w:ind w:firstLine="708"/>
        <w:rPr>
          <w:rFonts w:ascii="Times New Roman" w:hAnsi="Times New Roman" w:cs="Times New Roman"/>
          <w:szCs w:val="24"/>
        </w:rPr>
      </w:pPr>
      <w:r>
        <w:rPr>
          <w:rFonts w:ascii="Times New Roman" w:hAnsi="Times New Roman" w:cs="Times New Roman"/>
          <w:szCs w:val="24"/>
        </w:rPr>
        <w:t xml:space="preserve">O supratranscrito </w:t>
      </w:r>
      <w:r w:rsidRPr="00381FAA">
        <w:rPr>
          <w:rFonts w:ascii="Times New Roman" w:hAnsi="Times New Roman" w:cs="Times New Roman"/>
          <w:szCs w:val="24"/>
        </w:rPr>
        <w:t xml:space="preserve">acórdão trata de uma ação de reconhecimento e dissolução de união estável cumulada com partilha. A parte autora alegou omissão e erro de fato, mas o acórdão </w:t>
      </w:r>
      <w:r w:rsidRPr="00381FAA">
        <w:rPr>
          <w:rFonts w:ascii="Times New Roman" w:hAnsi="Times New Roman" w:cs="Times New Roman"/>
          <w:szCs w:val="24"/>
        </w:rPr>
        <w:lastRenderedPageBreak/>
        <w:t>entendeu que essas questões não foram determinantes para o resultado do julgamento, já que a decisão se baseou em outros fatos e provas.</w:t>
      </w:r>
      <w:r>
        <w:rPr>
          <w:rFonts w:ascii="Times New Roman" w:hAnsi="Times New Roman" w:cs="Times New Roman"/>
          <w:szCs w:val="24"/>
        </w:rPr>
        <w:t xml:space="preserve"> </w:t>
      </w:r>
      <w:r w:rsidRPr="00381FAA">
        <w:rPr>
          <w:rFonts w:ascii="Times New Roman" w:hAnsi="Times New Roman" w:cs="Times New Roman"/>
          <w:szCs w:val="24"/>
        </w:rPr>
        <w:t xml:space="preserve">Foi </w:t>
      </w:r>
      <w:r>
        <w:rPr>
          <w:rFonts w:ascii="Times New Roman" w:hAnsi="Times New Roman" w:cs="Times New Roman"/>
          <w:szCs w:val="24"/>
        </w:rPr>
        <w:t xml:space="preserve">levantado </w:t>
      </w:r>
      <w:r w:rsidRPr="00381FAA">
        <w:rPr>
          <w:rFonts w:ascii="Times New Roman" w:hAnsi="Times New Roman" w:cs="Times New Roman"/>
          <w:szCs w:val="24"/>
        </w:rPr>
        <w:t xml:space="preserve">também a existência de uma união estável paralela ao casamento, mas a partilha no </w:t>
      </w:r>
      <w:r w:rsidRPr="001B597F">
        <w:rPr>
          <w:rFonts w:ascii="Times New Roman" w:hAnsi="Times New Roman" w:cs="Times New Roman"/>
          <w:szCs w:val="24"/>
        </w:rPr>
        <w:t>formato de triação</w:t>
      </w:r>
      <w:r w:rsidR="00260B8B" w:rsidRPr="001B597F">
        <w:rPr>
          <w:rStyle w:val="Refdenotaderodap"/>
          <w:rFonts w:ascii="Times New Roman" w:hAnsi="Times New Roman" w:cs="Times New Roman"/>
          <w:szCs w:val="24"/>
        </w:rPr>
        <w:footnoteReference w:id="5"/>
      </w:r>
      <w:r w:rsidRPr="00381FAA">
        <w:rPr>
          <w:rFonts w:ascii="Times New Roman" w:hAnsi="Times New Roman" w:cs="Times New Roman"/>
          <w:szCs w:val="24"/>
        </w:rPr>
        <w:t xml:space="preserve"> não foi admitida. </w:t>
      </w:r>
    </w:p>
    <w:p w14:paraId="0276C815" w14:textId="4DA2AB54" w:rsidR="00EA5869" w:rsidRDefault="00EA5869" w:rsidP="00610153">
      <w:pPr>
        <w:spacing w:after="0" w:line="360" w:lineRule="auto"/>
        <w:rPr>
          <w:rFonts w:ascii="Times New Roman" w:hAnsi="Times New Roman" w:cs="Times New Roman"/>
          <w:bCs/>
          <w:szCs w:val="24"/>
        </w:rPr>
      </w:pPr>
      <w:r w:rsidRPr="00EA5869">
        <w:rPr>
          <w:rFonts w:ascii="Times New Roman" w:hAnsi="Times New Roman" w:cs="Times New Roman"/>
          <w:bCs/>
          <w:szCs w:val="24"/>
        </w:rPr>
        <w:t xml:space="preserve">Consoante disposto no art. 1.723, §1º, do Código </w:t>
      </w:r>
      <w:r w:rsidRPr="004D4C50">
        <w:rPr>
          <w:rFonts w:ascii="Times New Roman" w:hAnsi="Times New Roman" w:cs="Times New Roman"/>
          <w:bCs/>
          <w:szCs w:val="24"/>
        </w:rPr>
        <w:t>Civil</w:t>
      </w:r>
      <w:r w:rsidR="004D4C50">
        <w:rPr>
          <w:rFonts w:ascii="Times New Roman" w:hAnsi="Times New Roman" w:cs="Times New Roman"/>
          <w:bCs/>
          <w:szCs w:val="24"/>
        </w:rPr>
        <w:t>, “a</w:t>
      </w:r>
      <w:r w:rsidRPr="004D4C50">
        <w:rPr>
          <w:rFonts w:ascii="Times New Roman" w:hAnsi="Times New Roman" w:cs="Times New Roman"/>
          <w:bCs/>
          <w:szCs w:val="24"/>
        </w:rPr>
        <w:t xml:space="preserve"> união estável não se constituirá se ocorrerem os impedimentos do art. 1.521, não se aplicando a incidência do inciso IV no caso de a pessoa </w:t>
      </w:r>
      <w:r w:rsidR="004D4C50">
        <w:rPr>
          <w:rFonts w:ascii="Times New Roman" w:hAnsi="Times New Roman" w:cs="Times New Roman"/>
          <w:bCs/>
          <w:szCs w:val="24"/>
        </w:rPr>
        <w:t>casada se achar separada de fato”</w:t>
      </w:r>
      <w:r w:rsidRPr="004D4C50">
        <w:rPr>
          <w:rFonts w:ascii="Times New Roman" w:hAnsi="Times New Roman" w:cs="Times New Roman"/>
          <w:bCs/>
          <w:szCs w:val="24"/>
        </w:rPr>
        <w:t>.</w:t>
      </w:r>
      <w:r w:rsidRPr="00EA5869">
        <w:rPr>
          <w:rFonts w:ascii="Times New Roman" w:hAnsi="Times New Roman" w:cs="Times New Roman"/>
          <w:bCs/>
          <w:szCs w:val="24"/>
        </w:rPr>
        <w:t xml:space="preserve"> </w:t>
      </w:r>
    </w:p>
    <w:p w14:paraId="23C870EA" w14:textId="4A11C5E7" w:rsidR="00EA5869" w:rsidRDefault="00EA5869" w:rsidP="00610153">
      <w:pPr>
        <w:spacing w:after="0" w:line="360" w:lineRule="auto"/>
        <w:rPr>
          <w:rFonts w:ascii="Times New Roman" w:hAnsi="Times New Roman" w:cs="Times New Roman"/>
          <w:bCs/>
          <w:szCs w:val="24"/>
        </w:rPr>
      </w:pPr>
      <w:r w:rsidRPr="00EA5869">
        <w:rPr>
          <w:rFonts w:ascii="Times New Roman" w:hAnsi="Times New Roman" w:cs="Times New Roman"/>
          <w:bCs/>
          <w:szCs w:val="24"/>
        </w:rPr>
        <w:t>Segue sendo empecilho para a união estável a coexistência de um casamento paralelo e cujo cônjuge não está separado de fato e nem legalmente divorciado, judicial ou administrativamente, mantendo uma relação adulterina vedada pelo § 1º do art</w:t>
      </w:r>
      <w:r w:rsidR="00F30181">
        <w:rPr>
          <w:rFonts w:ascii="Times New Roman" w:hAnsi="Times New Roman" w:cs="Times New Roman"/>
          <w:bCs/>
          <w:szCs w:val="24"/>
        </w:rPr>
        <w:t>.</w:t>
      </w:r>
      <w:r w:rsidRPr="00EA5869">
        <w:rPr>
          <w:rFonts w:ascii="Times New Roman" w:hAnsi="Times New Roman" w:cs="Times New Roman"/>
          <w:bCs/>
          <w:szCs w:val="24"/>
        </w:rPr>
        <w:t xml:space="preserve"> 1.723 do Código Civil, consoante decidido no julgamento do Recurso Extraordinário de nº. 1.045.273/SE pelo Supremo Tribunal Federal, no tema de Repercussão Geral nº. 529. </w:t>
      </w:r>
    </w:p>
    <w:p w14:paraId="5C1D65A9" w14:textId="77777777" w:rsidR="00C6469B" w:rsidRDefault="00EA5869" w:rsidP="004D4C50">
      <w:pPr>
        <w:spacing w:after="0" w:line="360" w:lineRule="auto"/>
        <w:rPr>
          <w:rFonts w:ascii="Times New Roman" w:hAnsi="Times New Roman" w:cs="Times New Roman"/>
          <w:bCs/>
          <w:szCs w:val="24"/>
        </w:rPr>
      </w:pPr>
      <w:r w:rsidRPr="00EA5869">
        <w:rPr>
          <w:rFonts w:ascii="Times New Roman" w:hAnsi="Times New Roman" w:cs="Times New Roman"/>
          <w:bCs/>
          <w:szCs w:val="24"/>
        </w:rPr>
        <w:t>Isso posto, compreender a natureza jurídica do princípio da monogamia no ordenamento jurídico pátrio se torna imprescindível, uma vez que não se trata de um instituto escrito na legislação vigente, mas em contrapartida, não pode ser tratado pela doutrina jurídica pátria como uma norma moral ou moralizante</w:t>
      </w:r>
      <w:r w:rsidR="00EC7DE4">
        <w:rPr>
          <w:rFonts w:ascii="Times New Roman" w:hAnsi="Times New Roman" w:cs="Times New Roman"/>
          <w:bCs/>
          <w:szCs w:val="24"/>
        </w:rPr>
        <w:t xml:space="preserve"> (LOBO, 2021)</w:t>
      </w:r>
      <w:r w:rsidRPr="00EA5869">
        <w:rPr>
          <w:rFonts w:ascii="Times New Roman" w:hAnsi="Times New Roman" w:cs="Times New Roman"/>
          <w:bCs/>
          <w:szCs w:val="24"/>
        </w:rPr>
        <w:t xml:space="preserve">. </w:t>
      </w:r>
    </w:p>
    <w:p w14:paraId="5BA08CFC" w14:textId="7493908D" w:rsidR="00EA5869" w:rsidRDefault="00EA5869" w:rsidP="004D4C50">
      <w:pPr>
        <w:spacing w:after="0" w:line="360" w:lineRule="auto"/>
        <w:rPr>
          <w:rFonts w:ascii="Times New Roman" w:hAnsi="Times New Roman" w:cs="Times New Roman"/>
          <w:bCs/>
          <w:szCs w:val="24"/>
        </w:rPr>
      </w:pPr>
      <w:r w:rsidRPr="00EA5869">
        <w:rPr>
          <w:rFonts w:ascii="Times New Roman" w:hAnsi="Times New Roman" w:cs="Times New Roman"/>
          <w:bCs/>
          <w:szCs w:val="24"/>
        </w:rPr>
        <w:t xml:space="preserve">Dessarte, </w:t>
      </w:r>
      <w:r w:rsidR="004D4C50">
        <w:rPr>
          <w:rFonts w:ascii="Times New Roman" w:hAnsi="Times New Roman" w:cs="Times New Roman"/>
          <w:bCs/>
          <w:szCs w:val="24"/>
        </w:rPr>
        <w:t>“</w:t>
      </w:r>
      <w:r w:rsidRPr="004D4C50">
        <w:rPr>
          <w:rFonts w:ascii="Times New Roman" w:hAnsi="Times New Roman" w:cs="Times New Roman"/>
          <w:bCs/>
          <w:szCs w:val="24"/>
        </w:rPr>
        <w:t>é inadmissível o reconhecimento de união estável concomitante ao casamento, na medida em que aquela pressupõe a ausência de impedimentos para o casamento ou, ao menos, a existência de separação de fato</w:t>
      </w:r>
      <w:r w:rsidR="004D4C50">
        <w:rPr>
          <w:rFonts w:ascii="Times New Roman" w:hAnsi="Times New Roman" w:cs="Times New Roman"/>
          <w:bCs/>
          <w:szCs w:val="24"/>
        </w:rPr>
        <w:t xml:space="preserve">”, conforme decisão proferida pela ministra relatora no </w:t>
      </w:r>
      <w:r w:rsidR="004D4C50" w:rsidRPr="00D77B21">
        <w:rPr>
          <w:rFonts w:ascii="Times New Roman" w:hAnsi="Times New Roman" w:cs="Times New Roman"/>
          <w:szCs w:val="24"/>
        </w:rPr>
        <w:t>Recurso Especial nº. 1.916.031</w:t>
      </w:r>
      <w:r w:rsidR="004D4C50">
        <w:rPr>
          <w:rFonts w:ascii="Times New Roman" w:hAnsi="Times New Roman" w:cs="Times New Roman"/>
          <w:szCs w:val="24"/>
        </w:rPr>
        <w:t xml:space="preserve"> (BRASIL, 2022), </w:t>
      </w:r>
      <w:r w:rsidRPr="00EA5869">
        <w:rPr>
          <w:rFonts w:ascii="Times New Roman" w:hAnsi="Times New Roman" w:cs="Times New Roman"/>
          <w:bCs/>
          <w:szCs w:val="24"/>
        </w:rPr>
        <w:t xml:space="preserve">de modo que à simultaneidade de relações, nessa hipótese, dá-se o nome de concubinato. </w:t>
      </w:r>
    </w:p>
    <w:p w14:paraId="6D44D07A" w14:textId="6ED1E8B9" w:rsidR="00EA5869" w:rsidRDefault="00EA5869" w:rsidP="00610153">
      <w:pPr>
        <w:spacing w:after="0" w:line="360" w:lineRule="auto"/>
        <w:rPr>
          <w:rFonts w:ascii="Times New Roman" w:hAnsi="Times New Roman" w:cs="Times New Roman"/>
          <w:bCs/>
          <w:szCs w:val="24"/>
        </w:rPr>
      </w:pPr>
      <w:r w:rsidRPr="00EA5869">
        <w:rPr>
          <w:rFonts w:ascii="Times New Roman" w:hAnsi="Times New Roman" w:cs="Times New Roman"/>
          <w:bCs/>
          <w:szCs w:val="24"/>
        </w:rPr>
        <w:t xml:space="preserve">Nessa mesma linha, recentemente foi deliberado o Recurso Especial nº. 1.916.031 – MG, impedindo o reconhecimento de novo vínculo, no mesmo período. Contudo, insta salientar que no referido processo a </w:t>
      </w:r>
      <w:r w:rsidR="004D4C50" w:rsidRPr="004D4C50">
        <w:rPr>
          <w:rFonts w:ascii="Times New Roman" w:hAnsi="Times New Roman" w:cs="Times New Roman"/>
          <w:bCs/>
          <w:szCs w:val="24"/>
        </w:rPr>
        <w:t>ministra relatora</w:t>
      </w:r>
      <w:r w:rsidR="004D4C50" w:rsidRPr="006E2EE7">
        <w:rPr>
          <w:rFonts w:ascii="Times New Roman" w:hAnsi="Times New Roman" w:cs="Times New Roman"/>
          <w:color w:val="auto"/>
          <w:szCs w:val="24"/>
        </w:rPr>
        <w:t xml:space="preserve"> Nancy </w:t>
      </w:r>
      <w:proofErr w:type="spellStart"/>
      <w:r w:rsidR="004D4C50" w:rsidRPr="006E2EE7">
        <w:rPr>
          <w:rFonts w:ascii="Times New Roman" w:hAnsi="Times New Roman" w:cs="Times New Roman"/>
          <w:color w:val="auto"/>
          <w:szCs w:val="24"/>
        </w:rPr>
        <w:t>Andrigh</w:t>
      </w:r>
      <w:proofErr w:type="spellEnd"/>
      <w:r w:rsidR="004D4C50">
        <w:rPr>
          <w:rFonts w:ascii="Times New Roman" w:hAnsi="Times New Roman" w:cs="Times New Roman"/>
          <w:color w:val="auto"/>
          <w:szCs w:val="24"/>
        </w:rPr>
        <w:t xml:space="preserve"> </w:t>
      </w:r>
      <w:r w:rsidRPr="00EA5869">
        <w:rPr>
          <w:rFonts w:ascii="Times New Roman" w:hAnsi="Times New Roman" w:cs="Times New Roman"/>
          <w:bCs/>
          <w:szCs w:val="24"/>
        </w:rPr>
        <w:t>ratificou a determinação da sentença na qual concedeu a partilha em formato de triação</w:t>
      </w:r>
      <w:r w:rsidR="00C6469B">
        <w:rPr>
          <w:rFonts w:ascii="Times New Roman" w:hAnsi="Times New Roman" w:cs="Times New Roman"/>
          <w:bCs/>
          <w:szCs w:val="24"/>
        </w:rPr>
        <w:t>,</w:t>
      </w:r>
      <w:r w:rsidRPr="00EA5869">
        <w:rPr>
          <w:rFonts w:ascii="Times New Roman" w:hAnsi="Times New Roman" w:cs="Times New Roman"/>
          <w:bCs/>
          <w:szCs w:val="24"/>
        </w:rPr>
        <w:t xml:space="preserve"> apenas ao fundamento de ser presumível a contribuição da companheira para a formação do patrimônio comum dos casados, a partir da premissa de que o casamento era preexistente à união estável e de que havia ciência inequívoca de todos os envolvidos. </w:t>
      </w:r>
    </w:p>
    <w:p w14:paraId="03FED455" w14:textId="0360340A" w:rsidR="00EA5869" w:rsidRDefault="00EA5869" w:rsidP="00610153">
      <w:pPr>
        <w:spacing w:after="0" w:line="360" w:lineRule="auto"/>
        <w:rPr>
          <w:rFonts w:ascii="Times New Roman" w:hAnsi="Times New Roman" w:cs="Times New Roman"/>
          <w:bCs/>
          <w:szCs w:val="24"/>
        </w:rPr>
      </w:pPr>
      <w:r w:rsidRPr="00EA5869">
        <w:rPr>
          <w:rFonts w:ascii="Times New Roman" w:hAnsi="Times New Roman" w:cs="Times New Roman"/>
          <w:bCs/>
          <w:szCs w:val="24"/>
        </w:rPr>
        <w:t>A relação concubinária foi equiparada à uma sociedade de fato, de modo que a repercussão patrimonial foi solvida</w:t>
      </w:r>
      <w:r w:rsidR="00C6469B">
        <w:rPr>
          <w:rFonts w:ascii="Times New Roman" w:hAnsi="Times New Roman" w:cs="Times New Roman"/>
          <w:bCs/>
          <w:szCs w:val="24"/>
        </w:rPr>
        <w:t>,</w:t>
      </w:r>
      <w:r w:rsidRPr="00EA5869">
        <w:rPr>
          <w:rFonts w:ascii="Times New Roman" w:hAnsi="Times New Roman" w:cs="Times New Roman"/>
          <w:bCs/>
          <w:szCs w:val="24"/>
        </w:rPr>
        <w:t xml:space="preserve"> baseando</w:t>
      </w:r>
      <w:r w:rsidR="00C6469B">
        <w:rPr>
          <w:rFonts w:ascii="Times New Roman" w:hAnsi="Times New Roman" w:cs="Times New Roman"/>
          <w:bCs/>
          <w:szCs w:val="24"/>
        </w:rPr>
        <w:t>-se</w:t>
      </w:r>
      <w:r w:rsidRPr="00EA5869">
        <w:rPr>
          <w:rFonts w:ascii="Times New Roman" w:hAnsi="Times New Roman" w:cs="Times New Roman"/>
          <w:bCs/>
          <w:szCs w:val="24"/>
        </w:rPr>
        <w:t xml:space="preserve"> nas teses do direito obrigacional, constatando a possibilidade de partilha nos termos da </w:t>
      </w:r>
      <w:r w:rsidR="00CB3E02">
        <w:rPr>
          <w:rFonts w:ascii="Times New Roman" w:hAnsi="Times New Roman" w:cs="Times New Roman"/>
          <w:bCs/>
          <w:szCs w:val="24"/>
        </w:rPr>
        <w:t>S</w:t>
      </w:r>
      <w:r w:rsidRPr="00EA5869">
        <w:rPr>
          <w:rFonts w:ascii="Times New Roman" w:hAnsi="Times New Roman" w:cs="Times New Roman"/>
          <w:bCs/>
          <w:szCs w:val="24"/>
        </w:rPr>
        <w:t>úmula nº. 380</w:t>
      </w:r>
      <w:r w:rsidR="00CB3E02">
        <w:rPr>
          <w:rFonts w:ascii="Times New Roman" w:hAnsi="Times New Roman" w:cs="Times New Roman"/>
          <w:bCs/>
          <w:szCs w:val="24"/>
        </w:rPr>
        <w:t>,</w:t>
      </w:r>
      <w:r w:rsidRPr="00EA5869">
        <w:rPr>
          <w:rFonts w:ascii="Times New Roman" w:hAnsi="Times New Roman" w:cs="Times New Roman"/>
          <w:bCs/>
          <w:szCs w:val="24"/>
        </w:rPr>
        <w:t xml:space="preserve"> do S</w:t>
      </w:r>
      <w:r w:rsidR="00CB3E02">
        <w:rPr>
          <w:rFonts w:ascii="Times New Roman" w:hAnsi="Times New Roman" w:cs="Times New Roman"/>
          <w:bCs/>
          <w:szCs w:val="24"/>
        </w:rPr>
        <w:t>TF</w:t>
      </w:r>
      <w:r w:rsidR="00C6469B">
        <w:rPr>
          <w:rFonts w:ascii="Times New Roman" w:hAnsi="Times New Roman" w:cs="Times New Roman"/>
          <w:bCs/>
          <w:szCs w:val="24"/>
        </w:rPr>
        <w:t>,</w:t>
      </w:r>
      <w:r w:rsidRPr="00EA5869">
        <w:rPr>
          <w:rFonts w:ascii="Times New Roman" w:hAnsi="Times New Roman" w:cs="Times New Roman"/>
          <w:bCs/>
          <w:szCs w:val="24"/>
        </w:rPr>
        <w:t xml:space="preserve"> e do precedente exposto no Recurso Especial nº. 1.628.701/BA</w:t>
      </w:r>
      <w:r w:rsidR="00CB3E02">
        <w:rPr>
          <w:rFonts w:ascii="Times New Roman" w:hAnsi="Times New Roman" w:cs="Times New Roman"/>
          <w:bCs/>
          <w:szCs w:val="24"/>
        </w:rPr>
        <w:t>,</w:t>
      </w:r>
      <w:r w:rsidRPr="00EA5869">
        <w:rPr>
          <w:rFonts w:ascii="Times New Roman" w:hAnsi="Times New Roman" w:cs="Times New Roman"/>
          <w:bCs/>
          <w:szCs w:val="24"/>
        </w:rPr>
        <w:t xml:space="preserve"> na qual reconheceu a incumbência de demonstrar que o patrimônio adquirido. </w:t>
      </w:r>
    </w:p>
    <w:p w14:paraId="3D817444" w14:textId="77777777" w:rsidR="00CB3E02" w:rsidRDefault="00EA5869" w:rsidP="00610153">
      <w:pPr>
        <w:spacing w:after="0" w:line="360" w:lineRule="auto"/>
        <w:ind w:firstLine="708"/>
        <w:rPr>
          <w:rFonts w:ascii="Times New Roman" w:hAnsi="Times New Roman" w:cs="Times New Roman"/>
          <w:color w:val="auto"/>
          <w:szCs w:val="24"/>
        </w:rPr>
      </w:pPr>
      <w:r>
        <w:rPr>
          <w:rFonts w:ascii="Times New Roman" w:hAnsi="Times New Roman" w:cs="Times New Roman"/>
          <w:szCs w:val="24"/>
        </w:rPr>
        <w:lastRenderedPageBreak/>
        <w:t xml:space="preserve">Ou seja, denota-se, com o intento de solucionar o dilema da admissibilidade de partilha de bens </w:t>
      </w:r>
      <w:r w:rsidRPr="006E2EE7">
        <w:rPr>
          <w:rFonts w:ascii="Times New Roman" w:hAnsi="Times New Roman" w:cs="Times New Roman"/>
          <w:color w:val="auto"/>
          <w:szCs w:val="24"/>
        </w:rPr>
        <w:t>entre os cônjuges e um terceiro, na hipótese de reconhecimento de união estável concomitante ao casamento, dada as hipóteses legais de impedimentos para o casamento</w:t>
      </w:r>
      <w:r>
        <w:rPr>
          <w:rFonts w:ascii="Times New Roman" w:hAnsi="Times New Roman" w:cs="Times New Roman"/>
          <w:color w:val="auto"/>
          <w:szCs w:val="24"/>
        </w:rPr>
        <w:t>, que a partilha no formato de triação – termo utilizado no julgado em questão – não pode ser admitida no direito brasileiro.</w:t>
      </w:r>
      <w:r w:rsidR="00EC7DE4">
        <w:rPr>
          <w:rFonts w:ascii="Times New Roman" w:hAnsi="Times New Roman" w:cs="Times New Roman"/>
          <w:color w:val="auto"/>
          <w:szCs w:val="24"/>
        </w:rPr>
        <w:t xml:space="preserve"> </w:t>
      </w:r>
    </w:p>
    <w:p w14:paraId="593ED7B9" w14:textId="3BD7803B" w:rsidR="00381FAA" w:rsidRPr="00381FAA" w:rsidRDefault="00EA5869" w:rsidP="00610153">
      <w:pPr>
        <w:spacing w:after="0" w:line="360" w:lineRule="auto"/>
        <w:ind w:firstLine="708"/>
        <w:rPr>
          <w:rFonts w:ascii="Times New Roman" w:hAnsi="Times New Roman" w:cs="Times New Roman"/>
          <w:szCs w:val="24"/>
        </w:rPr>
      </w:pPr>
      <w:r>
        <w:rPr>
          <w:rFonts w:ascii="Times New Roman" w:hAnsi="Times New Roman" w:cs="Times New Roman"/>
          <w:szCs w:val="24"/>
        </w:rPr>
        <w:t>C</w:t>
      </w:r>
      <w:r w:rsidR="00381FAA">
        <w:rPr>
          <w:rFonts w:ascii="Times New Roman" w:hAnsi="Times New Roman" w:cs="Times New Roman"/>
          <w:szCs w:val="24"/>
        </w:rPr>
        <w:t>omo explanado, o</w:t>
      </w:r>
      <w:r w:rsidR="00381FAA" w:rsidRPr="00381FAA">
        <w:rPr>
          <w:rFonts w:ascii="Times New Roman" w:hAnsi="Times New Roman" w:cs="Times New Roman"/>
          <w:szCs w:val="24"/>
        </w:rPr>
        <w:t xml:space="preserve"> reconhecimento da união estável pressupõe ausência de impedimento ao casamento ou separação de fato, o que não ocorreu no caso em questão, pois a relação teve início antes do casamento do pretendido convivente com terceira pessoa e prosseguiu na constância do matrimônio.</w:t>
      </w:r>
      <w:r w:rsidR="00381FAA">
        <w:rPr>
          <w:rFonts w:ascii="Times New Roman" w:hAnsi="Times New Roman" w:cs="Times New Roman"/>
          <w:szCs w:val="24"/>
        </w:rPr>
        <w:t xml:space="preserve"> </w:t>
      </w:r>
    </w:p>
    <w:p w14:paraId="2B2CC42E" w14:textId="1587F6A1" w:rsidR="00CB3E02" w:rsidRDefault="00381FAA" w:rsidP="00610153">
      <w:pPr>
        <w:spacing w:after="0" w:line="360" w:lineRule="auto"/>
        <w:ind w:firstLine="708"/>
        <w:rPr>
          <w:rFonts w:ascii="Times New Roman" w:hAnsi="Times New Roman" w:cs="Times New Roman"/>
          <w:szCs w:val="24"/>
        </w:rPr>
      </w:pPr>
      <w:r w:rsidRPr="00381FAA">
        <w:rPr>
          <w:rFonts w:ascii="Times New Roman" w:hAnsi="Times New Roman" w:cs="Times New Roman"/>
          <w:szCs w:val="24"/>
        </w:rPr>
        <w:t>Assim, o período anterior ao casamento foi reconhecido como união estável, exigindo prova do esforço comum para a partilha, nos moldes da Súmula 380</w:t>
      </w:r>
      <w:r w:rsidR="00CB3E02">
        <w:rPr>
          <w:rFonts w:ascii="Times New Roman" w:hAnsi="Times New Roman" w:cs="Times New Roman"/>
          <w:szCs w:val="24"/>
        </w:rPr>
        <w:t xml:space="preserve">, do </w:t>
      </w:r>
      <w:r w:rsidRPr="00381FAA">
        <w:rPr>
          <w:rFonts w:ascii="Times New Roman" w:hAnsi="Times New Roman" w:cs="Times New Roman"/>
          <w:szCs w:val="24"/>
        </w:rPr>
        <w:t xml:space="preserve">STF. Já o período posterior ao casamento foi considerado como </w:t>
      </w:r>
      <w:r w:rsidRPr="004D4C50">
        <w:rPr>
          <w:rFonts w:ascii="Times New Roman" w:hAnsi="Times New Roman" w:cs="Times New Roman"/>
          <w:szCs w:val="24"/>
        </w:rPr>
        <w:t>transmutação jurídica em concubinato impuro</w:t>
      </w:r>
      <w:r w:rsidR="00CB3E02" w:rsidRPr="004D4C50">
        <w:rPr>
          <w:rStyle w:val="Refdenotaderodap"/>
          <w:rFonts w:ascii="Times New Roman" w:hAnsi="Times New Roman" w:cs="Times New Roman"/>
          <w:szCs w:val="24"/>
        </w:rPr>
        <w:footnoteReference w:id="6"/>
      </w:r>
      <w:r w:rsidRPr="004D4C50">
        <w:rPr>
          <w:rFonts w:ascii="Times New Roman" w:hAnsi="Times New Roman" w:cs="Times New Roman"/>
          <w:szCs w:val="24"/>
        </w:rPr>
        <w:t>,</w:t>
      </w:r>
      <w:r w:rsidRPr="00381FAA">
        <w:rPr>
          <w:rFonts w:ascii="Times New Roman" w:hAnsi="Times New Roman" w:cs="Times New Roman"/>
          <w:szCs w:val="24"/>
        </w:rPr>
        <w:t xml:space="preserve"> configurando sociedade de fato. </w:t>
      </w:r>
      <w:r w:rsidR="004D4C50">
        <w:rPr>
          <w:rFonts w:ascii="Times New Roman" w:hAnsi="Times New Roman" w:cs="Times New Roman"/>
          <w:szCs w:val="24"/>
        </w:rPr>
        <w:t xml:space="preserve">Uma vez que </w:t>
      </w:r>
    </w:p>
    <w:p w14:paraId="6F53B3DF" w14:textId="7A278225" w:rsidR="00381FAA" w:rsidRDefault="00381FAA" w:rsidP="00610153">
      <w:pPr>
        <w:spacing w:after="0" w:line="360" w:lineRule="auto"/>
        <w:ind w:firstLine="708"/>
        <w:rPr>
          <w:rFonts w:ascii="Times New Roman" w:hAnsi="Times New Roman" w:cs="Times New Roman"/>
          <w:color w:val="auto"/>
          <w:szCs w:val="24"/>
        </w:rPr>
      </w:pPr>
      <w:r w:rsidRPr="00381FAA">
        <w:rPr>
          <w:rFonts w:ascii="Times New Roman" w:hAnsi="Times New Roman" w:cs="Times New Roman"/>
          <w:szCs w:val="24"/>
        </w:rPr>
        <w:t xml:space="preserve">A repercussão patrimonial foi resolvida sob a ótica do direito obrigacional, </w:t>
      </w:r>
      <w:r w:rsidR="00CB3E02" w:rsidRPr="00381FAA">
        <w:rPr>
          <w:rFonts w:ascii="Times New Roman" w:hAnsi="Times New Roman" w:cs="Times New Roman"/>
          <w:szCs w:val="24"/>
        </w:rPr>
        <w:t>e</w:t>
      </w:r>
      <w:r w:rsidRPr="00381FAA">
        <w:rPr>
          <w:rFonts w:ascii="Times New Roman" w:hAnsi="Times New Roman" w:cs="Times New Roman"/>
          <w:szCs w:val="24"/>
        </w:rPr>
        <w:t xml:space="preserve"> foi exigida a prova do esforço comum para a partilha, nos moldes da Súmula 380</w:t>
      </w:r>
      <w:r w:rsidR="00CB3E02">
        <w:rPr>
          <w:rFonts w:ascii="Times New Roman" w:hAnsi="Times New Roman" w:cs="Times New Roman"/>
          <w:szCs w:val="24"/>
        </w:rPr>
        <w:t xml:space="preserve">, do </w:t>
      </w:r>
      <w:r w:rsidRPr="00381FAA">
        <w:rPr>
          <w:rFonts w:ascii="Times New Roman" w:hAnsi="Times New Roman" w:cs="Times New Roman"/>
          <w:szCs w:val="24"/>
        </w:rPr>
        <w:t>STF.</w:t>
      </w:r>
      <w:r>
        <w:rPr>
          <w:rFonts w:ascii="Times New Roman" w:hAnsi="Times New Roman" w:cs="Times New Roman"/>
          <w:szCs w:val="24"/>
        </w:rPr>
        <w:t xml:space="preserve"> </w:t>
      </w:r>
      <w:r w:rsidRPr="00381FAA">
        <w:rPr>
          <w:rFonts w:ascii="Times New Roman" w:hAnsi="Times New Roman" w:cs="Times New Roman"/>
          <w:szCs w:val="24"/>
        </w:rPr>
        <w:t xml:space="preserve">No entanto, </w:t>
      </w:r>
      <w:r>
        <w:rPr>
          <w:rFonts w:ascii="Times New Roman" w:hAnsi="Times New Roman" w:cs="Times New Roman"/>
          <w:szCs w:val="24"/>
        </w:rPr>
        <w:t xml:space="preserve">destaca-se que até o presente momento </w:t>
      </w:r>
      <w:r w:rsidRPr="00381FAA">
        <w:rPr>
          <w:rFonts w:ascii="Times New Roman" w:hAnsi="Times New Roman" w:cs="Times New Roman"/>
          <w:szCs w:val="24"/>
        </w:rPr>
        <w:t>as circunstâncias não foram apurada</w:t>
      </w:r>
      <w:r>
        <w:rPr>
          <w:rFonts w:ascii="Times New Roman" w:hAnsi="Times New Roman" w:cs="Times New Roman"/>
          <w:szCs w:val="24"/>
        </w:rPr>
        <w:t>s pelas instâncias ordinárias, uma vez que</w:t>
      </w:r>
      <w:r w:rsidRPr="00381FAA">
        <w:rPr>
          <w:rFonts w:ascii="Times New Roman" w:hAnsi="Times New Roman" w:cs="Times New Roman"/>
          <w:szCs w:val="24"/>
        </w:rPr>
        <w:t xml:space="preserve"> as partes foram remetidas à fase de liquidação para que as questões</w:t>
      </w:r>
      <w:r w:rsidR="006D0CD1">
        <w:rPr>
          <w:rFonts w:ascii="Times New Roman" w:hAnsi="Times New Roman" w:cs="Times New Roman"/>
          <w:szCs w:val="24"/>
        </w:rPr>
        <w:t xml:space="preserve"> patrimoniais fossem resolvidas </w:t>
      </w:r>
      <w:r w:rsidR="00C6469B">
        <w:rPr>
          <w:rFonts w:ascii="Times New Roman" w:hAnsi="Times New Roman" w:cs="Times New Roman"/>
          <w:color w:val="auto"/>
          <w:szCs w:val="24"/>
        </w:rPr>
        <w:t>(</w:t>
      </w:r>
      <w:r w:rsidR="00E149D5">
        <w:rPr>
          <w:rFonts w:ascii="Times New Roman" w:hAnsi="Times New Roman" w:cs="Times New Roman"/>
          <w:szCs w:val="24"/>
        </w:rPr>
        <w:t>BRASIL, 2022</w:t>
      </w:r>
      <w:r w:rsidR="00C6469B">
        <w:rPr>
          <w:rFonts w:ascii="Times New Roman" w:hAnsi="Times New Roman" w:cs="Times New Roman"/>
          <w:color w:val="auto"/>
          <w:szCs w:val="24"/>
        </w:rPr>
        <w:t>)</w:t>
      </w:r>
      <w:r w:rsidR="006D0CD1">
        <w:rPr>
          <w:rFonts w:ascii="Times New Roman" w:hAnsi="Times New Roman" w:cs="Times New Roman"/>
          <w:color w:val="auto"/>
          <w:szCs w:val="24"/>
        </w:rPr>
        <w:t>.</w:t>
      </w:r>
    </w:p>
    <w:p w14:paraId="75F8E190" w14:textId="2BC782CD" w:rsidR="00E149D5" w:rsidRDefault="006D0CD1" w:rsidP="00E149D5">
      <w:pPr>
        <w:spacing w:after="0" w:line="360" w:lineRule="auto"/>
        <w:ind w:firstLine="708"/>
        <w:rPr>
          <w:rFonts w:ascii="Times New Roman" w:hAnsi="Times New Roman" w:cs="Times New Roman"/>
          <w:color w:val="auto"/>
          <w:szCs w:val="24"/>
        </w:rPr>
      </w:pPr>
      <w:r>
        <w:rPr>
          <w:rFonts w:ascii="Times New Roman" w:hAnsi="Times New Roman" w:cs="Times New Roman"/>
          <w:szCs w:val="24"/>
        </w:rPr>
        <w:t xml:space="preserve">Deste modo, </w:t>
      </w:r>
      <w:r w:rsidR="00E149D5">
        <w:rPr>
          <w:rFonts w:ascii="Times New Roman" w:hAnsi="Times New Roman" w:cs="Times New Roman"/>
          <w:szCs w:val="24"/>
        </w:rPr>
        <w:t>infere-se que n</w:t>
      </w:r>
      <w:r w:rsidR="00E149D5" w:rsidRPr="00E149D5">
        <w:rPr>
          <w:rFonts w:ascii="Times New Roman" w:hAnsi="Times New Roman" w:cs="Times New Roman"/>
          <w:color w:val="auto"/>
          <w:szCs w:val="24"/>
        </w:rPr>
        <w:t xml:space="preserve">o âmbito do direito civil e processual civil, </w:t>
      </w:r>
      <w:r w:rsidR="00E149D5">
        <w:rPr>
          <w:rFonts w:ascii="Times New Roman" w:hAnsi="Times New Roman" w:cs="Times New Roman"/>
          <w:color w:val="auto"/>
          <w:szCs w:val="24"/>
        </w:rPr>
        <w:t xml:space="preserve">a referida ação em comento levantou questionamentos acerca do </w:t>
      </w:r>
      <w:r w:rsidR="00E149D5" w:rsidRPr="00E149D5">
        <w:rPr>
          <w:rFonts w:ascii="Times New Roman" w:hAnsi="Times New Roman" w:cs="Times New Roman"/>
          <w:color w:val="auto"/>
          <w:szCs w:val="24"/>
        </w:rPr>
        <w:t>o reconhecimento e dissolução de uma união estável, acompanhada da divisão dos bens.</w:t>
      </w:r>
      <w:r w:rsidR="00E149D5">
        <w:rPr>
          <w:rFonts w:ascii="Times New Roman" w:hAnsi="Times New Roman" w:cs="Times New Roman"/>
          <w:color w:val="auto"/>
          <w:szCs w:val="24"/>
        </w:rPr>
        <w:t xml:space="preserve"> </w:t>
      </w:r>
      <w:r w:rsidR="00E149D5" w:rsidRPr="00E149D5">
        <w:rPr>
          <w:rFonts w:ascii="Times New Roman" w:hAnsi="Times New Roman" w:cs="Times New Roman"/>
          <w:color w:val="auto"/>
          <w:szCs w:val="24"/>
        </w:rPr>
        <w:t>O acórdão</w:t>
      </w:r>
      <w:r w:rsidR="00E149D5">
        <w:rPr>
          <w:rFonts w:ascii="Times New Roman" w:hAnsi="Times New Roman" w:cs="Times New Roman"/>
          <w:color w:val="auto"/>
          <w:szCs w:val="24"/>
        </w:rPr>
        <w:t>,</w:t>
      </w:r>
      <w:r w:rsidR="00E149D5" w:rsidRPr="00E149D5">
        <w:rPr>
          <w:rFonts w:ascii="Times New Roman" w:hAnsi="Times New Roman" w:cs="Times New Roman"/>
          <w:color w:val="auto"/>
          <w:szCs w:val="24"/>
        </w:rPr>
        <w:t xml:space="preserve"> fundamenta</w:t>
      </w:r>
      <w:r w:rsidR="00E149D5">
        <w:rPr>
          <w:rFonts w:ascii="Times New Roman" w:hAnsi="Times New Roman" w:cs="Times New Roman"/>
          <w:color w:val="auto"/>
          <w:szCs w:val="24"/>
        </w:rPr>
        <w:t>ndo</w:t>
      </w:r>
      <w:r w:rsidR="00E149D5" w:rsidRPr="00E149D5">
        <w:rPr>
          <w:rFonts w:ascii="Times New Roman" w:hAnsi="Times New Roman" w:cs="Times New Roman"/>
          <w:color w:val="auto"/>
          <w:szCs w:val="24"/>
        </w:rPr>
        <w:t>-se em out</w:t>
      </w:r>
      <w:r w:rsidR="00E149D5">
        <w:rPr>
          <w:rFonts w:ascii="Times New Roman" w:hAnsi="Times New Roman" w:cs="Times New Roman"/>
          <w:color w:val="auto"/>
          <w:szCs w:val="24"/>
        </w:rPr>
        <w:t xml:space="preserve">ros elementos de prova e fatos, deixou claro que na hipótese de </w:t>
      </w:r>
      <w:r w:rsidR="00E149D5" w:rsidRPr="00E149D5">
        <w:rPr>
          <w:rFonts w:ascii="Times New Roman" w:hAnsi="Times New Roman" w:cs="Times New Roman"/>
          <w:color w:val="auto"/>
          <w:szCs w:val="24"/>
        </w:rPr>
        <w:t xml:space="preserve">a </w:t>
      </w:r>
      <w:r w:rsidR="00E149D5">
        <w:rPr>
          <w:rFonts w:ascii="Times New Roman" w:hAnsi="Times New Roman" w:cs="Times New Roman"/>
          <w:color w:val="auto"/>
          <w:szCs w:val="24"/>
        </w:rPr>
        <w:t xml:space="preserve">uma </w:t>
      </w:r>
      <w:r w:rsidR="00E149D5" w:rsidRPr="00E149D5">
        <w:rPr>
          <w:rFonts w:ascii="Times New Roman" w:hAnsi="Times New Roman" w:cs="Times New Roman"/>
          <w:color w:val="auto"/>
          <w:szCs w:val="24"/>
        </w:rPr>
        <w:t>relação teve início antes do casamento do requerente com uma terceira pessoa e continuou durante o matrimônio</w:t>
      </w:r>
      <w:r w:rsidR="00E149D5">
        <w:rPr>
          <w:rFonts w:ascii="Times New Roman" w:hAnsi="Times New Roman" w:cs="Times New Roman"/>
          <w:color w:val="auto"/>
          <w:szCs w:val="24"/>
        </w:rPr>
        <w:t xml:space="preserve">, apenas o período prévio ao matrimonio foi levado em consideração. </w:t>
      </w:r>
      <w:r w:rsidR="00E149D5" w:rsidRPr="00E149D5">
        <w:rPr>
          <w:rFonts w:ascii="Times New Roman" w:hAnsi="Times New Roman" w:cs="Times New Roman"/>
          <w:color w:val="auto"/>
          <w:szCs w:val="24"/>
        </w:rPr>
        <w:t>Já o período posterior ao casamento é caracterizado</w:t>
      </w:r>
      <w:r w:rsidR="00E149D5">
        <w:rPr>
          <w:rFonts w:ascii="Times New Roman" w:hAnsi="Times New Roman" w:cs="Times New Roman"/>
          <w:color w:val="auto"/>
          <w:szCs w:val="24"/>
        </w:rPr>
        <w:t xml:space="preserve"> como uma sociedade de fato e a divisão dos bens foi estabelecida através de previa comprovação de esforço comum. Ou seja, depreende-se que a decisão em questão acompanhou os ditames legais impostos pelo direito de família brasileiro.</w:t>
      </w:r>
    </w:p>
    <w:p w14:paraId="711F4E85" w14:textId="77777777" w:rsidR="00E149D5" w:rsidRPr="00C6469B" w:rsidRDefault="00E149D5" w:rsidP="00610153">
      <w:pPr>
        <w:spacing w:after="0" w:line="360" w:lineRule="auto"/>
        <w:ind w:left="0" w:firstLine="0"/>
        <w:rPr>
          <w:rFonts w:ascii="Times New Roman" w:hAnsi="Times New Roman" w:cs="Times New Roman"/>
          <w:bCs/>
          <w:szCs w:val="24"/>
        </w:rPr>
      </w:pPr>
    </w:p>
    <w:p w14:paraId="284C3E86" w14:textId="49619D1D" w:rsidR="009129A8" w:rsidRPr="009129A8" w:rsidRDefault="00C217D1" w:rsidP="00610153">
      <w:pPr>
        <w:spacing w:after="0" w:line="360" w:lineRule="auto"/>
        <w:ind w:left="0" w:firstLine="0"/>
        <w:rPr>
          <w:rFonts w:ascii="Times New Roman" w:hAnsi="Times New Roman" w:cs="Times New Roman"/>
          <w:b/>
          <w:szCs w:val="24"/>
        </w:rPr>
      </w:pPr>
      <w:r w:rsidRPr="004D4C50">
        <w:rPr>
          <w:rFonts w:ascii="Times New Roman" w:hAnsi="Times New Roman" w:cs="Times New Roman"/>
          <w:b/>
          <w:szCs w:val="24"/>
        </w:rPr>
        <w:t>5</w:t>
      </w:r>
      <w:r w:rsidR="009129A8" w:rsidRPr="004D4C50">
        <w:rPr>
          <w:rFonts w:ascii="Times New Roman" w:hAnsi="Times New Roman" w:cs="Times New Roman"/>
          <w:b/>
          <w:szCs w:val="24"/>
        </w:rPr>
        <w:t xml:space="preserve"> CONSIDERAÇÕES FINAIS</w:t>
      </w:r>
      <w:r w:rsidR="00CB3E02">
        <w:rPr>
          <w:rFonts w:ascii="Times New Roman" w:hAnsi="Times New Roman" w:cs="Times New Roman"/>
          <w:b/>
          <w:szCs w:val="24"/>
        </w:rPr>
        <w:t xml:space="preserve"> </w:t>
      </w:r>
    </w:p>
    <w:p w14:paraId="60046D98" w14:textId="73A43481" w:rsidR="006C3D4F" w:rsidRDefault="006C3D4F" w:rsidP="00610153">
      <w:pPr>
        <w:spacing w:after="0" w:line="360" w:lineRule="auto"/>
        <w:ind w:left="0" w:firstLine="709"/>
        <w:rPr>
          <w:rFonts w:ascii="Times New Roman" w:hAnsi="Times New Roman" w:cs="Times New Roman"/>
          <w:b/>
          <w:szCs w:val="24"/>
        </w:rPr>
      </w:pPr>
    </w:p>
    <w:p w14:paraId="0AEC1E1C" w14:textId="3F53FA61" w:rsidR="00C6469B" w:rsidRDefault="00D2431B" w:rsidP="00D2431B">
      <w:pPr>
        <w:spacing w:after="0" w:line="360" w:lineRule="auto"/>
        <w:ind w:firstLine="708"/>
        <w:rPr>
          <w:rFonts w:ascii="Times New Roman" w:hAnsi="Times New Roman" w:cs="Times New Roman"/>
          <w:szCs w:val="24"/>
        </w:rPr>
      </w:pPr>
      <w:r>
        <w:rPr>
          <w:rFonts w:ascii="Times New Roman" w:hAnsi="Times New Roman" w:cs="Times New Roman"/>
          <w:szCs w:val="24"/>
        </w:rPr>
        <w:lastRenderedPageBreak/>
        <w:t xml:space="preserve">Em linhas gerais foi discutido na fundamentação teórica </w:t>
      </w:r>
      <w:r>
        <w:rPr>
          <w:rFonts w:ascii="Times New Roman" w:hAnsi="Times New Roman" w:cs="Times New Roman"/>
          <w:bCs/>
          <w:szCs w:val="24"/>
        </w:rPr>
        <w:t xml:space="preserve">os resultados </w:t>
      </w:r>
      <w:r w:rsidRPr="006D0CD1">
        <w:rPr>
          <w:rFonts w:ascii="Times New Roman" w:hAnsi="Times New Roman" w:cs="Times New Roman"/>
          <w:bCs/>
          <w:szCs w:val="24"/>
        </w:rPr>
        <w:t xml:space="preserve">obtidos com a pesquisa </w:t>
      </w:r>
      <w:r>
        <w:rPr>
          <w:rFonts w:ascii="Times New Roman" w:hAnsi="Times New Roman" w:cs="Times New Roman"/>
          <w:szCs w:val="24"/>
        </w:rPr>
        <w:t xml:space="preserve">do julgamento do Recurso Especial nº. 1.916.031 – MG, pelo Superior Tribunal de Justiça, de </w:t>
      </w:r>
      <w:r w:rsidR="00C6469B">
        <w:rPr>
          <w:rFonts w:ascii="Times New Roman" w:hAnsi="Times New Roman" w:cs="Times New Roman"/>
          <w:szCs w:val="24"/>
        </w:rPr>
        <w:t>relat</w:t>
      </w:r>
      <w:r>
        <w:rPr>
          <w:rFonts w:ascii="Times New Roman" w:hAnsi="Times New Roman" w:cs="Times New Roman"/>
          <w:szCs w:val="24"/>
        </w:rPr>
        <w:t xml:space="preserve">oria da Ministra Nancy Andrighi. </w:t>
      </w:r>
    </w:p>
    <w:p w14:paraId="6A6A9EAE" w14:textId="2791440B" w:rsidR="00D2431B" w:rsidRDefault="00D2431B" w:rsidP="00D2431B">
      <w:pPr>
        <w:spacing w:after="0" w:line="360" w:lineRule="auto"/>
        <w:ind w:firstLine="708"/>
        <w:rPr>
          <w:rFonts w:ascii="Times New Roman" w:eastAsiaTheme="minorHAnsi" w:hAnsi="Times New Roman" w:cs="Times New Roman"/>
          <w:color w:val="auto"/>
          <w:sz w:val="22"/>
          <w:szCs w:val="24"/>
        </w:rPr>
      </w:pPr>
      <w:r>
        <w:rPr>
          <w:rFonts w:ascii="Times New Roman" w:hAnsi="Times New Roman" w:cs="Times New Roman"/>
          <w:szCs w:val="24"/>
        </w:rPr>
        <w:t>Constatou-se, portanto, que não é possível aceitar legalmente o reconhecimento de uma união estável ao mesmo tempo em que existe um casamento, uma vez que a união estável pressupõe a ausência de impedimentos para o casamento ou, pelo menos, a existência de uma separação de fato. Portanto, quando ocorre a simultaneidade de relações nessas circunstâncias, é caracterizado como concubinato.</w:t>
      </w:r>
    </w:p>
    <w:p w14:paraId="7A65D1F7" w14:textId="77777777" w:rsidR="00795ADD" w:rsidRDefault="00D2431B" w:rsidP="00D2431B">
      <w:pPr>
        <w:spacing w:after="0" w:line="360" w:lineRule="auto"/>
        <w:ind w:firstLine="708"/>
        <w:rPr>
          <w:rFonts w:ascii="Times New Roman" w:hAnsi="Times New Roman" w:cs="Times New Roman"/>
          <w:szCs w:val="24"/>
        </w:rPr>
      </w:pPr>
      <w:r>
        <w:rPr>
          <w:rFonts w:ascii="Times New Roman" w:hAnsi="Times New Roman" w:cs="Times New Roman"/>
          <w:szCs w:val="24"/>
        </w:rPr>
        <w:t>O objetivo geral da pesquisa foi atingido, pois</w:t>
      </w:r>
      <w:r w:rsidR="00795ADD">
        <w:rPr>
          <w:rFonts w:ascii="Times New Roman" w:hAnsi="Times New Roman" w:cs="Times New Roman"/>
          <w:szCs w:val="24"/>
        </w:rPr>
        <w:t>,</w:t>
      </w:r>
      <w:r>
        <w:rPr>
          <w:rFonts w:ascii="Times New Roman" w:hAnsi="Times New Roman" w:cs="Times New Roman"/>
          <w:szCs w:val="24"/>
        </w:rPr>
        <w:t xml:space="preserve"> através do caso levantado neste estudo, observou-se que a relação que se pretende reconhecer como união estável teve início antes do casamento do pretendente com outra pessoa e se estendeu por </w:t>
      </w:r>
      <w:r w:rsidR="00795ADD">
        <w:rPr>
          <w:rFonts w:ascii="Times New Roman" w:hAnsi="Times New Roman" w:cs="Times New Roman"/>
          <w:szCs w:val="24"/>
        </w:rPr>
        <w:t>vinte e cinco</w:t>
      </w:r>
      <w:r>
        <w:rPr>
          <w:rFonts w:ascii="Times New Roman" w:hAnsi="Times New Roman" w:cs="Times New Roman"/>
          <w:szCs w:val="24"/>
        </w:rPr>
        <w:t xml:space="preserve"> anos, mesmo após o matrimônio. É válido ressaltar que durante o período entre o início da relação e a celebração do casamento com terceira pessoa, não há impedimento para o reconhecimento da união estável. </w:t>
      </w:r>
    </w:p>
    <w:p w14:paraId="17566795" w14:textId="6841CCA0" w:rsidR="00D2431B" w:rsidRDefault="00D2431B" w:rsidP="00D2431B">
      <w:pPr>
        <w:spacing w:after="0" w:line="360" w:lineRule="auto"/>
        <w:ind w:firstLine="708"/>
        <w:rPr>
          <w:rFonts w:ascii="Times New Roman" w:hAnsi="Times New Roman" w:cs="Times New Roman"/>
          <w:szCs w:val="24"/>
        </w:rPr>
      </w:pPr>
      <w:r>
        <w:rPr>
          <w:rFonts w:ascii="Times New Roman" w:hAnsi="Times New Roman" w:cs="Times New Roman"/>
          <w:szCs w:val="24"/>
        </w:rPr>
        <w:t>No entanto, é necessário ponderar que, por se tratar de uma união iniciada e dissolvida antes da Lei n</w:t>
      </w:r>
      <w:r w:rsidR="00795ADD">
        <w:rPr>
          <w:rFonts w:ascii="Times New Roman" w:hAnsi="Times New Roman" w:cs="Times New Roman"/>
          <w:szCs w:val="24"/>
        </w:rPr>
        <w:t>.</w:t>
      </w:r>
      <w:r>
        <w:rPr>
          <w:rFonts w:ascii="Times New Roman" w:hAnsi="Times New Roman" w:cs="Times New Roman"/>
          <w:szCs w:val="24"/>
        </w:rPr>
        <w:t xml:space="preserve"> 9.278/</w:t>
      </w:r>
      <w:r w:rsidR="00795ADD">
        <w:rPr>
          <w:rFonts w:ascii="Times New Roman" w:hAnsi="Times New Roman" w:cs="Times New Roman"/>
          <w:szCs w:val="24"/>
        </w:rPr>
        <w:t>19</w:t>
      </w:r>
      <w:r>
        <w:rPr>
          <w:rFonts w:ascii="Times New Roman" w:hAnsi="Times New Roman" w:cs="Times New Roman"/>
          <w:szCs w:val="24"/>
        </w:rPr>
        <w:t>96, a partilha dos bens adquiridos deve levar em consideração a existência de provas do esforço direto e indir</w:t>
      </w:r>
      <w:r w:rsidR="006D0CD1">
        <w:rPr>
          <w:rFonts w:ascii="Times New Roman" w:hAnsi="Times New Roman" w:cs="Times New Roman"/>
          <w:szCs w:val="24"/>
        </w:rPr>
        <w:t xml:space="preserve">eto na aquisição do patrimônio. </w:t>
      </w:r>
    </w:p>
    <w:p w14:paraId="0DF8EF53" w14:textId="77777777" w:rsidR="00795ADD" w:rsidRDefault="00D2431B" w:rsidP="00D2431B">
      <w:pPr>
        <w:spacing w:after="0" w:line="360" w:lineRule="auto"/>
        <w:rPr>
          <w:rFonts w:ascii="Times New Roman" w:hAnsi="Times New Roman" w:cs="Times New Roman"/>
          <w:szCs w:val="24"/>
        </w:rPr>
      </w:pPr>
      <w:r>
        <w:rPr>
          <w:rFonts w:ascii="Times New Roman" w:hAnsi="Times New Roman" w:cs="Times New Roman"/>
          <w:szCs w:val="24"/>
        </w:rPr>
        <w:t xml:space="preserve">Outrossim, também foram alcançados os objetivos específicos de compreender os aspectos jurídicos e sociais da família brasileira, em referenciais contemporâneos A compreensão dos aspectos jurídicos e sociais da família brasileira nos referenciais contemporâneos reflete a evolução da sociedade e a pluralidade de arranjos familiares existentes. </w:t>
      </w:r>
    </w:p>
    <w:p w14:paraId="68D087F5" w14:textId="13AE59D0" w:rsidR="00D2431B" w:rsidRDefault="00D2431B" w:rsidP="00D2431B">
      <w:pPr>
        <w:spacing w:after="0" w:line="360" w:lineRule="auto"/>
        <w:rPr>
          <w:rFonts w:ascii="Times New Roman" w:hAnsi="Times New Roman" w:cs="Times New Roman"/>
          <w:szCs w:val="24"/>
        </w:rPr>
      </w:pPr>
      <w:r>
        <w:rPr>
          <w:rFonts w:ascii="Times New Roman" w:hAnsi="Times New Roman" w:cs="Times New Roman"/>
          <w:szCs w:val="24"/>
        </w:rPr>
        <w:t>O Direito brasileiro reconhece que a família não se limita apenas ao modelo tradicional do casamento entre homem e mulher, mas abrange também outras formas de convivência afetiva</w:t>
      </w:r>
      <w:r w:rsidR="006D0CD1">
        <w:rPr>
          <w:rFonts w:ascii="Times New Roman" w:hAnsi="Times New Roman" w:cs="Times New Roman"/>
          <w:szCs w:val="24"/>
        </w:rPr>
        <w:t xml:space="preserve">. </w:t>
      </w:r>
      <w:r>
        <w:rPr>
          <w:rFonts w:ascii="Times New Roman" w:hAnsi="Times New Roman" w:cs="Times New Roman"/>
          <w:szCs w:val="24"/>
        </w:rPr>
        <w:t>Essa compreensão é respaldada por dispositivos constitucionais que garantem a igualdade, a dignidade da pessoa humana e a proteção da família como instituição fundamental da sociedade.</w:t>
      </w:r>
    </w:p>
    <w:p w14:paraId="2A2B1D0F" w14:textId="77777777" w:rsidR="00795ADD" w:rsidRDefault="00D2431B" w:rsidP="00D2431B">
      <w:pPr>
        <w:spacing w:after="0" w:line="360" w:lineRule="auto"/>
        <w:rPr>
          <w:rFonts w:ascii="Times New Roman" w:hAnsi="Times New Roman" w:cs="Times New Roman"/>
          <w:szCs w:val="24"/>
        </w:rPr>
      </w:pPr>
      <w:r>
        <w:rPr>
          <w:rFonts w:ascii="Times New Roman" w:hAnsi="Times New Roman" w:cs="Times New Roman"/>
          <w:szCs w:val="24"/>
        </w:rPr>
        <w:t>Assim, depreende-se que a ordem jurídica tem o poder de ser produto e processo social, com vistas a buscar uma compreensão dos aspectos jurídicos da família brasileira</w:t>
      </w:r>
      <w:r w:rsidR="00795ADD">
        <w:rPr>
          <w:rFonts w:ascii="Times New Roman" w:hAnsi="Times New Roman" w:cs="Times New Roman"/>
          <w:szCs w:val="24"/>
        </w:rPr>
        <w:t>,</w:t>
      </w:r>
      <w:r>
        <w:rPr>
          <w:rFonts w:ascii="Times New Roman" w:hAnsi="Times New Roman" w:cs="Times New Roman"/>
          <w:szCs w:val="24"/>
        </w:rPr>
        <w:t xml:space="preserve"> reflet</w:t>
      </w:r>
      <w:r w:rsidR="00795ADD">
        <w:rPr>
          <w:rFonts w:ascii="Times New Roman" w:hAnsi="Times New Roman" w:cs="Times New Roman"/>
          <w:szCs w:val="24"/>
        </w:rPr>
        <w:t>indo</w:t>
      </w:r>
      <w:r>
        <w:rPr>
          <w:rFonts w:ascii="Times New Roman" w:hAnsi="Times New Roman" w:cs="Times New Roman"/>
          <w:szCs w:val="24"/>
        </w:rPr>
        <w:t xml:space="preserve"> a diversidade e a busca pela igualdade, reconhecendo a importância das relações afetivas e o direito de constituir família de acordo com o livre projeto de vida dos indivíduos. </w:t>
      </w:r>
    </w:p>
    <w:p w14:paraId="22FCB120" w14:textId="38016FCF" w:rsidR="00D2431B" w:rsidRDefault="00D2431B" w:rsidP="00D2431B">
      <w:pPr>
        <w:spacing w:after="0" w:line="360" w:lineRule="auto"/>
        <w:rPr>
          <w:rFonts w:ascii="Times New Roman" w:hAnsi="Times New Roman" w:cs="Times New Roman"/>
          <w:szCs w:val="24"/>
        </w:rPr>
      </w:pPr>
      <w:r>
        <w:rPr>
          <w:rFonts w:ascii="Times New Roman" w:hAnsi="Times New Roman" w:cs="Times New Roman"/>
          <w:szCs w:val="24"/>
        </w:rPr>
        <w:t>Essa compreensão proporciona uma maior inclusão e respeito às diferentes formas de família presentes na sociedade, promovendo a valorização do afeto, da solidariedade e do cuidado mútuo como fundamentos essenciais das relações familiares contemporâneas.</w:t>
      </w:r>
    </w:p>
    <w:p w14:paraId="2D39B40E" w14:textId="7C0171DE" w:rsidR="00795ADD" w:rsidRDefault="00D2431B" w:rsidP="00D2431B">
      <w:pPr>
        <w:spacing w:after="0" w:line="360" w:lineRule="auto"/>
        <w:rPr>
          <w:rFonts w:ascii="Times New Roman" w:hAnsi="Times New Roman" w:cs="Times New Roman"/>
          <w:szCs w:val="24"/>
        </w:rPr>
      </w:pPr>
      <w:r>
        <w:rPr>
          <w:rFonts w:ascii="Times New Roman" w:hAnsi="Times New Roman" w:cs="Times New Roman"/>
          <w:szCs w:val="24"/>
        </w:rPr>
        <w:lastRenderedPageBreak/>
        <w:t xml:space="preserve">No mais, pondera-se que o outro fator </w:t>
      </w:r>
      <w:r w:rsidR="00795ADD">
        <w:rPr>
          <w:rFonts w:ascii="Times New Roman" w:hAnsi="Times New Roman" w:cs="Times New Roman"/>
          <w:szCs w:val="24"/>
        </w:rPr>
        <w:t>específico,</w:t>
      </w:r>
      <w:r>
        <w:rPr>
          <w:rFonts w:ascii="Times New Roman" w:hAnsi="Times New Roman" w:cs="Times New Roman"/>
          <w:szCs w:val="24"/>
        </w:rPr>
        <w:t xml:space="preserve"> levant</w:t>
      </w:r>
      <w:r w:rsidR="00795ADD">
        <w:rPr>
          <w:rFonts w:ascii="Times New Roman" w:hAnsi="Times New Roman" w:cs="Times New Roman"/>
          <w:szCs w:val="24"/>
        </w:rPr>
        <w:t>ado</w:t>
      </w:r>
      <w:r>
        <w:rPr>
          <w:rFonts w:ascii="Times New Roman" w:hAnsi="Times New Roman" w:cs="Times New Roman"/>
          <w:szCs w:val="24"/>
        </w:rPr>
        <w:t xml:space="preserve"> nesta pesquisa circundou as formas de constituição de família no Brasil, com enfoque nos aspectos característicos do casamento e da união estável, bem como da partilha de bens em perspectiva civil constitucional.</w:t>
      </w:r>
    </w:p>
    <w:p w14:paraId="5323DA69" w14:textId="19BD51C2" w:rsidR="00D2431B" w:rsidRDefault="00D2431B" w:rsidP="00D2431B">
      <w:pPr>
        <w:spacing w:after="0" w:line="360" w:lineRule="auto"/>
        <w:rPr>
          <w:rFonts w:ascii="Times New Roman" w:hAnsi="Times New Roman" w:cs="Times New Roman"/>
          <w:szCs w:val="24"/>
        </w:rPr>
      </w:pPr>
      <w:r>
        <w:rPr>
          <w:rFonts w:ascii="Times New Roman" w:hAnsi="Times New Roman" w:cs="Times New Roman"/>
          <w:szCs w:val="24"/>
        </w:rPr>
        <w:t xml:space="preserve">Nesse sentido, convém rememorar que </w:t>
      </w:r>
      <w:r>
        <w:rPr>
          <w:rFonts w:ascii="Times New Roman" w:hAnsi="Times New Roman" w:cs="Times New Roman"/>
        </w:rPr>
        <w:t>o casamento é a formalização do vínculo conjugal perante a lei, com o objetivo de constituir uma família, caracterizando-se pela solenidade do ato, realizado por meio de cerimônia civil ou religiosa</w:t>
      </w:r>
      <w:r>
        <w:rPr>
          <w:rFonts w:ascii="Times New Roman" w:hAnsi="Times New Roman" w:cs="Times New Roman"/>
          <w:szCs w:val="24"/>
        </w:rPr>
        <w:t>. Por outro lado, a união estável é uma relação afetiva e duradoura entre duas pessoas, independentemente de sexo ou gênero, que vivem como se fossem casadas, mas sem formalização legal.</w:t>
      </w:r>
    </w:p>
    <w:p w14:paraId="217EDA6B" w14:textId="6D9F4307" w:rsidR="00D2431B" w:rsidRDefault="00D2431B" w:rsidP="00D2431B">
      <w:pPr>
        <w:spacing w:after="0" w:line="360" w:lineRule="auto"/>
        <w:ind w:firstLine="708"/>
        <w:rPr>
          <w:rFonts w:ascii="Times New Roman" w:hAnsi="Times New Roman" w:cs="Times New Roman"/>
          <w:szCs w:val="24"/>
        </w:rPr>
      </w:pPr>
      <w:r>
        <w:rPr>
          <w:rFonts w:ascii="Times New Roman" w:hAnsi="Times New Roman" w:cs="Times New Roman"/>
          <w:szCs w:val="24"/>
        </w:rPr>
        <w:t xml:space="preserve">Em caso de dissolução do vínculo conjugal ou da união estável, é importante observar os critérios estabelecidos pela legislação para a divisão dos bens, levando em consideração a existência de prova do esforço direto e indireto na aquisição </w:t>
      </w:r>
      <w:r w:rsidRPr="006D0CD1">
        <w:rPr>
          <w:rFonts w:ascii="Times New Roman" w:hAnsi="Times New Roman" w:cs="Times New Roman"/>
          <w:szCs w:val="24"/>
        </w:rPr>
        <w:t xml:space="preserve">do patrimônio </w:t>
      </w:r>
      <w:r w:rsidR="006D0CD1" w:rsidRPr="006D0CD1">
        <w:rPr>
          <w:rFonts w:ascii="Times New Roman" w:hAnsi="Times New Roman" w:cs="Times New Roman"/>
          <w:szCs w:val="24"/>
        </w:rPr>
        <w:t>a ser partilhado</w:t>
      </w:r>
      <w:r w:rsidRPr="006D0CD1">
        <w:rPr>
          <w:rFonts w:ascii="Times New Roman" w:hAnsi="Times New Roman" w:cs="Times New Roman"/>
          <w:szCs w:val="24"/>
        </w:rPr>
        <w:t>,</w:t>
      </w:r>
      <w:r>
        <w:rPr>
          <w:rFonts w:ascii="Times New Roman" w:hAnsi="Times New Roman" w:cs="Times New Roman"/>
          <w:szCs w:val="24"/>
        </w:rPr>
        <w:t xml:space="preserve"> conforme entendimento consolidado em precedentes judiciais. A partilha busca preservar a justiça e a equidade, assegurando que cada parte receba sua parte justa dos bens adquiridos durante a relação.</w:t>
      </w:r>
    </w:p>
    <w:p w14:paraId="68907305" w14:textId="314E873B" w:rsidR="00795ADD" w:rsidRDefault="00D2431B" w:rsidP="00D2431B">
      <w:pPr>
        <w:spacing w:after="0" w:line="360" w:lineRule="auto"/>
        <w:ind w:firstLine="708"/>
        <w:rPr>
          <w:rFonts w:ascii="Times New Roman" w:hAnsi="Times New Roman" w:cs="Times New Roman"/>
          <w:szCs w:val="24"/>
        </w:rPr>
      </w:pPr>
      <w:r>
        <w:rPr>
          <w:rFonts w:ascii="Times New Roman" w:hAnsi="Times New Roman" w:cs="Times New Roman"/>
          <w:szCs w:val="24"/>
        </w:rPr>
        <w:t xml:space="preserve">A presente pesquisa questionou: É admissível a partilha de bens, entre os cônjuges e um terceiro, na hipótese de reconhecimento de união estável concomitante ao casamento, dada as hipóteses legais de impedimentos para o casamento? </w:t>
      </w:r>
      <w:r w:rsidRPr="006D0CD1">
        <w:rPr>
          <w:rFonts w:ascii="Times New Roman" w:hAnsi="Times New Roman" w:cs="Times New Roman"/>
          <w:szCs w:val="24"/>
        </w:rPr>
        <w:t xml:space="preserve">E após o </w:t>
      </w:r>
      <w:r w:rsidR="006D0CD1">
        <w:rPr>
          <w:rFonts w:ascii="Times New Roman" w:hAnsi="Times New Roman" w:cs="Times New Roman"/>
          <w:szCs w:val="24"/>
        </w:rPr>
        <w:t>estudo específico</w:t>
      </w:r>
      <w:r>
        <w:rPr>
          <w:rFonts w:ascii="Times New Roman" w:hAnsi="Times New Roman" w:cs="Times New Roman"/>
          <w:szCs w:val="24"/>
        </w:rPr>
        <w:t xml:space="preserve">, conclui-se que não é admissível a partilha de bens entre os cônjuges e um terceiro na hipótese de reconhecimento de união estável concomitante ao casamento, considerando as hipóteses legais de impedimentos para o casamento. </w:t>
      </w:r>
    </w:p>
    <w:p w14:paraId="1A8E0068" w14:textId="2C342C33" w:rsidR="00D2431B" w:rsidRDefault="00D2431B" w:rsidP="00D2431B">
      <w:pPr>
        <w:spacing w:after="0" w:line="360" w:lineRule="auto"/>
        <w:ind w:firstLine="708"/>
        <w:rPr>
          <w:rFonts w:ascii="Times New Roman" w:hAnsi="Times New Roman" w:cs="Times New Roman"/>
          <w:szCs w:val="24"/>
        </w:rPr>
      </w:pPr>
      <w:r>
        <w:rPr>
          <w:rFonts w:ascii="Times New Roman" w:hAnsi="Times New Roman" w:cs="Times New Roman"/>
          <w:szCs w:val="24"/>
        </w:rPr>
        <w:t xml:space="preserve">A união estável pressupõe a inexistência de impedimentos para o casamento ou, pelo menos, a existência de separação de fato entre os envolvidos. A simultaneidade de relações nessas circunstâncias caracteriza-se como concubinato, não sendo reconhecida legalmente como união estável. Dessa forma, a partilha de bens, a depender do caso concreto, somente poderia ocorrer sob a ótica do direito obrigacional. </w:t>
      </w:r>
    </w:p>
    <w:p w14:paraId="40DC5B91" w14:textId="77777777" w:rsidR="00795ADD" w:rsidRDefault="00D2431B" w:rsidP="00D2431B">
      <w:pPr>
        <w:spacing w:after="0" w:line="360" w:lineRule="auto"/>
        <w:ind w:firstLine="708"/>
        <w:rPr>
          <w:rFonts w:ascii="Times New Roman" w:hAnsi="Times New Roman" w:cs="Times New Roman"/>
          <w:szCs w:val="24"/>
        </w:rPr>
      </w:pPr>
      <w:r>
        <w:rPr>
          <w:rFonts w:ascii="Times New Roman" w:hAnsi="Times New Roman" w:cs="Times New Roman"/>
          <w:szCs w:val="24"/>
        </w:rPr>
        <w:t xml:space="preserve">Isto posto, tratando-se das perspectivas futuras para a pesquisa, relacionando-as com as exposições do tema estudado, frisa-se a necessária observância acerca de uma ampliação dos direitos e deveres conferidos aos diversos arranjos familiares, como o reconhecimento da união estável como entidade familiar e a equiparação de direitos e obrigações. </w:t>
      </w:r>
    </w:p>
    <w:p w14:paraId="54B25ED6" w14:textId="42B2D4AB" w:rsidR="00D2431B" w:rsidRDefault="006D0CD1" w:rsidP="00795ADD">
      <w:pPr>
        <w:spacing w:after="0" w:line="360" w:lineRule="auto"/>
        <w:ind w:firstLine="708"/>
        <w:rPr>
          <w:rFonts w:ascii="Times New Roman" w:hAnsi="Times New Roman" w:cs="Times New Roman"/>
          <w:szCs w:val="24"/>
        </w:rPr>
      </w:pPr>
      <w:r w:rsidRPr="006D0CD1">
        <w:rPr>
          <w:rFonts w:ascii="Times New Roman" w:hAnsi="Times New Roman" w:cs="Times New Roman"/>
          <w:szCs w:val="24"/>
        </w:rPr>
        <w:t xml:space="preserve">Assim, depreende-se que </w:t>
      </w:r>
      <w:r w:rsidR="00D2431B" w:rsidRPr="006D0CD1">
        <w:rPr>
          <w:rFonts w:ascii="Times New Roman" w:hAnsi="Times New Roman" w:cs="Times New Roman"/>
          <w:szCs w:val="24"/>
        </w:rPr>
        <w:t>a família como um pilar fundamental da sociedade, atribuindo-lhe especial proteção e amparo do Estado, possuindo um papel delicado e controverso. Logo, torna-se imprescindível proteger os membros das famílias brasileiras, a exemplo dos interesses dos filhos, independentemente da configuração familiar.</w:t>
      </w:r>
    </w:p>
    <w:p w14:paraId="6D3ED148" w14:textId="77777777" w:rsidR="00620966" w:rsidRDefault="00620966" w:rsidP="00610153">
      <w:pPr>
        <w:spacing w:after="0" w:line="360" w:lineRule="auto"/>
        <w:ind w:left="0" w:firstLine="0"/>
        <w:jc w:val="center"/>
        <w:rPr>
          <w:rFonts w:ascii="Times New Roman" w:hAnsi="Times New Roman" w:cs="Times New Roman"/>
          <w:b/>
          <w:szCs w:val="24"/>
        </w:rPr>
      </w:pPr>
    </w:p>
    <w:p w14:paraId="24ED59E7" w14:textId="4CCC772C" w:rsidR="00584144" w:rsidRDefault="00584144" w:rsidP="00610153">
      <w:pPr>
        <w:spacing w:after="0" w:line="360" w:lineRule="auto"/>
        <w:ind w:left="0" w:firstLine="0"/>
        <w:jc w:val="center"/>
        <w:rPr>
          <w:rFonts w:ascii="Times New Roman" w:hAnsi="Times New Roman" w:cs="Times New Roman"/>
          <w:b/>
          <w:szCs w:val="24"/>
        </w:rPr>
      </w:pPr>
      <w:r w:rsidRPr="009129A8">
        <w:rPr>
          <w:rFonts w:ascii="Times New Roman" w:hAnsi="Times New Roman" w:cs="Times New Roman"/>
          <w:b/>
          <w:szCs w:val="24"/>
        </w:rPr>
        <w:lastRenderedPageBreak/>
        <w:t>REFERÊNCIAS</w:t>
      </w:r>
    </w:p>
    <w:p w14:paraId="5B04A062" w14:textId="77777777" w:rsidR="0067531D" w:rsidRDefault="0067531D" w:rsidP="00610153">
      <w:pPr>
        <w:spacing w:after="0" w:line="360" w:lineRule="auto"/>
        <w:ind w:left="0" w:firstLine="0"/>
        <w:jc w:val="center"/>
        <w:rPr>
          <w:rFonts w:ascii="Times New Roman" w:hAnsi="Times New Roman" w:cs="Times New Roman"/>
          <w:b/>
          <w:szCs w:val="24"/>
        </w:rPr>
      </w:pPr>
    </w:p>
    <w:p w14:paraId="24A35C16" w14:textId="77777777" w:rsidR="00EC7DE4" w:rsidRPr="00EC7DE4" w:rsidRDefault="006A7316" w:rsidP="00610153">
      <w:pPr>
        <w:spacing w:after="0" w:line="240" w:lineRule="auto"/>
        <w:ind w:left="0" w:firstLine="0"/>
        <w:rPr>
          <w:rFonts w:ascii="Times New Roman" w:hAnsi="Times New Roman" w:cs="Times New Roman"/>
        </w:rPr>
      </w:pPr>
      <w:r w:rsidRPr="00650556">
        <w:rPr>
          <w:rFonts w:ascii="Times New Roman" w:hAnsi="Times New Roman" w:cs="Times New Roman"/>
          <w:bCs/>
          <w:szCs w:val="24"/>
        </w:rPr>
        <w:t>BRASIL</w:t>
      </w:r>
      <w:r w:rsidRPr="00650556">
        <w:rPr>
          <w:rFonts w:ascii="Times New Roman" w:hAnsi="Times New Roman" w:cs="Times New Roman"/>
          <w:b/>
          <w:bCs/>
          <w:szCs w:val="24"/>
        </w:rPr>
        <w:t xml:space="preserve">. </w:t>
      </w:r>
      <w:r w:rsidRPr="00650556">
        <w:rPr>
          <w:rFonts w:ascii="Times New Roman" w:hAnsi="Times New Roman" w:cs="Times New Roman"/>
          <w:b/>
          <w:szCs w:val="24"/>
        </w:rPr>
        <w:t>Constituição da República Federativa do Brasil de 1988</w:t>
      </w:r>
      <w:r w:rsidRPr="00650556">
        <w:rPr>
          <w:rFonts w:ascii="Times New Roman" w:hAnsi="Times New Roman" w:cs="Times New Roman"/>
          <w:szCs w:val="24"/>
        </w:rPr>
        <w:t xml:space="preserve">. Constituição (1988). Brasília, DF, Disponível em: http://www.planalto.gov.br/ccivil_03/constituicao/constituicao.htm. Acesso em: </w:t>
      </w:r>
      <w:r w:rsidR="00676C54">
        <w:rPr>
          <w:rFonts w:ascii="Times New Roman" w:hAnsi="Times New Roman" w:cs="Times New Roman"/>
          <w:szCs w:val="24"/>
        </w:rPr>
        <w:t>01</w:t>
      </w:r>
      <w:r w:rsidRPr="00650556">
        <w:rPr>
          <w:rFonts w:ascii="Times New Roman" w:hAnsi="Times New Roman" w:cs="Times New Roman"/>
          <w:szCs w:val="24"/>
        </w:rPr>
        <w:t xml:space="preserve"> </w:t>
      </w:r>
      <w:r w:rsidR="00EC7DE4" w:rsidRPr="00EC7DE4">
        <w:rPr>
          <w:rFonts w:ascii="Times New Roman" w:hAnsi="Times New Roman" w:cs="Times New Roman"/>
        </w:rPr>
        <w:t>abr. 2023.</w:t>
      </w:r>
    </w:p>
    <w:p w14:paraId="3D7E3059" w14:textId="77777777" w:rsidR="00555702" w:rsidRDefault="00555702" w:rsidP="00610153">
      <w:pPr>
        <w:spacing w:after="0" w:line="240" w:lineRule="auto"/>
        <w:ind w:left="0" w:firstLine="0"/>
        <w:rPr>
          <w:rFonts w:ascii="Times New Roman" w:hAnsi="Times New Roman" w:cs="Times New Roman"/>
          <w:szCs w:val="24"/>
        </w:rPr>
      </w:pPr>
    </w:p>
    <w:p w14:paraId="59176241" w14:textId="57523C9C" w:rsidR="00EC7DE4" w:rsidRPr="00EC7DE4" w:rsidRDefault="003E18AD" w:rsidP="00610153">
      <w:pPr>
        <w:spacing w:after="0" w:line="240" w:lineRule="auto"/>
        <w:ind w:left="0" w:firstLine="0"/>
        <w:rPr>
          <w:rFonts w:ascii="Times New Roman" w:hAnsi="Times New Roman" w:cs="Times New Roman"/>
        </w:rPr>
      </w:pPr>
      <w:r>
        <w:rPr>
          <w:rFonts w:ascii="Times New Roman" w:hAnsi="Times New Roman" w:cs="Times New Roman"/>
          <w:szCs w:val="24"/>
        </w:rPr>
        <w:t>______</w:t>
      </w:r>
      <w:r w:rsidR="008B1DFA" w:rsidRPr="008B1DFA">
        <w:rPr>
          <w:rFonts w:ascii="Times New Roman" w:hAnsi="Times New Roman" w:cs="Times New Roman"/>
          <w:szCs w:val="24"/>
        </w:rPr>
        <w:t xml:space="preserve">. </w:t>
      </w:r>
      <w:r w:rsidR="008B1DFA" w:rsidRPr="008B1DFA">
        <w:rPr>
          <w:rFonts w:ascii="Times New Roman" w:hAnsi="Times New Roman" w:cs="Times New Roman"/>
          <w:b/>
          <w:bCs/>
          <w:szCs w:val="24"/>
        </w:rPr>
        <w:t>Lei nº 10.406, de 10 de janeiro de 2002. Institui o Código Civil</w:t>
      </w:r>
      <w:r w:rsidR="008B1DFA" w:rsidRPr="008B1DFA">
        <w:rPr>
          <w:rFonts w:ascii="Times New Roman" w:hAnsi="Times New Roman" w:cs="Times New Roman"/>
          <w:szCs w:val="24"/>
        </w:rPr>
        <w:t xml:space="preserve">. Brasília, DF, Disponível em: http://www.planalto.gov.br/ccivil_03/leis/2002/l10406compilada.htm. Acesso em: 01 </w:t>
      </w:r>
      <w:r w:rsidR="00EC7DE4" w:rsidRPr="00EC7DE4">
        <w:rPr>
          <w:rFonts w:ascii="Times New Roman" w:hAnsi="Times New Roman" w:cs="Times New Roman"/>
        </w:rPr>
        <w:t>abr. 2023.</w:t>
      </w:r>
    </w:p>
    <w:p w14:paraId="2751CC77" w14:textId="77777777" w:rsidR="007A536B" w:rsidRDefault="007A536B" w:rsidP="00610153">
      <w:pPr>
        <w:spacing w:after="0" w:line="240" w:lineRule="auto"/>
        <w:ind w:left="0" w:firstLine="0"/>
        <w:rPr>
          <w:rFonts w:ascii="Times New Roman" w:hAnsi="Times New Roman" w:cs="Times New Roman"/>
          <w:szCs w:val="24"/>
        </w:rPr>
      </w:pPr>
    </w:p>
    <w:p w14:paraId="081DC049" w14:textId="6127DBC2" w:rsidR="007A536B" w:rsidRPr="00EC7DE4" w:rsidRDefault="003E18AD" w:rsidP="00610153">
      <w:pPr>
        <w:spacing w:after="0" w:line="240" w:lineRule="auto"/>
        <w:ind w:left="0" w:firstLine="0"/>
        <w:rPr>
          <w:rFonts w:ascii="Times New Roman" w:hAnsi="Times New Roman" w:cs="Times New Roman"/>
        </w:rPr>
      </w:pPr>
      <w:r>
        <w:rPr>
          <w:rFonts w:ascii="Times New Roman" w:hAnsi="Times New Roman" w:cs="Times New Roman"/>
        </w:rPr>
        <w:t>______</w:t>
      </w:r>
      <w:r w:rsidR="00EC7DE4" w:rsidRPr="00EC7DE4">
        <w:rPr>
          <w:rFonts w:ascii="Times New Roman" w:hAnsi="Times New Roman" w:cs="Times New Roman"/>
        </w:rPr>
        <w:t>. Supremo Tribunal Federal. Recurso Extraordinário nº 898.060. Relator: MIN. LUIZ FUX. </w:t>
      </w:r>
      <w:r w:rsidR="00EC7DE4" w:rsidRPr="00EC7DE4">
        <w:rPr>
          <w:rFonts w:ascii="Times New Roman" w:hAnsi="Times New Roman" w:cs="Times New Roman"/>
          <w:b/>
          <w:bCs/>
        </w:rPr>
        <w:t>Tema 622 - Prevalência da Paternidade Socioafetiva em Detrimento da Paternidade Biológica</w:t>
      </w:r>
      <w:r>
        <w:rPr>
          <w:rFonts w:ascii="Times New Roman" w:hAnsi="Times New Roman" w:cs="Times New Roman"/>
        </w:rPr>
        <w:t>.</w:t>
      </w:r>
      <w:r w:rsidR="00EC7DE4" w:rsidRPr="00EC7DE4">
        <w:rPr>
          <w:rFonts w:ascii="Times New Roman" w:hAnsi="Times New Roman" w:cs="Times New Roman"/>
        </w:rPr>
        <w:t xml:space="preserve"> Disponível em: https://portal.stf.jus.br/jurisprudenciaRepercussao/verAndamentoProcesso.asp?incidente=4803092&amp;numeroProcesso=898060&amp;classeProcesso=RE&amp;numeroTema=622. Acesso em: 08 abr. 2023.</w:t>
      </w:r>
    </w:p>
    <w:p w14:paraId="7D3C341F" w14:textId="77777777" w:rsidR="00397670" w:rsidRPr="00397670" w:rsidRDefault="00397670" w:rsidP="00610153">
      <w:pPr>
        <w:spacing w:after="0" w:line="240" w:lineRule="auto"/>
        <w:ind w:left="0" w:firstLine="0"/>
        <w:rPr>
          <w:rFonts w:ascii="Times New Roman" w:hAnsi="Times New Roman" w:cs="Times New Roman"/>
          <w:szCs w:val="24"/>
        </w:rPr>
      </w:pPr>
    </w:p>
    <w:p w14:paraId="7C733C81" w14:textId="3AB00104" w:rsidR="00397670" w:rsidRPr="00397670" w:rsidRDefault="003E18AD" w:rsidP="00610153">
      <w:pPr>
        <w:spacing w:after="0" w:line="240" w:lineRule="auto"/>
        <w:ind w:left="0" w:firstLine="0"/>
        <w:rPr>
          <w:rFonts w:ascii="Times New Roman" w:hAnsi="Times New Roman" w:cs="Times New Roman"/>
          <w:szCs w:val="24"/>
        </w:rPr>
      </w:pPr>
      <w:r>
        <w:rPr>
          <w:rFonts w:ascii="Times New Roman" w:hAnsi="Times New Roman" w:cs="Times New Roman"/>
          <w:szCs w:val="24"/>
        </w:rPr>
        <w:t>______</w:t>
      </w:r>
      <w:r w:rsidR="00397670" w:rsidRPr="00397670">
        <w:rPr>
          <w:rFonts w:ascii="Times New Roman" w:hAnsi="Times New Roman" w:cs="Times New Roman"/>
          <w:szCs w:val="24"/>
        </w:rPr>
        <w:t xml:space="preserve">. </w:t>
      </w:r>
      <w:r w:rsidR="00397670" w:rsidRPr="00C5290D">
        <w:rPr>
          <w:rFonts w:ascii="Times New Roman" w:hAnsi="Times New Roman" w:cs="Times New Roman"/>
          <w:b/>
          <w:szCs w:val="24"/>
        </w:rPr>
        <w:t>Superior Tribunal de Justiça. Recurso Especial nº 931.155</w:t>
      </w:r>
      <w:r w:rsidR="00397670" w:rsidRPr="00397670">
        <w:rPr>
          <w:rFonts w:ascii="Times New Roman" w:hAnsi="Times New Roman" w:cs="Times New Roman"/>
          <w:szCs w:val="24"/>
        </w:rPr>
        <w:t xml:space="preserve">. Relator: Ministra NANCY ANDRIGHI. Rio Grande do Sul, 07 de agosto de 2007. </w:t>
      </w:r>
      <w:proofErr w:type="spellStart"/>
      <w:r w:rsidR="00397670" w:rsidRPr="00397670">
        <w:rPr>
          <w:rFonts w:ascii="Times New Roman" w:hAnsi="Times New Roman" w:cs="Times New Roman"/>
          <w:szCs w:val="24"/>
        </w:rPr>
        <w:t>Resp</w:t>
      </w:r>
      <w:proofErr w:type="spellEnd"/>
      <w:r w:rsidR="00397670" w:rsidRPr="00397670">
        <w:rPr>
          <w:rFonts w:ascii="Times New Roman" w:hAnsi="Times New Roman" w:cs="Times New Roman"/>
          <w:szCs w:val="24"/>
        </w:rPr>
        <w:t xml:space="preserve"> 1916031 / Mg. Brasília, 20 ago. 2007. ÓRGÃO JULGADOR T3 - TERCEIRA TURMA. Brasília. BRASIL. Supremo Tribunal Federal. Recurso Extraordinário nº RE 1045273. Relator: Ministro: Alexandre de Morais. Repercussão Geral – Mérito (</w:t>
      </w:r>
      <w:r w:rsidR="00EC7DE4">
        <w:rPr>
          <w:rFonts w:ascii="Times New Roman" w:hAnsi="Times New Roman" w:cs="Times New Roman"/>
          <w:szCs w:val="24"/>
        </w:rPr>
        <w:t>Tema 529). Brasília</w:t>
      </w:r>
      <w:r w:rsidR="00397670" w:rsidRPr="00397670">
        <w:rPr>
          <w:rFonts w:ascii="Times New Roman" w:hAnsi="Times New Roman" w:cs="Times New Roman"/>
          <w:szCs w:val="24"/>
        </w:rPr>
        <w:t>.</w:t>
      </w:r>
    </w:p>
    <w:p w14:paraId="6BE515AD" w14:textId="77777777" w:rsidR="00397670" w:rsidRPr="00397670" w:rsidRDefault="00397670" w:rsidP="00610153">
      <w:pPr>
        <w:spacing w:after="0" w:line="240" w:lineRule="auto"/>
        <w:ind w:left="0" w:firstLine="0"/>
        <w:rPr>
          <w:rFonts w:ascii="Times New Roman" w:hAnsi="Times New Roman" w:cs="Times New Roman"/>
          <w:szCs w:val="24"/>
        </w:rPr>
      </w:pPr>
    </w:p>
    <w:p w14:paraId="4E7D6E94" w14:textId="64BDCA3B" w:rsidR="00397670" w:rsidRPr="00397670" w:rsidRDefault="003E18AD" w:rsidP="00610153">
      <w:pPr>
        <w:spacing w:after="0" w:line="240" w:lineRule="auto"/>
        <w:ind w:left="0" w:firstLine="0"/>
        <w:rPr>
          <w:rFonts w:ascii="Times New Roman" w:hAnsi="Times New Roman" w:cs="Times New Roman"/>
          <w:szCs w:val="24"/>
        </w:rPr>
      </w:pPr>
      <w:r>
        <w:rPr>
          <w:rFonts w:ascii="Times New Roman" w:hAnsi="Times New Roman" w:cs="Times New Roman"/>
          <w:szCs w:val="24"/>
        </w:rPr>
        <w:t>______</w:t>
      </w:r>
      <w:r w:rsidR="00397670" w:rsidRPr="00397670">
        <w:rPr>
          <w:rFonts w:ascii="Times New Roman" w:hAnsi="Times New Roman" w:cs="Times New Roman"/>
          <w:szCs w:val="24"/>
        </w:rPr>
        <w:t xml:space="preserve">. </w:t>
      </w:r>
      <w:r w:rsidR="00397670" w:rsidRPr="00C5290D">
        <w:rPr>
          <w:rFonts w:ascii="Times New Roman" w:hAnsi="Times New Roman" w:cs="Times New Roman"/>
          <w:b/>
          <w:szCs w:val="24"/>
        </w:rPr>
        <w:t>Superior Tribunal de Justiça. Recurso Especial nº 1.628.701</w:t>
      </w:r>
      <w:r w:rsidR="00397670" w:rsidRPr="00397670">
        <w:rPr>
          <w:rFonts w:ascii="Times New Roman" w:hAnsi="Times New Roman" w:cs="Times New Roman"/>
          <w:szCs w:val="24"/>
        </w:rPr>
        <w:t xml:space="preserve">. Relator: Ministro RICARDO VILLAS BÔAS CUEVA. Bahia, 17 de novembro de 2017. </w:t>
      </w:r>
      <w:proofErr w:type="spellStart"/>
      <w:r w:rsidR="00397670" w:rsidRPr="00397670">
        <w:rPr>
          <w:rFonts w:ascii="Times New Roman" w:hAnsi="Times New Roman" w:cs="Times New Roman"/>
          <w:szCs w:val="24"/>
        </w:rPr>
        <w:t>Resp</w:t>
      </w:r>
      <w:proofErr w:type="spellEnd"/>
      <w:r w:rsidR="00397670" w:rsidRPr="00397670">
        <w:rPr>
          <w:rFonts w:ascii="Times New Roman" w:hAnsi="Times New Roman" w:cs="Times New Roman"/>
          <w:szCs w:val="24"/>
        </w:rPr>
        <w:t xml:space="preserve"> 168701 / Ba. Brasília, 07 nov. 2017. ÓRGÃO JULGADOR T3 - TERCEIRA TURMA. Brasília. </w:t>
      </w:r>
    </w:p>
    <w:p w14:paraId="3D0810C9" w14:textId="77777777" w:rsidR="00397670" w:rsidRPr="00397670" w:rsidRDefault="00397670" w:rsidP="00610153">
      <w:pPr>
        <w:spacing w:after="0" w:line="240" w:lineRule="auto"/>
        <w:ind w:left="0" w:firstLine="0"/>
        <w:rPr>
          <w:rFonts w:ascii="Times New Roman" w:hAnsi="Times New Roman" w:cs="Times New Roman"/>
          <w:szCs w:val="24"/>
        </w:rPr>
      </w:pPr>
    </w:p>
    <w:p w14:paraId="7978D3DF" w14:textId="1C85DB01" w:rsidR="00397670" w:rsidRPr="00397670" w:rsidRDefault="003E18AD" w:rsidP="00610153">
      <w:pPr>
        <w:spacing w:after="0" w:line="240" w:lineRule="auto"/>
        <w:ind w:left="0" w:firstLine="0"/>
        <w:rPr>
          <w:rFonts w:ascii="Times New Roman" w:hAnsi="Times New Roman" w:cs="Times New Roman"/>
          <w:szCs w:val="24"/>
        </w:rPr>
      </w:pPr>
      <w:r>
        <w:rPr>
          <w:rFonts w:ascii="Times New Roman" w:hAnsi="Times New Roman" w:cs="Times New Roman"/>
          <w:szCs w:val="24"/>
        </w:rPr>
        <w:t>______</w:t>
      </w:r>
      <w:r w:rsidR="00397670" w:rsidRPr="00C5290D">
        <w:rPr>
          <w:rFonts w:ascii="Times New Roman" w:hAnsi="Times New Roman" w:cs="Times New Roman"/>
          <w:b/>
          <w:szCs w:val="24"/>
        </w:rPr>
        <w:t>. Superior Tribunal de Justiça. Recurso Especial nº 1.754.008</w:t>
      </w:r>
      <w:r w:rsidR="00397670" w:rsidRPr="00397670">
        <w:rPr>
          <w:rFonts w:ascii="Times New Roman" w:hAnsi="Times New Roman" w:cs="Times New Roman"/>
          <w:szCs w:val="24"/>
        </w:rPr>
        <w:t xml:space="preserve">. Relator: Ministro LUIS FELIPE SALOMÃO. Rio de Janeiro, 01 de março de 2019. </w:t>
      </w:r>
      <w:proofErr w:type="spellStart"/>
      <w:r w:rsidR="00397670" w:rsidRPr="00397670">
        <w:rPr>
          <w:rFonts w:ascii="Times New Roman" w:hAnsi="Times New Roman" w:cs="Times New Roman"/>
          <w:szCs w:val="24"/>
        </w:rPr>
        <w:t>Resp</w:t>
      </w:r>
      <w:proofErr w:type="spellEnd"/>
      <w:r w:rsidR="00397670" w:rsidRPr="00397670">
        <w:rPr>
          <w:rFonts w:ascii="Times New Roman" w:hAnsi="Times New Roman" w:cs="Times New Roman"/>
          <w:szCs w:val="24"/>
        </w:rPr>
        <w:t xml:space="preserve"> 1754008 / </w:t>
      </w:r>
      <w:proofErr w:type="spellStart"/>
      <w:r w:rsidR="00397670" w:rsidRPr="00397670">
        <w:rPr>
          <w:rFonts w:ascii="Times New Roman" w:hAnsi="Times New Roman" w:cs="Times New Roman"/>
          <w:szCs w:val="24"/>
        </w:rPr>
        <w:t>Rj</w:t>
      </w:r>
      <w:proofErr w:type="spellEnd"/>
      <w:r w:rsidR="00397670" w:rsidRPr="00397670">
        <w:rPr>
          <w:rFonts w:ascii="Times New Roman" w:hAnsi="Times New Roman" w:cs="Times New Roman"/>
          <w:szCs w:val="24"/>
        </w:rPr>
        <w:t xml:space="preserve">. Brasília, 13 dez. 2018. ÓRGÃO JULGADOR T4 - QUARTA TURMA. Brasília. </w:t>
      </w:r>
    </w:p>
    <w:p w14:paraId="2B64FE96" w14:textId="77777777" w:rsidR="00397670" w:rsidRPr="00397670" w:rsidRDefault="00397670" w:rsidP="00610153">
      <w:pPr>
        <w:spacing w:after="0" w:line="240" w:lineRule="auto"/>
        <w:ind w:left="0" w:firstLine="0"/>
        <w:rPr>
          <w:rFonts w:ascii="Times New Roman" w:hAnsi="Times New Roman" w:cs="Times New Roman"/>
          <w:szCs w:val="24"/>
        </w:rPr>
      </w:pPr>
    </w:p>
    <w:p w14:paraId="4212AA5F" w14:textId="733D78A1" w:rsidR="008B1DFA" w:rsidRDefault="003E18AD" w:rsidP="00610153">
      <w:pPr>
        <w:spacing w:after="0" w:line="240" w:lineRule="auto"/>
        <w:ind w:left="0" w:firstLine="0"/>
        <w:rPr>
          <w:rFonts w:ascii="Times New Roman" w:hAnsi="Times New Roman" w:cs="Times New Roman"/>
          <w:szCs w:val="24"/>
        </w:rPr>
      </w:pPr>
      <w:r>
        <w:rPr>
          <w:rFonts w:ascii="Times New Roman" w:hAnsi="Times New Roman" w:cs="Times New Roman"/>
          <w:szCs w:val="24"/>
        </w:rPr>
        <w:t>______</w:t>
      </w:r>
      <w:r w:rsidR="00397670" w:rsidRPr="00397670">
        <w:rPr>
          <w:rFonts w:ascii="Times New Roman" w:hAnsi="Times New Roman" w:cs="Times New Roman"/>
          <w:szCs w:val="24"/>
        </w:rPr>
        <w:t xml:space="preserve">. </w:t>
      </w:r>
      <w:r w:rsidR="00397670" w:rsidRPr="00C5290D">
        <w:rPr>
          <w:rFonts w:ascii="Times New Roman" w:hAnsi="Times New Roman" w:cs="Times New Roman"/>
          <w:b/>
          <w:szCs w:val="24"/>
        </w:rPr>
        <w:t>Superior Tribunal de Justiça. Recurso Especial nº 1.916.031.</w:t>
      </w:r>
      <w:r w:rsidR="00397670" w:rsidRPr="00397670">
        <w:rPr>
          <w:rFonts w:ascii="Times New Roman" w:hAnsi="Times New Roman" w:cs="Times New Roman"/>
          <w:szCs w:val="24"/>
        </w:rPr>
        <w:t xml:space="preserve"> Relator: MINISTRA NANCY ANDRIGHI. Recurso Especial Nº 1.916.031 - Mg (2021/0009736-8). Brasília.</w:t>
      </w:r>
    </w:p>
    <w:p w14:paraId="6277701B" w14:textId="77777777" w:rsidR="009F0AC8" w:rsidRDefault="009F0AC8" w:rsidP="00610153">
      <w:pPr>
        <w:spacing w:after="0" w:line="240" w:lineRule="auto"/>
        <w:ind w:left="0" w:firstLine="0"/>
        <w:rPr>
          <w:rFonts w:ascii="Times New Roman" w:hAnsi="Times New Roman" w:cs="Times New Roman"/>
          <w:szCs w:val="24"/>
        </w:rPr>
      </w:pPr>
    </w:p>
    <w:p w14:paraId="1B1496A0" w14:textId="0FA2AD7E" w:rsidR="009F0AC8" w:rsidRDefault="009F0AC8" w:rsidP="00610153">
      <w:pPr>
        <w:spacing w:after="0" w:line="240" w:lineRule="auto"/>
        <w:ind w:left="0" w:firstLine="0"/>
        <w:rPr>
          <w:rFonts w:ascii="Times New Roman" w:hAnsi="Times New Roman" w:cs="Times New Roman"/>
          <w:szCs w:val="24"/>
        </w:rPr>
      </w:pPr>
      <w:r w:rsidRPr="009F0AC8">
        <w:rPr>
          <w:rFonts w:ascii="Times New Roman" w:hAnsi="Times New Roman" w:cs="Times New Roman"/>
          <w:szCs w:val="24"/>
        </w:rPr>
        <w:t>CARDIN, Valéria Silva Galdino</w:t>
      </w:r>
      <w:r>
        <w:rPr>
          <w:rFonts w:ascii="Times New Roman" w:hAnsi="Times New Roman" w:cs="Times New Roman"/>
          <w:szCs w:val="24"/>
        </w:rPr>
        <w:t xml:space="preserve">. </w:t>
      </w:r>
      <w:r w:rsidRPr="009F0AC8">
        <w:rPr>
          <w:rFonts w:ascii="Times New Roman" w:hAnsi="Times New Roman" w:cs="Times New Roman"/>
          <w:b/>
          <w:szCs w:val="24"/>
        </w:rPr>
        <w:t>Dano moral no direito de família / Valéria Silva Galdino Cardin</w:t>
      </w:r>
      <w:r>
        <w:rPr>
          <w:rFonts w:ascii="Times New Roman" w:hAnsi="Times New Roman" w:cs="Times New Roman"/>
          <w:szCs w:val="24"/>
        </w:rPr>
        <w:t>. – São Paulo</w:t>
      </w:r>
      <w:r w:rsidRPr="009F0AC8">
        <w:rPr>
          <w:rFonts w:ascii="Times New Roman" w:hAnsi="Times New Roman" w:cs="Times New Roman"/>
          <w:szCs w:val="24"/>
        </w:rPr>
        <w:t>: Saraiva, 2012.</w:t>
      </w:r>
    </w:p>
    <w:p w14:paraId="1250D12D" w14:textId="77777777" w:rsidR="00EC7DE4" w:rsidRDefault="00EC7DE4" w:rsidP="00610153">
      <w:pPr>
        <w:spacing w:after="0" w:line="240" w:lineRule="auto"/>
        <w:ind w:left="0" w:firstLine="0"/>
        <w:rPr>
          <w:rFonts w:ascii="Times New Roman" w:hAnsi="Times New Roman" w:cs="Times New Roman"/>
          <w:szCs w:val="24"/>
        </w:rPr>
      </w:pPr>
    </w:p>
    <w:p w14:paraId="41756ABD" w14:textId="0CD2A8F8" w:rsidR="00EC7DE4" w:rsidRDefault="00EC7DE4" w:rsidP="00610153">
      <w:pPr>
        <w:spacing w:after="0" w:line="240" w:lineRule="auto"/>
        <w:ind w:left="0" w:firstLine="0"/>
        <w:rPr>
          <w:rFonts w:ascii="Times New Roman" w:hAnsi="Times New Roman" w:cs="Times New Roman"/>
          <w:szCs w:val="24"/>
        </w:rPr>
      </w:pPr>
      <w:r>
        <w:rPr>
          <w:rFonts w:ascii="Times New Roman" w:hAnsi="Times New Roman" w:cs="Times New Roman"/>
          <w:szCs w:val="24"/>
        </w:rPr>
        <w:t xml:space="preserve">DINIZ, </w:t>
      </w:r>
      <w:r w:rsidRPr="00EC7DE4">
        <w:rPr>
          <w:rFonts w:ascii="Times New Roman" w:hAnsi="Times New Roman" w:cs="Times New Roman"/>
          <w:szCs w:val="24"/>
        </w:rPr>
        <w:t>Maria Helena</w:t>
      </w:r>
      <w:r>
        <w:rPr>
          <w:rFonts w:ascii="Times New Roman" w:hAnsi="Times New Roman" w:cs="Times New Roman"/>
          <w:szCs w:val="24"/>
        </w:rPr>
        <w:t xml:space="preserve">. </w:t>
      </w:r>
      <w:r w:rsidRPr="00EC7DE4">
        <w:rPr>
          <w:rFonts w:ascii="Times New Roman" w:hAnsi="Times New Roman" w:cs="Times New Roman"/>
          <w:b/>
          <w:szCs w:val="24"/>
        </w:rPr>
        <w:t>Curso de Direito Civil Brasileiro: direito de família / Maria Helena</w:t>
      </w:r>
      <w:r>
        <w:rPr>
          <w:rFonts w:ascii="Times New Roman" w:hAnsi="Times New Roman" w:cs="Times New Roman"/>
          <w:szCs w:val="24"/>
        </w:rPr>
        <w:t xml:space="preserve"> Diniz. – 36. ed. - São Paulo:</w:t>
      </w:r>
      <w:r w:rsidRPr="00EC7DE4">
        <w:rPr>
          <w:rFonts w:ascii="Times New Roman" w:hAnsi="Times New Roman" w:cs="Times New Roman"/>
          <w:szCs w:val="24"/>
        </w:rPr>
        <w:t xml:space="preserve"> </w:t>
      </w:r>
      <w:proofErr w:type="spellStart"/>
      <w:r w:rsidRPr="00EC7DE4">
        <w:rPr>
          <w:rFonts w:ascii="Times New Roman" w:hAnsi="Times New Roman" w:cs="Times New Roman"/>
          <w:szCs w:val="24"/>
        </w:rPr>
        <w:t>SaraivaJur</w:t>
      </w:r>
      <w:proofErr w:type="spellEnd"/>
      <w:r w:rsidRPr="00EC7DE4">
        <w:rPr>
          <w:rFonts w:ascii="Times New Roman" w:hAnsi="Times New Roman" w:cs="Times New Roman"/>
          <w:szCs w:val="24"/>
        </w:rPr>
        <w:t>, 2022.</w:t>
      </w:r>
    </w:p>
    <w:p w14:paraId="58A986E9" w14:textId="7AA98E5B" w:rsidR="00555702" w:rsidRDefault="00555702" w:rsidP="00610153">
      <w:pPr>
        <w:spacing w:after="0" w:line="240" w:lineRule="auto"/>
        <w:ind w:left="0" w:firstLine="0"/>
        <w:rPr>
          <w:rFonts w:ascii="Times New Roman" w:hAnsi="Times New Roman" w:cs="Times New Roman"/>
        </w:rPr>
      </w:pPr>
    </w:p>
    <w:p w14:paraId="3F87722D" w14:textId="2A7BE2E5" w:rsidR="007C57E7" w:rsidRDefault="00C5290D" w:rsidP="00610153">
      <w:pPr>
        <w:spacing w:after="0" w:line="240" w:lineRule="auto"/>
        <w:ind w:left="0" w:firstLine="0"/>
        <w:rPr>
          <w:rFonts w:ascii="Times New Roman" w:hAnsi="Times New Roman" w:cs="Times New Roman"/>
        </w:rPr>
      </w:pPr>
      <w:r>
        <w:rPr>
          <w:rFonts w:ascii="Times New Roman" w:hAnsi="Times New Roman" w:cs="Times New Roman"/>
        </w:rPr>
        <w:t>LOBO, Paulo</w:t>
      </w:r>
      <w:r w:rsidRPr="001A6479">
        <w:rPr>
          <w:rFonts w:ascii="Times New Roman" w:hAnsi="Times New Roman" w:cs="Times New Roman"/>
          <w:b/>
        </w:rPr>
        <w:t>. Direito Civil – volume 5: Famílias / Paulo Lobo</w:t>
      </w:r>
      <w:r>
        <w:rPr>
          <w:rFonts w:ascii="Times New Roman" w:hAnsi="Times New Roman" w:cs="Times New Roman"/>
        </w:rPr>
        <w:t xml:space="preserve"> – 10. Ed. – São Paulo: Saraiva Educação, 2021</w:t>
      </w:r>
    </w:p>
    <w:p w14:paraId="13DCDB5F" w14:textId="77777777" w:rsidR="00310515" w:rsidRDefault="00310515" w:rsidP="00610153">
      <w:pPr>
        <w:spacing w:after="0" w:line="240" w:lineRule="auto"/>
        <w:ind w:left="0" w:firstLine="0"/>
        <w:rPr>
          <w:rFonts w:ascii="Times New Roman" w:hAnsi="Times New Roman" w:cs="Times New Roman"/>
        </w:rPr>
      </w:pPr>
    </w:p>
    <w:p w14:paraId="1AD8874F" w14:textId="41D35A50" w:rsidR="00310515" w:rsidRDefault="00310515" w:rsidP="00610153">
      <w:pPr>
        <w:spacing w:after="0" w:line="240" w:lineRule="auto"/>
        <w:ind w:left="0" w:firstLine="0"/>
        <w:rPr>
          <w:rFonts w:ascii="Times New Roman" w:hAnsi="Times New Roman" w:cs="Times New Roman"/>
        </w:rPr>
      </w:pPr>
      <w:r>
        <w:rPr>
          <w:rFonts w:ascii="Times New Roman" w:hAnsi="Times New Roman" w:cs="Times New Roman"/>
        </w:rPr>
        <w:t xml:space="preserve">LUZ, Valdemar P. da. </w:t>
      </w:r>
      <w:r w:rsidRPr="00310515">
        <w:rPr>
          <w:rFonts w:ascii="Times New Roman" w:hAnsi="Times New Roman" w:cs="Times New Roman"/>
          <w:b/>
        </w:rPr>
        <w:t>Manual de direito de família / Valdemar P. da Luz.</w:t>
      </w:r>
      <w:r>
        <w:rPr>
          <w:rFonts w:ascii="Times New Roman" w:hAnsi="Times New Roman" w:cs="Times New Roman"/>
        </w:rPr>
        <w:t xml:space="preserve"> – 1 1. Ed. – Barueri, SP: Manole, 2009</w:t>
      </w:r>
    </w:p>
    <w:p w14:paraId="246D25D2" w14:textId="77777777" w:rsidR="00C5290D" w:rsidRDefault="00C5290D" w:rsidP="00610153">
      <w:pPr>
        <w:spacing w:after="0" w:line="240" w:lineRule="auto"/>
        <w:ind w:left="0" w:firstLine="0"/>
        <w:rPr>
          <w:rFonts w:ascii="Times New Roman" w:hAnsi="Times New Roman" w:cs="Times New Roman"/>
        </w:rPr>
      </w:pPr>
    </w:p>
    <w:p w14:paraId="48A678B6" w14:textId="7A110E46" w:rsidR="007C57E7" w:rsidRDefault="007C57E7" w:rsidP="00610153">
      <w:pPr>
        <w:spacing w:after="0" w:line="240" w:lineRule="auto"/>
        <w:ind w:left="0" w:firstLine="0"/>
        <w:rPr>
          <w:rFonts w:ascii="Times New Roman" w:hAnsi="Times New Roman" w:cs="Times New Roman"/>
        </w:rPr>
      </w:pPr>
      <w:r w:rsidRPr="007C57E7">
        <w:rPr>
          <w:rFonts w:ascii="Times New Roman" w:hAnsi="Times New Roman" w:cs="Times New Roman"/>
        </w:rPr>
        <w:t xml:space="preserve">MELO, Marco Aurélio Bezerra de. </w:t>
      </w:r>
      <w:r w:rsidRPr="007C57E7">
        <w:rPr>
          <w:rFonts w:ascii="Times New Roman" w:hAnsi="Times New Roman" w:cs="Times New Roman"/>
          <w:b/>
          <w:bCs/>
        </w:rPr>
        <w:t>Código Civil comentado: doutrina e jurisprudência</w:t>
      </w:r>
      <w:r w:rsidRPr="007C57E7">
        <w:rPr>
          <w:rFonts w:ascii="Times New Roman" w:hAnsi="Times New Roman" w:cs="Times New Roman"/>
        </w:rPr>
        <w:t xml:space="preserve"> / Anderson Schreiber ... [et al.]. – 3.ed. – Rio de Janeiro: Forense, 2021.</w:t>
      </w:r>
    </w:p>
    <w:p w14:paraId="1A29571D" w14:textId="77777777" w:rsidR="00EC7DE4" w:rsidRDefault="00EC7DE4" w:rsidP="00610153">
      <w:pPr>
        <w:spacing w:after="0" w:line="240" w:lineRule="auto"/>
        <w:ind w:left="0" w:firstLine="0"/>
        <w:rPr>
          <w:rFonts w:ascii="Times New Roman" w:hAnsi="Times New Roman" w:cs="Times New Roman"/>
        </w:rPr>
      </w:pPr>
    </w:p>
    <w:p w14:paraId="52222A4B" w14:textId="5DED09AB" w:rsidR="00555702" w:rsidRDefault="00EC7DE4" w:rsidP="00610153">
      <w:pPr>
        <w:spacing w:after="0" w:line="240" w:lineRule="auto"/>
        <w:ind w:left="0" w:firstLine="0"/>
        <w:rPr>
          <w:rFonts w:ascii="Times New Roman" w:hAnsi="Times New Roman" w:cs="Times New Roman"/>
        </w:rPr>
      </w:pPr>
      <w:r>
        <w:rPr>
          <w:rFonts w:ascii="Times New Roman" w:hAnsi="Times New Roman" w:cs="Times New Roman"/>
        </w:rPr>
        <w:lastRenderedPageBreak/>
        <w:t xml:space="preserve">PEREIRA, Caio Mário da Silva. </w:t>
      </w:r>
      <w:r w:rsidRPr="00310515">
        <w:rPr>
          <w:rFonts w:ascii="Times New Roman" w:hAnsi="Times New Roman" w:cs="Times New Roman"/>
          <w:b/>
        </w:rPr>
        <w:t>Instituições de Direito Civil: direito de família / Caio Mário da Silva Pereira</w:t>
      </w:r>
      <w:r>
        <w:rPr>
          <w:rFonts w:ascii="Times New Roman" w:hAnsi="Times New Roman" w:cs="Times New Roman"/>
        </w:rPr>
        <w:t xml:space="preserve">; </w:t>
      </w:r>
      <w:r w:rsidRPr="00EC7DE4">
        <w:rPr>
          <w:rFonts w:ascii="Times New Roman" w:hAnsi="Times New Roman" w:cs="Times New Roman"/>
        </w:rPr>
        <w:t>revista e atualizada por Tânia da Silva Pereira. – 29. ed. – Rio de Janeiro: Forense, 2022.</w:t>
      </w:r>
    </w:p>
    <w:p w14:paraId="235E7AFD" w14:textId="77777777" w:rsidR="00EC7DE4" w:rsidRDefault="00EC7DE4" w:rsidP="00610153">
      <w:pPr>
        <w:spacing w:after="0" w:line="240" w:lineRule="auto"/>
        <w:ind w:left="0" w:firstLine="0"/>
        <w:rPr>
          <w:rFonts w:ascii="Times New Roman" w:hAnsi="Times New Roman" w:cs="Times New Roman"/>
        </w:rPr>
      </w:pPr>
    </w:p>
    <w:p w14:paraId="4F58FFF8" w14:textId="2C993FB7" w:rsidR="00586B98" w:rsidRDefault="00586B98" w:rsidP="00610153">
      <w:pPr>
        <w:spacing w:after="0" w:line="240" w:lineRule="auto"/>
        <w:ind w:left="0" w:firstLine="0"/>
        <w:rPr>
          <w:rFonts w:ascii="Times New Roman" w:hAnsi="Times New Roman" w:cs="Times New Roman"/>
        </w:rPr>
      </w:pPr>
      <w:r w:rsidRPr="00586B98">
        <w:rPr>
          <w:rFonts w:ascii="Times New Roman" w:hAnsi="Times New Roman" w:cs="Times New Roman"/>
        </w:rPr>
        <w:t xml:space="preserve">PORTO, Mônica Monteiro. </w:t>
      </w:r>
      <w:r w:rsidRPr="00586B98">
        <w:rPr>
          <w:rFonts w:ascii="Times New Roman" w:hAnsi="Times New Roman" w:cs="Times New Roman"/>
          <w:b/>
          <w:bCs/>
        </w:rPr>
        <w:t>Operações imobiliárias: estruturação e tributação / coordenação de Renato Vilela Faria e Leonardo Freitas de Moraes e Castro</w:t>
      </w:r>
      <w:r w:rsidRPr="00586B98">
        <w:rPr>
          <w:rFonts w:ascii="Times New Roman" w:hAnsi="Times New Roman" w:cs="Times New Roman"/>
        </w:rPr>
        <w:t xml:space="preserve"> – São Paulo: Saraiva, 2016.</w:t>
      </w:r>
    </w:p>
    <w:p w14:paraId="0E2E182A" w14:textId="1961BE14" w:rsidR="00AD0ED9" w:rsidRDefault="00AD0ED9" w:rsidP="00610153">
      <w:pPr>
        <w:spacing w:after="0" w:line="240" w:lineRule="auto"/>
        <w:ind w:left="0" w:firstLine="0"/>
        <w:rPr>
          <w:rFonts w:ascii="Times New Roman" w:hAnsi="Times New Roman" w:cs="Times New Roman"/>
        </w:rPr>
      </w:pPr>
    </w:p>
    <w:p w14:paraId="35B13F42" w14:textId="77777777" w:rsidR="00C5290D" w:rsidRDefault="00D77B21" w:rsidP="00610153">
      <w:pPr>
        <w:pStyle w:val="Textodenotaderodap"/>
        <w:ind w:firstLine="0"/>
        <w:rPr>
          <w:rFonts w:ascii="Times New Roman" w:hAnsi="Times New Roman" w:cs="Times New Roman"/>
          <w:sz w:val="24"/>
          <w:szCs w:val="24"/>
        </w:rPr>
      </w:pPr>
      <w:r w:rsidRPr="00D77B21">
        <w:rPr>
          <w:rFonts w:ascii="Times New Roman" w:hAnsi="Times New Roman" w:cs="Times New Roman"/>
          <w:sz w:val="24"/>
          <w:szCs w:val="24"/>
        </w:rPr>
        <w:t>MADALENO, Rolf</w:t>
      </w:r>
      <w:r w:rsidRPr="00C5290D">
        <w:rPr>
          <w:rFonts w:ascii="Times New Roman" w:hAnsi="Times New Roman" w:cs="Times New Roman"/>
          <w:b/>
          <w:sz w:val="24"/>
          <w:szCs w:val="24"/>
        </w:rPr>
        <w:t>. Direito de família / Rolf Madaleno</w:t>
      </w:r>
      <w:r w:rsidRPr="00D77B21">
        <w:rPr>
          <w:rFonts w:ascii="Times New Roman" w:hAnsi="Times New Roman" w:cs="Times New Roman"/>
          <w:sz w:val="24"/>
          <w:szCs w:val="24"/>
        </w:rPr>
        <w:t xml:space="preserve">. – 12. ed. – Rio de Janeiro: Forense, 2022. </w:t>
      </w:r>
    </w:p>
    <w:p w14:paraId="53E2E95C" w14:textId="77777777" w:rsidR="00C5290D" w:rsidRDefault="00C5290D" w:rsidP="00610153">
      <w:pPr>
        <w:pStyle w:val="Textodenotaderodap"/>
        <w:ind w:firstLine="0"/>
        <w:rPr>
          <w:rFonts w:ascii="Times New Roman" w:hAnsi="Times New Roman" w:cs="Times New Roman"/>
          <w:sz w:val="24"/>
          <w:szCs w:val="24"/>
        </w:rPr>
      </w:pPr>
    </w:p>
    <w:p w14:paraId="6DD67734" w14:textId="77777777" w:rsidR="00397670" w:rsidRDefault="00D77B21" w:rsidP="00610153">
      <w:pPr>
        <w:pStyle w:val="Textodenotaderodap"/>
        <w:ind w:firstLine="0"/>
        <w:rPr>
          <w:rFonts w:ascii="Times New Roman" w:hAnsi="Times New Roman" w:cs="Times New Roman"/>
          <w:sz w:val="24"/>
          <w:szCs w:val="24"/>
        </w:rPr>
      </w:pPr>
      <w:r w:rsidRPr="00D77B21">
        <w:rPr>
          <w:rFonts w:ascii="Times New Roman" w:hAnsi="Times New Roman" w:cs="Times New Roman"/>
          <w:sz w:val="24"/>
          <w:szCs w:val="24"/>
        </w:rPr>
        <w:t>PEREIRA, Caio Mário da Silva</w:t>
      </w:r>
      <w:r w:rsidRPr="00C5290D">
        <w:rPr>
          <w:rFonts w:ascii="Times New Roman" w:hAnsi="Times New Roman" w:cs="Times New Roman"/>
          <w:b/>
          <w:sz w:val="24"/>
          <w:szCs w:val="24"/>
        </w:rPr>
        <w:t>. Instituições de direito civil: direito de família / Caio Mário da Silva Pereira</w:t>
      </w:r>
      <w:r w:rsidRPr="00D77B21">
        <w:rPr>
          <w:rFonts w:ascii="Times New Roman" w:hAnsi="Times New Roman" w:cs="Times New Roman"/>
          <w:sz w:val="24"/>
          <w:szCs w:val="24"/>
        </w:rPr>
        <w:t xml:space="preserve">; revista e atualizada por Tânia da Silva Pereira. – 29. ed. – Rio de Janeiro: Forense, 2022. </w:t>
      </w:r>
    </w:p>
    <w:p w14:paraId="60EAFBE6" w14:textId="77777777" w:rsidR="00397670" w:rsidRDefault="00397670" w:rsidP="00610153">
      <w:pPr>
        <w:pStyle w:val="Textodenotaderodap"/>
        <w:ind w:firstLine="0"/>
        <w:rPr>
          <w:rFonts w:ascii="Times New Roman" w:hAnsi="Times New Roman" w:cs="Times New Roman"/>
          <w:sz w:val="24"/>
          <w:szCs w:val="24"/>
        </w:rPr>
      </w:pPr>
    </w:p>
    <w:p w14:paraId="31CE978C" w14:textId="1D56DC5D" w:rsidR="00397670" w:rsidRDefault="00D77B21" w:rsidP="00610153">
      <w:pPr>
        <w:pStyle w:val="Textodenotaderodap"/>
        <w:ind w:firstLine="0"/>
        <w:rPr>
          <w:rFonts w:ascii="Times New Roman" w:hAnsi="Times New Roman" w:cs="Times New Roman"/>
          <w:sz w:val="24"/>
          <w:szCs w:val="24"/>
        </w:rPr>
      </w:pPr>
      <w:r w:rsidRPr="00D77B21">
        <w:rPr>
          <w:rFonts w:ascii="Times New Roman" w:hAnsi="Times New Roman" w:cs="Times New Roman"/>
          <w:sz w:val="24"/>
          <w:szCs w:val="24"/>
        </w:rPr>
        <w:t xml:space="preserve">PEREIRA, Rodrigo da Cunha. </w:t>
      </w:r>
      <w:r w:rsidRPr="00C5290D">
        <w:rPr>
          <w:rFonts w:ascii="Times New Roman" w:hAnsi="Times New Roman" w:cs="Times New Roman"/>
          <w:b/>
          <w:sz w:val="24"/>
          <w:szCs w:val="24"/>
        </w:rPr>
        <w:t>Concubinato e união estável.</w:t>
      </w:r>
      <w:r w:rsidRPr="00D77B21">
        <w:rPr>
          <w:rFonts w:ascii="Times New Roman" w:hAnsi="Times New Roman" w:cs="Times New Roman"/>
          <w:sz w:val="24"/>
          <w:szCs w:val="24"/>
        </w:rPr>
        <w:t xml:space="preserve"> 7. ed. Belo Hor</w:t>
      </w:r>
      <w:r w:rsidR="00C5290D">
        <w:rPr>
          <w:rFonts w:ascii="Times New Roman" w:hAnsi="Times New Roman" w:cs="Times New Roman"/>
          <w:sz w:val="24"/>
          <w:szCs w:val="24"/>
        </w:rPr>
        <w:t>izonte: Del Rey, 2004. p. 28-29.</w:t>
      </w:r>
    </w:p>
    <w:p w14:paraId="2434EC38" w14:textId="77777777" w:rsidR="00C5290D" w:rsidRDefault="00C5290D" w:rsidP="00610153">
      <w:pPr>
        <w:pStyle w:val="Textodenotaderodap"/>
        <w:ind w:firstLine="0"/>
        <w:rPr>
          <w:rFonts w:ascii="Times New Roman" w:hAnsi="Times New Roman" w:cs="Times New Roman"/>
          <w:sz w:val="24"/>
          <w:szCs w:val="24"/>
        </w:rPr>
      </w:pPr>
    </w:p>
    <w:p w14:paraId="451ABD64" w14:textId="77777777" w:rsidR="00397670" w:rsidRDefault="00D77B21" w:rsidP="00610153">
      <w:pPr>
        <w:pStyle w:val="Textodenotaderodap"/>
        <w:ind w:firstLine="0"/>
        <w:rPr>
          <w:rFonts w:ascii="Times New Roman" w:hAnsi="Times New Roman" w:cs="Times New Roman"/>
          <w:sz w:val="24"/>
          <w:szCs w:val="24"/>
        </w:rPr>
      </w:pPr>
      <w:r w:rsidRPr="006D0CD1">
        <w:rPr>
          <w:rFonts w:ascii="Times New Roman" w:hAnsi="Times New Roman" w:cs="Times New Roman"/>
          <w:sz w:val="24"/>
          <w:szCs w:val="24"/>
        </w:rPr>
        <w:t xml:space="preserve">RIZZARDO, Arnaldo. </w:t>
      </w:r>
      <w:r w:rsidRPr="006D0CD1">
        <w:rPr>
          <w:rFonts w:ascii="Times New Roman" w:hAnsi="Times New Roman" w:cs="Times New Roman"/>
          <w:b/>
          <w:sz w:val="24"/>
          <w:szCs w:val="24"/>
        </w:rPr>
        <w:t xml:space="preserve">Direitos de Família / Arnaldo </w:t>
      </w:r>
      <w:proofErr w:type="spellStart"/>
      <w:r w:rsidRPr="006D0CD1">
        <w:rPr>
          <w:rFonts w:ascii="Times New Roman" w:hAnsi="Times New Roman" w:cs="Times New Roman"/>
          <w:b/>
          <w:sz w:val="24"/>
          <w:szCs w:val="24"/>
        </w:rPr>
        <w:t>Rizzardo</w:t>
      </w:r>
      <w:proofErr w:type="spellEnd"/>
      <w:r w:rsidRPr="006D0CD1">
        <w:rPr>
          <w:rFonts w:ascii="Times New Roman" w:hAnsi="Times New Roman" w:cs="Times New Roman"/>
          <w:sz w:val="24"/>
          <w:szCs w:val="24"/>
        </w:rPr>
        <w:t>. – 10. ed. – Rio de Janeiro: Forense, 2019.</w:t>
      </w:r>
      <w:r w:rsidRPr="00D77B21">
        <w:rPr>
          <w:rFonts w:ascii="Times New Roman" w:hAnsi="Times New Roman" w:cs="Times New Roman"/>
          <w:sz w:val="24"/>
          <w:szCs w:val="24"/>
        </w:rPr>
        <w:t xml:space="preserve"> </w:t>
      </w:r>
    </w:p>
    <w:p w14:paraId="16D7B92D" w14:textId="77777777" w:rsidR="00397670" w:rsidRDefault="00397670" w:rsidP="00610153">
      <w:pPr>
        <w:pStyle w:val="Textodenotaderodap"/>
        <w:ind w:firstLine="0"/>
        <w:rPr>
          <w:rFonts w:ascii="Times New Roman" w:hAnsi="Times New Roman" w:cs="Times New Roman"/>
          <w:sz w:val="24"/>
          <w:szCs w:val="24"/>
        </w:rPr>
      </w:pPr>
    </w:p>
    <w:p w14:paraId="5F65A528" w14:textId="1627833C" w:rsidR="00693C00" w:rsidRPr="00650556" w:rsidRDefault="00D77B21" w:rsidP="00610153">
      <w:pPr>
        <w:pStyle w:val="Textodenotaderodap"/>
        <w:ind w:firstLine="0"/>
        <w:rPr>
          <w:rFonts w:ascii="Times New Roman" w:hAnsi="Times New Roman" w:cs="Times New Roman"/>
          <w:sz w:val="24"/>
          <w:szCs w:val="24"/>
        </w:rPr>
      </w:pPr>
      <w:r w:rsidRPr="00D77B21">
        <w:rPr>
          <w:rFonts w:ascii="Times New Roman" w:hAnsi="Times New Roman" w:cs="Times New Roman"/>
          <w:sz w:val="24"/>
          <w:szCs w:val="24"/>
        </w:rPr>
        <w:t xml:space="preserve">TARTUCE, Flávio. </w:t>
      </w:r>
      <w:r w:rsidRPr="00C5290D">
        <w:rPr>
          <w:rFonts w:ascii="Times New Roman" w:hAnsi="Times New Roman" w:cs="Times New Roman"/>
          <w:b/>
          <w:sz w:val="24"/>
          <w:szCs w:val="24"/>
        </w:rPr>
        <w:t>Direito civil: direito de família / Flávio Tartuce</w:t>
      </w:r>
      <w:r w:rsidRPr="00D77B21">
        <w:rPr>
          <w:rFonts w:ascii="Times New Roman" w:hAnsi="Times New Roman" w:cs="Times New Roman"/>
          <w:sz w:val="24"/>
          <w:szCs w:val="24"/>
        </w:rPr>
        <w:t>. – 17. ed. –</w:t>
      </w:r>
      <w:r w:rsidR="009F0AC8">
        <w:rPr>
          <w:rFonts w:ascii="Times New Roman" w:hAnsi="Times New Roman" w:cs="Times New Roman"/>
          <w:sz w:val="24"/>
          <w:szCs w:val="24"/>
        </w:rPr>
        <w:t xml:space="preserve"> Rio de Janeiro: Forense, 2022.</w:t>
      </w:r>
    </w:p>
    <w:p w14:paraId="58375FDE" w14:textId="77777777" w:rsidR="00693C00" w:rsidRDefault="00693C00" w:rsidP="00610153">
      <w:pPr>
        <w:spacing w:after="0" w:line="240" w:lineRule="auto"/>
        <w:ind w:left="0" w:firstLine="0"/>
        <w:rPr>
          <w:rFonts w:ascii="Times New Roman" w:hAnsi="Times New Roman" w:cs="Times New Roman"/>
          <w:szCs w:val="24"/>
        </w:rPr>
      </w:pPr>
    </w:p>
    <w:p w14:paraId="20233601" w14:textId="5D6AA50D" w:rsidR="00555702" w:rsidRPr="00433B72" w:rsidRDefault="00397670" w:rsidP="00610153">
      <w:pPr>
        <w:spacing w:after="0" w:line="240" w:lineRule="auto"/>
        <w:ind w:left="0" w:firstLine="0"/>
        <w:rPr>
          <w:rFonts w:ascii="Times New Roman" w:hAnsi="Times New Roman" w:cs="Times New Roman"/>
          <w:szCs w:val="24"/>
        </w:rPr>
      </w:pPr>
      <w:r>
        <w:rPr>
          <w:rFonts w:ascii="Times New Roman" w:hAnsi="Times New Roman" w:cs="Times New Roman"/>
          <w:szCs w:val="24"/>
        </w:rPr>
        <w:t xml:space="preserve">VILLELA, Joao Baptista. </w:t>
      </w:r>
      <w:r w:rsidRPr="00C5290D">
        <w:rPr>
          <w:rFonts w:ascii="Times New Roman" w:hAnsi="Times New Roman" w:cs="Times New Roman"/>
          <w:b/>
          <w:szCs w:val="24"/>
        </w:rPr>
        <w:t xml:space="preserve">As novas relações de família. XV </w:t>
      </w:r>
      <w:r w:rsidR="003E18AD" w:rsidRPr="00C5290D">
        <w:rPr>
          <w:rFonts w:ascii="Times New Roman" w:hAnsi="Times New Roman" w:cs="Times New Roman"/>
          <w:b/>
          <w:szCs w:val="24"/>
        </w:rPr>
        <w:t>Conferência</w:t>
      </w:r>
      <w:r w:rsidRPr="00C5290D">
        <w:rPr>
          <w:rFonts w:ascii="Times New Roman" w:hAnsi="Times New Roman" w:cs="Times New Roman"/>
          <w:b/>
          <w:szCs w:val="24"/>
        </w:rPr>
        <w:t xml:space="preserve"> da OAB</w:t>
      </w:r>
      <w:r>
        <w:rPr>
          <w:rFonts w:ascii="Times New Roman" w:hAnsi="Times New Roman" w:cs="Times New Roman"/>
          <w:szCs w:val="24"/>
        </w:rPr>
        <w:t xml:space="preserve"> – Anais, Foz do Iguaçu: OAB, 1994, p.645</w:t>
      </w:r>
    </w:p>
    <w:sectPr w:rsidR="00555702" w:rsidRPr="00433B72" w:rsidSect="00610153">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7E02D0" w14:textId="77777777" w:rsidR="00025B1E" w:rsidRDefault="00025B1E" w:rsidP="009129A8">
      <w:pPr>
        <w:spacing w:after="0" w:line="240" w:lineRule="auto"/>
      </w:pPr>
      <w:r>
        <w:separator/>
      </w:r>
    </w:p>
  </w:endnote>
  <w:endnote w:type="continuationSeparator" w:id="0">
    <w:p w14:paraId="5F579E12" w14:textId="77777777" w:rsidR="00025B1E" w:rsidRDefault="00025B1E" w:rsidP="00912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78C169" w14:textId="77777777" w:rsidR="00025B1E" w:rsidRDefault="00025B1E" w:rsidP="009129A8">
      <w:pPr>
        <w:spacing w:after="0" w:line="240" w:lineRule="auto"/>
      </w:pPr>
      <w:r>
        <w:separator/>
      </w:r>
    </w:p>
  </w:footnote>
  <w:footnote w:type="continuationSeparator" w:id="0">
    <w:p w14:paraId="623E255A" w14:textId="77777777" w:rsidR="00025B1E" w:rsidRDefault="00025B1E" w:rsidP="009129A8">
      <w:pPr>
        <w:spacing w:after="0" w:line="240" w:lineRule="auto"/>
      </w:pPr>
      <w:r>
        <w:continuationSeparator/>
      </w:r>
    </w:p>
  </w:footnote>
  <w:footnote w:id="1">
    <w:p w14:paraId="3CDBEC67" w14:textId="27C22748" w:rsidR="00610153" w:rsidRPr="00AA744B" w:rsidRDefault="00610153" w:rsidP="00610153">
      <w:pPr>
        <w:pStyle w:val="Textodenotaderodap"/>
        <w:ind w:firstLine="15"/>
        <w:rPr>
          <w:rFonts w:ascii="Times New Roman" w:hAnsi="Times New Roman" w:cs="Times New Roman"/>
        </w:rPr>
      </w:pPr>
      <w:r w:rsidRPr="00AA744B">
        <w:rPr>
          <w:rStyle w:val="Refdenotaderodap"/>
          <w:rFonts w:ascii="Times New Roman" w:hAnsi="Times New Roman" w:cs="Times New Roman"/>
        </w:rPr>
        <w:footnoteRef/>
      </w:r>
      <w:r w:rsidRPr="00AA744B">
        <w:rPr>
          <w:rFonts w:ascii="Times New Roman" w:hAnsi="Times New Roman" w:cs="Times New Roman"/>
        </w:rPr>
        <w:t xml:space="preserve"> </w:t>
      </w:r>
      <w:r w:rsidRPr="00AA744B">
        <w:rPr>
          <w:rFonts w:ascii="Times New Roman" w:hAnsi="Times New Roman" w:cs="Times New Roman"/>
          <w:highlight w:val="white"/>
        </w:rPr>
        <w:t>Graduanda do Curso de Bacharelado em Direito. Endereço eletrônico</w:t>
      </w:r>
      <w:r w:rsidR="008604AC">
        <w:rPr>
          <w:rFonts w:ascii="Times New Roman" w:hAnsi="Times New Roman" w:cs="Times New Roman"/>
        </w:rPr>
        <w:t xml:space="preserve">: </w:t>
      </w:r>
      <w:r w:rsidR="008604AC" w:rsidRPr="008604AC">
        <w:rPr>
          <w:rFonts w:ascii="Times New Roman" w:hAnsi="Times New Roman" w:cs="Times New Roman"/>
        </w:rPr>
        <w:t>angela.velez@maisunifacisa.com.br</w:t>
      </w:r>
      <w:r w:rsidR="008604AC">
        <w:rPr>
          <w:rFonts w:ascii="Times New Roman" w:hAnsi="Times New Roman" w:cs="Times New Roman"/>
        </w:rPr>
        <w:t>.</w:t>
      </w:r>
    </w:p>
  </w:footnote>
  <w:footnote w:id="2">
    <w:p w14:paraId="15E41281" w14:textId="4E03AA47" w:rsidR="00610153" w:rsidRPr="00AA744B" w:rsidRDefault="00610153" w:rsidP="00610153">
      <w:pPr>
        <w:pStyle w:val="Textodenotaderodap"/>
        <w:ind w:firstLine="15"/>
        <w:rPr>
          <w:rFonts w:ascii="Times New Roman" w:hAnsi="Times New Roman" w:cs="Times New Roman"/>
          <w:color w:val="auto"/>
        </w:rPr>
      </w:pPr>
      <w:r w:rsidRPr="00AA744B">
        <w:rPr>
          <w:rStyle w:val="Refdenotaderodap"/>
          <w:rFonts w:ascii="Times New Roman" w:hAnsi="Times New Roman" w:cs="Times New Roman"/>
        </w:rPr>
        <w:footnoteRef/>
      </w:r>
      <w:r w:rsidRPr="00AA744B">
        <w:rPr>
          <w:rFonts w:ascii="Times New Roman" w:hAnsi="Times New Roman" w:cs="Times New Roman"/>
        </w:rPr>
        <w:t xml:space="preserve"> </w:t>
      </w:r>
      <w:bookmarkStart w:id="8" w:name="_Hlk134368318"/>
      <w:r w:rsidR="005135A0" w:rsidRPr="00AA744B">
        <w:rPr>
          <w:rFonts w:ascii="Times New Roman" w:hAnsi="Times New Roman" w:cs="Times New Roman"/>
          <w:highlight w:val="white"/>
        </w:rPr>
        <w:t xml:space="preserve">Professora Orientadora. Graduada em Direito, pela Universidade Estadual da Paraíba, Pós-Graduada em Direito Penal e Criminologia, pela Universidade Potiguar. Docente do Curso de Bacharelado em Direito da UniFacisa, das disciplinas de Direito do Trabalho I e II, Ética Profissional e de Direito Constitucional III. Endereço eletrônico: </w:t>
      </w:r>
      <w:hyperlink r:id="rId1">
        <w:r w:rsidR="005135A0" w:rsidRPr="00AA744B">
          <w:rPr>
            <w:rFonts w:ascii="Times New Roman" w:hAnsi="Times New Roman" w:cs="Times New Roman"/>
            <w:color w:val="auto"/>
            <w:highlight w:val="white"/>
          </w:rPr>
          <w:t>waleriamedeiros@hotmail.com</w:t>
        </w:r>
      </w:hyperlink>
      <w:bookmarkEnd w:id="8"/>
    </w:p>
  </w:footnote>
  <w:footnote w:id="3">
    <w:p w14:paraId="53A4B4BC" w14:textId="1404AC25" w:rsidR="00A17124" w:rsidRPr="003A7D8D" w:rsidRDefault="00A17124" w:rsidP="003A7D8D">
      <w:pPr>
        <w:pStyle w:val="Textodenotaderodap"/>
        <w:ind w:firstLine="15"/>
        <w:rPr>
          <w:rFonts w:ascii="Times New Roman" w:hAnsi="Times New Roman" w:cs="Times New Roman"/>
        </w:rPr>
      </w:pPr>
      <w:r w:rsidRPr="003A7D8D">
        <w:rPr>
          <w:rStyle w:val="Refdenotaderodap"/>
          <w:rFonts w:ascii="Times New Roman" w:hAnsi="Times New Roman" w:cs="Times New Roman"/>
        </w:rPr>
        <w:footnoteRef/>
      </w:r>
      <w:r w:rsidRPr="003A7D8D">
        <w:rPr>
          <w:rFonts w:ascii="Times New Roman" w:hAnsi="Times New Roman" w:cs="Times New Roman"/>
        </w:rPr>
        <w:t xml:space="preserve"> </w:t>
      </w:r>
      <w:r w:rsidR="002E03A4">
        <w:rPr>
          <w:rFonts w:ascii="Times New Roman" w:hAnsi="Times New Roman" w:cs="Times New Roman"/>
        </w:rPr>
        <w:t xml:space="preserve">No </w:t>
      </w:r>
      <w:r w:rsidR="002E03A4" w:rsidRPr="006E2EE7">
        <w:rPr>
          <w:rFonts w:ascii="Times New Roman" w:hAnsi="Times New Roman" w:cs="Times New Roman"/>
          <w:color w:val="auto"/>
          <w:szCs w:val="24"/>
        </w:rPr>
        <w:t>j</w:t>
      </w:r>
      <w:r w:rsidR="002E03A4">
        <w:rPr>
          <w:rFonts w:ascii="Times New Roman" w:hAnsi="Times New Roman" w:cs="Times New Roman"/>
          <w:color w:val="auto"/>
          <w:szCs w:val="24"/>
        </w:rPr>
        <w:t>ulgamento do Recurso Especial n</w:t>
      </w:r>
      <w:r w:rsidR="002E03A4" w:rsidRPr="006E2EE7">
        <w:rPr>
          <w:rFonts w:ascii="Times New Roman" w:hAnsi="Times New Roman" w:cs="Times New Roman"/>
          <w:color w:val="auto"/>
          <w:szCs w:val="24"/>
        </w:rPr>
        <w:t xml:space="preserve">. 1.916.031 – MG, pelo Superior Tribunal de Justiça, </w:t>
      </w:r>
      <w:r w:rsidR="002E03A4">
        <w:rPr>
          <w:rFonts w:ascii="Times New Roman" w:hAnsi="Times New Roman" w:cs="Times New Roman"/>
          <w:color w:val="auto"/>
          <w:szCs w:val="24"/>
        </w:rPr>
        <w:t>a corte</w:t>
      </w:r>
      <w:r w:rsidR="002E03A4" w:rsidRPr="006E2EE7">
        <w:rPr>
          <w:rFonts w:ascii="Times New Roman" w:hAnsi="Times New Roman" w:cs="Times New Roman"/>
          <w:color w:val="auto"/>
          <w:szCs w:val="24"/>
        </w:rPr>
        <w:t xml:space="preserve"> admitiu ser incabível o reconhecimento de união estável paralela</w:t>
      </w:r>
      <w:r w:rsidR="002E03A4">
        <w:rPr>
          <w:rFonts w:ascii="Times New Roman" w:hAnsi="Times New Roman" w:cs="Times New Roman"/>
          <w:color w:val="auto"/>
          <w:szCs w:val="24"/>
        </w:rPr>
        <w:t xml:space="preserve"> ao casamento, atribuindo a união estável a característica de concubinato impuro, por ter teoricamente resistido – do ponto de vista material – após a celebração do casamento do companheiro com outra mulher. Foi entendido que na relação que adveio a prole, que era de ciência inequívoca de todos, houve a equiparação a sociedade de fato, com repercussão no direito obrigacional</w:t>
      </w:r>
    </w:p>
  </w:footnote>
  <w:footnote w:id="4">
    <w:p w14:paraId="59875BF3" w14:textId="1AAD767B" w:rsidR="006273CA" w:rsidRPr="006273CA" w:rsidRDefault="006273CA" w:rsidP="006273CA">
      <w:pPr>
        <w:pStyle w:val="Textodenotaderodap"/>
        <w:ind w:firstLine="15"/>
        <w:rPr>
          <w:rFonts w:ascii="Times New Roman" w:hAnsi="Times New Roman" w:cs="Times New Roman"/>
        </w:rPr>
      </w:pPr>
      <w:r w:rsidRPr="008C1F34">
        <w:rPr>
          <w:rStyle w:val="Refdenotaderodap"/>
          <w:rFonts w:ascii="Times New Roman" w:hAnsi="Times New Roman" w:cs="Times New Roman"/>
        </w:rPr>
        <w:footnoteRef/>
      </w:r>
      <w:r w:rsidR="00A7410A" w:rsidRPr="00A7410A">
        <w:rPr>
          <w:rFonts w:ascii="Times New Roman" w:hAnsi="Times New Roman" w:cs="Times New Roman"/>
        </w:rPr>
        <w:t>Parentes afins em linha reta, de acordo com o Direito brasileiro, são os parentes por afinidade que possuem vínculo decorrente do casamento ou união estável. Essa categoria inclui o cônjuge ou companheiro de uma pessoa, bem como os ascendentes (pais e avós) e descendentes (filhos e netos) do cônjuge ou companheiro. Ou seja, os parentes afins em linha reta são aqueles que estão diretamente ligados à pessoa por meio do seu cônjuge ou companheiro, formando uma relação de parentesco que produz efeitos jurídicos específicos, como direitos sucessórios e deveres de assistência familiar.</w:t>
      </w:r>
      <w:r w:rsidR="00A46333">
        <w:rPr>
          <w:rFonts w:ascii="Times New Roman" w:hAnsi="Times New Roman" w:cs="Times New Roman"/>
        </w:rPr>
        <w:t xml:space="preserve"> </w:t>
      </w:r>
      <w:r w:rsidR="00A46333">
        <w:rPr>
          <w:rFonts w:ascii="Times New Roman" w:hAnsi="Times New Roman" w:cs="Times New Roman"/>
          <w:color w:val="auto"/>
          <w:szCs w:val="24"/>
        </w:rPr>
        <w:t>(</w:t>
      </w:r>
      <w:r w:rsidR="0064239B">
        <w:rPr>
          <w:rFonts w:ascii="Times New Roman" w:hAnsi="Times New Roman" w:cs="Times New Roman"/>
          <w:color w:val="auto"/>
          <w:szCs w:val="24"/>
        </w:rPr>
        <w:t>MADALENO, 2022</w:t>
      </w:r>
      <w:r w:rsidR="00A46333">
        <w:rPr>
          <w:rFonts w:ascii="Times New Roman" w:hAnsi="Times New Roman" w:cs="Times New Roman"/>
          <w:color w:val="auto"/>
          <w:szCs w:val="24"/>
        </w:rPr>
        <w:t>)</w:t>
      </w:r>
    </w:p>
  </w:footnote>
  <w:footnote w:id="5">
    <w:p w14:paraId="2885F3A4" w14:textId="3A7D3011" w:rsidR="00260B8B" w:rsidRPr="00260B8B" w:rsidRDefault="00260B8B" w:rsidP="00260B8B">
      <w:pPr>
        <w:pStyle w:val="Textodenotaderodap"/>
        <w:ind w:firstLine="15"/>
        <w:rPr>
          <w:rFonts w:ascii="Times New Roman" w:hAnsi="Times New Roman" w:cs="Times New Roman"/>
        </w:rPr>
      </w:pPr>
      <w:r w:rsidRPr="00260B8B">
        <w:rPr>
          <w:rStyle w:val="Refdenotaderodap"/>
          <w:rFonts w:ascii="Times New Roman" w:hAnsi="Times New Roman" w:cs="Times New Roman"/>
        </w:rPr>
        <w:footnoteRef/>
      </w:r>
      <w:r w:rsidR="001B597F">
        <w:rPr>
          <w:rFonts w:ascii="Times New Roman" w:hAnsi="Times New Roman" w:cs="Times New Roman"/>
        </w:rPr>
        <w:t xml:space="preserve"> Entre as partes casadas e mais a terceira mulher que, antes da celebração do casamento, constituiu união estável. </w:t>
      </w:r>
    </w:p>
  </w:footnote>
  <w:footnote w:id="6">
    <w:p w14:paraId="329E055E" w14:textId="555F1E8A" w:rsidR="00CB3E02" w:rsidRPr="00CB3E02" w:rsidRDefault="00CB3E02" w:rsidP="004D4C50">
      <w:pPr>
        <w:pStyle w:val="Textodenotaderodap"/>
        <w:ind w:firstLine="15"/>
        <w:rPr>
          <w:rFonts w:ascii="Times New Roman" w:hAnsi="Times New Roman" w:cs="Times New Roman"/>
        </w:rPr>
      </w:pPr>
      <w:r w:rsidRPr="004D4C50">
        <w:rPr>
          <w:rStyle w:val="Refdenotaderodap"/>
          <w:rFonts w:ascii="Times New Roman" w:hAnsi="Times New Roman" w:cs="Times New Roman"/>
        </w:rPr>
        <w:footnoteRef/>
      </w:r>
      <w:r w:rsidRPr="004D4C50">
        <w:rPr>
          <w:rFonts w:ascii="Times New Roman" w:hAnsi="Times New Roman" w:cs="Times New Roman"/>
        </w:rPr>
        <w:t xml:space="preserve"> </w:t>
      </w:r>
      <w:r w:rsidR="004D4C50">
        <w:rPr>
          <w:rFonts w:ascii="Times New Roman" w:hAnsi="Times New Roman" w:cs="Times New Roman"/>
        </w:rPr>
        <w:t xml:space="preserve">No </w:t>
      </w:r>
      <w:r w:rsidR="004D4C50" w:rsidRPr="006E2EE7">
        <w:rPr>
          <w:rFonts w:ascii="Times New Roman" w:hAnsi="Times New Roman" w:cs="Times New Roman"/>
          <w:color w:val="auto"/>
          <w:szCs w:val="24"/>
        </w:rPr>
        <w:t>j</w:t>
      </w:r>
      <w:r w:rsidR="004D4C50">
        <w:rPr>
          <w:rFonts w:ascii="Times New Roman" w:hAnsi="Times New Roman" w:cs="Times New Roman"/>
          <w:color w:val="auto"/>
          <w:szCs w:val="24"/>
        </w:rPr>
        <w:t>ulgamento do Recurso Especial n</w:t>
      </w:r>
      <w:r w:rsidR="004D4C50" w:rsidRPr="006E2EE7">
        <w:rPr>
          <w:rFonts w:ascii="Times New Roman" w:hAnsi="Times New Roman" w:cs="Times New Roman"/>
          <w:color w:val="auto"/>
          <w:szCs w:val="24"/>
        </w:rPr>
        <w:t xml:space="preserve">. 1.916.031 – MG, pelo Superior Tribunal de Justiça, </w:t>
      </w:r>
      <w:r w:rsidR="004D4C50">
        <w:rPr>
          <w:rFonts w:ascii="Times New Roman" w:hAnsi="Times New Roman" w:cs="Times New Roman"/>
          <w:color w:val="auto"/>
          <w:szCs w:val="24"/>
        </w:rPr>
        <w:t>a corte</w:t>
      </w:r>
      <w:r w:rsidR="004D4C50" w:rsidRPr="006E2EE7">
        <w:rPr>
          <w:rFonts w:ascii="Times New Roman" w:hAnsi="Times New Roman" w:cs="Times New Roman"/>
          <w:color w:val="auto"/>
          <w:szCs w:val="24"/>
        </w:rPr>
        <w:t xml:space="preserve"> admitiu ser incabível o reconhecimento de união estável paralela</w:t>
      </w:r>
      <w:r w:rsidR="004D4C50">
        <w:rPr>
          <w:rFonts w:ascii="Times New Roman" w:hAnsi="Times New Roman" w:cs="Times New Roman"/>
          <w:color w:val="auto"/>
          <w:szCs w:val="24"/>
        </w:rPr>
        <w:t xml:space="preserve"> ao casamento, atribuindo a união estável a característica de concubinato impuro, por ter teoricamente resistido – do ponto de vista material – após a celebração do casamento do companheiro com outra mulher. Foi entendido que na relação que adveio a prole, que era de ciência inequívoca de todos, houve a equiparação a sociedade de fato, com repercussão no direito obrigacional</w:t>
      </w:r>
      <w:r w:rsidR="00C6469B">
        <w:rPr>
          <w:rFonts w:ascii="Times New Roman" w:hAnsi="Times New Roman" w:cs="Times New Roman"/>
          <w:color w:val="auto"/>
          <w:szCs w:val="24"/>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621AC2"/>
    <w:multiLevelType w:val="hybridMultilevel"/>
    <w:tmpl w:val="A164EBCE"/>
    <w:lvl w:ilvl="0" w:tplc="58D6611A">
      <w:start w:val="12"/>
      <w:numFmt w:val="bullet"/>
      <w:lvlText w:val=""/>
      <w:lvlJc w:val="left"/>
      <w:pPr>
        <w:ind w:left="720" w:hanging="360"/>
      </w:pPr>
      <w:rPr>
        <w:rFonts w:ascii="Symbol" w:eastAsia="Arial"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04B"/>
    <w:rsid w:val="00021D45"/>
    <w:rsid w:val="00025B1E"/>
    <w:rsid w:val="000576C5"/>
    <w:rsid w:val="00062F70"/>
    <w:rsid w:val="0006619E"/>
    <w:rsid w:val="00081841"/>
    <w:rsid w:val="00092CFC"/>
    <w:rsid w:val="00095E48"/>
    <w:rsid w:val="000B0E7F"/>
    <w:rsid w:val="000B5FF3"/>
    <w:rsid w:val="000C3C39"/>
    <w:rsid w:val="000D62A3"/>
    <w:rsid w:val="000F1420"/>
    <w:rsid w:val="000F591A"/>
    <w:rsid w:val="0011645B"/>
    <w:rsid w:val="00120BB0"/>
    <w:rsid w:val="00120C38"/>
    <w:rsid w:val="001231F4"/>
    <w:rsid w:val="00127F37"/>
    <w:rsid w:val="00132107"/>
    <w:rsid w:val="00144A08"/>
    <w:rsid w:val="00144FC8"/>
    <w:rsid w:val="00172756"/>
    <w:rsid w:val="00190DA3"/>
    <w:rsid w:val="00192220"/>
    <w:rsid w:val="00195EB3"/>
    <w:rsid w:val="001A172A"/>
    <w:rsid w:val="001A6479"/>
    <w:rsid w:val="001B597F"/>
    <w:rsid w:val="001D6B66"/>
    <w:rsid w:val="001D747A"/>
    <w:rsid w:val="001F0854"/>
    <w:rsid w:val="00204B47"/>
    <w:rsid w:val="002255CF"/>
    <w:rsid w:val="002323AC"/>
    <w:rsid w:val="0024053E"/>
    <w:rsid w:val="00244254"/>
    <w:rsid w:val="00244FD6"/>
    <w:rsid w:val="00260B8B"/>
    <w:rsid w:val="0026557C"/>
    <w:rsid w:val="00267B6A"/>
    <w:rsid w:val="00286833"/>
    <w:rsid w:val="0029489F"/>
    <w:rsid w:val="002A12F6"/>
    <w:rsid w:val="002B1E2A"/>
    <w:rsid w:val="002B4725"/>
    <w:rsid w:val="002C4865"/>
    <w:rsid w:val="002D7C81"/>
    <w:rsid w:val="002E03A4"/>
    <w:rsid w:val="002E298C"/>
    <w:rsid w:val="002E7F3E"/>
    <w:rsid w:val="002F02D2"/>
    <w:rsid w:val="002F1D2F"/>
    <w:rsid w:val="002F5583"/>
    <w:rsid w:val="002F7FEB"/>
    <w:rsid w:val="00305354"/>
    <w:rsid w:val="00310515"/>
    <w:rsid w:val="003225A6"/>
    <w:rsid w:val="003231D4"/>
    <w:rsid w:val="0032408E"/>
    <w:rsid w:val="00324E37"/>
    <w:rsid w:val="0033082C"/>
    <w:rsid w:val="00345A2C"/>
    <w:rsid w:val="00356761"/>
    <w:rsid w:val="003677B0"/>
    <w:rsid w:val="00375696"/>
    <w:rsid w:val="00381FAA"/>
    <w:rsid w:val="00385A35"/>
    <w:rsid w:val="003872C8"/>
    <w:rsid w:val="00390F48"/>
    <w:rsid w:val="00397670"/>
    <w:rsid w:val="003A1749"/>
    <w:rsid w:val="003A7D8D"/>
    <w:rsid w:val="003B56B3"/>
    <w:rsid w:val="003C502E"/>
    <w:rsid w:val="003C619A"/>
    <w:rsid w:val="003D20BB"/>
    <w:rsid w:val="003E18AD"/>
    <w:rsid w:val="003E2414"/>
    <w:rsid w:val="003F3F07"/>
    <w:rsid w:val="004115BF"/>
    <w:rsid w:val="00413113"/>
    <w:rsid w:val="00421B76"/>
    <w:rsid w:val="00431CFA"/>
    <w:rsid w:val="00436E14"/>
    <w:rsid w:val="0044765C"/>
    <w:rsid w:val="00474879"/>
    <w:rsid w:val="00494637"/>
    <w:rsid w:val="004953F9"/>
    <w:rsid w:val="0049549A"/>
    <w:rsid w:val="0049679E"/>
    <w:rsid w:val="004B5E15"/>
    <w:rsid w:val="004C5582"/>
    <w:rsid w:val="004C6581"/>
    <w:rsid w:val="004D0D3B"/>
    <w:rsid w:val="004D2213"/>
    <w:rsid w:val="004D4C50"/>
    <w:rsid w:val="004D78DF"/>
    <w:rsid w:val="004F2F51"/>
    <w:rsid w:val="005135A0"/>
    <w:rsid w:val="0052108C"/>
    <w:rsid w:val="005268CA"/>
    <w:rsid w:val="00534E7D"/>
    <w:rsid w:val="0054349C"/>
    <w:rsid w:val="00553B49"/>
    <w:rsid w:val="00555702"/>
    <w:rsid w:val="00567DA2"/>
    <w:rsid w:val="005755DB"/>
    <w:rsid w:val="00580CB6"/>
    <w:rsid w:val="00584144"/>
    <w:rsid w:val="00586B98"/>
    <w:rsid w:val="005A73A9"/>
    <w:rsid w:val="005B36EF"/>
    <w:rsid w:val="005D1C2D"/>
    <w:rsid w:val="005E70B3"/>
    <w:rsid w:val="00610153"/>
    <w:rsid w:val="00613DE5"/>
    <w:rsid w:val="00620966"/>
    <w:rsid w:val="00623A4B"/>
    <w:rsid w:val="006273CA"/>
    <w:rsid w:val="00630CBB"/>
    <w:rsid w:val="0064239B"/>
    <w:rsid w:val="00646070"/>
    <w:rsid w:val="006506A9"/>
    <w:rsid w:val="00656235"/>
    <w:rsid w:val="0065651D"/>
    <w:rsid w:val="00667CA4"/>
    <w:rsid w:val="00672D10"/>
    <w:rsid w:val="0067531D"/>
    <w:rsid w:val="00676C54"/>
    <w:rsid w:val="00693C00"/>
    <w:rsid w:val="006A5E24"/>
    <w:rsid w:val="006A7316"/>
    <w:rsid w:val="006B10BE"/>
    <w:rsid w:val="006B47BC"/>
    <w:rsid w:val="006C2A16"/>
    <w:rsid w:val="006C3D4F"/>
    <w:rsid w:val="006D0CD1"/>
    <w:rsid w:val="006D173C"/>
    <w:rsid w:val="006E2EE7"/>
    <w:rsid w:val="006E5E1C"/>
    <w:rsid w:val="006E702F"/>
    <w:rsid w:val="006E7D95"/>
    <w:rsid w:val="00724548"/>
    <w:rsid w:val="00726166"/>
    <w:rsid w:val="00735B77"/>
    <w:rsid w:val="00736230"/>
    <w:rsid w:val="0073721A"/>
    <w:rsid w:val="00760E48"/>
    <w:rsid w:val="007633E2"/>
    <w:rsid w:val="00790DB8"/>
    <w:rsid w:val="00795ADD"/>
    <w:rsid w:val="007A1A8E"/>
    <w:rsid w:val="007A536B"/>
    <w:rsid w:val="007A7D7F"/>
    <w:rsid w:val="007C0EF1"/>
    <w:rsid w:val="007C39D7"/>
    <w:rsid w:val="007C57E7"/>
    <w:rsid w:val="007E5BE2"/>
    <w:rsid w:val="00805C93"/>
    <w:rsid w:val="00812BDE"/>
    <w:rsid w:val="008159DE"/>
    <w:rsid w:val="008246F3"/>
    <w:rsid w:val="008250F5"/>
    <w:rsid w:val="00831C61"/>
    <w:rsid w:val="0085043C"/>
    <w:rsid w:val="00857B13"/>
    <w:rsid w:val="008604AC"/>
    <w:rsid w:val="008632E8"/>
    <w:rsid w:val="00891204"/>
    <w:rsid w:val="00897E41"/>
    <w:rsid w:val="008A28D7"/>
    <w:rsid w:val="008A365D"/>
    <w:rsid w:val="008A3D84"/>
    <w:rsid w:val="008B1DFA"/>
    <w:rsid w:val="008C1F34"/>
    <w:rsid w:val="008C234C"/>
    <w:rsid w:val="00900350"/>
    <w:rsid w:val="00911FB3"/>
    <w:rsid w:val="009129A8"/>
    <w:rsid w:val="00925A99"/>
    <w:rsid w:val="00937F64"/>
    <w:rsid w:val="009527CE"/>
    <w:rsid w:val="00966647"/>
    <w:rsid w:val="0096799B"/>
    <w:rsid w:val="009A3BE8"/>
    <w:rsid w:val="009A4FD2"/>
    <w:rsid w:val="009B39BB"/>
    <w:rsid w:val="009B4C19"/>
    <w:rsid w:val="009B56EA"/>
    <w:rsid w:val="009B5EB9"/>
    <w:rsid w:val="009D4434"/>
    <w:rsid w:val="009F0AC8"/>
    <w:rsid w:val="00A10522"/>
    <w:rsid w:val="00A17124"/>
    <w:rsid w:val="00A26D2A"/>
    <w:rsid w:val="00A344F0"/>
    <w:rsid w:val="00A46333"/>
    <w:rsid w:val="00A52220"/>
    <w:rsid w:val="00A642CD"/>
    <w:rsid w:val="00A7410A"/>
    <w:rsid w:val="00A97F35"/>
    <w:rsid w:val="00AA744B"/>
    <w:rsid w:val="00AB1958"/>
    <w:rsid w:val="00AB544B"/>
    <w:rsid w:val="00AB5D5C"/>
    <w:rsid w:val="00AB7D10"/>
    <w:rsid w:val="00AC42B0"/>
    <w:rsid w:val="00AC7FAA"/>
    <w:rsid w:val="00AD0ED9"/>
    <w:rsid w:val="00AD2499"/>
    <w:rsid w:val="00AD5E16"/>
    <w:rsid w:val="00AD76DC"/>
    <w:rsid w:val="00AF5415"/>
    <w:rsid w:val="00AF7E28"/>
    <w:rsid w:val="00B03EFA"/>
    <w:rsid w:val="00B06FB8"/>
    <w:rsid w:val="00B12728"/>
    <w:rsid w:val="00B216CA"/>
    <w:rsid w:val="00B22EB5"/>
    <w:rsid w:val="00B24EC4"/>
    <w:rsid w:val="00B460DE"/>
    <w:rsid w:val="00B579DF"/>
    <w:rsid w:val="00B62B22"/>
    <w:rsid w:val="00B66649"/>
    <w:rsid w:val="00B860A3"/>
    <w:rsid w:val="00BB46D2"/>
    <w:rsid w:val="00BB6B93"/>
    <w:rsid w:val="00BB7C90"/>
    <w:rsid w:val="00BC779A"/>
    <w:rsid w:val="00BE31FD"/>
    <w:rsid w:val="00C063F7"/>
    <w:rsid w:val="00C10298"/>
    <w:rsid w:val="00C10CE3"/>
    <w:rsid w:val="00C10F68"/>
    <w:rsid w:val="00C1404B"/>
    <w:rsid w:val="00C217D1"/>
    <w:rsid w:val="00C442AD"/>
    <w:rsid w:val="00C451BD"/>
    <w:rsid w:val="00C5290D"/>
    <w:rsid w:val="00C6469B"/>
    <w:rsid w:val="00C66A06"/>
    <w:rsid w:val="00C73B8A"/>
    <w:rsid w:val="00C90B6E"/>
    <w:rsid w:val="00C96009"/>
    <w:rsid w:val="00CA3A80"/>
    <w:rsid w:val="00CB3E02"/>
    <w:rsid w:val="00CB4802"/>
    <w:rsid w:val="00CC4B3A"/>
    <w:rsid w:val="00CC5C2A"/>
    <w:rsid w:val="00CC6F85"/>
    <w:rsid w:val="00CD7FCD"/>
    <w:rsid w:val="00CE394E"/>
    <w:rsid w:val="00CE61E3"/>
    <w:rsid w:val="00CE66F0"/>
    <w:rsid w:val="00CF1589"/>
    <w:rsid w:val="00CF199E"/>
    <w:rsid w:val="00D14B07"/>
    <w:rsid w:val="00D170D7"/>
    <w:rsid w:val="00D17985"/>
    <w:rsid w:val="00D2431B"/>
    <w:rsid w:val="00D24548"/>
    <w:rsid w:val="00D2630F"/>
    <w:rsid w:val="00D321C0"/>
    <w:rsid w:val="00D57C33"/>
    <w:rsid w:val="00D77B21"/>
    <w:rsid w:val="00D90B19"/>
    <w:rsid w:val="00D95403"/>
    <w:rsid w:val="00DA696B"/>
    <w:rsid w:val="00DD38A4"/>
    <w:rsid w:val="00DD3C2A"/>
    <w:rsid w:val="00DD4406"/>
    <w:rsid w:val="00DD689A"/>
    <w:rsid w:val="00DE263F"/>
    <w:rsid w:val="00DE4991"/>
    <w:rsid w:val="00DE5772"/>
    <w:rsid w:val="00DF6FFC"/>
    <w:rsid w:val="00E149D5"/>
    <w:rsid w:val="00E261EE"/>
    <w:rsid w:val="00E43865"/>
    <w:rsid w:val="00E43A53"/>
    <w:rsid w:val="00E75F60"/>
    <w:rsid w:val="00E96FE2"/>
    <w:rsid w:val="00EA01DD"/>
    <w:rsid w:val="00EA1A4B"/>
    <w:rsid w:val="00EA5869"/>
    <w:rsid w:val="00EC38E9"/>
    <w:rsid w:val="00EC5B07"/>
    <w:rsid w:val="00EC7DE4"/>
    <w:rsid w:val="00ED0D41"/>
    <w:rsid w:val="00ED3DF0"/>
    <w:rsid w:val="00ED5CE0"/>
    <w:rsid w:val="00EE5860"/>
    <w:rsid w:val="00F11F33"/>
    <w:rsid w:val="00F163B3"/>
    <w:rsid w:val="00F168D0"/>
    <w:rsid w:val="00F30181"/>
    <w:rsid w:val="00F33CEA"/>
    <w:rsid w:val="00F549D1"/>
    <w:rsid w:val="00F60E02"/>
    <w:rsid w:val="00F816E1"/>
    <w:rsid w:val="00F84DA5"/>
    <w:rsid w:val="00FB4822"/>
    <w:rsid w:val="00FC009E"/>
    <w:rsid w:val="00FD3C00"/>
    <w:rsid w:val="00FD4542"/>
    <w:rsid w:val="00FE6B0E"/>
    <w:rsid w:val="00FF299D"/>
    <w:rsid w:val="00FF4A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BF25B"/>
  <w15:chartTrackingRefBased/>
  <w15:docId w15:val="{1C690A5B-E4EE-4549-9158-FE39DCF5E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6166"/>
    <w:pPr>
      <w:spacing w:after="137" w:line="351" w:lineRule="auto"/>
      <w:ind w:left="-15" w:firstLine="698"/>
      <w:jc w:val="both"/>
    </w:pPr>
    <w:rPr>
      <w:rFonts w:ascii="Arial" w:eastAsia="Arial" w:hAnsi="Arial" w:cs="Arial"/>
      <w:color w:val="000000"/>
      <w:sz w:val="24"/>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9129A8"/>
    <w:pPr>
      <w:tabs>
        <w:tab w:val="left" w:pos="708"/>
      </w:tabs>
      <w:suppressAutoHyphens/>
      <w:spacing w:after="200" w:line="276" w:lineRule="auto"/>
    </w:pPr>
    <w:rPr>
      <w:rFonts w:ascii="Calibri" w:eastAsia="Calibri" w:hAnsi="Calibri" w:cs="Times New Roman"/>
    </w:rPr>
  </w:style>
  <w:style w:type="paragraph" w:styleId="Textodenotaderodap">
    <w:name w:val="footnote text"/>
    <w:basedOn w:val="Normal"/>
    <w:link w:val="TextodenotaderodapChar"/>
    <w:uiPriority w:val="99"/>
    <w:unhideWhenUsed/>
    <w:rsid w:val="009129A8"/>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9129A8"/>
    <w:rPr>
      <w:rFonts w:ascii="Arial" w:eastAsia="Arial" w:hAnsi="Arial" w:cs="Arial"/>
      <w:color w:val="000000"/>
      <w:sz w:val="20"/>
      <w:szCs w:val="20"/>
      <w:lang w:eastAsia="pt-BR"/>
    </w:rPr>
  </w:style>
  <w:style w:type="character" w:styleId="Refdenotaderodap">
    <w:name w:val="footnote reference"/>
    <w:basedOn w:val="Fontepargpadro"/>
    <w:uiPriority w:val="99"/>
    <w:semiHidden/>
    <w:unhideWhenUsed/>
    <w:rsid w:val="009129A8"/>
    <w:rPr>
      <w:vertAlign w:val="superscript"/>
    </w:rPr>
  </w:style>
  <w:style w:type="paragraph" w:styleId="PargrafodaLista">
    <w:name w:val="List Paragraph"/>
    <w:basedOn w:val="Normal"/>
    <w:uiPriority w:val="34"/>
    <w:qFormat/>
    <w:rsid w:val="00BB46D2"/>
    <w:pPr>
      <w:tabs>
        <w:tab w:val="left" w:pos="708"/>
      </w:tabs>
      <w:suppressAutoHyphens/>
      <w:spacing w:after="200" w:line="276" w:lineRule="auto"/>
      <w:ind w:left="720" w:firstLine="0"/>
      <w:jc w:val="left"/>
    </w:pPr>
    <w:rPr>
      <w:rFonts w:ascii="Calibri" w:eastAsia="Calibri" w:hAnsi="Calibri" w:cs="Times New Roman"/>
      <w:color w:val="auto"/>
      <w:sz w:val="22"/>
      <w:lang w:eastAsia="en-US"/>
    </w:rPr>
  </w:style>
  <w:style w:type="paragraph" w:styleId="Pr-formataoHTML">
    <w:name w:val="HTML Preformatted"/>
    <w:basedOn w:val="Normal"/>
    <w:link w:val="Pr-formataoHTMLChar"/>
    <w:uiPriority w:val="99"/>
    <w:semiHidden/>
    <w:unhideWhenUsed/>
    <w:rsid w:val="00062F70"/>
    <w:pPr>
      <w:spacing w:after="0" w:line="240" w:lineRule="auto"/>
    </w:pPr>
    <w:rPr>
      <w:rFonts w:ascii="Consolas" w:hAnsi="Consolas"/>
      <w:sz w:val="20"/>
      <w:szCs w:val="20"/>
    </w:rPr>
  </w:style>
  <w:style w:type="character" w:customStyle="1" w:styleId="Pr-formataoHTMLChar">
    <w:name w:val="Pré-formatação HTML Char"/>
    <w:basedOn w:val="Fontepargpadro"/>
    <w:link w:val="Pr-formataoHTML"/>
    <w:uiPriority w:val="99"/>
    <w:semiHidden/>
    <w:rsid w:val="00062F70"/>
    <w:rPr>
      <w:rFonts w:ascii="Consolas" w:eastAsia="Arial" w:hAnsi="Consolas" w:cs="Arial"/>
      <w:color w:val="000000"/>
      <w:sz w:val="20"/>
      <w:szCs w:val="20"/>
      <w:lang w:eastAsia="pt-BR"/>
    </w:rPr>
  </w:style>
  <w:style w:type="character" w:styleId="Hyperlink">
    <w:name w:val="Hyperlink"/>
    <w:basedOn w:val="Fontepargpadro"/>
    <w:uiPriority w:val="99"/>
    <w:unhideWhenUsed/>
    <w:rsid w:val="00D17985"/>
    <w:rPr>
      <w:color w:val="0563C1" w:themeColor="hyperlink"/>
      <w:u w:val="single"/>
    </w:rPr>
  </w:style>
  <w:style w:type="paragraph" w:styleId="Corpodetexto">
    <w:name w:val="Body Text"/>
    <w:basedOn w:val="Normal"/>
    <w:link w:val="CorpodetextoChar"/>
    <w:uiPriority w:val="1"/>
    <w:semiHidden/>
    <w:unhideWhenUsed/>
    <w:qFormat/>
    <w:rsid w:val="006E5E1C"/>
    <w:pPr>
      <w:widowControl w:val="0"/>
      <w:autoSpaceDE w:val="0"/>
      <w:autoSpaceDN w:val="0"/>
      <w:spacing w:after="0" w:line="240" w:lineRule="auto"/>
      <w:ind w:left="0" w:firstLine="0"/>
      <w:jc w:val="left"/>
    </w:pPr>
    <w:rPr>
      <w:rFonts w:ascii="Times New Roman" w:eastAsia="Times New Roman" w:hAnsi="Times New Roman" w:cs="Times New Roman"/>
      <w:color w:val="auto"/>
      <w:szCs w:val="24"/>
      <w:lang w:val="pt-PT" w:eastAsia="en-US"/>
    </w:rPr>
  </w:style>
  <w:style w:type="character" w:customStyle="1" w:styleId="CorpodetextoChar">
    <w:name w:val="Corpo de texto Char"/>
    <w:basedOn w:val="Fontepargpadro"/>
    <w:link w:val="Corpodetexto"/>
    <w:uiPriority w:val="1"/>
    <w:semiHidden/>
    <w:rsid w:val="006E5E1C"/>
    <w:rPr>
      <w:rFonts w:ascii="Times New Roman" w:eastAsia="Times New Roman" w:hAnsi="Times New Roman" w:cs="Times New Roman"/>
      <w:sz w:val="24"/>
      <w:szCs w:val="24"/>
      <w:lang w:val="pt-PT"/>
    </w:rPr>
  </w:style>
  <w:style w:type="character" w:styleId="Forte">
    <w:name w:val="Strong"/>
    <w:basedOn w:val="Fontepargpadro"/>
    <w:uiPriority w:val="22"/>
    <w:qFormat/>
    <w:rsid w:val="00672D10"/>
    <w:rPr>
      <w:b/>
      <w:bCs/>
    </w:rPr>
  </w:style>
  <w:style w:type="character" w:customStyle="1" w:styleId="MenoPendente1">
    <w:name w:val="Menção Pendente1"/>
    <w:basedOn w:val="Fontepargpadro"/>
    <w:uiPriority w:val="99"/>
    <w:semiHidden/>
    <w:unhideWhenUsed/>
    <w:rsid w:val="001231F4"/>
    <w:rPr>
      <w:color w:val="605E5C"/>
      <w:shd w:val="clear" w:color="auto" w:fill="E1DFDD"/>
    </w:rPr>
  </w:style>
  <w:style w:type="paragraph" w:styleId="NormalWeb">
    <w:name w:val="Normal (Web)"/>
    <w:basedOn w:val="Normal"/>
    <w:uiPriority w:val="99"/>
    <w:unhideWhenUsed/>
    <w:rsid w:val="00555702"/>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character" w:styleId="Refdecomentrio">
    <w:name w:val="annotation reference"/>
    <w:basedOn w:val="Fontepargpadro"/>
    <w:uiPriority w:val="99"/>
    <w:semiHidden/>
    <w:unhideWhenUsed/>
    <w:rsid w:val="0032408E"/>
    <w:rPr>
      <w:sz w:val="16"/>
      <w:szCs w:val="16"/>
    </w:rPr>
  </w:style>
  <w:style w:type="paragraph" w:styleId="Textodecomentrio">
    <w:name w:val="annotation text"/>
    <w:basedOn w:val="Normal"/>
    <w:link w:val="TextodecomentrioChar"/>
    <w:uiPriority w:val="99"/>
    <w:semiHidden/>
    <w:unhideWhenUsed/>
    <w:rsid w:val="0032408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2408E"/>
    <w:rPr>
      <w:rFonts w:ascii="Arial" w:eastAsia="Arial" w:hAnsi="Arial" w:cs="Arial"/>
      <w:color w:val="000000"/>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2408E"/>
    <w:rPr>
      <w:b/>
      <w:bCs/>
    </w:rPr>
  </w:style>
  <w:style w:type="character" w:customStyle="1" w:styleId="AssuntodocomentrioChar">
    <w:name w:val="Assunto do comentário Char"/>
    <w:basedOn w:val="TextodecomentrioChar"/>
    <w:link w:val="Assuntodocomentrio"/>
    <w:uiPriority w:val="99"/>
    <w:semiHidden/>
    <w:rsid w:val="0032408E"/>
    <w:rPr>
      <w:rFonts w:ascii="Arial" w:eastAsia="Arial" w:hAnsi="Arial" w:cs="Arial"/>
      <w:b/>
      <w:bCs/>
      <w:color w:val="000000"/>
      <w:sz w:val="20"/>
      <w:szCs w:val="20"/>
      <w:lang w:eastAsia="pt-BR"/>
    </w:rPr>
  </w:style>
  <w:style w:type="character" w:styleId="HiperlinkVisitado">
    <w:name w:val="FollowedHyperlink"/>
    <w:basedOn w:val="Fontepargpadro"/>
    <w:uiPriority w:val="99"/>
    <w:semiHidden/>
    <w:unhideWhenUsed/>
    <w:rsid w:val="004D4C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21878">
      <w:bodyDiv w:val="1"/>
      <w:marLeft w:val="0"/>
      <w:marRight w:val="0"/>
      <w:marTop w:val="0"/>
      <w:marBottom w:val="0"/>
      <w:divBdr>
        <w:top w:val="none" w:sz="0" w:space="0" w:color="auto"/>
        <w:left w:val="none" w:sz="0" w:space="0" w:color="auto"/>
        <w:bottom w:val="none" w:sz="0" w:space="0" w:color="auto"/>
        <w:right w:val="none" w:sz="0" w:space="0" w:color="auto"/>
      </w:divBdr>
    </w:div>
    <w:div w:id="173418964">
      <w:bodyDiv w:val="1"/>
      <w:marLeft w:val="0"/>
      <w:marRight w:val="0"/>
      <w:marTop w:val="0"/>
      <w:marBottom w:val="0"/>
      <w:divBdr>
        <w:top w:val="none" w:sz="0" w:space="0" w:color="auto"/>
        <w:left w:val="none" w:sz="0" w:space="0" w:color="auto"/>
        <w:bottom w:val="none" w:sz="0" w:space="0" w:color="auto"/>
        <w:right w:val="none" w:sz="0" w:space="0" w:color="auto"/>
      </w:divBdr>
    </w:div>
    <w:div w:id="331297613">
      <w:bodyDiv w:val="1"/>
      <w:marLeft w:val="0"/>
      <w:marRight w:val="0"/>
      <w:marTop w:val="0"/>
      <w:marBottom w:val="0"/>
      <w:divBdr>
        <w:top w:val="none" w:sz="0" w:space="0" w:color="auto"/>
        <w:left w:val="none" w:sz="0" w:space="0" w:color="auto"/>
        <w:bottom w:val="none" w:sz="0" w:space="0" w:color="auto"/>
        <w:right w:val="none" w:sz="0" w:space="0" w:color="auto"/>
      </w:divBdr>
    </w:div>
    <w:div w:id="365567264">
      <w:bodyDiv w:val="1"/>
      <w:marLeft w:val="0"/>
      <w:marRight w:val="0"/>
      <w:marTop w:val="0"/>
      <w:marBottom w:val="0"/>
      <w:divBdr>
        <w:top w:val="none" w:sz="0" w:space="0" w:color="auto"/>
        <w:left w:val="none" w:sz="0" w:space="0" w:color="auto"/>
        <w:bottom w:val="none" w:sz="0" w:space="0" w:color="auto"/>
        <w:right w:val="none" w:sz="0" w:space="0" w:color="auto"/>
      </w:divBdr>
    </w:div>
    <w:div w:id="400100845">
      <w:bodyDiv w:val="1"/>
      <w:marLeft w:val="0"/>
      <w:marRight w:val="0"/>
      <w:marTop w:val="0"/>
      <w:marBottom w:val="0"/>
      <w:divBdr>
        <w:top w:val="none" w:sz="0" w:space="0" w:color="auto"/>
        <w:left w:val="none" w:sz="0" w:space="0" w:color="auto"/>
        <w:bottom w:val="none" w:sz="0" w:space="0" w:color="auto"/>
        <w:right w:val="none" w:sz="0" w:space="0" w:color="auto"/>
      </w:divBdr>
    </w:div>
    <w:div w:id="541871771">
      <w:bodyDiv w:val="1"/>
      <w:marLeft w:val="0"/>
      <w:marRight w:val="0"/>
      <w:marTop w:val="0"/>
      <w:marBottom w:val="0"/>
      <w:divBdr>
        <w:top w:val="none" w:sz="0" w:space="0" w:color="auto"/>
        <w:left w:val="none" w:sz="0" w:space="0" w:color="auto"/>
        <w:bottom w:val="none" w:sz="0" w:space="0" w:color="auto"/>
        <w:right w:val="none" w:sz="0" w:space="0" w:color="auto"/>
      </w:divBdr>
    </w:div>
    <w:div w:id="579872945">
      <w:bodyDiv w:val="1"/>
      <w:marLeft w:val="0"/>
      <w:marRight w:val="0"/>
      <w:marTop w:val="0"/>
      <w:marBottom w:val="0"/>
      <w:divBdr>
        <w:top w:val="none" w:sz="0" w:space="0" w:color="auto"/>
        <w:left w:val="none" w:sz="0" w:space="0" w:color="auto"/>
        <w:bottom w:val="none" w:sz="0" w:space="0" w:color="auto"/>
        <w:right w:val="none" w:sz="0" w:space="0" w:color="auto"/>
      </w:divBdr>
    </w:div>
    <w:div w:id="582567432">
      <w:bodyDiv w:val="1"/>
      <w:marLeft w:val="0"/>
      <w:marRight w:val="0"/>
      <w:marTop w:val="0"/>
      <w:marBottom w:val="0"/>
      <w:divBdr>
        <w:top w:val="none" w:sz="0" w:space="0" w:color="auto"/>
        <w:left w:val="none" w:sz="0" w:space="0" w:color="auto"/>
        <w:bottom w:val="none" w:sz="0" w:space="0" w:color="auto"/>
        <w:right w:val="none" w:sz="0" w:space="0" w:color="auto"/>
      </w:divBdr>
    </w:div>
    <w:div w:id="659045405">
      <w:bodyDiv w:val="1"/>
      <w:marLeft w:val="0"/>
      <w:marRight w:val="0"/>
      <w:marTop w:val="0"/>
      <w:marBottom w:val="0"/>
      <w:divBdr>
        <w:top w:val="none" w:sz="0" w:space="0" w:color="auto"/>
        <w:left w:val="none" w:sz="0" w:space="0" w:color="auto"/>
        <w:bottom w:val="none" w:sz="0" w:space="0" w:color="auto"/>
        <w:right w:val="none" w:sz="0" w:space="0" w:color="auto"/>
      </w:divBdr>
    </w:div>
    <w:div w:id="882787274">
      <w:bodyDiv w:val="1"/>
      <w:marLeft w:val="0"/>
      <w:marRight w:val="0"/>
      <w:marTop w:val="0"/>
      <w:marBottom w:val="0"/>
      <w:divBdr>
        <w:top w:val="none" w:sz="0" w:space="0" w:color="auto"/>
        <w:left w:val="none" w:sz="0" w:space="0" w:color="auto"/>
        <w:bottom w:val="none" w:sz="0" w:space="0" w:color="auto"/>
        <w:right w:val="none" w:sz="0" w:space="0" w:color="auto"/>
      </w:divBdr>
    </w:div>
    <w:div w:id="885138893">
      <w:bodyDiv w:val="1"/>
      <w:marLeft w:val="0"/>
      <w:marRight w:val="0"/>
      <w:marTop w:val="0"/>
      <w:marBottom w:val="0"/>
      <w:divBdr>
        <w:top w:val="none" w:sz="0" w:space="0" w:color="auto"/>
        <w:left w:val="none" w:sz="0" w:space="0" w:color="auto"/>
        <w:bottom w:val="none" w:sz="0" w:space="0" w:color="auto"/>
        <w:right w:val="none" w:sz="0" w:space="0" w:color="auto"/>
      </w:divBdr>
    </w:div>
    <w:div w:id="914121545">
      <w:bodyDiv w:val="1"/>
      <w:marLeft w:val="0"/>
      <w:marRight w:val="0"/>
      <w:marTop w:val="0"/>
      <w:marBottom w:val="0"/>
      <w:divBdr>
        <w:top w:val="none" w:sz="0" w:space="0" w:color="auto"/>
        <w:left w:val="none" w:sz="0" w:space="0" w:color="auto"/>
        <w:bottom w:val="none" w:sz="0" w:space="0" w:color="auto"/>
        <w:right w:val="none" w:sz="0" w:space="0" w:color="auto"/>
      </w:divBdr>
    </w:div>
    <w:div w:id="995844932">
      <w:bodyDiv w:val="1"/>
      <w:marLeft w:val="0"/>
      <w:marRight w:val="0"/>
      <w:marTop w:val="0"/>
      <w:marBottom w:val="0"/>
      <w:divBdr>
        <w:top w:val="none" w:sz="0" w:space="0" w:color="auto"/>
        <w:left w:val="none" w:sz="0" w:space="0" w:color="auto"/>
        <w:bottom w:val="none" w:sz="0" w:space="0" w:color="auto"/>
        <w:right w:val="none" w:sz="0" w:space="0" w:color="auto"/>
      </w:divBdr>
    </w:div>
    <w:div w:id="1042829912">
      <w:bodyDiv w:val="1"/>
      <w:marLeft w:val="0"/>
      <w:marRight w:val="0"/>
      <w:marTop w:val="0"/>
      <w:marBottom w:val="0"/>
      <w:divBdr>
        <w:top w:val="none" w:sz="0" w:space="0" w:color="auto"/>
        <w:left w:val="none" w:sz="0" w:space="0" w:color="auto"/>
        <w:bottom w:val="none" w:sz="0" w:space="0" w:color="auto"/>
        <w:right w:val="none" w:sz="0" w:space="0" w:color="auto"/>
      </w:divBdr>
    </w:div>
    <w:div w:id="1189568704">
      <w:bodyDiv w:val="1"/>
      <w:marLeft w:val="0"/>
      <w:marRight w:val="0"/>
      <w:marTop w:val="0"/>
      <w:marBottom w:val="0"/>
      <w:divBdr>
        <w:top w:val="none" w:sz="0" w:space="0" w:color="auto"/>
        <w:left w:val="none" w:sz="0" w:space="0" w:color="auto"/>
        <w:bottom w:val="none" w:sz="0" w:space="0" w:color="auto"/>
        <w:right w:val="none" w:sz="0" w:space="0" w:color="auto"/>
      </w:divBdr>
    </w:div>
    <w:div w:id="1238981867">
      <w:bodyDiv w:val="1"/>
      <w:marLeft w:val="0"/>
      <w:marRight w:val="0"/>
      <w:marTop w:val="0"/>
      <w:marBottom w:val="0"/>
      <w:divBdr>
        <w:top w:val="none" w:sz="0" w:space="0" w:color="auto"/>
        <w:left w:val="none" w:sz="0" w:space="0" w:color="auto"/>
        <w:bottom w:val="none" w:sz="0" w:space="0" w:color="auto"/>
        <w:right w:val="none" w:sz="0" w:space="0" w:color="auto"/>
      </w:divBdr>
    </w:div>
    <w:div w:id="1256480394">
      <w:bodyDiv w:val="1"/>
      <w:marLeft w:val="0"/>
      <w:marRight w:val="0"/>
      <w:marTop w:val="0"/>
      <w:marBottom w:val="0"/>
      <w:divBdr>
        <w:top w:val="none" w:sz="0" w:space="0" w:color="auto"/>
        <w:left w:val="none" w:sz="0" w:space="0" w:color="auto"/>
        <w:bottom w:val="none" w:sz="0" w:space="0" w:color="auto"/>
        <w:right w:val="none" w:sz="0" w:space="0" w:color="auto"/>
      </w:divBdr>
    </w:div>
    <w:div w:id="1407992624">
      <w:bodyDiv w:val="1"/>
      <w:marLeft w:val="0"/>
      <w:marRight w:val="0"/>
      <w:marTop w:val="0"/>
      <w:marBottom w:val="0"/>
      <w:divBdr>
        <w:top w:val="none" w:sz="0" w:space="0" w:color="auto"/>
        <w:left w:val="none" w:sz="0" w:space="0" w:color="auto"/>
        <w:bottom w:val="none" w:sz="0" w:space="0" w:color="auto"/>
        <w:right w:val="none" w:sz="0" w:space="0" w:color="auto"/>
      </w:divBdr>
    </w:div>
    <w:div w:id="1451513104">
      <w:bodyDiv w:val="1"/>
      <w:marLeft w:val="0"/>
      <w:marRight w:val="0"/>
      <w:marTop w:val="0"/>
      <w:marBottom w:val="0"/>
      <w:divBdr>
        <w:top w:val="none" w:sz="0" w:space="0" w:color="auto"/>
        <w:left w:val="none" w:sz="0" w:space="0" w:color="auto"/>
        <w:bottom w:val="none" w:sz="0" w:space="0" w:color="auto"/>
        <w:right w:val="none" w:sz="0" w:space="0" w:color="auto"/>
      </w:divBdr>
    </w:div>
    <w:div w:id="1813984982">
      <w:bodyDiv w:val="1"/>
      <w:marLeft w:val="0"/>
      <w:marRight w:val="0"/>
      <w:marTop w:val="0"/>
      <w:marBottom w:val="0"/>
      <w:divBdr>
        <w:top w:val="none" w:sz="0" w:space="0" w:color="auto"/>
        <w:left w:val="none" w:sz="0" w:space="0" w:color="auto"/>
        <w:bottom w:val="none" w:sz="0" w:space="0" w:color="auto"/>
        <w:right w:val="none" w:sz="0" w:space="0" w:color="auto"/>
      </w:divBdr>
    </w:div>
    <w:div w:id="1877159549">
      <w:bodyDiv w:val="1"/>
      <w:marLeft w:val="0"/>
      <w:marRight w:val="0"/>
      <w:marTop w:val="0"/>
      <w:marBottom w:val="0"/>
      <w:divBdr>
        <w:top w:val="none" w:sz="0" w:space="0" w:color="auto"/>
        <w:left w:val="none" w:sz="0" w:space="0" w:color="auto"/>
        <w:bottom w:val="none" w:sz="0" w:space="0" w:color="auto"/>
        <w:right w:val="none" w:sz="0" w:space="0" w:color="auto"/>
      </w:divBdr>
    </w:div>
    <w:div w:id="1905026071">
      <w:bodyDiv w:val="1"/>
      <w:marLeft w:val="0"/>
      <w:marRight w:val="0"/>
      <w:marTop w:val="0"/>
      <w:marBottom w:val="0"/>
      <w:divBdr>
        <w:top w:val="none" w:sz="0" w:space="0" w:color="auto"/>
        <w:left w:val="none" w:sz="0" w:space="0" w:color="auto"/>
        <w:bottom w:val="none" w:sz="0" w:space="0" w:color="auto"/>
        <w:right w:val="none" w:sz="0" w:space="0" w:color="auto"/>
      </w:divBdr>
    </w:div>
    <w:div w:id="1907759082">
      <w:bodyDiv w:val="1"/>
      <w:marLeft w:val="0"/>
      <w:marRight w:val="0"/>
      <w:marTop w:val="0"/>
      <w:marBottom w:val="0"/>
      <w:divBdr>
        <w:top w:val="none" w:sz="0" w:space="0" w:color="auto"/>
        <w:left w:val="none" w:sz="0" w:space="0" w:color="auto"/>
        <w:bottom w:val="none" w:sz="0" w:space="0" w:color="auto"/>
        <w:right w:val="none" w:sz="0" w:space="0" w:color="auto"/>
      </w:divBdr>
    </w:div>
    <w:div w:id="1947346581">
      <w:bodyDiv w:val="1"/>
      <w:marLeft w:val="0"/>
      <w:marRight w:val="0"/>
      <w:marTop w:val="0"/>
      <w:marBottom w:val="0"/>
      <w:divBdr>
        <w:top w:val="none" w:sz="0" w:space="0" w:color="auto"/>
        <w:left w:val="none" w:sz="0" w:space="0" w:color="auto"/>
        <w:bottom w:val="none" w:sz="0" w:space="0" w:color="auto"/>
        <w:right w:val="none" w:sz="0" w:space="0" w:color="auto"/>
      </w:divBdr>
    </w:div>
    <w:div w:id="1959214197">
      <w:bodyDiv w:val="1"/>
      <w:marLeft w:val="0"/>
      <w:marRight w:val="0"/>
      <w:marTop w:val="0"/>
      <w:marBottom w:val="0"/>
      <w:divBdr>
        <w:top w:val="none" w:sz="0" w:space="0" w:color="auto"/>
        <w:left w:val="none" w:sz="0" w:space="0" w:color="auto"/>
        <w:bottom w:val="none" w:sz="0" w:space="0" w:color="auto"/>
        <w:right w:val="none" w:sz="0" w:space="0" w:color="auto"/>
      </w:divBdr>
    </w:div>
    <w:div w:id="1961565539">
      <w:bodyDiv w:val="1"/>
      <w:marLeft w:val="0"/>
      <w:marRight w:val="0"/>
      <w:marTop w:val="0"/>
      <w:marBottom w:val="0"/>
      <w:divBdr>
        <w:top w:val="none" w:sz="0" w:space="0" w:color="auto"/>
        <w:left w:val="none" w:sz="0" w:space="0" w:color="auto"/>
        <w:bottom w:val="none" w:sz="0" w:space="0" w:color="auto"/>
        <w:right w:val="none" w:sz="0" w:space="0" w:color="auto"/>
      </w:divBdr>
    </w:div>
    <w:div w:id="206020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waleriamedeiros@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456DD-9611-42D6-9CFA-09680B232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23</Pages>
  <Words>7560</Words>
  <Characters>40826</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Usuário</cp:lastModifiedBy>
  <cp:revision>6</cp:revision>
  <dcterms:created xsi:type="dcterms:W3CDTF">2023-06-07T21:34:00Z</dcterms:created>
  <dcterms:modified xsi:type="dcterms:W3CDTF">2023-06-09T15:53:00Z</dcterms:modified>
</cp:coreProperties>
</file>