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 </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 </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DIREITO</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CARLOS ALBERTO RAIA FILHO</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RESPONSABILIDADE CIVIL DO CIRURGIÃO-DENTISTA: UMA ANÁLISE JURÍDICA ACERCA DE SUA APLICABILIDADE.</w:t>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 - PB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w:t>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ALBERTO RAIA FILHO </w:t>
      </w:r>
    </w:p>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RESPONSABILIDADE CIVIL DO CIRURGIÃO-DENTISTA: UMA ANÁLISE JURÍDICA ACERCA DE SUA APLICABILIDADE </w:t>
      </w:r>
    </w:p>
    <w:p w:rsidR="00000000" w:rsidDel="00000000" w:rsidP="00000000" w:rsidRDefault="00000000" w:rsidRPr="00000000" w14:paraId="0000002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apresentado como pré-requisito para obtenção do título de Bacharel em Direito pela UniFacisa - Centro Universitário</w:t>
      </w:r>
    </w:p>
    <w:p w:rsidR="00000000" w:rsidDel="00000000" w:rsidP="00000000" w:rsidRDefault="00000000" w:rsidRPr="00000000" w14:paraId="00000033">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Concentração: Direito Privado</w:t>
      </w:r>
    </w:p>
    <w:p w:rsidR="00000000" w:rsidDel="00000000" w:rsidP="00000000" w:rsidRDefault="00000000" w:rsidRPr="00000000" w14:paraId="00000034">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Prof. da Unifacisa, Antonio Pedro de Mélo Netto</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 PB</w:t>
      </w:r>
    </w:p>
    <w:p w:rsidR="00000000" w:rsidDel="00000000" w:rsidP="00000000" w:rsidRDefault="00000000" w:rsidRPr="00000000" w14:paraId="0000003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w:t>
      </w:r>
    </w:p>
    <w:p w:rsidR="00000000" w:rsidDel="00000000" w:rsidP="00000000" w:rsidRDefault="00000000" w:rsidRPr="00000000" w14:paraId="0000003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Responsabilidade civil do Cirurgião-Dentista: uma análise jurídica acerca de sua aplicabilidade, apresentado por Carlos Alberto Raia Filho como parte dos requisitos para obtenção do título de Bacharel em Direito, outorgado pela UniFacisa – Centro Universitário.</w:t>
      </w:r>
    </w:p>
    <w:p w:rsidR="00000000" w:rsidDel="00000000" w:rsidP="00000000" w:rsidRDefault="00000000" w:rsidRPr="00000000" w14:paraId="0000006F">
      <w:pPr>
        <w:spacing w:line="36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 ______/______/______ </w:t>
      </w:r>
    </w:p>
    <w:p w:rsidR="00000000" w:rsidDel="00000000" w:rsidP="00000000" w:rsidRDefault="00000000" w:rsidRPr="00000000" w14:paraId="00000071">
      <w:pPr>
        <w:spacing w:line="36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73">
      <w:pPr>
        <w:spacing w:line="36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 Prof.o da UniFacisa, Nome Completo do Orientador, Titulação.</w:t>
      </w:r>
    </w:p>
    <w:p w:rsidR="00000000" w:rsidDel="00000000" w:rsidP="00000000" w:rsidRDefault="00000000" w:rsidRPr="00000000" w14:paraId="00000075">
      <w:pPr>
        <w:ind w:left="43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w:t>
      </w:r>
    </w:p>
    <w:p w:rsidR="00000000" w:rsidDel="00000000" w:rsidP="00000000" w:rsidRDefault="00000000" w:rsidRPr="00000000" w14:paraId="00000076">
      <w:pPr>
        <w:ind w:left="43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 Prof.o da UniFacisa, Nome Completo do Segundo Membro, Titulação.</w:t>
      </w:r>
    </w:p>
    <w:p w:rsidR="00000000" w:rsidDel="00000000" w:rsidP="00000000" w:rsidRDefault="00000000" w:rsidRPr="00000000" w14:paraId="00000078">
      <w:pPr>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 Prof.o da UniFacisa, Nome Completo do Terceiro Membro, Titulação.</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sectPr>
          <w:footerReference r:id="rId7" w:type="default"/>
          <w:pgSz w:h="16838" w:w="11906" w:orient="portrait"/>
          <w:pgMar w:bottom="1133.8582677165355" w:top="1700.7874015748032" w:left="1700.7874015748032" w:right="1133.8582677165355" w:header="708" w:footer="708"/>
          <w:pgNumType w:start="1"/>
        </w:sect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RESPONSABILIDADE CIVIL DO CIRURGIÃO-DENTISTA: UMA ANÁLISE JURÍDICA ACERCA DE SUA APLICABILIDADE</w:t>
      </w:r>
    </w:p>
    <w:p w:rsidR="00000000" w:rsidDel="00000000" w:rsidP="00000000" w:rsidRDefault="00000000" w:rsidRPr="00000000" w14:paraId="0000007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ind w:left="57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Alberto Raia Filho.</w:t>
      </w:r>
    </w:p>
    <w:p w:rsidR="00000000" w:rsidDel="00000000" w:rsidP="00000000" w:rsidRDefault="00000000" w:rsidRPr="00000000" w14:paraId="0000007F">
      <w:pPr>
        <w:spacing w:line="360" w:lineRule="auto"/>
        <w:ind w:left="57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ntonio Pedro de Mélo Nett</w:t>
      </w:r>
      <w:r w:rsidDel="00000000" w:rsidR="00000000" w:rsidRPr="00000000">
        <w:rPr>
          <w:rFonts w:ascii="Times New Roman" w:cs="Times New Roman" w:eastAsia="Times New Roman" w:hAnsi="Times New Roman"/>
          <w:sz w:val="24"/>
          <w:szCs w:val="24"/>
          <w:rtl w:val="0"/>
        </w:rPr>
        <w:t xml:space="preserve">o.</w:t>
      </w:r>
    </w:p>
    <w:p w:rsidR="00000000" w:rsidDel="00000000" w:rsidP="00000000" w:rsidRDefault="00000000" w:rsidRPr="00000000" w14:paraId="00000080">
      <w:pPr>
        <w:spacing w:line="360" w:lineRule="auto"/>
        <w:ind w:left="57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ind w:left="57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 </w:t>
      </w:r>
    </w:p>
    <w:p w:rsidR="00000000" w:rsidDel="00000000" w:rsidP="00000000" w:rsidRDefault="00000000" w:rsidRPr="00000000" w14:paraId="00000083">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responsabilidade civil é definida como o dever de reparar o dano causado a outrem por ato, omissão voluntária, negligência ou quebra de dever. Considerando o fundamental papel do cirurgião-dentista levantou-se as seguintes questões norteadoras: “O que a legislação aborda a respeito da responsabilidade civil do cirurgião-dentista?” “Quais os pressupostos essenciais para caracterização da responsabilidade civil?” Quais os tipos de danos que o cirurgião-dentista pode ocasionar?”. Dessa forma, o presente trabalho possui como objetivo analisar a aplicabilidade da responsabilidade civil ao cirurgião dentista no exercício </w:t>
      </w:r>
      <w:r w:rsidDel="00000000" w:rsidR="00000000" w:rsidRPr="00000000">
        <w:rPr>
          <w:rFonts w:ascii="Times New Roman" w:cs="Times New Roman" w:eastAsia="Times New Roman" w:hAnsi="Times New Roman"/>
          <w:sz w:val="24"/>
          <w:szCs w:val="24"/>
          <w:rtl w:val="0"/>
        </w:rPr>
        <w:t xml:space="preserve">de sua profissão. Para isso, foi inicialmente realizado um</w:t>
      </w:r>
      <w:r w:rsidDel="00000000" w:rsidR="00000000" w:rsidRPr="00000000">
        <w:rPr>
          <w:rFonts w:ascii="Times New Roman" w:cs="Times New Roman" w:eastAsia="Times New Roman" w:hAnsi="Times New Roman"/>
          <w:sz w:val="24"/>
          <w:szCs w:val="24"/>
          <w:rtl w:val="0"/>
        </w:rPr>
        <w:t xml:space="preserve"> estudo geral a respeito da responsabilidade civil,  incluindo seu aspecto histórico, conceito e pressupostos. Logo após, inicia-se uma visão mais específica ao cirurgião-dentista, apresentando os excludentes dessa responsabilidade, bem como suas diferentes classificações, as quais são exe</w:t>
      </w:r>
      <w:r w:rsidDel="00000000" w:rsidR="00000000" w:rsidRPr="00000000">
        <w:rPr>
          <w:rFonts w:ascii="Times New Roman" w:cs="Times New Roman" w:eastAsia="Times New Roman" w:hAnsi="Times New Roman"/>
          <w:sz w:val="24"/>
          <w:szCs w:val="24"/>
          <w:rtl w:val="0"/>
        </w:rPr>
        <w:t xml:space="preserve">mplificadas a partir de</w:t>
      </w:r>
      <w:r w:rsidDel="00000000" w:rsidR="00000000" w:rsidRPr="00000000">
        <w:rPr>
          <w:rFonts w:ascii="Times New Roman" w:cs="Times New Roman" w:eastAsia="Times New Roman" w:hAnsi="Times New Roman"/>
          <w:sz w:val="24"/>
          <w:szCs w:val="24"/>
          <w:rtl w:val="0"/>
        </w:rPr>
        <w:t xml:space="preserve"> análises de julgados dos Tribunais de Justiça brasileiros. Para finalizar, foi realizado um es</w:t>
      </w:r>
      <w:r w:rsidDel="00000000" w:rsidR="00000000" w:rsidRPr="00000000">
        <w:rPr>
          <w:rFonts w:ascii="Times New Roman" w:cs="Times New Roman" w:eastAsia="Times New Roman" w:hAnsi="Times New Roman"/>
          <w:sz w:val="24"/>
          <w:szCs w:val="24"/>
          <w:rtl w:val="0"/>
        </w:rPr>
        <w:t xml:space="preserve">tudo específico a respeito da aplicabilidade do Código de Defesa do Consumidor a essa classe profissional, tópico no</w:t>
      </w:r>
      <w:r w:rsidDel="00000000" w:rsidR="00000000" w:rsidRPr="00000000">
        <w:rPr>
          <w:rFonts w:ascii="Times New Roman" w:cs="Times New Roman" w:eastAsia="Times New Roman" w:hAnsi="Times New Roman"/>
          <w:sz w:val="24"/>
          <w:szCs w:val="24"/>
          <w:rtl w:val="0"/>
        </w:rPr>
        <w:t xml:space="preserve"> qual debate a respeito da principal problemática referente a esse tema, qual a natureza obrigacional assumida por esse profissional, de meio ou resultado. Destarte, é imprescindível que as relações que envolvem a responsabilidade civil sejam minuciosamente estudadas para que a prática odontológica segura possa ser praticada e que possíveis lesões ao paciente tenham sua correção de forma legal.</w:t>
      </w:r>
    </w:p>
    <w:p w:rsidR="00000000" w:rsidDel="00000000" w:rsidP="00000000" w:rsidRDefault="00000000" w:rsidRPr="00000000" w14:paraId="0000008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Cirurgião-dent</w:t>
      </w:r>
      <w:r w:rsidDel="00000000" w:rsidR="00000000" w:rsidRPr="00000000">
        <w:rPr>
          <w:rFonts w:ascii="Times New Roman" w:cs="Times New Roman" w:eastAsia="Times New Roman" w:hAnsi="Times New Roman"/>
          <w:sz w:val="24"/>
          <w:szCs w:val="24"/>
          <w:rtl w:val="0"/>
        </w:rPr>
        <w:t xml:space="preserve">ista. Responsabilidade civil. obrigação de meio ou resultado. </w:t>
      </w:r>
      <w:r w:rsidDel="00000000" w:rsidR="00000000" w:rsidRPr="00000000">
        <w:rPr>
          <w:rtl w:val="0"/>
        </w:rPr>
      </w:r>
    </w:p>
    <w:p w:rsidR="00000000" w:rsidDel="00000000" w:rsidP="00000000" w:rsidRDefault="00000000" w:rsidRPr="00000000" w14:paraId="0000008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88">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liability is defined as the duty to repair damage caused to another by an act, voluntary omission, negligence or breach of duty. Considering the fundamental role of the dental surgeon, the following guiding questions were raised: “What does the legislation address regarding the civil liability of the dental surgeon?” “What are the essential assumptions for the characterization of civil liability?” What types of damage can the dentist cause?”. Thus, the present work aims to analyze the applicability of civil liability to the dental surgeon in the exercise of his profession. For this, a general study was initially carried out regarding civil liability, including its historical aspect, concept and assumptions. Soon after, a more specific view of the dental surgeon begins, presenting the exclusions of this responsibility, as well as their different classifications, which are exemplified from analyzes of judgments of the Brazilian Courts of Justice. Finally, a specific study was carried out regarding the applicability of the Consumer Protection Code to this professional class, a topic in which the main problem related to this topic is discussed, what is the obligation nature assumed by this professional, as a means or result . Thus, it is essential that the relationships involving civil liability be thoroughly studied so that safe dental practice can be practiced and that possible injuries to the patient are legally corrected.</w:t>
      </w:r>
    </w:p>
    <w:p w:rsidR="00000000" w:rsidDel="00000000" w:rsidP="00000000" w:rsidRDefault="00000000" w:rsidRPr="00000000" w14:paraId="0000008A">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Dentist. Civil responsibility. obligation of means or result</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8B">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line="36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INTRODUÇÃO</w:t>
      </w:r>
    </w:p>
    <w:p w:rsidR="00000000" w:rsidDel="00000000" w:rsidP="00000000" w:rsidRDefault="00000000" w:rsidRPr="00000000" w14:paraId="0000008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responsabilidade civil é definida como a obrigação de reparar o dano causado a outrem causado por ação, omissão voluntária, negligência ou imperícia. Semelhantemente, a responsabilidade civil odontológica é caracterizada como o dever de reparar algum dano causado a um paciente, seja decorrente de uma ação voluntária ou involuntária no exercício das atividades laborais de sua profissão.</w:t>
      </w:r>
    </w:p>
    <w:p w:rsidR="00000000" w:rsidDel="00000000" w:rsidP="00000000" w:rsidRDefault="00000000" w:rsidRPr="00000000" w14:paraId="0000008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convivência em sociedade, devido às relações interpessoais, é suscetível ao surgimento de conflitos. Semelhantemente, a relação paciente-profissional no ambiente odontológico também está sujeita, dentre eles é possível citar problemas na comunicação, o próprio relacionamento paciente-profissional, insatisfação do cliente ou erro cometido durante o tratamento. Nesses casos, o paciente ficará assegurado da reparação pelo dano gerado.</w:t>
      </w:r>
    </w:p>
    <w:p w:rsidR="00000000" w:rsidDel="00000000" w:rsidP="00000000" w:rsidRDefault="00000000" w:rsidRPr="00000000" w14:paraId="0000009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este trabalho visa analisar os tipos de responsabilidade civil, bem como os fatores predisponentes para caracterizar sua aplicabilidade a esse profissional. Entre as principais causas existentes para que possamos abordar essa temática, é necessário, sempre, que tenha ocorrido um dano, o qual pode ser classificado como material ou moral.</w:t>
      </w:r>
    </w:p>
    <w:p w:rsidR="00000000" w:rsidDel="00000000" w:rsidP="00000000" w:rsidRDefault="00000000" w:rsidRPr="00000000" w14:paraId="0000009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rtl w:val="0"/>
        </w:rPr>
        <w:t xml:space="preserve">essa maneira, para que ocorra o reparo desse dano para o paciente, existe a necessidade de sua judicialização, regido pela legislação aplicável a essa situação, que trata-se do Código Civil, Código de Defesa do Consumidor e Código de Ética Odontológica</w:t>
      </w:r>
      <w:r w:rsidDel="00000000" w:rsidR="00000000" w:rsidRPr="00000000">
        <w:rPr>
          <w:rtl w:val="0"/>
        </w:rPr>
      </w:r>
    </w:p>
    <w:p w:rsidR="00000000" w:rsidDel="00000000" w:rsidP="00000000" w:rsidRDefault="00000000" w:rsidRPr="00000000" w14:paraId="0000009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é importante destacar que, apesar de em diversos países o curso de Odontologia ainda tratar-se como uma especialidade da Medicina, no Brasil, apesar de ter surgido vinculado a faculdade de Medicina no Rio de Janeiro em 1840, em 1911 houve a separação, sendo tratado também pela doutrina de maneira distinta.</w:t>
      </w:r>
    </w:p>
    <w:p w:rsidR="00000000" w:rsidDel="00000000" w:rsidP="00000000" w:rsidRDefault="00000000" w:rsidRPr="00000000" w14:paraId="0000009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apenas uma profissão individualizada da medicina, como também uma profissão em constante crescimento no mercado de trabalho, de acordo com dados do Conselho Federal de Odontologia (CFO), entre os anos de 2015 a 2019, o número de instituições que ofertam graduação em Odontologia passou de 220 para 412 no país, entretanto, isso pode ser gerar um colapso na qualidade dos serviços oferecidos à sociedade. Esses dados classificam-se como um fator preocupante, uma vez que é predisponente para o aumento de casos de responsabilização civil dessa </w:t>
      </w:r>
      <w:r w:rsidDel="00000000" w:rsidR="00000000" w:rsidRPr="00000000">
        <w:rPr>
          <w:rFonts w:ascii="Times New Roman" w:cs="Times New Roman" w:eastAsia="Times New Roman" w:hAnsi="Times New Roman"/>
          <w:sz w:val="24"/>
          <w:szCs w:val="24"/>
          <w:rtl w:val="0"/>
        </w:rPr>
        <w:t xml:space="preserve">classe profissional. </w:t>
      </w:r>
      <w:r w:rsidDel="00000000" w:rsidR="00000000" w:rsidRPr="00000000">
        <w:rPr>
          <w:rtl w:val="0"/>
        </w:rPr>
      </w:r>
    </w:p>
    <w:p w:rsidR="00000000" w:rsidDel="00000000" w:rsidP="00000000" w:rsidRDefault="00000000" w:rsidRPr="00000000" w14:paraId="0000009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estudo busca-se compreender diante dos entendimentos doutrinários existentes acerca da natureza de obrigação desse profissional. Para enriquecer esse estudo, toma-se como objeto de pesquisa os pressupostos essenciais para que seja caracterizada a responsabilidade civil.</w:t>
      </w:r>
    </w:p>
    <w:p w:rsidR="00000000" w:rsidDel="00000000" w:rsidP="00000000" w:rsidRDefault="00000000" w:rsidRPr="00000000" w14:paraId="0000009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jurídica aborda a responsabilidade civil especificamente do cirurgião dentista de maneira superficial, uma vez que, grande maioria enfatiza a responsabilidade do médico ou relacionada ao erro médico – inclusive casos de responsabilidade odontológica – entretanto, atualmente com a ampliação de procedimentos odontológicos, principalmente os estéticos – como por exemplo a harmonização orofacial – e existência de doutrina específica para responsabilização dessa classe profissional, é importante que o profissional da área de Direito tenha amplo conhecimento a respeito do assunto para saber como proceder diante desses casos, os quais estão cada vez mais recorrentes.</w:t>
      </w:r>
    </w:p>
    <w:p w:rsidR="00000000" w:rsidDel="00000000" w:rsidP="00000000" w:rsidRDefault="00000000" w:rsidRPr="00000000" w14:paraId="0000009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questões que nortearão o desenvolvimento deste estudo estão centradas nas seguintes problemáticas: O que a legislação aborda a respeito da responsabilidade civil do cirurgião-dentista? Quais os pressupostos essenciais para caracterização da responsabilidade civil? E, por fim, quais os tipos de danos que o cirurgião-dentista pode ocasionar?</w:t>
      </w:r>
    </w:p>
    <w:p w:rsidR="00000000" w:rsidDel="00000000" w:rsidP="00000000" w:rsidRDefault="00000000" w:rsidRPr="00000000" w14:paraId="0000009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Refletir sobre as perspectivas da responsabilidade civil do cirurgião-dentista no atual contexto histórico, social e econômico, é uma tarefa de grande relevância científica, pois ainda são poucos os estudos e contribuições teóricas que abordam tal problemática.</w:t>
      </w:r>
    </w:p>
    <w:p w:rsidR="00000000" w:rsidDel="00000000" w:rsidP="00000000" w:rsidRDefault="00000000" w:rsidRPr="00000000" w14:paraId="00000098">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RESPONSABILIDADE CIVIL</w:t>
      </w:r>
    </w:p>
    <w:p w:rsidR="00000000" w:rsidDel="00000000" w:rsidP="00000000" w:rsidRDefault="00000000" w:rsidRPr="00000000" w14:paraId="0000009A">
      <w:pPr>
        <w:spacing w:line="360" w:lineRule="auto"/>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Breve histórico </w:t>
      </w:r>
    </w:p>
    <w:p w:rsidR="00000000" w:rsidDel="00000000" w:rsidP="00000000" w:rsidRDefault="00000000" w:rsidRPr="00000000" w14:paraId="0000009C">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conflitos humanos são inerentes ao convívio social. Devido às relações interpessoais, na antiguidade como forma de solucionar suas contendas, os cidadãos utilizavam-se da vingança pessoal, de forma privada, tornando as reações a possíveis danos, imprevisíveis.</w:t>
      </w:r>
    </w:p>
    <w:p w:rsidR="00000000" w:rsidDel="00000000" w:rsidP="00000000" w:rsidRDefault="00000000" w:rsidRPr="00000000" w14:paraId="0000009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Mesopotâmia, em 1770-1750 a.C. foi desenvolvido o Código de Hamurabi, com o intuito promover limites e normas a serem seguidas pela população, dentre suas leis, pode-se destacar a Lei do Talião, a qual possuía como objetivo aplicar punição idêntica a qual foi cometida para equivaler-se ao dano sofrido. A partir disso, a vingança apesar de continuar possuindo um caráter pessoal, precisava seguir determinados limites.  </w:t>
      </w:r>
    </w:p>
    <w:p w:rsidR="00000000" w:rsidDel="00000000" w:rsidP="00000000" w:rsidRDefault="00000000" w:rsidRPr="00000000" w14:paraId="0000009F">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através dessa alternativa não existia nenhuma reparação e sim uma dupla lesão, tendo em vista que, além do dano sofrido pela vítima, o agressor também seria lesado. Após isso, na cultura hindu, surgiu o Código de Manu, o qual apresentou uma evolução em relação ao de Hamurabi, uma vez que, como punição utilizava-se da previsão de multa ou indenização a favor do prejudicado, iniciando assim, a superação da ideia de vingança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criando um conceito de reparação ao dano que foi causado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(TARTUCE, 2022).</w:t>
      </w:r>
    </w:p>
    <w:p w:rsidR="00000000" w:rsidDel="00000000" w:rsidP="00000000" w:rsidRDefault="00000000" w:rsidRPr="00000000" w14:paraId="000000A0">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por volta de 415 a.C foi criada a lei das XII Tábuas que determinava como deveria ser a reparação de um dano provocado injustamente. De acordo com autor Venosa (2022) “o conceito de reparar o dano injustamente causado somente surge em época relativamente recente da história do Direito”. Isso pois, inicialmente, não existia uma diferenciação entre responsabilidade civil e penal, só posteriormente foram dissociadas, à medida que a pena privada começou a desenvolver a ideia de reparação, com a autoridade pública garantindo a sanção ao culpado.</w:t>
      </w:r>
    </w:p>
    <w:p w:rsidR="00000000" w:rsidDel="00000000" w:rsidP="00000000" w:rsidRDefault="00000000" w:rsidRPr="00000000" w14:paraId="000000A1">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disso, é de fundamental importância destacar a Lei de Aquilia, que realizou, segundo Pereira</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(2022) “a maior revolução nos conceitos jus-romanísticos em termos de responsabilidade civil”. Essa lei introduziu ao Direito o que conhece-se por responsabilidade extracontratual subjetiva, a qual baseia-se a partir da culpa, além de substituir as multas de valores fixos por valores proporcionais ao dano. </w:t>
      </w:r>
    </w:p>
    <w:p w:rsidR="00000000" w:rsidDel="00000000" w:rsidP="00000000" w:rsidRDefault="00000000" w:rsidRPr="00000000" w14:paraId="000000A2">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Idade Moderna, o Código Civil Francês de 1804, conhecido popularmente como Código de Napoleão, foi o primeiro código de leis específicas que regulam a responsabilidade civil moderna, nele pode-se destacar “Art. 1.382 – Todo ato, qualquer que seja, de homem que causar dano a outrem obriga aquele por culpa do qual ele veio a acontecer a repará-lo.”, o que tornou obrigatório a reparação de um dano que tenha sido causado por culpa. Paralelamente, no Brasil, o Código Civil de 1916 sofreu uma forte influência desse pressuposto e, em seu artigo 159 foi consagrado a teoria da culpa, mas, também existindo situações específicas de aplicabilidade da responsabilidade civil sem culpa. </w:t>
      </w:r>
    </w:p>
    <w:p w:rsidR="00000000" w:rsidDel="00000000" w:rsidP="00000000" w:rsidRDefault="00000000" w:rsidRPr="00000000" w14:paraId="000000A3">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no final do século XIX, o Código Civil de 1916 precisou anexar a teoria da responsabilidade objetiva, baseada no risco, sem necessidade de verificação de culpa, uma vez que, com o desenvolvimento da sociedade diante da Revolução Industrial, a teoria da culpa passou a ser insuficiente para solucionar a demanda de casos.</w:t>
      </w:r>
    </w:p>
    <w:p w:rsidR="00000000" w:rsidDel="00000000" w:rsidP="00000000" w:rsidRDefault="00000000" w:rsidRPr="00000000" w14:paraId="000000A4">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atualmente, o Código Civil de 2002, tem como regra geral a responsabilidade subjetiva, ou seja, baseada na culpa, no entanto, também acolhe a responsabilidade objetiva e a teoria do risco em alguns casos.</w:t>
      </w:r>
    </w:p>
    <w:p w:rsidR="00000000" w:rsidDel="00000000" w:rsidP="00000000" w:rsidRDefault="00000000" w:rsidRPr="00000000" w14:paraId="000000A5">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Conceito</w:t>
      </w:r>
    </w:p>
    <w:p w:rsidR="00000000" w:rsidDel="00000000" w:rsidP="00000000" w:rsidRDefault="00000000" w:rsidRPr="00000000" w14:paraId="000000A7">
      <w:pPr>
        <w:spacing w:line="360" w:lineRule="auto"/>
        <w:ind w:left="708"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palavra “responsabilidade” provém do latim </w:t>
      </w:r>
      <w:r w:rsidDel="00000000" w:rsidR="00000000" w:rsidRPr="00000000">
        <w:rPr>
          <w:rFonts w:ascii="Times New Roman" w:cs="Times New Roman" w:eastAsia="Times New Roman" w:hAnsi="Times New Roman"/>
          <w:i w:val="1"/>
          <w:sz w:val="24"/>
          <w:szCs w:val="24"/>
          <w:rtl w:val="0"/>
        </w:rPr>
        <w:t xml:space="preserve">respondere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spondeo, </w:t>
      </w: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significa garantir, prometer, responder por alguém, ou seja, a obrigação que determinada pessoa precisa assumir diante de sua ação ou omissão que prejudica outrem.</w:t>
      </w:r>
    </w:p>
    <w:p w:rsidR="00000000" w:rsidDel="00000000" w:rsidP="00000000" w:rsidRDefault="00000000" w:rsidRPr="00000000" w14:paraId="000000A9">
      <w:pPr>
        <w:widowControl w:val="0"/>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não existir um consenso entre os autores a respeito do conceito de responsabilidade civil, Nader (2016) define que essa possui “significado técnico específico: refere-se à situação jurídica de quem descumpriu determinado dever jurídico, causando dano material ou moral a ser reparado”.</w:t>
      </w:r>
    </w:p>
    <w:p w:rsidR="00000000" w:rsidDel="00000000" w:rsidP="00000000" w:rsidRDefault="00000000" w:rsidRPr="00000000" w14:paraId="000000AA">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palavras de Pereira (</w:t>
      </w:r>
      <w:r w:rsidDel="00000000" w:rsidR="00000000" w:rsidRPr="00000000">
        <w:rPr>
          <w:rFonts w:ascii="Times New Roman" w:cs="Times New Roman" w:eastAsia="Times New Roman" w:hAnsi="Times New Roman"/>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2, p. 32)</w:t>
      </w:r>
    </w:p>
    <w:p w:rsidR="00000000" w:rsidDel="00000000" w:rsidP="00000000" w:rsidRDefault="00000000" w:rsidRPr="00000000" w14:paraId="000000A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responsabilidade civil consiste na efetivação da reparabilidade abstrata do dano em relação a um sujeito passivo da relação jurídica que se forma. Reparação e sujeito passivo compõem o binômio da responsabilidade civil, que então se enuncia como o princípio que subordina a reparação à sua incidência na pessoa do causador do dano.</w:t>
      </w:r>
    </w:p>
    <w:p w:rsidR="00000000" w:rsidDel="00000000" w:rsidP="00000000" w:rsidRDefault="00000000" w:rsidRPr="00000000" w14:paraId="000000AD">
      <w:pPr>
        <w:spacing w:line="360" w:lineRule="auto"/>
        <w:ind w:left="0" w:firstLine="720.00000000000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seja, para o doutrinador é preciso que um sujeito passivo submeta-se a ao dever de reparação, para que dessa forma seja caracterizada a responsabilidade civil, podendo ser classificada em objetiva ou subjetiva. Enquanto também existe a definição de que a responsabilidade civil é um dever jurídico sucessivo que se originou da violação de dever jurídico originário (CAVALIERI FILHO, 2021).</w:t>
      </w:r>
    </w:p>
    <w:p w:rsidR="00000000" w:rsidDel="00000000" w:rsidP="00000000" w:rsidRDefault="00000000" w:rsidRPr="00000000" w14:paraId="000000AF">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o ordenamento jurídico Brasileiro possui como finalidade buscar a pacificação social através de normas e técnicas de solução de conflitos para proporcionar um bom convívio em sociedade. Tais normas garantem a reparação de danos, protegendo assim os indivíduos que foram prejudicados através da punição de quem descumprir as regras. </w:t>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Pressupostos da Responsabilidade Civil </w:t>
      </w:r>
    </w:p>
    <w:p w:rsidR="00000000" w:rsidDel="00000000" w:rsidP="00000000" w:rsidRDefault="00000000" w:rsidRPr="00000000" w14:paraId="000000B2">
      <w:pPr>
        <w:spacing w:line="360" w:lineRule="auto"/>
        <w:ind w:left="708"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ind w:left="0" w:firstLine="720.0000000000001"/>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Estão elencados os pressupostos, ou seja, os elementos necessários para caracterizar a responsabilidade civil no art. 186 do Código Civil de 2002</w:t>
      </w:r>
      <w:r w:rsidDel="00000000" w:rsidR="00000000" w:rsidRPr="00000000">
        <w:rPr>
          <w:rtl w:val="0"/>
        </w:rPr>
      </w:r>
    </w:p>
    <w:p w:rsidR="00000000" w:rsidDel="00000000" w:rsidP="00000000" w:rsidRDefault="00000000" w:rsidRPr="00000000" w14:paraId="000000B4">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Art.186. Aquele que, por ação ou omissão voluntária, negligência ou imprudência, violar direitos e causar dano a outrem, ainda que exclusivamente moral, comete ato ilícito.</w:t>
      </w:r>
    </w:p>
    <w:p w:rsidR="00000000" w:rsidDel="00000000" w:rsidP="00000000" w:rsidRDefault="00000000" w:rsidRPr="00000000" w14:paraId="000000B6">
      <w:pPr>
        <w:spacing w:line="360" w:lineRule="auto"/>
        <w:ind w:left="212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 a</w:t>
      </w:r>
    </w:p>
    <w:p w:rsidR="00000000" w:rsidDel="00000000" w:rsidP="00000000" w:rsidRDefault="00000000" w:rsidRPr="00000000" w14:paraId="000000B8">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nálise, Gagliano e Pamplona Filho (2023) classificam três </w:t>
      </w:r>
      <w:r w:rsidDel="00000000" w:rsidR="00000000" w:rsidRPr="00000000">
        <w:rPr>
          <w:rFonts w:ascii="Times New Roman" w:cs="Times New Roman" w:eastAsia="Times New Roman" w:hAnsi="Times New Roman"/>
          <w:i w:val="1"/>
          <w:sz w:val="24"/>
          <w:szCs w:val="24"/>
          <w:rtl w:val="0"/>
        </w:rPr>
        <w:t xml:space="preserve">elementos ou pressupostos gerais</w:t>
      </w:r>
      <w:r w:rsidDel="00000000" w:rsidR="00000000" w:rsidRPr="00000000">
        <w:rPr>
          <w:rFonts w:ascii="Times New Roman" w:cs="Times New Roman" w:eastAsia="Times New Roman" w:hAnsi="Times New Roman"/>
          <w:sz w:val="24"/>
          <w:szCs w:val="24"/>
          <w:rtl w:val="0"/>
        </w:rPr>
        <w:t xml:space="preserve"> da responsabilidade civil, que são, a conduta humana, o dano, e o nexo de causalidade. Em relação a culpa, apesar de mencionada nesse dispositivo legal, através da expressão “ação ou omissão voluntária, negligência ou imprudência”, os autores consideram-a como um elemento acidental, uma vez que essa não é um elemento necessário para a classificação da responsabilidade objetiva. </w:t>
      </w:r>
    </w:p>
    <w:p w:rsidR="00000000" w:rsidDel="00000000" w:rsidP="00000000" w:rsidRDefault="00000000" w:rsidRPr="00000000" w14:paraId="000000B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será abordado mais a respeito sobre tal assunto, uma vez que o Cirurgião Dentista é um profissional liberal e, de acordo com o §4° do artigo 14 do CDC, sua responsabilidade civil é caracterizada mediante a verificação de existência de culpa.</w:t>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A Conduta Humana</w:t>
      </w:r>
    </w:p>
    <w:p w:rsidR="00000000" w:rsidDel="00000000" w:rsidP="00000000" w:rsidRDefault="00000000" w:rsidRPr="00000000" w14:paraId="000000BC">
      <w:pPr>
        <w:spacing w:line="360" w:lineRule="auto"/>
        <w:ind w:left="1416"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seja caracterizada a responsabilidade civil, é necessário que seja analisada a conduta humana, a qual possui duas classificações, positiva ou negativa. É importante destacar que a conduta humana não está relacionada a intenção de gerar um dano, e sim ao fato agir de forma voluntária com a consciência daquilo que se está fazendo, assim como Gagliano e Pamplona Filho (2023) aborda em seu livro</w:t>
      </w:r>
    </w:p>
    <w:p w:rsidR="00000000" w:rsidDel="00000000" w:rsidP="00000000" w:rsidRDefault="00000000" w:rsidRPr="00000000" w14:paraId="000000BE">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sz w:val="20"/>
          <w:szCs w:val="20"/>
          <w:rtl w:val="0"/>
        </w:rPr>
        <w:t xml:space="preserve"> núcleo fundamental, portanto, da noção de conduta humana é a </w:t>
      </w:r>
      <w:r w:rsidDel="00000000" w:rsidR="00000000" w:rsidRPr="00000000">
        <w:rPr>
          <w:rFonts w:ascii="Times New Roman" w:cs="Times New Roman" w:eastAsia="Times New Roman" w:hAnsi="Times New Roman"/>
          <w:i w:val="1"/>
          <w:sz w:val="20"/>
          <w:szCs w:val="20"/>
          <w:rtl w:val="0"/>
        </w:rPr>
        <w:t xml:space="preserve">voluntariedade,</w:t>
      </w:r>
      <w:r w:rsidDel="00000000" w:rsidR="00000000" w:rsidRPr="00000000">
        <w:rPr>
          <w:rFonts w:ascii="Times New Roman" w:cs="Times New Roman" w:eastAsia="Times New Roman" w:hAnsi="Times New Roman"/>
          <w:sz w:val="20"/>
          <w:szCs w:val="20"/>
          <w:rtl w:val="0"/>
        </w:rPr>
        <w:t xml:space="preserve"> que resulta exatamente da liberdade de escolha do agente imputável, com discernimento necessário para ter consciência daquilo que faz.</w:t>
      </w:r>
    </w:p>
    <w:p w:rsidR="00000000" w:rsidDel="00000000" w:rsidP="00000000" w:rsidRDefault="00000000" w:rsidRPr="00000000" w14:paraId="000000C0">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classificação da conduta, tais autores definem a positiva como conduta ativa, ou seja, que existe uma ação por parte do gerador do dano, já a negativa, trata-se da omissão, ou seja, do simples fato de não fazer nada. Entretanto, em relação a segunda, é importante destacar que para que ela seja considerada é necessário que haja uma previsão legal que aborde a respeito do dever de agir, assim como pontua Cavalieri Filho (2021)</w:t>
      </w:r>
    </w:p>
    <w:p w:rsidR="00000000" w:rsidDel="00000000" w:rsidP="00000000" w:rsidRDefault="00000000" w:rsidRPr="00000000" w14:paraId="000000C2">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o dever de agir estiver previsto em norma civil, haverá relevância jurídica da omissão geradora da responsabilidade civil. E mais, uma mesma conduta omissiva pode incidir, ao mesmo tempo, em violação civil e penal, caracterizando dupla ilicitude, dependendo de sua gravidade.</w:t>
      </w:r>
    </w:p>
    <w:p w:rsidR="00000000" w:rsidDel="00000000" w:rsidP="00000000" w:rsidRDefault="00000000" w:rsidRPr="00000000" w14:paraId="000000C4">
      <w:pPr>
        <w:spacing w:line="360" w:lineRule="auto"/>
        <w:ind w:left="212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5">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além da responsabilidade civil baseada em ato próprio, o Código Civil de 2002 também reconhece a responsabilidade civil por ato de terceiro (Art. 932), por fato do animal  (Art. 936) e por fato da coisa (Art. 937). </w:t>
      </w:r>
    </w:p>
    <w:p w:rsidR="00000000" w:rsidDel="00000000" w:rsidP="00000000" w:rsidRDefault="00000000" w:rsidRPr="00000000" w14:paraId="000000C6">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O Dano</w:t>
      </w:r>
    </w:p>
    <w:p w:rsidR="00000000" w:rsidDel="00000000" w:rsidP="00000000" w:rsidRDefault="00000000" w:rsidRPr="00000000" w14:paraId="000000C8">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haja a caracterização da responsabilidade civil, independente da espécie, é necessário que haja o dano ou prejuízo. Cavalieri Filho</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(2021) caracteriza o dano como</w:t>
      </w:r>
    </w:p>
    <w:p w:rsidR="00000000" w:rsidDel="00000000" w:rsidP="00000000" w:rsidRDefault="00000000" w:rsidRPr="00000000" w14:paraId="000000CA">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grande vilão da responsabilidade civil. Não haveria que se falar em indenização, nem em ressarcimento, se não houvesse o dano. Pode haver responsabilidade sem culpa, mas não pode haver responsabilidade sem dano. Na responsabilidade objetiva, qualquer que seja a modalidade do risco que lhe sirva de fundamento — risco profissional, risco proveito, risco criado etc. —, o dano constitui o seu elemento preponderante. Tanto é assim que, sem dano, não haverá o que reparar, ainda que a conduta tenha sido culposa ou até dolosa</w:t>
      </w:r>
    </w:p>
    <w:p w:rsidR="00000000" w:rsidDel="00000000" w:rsidP="00000000" w:rsidRDefault="00000000" w:rsidRPr="00000000" w14:paraId="000000CC">
      <w:pPr>
        <w:spacing w:line="360" w:lineRule="auto"/>
        <w:ind w:left="212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D">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de acordo com o que Gagliano e Pamplona Filho (2023) menciona em sua obra, para que o dano seja efetivamente reparável, é necessário que ele cumpra três requisitos mínimos,  a violação de um interesse jurídico patrimonial ou extrapatrimonial de uma pessoa física ou jurídica, a certeza do dano e subsistência do dano. </w:t>
      </w:r>
    </w:p>
    <w:p w:rsidR="00000000" w:rsidDel="00000000" w:rsidP="00000000" w:rsidRDefault="00000000" w:rsidRPr="00000000" w14:paraId="000000C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doutrina classifica o dano em dois tipos, patrimonial e moral, no entanto, além desses dois, alguns autores consideram um terceiro tipo de dano, o estético, que serão abordados de forma detalhada nos tópicos a seguir. </w:t>
      </w:r>
    </w:p>
    <w:p w:rsidR="00000000" w:rsidDel="00000000" w:rsidP="00000000" w:rsidRDefault="00000000" w:rsidRPr="00000000" w14:paraId="000000CF">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2.3.2.1 Dano Patrimonial </w:t>
      </w:r>
    </w:p>
    <w:p w:rsidR="00000000" w:rsidDel="00000000" w:rsidP="00000000" w:rsidRDefault="00000000" w:rsidRPr="00000000" w14:paraId="000000D1">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dano patrimonial está relacionado ao prejuízo econômico ou material que a vítima sofreu. Essa classificação pode ser analisada sob dois aspectos, os danos emergentes e os lucros cessantes. Os danos emergentes correspondem ao prejuízo efetivo gerado aos bens materiais da vítima, ou seja, trata-se do que ela perdeu, já os lucros cessantes correspondem ao que a vítima deixou de lucrar em razão do dano (GAGLIANO; PAMPLONA FILHO, 2023).</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2.3.2.2 Dano Moral </w:t>
      </w:r>
    </w:p>
    <w:p w:rsidR="00000000" w:rsidDel="00000000" w:rsidP="00000000" w:rsidRDefault="00000000" w:rsidRPr="00000000" w14:paraId="000000D5">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dano moral é admitido no artigo 186 do Código Civil de 2002, que estatui: “Aquele que, por ação ou omissão voluntária, negligência ou imprudência, violar direito e causar da</w:t>
      </w:r>
      <w:r w:rsidDel="00000000" w:rsidR="00000000" w:rsidRPr="00000000">
        <w:rPr>
          <w:rFonts w:ascii="Times New Roman" w:cs="Times New Roman" w:eastAsia="Times New Roman" w:hAnsi="Times New Roman"/>
          <w:sz w:val="24"/>
          <w:szCs w:val="24"/>
          <w:rtl w:val="0"/>
        </w:rPr>
        <w:t xml:space="preserve">no a outrem, ainda que exclusivamente moral, comete ato ilícito”. Esse tipo de dano está relacionado com os direitos de personalidade da vítima, ou seja, são danos irredutíveis a dinheiro, como exemplo o direito à vida, à integridade física, psíquica e moral. </w:t>
      </w:r>
    </w:p>
    <w:p w:rsidR="00000000" w:rsidDel="00000000" w:rsidP="00000000" w:rsidRDefault="00000000" w:rsidRPr="00000000" w14:paraId="000000D7">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exemplificar tal situação, pode-se fazer uso da jurisprudência a seguir</w:t>
      </w:r>
    </w:p>
    <w:p w:rsidR="00000000" w:rsidDel="00000000" w:rsidP="00000000" w:rsidRDefault="00000000" w:rsidRPr="00000000" w14:paraId="000000D8">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APELAÇÃO CÍVEL. PROCESSUAL CIVIL E CONSUMIDOR. AÇÃO DE INDENIZAÇÃO POR DANOS MATERIAIS E MORAIS. INTEMPESTIVIDADE. RECURSO INTERPOSTO NO PRAZO. REJEIÇÃO DA PRELIMINAR. SERVIÇOS ODONTOLÓGICOS. ENXERTO ÓSSEO E IMPLANTES DENTÁRIOS. FALHA NA PRESTAÇÃO DOS SERVIÇOS. NECROSE DA GENGIVA. INFLAMAÇÃO DOS TECIDOS BUCAIS. NÃO CORREÇÃO DOS PROBLEMAS. IMPERÍCIA E NEGLIGÊNCIA DOS PROFISSIONAIS DA CLÍNICA. CONJUNTO PROBATÓRIO COESO NA DEMONSTRAÇÃO DA RESPONSABILIDADE CLÍNICA FORNECEDORA DOS SERVIÇOS CONTRATADOS. DEFEITOS CORRIGIDOS POR OUTRO PROFISSIONAL. INDENIZAÇÃO DOS DANOS MATERIAIS E MORAIS. SUCUMBÊNCIA MÍNIMA. ATRIBUIÇÃO DOS ÔNUS INTEIRAMENTE AO ADVERSÁRIO. SENTENÇA MANTIDA. RECURSO CONHECIDO E DESPROVIDO. “...</w:t>
      </w:r>
      <w:r w:rsidDel="00000000" w:rsidR="00000000" w:rsidRPr="00000000">
        <w:rPr>
          <w:rFonts w:ascii="Times New Roman" w:cs="Times New Roman" w:eastAsia="Times New Roman" w:hAnsi="Times New Roman"/>
          <w:sz w:val="20"/>
          <w:szCs w:val="20"/>
          <w:u w:val="single"/>
          <w:rtl w:val="0"/>
        </w:rPr>
        <w:t xml:space="preserve"> 4. Demonstrado que a má execução dos serviços odontológicos configura ato ilícito, consoante a disposição do art. 186 do CC, e que violou direitos da personalidade da apelada, como a integridade física, a imagem e a saúde, exsurge dessa situação a obrigação de reparação integral do dano moral causado, nos termos do art. 5º, X, da CF, c/c o art. 6º, VI, do CDC e o art. 12, caput, do CC.</w:t>
      </w:r>
      <w:r w:rsidDel="00000000" w:rsidR="00000000" w:rsidRPr="00000000">
        <w:rPr>
          <w:rFonts w:ascii="Times New Roman" w:cs="Times New Roman" w:eastAsia="Times New Roman" w:hAnsi="Times New Roman"/>
          <w:sz w:val="20"/>
          <w:szCs w:val="20"/>
          <w:rtl w:val="0"/>
        </w:rPr>
        <w:t xml:space="preserve">…” Acórdão 1238015, 00076100720158070007, Relatora: SANDRA REVES, 2ª Turma Cível, data de julgamento: 18/3/2020, publicado no DJE: 4/5/2020. (grifo nosso)</w:t>
      </w:r>
    </w:p>
    <w:p w:rsidR="00000000" w:rsidDel="00000000" w:rsidP="00000000" w:rsidRDefault="00000000" w:rsidRPr="00000000" w14:paraId="000000DA">
      <w:pPr>
        <w:spacing w:line="240" w:lineRule="auto"/>
        <w:ind w:left="708" w:firstLine="70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da</w:t>
      </w:r>
      <w:r w:rsidDel="00000000" w:rsidR="00000000" w:rsidRPr="00000000">
        <w:rPr>
          <w:rFonts w:ascii="Times New Roman" w:cs="Times New Roman" w:eastAsia="Times New Roman" w:hAnsi="Times New Roman"/>
          <w:sz w:val="24"/>
          <w:szCs w:val="24"/>
          <w:rtl w:val="0"/>
        </w:rPr>
        <w:t xml:space="preserve">no moral está presente devido a falha no serviço realizado, que causou-lhe necrose da gengiva e inflamação dos tecidos bucais, violando, portanto, a integridade física do paciente. </w:t>
      </w:r>
      <w:r w:rsidDel="00000000" w:rsidR="00000000" w:rsidRPr="00000000">
        <w:rPr>
          <w:rtl w:val="0"/>
        </w:rPr>
      </w:r>
    </w:p>
    <w:p w:rsidR="00000000" w:rsidDel="00000000" w:rsidP="00000000" w:rsidRDefault="00000000" w:rsidRPr="00000000" w14:paraId="000000DD">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2.3.2.3 Dano estético </w:t>
      </w:r>
    </w:p>
    <w:p w:rsidR="00000000" w:rsidDel="00000000" w:rsidP="00000000" w:rsidRDefault="00000000" w:rsidRPr="00000000" w14:paraId="000000DF">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Lopez (2021), a definição de dano estético é a “lesão à beleza física, ou seja, à harmonia das formas externas de alguém (imagem)”, a autora caracteriza tal prejuízo como “qualquer modificação duradoura ou permanente na aparência externa de uma pessoa”, além disso, deixa claro que essa mudança deve causar constrangimento ou desgosto, consequentemente, dando origem a uma dor moral. </w:t>
      </w:r>
    </w:p>
    <w:p w:rsidR="00000000" w:rsidDel="00000000" w:rsidP="00000000" w:rsidRDefault="00000000" w:rsidRPr="00000000" w14:paraId="000000E1">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podemos afirmar que, na maioria das situações, o dano estético e dano moral estarão interligados, e é possível a acumulação dessas indenizações, uma vez que, tal situação é prevista na Súmula 387 do Supremo Tribunal da Justiça “É possível a cumulação das indenizações de dano estético e moral”. </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2.3.3 O Nexo de Causalidade </w:t>
      </w:r>
    </w:p>
    <w:p w:rsidR="00000000" w:rsidDel="00000000" w:rsidP="00000000" w:rsidRDefault="00000000" w:rsidRPr="00000000" w14:paraId="000000E4">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nexo de causalidade é o elo que une a conduta ao dano. Sendo assim, não basta a existência do dano, é necessário que ele apresente uma relação com a conduta do agente, pois trata-se de uma das condições essenciais à responsabilidade civil. </w:t>
      </w:r>
    </w:p>
    <w:p w:rsidR="00000000" w:rsidDel="00000000" w:rsidP="00000000" w:rsidRDefault="00000000" w:rsidRPr="00000000" w14:paraId="000000E6">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doutrina apresenta três teorias que buscam explicar o nexo de causalidade, a teoria da equivalência das condições (</w:t>
      </w:r>
      <w:r w:rsidDel="00000000" w:rsidR="00000000" w:rsidRPr="00000000">
        <w:rPr>
          <w:rFonts w:ascii="Times New Roman" w:cs="Times New Roman" w:eastAsia="Times New Roman" w:hAnsi="Times New Roman"/>
          <w:i w:val="1"/>
          <w:sz w:val="24"/>
          <w:szCs w:val="24"/>
          <w:rtl w:val="0"/>
        </w:rPr>
        <w:t xml:space="preserve">conditio sine qua non) </w:t>
      </w:r>
      <w:r w:rsidDel="00000000" w:rsidR="00000000" w:rsidRPr="00000000">
        <w:rPr>
          <w:rFonts w:ascii="Times New Roman" w:cs="Times New Roman" w:eastAsia="Times New Roman" w:hAnsi="Times New Roman"/>
          <w:sz w:val="24"/>
          <w:szCs w:val="24"/>
          <w:rtl w:val="0"/>
        </w:rPr>
        <w:t xml:space="preserve">que se baseia no pressuposto de que todas as condições possuem o mesmo peso, e que a causa do dano são todas as condições que o influenciam, se alguma fosse suprimida, o dano não ocorreria. Entretanto, tal teoria é bastante criticada devido ao seu amplo espectro. </w:t>
      </w:r>
    </w:p>
    <w:p w:rsidR="00000000" w:rsidDel="00000000" w:rsidP="00000000" w:rsidRDefault="00000000" w:rsidRPr="00000000" w14:paraId="000000E7">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segunda teoria é a teoria da causalidade adequada, que se baseia nas causas apropriadas e que possuem maior probabilidade de produzir o dano. Já a terceira é a teoria da causalidade direta ou imediata, que considera como causa aquele antecedente que possui uma relação direta e imediata ao resultado danoso. Na doutrina brasileira existe uma certa imprecisão quanto a teoria adotada, os doutrinadores dividem-se entre a teoria da causalidade adequada e a da causalidade direta.</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 A Culpa </w:t>
      </w:r>
    </w:p>
    <w:p w:rsidR="00000000" w:rsidDel="00000000" w:rsidP="00000000" w:rsidRDefault="00000000" w:rsidRPr="00000000" w14:paraId="000000EA">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Gagliano e Pamplona Filho (2023) </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definem a culpa como </w:t>
      </w:r>
    </w:p>
    <w:p w:rsidR="00000000" w:rsidDel="00000000" w:rsidP="00000000" w:rsidRDefault="00000000" w:rsidRPr="00000000" w14:paraId="000000EC">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culpa (em sentido amplo) deriva da inobservância de um dever de conduta, previamente imposto pela ordem jurídica, em atenção à paz social. Se esta violação é proposital, atuou o agente com dolo; se decorreu de negligência, imprudência ou imperícia, a sua atuação é apenas culposa, em sentido estrito.</w:t>
      </w:r>
    </w:p>
    <w:p w:rsidR="00000000" w:rsidDel="00000000" w:rsidP="00000000" w:rsidRDefault="00000000" w:rsidRPr="00000000" w14:paraId="000000EE">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culpa é caracterizada, de acordo com a doutrina, por três elementos essenciais: a voluntariedade da conduta do agente, a previsibilidade e a violação do dever de cuidado. Além disso, a culpa pode apresentar diferentes graus, o que será abordado em mais detalhes no tópico a seguir.</w:t>
      </w:r>
    </w:p>
    <w:p w:rsidR="00000000" w:rsidDel="00000000" w:rsidP="00000000" w:rsidRDefault="00000000" w:rsidRPr="00000000" w14:paraId="000000F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2.3.4.1 Graus e Formas </w:t>
      </w:r>
    </w:p>
    <w:p w:rsidR="00000000" w:rsidDel="00000000" w:rsidP="00000000" w:rsidRDefault="00000000" w:rsidRPr="00000000" w14:paraId="000000F2">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o Código Civil de 1916, a culpa pode ser dividida em três diferentes graus de intensidade, grave, leve ou levíssima. A culpa grave é aquela que embora sem intenção, a atuação do agente é como se tivesse pretensão de causar prejuízo à vítima, enquanto a culpa leve trata-se da falta de cuidados por meio do agente em sua conduta. Já a culpa levíssima é aquela que o agente só conseguiria ter evitado o resultado caso tivesse tomado medidas cautelosas extraordinárias. </w:t>
      </w:r>
    </w:p>
    <w:p w:rsidR="00000000" w:rsidDel="00000000" w:rsidP="00000000" w:rsidRDefault="00000000" w:rsidRPr="00000000" w14:paraId="000000F4">
      <w:pPr>
        <w:spacing w:line="360" w:lineRule="auto"/>
        <w:ind w:left="0" w:firstLine="720.0000000000001"/>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Alguns autores consideram desnecessária a classificação da culpa por meio de graus, entretanto, o Código Civil de 2002 classifica a indenização de acordo com o grau da culpa, no parágrafo único do art. 944</w:t>
      </w:r>
      <w:r w:rsidDel="00000000" w:rsidR="00000000" w:rsidRPr="00000000">
        <w:rPr>
          <w:rtl w:val="0"/>
        </w:rPr>
      </w:r>
    </w:p>
    <w:p w:rsidR="00000000" w:rsidDel="00000000" w:rsidP="00000000" w:rsidRDefault="00000000" w:rsidRPr="00000000" w14:paraId="000000F5">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944 A indenização mede-se pela extensão do dano. Parágrafo único.Se houver excessiva desproporção entre a gravidade da culpa e o dano, poderá o juiz reduzir, eqüitativamente, a indenização.</w:t>
      </w:r>
    </w:p>
    <w:p w:rsidR="00000000" w:rsidDel="00000000" w:rsidP="00000000" w:rsidRDefault="00000000" w:rsidRPr="00000000" w14:paraId="000000F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8">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Tartuce (2022) simbolicamente, compara a culpa a uma mola, em caso de dolo ou culpa grave do agente, a mola estará em extensão máxima e a indenização paga a vítima deve ser integral, já em caso de culpa leve ou levíssima, a mola é pressionada para baixo e a indenização também reduz. </w:t>
      </w:r>
    </w:p>
    <w:p w:rsidR="00000000" w:rsidDel="00000000" w:rsidP="00000000" w:rsidRDefault="00000000" w:rsidRPr="00000000" w14:paraId="000000FA">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culpa ainda pode ser classificada em três formas diferentes, o que será abordado no tópico a seguir. </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2.3.4.1.1 Negligência, imprudência e imperícia. </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Negligência trata-se da falta do dever por omissão, como exemplo quando o cirurgião dentista diante do exame clínico suspeita de uma patologia maligna, do tipo carcinoma de células escamosas, tendo em vista que representam 90% dos câncer que acometem a cavidade bucal (NEVILLE; 2009), não realiza nenhum exame complementar para diagnosticar, mesmo sabendo que, com o diagnóstico precoce existem maiores chances de controlar a evolução da doença (FALCÃO, 2006).</w:t>
      </w:r>
    </w:p>
    <w:p w:rsidR="00000000" w:rsidDel="00000000" w:rsidP="00000000" w:rsidRDefault="00000000" w:rsidRPr="00000000" w14:paraId="000000FF">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a imprudência trata-se da ação de forma precipitada, sem cautela (MURAD, 2020), enquanto a imperícia trata-se da ausência de conhecimentos elementares e básicos da profissão, é a falta de qualificação técnica. </w:t>
      </w:r>
    </w:p>
    <w:p w:rsidR="00000000" w:rsidDel="00000000" w:rsidP="00000000" w:rsidRDefault="00000000" w:rsidRPr="00000000" w14:paraId="0000010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ind w:left="0"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color w:val="000000"/>
          <w:sz w:val="24"/>
          <w:szCs w:val="24"/>
          <w:rtl w:val="0"/>
        </w:rPr>
        <w:t xml:space="preserve">RESPONSABILIDADE CIVIL DO CIRURGIÃO-DENTIS</w:t>
      </w:r>
      <w:r w:rsidDel="00000000" w:rsidR="00000000" w:rsidRPr="00000000">
        <w:rPr>
          <w:rFonts w:ascii="Times New Roman" w:cs="Times New Roman" w:eastAsia="Times New Roman" w:hAnsi="Times New Roman"/>
          <w:b w:val="1"/>
          <w:color w:val="000000"/>
          <w:sz w:val="24"/>
          <w:szCs w:val="24"/>
          <w:rtl w:val="0"/>
        </w:rPr>
        <w:t xml:space="preserve">TA</w:t>
      </w:r>
    </w:p>
    <w:p w:rsidR="00000000" w:rsidDel="00000000" w:rsidP="00000000" w:rsidRDefault="00000000" w:rsidRPr="00000000" w14:paraId="00000102">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citado anteriormente, a responsabilidade civil é aplicada ao Cirurgião-Dentista como o dever de reparar algum dano causado a um paciente. Nos últimos anos, ocorreu um aumento significativo no número de processos judiciais relacionados a tal temática, tendo em vista que os pacientes prejudicados buscam o meio jurídico para solucionar seu problema. Por esse motivo, a seguir serão abordadas classificações de forma específica para compreensão de como é aplicado para essa classe profissional. </w:t>
      </w:r>
      <w:r w:rsidDel="00000000" w:rsidR="00000000" w:rsidRPr="00000000">
        <w:rPr>
          <w:rtl w:val="0"/>
        </w:rPr>
      </w:r>
    </w:p>
    <w:p w:rsidR="00000000" w:rsidDel="00000000" w:rsidP="00000000" w:rsidRDefault="00000000" w:rsidRPr="00000000" w14:paraId="00000104">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Excludentes da Responsabilidade Civil </w:t>
      </w:r>
    </w:p>
    <w:p w:rsidR="00000000" w:rsidDel="00000000" w:rsidP="00000000" w:rsidRDefault="00000000" w:rsidRPr="00000000" w14:paraId="00000106">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excludentes da responsabilidade civil são aquelas circunstâncias que rompem o nexo de causalidade e excluem a obrigação de indenizar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4"/>
          <w:szCs w:val="24"/>
          <w:rtl w:val="0"/>
        </w:rPr>
        <w:t xml:space="preserve">Tartuce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(2022) aborda 5 tipos de excludentes, o primeiro é a legítima defesa, que tem sua definição no art. 25 do Código Penal “entende-se em legítima defesa quem, usando moderadamente dos meios necessários, repele injusta agressão, atual ou iminente, a direito seu ou de outrem”.</w:t>
      </w:r>
    </w:p>
    <w:p w:rsidR="00000000" w:rsidDel="00000000" w:rsidP="00000000" w:rsidRDefault="00000000" w:rsidRPr="00000000" w14:paraId="00000108">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é o estado de necessidade ou remoção de perigo iminente, que tem sua definição no art. 24 do Código Penal, trata-se daquele que pratica determinado ato para “salvar de perigo atual, que não provocou por sua vontade, nem podia de outro modo evitar, direito próprio ou alheio, cujo sacrifício, nas circunstâncias, não era razoável exigir-se”. </w:t>
      </w:r>
    </w:p>
    <w:p w:rsidR="00000000" w:rsidDel="00000000" w:rsidP="00000000" w:rsidRDefault="00000000" w:rsidRPr="00000000" w14:paraId="00000109">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terceiro trata-se do exercício regular de direito ou das próprias funções, de acordo com Gagliano e Pamplona Filho (2023) “se alguém atua escudado pelo Direito, não poderá estar atuando contra esse mesmo Direito”, ou seja, o agente deve atuar dentro de seu direito sem ultrapassar os limites, para que dessa forma não cometa ato ilícito. </w:t>
      </w:r>
    </w:p>
    <w:p w:rsidR="00000000" w:rsidDel="00000000" w:rsidP="00000000" w:rsidRDefault="00000000" w:rsidRPr="00000000" w14:paraId="0000010A">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art. 188 do Código Civil prevê esses três primeiros excludentes</w:t>
      </w:r>
    </w:p>
    <w:p w:rsidR="00000000" w:rsidDel="00000000" w:rsidP="00000000" w:rsidRDefault="00000000" w:rsidRPr="00000000" w14:paraId="0000010B">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188. Não constituem atos ilícitos:</w:t>
      </w:r>
    </w:p>
    <w:p w:rsidR="00000000" w:rsidDel="00000000" w:rsidP="00000000" w:rsidRDefault="00000000" w:rsidRPr="00000000" w14:paraId="0000010D">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 os praticados em legítima defesa ou no exercício regular de um direito reconhecido; </w:t>
      </w:r>
    </w:p>
    <w:p w:rsidR="00000000" w:rsidDel="00000000" w:rsidP="00000000" w:rsidRDefault="00000000" w:rsidRPr="00000000" w14:paraId="0000010E">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II - a deterioração ou destruição da coisa alheia, ou a lesão a pessoa, a fim de remover perigo iminente.</w:t>
      </w:r>
    </w:p>
    <w:p w:rsidR="00000000" w:rsidDel="00000000" w:rsidP="00000000" w:rsidRDefault="00000000" w:rsidRPr="00000000" w14:paraId="0000010F">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Parágrafo único. No caso do inciso II, o ato será legítimo somente quando as circunstâncias o tornarem absolutamente necessário, não excedendo os limites do indispensável para a remoção do perigo.</w:t>
      </w:r>
    </w:p>
    <w:p w:rsidR="00000000" w:rsidDel="00000000" w:rsidP="00000000" w:rsidRDefault="00000000" w:rsidRPr="00000000" w14:paraId="00000110">
      <w:pPr>
        <w:spacing w:line="360" w:lineRule="auto"/>
        <w:ind w:firstLine="720.00000000000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1">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quarto são os excludentes de nexo de causalidade, fato exclusivo da vítima ou de terceiro, o caso fortuito e força maior, previstos no art. 393 do Código Civil de 2002 </w:t>
      </w:r>
    </w:p>
    <w:p w:rsidR="00000000" w:rsidDel="00000000" w:rsidP="00000000" w:rsidRDefault="00000000" w:rsidRPr="00000000" w14:paraId="00000112">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 393. O devedor não responde pelos prejuízos resultantes de caso fortuito ou força maior, se expressamente não se houver por eles responsabilizado.</w:t>
      </w:r>
    </w:p>
    <w:p w:rsidR="00000000" w:rsidDel="00000000" w:rsidP="00000000" w:rsidRDefault="00000000" w:rsidRPr="00000000" w14:paraId="00000114">
      <w:pPr>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Parágrafo único. O caso fortuito ou de força maior verifica-se no fato necessário, cujos efeitos não era possível evitar ou impedir.</w:t>
      </w:r>
    </w:p>
    <w:p w:rsidR="00000000" w:rsidDel="00000000" w:rsidP="00000000" w:rsidRDefault="00000000" w:rsidRPr="00000000" w14:paraId="00000115">
      <w:pPr>
        <w:spacing w:line="360" w:lineRule="auto"/>
        <w:ind w:left="708"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360" w:lineRule="auto"/>
        <w:ind w:firstLine="720.000000000000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Por fim, o quinto e último excludente trata-se da cláusula de não indenizar, que é a disposição contratual que retira consequências normais da inexecução de determinada obrigação, liberando, portanto, o devedor da obrigação.</w:t>
      </w: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Responsabilidade civil subjetiva </w:t>
      </w: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responsabilidade civil pode ser classificada como subjetiva quando a culpa for um elemento necessário para caracterização dessa, ou seja, para ela se materializar é necessário que o autor ou infrator aja com culpa lato sensu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(ARAÚJO JÚNIOR, 2014).</w:t>
      </w:r>
      <w:r w:rsidDel="00000000" w:rsidR="00000000" w:rsidRPr="00000000">
        <w:rPr>
          <w:rtl w:val="0"/>
        </w:rPr>
      </w:r>
    </w:p>
    <w:p w:rsidR="00000000" w:rsidDel="00000000" w:rsidP="00000000" w:rsidRDefault="00000000" w:rsidRPr="00000000" w14:paraId="0000011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confirmar, o Código Civil de 2002 prevê a necessidade de verificação dessa culpa </w:t>
      </w:r>
      <w:r w:rsidDel="00000000" w:rsidR="00000000" w:rsidRPr="00000000">
        <w:rPr>
          <w:rFonts w:ascii="Times New Roman" w:cs="Times New Roman" w:eastAsia="Times New Roman" w:hAnsi="Times New Roman"/>
          <w:i w:val="1"/>
          <w:color w:val="000000"/>
          <w:sz w:val="24"/>
          <w:szCs w:val="24"/>
          <w:rtl w:val="0"/>
        </w:rPr>
        <w:t xml:space="preserve">lato sensu </w:t>
      </w:r>
      <w:r w:rsidDel="00000000" w:rsidR="00000000" w:rsidRPr="00000000">
        <w:rPr>
          <w:rFonts w:ascii="Times New Roman" w:cs="Times New Roman" w:eastAsia="Times New Roman" w:hAnsi="Times New Roman"/>
          <w:color w:val="000000"/>
          <w:sz w:val="24"/>
          <w:szCs w:val="24"/>
          <w:rtl w:val="0"/>
        </w:rPr>
        <w:t xml:space="preserve">para que seja possível a reparação do dano </w:t>
      </w: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186. Aquele que, por ação ou omissão voluntária, negligência ou imprudência, violar direito e causar dano a outrem, ainda que exclusivamente moral, comete ato ilícito. </w:t>
      </w:r>
      <w:r w:rsidDel="00000000" w:rsidR="00000000" w:rsidRPr="00000000">
        <w:rPr>
          <w:rtl w:val="0"/>
        </w:rPr>
      </w:r>
    </w:p>
    <w:p w:rsidR="00000000" w:rsidDel="00000000" w:rsidP="00000000" w:rsidRDefault="00000000" w:rsidRPr="00000000" w14:paraId="0000011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Além disso, diversas decisões julgadas tratam a respeito do assunto, dentre as mais diversas  especialidades existentes na Odontologia, como por exemplo a jurisprudência citada adiante, caso esse que aconteceu no Rio de Janeiro: </w:t>
      </w: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ind w:left="2267.716535433071"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RESPONSABILIDADE CIVIL- TRATAMENTO OD</w:t>
      </w:r>
    </w:p>
    <w:p w:rsidR="00000000" w:rsidDel="00000000" w:rsidP="00000000" w:rsidRDefault="00000000" w:rsidRPr="00000000" w14:paraId="00000122">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ONTOLÓGICO PROFISSIONAL LIBERAL  DENTISTA - ART. 14, 940, DO CDC APURAÇÃO MEDIANTE VERIFICAÇÃO DE CULPA – TEORIA SUBJETIVA -PERDA DE ELEMENTO DENTÁRIO - PROVA PERICIAL - CULPA DEMONSTRADA - SENTENÇA DE PROCEDÊNCIA - PRELIMINAR DE CERCEAMENTO DE DEFESA QUE SE AFASTA - MAJORAÇÃO DA VERBA A TÍTULO DE DANO MORAL – REFORMA PARCIAL</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...6. Entretanto, o legislador estabeleceu uma exceção, prevista no § 40 do artigo 14 do CDC, ao ressalvar que a responsabilidade civil dos profissionais liberais seria regulada pela modalidade culposa. Trata-se de uma exceção à teoria objetiva largamente preconizada pelo Código de Defesa do Consumidor. E, nesta hipótese de responsabilização, enquadra-se o dentista, pois, além de constituir-se em prestador de serviços, também é profissional liberal, de modo que o disposto no parágrafo supracitado aplica-se quando lhe for imputada a prática de ato ilícito</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7. </w:t>
      </w:r>
      <w:r w:rsidDel="00000000" w:rsidR="00000000" w:rsidRPr="00000000">
        <w:rPr>
          <w:rFonts w:ascii="Times New Roman" w:cs="Times New Roman" w:eastAsia="Times New Roman" w:hAnsi="Times New Roman"/>
          <w:b w:val="1"/>
          <w:color w:val="000000"/>
          <w:sz w:val="20"/>
          <w:szCs w:val="20"/>
          <w:rtl w:val="0"/>
        </w:rPr>
        <w:t xml:space="preserve">Desta for</w:t>
      </w:r>
      <w:r w:rsidDel="00000000" w:rsidR="00000000" w:rsidRPr="00000000">
        <w:rPr>
          <w:rFonts w:ascii="Times New Roman" w:cs="Times New Roman" w:eastAsia="Times New Roman" w:hAnsi="Times New Roman"/>
          <w:b w:val="1"/>
          <w:color w:val="000000"/>
          <w:sz w:val="20"/>
          <w:szCs w:val="20"/>
          <w:rtl w:val="0"/>
        </w:rPr>
        <w:t xml:space="preserve">ma, prevalece para o profissional da área da odontologia a teoria subjetiva, isto é, a responsa</w:t>
      </w:r>
      <w:r w:rsidDel="00000000" w:rsidR="00000000" w:rsidRPr="00000000">
        <w:rPr>
          <w:rFonts w:ascii="Times New Roman" w:cs="Times New Roman" w:eastAsia="Times New Roman" w:hAnsi="Times New Roman"/>
          <w:b w:val="1"/>
          <w:color w:val="000000"/>
          <w:sz w:val="20"/>
          <w:szCs w:val="20"/>
          <w:rtl w:val="0"/>
        </w:rPr>
        <w:t xml:space="preserve">bilidade com culpa em qualquer uma de suas modalidades, quais sejam, imprudência, imperícia ou negligência.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(Apelação Cível, n° 0003547-39.2007.8.19.0021, Quarta Câmara Cível, Tribunal </w:t>
      </w:r>
      <w:r w:rsidDel="00000000" w:rsidR="00000000" w:rsidRPr="00000000">
        <w:rPr>
          <w:rFonts w:ascii="Times New Roman" w:cs="Times New Roman" w:eastAsia="Times New Roman" w:hAnsi="Times New Roman"/>
          <w:sz w:val="20"/>
          <w:szCs w:val="20"/>
          <w:rtl w:val="0"/>
        </w:rPr>
        <w:t xml:space="preserve">de Justiça</w:t>
      </w:r>
      <w:r w:rsidDel="00000000" w:rsidR="00000000" w:rsidRPr="00000000">
        <w:rPr>
          <w:rFonts w:ascii="Times New Roman" w:cs="Times New Roman" w:eastAsia="Times New Roman" w:hAnsi="Times New Roman"/>
          <w:color w:val="000000"/>
          <w:sz w:val="20"/>
          <w:szCs w:val="20"/>
          <w:rtl w:val="0"/>
        </w:rPr>
        <w:t xml:space="preserve"> do RJ, Relator: Desembargador Marcelo Lima Buhatem) (g</w:t>
      </w:r>
      <w:r w:rsidDel="00000000" w:rsidR="00000000" w:rsidRPr="00000000">
        <w:rPr>
          <w:rFonts w:ascii="Times New Roman" w:cs="Times New Roman" w:eastAsia="Times New Roman" w:hAnsi="Times New Roman"/>
          <w:sz w:val="20"/>
          <w:szCs w:val="20"/>
          <w:rtl w:val="0"/>
        </w:rPr>
        <w:t xml:space="preserve">rifo nosso) </w:t>
      </w:r>
      <w:r w:rsidDel="00000000" w:rsidR="00000000" w:rsidRPr="00000000">
        <w:rPr>
          <w:rtl w:val="0"/>
        </w:rPr>
      </w:r>
    </w:p>
    <w:p w:rsidR="00000000" w:rsidDel="00000000" w:rsidP="00000000" w:rsidRDefault="00000000" w:rsidRPr="00000000" w14:paraId="00000123">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Diante disso, como destacado na ementa, a responsabilidade civil do cirurgião dentista é regulada mediante a verificação de culpa, u</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a vez que esse é considerado um profissional liberal, por isso, no caso supracitado, diante da perda do dente 21 ter sido ocasionada devido a um erro no tratamento que o profissional realizou, caracteriza-se a aplicabilidade da responsabilidade civil subjetiva.</w:t>
      </w: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 Responsabilidade Civil Objetiva</w:t>
      </w: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responsabilidade civil objetiva</w:t>
      </w:r>
      <w:r w:rsidDel="00000000" w:rsidR="00000000" w:rsidRPr="00000000">
        <w:rPr>
          <w:rFonts w:ascii="Times New Roman" w:cs="Times New Roman" w:eastAsia="Times New Roman" w:hAnsi="Times New Roman"/>
          <w:sz w:val="24"/>
          <w:szCs w:val="24"/>
          <w:rtl w:val="0"/>
        </w:rPr>
        <w:t xml:space="preserve">, de acordo com Pereira (2002) concentra-se n</w:t>
      </w:r>
      <w:r w:rsidDel="00000000" w:rsidR="00000000" w:rsidRPr="00000000">
        <w:rPr>
          <w:rFonts w:ascii="Times New Roman" w:cs="Times New Roman" w:eastAsia="Times New Roman" w:hAnsi="Times New Roman"/>
          <w:color w:val="000000"/>
          <w:sz w:val="24"/>
          <w:szCs w:val="24"/>
          <w:rtl w:val="0"/>
        </w:rPr>
        <w:t xml:space="preserve">a a teoria do risco, a qual é d</w:t>
      </w:r>
      <w:r w:rsidDel="00000000" w:rsidR="00000000" w:rsidRPr="00000000">
        <w:rPr>
          <w:rFonts w:ascii="Times New Roman" w:cs="Times New Roman" w:eastAsia="Times New Roman" w:hAnsi="Times New Roman"/>
          <w:sz w:val="24"/>
          <w:szCs w:val="24"/>
          <w:rtl w:val="0"/>
        </w:rPr>
        <w:t xml:space="preserve">efinida pelo Código Civil de 2002, </w:t>
      </w:r>
      <w:r w:rsidDel="00000000" w:rsidR="00000000" w:rsidRPr="00000000">
        <w:rPr>
          <w:rFonts w:ascii="Times New Roman" w:cs="Times New Roman" w:eastAsia="Times New Roman" w:hAnsi="Times New Roman"/>
          <w:color w:val="000000"/>
          <w:sz w:val="24"/>
          <w:szCs w:val="24"/>
          <w:rtl w:val="0"/>
        </w:rPr>
        <w:t xml:space="preserve">baseia-se no fato de que quem pratica atividade perigosa, arcará com os riscos e possíveis danos que possam</w:t>
      </w:r>
      <w:r w:rsidDel="00000000" w:rsidR="00000000" w:rsidRPr="00000000">
        <w:rPr>
          <w:rFonts w:ascii="Times New Roman" w:cs="Times New Roman" w:eastAsia="Times New Roman" w:hAnsi="Times New Roman"/>
          <w:sz w:val="24"/>
          <w:szCs w:val="24"/>
          <w:rtl w:val="0"/>
        </w:rPr>
        <w:t xml:space="preserve"> acontecer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sendo</w:t>
      </w:r>
      <w:r w:rsidDel="00000000" w:rsidR="00000000" w:rsidRPr="00000000">
        <w:rPr>
          <w:rFonts w:ascii="Times New Roman" w:cs="Times New Roman" w:eastAsia="Times New Roman" w:hAnsi="Times New Roman"/>
          <w:color w:val="000000"/>
          <w:sz w:val="24"/>
          <w:szCs w:val="24"/>
          <w:rtl w:val="0"/>
        </w:rPr>
        <w:t xml:space="preserve"> a verificação da existência de culpa</w:t>
      </w:r>
      <w:r w:rsidDel="00000000" w:rsidR="00000000" w:rsidRPr="00000000">
        <w:rPr>
          <w:rFonts w:ascii="Times New Roman" w:cs="Times New Roman" w:eastAsia="Times New Roman" w:hAnsi="Times New Roman"/>
          <w:sz w:val="24"/>
          <w:szCs w:val="24"/>
          <w:rtl w:val="0"/>
        </w:rPr>
        <w:t xml:space="preserve"> desnecessária</w:t>
      </w:r>
      <w:r w:rsidDel="00000000" w:rsidR="00000000" w:rsidRPr="00000000">
        <w:rPr>
          <w:rFonts w:ascii="Times New Roman" w:cs="Times New Roman" w:eastAsia="Times New Roman" w:hAnsi="Times New Roman"/>
          <w:color w:val="000000"/>
          <w:sz w:val="24"/>
          <w:szCs w:val="24"/>
          <w:rtl w:val="0"/>
        </w:rPr>
        <w:t xml:space="preserve"> para que o dever de indenizar ocorra, </w:t>
      </w:r>
      <w:r w:rsidDel="00000000" w:rsidR="00000000" w:rsidRPr="00000000">
        <w:rPr>
          <w:rFonts w:ascii="Times New Roman" w:cs="Times New Roman" w:eastAsia="Times New Roman" w:hAnsi="Times New Roman"/>
          <w:sz w:val="24"/>
          <w:szCs w:val="24"/>
          <w:rtl w:val="0"/>
        </w:rPr>
        <w:t xml:space="preserve">assim como aborda o </w:t>
      </w:r>
      <w:r w:rsidDel="00000000" w:rsidR="00000000" w:rsidRPr="00000000">
        <w:rPr>
          <w:rFonts w:ascii="Times New Roman" w:cs="Times New Roman" w:eastAsia="Times New Roman" w:hAnsi="Times New Roman"/>
          <w:color w:val="000000"/>
          <w:sz w:val="24"/>
          <w:szCs w:val="24"/>
          <w:rtl w:val="0"/>
        </w:rPr>
        <w:t xml:space="preserve">parágrafo único do art. 927 </w:t>
      </w:r>
      <w:r w:rsidDel="00000000" w:rsidR="00000000" w:rsidRPr="00000000">
        <w:rPr>
          <w:rFonts w:ascii="Times New Roman" w:cs="Times New Roman" w:eastAsia="Times New Roman" w:hAnsi="Times New Roman"/>
          <w:sz w:val="24"/>
          <w:szCs w:val="24"/>
          <w:rtl w:val="0"/>
        </w:rPr>
        <w:t xml:space="preserve">CC</w:t>
      </w:r>
    </w:p>
    <w:p w:rsidR="00000000" w:rsidDel="00000000" w:rsidP="00000000" w:rsidRDefault="00000000" w:rsidRPr="00000000" w14:paraId="0000012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927. Parágrafo único</w:t>
      </w:r>
      <w:r w:rsidDel="00000000" w:rsidR="00000000" w:rsidRPr="00000000">
        <w:rPr>
          <w:rFonts w:ascii="Times New Roman" w:cs="Times New Roman" w:eastAsia="Times New Roman" w:hAnsi="Times New Roman"/>
          <w:color w:val="000000"/>
          <w:sz w:val="20"/>
          <w:szCs w:val="20"/>
          <w:highlight w:val="white"/>
          <w:rtl w:val="0"/>
        </w:rPr>
        <w:t xml:space="preserve">. Haverá obrigação de reparar o dano, independentemente de culpa, nos casos especificados em lei, ou quando a atividade normalmente desenvolvida pelo autor do dano implicar, por sua natureza, risco para os direitos de outrem.</w:t>
      </w: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Além disso, o art. 14 do Código de Defesa do Consumidor aborda a respeito da temática e afirma que a obrigação do fornecedor de serviços será objetiva, ou seja, prescinde-se a necessidade de verificação de existência da culpa</w:t>
      </w:r>
      <w:r w:rsidDel="00000000" w:rsidR="00000000" w:rsidRPr="00000000">
        <w:rPr>
          <w:rtl w:val="0"/>
        </w:rPr>
      </w:r>
    </w:p>
    <w:p w:rsidR="00000000" w:rsidDel="00000000" w:rsidP="00000000" w:rsidRDefault="00000000" w:rsidRPr="00000000" w14:paraId="0000012D">
      <w:pPr>
        <w:ind w:left="0" w:firstLine="720.000000000000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highlight w:val="white"/>
          <w:rtl w:val="0"/>
        </w:rPr>
        <w:t xml:space="preserve">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r w:rsidDel="00000000" w:rsidR="00000000" w:rsidRPr="00000000">
        <w:rPr>
          <w:rtl w:val="0"/>
        </w:rPr>
      </w:r>
    </w:p>
    <w:p w:rsidR="00000000" w:rsidDel="00000000" w:rsidP="00000000" w:rsidRDefault="00000000" w:rsidRPr="00000000" w14:paraId="0000012F">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Entretanto, esse mesmo dispositivo legal afirma em seu </w:t>
      </w:r>
      <w:r w:rsidDel="00000000" w:rsidR="00000000" w:rsidRPr="00000000">
        <w:rPr>
          <w:rFonts w:ascii="Times New Roman" w:cs="Times New Roman" w:eastAsia="Times New Roman" w:hAnsi="Times New Roman"/>
          <w:color w:val="000000"/>
          <w:sz w:val="24"/>
          <w:szCs w:val="24"/>
          <w:rtl w:val="0"/>
        </w:rPr>
        <w:t xml:space="preserve">§ 4º</w:t>
      </w: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“A responsabilidade pessoal dos profissionais liberais será apurada mediante a verificação de culpa.” ou seja, classe a qual o cirurgião-dentista enquadra-se, sendo portanto, subjetiva. Diante disso, para compreender como tal situação aplica-se na prática, pode-se utilizar como exemplo o acórdão n</w:t>
      </w:r>
      <w:r w:rsidDel="00000000" w:rsidR="00000000" w:rsidRPr="00000000">
        <w:rPr>
          <w:rFonts w:ascii="Times New Roman" w:cs="Times New Roman" w:eastAsia="Times New Roman" w:hAnsi="Times New Roman"/>
          <w:color w:val="000000"/>
          <w:sz w:val="14"/>
          <w:szCs w:val="14"/>
          <w:highlight w:val="white"/>
          <w:vertAlign w:val="superscript"/>
          <w:rtl w:val="0"/>
        </w:rPr>
        <w:t xml:space="preserve">o</w:t>
      </w:r>
      <w:r w:rsidDel="00000000" w:rsidR="00000000" w:rsidRPr="00000000">
        <w:rPr>
          <w:rFonts w:ascii="Times New Roman" w:cs="Times New Roman" w:eastAsia="Times New Roman" w:hAnsi="Times New Roman"/>
          <w:color w:val="000000"/>
          <w:sz w:val="24"/>
          <w:szCs w:val="24"/>
          <w:highlight w:val="white"/>
          <w:rtl w:val="0"/>
        </w:rPr>
        <w:t xml:space="preserve">. 977009 (2016), Relatora e Desembargadora Leila Arlanch:</w:t>
      </w: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highlight w:val="white"/>
          <w:rtl w:val="0"/>
        </w:rPr>
        <w:t xml:space="preserve">A responsabilidade do dentista, sendo de resultado, constitui em responsabilidade subjetiva com culpa presumida, ocasião em que incumbe ao profissional o ônus da prova quanto à ausência de culpa nas modalidades de imperícia, imprudência e negligência. Com relação à responsabilidade da clínica, pessoa jurídica, essa sim tem natureza objetiva, nos termos do caput do art. 14 do CDC, o que impõe a ausência do dever de demonstrar a culpa na ocorrência do dano, bastando que se provem a conduta, o dano e nexo de causalidade entre ambos. A responsabilidade entre clínica e profissional é solidária, dependendo a responsabilidade da clínica da ocorrência de conduta culposa do profissional a ela vinculado. No entanto, a responsabilidade entre dois profissionais de clínicas diversas não é solidária, devendo ser limitado o grau de atuação culposa separadamente e a proporção indenizatória cabível para cada um, no caso de imputação do dever de indenizar (art. 265, CC).</w:t>
      </w:r>
      <w:r w:rsidDel="00000000" w:rsidR="00000000" w:rsidRPr="00000000">
        <w:rPr>
          <w:rtl w:val="0"/>
        </w:rPr>
      </w:r>
    </w:p>
    <w:p w:rsidR="00000000" w:rsidDel="00000000" w:rsidP="00000000" w:rsidRDefault="00000000" w:rsidRPr="00000000" w14:paraId="00000133">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360" w:lineRule="auto"/>
        <w:ind w:left="0" w:firstLine="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Sendo assim, para o cirurgião-dentista aplica-se a responsabilidade civil subjetiva - baseada na culpa-, uma vez que esse classifica-se como profissional liberal, já no que diz respeito a clínica odontológica, como pessoa jurídica, fornecedor de serviços, utiliza-se a responsabilidade civil objetiva - baseada no risco. </w:t>
      </w: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3.</w:t>
      </w:r>
      <w:r w:rsidDel="00000000" w:rsidR="00000000" w:rsidRPr="00000000">
        <w:rPr>
          <w:rFonts w:ascii="Times New Roman" w:cs="Times New Roman" w:eastAsia="Times New Roman" w:hAnsi="Times New Roman"/>
          <w:b w:val="1"/>
          <w:sz w:val="24"/>
          <w:szCs w:val="24"/>
          <w:highlight w:val="white"/>
          <w:rtl w:val="0"/>
        </w:rPr>
        <w:t xml:space="preserve">4</w:t>
      </w:r>
      <w:r w:rsidDel="00000000" w:rsidR="00000000" w:rsidRPr="00000000">
        <w:rPr>
          <w:rFonts w:ascii="Times New Roman" w:cs="Times New Roman" w:eastAsia="Times New Roman" w:hAnsi="Times New Roman"/>
          <w:b w:val="1"/>
          <w:color w:val="000000"/>
          <w:sz w:val="24"/>
          <w:szCs w:val="24"/>
          <w:highlight w:val="white"/>
          <w:rtl w:val="0"/>
        </w:rPr>
        <w:t xml:space="preserve"> Responsabilidade civil contratual e extracontratual</w:t>
      </w: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Outra classificação da responsabilidade civil está relacionada a sua natureza, podendo ser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contratual, ou seja, é aquela que resulta do descumprimento de um contrato, ou extracontratual, também chamada de </w:t>
      </w:r>
      <w:r w:rsidDel="00000000" w:rsidR="00000000" w:rsidRPr="00000000">
        <w:rPr>
          <w:rFonts w:ascii="Times New Roman" w:cs="Times New Roman" w:eastAsia="Times New Roman" w:hAnsi="Times New Roman"/>
          <w:sz w:val="24"/>
          <w:szCs w:val="24"/>
          <w:highlight w:val="white"/>
          <w:rtl w:val="0"/>
        </w:rPr>
        <w:t xml:space="preserve">aquiliana,</w:t>
      </w:r>
      <w:r w:rsidDel="00000000" w:rsidR="00000000" w:rsidRPr="00000000">
        <w:rPr>
          <w:rFonts w:ascii="Times New Roman" w:cs="Times New Roman" w:eastAsia="Times New Roman" w:hAnsi="Times New Roman"/>
          <w:color w:val="000000"/>
          <w:sz w:val="24"/>
          <w:szCs w:val="24"/>
          <w:highlight w:val="white"/>
          <w:rtl w:val="0"/>
        </w:rPr>
        <w:t xml:space="preserve"> que resulta de quando o autor infringe um dever legal.</w:t>
      </w:r>
      <w:r w:rsidDel="00000000" w:rsidR="00000000" w:rsidRPr="00000000">
        <w:rPr>
          <w:rtl w:val="0"/>
        </w:rPr>
      </w:r>
    </w:p>
    <w:p w:rsidR="00000000" w:rsidDel="00000000" w:rsidP="00000000" w:rsidRDefault="00000000" w:rsidRPr="00000000" w14:paraId="0000013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Tais classificações estão previstas no Código Civil, sendo o art. 389 classificando a responsabilidade civil contratual </w:t>
      </w: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389. Não cumprida a obrigação, responde o devedor por perdas e danos, mais juros e atualização monetária segundo índices oficiais regularmente estabelecidos, e honorários de advogado</w:t>
      </w: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Já a responsabilidade civil extracontratual está prevista no art. 186 do Código Civil </w:t>
      </w: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highlight w:val="white"/>
          <w:rtl w:val="0"/>
        </w:rPr>
        <w:t xml:space="preserve">Art. 186. Aquele que, por ação ou omissão voluntária, negligência ou imprudência, violar direito e causar dano a outrem, ainda que exclusivamente moral, comete ato ilícito</w:t>
      </w: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Diante disso, na responsabilidade contratual existe a inexecução ou descumprimento de um acordo documental celebrado anteriormente entre as  partes contratantes. Já na responsabilidade extracontratual não existe um acordo preexistente entre as partes, trata-se da violação legal de um dever. Sendo assim, é possível afirmar que em ambas existe a violação de um dever jurídico preexistente.</w:t>
      </w: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color w:val="000000"/>
          <w:sz w:val="24"/>
          <w:szCs w:val="24"/>
          <w:rtl w:val="0"/>
        </w:rPr>
        <w:t xml:space="preserve">O CÓDIGO DE DEFESA DO CONSUMIDOR</w:t>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relação entre o cirurgião-dentista e seu paciente configura-se como uma relação de consumo</w:t>
      </w:r>
      <w:r w:rsidDel="00000000" w:rsidR="00000000" w:rsidRPr="00000000">
        <w:rPr>
          <w:rFonts w:ascii="Times New Roman" w:cs="Times New Roman" w:eastAsia="Times New Roman" w:hAnsi="Times New Roman"/>
          <w:sz w:val="24"/>
          <w:szCs w:val="24"/>
          <w:rtl w:val="0"/>
        </w:rPr>
        <w:t xml:space="preserve"> que encontra-se sob a égide</w:t>
      </w:r>
      <w:r w:rsidDel="00000000" w:rsidR="00000000" w:rsidRPr="00000000">
        <w:rPr>
          <w:rFonts w:ascii="Times New Roman" w:cs="Times New Roman" w:eastAsia="Times New Roman" w:hAnsi="Times New Roman"/>
          <w:color w:val="000000"/>
          <w:sz w:val="24"/>
          <w:szCs w:val="24"/>
          <w:rtl w:val="0"/>
        </w:rPr>
        <w:t xml:space="preserve"> do Código de Defesa do Consumidor, na qual o profissional (fornecedor), presta um serviço, o qual é considerado objeto dessa relação, para seu paciente (consumidor). Diante disso, para melhor compreensão de tal relação o CDC traz a definição de consumidor, </w:t>
      </w:r>
      <w:r w:rsidDel="00000000" w:rsidR="00000000" w:rsidRPr="00000000">
        <w:rPr>
          <w:rFonts w:ascii="Times New Roman" w:cs="Times New Roman" w:eastAsia="Times New Roman" w:hAnsi="Times New Roman"/>
          <w:sz w:val="24"/>
          <w:szCs w:val="24"/>
          <w:rtl w:val="0"/>
        </w:rPr>
        <w:t xml:space="preserve">fornecedor</w:t>
      </w:r>
      <w:r w:rsidDel="00000000" w:rsidR="00000000" w:rsidRPr="00000000">
        <w:rPr>
          <w:rFonts w:ascii="Times New Roman" w:cs="Times New Roman" w:eastAsia="Times New Roman" w:hAnsi="Times New Roman"/>
          <w:color w:val="000000"/>
          <w:sz w:val="24"/>
          <w:szCs w:val="24"/>
          <w:rtl w:val="0"/>
        </w:rPr>
        <w:t xml:space="preserve"> e serviço: </w:t>
      </w: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2° Consumidor é toda pessoa física ou jurídica que adquire ou utiliza produto ou serviço como destinatário final.</w:t>
      </w:r>
      <w:r w:rsidDel="00000000" w:rsidR="00000000" w:rsidRPr="00000000">
        <w:rPr>
          <w:rtl w:val="0"/>
        </w:rPr>
      </w:r>
    </w:p>
    <w:p w:rsidR="00000000" w:rsidDel="00000000" w:rsidP="00000000" w:rsidRDefault="00000000" w:rsidRPr="00000000" w14:paraId="00000149">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3°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r w:rsidDel="00000000" w:rsidR="00000000" w:rsidRPr="00000000">
        <w:rPr>
          <w:rtl w:val="0"/>
        </w:rPr>
      </w:r>
    </w:p>
    <w:p w:rsidR="00000000" w:rsidDel="00000000" w:rsidP="00000000" w:rsidRDefault="00000000" w:rsidRPr="00000000" w14:paraId="0000014A">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 2° Serviço é qualquer atividade fornecida no mercado de consumo, mediante remuneração, inclusive as de natureza bancária, financeira, de crédito e securitária, salvo as decorrentes das relações de caráter trabalhista. </w:t>
      </w:r>
      <w:r w:rsidDel="00000000" w:rsidR="00000000" w:rsidRPr="00000000">
        <w:rPr>
          <w:rtl w:val="0"/>
        </w:rPr>
      </w:r>
    </w:p>
    <w:p w:rsidR="00000000" w:rsidDel="00000000" w:rsidP="00000000" w:rsidRDefault="00000000" w:rsidRPr="00000000" w14:paraId="0000014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360" w:lineRule="auto"/>
        <w:ind w:left="0" w:firstLine="720.000000000000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 base no CDC, para fornecedores é aplicado a responsabilidade objetiva, entretanto, existe uma exceção relacionada aos profissionais liberais presente em seu art. 14 § 4° “A responsabilidade pessoal dos profissionais liberais será apurada mediante verificação de culpa”, enquadrando-se portanto ao Cirurgião-Dentista submeter-se a aplicação da responsabilidade subjetiva.</w:t>
      </w:r>
    </w:p>
    <w:p w:rsidR="00000000" w:rsidDel="00000000" w:rsidP="00000000" w:rsidRDefault="00000000" w:rsidRPr="00000000" w14:paraId="0000014D">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w:t>
      </w:r>
      <w:r w:rsidDel="00000000" w:rsidR="00000000" w:rsidRPr="00000000">
        <w:rPr>
          <w:rFonts w:ascii="Times New Roman" w:cs="Times New Roman" w:eastAsia="Times New Roman" w:hAnsi="Times New Roman"/>
          <w:sz w:val="24"/>
          <w:szCs w:val="24"/>
          <w:rtl w:val="0"/>
        </w:rPr>
        <w:t xml:space="preserve">Moraes e Guedes  (2016),</w:t>
      </w:r>
      <w:r w:rsidDel="00000000" w:rsidR="00000000" w:rsidRPr="00000000">
        <w:rPr>
          <w:rFonts w:ascii="Times New Roman" w:cs="Times New Roman" w:eastAsia="Times New Roman" w:hAnsi="Times New Roman"/>
          <w:sz w:val="24"/>
          <w:szCs w:val="24"/>
          <w:rtl w:val="0"/>
        </w:rPr>
        <w:t xml:space="preserve">  profissional liberal é definido como:</w:t>
      </w:r>
    </w:p>
    <w:p w:rsidR="00000000" w:rsidDel="00000000" w:rsidP="00000000" w:rsidRDefault="00000000" w:rsidRPr="00000000" w14:paraId="0000014E">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40" w:lineRule="auto"/>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É o profissional</w:t>
      </w:r>
      <w:r w:rsidDel="00000000" w:rsidR="00000000" w:rsidRPr="00000000">
        <w:rPr>
          <w:rFonts w:ascii="Times New Roman" w:cs="Times New Roman" w:eastAsia="Times New Roman" w:hAnsi="Times New Roman"/>
          <w:sz w:val="20"/>
          <w:szCs w:val="20"/>
          <w:rtl w:val="0"/>
        </w:rPr>
        <w:t xml:space="preserve"> que exerce atividade regulamentada, com conhecimento técnico-científico comprovado por diploma universitário, cujo exercício pode até ser realizado mediante subordi</w:t>
      </w:r>
      <w:r w:rsidDel="00000000" w:rsidR="00000000" w:rsidRPr="00000000">
        <w:rPr>
          <w:rFonts w:ascii="Times New Roman" w:cs="Times New Roman" w:eastAsia="Times New Roman" w:hAnsi="Times New Roman"/>
          <w:sz w:val="20"/>
          <w:szCs w:val="20"/>
          <w:rtl w:val="0"/>
        </w:rPr>
        <w:t xml:space="preserve">nação, desde que esta não comprometa sua independência técnica e a relação de confiança que o vincula ao destinatário do serviço.</w:t>
      </w:r>
      <w:r w:rsidDel="00000000" w:rsidR="00000000" w:rsidRPr="00000000">
        <w:rPr>
          <w:rtl w:val="0"/>
        </w:rPr>
      </w:r>
    </w:p>
    <w:p w:rsidR="00000000" w:rsidDel="00000000" w:rsidP="00000000" w:rsidRDefault="00000000" w:rsidRPr="00000000" w14:paraId="00000150">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existem doutrinadores que defendem uma definição mais ampla, como Tartuce (2022) que afirma “não haver a necessidade de uma formação específica e com diploma universitário para que se configure a atividade desenvolvida pelo profissional liberal, pelo menos para os fins de aplicação do Código de Defesa do Consumidor.”, mesmo assim, o cirurgião-dentista permanece enquadrado em ambas definições, sendo portanto, sua responsabilidade subjetiva, ou seja, mediante verificação de culpa. </w:t>
      </w:r>
    </w:p>
    <w:p w:rsidR="00000000" w:rsidDel="00000000" w:rsidP="00000000" w:rsidRDefault="00000000" w:rsidRPr="00000000" w14:paraId="00000152">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no que diz respeito às empresas</w:t>
      </w:r>
      <w:r w:rsidDel="00000000" w:rsidR="00000000" w:rsidRPr="00000000">
        <w:rPr>
          <w:rFonts w:ascii="Times New Roman" w:cs="Times New Roman" w:eastAsia="Times New Roman" w:hAnsi="Times New Roman"/>
          <w:color w:val="000000"/>
          <w:sz w:val="24"/>
          <w:szCs w:val="24"/>
          <w:rtl w:val="0"/>
        </w:rPr>
        <w:t xml:space="preserve"> e os convênios odontológicos, respond</w:t>
      </w:r>
      <w:r w:rsidDel="00000000" w:rsidR="00000000" w:rsidRPr="00000000">
        <w:rPr>
          <w:rFonts w:ascii="Times New Roman" w:cs="Times New Roman" w:eastAsia="Times New Roman" w:hAnsi="Times New Roman"/>
          <w:sz w:val="24"/>
          <w:szCs w:val="24"/>
          <w:rtl w:val="0"/>
        </w:rPr>
        <w:t xml:space="preserve">erão</w:t>
      </w:r>
      <w:r w:rsidDel="00000000" w:rsidR="00000000" w:rsidRPr="00000000">
        <w:rPr>
          <w:rFonts w:ascii="Times New Roman" w:cs="Times New Roman" w:eastAsia="Times New Roman" w:hAnsi="Times New Roman"/>
          <w:color w:val="000000"/>
          <w:sz w:val="24"/>
          <w:szCs w:val="24"/>
          <w:rtl w:val="0"/>
        </w:rPr>
        <w:t xml:space="preserve"> de maneira objetiva pelos danos causados ao consumidor, com base nos termos do art. 14 caput do Código de Defesa do Consumidor</w:t>
      </w: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r w:rsidDel="00000000" w:rsidR="00000000" w:rsidRPr="00000000">
        <w:rPr>
          <w:rtl w:val="0"/>
        </w:rPr>
      </w:r>
    </w:p>
    <w:p w:rsidR="00000000" w:rsidDel="00000000" w:rsidP="00000000" w:rsidRDefault="00000000" w:rsidRPr="00000000" w14:paraId="0000015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Ademais, a clínica é responsável pelos atos de terceiros, respondendo assim por possíveis danos causados por profissionais que a integram, assim como está previsto no art. 932, inciso III do Código Civil </w:t>
      </w: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932. São também responsáveis pela reparação civil:</w:t>
      </w:r>
      <w:r w:rsidDel="00000000" w:rsidR="00000000" w:rsidRPr="00000000">
        <w:rPr>
          <w:rtl w:val="0"/>
        </w:rPr>
      </w:r>
    </w:p>
    <w:p w:rsidR="00000000" w:rsidDel="00000000" w:rsidP="00000000" w:rsidRDefault="00000000" w:rsidRPr="00000000" w14:paraId="00000159">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II - o empregador ou comitente, por seus empregados, serviçais e prepostos, no exercício do trabalho que lhes competir, ou em razão dele;</w:t>
      </w: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Diante disso, pode-se afirmar que </w:t>
      </w:r>
      <w:r w:rsidDel="00000000" w:rsidR="00000000" w:rsidRPr="00000000">
        <w:rPr>
          <w:rFonts w:ascii="Times New Roman" w:cs="Times New Roman" w:eastAsia="Times New Roman" w:hAnsi="Times New Roman"/>
          <w:sz w:val="24"/>
          <w:szCs w:val="24"/>
          <w:rtl w:val="0"/>
        </w:rPr>
        <w:t xml:space="preserve">a clínica prestadora de serviços odontológicos responderá objetivamente por danos causados por </w:t>
      </w:r>
      <w:r w:rsidDel="00000000" w:rsidR="00000000" w:rsidRPr="00000000">
        <w:rPr>
          <w:rFonts w:ascii="Times New Roman" w:cs="Times New Roman" w:eastAsia="Times New Roman" w:hAnsi="Times New Roman"/>
          <w:sz w:val="24"/>
          <w:szCs w:val="24"/>
          <w:rtl w:val="0"/>
        </w:rPr>
        <w:t xml:space="preserve">profissionais que a integram, mas, para que isso se configure, é preciso que seja provada a culpa do profissional, uma vez que este possui responsabilidade civil subjetiva. </w:t>
      </w:r>
      <w:r w:rsidDel="00000000" w:rsidR="00000000" w:rsidRPr="00000000">
        <w:rPr>
          <w:rtl w:val="0"/>
        </w:rPr>
      </w:r>
    </w:p>
    <w:p w:rsidR="00000000" w:rsidDel="00000000" w:rsidP="00000000" w:rsidRDefault="00000000" w:rsidRPr="00000000" w14:paraId="0000015C">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seja, a clínica será responsabilizada de forma objetiva, entretanto, o cirurgião dentista será de forma subjetiva, então, é necessário que verifique-se que o dano ocorreu decorrente de um erro por parte do profissional, para que, somente após comprovada a culpa do odontólogo, a clínica possa ser responsabilizada, configurando assim, o que conhece-se por conditio sine qua non.</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4.1 Obrigação de meio e obrigação de resultado</w:t>
      </w: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Em relação a aplicação de qual obrigação o cirurgião dentista possui diante de suas ações existe uma grande controvérsia doutrinária, mas, para melhor compreensão, inicialmente é preciso distinguir-las. Moraes e Guedes (2016) apresentam a seguinte definição para tais obrigações  </w:t>
      </w: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Nas obrigações de meios, o devedor se obriga a adotar determinado comportamento visando à produção de certo resultado (mas sem no entanto prometer realizá-lo) enquanto nas obrigações de resultado o devedor se obriga diretamente a produzir o resultado prático almejado pelo credor (sem o que não há satisfação da obrigação). A configuração do inadimplemento, por sua vez, varia conforme o objeto da prestação devida, seja este o comportamento diligente para se alcançar determinado resultado (obrigação de meios), seja o resultado em si (obrigação de resultado)</w:t>
      </w:r>
      <w:r w:rsidDel="00000000" w:rsidR="00000000" w:rsidRPr="00000000">
        <w:rPr>
          <w:rtl w:val="0"/>
        </w:rPr>
      </w:r>
    </w:p>
    <w:p w:rsidR="00000000" w:rsidDel="00000000" w:rsidP="00000000" w:rsidRDefault="00000000" w:rsidRPr="00000000" w14:paraId="0000016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Entretanto, por expressa determinação legal do art. 14, § 4º do CDC, para o cirurgião dentista, por tratar-se de um profissional liberal e pos</w:t>
      </w:r>
      <w:r w:rsidDel="00000000" w:rsidR="00000000" w:rsidRPr="00000000">
        <w:rPr>
          <w:rFonts w:ascii="Times New Roman" w:cs="Times New Roman" w:eastAsia="Times New Roman" w:hAnsi="Times New Roman"/>
          <w:sz w:val="24"/>
          <w:szCs w:val="24"/>
          <w:rtl w:val="0"/>
        </w:rPr>
        <w:t xml:space="preserve">suir responsabilidade civil subjetiva</w:t>
      </w:r>
      <w:r w:rsidDel="00000000" w:rsidR="00000000" w:rsidRPr="00000000">
        <w:rPr>
          <w:rFonts w:ascii="Times New Roman" w:cs="Times New Roman" w:eastAsia="Times New Roman" w:hAnsi="Times New Roman"/>
          <w:color w:val="000000"/>
          <w:sz w:val="24"/>
          <w:szCs w:val="24"/>
          <w:rtl w:val="0"/>
        </w:rPr>
        <w:t xml:space="preserve">, a </w:t>
      </w:r>
      <w:r w:rsidDel="00000000" w:rsidR="00000000" w:rsidRPr="00000000">
        <w:rPr>
          <w:rFonts w:ascii="Times New Roman" w:cs="Times New Roman" w:eastAsia="Times New Roman" w:hAnsi="Times New Roman"/>
          <w:sz w:val="24"/>
          <w:szCs w:val="24"/>
          <w:rtl w:val="0"/>
        </w:rPr>
        <w:t xml:space="preserve">culpa deverá sempre ser verificada,</w:t>
      </w:r>
      <w:r w:rsidDel="00000000" w:rsidR="00000000" w:rsidRPr="00000000">
        <w:rPr>
          <w:rFonts w:ascii="Times New Roman" w:cs="Times New Roman" w:eastAsia="Times New Roman" w:hAnsi="Times New Roman"/>
          <w:color w:val="000000"/>
          <w:sz w:val="24"/>
          <w:szCs w:val="24"/>
          <w:rtl w:val="0"/>
        </w:rPr>
        <w:t xml:space="preserve"> independentemente de qual tipo de obrigação, uma vez que</w:t>
      </w: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 demonstração</w:t>
      </w:r>
      <w:r w:rsidDel="00000000" w:rsidR="00000000" w:rsidRPr="00000000">
        <w:rPr>
          <w:rFonts w:ascii="Times New Roman" w:cs="Times New Roman" w:eastAsia="Times New Roman" w:hAnsi="Times New Roman"/>
          <w:color w:val="000000"/>
          <w:sz w:val="20"/>
          <w:szCs w:val="20"/>
          <w:rtl w:val="0"/>
        </w:rPr>
        <w:t xml:space="preserve"> da culpa é elemento essencial para a responsabilização do dentista, devendo-se provar que, no caso concreto, o profissional atuou com imprudência, negligência ou imperícia. (MORAES; GUEDES, 2016)</w:t>
      </w:r>
      <w:r w:rsidDel="00000000" w:rsidR="00000000" w:rsidRPr="00000000">
        <w:rPr>
          <w:rtl w:val="0"/>
        </w:rPr>
      </w:r>
    </w:p>
    <w:p w:rsidR="00000000" w:rsidDel="00000000" w:rsidP="00000000" w:rsidRDefault="00000000" w:rsidRPr="00000000" w14:paraId="0000016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Mas, a doutrina afirma que de um modo geral, que as obrigações do cirurgião dentista são classificadas como de resultado, sendo seu cumprimento condicionado à efetiva prestação do serviço proposto. Para exemplificar, Nader (2016) utiliza o seguinte caso </w:t>
      </w: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Se a prótese em um dos caninos se revela sólida e bem adaptada, mas a resina aplicada foi de tonalidade diversa da dentição, o cumprimento da obrigação foi apenas parcial. O serviço, neste caso, é defeituoso e permite a reclamação do paciente.</w:t>
      </w: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Sendo assim, por tratar-se de um dano de pequena extensão, geralmente o próprio profissional refaz o procedimento, mas, quando trata-se de um dano amplo, poderá ocorrer um impasse entre a escolha da solução entre o paciente e profissional, partindo, na maioria dos casos, para o pleito judicial. </w:t>
      </w:r>
      <w:r w:rsidDel="00000000" w:rsidR="00000000" w:rsidRPr="00000000">
        <w:rPr>
          <w:rtl w:val="0"/>
        </w:rPr>
      </w:r>
    </w:p>
    <w:p w:rsidR="00000000" w:rsidDel="00000000" w:rsidP="00000000" w:rsidRDefault="00000000" w:rsidRPr="00000000" w14:paraId="0000016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Nas obrigações de resultado, quando este não é alcançado, há presunção de culpa do profissional, a qual será descartada através da prova de sua atuação de forma correta, utilizando-se do prontuário e toda documentação do paciente, para provar que não ocorreu negligência, imperícia ou imprudência. Nader (2016) afirma que, nesses casos, “o dano pode ter decorrido de culpa exclusiva do paciente ou oriundo de caso fortuito ou força maior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E">
      <w:pPr>
        <w:spacing w:line="360" w:lineRule="auto"/>
        <w:ind w:firstLine="7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Já no que diz respeito a obrigação de meio, está presente em poucos procedimentos realizados pelo cirurgião dentista, pode-se usar como exemplo o </w:t>
      </w:r>
    </w:p>
    <w:p w:rsidR="00000000" w:rsidDel="00000000" w:rsidP="00000000" w:rsidRDefault="00000000" w:rsidRPr="00000000" w14:paraId="0000016F">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Tratamento de gengivas, que pode sofrer intercorrências imprevisíveis e insuperáveis pelo desempenho do profissional, decorrentes de anemia ou de outra doença. Nesse tipo de obrigação, cabe ao profissional executar a sua parte com ciência e técnica, mas o êxito do seu trabalho fica na dependência de reações positivas do organismo do paciente, pelas quais não respo</w:t>
      </w:r>
      <w:r w:rsidDel="00000000" w:rsidR="00000000" w:rsidRPr="00000000">
        <w:rPr>
          <w:rFonts w:ascii="Times New Roman" w:cs="Times New Roman" w:eastAsia="Times New Roman" w:hAnsi="Times New Roman"/>
          <w:color w:val="000000"/>
          <w:sz w:val="20"/>
          <w:szCs w:val="20"/>
          <w:rtl w:val="0"/>
        </w:rPr>
        <w:t xml:space="preserve">nde (NADER, 2016)</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71">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é possível perceber a diferença entre elas, enquanto na obrigação de meio a culpa deverá ser comprovada, na obrigação de resultado a culpa é presumida. Na visão de Coelho (2014), todos os profissionais liberais de saúde assumem obrigações de meio e não de resultado, tendo em vista que esses profissionais assumem “obrigação de se empenharam com perícia e diligência na execução do trabalho e não pelo resultado alcançado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3">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Tartuce (2022), semelhantemente ao autor supracitado, afirma que “tem razão a corrente que afirma assumir os dentistas uma obrigação de meio, como premissa geral, sendo a obrigação de resultado exceção.”, já os doutrinadores Gagliano e Pamplona Filho (2023) possuem uma linha de pensamento diferente, defendendo que </w:t>
      </w:r>
    </w:p>
    <w:p w:rsidR="00000000" w:rsidDel="00000000" w:rsidP="00000000" w:rsidRDefault="00000000" w:rsidRPr="00000000" w14:paraId="00000174">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atividade odontológica pode ser considerada de resultado, se tiver apenas fins estéticos. Entretanto, determinadas intervenções para o tratamento de patologias bucais deverão, por óbvias razões, ser enquadradas na categoria de “obrigações de meios”, dada a impossibilidade de garantir o restabelecimento completo do paciente.</w:t>
      </w:r>
    </w:p>
    <w:p w:rsidR="00000000" w:rsidDel="00000000" w:rsidP="00000000" w:rsidRDefault="00000000" w:rsidRPr="00000000" w14:paraId="00000176">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seja, para eles, o cirurgião-dentista não terá obrigação de resultado apenas em casos que ele não tem controle de como ficará o resultado final, como por exemplo após a remoção de patologias bucais, tendo em vista que, a depender da proporção de tamanho, poderão ocasionar em deformidade facial. </w:t>
      </w:r>
    </w:p>
    <w:p w:rsidR="00000000" w:rsidDel="00000000" w:rsidP="00000000" w:rsidRDefault="00000000" w:rsidRPr="00000000" w14:paraId="00000178">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existem também aqueles que defendem que a responsabilidade dessa classe profissional será essencialmente de resultado, como Nader (2015) “de um modo geral, as obrigações do profissional são de resultado, ficando o adimplemento condicionado à efetiva prestação do serviço contratado.” ele defende que “a obrigação de meio se apresenta em poucos tipos de serviços, como o tratamento de gengivas, que pode sofrer intercorrências imprevisíveis e insuperáveis pelo desempenho do profissional, decorrentes de anemia ou de outra doença.” </w:t>
      </w:r>
    </w:p>
    <w:p w:rsidR="00000000" w:rsidDel="00000000" w:rsidP="00000000" w:rsidRDefault="00000000" w:rsidRPr="00000000" w14:paraId="00000179">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Já Cavalieri Filho (2021) defende que a obrigação do cirurgião-dentista será em regra classificada como de resultado “porque os processos de tratamento dentário são mais regulares, específicos, e os problemas menos complexos”, o doutrinador é bem restrito quanto a aplicação de obrigação de meio a esses profissionais, citando como exemplo “recuperar o maxilar e arcada dentária destroçados de um acidentado”</w:t>
      </w:r>
    </w:p>
    <w:p w:rsidR="00000000" w:rsidDel="00000000" w:rsidP="00000000" w:rsidRDefault="00000000" w:rsidRPr="00000000" w14:paraId="0000017A">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diante dos argumentos aqui elencados, é possível concluir que a posição doutrinária mais acertada é a de que o cirurgião-dentista assume obrigação de meio, sendo aplicada obrigação de resultado apenas em casos relacionados essencialmente com a estética. Isso pois, o resultado dependerá de diversos fatores, não estando estritamente ligado ao serviço prestado pelo profissional. </w:t>
      </w:r>
    </w:p>
    <w:p w:rsidR="00000000" w:rsidDel="00000000" w:rsidP="00000000" w:rsidRDefault="00000000" w:rsidRPr="00000000" w14:paraId="0000017B">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4.2 O dever de informar</w:t>
      </w: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informação caracteriza-se como um direito básico que o consumidor possui, previsto no art. 6°, III do Código de Defesa do Consumidor </w:t>
      </w: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6° São direitos básicos do consumidor:</w:t>
      </w:r>
      <w:r w:rsidDel="00000000" w:rsidR="00000000" w:rsidRPr="00000000">
        <w:rPr>
          <w:rtl w:val="0"/>
        </w:rPr>
      </w:r>
    </w:p>
    <w:p w:rsidR="00000000" w:rsidDel="00000000" w:rsidP="00000000" w:rsidRDefault="00000000" w:rsidRPr="00000000" w14:paraId="00000181">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III - a informação adequada e clara sobre os diferentes produtos e serviços, com especificação correta de quantidade, características, composição, qualidade, tributos incidentes e preço, bem como sobre os riscos que apresentem;</w:t>
      </w:r>
      <w:r w:rsidDel="00000000" w:rsidR="00000000" w:rsidRPr="00000000">
        <w:rPr>
          <w:rtl w:val="0"/>
        </w:rPr>
      </w:r>
    </w:p>
    <w:p w:rsidR="00000000" w:rsidDel="00000000" w:rsidP="00000000" w:rsidRDefault="00000000" w:rsidRPr="00000000" w14:paraId="0000018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Caso aconteça uma falha desse dever por parte do profissional, fica caracterizado, portanto, uma conduta ilícita, uma vez que, ocorreu negligência de sua obrigação, sendo caracterizado no  art. 186 do CC, que dispõe </w:t>
      </w: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Art. 186. Aquele que, por ação ou omissão voluntária, negligência ou imprudência, violar direito e causar dano a outrem, ainda que exclusivamente moral, comete ato ilícito.</w:t>
      </w:r>
      <w:r w:rsidDel="00000000" w:rsidR="00000000" w:rsidRPr="00000000">
        <w:rPr>
          <w:rtl w:val="0"/>
        </w:rPr>
      </w:r>
    </w:p>
    <w:p w:rsidR="00000000" w:rsidDel="00000000" w:rsidP="00000000" w:rsidRDefault="00000000" w:rsidRPr="00000000" w14:paraId="0000018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É importante frisar que, assim como afirma Sanseverino (</w:t>
      </w:r>
      <w:r w:rsidDel="00000000" w:rsidR="00000000" w:rsidRPr="00000000">
        <w:rPr>
          <w:rFonts w:ascii="Times New Roman" w:cs="Times New Roman" w:eastAsia="Times New Roman" w:hAnsi="Times New Roman"/>
          <w:sz w:val="24"/>
          <w:szCs w:val="24"/>
          <w:rtl w:val="0"/>
        </w:rPr>
        <w:t xml:space="preserve">2002</w:t>
      </w:r>
      <w:r w:rsidDel="00000000" w:rsidR="00000000" w:rsidRPr="00000000">
        <w:rPr>
          <w:rFonts w:ascii="Times New Roman" w:cs="Times New Roman" w:eastAsia="Times New Roman" w:hAnsi="Times New Roman"/>
          <w:color w:val="000000"/>
          <w:sz w:val="24"/>
          <w:szCs w:val="24"/>
          <w:rtl w:val="0"/>
        </w:rPr>
        <w:t xml:space="preserve">)  “embora tenha atuado com a diligência esperada, poderá vir o profissional liberal a ser responsabilizado por não ter informado de modo correto e adequado o seu cliente.”</w:t>
      </w:r>
      <w:r w:rsidDel="00000000" w:rsidR="00000000" w:rsidRPr="00000000">
        <w:rPr>
          <w:rtl w:val="0"/>
        </w:rPr>
      </w:r>
    </w:p>
    <w:p w:rsidR="00000000" w:rsidDel="00000000" w:rsidP="00000000" w:rsidRDefault="00000000" w:rsidRPr="00000000" w14:paraId="0000018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Diante disso, fica clara a importância de que o profissional, antes de iniciar o tratamento proposto ao paciente, realize a explicação de todos os procedimentos que serão realizados com a maior clareza de detalhes, bem como seus benefícios, riscos e custos, com o intuito de que o paciente tenha ciência de tudo o que será feito. Além disso, deverá deixar tudo documentado através do prontuário odontológico, que deve incluir também termos de responsabilização devidamente assinados e exames realizados.</w:t>
      </w: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4.3 Inversão do ônus da prova</w:t>
      </w: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Como citado anteriormente, o profissional liberal tem sua responsabilização apurada mediante verificação de culpa, a qual deve ser provada em casos de obrigação de meio e presumida em casos de obrigação de resultado. </w:t>
      </w:r>
      <w:r w:rsidDel="00000000" w:rsidR="00000000" w:rsidRPr="00000000">
        <w:rPr>
          <w:rtl w:val="0"/>
        </w:rPr>
      </w:r>
    </w:p>
    <w:p w:rsidR="00000000" w:rsidDel="00000000" w:rsidP="00000000" w:rsidRDefault="00000000" w:rsidRPr="00000000" w14:paraId="0000018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Ademais, o cirurgião-dentista poderá ter que provar sua inocência e que o insucesso do tratamento realizado não ocorreu derivado de algum erro seu, devido à existência da possibilidade de inversão do ônus da prova, prevista no art. 6°, VIII do CDC</w:t>
      </w:r>
      <w:r w:rsidDel="00000000" w:rsidR="00000000" w:rsidRPr="00000000">
        <w:rPr>
          <w:rtl w:val="0"/>
        </w:rPr>
      </w:r>
    </w:p>
    <w:p w:rsidR="00000000" w:rsidDel="00000000" w:rsidP="00000000" w:rsidRDefault="00000000" w:rsidRPr="00000000" w14:paraId="0000018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highlight w:val="white"/>
          <w:rtl w:val="0"/>
        </w:rPr>
        <w:t xml:space="preserve">Art. 6° São direitos básicos do consumidor:</w:t>
      </w:r>
      <w:r w:rsidDel="00000000" w:rsidR="00000000" w:rsidRPr="00000000">
        <w:rPr>
          <w:rtl w:val="0"/>
        </w:rPr>
      </w:r>
    </w:p>
    <w:p w:rsidR="00000000" w:rsidDel="00000000" w:rsidP="00000000" w:rsidRDefault="00000000" w:rsidRPr="00000000" w14:paraId="00000190">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highlight w:val="white"/>
          <w:rtl w:val="0"/>
        </w:rPr>
        <w:t xml:space="preserve">VIII - a facilitação da defesa de seus direitos, inclusive com a inversão do ônus da prova, a seu favor, no processo civil, quando, a critério do juiz, for verossímil a alegação ou quando for ele hipossuficiente, segundo as regras ordinárias de experiências;</w:t>
      </w:r>
      <w:r w:rsidDel="00000000" w:rsidR="00000000" w:rsidRPr="00000000">
        <w:rPr>
          <w:rtl w:val="0"/>
        </w:rPr>
      </w:r>
    </w:p>
    <w:p w:rsidR="00000000" w:rsidDel="00000000" w:rsidP="00000000" w:rsidRDefault="00000000" w:rsidRPr="00000000" w14:paraId="0000019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De acordo com Nader (2016) </w:t>
      </w:r>
      <w:r w:rsidDel="00000000" w:rsidR="00000000" w:rsidRPr="00000000">
        <w:rPr>
          <w:rtl w:val="0"/>
        </w:rPr>
      </w:r>
    </w:p>
    <w:p w:rsidR="00000000" w:rsidDel="00000000" w:rsidP="00000000" w:rsidRDefault="00000000" w:rsidRPr="00000000" w14:paraId="0000019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highlight w:val="white"/>
          <w:rtl w:val="0"/>
        </w:rPr>
        <w:t xml:space="preserve">Se o juiz da causa reconhecer verossimilhança no alegado do paciente ou se este for hipossuficiente, econômica ou tecnicamente, com fundamento no art. 6°, inciso VIII, do CDC, deverá inverter o ônus probatório da causa, cabendo ao odontólogo a demonstração de que o serviço prestado não foi defeituoso</w:t>
      </w:r>
      <w:r w:rsidDel="00000000" w:rsidR="00000000" w:rsidRPr="00000000">
        <w:rPr>
          <w:rFonts w:ascii="Times New Roman" w:cs="Times New Roman" w:eastAsia="Times New Roman" w:hAnsi="Times New Roman"/>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19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Desse modo, para que ocorra inversão do ônus da prova é preciso que o magistrado </w:t>
      </w:r>
      <w:r w:rsidDel="00000000" w:rsidR="00000000" w:rsidRPr="00000000">
        <w:rPr>
          <w:rFonts w:ascii="Times New Roman" w:cs="Times New Roman" w:eastAsia="Times New Roman" w:hAnsi="Times New Roman"/>
          <w:sz w:val="24"/>
          <w:szCs w:val="24"/>
          <w:highlight w:val="white"/>
          <w:rtl w:val="0"/>
        </w:rPr>
        <w:t xml:space="preserve">analise</w:t>
      </w:r>
      <w:r w:rsidDel="00000000" w:rsidR="00000000" w:rsidRPr="00000000">
        <w:rPr>
          <w:rFonts w:ascii="Times New Roman" w:cs="Times New Roman" w:eastAsia="Times New Roman" w:hAnsi="Times New Roman"/>
          <w:color w:val="000000"/>
          <w:sz w:val="24"/>
          <w:szCs w:val="24"/>
          <w:highlight w:val="white"/>
          <w:rtl w:val="0"/>
        </w:rPr>
        <w:t xml:space="preserve"> sua necessidade baseado no caso concreto. Diante disso, reforça-se a importância de que o cirurgião-dentista possua o prontuário do paciente e exames por ele executados ou solicitados (radiografias, tomografias e/ou documentação ortodôntica) atualizados, tendo em vista que esses são meios de prova existentes para que seja possível provar que sua ação foi realizada de forma devida.  </w:t>
      </w: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4.4 Prazo prescricional </w:t>
      </w: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 legislação brasileira possui dois prazos para o ajuizamento da ação de responsabilidade civil. Com base no Código Civil, o prazo para propositura da ação é de três anos, </w:t>
      </w:r>
      <w:r w:rsidDel="00000000" w:rsidR="00000000" w:rsidRPr="00000000">
        <w:rPr>
          <w:rFonts w:ascii="Times New Roman" w:cs="Times New Roman" w:eastAsia="Times New Roman" w:hAnsi="Times New Roman"/>
          <w:color w:val="000000"/>
          <w:sz w:val="24"/>
          <w:szCs w:val="24"/>
          <w:rtl w:val="0"/>
        </w:rPr>
        <w:t xml:space="preserve">art.. 206. “Prescreve: § 3º Em três anos: V - a pretensão de reparação civil;”</w:t>
      </w:r>
      <w:r w:rsidDel="00000000" w:rsidR="00000000" w:rsidRPr="00000000">
        <w:rPr>
          <w:rFonts w:ascii="Times New Roman" w:cs="Times New Roman" w:eastAsia="Times New Roman" w:hAnsi="Times New Roman"/>
          <w:color w:val="000000"/>
          <w:sz w:val="24"/>
          <w:szCs w:val="24"/>
          <w:highlight w:val="white"/>
          <w:rtl w:val="0"/>
        </w:rPr>
        <w:t xml:space="preserve">, enquanto o Código de Defesa do Consumidor prevê, em seu art. 27, o prazo de cinco anos </w:t>
      </w: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highlight w:val="white"/>
          <w:rtl w:val="0"/>
        </w:rPr>
        <w:t xml:space="preserve">Art. 27. Prescreve em cinco anos a pretensão à reparação pelos danos causados por fato do produto ou do serviço prevista na Seção II deste Capítulo, iniciando-se a contagem do prazo a partir do conhecimento do dano e de sua autoria.</w:t>
      </w: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Entretanto, por tratar-se de uma relação de consumo, a pretensão à reparação de danos causados por possíveis erros cometidos pelo cirurgião-dentista na oferta de seu serviço, prescreverá em cinco anos, nos termos do art. 27 do CDC. </w:t>
      </w: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CONSIDERAÇÕES FINAIS </w:t>
      </w:r>
    </w:p>
    <w:p w:rsidR="00000000" w:rsidDel="00000000" w:rsidP="00000000" w:rsidRDefault="00000000" w:rsidRPr="00000000" w14:paraId="000001A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4">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Destarte, o cirurgião-dentista desempenha fundamental papel na sociedade e inevitavelmente está imputado de deveres e direitos que guiam seu exercício para que seja dado da forma mais segura. Para isso, é imprescindível que a responsabilidade civil seja estudada e alertada para esses profissionais, e, não obstante, os mais diversos tipos de responsabilidade civil sejam aplicados quando se comete um dano. Para que a responsabilidade civil seja executada de forma adequada, foi necessário avançar de códigos antigos para códigos regulamentadores atuais - Código Civil, Código de Defesa do Consumidor e Código de Ética Odontológica.</w:t>
      </w:r>
    </w:p>
    <w:p w:rsidR="00000000" w:rsidDel="00000000" w:rsidP="00000000" w:rsidRDefault="00000000" w:rsidRPr="00000000" w14:paraId="000001A5">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essa situação jurídica se desenvolva, elementos como a conduta humana, o dano e o nexo causal precisam estar devidamente articulados. Cada um desses componentes da responsabilidade civil não necessariamente envolvem outro elemento: a culpa. Esse último depende de três componentes: voluntariedade da conduta do agente, a previsibilidade e a violação do dever de cuidado, sendo, ainda, classificado em graus e formas. Ainda assim, situações excludentes da responsabilidade civil são aquelas em que, dado o estudo situacional, não é estabelecido nexo de causalidade.</w:t>
      </w:r>
    </w:p>
    <w:p w:rsidR="00000000" w:rsidDel="00000000" w:rsidP="00000000" w:rsidRDefault="00000000" w:rsidRPr="00000000" w14:paraId="000001A6">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necessidade de evidenciar o ato de culpa, a responsabilidade civil pode assumir uma conformação subjetiva ao requerer o elemento culpa pelo profissional como caracterizador. Por outro lado, pode assumir uma caracterização objetiva ao manter o foco na teoria do risco, sendo ainda essa responsabilidade utilizada para a clínica odontológica e não para o profissional em si uma vez que este enquadra-se como profissional liberal. Com efeito, a responsabilidade civil classifica-se como contratual e extracontratual, que, independentemente das formas, convergem por ambas virem a resultar na violação de um dever jurídico preexistente.</w:t>
      </w:r>
    </w:p>
    <w:p w:rsidR="00000000" w:rsidDel="00000000" w:rsidP="00000000" w:rsidRDefault="00000000" w:rsidRPr="00000000" w14:paraId="000001A7">
      <w:pPr>
        <w:spacing w:line="360" w:lineRule="auto"/>
        <w:ind w:left="0"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Devido ao fato da relação entre cirurgião-dentista e paciente configurar-se como uma relação de consumo, faz-se necessário a obediência aos preceitos do que é exigido no Código de Defesa do Consumidor. Ainda dentre as obediências, as obrigações de meio - adoção pelo profissional de um comportamento objetivando um resultado, mas sem prometer realizar - e  as obrigações de resultado - quando o cirurgião-dentista promete o resultado objetivado pelo paciente- podem gerar em variações nas configurações do inadimplemento. Ainda nas obrigações, essa classe profissional tem como dever informar aos seus pacientes de forma adequada e clara acerca de todas as instâncias envolvidas na prestação de serviço. Ademais, é necessário que o cirurgião-dentista mantenha todas as documentações odontológicas seguindo os padrões recomendados pelos Códigos que envolvem a profissão para que em caso de inversão do ônus esses arquivos atuem como meios de prova.</w:t>
      </w:r>
    </w:p>
    <w:p w:rsidR="00000000" w:rsidDel="00000000" w:rsidP="00000000" w:rsidRDefault="00000000" w:rsidRPr="00000000" w14:paraId="000001A8">
      <w:pPr>
        <w:spacing w:line="360" w:lineRule="auto"/>
        <w:ind w:left="0" w:firstLine="720.000000000000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Sendo assim, é de suma relevância o estudo aprofundado das relações que envolvem a responsabilidade civil a fim de que uma prática segura da Odontologia seja compassadamente executada e os danos causados ao paciente, quando ocorridos, tenham seu devido embasamento jurídico e científico para a determinação, dentro do prazo determinado de cinco anos, da correção da injúria.</w:t>
      </w:r>
      <w:r w:rsidDel="00000000" w:rsidR="00000000" w:rsidRPr="00000000">
        <w:rPr>
          <w:rtl w:val="0"/>
        </w:rPr>
      </w:r>
    </w:p>
    <w:p w:rsidR="00000000" w:rsidDel="00000000" w:rsidP="00000000" w:rsidRDefault="00000000" w:rsidRPr="00000000" w14:paraId="000001A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REFERÊNCIAS </w:t>
      </w:r>
    </w:p>
    <w:p w:rsidR="00000000" w:rsidDel="00000000" w:rsidP="00000000" w:rsidRDefault="00000000" w:rsidRPr="00000000" w14:paraId="000001A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JÚNIOR, Vital Borba de. </w:t>
      </w:r>
      <w:r w:rsidDel="00000000" w:rsidR="00000000" w:rsidRPr="00000000">
        <w:rPr>
          <w:rFonts w:ascii="Times New Roman" w:cs="Times New Roman" w:eastAsia="Times New Roman" w:hAnsi="Times New Roman"/>
          <w:b w:val="1"/>
          <w:sz w:val="24"/>
          <w:szCs w:val="24"/>
          <w:rtl w:val="0"/>
        </w:rPr>
        <w:t xml:space="preserve">Responsabilidade Subjetiva:</w:t>
      </w:r>
      <w:r w:rsidDel="00000000" w:rsidR="00000000" w:rsidRPr="00000000">
        <w:rPr>
          <w:rFonts w:ascii="Times New Roman" w:cs="Times New Roman" w:eastAsia="Times New Roman" w:hAnsi="Times New Roman"/>
          <w:sz w:val="24"/>
          <w:szCs w:val="24"/>
          <w:rtl w:val="0"/>
        </w:rPr>
        <w:t xml:space="preserve"> a teoria da culpa. 2014 Disponível em: https://www.iesp.edu.br/sistema/uploads/arquivos/publicacoes/responsabilidade-subjetiva-a-teoria-da-culpa.pdf  Acesso em: 21 abril. 2023.</w:t>
      </w:r>
    </w:p>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Constituição da República Federativa do Brasil (1988)</w:t>
      </w:r>
      <w:r w:rsidDel="00000000" w:rsidR="00000000" w:rsidRPr="00000000">
        <w:rPr>
          <w:rFonts w:ascii="Times New Roman" w:cs="Times New Roman" w:eastAsia="Times New Roman" w:hAnsi="Times New Roman"/>
          <w:sz w:val="24"/>
          <w:szCs w:val="24"/>
          <w:rtl w:val="0"/>
        </w:rPr>
        <w:t xml:space="preserve">. Promulgada em 05 de outubro de 1988. Disponível em: http://www.planalto.gov.br/ccivil_03/Constituicao/Constituicao.htm.</w:t>
      </w:r>
    </w:p>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Decreto-Lei n°. 2.848, de 07 de dezembro de 1940. </w:t>
      </w:r>
      <w:r w:rsidDel="00000000" w:rsidR="00000000" w:rsidRPr="00000000">
        <w:rPr>
          <w:rFonts w:ascii="Times New Roman" w:cs="Times New Roman" w:eastAsia="Times New Roman" w:hAnsi="Times New Roman"/>
          <w:b w:val="1"/>
          <w:sz w:val="24"/>
          <w:szCs w:val="24"/>
          <w:rtl w:val="0"/>
        </w:rPr>
        <w:t xml:space="preserve">Código Penal. </w:t>
      </w:r>
      <w:r w:rsidDel="00000000" w:rsidR="00000000" w:rsidRPr="00000000">
        <w:rPr>
          <w:rFonts w:ascii="Times New Roman" w:cs="Times New Roman" w:eastAsia="Times New Roman" w:hAnsi="Times New Roman"/>
          <w:sz w:val="24"/>
          <w:szCs w:val="24"/>
          <w:rtl w:val="0"/>
        </w:rPr>
        <w:t xml:space="preserve">Disponível em:</w:t>
      </w:r>
    </w:p>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http://www.planalto.gov.br/ccivil_03/decreto-lei/del2848compilado.htm</w:t>
      </w:r>
    </w:p>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 8.078, de 11 de setembro de 1990. </w:t>
      </w:r>
      <w:r w:rsidDel="00000000" w:rsidR="00000000" w:rsidRPr="00000000">
        <w:rPr>
          <w:rFonts w:ascii="Times New Roman" w:cs="Times New Roman" w:eastAsia="Times New Roman" w:hAnsi="Times New Roman"/>
          <w:b w:val="1"/>
          <w:sz w:val="24"/>
          <w:szCs w:val="24"/>
          <w:rtl w:val="0"/>
        </w:rPr>
        <w:t xml:space="preserve">Código de Defesa do Consumidor. </w:t>
      </w:r>
      <w:r w:rsidDel="00000000" w:rsidR="00000000" w:rsidRPr="00000000">
        <w:rPr>
          <w:rFonts w:ascii="Times New Roman" w:cs="Times New Roman" w:eastAsia="Times New Roman" w:hAnsi="Times New Roman"/>
          <w:sz w:val="24"/>
          <w:szCs w:val="24"/>
          <w:rtl w:val="0"/>
        </w:rPr>
        <w:t xml:space="preserve">Disponível em: http://www.planalto.gov.br/ccivil_03/Leis/L8078.htm</w:t>
      </w:r>
    </w:p>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 10.406, de 10 de janeiro de 2002. </w:t>
      </w:r>
      <w:r w:rsidDel="00000000" w:rsidR="00000000" w:rsidRPr="00000000">
        <w:rPr>
          <w:rFonts w:ascii="Times New Roman" w:cs="Times New Roman" w:eastAsia="Times New Roman" w:hAnsi="Times New Roman"/>
          <w:b w:val="1"/>
          <w:sz w:val="24"/>
          <w:szCs w:val="24"/>
          <w:rtl w:val="0"/>
        </w:rPr>
        <w:t xml:space="preserve">Código Civil</w:t>
      </w:r>
      <w:r w:rsidDel="00000000" w:rsidR="00000000" w:rsidRPr="00000000">
        <w:rPr>
          <w:rFonts w:ascii="Times New Roman" w:cs="Times New Roman" w:eastAsia="Times New Roman" w:hAnsi="Times New Roman"/>
          <w:sz w:val="24"/>
          <w:szCs w:val="24"/>
          <w:rtl w:val="0"/>
        </w:rPr>
        <w:t xml:space="preserve">. Disponível em:</w:t>
      </w:r>
    </w:p>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http://www.planalto.gov.br/ccivil_03/leis/2002/l10406.htm</w:t>
      </w:r>
    </w:p>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Superior Tribunal de Justiça. Acórdão 1238015, Apelação cível n° 00076100720158070007, SEGUNDA TURMA CÍVEL, Relator: SANDRA REVES, data de julgamento: 18/3/2020, publicado no DJE: 4/5/2020. Disponível em: https://www.tjdft.jus.br/consultas/jurisprudencia/jurisprudencia-em-temas/dano-moral-no-tjdft/saude/falha-na-prestacao-de-servico-odontologico</w:t>
      </w:r>
    </w:p>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Superior Tribunal de Justiça. Apelação Cível, n° 0003547-39.2007.8.19.0021, QUARTA CÂMARA CÍVEL, Relator: Desembargador Marcelo Lima Buhatem. Disponível em: http://www.tjrj.jus.br/documents/10136/18204/julgado-indicado-des-marcelo-lima-buhatem2.pdf/399c0009-279f-4c1a-bbd3-d4ebdad14892?version=1.0</w:t>
      </w:r>
    </w:p>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Superior Tribunal de Justiça. Acórdão n°. 977009, Apelação Cível n°  20160110544783, SEGUNDA TURMA CÍVEL, Relator: LEILA ARLANCH, Data de Julgamento: 19/10/2016, Publicado no DJE: 03/11/2016. </w:t>
      </w:r>
    </w:p>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Supremo Tribunal de Justiça. Súmula n° 387. Disponível em: https://www.stj.jus.br/docs_internet/revista/eletronica/stj-revista-sumulas-2013_35_capSumula387.pdf.</w:t>
      </w:r>
    </w:p>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CAVALIERI FILHO, Sergio. </w:t>
      </w:r>
      <w:r w:rsidDel="00000000" w:rsidR="00000000" w:rsidRPr="00000000">
        <w:rPr>
          <w:rFonts w:ascii="Times New Roman" w:cs="Times New Roman" w:eastAsia="Times New Roman" w:hAnsi="Times New Roman"/>
          <w:b w:val="1"/>
          <w:sz w:val="24"/>
          <w:szCs w:val="24"/>
          <w:rtl w:val="0"/>
        </w:rPr>
        <w:t xml:space="preserve">Programa de responsabilidade civil.</w:t>
      </w:r>
      <w:r w:rsidDel="00000000" w:rsidR="00000000" w:rsidRPr="00000000">
        <w:rPr>
          <w:rFonts w:ascii="Times New Roman" w:cs="Times New Roman" w:eastAsia="Times New Roman" w:hAnsi="Times New Roman"/>
          <w:sz w:val="24"/>
          <w:szCs w:val="24"/>
          <w:rtl w:val="0"/>
        </w:rPr>
        <w:t xml:space="preserve"> 15. ed. Barueri [SP]: Atlas, 2021.</w:t>
      </w:r>
    </w:p>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COELHO, Fábio Ulhoa. </w:t>
      </w:r>
      <w:r w:rsidDel="00000000" w:rsidR="00000000" w:rsidRPr="00000000">
        <w:rPr>
          <w:rFonts w:ascii="Times New Roman" w:cs="Times New Roman" w:eastAsia="Times New Roman" w:hAnsi="Times New Roman"/>
          <w:b w:val="1"/>
          <w:sz w:val="24"/>
          <w:szCs w:val="24"/>
          <w:rtl w:val="0"/>
        </w:rPr>
        <w:t xml:space="preserve">Curso de direito civil</w:t>
      </w:r>
      <w:r w:rsidDel="00000000" w:rsidR="00000000" w:rsidRPr="00000000">
        <w:rPr>
          <w:rFonts w:ascii="Times New Roman" w:cs="Times New Roman" w:eastAsia="Times New Roman" w:hAnsi="Times New Roman"/>
          <w:sz w:val="24"/>
          <w:szCs w:val="24"/>
          <w:rtl w:val="0"/>
        </w:rPr>
        <w:t xml:space="preserve">, volume 2: obrigações, responsabilidade civil. 6. ed. São Paulo: Saraiva, 2014.</w:t>
      </w:r>
    </w:p>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CONSELHO FEDERAL DE ODONTOLOGIA.</w:t>
      </w:r>
      <w:r w:rsidDel="00000000" w:rsidR="00000000" w:rsidRPr="00000000">
        <w:rPr>
          <w:rFonts w:ascii="Times New Roman" w:cs="Times New Roman" w:eastAsia="Times New Roman" w:hAnsi="Times New Roman"/>
          <w:sz w:val="24"/>
          <w:szCs w:val="24"/>
          <w:rtl w:val="0"/>
        </w:rPr>
        <w:t xml:space="preserve"> CFO reforça necessidade do Ministério da Educação suspender autorizações para abertura de novos cursos de odontologia. Disponível em: https://website.cfo.org.br/cfo-reforca-necessidade-do-ministerio-da-educacao-suspender-autorizacoes-para-abertura-de-novos-cursos-de-odontologia/. </w:t>
      </w:r>
    </w:p>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Falcão MML. </w:t>
      </w:r>
      <w:r w:rsidDel="00000000" w:rsidR="00000000" w:rsidRPr="00000000">
        <w:rPr>
          <w:rFonts w:ascii="Times New Roman" w:cs="Times New Roman" w:eastAsia="Times New Roman" w:hAnsi="Times New Roman"/>
          <w:b w:val="1"/>
          <w:sz w:val="24"/>
          <w:szCs w:val="24"/>
          <w:rtl w:val="0"/>
        </w:rPr>
        <w:t xml:space="preserve">Conhecimento dos cirurgiões-dentistas em relação ao câncer bucal</w:t>
      </w:r>
      <w:r w:rsidDel="00000000" w:rsidR="00000000" w:rsidRPr="00000000">
        <w:rPr>
          <w:rFonts w:ascii="Times New Roman" w:cs="Times New Roman" w:eastAsia="Times New Roman" w:hAnsi="Times New Roman"/>
          <w:sz w:val="24"/>
          <w:szCs w:val="24"/>
          <w:rtl w:val="0"/>
        </w:rPr>
        <w:t xml:space="preserve"> [Dissertação de Mestrado]. Feira de Santana: Universidade Estadual de Feira de Santana; 2006.</w:t>
      </w:r>
    </w:p>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GAGLIANO, Pablo Stolze; PAMPLONA FILHO, Rodolfo. </w:t>
      </w:r>
      <w:r w:rsidDel="00000000" w:rsidR="00000000" w:rsidRPr="00000000">
        <w:rPr>
          <w:rFonts w:ascii="Times New Roman" w:cs="Times New Roman" w:eastAsia="Times New Roman" w:hAnsi="Times New Roman"/>
          <w:b w:val="1"/>
          <w:sz w:val="24"/>
          <w:szCs w:val="24"/>
          <w:rtl w:val="0"/>
        </w:rPr>
        <w:t xml:space="preserve">Novo curso de Direito Civil.</w:t>
      </w:r>
      <w:r w:rsidDel="00000000" w:rsidR="00000000" w:rsidRPr="00000000">
        <w:rPr>
          <w:rFonts w:ascii="Times New Roman" w:cs="Times New Roman" w:eastAsia="Times New Roman" w:hAnsi="Times New Roman"/>
          <w:sz w:val="24"/>
          <w:szCs w:val="24"/>
          <w:rtl w:val="0"/>
        </w:rPr>
        <w:t xml:space="preserve"> 21. ed. São Paulo : SaraivaJur, 2023.</w:t>
      </w:r>
    </w:p>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GUEDES, Gisela Sampaio da Cruz; MORAES, Maria Celina Bodin de (Coord.). </w:t>
      </w:r>
      <w:r w:rsidDel="00000000" w:rsidR="00000000" w:rsidRPr="00000000">
        <w:rPr>
          <w:rFonts w:ascii="Times New Roman" w:cs="Times New Roman" w:eastAsia="Times New Roman" w:hAnsi="Times New Roman"/>
          <w:b w:val="1"/>
          <w:sz w:val="24"/>
          <w:szCs w:val="24"/>
          <w:rtl w:val="0"/>
        </w:rPr>
        <w:t xml:space="preserve">Responsabilidade civil de profissionais liberais</w:t>
      </w:r>
      <w:r w:rsidDel="00000000" w:rsidR="00000000" w:rsidRPr="00000000">
        <w:rPr>
          <w:rFonts w:ascii="Times New Roman" w:cs="Times New Roman" w:eastAsia="Times New Roman" w:hAnsi="Times New Roman"/>
          <w:sz w:val="24"/>
          <w:szCs w:val="24"/>
          <w:rtl w:val="0"/>
        </w:rPr>
        <w:t xml:space="preserve">. Rio de Janeiro: Forense, 2016.</w:t>
      </w:r>
    </w:p>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LOPEZ, Teresa Ancona. </w:t>
      </w:r>
      <w:r w:rsidDel="00000000" w:rsidR="00000000" w:rsidRPr="00000000">
        <w:rPr>
          <w:rFonts w:ascii="Times New Roman" w:cs="Times New Roman" w:eastAsia="Times New Roman" w:hAnsi="Times New Roman"/>
          <w:b w:val="1"/>
          <w:sz w:val="24"/>
          <w:szCs w:val="24"/>
          <w:rtl w:val="0"/>
        </w:rPr>
        <w:t xml:space="preserve">O dano estético: responsabilidade civil.</w:t>
      </w:r>
      <w:r w:rsidDel="00000000" w:rsidR="00000000" w:rsidRPr="00000000">
        <w:rPr>
          <w:rFonts w:ascii="Times New Roman" w:cs="Times New Roman" w:eastAsia="Times New Roman" w:hAnsi="Times New Roman"/>
          <w:sz w:val="24"/>
          <w:szCs w:val="24"/>
          <w:rtl w:val="0"/>
        </w:rPr>
        <w:t xml:space="preserve"> 4. ed. rev., atual. e ampl. São Paulo: Editora Revista dos Tribunais, 2021. </w:t>
      </w:r>
    </w:p>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NADER, Paulo. </w:t>
      </w:r>
      <w:r w:rsidDel="00000000" w:rsidR="00000000" w:rsidRPr="00000000">
        <w:rPr>
          <w:rFonts w:ascii="Times New Roman" w:cs="Times New Roman" w:eastAsia="Times New Roman" w:hAnsi="Times New Roman"/>
          <w:b w:val="1"/>
          <w:sz w:val="24"/>
          <w:szCs w:val="24"/>
          <w:rtl w:val="0"/>
        </w:rPr>
        <w:t xml:space="preserve">Curso de direito civil</w:t>
      </w:r>
      <w:r w:rsidDel="00000000" w:rsidR="00000000" w:rsidRPr="00000000">
        <w:rPr>
          <w:rFonts w:ascii="Times New Roman" w:cs="Times New Roman" w:eastAsia="Times New Roman" w:hAnsi="Times New Roman"/>
          <w:sz w:val="24"/>
          <w:szCs w:val="24"/>
          <w:rtl w:val="0"/>
        </w:rPr>
        <w:t xml:space="preserve">, volume 7: responsabilidade civil. 6. ed. rev., atual. e ampl. Rio de Janeiro: Forense, 2016.</w:t>
      </w:r>
    </w:p>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NEVILLE, B. W. et al. </w:t>
      </w:r>
      <w:r w:rsidDel="00000000" w:rsidR="00000000" w:rsidRPr="00000000">
        <w:rPr>
          <w:rFonts w:ascii="Times New Roman" w:cs="Times New Roman" w:eastAsia="Times New Roman" w:hAnsi="Times New Roman"/>
          <w:b w:val="1"/>
          <w:sz w:val="24"/>
          <w:szCs w:val="24"/>
          <w:rtl w:val="0"/>
        </w:rPr>
        <w:t xml:space="preserve">Patologia oral &amp; maxilofacial</w:t>
      </w:r>
      <w:r w:rsidDel="00000000" w:rsidR="00000000" w:rsidRPr="00000000">
        <w:rPr>
          <w:rFonts w:ascii="Times New Roman" w:cs="Times New Roman" w:eastAsia="Times New Roman" w:hAnsi="Times New Roman"/>
          <w:sz w:val="24"/>
          <w:szCs w:val="24"/>
          <w:rtl w:val="0"/>
        </w:rPr>
        <w:t xml:space="preserve">. 4.ed. Rio de Janeiro: Guanabara Koogan, 2009.</w:t>
      </w:r>
    </w:p>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Caio Mário da Silva. </w:t>
      </w:r>
      <w:r w:rsidDel="00000000" w:rsidR="00000000" w:rsidRPr="00000000">
        <w:rPr>
          <w:rFonts w:ascii="Times New Roman" w:cs="Times New Roman" w:eastAsia="Times New Roman" w:hAnsi="Times New Roman"/>
          <w:b w:val="1"/>
          <w:sz w:val="24"/>
          <w:szCs w:val="24"/>
          <w:rtl w:val="0"/>
        </w:rPr>
        <w:t xml:space="preserve">Responsabilidade civil.</w:t>
      </w:r>
      <w:r w:rsidDel="00000000" w:rsidR="00000000" w:rsidRPr="00000000">
        <w:rPr>
          <w:rFonts w:ascii="Times New Roman" w:cs="Times New Roman" w:eastAsia="Times New Roman" w:hAnsi="Times New Roman"/>
          <w:sz w:val="24"/>
          <w:szCs w:val="24"/>
          <w:rtl w:val="0"/>
        </w:rPr>
        <w:t xml:space="preserve"> 13. ed. rev., atual. e ampl. por Gustavo Tepedino. Rio de Janeiro: Forense, 2022.</w:t>
      </w:r>
    </w:p>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SANSEVERINO, Paulo de Tarso. </w:t>
      </w:r>
      <w:r w:rsidDel="00000000" w:rsidR="00000000" w:rsidRPr="00000000">
        <w:rPr>
          <w:rFonts w:ascii="Times New Roman" w:cs="Times New Roman" w:eastAsia="Times New Roman" w:hAnsi="Times New Roman"/>
          <w:b w:val="1"/>
          <w:sz w:val="24"/>
          <w:szCs w:val="24"/>
          <w:rtl w:val="0"/>
        </w:rPr>
        <w:t xml:space="preserve">Responsabilidade civil no código do consumidor e a defesa do fornecedor. </w:t>
      </w:r>
      <w:r w:rsidDel="00000000" w:rsidR="00000000" w:rsidRPr="00000000">
        <w:rPr>
          <w:rFonts w:ascii="Times New Roman" w:cs="Times New Roman" w:eastAsia="Times New Roman" w:hAnsi="Times New Roman"/>
          <w:sz w:val="24"/>
          <w:szCs w:val="24"/>
          <w:rtl w:val="0"/>
        </w:rPr>
        <w:t xml:space="preserve">São Paulo: Saraiva, 2002.</w:t>
      </w:r>
    </w:p>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TARTUCE, Flávio. </w:t>
      </w:r>
      <w:r w:rsidDel="00000000" w:rsidR="00000000" w:rsidRPr="00000000">
        <w:rPr>
          <w:rFonts w:ascii="Times New Roman" w:cs="Times New Roman" w:eastAsia="Times New Roman" w:hAnsi="Times New Roman"/>
          <w:b w:val="1"/>
          <w:sz w:val="24"/>
          <w:szCs w:val="24"/>
          <w:rtl w:val="0"/>
        </w:rPr>
        <w:t xml:space="preserve">Manual de responsabilidade civil</w:t>
      </w:r>
      <w:r w:rsidDel="00000000" w:rsidR="00000000" w:rsidRPr="00000000">
        <w:rPr>
          <w:rFonts w:ascii="Times New Roman" w:cs="Times New Roman" w:eastAsia="Times New Roman" w:hAnsi="Times New Roman"/>
          <w:sz w:val="24"/>
          <w:szCs w:val="24"/>
          <w:rtl w:val="0"/>
        </w:rPr>
        <w:t xml:space="preserve">. 4. ed. Rio de Janeiro: Forense, 2022.</w:t>
      </w:r>
    </w:p>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VENOSA, Sílvio de Salvo. </w:t>
      </w:r>
      <w:r w:rsidDel="00000000" w:rsidR="00000000" w:rsidRPr="00000000">
        <w:rPr>
          <w:rFonts w:ascii="Times New Roman" w:cs="Times New Roman" w:eastAsia="Times New Roman" w:hAnsi="Times New Roman"/>
          <w:b w:val="1"/>
          <w:sz w:val="24"/>
          <w:szCs w:val="24"/>
          <w:rtl w:val="0"/>
        </w:rPr>
        <w:t xml:space="preserve">Direito Civil: obrigações e responsabilidade civil.</w:t>
      </w:r>
      <w:r w:rsidDel="00000000" w:rsidR="00000000" w:rsidRPr="00000000">
        <w:rPr>
          <w:rFonts w:ascii="Times New Roman" w:cs="Times New Roman" w:eastAsia="Times New Roman" w:hAnsi="Times New Roman"/>
          <w:sz w:val="24"/>
          <w:szCs w:val="24"/>
          <w:rtl w:val="0"/>
        </w:rPr>
        <w:t xml:space="preserve"> 22. ed. Barueri, São Paulo: Atlas, 2022.</w:t>
      </w:r>
    </w:p>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133.8582677165355" w:top="1700.7874015748032" w:left="1700.7874015748032"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center" w:leader="none" w:pos="4252"/>
        <w:tab w:val="right" w:leader="none" w:pos="8504"/>
      </w:tabs>
      <w:rPr>
        <w:color w:val="000000"/>
        <w:vertAlign w:val="superscrip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argrafodaLista">
    <w:name w:val="List Paragraph"/>
    <w:basedOn w:val="Normal"/>
    <w:uiPriority w:val="34"/>
    <w:qFormat w:val="1"/>
    <w:rsid w:val="008657CA"/>
    <w:pPr>
      <w:ind w:left="720"/>
      <w:contextualSpacing w:val="1"/>
    </w:pPr>
  </w:style>
  <w:style w:type="paragraph" w:styleId="Cabealho">
    <w:name w:val="header"/>
    <w:basedOn w:val="Normal"/>
    <w:link w:val="CabealhoChar"/>
    <w:uiPriority w:val="99"/>
    <w:unhideWhenUsed w:val="1"/>
    <w:rsid w:val="00AC1F36"/>
    <w:pPr>
      <w:tabs>
        <w:tab w:val="center" w:pos="4252"/>
        <w:tab w:val="right" w:pos="8504"/>
      </w:tabs>
    </w:pPr>
  </w:style>
  <w:style w:type="character" w:styleId="CabealhoChar" w:customStyle="1">
    <w:name w:val="Cabeçalho Char"/>
    <w:basedOn w:val="Fontepargpadro"/>
    <w:link w:val="Cabealho"/>
    <w:uiPriority w:val="99"/>
    <w:rsid w:val="00AC1F36"/>
    <w:rPr>
      <w:kern w:val="0"/>
    </w:rPr>
  </w:style>
  <w:style w:type="paragraph" w:styleId="Rodap">
    <w:name w:val="footer"/>
    <w:basedOn w:val="Normal"/>
    <w:link w:val="RodapChar"/>
    <w:uiPriority w:val="99"/>
    <w:unhideWhenUsed w:val="1"/>
    <w:rsid w:val="00AC1F36"/>
    <w:pPr>
      <w:tabs>
        <w:tab w:val="center" w:pos="4252"/>
        <w:tab w:val="right" w:pos="8504"/>
      </w:tabs>
    </w:pPr>
  </w:style>
  <w:style w:type="character" w:styleId="RodapChar" w:customStyle="1">
    <w:name w:val="Rodapé Char"/>
    <w:basedOn w:val="Fontepargpadro"/>
    <w:link w:val="Rodap"/>
    <w:uiPriority w:val="99"/>
    <w:rsid w:val="00AC1F36"/>
    <w:rPr>
      <w:kern w:val="0"/>
    </w:rPr>
  </w:style>
  <w:style w:type="paragraph" w:styleId="NormalWeb">
    <w:name w:val="Normal (Web)"/>
    <w:basedOn w:val="Normal"/>
    <w:uiPriority w:val="99"/>
    <w:semiHidden w:val="1"/>
    <w:unhideWhenUsed w:val="1"/>
    <w:rsid w:val="009F64ED"/>
    <w:pPr>
      <w:spacing w:after="100" w:afterAutospacing="1" w:before="100" w:beforeAutospacing="1"/>
    </w:pPr>
    <w:rPr>
      <w:rFonts w:ascii="Times New Roman" w:cs="Times New Roman" w:hAnsi="Times New Roman"/>
      <w:sz w:val="24"/>
      <w:szCs w:val="24"/>
    </w:rPr>
  </w:style>
  <w:style w:type="character" w:styleId="nfase">
    <w:name w:val="Emphasis"/>
    <w:basedOn w:val="Fontepargpadro"/>
    <w:uiPriority w:val="20"/>
    <w:qFormat w:val="1"/>
    <w:rsid w:val="001D2757"/>
    <w:rPr>
      <w:i w:val="1"/>
      <w:iCs w:val="1"/>
    </w:rPr>
  </w:style>
  <w:style w:type="character" w:styleId="apple-converted-space" w:customStyle="1">
    <w:name w:val="apple-converted-space"/>
    <w:basedOn w:val="Fontepargpadro"/>
    <w:rsid w:val="001D2757"/>
  </w:style>
  <w:style w:type="paragraph" w:styleId="Pr-formataoHTML">
    <w:name w:val="HTML Preformatted"/>
    <w:basedOn w:val="Normal"/>
    <w:link w:val="Pr-formataoHTMLChar"/>
    <w:uiPriority w:val="99"/>
    <w:semiHidden w:val="1"/>
    <w:unhideWhenUsed w:val="1"/>
    <w:rsid w:val="00563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Pr-formataoHTMLChar" w:customStyle="1">
    <w:name w:val="Pré-formatação HTML Char"/>
    <w:basedOn w:val="Fontepargpadro"/>
    <w:link w:val="Pr-formataoHTML"/>
    <w:uiPriority w:val="99"/>
    <w:semiHidden w:val="1"/>
    <w:rsid w:val="00563C02"/>
    <w:rPr>
      <w:rFonts w:ascii="Courier New" w:cs="Courier New" w:hAnsi="Courier New"/>
      <w:kern w:val="0"/>
      <w:sz w:val="20"/>
      <w:szCs w:val="20"/>
    </w:rPr>
  </w:style>
  <w:style w:type="character" w:styleId="italico" w:customStyle="1">
    <w:name w:val="italico"/>
    <w:basedOn w:val="Fontepargpadro"/>
    <w:rsid w:val="00BD2C79"/>
  </w:style>
  <w:style w:type="paragraph" w:styleId="p1" w:customStyle="1">
    <w:name w:val="p1"/>
    <w:basedOn w:val="Normal"/>
    <w:rsid w:val="00A72375"/>
    <w:rPr>
      <w:rFonts w:ascii="Helvetica" w:cs="Times New Roman" w:hAnsi="Helvetica"/>
      <w:sz w:val="18"/>
      <w:szCs w:val="18"/>
    </w:rPr>
  </w:style>
  <w:style w:type="character" w:styleId="s1" w:customStyle="1">
    <w:name w:val="s1"/>
    <w:basedOn w:val="Fontepargpadro"/>
    <w:rsid w:val="00A72375"/>
    <w:rPr>
      <w:rFonts w:ascii="Helvetica" w:hAnsi="Helvetica" w:hint="default"/>
      <w:b w:val="0"/>
      <w:bCs w:val="0"/>
      <w:i w:val="0"/>
      <w:iCs w:val="0"/>
      <w:sz w:val="18"/>
      <w:szCs w:val="18"/>
    </w:rPr>
  </w:style>
  <w:style w:type="paragraph" w:styleId="directlegisfeatured-item" w:customStyle="1">
    <w:name w:val="directlegisfeatured-item"/>
    <w:basedOn w:val="Normal"/>
    <w:rsid w:val="00943813"/>
    <w:pPr>
      <w:spacing w:after="100" w:afterAutospacing="1" w:before="100" w:beforeAutospacing="1"/>
    </w:pPr>
    <w:rPr>
      <w:rFonts w:ascii="Times New Roman" w:cs="Times New Roman" w:hAnsi="Times New Roman"/>
      <w:sz w:val="24"/>
      <w:szCs w:val="24"/>
    </w:rPr>
  </w:style>
  <w:style w:type="character" w:styleId="Forte">
    <w:name w:val="Strong"/>
    <w:basedOn w:val="Fontepargpadro"/>
    <w:uiPriority w:val="22"/>
    <w:qFormat w:val="1"/>
    <w:rsid w:val="00943813"/>
    <w:rPr>
      <w:b w:val="1"/>
      <w:bCs w:val="1"/>
    </w:rPr>
  </w:style>
  <w:style w:type="character" w:styleId="Hyperlink">
    <w:name w:val="Hyperlink"/>
    <w:basedOn w:val="Fontepargpadro"/>
    <w:uiPriority w:val="99"/>
    <w:semiHidden w:val="1"/>
    <w:unhideWhenUsed w:val="1"/>
    <w:rsid w:val="009F293A"/>
    <w:rPr>
      <w:color w:val="0000ff"/>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EJHqUaZtUx/EOd+0OLEt6dY7g==">CgMxLjA4AGojChRzdWdnZXN0Lnl1cnI0ZXFrMHAyNBILY2FybG9zIHJhaWFqIwoUc3VnZ2VzdC4yZ3RtODRiaHBtZ2QSC2NhcmxvcyByYWlhaiMKFHN1Z2dlc3QuZmk2N3l1ZXNzbmRkEgtjYXJsb3MgcmFpYWojChRzdWdnZXN0LjFlMGp4NG82Y3AxaRILY2FybG9zIHJhaWFyITExSkxCT0FlSHVuT2FMcFQtQXY3c05BdXdWcFJGTlNVbw==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2023-06-01T15:30:00Z</dcterms:created>
  <dc:creator>THAMYLLA MARIA AGRA DOS SANTOS Tancinha Agra</dc:creator>
</cp:coreProperties>
</file>