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BDA9B" w14:textId="77777777" w:rsidR="003235E4" w:rsidRPr="00B76B69" w:rsidRDefault="003235E4" w:rsidP="003235E4">
      <w:pPr>
        <w:spacing w:after="0" w:line="360" w:lineRule="auto"/>
        <w:jc w:val="both"/>
        <w:rPr>
          <w:rFonts w:ascii="Times New Roman" w:hAnsi="Times New Roman"/>
          <w:b/>
          <w:sz w:val="24"/>
          <w:szCs w:val="24"/>
        </w:rPr>
      </w:pPr>
      <w:r w:rsidRPr="00B76B69">
        <w:rPr>
          <w:rFonts w:ascii="Times New Roman" w:hAnsi="Times New Roman"/>
          <w:b/>
          <w:sz w:val="24"/>
          <w:szCs w:val="24"/>
        </w:rPr>
        <w:t>CESED – CENTRO DE ENSINO SUPERIOR E DESENVOLVIMENTO</w:t>
      </w:r>
    </w:p>
    <w:p w14:paraId="4BFE3510" w14:textId="77777777" w:rsidR="003235E4" w:rsidRPr="00B76B69" w:rsidRDefault="003235E4" w:rsidP="003235E4">
      <w:pPr>
        <w:spacing w:after="0" w:line="360" w:lineRule="auto"/>
        <w:jc w:val="both"/>
        <w:rPr>
          <w:rFonts w:ascii="Times New Roman" w:hAnsi="Times New Roman"/>
          <w:b/>
          <w:sz w:val="24"/>
          <w:szCs w:val="24"/>
        </w:rPr>
      </w:pPr>
      <w:r w:rsidRPr="00B76B69">
        <w:rPr>
          <w:rFonts w:ascii="Times New Roman" w:hAnsi="Times New Roman"/>
          <w:b/>
          <w:sz w:val="24"/>
          <w:szCs w:val="24"/>
        </w:rPr>
        <w:t>UNIFACISA – CENTRO UNIVERSITÁRIO</w:t>
      </w:r>
    </w:p>
    <w:p w14:paraId="72468EF6" w14:textId="77777777" w:rsidR="003235E4" w:rsidRPr="00B76B69" w:rsidRDefault="003235E4" w:rsidP="003235E4">
      <w:pPr>
        <w:spacing w:after="0" w:line="360" w:lineRule="auto"/>
        <w:jc w:val="both"/>
        <w:rPr>
          <w:rFonts w:ascii="Times New Roman" w:hAnsi="Times New Roman"/>
          <w:b/>
          <w:sz w:val="24"/>
          <w:szCs w:val="24"/>
        </w:rPr>
      </w:pPr>
      <w:r w:rsidRPr="00B76B69">
        <w:rPr>
          <w:rFonts w:ascii="Times New Roman" w:hAnsi="Times New Roman"/>
          <w:b/>
          <w:sz w:val="24"/>
          <w:szCs w:val="24"/>
        </w:rPr>
        <w:t>CURSO DE BACHARELADO EM DIREITO</w:t>
      </w:r>
    </w:p>
    <w:p w14:paraId="17E75FA4" w14:textId="77777777" w:rsidR="003235E4" w:rsidRPr="00B76B69" w:rsidRDefault="003235E4" w:rsidP="003235E4">
      <w:pPr>
        <w:spacing w:after="0" w:line="360" w:lineRule="auto"/>
        <w:jc w:val="both"/>
        <w:rPr>
          <w:rFonts w:ascii="Times New Roman" w:hAnsi="Times New Roman"/>
          <w:b/>
          <w:sz w:val="24"/>
          <w:szCs w:val="24"/>
        </w:rPr>
      </w:pPr>
    </w:p>
    <w:p w14:paraId="224CDC30" w14:textId="77777777" w:rsidR="003235E4" w:rsidRPr="00B76B69" w:rsidRDefault="003235E4" w:rsidP="003235E4">
      <w:pPr>
        <w:spacing w:after="0" w:line="360" w:lineRule="auto"/>
        <w:jc w:val="both"/>
        <w:rPr>
          <w:rFonts w:ascii="Times New Roman" w:hAnsi="Times New Roman"/>
          <w:b/>
          <w:sz w:val="24"/>
          <w:szCs w:val="24"/>
        </w:rPr>
      </w:pPr>
    </w:p>
    <w:p w14:paraId="79A7ED75" w14:textId="66D42AF0" w:rsidR="003235E4" w:rsidRPr="00B76B69" w:rsidRDefault="003235E4" w:rsidP="003235E4">
      <w:pPr>
        <w:spacing w:after="0" w:line="360" w:lineRule="auto"/>
        <w:jc w:val="both"/>
        <w:rPr>
          <w:rFonts w:ascii="Times New Roman" w:hAnsi="Times New Roman"/>
          <w:color w:val="000000" w:themeColor="text1"/>
          <w:sz w:val="24"/>
          <w:szCs w:val="24"/>
        </w:rPr>
      </w:pPr>
      <w:r w:rsidRPr="00B76B69">
        <w:rPr>
          <w:rFonts w:ascii="Times New Roman" w:hAnsi="Times New Roman"/>
          <w:b/>
          <w:sz w:val="24"/>
          <w:szCs w:val="24"/>
        </w:rPr>
        <w:t>KATIA CILEIDE FERNANDES DE OLIVEIRA</w:t>
      </w:r>
    </w:p>
    <w:p w14:paraId="3A4DA168"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4F35EF04"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631F5D4B"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454AF537"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67AE1931"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1D096151"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0BE72537"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3D8B58B7"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25D744FD" w14:textId="77777777" w:rsidR="003235E4" w:rsidRPr="00B76B69" w:rsidRDefault="003235E4" w:rsidP="003235E4">
      <w:pPr>
        <w:spacing w:after="0" w:line="360" w:lineRule="auto"/>
        <w:jc w:val="both"/>
        <w:rPr>
          <w:rFonts w:ascii="Times New Roman" w:hAnsi="Times New Roman"/>
          <w:color w:val="000000" w:themeColor="text1"/>
          <w:sz w:val="24"/>
          <w:szCs w:val="24"/>
        </w:rPr>
      </w:pPr>
    </w:p>
    <w:p w14:paraId="4E7E75F3" w14:textId="77777777" w:rsidR="003235E4" w:rsidRPr="00B76B69" w:rsidRDefault="003235E4" w:rsidP="003235E4">
      <w:pPr>
        <w:spacing w:after="0" w:line="360" w:lineRule="auto"/>
        <w:jc w:val="both"/>
        <w:rPr>
          <w:rFonts w:ascii="Times New Roman" w:hAnsi="Times New Roman"/>
          <w:b/>
          <w:sz w:val="24"/>
          <w:szCs w:val="24"/>
        </w:rPr>
      </w:pPr>
    </w:p>
    <w:p w14:paraId="647FD586" w14:textId="14A124C1" w:rsidR="003235E4" w:rsidRPr="00B76B69" w:rsidRDefault="003235E4" w:rsidP="003235E4">
      <w:pPr>
        <w:spacing w:after="0" w:line="360" w:lineRule="auto"/>
        <w:jc w:val="center"/>
        <w:rPr>
          <w:rFonts w:ascii="Times New Roman" w:hAnsi="Times New Roman"/>
          <w:b/>
          <w:sz w:val="24"/>
          <w:szCs w:val="28"/>
        </w:rPr>
      </w:pPr>
      <w:r w:rsidRPr="00B76B69">
        <w:rPr>
          <w:rFonts w:ascii="Times New Roman" w:hAnsi="Times New Roman"/>
          <w:b/>
          <w:sz w:val="24"/>
          <w:szCs w:val="28"/>
        </w:rPr>
        <w:t>O SUPERENDIVIDAMENTO DO CONSUMIDOR: possíveis causas e medidas para o seu enfrentamento</w:t>
      </w:r>
    </w:p>
    <w:p w14:paraId="172F6540" w14:textId="77777777" w:rsidR="003235E4" w:rsidRPr="00B76B69" w:rsidRDefault="003235E4" w:rsidP="003235E4">
      <w:pPr>
        <w:spacing w:after="0" w:line="360" w:lineRule="auto"/>
        <w:jc w:val="both"/>
        <w:rPr>
          <w:rFonts w:ascii="Times New Roman" w:hAnsi="Times New Roman"/>
          <w:b/>
          <w:sz w:val="24"/>
          <w:szCs w:val="24"/>
        </w:rPr>
      </w:pPr>
    </w:p>
    <w:p w14:paraId="104C0D7D" w14:textId="77777777" w:rsidR="003235E4" w:rsidRPr="00B76B69" w:rsidRDefault="003235E4" w:rsidP="003235E4">
      <w:pPr>
        <w:spacing w:after="0" w:line="360" w:lineRule="auto"/>
        <w:jc w:val="both"/>
        <w:rPr>
          <w:rFonts w:ascii="Times New Roman" w:hAnsi="Times New Roman"/>
          <w:b/>
          <w:sz w:val="24"/>
          <w:szCs w:val="24"/>
        </w:rPr>
      </w:pPr>
    </w:p>
    <w:p w14:paraId="50AE2197" w14:textId="77777777" w:rsidR="003235E4" w:rsidRPr="00B76B69" w:rsidRDefault="003235E4" w:rsidP="003235E4">
      <w:pPr>
        <w:spacing w:after="0" w:line="360" w:lineRule="auto"/>
        <w:jc w:val="both"/>
        <w:rPr>
          <w:rFonts w:ascii="Times New Roman" w:hAnsi="Times New Roman"/>
          <w:b/>
          <w:sz w:val="24"/>
          <w:szCs w:val="24"/>
        </w:rPr>
      </w:pPr>
    </w:p>
    <w:p w14:paraId="434B8C00" w14:textId="77777777" w:rsidR="003235E4" w:rsidRPr="00B76B69" w:rsidRDefault="003235E4" w:rsidP="003235E4">
      <w:pPr>
        <w:spacing w:after="0" w:line="360" w:lineRule="auto"/>
        <w:jc w:val="both"/>
        <w:rPr>
          <w:rFonts w:ascii="Times New Roman" w:hAnsi="Times New Roman"/>
          <w:b/>
          <w:sz w:val="24"/>
          <w:szCs w:val="24"/>
        </w:rPr>
      </w:pPr>
    </w:p>
    <w:p w14:paraId="4446B64A" w14:textId="77777777" w:rsidR="003235E4" w:rsidRPr="00B76B69" w:rsidRDefault="003235E4" w:rsidP="003235E4">
      <w:pPr>
        <w:spacing w:after="0" w:line="360" w:lineRule="auto"/>
        <w:jc w:val="both"/>
        <w:rPr>
          <w:rFonts w:ascii="Times New Roman" w:hAnsi="Times New Roman"/>
          <w:b/>
          <w:sz w:val="24"/>
          <w:szCs w:val="24"/>
        </w:rPr>
      </w:pPr>
    </w:p>
    <w:p w14:paraId="67CC0A00" w14:textId="77777777" w:rsidR="003235E4" w:rsidRPr="00B76B69" w:rsidRDefault="003235E4" w:rsidP="003235E4">
      <w:pPr>
        <w:spacing w:after="0" w:line="360" w:lineRule="auto"/>
        <w:jc w:val="both"/>
        <w:rPr>
          <w:rFonts w:ascii="Times New Roman" w:hAnsi="Times New Roman"/>
          <w:b/>
          <w:sz w:val="24"/>
          <w:szCs w:val="24"/>
        </w:rPr>
      </w:pPr>
    </w:p>
    <w:p w14:paraId="19A88907" w14:textId="77777777" w:rsidR="003235E4" w:rsidRPr="00B76B69" w:rsidRDefault="003235E4" w:rsidP="003235E4">
      <w:pPr>
        <w:spacing w:after="0" w:line="360" w:lineRule="auto"/>
        <w:jc w:val="both"/>
        <w:rPr>
          <w:rFonts w:ascii="Times New Roman" w:hAnsi="Times New Roman"/>
          <w:b/>
          <w:sz w:val="24"/>
          <w:szCs w:val="24"/>
        </w:rPr>
      </w:pPr>
    </w:p>
    <w:p w14:paraId="719DA203" w14:textId="77777777" w:rsidR="003235E4" w:rsidRPr="00B76B69" w:rsidRDefault="003235E4" w:rsidP="003235E4">
      <w:pPr>
        <w:spacing w:after="0" w:line="360" w:lineRule="auto"/>
        <w:jc w:val="both"/>
        <w:rPr>
          <w:rFonts w:ascii="Times New Roman" w:hAnsi="Times New Roman"/>
          <w:b/>
          <w:sz w:val="24"/>
          <w:szCs w:val="24"/>
        </w:rPr>
      </w:pPr>
    </w:p>
    <w:p w14:paraId="475D5070" w14:textId="77777777" w:rsidR="003235E4" w:rsidRPr="00B76B69" w:rsidRDefault="003235E4" w:rsidP="003235E4">
      <w:pPr>
        <w:spacing w:after="0" w:line="360" w:lineRule="auto"/>
        <w:jc w:val="both"/>
        <w:rPr>
          <w:rFonts w:ascii="Times New Roman" w:hAnsi="Times New Roman"/>
          <w:b/>
          <w:sz w:val="24"/>
          <w:szCs w:val="24"/>
        </w:rPr>
      </w:pPr>
    </w:p>
    <w:p w14:paraId="61E3C28F" w14:textId="77777777" w:rsidR="003235E4" w:rsidRPr="00B76B69" w:rsidRDefault="003235E4" w:rsidP="003235E4">
      <w:pPr>
        <w:spacing w:after="0" w:line="360" w:lineRule="auto"/>
        <w:jc w:val="both"/>
        <w:rPr>
          <w:rFonts w:ascii="Times New Roman" w:hAnsi="Times New Roman"/>
          <w:b/>
          <w:sz w:val="24"/>
          <w:szCs w:val="24"/>
        </w:rPr>
      </w:pPr>
    </w:p>
    <w:p w14:paraId="79ABDB09" w14:textId="77777777" w:rsidR="003235E4" w:rsidRPr="00B76B69" w:rsidRDefault="003235E4" w:rsidP="003235E4">
      <w:pPr>
        <w:spacing w:after="0" w:line="360" w:lineRule="auto"/>
        <w:jc w:val="both"/>
        <w:rPr>
          <w:rFonts w:ascii="Times New Roman" w:hAnsi="Times New Roman"/>
          <w:b/>
          <w:sz w:val="24"/>
          <w:szCs w:val="24"/>
        </w:rPr>
      </w:pPr>
    </w:p>
    <w:p w14:paraId="50FEE879" w14:textId="77777777" w:rsidR="003235E4" w:rsidRPr="00B76B69" w:rsidRDefault="003235E4" w:rsidP="003235E4">
      <w:pPr>
        <w:spacing w:after="0" w:line="360" w:lineRule="auto"/>
        <w:jc w:val="both"/>
        <w:rPr>
          <w:rFonts w:ascii="Times New Roman" w:hAnsi="Times New Roman"/>
          <w:b/>
          <w:sz w:val="24"/>
          <w:szCs w:val="24"/>
        </w:rPr>
      </w:pPr>
    </w:p>
    <w:p w14:paraId="5E293BB4" w14:textId="77777777" w:rsidR="003235E4" w:rsidRPr="00B76B69" w:rsidRDefault="003235E4" w:rsidP="003235E4">
      <w:pPr>
        <w:spacing w:after="0" w:line="360" w:lineRule="auto"/>
        <w:jc w:val="both"/>
        <w:rPr>
          <w:rFonts w:ascii="Times New Roman" w:hAnsi="Times New Roman"/>
          <w:b/>
          <w:sz w:val="24"/>
          <w:szCs w:val="24"/>
        </w:rPr>
      </w:pPr>
    </w:p>
    <w:p w14:paraId="6EE448BF" w14:textId="77777777" w:rsidR="003235E4" w:rsidRPr="00B76B69" w:rsidRDefault="003235E4" w:rsidP="003235E4">
      <w:pPr>
        <w:spacing w:after="0" w:line="360" w:lineRule="auto"/>
        <w:jc w:val="both"/>
        <w:rPr>
          <w:rFonts w:ascii="Times New Roman" w:hAnsi="Times New Roman"/>
          <w:b/>
          <w:sz w:val="24"/>
          <w:szCs w:val="24"/>
        </w:rPr>
      </w:pPr>
    </w:p>
    <w:p w14:paraId="46C7B7DB" w14:textId="77777777" w:rsidR="003235E4" w:rsidRPr="00B76B69" w:rsidRDefault="003235E4" w:rsidP="003235E4">
      <w:pPr>
        <w:spacing w:after="0" w:line="360" w:lineRule="auto"/>
        <w:jc w:val="center"/>
        <w:rPr>
          <w:rFonts w:ascii="Times New Roman" w:hAnsi="Times New Roman"/>
          <w:b/>
          <w:sz w:val="24"/>
          <w:szCs w:val="24"/>
        </w:rPr>
      </w:pPr>
      <w:r w:rsidRPr="00B76B69">
        <w:rPr>
          <w:rFonts w:ascii="Times New Roman" w:hAnsi="Times New Roman"/>
          <w:b/>
          <w:sz w:val="24"/>
          <w:szCs w:val="24"/>
        </w:rPr>
        <w:t>CAMPINA GRANDE-PB</w:t>
      </w:r>
    </w:p>
    <w:p w14:paraId="76E518C2" w14:textId="762E9940" w:rsidR="003235E4" w:rsidRPr="00B76B69" w:rsidRDefault="003235E4" w:rsidP="003235E4">
      <w:pPr>
        <w:spacing w:after="0" w:line="360" w:lineRule="auto"/>
        <w:jc w:val="center"/>
        <w:rPr>
          <w:rFonts w:ascii="Times New Roman" w:hAnsi="Times New Roman"/>
          <w:b/>
          <w:sz w:val="24"/>
          <w:szCs w:val="24"/>
        </w:rPr>
      </w:pPr>
      <w:r w:rsidRPr="00B76B69">
        <w:rPr>
          <w:rFonts w:ascii="Times New Roman" w:hAnsi="Times New Roman"/>
          <w:b/>
          <w:sz w:val="24"/>
          <w:szCs w:val="24"/>
        </w:rPr>
        <w:t>2020</w:t>
      </w:r>
    </w:p>
    <w:p w14:paraId="4DF3C043" w14:textId="1F6D7642" w:rsidR="003235E4" w:rsidRPr="00B76B69" w:rsidRDefault="003235E4" w:rsidP="003235E4">
      <w:pPr>
        <w:spacing w:after="0" w:line="360" w:lineRule="auto"/>
        <w:jc w:val="center"/>
        <w:rPr>
          <w:rFonts w:ascii="Times New Roman" w:hAnsi="Times New Roman"/>
          <w:sz w:val="24"/>
          <w:szCs w:val="24"/>
        </w:rPr>
      </w:pPr>
      <w:r w:rsidRPr="00B76B69">
        <w:rPr>
          <w:rFonts w:ascii="Times New Roman" w:hAnsi="Times New Roman"/>
          <w:sz w:val="24"/>
          <w:szCs w:val="24"/>
        </w:rPr>
        <w:lastRenderedPageBreak/>
        <w:t>KATIA CILEIDE FERNANDES DE OLIVEIRA</w:t>
      </w:r>
    </w:p>
    <w:p w14:paraId="1B23B8DD" w14:textId="77777777" w:rsidR="003235E4" w:rsidRPr="00B76B69" w:rsidRDefault="003235E4" w:rsidP="003235E4">
      <w:pPr>
        <w:spacing w:after="0" w:line="360" w:lineRule="auto"/>
        <w:jc w:val="center"/>
        <w:rPr>
          <w:rFonts w:ascii="Times New Roman" w:hAnsi="Times New Roman"/>
          <w:sz w:val="24"/>
          <w:szCs w:val="24"/>
        </w:rPr>
      </w:pPr>
    </w:p>
    <w:p w14:paraId="4477A6B0" w14:textId="77777777" w:rsidR="003235E4" w:rsidRPr="00B76B69" w:rsidRDefault="003235E4" w:rsidP="003235E4">
      <w:pPr>
        <w:spacing w:after="0" w:line="360" w:lineRule="auto"/>
        <w:jc w:val="center"/>
        <w:rPr>
          <w:rFonts w:ascii="Times New Roman" w:hAnsi="Times New Roman"/>
          <w:sz w:val="24"/>
          <w:szCs w:val="24"/>
        </w:rPr>
      </w:pPr>
    </w:p>
    <w:p w14:paraId="3D4294D1" w14:textId="77777777" w:rsidR="003235E4" w:rsidRPr="00B76B69" w:rsidRDefault="003235E4" w:rsidP="003235E4">
      <w:pPr>
        <w:spacing w:after="0" w:line="360" w:lineRule="auto"/>
        <w:jc w:val="center"/>
        <w:rPr>
          <w:rFonts w:ascii="Times New Roman" w:hAnsi="Times New Roman"/>
          <w:sz w:val="24"/>
          <w:szCs w:val="24"/>
        </w:rPr>
      </w:pPr>
    </w:p>
    <w:p w14:paraId="3E53D876" w14:textId="77777777" w:rsidR="003235E4" w:rsidRPr="00B76B69" w:rsidRDefault="003235E4" w:rsidP="003235E4">
      <w:pPr>
        <w:spacing w:after="0" w:line="360" w:lineRule="auto"/>
        <w:jc w:val="center"/>
        <w:rPr>
          <w:rFonts w:ascii="Times New Roman" w:hAnsi="Times New Roman"/>
          <w:sz w:val="24"/>
          <w:szCs w:val="24"/>
        </w:rPr>
      </w:pPr>
    </w:p>
    <w:p w14:paraId="31A40C19" w14:textId="77777777" w:rsidR="003235E4" w:rsidRPr="00B76B69" w:rsidRDefault="003235E4" w:rsidP="003235E4">
      <w:pPr>
        <w:spacing w:after="0" w:line="360" w:lineRule="auto"/>
        <w:jc w:val="center"/>
        <w:rPr>
          <w:rFonts w:ascii="Times New Roman" w:hAnsi="Times New Roman"/>
          <w:sz w:val="24"/>
          <w:szCs w:val="24"/>
        </w:rPr>
      </w:pPr>
    </w:p>
    <w:p w14:paraId="7D70DDC4" w14:textId="77777777" w:rsidR="003235E4" w:rsidRPr="00B76B69" w:rsidRDefault="003235E4" w:rsidP="003235E4">
      <w:pPr>
        <w:spacing w:after="0" w:line="360" w:lineRule="auto"/>
        <w:jc w:val="center"/>
        <w:rPr>
          <w:rFonts w:ascii="Times New Roman" w:hAnsi="Times New Roman"/>
          <w:sz w:val="24"/>
          <w:szCs w:val="24"/>
        </w:rPr>
      </w:pPr>
    </w:p>
    <w:p w14:paraId="58C33BA6" w14:textId="77777777" w:rsidR="003235E4" w:rsidRPr="00B76B69" w:rsidRDefault="003235E4" w:rsidP="003235E4">
      <w:pPr>
        <w:spacing w:after="0" w:line="360" w:lineRule="auto"/>
        <w:jc w:val="center"/>
        <w:rPr>
          <w:rFonts w:ascii="Times New Roman" w:hAnsi="Times New Roman"/>
          <w:bCs/>
          <w:sz w:val="24"/>
          <w:szCs w:val="28"/>
        </w:rPr>
      </w:pPr>
      <w:r w:rsidRPr="00B76B69">
        <w:rPr>
          <w:rFonts w:ascii="Times New Roman" w:hAnsi="Times New Roman"/>
          <w:bCs/>
          <w:sz w:val="24"/>
          <w:szCs w:val="28"/>
        </w:rPr>
        <w:t>O SUPERENDIVIDAMENTO DO CONSUMIDOR: possíveis causas e medidas para o seu enfrentamento</w:t>
      </w:r>
    </w:p>
    <w:p w14:paraId="756D4607"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7C24757F"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1DBC8C30"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655ADB70"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69A134E5"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687733E5"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400EB7F3"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0FB3C45D" w14:textId="77777777" w:rsidR="003235E4" w:rsidRPr="00B76B69" w:rsidRDefault="003235E4" w:rsidP="003235E4">
      <w:pPr>
        <w:spacing w:after="0" w:line="360" w:lineRule="auto"/>
        <w:jc w:val="center"/>
        <w:rPr>
          <w:rFonts w:ascii="Times New Roman" w:hAnsi="Times New Roman"/>
          <w:color w:val="000000" w:themeColor="text1"/>
          <w:sz w:val="24"/>
          <w:szCs w:val="24"/>
        </w:rPr>
      </w:pPr>
    </w:p>
    <w:p w14:paraId="7E80EA84" w14:textId="5EF6F481" w:rsidR="003235E4" w:rsidRPr="00B76B69" w:rsidRDefault="003235E4" w:rsidP="003235E4">
      <w:pPr>
        <w:spacing w:after="0" w:line="240" w:lineRule="auto"/>
        <w:ind w:left="4536"/>
        <w:jc w:val="both"/>
        <w:rPr>
          <w:rFonts w:ascii="Times New Roman" w:hAnsi="Times New Roman"/>
          <w:sz w:val="24"/>
          <w:szCs w:val="24"/>
        </w:rPr>
      </w:pPr>
      <w:r w:rsidRPr="00B76B69">
        <w:rPr>
          <w:rFonts w:ascii="Times New Roman" w:hAnsi="Times New Roman"/>
          <w:color w:val="000000" w:themeColor="text1"/>
          <w:sz w:val="24"/>
          <w:szCs w:val="24"/>
        </w:rPr>
        <w:t>Trabalho de Conclusão de Curso – Artigo Cient</w:t>
      </w:r>
      <w:r w:rsidR="00A27CEA" w:rsidRPr="00B76B69">
        <w:rPr>
          <w:rFonts w:ascii="Times New Roman" w:hAnsi="Times New Roman"/>
          <w:color w:val="000000" w:themeColor="text1"/>
          <w:sz w:val="24"/>
          <w:szCs w:val="24"/>
        </w:rPr>
        <w:t>í</w:t>
      </w:r>
      <w:r w:rsidRPr="00B76B69">
        <w:rPr>
          <w:rFonts w:ascii="Times New Roman" w:hAnsi="Times New Roman"/>
          <w:color w:val="000000" w:themeColor="text1"/>
          <w:sz w:val="24"/>
          <w:szCs w:val="24"/>
        </w:rPr>
        <w:t xml:space="preserve">fico - apresentado como pré-requisito para a obtenção do título de Bacharel em Direito pela </w:t>
      </w:r>
      <w:proofErr w:type="spellStart"/>
      <w:r w:rsidRPr="00B76B69">
        <w:rPr>
          <w:rFonts w:ascii="Times New Roman" w:hAnsi="Times New Roman"/>
          <w:color w:val="000000" w:themeColor="text1"/>
          <w:sz w:val="24"/>
          <w:szCs w:val="24"/>
        </w:rPr>
        <w:t>UniFacisa</w:t>
      </w:r>
      <w:proofErr w:type="spellEnd"/>
      <w:r w:rsidRPr="00B76B69">
        <w:rPr>
          <w:rFonts w:ascii="Times New Roman" w:hAnsi="Times New Roman"/>
          <w:sz w:val="24"/>
          <w:szCs w:val="24"/>
        </w:rPr>
        <w:t>.</w:t>
      </w:r>
    </w:p>
    <w:p w14:paraId="32B1B5C7" w14:textId="5DB693B4" w:rsidR="003235E4" w:rsidRPr="00B76B69" w:rsidRDefault="003235E4" w:rsidP="003235E4">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Área de Concentração: Direito </w:t>
      </w:r>
      <w:r w:rsidR="00A27CEA" w:rsidRPr="00B76B69">
        <w:rPr>
          <w:rFonts w:ascii="Times New Roman" w:hAnsi="Times New Roman"/>
          <w:sz w:val="24"/>
          <w:szCs w:val="24"/>
        </w:rPr>
        <w:t>do Consumidor</w:t>
      </w:r>
    </w:p>
    <w:p w14:paraId="66975574" w14:textId="459DC43F" w:rsidR="003235E4" w:rsidRPr="00B76B69" w:rsidRDefault="003235E4" w:rsidP="003235E4">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Orientador: Prof.ª da </w:t>
      </w:r>
      <w:proofErr w:type="spellStart"/>
      <w:r w:rsidRPr="00B76B69">
        <w:rPr>
          <w:rFonts w:ascii="Times New Roman" w:hAnsi="Times New Roman"/>
          <w:sz w:val="24"/>
          <w:szCs w:val="24"/>
        </w:rPr>
        <w:t>UniFacisa</w:t>
      </w:r>
      <w:proofErr w:type="spellEnd"/>
      <w:r w:rsidRPr="00B76B69">
        <w:rPr>
          <w:rFonts w:ascii="Times New Roman" w:hAnsi="Times New Roman"/>
          <w:sz w:val="24"/>
          <w:szCs w:val="24"/>
        </w:rPr>
        <w:t xml:space="preserve">, </w:t>
      </w:r>
      <w:r w:rsidR="00A27CEA" w:rsidRPr="00B76B69">
        <w:rPr>
          <w:rFonts w:ascii="Times New Roman" w:hAnsi="Times New Roman"/>
          <w:sz w:val="24"/>
          <w:szCs w:val="24"/>
        </w:rPr>
        <w:t>Floriano Brito Junior</w:t>
      </w:r>
      <w:r w:rsidRPr="00B76B69">
        <w:rPr>
          <w:rFonts w:ascii="Times New Roman" w:hAnsi="Times New Roman"/>
          <w:sz w:val="24"/>
          <w:szCs w:val="24"/>
        </w:rPr>
        <w:t>.</w:t>
      </w:r>
    </w:p>
    <w:p w14:paraId="56B62BE4" w14:textId="77777777" w:rsidR="003235E4" w:rsidRPr="00B76B69" w:rsidRDefault="003235E4" w:rsidP="003235E4">
      <w:pPr>
        <w:spacing w:after="0" w:line="360" w:lineRule="auto"/>
        <w:jc w:val="center"/>
        <w:rPr>
          <w:rFonts w:ascii="Times New Roman" w:hAnsi="Times New Roman"/>
          <w:sz w:val="24"/>
          <w:szCs w:val="24"/>
        </w:rPr>
      </w:pPr>
    </w:p>
    <w:p w14:paraId="25BEA11F" w14:textId="77777777" w:rsidR="003235E4" w:rsidRPr="00B76B69" w:rsidRDefault="003235E4" w:rsidP="003235E4">
      <w:pPr>
        <w:spacing w:after="0" w:line="360" w:lineRule="auto"/>
        <w:jc w:val="center"/>
        <w:rPr>
          <w:rFonts w:ascii="Times New Roman" w:hAnsi="Times New Roman"/>
          <w:sz w:val="24"/>
          <w:szCs w:val="24"/>
        </w:rPr>
      </w:pPr>
    </w:p>
    <w:p w14:paraId="1D37ED31" w14:textId="77777777" w:rsidR="003235E4" w:rsidRPr="00B76B69" w:rsidRDefault="003235E4" w:rsidP="003235E4">
      <w:pPr>
        <w:spacing w:after="0" w:line="360" w:lineRule="auto"/>
        <w:jc w:val="center"/>
        <w:rPr>
          <w:rFonts w:ascii="Times New Roman" w:hAnsi="Times New Roman"/>
          <w:sz w:val="24"/>
          <w:szCs w:val="24"/>
        </w:rPr>
      </w:pPr>
    </w:p>
    <w:p w14:paraId="05933CDB" w14:textId="77777777" w:rsidR="003235E4" w:rsidRPr="00B76B69" w:rsidRDefault="003235E4" w:rsidP="003235E4">
      <w:pPr>
        <w:spacing w:after="0" w:line="360" w:lineRule="auto"/>
        <w:jc w:val="center"/>
        <w:rPr>
          <w:rFonts w:ascii="Times New Roman" w:hAnsi="Times New Roman"/>
          <w:sz w:val="24"/>
          <w:szCs w:val="24"/>
        </w:rPr>
      </w:pPr>
    </w:p>
    <w:p w14:paraId="7C925F0B" w14:textId="77777777" w:rsidR="003235E4" w:rsidRPr="00B76B69" w:rsidRDefault="003235E4" w:rsidP="003235E4">
      <w:pPr>
        <w:spacing w:after="0" w:line="360" w:lineRule="auto"/>
        <w:jc w:val="center"/>
        <w:rPr>
          <w:rFonts w:ascii="Times New Roman" w:hAnsi="Times New Roman"/>
          <w:sz w:val="24"/>
          <w:szCs w:val="24"/>
        </w:rPr>
      </w:pPr>
    </w:p>
    <w:p w14:paraId="16551FC3" w14:textId="77777777" w:rsidR="003235E4" w:rsidRPr="00B76B69" w:rsidRDefault="003235E4" w:rsidP="003235E4">
      <w:pPr>
        <w:spacing w:after="0" w:line="360" w:lineRule="auto"/>
        <w:jc w:val="center"/>
        <w:rPr>
          <w:rFonts w:ascii="Times New Roman" w:hAnsi="Times New Roman"/>
          <w:sz w:val="24"/>
          <w:szCs w:val="24"/>
        </w:rPr>
      </w:pPr>
    </w:p>
    <w:p w14:paraId="5AB02B91" w14:textId="77777777" w:rsidR="003235E4" w:rsidRPr="00B76B69" w:rsidRDefault="003235E4" w:rsidP="003235E4">
      <w:pPr>
        <w:spacing w:after="0" w:line="360" w:lineRule="auto"/>
        <w:jc w:val="center"/>
        <w:rPr>
          <w:rFonts w:ascii="Times New Roman" w:hAnsi="Times New Roman"/>
          <w:sz w:val="24"/>
          <w:szCs w:val="24"/>
        </w:rPr>
      </w:pPr>
    </w:p>
    <w:p w14:paraId="33844E91" w14:textId="77777777" w:rsidR="003235E4" w:rsidRPr="00B76B69" w:rsidRDefault="003235E4" w:rsidP="003235E4">
      <w:pPr>
        <w:spacing w:after="0" w:line="360" w:lineRule="auto"/>
        <w:jc w:val="center"/>
        <w:rPr>
          <w:rFonts w:ascii="Times New Roman" w:hAnsi="Times New Roman"/>
          <w:sz w:val="24"/>
          <w:szCs w:val="24"/>
        </w:rPr>
      </w:pPr>
    </w:p>
    <w:p w14:paraId="6770C60B" w14:textId="77777777" w:rsidR="003235E4" w:rsidRPr="00B76B69" w:rsidRDefault="003235E4" w:rsidP="003235E4">
      <w:pPr>
        <w:spacing w:after="0" w:line="360" w:lineRule="auto"/>
        <w:jc w:val="center"/>
        <w:rPr>
          <w:rFonts w:ascii="Times New Roman" w:hAnsi="Times New Roman"/>
          <w:sz w:val="24"/>
          <w:szCs w:val="24"/>
        </w:rPr>
      </w:pPr>
    </w:p>
    <w:p w14:paraId="6C6A7686" w14:textId="77777777" w:rsidR="003235E4" w:rsidRPr="00B76B69" w:rsidRDefault="003235E4" w:rsidP="003235E4">
      <w:pPr>
        <w:spacing w:after="0" w:line="240" w:lineRule="auto"/>
        <w:jc w:val="center"/>
        <w:rPr>
          <w:rFonts w:ascii="Times New Roman" w:hAnsi="Times New Roman"/>
          <w:sz w:val="24"/>
          <w:szCs w:val="24"/>
        </w:rPr>
      </w:pPr>
      <w:r w:rsidRPr="00B76B69">
        <w:rPr>
          <w:rFonts w:ascii="Times New Roman" w:hAnsi="Times New Roman"/>
          <w:sz w:val="24"/>
          <w:szCs w:val="24"/>
        </w:rPr>
        <w:t>Campina Grande - PB</w:t>
      </w:r>
    </w:p>
    <w:p w14:paraId="4B51ED69" w14:textId="25E493C0" w:rsidR="003235E4" w:rsidRPr="00B76B69" w:rsidRDefault="003235E4" w:rsidP="003235E4">
      <w:pPr>
        <w:spacing w:line="240" w:lineRule="auto"/>
        <w:jc w:val="center"/>
        <w:rPr>
          <w:rFonts w:ascii="Times New Roman" w:hAnsi="Times New Roman"/>
          <w:sz w:val="24"/>
          <w:szCs w:val="24"/>
        </w:rPr>
      </w:pPr>
      <w:r w:rsidRPr="00B76B69">
        <w:rPr>
          <w:rFonts w:ascii="Times New Roman" w:hAnsi="Times New Roman"/>
          <w:sz w:val="24"/>
          <w:szCs w:val="24"/>
        </w:rPr>
        <w:t>20</w:t>
      </w:r>
      <w:r w:rsidR="00A27CEA" w:rsidRPr="00B76B69">
        <w:rPr>
          <w:rFonts w:ascii="Times New Roman" w:hAnsi="Times New Roman"/>
          <w:sz w:val="24"/>
          <w:szCs w:val="24"/>
        </w:rPr>
        <w:t>20</w:t>
      </w:r>
    </w:p>
    <w:p w14:paraId="210DC35E" w14:textId="77777777" w:rsidR="003235E4" w:rsidRPr="00B76B69" w:rsidRDefault="003235E4" w:rsidP="003235E4">
      <w:pPr>
        <w:spacing w:after="0" w:line="360" w:lineRule="auto"/>
        <w:jc w:val="center"/>
        <w:rPr>
          <w:rFonts w:ascii="Times New Roman" w:hAnsi="Times New Roman"/>
          <w:sz w:val="24"/>
          <w:szCs w:val="24"/>
        </w:rPr>
      </w:pPr>
    </w:p>
    <w:p w14:paraId="280CA80B" w14:textId="77777777" w:rsidR="003235E4" w:rsidRPr="002075FE" w:rsidRDefault="003235E4" w:rsidP="003235E4">
      <w:pPr>
        <w:spacing w:after="0" w:line="360" w:lineRule="auto"/>
        <w:jc w:val="center"/>
        <w:rPr>
          <w:rFonts w:ascii="Arial" w:hAnsi="Arial" w:cs="Arial"/>
          <w:sz w:val="24"/>
          <w:szCs w:val="24"/>
        </w:rPr>
      </w:pPr>
    </w:p>
    <w:p w14:paraId="08977EFF" w14:textId="77777777" w:rsidR="003235E4" w:rsidRPr="002075FE" w:rsidRDefault="003235E4" w:rsidP="003235E4">
      <w:pPr>
        <w:spacing w:after="0" w:line="360" w:lineRule="auto"/>
        <w:jc w:val="center"/>
        <w:rPr>
          <w:rFonts w:ascii="Arial" w:hAnsi="Arial" w:cs="Arial"/>
          <w:sz w:val="24"/>
          <w:szCs w:val="24"/>
        </w:rPr>
      </w:pPr>
    </w:p>
    <w:p w14:paraId="36EFBDAD" w14:textId="77777777" w:rsidR="003235E4" w:rsidRPr="002075FE" w:rsidRDefault="003235E4" w:rsidP="003235E4">
      <w:pPr>
        <w:spacing w:after="0" w:line="360" w:lineRule="auto"/>
        <w:jc w:val="center"/>
        <w:rPr>
          <w:rFonts w:ascii="Arial" w:hAnsi="Arial" w:cs="Arial"/>
          <w:sz w:val="24"/>
          <w:szCs w:val="24"/>
        </w:rPr>
      </w:pPr>
    </w:p>
    <w:p w14:paraId="264C62CD" w14:textId="77777777" w:rsidR="003235E4" w:rsidRPr="002075FE" w:rsidRDefault="003235E4" w:rsidP="003235E4">
      <w:pPr>
        <w:spacing w:after="0" w:line="360" w:lineRule="auto"/>
        <w:jc w:val="center"/>
        <w:rPr>
          <w:rFonts w:ascii="Arial" w:hAnsi="Arial" w:cs="Arial"/>
          <w:sz w:val="24"/>
          <w:szCs w:val="24"/>
        </w:rPr>
      </w:pPr>
    </w:p>
    <w:p w14:paraId="5B771ADA" w14:textId="77777777" w:rsidR="003235E4" w:rsidRPr="002075FE" w:rsidRDefault="003235E4" w:rsidP="003235E4">
      <w:pPr>
        <w:spacing w:after="0" w:line="360" w:lineRule="auto"/>
        <w:jc w:val="center"/>
        <w:rPr>
          <w:rFonts w:ascii="Arial" w:hAnsi="Arial" w:cs="Arial"/>
          <w:sz w:val="24"/>
          <w:szCs w:val="24"/>
        </w:rPr>
      </w:pPr>
    </w:p>
    <w:p w14:paraId="034E08DF" w14:textId="77777777" w:rsidR="003235E4" w:rsidRPr="002075FE" w:rsidRDefault="003235E4" w:rsidP="003235E4">
      <w:pPr>
        <w:spacing w:after="0" w:line="360" w:lineRule="auto"/>
        <w:jc w:val="center"/>
        <w:rPr>
          <w:rFonts w:ascii="Arial" w:hAnsi="Arial" w:cs="Arial"/>
          <w:sz w:val="24"/>
          <w:szCs w:val="24"/>
        </w:rPr>
      </w:pPr>
    </w:p>
    <w:p w14:paraId="63B70729" w14:textId="77777777" w:rsidR="003235E4" w:rsidRPr="002075FE" w:rsidRDefault="003235E4" w:rsidP="003235E4">
      <w:pPr>
        <w:spacing w:after="0" w:line="360" w:lineRule="auto"/>
        <w:jc w:val="center"/>
        <w:rPr>
          <w:rFonts w:ascii="Arial" w:hAnsi="Arial" w:cs="Arial"/>
          <w:sz w:val="24"/>
          <w:szCs w:val="24"/>
        </w:rPr>
      </w:pPr>
    </w:p>
    <w:p w14:paraId="7F9A99EB" w14:textId="77777777" w:rsidR="003235E4" w:rsidRPr="002075FE" w:rsidRDefault="003235E4" w:rsidP="003235E4">
      <w:pPr>
        <w:spacing w:after="0" w:line="360" w:lineRule="auto"/>
        <w:jc w:val="center"/>
        <w:rPr>
          <w:rFonts w:ascii="Arial" w:hAnsi="Arial" w:cs="Arial"/>
          <w:sz w:val="24"/>
          <w:szCs w:val="24"/>
        </w:rPr>
      </w:pPr>
    </w:p>
    <w:p w14:paraId="690FBE09" w14:textId="77777777" w:rsidR="003235E4" w:rsidRPr="002075FE" w:rsidRDefault="003235E4" w:rsidP="003235E4">
      <w:pPr>
        <w:spacing w:after="0" w:line="360" w:lineRule="auto"/>
        <w:jc w:val="center"/>
        <w:rPr>
          <w:rFonts w:ascii="Arial" w:hAnsi="Arial" w:cs="Arial"/>
          <w:sz w:val="24"/>
          <w:szCs w:val="24"/>
        </w:rPr>
      </w:pPr>
    </w:p>
    <w:p w14:paraId="1BFA4E3E" w14:textId="77777777" w:rsidR="003235E4" w:rsidRPr="002075FE" w:rsidRDefault="003235E4" w:rsidP="003235E4">
      <w:pPr>
        <w:spacing w:after="0" w:line="360" w:lineRule="auto"/>
        <w:jc w:val="center"/>
        <w:rPr>
          <w:rFonts w:ascii="Arial" w:hAnsi="Arial" w:cs="Arial"/>
          <w:sz w:val="24"/>
          <w:szCs w:val="24"/>
        </w:rPr>
      </w:pPr>
    </w:p>
    <w:p w14:paraId="6C98545F" w14:textId="77777777" w:rsidR="003235E4" w:rsidRPr="002075FE" w:rsidRDefault="003235E4" w:rsidP="003235E4">
      <w:pPr>
        <w:spacing w:after="0" w:line="360" w:lineRule="auto"/>
        <w:jc w:val="center"/>
        <w:rPr>
          <w:rFonts w:ascii="Arial" w:hAnsi="Arial" w:cs="Arial"/>
          <w:sz w:val="24"/>
          <w:szCs w:val="24"/>
        </w:rPr>
      </w:pPr>
    </w:p>
    <w:p w14:paraId="2AE9B507" w14:textId="77777777" w:rsidR="003235E4" w:rsidRPr="002075FE" w:rsidRDefault="003235E4" w:rsidP="003235E4">
      <w:pPr>
        <w:spacing w:after="0" w:line="360" w:lineRule="auto"/>
        <w:jc w:val="center"/>
        <w:rPr>
          <w:rFonts w:ascii="Arial" w:hAnsi="Arial" w:cs="Arial"/>
          <w:sz w:val="24"/>
          <w:szCs w:val="24"/>
        </w:rPr>
      </w:pPr>
    </w:p>
    <w:p w14:paraId="62D29266" w14:textId="77777777" w:rsidR="003235E4" w:rsidRPr="002075FE" w:rsidRDefault="003235E4" w:rsidP="003235E4">
      <w:pPr>
        <w:spacing w:after="0" w:line="360" w:lineRule="auto"/>
        <w:jc w:val="center"/>
        <w:rPr>
          <w:rFonts w:ascii="Arial" w:hAnsi="Arial" w:cs="Arial"/>
          <w:sz w:val="24"/>
          <w:szCs w:val="24"/>
        </w:rPr>
      </w:pPr>
    </w:p>
    <w:p w14:paraId="4347507C" w14:textId="77777777" w:rsidR="003235E4" w:rsidRPr="002075FE" w:rsidRDefault="003235E4" w:rsidP="003235E4">
      <w:pPr>
        <w:spacing w:after="0" w:line="360" w:lineRule="auto"/>
        <w:jc w:val="center"/>
        <w:rPr>
          <w:rFonts w:ascii="Arial" w:hAnsi="Arial" w:cs="Arial"/>
          <w:sz w:val="24"/>
          <w:szCs w:val="24"/>
        </w:rPr>
      </w:pPr>
    </w:p>
    <w:p w14:paraId="21E78170" w14:textId="77777777" w:rsidR="003235E4" w:rsidRPr="002075FE" w:rsidRDefault="003235E4" w:rsidP="003235E4">
      <w:pPr>
        <w:spacing w:after="0" w:line="360" w:lineRule="auto"/>
        <w:jc w:val="center"/>
        <w:rPr>
          <w:rFonts w:ascii="Arial" w:hAnsi="Arial" w:cs="Arial"/>
          <w:sz w:val="24"/>
          <w:szCs w:val="24"/>
        </w:rPr>
      </w:pPr>
    </w:p>
    <w:p w14:paraId="495D57BD" w14:textId="77777777" w:rsidR="003235E4" w:rsidRPr="002075FE" w:rsidRDefault="003235E4" w:rsidP="003235E4">
      <w:pPr>
        <w:spacing w:after="0" w:line="360" w:lineRule="auto"/>
        <w:jc w:val="center"/>
        <w:rPr>
          <w:rFonts w:ascii="Arial" w:hAnsi="Arial" w:cs="Arial"/>
          <w:sz w:val="24"/>
          <w:szCs w:val="24"/>
        </w:rPr>
      </w:pPr>
    </w:p>
    <w:p w14:paraId="1CFBD464" w14:textId="77777777" w:rsidR="003235E4" w:rsidRDefault="003235E4" w:rsidP="003235E4">
      <w:pPr>
        <w:spacing w:after="0" w:line="360" w:lineRule="auto"/>
        <w:jc w:val="center"/>
        <w:rPr>
          <w:rFonts w:ascii="Arial" w:hAnsi="Arial" w:cs="Arial"/>
          <w:sz w:val="24"/>
          <w:szCs w:val="24"/>
        </w:rPr>
      </w:pPr>
    </w:p>
    <w:p w14:paraId="040FB4EF" w14:textId="77777777" w:rsidR="003235E4" w:rsidRDefault="003235E4" w:rsidP="003235E4">
      <w:pPr>
        <w:spacing w:after="0" w:line="360" w:lineRule="auto"/>
        <w:jc w:val="center"/>
        <w:rPr>
          <w:rFonts w:ascii="Arial" w:hAnsi="Arial" w:cs="Arial"/>
          <w:sz w:val="24"/>
          <w:szCs w:val="24"/>
        </w:rPr>
      </w:pPr>
    </w:p>
    <w:p w14:paraId="699CD591" w14:textId="77777777" w:rsidR="003235E4" w:rsidRPr="002075FE" w:rsidRDefault="003235E4" w:rsidP="003235E4">
      <w:pPr>
        <w:spacing w:after="0" w:line="360" w:lineRule="auto"/>
        <w:jc w:val="center"/>
        <w:rPr>
          <w:rFonts w:ascii="Arial" w:hAnsi="Arial" w:cs="Arial"/>
          <w:sz w:val="24"/>
          <w:szCs w:val="24"/>
        </w:rPr>
      </w:pPr>
    </w:p>
    <w:p w14:paraId="40BA03FA" w14:textId="77777777" w:rsidR="003235E4" w:rsidRPr="002075FE" w:rsidRDefault="003235E4" w:rsidP="003235E4">
      <w:pPr>
        <w:spacing w:after="0" w:line="360" w:lineRule="auto"/>
        <w:jc w:val="center"/>
        <w:rPr>
          <w:rFonts w:ascii="Arial" w:hAnsi="Arial" w:cs="Arial"/>
          <w:sz w:val="24"/>
          <w:szCs w:val="24"/>
        </w:rPr>
      </w:pPr>
    </w:p>
    <w:p w14:paraId="3B3761AA" w14:textId="77777777" w:rsidR="003235E4" w:rsidRPr="00B76B69" w:rsidRDefault="003235E4" w:rsidP="003235E4">
      <w:pPr>
        <w:tabs>
          <w:tab w:val="left" w:pos="4536"/>
        </w:tabs>
        <w:spacing w:after="0" w:line="240" w:lineRule="auto"/>
        <w:jc w:val="center"/>
        <w:rPr>
          <w:rFonts w:ascii="Times New Roman" w:hAnsi="Times New Roman"/>
          <w:sz w:val="20"/>
          <w:szCs w:val="20"/>
        </w:rPr>
      </w:pPr>
      <w:r w:rsidRPr="00B76B69">
        <w:rPr>
          <w:rFonts w:ascii="Times New Roman" w:hAnsi="Times New Roman"/>
          <w:sz w:val="20"/>
          <w:szCs w:val="20"/>
        </w:rPr>
        <w:t>Dados Internacionais da Catalogação na publicação</w:t>
      </w:r>
    </w:p>
    <w:p w14:paraId="56AA9A69" w14:textId="6EF384AE" w:rsidR="003235E4" w:rsidRPr="00B76B69" w:rsidRDefault="003235E4" w:rsidP="003235E4">
      <w:pPr>
        <w:spacing w:after="0" w:line="240" w:lineRule="auto"/>
        <w:jc w:val="center"/>
        <w:rPr>
          <w:rFonts w:ascii="Times New Roman" w:hAnsi="Times New Roman"/>
          <w:sz w:val="20"/>
          <w:szCs w:val="20"/>
        </w:rPr>
      </w:pPr>
      <w:r w:rsidRPr="00B76B69">
        <w:rPr>
          <w:rFonts w:ascii="Times New Roman" w:hAnsi="Times New Roman"/>
          <w:sz w:val="20"/>
          <w:szCs w:val="20"/>
        </w:rPr>
        <w:t xml:space="preserve">(Biblioteca da </w:t>
      </w:r>
      <w:proofErr w:type="spellStart"/>
      <w:r w:rsidR="00A27CEA" w:rsidRPr="00B76B69">
        <w:rPr>
          <w:rFonts w:ascii="Times New Roman" w:hAnsi="Times New Roman"/>
          <w:sz w:val="20"/>
          <w:szCs w:val="20"/>
        </w:rPr>
        <w:t>Uni</w:t>
      </w:r>
      <w:r w:rsidRPr="00B76B69">
        <w:rPr>
          <w:rFonts w:ascii="Times New Roman" w:hAnsi="Times New Roman"/>
          <w:sz w:val="20"/>
          <w:szCs w:val="20"/>
        </w:rPr>
        <w:t>Facisa</w:t>
      </w:r>
      <w:proofErr w:type="spellEnd"/>
      <w:r w:rsidRPr="00B76B69">
        <w:rPr>
          <w:rFonts w:ascii="Times New Roman" w:hAnsi="Times New Roman"/>
          <w:sz w:val="20"/>
          <w:szCs w:val="20"/>
        </w:rPr>
        <w:t>)</w:t>
      </w:r>
    </w:p>
    <w:p w14:paraId="69F29E4F" w14:textId="77777777" w:rsidR="003235E4" w:rsidRPr="00B76B69" w:rsidRDefault="003235E4" w:rsidP="003235E4">
      <w:pPr>
        <w:spacing w:after="0" w:line="240" w:lineRule="auto"/>
        <w:jc w:val="center"/>
        <w:rPr>
          <w:rFonts w:ascii="Times New Roman" w:hAnsi="Times New Roman"/>
          <w:sz w:val="20"/>
          <w:szCs w:val="20"/>
        </w:rPr>
      </w:pPr>
    </w:p>
    <w:p w14:paraId="1BB039AF" w14:textId="1212026E" w:rsidR="003235E4" w:rsidRPr="00B76B69" w:rsidRDefault="00A27CEA" w:rsidP="003235E4">
      <w:pPr>
        <w:tabs>
          <w:tab w:val="left" w:pos="1440"/>
        </w:tabs>
        <w:spacing w:after="0" w:line="240" w:lineRule="auto"/>
        <w:ind w:left="709"/>
        <w:rPr>
          <w:rFonts w:ascii="Times New Roman" w:hAnsi="Times New Roman"/>
          <w:sz w:val="20"/>
          <w:szCs w:val="20"/>
        </w:rPr>
      </w:pPr>
      <w:r w:rsidRPr="00B76B69">
        <w:rPr>
          <w:rFonts w:ascii="Times New Roman" w:hAnsi="Times New Roman"/>
          <w:sz w:val="20"/>
          <w:szCs w:val="20"/>
        </w:rPr>
        <w:t>XXXXX</w:t>
      </w:r>
    </w:p>
    <w:p w14:paraId="52A1A126" w14:textId="7D5FA5DB" w:rsidR="003235E4" w:rsidRPr="00B76B69" w:rsidRDefault="00A27CEA" w:rsidP="003235E4">
      <w:pPr>
        <w:tabs>
          <w:tab w:val="left" w:pos="1440"/>
        </w:tabs>
        <w:spacing w:after="0" w:line="240" w:lineRule="auto"/>
        <w:ind w:left="993" w:right="2267"/>
        <w:rPr>
          <w:rFonts w:ascii="Times New Roman" w:hAnsi="Times New Roman"/>
          <w:sz w:val="20"/>
          <w:szCs w:val="20"/>
        </w:rPr>
      </w:pPr>
      <w:r w:rsidRPr="00B76B69">
        <w:rPr>
          <w:rFonts w:ascii="Times New Roman" w:hAnsi="Times New Roman"/>
          <w:sz w:val="20"/>
          <w:szCs w:val="20"/>
        </w:rPr>
        <w:t>Oliveira</w:t>
      </w:r>
      <w:r w:rsidR="003235E4" w:rsidRPr="00B76B69">
        <w:rPr>
          <w:rFonts w:ascii="Times New Roman" w:hAnsi="Times New Roman"/>
          <w:sz w:val="20"/>
          <w:szCs w:val="20"/>
        </w:rPr>
        <w:t xml:space="preserve">, </w:t>
      </w:r>
      <w:r w:rsidRPr="00B76B69">
        <w:rPr>
          <w:rFonts w:ascii="Times New Roman" w:hAnsi="Times New Roman"/>
          <w:sz w:val="20"/>
          <w:szCs w:val="20"/>
        </w:rPr>
        <w:t>Katia Fernandes de</w:t>
      </w:r>
      <w:r w:rsidR="003235E4" w:rsidRPr="00B76B69">
        <w:rPr>
          <w:rFonts w:ascii="Times New Roman" w:hAnsi="Times New Roman"/>
          <w:sz w:val="20"/>
          <w:szCs w:val="20"/>
        </w:rPr>
        <w:t>.</w:t>
      </w:r>
    </w:p>
    <w:p w14:paraId="1DB01FF3" w14:textId="18B95EE9" w:rsidR="003235E4" w:rsidRPr="00B76B69" w:rsidRDefault="003235E4" w:rsidP="003235E4">
      <w:pPr>
        <w:spacing w:after="0" w:line="240" w:lineRule="auto"/>
        <w:ind w:left="993" w:right="282" w:firstLine="283"/>
        <w:jc w:val="both"/>
        <w:rPr>
          <w:rFonts w:ascii="Times New Roman" w:hAnsi="Times New Roman"/>
          <w:sz w:val="20"/>
          <w:szCs w:val="20"/>
        </w:rPr>
      </w:pPr>
      <w:r w:rsidRPr="00B76B69">
        <w:rPr>
          <w:rFonts w:ascii="Times New Roman" w:hAnsi="Times New Roman"/>
          <w:sz w:val="20"/>
          <w:szCs w:val="20"/>
        </w:rPr>
        <w:t xml:space="preserve">O </w:t>
      </w:r>
      <w:r w:rsidR="00A27CEA" w:rsidRPr="00B76B69">
        <w:rPr>
          <w:rFonts w:ascii="Times New Roman" w:hAnsi="Times New Roman"/>
          <w:sz w:val="20"/>
          <w:szCs w:val="20"/>
        </w:rPr>
        <w:t>superendividamento do consumidor: possíveis causas e medidas para o seu enfrentamento</w:t>
      </w:r>
      <w:r w:rsidRPr="00B76B69">
        <w:rPr>
          <w:rFonts w:ascii="Times New Roman" w:hAnsi="Times New Roman"/>
          <w:sz w:val="20"/>
          <w:szCs w:val="20"/>
        </w:rPr>
        <w:t xml:space="preserve">/ </w:t>
      </w:r>
      <w:r w:rsidR="00A27CEA" w:rsidRPr="00B76B69">
        <w:rPr>
          <w:rFonts w:ascii="Times New Roman" w:hAnsi="Times New Roman"/>
          <w:sz w:val="20"/>
          <w:szCs w:val="20"/>
        </w:rPr>
        <w:t xml:space="preserve">Katia </w:t>
      </w:r>
      <w:proofErr w:type="spellStart"/>
      <w:r w:rsidR="00A27CEA" w:rsidRPr="00B76B69">
        <w:rPr>
          <w:rFonts w:ascii="Times New Roman" w:hAnsi="Times New Roman"/>
          <w:sz w:val="20"/>
          <w:szCs w:val="20"/>
        </w:rPr>
        <w:t>Cileide</w:t>
      </w:r>
      <w:proofErr w:type="spellEnd"/>
      <w:r w:rsidR="00A27CEA" w:rsidRPr="00B76B69">
        <w:rPr>
          <w:rFonts w:ascii="Times New Roman" w:hAnsi="Times New Roman"/>
          <w:sz w:val="20"/>
          <w:szCs w:val="20"/>
        </w:rPr>
        <w:t xml:space="preserve"> Fernandes de Oliveira</w:t>
      </w:r>
      <w:r w:rsidRPr="00B76B69">
        <w:rPr>
          <w:rFonts w:ascii="Times New Roman" w:hAnsi="Times New Roman"/>
          <w:sz w:val="20"/>
          <w:szCs w:val="20"/>
        </w:rPr>
        <w:t>. – Campina Grande, 20</w:t>
      </w:r>
      <w:r w:rsidR="00A27CEA" w:rsidRPr="00B76B69">
        <w:rPr>
          <w:rFonts w:ascii="Times New Roman" w:hAnsi="Times New Roman"/>
          <w:sz w:val="20"/>
          <w:szCs w:val="20"/>
        </w:rPr>
        <w:t>20</w:t>
      </w:r>
      <w:r w:rsidRPr="00B76B69">
        <w:rPr>
          <w:rFonts w:ascii="Times New Roman" w:hAnsi="Times New Roman"/>
          <w:sz w:val="20"/>
          <w:szCs w:val="20"/>
        </w:rPr>
        <w:t>.</w:t>
      </w:r>
    </w:p>
    <w:p w14:paraId="08C66B66" w14:textId="77777777" w:rsidR="003235E4" w:rsidRPr="00B76B69" w:rsidRDefault="003235E4" w:rsidP="003235E4">
      <w:pPr>
        <w:spacing w:after="0" w:line="240" w:lineRule="auto"/>
        <w:ind w:left="993" w:right="282" w:firstLine="283"/>
        <w:jc w:val="both"/>
        <w:rPr>
          <w:rFonts w:ascii="Times New Roman" w:hAnsi="Times New Roman"/>
          <w:sz w:val="20"/>
          <w:szCs w:val="20"/>
        </w:rPr>
      </w:pPr>
    </w:p>
    <w:p w14:paraId="3F12CB6C" w14:textId="269D85A3" w:rsidR="003235E4" w:rsidRPr="00B76B69" w:rsidRDefault="003235E4" w:rsidP="003235E4">
      <w:pPr>
        <w:spacing w:after="0" w:line="240" w:lineRule="auto"/>
        <w:ind w:left="993" w:right="282" w:firstLine="283"/>
        <w:jc w:val="both"/>
        <w:rPr>
          <w:rFonts w:ascii="Times New Roman" w:hAnsi="Times New Roman"/>
          <w:sz w:val="20"/>
          <w:szCs w:val="20"/>
        </w:rPr>
      </w:pPr>
      <w:r w:rsidRPr="00B76B69">
        <w:rPr>
          <w:rFonts w:ascii="Times New Roman" w:hAnsi="Times New Roman"/>
          <w:sz w:val="20"/>
          <w:szCs w:val="20"/>
        </w:rPr>
        <w:t xml:space="preserve">Originalmente apresentado como </w:t>
      </w:r>
      <w:r w:rsidR="00A27CEA" w:rsidRPr="00B76B69">
        <w:rPr>
          <w:rFonts w:ascii="Times New Roman" w:hAnsi="Times New Roman"/>
          <w:sz w:val="20"/>
          <w:szCs w:val="20"/>
        </w:rPr>
        <w:t>Artigo Científico</w:t>
      </w:r>
      <w:r w:rsidRPr="00B76B69">
        <w:rPr>
          <w:rFonts w:ascii="Times New Roman" w:hAnsi="Times New Roman"/>
          <w:sz w:val="20"/>
          <w:szCs w:val="20"/>
        </w:rPr>
        <w:t xml:space="preserve"> de </w:t>
      </w:r>
      <w:r w:rsidR="00A27CEA" w:rsidRPr="00B76B69">
        <w:rPr>
          <w:rFonts w:ascii="Times New Roman" w:hAnsi="Times New Roman"/>
          <w:sz w:val="20"/>
          <w:szCs w:val="20"/>
        </w:rPr>
        <w:t>b</w:t>
      </w:r>
      <w:r w:rsidRPr="00B76B69">
        <w:rPr>
          <w:rFonts w:ascii="Times New Roman" w:hAnsi="Times New Roman"/>
          <w:sz w:val="20"/>
          <w:szCs w:val="20"/>
        </w:rPr>
        <w:t xml:space="preserve">acharelado em Direito da autora (bacharel – </w:t>
      </w:r>
      <w:proofErr w:type="spellStart"/>
      <w:r w:rsidR="00A27CEA" w:rsidRPr="00B76B69">
        <w:rPr>
          <w:rFonts w:ascii="Times New Roman" w:hAnsi="Times New Roman"/>
          <w:sz w:val="20"/>
          <w:szCs w:val="20"/>
        </w:rPr>
        <w:t>UniFacisa</w:t>
      </w:r>
      <w:proofErr w:type="spellEnd"/>
      <w:r w:rsidR="00A27CEA" w:rsidRPr="00B76B69">
        <w:rPr>
          <w:rFonts w:ascii="Times New Roman" w:hAnsi="Times New Roman"/>
          <w:sz w:val="20"/>
          <w:szCs w:val="20"/>
        </w:rPr>
        <w:t xml:space="preserve"> – Centro Universitário</w:t>
      </w:r>
      <w:r w:rsidRPr="00B76B69">
        <w:rPr>
          <w:rFonts w:ascii="Times New Roman" w:hAnsi="Times New Roman"/>
          <w:sz w:val="20"/>
          <w:szCs w:val="20"/>
        </w:rPr>
        <w:t>, 20</w:t>
      </w:r>
      <w:r w:rsidR="00A27CEA" w:rsidRPr="00B76B69">
        <w:rPr>
          <w:rFonts w:ascii="Times New Roman" w:hAnsi="Times New Roman"/>
          <w:sz w:val="20"/>
          <w:szCs w:val="20"/>
        </w:rPr>
        <w:t>20</w:t>
      </w:r>
      <w:r w:rsidRPr="00B76B69">
        <w:rPr>
          <w:rFonts w:ascii="Times New Roman" w:hAnsi="Times New Roman"/>
          <w:sz w:val="20"/>
          <w:szCs w:val="20"/>
        </w:rPr>
        <w:t>).</w:t>
      </w:r>
    </w:p>
    <w:p w14:paraId="4F12BDE2" w14:textId="77777777" w:rsidR="003235E4" w:rsidRPr="00B76B69" w:rsidRDefault="003235E4" w:rsidP="003235E4">
      <w:pPr>
        <w:spacing w:after="0" w:line="240" w:lineRule="auto"/>
        <w:ind w:left="993" w:right="282" w:firstLine="283"/>
        <w:jc w:val="both"/>
        <w:rPr>
          <w:rFonts w:ascii="Times New Roman" w:hAnsi="Times New Roman"/>
          <w:sz w:val="20"/>
          <w:szCs w:val="20"/>
        </w:rPr>
      </w:pPr>
      <w:r w:rsidRPr="00B76B69">
        <w:rPr>
          <w:rFonts w:ascii="Times New Roman" w:hAnsi="Times New Roman"/>
          <w:sz w:val="20"/>
          <w:szCs w:val="20"/>
        </w:rPr>
        <w:t>Referências</w:t>
      </w:r>
    </w:p>
    <w:p w14:paraId="1D0B642A" w14:textId="77777777" w:rsidR="003235E4" w:rsidRPr="00B76B69" w:rsidRDefault="003235E4" w:rsidP="003235E4">
      <w:pPr>
        <w:spacing w:after="0" w:line="240" w:lineRule="auto"/>
        <w:ind w:left="993" w:right="282" w:firstLine="283"/>
        <w:jc w:val="both"/>
        <w:rPr>
          <w:rFonts w:ascii="Times New Roman" w:hAnsi="Times New Roman"/>
          <w:sz w:val="20"/>
          <w:szCs w:val="20"/>
        </w:rPr>
      </w:pPr>
    </w:p>
    <w:p w14:paraId="590E69A9" w14:textId="73E612E6" w:rsidR="003235E4" w:rsidRPr="00B76B69" w:rsidRDefault="003235E4" w:rsidP="003235E4">
      <w:pPr>
        <w:pStyle w:val="paragraph"/>
        <w:ind w:left="993" w:right="282" w:firstLine="283"/>
        <w:jc w:val="both"/>
        <w:textAlignment w:val="baseline"/>
        <w:rPr>
          <w:sz w:val="20"/>
          <w:szCs w:val="20"/>
        </w:rPr>
      </w:pPr>
      <w:r w:rsidRPr="00B76B69">
        <w:rPr>
          <w:sz w:val="20"/>
          <w:szCs w:val="20"/>
        </w:rPr>
        <w:t>1.</w:t>
      </w:r>
      <w:r w:rsidR="00A27CEA" w:rsidRPr="00B76B69">
        <w:rPr>
          <w:sz w:val="20"/>
          <w:szCs w:val="20"/>
        </w:rPr>
        <w:t>Superendividamento</w:t>
      </w:r>
      <w:r w:rsidRPr="00B76B69">
        <w:rPr>
          <w:sz w:val="20"/>
          <w:szCs w:val="20"/>
        </w:rPr>
        <w:t xml:space="preserve">. 2. </w:t>
      </w:r>
      <w:r w:rsidR="00A27CEA" w:rsidRPr="00B76B69">
        <w:rPr>
          <w:sz w:val="20"/>
          <w:szCs w:val="20"/>
        </w:rPr>
        <w:t>Projeto de Lei nº 3.515-A/2015</w:t>
      </w:r>
      <w:r w:rsidRPr="00B76B69">
        <w:rPr>
          <w:sz w:val="20"/>
          <w:szCs w:val="20"/>
        </w:rPr>
        <w:t xml:space="preserve">. 3. </w:t>
      </w:r>
      <w:r w:rsidR="00A27CEA" w:rsidRPr="00B76B69">
        <w:rPr>
          <w:sz w:val="20"/>
          <w:szCs w:val="20"/>
        </w:rPr>
        <w:t>Causas e Tratamento</w:t>
      </w:r>
      <w:r w:rsidRPr="00B76B69">
        <w:rPr>
          <w:sz w:val="20"/>
          <w:szCs w:val="20"/>
        </w:rPr>
        <w:t>.</w:t>
      </w:r>
      <w:r w:rsidR="00A27CEA" w:rsidRPr="00B76B69">
        <w:rPr>
          <w:sz w:val="20"/>
          <w:szCs w:val="20"/>
        </w:rPr>
        <w:t xml:space="preserve"> </w:t>
      </w:r>
      <w:r w:rsidRPr="00B76B69">
        <w:rPr>
          <w:sz w:val="20"/>
          <w:szCs w:val="20"/>
        </w:rPr>
        <w:t>I.</w:t>
      </w:r>
      <w:r w:rsidR="00A27CEA" w:rsidRPr="00B76B69">
        <w:rPr>
          <w:sz w:val="20"/>
          <w:szCs w:val="20"/>
        </w:rPr>
        <w:t xml:space="preserve"> O superendividamento do Consumidor: possíveis causas e medidas para o seu enfrentamento.</w:t>
      </w:r>
    </w:p>
    <w:p w14:paraId="18F86066" w14:textId="77777777" w:rsidR="003235E4" w:rsidRPr="00B76B69" w:rsidRDefault="003235E4" w:rsidP="003235E4">
      <w:pPr>
        <w:spacing w:after="0" w:line="240" w:lineRule="auto"/>
        <w:ind w:left="993" w:right="282" w:firstLine="283"/>
        <w:jc w:val="both"/>
        <w:rPr>
          <w:rFonts w:ascii="Times New Roman" w:hAnsi="Times New Roman"/>
          <w:sz w:val="20"/>
          <w:szCs w:val="20"/>
        </w:rPr>
      </w:pPr>
    </w:p>
    <w:p w14:paraId="0B96E108" w14:textId="281A75F5" w:rsidR="003235E4" w:rsidRPr="00B76B69" w:rsidRDefault="003235E4" w:rsidP="003235E4">
      <w:pPr>
        <w:spacing w:after="0" w:line="240" w:lineRule="auto"/>
        <w:ind w:left="993" w:right="282"/>
        <w:jc w:val="right"/>
        <w:rPr>
          <w:rFonts w:ascii="Times New Roman" w:hAnsi="Times New Roman"/>
          <w:sz w:val="20"/>
          <w:szCs w:val="20"/>
        </w:rPr>
      </w:pPr>
      <w:r w:rsidRPr="00B76B69">
        <w:rPr>
          <w:rFonts w:ascii="Times New Roman" w:hAnsi="Times New Roman"/>
          <w:sz w:val="20"/>
          <w:szCs w:val="20"/>
        </w:rPr>
        <w:t>CDU-</w:t>
      </w:r>
      <w:r w:rsidR="00A27CEA" w:rsidRPr="00B76B69">
        <w:rPr>
          <w:rFonts w:ascii="Times New Roman" w:hAnsi="Times New Roman"/>
          <w:sz w:val="20"/>
          <w:szCs w:val="20"/>
        </w:rPr>
        <w:t>XXXX(XXX)(XXX)</w:t>
      </w:r>
    </w:p>
    <w:p w14:paraId="36439752" w14:textId="77777777" w:rsidR="003235E4" w:rsidRPr="00B76B69" w:rsidRDefault="003235E4" w:rsidP="003235E4">
      <w:pPr>
        <w:spacing w:after="0" w:line="360" w:lineRule="auto"/>
        <w:jc w:val="center"/>
        <w:rPr>
          <w:rFonts w:ascii="Times New Roman" w:hAnsi="Times New Roman"/>
          <w:sz w:val="24"/>
          <w:szCs w:val="24"/>
        </w:rPr>
      </w:pPr>
    </w:p>
    <w:p w14:paraId="5A10ED18" w14:textId="16C4AC57" w:rsidR="003235E4" w:rsidRDefault="003235E4" w:rsidP="003235E4">
      <w:pPr>
        <w:spacing w:after="0" w:line="360" w:lineRule="auto"/>
        <w:jc w:val="center"/>
        <w:rPr>
          <w:rFonts w:ascii="Arial" w:hAnsi="Arial" w:cs="Arial"/>
          <w:sz w:val="24"/>
          <w:szCs w:val="24"/>
        </w:rPr>
      </w:pPr>
    </w:p>
    <w:p w14:paraId="1214436D" w14:textId="2E6B5A75" w:rsidR="009328B2" w:rsidRDefault="009328B2" w:rsidP="003235E4">
      <w:pPr>
        <w:spacing w:after="0" w:line="360" w:lineRule="auto"/>
        <w:jc w:val="center"/>
        <w:rPr>
          <w:rFonts w:ascii="Arial" w:hAnsi="Arial" w:cs="Arial"/>
          <w:sz w:val="24"/>
          <w:szCs w:val="24"/>
        </w:rPr>
      </w:pPr>
    </w:p>
    <w:p w14:paraId="6779F446" w14:textId="4C9CFCFE" w:rsidR="009328B2" w:rsidRDefault="009328B2" w:rsidP="003235E4">
      <w:pPr>
        <w:spacing w:after="0" w:line="360" w:lineRule="auto"/>
        <w:jc w:val="center"/>
        <w:rPr>
          <w:rFonts w:ascii="Arial" w:hAnsi="Arial" w:cs="Arial"/>
          <w:sz w:val="24"/>
          <w:szCs w:val="24"/>
        </w:rPr>
      </w:pPr>
    </w:p>
    <w:p w14:paraId="3DA274C4" w14:textId="1C664A8A" w:rsidR="009328B2" w:rsidRDefault="009328B2" w:rsidP="003235E4">
      <w:pPr>
        <w:spacing w:after="0" w:line="360" w:lineRule="auto"/>
        <w:jc w:val="center"/>
        <w:rPr>
          <w:rFonts w:ascii="Arial" w:hAnsi="Arial" w:cs="Arial"/>
          <w:sz w:val="24"/>
          <w:szCs w:val="24"/>
        </w:rPr>
      </w:pPr>
    </w:p>
    <w:p w14:paraId="1B46409D" w14:textId="71298E84" w:rsidR="009328B2" w:rsidRDefault="009328B2" w:rsidP="003235E4">
      <w:pPr>
        <w:spacing w:after="0" w:line="360" w:lineRule="auto"/>
        <w:jc w:val="center"/>
        <w:rPr>
          <w:rFonts w:ascii="Arial" w:hAnsi="Arial" w:cs="Arial"/>
          <w:sz w:val="24"/>
          <w:szCs w:val="24"/>
        </w:rPr>
      </w:pPr>
    </w:p>
    <w:p w14:paraId="624D42BB" w14:textId="77777777" w:rsidR="009328B2" w:rsidRPr="006B6977" w:rsidRDefault="009328B2" w:rsidP="003235E4">
      <w:pPr>
        <w:spacing w:after="0" w:line="360" w:lineRule="auto"/>
        <w:jc w:val="center"/>
        <w:rPr>
          <w:rFonts w:ascii="Arial" w:hAnsi="Arial" w:cs="Arial"/>
          <w:sz w:val="24"/>
          <w:szCs w:val="24"/>
        </w:rPr>
      </w:pPr>
    </w:p>
    <w:p w14:paraId="5664966C" w14:textId="77777777" w:rsidR="003235E4" w:rsidRPr="006B6977" w:rsidRDefault="003235E4" w:rsidP="003235E4">
      <w:pPr>
        <w:spacing w:after="0" w:line="360" w:lineRule="auto"/>
        <w:jc w:val="center"/>
        <w:rPr>
          <w:rFonts w:ascii="Arial" w:hAnsi="Arial" w:cs="Arial"/>
          <w:sz w:val="24"/>
          <w:szCs w:val="24"/>
        </w:rPr>
      </w:pPr>
    </w:p>
    <w:p w14:paraId="06D00CC0" w14:textId="77777777" w:rsidR="009328B2" w:rsidRDefault="009328B2" w:rsidP="009328B2">
      <w:pPr>
        <w:spacing w:after="0" w:line="240" w:lineRule="auto"/>
        <w:ind w:left="4536"/>
        <w:jc w:val="both"/>
        <w:rPr>
          <w:rFonts w:ascii="Arial" w:hAnsi="Arial" w:cs="Arial"/>
          <w:sz w:val="24"/>
          <w:szCs w:val="24"/>
        </w:rPr>
      </w:pPr>
    </w:p>
    <w:p w14:paraId="0993A9C0" w14:textId="77777777" w:rsidR="009328B2" w:rsidRDefault="009328B2" w:rsidP="009328B2">
      <w:pPr>
        <w:spacing w:after="0" w:line="240" w:lineRule="auto"/>
        <w:ind w:left="4536"/>
        <w:jc w:val="both"/>
        <w:rPr>
          <w:rFonts w:ascii="Arial" w:hAnsi="Arial" w:cs="Arial"/>
          <w:sz w:val="24"/>
          <w:szCs w:val="24"/>
        </w:rPr>
      </w:pPr>
    </w:p>
    <w:p w14:paraId="431B8E5C" w14:textId="77777777" w:rsidR="009328B2" w:rsidRDefault="009328B2" w:rsidP="009328B2">
      <w:pPr>
        <w:spacing w:after="0" w:line="240" w:lineRule="auto"/>
        <w:ind w:left="4536"/>
        <w:jc w:val="both"/>
        <w:rPr>
          <w:rFonts w:ascii="Arial" w:hAnsi="Arial" w:cs="Arial"/>
          <w:sz w:val="24"/>
          <w:szCs w:val="24"/>
        </w:rPr>
      </w:pPr>
    </w:p>
    <w:p w14:paraId="62DBD78F" w14:textId="77777777" w:rsidR="009328B2" w:rsidRDefault="009328B2" w:rsidP="009328B2">
      <w:pPr>
        <w:spacing w:after="0" w:line="240" w:lineRule="auto"/>
        <w:ind w:left="4536"/>
        <w:jc w:val="both"/>
        <w:rPr>
          <w:rFonts w:ascii="Arial" w:hAnsi="Arial" w:cs="Arial"/>
          <w:sz w:val="24"/>
          <w:szCs w:val="24"/>
        </w:rPr>
      </w:pPr>
    </w:p>
    <w:p w14:paraId="6681E2E2" w14:textId="77777777" w:rsidR="009328B2" w:rsidRDefault="009328B2" w:rsidP="009328B2">
      <w:pPr>
        <w:spacing w:after="0" w:line="240" w:lineRule="auto"/>
        <w:ind w:left="4536"/>
        <w:jc w:val="both"/>
        <w:rPr>
          <w:rFonts w:ascii="Arial" w:hAnsi="Arial" w:cs="Arial"/>
          <w:sz w:val="24"/>
          <w:szCs w:val="24"/>
        </w:rPr>
      </w:pPr>
    </w:p>
    <w:p w14:paraId="6BD3D1EE" w14:textId="77777777" w:rsidR="009328B2" w:rsidRDefault="009328B2" w:rsidP="009328B2">
      <w:pPr>
        <w:spacing w:after="0" w:line="240" w:lineRule="auto"/>
        <w:ind w:left="4536"/>
        <w:jc w:val="both"/>
        <w:rPr>
          <w:rFonts w:ascii="Arial" w:hAnsi="Arial" w:cs="Arial"/>
          <w:sz w:val="24"/>
          <w:szCs w:val="24"/>
        </w:rPr>
      </w:pPr>
    </w:p>
    <w:p w14:paraId="2DE00F9D" w14:textId="77777777" w:rsidR="009328B2" w:rsidRDefault="009328B2" w:rsidP="009328B2">
      <w:pPr>
        <w:spacing w:after="0" w:line="240" w:lineRule="auto"/>
        <w:ind w:left="4536"/>
        <w:jc w:val="both"/>
        <w:rPr>
          <w:rFonts w:ascii="Arial" w:hAnsi="Arial" w:cs="Arial"/>
          <w:sz w:val="24"/>
          <w:szCs w:val="24"/>
        </w:rPr>
      </w:pPr>
    </w:p>
    <w:p w14:paraId="7C6DC385" w14:textId="77777777" w:rsidR="009328B2" w:rsidRDefault="009328B2" w:rsidP="009328B2">
      <w:pPr>
        <w:spacing w:after="0" w:line="240" w:lineRule="auto"/>
        <w:ind w:left="4536"/>
        <w:jc w:val="both"/>
        <w:rPr>
          <w:rFonts w:ascii="Arial" w:hAnsi="Arial" w:cs="Arial"/>
          <w:sz w:val="24"/>
          <w:szCs w:val="24"/>
        </w:rPr>
      </w:pPr>
    </w:p>
    <w:p w14:paraId="126DA709" w14:textId="77777777" w:rsidR="009328B2" w:rsidRDefault="009328B2" w:rsidP="009328B2">
      <w:pPr>
        <w:spacing w:after="0" w:line="240" w:lineRule="auto"/>
        <w:ind w:left="4536"/>
        <w:jc w:val="both"/>
        <w:rPr>
          <w:rFonts w:ascii="Arial" w:hAnsi="Arial" w:cs="Arial"/>
          <w:sz w:val="24"/>
          <w:szCs w:val="24"/>
        </w:rPr>
      </w:pPr>
    </w:p>
    <w:p w14:paraId="08CE1ED1" w14:textId="77777777" w:rsidR="009328B2" w:rsidRDefault="009328B2" w:rsidP="009328B2">
      <w:pPr>
        <w:spacing w:after="0" w:line="240" w:lineRule="auto"/>
        <w:ind w:left="4536"/>
        <w:jc w:val="both"/>
        <w:rPr>
          <w:rFonts w:ascii="Arial" w:hAnsi="Arial" w:cs="Arial"/>
          <w:sz w:val="24"/>
          <w:szCs w:val="24"/>
        </w:rPr>
      </w:pPr>
    </w:p>
    <w:p w14:paraId="78529CED" w14:textId="77777777" w:rsidR="009328B2" w:rsidRDefault="009328B2" w:rsidP="009328B2">
      <w:pPr>
        <w:spacing w:after="0" w:line="240" w:lineRule="auto"/>
        <w:ind w:left="4536"/>
        <w:jc w:val="both"/>
        <w:rPr>
          <w:rFonts w:ascii="Arial" w:hAnsi="Arial" w:cs="Arial"/>
          <w:sz w:val="24"/>
          <w:szCs w:val="24"/>
        </w:rPr>
      </w:pPr>
    </w:p>
    <w:p w14:paraId="09056F8C" w14:textId="77777777" w:rsidR="009328B2" w:rsidRDefault="009328B2" w:rsidP="009328B2">
      <w:pPr>
        <w:spacing w:after="0" w:line="240" w:lineRule="auto"/>
        <w:ind w:left="4536"/>
        <w:jc w:val="both"/>
        <w:rPr>
          <w:rFonts w:ascii="Arial" w:hAnsi="Arial" w:cs="Arial"/>
          <w:sz w:val="24"/>
          <w:szCs w:val="24"/>
        </w:rPr>
      </w:pPr>
    </w:p>
    <w:p w14:paraId="62101301" w14:textId="77777777" w:rsidR="009328B2" w:rsidRDefault="009328B2" w:rsidP="009328B2">
      <w:pPr>
        <w:spacing w:after="0" w:line="240" w:lineRule="auto"/>
        <w:ind w:left="4536"/>
        <w:jc w:val="both"/>
        <w:rPr>
          <w:rFonts w:ascii="Arial" w:hAnsi="Arial" w:cs="Arial"/>
          <w:sz w:val="24"/>
          <w:szCs w:val="24"/>
        </w:rPr>
      </w:pPr>
    </w:p>
    <w:p w14:paraId="684252BD" w14:textId="77777777" w:rsidR="009328B2" w:rsidRDefault="009328B2" w:rsidP="009328B2">
      <w:pPr>
        <w:spacing w:after="0" w:line="240" w:lineRule="auto"/>
        <w:ind w:left="4536"/>
        <w:jc w:val="both"/>
        <w:rPr>
          <w:rFonts w:ascii="Arial" w:hAnsi="Arial" w:cs="Arial"/>
          <w:sz w:val="24"/>
          <w:szCs w:val="24"/>
        </w:rPr>
      </w:pPr>
    </w:p>
    <w:p w14:paraId="1A35D044" w14:textId="77777777" w:rsidR="009328B2" w:rsidRDefault="009328B2" w:rsidP="009328B2">
      <w:pPr>
        <w:spacing w:after="0" w:line="240" w:lineRule="auto"/>
        <w:ind w:left="4536"/>
        <w:jc w:val="both"/>
        <w:rPr>
          <w:rFonts w:ascii="Arial" w:hAnsi="Arial" w:cs="Arial"/>
          <w:sz w:val="24"/>
          <w:szCs w:val="24"/>
        </w:rPr>
      </w:pPr>
    </w:p>
    <w:p w14:paraId="56354415" w14:textId="77777777" w:rsidR="009328B2" w:rsidRDefault="009328B2" w:rsidP="009328B2">
      <w:pPr>
        <w:spacing w:after="0" w:line="240" w:lineRule="auto"/>
        <w:ind w:left="4536"/>
        <w:jc w:val="both"/>
        <w:rPr>
          <w:rFonts w:ascii="Arial" w:hAnsi="Arial" w:cs="Arial"/>
          <w:sz w:val="24"/>
          <w:szCs w:val="24"/>
        </w:rPr>
      </w:pPr>
    </w:p>
    <w:p w14:paraId="0F10F14B" w14:textId="77777777" w:rsidR="009328B2" w:rsidRPr="00B76B69" w:rsidRDefault="009328B2" w:rsidP="009328B2">
      <w:pPr>
        <w:spacing w:after="0" w:line="240" w:lineRule="auto"/>
        <w:ind w:left="4536"/>
        <w:jc w:val="both"/>
        <w:rPr>
          <w:rFonts w:ascii="Times New Roman" w:hAnsi="Times New Roman"/>
          <w:sz w:val="24"/>
          <w:szCs w:val="24"/>
        </w:rPr>
      </w:pPr>
    </w:p>
    <w:p w14:paraId="1FEEE82B" w14:textId="5481B531"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Trabalho de Conclusão de Curso, O Monitoramento Eletrônico dos presos e os requisitos legais para o seu cumprimento durante o regime semiaberto, apresentado por Maria do Socorro Pereira Araújo como parte dos requisitos para obtenção do título de Bacharel em Direito outorgado pela Faculdade de Ciências Sociais Aplicadas de Campina Grande – PB.</w:t>
      </w:r>
    </w:p>
    <w:p w14:paraId="2B4D7437" w14:textId="77777777" w:rsidR="009328B2" w:rsidRPr="00B76B69" w:rsidRDefault="009328B2" w:rsidP="009328B2">
      <w:pPr>
        <w:spacing w:after="0" w:line="240" w:lineRule="auto"/>
        <w:ind w:left="4536"/>
        <w:jc w:val="both"/>
        <w:rPr>
          <w:rFonts w:ascii="Times New Roman" w:hAnsi="Times New Roman"/>
        </w:rPr>
      </w:pPr>
    </w:p>
    <w:p w14:paraId="55703D78" w14:textId="77777777" w:rsidR="009328B2" w:rsidRPr="00B76B69" w:rsidRDefault="009328B2" w:rsidP="009328B2">
      <w:pPr>
        <w:spacing w:after="0" w:line="240" w:lineRule="auto"/>
        <w:ind w:left="4536"/>
        <w:jc w:val="both"/>
        <w:rPr>
          <w:rFonts w:ascii="Times New Roman" w:hAnsi="Times New Roman"/>
        </w:rPr>
      </w:pPr>
    </w:p>
    <w:p w14:paraId="4DF2F61D" w14:textId="324CB124"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APROVADO EM: </w:t>
      </w:r>
    </w:p>
    <w:p w14:paraId="7CD8A859" w14:textId="77777777" w:rsidR="009328B2" w:rsidRPr="00B76B69" w:rsidRDefault="009328B2" w:rsidP="009328B2">
      <w:pPr>
        <w:spacing w:after="0" w:line="240" w:lineRule="auto"/>
        <w:ind w:left="4536"/>
        <w:jc w:val="both"/>
        <w:rPr>
          <w:rFonts w:ascii="Times New Roman" w:hAnsi="Times New Roman"/>
          <w:sz w:val="24"/>
          <w:szCs w:val="24"/>
        </w:rPr>
      </w:pPr>
    </w:p>
    <w:p w14:paraId="1EBF5B2A" w14:textId="77777777"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BANCA EXAMINADORA:</w:t>
      </w:r>
    </w:p>
    <w:p w14:paraId="2E19256A" w14:textId="77777777" w:rsidR="009328B2" w:rsidRPr="00B76B69" w:rsidRDefault="009328B2" w:rsidP="009328B2">
      <w:pPr>
        <w:pBdr>
          <w:bottom w:val="single" w:sz="12" w:space="1" w:color="auto"/>
        </w:pBdr>
        <w:spacing w:after="0" w:line="240" w:lineRule="auto"/>
        <w:ind w:left="4536"/>
        <w:jc w:val="both"/>
        <w:rPr>
          <w:rFonts w:ascii="Times New Roman" w:hAnsi="Times New Roman"/>
          <w:sz w:val="24"/>
          <w:szCs w:val="24"/>
        </w:rPr>
      </w:pPr>
    </w:p>
    <w:p w14:paraId="15BD0E1B" w14:textId="77777777" w:rsidR="009328B2" w:rsidRPr="00B76B69" w:rsidRDefault="009328B2" w:rsidP="009328B2">
      <w:pPr>
        <w:pBdr>
          <w:bottom w:val="single" w:sz="12" w:space="1" w:color="auto"/>
        </w:pBdr>
        <w:spacing w:after="0" w:line="240" w:lineRule="auto"/>
        <w:ind w:left="4536"/>
        <w:jc w:val="both"/>
        <w:rPr>
          <w:rFonts w:ascii="Times New Roman" w:hAnsi="Times New Roman"/>
          <w:sz w:val="24"/>
          <w:szCs w:val="24"/>
        </w:rPr>
      </w:pPr>
    </w:p>
    <w:p w14:paraId="10D2D6F0" w14:textId="392A8E3E"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Prof.º da </w:t>
      </w:r>
      <w:proofErr w:type="spellStart"/>
      <w:r w:rsidRPr="00B76B69">
        <w:rPr>
          <w:rFonts w:ascii="Times New Roman" w:hAnsi="Times New Roman"/>
          <w:sz w:val="24"/>
          <w:szCs w:val="24"/>
        </w:rPr>
        <w:t>UniFacisa</w:t>
      </w:r>
      <w:proofErr w:type="spellEnd"/>
      <w:r w:rsidRPr="00B76B69">
        <w:rPr>
          <w:rFonts w:ascii="Times New Roman" w:hAnsi="Times New Roman"/>
          <w:sz w:val="24"/>
          <w:szCs w:val="24"/>
        </w:rPr>
        <w:t>, Floriano Brito Júnior.</w:t>
      </w:r>
      <w:r w:rsidR="004D4E65">
        <w:rPr>
          <w:rFonts w:ascii="Times New Roman" w:hAnsi="Times New Roman"/>
          <w:sz w:val="24"/>
          <w:szCs w:val="24"/>
        </w:rPr>
        <w:t xml:space="preserve"> Titulação.</w:t>
      </w:r>
    </w:p>
    <w:p w14:paraId="038C605A" w14:textId="77777777" w:rsidR="009328B2" w:rsidRPr="00B76B69" w:rsidRDefault="009328B2" w:rsidP="009328B2">
      <w:pPr>
        <w:spacing w:after="0" w:line="240" w:lineRule="auto"/>
        <w:ind w:left="4536"/>
        <w:jc w:val="center"/>
        <w:rPr>
          <w:rFonts w:ascii="Times New Roman" w:hAnsi="Times New Roman"/>
          <w:sz w:val="24"/>
          <w:szCs w:val="24"/>
        </w:rPr>
      </w:pPr>
      <w:r w:rsidRPr="00B76B69">
        <w:rPr>
          <w:rFonts w:ascii="Times New Roman" w:hAnsi="Times New Roman"/>
          <w:sz w:val="24"/>
          <w:szCs w:val="24"/>
        </w:rPr>
        <w:t>Orientadora</w:t>
      </w:r>
    </w:p>
    <w:p w14:paraId="3B5901C9" w14:textId="77777777" w:rsidR="009328B2" w:rsidRPr="00B76B69" w:rsidRDefault="009328B2" w:rsidP="009328B2">
      <w:pPr>
        <w:pBdr>
          <w:bottom w:val="single" w:sz="12" w:space="1" w:color="auto"/>
        </w:pBdr>
        <w:spacing w:after="0" w:line="360" w:lineRule="auto"/>
        <w:ind w:left="4536"/>
        <w:jc w:val="both"/>
        <w:rPr>
          <w:rFonts w:ascii="Times New Roman" w:hAnsi="Times New Roman"/>
          <w:sz w:val="24"/>
          <w:szCs w:val="24"/>
        </w:rPr>
      </w:pPr>
    </w:p>
    <w:p w14:paraId="60A6527C" w14:textId="18059195"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Prof.º da </w:t>
      </w:r>
      <w:proofErr w:type="spellStart"/>
      <w:r w:rsidRPr="00B76B69">
        <w:rPr>
          <w:rFonts w:ascii="Times New Roman" w:hAnsi="Times New Roman"/>
          <w:sz w:val="24"/>
          <w:szCs w:val="24"/>
        </w:rPr>
        <w:t>UniFacisa</w:t>
      </w:r>
      <w:proofErr w:type="spellEnd"/>
      <w:r w:rsidRPr="00B76B69">
        <w:rPr>
          <w:rFonts w:ascii="Times New Roman" w:hAnsi="Times New Roman"/>
          <w:sz w:val="24"/>
          <w:szCs w:val="24"/>
        </w:rPr>
        <w:t xml:space="preserve">, </w:t>
      </w:r>
    </w:p>
    <w:p w14:paraId="67B75069" w14:textId="77777777" w:rsidR="009328B2" w:rsidRPr="00B76B69" w:rsidRDefault="009328B2" w:rsidP="009328B2">
      <w:pPr>
        <w:pBdr>
          <w:bottom w:val="single" w:sz="12" w:space="1" w:color="auto"/>
        </w:pBdr>
        <w:spacing w:after="0" w:line="360" w:lineRule="auto"/>
        <w:ind w:left="4536"/>
        <w:jc w:val="both"/>
        <w:rPr>
          <w:rFonts w:ascii="Times New Roman" w:hAnsi="Times New Roman"/>
          <w:sz w:val="24"/>
          <w:szCs w:val="24"/>
        </w:rPr>
      </w:pPr>
    </w:p>
    <w:p w14:paraId="7E94C586" w14:textId="28AEB19C" w:rsidR="009328B2" w:rsidRPr="00B76B69" w:rsidRDefault="009328B2" w:rsidP="009328B2">
      <w:pPr>
        <w:spacing w:after="0" w:line="240" w:lineRule="auto"/>
        <w:ind w:left="4536"/>
        <w:jc w:val="both"/>
        <w:rPr>
          <w:rFonts w:ascii="Times New Roman" w:hAnsi="Times New Roman"/>
          <w:sz w:val="24"/>
          <w:szCs w:val="24"/>
        </w:rPr>
      </w:pPr>
      <w:r w:rsidRPr="00B76B69">
        <w:rPr>
          <w:rFonts w:ascii="Times New Roman" w:hAnsi="Times New Roman"/>
          <w:sz w:val="24"/>
          <w:szCs w:val="24"/>
        </w:rPr>
        <w:t xml:space="preserve">Prof.º da </w:t>
      </w:r>
      <w:proofErr w:type="spellStart"/>
      <w:r w:rsidRPr="00B76B69">
        <w:rPr>
          <w:rFonts w:ascii="Times New Roman" w:hAnsi="Times New Roman"/>
          <w:sz w:val="24"/>
          <w:szCs w:val="24"/>
        </w:rPr>
        <w:t>UniFacisa</w:t>
      </w:r>
      <w:proofErr w:type="spellEnd"/>
      <w:r w:rsidRPr="00B76B69">
        <w:rPr>
          <w:rFonts w:ascii="Times New Roman" w:hAnsi="Times New Roman"/>
          <w:sz w:val="24"/>
          <w:szCs w:val="24"/>
        </w:rPr>
        <w:t xml:space="preserve">, </w:t>
      </w:r>
    </w:p>
    <w:p w14:paraId="13E60FC8" w14:textId="3B7C55AB" w:rsidR="009328B2" w:rsidRPr="00B76B69" w:rsidRDefault="009328B2" w:rsidP="009328B2">
      <w:pPr>
        <w:spacing w:after="0" w:line="240" w:lineRule="auto"/>
        <w:ind w:left="4536"/>
        <w:jc w:val="both"/>
        <w:rPr>
          <w:rFonts w:ascii="Times New Roman" w:hAnsi="Times New Roman"/>
          <w:sz w:val="24"/>
          <w:szCs w:val="24"/>
        </w:rPr>
      </w:pPr>
    </w:p>
    <w:p w14:paraId="2BEF45CB" w14:textId="43347F54" w:rsidR="009328B2" w:rsidRDefault="009328B2" w:rsidP="009328B2">
      <w:pPr>
        <w:spacing w:after="0" w:line="240" w:lineRule="auto"/>
        <w:ind w:left="4536"/>
        <w:jc w:val="both"/>
        <w:rPr>
          <w:rFonts w:ascii="Arial" w:hAnsi="Arial" w:cs="Arial"/>
          <w:sz w:val="24"/>
          <w:szCs w:val="24"/>
        </w:rPr>
      </w:pPr>
    </w:p>
    <w:p w14:paraId="50059DC5" w14:textId="77777777" w:rsidR="00B76B69" w:rsidRDefault="00B76B69" w:rsidP="009328B2">
      <w:pPr>
        <w:spacing w:after="0" w:line="240" w:lineRule="auto"/>
        <w:ind w:left="4536"/>
        <w:jc w:val="both"/>
        <w:rPr>
          <w:rFonts w:ascii="Arial" w:hAnsi="Arial" w:cs="Arial"/>
          <w:sz w:val="24"/>
          <w:szCs w:val="24"/>
        </w:rPr>
      </w:pPr>
    </w:p>
    <w:p w14:paraId="328F6F7C" w14:textId="48149609" w:rsidR="00EA6D98" w:rsidRPr="00B76B69" w:rsidRDefault="00EA6D98" w:rsidP="00D10F29">
      <w:pPr>
        <w:spacing w:line="360" w:lineRule="auto"/>
        <w:jc w:val="center"/>
        <w:rPr>
          <w:rFonts w:ascii="Times New Roman" w:hAnsi="Times New Roman"/>
          <w:sz w:val="32"/>
          <w:szCs w:val="32"/>
        </w:rPr>
      </w:pPr>
      <w:r w:rsidRPr="00B76B69">
        <w:rPr>
          <w:rFonts w:ascii="Times New Roman" w:hAnsi="Times New Roman"/>
          <w:sz w:val="32"/>
          <w:szCs w:val="32"/>
        </w:rPr>
        <w:lastRenderedPageBreak/>
        <w:t>O SUPERENDIVIDAMENTO DO CONSUMIDOR: possíveis causas e medidas para seu enfrentamento.</w:t>
      </w:r>
    </w:p>
    <w:p w14:paraId="58CCC3FD" w14:textId="4287B041" w:rsidR="00D10F29" w:rsidRPr="00B76B69" w:rsidRDefault="00D10F29" w:rsidP="00D10F29">
      <w:pPr>
        <w:spacing w:line="360" w:lineRule="auto"/>
        <w:jc w:val="center"/>
        <w:rPr>
          <w:rFonts w:ascii="Times New Roman" w:hAnsi="Times New Roman"/>
          <w:sz w:val="32"/>
          <w:szCs w:val="32"/>
        </w:rPr>
      </w:pPr>
    </w:p>
    <w:p w14:paraId="6A81844E" w14:textId="05BD843F" w:rsidR="00D10F29" w:rsidRPr="00B76B69" w:rsidRDefault="00D10F29" w:rsidP="00D10F29">
      <w:pPr>
        <w:spacing w:line="360" w:lineRule="auto"/>
        <w:jc w:val="center"/>
        <w:rPr>
          <w:rFonts w:ascii="Times New Roman" w:hAnsi="Times New Roman"/>
          <w:sz w:val="32"/>
          <w:szCs w:val="32"/>
        </w:rPr>
      </w:pPr>
    </w:p>
    <w:p w14:paraId="2D6C7F64" w14:textId="44288F48" w:rsidR="009328B2" w:rsidRPr="00B76B69" w:rsidRDefault="00EA6D98" w:rsidP="00D10F29">
      <w:pPr>
        <w:spacing w:line="360" w:lineRule="auto"/>
        <w:jc w:val="right"/>
        <w:rPr>
          <w:rFonts w:ascii="Times New Roman" w:hAnsi="Times New Roman"/>
          <w:sz w:val="24"/>
          <w:szCs w:val="24"/>
        </w:rPr>
        <w:sectPr w:rsidR="009328B2" w:rsidRPr="00B76B69" w:rsidSect="009328B2">
          <w:footnotePr>
            <w:numFmt w:val="chicago"/>
          </w:footnotePr>
          <w:type w:val="continuous"/>
          <w:pgSz w:w="11906" w:h="16838" w:code="9"/>
          <w:pgMar w:top="1701" w:right="1134" w:bottom="1134" w:left="1701" w:header="709" w:footer="709" w:gutter="0"/>
          <w:cols w:space="708"/>
          <w:docGrid w:linePitch="360"/>
        </w:sectPr>
      </w:pPr>
      <w:r w:rsidRPr="00B76B69">
        <w:rPr>
          <w:rFonts w:ascii="Times New Roman" w:hAnsi="Times New Roman"/>
          <w:sz w:val="24"/>
          <w:szCs w:val="24"/>
        </w:rPr>
        <w:t xml:space="preserve">Kátia </w:t>
      </w:r>
      <w:proofErr w:type="spellStart"/>
      <w:r w:rsidRPr="00B76B69">
        <w:rPr>
          <w:rFonts w:ascii="Times New Roman" w:hAnsi="Times New Roman"/>
          <w:sz w:val="24"/>
          <w:szCs w:val="24"/>
        </w:rPr>
        <w:t>Cileide</w:t>
      </w:r>
      <w:proofErr w:type="spellEnd"/>
      <w:r w:rsidRPr="00B76B69">
        <w:rPr>
          <w:rFonts w:ascii="Times New Roman" w:hAnsi="Times New Roman"/>
          <w:sz w:val="24"/>
          <w:szCs w:val="24"/>
        </w:rPr>
        <w:t xml:space="preserve"> Fernandes de Oliveira</w:t>
      </w:r>
      <w:r w:rsidR="009328B2" w:rsidRPr="00B76B69">
        <w:rPr>
          <w:rStyle w:val="Refdenotaderodap"/>
          <w:rFonts w:ascii="Times New Roman" w:hAnsi="Times New Roman"/>
          <w:sz w:val="24"/>
          <w:szCs w:val="24"/>
        </w:rPr>
        <w:footnoteReference w:id="1"/>
      </w:r>
    </w:p>
    <w:p w14:paraId="68136E45" w14:textId="089FC0A1" w:rsidR="00EA6D98" w:rsidRPr="00B76B69" w:rsidRDefault="00EA6D98" w:rsidP="00D10F29">
      <w:pPr>
        <w:spacing w:line="360" w:lineRule="auto"/>
        <w:jc w:val="right"/>
        <w:rPr>
          <w:rFonts w:ascii="Times New Roman" w:hAnsi="Times New Roman"/>
          <w:sz w:val="24"/>
          <w:szCs w:val="24"/>
        </w:rPr>
      </w:pPr>
      <w:r w:rsidRPr="00B76B69">
        <w:rPr>
          <w:rFonts w:ascii="Times New Roman" w:hAnsi="Times New Roman"/>
          <w:sz w:val="24"/>
          <w:szCs w:val="24"/>
        </w:rPr>
        <w:t>Floriano Brito Junior</w:t>
      </w:r>
      <w:r w:rsidR="009328B2" w:rsidRPr="00B76B69">
        <w:rPr>
          <w:rStyle w:val="Refdenotaderodap"/>
          <w:rFonts w:ascii="Times New Roman" w:hAnsi="Times New Roman"/>
          <w:sz w:val="24"/>
          <w:szCs w:val="24"/>
        </w:rPr>
        <w:footnoteReference w:customMarkFollows="1" w:id="2"/>
        <w:t>**</w:t>
      </w:r>
    </w:p>
    <w:p w14:paraId="23B03AE8" w14:textId="3AD09153" w:rsidR="00D10F29" w:rsidRPr="00B76B69" w:rsidRDefault="00D10F29" w:rsidP="00D10F29">
      <w:pPr>
        <w:spacing w:line="360" w:lineRule="auto"/>
        <w:jc w:val="right"/>
        <w:rPr>
          <w:rFonts w:ascii="Times New Roman" w:hAnsi="Times New Roman"/>
          <w:sz w:val="24"/>
          <w:szCs w:val="24"/>
        </w:rPr>
      </w:pPr>
    </w:p>
    <w:p w14:paraId="18308735" w14:textId="12A1FB63" w:rsidR="00B76B69" w:rsidRDefault="00B76B69" w:rsidP="00B76B69">
      <w:pPr>
        <w:spacing w:line="360" w:lineRule="auto"/>
        <w:jc w:val="center"/>
        <w:rPr>
          <w:rFonts w:ascii="Times New Roman" w:hAnsi="Times New Roman"/>
          <w:b/>
          <w:bCs/>
          <w:sz w:val="24"/>
          <w:szCs w:val="24"/>
        </w:rPr>
      </w:pPr>
      <w:r w:rsidRPr="00B76B69">
        <w:rPr>
          <w:rFonts w:ascii="Times New Roman" w:hAnsi="Times New Roman"/>
          <w:b/>
          <w:bCs/>
          <w:sz w:val="24"/>
          <w:szCs w:val="24"/>
        </w:rPr>
        <w:t>RESUMO</w:t>
      </w:r>
    </w:p>
    <w:p w14:paraId="6B35B4EB" w14:textId="59FF042F" w:rsidR="00B76B69" w:rsidRDefault="00B76B69" w:rsidP="00B76B69">
      <w:pPr>
        <w:spacing w:line="360" w:lineRule="auto"/>
        <w:jc w:val="both"/>
        <w:rPr>
          <w:rFonts w:ascii="Times New Roman" w:hAnsi="Times New Roman"/>
          <w:sz w:val="24"/>
          <w:szCs w:val="24"/>
        </w:rPr>
      </w:pPr>
      <w:r w:rsidRPr="00B76B69">
        <w:rPr>
          <w:rFonts w:ascii="Times New Roman" w:hAnsi="Times New Roman"/>
          <w:bCs/>
          <w:sz w:val="24"/>
          <w:szCs w:val="24"/>
        </w:rPr>
        <w:t>O fenômeno do superendividamento</w:t>
      </w:r>
      <w:r>
        <w:rPr>
          <w:rFonts w:ascii="Times New Roman" w:hAnsi="Times New Roman"/>
          <w:b/>
          <w:bCs/>
          <w:sz w:val="24"/>
          <w:szCs w:val="24"/>
        </w:rPr>
        <w:t xml:space="preserve"> </w:t>
      </w:r>
      <w:r w:rsidRPr="00B76B69">
        <w:rPr>
          <w:rFonts w:ascii="Times New Roman" w:hAnsi="Times New Roman"/>
          <w:bCs/>
          <w:sz w:val="24"/>
          <w:szCs w:val="24"/>
        </w:rPr>
        <w:t xml:space="preserve">é um problema que assola não só o Brasil, </w:t>
      </w:r>
      <w:r w:rsidR="008C2C09">
        <w:rPr>
          <w:rFonts w:ascii="Times New Roman" w:hAnsi="Times New Roman"/>
          <w:bCs/>
          <w:sz w:val="24"/>
          <w:szCs w:val="24"/>
        </w:rPr>
        <w:t xml:space="preserve">assim </w:t>
      </w:r>
      <w:r w:rsidRPr="00B76B69">
        <w:rPr>
          <w:rFonts w:ascii="Times New Roman" w:hAnsi="Times New Roman"/>
          <w:bCs/>
          <w:sz w:val="24"/>
          <w:szCs w:val="24"/>
        </w:rPr>
        <w:t>como os demais países do mundo, no entanto</w:t>
      </w:r>
      <w:r>
        <w:rPr>
          <w:rFonts w:ascii="Times New Roman" w:hAnsi="Times New Roman"/>
          <w:bCs/>
          <w:sz w:val="24"/>
          <w:szCs w:val="24"/>
        </w:rPr>
        <w:t xml:space="preserve">, </w:t>
      </w:r>
      <w:r w:rsidR="008C2C09">
        <w:rPr>
          <w:rFonts w:ascii="Times New Roman" w:hAnsi="Times New Roman"/>
          <w:bCs/>
          <w:sz w:val="24"/>
          <w:szCs w:val="24"/>
        </w:rPr>
        <w:t xml:space="preserve">a exemplo da </w:t>
      </w:r>
      <w:r>
        <w:rPr>
          <w:rFonts w:ascii="Times New Roman" w:hAnsi="Times New Roman"/>
          <w:bCs/>
          <w:sz w:val="24"/>
          <w:szCs w:val="24"/>
        </w:rPr>
        <w:t>Alemanha, França e Estados Unidos</w:t>
      </w:r>
      <w:r w:rsidR="008C2C09">
        <w:rPr>
          <w:rFonts w:ascii="Times New Roman" w:hAnsi="Times New Roman"/>
          <w:bCs/>
          <w:sz w:val="24"/>
          <w:szCs w:val="24"/>
        </w:rPr>
        <w:t xml:space="preserve">, esse países </w:t>
      </w:r>
      <w:r>
        <w:rPr>
          <w:rFonts w:ascii="Times New Roman" w:hAnsi="Times New Roman"/>
          <w:bCs/>
          <w:sz w:val="24"/>
          <w:szCs w:val="24"/>
        </w:rPr>
        <w:t>possuem legislação para tratar sobre o tema</w:t>
      </w:r>
      <w:r w:rsidR="008C2C09">
        <w:rPr>
          <w:rFonts w:ascii="Times New Roman" w:hAnsi="Times New Roman"/>
          <w:bCs/>
          <w:sz w:val="24"/>
          <w:szCs w:val="24"/>
        </w:rPr>
        <w:t xml:space="preserve"> em questão</w:t>
      </w:r>
      <w:r>
        <w:rPr>
          <w:rFonts w:ascii="Times New Roman" w:hAnsi="Times New Roman"/>
          <w:bCs/>
          <w:sz w:val="24"/>
          <w:szCs w:val="24"/>
        </w:rPr>
        <w:t xml:space="preserve">, diferente do que ocorre no ordenamento </w:t>
      </w:r>
      <w:r w:rsidR="008C2C09">
        <w:rPr>
          <w:rFonts w:ascii="Times New Roman" w:hAnsi="Times New Roman"/>
          <w:bCs/>
          <w:sz w:val="24"/>
          <w:szCs w:val="24"/>
        </w:rPr>
        <w:t>brasileiro, que possu</w:t>
      </w:r>
      <w:r w:rsidR="002B0809">
        <w:rPr>
          <w:rFonts w:ascii="Times New Roman" w:hAnsi="Times New Roman"/>
          <w:bCs/>
          <w:sz w:val="24"/>
          <w:szCs w:val="24"/>
        </w:rPr>
        <w:t>i</w:t>
      </w:r>
      <w:r w:rsidR="008C2C09">
        <w:rPr>
          <w:rFonts w:ascii="Times New Roman" w:hAnsi="Times New Roman"/>
          <w:bCs/>
          <w:sz w:val="24"/>
          <w:szCs w:val="24"/>
        </w:rPr>
        <w:t xml:space="preserve"> o Código de Defesa do Consumidor, entretanto, não há dispositivo acerca do endividamento do indivíduo. Dessa forma, o presente trabalho tem como finalidade </w:t>
      </w:r>
      <w:r w:rsidR="008C2C09" w:rsidRPr="00B76B69">
        <w:rPr>
          <w:rFonts w:ascii="Times New Roman" w:hAnsi="Times New Roman"/>
          <w:sz w:val="24"/>
          <w:szCs w:val="24"/>
        </w:rPr>
        <w:t>analisar o fenômeno do superendividamento do consumidor brasileiro e quais as medidas adotadas pelo regramento jurídico acerca do instituto, bem como, as possíveis causas da problemática em questão</w:t>
      </w:r>
      <w:r w:rsidR="008C2C09">
        <w:rPr>
          <w:rFonts w:ascii="Times New Roman" w:hAnsi="Times New Roman"/>
          <w:sz w:val="24"/>
          <w:szCs w:val="24"/>
        </w:rPr>
        <w:t>. Ainda, deverá analisar o Projeto de Lei nº</w:t>
      </w:r>
      <w:r w:rsidR="008C2C09" w:rsidRPr="00B76B69">
        <w:rPr>
          <w:rFonts w:ascii="Times New Roman" w:hAnsi="Times New Roman"/>
          <w:color w:val="000000"/>
          <w:sz w:val="24"/>
          <w:szCs w:val="24"/>
        </w:rPr>
        <w:t xml:space="preserve"> 3.515-A/2015</w:t>
      </w:r>
      <w:r w:rsidR="008C2C09">
        <w:rPr>
          <w:rFonts w:ascii="Times New Roman" w:hAnsi="Times New Roman"/>
          <w:color w:val="000000"/>
          <w:sz w:val="24"/>
          <w:szCs w:val="24"/>
        </w:rPr>
        <w:t xml:space="preserve"> que visa alterar o CDC e encontra-se na Câmara dos Deputados aguardando aprovação, trata-se do projeto de grande valia para o tema, uma vez que, serão dispostas medidas para enfrentamento do superendividamento do consumidor.  No que diz respeito a metodologia aplicada ao trabalho, trata-se de uma</w:t>
      </w:r>
      <w:r w:rsidR="008C2C09" w:rsidRPr="00B76B69">
        <w:rPr>
          <w:rFonts w:ascii="Times New Roman" w:hAnsi="Times New Roman"/>
          <w:color w:val="000000"/>
        </w:rPr>
        <w:t xml:space="preserve"> pesquisa bibliográfica, </w:t>
      </w:r>
      <w:r w:rsidR="008C2C09">
        <w:rPr>
          <w:rFonts w:ascii="Times New Roman" w:hAnsi="Times New Roman"/>
          <w:color w:val="000000"/>
        </w:rPr>
        <w:t xml:space="preserve">foi </w:t>
      </w:r>
      <w:r w:rsidR="008C2C09" w:rsidRPr="00B76B69">
        <w:rPr>
          <w:rFonts w:ascii="Times New Roman" w:hAnsi="Times New Roman"/>
          <w:color w:val="000000"/>
        </w:rPr>
        <w:t>utilizado o método dedutivo-qualitativo de abordagem</w:t>
      </w:r>
      <w:r w:rsidR="008C2C09">
        <w:rPr>
          <w:rFonts w:ascii="Times New Roman" w:hAnsi="Times New Roman"/>
          <w:color w:val="000000"/>
        </w:rPr>
        <w:t xml:space="preserve">. Ao final, constatamos que o </w:t>
      </w:r>
      <w:r w:rsidR="00C86081" w:rsidRPr="00B76B69">
        <w:rPr>
          <w:rFonts w:ascii="Times New Roman" w:hAnsi="Times New Roman"/>
          <w:sz w:val="24"/>
          <w:szCs w:val="24"/>
        </w:rPr>
        <w:t xml:space="preserve">superendividamento do consumidor brasileiro é fenômeno social, e precisa de regulamentação para tratar o tema, </w:t>
      </w:r>
      <w:r w:rsidR="00C86081">
        <w:rPr>
          <w:rFonts w:ascii="Times New Roman" w:hAnsi="Times New Roman"/>
          <w:sz w:val="24"/>
          <w:szCs w:val="24"/>
        </w:rPr>
        <w:t xml:space="preserve">apesar de ser um marco histórico caso o </w:t>
      </w:r>
      <w:r w:rsidR="00C86081">
        <w:rPr>
          <w:rFonts w:ascii="Times New Roman" w:hAnsi="Times New Roman"/>
          <w:sz w:val="24"/>
          <w:szCs w:val="24"/>
        </w:rPr>
        <w:lastRenderedPageBreak/>
        <w:t xml:space="preserve">PL nº </w:t>
      </w:r>
      <w:r w:rsidR="00C86081" w:rsidRPr="00B76B69">
        <w:rPr>
          <w:rFonts w:ascii="Times New Roman" w:hAnsi="Times New Roman"/>
          <w:color w:val="000000"/>
          <w:sz w:val="24"/>
          <w:szCs w:val="24"/>
        </w:rPr>
        <w:t>3.515-A/2015</w:t>
      </w:r>
      <w:r w:rsidR="00C86081">
        <w:rPr>
          <w:rFonts w:ascii="Times New Roman" w:hAnsi="Times New Roman"/>
          <w:color w:val="000000"/>
          <w:sz w:val="24"/>
          <w:szCs w:val="24"/>
        </w:rPr>
        <w:t xml:space="preserve"> seja aprovado </w:t>
      </w:r>
      <w:r w:rsidR="00C86081" w:rsidRPr="00B76B69">
        <w:rPr>
          <w:rFonts w:ascii="Times New Roman" w:hAnsi="Times New Roman"/>
          <w:sz w:val="24"/>
          <w:szCs w:val="24"/>
        </w:rPr>
        <w:t>não podemos negar que há muito o que discutir</w:t>
      </w:r>
      <w:r w:rsidR="00C86081">
        <w:rPr>
          <w:rFonts w:ascii="Times New Roman" w:hAnsi="Times New Roman"/>
          <w:sz w:val="24"/>
          <w:szCs w:val="24"/>
        </w:rPr>
        <w:t xml:space="preserve"> ainda sobre a problemática. </w:t>
      </w:r>
    </w:p>
    <w:p w14:paraId="15EBAEC3" w14:textId="773B34EE" w:rsidR="00C86081" w:rsidRPr="00183CB9" w:rsidRDefault="00C86081" w:rsidP="00B76B69">
      <w:pPr>
        <w:spacing w:line="360" w:lineRule="auto"/>
        <w:jc w:val="both"/>
        <w:rPr>
          <w:rFonts w:ascii="Times New Roman" w:hAnsi="Times New Roman"/>
          <w:bCs/>
          <w:sz w:val="24"/>
          <w:szCs w:val="24"/>
          <w:lang w:val="en-AU"/>
        </w:rPr>
      </w:pPr>
      <w:r>
        <w:rPr>
          <w:rFonts w:ascii="Times New Roman" w:hAnsi="Times New Roman"/>
          <w:bCs/>
          <w:sz w:val="24"/>
          <w:szCs w:val="24"/>
        </w:rPr>
        <w:t xml:space="preserve">PALAVRAS-CHAVE: Superendividamento do Consumidor. Causas. Projeto de Lei nº 3.515-A/2015. </w:t>
      </w:r>
      <w:proofErr w:type="spellStart"/>
      <w:r w:rsidRPr="00183CB9">
        <w:rPr>
          <w:rFonts w:ascii="Times New Roman" w:hAnsi="Times New Roman"/>
          <w:bCs/>
          <w:sz w:val="24"/>
          <w:szCs w:val="24"/>
          <w:lang w:val="en-AU"/>
        </w:rPr>
        <w:t>Tratamento</w:t>
      </w:r>
      <w:proofErr w:type="spellEnd"/>
      <w:r w:rsidRPr="00183CB9">
        <w:rPr>
          <w:rFonts w:ascii="Times New Roman" w:hAnsi="Times New Roman"/>
          <w:bCs/>
          <w:sz w:val="24"/>
          <w:szCs w:val="24"/>
          <w:lang w:val="en-AU"/>
        </w:rPr>
        <w:t xml:space="preserve"> da </w:t>
      </w:r>
      <w:proofErr w:type="spellStart"/>
      <w:r w:rsidRPr="00183CB9">
        <w:rPr>
          <w:rFonts w:ascii="Times New Roman" w:hAnsi="Times New Roman"/>
          <w:bCs/>
          <w:sz w:val="24"/>
          <w:szCs w:val="24"/>
          <w:lang w:val="en-AU"/>
        </w:rPr>
        <w:t>problemática</w:t>
      </w:r>
      <w:proofErr w:type="spellEnd"/>
      <w:r w:rsidRPr="00183CB9">
        <w:rPr>
          <w:rFonts w:ascii="Times New Roman" w:hAnsi="Times New Roman"/>
          <w:bCs/>
          <w:sz w:val="24"/>
          <w:szCs w:val="24"/>
          <w:lang w:val="en-AU"/>
        </w:rPr>
        <w:t xml:space="preserve">. </w:t>
      </w:r>
    </w:p>
    <w:p w14:paraId="356A7B55" w14:textId="791ACD71" w:rsidR="00C86081" w:rsidRPr="00183CB9" w:rsidRDefault="00C86081" w:rsidP="00C86081">
      <w:pPr>
        <w:spacing w:line="360" w:lineRule="auto"/>
        <w:jc w:val="center"/>
        <w:rPr>
          <w:rFonts w:ascii="Times New Roman" w:hAnsi="Times New Roman"/>
          <w:b/>
          <w:bCs/>
          <w:sz w:val="24"/>
          <w:szCs w:val="24"/>
          <w:lang w:val="en-AU"/>
        </w:rPr>
      </w:pPr>
      <w:r w:rsidRPr="00183CB9">
        <w:rPr>
          <w:rFonts w:ascii="Times New Roman" w:hAnsi="Times New Roman"/>
          <w:b/>
          <w:bCs/>
          <w:sz w:val="24"/>
          <w:szCs w:val="24"/>
          <w:lang w:val="en-AU"/>
        </w:rPr>
        <w:t>ABSTRACT</w:t>
      </w:r>
    </w:p>
    <w:p w14:paraId="14485932" w14:textId="426512BF" w:rsidR="00C86081" w:rsidRDefault="00C86081" w:rsidP="00C86081">
      <w:pPr>
        <w:spacing w:line="360" w:lineRule="auto"/>
        <w:jc w:val="both"/>
        <w:rPr>
          <w:rFonts w:ascii="Times New Roman" w:hAnsi="Times New Roman"/>
          <w:sz w:val="24"/>
          <w:szCs w:val="24"/>
          <w:lang w:val="en-AU"/>
        </w:rPr>
      </w:pPr>
      <w:r w:rsidRPr="00C86081">
        <w:rPr>
          <w:rFonts w:ascii="Times New Roman" w:hAnsi="Times New Roman"/>
          <w:sz w:val="24"/>
          <w:szCs w:val="24"/>
          <w:lang w:val="en-AU"/>
        </w:rPr>
        <w:t xml:space="preserve">The phenomenon of over-indebtedness is a problem that plagues not only Brazil, as well as other countries in the world, however, like Germany, France and the United States, these countries have legislation to deal with the topic in question, different from what it occurs in the Brazilian system, which has the Consumer Protection Code, however, there is no provision about the individual's indebtedness. Thus, the present work aims to </w:t>
      </w:r>
      <w:proofErr w:type="spellStart"/>
      <w:r w:rsidRPr="00C86081">
        <w:rPr>
          <w:rFonts w:ascii="Times New Roman" w:hAnsi="Times New Roman"/>
          <w:sz w:val="24"/>
          <w:szCs w:val="24"/>
          <w:lang w:val="en-AU"/>
        </w:rPr>
        <w:t>analyze</w:t>
      </w:r>
      <w:proofErr w:type="spellEnd"/>
      <w:r w:rsidRPr="00C86081">
        <w:rPr>
          <w:rFonts w:ascii="Times New Roman" w:hAnsi="Times New Roman"/>
          <w:sz w:val="24"/>
          <w:szCs w:val="24"/>
          <w:lang w:val="en-AU"/>
        </w:rPr>
        <w:t xml:space="preserve"> the phenomenon of over-indebtedness of the Brazilian consumer and what measures are adopted by the legal rules regarding the institute, as well as the possible causes of the problem in question. In addition, it must </w:t>
      </w:r>
      <w:proofErr w:type="spellStart"/>
      <w:r w:rsidRPr="00C86081">
        <w:rPr>
          <w:rFonts w:ascii="Times New Roman" w:hAnsi="Times New Roman"/>
          <w:sz w:val="24"/>
          <w:szCs w:val="24"/>
          <w:lang w:val="en-AU"/>
        </w:rPr>
        <w:t>analyze</w:t>
      </w:r>
      <w:proofErr w:type="spellEnd"/>
      <w:r w:rsidRPr="00C86081">
        <w:rPr>
          <w:rFonts w:ascii="Times New Roman" w:hAnsi="Times New Roman"/>
          <w:sz w:val="24"/>
          <w:szCs w:val="24"/>
          <w:lang w:val="en-AU"/>
        </w:rPr>
        <w:t xml:space="preserve"> Bill n</w:t>
      </w:r>
      <w:r w:rsidR="004D4E65">
        <w:rPr>
          <w:rFonts w:ascii="Times New Roman" w:hAnsi="Times New Roman"/>
          <w:sz w:val="24"/>
          <w:szCs w:val="24"/>
          <w:lang w:val="en-AU"/>
        </w:rPr>
        <w:t>º</w:t>
      </w:r>
      <w:r w:rsidRPr="00C86081">
        <w:rPr>
          <w:rFonts w:ascii="Times New Roman" w:hAnsi="Times New Roman"/>
          <w:sz w:val="24"/>
          <w:szCs w:val="24"/>
          <w:lang w:val="en-AU"/>
        </w:rPr>
        <w:t>. 3</w:t>
      </w:r>
      <w:r w:rsidR="004D4E65">
        <w:rPr>
          <w:rFonts w:ascii="Times New Roman" w:hAnsi="Times New Roman"/>
          <w:sz w:val="24"/>
          <w:szCs w:val="24"/>
          <w:lang w:val="en-AU"/>
        </w:rPr>
        <w:t>.</w:t>
      </w:r>
      <w:r w:rsidRPr="00C86081">
        <w:rPr>
          <w:rFonts w:ascii="Times New Roman" w:hAnsi="Times New Roman"/>
          <w:sz w:val="24"/>
          <w:szCs w:val="24"/>
          <w:lang w:val="en-AU"/>
        </w:rPr>
        <w:t xml:space="preserve">515-A / 2015 which aims to change the CDC and is in the Chamber of Deputies awaiting approval, it is a project of great value for the topic, since measures will </w:t>
      </w:r>
      <w:proofErr w:type="gramStart"/>
      <w:r w:rsidRPr="00C86081">
        <w:rPr>
          <w:rFonts w:ascii="Times New Roman" w:hAnsi="Times New Roman"/>
          <w:sz w:val="24"/>
          <w:szCs w:val="24"/>
          <w:lang w:val="en-AU"/>
        </w:rPr>
        <w:t>coping</w:t>
      </w:r>
      <w:proofErr w:type="gramEnd"/>
      <w:r w:rsidRPr="00C86081">
        <w:rPr>
          <w:rFonts w:ascii="Times New Roman" w:hAnsi="Times New Roman"/>
          <w:sz w:val="24"/>
          <w:szCs w:val="24"/>
          <w:lang w:val="en-AU"/>
        </w:rPr>
        <w:t xml:space="preserve"> with consumer over-indebtedness. With regard to the methodology applied to the work, it is a bibliographic research, the deductive-qualitative method of approach was used. In the end, we found that the over-indebtedness of the Brazilian consumer is a social phenomenon, and needs regulation to deal with the issue, despite being a historic landmark if PL nº 3,515-A / 2015 is approved, we cannot deny that there is still much to discuss. about the problem.</w:t>
      </w:r>
    </w:p>
    <w:p w14:paraId="09EC76B1" w14:textId="20DAC988" w:rsidR="00C86081" w:rsidRPr="00C86081" w:rsidRDefault="00C86081" w:rsidP="00C86081">
      <w:pPr>
        <w:spacing w:line="360" w:lineRule="auto"/>
        <w:jc w:val="both"/>
        <w:rPr>
          <w:rFonts w:ascii="Times New Roman" w:hAnsi="Times New Roman"/>
          <w:sz w:val="24"/>
          <w:szCs w:val="24"/>
          <w:lang w:val="en-AU"/>
        </w:rPr>
      </w:pPr>
      <w:r w:rsidRPr="00C86081">
        <w:rPr>
          <w:rFonts w:ascii="Times New Roman" w:hAnsi="Times New Roman"/>
          <w:sz w:val="24"/>
          <w:szCs w:val="24"/>
          <w:lang w:val="en-AU"/>
        </w:rPr>
        <w:t>KEY WORDS: Consumer Over-indebtedness. Causes. Bill n</w:t>
      </w:r>
      <w:r>
        <w:rPr>
          <w:rFonts w:ascii="Times New Roman" w:hAnsi="Times New Roman"/>
          <w:sz w:val="24"/>
          <w:szCs w:val="24"/>
          <w:lang w:val="en-AU"/>
        </w:rPr>
        <w:t>º</w:t>
      </w:r>
      <w:r w:rsidRPr="00C86081">
        <w:rPr>
          <w:rFonts w:ascii="Times New Roman" w:hAnsi="Times New Roman"/>
          <w:sz w:val="24"/>
          <w:szCs w:val="24"/>
          <w:lang w:val="en-AU"/>
        </w:rPr>
        <w:t>. 3.515-A/2015. Treatment of the problem.</w:t>
      </w:r>
    </w:p>
    <w:p w14:paraId="0F158FF8" w14:textId="77777777" w:rsidR="00B76B69" w:rsidRPr="00C86081" w:rsidRDefault="00B76B69" w:rsidP="00D10F29">
      <w:pPr>
        <w:spacing w:line="360" w:lineRule="auto"/>
        <w:jc w:val="right"/>
        <w:rPr>
          <w:rFonts w:ascii="Times New Roman" w:hAnsi="Times New Roman"/>
          <w:sz w:val="24"/>
          <w:szCs w:val="24"/>
          <w:lang w:val="en-AU"/>
        </w:rPr>
      </w:pPr>
    </w:p>
    <w:p w14:paraId="4EA91FD8" w14:textId="79F506D8" w:rsidR="00EA6D98" w:rsidRPr="00B76B69" w:rsidRDefault="00D10F29" w:rsidP="00D10F29">
      <w:pPr>
        <w:pStyle w:val="PargrafodaLista"/>
        <w:spacing w:after="0" w:line="360" w:lineRule="auto"/>
        <w:ind w:left="0"/>
        <w:rPr>
          <w:rFonts w:ascii="Times New Roman" w:hAnsi="Times New Roman"/>
          <w:b/>
          <w:color w:val="000000"/>
          <w:sz w:val="24"/>
          <w:szCs w:val="24"/>
        </w:rPr>
      </w:pPr>
      <w:r w:rsidRPr="00B76B69">
        <w:rPr>
          <w:rFonts w:ascii="Times New Roman" w:hAnsi="Times New Roman"/>
          <w:b/>
          <w:color w:val="000000"/>
          <w:sz w:val="24"/>
          <w:szCs w:val="24"/>
        </w:rPr>
        <w:t>1 I</w:t>
      </w:r>
      <w:r w:rsidR="00EA6D98" w:rsidRPr="00B76B69">
        <w:rPr>
          <w:rFonts w:ascii="Times New Roman" w:hAnsi="Times New Roman"/>
          <w:b/>
          <w:color w:val="000000"/>
          <w:sz w:val="24"/>
          <w:szCs w:val="24"/>
        </w:rPr>
        <w:t>NTRODUÇÃO</w:t>
      </w:r>
    </w:p>
    <w:p w14:paraId="49378F2A" w14:textId="77777777" w:rsidR="00EA6D98" w:rsidRPr="00B76B69" w:rsidRDefault="00EA6D98" w:rsidP="00EA6D98">
      <w:pPr>
        <w:spacing w:after="0" w:line="360" w:lineRule="auto"/>
        <w:ind w:firstLine="709"/>
        <w:contextualSpacing/>
        <w:rPr>
          <w:rFonts w:ascii="Times New Roman" w:hAnsi="Times New Roman"/>
          <w:b/>
          <w:color w:val="000000"/>
          <w:sz w:val="24"/>
          <w:szCs w:val="24"/>
        </w:rPr>
      </w:pPr>
    </w:p>
    <w:p w14:paraId="765A4562" w14:textId="1264D03A" w:rsidR="00C60D66" w:rsidRDefault="00EA6D98" w:rsidP="00C60D66">
      <w:pPr>
        <w:spacing w:after="0" w:line="360" w:lineRule="auto"/>
        <w:ind w:firstLine="709"/>
        <w:jc w:val="both"/>
        <w:rPr>
          <w:rFonts w:ascii="Times New Roman" w:hAnsi="Times New Roman"/>
          <w:color w:val="000000"/>
          <w:sz w:val="24"/>
          <w:szCs w:val="24"/>
          <w:shd w:val="clear" w:color="auto" w:fill="FFFFFF"/>
        </w:rPr>
      </w:pPr>
      <w:r w:rsidRPr="00B76B69">
        <w:rPr>
          <w:rFonts w:ascii="Times New Roman" w:hAnsi="Times New Roman"/>
          <w:color w:val="000000"/>
          <w:sz w:val="24"/>
          <w:szCs w:val="24"/>
          <w:shd w:val="clear" w:color="auto" w:fill="FFFFFF"/>
        </w:rPr>
        <w:t xml:space="preserve">Atualmente o Brasil revela uma sociedade de consumo bastante implementada em todos os níveis sociais e </w:t>
      </w:r>
      <w:r w:rsidR="00880835">
        <w:rPr>
          <w:rFonts w:ascii="Times New Roman" w:hAnsi="Times New Roman"/>
          <w:color w:val="000000"/>
          <w:sz w:val="24"/>
          <w:szCs w:val="24"/>
          <w:shd w:val="clear" w:color="auto" w:fill="FFFFFF"/>
        </w:rPr>
        <w:t xml:space="preserve">de </w:t>
      </w:r>
      <w:r w:rsidRPr="00B76B69">
        <w:rPr>
          <w:rFonts w:ascii="Times New Roman" w:hAnsi="Times New Roman"/>
          <w:color w:val="000000"/>
          <w:sz w:val="24"/>
          <w:szCs w:val="24"/>
          <w:shd w:val="clear" w:color="auto" w:fill="FFFFFF"/>
        </w:rPr>
        <w:t>todas as idades. O fornecimento do crédito de maneira exagerada para a aquisição dos produtos ou serviços quando realizado em desacordo com o Código Brasileiro de Proteção e Defesa do Consumidor propicia o endividamento.</w:t>
      </w:r>
      <w:r w:rsidR="00C60D66">
        <w:rPr>
          <w:rFonts w:ascii="Times New Roman" w:hAnsi="Times New Roman"/>
          <w:color w:val="000000"/>
          <w:sz w:val="24"/>
          <w:szCs w:val="24"/>
          <w:shd w:val="clear" w:color="auto" w:fill="FFFFFF"/>
        </w:rPr>
        <w:t xml:space="preserve"> </w:t>
      </w:r>
    </w:p>
    <w:p w14:paraId="507C870B" w14:textId="6E5CBA0C" w:rsidR="00C60D66" w:rsidRPr="00C60D66" w:rsidRDefault="00EA6D98" w:rsidP="00C60D66">
      <w:pPr>
        <w:spacing w:after="0" w:line="360" w:lineRule="auto"/>
        <w:ind w:firstLine="709"/>
        <w:jc w:val="both"/>
        <w:rPr>
          <w:rFonts w:ascii="Times New Roman" w:hAnsi="Times New Roman"/>
          <w:color w:val="000000"/>
          <w:sz w:val="24"/>
          <w:szCs w:val="24"/>
          <w:shd w:val="clear" w:color="auto" w:fill="FFFFFF"/>
        </w:rPr>
      </w:pPr>
      <w:r w:rsidRPr="00C60D66">
        <w:rPr>
          <w:rFonts w:ascii="Times New Roman" w:hAnsi="Times New Roman"/>
          <w:sz w:val="24"/>
          <w:szCs w:val="24"/>
          <w:shd w:val="clear" w:color="auto" w:fill="FFFFFF"/>
        </w:rPr>
        <w:t xml:space="preserve">O tema do superendividamento brasileiro, apesar do notável crescimento entre os consumidores, ainda é – não obstante algumas exceções - tratado como questão de descontrole financeiro individual. Tal omissão do legislador afeta diretamente a dignidade do consumidor </w:t>
      </w:r>
      <w:r w:rsidRPr="00C60D66">
        <w:rPr>
          <w:rFonts w:ascii="Times New Roman" w:hAnsi="Times New Roman"/>
          <w:sz w:val="24"/>
          <w:szCs w:val="24"/>
          <w:shd w:val="clear" w:color="auto" w:fill="FFFFFF"/>
        </w:rPr>
        <w:lastRenderedPageBreak/>
        <w:t>que por muitas vezes fica sem crédito no mercado, recaindo no inadimplemento de suas obrigações</w:t>
      </w:r>
      <w:r w:rsidR="00D9525C" w:rsidRPr="00C60D66">
        <w:rPr>
          <w:rFonts w:ascii="Times New Roman" w:hAnsi="Times New Roman"/>
          <w:sz w:val="24"/>
          <w:szCs w:val="24"/>
          <w:shd w:val="clear" w:color="auto" w:fill="FFFFFF"/>
        </w:rPr>
        <w:t>, v</w:t>
      </w:r>
      <w:r w:rsidRPr="00C60D66">
        <w:rPr>
          <w:rFonts w:ascii="Times New Roman" w:hAnsi="Times New Roman"/>
          <w:sz w:val="24"/>
          <w:szCs w:val="24"/>
          <w:shd w:val="clear" w:color="auto" w:fill="FFFFFF"/>
        </w:rPr>
        <w:t>isto que, tem assumido compromissos que não cabem à sua orçada. Assim, torna-se clara a importância de se trazer para o campo jurídico a questão econômica e social do superendividamento dos consumidores, para, desta maneira tentar corrigir essas eventualidades e até mesmo, elucidar prováveis situações de dificuldades econômicas e financeiras.</w:t>
      </w:r>
    </w:p>
    <w:p w14:paraId="40B78F2F" w14:textId="77777777" w:rsidR="00C60D66" w:rsidRDefault="00EA6D98" w:rsidP="00C60D66">
      <w:pPr>
        <w:spacing w:after="0" w:line="360" w:lineRule="auto"/>
        <w:ind w:firstLine="709"/>
        <w:jc w:val="both"/>
        <w:rPr>
          <w:rFonts w:ascii="Times New Roman" w:hAnsi="Times New Roman"/>
          <w:sz w:val="24"/>
          <w:szCs w:val="24"/>
        </w:rPr>
      </w:pPr>
      <w:r w:rsidRPr="00C60D66">
        <w:rPr>
          <w:rFonts w:ascii="Times New Roman" w:hAnsi="Times New Roman"/>
          <w:sz w:val="24"/>
          <w:szCs w:val="24"/>
          <w:shd w:val="clear" w:color="auto" w:fill="FFFFFF"/>
        </w:rPr>
        <w:t>São evidentes os aspectos positivos do crédito: facilita o consumo e portanto bem-estar dos consumidores; pode facilitar mobilidade social e de status (educação, bens de consumo);</w:t>
      </w:r>
      <w:r w:rsidRPr="00C60D66">
        <w:rPr>
          <w:rStyle w:val="apple-converted-space"/>
          <w:rFonts w:ascii="Times New Roman" w:hAnsi="Times New Roman"/>
          <w:color w:val="000000"/>
          <w:sz w:val="24"/>
          <w:szCs w:val="24"/>
          <w:shd w:val="clear" w:color="auto" w:fill="FFFFFF"/>
        </w:rPr>
        <w:t> </w:t>
      </w:r>
      <w:r w:rsidRPr="00C60D66">
        <w:rPr>
          <w:rFonts w:ascii="Times New Roman" w:hAnsi="Times New Roman"/>
          <w:sz w:val="24"/>
          <w:szCs w:val="24"/>
          <w:shd w:val="clear" w:color="auto" w:fill="FFFFFF"/>
        </w:rPr>
        <w:t>Apesar disso,</w:t>
      </w:r>
      <w:r w:rsidR="00D24BD3" w:rsidRPr="00C60D66">
        <w:rPr>
          <w:rFonts w:ascii="Times New Roman" w:hAnsi="Times New Roman"/>
          <w:sz w:val="24"/>
          <w:szCs w:val="24"/>
          <w:shd w:val="clear" w:color="auto" w:fill="FFFFFF"/>
        </w:rPr>
        <w:t xml:space="preserve"> conforme  Cardoso e Ramos (2019) </w:t>
      </w:r>
      <w:r w:rsidRPr="00C60D66">
        <w:rPr>
          <w:rFonts w:ascii="Times New Roman" w:hAnsi="Times New Roman"/>
          <w:sz w:val="24"/>
          <w:szCs w:val="24"/>
          <w:shd w:val="clear" w:color="auto" w:fill="FFFFFF"/>
        </w:rPr>
        <w:t xml:space="preserve"> o crédito tem também um lado perigoso e traz problemas de diversas ordens: a) sociais: aumento da vulnerabilidade daqueles mais pobres (menos renda e poupança e empregos menos estáveis; b) econômicos: aumento da inadimplência, taxa de juros; c) jurídicos: enfraquecimento na relação contratual entre consumidor e fornecedor do crédito</w:t>
      </w:r>
      <w:r w:rsidRPr="00C60D66">
        <w:rPr>
          <w:rFonts w:ascii="Times New Roman" w:hAnsi="Times New Roman"/>
          <w:sz w:val="24"/>
          <w:szCs w:val="24"/>
        </w:rPr>
        <w:t xml:space="preserve">. </w:t>
      </w:r>
    </w:p>
    <w:p w14:paraId="34F365DB" w14:textId="77777777" w:rsidR="00C60D66" w:rsidRDefault="00EA6D98" w:rsidP="00C60D66">
      <w:pPr>
        <w:spacing w:after="0" w:line="360" w:lineRule="auto"/>
        <w:ind w:firstLine="709"/>
        <w:jc w:val="both"/>
        <w:rPr>
          <w:rFonts w:ascii="Times New Roman" w:hAnsi="Times New Roman"/>
          <w:color w:val="000000"/>
          <w:sz w:val="24"/>
          <w:szCs w:val="24"/>
          <w:shd w:val="clear" w:color="auto" w:fill="FFFFFF"/>
        </w:rPr>
      </w:pPr>
      <w:r w:rsidRPr="00C60D66">
        <w:rPr>
          <w:rFonts w:ascii="Times New Roman" w:hAnsi="Times New Roman"/>
          <w:color w:val="000000"/>
          <w:sz w:val="24"/>
          <w:szCs w:val="24"/>
          <w:shd w:val="clear" w:color="auto" w:fill="FFFFFF"/>
        </w:rPr>
        <w:t xml:space="preserve">Para tanto, é imprescindível entender quais os fatores que geram o superendividamento e suas possíveis soluções nos dias atuais, visto que em matéria de Direito do Consumidor trata-se de um tema relevante por ainda não possuir respaldo jurídico. </w:t>
      </w:r>
    </w:p>
    <w:p w14:paraId="6B9EE39E" w14:textId="77777777" w:rsidR="00E8453F" w:rsidRDefault="00EA6D98" w:rsidP="00E8453F">
      <w:pPr>
        <w:spacing w:after="0" w:line="360" w:lineRule="auto"/>
        <w:ind w:firstLine="709"/>
        <w:jc w:val="both"/>
        <w:rPr>
          <w:rFonts w:ascii="Times New Roman" w:hAnsi="Times New Roman"/>
          <w:sz w:val="24"/>
          <w:szCs w:val="24"/>
        </w:rPr>
      </w:pPr>
      <w:r w:rsidRPr="00C60D66">
        <w:rPr>
          <w:rFonts w:ascii="Times New Roman" w:hAnsi="Times New Roman"/>
          <w:sz w:val="24"/>
          <w:szCs w:val="24"/>
        </w:rPr>
        <w:t xml:space="preserve">Sabe-se que o debate acerca do superendividamento do consumidor centra-se ao âmbito doutrinário. </w:t>
      </w:r>
      <w:r w:rsidRPr="00C60D66">
        <w:rPr>
          <w:rFonts w:ascii="Times New Roman" w:hAnsi="Times New Roman"/>
          <w:color w:val="000000"/>
          <w:sz w:val="24"/>
          <w:szCs w:val="24"/>
        </w:rPr>
        <w:t xml:space="preserve">O Projeto de Lei </w:t>
      </w:r>
      <w:r w:rsidR="00D9525C" w:rsidRPr="00C60D66">
        <w:rPr>
          <w:rFonts w:ascii="Times New Roman" w:hAnsi="Times New Roman"/>
          <w:color w:val="000000"/>
          <w:sz w:val="24"/>
          <w:szCs w:val="24"/>
        </w:rPr>
        <w:t>3.515-A</w:t>
      </w:r>
      <w:r w:rsidRPr="00C60D66">
        <w:rPr>
          <w:rFonts w:ascii="Times New Roman" w:hAnsi="Times New Roman"/>
          <w:color w:val="000000"/>
          <w:sz w:val="24"/>
          <w:szCs w:val="24"/>
        </w:rPr>
        <w:t>/201</w:t>
      </w:r>
      <w:r w:rsidR="00D9525C" w:rsidRPr="00C60D66">
        <w:rPr>
          <w:rFonts w:ascii="Times New Roman" w:hAnsi="Times New Roman"/>
          <w:color w:val="000000"/>
          <w:sz w:val="24"/>
          <w:szCs w:val="24"/>
        </w:rPr>
        <w:t>5</w:t>
      </w:r>
      <w:r w:rsidRPr="00C60D66">
        <w:rPr>
          <w:rFonts w:ascii="Times New Roman" w:hAnsi="Times New Roman"/>
          <w:color w:val="000000"/>
          <w:sz w:val="24"/>
          <w:szCs w:val="24"/>
          <w:shd w:val="clear" w:color="auto" w:fill="FFFFFF"/>
        </w:rPr>
        <w:t xml:space="preserve"> vem alterar a Lei nº 8.078, de 11 de setembro de 1990 (Código de Defesa do Consumidor), para assim, aperfeiçoar a disciplina do crédito ao consumidor e dispor sobre a prevenção do superendividamento </w:t>
      </w:r>
      <w:r w:rsidRPr="00C60D66">
        <w:rPr>
          <w:rFonts w:ascii="Times New Roman" w:hAnsi="Times New Roman"/>
          <w:sz w:val="24"/>
          <w:szCs w:val="24"/>
        </w:rPr>
        <w:t>não tem merecido a necessária atenção dos nossos legisladores.</w:t>
      </w:r>
    </w:p>
    <w:p w14:paraId="7AFD67E5" w14:textId="5BEB440F" w:rsidR="00E8453F" w:rsidRPr="00F913F7" w:rsidRDefault="00FC0322" w:rsidP="00E8453F">
      <w:pPr>
        <w:spacing w:after="0" w:line="360" w:lineRule="auto"/>
        <w:ind w:firstLine="709"/>
        <w:jc w:val="both"/>
        <w:rPr>
          <w:rFonts w:ascii="Times New Roman" w:hAnsi="Times New Roman"/>
          <w:sz w:val="24"/>
          <w:szCs w:val="24"/>
        </w:rPr>
      </w:pPr>
      <w:r w:rsidRPr="00F913F7">
        <w:rPr>
          <w:rFonts w:ascii="Times New Roman" w:hAnsi="Times New Roman"/>
          <w:sz w:val="24"/>
          <w:szCs w:val="24"/>
        </w:rPr>
        <w:t>Diante disso,</w:t>
      </w:r>
      <w:r w:rsidR="00EA6D98" w:rsidRPr="00F913F7">
        <w:rPr>
          <w:rFonts w:ascii="Times New Roman" w:hAnsi="Times New Roman"/>
          <w:sz w:val="24"/>
          <w:szCs w:val="24"/>
        </w:rPr>
        <w:t xml:space="preserve"> </w:t>
      </w:r>
      <w:r w:rsidRPr="00F913F7">
        <w:rPr>
          <w:rFonts w:ascii="Times New Roman" w:hAnsi="Times New Roman"/>
          <w:sz w:val="24"/>
          <w:szCs w:val="24"/>
        </w:rPr>
        <w:t xml:space="preserve">o presente estudo tem como </w:t>
      </w:r>
      <w:r w:rsidR="00C60D66" w:rsidRPr="00F913F7">
        <w:rPr>
          <w:rFonts w:ascii="Times New Roman" w:hAnsi="Times New Roman"/>
          <w:sz w:val="24"/>
          <w:szCs w:val="24"/>
        </w:rPr>
        <w:t xml:space="preserve">objetivo geral </w:t>
      </w:r>
      <w:r w:rsidR="00EA6D98" w:rsidRPr="00F913F7">
        <w:rPr>
          <w:rFonts w:ascii="Times New Roman" w:hAnsi="Times New Roman"/>
          <w:sz w:val="24"/>
          <w:szCs w:val="24"/>
        </w:rPr>
        <w:t>analisar</w:t>
      </w:r>
      <w:r w:rsidR="00C60D66" w:rsidRPr="00F913F7">
        <w:rPr>
          <w:rFonts w:ascii="Times New Roman" w:hAnsi="Times New Roman"/>
          <w:sz w:val="24"/>
          <w:szCs w:val="24"/>
        </w:rPr>
        <w:t xml:space="preserve"> as possíveis causas</w:t>
      </w:r>
      <w:r w:rsidR="00EA6D98" w:rsidRPr="00F913F7">
        <w:rPr>
          <w:rFonts w:ascii="Times New Roman" w:hAnsi="Times New Roman"/>
          <w:sz w:val="24"/>
          <w:szCs w:val="24"/>
        </w:rPr>
        <w:t xml:space="preserve"> </w:t>
      </w:r>
      <w:r w:rsidRPr="00F913F7">
        <w:rPr>
          <w:rFonts w:ascii="Times New Roman" w:hAnsi="Times New Roman"/>
          <w:sz w:val="24"/>
          <w:szCs w:val="24"/>
        </w:rPr>
        <w:t>superendividamento do consumidor brasileiro e quais as medidas adotadas pelo regramento jurídico acerca do instituto</w:t>
      </w:r>
      <w:r w:rsidR="00E8453F" w:rsidRPr="00F913F7">
        <w:rPr>
          <w:rFonts w:ascii="Times New Roman" w:hAnsi="Times New Roman"/>
          <w:sz w:val="24"/>
          <w:szCs w:val="24"/>
        </w:rPr>
        <w:t xml:space="preserve">, é de suma importância também, termos como objetivos específicos explicar na doutrina jurídica o fenômeno do superendividamento, verificar quais os benefícios do Projeto de Lei nº 3.515-A/2015, analisar as medidas que serão adotadas pela Projeto de Lei quanto a problemática  </w:t>
      </w:r>
    </w:p>
    <w:p w14:paraId="38C49ECC" w14:textId="248E757C" w:rsidR="00EA6D98" w:rsidRPr="00B76B69" w:rsidRDefault="00EA6D98" w:rsidP="00EA6D98">
      <w:pPr>
        <w:spacing w:after="0" w:line="360" w:lineRule="auto"/>
        <w:ind w:firstLine="709"/>
        <w:jc w:val="both"/>
        <w:rPr>
          <w:rFonts w:ascii="Times New Roman" w:hAnsi="Times New Roman"/>
          <w:color w:val="000000"/>
          <w:sz w:val="24"/>
          <w:szCs w:val="24"/>
        </w:rPr>
      </w:pPr>
      <w:r w:rsidRPr="00B76B69">
        <w:rPr>
          <w:rFonts w:ascii="Times New Roman" w:hAnsi="Times New Roman"/>
          <w:sz w:val="24"/>
          <w:szCs w:val="24"/>
        </w:rPr>
        <w:t>Tendo em vista a escassez bibliográfica tratando-se de uma pesquisa inovadora</w:t>
      </w:r>
      <w:r w:rsidR="00FC0322" w:rsidRPr="00B76B69">
        <w:rPr>
          <w:rFonts w:ascii="Times New Roman" w:hAnsi="Times New Roman"/>
          <w:sz w:val="24"/>
          <w:szCs w:val="24"/>
        </w:rPr>
        <w:t>,</w:t>
      </w:r>
      <w:r w:rsidRPr="00B76B69">
        <w:rPr>
          <w:rFonts w:ascii="Times New Roman" w:hAnsi="Times New Roman"/>
          <w:sz w:val="24"/>
          <w:szCs w:val="24"/>
        </w:rPr>
        <w:t xml:space="preserve"> </w:t>
      </w:r>
      <w:r w:rsidR="00FC0322" w:rsidRPr="00B76B69">
        <w:rPr>
          <w:rFonts w:ascii="Times New Roman" w:hAnsi="Times New Roman"/>
          <w:sz w:val="24"/>
          <w:szCs w:val="24"/>
        </w:rPr>
        <w:t xml:space="preserve">a </w:t>
      </w:r>
      <w:r w:rsidRPr="00B76B69">
        <w:rPr>
          <w:rFonts w:ascii="Times New Roman" w:hAnsi="Times New Roman"/>
          <w:color w:val="000000"/>
          <w:sz w:val="24"/>
          <w:szCs w:val="24"/>
        </w:rPr>
        <w:t xml:space="preserve">pesquisa em tela estabelecerá um verdadeiro incentivo </w:t>
      </w:r>
      <w:r w:rsidR="00D9525C" w:rsidRPr="00B76B69">
        <w:rPr>
          <w:rFonts w:ascii="Times New Roman" w:hAnsi="Times New Roman"/>
          <w:color w:val="000000"/>
          <w:sz w:val="24"/>
          <w:szCs w:val="24"/>
        </w:rPr>
        <w:t xml:space="preserve">aos operadores do </w:t>
      </w:r>
      <w:r w:rsidR="00F95430" w:rsidRPr="00B76B69">
        <w:rPr>
          <w:rFonts w:ascii="Times New Roman" w:hAnsi="Times New Roman"/>
          <w:color w:val="000000"/>
          <w:sz w:val="24"/>
          <w:szCs w:val="24"/>
        </w:rPr>
        <w:t>Direito</w:t>
      </w:r>
      <w:r w:rsidR="00B72A3C" w:rsidRPr="00B76B69">
        <w:rPr>
          <w:rFonts w:ascii="Times New Roman" w:hAnsi="Times New Roman"/>
          <w:color w:val="000000"/>
          <w:sz w:val="24"/>
          <w:szCs w:val="24"/>
        </w:rPr>
        <w:t xml:space="preserve"> para tratar da temática nas Faculdades de Direito </w:t>
      </w:r>
      <w:r w:rsidRPr="00B76B69">
        <w:rPr>
          <w:rFonts w:ascii="Times New Roman" w:hAnsi="Times New Roman"/>
          <w:color w:val="000000"/>
          <w:sz w:val="24"/>
          <w:szCs w:val="24"/>
        </w:rPr>
        <w:t xml:space="preserve">trazendo </w:t>
      </w:r>
      <w:r w:rsidR="00F95430" w:rsidRPr="00B76B69">
        <w:rPr>
          <w:rFonts w:ascii="Times New Roman" w:hAnsi="Times New Roman"/>
          <w:color w:val="000000"/>
          <w:sz w:val="24"/>
          <w:szCs w:val="24"/>
        </w:rPr>
        <w:t>à</w:t>
      </w:r>
      <w:r w:rsidRPr="00B76B69">
        <w:rPr>
          <w:rFonts w:ascii="Times New Roman" w:hAnsi="Times New Roman"/>
          <w:color w:val="000000"/>
          <w:sz w:val="24"/>
          <w:szCs w:val="24"/>
        </w:rPr>
        <w:t xml:space="preserve"> baila uma</w:t>
      </w:r>
      <w:r w:rsidR="00B72A3C" w:rsidRPr="00B76B69">
        <w:rPr>
          <w:rFonts w:ascii="Times New Roman" w:hAnsi="Times New Roman"/>
          <w:color w:val="000000"/>
          <w:sz w:val="24"/>
          <w:szCs w:val="24"/>
        </w:rPr>
        <w:t xml:space="preserve"> discussão pouco realizada nos cursos jurídicos do país</w:t>
      </w:r>
      <w:r w:rsidRPr="00B76B69">
        <w:rPr>
          <w:rFonts w:ascii="Times New Roman" w:hAnsi="Times New Roman"/>
          <w:color w:val="000000"/>
          <w:sz w:val="24"/>
          <w:szCs w:val="24"/>
        </w:rPr>
        <w:t>, vislumbrando assim a grande relevância da pesquisa para o mundo acadêmico.</w:t>
      </w:r>
    </w:p>
    <w:p w14:paraId="6A0CD04C" w14:textId="64515E1B" w:rsidR="00EA6D98" w:rsidRPr="00B76B69" w:rsidRDefault="00EA6D98" w:rsidP="00EA6D98">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rPr>
        <w:t>No domínio social, trata-se de um tema gritante na sociedade atual. Costumeiramente ouvimos falar nos jornais e revistas que cada vez mais o consumidor encontra-se endividado</w:t>
      </w:r>
      <w:r w:rsidR="00D6262E" w:rsidRPr="00B76B69">
        <w:rPr>
          <w:rFonts w:ascii="Times New Roman" w:hAnsi="Times New Roman"/>
          <w:color w:val="000000"/>
          <w:sz w:val="24"/>
          <w:szCs w:val="24"/>
        </w:rPr>
        <w:t>, todavia, não há medidas concretas realizadas por parte do gestor público quanto ao problema do superendividamento.</w:t>
      </w:r>
    </w:p>
    <w:p w14:paraId="089FEBCC" w14:textId="2C5A19CF" w:rsidR="00EA6D98" w:rsidRPr="00B76B69" w:rsidRDefault="00EA6D98" w:rsidP="00EA6D98">
      <w:pPr>
        <w:pStyle w:val="tj"/>
        <w:tabs>
          <w:tab w:val="left" w:pos="7185"/>
        </w:tabs>
        <w:spacing w:before="0" w:beforeAutospacing="0" w:after="0" w:afterAutospacing="0" w:line="360" w:lineRule="auto"/>
        <w:ind w:firstLine="709"/>
        <w:contextualSpacing/>
        <w:jc w:val="both"/>
        <w:rPr>
          <w:color w:val="000000"/>
        </w:rPr>
      </w:pPr>
      <w:r w:rsidRPr="00B76B69">
        <w:rPr>
          <w:color w:val="000000"/>
        </w:rPr>
        <w:lastRenderedPageBreak/>
        <w:t>Por fim, o assunto pesquisado e elucidado nessa pesquisa, oferecerá um apoio aos operadores do direito que nessa área irão militar, ventilando assim, a contribuição jurídica da pesquisa. Pois trata-se de um tema de grande importância na área acadêmica no que concerne aos estudantes da disciplina Direito do Consumidor.</w:t>
      </w:r>
    </w:p>
    <w:p w14:paraId="179CF670" w14:textId="063F103E" w:rsidR="00EA6D98" w:rsidRDefault="00EA6D98" w:rsidP="00EA6D98">
      <w:pPr>
        <w:pStyle w:val="tj"/>
        <w:tabs>
          <w:tab w:val="left" w:pos="7185"/>
        </w:tabs>
        <w:spacing w:before="0" w:beforeAutospacing="0" w:after="0" w:afterAutospacing="0" w:line="360" w:lineRule="auto"/>
        <w:ind w:firstLine="709"/>
        <w:contextualSpacing/>
        <w:jc w:val="both"/>
        <w:rPr>
          <w:color w:val="000000"/>
        </w:rPr>
      </w:pPr>
      <w:r w:rsidRPr="00B76B69">
        <w:rPr>
          <w:color w:val="000000"/>
        </w:rPr>
        <w:t xml:space="preserve"> Acerca da metodologia</w:t>
      </w:r>
      <w:r w:rsidR="00073629" w:rsidRPr="00B76B69">
        <w:rPr>
          <w:color w:val="000000"/>
        </w:rPr>
        <w:t>,</w:t>
      </w:r>
      <w:r w:rsidRPr="00B76B69">
        <w:rPr>
          <w:color w:val="000000"/>
        </w:rPr>
        <w:t xml:space="preserve"> </w:t>
      </w:r>
      <w:r w:rsidR="00073629" w:rsidRPr="00B76B69">
        <w:rPr>
          <w:color w:val="000000"/>
        </w:rPr>
        <w:t xml:space="preserve">foi utilizada a técnica da pesquisa bibliográfica, utilizando o método dedutivo-qualitativo de abordagem. Com sua coleta de dados advinda de apoio bibliográfico, tendo em vista o uso de livros, artigos científicos especializados no assunto, monografias, dissertações e teses. </w:t>
      </w:r>
    </w:p>
    <w:p w14:paraId="3C5ECF0C" w14:textId="77777777" w:rsidR="00B76B69" w:rsidRPr="00B76B69" w:rsidRDefault="00B76B69" w:rsidP="00EA6D98">
      <w:pPr>
        <w:pStyle w:val="tj"/>
        <w:tabs>
          <w:tab w:val="left" w:pos="7185"/>
        </w:tabs>
        <w:spacing w:before="0" w:beforeAutospacing="0" w:after="0" w:afterAutospacing="0" w:line="360" w:lineRule="auto"/>
        <w:ind w:firstLine="709"/>
        <w:contextualSpacing/>
        <w:jc w:val="both"/>
        <w:rPr>
          <w:color w:val="000000"/>
        </w:rPr>
      </w:pPr>
    </w:p>
    <w:p w14:paraId="16A1F2D6" w14:textId="4204BE71" w:rsidR="008F6E21" w:rsidRPr="00B76B69" w:rsidRDefault="00D10F29" w:rsidP="00D10F29">
      <w:pPr>
        <w:pStyle w:val="tj"/>
        <w:tabs>
          <w:tab w:val="left" w:pos="7185"/>
        </w:tabs>
        <w:spacing w:before="0" w:beforeAutospacing="0" w:after="0" w:afterAutospacing="0" w:line="360" w:lineRule="auto"/>
        <w:contextualSpacing/>
        <w:jc w:val="both"/>
        <w:rPr>
          <w:b/>
          <w:bCs/>
          <w:color w:val="000000"/>
        </w:rPr>
      </w:pPr>
      <w:r w:rsidRPr="00B76B69">
        <w:rPr>
          <w:b/>
          <w:bCs/>
          <w:color w:val="000000"/>
        </w:rPr>
        <w:t>2 S</w:t>
      </w:r>
      <w:r w:rsidR="008F6E21" w:rsidRPr="00B76B69">
        <w:rPr>
          <w:b/>
          <w:bCs/>
          <w:color w:val="000000"/>
        </w:rPr>
        <w:t>UPERENDIVIDAMENTO: Conceito</w:t>
      </w:r>
    </w:p>
    <w:p w14:paraId="3ED201FF" w14:textId="19A35BF2" w:rsidR="008F6E21" w:rsidRPr="00B76B69" w:rsidRDefault="008F6E21" w:rsidP="008F6E21">
      <w:pPr>
        <w:pStyle w:val="tj"/>
        <w:tabs>
          <w:tab w:val="left" w:pos="7185"/>
        </w:tabs>
        <w:spacing w:before="0" w:beforeAutospacing="0" w:after="0" w:afterAutospacing="0" w:line="360" w:lineRule="auto"/>
        <w:ind w:left="720"/>
        <w:contextualSpacing/>
        <w:jc w:val="both"/>
        <w:rPr>
          <w:b/>
          <w:bCs/>
          <w:color w:val="000000"/>
        </w:rPr>
      </w:pPr>
    </w:p>
    <w:p w14:paraId="639AD765" w14:textId="71224781" w:rsidR="00B13CE3" w:rsidRPr="00B76B69" w:rsidRDefault="008F6E21" w:rsidP="008F6E21">
      <w:pPr>
        <w:spacing w:after="0" w:line="360" w:lineRule="auto"/>
        <w:ind w:firstLine="709"/>
        <w:jc w:val="both"/>
        <w:rPr>
          <w:rFonts w:ascii="Times New Roman" w:hAnsi="Times New Roman"/>
          <w:sz w:val="24"/>
          <w:szCs w:val="24"/>
        </w:rPr>
      </w:pPr>
      <w:r w:rsidRPr="00B76B69">
        <w:rPr>
          <w:rFonts w:ascii="Times New Roman" w:hAnsi="Times New Roman"/>
          <w:sz w:val="24"/>
          <w:szCs w:val="24"/>
        </w:rPr>
        <w:t>O superendividamento dos consumidores trata-se de um feito social tão relevante que muitos países</w:t>
      </w:r>
      <w:r w:rsidR="00A92672" w:rsidRPr="00B76B69">
        <w:rPr>
          <w:rFonts w:ascii="Times New Roman" w:hAnsi="Times New Roman"/>
          <w:sz w:val="24"/>
          <w:szCs w:val="24"/>
        </w:rPr>
        <w:t xml:space="preserve">, a exemplo da França e Estados Unidos, </w:t>
      </w:r>
      <w:r w:rsidRPr="00B76B69">
        <w:rPr>
          <w:rFonts w:ascii="Times New Roman" w:hAnsi="Times New Roman"/>
          <w:sz w:val="24"/>
          <w:szCs w:val="24"/>
        </w:rPr>
        <w:t>já contam com legislações para seu tratamento</w:t>
      </w:r>
      <w:r w:rsidR="00435936" w:rsidRPr="00B76B69">
        <w:rPr>
          <w:rFonts w:ascii="Times New Roman" w:hAnsi="Times New Roman"/>
          <w:sz w:val="24"/>
          <w:szCs w:val="24"/>
        </w:rPr>
        <w:t xml:space="preserve"> (MENDES, 2018)</w:t>
      </w:r>
      <w:r w:rsidR="00B13CE3" w:rsidRPr="00B76B69">
        <w:rPr>
          <w:rFonts w:ascii="Times New Roman" w:hAnsi="Times New Roman"/>
          <w:sz w:val="24"/>
          <w:szCs w:val="24"/>
        </w:rPr>
        <w:t>, todavia, a legislação brasileira não trata sobre o tema, apenas são feitas conceituações doutrinárias através do direito comparado</w:t>
      </w:r>
      <w:r w:rsidRPr="00B76B69">
        <w:rPr>
          <w:rFonts w:ascii="Times New Roman" w:hAnsi="Times New Roman"/>
          <w:sz w:val="24"/>
          <w:szCs w:val="24"/>
        </w:rPr>
        <w:t xml:space="preserve">. </w:t>
      </w:r>
    </w:p>
    <w:p w14:paraId="34EE20C6" w14:textId="7AB2C58E" w:rsidR="008F6E21" w:rsidRPr="00B76B69" w:rsidRDefault="00B13CE3" w:rsidP="008F6E21">
      <w:pPr>
        <w:spacing w:after="0" w:line="360" w:lineRule="auto"/>
        <w:ind w:firstLine="709"/>
        <w:jc w:val="both"/>
        <w:rPr>
          <w:rFonts w:ascii="Times New Roman" w:hAnsi="Times New Roman"/>
          <w:sz w:val="24"/>
          <w:szCs w:val="24"/>
        </w:rPr>
      </w:pPr>
      <w:r w:rsidRPr="00B76B69">
        <w:rPr>
          <w:rFonts w:ascii="Times New Roman" w:hAnsi="Times New Roman"/>
          <w:sz w:val="24"/>
          <w:szCs w:val="24"/>
        </w:rPr>
        <w:t xml:space="preserve">Além do mais, </w:t>
      </w:r>
      <w:r w:rsidR="008F6E21" w:rsidRPr="00B76B69">
        <w:rPr>
          <w:rFonts w:ascii="Times New Roman" w:hAnsi="Times New Roman"/>
          <w:sz w:val="24"/>
          <w:szCs w:val="24"/>
        </w:rPr>
        <w:t>esta questão não diz respeito somente ao campo jurídico, visto configurar-se como um grave e crescente problema social que necessita, para sua compreensão e enfrentamento, da articulação de diferentes disciplinas.</w:t>
      </w:r>
    </w:p>
    <w:p w14:paraId="0DDB47E2" w14:textId="2321CF07" w:rsidR="008F6E21" w:rsidRPr="00B76B69" w:rsidRDefault="008F6E21" w:rsidP="008F6E21">
      <w:pPr>
        <w:spacing w:after="0" w:line="360" w:lineRule="auto"/>
        <w:ind w:firstLine="709"/>
        <w:jc w:val="both"/>
        <w:rPr>
          <w:rFonts w:ascii="Times New Roman" w:hAnsi="Times New Roman"/>
          <w:color w:val="000000"/>
          <w:sz w:val="24"/>
          <w:szCs w:val="24"/>
        </w:rPr>
      </w:pPr>
      <w:r w:rsidRPr="00B76B69">
        <w:rPr>
          <w:rFonts w:ascii="Times New Roman" w:hAnsi="Times New Roman"/>
          <w:sz w:val="24"/>
          <w:szCs w:val="24"/>
        </w:rPr>
        <w:t>Diante disso, é de suma importância conceituar o instituto para melhor entendimento</w:t>
      </w:r>
      <w:r w:rsidR="001A6714" w:rsidRPr="00B76B69">
        <w:rPr>
          <w:rFonts w:ascii="Times New Roman" w:hAnsi="Times New Roman"/>
          <w:sz w:val="24"/>
          <w:szCs w:val="24"/>
        </w:rPr>
        <w:t xml:space="preserve">; </w:t>
      </w:r>
      <w:r w:rsidRPr="00B76B69">
        <w:rPr>
          <w:rFonts w:ascii="Times New Roman" w:hAnsi="Times New Roman"/>
          <w:sz w:val="24"/>
          <w:szCs w:val="24"/>
        </w:rPr>
        <w:t>observa-se que, s</w:t>
      </w:r>
      <w:r w:rsidRPr="00B76B69">
        <w:rPr>
          <w:rFonts w:ascii="Times New Roman" w:hAnsi="Times New Roman"/>
          <w:color w:val="000000"/>
          <w:sz w:val="24"/>
          <w:szCs w:val="24"/>
        </w:rPr>
        <w:t>egundo Marques (20</w:t>
      </w:r>
      <w:r w:rsidR="00D476CC" w:rsidRPr="00B76B69">
        <w:rPr>
          <w:rFonts w:ascii="Times New Roman" w:hAnsi="Times New Roman"/>
          <w:color w:val="000000"/>
          <w:sz w:val="24"/>
          <w:szCs w:val="24"/>
        </w:rPr>
        <w:t>10</w:t>
      </w:r>
      <w:r w:rsidRPr="00B76B69">
        <w:rPr>
          <w:rFonts w:ascii="Times New Roman" w:hAnsi="Times New Roman"/>
          <w:color w:val="000000"/>
          <w:sz w:val="24"/>
          <w:szCs w:val="24"/>
        </w:rPr>
        <w:t>) O superendividamento pode ser definido como a impossibilidade global de o devedor pessoa física, consumidor, leigo e de boa-fé, pagar todas as suas dívidas atuais e futuras de consumo.</w:t>
      </w:r>
    </w:p>
    <w:p w14:paraId="4C85DBED" w14:textId="6D88F865" w:rsidR="00B13CE3" w:rsidRPr="00B76B69" w:rsidRDefault="00A92672" w:rsidP="008F6E21">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rPr>
        <w:t>Ao realizar uma comparação do endividamento da pessoa física com a pessoa jurídica, observa-se que o</w:t>
      </w:r>
      <w:r w:rsidR="00B13CE3" w:rsidRPr="00B76B69">
        <w:rPr>
          <w:rFonts w:ascii="Times New Roman" w:hAnsi="Times New Roman"/>
          <w:color w:val="000000"/>
          <w:sz w:val="24"/>
          <w:szCs w:val="24"/>
        </w:rPr>
        <w:t xml:space="preserve"> superendividamento da pessoa física é compatível com a falência das pessoas jurídicas, todavia, essa última tem disciplina legal no ordenamento jurídico brasileiro</w:t>
      </w:r>
      <w:r w:rsidRPr="00B76B69">
        <w:rPr>
          <w:rFonts w:ascii="Times New Roman" w:hAnsi="Times New Roman"/>
          <w:color w:val="000000"/>
          <w:sz w:val="24"/>
          <w:szCs w:val="24"/>
        </w:rPr>
        <w:t xml:space="preserve"> o que não é o caso das pessoas físicas</w:t>
      </w:r>
      <w:r w:rsidR="00B13CE3" w:rsidRPr="00B76B69">
        <w:rPr>
          <w:rFonts w:ascii="Times New Roman" w:hAnsi="Times New Roman"/>
          <w:color w:val="000000"/>
          <w:sz w:val="24"/>
          <w:szCs w:val="24"/>
        </w:rPr>
        <w:t>,</w:t>
      </w:r>
      <w:r w:rsidRPr="00B76B69">
        <w:rPr>
          <w:rFonts w:ascii="Times New Roman" w:hAnsi="Times New Roman"/>
          <w:color w:val="000000"/>
          <w:sz w:val="24"/>
          <w:szCs w:val="24"/>
        </w:rPr>
        <w:t xml:space="preserve"> é esse o entendimento de Carolin</w:t>
      </w:r>
      <w:r w:rsidR="006A59DD" w:rsidRPr="00B76B69">
        <w:rPr>
          <w:rFonts w:ascii="Times New Roman" w:hAnsi="Times New Roman"/>
          <w:color w:val="000000"/>
          <w:sz w:val="24"/>
          <w:szCs w:val="24"/>
        </w:rPr>
        <w:t xml:space="preserve">e </w:t>
      </w:r>
      <w:r w:rsidRPr="00B76B69">
        <w:rPr>
          <w:rFonts w:ascii="Times New Roman" w:hAnsi="Times New Roman"/>
          <w:color w:val="000000"/>
          <w:sz w:val="24"/>
          <w:szCs w:val="24"/>
        </w:rPr>
        <w:t>Aparecida Mendes, segue</w:t>
      </w:r>
      <w:r w:rsidR="00B13CE3" w:rsidRPr="00B76B69">
        <w:rPr>
          <w:rFonts w:ascii="Times New Roman" w:hAnsi="Times New Roman"/>
          <w:color w:val="000000"/>
          <w:sz w:val="24"/>
          <w:szCs w:val="24"/>
        </w:rPr>
        <w:t>:</w:t>
      </w:r>
    </w:p>
    <w:p w14:paraId="2AC4AD08" w14:textId="117D9BC4" w:rsidR="00B13CE3" w:rsidRPr="00B76B69" w:rsidRDefault="00B13CE3" w:rsidP="00B13CE3">
      <w:pPr>
        <w:spacing w:after="0" w:line="240" w:lineRule="auto"/>
        <w:ind w:left="2268"/>
        <w:jc w:val="both"/>
        <w:rPr>
          <w:rFonts w:ascii="Times New Roman" w:hAnsi="Times New Roman"/>
        </w:rPr>
      </w:pPr>
      <w:r w:rsidRPr="00B76B69">
        <w:rPr>
          <w:rFonts w:ascii="Times New Roman" w:hAnsi="Times New Roman"/>
        </w:rPr>
        <w:t>Assim, o conceito de consumidor abrangido pelo fenômeno do superendividamento é mais restrito que o do art. 2° do CDC, vez que não engloba as pessoas jurídicas, pois estas já são amparadas pela Lei 11.101/2005, de Recuperação Judicial. Mas pode-se dizer que o superendividamento está para as pessoas físicas, assim como a falência está para as pessoas jurídicas (</w:t>
      </w:r>
      <w:r w:rsidR="00E7691D" w:rsidRPr="00B76B69">
        <w:rPr>
          <w:rFonts w:ascii="Times New Roman" w:hAnsi="Times New Roman"/>
        </w:rPr>
        <w:t xml:space="preserve">MENDES, </w:t>
      </w:r>
      <w:r w:rsidRPr="00B76B69">
        <w:rPr>
          <w:rFonts w:ascii="Times New Roman" w:hAnsi="Times New Roman"/>
        </w:rPr>
        <w:t>2018, p.</w:t>
      </w:r>
      <w:r w:rsidR="00E7691D" w:rsidRPr="00B76B69">
        <w:rPr>
          <w:rFonts w:ascii="Times New Roman" w:hAnsi="Times New Roman"/>
        </w:rPr>
        <w:t xml:space="preserve"> </w:t>
      </w:r>
      <w:r w:rsidRPr="00B76B69">
        <w:rPr>
          <w:rFonts w:ascii="Times New Roman" w:hAnsi="Times New Roman"/>
        </w:rPr>
        <w:t>25</w:t>
      </w:r>
      <w:r w:rsidR="00E7691D" w:rsidRPr="00B76B69">
        <w:rPr>
          <w:rFonts w:ascii="Times New Roman" w:hAnsi="Times New Roman"/>
        </w:rPr>
        <w:t>).</w:t>
      </w:r>
    </w:p>
    <w:p w14:paraId="1ACD68A6" w14:textId="77777777" w:rsidR="00E7691D" w:rsidRPr="00B76B69" w:rsidRDefault="00E7691D" w:rsidP="00B13CE3">
      <w:pPr>
        <w:spacing w:after="0" w:line="240" w:lineRule="auto"/>
        <w:ind w:left="2268"/>
        <w:jc w:val="both"/>
        <w:rPr>
          <w:rFonts w:ascii="Times New Roman" w:hAnsi="Times New Roman"/>
          <w:color w:val="000000"/>
          <w:sz w:val="20"/>
          <w:szCs w:val="20"/>
        </w:rPr>
      </w:pPr>
    </w:p>
    <w:p w14:paraId="306150BD" w14:textId="5D288F9B" w:rsidR="008F6E21" w:rsidRPr="00B76B69" w:rsidRDefault="008F6E21" w:rsidP="008F6E21">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rPr>
        <w:t xml:space="preserve">Assim, </w:t>
      </w:r>
      <w:r w:rsidR="00531D30" w:rsidRPr="00B76B69">
        <w:rPr>
          <w:rFonts w:ascii="Times New Roman" w:hAnsi="Times New Roman"/>
          <w:color w:val="000000"/>
          <w:sz w:val="24"/>
          <w:szCs w:val="24"/>
        </w:rPr>
        <w:t>re</w:t>
      </w:r>
      <w:r w:rsidRPr="00B76B69">
        <w:rPr>
          <w:rFonts w:ascii="Times New Roman" w:hAnsi="Times New Roman"/>
          <w:color w:val="000000"/>
          <w:sz w:val="24"/>
          <w:szCs w:val="24"/>
        </w:rPr>
        <w:t>cai sobre o consumidor de boa-fé acometido por situações inesperadas a inadimplência de suas dívidas atuais e futuras. N</w:t>
      </w:r>
      <w:r w:rsidR="00531D30" w:rsidRPr="00B76B69">
        <w:rPr>
          <w:rFonts w:ascii="Times New Roman" w:hAnsi="Times New Roman"/>
          <w:color w:val="000000"/>
          <w:sz w:val="24"/>
          <w:szCs w:val="24"/>
        </w:rPr>
        <w:t>a</w:t>
      </w:r>
      <w:r w:rsidR="001A6714" w:rsidRPr="00B76B69">
        <w:rPr>
          <w:rFonts w:ascii="Times New Roman" w:hAnsi="Times New Roman"/>
          <w:color w:val="000000"/>
          <w:sz w:val="24"/>
          <w:szCs w:val="24"/>
        </w:rPr>
        <w:t xml:space="preserve"> situação</w:t>
      </w:r>
      <w:r w:rsidR="00531D30" w:rsidRPr="00B76B69">
        <w:rPr>
          <w:rFonts w:ascii="Times New Roman" w:hAnsi="Times New Roman"/>
          <w:color w:val="000000"/>
          <w:sz w:val="24"/>
          <w:szCs w:val="24"/>
        </w:rPr>
        <w:t xml:space="preserve"> o consumidor tem o desejo de arcar </w:t>
      </w:r>
      <w:r w:rsidR="00531D30" w:rsidRPr="00B76B69">
        <w:rPr>
          <w:rFonts w:ascii="Times New Roman" w:hAnsi="Times New Roman"/>
          <w:color w:val="000000"/>
          <w:sz w:val="24"/>
          <w:szCs w:val="24"/>
        </w:rPr>
        <w:lastRenderedPageBreak/>
        <w:t xml:space="preserve">com os </w:t>
      </w:r>
      <w:r w:rsidRPr="00B76B69">
        <w:rPr>
          <w:rFonts w:ascii="Times New Roman" w:hAnsi="Times New Roman"/>
          <w:color w:val="000000"/>
          <w:sz w:val="24"/>
          <w:szCs w:val="24"/>
        </w:rPr>
        <w:t>seus débitos</w:t>
      </w:r>
      <w:r w:rsidR="00531D30" w:rsidRPr="00B76B69">
        <w:rPr>
          <w:rFonts w:ascii="Times New Roman" w:hAnsi="Times New Roman"/>
          <w:color w:val="000000"/>
          <w:sz w:val="24"/>
          <w:szCs w:val="24"/>
        </w:rPr>
        <w:t xml:space="preserve"> contraídos não o consegue fazer</w:t>
      </w:r>
      <w:r w:rsidRPr="00B76B69">
        <w:rPr>
          <w:rFonts w:ascii="Times New Roman" w:hAnsi="Times New Roman"/>
          <w:color w:val="000000"/>
          <w:sz w:val="24"/>
          <w:szCs w:val="24"/>
        </w:rPr>
        <w:t>,</w:t>
      </w:r>
      <w:r w:rsidR="00531D30" w:rsidRPr="00B76B69">
        <w:rPr>
          <w:rFonts w:ascii="Times New Roman" w:hAnsi="Times New Roman"/>
          <w:color w:val="000000"/>
          <w:sz w:val="24"/>
          <w:szCs w:val="24"/>
        </w:rPr>
        <w:t xml:space="preserve"> em virtude de um imprevisto ter acontecido, como o exemplo do desemprego, ou outro motivo inesperado.</w:t>
      </w:r>
    </w:p>
    <w:p w14:paraId="20633FE0" w14:textId="54CAB178" w:rsidR="008F6E21" w:rsidRPr="00B76B69" w:rsidRDefault="007D4B91" w:rsidP="008F6E21">
      <w:pPr>
        <w:spacing w:after="0" w:line="360" w:lineRule="auto"/>
        <w:ind w:firstLine="709"/>
        <w:jc w:val="both"/>
        <w:rPr>
          <w:rFonts w:ascii="Times New Roman" w:hAnsi="Times New Roman"/>
          <w:color w:val="000000"/>
          <w:sz w:val="24"/>
          <w:szCs w:val="24"/>
        </w:rPr>
      </w:pPr>
      <w:proofErr w:type="spellStart"/>
      <w:r w:rsidRPr="00B76B69">
        <w:rPr>
          <w:rFonts w:ascii="Times New Roman" w:hAnsi="Times New Roman"/>
          <w:sz w:val="24"/>
          <w:szCs w:val="24"/>
        </w:rPr>
        <w:t>Giancoli</w:t>
      </w:r>
      <w:proofErr w:type="spellEnd"/>
      <w:r w:rsidRPr="00B76B69">
        <w:rPr>
          <w:rFonts w:ascii="Times New Roman" w:hAnsi="Times New Roman"/>
          <w:sz w:val="24"/>
          <w:szCs w:val="24"/>
        </w:rPr>
        <w:t xml:space="preserve"> </w:t>
      </w:r>
      <w:r w:rsidR="008F6E21" w:rsidRPr="00B76B69">
        <w:rPr>
          <w:rFonts w:ascii="Times New Roman" w:hAnsi="Times New Roman"/>
          <w:color w:val="000000"/>
          <w:sz w:val="24"/>
          <w:szCs w:val="24"/>
        </w:rPr>
        <w:t xml:space="preserve">posiciona-se contrariamente ao entendimento de Marques ao afirmar que: </w:t>
      </w:r>
    </w:p>
    <w:p w14:paraId="1A96265B" w14:textId="075823BC" w:rsidR="008F6E21" w:rsidRPr="00B76B69" w:rsidRDefault="008F6E21" w:rsidP="008F6E21">
      <w:pPr>
        <w:spacing w:after="0" w:line="240" w:lineRule="auto"/>
        <w:ind w:left="2268"/>
        <w:jc w:val="both"/>
        <w:rPr>
          <w:rFonts w:ascii="Times New Roman" w:hAnsi="Times New Roman"/>
          <w:color w:val="000000"/>
          <w:sz w:val="20"/>
          <w:szCs w:val="20"/>
        </w:rPr>
      </w:pPr>
      <w:r w:rsidRPr="00B76B69">
        <w:rPr>
          <w:rFonts w:ascii="Times New Roman" w:hAnsi="Times New Roman"/>
          <w:color w:val="000000"/>
        </w:rPr>
        <w:t>Em verdade, a noção de boa-fé em matéria de superendividamento implica que seja procurado em relação ao superendividado, através de dados da causa, o elemento intencional que evidencia seu conhecimento deste processo e sua vontade de solucionar o conjunto de suas dívidas cujo total é excessivo, tendo-se em conta os recursos do devedor</w:t>
      </w:r>
      <w:r w:rsidR="007D4B91" w:rsidRPr="00B76B69">
        <w:rPr>
          <w:rFonts w:ascii="Times New Roman" w:hAnsi="Times New Roman"/>
          <w:color w:val="000000"/>
        </w:rPr>
        <w:t xml:space="preserve"> (2008, </w:t>
      </w:r>
      <w:r w:rsidR="00531D30" w:rsidRPr="00B76B69">
        <w:rPr>
          <w:rFonts w:ascii="Times New Roman" w:hAnsi="Times New Roman"/>
          <w:color w:val="000000"/>
        </w:rPr>
        <w:t xml:space="preserve">p. 102, </w:t>
      </w:r>
      <w:r w:rsidR="007D4B91" w:rsidRPr="00B76B69">
        <w:rPr>
          <w:rFonts w:ascii="Times New Roman" w:hAnsi="Times New Roman"/>
          <w:color w:val="000000"/>
        </w:rPr>
        <w:t>GIANCOLLI</w:t>
      </w:r>
      <w:r w:rsidR="00531D30" w:rsidRPr="00B76B69">
        <w:rPr>
          <w:rFonts w:ascii="Times New Roman" w:hAnsi="Times New Roman"/>
          <w:color w:val="000000"/>
        </w:rPr>
        <w:t xml:space="preserve"> apud B</w:t>
      </w:r>
      <w:r w:rsidR="001A6714" w:rsidRPr="00B76B69">
        <w:rPr>
          <w:rFonts w:ascii="Times New Roman" w:hAnsi="Times New Roman"/>
          <w:color w:val="000000"/>
        </w:rPr>
        <w:t>O</w:t>
      </w:r>
      <w:r w:rsidR="00531D30" w:rsidRPr="00B76B69">
        <w:rPr>
          <w:rFonts w:ascii="Times New Roman" w:hAnsi="Times New Roman"/>
          <w:color w:val="000000"/>
        </w:rPr>
        <w:t>L</w:t>
      </w:r>
      <w:r w:rsidR="001A6714" w:rsidRPr="00B76B69">
        <w:rPr>
          <w:rFonts w:ascii="Times New Roman" w:hAnsi="Times New Roman"/>
          <w:color w:val="000000"/>
        </w:rPr>
        <w:t>AD</w:t>
      </w:r>
      <w:r w:rsidR="00531D30" w:rsidRPr="00B76B69">
        <w:rPr>
          <w:rFonts w:ascii="Times New Roman" w:hAnsi="Times New Roman"/>
          <w:color w:val="000000"/>
        </w:rPr>
        <w:t>E, 2012, p. 186)</w:t>
      </w:r>
      <w:r w:rsidRPr="00B76B69">
        <w:rPr>
          <w:rFonts w:ascii="Times New Roman" w:hAnsi="Times New Roman"/>
          <w:color w:val="000000"/>
          <w:sz w:val="20"/>
          <w:szCs w:val="20"/>
        </w:rPr>
        <w:t>.</w:t>
      </w:r>
    </w:p>
    <w:p w14:paraId="0D4A2A75" w14:textId="77777777" w:rsidR="008F6E21" w:rsidRPr="00B76B69" w:rsidRDefault="008F6E21" w:rsidP="008F6E21">
      <w:pPr>
        <w:spacing w:after="0" w:line="360" w:lineRule="auto"/>
        <w:ind w:firstLine="709"/>
        <w:jc w:val="both"/>
        <w:rPr>
          <w:rFonts w:ascii="Times New Roman" w:hAnsi="Times New Roman"/>
          <w:color w:val="000000"/>
          <w:sz w:val="24"/>
          <w:szCs w:val="24"/>
        </w:rPr>
      </w:pPr>
    </w:p>
    <w:p w14:paraId="714B8339" w14:textId="77777777" w:rsidR="008F6E21" w:rsidRPr="00B76B69" w:rsidRDefault="008F6E21" w:rsidP="008F6E21">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rPr>
        <w:t>Desta feita, entende-se deve-se analisar o motivo pelo qual o consumidor chegou à situação do endividamento, para assim poder solucionar o seu problema reavendo seu crédito.</w:t>
      </w:r>
    </w:p>
    <w:p w14:paraId="1BCA26C0" w14:textId="539EA5D7" w:rsidR="00A92672" w:rsidRPr="00B76B69" w:rsidRDefault="008F6E21" w:rsidP="00A92672">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shd w:val="clear" w:color="auto" w:fill="FFFFFF"/>
        </w:rPr>
        <w:t xml:space="preserve">Segundo Casali e Santos (2012) </w:t>
      </w:r>
      <w:r w:rsidRPr="00B76B69">
        <w:rPr>
          <w:rFonts w:ascii="Times New Roman" w:hAnsi="Times New Roman"/>
          <w:color w:val="000000"/>
          <w:sz w:val="24"/>
          <w:szCs w:val="24"/>
        </w:rPr>
        <w:t>O que gera o superendividamento do consumidor, no Brasil, é a falta de planejamento dos gastos, uma vez que o homem passou a gastar além de seu salário, e consequentemente o abuso nas ofertas de créditos.</w:t>
      </w:r>
    </w:p>
    <w:p w14:paraId="12A2BA4C" w14:textId="77777777" w:rsidR="008F6E21" w:rsidRPr="00B76B69" w:rsidRDefault="008F6E21" w:rsidP="008F6E21">
      <w:pPr>
        <w:spacing w:after="0" w:line="360" w:lineRule="auto"/>
        <w:ind w:firstLine="709"/>
        <w:jc w:val="both"/>
        <w:rPr>
          <w:rFonts w:ascii="Times New Roman" w:hAnsi="Times New Roman"/>
          <w:color w:val="000000"/>
          <w:sz w:val="24"/>
          <w:szCs w:val="24"/>
        </w:rPr>
      </w:pPr>
      <w:r w:rsidRPr="00B76B69">
        <w:rPr>
          <w:rFonts w:ascii="Times New Roman" w:hAnsi="Times New Roman"/>
          <w:color w:val="000000"/>
          <w:sz w:val="24"/>
          <w:szCs w:val="24"/>
        </w:rPr>
        <w:t>Assim, deve ser dada uma oportunidade para aquele que de boa-fé, mesmo tendo contraído muitas dívidas tenha o direito de renegociá-las com todos os seus credores, sendo elaborado um plano de pagamento que seja um negócio vantajoso para o consumidor.</w:t>
      </w:r>
    </w:p>
    <w:p w14:paraId="2B0B1142" w14:textId="237D00D1" w:rsidR="008F6E21" w:rsidRPr="00B76B69" w:rsidRDefault="008F6E21" w:rsidP="006138A0">
      <w:pPr>
        <w:pStyle w:val="tj"/>
        <w:tabs>
          <w:tab w:val="left" w:pos="7185"/>
        </w:tabs>
        <w:spacing w:before="0" w:beforeAutospacing="0" w:after="0" w:afterAutospacing="0" w:line="360" w:lineRule="auto"/>
        <w:contextualSpacing/>
        <w:jc w:val="both"/>
        <w:rPr>
          <w:color w:val="000000"/>
        </w:rPr>
      </w:pPr>
    </w:p>
    <w:p w14:paraId="0D95295F" w14:textId="5F4B52C5" w:rsidR="00CF4852" w:rsidRPr="00B76B69" w:rsidRDefault="002B0809" w:rsidP="00D10F29">
      <w:pPr>
        <w:pStyle w:val="tj"/>
        <w:spacing w:before="0" w:beforeAutospacing="0" w:after="0" w:afterAutospacing="0" w:line="360" w:lineRule="auto"/>
        <w:contextualSpacing/>
        <w:jc w:val="both"/>
        <w:rPr>
          <w:color w:val="000000"/>
        </w:rPr>
      </w:pPr>
      <w:r>
        <w:rPr>
          <w:color w:val="000000"/>
        </w:rPr>
        <w:t>2.1</w:t>
      </w:r>
      <w:r w:rsidR="00D10F29" w:rsidRPr="00B76B69">
        <w:rPr>
          <w:color w:val="000000"/>
        </w:rPr>
        <w:t xml:space="preserve"> P</w:t>
      </w:r>
      <w:r w:rsidR="00CF4852" w:rsidRPr="00B76B69">
        <w:rPr>
          <w:color w:val="000000"/>
        </w:rPr>
        <w:t xml:space="preserve">RESSUPOSTOS DE CARACTERIZAÇÃO DO </w:t>
      </w:r>
      <w:r w:rsidR="006138A0" w:rsidRPr="00B76B69">
        <w:rPr>
          <w:color w:val="000000"/>
        </w:rPr>
        <w:t>S</w:t>
      </w:r>
      <w:r w:rsidR="00CF4852" w:rsidRPr="00B76B69">
        <w:rPr>
          <w:color w:val="000000"/>
        </w:rPr>
        <w:t>UPERENDIVIDADO</w:t>
      </w:r>
    </w:p>
    <w:p w14:paraId="147B771D" w14:textId="044453C5" w:rsidR="00CF4852" w:rsidRPr="00B76B69" w:rsidRDefault="00CF4852" w:rsidP="00CF4852">
      <w:pPr>
        <w:pStyle w:val="tj"/>
        <w:tabs>
          <w:tab w:val="left" w:pos="7185"/>
        </w:tabs>
        <w:spacing w:before="0" w:beforeAutospacing="0" w:after="0" w:afterAutospacing="0" w:line="360" w:lineRule="auto"/>
        <w:ind w:left="720"/>
        <w:contextualSpacing/>
        <w:jc w:val="both"/>
        <w:rPr>
          <w:color w:val="000000"/>
        </w:rPr>
      </w:pPr>
    </w:p>
    <w:p w14:paraId="6E80A482" w14:textId="27E68EF3" w:rsidR="00A75989" w:rsidRPr="00B76B69" w:rsidRDefault="00CF4852" w:rsidP="00CF4852">
      <w:pPr>
        <w:pStyle w:val="tj"/>
        <w:tabs>
          <w:tab w:val="left" w:pos="7185"/>
        </w:tabs>
        <w:spacing w:before="0" w:beforeAutospacing="0" w:after="0" w:afterAutospacing="0" w:line="360" w:lineRule="auto"/>
        <w:ind w:firstLine="709"/>
        <w:contextualSpacing/>
        <w:jc w:val="both"/>
        <w:rPr>
          <w:shd w:val="clear" w:color="auto" w:fill="FFFFFF"/>
        </w:rPr>
      </w:pPr>
      <w:r w:rsidRPr="00B76B69">
        <w:rPr>
          <w:color w:val="000000"/>
        </w:rPr>
        <w:t xml:space="preserve">Como já explicitado, no ordenamento jurídico brasileiro não há legislação especifica </w:t>
      </w:r>
      <w:r w:rsidR="00AD53A5" w:rsidRPr="00B76B69">
        <w:rPr>
          <w:color w:val="000000"/>
        </w:rPr>
        <w:t>para</w:t>
      </w:r>
      <w:r w:rsidRPr="00B76B69">
        <w:rPr>
          <w:color w:val="000000"/>
        </w:rPr>
        <w:t xml:space="preserve"> trata</w:t>
      </w:r>
      <w:r w:rsidR="00AD53A5" w:rsidRPr="00B76B69">
        <w:rPr>
          <w:color w:val="000000"/>
        </w:rPr>
        <w:t>r</w:t>
      </w:r>
      <w:r w:rsidRPr="00B76B69">
        <w:rPr>
          <w:color w:val="000000"/>
        </w:rPr>
        <w:t xml:space="preserve"> </w:t>
      </w:r>
      <w:r w:rsidR="00AD53A5" w:rsidRPr="00B76B69">
        <w:rPr>
          <w:color w:val="000000"/>
        </w:rPr>
        <w:t>d</w:t>
      </w:r>
      <w:r w:rsidRPr="00B76B69">
        <w:rPr>
          <w:color w:val="000000"/>
        </w:rPr>
        <w:t>o</w:t>
      </w:r>
      <w:r w:rsidR="00AD53A5" w:rsidRPr="00B76B69">
        <w:rPr>
          <w:color w:val="000000"/>
        </w:rPr>
        <w:t xml:space="preserve"> tema, quais sejam: </w:t>
      </w:r>
      <w:r w:rsidRPr="00B76B69">
        <w:rPr>
          <w:color w:val="000000"/>
        </w:rPr>
        <w:t>conceito do superendividamento</w:t>
      </w:r>
      <w:r w:rsidR="00AD53A5" w:rsidRPr="00B76B69">
        <w:rPr>
          <w:color w:val="000000"/>
        </w:rPr>
        <w:t xml:space="preserve"> e </w:t>
      </w:r>
      <w:r w:rsidRPr="00B76B69">
        <w:rPr>
          <w:color w:val="000000"/>
        </w:rPr>
        <w:t xml:space="preserve">seus requisitos para caracterização, no entanto, existe </w:t>
      </w:r>
      <w:r w:rsidR="00A75989" w:rsidRPr="00B76B69">
        <w:rPr>
          <w:color w:val="000000"/>
        </w:rPr>
        <w:t>o PLS nº283/2012</w:t>
      </w:r>
      <w:r w:rsidR="00AD53A5" w:rsidRPr="00B76B69">
        <w:rPr>
          <w:color w:val="000000"/>
        </w:rPr>
        <w:t>,</w:t>
      </w:r>
      <w:r w:rsidR="00A75989" w:rsidRPr="00B76B69">
        <w:rPr>
          <w:color w:val="000000"/>
        </w:rPr>
        <w:t xml:space="preserve"> tendo como relator o </w:t>
      </w:r>
      <w:r w:rsidR="00AD53A5" w:rsidRPr="00B76B69">
        <w:rPr>
          <w:color w:val="000000"/>
        </w:rPr>
        <w:t>S</w:t>
      </w:r>
      <w:r w:rsidR="00A75989" w:rsidRPr="00B76B69">
        <w:rPr>
          <w:color w:val="000000"/>
        </w:rPr>
        <w:t xml:space="preserve">enador </w:t>
      </w:r>
      <w:r w:rsidR="00A75989" w:rsidRPr="00B76B69">
        <w:rPr>
          <w:shd w:val="clear" w:color="auto" w:fill="FFFFFF"/>
        </w:rPr>
        <w:t xml:space="preserve">Ricardo Ferraço (PSDB-ES) que em 2015 teve relatório aprovado e enviado </w:t>
      </w:r>
      <w:r w:rsidR="00D54168" w:rsidRPr="00B76B69">
        <w:rPr>
          <w:shd w:val="clear" w:color="auto" w:fill="FFFFFF"/>
        </w:rPr>
        <w:t>à</w:t>
      </w:r>
      <w:r w:rsidR="00A75989" w:rsidRPr="00B76B69">
        <w:rPr>
          <w:shd w:val="clear" w:color="auto" w:fill="FFFFFF"/>
        </w:rPr>
        <w:t xml:space="preserve"> Câmara dos Deputados e está aguardando aprovação nessa Casa Legislativa.</w:t>
      </w:r>
    </w:p>
    <w:p w14:paraId="30B21BAA" w14:textId="662A2C9E" w:rsidR="00E606C4" w:rsidRPr="00B76B69" w:rsidRDefault="00A75989" w:rsidP="00E606C4">
      <w:pPr>
        <w:pStyle w:val="tj"/>
        <w:tabs>
          <w:tab w:val="left" w:pos="7185"/>
        </w:tabs>
        <w:spacing w:before="0" w:beforeAutospacing="0" w:after="0" w:afterAutospacing="0" w:line="360" w:lineRule="auto"/>
        <w:ind w:firstLine="709"/>
        <w:contextualSpacing/>
        <w:jc w:val="both"/>
      </w:pPr>
      <w:r w:rsidRPr="00B76B69">
        <w:rPr>
          <w:shd w:val="clear" w:color="auto" w:fill="FFFFFF"/>
        </w:rPr>
        <w:t xml:space="preserve">O anteprojeto </w:t>
      </w:r>
      <w:r w:rsidR="00906DF8" w:rsidRPr="00B76B69">
        <w:rPr>
          <w:shd w:val="clear" w:color="auto" w:fill="FFFFFF"/>
        </w:rPr>
        <w:t>foi criado por uma Comissão de juristas, incluindo Claudica Lima Marque</w:t>
      </w:r>
      <w:r w:rsidRPr="00B76B69">
        <w:rPr>
          <w:shd w:val="clear" w:color="auto" w:fill="FFFFFF"/>
        </w:rPr>
        <w:t xml:space="preserve">, </w:t>
      </w:r>
      <w:r w:rsidR="00D54168" w:rsidRPr="00B76B69">
        <w:rPr>
          <w:shd w:val="clear" w:color="auto" w:fill="FFFFFF"/>
        </w:rPr>
        <w:t xml:space="preserve">é de suma importância mencionar que </w:t>
      </w:r>
      <w:r w:rsidR="00906DF8" w:rsidRPr="00B76B69">
        <w:rPr>
          <w:shd w:val="clear" w:color="auto" w:fill="FFFFFF"/>
        </w:rPr>
        <w:t>os</w:t>
      </w:r>
      <w:r w:rsidRPr="00B76B69">
        <w:rPr>
          <w:shd w:val="clear" w:color="auto" w:fill="FFFFFF"/>
        </w:rPr>
        <w:t xml:space="preserve"> autor</w:t>
      </w:r>
      <w:r w:rsidR="00906DF8" w:rsidRPr="00B76B69">
        <w:rPr>
          <w:shd w:val="clear" w:color="auto" w:fill="FFFFFF"/>
        </w:rPr>
        <w:t>es</w:t>
      </w:r>
      <w:r w:rsidRPr="00B76B69">
        <w:rPr>
          <w:shd w:val="clear" w:color="auto" w:fill="FFFFFF"/>
        </w:rPr>
        <w:t xml:space="preserve"> bas</w:t>
      </w:r>
      <w:r w:rsidR="00906DF8" w:rsidRPr="00B76B69">
        <w:rPr>
          <w:shd w:val="clear" w:color="auto" w:fill="FFFFFF"/>
        </w:rPr>
        <w:t xml:space="preserve">earam-se </w:t>
      </w:r>
      <w:r w:rsidRPr="00B76B69">
        <w:rPr>
          <w:shd w:val="clear" w:color="auto" w:fill="FFFFFF"/>
        </w:rPr>
        <w:t xml:space="preserve"> na legislação francesa para elaborar PL 3</w:t>
      </w:r>
      <w:r w:rsidR="00906DF8" w:rsidRPr="00B76B69">
        <w:rPr>
          <w:shd w:val="clear" w:color="auto" w:fill="FFFFFF"/>
        </w:rPr>
        <w:t>.</w:t>
      </w:r>
      <w:r w:rsidRPr="00B76B69">
        <w:rPr>
          <w:shd w:val="clear" w:color="auto" w:fill="FFFFFF"/>
        </w:rPr>
        <w:t>515</w:t>
      </w:r>
      <w:r w:rsidR="00906DF8" w:rsidRPr="00B76B69">
        <w:rPr>
          <w:shd w:val="clear" w:color="auto" w:fill="FFFFFF"/>
        </w:rPr>
        <w:t>-A</w:t>
      </w:r>
      <w:r w:rsidRPr="00B76B69">
        <w:rPr>
          <w:shd w:val="clear" w:color="auto" w:fill="FFFFFF"/>
        </w:rPr>
        <w:t>/2015</w:t>
      </w:r>
      <w:r w:rsidR="00906DF8" w:rsidRPr="00B76B69">
        <w:rPr>
          <w:shd w:val="clear" w:color="auto" w:fill="FFFFFF"/>
        </w:rPr>
        <w:t xml:space="preserve"> (WODTKE,2014)</w:t>
      </w:r>
      <w:r w:rsidRPr="00B76B69">
        <w:rPr>
          <w:shd w:val="clear" w:color="auto" w:fill="FFFFFF"/>
        </w:rPr>
        <w:t>, di</w:t>
      </w:r>
      <w:r w:rsidR="00E606C4" w:rsidRPr="00B76B69">
        <w:rPr>
          <w:shd w:val="clear" w:color="auto" w:fill="FFFFFF"/>
        </w:rPr>
        <w:t>ante disso, para caracterização é necessário</w:t>
      </w:r>
      <w:r w:rsidR="00D54168" w:rsidRPr="00B76B69">
        <w:rPr>
          <w:shd w:val="clear" w:color="auto" w:fill="FFFFFF"/>
        </w:rPr>
        <w:t xml:space="preserve"> fazermos uma comparação entre a legislação francesa e o Projeto de Lei já citado, feito isso, podemos concluir que para caracterização de consumidor superendividado é necessário</w:t>
      </w:r>
      <w:r w:rsidR="00E606C4" w:rsidRPr="00B76B69">
        <w:rPr>
          <w:shd w:val="clear" w:color="auto" w:fill="FFFFFF"/>
        </w:rPr>
        <w:t xml:space="preserve"> ser: pessoa física; </w:t>
      </w:r>
      <w:r w:rsidR="00AD53A5" w:rsidRPr="00B76B69">
        <w:rPr>
          <w:shd w:val="clear" w:color="auto" w:fill="FFFFFF"/>
        </w:rPr>
        <w:t>ter utilizado</w:t>
      </w:r>
      <w:r w:rsidR="00E606C4" w:rsidRPr="00B76B69">
        <w:rPr>
          <w:shd w:val="clear" w:color="auto" w:fill="FFFFFF"/>
        </w:rPr>
        <w:t xml:space="preserve"> o crédito para aquisição de produtos e serviços, </w:t>
      </w:r>
      <w:r w:rsidR="00AD53A5" w:rsidRPr="00B76B69">
        <w:rPr>
          <w:shd w:val="clear" w:color="auto" w:fill="FFFFFF"/>
        </w:rPr>
        <w:t xml:space="preserve">além de ser </w:t>
      </w:r>
      <w:r w:rsidR="00E606C4" w:rsidRPr="00B76B69">
        <w:rPr>
          <w:shd w:val="clear" w:color="auto" w:fill="FFFFFF"/>
        </w:rPr>
        <w:t xml:space="preserve">observada a boa-fé, senão vejamos o que aduz </w:t>
      </w:r>
      <w:r w:rsidR="00E606C4" w:rsidRPr="00B76B69">
        <w:t xml:space="preserve">Guilherme Domingos Gonçalves </w:t>
      </w:r>
      <w:proofErr w:type="spellStart"/>
      <w:r w:rsidR="00E606C4" w:rsidRPr="00B76B69">
        <w:t>Wodtke</w:t>
      </w:r>
      <w:proofErr w:type="spellEnd"/>
      <w:r w:rsidR="00E606C4" w:rsidRPr="00B76B69">
        <w:t>:</w:t>
      </w:r>
    </w:p>
    <w:p w14:paraId="4886527F" w14:textId="77777777" w:rsidR="00E606C4" w:rsidRPr="00B76B69" w:rsidRDefault="00E606C4" w:rsidP="00E606C4">
      <w:pPr>
        <w:pStyle w:val="tj"/>
        <w:tabs>
          <w:tab w:val="left" w:pos="7185"/>
        </w:tabs>
        <w:spacing w:before="0" w:beforeAutospacing="0" w:after="0" w:afterAutospacing="0"/>
        <w:ind w:left="2268" w:firstLine="709"/>
        <w:contextualSpacing/>
        <w:jc w:val="both"/>
        <w:rPr>
          <w:color w:val="1A1A1A"/>
          <w:sz w:val="20"/>
          <w:szCs w:val="20"/>
          <w:shd w:val="clear" w:color="auto" w:fill="FFFFFF"/>
        </w:rPr>
      </w:pPr>
    </w:p>
    <w:p w14:paraId="2D644040" w14:textId="3618E717" w:rsidR="008F6E21" w:rsidRPr="00B76B69" w:rsidRDefault="00E606C4" w:rsidP="00E606C4">
      <w:pPr>
        <w:pStyle w:val="tj"/>
        <w:tabs>
          <w:tab w:val="left" w:pos="7185"/>
        </w:tabs>
        <w:spacing w:before="0" w:beforeAutospacing="0" w:after="0" w:afterAutospacing="0"/>
        <w:ind w:left="2268"/>
        <w:contextualSpacing/>
        <w:jc w:val="both"/>
        <w:rPr>
          <w:sz w:val="22"/>
          <w:szCs w:val="22"/>
        </w:rPr>
      </w:pPr>
      <w:r w:rsidRPr="00B76B69">
        <w:rPr>
          <w:sz w:val="22"/>
          <w:szCs w:val="22"/>
        </w:rPr>
        <w:t xml:space="preserve">Trata-se, portanto, de pessoa física que utiliza o crédito para aquisição de produtos e serviços e se torna excessivamente inadimplente ao ponto de acionar do Poder Judiciário para o auxílio no cumprimento das obrigações, por meio de negociação. A situação financeira dos superendividados </w:t>
      </w:r>
      <w:r w:rsidRPr="00B76B69">
        <w:rPr>
          <w:sz w:val="22"/>
          <w:szCs w:val="22"/>
        </w:rPr>
        <w:lastRenderedPageBreak/>
        <w:t xml:space="preserve">pressupõe, conforme a legislação francesa, a impossibilidade manifesta, porquanto, não há fixação de valor mínimo para o qual o devedor seja </w:t>
      </w:r>
      <w:proofErr w:type="gramStart"/>
      <w:r w:rsidRPr="00B76B69">
        <w:rPr>
          <w:sz w:val="22"/>
          <w:szCs w:val="22"/>
        </w:rPr>
        <w:t>enquadrada</w:t>
      </w:r>
      <w:proofErr w:type="gramEnd"/>
      <w:r w:rsidRPr="00B76B69">
        <w:rPr>
          <w:sz w:val="22"/>
          <w:szCs w:val="22"/>
        </w:rPr>
        <w:t xml:space="preserve"> pela lei. Por conseguinte, para verificar a situação de superendividamento, é preciso uma análise de cada caso, considerando o conjunto de recursos do endividado, o patrimônio imobiliário e a possibilidade de fazer face ao conjunto das dívidas, considerando as necessidades básicas do interessado e sua família. Por fim, a doutrina também estabelece a boa-fé como requisito primordial para concessão de auxílio aos superendividados, compreendida não como um estado de ânimo do sujeito, mas como um comportamento leal, cooperativo, correto próprio da boa-fé objetiva (WODTKE, 2014, </w:t>
      </w:r>
      <w:r w:rsidR="000F184A" w:rsidRPr="00B76B69">
        <w:rPr>
          <w:sz w:val="22"/>
          <w:szCs w:val="22"/>
        </w:rPr>
        <w:t>p</w:t>
      </w:r>
      <w:r w:rsidR="007F1192" w:rsidRPr="00B76B69">
        <w:rPr>
          <w:sz w:val="22"/>
          <w:szCs w:val="22"/>
        </w:rPr>
        <w:t>.</w:t>
      </w:r>
      <w:r w:rsidRPr="00B76B69">
        <w:rPr>
          <w:sz w:val="22"/>
          <w:szCs w:val="22"/>
        </w:rPr>
        <w:t xml:space="preserve"> 4).</w:t>
      </w:r>
    </w:p>
    <w:p w14:paraId="1A2C1F0F" w14:textId="29B036FA" w:rsidR="00E606C4" w:rsidRPr="00B76B69" w:rsidRDefault="00E606C4" w:rsidP="00E606C4">
      <w:pPr>
        <w:pStyle w:val="tj"/>
        <w:tabs>
          <w:tab w:val="left" w:pos="7185"/>
        </w:tabs>
        <w:spacing w:before="0" w:beforeAutospacing="0" w:after="0" w:afterAutospacing="0"/>
        <w:ind w:left="2268"/>
        <w:contextualSpacing/>
        <w:jc w:val="both"/>
        <w:rPr>
          <w:sz w:val="22"/>
          <w:szCs w:val="22"/>
        </w:rPr>
      </w:pPr>
    </w:p>
    <w:p w14:paraId="6839D4F5" w14:textId="0959C525" w:rsidR="00E606C4" w:rsidRPr="00B76B69" w:rsidRDefault="00E606C4" w:rsidP="000452DE">
      <w:pPr>
        <w:pStyle w:val="tj"/>
        <w:tabs>
          <w:tab w:val="left" w:pos="7185"/>
        </w:tabs>
        <w:spacing w:before="0" w:beforeAutospacing="0" w:after="0" w:afterAutospacing="0" w:line="360" w:lineRule="auto"/>
        <w:ind w:firstLine="709"/>
        <w:contextualSpacing/>
        <w:jc w:val="both"/>
      </w:pPr>
      <w:r w:rsidRPr="00B76B69">
        <w:t xml:space="preserve">Ante ao exposto, é </w:t>
      </w:r>
      <w:r w:rsidR="000452DE" w:rsidRPr="00B76B69">
        <w:t>imprescindível observar a base principiológica em que está inserida a discussão quanto ao superendividamento do consumidor brasileiro, para assim</w:t>
      </w:r>
      <w:r w:rsidR="00AD53A5" w:rsidRPr="00B76B69">
        <w:t>,</w:t>
      </w:r>
      <w:r w:rsidR="000452DE" w:rsidRPr="00B76B69">
        <w:t xml:space="preserve"> traçar um caminho a respeito de suas possíveis causas e medidas que podem ser adotadas para enfrenta</w:t>
      </w:r>
      <w:r w:rsidR="00AD53A5" w:rsidRPr="00B76B69">
        <w:t>mento</w:t>
      </w:r>
      <w:r w:rsidR="000452DE" w:rsidRPr="00B76B69">
        <w:t xml:space="preserve"> </w:t>
      </w:r>
      <w:r w:rsidR="00AD53A5" w:rsidRPr="00B76B69">
        <w:t>d</w:t>
      </w:r>
      <w:r w:rsidR="000452DE" w:rsidRPr="00B76B69">
        <w:t>o problema.</w:t>
      </w:r>
      <w:r w:rsidRPr="00B76B69">
        <w:t xml:space="preserve">  </w:t>
      </w:r>
    </w:p>
    <w:p w14:paraId="7255706D" w14:textId="52C7062C" w:rsidR="000452DE" w:rsidRPr="00B76B69" w:rsidRDefault="000452DE" w:rsidP="000452DE">
      <w:pPr>
        <w:pStyle w:val="tj"/>
        <w:tabs>
          <w:tab w:val="left" w:pos="7185"/>
        </w:tabs>
        <w:spacing w:before="0" w:beforeAutospacing="0" w:after="0" w:afterAutospacing="0" w:line="360" w:lineRule="auto"/>
        <w:ind w:firstLine="709"/>
        <w:contextualSpacing/>
        <w:jc w:val="both"/>
      </w:pPr>
    </w:p>
    <w:p w14:paraId="3844BA80" w14:textId="59A05B49" w:rsidR="000452DE" w:rsidRPr="00B76B69" w:rsidRDefault="002B0809" w:rsidP="00D10F29">
      <w:pPr>
        <w:pStyle w:val="tj"/>
        <w:spacing w:before="0" w:beforeAutospacing="0" w:after="0" w:afterAutospacing="0" w:line="360" w:lineRule="auto"/>
        <w:contextualSpacing/>
        <w:jc w:val="both"/>
        <w:rPr>
          <w:color w:val="000000"/>
        </w:rPr>
      </w:pPr>
      <w:r>
        <w:t>2.2</w:t>
      </w:r>
      <w:r w:rsidR="00D10F29" w:rsidRPr="00B76B69">
        <w:t xml:space="preserve"> B</w:t>
      </w:r>
      <w:r w:rsidR="000452DE" w:rsidRPr="00B76B69">
        <w:t>ASE PRINCIPIOLÓGICA DO DIREITO DO CONSUMIDOR</w:t>
      </w:r>
    </w:p>
    <w:p w14:paraId="2DF43017" w14:textId="77777777" w:rsidR="00816F3D" w:rsidRPr="00B76B69" w:rsidRDefault="00816F3D" w:rsidP="00816F3D">
      <w:pPr>
        <w:pStyle w:val="tj"/>
        <w:tabs>
          <w:tab w:val="left" w:pos="7185"/>
        </w:tabs>
        <w:spacing w:before="0" w:beforeAutospacing="0" w:after="0" w:afterAutospacing="0" w:line="360" w:lineRule="auto"/>
        <w:ind w:left="720"/>
        <w:contextualSpacing/>
        <w:jc w:val="both"/>
        <w:rPr>
          <w:color w:val="000000"/>
        </w:rPr>
      </w:pPr>
    </w:p>
    <w:p w14:paraId="40CE7D92" w14:textId="03C70EF8" w:rsidR="00AD53A5" w:rsidRPr="00B76B69" w:rsidRDefault="007E7175" w:rsidP="007E7175">
      <w:pPr>
        <w:pStyle w:val="tj"/>
        <w:tabs>
          <w:tab w:val="left" w:pos="7185"/>
        </w:tabs>
        <w:spacing w:before="0" w:beforeAutospacing="0" w:after="0" w:afterAutospacing="0" w:line="360" w:lineRule="auto"/>
        <w:ind w:firstLine="709"/>
        <w:contextualSpacing/>
        <w:jc w:val="both"/>
      </w:pPr>
      <w:r w:rsidRPr="00B76B69">
        <w:t xml:space="preserve">O artigo 5º, inciso XXXII, da Constituição Federal de 1988 aduz que o “o Estado promoverá, na forma da lei, a defesa do consumidor”, e com isso em 1990 foi sancionado o Código de Defesa do Consumidor com o objetivo de cumprir a determinação constitucional. </w:t>
      </w:r>
    </w:p>
    <w:p w14:paraId="33110019" w14:textId="418E7238" w:rsidR="00AD53A5" w:rsidRPr="00B76B69" w:rsidRDefault="007E7175" w:rsidP="007E7175">
      <w:pPr>
        <w:pStyle w:val="tj"/>
        <w:tabs>
          <w:tab w:val="left" w:pos="7185"/>
        </w:tabs>
        <w:spacing w:before="0" w:beforeAutospacing="0" w:after="0" w:afterAutospacing="0" w:line="360" w:lineRule="auto"/>
        <w:ind w:firstLine="709"/>
        <w:contextualSpacing/>
        <w:jc w:val="both"/>
      </w:pPr>
      <w:r w:rsidRPr="00B76B69">
        <w:t>É de suma importância mencionar que, a legislação ora referida tem por característica a base principiológica do Direito Consumerista, em virtude disso, normas posteriores ao Código não podem ser contrárias os dispositivos contidos nela.</w:t>
      </w:r>
    </w:p>
    <w:p w14:paraId="12E75AE8" w14:textId="1A31CFEA" w:rsidR="00D5588F" w:rsidRPr="00B76B69" w:rsidRDefault="00D5588F" w:rsidP="007E7175">
      <w:pPr>
        <w:pStyle w:val="tj"/>
        <w:tabs>
          <w:tab w:val="left" w:pos="7185"/>
        </w:tabs>
        <w:spacing w:before="0" w:beforeAutospacing="0" w:after="0" w:afterAutospacing="0" w:line="360" w:lineRule="auto"/>
        <w:ind w:firstLine="709"/>
        <w:contextualSpacing/>
        <w:jc w:val="both"/>
      </w:pPr>
      <w:r w:rsidRPr="00B76B69">
        <w:t>Entre os principais princípios que norteiam a proteção do consumidor encontraremos: o princípio da transparência, que tem como objetivo o fornecedor de produtos ou serviços prestar ao consumidor informações claras, corretas e precisas sobre o</w:t>
      </w:r>
      <w:r w:rsidR="001A6714" w:rsidRPr="00B76B69">
        <w:t xml:space="preserve"> serviço ou produto que</w:t>
      </w:r>
      <w:r w:rsidRPr="00B76B69">
        <w:t xml:space="preserve"> pretende vender, além desse há, o princípio da isonomia, que tem como fundamento manter o equilíbrio contratual entre as partes, </w:t>
      </w:r>
      <w:r w:rsidR="00B15F92" w:rsidRPr="00B76B69">
        <w:t>dificultando as vantagens unilaterais</w:t>
      </w:r>
      <w:r w:rsidRPr="00B76B69">
        <w:t>.</w:t>
      </w:r>
    </w:p>
    <w:p w14:paraId="10C0AB55" w14:textId="7B0D93C1" w:rsidR="00D5588F" w:rsidRPr="00B76B69" w:rsidRDefault="00D5588F" w:rsidP="007E7175">
      <w:pPr>
        <w:pStyle w:val="tj"/>
        <w:tabs>
          <w:tab w:val="left" w:pos="7185"/>
        </w:tabs>
        <w:spacing w:before="0" w:beforeAutospacing="0" w:after="0" w:afterAutospacing="0" w:line="360" w:lineRule="auto"/>
        <w:ind w:firstLine="709"/>
        <w:contextualSpacing/>
        <w:jc w:val="both"/>
      </w:pPr>
      <w:r w:rsidRPr="00B76B69">
        <w:t xml:space="preserve"> Além disso, encontra-se, também, o princípio da confiança, da informação, da boa-fé objetiva e o princípio da vulnerabilidade, </w:t>
      </w:r>
      <w:r w:rsidR="00B15F92" w:rsidRPr="00B76B69">
        <w:t>esses</w:t>
      </w:r>
      <w:r w:rsidRPr="00B76B69">
        <w:t xml:space="preserve"> serão abordados adiante, visto que objetiva</w:t>
      </w:r>
      <w:r w:rsidR="00B15F92" w:rsidRPr="00B76B69">
        <w:t xml:space="preserve"> advertir</w:t>
      </w:r>
      <w:r w:rsidRPr="00B76B69">
        <w:t xml:space="preserve"> os princípios que </w:t>
      </w:r>
      <w:r w:rsidR="00241195" w:rsidRPr="00B76B69">
        <w:t>estão m</w:t>
      </w:r>
      <w:r w:rsidRPr="00B76B69">
        <w:t xml:space="preserve">ais relacionados com a </w:t>
      </w:r>
      <w:r w:rsidR="00B15F92" w:rsidRPr="00B76B69">
        <w:t>questão</w:t>
      </w:r>
      <w:r w:rsidRPr="00B76B69">
        <w:t xml:space="preserve"> do superendividamento</w:t>
      </w:r>
      <w:r w:rsidR="00B15F92" w:rsidRPr="00B76B69">
        <w:t>.</w:t>
      </w:r>
      <w:r w:rsidRPr="00B76B69">
        <w:t xml:space="preserve"> </w:t>
      </w:r>
    </w:p>
    <w:p w14:paraId="52EA4C0C" w14:textId="017448CC" w:rsidR="00241195" w:rsidRPr="00B76B69" w:rsidRDefault="00241195" w:rsidP="007E7175">
      <w:pPr>
        <w:pStyle w:val="tj"/>
        <w:tabs>
          <w:tab w:val="left" w:pos="7185"/>
        </w:tabs>
        <w:spacing w:before="0" w:beforeAutospacing="0" w:after="0" w:afterAutospacing="0" w:line="360" w:lineRule="auto"/>
        <w:ind w:firstLine="709"/>
        <w:contextualSpacing/>
        <w:jc w:val="both"/>
      </w:pPr>
    </w:p>
    <w:p w14:paraId="19353911" w14:textId="77777777" w:rsidR="000F184A" w:rsidRPr="00B76B69" w:rsidRDefault="00241195" w:rsidP="000F184A">
      <w:pPr>
        <w:pStyle w:val="tj"/>
        <w:tabs>
          <w:tab w:val="left" w:pos="7185"/>
        </w:tabs>
        <w:spacing w:before="0" w:beforeAutospacing="0" w:after="0" w:afterAutospacing="0" w:line="360" w:lineRule="auto"/>
        <w:ind w:firstLine="709"/>
        <w:contextualSpacing/>
        <w:jc w:val="both"/>
      </w:pPr>
      <w:r w:rsidRPr="00B76B69">
        <w:rPr>
          <w:b/>
          <w:bCs/>
        </w:rPr>
        <w:t xml:space="preserve">Princípio da Boa-Fé Objetiva: </w:t>
      </w:r>
      <w:r w:rsidR="00B076E2" w:rsidRPr="00B76B69">
        <w:t>No que concerne ao</w:t>
      </w:r>
      <w:r w:rsidRPr="00B76B69">
        <w:t xml:space="preserve"> princípio da boa-fé</w:t>
      </w:r>
      <w:r w:rsidR="00B076E2" w:rsidRPr="00B76B69">
        <w:t xml:space="preserve">, esse </w:t>
      </w:r>
      <w:r w:rsidRPr="00B76B69">
        <w:t>está</w:t>
      </w:r>
      <w:r w:rsidR="00B076E2" w:rsidRPr="00B76B69">
        <w:t xml:space="preserve"> inserido no Código de Defesa do Consumidor no art. 4º, III e no art. 113 do Código Civil de 2002,</w:t>
      </w:r>
      <w:r w:rsidR="000F184A" w:rsidRPr="00B76B69">
        <w:t xml:space="preserve"> tendo como objetivo o equilíbrio nas relações contratuais, tornando nula as obrigações que sejam com ela incompatíveis, senão vejamos o que aduz Sylvio Capanema de Souza e at.:</w:t>
      </w:r>
    </w:p>
    <w:p w14:paraId="184824E7" w14:textId="4AA9DE5B" w:rsidR="000F184A" w:rsidRPr="00B76B69" w:rsidRDefault="000F184A" w:rsidP="000F184A">
      <w:pPr>
        <w:pStyle w:val="indent"/>
        <w:spacing w:before="0" w:beforeAutospacing="0" w:after="0" w:afterAutospacing="0"/>
        <w:ind w:left="2268"/>
        <w:jc w:val="both"/>
        <w:rPr>
          <w:color w:val="000000"/>
          <w:sz w:val="22"/>
          <w:szCs w:val="22"/>
        </w:rPr>
      </w:pPr>
      <w:r w:rsidRPr="00B76B69">
        <w:rPr>
          <w:color w:val="000000"/>
          <w:sz w:val="22"/>
          <w:szCs w:val="22"/>
        </w:rPr>
        <w:lastRenderedPageBreak/>
        <w:t>A primeira é hermenêutica, a que se refere o artigo 113 do Código Civil, segundo o qual a interpretação dos negócios jurídicos se fará pelas regras da boa-fé e dos costumes do lugar da celebração. A segunda é contratual, que representa regra de conduta obrigatória para as partes, a ser cumprida em todo e qualquer contrato, e em todas as suas fases. É o que se depreende da leitura do artigo 422 do Código Civil. E na terceira, a boa-fé assume o papel de força equilibradora da equação econômica dos negócios jurídicos, como se anuncia no artigo 478 do mesmo Código, que trata da resolução dos contratos por onerosidade excessiva.</w:t>
      </w:r>
    </w:p>
    <w:p w14:paraId="22BC5DAE" w14:textId="2895282B" w:rsidR="000F184A" w:rsidRPr="00B76B69" w:rsidRDefault="000F184A" w:rsidP="000F184A">
      <w:pPr>
        <w:pStyle w:val="indent"/>
        <w:spacing w:before="0" w:beforeAutospacing="0" w:after="0" w:afterAutospacing="0"/>
        <w:ind w:left="2268"/>
        <w:jc w:val="both"/>
        <w:rPr>
          <w:color w:val="000000"/>
          <w:sz w:val="22"/>
          <w:szCs w:val="22"/>
        </w:rPr>
      </w:pPr>
      <w:r w:rsidRPr="00B76B69">
        <w:rPr>
          <w:color w:val="000000"/>
          <w:sz w:val="22"/>
          <w:szCs w:val="22"/>
        </w:rPr>
        <w:t>No âmbito específico do Código de Defesa do Consumidor, a noção de boa-fé também assim se encontra e de maneira pioneira. (SOUZA</w:t>
      </w:r>
      <w:r w:rsidR="007F1192" w:rsidRPr="00B76B69">
        <w:rPr>
          <w:color w:val="000000"/>
          <w:sz w:val="22"/>
          <w:szCs w:val="22"/>
        </w:rPr>
        <w:t xml:space="preserve"> e at.</w:t>
      </w:r>
      <w:r w:rsidRPr="00B76B69">
        <w:rPr>
          <w:color w:val="000000"/>
          <w:sz w:val="22"/>
          <w:szCs w:val="22"/>
        </w:rPr>
        <w:t>, 2018</w:t>
      </w:r>
      <w:r w:rsidR="007F1192" w:rsidRPr="00B76B69">
        <w:rPr>
          <w:color w:val="000000"/>
          <w:sz w:val="22"/>
          <w:szCs w:val="22"/>
        </w:rPr>
        <w:t>, p. 16).</w:t>
      </w:r>
    </w:p>
    <w:p w14:paraId="7D32BDBA" w14:textId="6BD68E4B" w:rsidR="007F1192" w:rsidRPr="00B76B69" w:rsidRDefault="007F1192" w:rsidP="000F184A">
      <w:pPr>
        <w:pStyle w:val="indent"/>
        <w:spacing w:before="0" w:beforeAutospacing="0" w:after="0" w:afterAutospacing="0"/>
        <w:ind w:left="2268"/>
        <w:jc w:val="both"/>
        <w:rPr>
          <w:color w:val="000000"/>
        </w:rPr>
      </w:pPr>
    </w:p>
    <w:p w14:paraId="211DB1BC" w14:textId="6FB40BE9" w:rsidR="00A56947" w:rsidRPr="00B76B69" w:rsidRDefault="00A56947" w:rsidP="00A56947">
      <w:pPr>
        <w:pStyle w:val="indent"/>
        <w:spacing w:before="0" w:beforeAutospacing="0" w:after="0" w:afterAutospacing="0" w:line="360" w:lineRule="auto"/>
        <w:ind w:firstLine="709"/>
        <w:jc w:val="both"/>
        <w:rPr>
          <w:color w:val="000000"/>
        </w:rPr>
      </w:pPr>
      <w:r w:rsidRPr="00B76B69">
        <w:rPr>
          <w:color w:val="000000"/>
        </w:rPr>
        <w:t xml:space="preserve">Neste cenário, o </w:t>
      </w:r>
      <w:r w:rsidR="00D9525C" w:rsidRPr="00B76B69">
        <w:rPr>
          <w:color w:val="000000"/>
        </w:rPr>
        <w:t>princípio</w:t>
      </w:r>
      <w:r w:rsidRPr="00B76B69">
        <w:rPr>
          <w:color w:val="000000"/>
        </w:rPr>
        <w:t xml:space="preserve"> da boa-fé tem enfoque subjetivo e objetivo, o primeiro diz respeito a intenção do agente, a sua moral, já a boa-fé objetiva, essa tem o condão de tornar leal e honesto a relação entre os sujeitos de direito, senão vejamos entendimento de Claudia Lima Marques: </w:t>
      </w:r>
    </w:p>
    <w:p w14:paraId="1F5C4FFE" w14:textId="044C5F2A" w:rsidR="00A56947" w:rsidRPr="00B76B69" w:rsidRDefault="00A56947" w:rsidP="00A56947">
      <w:pPr>
        <w:pStyle w:val="indent"/>
        <w:spacing w:before="0" w:beforeAutospacing="0" w:after="0" w:afterAutospacing="0"/>
        <w:ind w:left="2268"/>
        <w:jc w:val="both"/>
        <w:rPr>
          <w:sz w:val="22"/>
          <w:szCs w:val="22"/>
        </w:rPr>
      </w:pPr>
      <w:r w:rsidRPr="00B76B69">
        <w:rPr>
          <w:sz w:val="22"/>
          <w:szCs w:val="22"/>
        </w:rPr>
        <w:t>a boa-fé objetiva significa, uma atuação refletindo, pensando no outro, no parceiro contratual, respeitando-o, respeitando seus interesses legítimos, suas expectativas razoáveis, seus direitos, agindo com lealdade, sem abuso, sem obstrução, sem causar lesão ou desvantagem excessiva, cooperando para atingir o bom fim das obrigações: o cumprimento do objetivo contratual e a realização dos interesses das partes</w:t>
      </w:r>
      <w:r w:rsidR="00AB6CC6" w:rsidRPr="00B76B69">
        <w:rPr>
          <w:sz w:val="22"/>
          <w:szCs w:val="22"/>
        </w:rPr>
        <w:t>. (MARQUES, 2006, p. 216).</w:t>
      </w:r>
    </w:p>
    <w:p w14:paraId="00EB73CD" w14:textId="77777777" w:rsidR="00AB6CC6" w:rsidRPr="00B76B69" w:rsidRDefault="00AB6CC6" w:rsidP="00A56947">
      <w:pPr>
        <w:pStyle w:val="indent"/>
        <w:spacing w:before="0" w:beforeAutospacing="0" w:after="0" w:afterAutospacing="0"/>
        <w:ind w:left="2268"/>
        <w:jc w:val="both"/>
        <w:rPr>
          <w:color w:val="000000"/>
          <w:sz w:val="22"/>
          <w:szCs w:val="22"/>
        </w:rPr>
      </w:pPr>
    </w:p>
    <w:p w14:paraId="5020BE3B" w14:textId="044D5437" w:rsidR="007F1192" w:rsidRPr="00B76B69" w:rsidRDefault="00AB6CC6" w:rsidP="00AB6CC6">
      <w:pPr>
        <w:pStyle w:val="indent"/>
        <w:spacing w:before="0" w:beforeAutospacing="0" w:after="0" w:afterAutospacing="0" w:line="360" w:lineRule="auto"/>
        <w:ind w:firstLine="709"/>
        <w:jc w:val="both"/>
      </w:pPr>
      <w:r w:rsidRPr="00B76B69">
        <w:rPr>
          <w:color w:val="000000"/>
        </w:rPr>
        <w:t xml:space="preserve">Desse conceito, podemos retirar três funções essenciais do Princípio da Boa-Fé, quais sejam: a função </w:t>
      </w:r>
      <w:r w:rsidRPr="00B76B69">
        <w:t>integrativa, que se caracteriza por ser fonte de deveres e as obrigações contratuais, devendo as partes contratantes cumprirem, a função de controle limitam os abusos perpetrados pelas partes</w:t>
      </w:r>
      <w:r w:rsidR="00B96A57" w:rsidRPr="00B76B69">
        <w:t xml:space="preserve"> e, por consequência, restringir a atuação das partes, tendo como critério o exercício regular do exercício irregular</w:t>
      </w:r>
      <w:r w:rsidRPr="00B76B69">
        <w:t xml:space="preserve"> e</w:t>
      </w:r>
      <w:r w:rsidR="00B96A57" w:rsidRPr="00B76B69">
        <w:t xml:space="preserve"> última função e não menos importante, está </w:t>
      </w:r>
      <w:r w:rsidRPr="00B76B69">
        <w:t>a interpretativa</w:t>
      </w:r>
      <w:r w:rsidR="00B96A57" w:rsidRPr="00B76B69">
        <w:t>, sendo aplicada como critério hermenêutico, exigindo que a interpretação das cláusulas contratuais privilegie sempre o sentido mais conforme à lealdade e à honestidade entre as partes</w:t>
      </w:r>
      <w:r w:rsidRPr="00B76B69">
        <w:t xml:space="preserve">. </w:t>
      </w:r>
    </w:p>
    <w:p w14:paraId="3F56E999" w14:textId="77777777" w:rsidR="00AB6CC6" w:rsidRPr="00B76B69" w:rsidRDefault="00AB6CC6" w:rsidP="00A56947">
      <w:pPr>
        <w:pStyle w:val="indent"/>
        <w:spacing w:before="0" w:beforeAutospacing="0" w:after="0" w:afterAutospacing="0" w:line="360" w:lineRule="auto"/>
        <w:ind w:firstLine="709"/>
        <w:jc w:val="both"/>
        <w:rPr>
          <w:color w:val="000000"/>
        </w:rPr>
      </w:pPr>
    </w:p>
    <w:p w14:paraId="651964D1" w14:textId="36665C9D" w:rsidR="00241195" w:rsidRPr="00B76B69" w:rsidRDefault="00B96A57" w:rsidP="000F184A">
      <w:pPr>
        <w:pStyle w:val="tj"/>
        <w:tabs>
          <w:tab w:val="left" w:pos="7185"/>
        </w:tabs>
        <w:spacing w:before="0" w:beforeAutospacing="0" w:after="0" w:afterAutospacing="0" w:line="360" w:lineRule="auto"/>
        <w:ind w:firstLine="709"/>
        <w:contextualSpacing/>
        <w:jc w:val="both"/>
      </w:pPr>
      <w:r w:rsidRPr="00B76B69">
        <w:rPr>
          <w:b/>
          <w:bCs/>
        </w:rPr>
        <w:t xml:space="preserve">Princípio da Confiança: </w:t>
      </w:r>
      <w:r w:rsidR="008923C2" w:rsidRPr="00B76B69">
        <w:t>Esse princ</w:t>
      </w:r>
      <w:r w:rsidR="00F32382" w:rsidRPr="00B76B69">
        <w:t>í</w:t>
      </w:r>
      <w:r w:rsidR="008923C2" w:rsidRPr="00B76B69">
        <w:t xml:space="preserve">pio não está expresso no Código de Defesa do Consumidor, sendo uma </w:t>
      </w:r>
      <w:r w:rsidR="00F32382" w:rsidRPr="00B76B69">
        <w:t xml:space="preserve">irradiação do princípio da Boa-Fé, além de </w:t>
      </w:r>
      <w:proofErr w:type="spellStart"/>
      <w:r w:rsidR="00F32382" w:rsidRPr="00B76B69">
        <w:t>está</w:t>
      </w:r>
      <w:proofErr w:type="spellEnd"/>
      <w:r w:rsidR="00F32382" w:rsidRPr="00B76B69">
        <w:t xml:space="preserve"> relacionado ao princípio da transparência e tem como fundamento a credibilidade dada pelo consumidor ao produto ou serviço que está sendo vendido com o objetivo de alcançar o que se espera do anúncio, senão vejamos o que afirma Caroline Aparecida Mendes:</w:t>
      </w:r>
    </w:p>
    <w:p w14:paraId="2DABD387" w14:textId="77777777" w:rsidR="00F32382" w:rsidRPr="00B76B69" w:rsidRDefault="00F32382" w:rsidP="00F32382">
      <w:pPr>
        <w:pStyle w:val="tj"/>
        <w:tabs>
          <w:tab w:val="left" w:pos="7185"/>
        </w:tabs>
        <w:spacing w:before="0" w:beforeAutospacing="0" w:after="0" w:afterAutospacing="0"/>
        <w:ind w:left="2268"/>
        <w:contextualSpacing/>
        <w:jc w:val="both"/>
        <w:rPr>
          <w:sz w:val="22"/>
          <w:szCs w:val="22"/>
        </w:rPr>
      </w:pPr>
    </w:p>
    <w:p w14:paraId="0FFBBC51" w14:textId="6A4497A4" w:rsidR="00F32382" w:rsidRPr="00B76B69" w:rsidRDefault="00F32382" w:rsidP="00F32382">
      <w:pPr>
        <w:pStyle w:val="tj"/>
        <w:tabs>
          <w:tab w:val="left" w:pos="7185"/>
        </w:tabs>
        <w:spacing w:before="0" w:beforeAutospacing="0" w:after="0" w:afterAutospacing="0"/>
        <w:ind w:left="2268"/>
        <w:contextualSpacing/>
        <w:jc w:val="both"/>
        <w:rPr>
          <w:sz w:val="22"/>
          <w:szCs w:val="22"/>
        </w:rPr>
      </w:pPr>
      <w:r w:rsidRPr="00B76B69">
        <w:rPr>
          <w:sz w:val="22"/>
          <w:szCs w:val="22"/>
        </w:rPr>
        <w:t xml:space="preserve">Neste aspecto, a confiança é criada no consumidor em razão de uma prática comercial, como ocorre com a publicidade e, assim, uma consequência de tal princípio é a vinculação da mensagem publicitária, pois é criada uma expectativa legítima no consumidor que se dirige ao estabelecimento </w:t>
      </w:r>
      <w:r w:rsidRPr="00B76B69">
        <w:rPr>
          <w:sz w:val="22"/>
          <w:szCs w:val="22"/>
        </w:rPr>
        <w:lastRenderedPageBreak/>
        <w:t xml:space="preserve">comercial do patrocinador do anuncio e depara-se com a recusa no cumprimento da oferta, violando o princípio da confiança. (MENDES, </w:t>
      </w:r>
      <w:r w:rsidR="006A59DD" w:rsidRPr="00B76B69">
        <w:rPr>
          <w:sz w:val="22"/>
          <w:szCs w:val="22"/>
        </w:rPr>
        <w:t>2018, p. 23).</w:t>
      </w:r>
    </w:p>
    <w:p w14:paraId="647A6723" w14:textId="46D398FC" w:rsidR="006A59DD" w:rsidRPr="00B76B69" w:rsidRDefault="006A59DD" w:rsidP="00F32382">
      <w:pPr>
        <w:pStyle w:val="tj"/>
        <w:tabs>
          <w:tab w:val="left" w:pos="7185"/>
        </w:tabs>
        <w:spacing w:before="0" w:beforeAutospacing="0" w:after="0" w:afterAutospacing="0"/>
        <w:ind w:left="2268"/>
        <w:contextualSpacing/>
        <w:jc w:val="both"/>
        <w:rPr>
          <w:sz w:val="22"/>
          <w:szCs w:val="22"/>
        </w:rPr>
      </w:pPr>
    </w:p>
    <w:p w14:paraId="3EA0CB45" w14:textId="576CB6C8" w:rsidR="006A59DD" w:rsidRPr="00B76B69" w:rsidRDefault="007962A8" w:rsidP="007962A8">
      <w:pPr>
        <w:pStyle w:val="tj"/>
        <w:tabs>
          <w:tab w:val="left" w:pos="7185"/>
        </w:tabs>
        <w:spacing w:before="0" w:beforeAutospacing="0" w:after="0" w:afterAutospacing="0" w:line="360" w:lineRule="auto"/>
        <w:ind w:firstLine="709"/>
        <w:contextualSpacing/>
        <w:jc w:val="both"/>
      </w:pPr>
      <w:r w:rsidRPr="00B76B69">
        <w:t xml:space="preserve">Consiste, portanto, </w:t>
      </w:r>
      <w:r w:rsidRPr="00B76B69">
        <w:rPr>
          <w:shd w:val="clear" w:color="auto" w:fill="FFFFFF"/>
        </w:rPr>
        <w:t>na credibilidade depositada pelo consumidor no produto ou contrato a fim de que sejam alcançados os fins pretendidos.</w:t>
      </w:r>
      <w:r w:rsidRPr="00B76B69">
        <w:t xml:space="preserve"> </w:t>
      </w:r>
    </w:p>
    <w:p w14:paraId="61A5C5D6" w14:textId="407B68BF" w:rsidR="00B96A57" w:rsidRPr="00B76B69" w:rsidRDefault="00B96A57" w:rsidP="000F184A">
      <w:pPr>
        <w:pStyle w:val="tj"/>
        <w:tabs>
          <w:tab w:val="left" w:pos="7185"/>
        </w:tabs>
        <w:spacing w:before="0" w:beforeAutospacing="0" w:after="0" w:afterAutospacing="0" w:line="360" w:lineRule="auto"/>
        <w:ind w:firstLine="709"/>
        <w:contextualSpacing/>
        <w:jc w:val="both"/>
      </w:pPr>
    </w:p>
    <w:p w14:paraId="596E3B28" w14:textId="0C685781" w:rsidR="00B96A57" w:rsidRPr="00B76B69" w:rsidRDefault="007962A8" w:rsidP="000F184A">
      <w:pPr>
        <w:pStyle w:val="tj"/>
        <w:tabs>
          <w:tab w:val="left" w:pos="7185"/>
        </w:tabs>
        <w:spacing w:before="0" w:beforeAutospacing="0" w:after="0" w:afterAutospacing="0" w:line="360" w:lineRule="auto"/>
        <w:ind w:firstLine="709"/>
        <w:contextualSpacing/>
        <w:jc w:val="both"/>
      </w:pPr>
      <w:r w:rsidRPr="00B76B69">
        <w:rPr>
          <w:b/>
          <w:bCs/>
        </w:rPr>
        <w:t xml:space="preserve">Princípio da </w:t>
      </w:r>
      <w:r w:rsidR="00AA3FF6" w:rsidRPr="00B76B69">
        <w:rPr>
          <w:b/>
          <w:bCs/>
        </w:rPr>
        <w:t xml:space="preserve">Informação: </w:t>
      </w:r>
      <w:r w:rsidR="00AA3FF6" w:rsidRPr="00B76B69">
        <w:t xml:space="preserve">Esse princípio deve ser respeitado antes mesmo da fase contratual, visto que, o fornecedor ou prestador do serviço ou produto deve </w:t>
      </w:r>
      <w:r w:rsidR="00661450" w:rsidRPr="00B76B69">
        <w:t>disponibilizar ao consumidor todas as informações adequadas acerca do que se vende ou presta.</w:t>
      </w:r>
    </w:p>
    <w:p w14:paraId="19F1B15A" w14:textId="32882D8D" w:rsidR="00661450" w:rsidRPr="00B76B69" w:rsidRDefault="00661450" w:rsidP="000F184A">
      <w:pPr>
        <w:pStyle w:val="tj"/>
        <w:tabs>
          <w:tab w:val="left" w:pos="7185"/>
        </w:tabs>
        <w:spacing w:before="0" w:beforeAutospacing="0" w:after="0" w:afterAutospacing="0" w:line="360" w:lineRule="auto"/>
        <w:ind w:firstLine="709"/>
        <w:contextualSpacing/>
        <w:jc w:val="both"/>
      </w:pPr>
      <w:r w:rsidRPr="00B76B69">
        <w:t>O princípio acima mencionado, está inserido no Código de Defesa do Consumidor em seu artigo 6º, inciso III, sendo considerado um direito básico do consumidor, constituindo ferramenta de equilíbrio entre as partes contratantes, possibilitando ao consumidor uma escolha adequada e consciente dos produtos e serviços disponibilizados no mercado.</w:t>
      </w:r>
    </w:p>
    <w:p w14:paraId="5B8C1445" w14:textId="27F27150" w:rsidR="00B96A57" w:rsidRPr="00B76B69" w:rsidRDefault="00B96A57" w:rsidP="000F184A">
      <w:pPr>
        <w:pStyle w:val="tj"/>
        <w:tabs>
          <w:tab w:val="left" w:pos="7185"/>
        </w:tabs>
        <w:spacing w:before="0" w:beforeAutospacing="0" w:after="0" w:afterAutospacing="0" w:line="360" w:lineRule="auto"/>
        <w:ind w:firstLine="709"/>
        <w:contextualSpacing/>
        <w:jc w:val="both"/>
      </w:pPr>
    </w:p>
    <w:p w14:paraId="1AF1C02A" w14:textId="59EFA9E4" w:rsidR="00B96A57" w:rsidRPr="00B76B69" w:rsidRDefault="00661450" w:rsidP="000F184A">
      <w:pPr>
        <w:pStyle w:val="tj"/>
        <w:tabs>
          <w:tab w:val="left" w:pos="7185"/>
        </w:tabs>
        <w:spacing w:before="0" w:beforeAutospacing="0" w:after="0" w:afterAutospacing="0" w:line="360" w:lineRule="auto"/>
        <w:ind w:firstLine="709"/>
        <w:contextualSpacing/>
        <w:jc w:val="both"/>
      </w:pPr>
      <w:r w:rsidRPr="00B76B69">
        <w:rPr>
          <w:b/>
          <w:bCs/>
        </w:rPr>
        <w:t xml:space="preserve">Princípio da Vulnerabilidade: </w:t>
      </w:r>
      <w:r w:rsidR="000B5489" w:rsidRPr="00B76B69">
        <w:t xml:space="preserve">Considerado um dos princípios mais importantes na seara Consumerista, previsto no artigo 4º, I, do CDC, posto que é a base norteadora da relação de consumo, esse </w:t>
      </w:r>
      <w:r w:rsidR="00435936" w:rsidRPr="00B76B69">
        <w:t>princípio</w:t>
      </w:r>
      <w:r w:rsidR="000B5489" w:rsidRPr="00B76B69">
        <w:t xml:space="preserve"> reconhece a vulnerabilidade do consumidor frente ao seu fornecedor ou prestador de serviços ou produtos, uma vez que, esse possui superioridade no âmbito dos poderes econômicos, técnicos e jurídicos</w:t>
      </w:r>
      <w:r w:rsidR="008A053C" w:rsidRPr="00B76B69">
        <w:t>, vejamos o entendimento de Fabr</w:t>
      </w:r>
      <w:r w:rsidR="005A3603" w:rsidRPr="00B76B69">
        <w:t>í</w:t>
      </w:r>
      <w:r w:rsidR="008A053C" w:rsidRPr="00B76B69">
        <w:t>cio Bolzan de Almeida:</w:t>
      </w:r>
    </w:p>
    <w:p w14:paraId="4DD42905" w14:textId="4390134C" w:rsidR="008A053C" w:rsidRPr="00B76B69" w:rsidRDefault="008A053C" w:rsidP="008A053C">
      <w:pPr>
        <w:pStyle w:val="tj"/>
        <w:tabs>
          <w:tab w:val="left" w:pos="7185"/>
        </w:tabs>
        <w:spacing w:before="0" w:beforeAutospacing="0" w:after="0" w:afterAutospacing="0"/>
        <w:ind w:left="2268" w:firstLine="709"/>
        <w:contextualSpacing/>
        <w:jc w:val="both"/>
        <w:rPr>
          <w:sz w:val="22"/>
          <w:szCs w:val="22"/>
        </w:rPr>
      </w:pPr>
      <w:r w:rsidRPr="00B76B69">
        <w:rPr>
          <w:sz w:val="22"/>
          <w:szCs w:val="22"/>
        </w:rPr>
        <w:t>A vulnerabilidade técnica consiste na fragilidade do consumidor no tocante à ausência de conhecimentos técnicos sobre o produto ou o serviço adquirido/contratado no mercado de consumo. Já a vulnerabilidade jurídica ou científica envolve a debilidade do consumidor em relação à falta do conhecimento sobre a matéria jurídica ou a respeito de outros ramos científicos como da economia ou da contabilidade. Em relação à vulnerabilidade fática ou socioeconômica, deparamo‐nos geralmente com a fragilidade do consumidor no aspecto econômico. (</w:t>
      </w:r>
      <w:r w:rsidR="005A3603" w:rsidRPr="00B76B69">
        <w:rPr>
          <w:sz w:val="22"/>
          <w:szCs w:val="22"/>
        </w:rPr>
        <w:t xml:space="preserve">BOLZAN DE </w:t>
      </w:r>
      <w:r w:rsidRPr="00B76B69">
        <w:rPr>
          <w:sz w:val="22"/>
          <w:szCs w:val="22"/>
        </w:rPr>
        <w:t>ALMEIDA, 201</w:t>
      </w:r>
      <w:r w:rsidR="005A3603" w:rsidRPr="00B76B69">
        <w:rPr>
          <w:sz w:val="22"/>
          <w:szCs w:val="22"/>
        </w:rPr>
        <w:t>9</w:t>
      </w:r>
      <w:r w:rsidRPr="00B76B69">
        <w:rPr>
          <w:sz w:val="22"/>
          <w:szCs w:val="22"/>
        </w:rPr>
        <w:t>, p. 252 e 253).</w:t>
      </w:r>
    </w:p>
    <w:p w14:paraId="363BF755" w14:textId="77777777" w:rsidR="008A053C" w:rsidRPr="00B76B69" w:rsidRDefault="008A053C" w:rsidP="008A053C">
      <w:pPr>
        <w:pStyle w:val="tj"/>
        <w:tabs>
          <w:tab w:val="left" w:pos="7185"/>
        </w:tabs>
        <w:spacing w:before="0" w:beforeAutospacing="0" w:after="0" w:afterAutospacing="0"/>
        <w:ind w:left="2268" w:firstLine="709"/>
        <w:contextualSpacing/>
        <w:jc w:val="both"/>
      </w:pPr>
    </w:p>
    <w:p w14:paraId="7BF6F020" w14:textId="08CE1F81" w:rsidR="00B96A57" w:rsidRPr="00B76B69" w:rsidRDefault="001A6714" w:rsidP="000F184A">
      <w:pPr>
        <w:pStyle w:val="tj"/>
        <w:tabs>
          <w:tab w:val="left" w:pos="7185"/>
        </w:tabs>
        <w:spacing w:before="0" w:beforeAutospacing="0" w:after="0" w:afterAutospacing="0" w:line="360" w:lineRule="auto"/>
        <w:ind w:firstLine="709"/>
        <w:contextualSpacing/>
        <w:jc w:val="both"/>
      </w:pPr>
      <w:r w:rsidRPr="00B76B69">
        <w:t>Convém</w:t>
      </w:r>
      <w:r w:rsidR="008A2632" w:rsidRPr="00B76B69">
        <w:t xml:space="preserve"> mencionar que, vulnerabilidade não se confunde com hipossuficiência, todo consumidor é vulnerável na forma da lei, presunção material, todavia nem todos serão hipossuficientes, uma vez que, a insuficiência diz respeito aos recursos financeiros, uma presunção processual. </w:t>
      </w:r>
    </w:p>
    <w:p w14:paraId="47ACD336" w14:textId="632B5E7C" w:rsidR="00B96A57" w:rsidRPr="00B76B69" w:rsidRDefault="008A053C" w:rsidP="006138A0">
      <w:pPr>
        <w:pStyle w:val="tj"/>
        <w:tabs>
          <w:tab w:val="left" w:pos="7185"/>
        </w:tabs>
        <w:spacing w:line="360" w:lineRule="auto"/>
        <w:ind w:firstLine="709"/>
        <w:contextualSpacing/>
        <w:jc w:val="both"/>
      </w:pPr>
      <w:r w:rsidRPr="00B76B69">
        <w:t>Na sociedade pós-moderna, caracteriza pelo consumo em massa, a vulnerabilidade deu lugar a uma nova modalidade</w:t>
      </w:r>
      <w:r w:rsidR="00DD653C" w:rsidRPr="00B76B69">
        <w:t xml:space="preserve">, o do consumidor </w:t>
      </w:r>
      <w:proofErr w:type="spellStart"/>
      <w:r w:rsidR="00DD653C" w:rsidRPr="00B76B69">
        <w:t>hipervulnerável</w:t>
      </w:r>
      <w:proofErr w:type="spellEnd"/>
      <w:r w:rsidR="00DD653C" w:rsidRPr="00B76B69">
        <w:t>,</w:t>
      </w:r>
      <w:r w:rsidRPr="00B76B69">
        <w:t xml:space="preserve"> sendo presumida e agravada </w:t>
      </w:r>
      <w:r w:rsidR="00DD653C" w:rsidRPr="00B76B69">
        <w:t xml:space="preserve">àqueles cuja fragilidade se apresenta em maior grau de relevância, sendo o  caso, portanto, dos </w:t>
      </w:r>
      <w:r w:rsidR="00DD653C" w:rsidRPr="00B76B69">
        <w:lastRenderedPageBreak/>
        <w:t xml:space="preserve">consumidores gestantes, crianças, idosos, enfermos, portadores de necessidades especiais, analfabetos, dentre outros, podendo elevar o superendividamento destes. </w:t>
      </w:r>
    </w:p>
    <w:p w14:paraId="5AEF9B8B" w14:textId="052FCC5C" w:rsidR="00B96A57" w:rsidRPr="00B76B69" w:rsidRDefault="00B96A57" w:rsidP="000F184A">
      <w:pPr>
        <w:pStyle w:val="tj"/>
        <w:tabs>
          <w:tab w:val="left" w:pos="7185"/>
        </w:tabs>
        <w:spacing w:before="0" w:beforeAutospacing="0" w:after="0" w:afterAutospacing="0" w:line="360" w:lineRule="auto"/>
        <w:ind w:firstLine="709"/>
        <w:contextualSpacing/>
        <w:jc w:val="both"/>
      </w:pPr>
    </w:p>
    <w:p w14:paraId="15BF85CB" w14:textId="77378645" w:rsidR="005A3603" w:rsidRPr="00B76B69" w:rsidRDefault="00D10F29" w:rsidP="00D10F29">
      <w:pPr>
        <w:pStyle w:val="tj"/>
        <w:tabs>
          <w:tab w:val="left" w:pos="7185"/>
        </w:tabs>
        <w:spacing w:before="0" w:beforeAutospacing="0" w:after="0" w:afterAutospacing="0" w:line="360" w:lineRule="auto"/>
        <w:contextualSpacing/>
        <w:jc w:val="both"/>
        <w:rPr>
          <w:b/>
          <w:bCs/>
        </w:rPr>
      </w:pPr>
      <w:r w:rsidRPr="00B76B69">
        <w:rPr>
          <w:b/>
          <w:bCs/>
        </w:rPr>
        <w:t>3 P</w:t>
      </w:r>
      <w:r w:rsidR="005A3603" w:rsidRPr="00B76B69">
        <w:rPr>
          <w:b/>
          <w:bCs/>
        </w:rPr>
        <w:t>OSSÍVEIS CAUSAS DO SUPERENDIVIDAMENTO DO CONSUMIDOR</w:t>
      </w:r>
    </w:p>
    <w:p w14:paraId="7D672AB5" w14:textId="19BD36D7" w:rsidR="005A3603" w:rsidRPr="00B76B69" w:rsidRDefault="005A3603" w:rsidP="005A3603">
      <w:pPr>
        <w:pStyle w:val="tj"/>
        <w:tabs>
          <w:tab w:val="left" w:pos="7185"/>
        </w:tabs>
        <w:spacing w:before="0" w:beforeAutospacing="0" w:after="0" w:afterAutospacing="0" w:line="360" w:lineRule="auto"/>
        <w:ind w:left="720"/>
        <w:contextualSpacing/>
        <w:jc w:val="both"/>
      </w:pPr>
    </w:p>
    <w:p w14:paraId="0AED83F7" w14:textId="261A4B1B" w:rsidR="005A3603" w:rsidRPr="00B76B69" w:rsidRDefault="00ED5BC8" w:rsidP="00906DF8">
      <w:pPr>
        <w:pStyle w:val="tj"/>
        <w:tabs>
          <w:tab w:val="left" w:pos="7185"/>
        </w:tabs>
        <w:spacing w:before="0" w:beforeAutospacing="0" w:after="0" w:afterAutospacing="0" w:line="360" w:lineRule="auto"/>
        <w:ind w:firstLine="709"/>
        <w:contextualSpacing/>
        <w:jc w:val="both"/>
      </w:pPr>
      <w:r w:rsidRPr="00B76B69">
        <w:t>Após discorrer acerca da conceituação do superendividamento no ordenamento brasileiro e a base principiológica do Direito do Consumidor, chegou o momento de adentrarmos nas possíveis</w:t>
      </w:r>
      <w:r w:rsidR="00906DF8" w:rsidRPr="00B76B69">
        <w:t xml:space="preserve"> razões de termos em junho de 2019 40,4% da população inscrita nos órgãos de proteção de crédito</w:t>
      </w:r>
      <w:r w:rsidRPr="00B76B69">
        <w:t xml:space="preserve">, conforme dados publicados pela Serasa </w:t>
      </w:r>
      <w:proofErr w:type="spellStart"/>
      <w:r w:rsidRPr="00B76B69">
        <w:t>Experian</w:t>
      </w:r>
      <w:proofErr w:type="spellEnd"/>
      <w:r w:rsidR="00906DF8" w:rsidRPr="00B76B69">
        <w:t xml:space="preserve"> (FERREIRA, 2019)</w:t>
      </w:r>
      <w:r w:rsidRPr="00B76B69">
        <w:t>.</w:t>
      </w:r>
    </w:p>
    <w:p w14:paraId="3289328F" w14:textId="5D300353" w:rsidR="007F4326" w:rsidRPr="00B76B69" w:rsidRDefault="007F4326" w:rsidP="00597DB7">
      <w:pPr>
        <w:pStyle w:val="tj"/>
        <w:tabs>
          <w:tab w:val="left" w:pos="7185"/>
        </w:tabs>
        <w:spacing w:before="0" w:beforeAutospacing="0" w:after="0" w:afterAutospacing="0" w:line="360" w:lineRule="auto"/>
        <w:ind w:firstLine="709"/>
        <w:contextualSpacing/>
        <w:jc w:val="both"/>
      </w:pPr>
      <w:r w:rsidRPr="00B76B69">
        <w:t>Com o advento do Plano Real no início dos anos 90, houve uma estabilidade da moeda, o que gerou o crescimento da demanda de crédito, mesmo com taxas de juros extremamente exorbitante se comparada aos demais países.</w:t>
      </w:r>
    </w:p>
    <w:p w14:paraId="09728E11" w14:textId="7EFEFC0D" w:rsidR="005A3603" w:rsidRPr="00B76B69" w:rsidRDefault="000F421C" w:rsidP="00597DB7">
      <w:pPr>
        <w:pStyle w:val="tj"/>
        <w:tabs>
          <w:tab w:val="left" w:pos="7185"/>
        </w:tabs>
        <w:spacing w:before="0" w:beforeAutospacing="0" w:after="0" w:afterAutospacing="0" w:line="360" w:lineRule="auto"/>
        <w:ind w:firstLine="709"/>
        <w:contextualSpacing/>
        <w:jc w:val="both"/>
      </w:pPr>
      <w:r w:rsidRPr="00B76B69">
        <w:t>Diante disso, é</w:t>
      </w:r>
      <w:r w:rsidR="00597DB7" w:rsidRPr="00B76B69">
        <w:t xml:space="preserve"> de suma importância mencionar que, o termo superendividamento pode ser compreendido por dois aspectos distintos, sendo eles: passivo e ativo. </w:t>
      </w:r>
      <w:r w:rsidR="000B71DB">
        <w:t>Em se tratando do d</w:t>
      </w:r>
      <w:r w:rsidR="00597DB7" w:rsidRPr="00B76B69">
        <w:t>a última categoria</w:t>
      </w:r>
      <w:r w:rsidR="000B71DB">
        <w:t>, esta é</w:t>
      </w:r>
      <w:r w:rsidR="00597DB7" w:rsidRPr="00B76B69">
        <w:t xml:space="preserve"> subdividida em ativo consciente e inconsciente.</w:t>
      </w:r>
    </w:p>
    <w:p w14:paraId="6676420E" w14:textId="356F5CC3" w:rsidR="00597DB7" w:rsidRPr="00B76B69" w:rsidRDefault="00597DB7" w:rsidP="006D40AD">
      <w:pPr>
        <w:pStyle w:val="tj"/>
        <w:tabs>
          <w:tab w:val="left" w:pos="7185"/>
        </w:tabs>
        <w:spacing w:before="0" w:beforeAutospacing="0" w:after="0" w:afterAutospacing="0" w:line="360" w:lineRule="auto"/>
        <w:ind w:firstLine="709"/>
        <w:contextualSpacing/>
        <w:jc w:val="both"/>
      </w:pPr>
      <w:r w:rsidRPr="00B76B69">
        <w:t>O superendividamento ativo consiste no acúmulo</w:t>
      </w:r>
      <w:r w:rsidR="000B71DB">
        <w:t xml:space="preserve"> excessivo</w:t>
      </w:r>
      <w:r w:rsidRPr="00B76B69">
        <w:t xml:space="preserve"> de dívidas de maneira voluntário pelo consumidor, isto é, aquele indivíduo </w:t>
      </w:r>
      <w:r w:rsidR="006D40AD">
        <w:t xml:space="preserve">que tem uma </w:t>
      </w:r>
      <w:r w:rsidRPr="00B76B69">
        <w:t>má gestão financeira</w:t>
      </w:r>
      <w:r w:rsidR="006D40AD">
        <w:t xml:space="preserve"> de seus capitais</w:t>
      </w:r>
      <w:r w:rsidRPr="00B76B69">
        <w:t>, assumindo débitos maiores do que pode arcar. Na subdivisão de ativo consciente e o inconsciente, esse último tem como característica o comportamento impulsivo do</w:t>
      </w:r>
      <w:r w:rsidR="006D40AD">
        <w:t xml:space="preserve"> endividado</w:t>
      </w:r>
      <w:r w:rsidRPr="00B76B69">
        <w:t xml:space="preserve">, que sem </w:t>
      </w:r>
      <w:r w:rsidR="006D40AD" w:rsidRPr="00B76B69">
        <w:t>cautela</w:t>
      </w:r>
      <w:r w:rsidRPr="00B76B69">
        <w:t xml:space="preserve">, </w:t>
      </w:r>
      <w:r w:rsidR="006D40AD">
        <w:t>deixa de</w:t>
      </w:r>
      <w:r w:rsidRPr="00B76B69">
        <w:t xml:space="preserve"> fiscalizar </w:t>
      </w:r>
      <w:r w:rsidR="006D40AD">
        <w:t>os débitos que possuí</w:t>
      </w:r>
      <w:r w:rsidRPr="00B76B69">
        <w:t xml:space="preserve">, </w:t>
      </w:r>
      <w:r w:rsidR="006D40AD">
        <w:t xml:space="preserve">o consumidor endividado acredita sobremaneira em seu poder de compra, o que demonstra sua incapacidade em administrar seu financeiro, </w:t>
      </w:r>
      <w:r w:rsidRPr="00B76B69">
        <w:t xml:space="preserve">visto que cede aos estímulos do mercado, </w:t>
      </w:r>
      <w:r w:rsidR="006D40AD">
        <w:t xml:space="preserve">realizando compras de bens e serviços </w:t>
      </w:r>
      <w:r w:rsidR="00B41F48" w:rsidRPr="00B76B69">
        <w:t>de padrões de vida superior as suas reais condições</w:t>
      </w:r>
      <w:r w:rsidR="006D40AD">
        <w:t xml:space="preserve"> para honrar com seus débitos</w:t>
      </w:r>
      <w:r w:rsidR="00B41F48" w:rsidRPr="00B76B69">
        <w:t>.</w:t>
      </w:r>
    </w:p>
    <w:p w14:paraId="00B2FB18" w14:textId="74498051" w:rsidR="00597DB7" w:rsidRPr="00B76B69" w:rsidRDefault="0043401C" w:rsidP="00597DB7">
      <w:pPr>
        <w:pStyle w:val="tj"/>
        <w:tabs>
          <w:tab w:val="left" w:pos="7185"/>
        </w:tabs>
        <w:spacing w:before="0" w:beforeAutospacing="0" w:after="0" w:afterAutospacing="0" w:line="360" w:lineRule="auto"/>
        <w:ind w:firstLine="709"/>
        <w:contextualSpacing/>
        <w:jc w:val="both"/>
      </w:pPr>
      <w:r>
        <w:t>O</w:t>
      </w:r>
      <w:r w:rsidR="00B41F48" w:rsidRPr="00B76B69">
        <w:t xml:space="preserve"> superendividamento ativo consciente</w:t>
      </w:r>
      <w:r w:rsidR="006D40AD">
        <w:t xml:space="preserve"> ocorre quando </w:t>
      </w:r>
      <w:r w:rsidR="00B41F48" w:rsidRPr="00B76B69">
        <w:t>o consumidor contrai a dívida</w:t>
      </w:r>
      <w:r w:rsidR="006D40AD">
        <w:t>, sabe que não possuí</w:t>
      </w:r>
      <w:r w:rsidR="00B41F48" w:rsidRPr="00B76B69">
        <w:t xml:space="preserve"> </w:t>
      </w:r>
      <w:r w:rsidR="006D40AD">
        <w:t xml:space="preserve">condições financeiras favoráveis para </w:t>
      </w:r>
      <w:r w:rsidR="00B41F48" w:rsidRPr="00B76B69">
        <w:t>honr</w:t>
      </w:r>
      <w:r w:rsidR="006D40AD">
        <w:t>ar seus débitos, no entanto, adquire o bem ou o serviço mesmo assim</w:t>
      </w:r>
      <w:r w:rsidR="00B41F48" w:rsidRPr="00B76B69">
        <w:t xml:space="preserve">, </w:t>
      </w:r>
      <w:r w:rsidR="006D40AD">
        <w:t xml:space="preserve">o superendividado consciente se utiliza de </w:t>
      </w:r>
      <w:r w:rsidR="00B41F48" w:rsidRPr="00B76B69">
        <w:t>má-fé, desde o firmamento do contrato de crédito</w:t>
      </w:r>
      <w:r w:rsidR="006D40AD">
        <w:t xml:space="preserve"> ou compra e venda</w:t>
      </w:r>
      <w:r w:rsidR="00B41F48" w:rsidRPr="00B76B69">
        <w:t xml:space="preserve">, </w:t>
      </w:r>
      <w:r>
        <w:t>tem a</w:t>
      </w:r>
      <w:r w:rsidR="00B41F48" w:rsidRPr="00B76B69">
        <w:t xml:space="preserve"> intenção de enganar o credor, já que</w:t>
      </w:r>
      <w:r>
        <w:t xml:space="preserve"> sabe que não tem condições financeiras suficientes para pagamento de seus débitos, bem como, sabe que não têm meios para que se executem dívidas</w:t>
      </w:r>
      <w:r w:rsidR="00B41F48" w:rsidRPr="00B76B69">
        <w:t xml:space="preserve">, diante da ação de má-fé, </w:t>
      </w:r>
      <w:r w:rsidR="00901A85">
        <w:t xml:space="preserve">esse consumidor endividado </w:t>
      </w:r>
      <w:r w:rsidR="00B41F48" w:rsidRPr="00B76B69">
        <w:t xml:space="preserve">não deve receber </w:t>
      </w:r>
      <w:r w:rsidR="00901A85" w:rsidRPr="00B76B69">
        <w:t>assistência</w:t>
      </w:r>
      <w:r w:rsidR="00B41F48" w:rsidRPr="00B76B69">
        <w:t xml:space="preserve"> </w:t>
      </w:r>
      <w:r w:rsidR="00901A85">
        <w:t xml:space="preserve">estatal </w:t>
      </w:r>
      <w:r w:rsidR="00B41F48" w:rsidRPr="00B76B69">
        <w:t xml:space="preserve">para </w:t>
      </w:r>
      <w:r w:rsidR="00901A85">
        <w:t>seu reestabelecimento dentro do mercado financeiro</w:t>
      </w:r>
      <w:r w:rsidR="00B41F48" w:rsidRPr="00B76B69">
        <w:t>.</w:t>
      </w:r>
      <w:r w:rsidR="00597DB7" w:rsidRPr="00B76B69">
        <w:tab/>
        <w:t xml:space="preserve">  </w:t>
      </w:r>
    </w:p>
    <w:p w14:paraId="5801BB44" w14:textId="7C7E2E0E" w:rsidR="000F421C" w:rsidRPr="00B76B69" w:rsidRDefault="00B41F48" w:rsidP="00F60307">
      <w:pPr>
        <w:pStyle w:val="tj"/>
        <w:tabs>
          <w:tab w:val="left" w:pos="7185"/>
        </w:tabs>
        <w:spacing w:before="0" w:beforeAutospacing="0" w:after="0" w:afterAutospacing="0" w:line="360" w:lineRule="auto"/>
        <w:ind w:firstLine="709"/>
        <w:contextualSpacing/>
        <w:jc w:val="both"/>
      </w:pPr>
      <w:r w:rsidRPr="00B76B69">
        <w:t>Por fim, temos o superendividamento passivo,</w:t>
      </w:r>
      <w:r w:rsidR="00901A85">
        <w:t xml:space="preserve"> que </w:t>
      </w:r>
      <w:r w:rsidRPr="00B76B69">
        <w:t xml:space="preserve"> consiste </w:t>
      </w:r>
      <w:r w:rsidR="00901A85">
        <w:t>na imprevisibilidade</w:t>
      </w:r>
      <w:r w:rsidR="00C6519E">
        <w:t xml:space="preserve"> do débito, em razão</w:t>
      </w:r>
      <w:r w:rsidR="00901A85">
        <w:t xml:space="preserve"> </w:t>
      </w:r>
      <w:r w:rsidR="00C6519E">
        <w:t>de condições e motivos externos à vontade do agente</w:t>
      </w:r>
      <w:r w:rsidRPr="00B76B69">
        <w:t xml:space="preserve">, não sendo, </w:t>
      </w:r>
      <w:r w:rsidRPr="00B76B69">
        <w:lastRenderedPageBreak/>
        <w:t>necessariamente pela inaptidão de gerir seus débitos, muito menos pela má-fé</w:t>
      </w:r>
      <w:r w:rsidR="00F60307" w:rsidRPr="00B76B69">
        <w:t xml:space="preserve">, é justamente esse grupo de </w:t>
      </w:r>
      <w:r w:rsidR="00C6519E">
        <w:t xml:space="preserve">endividados </w:t>
      </w:r>
      <w:r w:rsidR="00F60307" w:rsidRPr="00B76B69">
        <w:t>que a tutela estatal deve destinar seu tratamento</w:t>
      </w:r>
      <w:r w:rsidRPr="00B76B69">
        <w:t>.</w:t>
      </w:r>
    </w:p>
    <w:p w14:paraId="1450B432" w14:textId="011F9BC1" w:rsidR="00F60C7A" w:rsidRPr="00B76B69" w:rsidRDefault="00F60C7A" w:rsidP="00F60307">
      <w:pPr>
        <w:pStyle w:val="tj"/>
        <w:tabs>
          <w:tab w:val="left" w:pos="7185"/>
        </w:tabs>
        <w:spacing w:before="0" w:beforeAutospacing="0" w:after="0" w:afterAutospacing="0" w:line="360" w:lineRule="auto"/>
        <w:ind w:firstLine="709"/>
        <w:contextualSpacing/>
        <w:jc w:val="both"/>
      </w:pPr>
      <w:r w:rsidRPr="00B76B69">
        <w:t>Realizada a subdivisão sobre superendividamento, podemos mencionar</w:t>
      </w:r>
      <w:r w:rsidR="00FB0849" w:rsidRPr="00B76B69">
        <w:t>,</w:t>
      </w:r>
      <w:r w:rsidRPr="00B76B69">
        <w:t xml:space="preserve"> a partir de agora, quais suas possíveis causas</w:t>
      </w:r>
      <w:r w:rsidR="00FB0849" w:rsidRPr="00B76B69">
        <w:t xml:space="preserve"> e </w:t>
      </w:r>
      <w:r w:rsidR="00C21EDE" w:rsidRPr="00B76B69">
        <w:t xml:space="preserve">as medidas de </w:t>
      </w:r>
      <w:r w:rsidR="00FB0849" w:rsidRPr="00B76B69">
        <w:t xml:space="preserve">tratamento para enfrentamento do </w:t>
      </w:r>
      <w:r w:rsidR="00C21EDE" w:rsidRPr="00B76B69">
        <w:t>óbice, uma vez que, apesar de ser o superendividamento um problema individual, suas consequências são sociais.</w:t>
      </w:r>
    </w:p>
    <w:p w14:paraId="64233C36" w14:textId="76175940" w:rsidR="005A3603" w:rsidRPr="00B76B69" w:rsidRDefault="005A3603" w:rsidP="00F60307">
      <w:pPr>
        <w:pStyle w:val="tj"/>
        <w:tabs>
          <w:tab w:val="left" w:pos="7185"/>
        </w:tabs>
        <w:spacing w:before="0" w:beforeAutospacing="0" w:after="0" w:afterAutospacing="0" w:line="360" w:lineRule="auto"/>
        <w:ind w:firstLine="709"/>
        <w:contextualSpacing/>
        <w:jc w:val="both"/>
      </w:pPr>
    </w:p>
    <w:p w14:paraId="78C7F238" w14:textId="58F8CAF0" w:rsidR="00F60307" w:rsidRPr="00B76B69" w:rsidRDefault="007B7AFB" w:rsidP="007B7AFB">
      <w:pPr>
        <w:pStyle w:val="tj"/>
        <w:tabs>
          <w:tab w:val="left" w:pos="7185"/>
        </w:tabs>
        <w:spacing w:before="0" w:beforeAutospacing="0" w:after="0" w:afterAutospacing="0" w:line="360" w:lineRule="auto"/>
        <w:contextualSpacing/>
        <w:jc w:val="both"/>
      </w:pPr>
      <w:r w:rsidRPr="00B76B69">
        <w:t>3.1</w:t>
      </w:r>
      <w:r w:rsidR="00F60307" w:rsidRPr="00B76B69">
        <w:t xml:space="preserve"> FACILIDADE NA CONCESSÃO DE CRÉDITO</w:t>
      </w:r>
    </w:p>
    <w:p w14:paraId="4FA67AD4" w14:textId="77777777" w:rsidR="00F60C7A" w:rsidRPr="00B76B69" w:rsidRDefault="00F60C7A" w:rsidP="00F60C7A">
      <w:pPr>
        <w:pStyle w:val="tj"/>
        <w:tabs>
          <w:tab w:val="left" w:pos="7185"/>
        </w:tabs>
        <w:spacing w:before="0" w:beforeAutospacing="0" w:after="0" w:afterAutospacing="0" w:line="360" w:lineRule="auto"/>
        <w:ind w:firstLine="709"/>
        <w:contextualSpacing/>
        <w:jc w:val="both"/>
      </w:pPr>
    </w:p>
    <w:p w14:paraId="38B451AA" w14:textId="77777777" w:rsidR="00D24A47" w:rsidRPr="00B76B69" w:rsidRDefault="00C21EDE" w:rsidP="00FB0849">
      <w:pPr>
        <w:pStyle w:val="tj"/>
        <w:tabs>
          <w:tab w:val="left" w:pos="7185"/>
        </w:tabs>
        <w:spacing w:before="0" w:beforeAutospacing="0" w:after="0" w:afterAutospacing="0" w:line="360" w:lineRule="auto"/>
        <w:ind w:firstLine="709"/>
        <w:contextualSpacing/>
        <w:jc w:val="both"/>
      </w:pPr>
      <w:r w:rsidRPr="00B76B69">
        <w:t xml:space="preserve">Diversos são os motivos que </w:t>
      </w:r>
      <w:r w:rsidR="00D24A47" w:rsidRPr="00B76B69">
        <w:t>podem levar as pessoas físicas a contraírem débitos superiores à sua capacidade financeira, uma delas é a grande facilidade na concessão de crédito.</w:t>
      </w:r>
    </w:p>
    <w:p w14:paraId="22A7C6B1" w14:textId="46DCA98A" w:rsidR="00AD1DB4" w:rsidRPr="00B76B69" w:rsidRDefault="00D24A47" w:rsidP="00AD1DB4">
      <w:pPr>
        <w:pStyle w:val="tj"/>
        <w:tabs>
          <w:tab w:val="left" w:pos="7185"/>
        </w:tabs>
        <w:spacing w:before="0" w:beforeAutospacing="0" w:after="0" w:afterAutospacing="0" w:line="360" w:lineRule="auto"/>
        <w:ind w:firstLine="709"/>
        <w:contextualSpacing/>
        <w:jc w:val="both"/>
      </w:pPr>
      <w:r w:rsidRPr="00B76B69">
        <w:t>Como já mencionado, a moeda brasileira ganhou estabilidade</w:t>
      </w:r>
      <w:r w:rsidR="00AD1DB4" w:rsidRPr="00B76B69">
        <w:t>, após o Plano Real,</w:t>
      </w:r>
      <w:r w:rsidRPr="00B76B69">
        <w:t xml:space="preserve"> e classes médias e baixas adquiriram crédito no mercado, </w:t>
      </w:r>
      <w:r w:rsidR="00AD1DB4" w:rsidRPr="00B76B69">
        <w:t>apesar de os</w:t>
      </w:r>
      <w:r w:rsidRPr="00B76B69">
        <w:t xml:space="preserve"> juros</w:t>
      </w:r>
      <w:r w:rsidR="00AD1DB4" w:rsidRPr="00B76B69">
        <w:t xml:space="preserve"> serem</w:t>
      </w:r>
      <w:r w:rsidRPr="00B76B69">
        <w:t xml:space="preserve"> abusivos, </w:t>
      </w:r>
      <w:r w:rsidR="00AD1DB4" w:rsidRPr="00B76B69">
        <w:t xml:space="preserve">com </w:t>
      </w:r>
      <w:r w:rsidRPr="00B76B69">
        <w:t xml:space="preserve">a entrada desse novo contingente de pessoas no mercado de consumo, </w:t>
      </w:r>
      <w:r w:rsidR="00AD1DB4" w:rsidRPr="00B76B69">
        <w:t>houve um grande consumo de bens e serviços que antes não eram acessíveis, isso corroborou para a rápida expansão de crédito no Brasil.</w:t>
      </w:r>
    </w:p>
    <w:p w14:paraId="5953D78B" w14:textId="77777777" w:rsidR="00D24A47" w:rsidRPr="00B76B69" w:rsidRDefault="00D24A47" w:rsidP="00D24A47">
      <w:pPr>
        <w:pStyle w:val="tj"/>
        <w:tabs>
          <w:tab w:val="left" w:pos="7185"/>
        </w:tabs>
        <w:spacing w:before="0" w:beforeAutospacing="0" w:after="0" w:afterAutospacing="0" w:line="360" w:lineRule="auto"/>
        <w:ind w:firstLine="709"/>
        <w:contextualSpacing/>
        <w:jc w:val="both"/>
      </w:pPr>
      <w:r w:rsidRPr="00B76B69">
        <w:t>A partir daí, e</w:t>
      </w:r>
      <w:r w:rsidR="00F60C7A" w:rsidRPr="00B76B69">
        <w:t xml:space="preserve">ndente-se por crédito a troca de bens ou serviços mediante o pagamento futuro ou parcelado em dinheiro, entre o consumidor e o fornecedor, ocorrendo através desta relação de consumo à circulação de riquezas no país. </w:t>
      </w:r>
      <w:r w:rsidRPr="00B76B69">
        <w:t>Esses bens ou serviços adquiridos resultam das necessidades individuais de cada um ou simplesmente por impulsos do mercado de consumo.</w:t>
      </w:r>
    </w:p>
    <w:p w14:paraId="68A4D42E" w14:textId="59520DA2" w:rsidR="00F60307" w:rsidRPr="00B76B69" w:rsidRDefault="00D24A47" w:rsidP="00D24A47">
      <w:pPr>
        <w:pStyle w:val="tj"/>
        <w:tabs>
          <w:tab w:val="left" w:pos="7185"/>
        </w:tabs>
        <w:spacing w:before="0" w:beforeAutospacing="0" w:after="0" w:afterAutospacing="0" w:line="360" w:lineRule="auto"/>
        <w:ind w:firstLine="709"/>
        <w:contextualSpacing/>
        <w:jc w:val="both"/>
      </w:pPr>
      <w:r w:rsidRPr="00B76B69">
        <w:t>Observa-se que, n</w:t>
      </w:r>
      <w:r w:rsidR="00F60C7A" w:rsidRPr="00B76B69">
        <w:t>a economia do endividamento, tudo se articula com o crédito</w:t>
      </w:r>
      <w:r w:rsidRPr="00B76B69">
        <w:t xml:space="preserve">, tudo está relacionado ao ele, o crescimento econômico está diretamente condicionado, e viver do crédito é um estilo de vida, </w:t>
      </w:r>
      <w:r w:rsidR="00CD7BDF" w:rsidRPr="00B76B69">
        <w:t>no entanto, esquece-se que essa oferta de crédito de maneira fácil e rápida, a longo prazo, pode acarretar prejuízos gigantescos para a economia do país, senão vejamos o entendimento de Amélia Soares da Rocha e Fernanda Paula Costa de Freitas:</w:t>
      </w:r>
    </w:p>
    <w:p w14:paraId="1B20926C" w14:textId="58402B78" w:rsidR="00D24A47" w:rsidRPr="00B76B69" w:rsidRDefault="00D24A47" w:rsidP="00CD7BDF">
      <w:pPr>
        <w:pStyle w:val="tj"/>
        <w:tabs>
          <w:tab w:val="left" w:pos="7185"/>
        </w:tabs>
        <w:spacing w:before="0" w:beforeAutospacing="0" w:after="0" w:afterAutospacing="0"/>
        <w:ind w:left="2268"/>
        <w:contextualSpacing/>
        <w:jc w:val="both"/>
        <w:rPr>
          <w:sz w:val="22"/>
          <w:szCs w:val="22"/>
        </w:rPr>
      </w:pPr>
      <w:r w:rsidRPr="00B76B69">
        <w:rPr>
          <w:sz w:val="22"/>
          <w:szCs w:val="22"/>
        </w:rPr>
        <w:t>A questão do superendividamento no Brasil se agravou com a explosão da oferta do crédito de maneira fácil e rápida, sem restrições a qualquer classe social, principalmente após a Lei n. 10.820 de 17 de dezembro de 2003 que autorizou o pagamento de empréstimo através de desconto da prestação mensal em salário. O objetivo público de inserção social, em que a população de baixa renda passou a ter acesso a eletrodomésticos, veículos, telefonia e outros bens e serviços que antes eram inacessíveis desconsiderou a análise e prevenção do risco do endividamento pernicioso; vem desacompanhada da preocupação com a educação para o consumo.</w:t>
      </w:r>
      <w:r w:rsidR="00CD7BDF" w:rsidRPr="00B76B69">
        <w:rPr>
          <w:sz w:val="22"/>
          <w:szCs w:val="22"/>
        </w:rPr>
        <w:t xml:space="preserve"> (ROCHA, FREITAS, 2010, p.489).</w:t>
      </w:r>
    </w:p>
    <w:p w14:paraId="30D07ED9" w14:textId="499F2605" w:rsidR="007D4619" w:rsidRPr="00B76B69" w:rsidRDefault="007D4619" w:rsidP="00CD7BDF">
      <w:pPr>
        <w:pStyle w:val="tj"/>
        <w:tabs>
          <w:tab w:val="left" w:pos="7185"/>
        </w:tabs>
        <w:spacing w:before="0" w:beforeAutospacing="0" w:after="0" w:afterAutospacing="0"/>
        <w:ind w:left="2268"/>
        <w:contextualSpacing/>
        <w:jc w:val="both"/>
        <w:rPr>
          <w:sz w:val="22"/>
          <w:szCs w:val="22"/>
        </w:rPr>
      </w:pPr>
    </w:p>
    <w:p w14:paraId="798269D3" w14:textId="379C4FF7" w:rsidR="007D4619" w:rsidRPr="00B76B69" w:rsidRDefault="007D4619" w:rsidP="005132ED">
      <w:pPr>
        <w:pStyle w:val="tj"/>
        <w:tabs>
          <w:tab w:val="left" w:pos="7185"/>
        </w:tabs>
        <w:spacing w:before="0" w:beforeAutospacing="0" w:after="0" w:afterAutospacing="0" w:line="360" w:lineRule="auto"/>
        <w:ind w:firstLine="709"/>
        <w:contextualSpacing/>
        <w:jc w:val="both"/>
      </w:pPr>
      <w:r w:rsidRPr="00B76B69">
        <w:lastRenderedPageBreak/>
        <w:t>Diante disso, concluímos que a oferta massiva de crédito aos indivíduos é um forte indicativo acerca do superendividamento do</w:t>
      </w:r>
      <w:r w:rsidR="00F226D9" w:rsidRPr="00B76B69">
        <w:t>s</w:t>
      </w:r>
      <w:r w:rsidRPr="00B76B69">
        <w:t xml:space="preserve"> consumidores brasileiros, uma vez que</w:t>
      </w:r>
      <w:r w:rsidR="003F5B60" w:rsidRPr="00B76B69">
        <w:t>,</w:t>
      </w:r>
      <w:r w:rsidRPr="00B76B69">
        <w:t xml:space="preserve"> as empresas fornecedoras desse crédito não estão preocupadas com políticas para prevenir e tratar esse problema recorrente.</w:t>
      </w:r>
    </w:p>
    <w:p w14:paraId="5BCFC504" w14:textId="1E2ED2C7" w:rsidR="005132ED" w:rsidRPr="00B76B69" w:rsidRDefault="003F5B60" w:rsidP="005132ED">
      <w:pPr>
        <w:shd w:val="clear" w:color="auto" w:fill="FFFFFF"/>
        <w:spacing w:after="0" w:line="360" w:lineRule="auto"/>
        <w:ind w:firstLine="709"/>
        <w:jc w:val="both"/>
        <w:rPr>
          <w:rFonts w:ascii="Times New Roman" w:eastAsia="Times New Roman" w:hAnsi="Times New Roman"/>
          <w:sz w:val="24"/>
          <w:szCs w:val="24"/>
          <w:lang w:eastAsia="pt-BR"/>
        </w:rPr>
      </w:pPr>
      <w:r w:rsidRPr="00B76B69">
        <w:rPr>
          <w:rFonts w:ascii="Times New Roman" w:hAnsi="Times New Roman"/>
          <w:sz w:val="24"/>
          <w:szCs w:val="24"/>
        </w:rPr>
        <w:t>É de suma importância</w:t>
      </w:r>
      <w:r w:rsidR="005132ED" w:rsidRPr="00B76B69">
        <w:rPr>
          <w:rFonts w:ascii="Times New Roman" w:hAnsi="Times New Roman"/>
          <w:sz w:val="24"/>
          <w:szCs w:val="24"/>
        </w:rPr>
        <w:t>,</w:t>
      </w:r>
      <w:r w:rsidRPr="00B76B69">
        <w:rPr>
          <w:rFonts w:ascii="Times New Roman" w:hAnsi="Times New Roman"/>
          <w:sz w:val="24"/>
          <w:szCs w:val="24"/>
        </w:rPr>
        <w:t xml:space="preserve"> levar em consideração também, </w:t>
      </w:r>
      <w:r w:rsidR="005132ED" w:rsidRPr="00B76B69">
        <w:rPr>
          <w:rFonts w:ascii="Times New Roman" w:hAnsi="Times New Roman"/>
          <w:sz w:val="24"/>
          <w:szCs w:val="24"/>
        </w:rPr>
        <w:t>a ausência de educação financeira não imposta aos consumidores brasileiros, e</w:t>
      </w:r>
      <w:r w:rsidR="005132ED" w:rsidRPr="00B76B69">
        <w:rPr>
          <w:rFonts w:ascii="Times New Roman" w:eastAsia="Times New Roman" w:hAnsi="Times New Roman"/>
          <w:sz w:val="24"/>
          <w:szCs w:val="24"/>
          <w:lang w:eastAsia="pt-BR"/>
        </w:rPr>
        <w:t xml:space="preserve"> a  ausência  de  clareza  na  forma  de  explicação  em  como  funcionam  os  juros  e  taxas  nas  contratações  de  crédito  levam  o  indivíduo a contrair um débito superior ao que ele pode suportar, acarretando em endividamento.</w:t>
      </w:r>
    </w:p>
    <w:p w14:paraId="0558EFC4" w14:textId="3FF2F304" w:rsidR="005132ED" w:rsidRPr="00B76B69" w:rsidRDefault="005132ED" w:rsidP="005132ED">
      <w:pPr>
        <w:shd w:val="clear" w:color="auto" w:fill="FFFFFF"/>
        <w:spacing w:after="0" w:line="360" w:lineRule="auto"/>
        <w:ind w:firstLine="709"/>
        <w:jc w:val="both"/>
        <w:rPr>
          <w:rFonts w:ascii="Times New Roman" w:eastAsia="Times New Roman" w:hAnsi="Times New Roman"/>
          <w:sz w:val="24"/>
          <w:szCs w:val="24"/>
          <w:lang w:eastAsia="pt-BR"/>
        </w:rPr>
      </w:pPr>
    </w:p>
    <w:p w14:paraId="019C8997" w14:textId="3EEF4714" w:rsidR="005132ED" w:rsidRPr="00B76B69" w:rsidRDefault="007B7AFB" w:rsidP="007B7AFB">
      <w:pPr>
        <w:shd w:val="clear" w:color="auto" w:fill="FFFFFF"/>
        <w:spacing w:after="0" w:line="360" w:lineRule="auto"/>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3.2</w:t>
      </w:r>
      <w:r w:rsidR="005132ED" w:rsidRPr="00B76B69">
        <w:rPr>
          <w:rFonts w:ascii="Times New Roman" w:eastAsia="Times New Roman" w:hAnsi="Times New Roman"/>
          <w:sz w:val="24"/>
          <w:szCs w:val="24"/>
          <w:lang w:eastAsia="pt-BR"/>
        </w:rPr>
        <w:t xml:space="preserve"> PUBLICIDADE E PROPAGANDA</w:t>
      </w:r>
    </w:p>
    <w:p w14:paraId="22A7FD58" w14:textId="77777777" w:rsidR="005132ED" w:rsidRPr="00B76B69" w:rsidRDefault="005132ED" w:rsidP="005132ED">
      <w:pPr>
        <w:pStyle w:val="PargrafodaLista"/>
        <w:shd w:val="clear" w:color="auto" w:fill="FFFFFF"/>
        <w:spacing w:after="0" w:line="360" w:lineRule="auto"/>
        <w:jc w:val="both"/>
        <w:rPr>
          <w:rFonts w:ascii="Times New Roman" w:eastAsia="Times New Roman" w:hAnsi="Times New Roman"/>
          <w:sz w:val="24"/>
          <w:szCs w:val="24"/>
          <w:lang w:eastAsia="pt-BR"/>
        </w:rPr>
      </w:pPr>
    </w:p>
    <w:p w14:paraId="391F62A6" w14:textId="332428B9" w:rsidR="00076931" w:rsidRPr="00B76B69" w:rsidRDefault="00076931" w:rsidP="00076931">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Nossa sociedade pode ser classificada como </w:t>
      </w:r>
      <w:r w:rsidR="00DD13CA" w:rsidRPr="00B76B69">
        <w:rPr>
          <w:rFonts w:ascii="Times New Roman" w:eastAsia="Times New Roman" w:hAnsi="Times New Roman"/>
          <w:sz w:val="24"/>
          <w:szCs w:val="24"/>
          <w:lang w:eastAsia="pt-BR"/>
        </w:rPr>
        <w:t>hiper consumista</w:t>
      </w:r>
      <w:r w:rsidRPr="00B76B69">
        <w:rPr>
          <w:rFonts w:ascii="Times New Roman" w:eastAsia="Times New Roman" w:hAnsi="Times New Roman"/>
          <w:sz w:val="24"/>
          <w:szCs w:val="24"/>
          <w:lang w:eastAsia="pt-BR"/>
        </w:rPr>
        <w:t xml:space="preserve"> e nesse tipo de organização social, o consumo movimenta não somente o aspecto econômico, mas determina a posição social que o indivíduo vai ser inserido no contexto social</w:t>
      </w:r>
      <w:r w:rsidR="00DD13CA" w:rsidRPr="00B76B69">
        <w:rPr>
          <w:rFonts w:ascii="Times New Roman" w:eastAsia="Times New Roman" w:hAnsi="Times New Roman"/>
          <w:sz w:val="24"/>
          <w:szCs w:val="24"/>
          <w:lang w:eastAsia="pt-BR"/>
        </w:rPr>
        <w:t>, então sua relevância social passa a ser medida pela capacidade de consumo</w:t>
      </w:r>
      <w:r w:rsidRPr="00B76B69">
        <w:rPr>
          <w:rFonts w:ascii="Times New Roman" w:eastAsia="Times New Roman" w:hAnsi="Times New Roman"/>
          <w:sz w:val="24"/>
          <w:szCs w:val="24"/>
          <w:lang w:eastAsia="pt-BR"/>
        </w:rPr>
        <w:t>.</w:t>
      </w:r>
    </w:p>
    <w:p w14:paraId="248549C3" w14:textId="05DBA3FE" w:rsidR="005132ED" w:rsidRPr="00B76B69" w:rsidRDefault="00DD13CA" w:rsidP="005132ED">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Diante disso, o papel da publicidade e da propagando tem um relevante poder de persuasão no que diz respeito ao consumo em si, com isso, en</w:t>
      </w:r>
      <w:r w:rsidR="005132ED" w:rsidRPr="00B76B69">
        <w:rPr>
          <w:rFonts w:ascii="Times New Roman" w:eastAsia="Times New Roman" w:hAnsi="Times New Roman"/>
          <w:sz w:val="24"/>
          <w:szCs w:val="24"/>
          <w:lang w:eastAsia="pt-BR"/>
        </w:rPr>
        <w:t xml:space="preserve">tende-se por publicidade a qualidade daquilo que é feito para o público ou feito em público, propaganda por sua vez, diz respeito, a algo que é propagado, muito se fala em diferenciação entre os dois termos, todavia, a Constituição Federal trata os temas como sendo sinônimos. </w:t>
      </w:r>
    </w:p>
    <w:p w14:paraId="0346CCE8" w14:textId="1D2ECA66" w:rsidR="003C7800" w:rsidRPr="00B76B69" w:rsidRDefault="003C7800" w:rsidP="003C7800">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A publicidade e a propagando em matéria consumerista encontra respaldo nos artigos 36 a 38 do Código do Consumidor</w:t>
      </w:r>
      <w:r w:rsidR="00DD13CA" w:rsidRPr="00B76B69">
        <w:rPr>
          <w:rFonts w:ascii="Times New Roman" w:eastAsia="Times New Roman" w:hAnsi="Times New Roman"/>
          <w:sz w:val="24"/>
          <w:szCs w:val="24"/>
          <w:lang w:eastAsia="pt-BR"/>
        </w:rPr>
        <w:t>, e trata da</w:t>
      </w:r>
      <w:r w:rsidRPr="00B76B69">
        <w:rPr>
          <w:rFonts w:ascii="Times New Roman" w:eastAsia="Times New Roman" w:hAnsi="Times New Roman"/>
          <w:sz w:val="24"/>
          <w:szCs w:val="24"/>
          <w:lang w:eastAsia="pt-BR"/>
        </w:rPr>
        <w:t xml:space="preserve"> publicidade enganosa, abusiva, omissiva, subliminar e a de maneira implícita.</w:t>
      </w:r>
    </w:p>
    <w:p w14:paraId="27175CCF" w14:textId="4FD20AE0" w:rsidR="00C47850" w:rsidRPr="00B76B69" w:rsidRDefault="00C47850" w:rsidP="003C7800">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Tem-se por publicidade enganosa a que é capaz de conduzir o consumidor a erro</w:t>
      </w:r>
      <w:r w:rsidR="009E74A4" w:rsidRPr="00B76B69">
        <w:rPr>
          <w:rFonts w:ascii="Times New Roman" w:eastAsia="Times New Roman" w:hAnsi="Times New Roman"/>
          <w:sz w:val="24"/>
          <w:szCs w:val="24"/>
          <w:lang w:eastAsia="pt-BR"/>
        </w:rPr>
        <w:t>, a respeito das características</w:t>
      </w:r>
      <w:r w:rsidRPr="00B76B69">
        <w:rPr>
          <w:rFonts w:ascii="Times New Roman" w:eastAsia="Times New Roman" w:hAnsi="Times New Roman"/>
          <w:sz w:val="24"/>
          <w:szCs w:val="24"/>
          <w:lang w:eastAsia="pt-BR"/>
        </w:rPr>
        <w:t xml:space="preserve">, qualidade, quantidade do produto </w:t>
      </w:r>
      <w:r w:rsidR="009E74A4" w:rsidRPr="00B76B69">
        <w:rPr>
          <w:rFonts w:ascii="Times New Roman" w:eastAsia="Times New Roman" w:hAnsi="Times New Roman"/>
          <w:sz w:val="24"/>
          <w:szCs w:val="24"/>
          <w:lang w:eastAsia="pt-BR"/>
        </w:rPr>
        <w:t xml:space="preserve">ou serviço veiculado, senão vejamos o que aduz </w:t>
      </w:r>
      <w:proofErr w:type="spellStart"/>
      <w:r w:rsidR="009E74A4" w:rsidRPr="00B76B69">
        <w:rPr>
          <w:rFonts w:ascii="Times New Roman" w:eastAsia="Times New Roman" w:hAnsi="Times New Roman"/>
          <w:sz w:val="24"/>
          <w:szCs w:val="24"/>
          <w:lang w:eastAsia="pt-BR"/>
        </w:rPr>
        <w:t>Riz</w:t>
      </w:r>
      <w:r w:rsidR="004E29FF" w:rsidRPr="00B76B69">
        <w:rPr>
          <w:rFonts w:ascii="Times New Roman" w:eastAsia="Times New Roman" w:hAnsi="Times New Roman"/>
          <w:sz w:val="24"/>
          <w:szCs w:val="24"/>
          <w:lang w:eastAsia="pt-BR"/>
        </w:rPr>
        <w:t>z</w:t>
      </w:r>
      <w:r w:rsidR="009E74A4" w:rsidRPr="00B76B69">
        <w:rPr>
          <w:rFonts w:ascii="Times New Roman" w:eastAsia="Times New Roman" w:hAnsi="Times New Roman"/>
          <w:sz w:val="24"/>
          <w:szCs w:val="24"/>
          <w:lang w:eastAsia="pt-BR"/>
        </w:rPr>
        <w:t>atto</w:t>
      </w:r>
      <w:proofErr w:type="spellEnd"/>
      <w:r w:rsidR="009E74A4" w:rsidRPr="00B76B69">
        <w:rPr>
          <w:rFonts w:ascii="Times New Roman" w:eastAsia="Times New Roman" w:hAnsi="Times New Roman"/>
          <w:sz w:val="24"/>
          <w:szCs w:val="24"/>
          <w:lang w:eastAsia="pt-BR"/>
        </w:rPr>
        <w:t xml:space="preserve"> Nunes:</w:t>
      </w:r>
    </w:p>
    <w:p w14:paraId="656BC6E8" w14:textId="45EAAF96" w:rsidR="00C47850" w:rsidRPr="00B76B69" w:rsidRDefault="009E74A4" w:rsidP="009E74A4">
      <w:pPr>
        <w:pStyle w:val="PargrafodaLista"/>
        <w:shd w:val="clear" w:color="auto" w:fill="FFFFFF"/>
        <w:spacing w:after="0" w:line="240" w:lineRule="auto"/>
        <w:ind w:left="2268"/>
        <w:jc w:val="both"/>
        <w:rPr>
          <w:rFonts w:ascii="Times New Roman" w:eastAsia="Times New Roman" w:hAnsi="Times New Roman"/>
          <w:lang w:eastAsia="pt-BR"/>
        </w:rPr>
      </w:pPr>
      <w:r w:rsidRPr="00B76B69">
        <w:rPr>
          <w:rFonts w:ascii="Times New Roman" w:eastAsia="Times New Roman" w:hAnsi="Times New Roman"/>
          <w:lang w:eastAsia="pt-BR"/>
        </w:rPr>
        <w:t>Logo, o efeito da publicidade enganosa é induzir o consumidor a acreditar em alguma coisa que não corresponda à realidade do produto ou serviço em si, ou relativamente a seu preço e forma de pagamento, ou, ainda, a sua garantia. (NUNES, 201</w:t>
      </w:r>
      <w:r w:rsidR="004E29FF" w:rsidRPr="00B76B69">
        <w:rPr>
          <w:rFonts w:ascii="Times New Roman" w:eastAsia="Times New Roman" w:hAnsi="Times New Roman"/>
          <w:lang w:eastAsia="pt-BR"/>
        </w:rPr>
        <w:t>9</w:t>
      </w:r>
      <w:r w:rsidRPr="00B76B69">
        <w:rPr>
          <w:rFonts w:ascii="Times New Roman" w:eastAsia="Times New Roman" w:hAnsi="Times New Roman"/>
          <w:lang w:eastAsia="pt-BR"/>
        </w:rPr>
        <w:t>, p. 553).</w:t>
      </w:r>
    </w:p>
    <w:p w14:paraId="51F43EB8" w14:textId="77777777" w:rsidR="009E74A4" w:rsidRPr="00B76B69" w:rsidRDefault="009E74A4" w:rsidP="009E74A4">
      <w:pPr>
        <w:pStyle w:val="PargrafodaLista"/>
        <w:shd w:val="clear" w:color="auto" w:fill="FFFFFF"/>
        <w:spacing w:after="0" w:line="360" w:lineRule="auto"/>
        <w:ind w:left="0"/>
        <w:jc w:val="both"/>
        <w:rPr>
          <w:rFonts w:ascii="Times New Roman" w:eastAsia="Times New Roman" w:hAnsi="Times New Roman"/>
          <w:sz w:val="24"/>
          <w:szCs w:val="24"/>
          <w:lang w:eastAsia="pt-BR"/>
        </w:rPr>
      </w:pPr>
    </w:p>
    <w:p w14:paraId="093ED911" w14:textId="48DF5285" w:rsidR="009E74A4" w:rsidRPr="00B76B69" w:rsidRDefault="009E74A4" w:rsidP="009E74A4">
      <w:pPr>
        <w:pStyle w:val="PargrafodaLista"/>
        <w:shd w:val="clear" w:color="auto" w:fill="FFFFFF"/>
        <w:spacing w:after="0" w:line="360" w:lineRule="auto"/>
        <w:ind w:left="0" w:firstLine="708"/>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Tem-se por publicidade abusiva a que leva o consumidor </w:t>
      </w:r>
      <w:r w:rsidR="00875811" w:rsidRPr="00B76B69">
        <w:rPr>
          <w:rFonts w:ascii="Times New Roman" w:eastAsia="Times New Roman" w:hAnsi="Times New Roman"/>
          <w:sz w:val="24"/>
          <w:szCs w:val="24"/>
          <w:lang w:eastAsia="pt-BR"/>
        </w:rPr>
        <w:t xml:space="preserve">a adquirir o produto ou serviço por medo ou superstição para que o comprador se comporte a prejudicar sua saúde ou sua </w:t>
      </w:r>
      <w:r w:rsidR="00875811" w:rsidRPr="00B76B69">
        <w:rPr>
          <w:rFonts w:ascii="Times New Roman" w:eastAsia="Times New Roman" w:hAnsi="Times New Roman"/>
          <w:sz w:val="24"/>
          <w:szCs w:val="24"/>
          <w:lang w:eastAsia="pt-BR"/>
        </w:rPr>
        <w:lastRenderedPageBreak/>
        <w:t>segurança, utiliza-se, nessa modalidade de propaganda, a discriminação, indução a comportamento, ataque a valores ambientais, entre outros.</w:t>
      </w:r>
    </w:p>
    <w:p w14:paraId="3A6D9E38" w14:textId="0810B861" w:rsidR="00875811" w:rsidRPr="00B76B69" w:rsidRDefault="00875811" w:rsidP="009E74A4">
      <w:pPr>
        <w:pStyle w:val="PargrafodaLista"/>
        <w:shd w:val="clear" w:color="auto" w:fill="FFFFFF"/>
        <w:spacing w:after="0" w:line="360" w:lineRule="auto"/>
        <w:ind w:left="0" w:firstLine="708"/>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No que diz respeito, a publicidade omissiva, essa deixa de prestar informação adequada ao consumidor sobre o produto ou serviço que está sendo adquirido, todas essas modalidades publicitárias são ilegais no direito brasileiro. </w:t>
      </w:r>
    </w:p>
    <w:p w14:paraId="293AC730" w14:textId="0A7B5EE1" w:rsidR="00C47850" w:rsidRPr="00B76B69" w:rsidRDefault="00133B53" w:rsidP="009E74A4">
      <w:pPr>
        <w:pStyle w:val="PargrafodaLista"/>
        <w:shd w:val="clear" w:color="auto" w:fill="FFFFFF"/>
        <w:spacing w:after="0" w:line="360" w:lineRule="auto"/>
        <w:ind w:left="0" w:firstLine="708"/>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É de suma </w:t>
      </w:r>
      <w:r w:rsidR="00875811" w:rsidRPr="00B76B69">
        <w:rPr>
          <w:rFonts w:ascii="Times New Roman" w:eastAsia="Times New Roman" w:hAnsi="Times New Roman"/>
          <w:sz w:val="24"/>
          <w:szCs w:val="24"/>
          <w:lang w:eastAsia="pt-BR"/>
        </w:rPr>
        <w:t>import</w:t>
      </w:r>
      <w:r w:rsidRPr="00B76B69">
        <w:rPr>
          <w:rFonts w:ascii="Times New Roman" w:eastAsia="Times New Roman" w:hAnsi="Times New Roman"/>
          <w:sz w:val="24"/>
          <w:szCs w:val="24"/>
          <w:lang w:eastAsia="pt-BR"/>
        </w:rPr>
        <w:t>ância mencionar que, diante d</w:t>
      </w:r>
      <w:r w:rsidR="001A6714" w:rsidRPr="00B76B69">
        <w:rPr>
          <w:rFonts w:ascii="Times New Roman" w:eastAsia="Times New Roman" w:hAnsi="Times New Roman"/>
          <w:sz w:val="24"/>
          <w:szCs w:val="24"/>
          <w:lang w:eastAsia="pt-BR"/>
        </w:rPr>
        <w:t xml:space="preserve">as </w:t>
      </w:r>
      <w:r w:rsidR="00875811" w:rsidRPr="00B76B69">
        <w:rPr>
          <w:rFonts w:ascii="Times New Roman" w:eastAsia="Times New Roman" w:hAnsi="Times New Roman"/>
          <w:sz w:val="24"/>
          <w:szCs w:val="24"/>
          <w:lang w:eastAsia="pt-BR"/>
        </w:rPr>
        <w:t>grande</w:t>
      </w:r>
      <w:r w:rsidR="001A6714" w:rsidRPr="00B76B69">
        <w:rPr>
          <w:rFonts w:ascii="Times New Roman" w:eastAsia="Times New Roman" w:hAnsi="Times New Roman"/>
          <w:sz w:val="24"/>
          <w:szCs w:val="24"/>
          <w:lang w:eastAsia="pt-BR"/>
        </w:rPr>
        <w:t>s</w:t>
      </w:r>
      <w:r w:rsidR="00875811" w:rsidRPr="00B76B69">
        <w:rPr>
          <w:rFonts w:ascii="Times New Roman" w:eastAsia="Times New Roman" w:hAnsi="Times New Roman"/>
          <w:sz w:val="24"/>
          <w:szCs w:val="24"/>
          <w:lang w:eastAsia="pt-BR"/>
        </w:rPr>
        <w:t xml:space="preserve"> campanha</w:t>
      </w:r>
      <w:r w:rsidR="001A6714" w:rsidRPr="00B76B69">
        <w:rPr>
          <w:rFonts w:ascii="Times New Roman" w:eastAsia="Times New Roman" w:hAnsi="Times New Roman"/>
          <w:sz w:val="24"/>
          <w:szCs w:val="24"/>
          <w:lang w:eastAsia="pt-BR"/>
        </w:rPr>
        <w:t>s</w:t>
      </w:r>
      <w:r w:rsidR="00875811" w:rsidRPr="00B76B69">
        <w:rPr>
          <w:rFonts w:ascii="Times New Roman" w:eastAsia="Times New Roman" w:hAnsi="Times New Roman"/>
          <w:sz w:val="24"/>
          <w:szCs w:val="24"/>
          <w:lang w:eastAsia="pt-BR"/>
        </w:rPr>
        <w:t xml:space="preserve"> publicitári</w:t>
      </w:r>
      <w:r w:rsidR="001A6714" w:rsidRPr="00B76B69">
        <w:rPr>
          <w:rFonts w:ascii="Times New Roman" w:eastAsia="Times New Roman" w:hAnsi="Times New Roman"/>
          <w:sz w:val="24"/>
          <w:szCs w:val="24"/>
          <w:lang w:eastAsia="pt-BR"/>
        </w:rPr>
        <w:t>as</w:t>
      </w:r>
      <w:r w:rsidRPr="00B76B69">
        <w:rPr>
          <w:rFonts w:ascii="Times New Roman" w:eastAsia="Times New Roman" w:hAnsi="Times New Roman"/>
          <w:sz w:val="24"/>
          <w:szCs w:val="24"/>
          <w:lang w:eastAsia="pt-BR"/>
        </w:rPr>
        <w:t xml:space="preserve"> realizada</w:t>
      </w:r>
      <w:r w:rsidR="001A6714" w:rsidRPr="00B76B69">
        <w:rPr>
          <w:rFonts w:ascii="Times New Roman" w:eastAsia="Times New Roman" w:hAnsi="Times New Roman"/>
          <w:sz w:val="24"/>
          <w:szCs w:val="24"/>
          <w:lang w:eastAsia="pt-BR"/>
        </w:rPr>
        <w:t>s</w:t>
      </w:r>
      <w:r w:rsidRPr="00B76B69">
        <w:rPr>
          <w:rFonts w:ascii="Times New Roman" w:eastAsia="Times New Roman" w:hAnsi="Times New Roman"/>
          <w:sz w:val="24"/>
          <w:szCs w:val="24"/>
          <w:lang w:eastAsia="pt-BR"/>
        </w:rPr>
        <w:t xml:space="preserve"> pelos fornecedores ou prestadores de serviço quanto aos seus produtos e/ou serviços</w:t>
      </w:r>
      <w:r w:rsidR="00875811" w:rsidRPr="00B76B69">
        <w:rPr>
          <w:rFonts w:ascii="Times New Roman" w:eastAsia="Times New Roman" w:hAnsi="Times New Roman"/>
          <w:sz w:val="24"/>
          <w:szCs w:val="24"/>
          <w:lang w:eastAsia="pt-BR"/>
        </w:rPr>
        <w:t>,</w:t>
      </w:r>
      <w:r w:rsidRPr="00B76B69">
        <w:rPr>
          <w:rFonts w:ascii="Times New Roman" w:eastAsia="Times New Roman" w:hAnsi="Times New Roman"/>
          <w:sz w:val="24"/>
          <w:szCs w:val="24"/>
          <w:lang w:eastAsia="pt-BR"/>
        </w:rPr>
        <w:t xml:space="preserve"> o consumidor influenciado,</w:t>
      </w:r>
      <w:r w:rsidR="00875811" w:rsidRPr="00B76B69">
        <w:rPr>
          <w:rFonts w:ascii="Times New Roman" w:eastAsia="Times New Roman" w:hAnsi="Times New Roman"/>
          <w:sz w:val="24"/>
          <w:szCs w:val="24"/>
          <w:lang w:eastAsia="pt-BR"/>
        </w:rPr>
        <w:t xml:space="preserve"> </w:t>
      </w:r>
      <w:r w:rsidR="00C47850" w:rsidRPr="00B76B69">
        <w:rPr>
          <w:rFonts w:ascii="Times New Roman" w:eastAsia="Times New Roman" w:hAnsi="Times New Roman"/>
          <w:sz w:val="24"/>
          <w:szCs w:val="24"/>
          <w:lang w:eastAsia="pt-BR"/>
        </w:rPr>
        <w:t xml:space="preserve">passa </w:t>
      </w:r>
      <w:r w:rsidR="009E74A4" w:rsidRPr="00B76B69">
        <w:rPr>
          <w:rFonts w:ascii="Times New Roman" w:eastAsia="Times New Roman" w:hAnsi="Times New Roman"/>
          <w:sz w:val="24"/>
          <w:szCs w:val="24"/>
          <w:lang w:eastAsia="pt-BR"/>
        </w:rPr>
        <w:t xml:space="preserve">a </w:t>
      </w:r>
      <w:r w:rsidRPr="00B76B69">
        <w:rPr>
          <w:rFonts w:ascii="Times New Roman" w:eastAsia="Times New Roman" w:hAnsi="Times New Roman"/>
          <w:sz w:val="24"/>
          <w:szCs w:val="24"/>
          <w:lang w:eastAsia="pt-BR"/>
        </w:rPr>
        <w:t xml:space="preserve">consumir em virtude da </w:t>
      </w:r>
      <w:r w:rsidR="00117DBF" w:rsidRPr="00B76B69">
        <w:rPr>
          <w:rFonts w:ascii="Times New Roman" w:eastAsia="Times New Roman" w:hAnsi="Times New Roman"/>
          <w:sz w:val="24"/>
          <w:szCs w:val="24"/>
          <w:lang w:eastAsia="pt-BR"/>
        </w:rPr>
        <w:t xml:space="preserve">massiva propaganda </w:t>
      </w:r>
      <w:r w:rsidR="001A6714" w:rsidRPr="00B76B69">
        <w:rPr>
          <w:rFonts w:ascii="Times New Roman" w:eastAsia="Times New Roman" w:hAnsi="Times New Roman"/>
          <w:sz w:val="24"/>
          <w:szCs w:val="24"/>
          <w:lang w:eastAsia="pt-BR"/>
        </w:rPr>
        <w:t>q</w:t>
      </w:r>
      <w:r w:rsidR="00117DBF" w:rsidRPr="00B76B69">
        <w:rPr>
          <w:rFonts w:ascii="Times New Roman" w:eastAsia="Times New Roman" w:hAnsi="Times New Roman"/>
          <w:sz w:val="24"/>
          <w:szCs w:val="24"/>
          <w:lang w:eastAsia="pt-BR"/>
        </w:rPr>
        <w:t xml:space="preserve">ue é </w:t>
      </w:r>
      <w:r w:rsidR="00C47850" w:rsidRPr="00B76B69">
        <w:rPr>
          <w:rFonts w:ascii="Times New Roman" w:eastAsia="Times New Roman" w:hAnsi="Times New Roman"/>
          <w:sz w:val="24"/>
          <w:szCs w:val="24"/>
          <w:lang w:eastAsia="pt-BR"/>
        </w:rPr>
        <w:t>veiculada em todos os meios de comunicação</w:t>
      </w:r>
      <w:r w:rsidR="00875811" w:rsidRPr="00B76B69">
        <w:rPr>
          <w:rFonts w:ascii="Times New Roman" w:eastAsia="Times New Roman" w:hAnsi="Times New Roman"/>
          <w:sz w:val="24"/>
          <w:szCs w:val="24"/>
          <w:lang w:eastAsia="pt-BR"/>
        </w:rPr>
        <w:t xml:space="preserve">. </w:t>
      </w:r>
    </w:p>
    <w:p w14:paraId="7292E03E" w14:textId="0A240ECB" w:rsidR="00133B53" w:rsidRPr="00B76B69" w:rsidRDefault="00133B53" w:rsidP="005951F5">
      <w:pPr>
        <w:shd w:val="clear" w:color="auto" w:fill="FFFFFF"/>
        <w:spacing w:after="0" w:line="360" w:lineRule="auto"/>
        <w:ind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Assim sendo,</w:t>
      </w:r>
      <w:r w:rsidR="005951F5" w:rsidRPr="00B76B69">
        <w:rPr>
          <w:rFonts w:ascii="Times New Roman" w:eastAsia="Times New Roman" w:hAnsi="Times New Roman"/>
          <w:sz w:val="24"/>
          <w:szCs w:val="24"/>
          <w:lang w:eastAsia="pt-BR"/>
        </w:rPr>
        <w:t xml:space="preserve"> é de grande relevância a criação de normas jurídicas que vis</w:t>
      </w:r>
      <w:r w:rsidR="001A6714" w:rsidRPr="00B76B69">
        <w:rPr>
          <w:rFonts w:ascii="Times New Roman" w:eastAsia="Times New Roman" w:hAnsi="Times New Roman"/>
          <w:sz w:val="24"/>
          <w:szCs w:val="24"/>
          <w:lang w:eastAsia="pt-BR"/>
        </w:rPr>
        <w:t xml:space="preserve">em </w:t>
      </w:r>
      <w:r w:rsidR="005951F5" w:rsidRPr="00B76B69">
        <w:rPr>
          <w:rFonts w:ascii="Times New Roman" w:eastAsia="Times New Roman" w:hAnsi="Times New Roman"/>
          <w:sz w:val="24"/>
          <w:szCs w:val="24"/>
          <w:lang w:eastAsia="pt-BR"/>
        </w:rPr>
        <w:t>controlar a situação do endividamento aquém das capacidades financeiras dos consumidores, devendo, portanto, atentar-se às questões como a publicidade continua e demasiada, bem como a inserção social de quem mais compra, são fatores que estão relacionados.</w:t>
      </w:r>
    </w:p>
    <w:p w14:paraId="418A2CB0" w14:textId="7A74963B" w:rsidR="005132ED" w:rsidRPr="00B76B69" w:rsidRDefault="005132ED" w:rsidP="006138A0">
      <w:pPr>
        <w:pStyle w:val="PargrafodaLista"/>
        <w:shd w:val="clear" w:color="auto" w:fill="FFFFFF"/>
        <w:spacing w:after="0" w:line="360" w:lineRule="auto"/>
        <w:ind w:left="567"/>
        <w:jc w:val="both"/>
        <w:rPr>
          <w:rFonts w:ascii="Times New Roman" w:eastAsia="Times New Roman" w:hAnsi="Times New Roman"/>
          <w:sz w:val="24"/>
          <w:szCs w:val="24"/>
          <w:lang w:eastAsia="pt-BR"/>
        </w:rPr>
      </w:pPr>
    </w:p>
    <w:p w14:paraId="65B44FDD" w14:textId="54A8AA0D" w:rsidR="005951F5" w:rsidRPr="00B76B69" w:rsidRDefault="007B7AFB" w:rsidP="007B7AFB">
      <w:pPr>
        <w:pStyle w:val="PargrafodaLista"/>
        <w:shd w:val="clear" w:color="auto" w:fill="FFFFFF"/>
        <w:spacing w:after="0" w:line="360" w:lineRule="auto"/>
        <w:ind w:left="0"/>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3.</w:t>
      </w:r>
      <w:r w:rsidR="002B0809">
        <w:rPr>
          <w:rFonts w:ascii="Times New Roman" w:eastAsia="Times New Roman" w:hAnsi="Times New Roman"/>
          <w:sz w:val="24"/>
          <w:szCs w:val="24"/>
          <w:lang w:eastAsia="pt-BR"/>
        </w:rPr>
        <w:t>3</w:t>
      </w:r>
      <w:r w:rsidRPr="00B76B69">
        <w:rPr>
          <w:rFonts w:ascii="Times New Roman" w:eastAsia="Times New Roman" w:hAnsi="Times New Roman"/>
          <w:sz w:val="24"/>
          <w:szCs w:val="24"/>
          <w:lang w:eastAsia="pt-BR"/>
        </w:rPr>
        <w:t xml:space="preserve"> E</w:t>
      </w:r>
      <w:r w:rsidR="005951F5" w:rsidRPr="00B76B69">
        <w:rPr>
          <w:rFonts w:ascii="Times New Roman" w:eastAsia="Times New Roman" w:hAnsi="Times New Roman"/>
          <w:sz w:val="24"/>
          <w:szCs w:val="24"/>
          <w:lang w:eastAsia="pt-BR"/>
        </w:rPr>
        <w:t>DUCAÇÃO FINANCEIRA PRECÁRIA</w:t>
      </w:r>
    </w:p>
    <w:p w14:paraId="26EF008D" w14:textId="3FBA78E9" w:rsidR="005951F5" w:rsidRPr="00B76B69" w:rsidRDefault="005951F5" w:rsidP="005951F5">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p>
    <w:p w14:paraId="5FE20971" w14:textId="77777777" w:rsidR="00F10F52" w:rsidRPr="00B76B69" w:rsidRDefault="005951F5" w:rsidP="00F10F52">
      <w:pPr>
        <w:pStyle w:val="PargrafodaLista"/>
        <w:shd w:val="clear" w:color="auto" w:fill="FFFFFF"/>
        <w:spacing w:after="0" w:line="360" w:lineRule="auto"/>
        <w:ind w:left="0"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Sabe-se que</w:t>
      </w:r>
      <w:r w:rsidR="00F10F52" w:rsidRPr="00B76B69">
        <w:rPr>
          <w:rFonts w:ascii="Times New Roman" w:eastAsia="Times New Roman" w:hAnsi="Times New Roman"/>
          <w:sz w:val="24"/>
          <w:szCs w:val="24"/>
          <w:lang w:eastAsia="pt-BR"/>
        </w:rPr>
        <w:t xml:space="preserve">, ademais, que </w:t>
      </w:r>
      <w:r w:rsidRPr="00B76B69">
        <w:rPr>
          <w:rFonts w:ascii="Times New Roman" w:eastAsia="Times New Roman" w:hAnsi="Times New Roman"/>
          <w:sz w:val="24"/>
          <w:szCs w:val="24"/>
          <w:lang w:eastAsia="pt-BR"/>
        </w:rPr>
        <w:t>à educação</w:t>
      </w:r>
      <w:r w:rsidR="00F10F52" w:rsidRPr="00B76B69">
        <w:rPr>
          <w:rFonts w:ascii="Times New Roman" w:eastAsia="Times New Roman" w:hAnsi="Times New Roman"/>
          <w:sz w:val="24"/>
          <w:szCs w:val="24"/>
          <w:lang w:eastAsia="pt-BR"/>
        </w:rPr>
        <w:t xml:space="preserve"> é um direito de todos e dever do Estado, conforme o artigo 205 da Constituição Federal de 1988, no que diz respeito à educação p</w:t>
      </w:r>
      <w:r w:rsidRPr="00B76B69">
        <w:rPr>
          <w:rFonts w:ascii="Times New Roman" w:eastAsia="Times New Roman" w:hAnsi="Times New Roman"/>
          <w:sz w:val="24"/>
          <w:szCs w:val="24"/>
          <w:lang w:eastAsia="pt-BR"/>
        </w:rPr>
        <w:t>ara o consumo</w:t>
      </w:r>
      <w:r w:rsidR="00F10F52" w:rsidRPr="00B76B69">
        <w:rPr>
          <w:rFonts w:ascii="Times New Roman" w:eastAsia="Times New Roman" w:hAnsi="Times New Roman"/>
          <w:sz w:val="24"/>
          <w:szCs w:val="24"/>
          <w:lang w:eastAsia="pt-BR"/>
        </w:rPr>
        <w:t xml:space="preserve">, </w:t>
      </w:r>
      <w:r w:rsidR="005374F6" w:rsidRPr="00B76B69">
        <w:rPr>
          <w:rFonts w:ascii="Times New Roman" w:eastAsia="Times New Roman" w:hAnsi="Times New Roman"/>
          <w:sz w:val="24"/>
          <w:szCs w:val="24"/>
          <w:lang w:eastAsia="pt-BR"/>
        </w:rPr>
        <w:t>está inserido no Código de Defesa do Consumidor,</w:t>
      </w:r>
      <w:r w:rsidR="00AA10A8" w:rsidRPr="00B76B69">
        <w:rPr>
          <w:rFonts w:ascii="Times New Roman" w:eastAsia="Times New Roman" w:hAnsi="Times New Roman"/>
          <w:sz w:val="24"/>
          <w:szCs w:val="24"/>
          <w:lang w:eastAsia="pt-BR"/>
        </w:rPr>
        <w:t xml:space="preserve"> no título que trata de Direitos Básicos,</w:t>
      </w:r>
      <w:r w:rsidR="005374F6" w:rsidRPr="00B76B69">
        <w:rPr>
          <w:rFonts w:ascii="Times New Roman" w:eastAsia="Times New Roman" w:hAnsi="Times New Roman"/>
          <w:sz w:val="24"/>
          <w:szCs w:val="24"/>
          <w:lang w:eastAsia="pt-BR"/>
        </w:rPr>
        <w:t xml:space="preserve"> em seu artigo 6º, II</w:t>
      </w:r>
      <w:r w:rsidR="00F10F52" w:rsidRPr="00B76B69">
        <w:rPr>
          <w:rFonts w:ascii="Times New Roman" w:eastAsia="Times New Roman" w:hAnsi="Times New Roman"/>
          <w:sz w:val="24"/>
          <w:szCs w:val="24"/>
          <w:lang w:eastAsia="pt-BR"/>
        </w:rPr>
        <w:t>.</w:t>
      </w:r>
    </w:p>
    <w:p w14:paraId="66C55FCC" w14:textId="7E51C49A" w:rsidR="0057663B" w:rsidRPr="00B76B69" w:rsidRDefault="00F10F52" w:rsidP="00F10F52">
      <w:pPr>
        <w:pStyle w:val="PargrafodaLista"/>
        <w:shd w:val="clear" w:color="auto" w:fill="FFFFFF"/>
        <w:spacing w:after="0" w:line="360" w:lineRule="auto"/>
        <w:ind w:left="0" w:firstLine="709"/>
        <w:jc w:val="both"/>
        <w:rPr>
          <w:rFonts w:ascii="Times New Roman" w:hAnsi="Times New Roman"/>
          <w:color w:val="000000"/>
          <w:sz w:val="24"/>
          <w:szCs w:val="24"/>
        </w:rPr>
      </w:pPr>
      <w:r w:rsidRPr="00B76B69">
        <w:rPr>
          <w:rFonts w:ascii="Times New Roman" w:eastAsia="Times New Roman" w:hAnsi="Times New Roman"/>
          <w:sz w:val="24"/>
          <w:szCs w:val="24"/>
          <w:lang w:eastAsia="pt-BR"/>
        </w:rPr>
        <w:t xml:space="preserve">Por ser o consumidor </w:t>
      </w:r>
      <w:r w:rsidRPr="00B76B69">
        <w:rPr>
          <w:rFonts w:ascii="Times New Roman" w:hAnsi="Times New Roman"/>
          <w:color w:val="000000"/>
          <w:sz w:val="24"/>
          <w:szCs w:val="24"/>
        </w:rPr>
        <w:t>um sujeito vulnerável na relação jurídica, tendo como um dos motivos a sua condição de não profissional, por não possuir informações acerca do produto ou serviço disponibilizado no mercado, nasce a necessidade de resguardar o direito à educação para o consumo</w:t>
      </w:r>
      <w:r w:rsidR="0057663B" w:rsidRPr="00B76B69">
        <w:rPr>
          <w:rFonts w:ascii="Times New Roman" w:hAnsi="Times New Roman"/>
          <w:color w:val="000000"/>
          <w:sz w:val="24"/>
          <w:szCs w:val="24"/>
        </w:rPr>
        <w:t>, no entanto, essa educação mencionada difere da educação financeira</w:t>
      </w:r>
      <w:r w:rsidRPr="00B76B69">
        <w:rPr>
          <w:rFonts w:ascii="Times New Roman" w:hAnsi="Times New Roman"/>
          <w:color w:val="000000"/>
          <w:sz w:val="24"/>
          <w:szCs w:val="24"/>
        </w:rPr>
        <w:t>.</w:t>
      </w:r>
    </w:p>
    <w:p w14:paraId="1268668A" w14:textId="742027A5" w:rsidR="0057663B" w:rsidRPr="00B76B69" w:rsidRDefault="0057663B" w:rsidP="0057663B">
      <w:pPr>
        <w:spacing w:line="360" w:lineRule="auto"/>
        <w:jc w:val="both"/>
        <w:rPr>
          <w:rFonts w:ascii="Times New Roman" w:hAnsi="Times New Roman"/>
          <w:sz w:val="24"/>
          <w:szCs w:val="24"/>
        </w:rPr>
      </w:pPr>
      <w:r w:rsidRPr="00B76B69">
        <w:rPr>
          <w:rFonts w:ascii="Times New Roman" w:eastAsia="Times New Roman" w:hAnsi="Times New Roman"/>
          <w:sz w:val="24"/>
          <w:szCs w:val="24"/>
          <w:lang w:eastAsia="pt-BR"/>
        </w:rPr>
        <w:tab/>
        <w:t>Uma vez que educação financeira diz respeito</w:t>
      </w:r>
      <w:r w:rsidRPr="00B76B69">
        <w:rPr>
          <w:rFonts w:ascii="Times New Roman" w:hAnsi="Times New Roman"/>
          <w:sz w:val="24"/>
          <w:szCs w:val="24"/>
        </w:rPr>
        <w:t xml:space="preserve"> a conceitos e orientações as pessoas a aperfeiçoar sua relação com o dinheiro, contribuindo com a conscientização a curto, médio e longo prazo a forma mais responsável de usá-lo, vejamos o entendimento de Pablo </w:t>
      </w:r>
      <w:proofErr w:type="spellStart"/>
      <w:r w:rsidRPr="00B76B69">
        <w:rPr>
          <w:rFonts w:ascii="Times New Roman" w:hAnsi="Times New Roman"/>
          <w:sz w:val="24"/>
          <w:szCs w:val="24"/>
        </w:rPr>
        <w:t>Nemirovsky</w:t>
      </w:r>
      <w:proofErr w:type="spellEnd"/>
      <w:r w:rsidRPr="00B76B69">
        <w:rPr>
          <w:rFonts w:ascii="Times New Roman" w:hAnsi="Times New Roman"/>
          <w:sz w:val="24"/>
          <w:szCs w:val="24"/>
        </w:rPr>
        <w:t xml:space="preserve"> sobre educação financeira:</w:t>
      </w:r>
    </w:p>
    <w:p w14:paraId="0BF08559" w14:textId="067C184D" w:rsidR="0057663B" w:rsidRPr="00B76B69" w:rsidRDefault="0057663B" w:rsidP="0057663B">
      <w:pPr>
        <w:spacing w:after="0" w:line="240" w:lineRule="auto"/>
        <w:ind w:left="2268"/>
        <w:jc w:val="both"/>
        <w:rPr>
          <w:rFonts w:ascii="Times New Roman" w:hAnsi="Times New Roman"/>
        </w:rPr>
      </w:pPr>
      <w:r w:rsidRPr="00B76B69">
        <w:rPr>
          <w:rFonts w:ascii="Times New Roman" w:hAnsi="Times New Roman"/>
        </w:rPr>
        <w:t>Em Educação Financeira buscamos orientar as pessoas sobre a importância da gestão de suas finanças e de seu patrimônio, para que evitem problemas como superendividamento e inadimplência, principalmente em momentos de crise, já que infortúnios financeiros acontecem, mas com organização e planejamento esses contratempos podem ser minimizados e superados. (NEMIROVSKY, 2018).</w:t>
      </w:r>
      <w:r w:rsidRPr="00B76B69">
        <w:rPr>
          <w:rFonts w:ascii="Times New Roman" w:hAnsi="Times New Roman"/>
        </w:rPr>
        <w:tab/>
      </w:r>
    </w:p>
    <w:p w14:paraId="6FBD6420" w14:textId="3C7FD842" w:rsidR="005951F5" w:rsidRPr="00B76B69" w:rsidRDefault="005374F6" w:rsidP="0057663B">
      <w:pPr>
        <w:shd w:val="clear" w:color="auto" w:fill="FFFFFF"/>
        <w:spacing w:after="0" w:line="360" w:lineRule="auto"/>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 </w:t>
      </w:r>
    </w:p>
    <w:p w14:paraId="7E367B1E" w14:textId="77777777" w:rsidR="00C97B35" w:rsidRPr="00B76B69" w:rsidRDefault="00EC4DA5" w:rsidP="00C97B35">
      <w:pPr>
        <w:shd w:val="clear" w:color="auto" w:fill="FFFFFF"/>
        <w:spacing w:after="0" w:line="360" w:lineRule="auto"/>
        <w:ind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lastRenderedPageBreak/>
        <w:t>Então, uma vez proporcionados estudos financeiros a todos</w:t>
      </w:r>
      <w:r w:rsidR="00BC7D20" w:rsidRPr="00B76B69">
        <w:rPr>
          <w:rFonts w:ascii="Times New Roman" w:eastAsia="Times New Roman" w:hAnsi="Times New Roman"/>
          <w:sz w:val="24"/>
          <w:szCs w:val="24"/>
          <w:lang w:eastAsia="pt-BR"/>
        </w:rPr>
        <w:t xml:space="preserve"> os cidadãos</w:t>
      </w:r>
      <w:r w:rsidRPr="00B76B69">
        <w:rPr>
          <w:rFonts w:ascii="Times New Roman" w:eastAsia="Times New Roman" w:hAnsi="Times New Roman"/>
          <w:sz w:val="24"/>
          <w:szCs w:val="24"/>
          <w:lang w:eastAsia="pt-BR"/>
        </w:rPr>
        <w:t>, teremos consumidores mais conscientes em como utilizar seus recursos, evitando ao máximo o consumo excessivo</w:t>
      </w:r>
      <w:r w:rsidR="00C97B35" w:rsidRPr="00B76B69">
        <w:rPr>
          <w:rFonts w:ascii="Times New Roman" w:eastAsia="Times New Roman" w:hAnsi="Times New Roman"/>
          <w:sz w:val="24"/>
          <w:szCs w:val="24"/>
          <w:lang w:eastAsia="pt-BR"/>
        </w:rPr>
        <w:t xml:space="preserve"> e consequentemente o índice de endividamento. </w:t>
      </w:r>
    </w:p>
    <w:p w14:paraId="3086C379" w14:textId="287833B9" w:rsidR="00C97B35" w:rsidRPr="00B76B69" w:rsidRDefault="00C97B35" w:rsidP="00011851">
      <w:pPr>
        <w:shd w:val="clear" w:color="auto" w:fill="FFFFFF"/>
        <w:spacing w:after="0" w:line="360" w:lineRule="auto"/>
        <w:ind w:firstLine="709"/>
        <w:jc w:val="both"/>
        <w:rPr>
          <w:rFonts w:ascii="Times New Roman" w:hAnsi="Times New Roman"/>
          <w:sz w:val="24"/>
          <w:szCs w:val="24"/>
        </w:rPr>
      </w:pPr>
      <w:r w:rsidRPr="00B76B69">
        <w:rPr>
          <w:rFonts w:ascii="Times New Roman" w:eastAsia="Times New Roman" w:hAnsi="Times New Roman"/>
          <w:sz w:val="24"/>
          <w:szCs w:val="24"/>
          <w:lang w:eastAsia="pt-BR"/>
        </w:rPr>
        <w:t xml:space="preserve">Portanto, é imprescindível uma análise do superendividamento a luz da educação, </w:t>
      </w:r>
      <w:r w:rsidR="00011851" w:rsidRPr="00B76B69">
        <w:rPr>
          <w:rFonts w:ascii="Times New Roman" w:hAnsi="Times New Roman"/>
          <w:sz w:val="24"/>
          <w:szCs w:val="24"/>
        </w:rPr>
        <w:t>visto que essa</w:t>
      </w:r>
      <w:r w:rsidRPr="00B76B69">
        <w:rPr>
          <w:rFonts w:ascii="Times New Roman" w:hAnsi="Times New Roman"/>
          <w:sz w:val="24"/>
          <w:szCs w:val="24"/>
        </w:rPr>
        <w:t xml:space="preserve"> deve ser contínua durante toda a vida do </w:t>
      </w:r>
      <w:r w:rsidR="00011851" w:rsidRPr="00B76B69">
        <w:rPr>
          <w:rFonts w:ascii="Times New Roman" w:hAnsi="Times New Roman"/>
          <w:sz w:val="24"/>
          <w:szCs w:val="24"/>
        </w:rPr>
        <w:t>indivíduo</w:t>
      </w:r>
      <w:r w:rsidRPr="00B76B69">
        <w:rPr>
          <w:rFonts w:ascii="Times New Roman" w:hAnsi="Times New Roman"/>
          <w:sz w:val="24"/>
          <w:szCs w:val="24"/>
        </w:rPr>
        <w:t xml:space="preserve">, </w:t>
      </w:r>
      <w:r w:rsidR="00011851" w:rsidRPr="00B76B69">
        <w:rPr>
          <w:rFonts w:ascii="Times New Roman" w:hAnsi="Times New Roman"/>
          <w:sz w:val="24"/>
          <w:szCs w:val="24"/>
        </w:rPr>
        <w:t xml:space="preserve">podendo </w:t>
      </w:r>
      <w:r w:rsidRPr="00B76B69">
        <w:rPr>
          <w:rFonts w:ascii="Times New Roman" w:hAnsi="Times New Roman"/>
          <w:sz w:val="24"/>
          <w:szCs w:val="24"/>
        </w:rPr>
        <w:t xml:space="preserve">ser desenvolvida em </w:t>
      </w:r>
      <w:r w:rsidR="00011851" w:rsidRPr="00B76B69">
        <w:rPr>
          <w:rFonts w:ascii="Times New Roman" w:hAnsi="Times New Roman"/>
          <w:sz w:val="24"/>
          <w:szCs w:val="24"/>
        </w:rPr>
        <w:t xml:space="preserve">vários </w:t>
      </w:r>
      <w:r w:rsidRPr="00B76B69">
        <w:rPr>
          <w:rFonts w:ascii="Times New Roman" w:hAnsi="Times New Roman"/>
          <w:sz w:val="24"/>
          <w:szCs w:val="24"/>
        </w:rPr>
        <w:t>espaços sociais, além de familiar, escolar, desde o ensino fundamental, chegando às universidades onde se encontram os jovens na mais plena construção do sabe</w:t>
      </w:r>
      <w:r w:rsidR="00011851" w:rsidRPr="00B76B69">
        <w:rPr>
          <w:rFonts w:ascii="Times New Roman" w:hAnsi="Times New Roman"/>
          <w:sz w:val="24"/>
          <w:szCs w:val="24"/>
        </w:rPr>
        <w:t xml:space="preserve">r. Essas </w:t>
      </w:r>
      <w:r w:rsidRPr="00B76B69">
        <w:rPr>
          <w:rFonts w:ascii="Times New Roman" w:hAnsi="Times New Roman"/>
          <w:sz w:val="24"/>
          <w:szCs w:val="24"/>
        </w:rPr>
        <w:t xml:space="preserve">ferramentas pedagógicas </w:t>
      </w:r>
      <w:r w:rsidR="00011851" w:rsidRPr="00B76B69">
        <w:rPr>
          <w:rFonts w:ascii="Times New Roman" w:hAnsi="Times New Roman"/>
          <w:sz w:val="24"/>
          <w:szCs w:val="24"/>
        </w:rPr>
        <w:t>que serão utilizadas para usar na educação financeira d</w:t>
      </w:r>
      <w:r w:rsidRPr="00B76B69">
        <w:rPr>
          <w:rFonts w:ascii="Times New Roman" w:hAnsi="Times New Roman"/>
          <w:sz w:val="24"/>
          <w:szCs w:val="24"/>
        </w:rPr>
        <w:t xml:space="preserve">a </w:t>
      </w:r>
      <w:r w:rsidR="00011851" w:rsidRPr="00B76B69">
        <w:rPr>
          <w:rFonts w:ascii="Times New Roman" w:hAnsi="Times New Roman"/>
          <w:sz w:val="24"/>
          <w:szCs w:val="24"/>
        </w:rPr>
        <w:t>sociedade, deve</w:t>
      </w:r>
      <w:r w:rsidRPr="00B76B69">
        <w:rPr>
          <w:rFonts w:ascii="Times New Roman" w:hAnsi="Times New Roman"/>
          <w:sz w:val="24"/>
          <w:szCs w:val="24"/>
        </w:rPr>
        <w:t xml:space="preserve"> possibilitar o consumidor à reflexão </w:t>
      </w:r>
      <w:r w:rsidR="00011851" w:rsidRPr="00B76B69">
        <w:rPr>
          <w:rFonts w:ascii="Times New Roman" w:hAnsi="Times New Roman"/>
          <w:sz w:val="24"/>
          <w:szCs w:val="24"/>
        </w:rPr>
        <w:t xml:space="preserve">acerca de </w:t>
      </w:r>
      <w:r w:rsidRPr="00B76B69">
        <w:rPr>
          <w:rFonts w:ascii="Times New Roman" w:hAnsi="Times New Roman"/>
          <w:sz w:val="24"/>
          <w:szCs w:val="24"/>
        </w:rPr>
        <w:t>produtos e serviços e a sua postura em relação a eles</w:t>
      </w:r>
      <w:r w:rsidR="00011851" w:rsidRPr="00B76B69">
        <w:rPr>
          <w:rFonts w:ascii="Times New Roman" w:hAnsi="Times New Roman"/>
          <w:sz w:val="24"/>
          <w:szCs w:val="24"/>
        </w:rPr>
        <w:t xml:space="preserve">, só assim será possível educar e reeducar cidadãos críticos e conscientes das práticas de mercado existentes. </w:t>
      </w:r>
    </w:p>
    <w:p w14:paraId="266512EE" w14:textId="4C122E9C" w:rsidR="00011851" w:rsidRPr="00B76B69" w:rsidRDefault="00011851" w:rsidP="00011851">
      <w:pPr>
        <w:shd w:val="clear" w:color="auto" w:fill="FFFFFF"/>
        <w:spacing w:after="0" w:line="360" w:lineRule="auto"/>
        <w:ind w:firstLine="709"/>
        <w:jc w:val="both"/>
        <w:rPr>
          <w:rFonts w:ascii="Times New Roman" w:hAnsi="Times New Roman"/>
          <w:sz w:val="24"/>
          <w:szCs w:val="24"/>
        </w:rPr>
      </w:pPr>
    </w:p>
    <w:p w14:paraId="5E4390AE" w14:textId="33B4817C" w:rsidR="00011851" w:rsidRPr="00B76B69" w:rsidRDefault="007B7AFB" w:rsidP="007B7AFB">
      <w:pPr>
        <w:pStyle w:val="PargrafodaLista"/>
        <w:shd w:val="clear" w:color="auto" w:fill="FFFFFF"/>
        <w:spacing w:after="0" w:line="360" w:lineRule="auto"/>
        <w:ind w:left="0"/>
        <w:jc w:val="both"/>
        <w:rPr>
          <w:rFonts w:ascii="Times New Roman" w:eastAsia="Times New Roman" w:hAnsi="Times New Roman"/>
          <w:b/>
          <w:bCs/>
          <w:sz w:val="24"/>
          <w:szCs w:val="24"/>
          <w:lang w:eastAsia="pt-BR"/>
        </w:rPr>
      </w:pPr>
      <w:r w:rsidRPr="00B76B69">
        <w:rPr>
          <w:rFonts w:ascii="Times New Roman" w:eastAsia="Times New Roman" w:hAnsi="Times New Roman"/>
          <w:b/>
          <w:bCs/>
          <w:sz w:val="24"/>
          <w:szCs w:val="24"/>
          <w:lang w:eastAsia="pt-BR"/>
        </w:rPr>
        <w:t>4 P</w:t>
      </w:r>
      <w:r w:rsidR="00011851" w:rsidRPr="00B76B69">
        <w:rPr>
          <w:rFonts w:ascii="Times New Roman" w:eastAsia="Times New Roman" w:hAnsi="Times New Roman"/>
          <w:b/>
          <w:bCs/>
          <w:sz w:val="24"/>
          <w:szCs w:val="24"/>
          <w:lang w:eastAsia="pt-BR"/>
        </w:rPr>
        <w:t>ESPECTIVAS FACTÍVEIS DE PREVENÇÃO E TRATAMENTO AO SUPERENDIVIDAMENTO</w:t>
      </w:r>
    </w:p>
    <w:p w14:paraId="2DBE3DC2" w14:textId="52EAB2C7" w:rsidR="00C97B35" w:rsidRPr="00B76B69" w:rsidRDefault="00C97B35" w:rsidP="00C97B35">
      <w:pPr>
        <w:shd w:val="clear" w:color="auto" w:fill="FFFFFF"/>
        <w:spacing w:after="0" w:line="360" w:lineRule="auto"/>
        <w:ind w:firstLine="709"/>
        <w:jc w:val="both"/>
        <w:rPr>
          <w:rFonts w:ascii="Times New Roman" w:eastAsia="Times New Roman" w:hAnsi="Times New Roman"/>
          <w:sz w:val="24"/>
          <w:szCs w:val="24"/>
          <w:lang w:eastAsia="pt-BR"/>
        </w:rPr>
      </w:pPr>
    </w:p>
    <w:p w14:paraId="14AD4B75" w14:textId="062307EB" w:rsidR="0081256A" w:rsidRPr="00B76B69" w:rsidRDefault="0081256A" w:rsidP="00C97B35">
      <w:pPr>
        <w:shd w:val="clear" w:color="auto" w:fill="FFFFFF"/>
        <w:spacing w:after="0" w:line="360" w:lineRule="auto"/>
        <w:ind w:firstLine="709"/>
        <w:jc w:val="both"/>
        <w:rPr>
          <w:rFonts w:ascii="Times New Roman" w:eastAsia="Times New Roman" w:hAnsi="Times New Roman"/>
          <w:sz w:val="24"/>
          <w:szCs w:val="24"/>
          <w:lang w:eastAsia="pt-BR"/>
        </w:rPr>
      </w:pPr>
      <w:r w:rsidRPr="00B76B69">
        <w:rPr>
          <w:rFonts w:ascii="Times New Roman" w:eastAsia="Times New Roman" w:hAnsi="Times New Roman"/>
          <w:sz w:val="24"/>
          <w:szCs w:val="24"/>
          <w:lang w:eastAsia="pt-BR"/>
        </w:rPr>
        <w:t xml:space="preserve">Após identificarmos as possíveis causas para o enfrentamento da problemática do superendividamento, precisamos, agora, observar quais as medidas estão sendo adotadas pelo ordenamento jurídico brasileiro quanto ao tema. Como já preceituado, até o presente, não há legislação tratativa acerca do endividamento dos consumidores brasileiros, apenas, existe Projeto de Lei que tramita na Câmara dos Deputados e que está aguardando aprovação da Comissão julgadora. </w:t>
      </w:r>
    </w:p>
    <w:p w14:paraId="08F36BF6" w14:textId="1924E6E0" w:rsidR="0081256A" w:rsidRPr="00B76B69" w:rsidRDefault="0081256A" w:rsidP="0081256A">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 xml:space="preserve">A criação do plano real alargou sobremaneira a massificação de crédito no país e a com isso, a combinação de aumento do poder de compra da população, essa  oferta do crédito ao indivíduo deveria ser alicerçada a partir de aspectos claros, precisos e objetivos que consagrassem uma espécie de consumo consciente, </w:t>
      </w:r>
      <w:r w:rsidR="006122B1" w:rsidRPr="00B76B69">
        <w:rPr>
          <w:rFonts w:ascii="Times New Roman" w:hAnsi="Times New Roman"/>
          <w:sz w:val="24"/>
          <w:szCs w:val="24"/>
        </w:rPr>
        <w:t>alicerçada</w:t>
      </w:r>
      <w:r w:rsidRPr="00B76B69">
        <w:rPr>
          <w:rFonts w:ascii="Times New Roman" w:hAnsi="Times New Roman"/>
          <w:sz w:val="24"/>
          <w:szCs w:val="24"/>
        </w:rPr>
        <w:t xml:space="preserve"> em uma política de juros menos agressiva, com critérios de concessão melhor definidos e previamente </w:t>
      </w:r>
      <w:r w:rsidR="006122B1" w:rsidRPr="00B76B69">
        <w:rPr>
          <w:rFonts w:ascii="Times New Roman" w:hAnsi="Times New Roman"/>
          <w:sz w:val="24"/>
          <w:szCs w:val="24"/>
        </w:rPr>
        <w:t>organizados</w:t>
      </w:r>
      <w:r w:rsidRPr="00B76B69">
        <w:rPr>
          <w:rFonts w:ascii="Times New Roman" w:hAnsi="Times New Roman"/>
          <w:sz w:val="24"/>
          <w:szCs w:val="24"/>
        </w:rPr>
        <w:t>, bem como</w:t>
      </w:r>
      <w:r w:rsidR="006122B1" w:rsidRPr="00B76B69">
        <w:rPr>
          <w:rFonts w:ascii="Times New Roman" w:hAnsi="Times New Roman"/>
          <w:sz w:val="24"/>
          <w:szCs w:val="24"/>
        </w:rPr>
        <w:t>,</w:t>
      </w:r>
      <w:r w:rsidRPr="00B76B69">
        <w:rPr>
          <w:rFonts w:ascii="Times New Roman" w:hAnsi="Times New Roman"/>
          <w:sz w:val="24"/>
          <w:szCs w:val="24"/>
        </w:rPr>
        <w:t xml:space="preserve"> a contínua conscientização dos consumidores sobre a necessidade de um consumo equilibrado</w:t>
      </w:r>
      <w:r w:rsidR="00C41C5D" w:rsidRPr="00B76B69">
        <w:rPr>
          <w:rFonts w:ascii="Times New Roman" w:hAnsi="Times New Roman"/>
          <w:sz w:val="24"/>
          <w:szCs w:val="24"/>
        </w:rPr>
        <w:t>, todavia, nada disso está incluso na legislação vigente, sendo considerado um avanço o PL nº 3515/2015.</w:t>
      </w:r>
    </w:p>
    <w:p w14:paraId="37B9E6EF" w14:textId="0BEC58BB" w:rsidR="009F1286" w:rsidRPr="00B76B69" w:rsidRDefault="001A0B83" w:rsidP="0081256A">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Diante disso, é de suma importância fazermos um apanhado geral dos modelos existentes no ordenamento jurídico mundial, visto que, em muitos países o tema recebe tratamento diferenciado daquele existente no direito brasileiro, cuja legislação é bastante tímida e pouco eficaz no que diz respeito à proteção do consumidor endividado</w:t>
      </w:r>
      <w:r w:rsidR="00CC426C" w:rsidRPr="00B76B69">
        <w:rPr>
          <w:rFonts w:ascii="Times New Roman" w:hAnsi="Times New Roman"/>
          <w:sz w:val="24"/>
          <w:szCs w:val="24"/>
        </w:rPr>
        <w:t>, vejamos o que aduz Cláudia Lima Marques:</w:t>
      </w:r>
    </w:p>
    <w:p w14:paraId="0514B935" w14:textId="3A6E5405" w:rsidR="00CC426C" w:rsidRPr="00B76B69" w:rsidRDefault="00CC426C" w:rsidP="00CC426C">
      <w:pPr>
        <w:pStyle w:val="SemEspaamento"/>
        <w:ind w:left="2268"/>
        <w:jc w:val="both"/>
        <w:rPr>
          <w:rFonts w:ascii="Times New Roman" w:hAnsi="Times New Roman"/>
        </w:rPr>
      </w:pPr>
      <w:r w:rsidRPr="00B76B69">
        <w:rPr>
          <w:rFonts w:ascii="Times New Roman" w:hAnsi="Times New Roman"/>
        </w:rPr>
        <w:lastRenderedPageBreak/>
        <w:t xml:space="preserve">Para evitar esta “falência” os países desenvolvidos e industrializados, como os Estados Unidos da América, o Canadá, a França, a Inglaterra, a Alemanha, a Bélgica, o Luxemburgo e tantos outros, criaram uma série de inovações legislativas, muitas advindas da jurisprudência e de analogia à concordata comercial, em especial um processo extrajudicial específico, de tratamento amigável ou administrativo de renegociação e parcelamento para pessoas físicas não profissionais (consumidores), permitindo um tratamento e um </w:t>
      </w:r>
      <w:r w:rsidRPr="00B76B69">
        <w:rPr>
          <w:rFonts w:ascii="Times New Roman" w:hAnsi="Times New Roman"/>
          <w:i/>
          <w:iCs/>
        </w:rPr>
        <w:t xml:space="preserve">approach </w:t>
      </w:r>
      <w:r w:rsidRPr="00B76B69">
        <w:rPr>
          <w:rFonts w:ascii="Times New Roman" w:hAnsi="Times New Roman"/>
        </w:rPr>
        <w:t>global da situação de superendividamento dos consumidores. (MARQUES, 2010, p. 25).</w:t>
      </w:r>
    </w:p>
    <w:p w14:paraId="359A2586" w14:textId="487580CF" w:rsidR="00CC426C" w:rsidRPr="00B76B69" w:rsidRDefault="00CC426C" w:rsidP="00CC426C">
      <w:pPr>
        <w:pStyle w:val="SemEspaamento"/>
        <w:ind w:left="142"/>
        <w:jc w:val="both"/>
        <w:rPr>
          <w:rFonts w:ascii="Times New Roman" w:hAnsi="Times New Roman"/>
        </w:rPr>
      </w:pPr>
    </w:p>
    <w:p w14:paraId="23BB509F" w14:textId="6D36E718" w:rsidR="00CC426C" w:rsidRPr="00B76B69" w:rsidRDefault="00CC426C" w:rsidP="00CC426C">
      <w:pPr>
        <w:pStyle w:val="SemEspaamento"/>
        <w:spacing w:line="360" w:lineRule="auto"/>
        <w:ind w:firstLine="708"/>
        <w:jc w:val="both"/>
        <w:rPr>
          <w:rFonts w:ascii="Times New Roman" w:hAnsi="Times New Roman"/>
          <w:sz w:val="24"/>
          <w:szCs w:val="24"/>
        </w:rPr>
      </w:pPr>
      <w:r w:rsidRPr="00B76B69">
        <w:rPr>
          <w:rFonts w:ascii="Times New Roman" w:hAnsi="Times New Roman"/>
          <w:sz w:val="24"/>
          <w:szCs w:val="24"/>
        </w:rPr>
        <w:t>O primeiro país a criar uma legislação específica para regular o tema superendividamento, foi a Dinamarca, no ano de 1984, seguida pela França, em 1989, e assim sucessivamente. Esse movimento é decorrente do crescimento do número de endividados, em todo o mundo.</w:t>
      </w:r>
    </w:p>
    <w:p w14:paraId="51EFB43B" w14:textId="53405B61" w:rsidR="001A0B83" w:rsidRPr="00B76B69" w:rsidRDefault="00CC426C" w:rsidP="0081256A">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 xml:space="preserve">Destarte, iremos discorrer </w:t>
      </w:r>
      <w:r w:rsidR="00D96351" w:rsidRPr="00B76B69">
        <w:rPr>
          <w:rFonts w:ascii="Times New Roman" w:hAnsi="Times New Roman"/>
          <w:sz w:val="24"/>
          <w:szCs w:val="24"/>
        </w:rPr>
        <w:t>como é tratado o tema de superendividamento nesses pais e sobre a contribuição das legislações vigentes para a criação do Projeto Lei brasileiro.</w:t>
      </w:r>
    </w:p>
    <w:p w14:paraId="66FE7778" w14:textId="4B3A31A0" w:rsidR="00D96351" w:rsidRPr="00B76B69" w:rsidRDefault="00D96351" w:rsidP="0081256A">
      <w:pPr>
        <w:shd w:val="clear" w:color="auto" w:fill="FFFFFF"/>
        <w:spacing w:after="0" w:line="360" w:lineRule="auto"/>
        <w:ind w:firstLine="709"/>
        <w:jc w:val="both"/>
        <w:rPr>
          <w:rFonts w:ascii="Times New Roman" w:hAnsi="Times New Roman"/>
          <w:sz w:val="24"/>
          <w:szCs w:val="24"/>
        </w:rPr>
      </w:pPr>
    </w:p>
    <w:p w14:paraId="128EAAB5" w14:textId="43E1A6B9" w:rsidR="00D96351" w:rsidRPr="00B76B69" w:rsidRDefault="007B7AFB" w:rsidP="007B7AFB">
      <w:pPr>
        <w:shd w:val="clear" w:color="auto" w:fill="FFFFFF"/>
        <w:spacing w:after="0" w:line="360" w:lineRule="auto"/>
        <w:jc w:val="both"/>
        <w:rPr>
          <w:rFonts w:ascii="Times New Roman" w:hAnsi="Times New Roman"/>
          <w:sz w:val="24"/>
          <w:szCs w:val="24"/>
        </w:rPr>
      </w:pPr>
      <w:r w:rsidRPr="00B76B69">
        <w:rPr>
          <w:rFonts w:ascii="Times New Roman" w:hAnsi="Times New Roman"/>
          <w:sz w:val="24"/>
          <w:szCs w:val="24"/>
        </w:rPr>
        <w:t>4.1 D</w:t>
      </w:r>
      <w:r w:rsidR="00D96351" w:rsidRPr="00B76B69">
        <w:rPr>
          <w:rFonts w:ascii="Times New Roman" w:hAnsi="Times New Roman"/>
          <w:sz w:val="24"/>
          <w:szCs w:val="24"/>
        </w:rPr>
        <w:t xml:space="preserve">IREITO FRANCÊS: MODELO DE REEDUCAÇÃO </w:t>
      </w:r>
    </w:p>
    <w:p w14:paraId="45119C2F" w14:textId="051EF443" w:rsidR="001A0B83" w:rsidRPr="00B76B69" w:rsidRDefault="001A0B83" w:rsidP="0081256A">
      <w:pPr>
        <w:shd w:val="clear" w:color="auto" w:fill="FFFFFF"/>
        <w:spacing w:after="0" w:line="360" w:lineRule="auto"/>
        <w:ind w:firstLine="709"/>
        <w:jc w:val="both"/>
        <w:rPr>
          <w:rFonts w:ascii="Times New Roman" w:hAnsi="Times New Roman"/>
          <w:sz w:val="24"/>
          <w:szCs w:val="24"/>
        </w:rPr>
      </w:pPr>
    </w:p>
    <w:p w14:paraId="0F8D627E" w14:textId="54F3FFFF" w:rsidR="00D96351" w:rsidRPr="00B76B69" w:rsidRDefault="00D96351" w:rsidP="00D96351">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O modelo utilizado na França é o da reeducação, visto que, entende o consumidor como pessoa responsável por seus atos, todavia, a ajuda estatal é destinada aos superendividados classificados como passivos, aquele que está no rol de endividado por circunstancias alheias à sua vontade, e o Estado estabelece um plano de pagamento a longo prazo, com o objetivo de possibilitar o pagamento das dívidas contraídas.</w:t>
      </w:r>
    </w:p>
    <w:p w14:paraId="2FB0BE44" w14:textId="62F9DC0C" w:rsidR="00D96351" w:rsidRPr="00B76B69" w:rsidRDefault="00527E85" w:rsidP="00527E85">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 xml:space="preserve">Na França o tratamento é iniciado na fase extrajudicial </w:t>
      </w:r>
      <w:r w:rsidRPr="00B76B69">
        <w:rPr>
          <w:rFonts w:ascii="Times New Roman" w:hAnsi="Times New Roman"/>
          <w:sz w:val="24"/>
          <w:szCs w:val="24"/>
          <w:shd w:val="clear" w:color="auto" w:fill="FFFFFF"/>
        </w:rPr>
        <w:t xml:space="preserve">e pode encerrar-se em uma fase judicial, caso as tentativas de conciliação restem infrutíferas, como já explicitado, o objetivo é criar um plano de pagamento com auxílio de uma comissão, reunindo credores e devedores e posteriormente homologado por um juiz, esse modelo adotado pelos franceses, é bem mais visto aqui no Brasil, uma vez que, já possuímos meios consensuais de solução de conflitos, é esse o entendimento de Maria Eugênia Reis </w:t>
      </w:r>
      <w:proofErr w:type="spellStart"/>
      <w:r w:rsidRPr="00B76B69">
        <w:rPr>
          <w:rFonts w:ascii="Times New Roman" w:hAnsi="Times New Roman"/>
          <w:sz w:val="24"/>
          <w:szCs w:val="24"/>
          <w:shd w:val="clear" w:color="auto" w:fill="FFFFFF"/>
        </w:rPr>
        <w:t>Finkelstein</w:t>
      </w:r>
      <w:proofErr w:type="spellEnd"/>
      <w:r w:rsidRPr="00B76B69">
        <w:rPr>
          <w:rFonts w:ascii="Times New Roman" w:hAnsi="Times New Roman"/>
          <w:sz w:val="24"/>
          <w:szCs w:val="24"/>
          <w:shd w:val="clear" w:color="auto" w:fill="FFFFFF"/>
        </w:rPr>
        <w:t xml:space="preserve"> e Marcus Vinícius Ramon Soares de Mello:</w:t>
      </w:r>
    </w:p>
    <w:p w14:paraId="06D09532" w14:textId="0E1038D6" w:rsidR="001A0B83" w:rsidRPr="00B76B69" w:rsidRDefault="007E3BF1" w:rsidP="007E3BF1">
      <w:pPr>
        <w:shd w:val="clear" w:color="auto" w:fill="FFFFFF"/>
        <w:spacing w:after="0" w:line="240" w:lineRule="auto"/>
        <w:ind w:left="2268"/>
        <w:jc w:val="both"/>
        <w:rPr>
          <w:rFonts w:ascii="Times New Roman" w:hAnsi="Times New Roman"/>
          <w:shd w:val="clear" w:color="auto" w:fill="FFFFFF"/>
        </w:rPr>
      </w:pPr>
      <w:r w:rsidRPr="00B76B69">
        <w:rPr>
          <w:rFonts w:ascii="Times New Roman" w:hAnsi="Times New Roman"/>
          <w:shd w:val="clear" w:color="auto" w:fill="FFFFFF"/>
        </w:rPr>
        <w:t>Dessa maneira, por ser um procedimento que começa fora do Judiciário – a exemplo de alguns programas de apoio ao consumidor que já existem – e que estabelece um plano de pagamento aos credores, parece ser o modelo mais indicado para aplicação no Brasil, em linha com outras manifestações que já são de conhecimento</w:t>
      </w:r>
      <w:bookmarkStart w:id="0" w:name="noteDTR.2019.42174-n73"/>
      <w:bookmarkEnd w:id="0"/>
      <w:r w:rsidRPr="00B76B69">
        <w:rPr>
          <w:rFonts w:ascii="Times New Roman" w:hAnsi="Times New Roman"/>
          <w:shd w:val="clear" w:color="auto" w:fill="FFFFFF"/>
        </w:rPr>
        <w:t>.(</w:t>
      </w:r>
      <w:proofErr w:type="spellStart"/>
      <w:r w:rsidRPr="00B76B69">
        <w:rPr>
          <w:rFonts w:ascii="Times New Roman" w:hAnsi="Times New Roman"/>
          <w:shd w:val="clear" w:color="auto" w:fill="FFFFFF"/>
        </w:rPr>
        <w:t>Finkelstein</w:t>
      </w:r>
      <w:proofErr w:type="spellEnd"/>
      <w:r w:rsidRPr="00B76B69">
        <w:rPr>
          <w:rFonts w:ascii="Times New Roman" w:hAnsi="Times New Roman"/>
          <w:shd w:val="clear" w:color="auto" w:fill="FFFFFF"/>
        </w:rPr>
        <w:t xml:space="preserve"> e Soares de Mello, 2019, p. 114).</w:t>
      </w:r>
    </w:p>
    <w:p w14:paraId="4F6AD925" w14:textId="7247CF62" w:rsidR="00095A5F" w:rsidRPr="00B76B69" w:rsidRDefault="00095A5F" w:rsidP="00095A5F">
      <w:pPr>
        <w:shd w:val="clear" w:color="auto" w:fill="FFFFFF"/>
        <w:spacing w:after="0" w:line="360" w:lineRule="auto"/>
        <w:ind w:left="142"/>
        <w:jc w:val="both"/>
        <w:rPr>
          <w:rFonts w:ascii="Times New Roman" w:hAnsi="Times New Roman"/>
          <w:shd w:val="clear" w:color="auto" w:fill="FFFFFF"/>
        </w:rPr>
      </w:pPr>
    </w:p>
    <w:p w14:paraId="47EBDCA9" w14:textId="12E53BF3" w:rsidR="00095A5F" w:rsidRPr="00B76B69" w:rsidRDefault="00095A5F" w:rsidP="00095A5F">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shd w:val="clear" w:color="auto" w:fill="FFFFFF"/>
        </w:rPr>
        <w:t xml:space="preserve">Deste modo, </w:t>
      </w:r>
      <w:r w:rsidRPr="00B76B69">
        <w:rPr>
          <w:rFonts w:ascii="Times New Roman" w:hAnsi="Times New Roman"/>
          <w:sz w:val="24"/>
          <w:szCs w:val="24"/>
        </w:rPr>
        <w:t xml:space="preserve">O tratamento do consumidor na França, assim como na maioria dos países da Europa Continental, adota um caráter social, amigável, de forma consensual, baseado na ideia de que o consumidor precisa ser reeducado, há uma solidariedade com o devedor passivo. </w:t>
      </w:r>
    </w:p>
    <w:p w14:paraId="76614E66" w14:textId="0E0993DF" w:rsidR="001A0B83" w:rsidRPr="00B76B69" w:rsidRDefault="001A0B83" w:rsidP="00095A5F">
      <w:pPr>
        <w:shd w:val="clear" w:color="auto" w:fill="FFFFFF"/>
        <w:spacing w:after="0" w:line="360" w:lineRule="auto"/>
        <w:ind w:firstLine="709"/>
        <w:jc w:val="both"/>
        <w:rPr>
          <w:rFonts w:ascii="Times New Roman" w:hAnsi="Times New Roman"/>
          <w:sz w:val="24"/>
          <w:szCs w:val="24"/>
        </w:rPr>
      </w:pPr>
    </w:p>
    <w:p w14:paraId="207A8C62" w14:textId="5E23DDEF" w:rsidR="001A0B83" w:rsidRPr="00B76B69" w:rsidRDefault="007B7AFB" w:rsidP="007B7AFB">
      <w:pPr>
        <w:pStyle w:val="PargrafodaLista"/>
        <w:numPr>
          <w:ilvl w:val="1"/>
          <w:numId w:val="5"/>
        </w:numPr>
        <w:shd w:val="clear" w:color="auto" w:fill="FFFFFF"/>
        <w:spacing w:after="0" w:line="360" w:lineRule="auto"/>
        <w:jc w:val="both"/>
        <w:rPr>
          <w:rFonts w:ascii="Times New Roman" w:hAnsi="Times New Roman"/>
          <w:sz w:val="24"/>
          <w:szCs w:val="24"/>
        </w:rPr>
      </w:pPr>
      <w:r w:rsidRPr="00B76B69">
        <w:rPr>
          <w:rFonts w:ascii="Times New Roman" w:hAnsi="Times New Roman"/>
          <w:sz w:val="24"/>
          <w:szCs w:val="24"/>
        </w:rPr>
        <w:lastRenderedPageBreak/>
        <w:t xml:space="preserve"> </w:t>
      </w:r>
      <w:r w:rsidR="00095A5F" w:rsidRPr="00B76B69">
        <w:rPr>
          <w:rFonts w:ascii="Times New Roman" w:hAnsi="Times New Roman"/>
          <w:sz w:val="24"/>
          <w:szCs w:val="24"/>
        </w:rPr>
        <w:t xml:space="preserve">DIREITO AMERICANO: MODELO </w:t>
      </w:r>
      <w:r w:rsidR="00095A5F" w:rsidRPr="00B76B69">
        <w:rPr>
          <w:rFonts w:ascii="Times New Roman" w:hAnsi="Times New Roman"/>
          <w:i/>
          <w:iCs/>
          <w:sz w:val="24"/>
          <w:szCs w:val="24"/>
        </w:rPr>
        <w:t>FRESH START</w:t>
      </w:r>
      <w:r w:rsidR="00095A5F" w:rsidRPr="00B76B69">
        <w:rPr>
          <w:rFonts w:ascii="Times New Roman" w:hAnsi="Times New Roman"/>
          <w:sz w:val="24"/>
          <w:szCs w:val="24"/>
        </w:rPr>
        <w:t xml:space="preserve"> </w:t>
      </w:r>
    </w:p>
    <w:p w14:paraId="7A901D28" w14:textId="4455C3CC" w:rsidR="00B41BBE" w:rsidRPr="00B76B69" w:rsidRDefault="00B41BBE" w:rsidP="00B41BBE">
      <w:pPr>
        <w:pStyle w:val="PargrafodaLista"/>
        <w:shd w:val="clear" w:color="auto" w:fill="FFFFFF"/>
        <w:spacing w:after="0" w:line="360" w:lineRule="auto"/>
        <w:jc w:val="both"/>
        <w:rPr>
          <w:rFonts w:ascii="Times New Roman" w:hAnsi="Times New Roman"/>
          <w:sz w:val="24"/>
          <w:szCs w:val="24"/>
        </w:rPr>
      </w:pPr>
    </w:p>
    <w:p w14:paraId="294550A9" w14:textId="1870EB47" w:rsidR="00B41BBE" w:rsidRPr="00B76B69" w:rsidRDefault="00C84089" w:rsidP="00C84089">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Diferente do sistema francês, a legislação norte-americana encara o superendividamento como consequência natural da economia de mercado, é o risco natural da concessão de crédito, próprio do mercado financeiro e avaliado pelos credores.  </w:t>
      </w:r>
    </w:p>
    <w:p w14:paraId="1FA5EC96" w14:textId="77777777" w:rsidR="00C84089" w:rsidRPr="00B76B69" w:rsidRDefault="00C84089" w:rsidP="00C84089">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A lei americana dá aos consumidores endividados um imediato recomeço (</w:t>
      </w:r>
      <w:proofErr w:type="spellStart"/>
      <w:r w:rsidRPr="00B76B69">
        <w:rPr>
          <w:rFonts w:ascii="Times New Roman" w:hAnsi="Times New Roman"/>
          <w:i/>
          <w:iCs/>
          <w:sz w:val="24"/>
          <w:szCs w:val="24"/>
        </w:rPr>
        <w:t>fresh</w:t>
      </w:r>
      <w:proofErr w:type="spellEnd"/>
      <w:r w:rsidRPr="00B76B69">
        <w:rPr>
          <w:rFonts w:ascii="Times New Roman" w:hAnsi="Times New Roman"/>
          <w:i/>
          <w:iCs/>
          <w:sz w:val="24"/>
          <w:szCs w:val="24"/>
        </w:rPr>
        <w:t xml:space="preserve"> start</w:t>
      </w:r>
      <w:r w:rsidRPr="00B76B69">
        <w:rPr>
          <w:rFonts w:ascii="Times New Roman" w:hAnsi="Times New Roman"/>
          <w:iCs/>
          <w:sz w:val="24"/>
          <w:szCs w:val="24"/>
        </w:rPr>
        <w:t>)</w:t>
      </w:r>
      <w:r w:rsidRPr="00B76B69">
        <w:rPr>
          <w:rFonts w:ascii="Times New Roman" w:hAnsi="Times New Roman"/>
          <w:sz w:val="24"/>
          <w:szCs w:val="24"/>
        </w:rPr>
        <w:t xml:space="preserve"> que permite a eles a extinção de suas dívidas e tornem-se, novamente, sujeitos econômicos. </w:t>
      </w:r>
    </w:p>
    <w:p w14:paraId="1464A094" w14:textId="77777777" w:rsidR="00A67A86" w:rsidRPr="00B76B69" w:rsidRDefault="00C84089" w:rsidP="00C84089">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O procedimento adotado pelos Estados Unidos</w:t>
      </w:r>
      <w:r w:rsidR="00A67A86" w:rsidRPr="00B76B69">
        <w:rPr>
          <w:rFonts w:ascii="Times New Roman" w:hAnsi="Times New Roman"/>
          <w:sz w:val="24"/>
          <w:szCs w:val="24"/>
        </w:rPr>
        <w:t xml:space="preserve">, se comparado ao francês, é mais complexo, uma vez que será necessário a combinação das leis federais e estaduais, o que pode variar de um Estado para o outro. Outra diferença, reside na concessão do perdão aos devedores em casos diversos de dívidas, com exceção as dívidas contraídas por alimentos, os débitos fiscais, as resultantes de multas e os empréstimos destinados à educação que essas não permitem o indulto. </w:t>
      </w:r>
    </w:p>
    <w:p w14:paraId="0AD5AD94" w14:textId="77777777" w:rsidR="00A67A86" w:rsidRPr="00B76B69" w:rsidRDefault="00A67A86" w:rsidP="00C84089">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Para os críticos desse sistema adotado pela legislação norte-americana, está a probabilidade de prejuízos aos credores, posto que faculta aos devedores o perdão pelas dívidas contraídas, e que poderiam pagar pelo menos uma parte desse débito, não deixando a cargo do credor a lesão maior.</w:t>
      </w:r>
    </w:p>
    <w:p w14:paraId="3EFEC46E" w14:textId="04145359" w:rsidR="00C84089" w:rsidRPr="00B76B69" w:rsidRDefault="00A67A86" w:rsidP="00C84089">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Desse modo,</w:t>
      </w:r>
      <w:r w:rsidR="004D7E95" w:rsidRPr="00B76B69">
        <w:rPr>
          <w:rFonts w:ascii="Times New Roman" w:hAnsi="Times New Roman"/>
          <w:sz w:val="24"/>
          <w:szCs w:val="24"/>
        </w:rPr>
        <w:t xml:space="preserve"> para </w:t>
      </w:r>
      <w:proofErr w:type="spellStart"/>
      <w:r w:rsidR="004D7E95" w:rsidRPr="00B76B69">
        <w:rPr>
          <w:rFonts w:ascii="Times New Roman" w:hAnsi="Times New Roman"/>
          <w:sz w:val="24"/>
          <w:szCs w:val="24"/>
        </w:rPr>
        <w:t>Wodtke</w:t>
      </w:r>
      <w:proofErr w:type="spellEnd"/>
      <w:r w:rsidR="004D7E95" w:rsidRPr="00B76B69">
        <w:rPr>
          <w:rFonts w:ascii="Times New Roman" w:hAnsi="Times New Roman"/>
          <w:sz w:val="24"/>
          <w:szCs w:val="24"/>
        </w:rPr>
        <w:t xml:space="preserve"> (2014),</w:t>
      </w:r>
      <w:r w:rsidRPr="00B76B69">
        <w:rPr>
          <w:rFonts w:ascii="Times New Roman" w:hAnsi="Times New Roman"/>
          <w:sz w:val="24"/>
          <w:szCs w:val="24"/>
        </w:rPr>
        <w:t xml:space="preserve"> </w:t>
      </w:r>
      <w:r w:rsidR="004D7E95" w:rsidRPr="00B76B69">
        <w:rPr>
          <w:rFonts w:ascii="Times New Roman" w:hAnsi="Times New Roman"/>
          <w:sz w:val="24"/>
          <w:szCs w:val="24"/>
        </w:rPr>
        <w:t xml:space="preserve">os </w:t>
      </w:r>
      <w:r w:rsidRPr="00B76B69">
        <w:rPr>
          <w:rFonts w:ascii="Times New Roman" w:hAnsi="Times New Roman"/>
          <w:sz w:val="24"/>
          <w:szCs w:val="24"/>
        </w:rPr>
        <w:t xml:space="preserve">Estados Unidos uma tendência  em restringir cada vez mais a política </w:t>
      </w:r>
      <w:proofErr w:type="spellStart"/>
      <w:r w:rsidRPr="00B76B69">
        <w:rPr>
          <w:rFonts w:ascii="Times New Roman" w:hAnsi="Times New Roman"/>
          <w:i/>
          <w:sz w:val="24"/>
          <w:szCs w:val="24"/>
        </w:rPr>
        <w:t>fresh</w:t>
      </w:r>
      <w:proofErr w:type="spellEnd"/>
      <w:r w:rsidRPr="00B76B69">
        <w:rPr>
          <w:rFonts w:ascii="Times New Roman" w:hAnsi="Times New Roman"/>
          <w:i/>
          <w:sz w:val="24"/>
          <w:szCs w:val="24"/>
        </w:rPr>
        <w:t xml:space="preserve"> start</w:t>
      </w:r>
      <w:r w:rsidRPr="00B76B69">
        <w:rPr>
          <w:rFonts w:ascii="Times New Roman" w:hAnsi="Times New Roman"/>
          <w:sz w:val="24"/>
          <w:szCs w:val="24"/>
        </w:rPr>
        <w:t xml:space="preserve">, </w:t>
      </w:r>
      <w:r w:rsidR="004D7E95" w:rsidRPr="00B76B69">
        <w:rPr>
          <w:rFonts w:ascii="Times New Roman" w:hAnsi="Times New Roman"/>
          <w:sz w:val="24"/>
          <w:szCs w:val="24"/>
        </w:rPr>
        <w:t xml:space="preserve">visto que aumentaria o rol </w:t>
      </w:r>
      <w:r w:rsidRPr="00B76B69">
        <w:rPr>
          <w:rFonts w:ascii="Times New Roman" w:hAnsi="Times New Roman"/>
          <w:sz w:val="24"/>
          <w:szCs w:val="24"/>
        </w:rPr>
        <w:t>das dívidas que não podem ser atingidas pelo perdão, a tal ponto que alguns doutrinadores começam a questionar se o modelo americano realmente permitirá um recomeço para os devedores uma vez que continuarão responsáveis pelo pagamento de uma série de dívidas excluídas do perdão</w:t>
      </w:r>
      <w:r w:rsidR="004D7E95" w:rsidRPr="00B76B69">
        <w:rPr>
          <w:rFonts w:ascii="Times New Roman" w:hAnsi="Times New Roman"/>
          <w:sz w:val="24"/>
          <w:szCs w:val="24"/>
        </w:rPr>
        <w:t xml:space="preserve">. </w:t>
      </w:r>
      <w:r w:rsidRPr="00B76B69">
        <w:rPr>
          <w:rFonts w:ascii="Times New Roman" w:hAnsi="Times New Roman"/>
          <w:sz w:val="24"/>
          <w:szCs w:val="24"/>
        </w:rPr>
        <w:t xml:space="preserve">  </w:t>
      </w:r>
      <w:r w:rsidR="00C84089" w:rsidRPr="00B76B69">
        <w:rPr>
          <w:rFonts w:ascii="Times New Roman" w:hAnsi="Times New Roman"/>
          <w:sz w:val="24"/>
          <w:szCs w:val="24"/>
        </w:rPr>
        <w:t xml:space="preserve"> </w:t>
      </w:r>
    </w:p>
    <w:p w14:paraId="30D16570" w14:textId="77777777" w:rsidR="004D7E95" w:rsidRPr="00B76B69" w:rsidRDefault="004D7E95" w:rsidP="004D7E95">
      <w:pPr>
        <w:shd w:val="clear" w:color="auto" w:fill="FFFFFF"/>
        <w:spacing w:after="0" w:line="360" w:lineRule="auto"/>
        <w:jc w:val="both"/>
        <w:rPr>
          <w:rFonts w:ascii="Times New Roman" w:hAnsi="Times New Roman"/>
          <w:sz w:val="24"/>
          <w:szCs w:val="24"/>
        </w:rPr>
      </w:pPr>
    </w:p>
    <w:p w14:paraId="7525B2F5" w14:textId="44803E73" w:rsidR="001A0B83" w:rsidRPr="00B76B69" w:rsidRDefault="007B7AFB" w:rsidP="007B7AFB">
      <w:pPr>
        <w:pStyle w:val="PargrafodaLista"/>
        <w:numPr>
          <w:ilvl w:val="1"/>
          <w:numId w:val="5"/>
        </w:numPr>
        <w:shd w:val="clear" w:color="auto" w:fill="FFFFFF"/>
        <w:spacing w:after="0" w:line="360" w:lineRule="auto"/>
        <w:jc w:val="both"/>
        <w:rPr>
          <w:rFonts w:ascii="Times New Roman" w:hAnsi="Times New Roman"/>
          <w:sz w:val="24"/>
          <w:szCs w:val="24"/>
        </w:rPr>
      </w:pPr>
      <w:r w:rsidRPr="00B76B69">
        <w:rPr>
          <w:rFonts w:ascii="Times New Roman" w:hAnsi="Times New Roman"/>
          <w:sz w:val="24"/>
          <w:szCs w:val="24"/>
        </w:rPr>
        <w:t xml:space="preserve"> </w:t>
      </w:r>
      <w:r w:rsidR="004D7E95" w:rsidRPr="00B76B69">
        <w:rPr>
          <w:rFonts w:ascii="Times New Roman" w:hAnsi="Times New Roman"/>
          <w:sz w:val="24"/>
          <w:szCs w:val="24"/>
        </w:rPr>
        <w:t>DIREITO ALEMÃO</w:t>
      </w:r>
    </w:p>
    <w:p w14:paraId="694C0411" w14:textId="2444FD15" w:rsidR="004D7E95" w:rsidRPr="00B76B69" w:rsidRDefault="004D7E95" w:rsidP="004D7E95">
      <w:pPr>
        <w:pStyle w:val="PargrafodaLista"/>
        <w:shd w:val="clear" w:color="auto" w:fill="FFFFFF"/>
        <w:spacing w:after="0" w:line="360" w:lineRule="auto"/>
        <w:ind w:left="567"/>
        <w:jc w:val="both"/>
        <w:rPr>
          <w:rFonts w:ascii="Times New Roman" w:hAnsi="Times New Roman"/>
          <w:sz w:val="24"/>
          <w:szCs w:val="24"/>
        </w:rPr>
      </w:pPr>
    </w:p>
    <w:p w14:paraId="05ADE09B" w14:textId="274B35CB" w:rsidR="004D7E95" w:rsidRPr="00B76B69" w:rsidRDefault="004D7E95" w:rsidP="004D7E95">
      <w:pPr>
        <w:pStyle w:val="PargrafodaLista"/>
        <w:shd w:val="clear" w:color="auto" w:fill="FFFFFF"/>
        <w:spacing w:after="0" w:line="360" w:lineRule="auto"/>
        <w:ind w:left="0" w:firstLine="709"/>
        <w:jc w:val="both"/>
        <w:rPr>
          <w:rFonts w:ascii="Times New Roman" w:hAnsi="Times New Roman"/>
        </w:rPr>
      </w:pPr>
      <w:r w:rsidRPr="00B76B69">
        <w:rPr>
          <w:rFonts w:ascii="Times New Roman" w:hAnsi="Times New Roman"/>
          <w:sz w:val="24"/>
          <w:szCs w:val="24"/>
        </w:rPr>
        <w:t xml:space="preserve">Desde de 1991 está em vigor na Alemanha uma legislação que trata especificamente do crédito ao consumo. </w:t>
      </w:r>
      <w:r w:rsidR="009328B2" w:rsidRPr="00B76B69">
        <w:rPr>
          <w:rFonts w:ascii="Times New Roman" w:hAnsi="Times New Roman"/>
          <w:sz w:val="24"/>
          <w:szCs w:val="24"/>
        </w:rPr>
        <w:t xml:space="preserve">Conforme aduz </w:t>
      </w:r>
      <w:proofErr w:type="spellStart"/>
      <w:r w:rsidR="009328B2" w:rsidRPr="00B76B69">
        <w:rPr>
          <w:rFonts w:ascii="Times New Roman" w:hAnsi="Times New Roman"/>
          <w:sz w:val="24"/>
          <w:szCs w:val="24"/>
        </w:rPr>
        <w:t>Bolade</w:t>
      </w:r>
      <w:proofErr w:type="spellEnd"/>
      <w:r w:rsidR="009328B2" w:rsidRPr="00B76B69">
        <w:rPr>
          <w:rFonts w:ascii="Times New Roman" w:hAnsi="Times New Roman"/>
          <w:sz w:val="24"/>
          <w:szCs w:val="24"/>
        </w:rPr>
        <w:t xml:space="preserve"> (2012), n</w:t>
      </w:r>
      <w:r w:rsidRPr="00B76B69">
        <w:rPr>
          <w:rFonts w:ascii="Times New Roman" w:hAnsi="Times New Roman"/>
          <w:sz w:val="24"/>
          <w:szCs w:val="24"/>
        </w:rPr>
        <w:t>o aludido ordenamento jurídico, engloba todas as relações de crédito existentes no mercado econômico, e o seu objetivo principal é a proteção social do consumidor endividado, que vai da redução de juros ao pagamento da dívida em atraso</w:t>
      </w:r>
      <w:r w:rsidRPr="00B76B69">
        <w:rPr>
          <w:rFonts w:ascii="Times New Roman" w:hAnsi="Times New Roman"/>
        </w:rPr>
        <w:t>.</w:t>
      </w:r>
    </w:p>
    <w:p w14:paraId="7E969E44" w14:textId="4B0FD8D4" w:rsidR="004D7E95" w:rsidRPr="00B76B69" w:rsidRDefault="004D7E95" w:rsidP="004D7E95">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Após o estudo acerca do superendividamento na Europa e na América Central, chegou o momento de analisarmos o ordenamento brasileiro e qual melhor legislação se adequa a nossa legislação. </w:t>
      </w:r>
    </w:p>
    <w:p w14:paraId="39FE16B5" w14:textId="63B9E17D" w:rsidR="004D7E95" w:rsidRPr="00B76B69" w:rsidRDefault="004D7E95" w:rsidP="004D7E95">
      <w:pPr>
        <w:pStyle w:val="PargrafodaLista"/>
        <w:shd w:val="clear" w:color="auto" w:fill="FFFFFF"/>
        <w:spacing w:after="0" w:line="360" w:lineRule="auto"/>
        <w:ind w:left="0" w:firstLine="709"/>
        <w:jc w:val="both"/>
        <w:rPr>
          <w:rFonts w:ascii="Times New Roman" w:hAnsi="Times New Roman"/>
          <w:sz w:val="24"/>
          <w:szCs w:val="24"/>
        </w:rPr>
      </w:pPr>
    </w:p>
    <w:p w14:paraId="6D0C5A0A" w14:textId="63B0C6AB" w:rsidR="004D7E95" w:rsidRPr="00B76B69" w:rsidRDefault="007B7AFB" w:rsidP="007B7AFB">
      <w:pPr>
        <w:pStyle w:val="PargrafodaLista"/>
        <w:numPr>
          <w:ilvl w:val="1"/>
          <w:numId w:val="5"/>
        </w:numPr>
        <w:shd w:val="clear" w:color="auto" w:fill="FFFFFF"/>
        <w:spacing w:after="0" w:line="360" w:lineRule="auto"/>
        <w:jc w:val="both"/>
        <w:rPr>
          <w:rFonts w:ascii="Times New Roman" w:hAnsi="Times New Roman"/>
          <w:sz w:val="24"/>
          <w:szCs w:val="24"/>
        </w:rPr>
      </w:pPr>
      <w:r w:rsidRPr="00B76B69">
        <w:rPr>
          <w:rFonts w:ascii="Times New Roman" w:hAnsi="Times New Roman"/>
          <w:sz w:val="24"/>
          <w:szCs w:val="24"/>
        </w:rPr>
        <w:lastRenderedPageBreak/>
        <w:t xml:space="preserve"> </w:t>
      </w:r>
      <w:r w:rsidR="0072125F" w:rsidRPr="00B76B69">
        <w:rPr>
          <w:rFonts w:ascii="Times New Roman" w:hAnsi="Times New Roman"/>
          <w:sz w:val="24"/>
          <w:szCs w:val="24"/>
        </w:rPr>
        <w:t xml:space="preserve">LEGISLAÇÃO BRASILEIRO ACERCA DO SUPERENDIVIDAMENTO DO CONSUMIDOR </w:t>
      </w:r>
    </w:p>
    <w:p w14:paraId="76D19164" w14:textId="60C3A3D6" w:rsidR="0072125F" w:rsidRPr="00B76B69" w:rsidRDefault="0072125F" w:rsidP="0072125F">
      <w:pPr>
        <w:pStyle w:val="PargrafodaLista"/>
        <w:shd w:val="clear" w:color="auto" w:fill="FFFFFF"/>
        <w:spacing w:after="0" w:line="360" w:lineRule="auto"/>
        <w:ind w:left="567"/>
        <w:jc w:val="both"/>
        <w:rPr>
          <w:rFonts w:ascii="Times New Roman" w:hAnsi="Times New Roman"/>
          <w:sz w:val="24"/>
          <w:szCs w:val="24"/>
        </w:rPr>
      </w:pPr>
    </w:p>
    <w:p w14:paraId="28A7861B" w14:textId="31629E1F" w:rsidR="00273E4B" w:rsidRPr="00B76B69" w:rsidRDefault="00273E4B" w:rsidP="0072125F">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Denota-se que o superendividamento se trata de um fenômeno complexo, e necessita da participação ativa da sociedade e do Estado, com o </w:t>
      </w:r>
      <w:r w:rsidR="00C6519E">
        <w:rPr>
          <w:rFonts w:ascii="Times New Roman" w:hAnsi="Times New Roman"/>
          <w:sz w:val="24"/>
          <w:szCs w:val="24"/>
        </w:rPr>
        <w:t>escopo</w:t>
      </w:r>
      <w:r w:rsidRPr="00B76B69">
        <w:rPr>
          <w:rFonts w:ascii="Times New Roman" w:hAnsi="Times New Roman"/>
          <w:sz w:val="24"/>
          <w:szCs w:val="24"/>
        </w:rPr>
        <w:t xml:space="preserve"> de garantir o equilíbrio das relações contratuais e do mercado, por isso é de suma importância legislação para regular o tema.</w:t>
      </w:r>
    </w:p>
    <w:p w14:paraId="6F9DF956" w14:textId="342F9508" w:rsidR="0072125F" w:rsidRPr="00B76B69" w:rsidRDefault="00273E4B" w:rsidP="0072125F">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 </w:t>
      </w:r>
      <w:r w:rsidR="0072125F" w:rsidRPr="00B76B69">
        <w:rPr>
          <w:rFonts w:ascii="Times New Roman" w:hAnsi="Times New Roman"/>
          <w:sz w:val="24"/>
          <w:szCs w:val="24"/>
        </w:rPr>
        <w:t xml:space="preserve">No </w:t>
      </w:r>
      <w:r w:rsidR="00CE6C51" w:rsidRPr="00B76B69">
        <w:rPr>
          <w:rFonts w:ascii="Times New Roman" w:hAnsi="Times New Roman"/>
          <w:sz w:val="24"/>
          <w:szCs w:val="24"/>
        </w:rPr>
        <w:t>ordenamento brasileiro</w:t>
      </w:r>
      <w:r w:rsidR="0072125F" w:rsidRPr="00B76B69">
        <w:rPr>
          <w:rFonts w:ascii="Times New Roman" w:hAnsi="Times New Roman"/>
          <w:sz w:val="24"/>
          <w:szCs w:val="24"/>
        </w:rPr>
        <w:t xml:space="preserve"> </w:t>
      </w:r>
      <w:r w:rsidR="00C6519E">
        <w:rPr>
          <w:rFonts w:ascii="Times New Roman" w:hAnsi="Times New Roman"/>
          <w:sz w:val="24"/>
          <w:szCs w:val="24"/>
        </w:rPr>
        <w:t>há</w:t>
      </w:r>
      <w:r w:rsidR="0072125F" w:rsidRPr="00B76B69">
        <w:rPr>
          <w:rFonts w:ascii="Times New Roman" w:hAnsi="Times New Roman"/>
          <w:sz w:val="24"/>
          <w:szCs w:val="24"/>
        </w:rPr>
        <w:t xml:space="preserve"> duas previsões legislativas</w:t>
      </w:r>
      <w:r w:rsidR="00C6519E">
        <w:rPr>
          <w:rFonts w:ascii="Times New Roman" w:hAnsi="Times New Roman"/>
          <w:sz w:val="24"/>
          <w:szCs w:val="24"/>
        </w:rPr>
        <w:t xml:space="preserve"> que tratam da problemática do superendividamento, sendo elas o </w:t>
      </w:r>
      <w:r w:rsidR="0072125F" w:rsidRPr="00B76B69">
        <w:rPr>
          <w:rFonts w:ascii="Times New Roman" w:hAnsi="Times New Roman"/>
          <w:sz w:val="24"/>
          <w:szCs w:val="24"/>
        </w:rPr>
        <w:t>Projeto de Lei do Senado 281/2012 e o Anteprojeto de Lei</w:t>
      </w:r>
      <w:r w:rsidR="00C6519E">
        <w:rPr>
          <w:rFonts w:ascii="Times New Roman" w:hAnsi="Times New Roman"/>
          <w:sz w:val="24"/>
          <w:szCs w:val="24"/>
        </w:rPr>
        <w:t xml:space="preserve"> que dispõe acerca da </w:t>
      </w:r>
      <w:r w:rsidR="0072125F" w:rsidRPr="00B76B69">
        <w:rPr>
          <w:rFonts w:ascii="Times New Roman" w:hAnsi="Times New Roman"/>
          <w:sz w:val="24"/>
          <w:szCs w:val="24"/>
        </w:rPr>
        <w:t xml:space="preserve">prevenção e o tratamento </w:t>
      </w:r>
      <w:r w:rsidR="00C6519E">
        <w:rPr>
          <w:rFonts w:ascii="Times New Roman" w:hAnsi="Times New Roman"/>
          <w:sz w:val="24"/>
          <w:szCs w:val="24"/>
        </w:rPr>
        <w:t>dos superendividados passivos</w:t>
      </w:r>
      <w:r w:rsidRPr="00B76B69">
        <w:rPr>
          <w:rFonts w:ascii="Times New Roman" w:hAnsi="Times New Roman"/>
          <w:sz w:val="24"/>
          <w:szCs w:val="24"/>
        </w:rPr>
        <w:t>,</w:t>
      </w:r>
      <w:r w:rsidR="004B0FC3">
        <w:rPr>
          <w:rFonts w:ascii="Times New Roman" w:hAnsi="Times New Roman"/>
          <w:sz w:val="24"/>
          <w:szCs w:val="24"/>
        </w:rPr>
        <w:t xml:space="preserve"> isto é, consumidor que age de boa-fé,</w:t>
      </w:r>
      <w:r w:rsidRPr="00B76B69">
        <w:rPr>
          <w:rFonts w:ascii="Times New Roman" w:hAnsi="Times New Roman"/>
          <w:sz w:val="24"/>
          <w:szCs w:val="24"/>
        </w:rPr>
        <w:t xml:space="preserve"> todavia, nenhuma ainda está em vigor</w:t>
      </w:r>
      <w:r w:rsidR="0072125F" w:rsidRPr="00B76B69">
        <w:rPr>
          <w:rFonts w:ascii="Times New Roman" w:hAnsi="Times New Roman"/>
          <w:sz w:val="24"/>
          <w:szCs w:val="24"/>
        </w:rPr>
        <w:t xml:space="preserve">. </w:t>
      </w:r>
    </w:p>
    <w:p w14:paraId="7DAE5A60" w14:textId="53B695F0" w:rsidR="00CE6C51" w:rsidRPr="00B76B69" w:rsidRDefault="00331E73" w:rsidP="0072125F">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É de suma importância</w:t>
      </w:r>
      <w:r w:rsidR="0072125F" w:rsidRPr="00B76B69">
        <w:rPr>
          <w:rFonts w:ascii="Times New Roman" w:hAnsi="Times New Roman"/>
          <w:sz w:val="24"/>
          <w:szCs w:val="24"/>
        </w:rPr>
        <w:t xml:space="preserve"> destacar que o Projeto de Reforma do Código de Defesa do Consumidor </w:t>
      </w:r>
      <w:r w:rsidR="00B52263">
        <w:rPr>
          <w:rFonts w:ascii="Times New Roman" w:hAnsi="Times New Roman"/>
          <w:sz w:val="24"/>
          <w:szCs w:val="24"/>
        </w:rPr>
        <w:t>está</w:t>
      </w:r>
      <w:r w:rsidR="0072125F" w:rsidRPr="00B76B69">
        <w:rPr>
          <w:rFonts w:ascii="Times New Roman" w:hAnsi="Times New Roman"/>
          <w:sz w:val="24"/>
          <w:szCs w:val="24"/>
        </w:rPr>
        <w:t xml:space="preserve"> mais próximo da promulgação, </w:t>
      </w:r>
      <w:r w:rsidR="004B0FC3">
        <w:rPr>
          <w:rFonts w:ascii="Times New Roman" w:hAnsi="Times New Roman"/>
          <w:sz w:val="24"/>
          <w:szCs w:val="24"/>
        </w:rPr>
        <w:t>posto que,</w:t>
      </w:r>
      <w:r w:rsidR="0072125F" w:rsidRPr="00B76B69">
        <w:rPr>
          <w:rFonts w:ascii="Times New Roman" w:hAnsi="Times New Roman"/>
          <w:sz w:val="24"/>
          <w:szCs w:val="24"/>
        </w:rPr>
        <w:t xml:space="preserve"> </w:t>
      </w:r>
      <w:r w:rsidR="00CE6C51" w:rsidRPr="00B76B69">
        <w:rPr>
          <w:rFonts w:ascii="Times New Roman" w:hAnsi="Times New Roman"/>
          <w:sz w:val="24"/>
          <w:szCs w:val="24"/>
        </w:rPr>
        <w:t>e</w:t>
      </w:r>
      <w:r w:rsidR="00B52263">
        <w:rPr>
          <w:rFonts w:ascii="Times New Roman" w:hAnsi="Times New Roman"/>
          <w:sz w:val="24"/>
          <w:szCs w:val="24"/>
        </w:rPr>
        <w:t>ncontra-se</w:t>
      </w:r>
      <w:r w:rsidR="00CE6C51" w:rsidRPr="00B76B69">
        <w:rPr>
          <w:rFonts w:ascii="Times New Roman" w:hAnsi="Times New Roman"/>
          <w:sz w:val="24"/>
          <w:szCs w:val="24"/>
        </w:rPr>
        <w:t xml:space="preserve"> na </w:t>
      </w:r>
      <w:r w:rsidR="0072125F" w:rsidRPr="00B76B69">
        <w:rPr>
          <w:rFonts w:ascii="Times New Roman" w:hAnsi="Times New Roman"/>
          <w:sz w:val="24"/>
          <w:szCs w:val="24"/>
        </w:rPr>
        <w:t>Câmera dos Deputados</w:t>
      </w:r>
      <w:r w:rsidR="00CE6C51" w:rsidRPr="00B76B69">
        <w:rPr>
          <w:rFonts w:ascii="Times New Roman" w:hAnsi="Times New Roman"/>
          <w:sz w:val="24"/>
          <w:szCs w:val="24"/>
        </w:rPr>
        <w:t>, desde 2016 aguardando aprovação pela Comissão de Defesa do Consumidor</w:t>
      </w:r>
      <w:r w:rsidR="00273E4B" w:rsidRPr="00B76B69">
        <w:rPr>
          <w:rFonts w:ascii="Times New Roman" w:hAnsi="Times New Roman"/>
          <w:sz w:val="24"/>
          <w:szCs w:val="24"/>
        </w:rPr>
        <w:t xml:space="preserve"> e é justamente esse Projeto de Lei que iremos discutir a posteriori. </w:t>
      </w:r>
    </w:p>
    <w:p w14:paraId="73779B59" w14:textId="4E8F8F0E" w:rsidR="00331E73" w:rsidRPr="00B76B69" w:rsidRDefault="00331E73" w:rsidP="0072125F">
      <w:pPr>
        <w:pStyle w:val="PargrafodaLista"/>
        <w:shd w:val="clear" w:color="auto" w:fill="FFFFFF"/>
        <w:spacing w:after="0" w:line="360" w:lineRule="auto"/>
        <w:ind w:left="0" w:firstLine="709"/>
        <w:jc w:val="both"/>
        <w:rPr>
          <w:rFonts w:ascii="Times New Roman" w:hAnsi="Times New Roman"/>
          <w:sz w:val="24"/>
          <w:szCs w:val="24"/>
        </w:rPr>
      </w:pPr>
    </w:p>
    <w:p w14:paraId="746FF150" w14:textId="2598AF1D" w:rsidR="00331E73" w:rsidRPr="00B76B69" w:rsidRDefault="00331E73" w:rsidP="007B7AFB">
      <w:pPr>
        <w:pStyle w:val="PargrafodaLista"/>
        <w:numPr>
          <w:ilvl w:val="0"/>
          <w:numId w:val="5"/>
        </w:numPr>
        <w:shd w:val="clear" w:color="auto" w:fill="FFFFFF"/>
        <w:spacing w:after="0" w:line="360" w:lineRule="auto"/>
        <w:jc w:val="both"/>
        <w:rPr>
          <w:rFonts w:ascii="Times New Roman" w:hAnsi="Times New Roman"/>
          <w:b/>
          <w:bCs/>
          <w:sz w:val="24"/>
          <w:szCs w:val="24"/>
        </w:rPr>
      </w:pPr>
      <w:r w:rsidRPr="00B76B69">
        <w:rPr>
          <w:rFonts w:ascii="Times New Roman" w:hAnsi="Times New Roman"/>
          <w:b/>
          <w:bCs/>
          <w:sz w:val="24"/>
          <w:szCs w:val="24"/>
        </w:rPr>
        <w:t>REFORMA DO CÓDIGO DE DEFESA DO CONSUMIDOR</w:t>
      </w:r>
      <w:r w:rsidR="00066800" w:rsidRPr="00B76B69">
        <w:rPr>
          <w:rFonts w:ascii="Times New Roman" w:hAnsi="Times New Roman"/>
          <w:b/>
          <w:bCs/>
          <w:sz w:val="24"/>
          <w:szCs w:val="24"/>
        </w:rPr>
        <w:t>: TRATAMENTO AO SUPERENDIVIDAMENTO</w:t>
      </w:r>
    </w:p>
    <w:p w14:paraId="095EDCEE" w14:textId="26BE39A9" w:rsidR="00066800" w:rsidRPr="00B76B69" w:rsidRDefault="00066800" w:rsidP="00066800">
      <w:pPr>
        <w:pStyle w:val="PargrafodaLista"/>
        <w:shd w:val="clear" w:color="auto" w:fill="FFFFFF"/>
        <w:spacing w:after="0" w:line="360" w:lineRule="auto"/>
        <w:jc w:val="both"/>
        <w:rPr>
          <w:rFonts w:ascii="Times New Roman" w:hAnsi="Times New Roman"/>
          <w:b/>
          <w:bCs/>
          <w:sz w:val="24"/>
          <w:szCs w:val="24"/>
        </w:rPr>
      </w:pPr>
    </w:p>
    <w:p w14:paraId="153A9B7A" w14:textId="15DA48F3" w:rsidR="00273E4B" w:rsidRPr="00B76B69" w:rsidRDefault="00273E4B" w:rsidP="00273E4B">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Como já mencionado, umas das dificuldades </w:t>
      </w:r>
      <w:r w:rsidR="002310E1" w:rsidRPr="00B76B69">
        <w:rPr>
          <w:rFonts w:ascii="Times New Roman" w:hAnsi="Times New Roman"/>
          <w:sz w:val="24"/>
          <w:szCs w:val="24"/>
        </w:rPr>
        <w:t>n</w:t>
      </w:r>
      <w:r w:rsidRPr="00B76B69">
        <w:rPr>
          <w:rFonts w:ascii="Times New Roman" w:hAnsi="Times New Roman"/>
          <w:sz w:val="24"/>
          <w:szCs w:val="24"/>
        </w:rPr>
        <w:t>o enfretamento da questão do superendividamento do consumidor brasileiro, reside na inexistência da legislação que trate do tema.</w:t>
      </w:r>
    </w:p>
    <w:p w14:paraId="2341B0AF" w14:textId="06661245" w:rsidR="0010454D" w:rsidRPr="00B76B69" w:rsidRDefault="002310E1" w:rsidP="0010454D">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Com o intuito de abordar o tema de superendividamento, </w:t>
      </w:r>
      <w:r w:rsidR="00B72A3C" w:rsidRPr="00B76B69">
        <w:rPr>
          <w:rFonts w:ascii="Times New Roman" w:hAnsi="Times New Roman"/>
          <w:sz w:val="24"/>
          <w:szCs w:val="24"/>
        </w:rPr>
        <w:t>foi</w:t>
      </w:r>
      <w:r w:rsidRPr="00B76B69">
        <w:rPr>
          <w:rFonts w:ascii="Times New Roman" w:hAnsi="Times New Roman"/>
          <w:sz w:val="24"/>
          <w:szCs w:val="24"/>
        </w:rPr>
        <w:t xml:space="preserve"> </w:t>
      </w:r>
      <w:r w:rsidR="00B72A3C" w:rsidRPr="00B76B69">
        <w:rPr>
          <w:rFonts w:ascii="Times New Roman" w:hAnsi="Times New Roman"/>
          <w:sz w:val="24"/>
          <w:szCs w:val="24"/>
        </w:rPr>
        <w:t xml:space="preserve">instituída </w:t>
      </w:r>
      <w:r w:rsidRPr="00B76B69">
        <w:rPr>
          <w:rFonts w:ascii="Times New Roman" w:hAnsi="Times New Roman"/>
          <w:sz w:val="24"/>
          <w:szCs w:val="24"/>
        </w:rPr>
        <w:t xml:space="preserve">uma Comissão de Juristas </w:t>
      </w:r>
      <w:r w:rsidR="00B72A3C" w:rsidRPr="00B76B69">
        <w:rPr>
          <w:rFonts w:ascii="Times New Roman" w:hAnsi="Times New Roman"/>
          <w:sz w:val="24"/>
          <w:szCs w:val="24"/>
        </w:rPr>
        <w:t xml:space="preserve">que elaborou </w:t>
      </w:r>
      <w:r w:rsidRPr="00B76B69">
        <w:rPr>
          <w:rFonts w:ascii="Times New Roman" w:hAnsi="Times New Roman"/>
          <w:sz w:val="24"/>
          <w:szCs w:val="24"/>
        </w:rPr>
        <w:t xml:space="preserve">o Projeto de Lei nº </w:t>
      </w:r>
      <w:r w:rsidR="009038B6" w:rsidRPr="00B76B69">
        <w:rPr>
          <w:rFonts w:ascii="Times New Roman" w:hAnsi="Times New Roman"/>
          <w:sz w:val="24"/>
          <w:szCs w:val="24"/>
        </w:rPr>
        <w:t xml:space="preserve">3.515-A </w:t>
      </w:r>
      <w:r w:rsidRPr="00B76B69">
        <w:rPr>
          <w:rFonts w:ascii="Times New Roman" w:hAnsi="Times New Roman"/>
          <w:sz w:val="24"/>
          <w:szCs w:val="24"/>
        </w:rPr>
        <w:t>de 201</w:t>
      </w:r>
      <w:r w:rsidR="009038B6" w:rsidRPr="00B76B69">
        <w:rPr>
          <w:rFonts w:ascii="Times New Roman" w:hAnsi="Times New Roman"/>
          <w:sz w:val="24"/>
          <w:szCs w:val="24"/>
        </w:rPr>
        <w:t xml:space="preserve">5 </w:t>
      </w:r>
      <w:r w:rsidR="00F53C0F" w:rsidRPr="00B76B69">
        <w:rPr>
          <w:rFonts w:ascii="Times New Roman" w:hAnsi="Times New Roman"/>
          <w:sz w:val="24"/>
          <w:szCs w:val="24"/>
        </w:rPr>
        <w:t xml:space="preserve">que altera a Lei nº 8.078, de 11 de setembro de 1990 (Código de Defesa do Consumidor), e o art. 96 da Lei nº 10.741, de 1º de outubro de 2003 (Estatuto do Idoso), tendo como </w:t>
      </w:r>
      <w:r w:rsidR="0010454D" w:rsidRPr="00B76B69">
        <w:rPr>
          <w:rFonts w:ascii="Times New Roman" w:hAnsi="Times New Roman"/>
          <w:sz w:val="24"/>
          <w:szCs w:val="24"/>
        </w:rPr>
        <w:t>objetiv</w:t>
      </w:r>
      <w:r w:rsidR="00F53C0F" w:rsidRPr="00B76B69">
        <w:rPr>
          <w:rFonts w:ascii="Times New Roman" w:hAnsi="Times New Roman"/>
          <w:sz w:val="24"/>
          <w:szCs w:val="24"/>
        </w:rPr>
        <w:t>o</w:t>
      </w:r>
      <w:r w:rsidR="0010454D" w:rsidRPr="00B76B69">
        <w:rPr>
          <w:rFonts w:ascii="Times New Roman" w:hAnsi="Times New Roman"/>
          <w:sz w:val="24"/>
          <w:szCs w:val="24"/>
        </w:rPr>
        <w:t xml:space="preserve"> prevenir o endividamento da pessoa física, promover o acesso ao crédito de maneira responsável e à educação financeira do consumidor, observa-se que há forte influência das normas previstas no Direito francês que trata sobre o tema</w:t>
      </w:r>
      <w:r w:rsidR="00F53C0F" w:rsidRPr="00B76B69">
        <w:rPr>
          <w:rFonts w:ascii="Times New Roman" w:hAnsi="Times New Roman"/>
          <w:sz w:val="24"/>
          <w:szCs w:val="24"/>
        </w:rPr>
        <w:t xml:space="preserve">, sendo </w:t>
      </w:r>
      <w:r w:rsidR="0010454D" w:rsidRPr="00B76B69">
        <w:rPr>
          <w:rFonts w:ascii="Times New Roman" w:hAnsi="Times New Roman"/>
          <w:sz w:val="24"/>
          <w:szCs w:val="24"/>
        </w:rPr>
        <w:t xml:space="preserve">esse o entendimento de </w:t>
      </w:r>
      <w:proofErr w:type="spellStart"/>
      <w:r w:rsidR="0010454D" w:rsidRPr="00B76B69">
        <w:rPr>
          <w:rFonts w:ascii="Times New Roman" w:hAnsi="Times New Roman"/>
          <w:sz w:val="24"/>
          <w:szCs w:val="24"/>
        </w:rPr>
        <w:t>Geisianne</w:t>
      </w:r>
      <w:proofErr w:type="spellEnd"/>
      <w:r w:rsidR="0010454D" w:rsidRPr="00B76B69">
        <w:rPr>
          <w:rFonts w:ascii="Times New Roman" w:hAnsi="Times New Roman"/>
          <w:sz w:val="24"/>
          <w:szCs w:val="24"/>
        </w:rPr>
        <w:t xml:space="preserve"> Aparecida </w:t>
      </w:r>
      <w:proofErr w:type="spellStart"/>
      <w:r w:rsidR="0010454D" w:rsidRPr="00B76B69">
        <w:rPr>
          <w:rFonts w:ascii="Times New Roman" w:hAnsi="Times New Roman"/>
          <w:sz w:val="24"/>
          <w:szCs w:val="24"/>
        </w:rPr>
        <w:t>Bolade</w:t>
      </w:r>
      <w:proofErr w:type="spellEnd"/>
      <w:r w:rsidR="0010454D" w:rsidRPr="00B76B69">
        <w:rPr>
          <w:rFonts w:ascii="Times New Roman" w:hAnsi="Times New Roman"/>
          <w:sz w:val="24"/>
          <w:szCs w:val="24"/>
        </w:rPr>
        <w:t>:</w:t>
      </w:r>
    </w:p>
    <w:p w14:paraId="722D60B9" w14:textId="49735C82" w:rsidR="002310E1" w:rsidRPr="00B76B69" w:rsidRDefault="0010454D" w:rsidP="0010454D">
      <w:pPr>
        <w:pStyle w:val="PargrafodaLista"/>
        <w:shd w:val="clear" w:color="auto" w:fill="FFFFFF"/>
        <w:spacing w:after="0" w:line="240" w:lineRule="auto"/>
        <w:ind w:left="2268"/>
        <w:jc w:val="both"/>
        <w:rPr>
          <w:rFonts w:ascii="Times New Roman" w:hAnsi="Times New Roman"/>
        </w:rPr>
      </w:pPr>
      <w:r w:rsidRPr="00B76B69">
        <w:rPr>
          <w:rFonts w:ascii="Times New Roman" w:hAnsi="Times New Roman"/>
        </w:rPr>
        <w:t>O documento mencionado aponta que uma lei nova traria a prevenção e o procedimento para tratamento do consumidor pessoa física, de boa-fé, superendividado, tendo como parâmetro a lei francesa. (BOLADE, 2012, p. 203).</w:t>
      </w:r>
    </w:p>
    <w:p w14:paraId="69B0BF1D" w14:textId="3CA0BE36" w:rsidR="0010454D" w:rsidRPr="00B76B69" w:rsidRDefault="0010454D" w:rsidP="0010454D">
      <w:pPr>
        <w:pStyle w:val="PargrafodaLista"/>
        <w:shd w:val="clear" w:color="auto" w:fill="FFFFFF"/>
        <w:spacing w:after="0" w:line="240" w:lineRule="auto"/>
        <w:ind w:left="2268"/>
        <w:jc w:val="both"/>
        <w:rPr>
          <w:rFonts w:ascii="Times New Roman" w:hAnsi="Times New Roman"/>
        </w:rPr>
      </w:pPr>
    </w:p>
    <w:p w14:paraId="7DADEF10" w14:textId="7B0D78BB" w:rsidR="0010454D" w:rsidRPr="00B76B69" w:rsidRDefault="00F53C0F" w:rsidP="00F53C0F">
      <w:pPr>
        <w:pStyle w:val="PargrafodaLista"/>
        <w:shd w:val="clear" w:color="auto" w:fill="FFFFFF"/>
        <w:spacing w:after="0" w:line="360" w:lineRule="auto"/>
        <w:ind w:left="0" w:firstLine="709"/>
        <w:jc w:val="both"/>
        <w:rPr>
          <w:rFonts w:ascii="Times New Roman" w:hAnsi="Times New Roman"/>
        </w:rPr>
      </w:pPr>
      <w:r w:rsidRPr="00B76B69">
        <w:rPr>
          <w:rFonts w:ascii="Times New Roman" w:hAnsi="Times New Roman"/>
          <w:sz w:val="24"/>
          <w:szCs w:val="24"/>
        </w:rPr>
        <w:t>Ante ao exposto, caso o PL</w:t>
      </w:r>
      <w:r w:rsidR="009038B6" w:rsidRPr="00B76B69">
        <w:rPr>
          <w:rFonts w:ascii="Times New Roman" w:hAnsi="Times New Roman"/>
          <w:sz w:val="24"/>
          <w:szCs w:val="24"/>
        </w:rPr>
        <w:t xml:space="preserve"> </w:t>
      </w:r>
      <w:r w:rsidRPr="00B76B69">
        <w:rPr>
          <w:rFonts w:ascii="Times New Roman" w:hAnsi="Times New Roman"/>
          <w:sz w:val="24"/>
          <w:szCs w:val="24"/>
        </w:rPr>
        <w:t xml:space="preserve">n° </w:t>
      </w:r>
      <w:r w:rsidR="009038B6" w:rsidRPr="00B76B69">
        <w:rPr>
          <w:rFonts w:ascii="Times New Roman" w:hAnsi="Times New Roman"/>
          <w:sz w:val="24"/>
          <w:szCs w:val="24"/>
        </w:rPr>
        <w:t xml:space="preserve">nº 3.515-A/2015 </w:t>
      </w:r>
      <w:r w:rsidRPr="00B76B69">
        <w:rPr>
          <w:rFonts w:ascii="Times New Roman" w:hAnsi="Times New Roman"/>
          <w:sz w:val="24"/>
          <w:szCs w:val="24"/>
        </w:rPr>
        <w:t xml:space="preserve">for aprovado, o Código de Defesa do Consumidor passa a vigorar, em primeiro lugar, com uma alteração em seu art. 5°, que inclui o inciso VI e VII, com a instituição de mecanismos de prevenção e tratamento extrajudicial e </w:t>
      </w:r>
      <w:r w:rsidRPr="00B76B69">
        <w:rPr>
          <w:rFonts w:ascii="Times New Roman" w:hAnsi="Times New Roman"/>
          <w:sz w:val="24"/>
          <w:szCs w:val="24"/>
        </w:rPr>
        <w:lastRenderedPageBreak/>
        <w:t>judicial do superendividamento, além da criação de núcleos de conciliação e mediação de conflitos oriundos de superendividamento</w:t>
      </w:r>
      <w:r w:rsidRPr="00B76B69">
        <w:rPr>
          <w:rFonts w:ascii="Times New Roman" w:hAnsi="Times New Roman"/>
        </w:rPr>
        <w:t>.</w:t>
      </w:r>
    </w:p>
    <w:p w14:paraId="4EDD9FC9" w14:textId="0279A84D" w:rsidR="009038B6" w:rsidRPr="00B76B69" w:rsidRDefault="009038B6" w:rsidP="00F53C0F">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Outro ponto </w:t>
      </w:r>
      <w:r w:rsidR="00F4538B" w:rsidRPr="00B76B69">
        <w:rPr>
          <w:rFonts w:ascii="Times New Roman" w:hAnsi="Times New Roman"/>
          <w:sz w:val="24"/>
          <w:szCs w:val="24"/>
        </w:rPr>
        <w:t>de mudança é a inclusão do inciso IX no artigo 6º do Código de Defesa do Consumidor, na qual garante a imposição de imposição de crédito responsável, além de possuir atenção voltada para a educação financeira do indivíduo, lembrando que esses pontos são tratados como direitos básicos do consumidor.</w:t>
      </w:r>
    </w:p>
    <w:p w14:paraId="14184E70" w14:textId="7E68FFDF" w:rsidR="006138A0" w:rsidRPr="00B76B69" w:rsidRDefault="00F4538B" w:rsidP="00F53C0F">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Além dessas duas mudanças já mencionadas, o projeto apresenta o artigo 27-A com dois parágrafos, que abrangem a questão da prescrição das pretensões dos consumidores, </w:t>
      </w:r>
      <w:r w:rsidR="006138A0" w:rsidRPr="00B76B69">
        <w:rPr>
          <w:rFonts w:ascii="Times New Roman" w:hAnsi="Times New Roman"/>
          <w:sz w:val="24"/>
          <w:szCs w:val="24"/>
        </w:rPr>
        <w:t xml:space="preserve">estabelecendo </w:t>
      </w:r>
      <w:r w:rsidRPr="00B76B69">
        <w:rPr>
          <w:rFonts w:ascii="Times New Roman" w:hAnsi="Times New Roman"/>
          <w:sz w:val="24"/>
          <w:szCs w:val="24"/>
        </w:rPr>
        <w:t>prazo em dez anos,</w:t>
      </w:r>
      <w:r w:rsidR="006138A0" w:rsidRPr="00B76B69">
        <w:rPr>
          <w:rFonts w:ascii="Times New Roman" w:hAnsi="Times New Roman"/>
          <w:sz w:val="24"/>
          <w:szCs w:val="24"/>
        </w:rPr>
        <w:t xml:space="preserve"> salvo se não houver prazo mais vantajoso ao hipossuficiente, senão vejamos</w:t>
      </w:r>
      <w:r w:rsidRPr="00B76B69">
        <w:rPr>
          <w:rFonts w:ascii="Times New Roman" w:hAnsi="Times New Roman"/>
          <w:sz w:val="24"/>
          <w:szCs w:val="24"/>
        </w:rPr>
        <w:t xml:space="preserve">: </w:t>
      </w:r>
    </w:p>
    <w:p w14:paraId="103A3318" w14:textId="37702D7D" w:rsidR="00F4538B" w:rsidRPr="00B76B69" w:rsidRDefault="00F4538B" w:rsidP="006138A0">
      <w:pPr>
        <w:pStyle w:val="PargrafodaLista"/>
        <w:shd w:val="clear" w:color="auto" w:fill="FFFFFF"/>
        <w:spacing w:after="0" w:line="240" w:lineRule="auto"/>
        <w:ind w:left="2268"/>
        <w:jc w:val="both"/>
        <w:rPr>
          <w:rFonts w:ascii="Times New Roman" w:hAnsi="Times New Roman"/>
        </w:rPr>
      </w:pPr>
      <w:r w:rsidRPr="00B76B69">
        <w:rPr>
          <w:rFonts w:ascii="Times New Roman" w:hAnsi="Times New Roman"/>
        </w:rPr>
        <w:t>§ 1° O termo inicial da prescrição é a data de conhecimento inequívoco do fato pelo consumidor, e, nos contratos de trato sucessivo, a data da quitação anual de dívidas ou da última prestação mensal contestada. § 2° Prescreve em dez anos a pretensão de direito patrimonial do consumidor de crédito e de poupança, veiculada em ações individuais ou coletivas</w:t>
      </w:r>
      <w:r w:rsidR="006138A0" w:rsidRPr="00B76B69">
        <w:rPr>
          <w:rFonts w:ascii="Times New Roman" w:hAnsi="Times New Roman"/>
        </w:rPr>
        <w:t>. (BRASIL, Câmara dos Deputados, 2015).</w:t>
      </w:r>
    </w:p>
    <w:p w14:paraId="658DF6A4" w14:textId="123BD071" w:rsidR="006138A0" w:rsidRPr="00B76B69" w:rsidRDefault="006138A0" w:rsidP="006138A0">
      <w:pPr>
        <w:pStyle w:val="PargrafodaLista"/>
        <w:shd w:val="clear" w:color="auto" w:fill="FFFFFF"/>
        <w:spacing w:after="0" w:line="240" w:lineRule="auto"/>
        <w:ind w:left="2268"/>
        <w:jc w:val="both"/>
        <w:rPr>
          <w:rFonts w:ascii="Times New Roman" w:hAnsi="Times New Roman"/>
        </w:rPr>
      </w:pPr>
    </w:p>
    <w:p w14:paraId="2694C1F7" w14:textId="507124F8" w:rsidR="003272D8" w:rsidRPr="00B76B69" w:rsidRDefault="00082B0D" w:rsidP="00082B0D">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No projeto de Lei já mencionado, há criação também do § 2º no artigo 37 do CDC, além da inclusão dos incisos XVII, XVII, XIV, XX, XXI no artigo 51 do mesmo diploma. Destaca-se, a seção destinada a prevenção do superendividamento que acontece com a criação do Capítulo VI-A</w:t>
      </w:r>
      <w:r w:rsidR="003272D8" w:rsidRPr="00B76B69">
        <w:rPr>
          <w:rFonts w:ascii="Times New Roman" w:hAnsi="Times New Roman"/>
          <w:sz w:val="24"/>
          <w:szCs w:val="24"/>
        </w:rPr>
        <w:t>, instituídas exigências para concessão de crédito e a educação financeira do consumidor, é esse o entendimento de Diego Pereira Viegas:</w:t>
      </w:r>
    </w:p>
    <w:p w14:paraId="1BB830E1" w14:textId="1162C269" w:rsidR="006138A0" w:rsidRPr="00B76B69" w:rsidRDefault="003272D8" w:rsidP="003272D8">
      <w:pPr>
        <w:pStyle w:val="SemEspaamento"/>
        <w:ind w:left="2268"/>
        <w:jc w:val="both"/>
        <w:rPr>
          <w:rFonts w:ascii="Times New Roman" w:hAnsi="Times New Roman"/>
        </w:rPr>
      </w:pPr>
      <w:r w:rsidRPr="00B76B69">
        <w:rPr>
          <w:rFonts w:ascii="Times New Roman" w:hAnsi="Times New Roman"/>
        </w:rPr>
        <w:t>No capitulo VI do CDC que trata das proteções contratuais foi criada a seção IV sobre a Prevenção do Superendividamento, onde são instituídas inúmeras exigências ao fornecedor de crédito, no sentido de prestar as informações da forma mais clara e visível ao consumidor. (Viegas, 2016, p.366).</w:t>
      </w:r>
    </w:p>
    <w:p w14:paraId="25E465F8" w14:textId="043B5AD2" w:rsidR="00273E4B" w:rsidRPr="00B76B69" w:rsidRDefault="00273E4B" w:rsidP="002310E1">
      <w:pPr>
        <w:pStyle w:val="PargrafodaLista"/>
        <w:shd w:val="clear" w:color="auto" w:fill="FFFFFF"/>
        <w:spacing w:after="0" w:line="360" w:lineRule="auto"/>
        <w:jc w:val="both"/>
        <w:rPr>
          <w:rFonts w:ascii="Times New Roman" w:hAnsi="Times New Roman"/>
          <w:sz w:val="24"/>
          <w:szCs w:val="24"/>
        </w:rPr>
      </w:pPr>
    </w:p>
    <w:p w14:paraId="7417E973" w14:textId="35847838" w:rsidR="003272D8" w:rsidRPr="00B76B69" w:rsidRDefault="003272D8" w:rsidP="003272D8">
      <w:pPr>
        <w:shd w:val="clear" w:color="auto" w:fill="FFFFFF"/>
        <w:spacing w:after="0" w:line="360" w:lineRule="auto"/>
        <w:ind w:firstLine="709"/>
        <w:jc w:val="both"/>
        <w:rPr>
          <w:rFonts w:ascii="Times New Roman" w:hAnsi="Times New Roman"/>
          <w:sz w:val="24"/>
          <w:szCs w:val="24"/>
        </w:rPr>
      </w:pPr>
      <w:r w:rsidRPr="00B76B69">
        <w:rPr>
          <w:rFonts w:ascii="Times New Roman" w:hAnsi="Times New Roman"/>
          <w:sz w:val="24"/>
          <w:szCs w:val="24"/>
        </w:rPr>
        <w:t xml:space="preserve">Diante disso, passaremos a abordar apenas o capítulo que trata da prevenção e tratamento ao superendividamento do consumidor </w:t>
      </w:r>
      <w:r w:rsidR="002540CE" w:rsidRPr="00B76B69">
        <w:rPr>
          <w:rFonts w:ascii="Times New Roman" w:hAnsi="Times New Roman"/>
          <w:sz w:val="24"/>
          <w:szCs w:val="24"/>
        </w:rPr>
        <w:t>em tópico separado para melhor entendimento.</w:t>
      </w:r>
    </w:p>
    <w:p w14:paraId="3604C420" w14:textId="6FE4D9E9" w:rsidR="002540CE" w:rsidRPr="00B76B69" w:rsidRDefault="002540CE" w:rsidP="003272D8">
      <w:pPr>
        <w:shd w:val="clear" w:color="auto" w:fill="FFFFFF"/>
        <w:spacing w:after="0" w:line="360" w:lineRule="auto"/>
        <w:ind w:firstLine="709"/>
        <w:jc w:val="both"/>
        <w:rPr>
          <w:rFonts w:ascii="Times New Roman" w:hAnsi="Times New Roman"/>
          <w:sz w:val="24"/>
          <w:szCs w:val="24"/>
        </w:rPr>
      </w:pPr>
    </w:p>
    <w:p w14:paraId="3988BB21" w14:textId="7DDC14CF" w:rsidR="002540CE" w:rsidRPr="002B0809" w:rsidRDefault="002B0809" w:rsidP="002B0809">
      <w:pPr>
        <w:shd w:val="clear" w:color="auto" w:fill="FFFFFF"/>
        <w:spacing w:after="0" w:line="360" w:lineRule="auto"/>
        <w:jc w:val="both"/>
        <w:rPr>
          <w:rFonts w:ascii="Times New Roman" w:hAnsi="Times New Roman"/>
          <w:sz w:val="24"/>
          <w:szCs w:val="24"/>
        </w:rPr>
      </w:pPr>
      <w:r>
        <w:rPr>
          <w:rFonts w:ascii="Times New Roman" w:hAnsi="Times New Roman"/>
          <w:sz w:val="24"/>
          <w:szCs w:val="24"/>
        </w:rPr>
        <w:t>5.1</w:t>
      </w:r>
      <w:r w:rsidR="007B7AFB" w:rsidRPr="002B0809">
        <w:rPr>
          <w:rFonts w:ascii="Times New Roman" w:hAnsi="Times New Roman"/>
          <w:sz w:val="24"/>
          <w:szCs w:val="24"/>
        </w:rPr>
        <w:t xml:space="preserve"> </w:t>
      </w:r>
      <w:r w:rsidR="002540CE" w:rsidRPr="002B0809">
        <w:rPr>
          <w:rFonts w:ascii="Times New Roman" w:hAnsi="Times New Roman"/>
          <w:sz w:val="24"/>
          <w:szCs w:val="24"/>
        </w:rPr>
        <w:t>PREVENÇÃO E TRATAMENTO NO PL Nº 3.515-A/2015</w:t>
      </w:r>
    </w:p>
    <w:p w14:paraId="2C27538B" w14:textId="7BBCC18D" w:rsidR="00A27CEA" w:rsidRPr="00B76B69" w:rsidRDefault="00A27CEA" w:rsidP="00A27CEA">
      <w:pPr>
        <w:pStyle w:val="PargrafodaLista"/>
        <w:shd w:val="clear" w:color="auto" w:fill="FFFFFF"/>
        <w:spacing w:after="0" w:line="360" w:lineRule="auto"/>
        <w:ind w:left="360"/>
        <w:jc w:val="both"/>
        <w:rPr>
          <w:rFonts w:ascii="Times New Roman" w:hAnsi="Times New Roman"/>
          <w:sz w:val="24"/>
          <w:szCs w:val="24"/>
        </w:rPr>
      </w:pPr>
    </w:p>
    <w:p w14:paraId="135A380F" w14:textId="4F45C8E6" w:rsidR="00A27CEA" w:rsidRPr="00B76B69" w:rsidRDefault="00D342FD" w:rsidP="001F6880">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Além das propostas iniciais já mencionadas no tópico anterior, o projeto legislativo de mudança do CDC traz uma significativa mudança, que é a inclusão de uma quarta seção no Capítulo VI, trata sobre a proteção contratual (MENDES, 2018). Esta proposta de inclusão versa sobre a prevenção do superendividamento, e configura-se como a maior e mais importante alteração que o PL nº 3.515-A/2015 sugere.</w:t>
      </w:r>
    </w:p>
    <w:p w14:paraId="6B918D23" w14:textId="36B61AE1" w:rsidR="001F6880" w:rsidRPr="00B76B69" w:rsidRDefault="001F6880" w:rsidP="007B3AE7">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lastRenderedPageBreak/>
        <w:t>A seção que trata do superendividamento do consumidor no PL apresenta-se bastante geral, ao determinar a boa-fé, a função social do crédito e a dignidade da pessoa humana como princípios norteadores, além de visar o acesso responsável ao crédito e à educação financeira do indivíduo, conforme estabelece o artigo 54-A. Após a introdução do tema, o artigo 54-B estabelece as medidas que devem ser adotadas pelos fornecedores de créditos no ato da contratação, devendo ser observada a boa-fé de informação e essa informação deve ser prestada previamente e de maneira adequada</w:t>
      </w:r>
      <w:r w:rsidR="007B3AE7" w:rsidRPr="00B76B69">
        <w:rPr>
          <w:rFonts w:ascii="Times New Roman" w:hAnsi="Times New Roman"/>
          <w:sz w:val="24"/>
          <w:szCs w:val="24"/>
        </w:rPr>
        <w:t xml:space="preserve"> ao consumidor (CHAGAS; JESUS, 2018).</w:t>
      </w:r>
    </w:p>
    <w:p w14:paraId="46015F64" w14:textId="38E7CDF8" w:rsidR="007B3AE7" w:rsidRPr="00B76B69" w:rsidRDefault="007B3AE7" w:rsidP="007B3AE7">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Apesar de um avanço esse projeto de lei, o legislador não preocupou-se em detalhar o conceito dessas expressões, visto que, permite uma grande liberdade de aplicar o direito para adequar-se ao caso concreto, senão vejamos o que aduz Barbara </w:t>
      </w:r>
      <w:proofErr w:type="spellStart"/>
      <w:r w:rsidR="00FD61DB" w:rsidRPr="00B76B69">
        <w:rPr>
          <w:rFonts w:ascii="Times New Roman" w:hAnsi="Times New Roman"/>
          <w:sz w:val="24"/>
          <w:szCs w:val="24"/>
        </w:rPr>
        <w:t>Seccato</w:t>
      </w:r>
      <w:proofErr w:type="spellEnd"/>
      <w:r w:rsidR="00FD61DB" w:rsidRPr="00B76B69">
        <w:rPr>
          <w:rFonts w:ascii="Times New Roman" w:hAnsi="Times New Roman"/>
          <w:sz w:val="24"/>
          <w:szCs w:val="24"/>
        </w:rPr>
        <w:t xml:space="preserve"> Ruis Chagas e Morgana Neves de Jesus </w:t>
      </w:r>
      <w:r w:rsidRPr="00B76B69">
        <w:rPr>
          <w:rFonts w:ascii="Times New Roman" w:hAnsi="Times New Roman"/>
          <w:sz w:val="24"/>
          <w:szCs w:val="24"/>
        </w:rPr>
        <w:t>quando trata a respeito do artigo 54-B:</w:t>
      </w:r>
    </w:p>
    <w:p w14:paraId="5ED7313B" w14:textId="4BABAC91" w:rsidR="002540CE" w:rsidRPr="00B76B69" w:rsidRDefault="007B3AE7" w:rsidP="007B3AE7">
      <w:pPr>
        <w:pStyle w:val="PargrafodaLista"/>
        <w:shd w:val="clear" w:color="auto" w:fill="FFFFFF"/>
        <w:spacing w:after="0" w:line="360" w:lineRule="auto"/>
        <w:ind w:left="2268"/>
        <w:jc w:val="both"/>
        <w:rPr>
          <w:rFonts w:ascii="Times New Roman" w:hAnsi="Times New Roman"/>
        </w:rPr>
      </w:pPr>
      <w:r w:rsidRPr="00B76B69">
        <w:rPr>
          <w:rFonts w:ascii="Times New Roman" w:hAnsi="Times New Roman"/>
        </w:rPr>
        <w:t xml:space="preserve"> N</w:t>
      </w:r>
      <w:r w:rsidR="00D342FD" w:rsidRPr="00B76B69">
        <w:rPr>
          <w:rFonts w:ascii="Times New Roman" w:hAnsi="Times New Roman"/>
        </w:rPr>
        <w:t>ão houve preocupação em esmiuçar o conceito desta expressão, o que, por um lado, permite maior liberdade do aplicador do direito para amoldar a norma ao caso concreto – pois, afinal, a informação adequar-se-á conforme o consumidor, vez que um contratante pode ser experiente e afeito às práticas dos contratos de crédito, enquanto outro</w:t>
      </w:r>
      <w:r w:rsidRPr="00B76B69">
        <w:rPr>
          <w:rFonts w:ascii="Times New Roman" w:hAnsi="Times New Roman"/>
        </w:rPr>
        <w:t xml:space="preserve"> pode ser absolutamente ingênuo – por outro, resulta numa incerteza por parte de como os fornecedores ou intermediadores do crédito devem efetivamente proceder. (</w:t>
      </w:r>
      <w:r w:rsidR="006D2C6D" w:rsidRPr="00B76B69">
        <w:rPr>
          <w:rFonts w:ascii="Times New Roman" w:hAnsi="Times New Roman"/>
        </w:rPr>
        <w:t>CHAGAS; JESUS, 2018, p. 13 e 14).</w:t>
      </w:r>
    </w:p>
    <w:p w14:paraId="140812B1" w14:textId="77777777" w:rsidR="00FD61DB" w:rsidRPr="00B76B69" w:rsidRDefault="00FD61DB" w:rsidP="007B3AE7">
      <w:pPr>
        <w:pStyle w:val="PargrafodaLista"/>
        <w:shd w:val="clear" w:color="auto" w:fill="FFFFFF"/>
        <w:spacing w:after="0" w:line="360" w:lineRule="auto"/>
        <w:ind w:left="2268"/>
        <w:jc w:val="both"/>
        <w:rPr>
          <w:rFonts w:ascii="Times New Roman" w:hAnsi="Times New Roman"/>
        </w:rPr>
      </w:pPr>
    </w:p>
    <w:p w14:paraId="6F276126" w14:textId="74BFCD01" w:rsidR="00FD61DB" w:rsidRPr="00B76B69" w:rsidRDefault="00FD61DB" w:rsidP="00FD61DB">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bCs/>
          <w:sz w:val="24"/>
          <w:szCs w:val="24"/>
        </w:rPr>
        <w:t xml:space="preserve">Há inclusão </w:t>
      </w:r>
      <w:r w:rsidRPr="00B76B69">
        <w:rPr>
          <w:rFonts w:ascii="Times New Roman" w:hAnsi="Times New Roman"/>
          <w:sz w:val="24"/>
          <w:szCs w:val="24"/>
        </w:rPr>
        <w:t xml:space="preserve">no referido dispositivo, que a o prazo de validade mínimo da oferta </w:t>
      </w:r>
      <w:r w:rsidR="001A6714" w:rsidRPr="00B76B69">
        <w:rPr>
          <w:rFonts w:ascii="Times New Roman" w:hAnsi="Times New Roman"/>
          <w:sz w:val="24"/>
          <w:szCs w:val="24"/>
        </w:rPr>
        <w:t>é d</w:t>
      </w:r>
      <w:r w:rsidRPr="00B76B69">
        <w:rPr>
          <w:rFonts w:ascii="Times New Roman" w:hAnsi="Times New Roman"/>
          <w:sz w:val="24"/>
          <w:szCs w:val="24"/>
        </w:rPr>
        <w:t>e dois dias, e deve ser entregue por meio de cópia ao consumidor</w:t>
      </w:r>
      <w:r w:rsidR="00EA5D59" w:rsidRPr="00B76B69">
        <w:rPr>
          <w:rFonts w:ascii="Times New Roman" w:hAnsi="Times New Roman"/>
          <w:sz w:val="24"/>
          <w:szCs w:val="24"/>
        </w:rPr>
        <w:t>,</w:t>
      </w:r>
      <w:r w:rsidRPr="00B76B69">
        <w:rPr>
          <w:rFonts w:ascii="Times New Roman" w:hAnsi="Times New Roman"/>
          <w:sz w:val="24"/>
          <w:szCs w:val="24"/>
        </w:rPr>
        <w:t xml:space="preserve"> isso, permite ao consumidor realizar pesquisa quanto a melhor oferta disponível no mercado, todavia, para Barbara </w:t>
      </w:r>
      <w:proofErr w:type="spellStart"/>
      <w:r w:rsidRPr="00B76B69">
        <w:rPr>
          <w:rFonts w:ascii="Times New Roman" w:hAnsi="Times New Roman"/>
          <w:sz w:val="24"/>
          <w:szCs w:val="24"/>
        </w:rPr>
        <w:t>Seccato</w:t>
      </w:r>
      <w:proofErr w:type="spellEnd"/>
      <w:r w:rsidRPr="00B76B69">
        <w:rPr>
          <w:rFonts w:ascii="Times New Roman" w:hAnsi="Times New Roman"/>
          <w:sz w:val="24"/>
          <w:szCs w:val="24"/>
        </w:rPr>
        <w:t xml:space="preserve"> Ruis Chagas e Morgana Neves de Jesus</w:t>
      </w:r>
      <w:r w:rsidR="00452982" w:rsidRPr="00B76B69">
        <w:rPr>
          <w:rFonts w:ascii="Times New Roman" w:hAnsi="Times New Roman"/>
          <w:sz w:val="24"/>
          <w:szCs w:val="24"/>
        </w:rPr>
        <w:t xml:space="preserve"> (2018)</w:t>
      </w:r>
      <w:r w:rsidRPr="00B76B69">
        <w:rPr>
          <w:rFonts w:ascii="Times New Roman" w:hAnsi="Times New Roman"/>
          <w:sz w:val="24"/>
          <w:szCs w:val="24"/>
        </w:rPr>
        <w:t xml:space="preserve"> essa inovação é minimamente tímida, visto que as oscilações do mercado econômico-financeiro, </w:t>
      </w:r>
      <w:r w:rsidR="00452982" w:rsidRPr="00B76B69">
        <w:rPr>
          <w:rFonts w:ascii="Times New Roman" w:hAnsi="Times New Roman"/>
          <w:sz w:val="24"/>
          <w:szCs w:val="24"/>
        </w:rPr>
        <w:t xml:space="preserve">apesar de serem constantes, não se apresentam tão drásticas no Brasil, a ponto de as condições da oferta não poderem ser sustentadas por mais de dois dias.  </w:t>
      </w:r>
    </w:p>
    <w:p w14:paraId="459C48EC" w14:textId="20122A77" w:rsidR="00EA5D59" w:rsidRPr="00B76B69" w:rsidRDefault="00EA5D59" w:rsidP="00FD61DB">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 xml:space="preserve">Em relação ao artigo 54-C, </w:t>
      </w:r>
      <w:r w:rsidR="001A018C" w:rsidRPr="00B76B69">
        <w:rPr>
          <w:rFonts w:ascii="Times New Roman" w:hAnsi="Times New Roman"/>
          <w:sz w:val="24"/>
          <w:szCs w:val="24"/>
        </w:rPr>
        <w:t>esse enumera</w:t>
      </w:r>
      <w:r w:rsidRPr="00B76B69">
        <w:rPr>
          <w:rFonts w:ascii="Times New Roman" w:hAnsi="Times New Roman"/>
          <w:sz w:val="24"/>
          <w:szCs w:val="24"/>
        </w:rPr>
        <w:t xml:space="preserve"> as vedações, expressas ou implícitas na oferta de crédito ao consumidor ou na publicidade, pouco importa, senão vejamos:</w:t>
      </w:r>
    </w:p>
    <w:p w14:paraId="4EE73D82" w14:textId="59DA2D8B" w:rsidR="00452982" w:rsidRPr="00B76B69" w:rsidRDefault="00EA5D59" w:rsidP="00EA5D59">
      <w:pPr>
        <w:pStyle w:val="PargrafodaLista"/>
        <w:shd w:val="clear" w:color="auto" w:fill="FFFFFF"/>
        <w:spacing w:after="0" w:line="240" w:lineRule="auto"/>
        <w:ind w:left="2268"/>
        <w:jc w:val="both"/>
        <w:rPr>
          <w:rFonts w:ascii="Times New Roman" w:hAnsi="Times New Roman"/>
        </w:rPr>
      </w:pPr>
      <w:r w:rsidRPr="00B76B69">
        <w:rPr>
          <w:rFonts w:ascii="Times New Roman" w:hAnsi="Times New Roman"/>
        </w:rPr>
        <w:t xml:space="preserve">I - fazer referência a crédito “sem juros”, “gratuito”, “sem acréscimo”, com “taxa zero” ou expressão de sentido ou entendimento semelhante; II - indicar que a operação de crédito poderá ser concluída sem consulta a serviços de proteção ao crédito ou sem avaliação da situação financeira do consumidor; III - ocultar ou dificultar a compreensão sobre os ônus e riscos da contratação do crédito ou da venda a prazo; IV - assediar ou pressionar o consumidor para contratar o fornecimento de produto, serviço ou crédito, inclusive a distância, por meio eletrônico ou por telefone, principalmente se se tratar de consumidor idoso, analfabeto, doente ou em estado de vulnerabilidade agravada ou se a </w:t>
      </w:r>
      <w:r w:rsidRPr="00B76B69">
        <w:rPr>
          <w:rFonts w:ascii="Times New Roman" w:hAnsi="Times New Roman"/>
        </w:rPr>
        <w:lastRenderedPageBreak/>
        <w:t>contratação envolver prêmio; V - condicionar o atendimento de pretensões do consumidor ou o início de tratativas à renúncia ou à desistência de demandas judiciais, ao pagamento de honorários advocatícios ou a depósitos judiciais. Parágrafo único. O disposto no inciso I do caput deste artigo não se aplica à oferta de produto ou serviço para pagamento por meio de cartão de crédito.</w:t>
      </w:r>
      <w:r w:rsidR="001A018C" w:rsidRPr="00B76B69">
        <w:rPr>
          <w:rFonts w:ascii="Times New Roman" w:hAnsi="Times New Roman"/>
        </w:rPr>
        <w:t xml:space="preserve"> (BRASIL, Câmara dos Deputados, 2015).</w:t>
      </w:r>
    </w:p>
    <w:p w14:paraId="57DCF472" w14:textId="529AAF80" w:rsidR="00EA5D59" w:rsidRPr="00B76B69" w:rsidRDefault="00EA5D59" w:rsidP="00EA5D59">
      <w:pPr>
        <w:pStyle w:val="PargrafodaLista"/>
        <w:shd w:val="clear" w:color="auto" w:fill="FFFFFF"/>
        <w:spacing w:after="0" w:line="240" w:lineRule="auto"/>
        <w:ind w:left="2268"/>
        <w:jc w:val="both"/>
        <w:rPr>
          <w:rFonts w:ascii="Times New Roman" w:hAnsi="Times New Roman"/>
        </w:rPr>
      </w:pPr>
    </w:p>
    <w:p w14:paraId="134BA588" w14:textId="77777777" w:rsidR="00EA5D59" w:rsidRPr="00B76B69" w:rsidRDefault="00EA5D59" w:rsidP="00EA5D59">
      <w:pPr>
        <w:pStyle w:val="PargrafodaLista"/>
        <w:shd w:val="clear" w:color="auto" w:fill="FFFFFF"/>
        <w:spacing w:after="0" w:line="240" w:lineRule="auto"/>
        <w:ind w:left="0" w:firstLine="709"/>
        <w:jc w:val="both"/>
        <w:rPr>
          <w:rFonts w:ascii="Times New Roman" w:hAnsi="Times New Roman"/>
          <w:sz w:val="24"/>
          <w:szCs w:val="24"/>
        </w:rPr>
      </w:pPr>
    </w:p>
    <w:p w14:paraId="5A3CBA3B" w14:textId="7F1C5399" w:rsidR="00B2022C" w:rsidRPr="00B76B69" w:rsidRDefault="00EA5D59" w:rsidP="00B2022C">
      <w:pPr>
        <w:pStyle w:val="PargrafodaLista"/>
        <w:shd w:val="clear" w:color="auto" w:fill="FFFFFF"/>
        <w:spacing w:after="0" w:line="360" w:lineRule="auto"/>
        <w:ind w:left="0" w:firstLine="709"/>
        <w:jc w:val="both"/>
        <w:rPr>
          <w:rFonts w:ascii="Times New Roman" w:hAnsi="Times New Roman"/>
          <w:bCs/>
          <w:sz w:val="24"/>
          <w:szCs w:val="24"/>
        </w:rPr>
      </w:pPr>
      <w:r w:rsidRPr="00B76B69">
        <w:rPr>
          <w:rFonts w:ascii="Times New Roman" w:hAnsi="Times New Roman"/>
          <w:bCs/>
          <w:sz w:val="24"/>
          <w:szCs w:val="24"/>
        </w:rPr>
        <w:t>O artigo 54-D ainda trata da oferta de crédito ao consumidor</w:t>
      </w:r>
      <w:r w:rsidR="00B2022C" w:rsidRPr="00B76B69">
        <w:rPr>
          <w:rFonts w:ascii="Times New Roman" w:hAnsi="Times New Roman"/>
          <w:bCs/>
          <w:sz w:val="24"/>
          <w:szCs w:val="24"/>
        </w:rPr>
        <w:t xml:space="preserve"> ao de maneira taxativa enumerar as condutas que os fornecedores devem se ater no momento prévio à contratação.</w:t>
      </w:r>
      <w:r w:rsidRPr="00B76B69">
        <w:rPr>
          <w:rFonts w:ascii="Times New Roman" w:hAnsi="Times New Roman"/>
          <w:bCs/>
          <w:sz w:val="24"/>
          <w:szCs w:val="24"/>
        </w:rPr>
        <w:t xml:space="preserve"> </w:t>
      </w:r>
    </w:p>
    <w:p w14:paraId="7E84BF88" w14:textId="6C0A3BF2" w:rsidR="006D2C6D" w:rsidRPr="00B76B69" w:rsidRDefault="00B2022C" w:rsidP="00B2022C">
      <w:pPr>
        <w:pStyle w:val="PargrafodaLista"/>
        <w:shd w:val="clear" w:color="auto" w:fill="FFFFFF"/>
        <w:spacing w:after="0" w:line="360" w:lineRule="auto"/>
        <w:ind w:left="0" w:firstLine="709"/>
        <w:jc w:val="both"/>
        <w:rPr>
          <w:rFonts w:ascii="Times New Roman" w:hAnsi="Times New Roman"/>
          <w:color w:val="000000"/>
          <w:sz w:val="24"/>
          <w:szCs w:val="24"/>
        </w:rPr>
      </w:pPr>
      <w:r w:rsidRPr="00B76B69">
        <w:rPr>
          <w:rFonts w:ascii="Times New Roman" w:hAnsi="Times New Roman"/>
          <w:bCs/>
          <w:sz w:val="24"/>
          <w:szCs w:val="24"/>
        </w:rPr>
        <w:t xml:space="preserve">O artigo 54-E conceitua o mínimo existencial com a proibição de comprometimento maior que 30% </w:t>
      </w:r>
      <w:r w:rsidRPr="00B76B69">
        <w:rPr>
          <w:rFonts w:ascii="Times New Roman" w:hAnsi="Times New Roman"/>
          <w:color w:val="000000"/>
          <w:sz w:val="24"/>
          <w:szCs w:val="24"/>
        </w:rPr>
        <w:t xml:space="preserve">da renda do consumidor, quando </w:t>
      </w:r>
      <w:proofErr w:type="gramStart"/>
      <w:r w:rsidRPr="00B76B69">
        <w:rPr>
          <w:rFonts w:ascii="Times New Roman" w:hAnsi="Times New Roman"/>
          <w:color w:val="000000"/>
          <w:sz w:val="24"/>
          <w:szCs w:val="24"/>
        </w:rPr>
        <w:t>trata-se</w:t>
      </w:r>
      <w:proofErr w:type="gramEnd"/>
      <w:r w:rsidRPr="00B76B69">
        <w:rPr>
          <w:rFonts w:ascii="Times New Roman" w:hAnsi="Times New Roman"/>
          <w:color w:val="000000"/>
          <w:sz w:val="24"/>
          <w:szCs w:val="24"/>
        </w:rPr>
        <w:t xml:space="preserve"> de contratação de crédito com consignação em folha de pagamento, e em caso de descumprimento o contrato deve ser revisado, inclusive com redução dos juros ao fornecedor.</w:t>
      </w:r>
    </w:p>
    <w:p w14:paraId="74ED022C" w14:textId="59D9D2E4" w:rsidR="00F9104F" w:rsidRPr="00B76B69" w:rsidRDefault="00B2022C" w:rsidP="00F9104F">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No mesmo liame de reafirmação de direitos contratuais, temos os artigos 54-F, </w:t>
      </w:r>
      <w:r w:rsidR="00F9104F" w:rsidRPr="00B76B69">
        <w:rPr>
          <w:rFonts w:ascii="Times New Roman" w:hAnsi="Times New Roman"/>
          <w:sz w:val="24"/>
          <w:szCs w:val="24"/>
        </w:rPr>
        <w:t>q</w:t>
      </w:r>
      <w:r w:rsidRPr="00B76B69">
        <w:rPr>
          <w:rFonts w:ascii="Times New Roman" w:hAnsi="Times New Roman"/>
          <w:sz w:val="24"/>
          <w:szCs w:val="24"/>
        </w:rPr>
        <w:t>ue</w:t>
      </w:r>
      <w:r w:rsidR="00F9104F" w:rsidRPr="00B76B69">
        <w:rPr>
          <w:rFonts w:ascii="Times New Roman" w:hAnsi="Times New Roman"/>
          <w:sz w:val="24"/>
          <w:szCs w:val="24"/>
        </w:rPr>
        <w:t xml:space="preserve"> </w:t>
      </w:r>
      <w:r w:rsidRPr="00B76B69">
        <w:rPr>
          <w:rFonts w:ascii="Times New Roman" w:hAnsi="Times New Roman"/>
          <w:sz w:val="24"/>
          <w:szCs w:val="24"/>
        </w:rPr>
        <w:t>trata da conexão e vinculação dos contratos de fornecimento e financiamento; 54-G,II</w:t>
      </w:r>
      <w:r w:rsidR="00F9104F" w:rsidRPr="00B76B69">
        <w:rPr>
          <w:rFonts w:ascii="Times New Roman" w:hAnsi="Times New Roman"/>
          <w:sz w:val="24"/>
          <w:szCs w:val="24"/>
        </w:rPr>
        <w:t xml:space="preserve">, que trata da obrigatoriedade de entrega da cópia dos contratos firmados ao consumidor e corresponsáveis, nesse mesmo artigo, há menção a outras condutas vedadas aos fornecedores de crédito. </w:t>
      </w:r>
    </w:p>
    <w:p w14:paraId="7D9C9B79" w14:textId="4CD20C8C" w:rsidR="00F9104F" w:rsidRPr="00B76B69" w:rsidRDefault="00F9104F" w:rsidP="00F9104F">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A maior inovação existente no anteprojeto de reforma do CDC, propõe a inclusão do capítulo V, que versa sobre o mecanismo da conciliação no superendividamento, dentro do Título III do CDC, este que, por sua vez, trata sobre a defesa do consumidor em juízo. </w:t>
      </w:r>
    </w:p>
    <w:p w14:paraId="3138277C" w14:textId="2959083D" w:rsidR="00CD30DC" w:rsidRPr="00B76B69" w:rsidRDefault="001A018C" w:rsidP="00CD30DC">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O</w:t>
      </w:r>
      <w:r w:rsidR="00CD30DC" w:rsidRPr="00B76B69">
        <w:rPr>
          <w:rFonts w:ascii="Times New Roman" w:hAnsi="Times New Roman"/>
          <w:sz w:val="24"/>
          <w:szCs w:val="24"/>
        </w:rPr>
        <w:t xml:space="preserve"> art. 104-A</w:t>
      </w:r>
      <w:r w:rsidRPr="00B76B69">
        <w:rPr>
          <w:rFonts w:ascii="Times New Roman" w:hAnsi="Times New Roman"/>
          <w:sz w:val="24"/>
          <w:szCs w:val="24"/>
        </w:rPr>
        <w:t xml:space="preserve"> do projeto trata da audiência de conciliação entre credores e devedor, </w:t>
      </w:r>
      <w:r w:rsidR="00CD30DC" w:rsidRPr="00B76B69">
        <w:rPr>
          <w:rFonts w:ascii="Times New Roman" w:hAnsi="Times New Roman"/>
          <w:sz w:val="24"/>
          <w:szCs w:val="24"/>
        </w:rPr>
        <w:t>o qual o consumidor poderá requerer ao Juiz a instauração do processo de repactuação de dívidas</w:t>
      </w:r>
      <w:r w:rsidRPr="00B76B69">
        <w:rPr>
          <w:rFonts w:ascii="Times New Roman" w:hAnsi="Times New Roman"/>
          <w:sz w:val="24"/>
          <w:szCs w:val="24"/>
        </w:rPr>
        <w:t xml:space="preserve">, </w:t>
      </w:r>
      <w:r w:rsidR="00CD30DC" w:rsidRPr="00B76B69">
        <w:rPr>
          <w:rFonts w:ascii="Times New Roman" w:hAnsi="Times New Roman"/>
          <w:sz w:val="24"/>
          <w:szCs w:val="24"/>
        </w:rPr>
        <w:t>momento em que o consumidor superendividado deverá apresentar um plano de pagamento de, no máximo, cinco anos, com vistas a preservar seu mínimo existencial (MENDES, 2018)</w:t>
      </w:r>
      <w:r w:rsidRPr="00B76B69">
        <w:rPr>
          <w:rFonts w:ascii="Times New Roman" w:hAnsi="Times New Roman"/>
          <w:sz w:val="24"/>
          <w:szCs w:val="24"/>
        </w:rPr>
        <w:t>.</w:t>
      </w:r>
    </w:p>
    <w:p w14:paraId="63AC28AD" w14:textId="2A3B4993" w:rsidR="001A018C" w:rsidRPr="00B76B69" w:rsidRDefault="001A018C" w:rsidP="00CD30DC">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No entanto, a doutrina crítica esse procedimento conciliatório, por ser semelhante ao procedimento do processo civil e, sendo assim, </w:t>
      </w:r>
    </w:p>
    <w:p w14:paraId="579DC99A" w14:textId="09FFAB92" w:rsidR="001A018C" w:rsidRPr="00B76B69" w:rsidRDefault="001A018C" w:rsidP="00A51755">
      <w:pPr>
        <w:pStyle w:val="SemEspaamento"/>
        <w:ind w:left="2268"/>
        <w:jc w:val="both"/>
        <w:rPr>
          <w:rFonts w:ascii="Times New Roman" w:hAnsi="Times New Roman"/>
        </w:rPr>
      </w:pPr>
      <w:r w:rsidRPr="00B76B69">
        <w:rPr>
          <w:rFonts w:ascii="Times New Roman" w:hAnsi="Times New Roman"/>
        </w:rPr>
        <w:t>Percebe-se uma opção por certa segurança jurídica, ao apresentar balizas precisas sobre as quais o aplicador do direito deverá se ordenar diante do caso concreto. Porém olvidou-se da complexidade do superendividamento: taxativamente dissertamos sobre como não se restringe a um fenômeno jurídico ou econômico, mas fortemente enraizado como questão filosófica, psicológica, social. (CHAGAS; JESUS, 2018, p. 15).</w:t>
      </w:r>
    </w:p>
    <w:p w14:paraId="3065C426" w14:textId="4B22C3EA" w:rsidR="001A018C" w:rsidRPr="00B76B69" w:rsidRDefault="001A018C" w:rsidP="001A018C">
      <w:pPr>
        <w:pStyle w:val="SemEspaamento"/>
        <w:spacing w:line="360" w:lineRule="auto"/>
        <w:ind w:left="2268"/>
        <w:jc w:val="both"/>
        <w:rPr>
          <w:rFonts w:ascii="Times New Roman" w:hAnsi="Times New Roman"/>
        </w:rPr>
      </w:pPr>
    </w:p>
    <w:p w14:paraId="0FC2C73F" w14:textId="168D5CBE" w:rsidR="001A018C" w:rsidRPr="00B76B69" w:rsidRDefault="00666E7C" w:rsidP="001A018C">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A </w:t>
      </w:r>
      <w:r w:rsidR="001A6714" w:rsidRPr="00B76B69">
        <w:rPr>
          <w:rFonts w:ascii="Times New Roman" w:hAnsi="Times New Roman"/>
          <w:sz w:val="24"/>
          <w:szCs w:val="24"/>
        </w:rPr>
        <w:t>crítica</w:t>
      </w:r>
      <w:r w:rsidRPr="00B76B69">
        <w:rPr>
          <w:rFonts w:ascii="Times New Roman" w:hAnsi="Times New Roman"/>
          <w:sz w:val="24"/>
          <w:szCs w:val="24"/>
        </w:rPr>
        <w:t xml:space="preserve"> doutrinaria reside justamente na ideia de que audiência de conciliação comum possa não resolver o problema do consumidor superendividado, quando trata da renegociação de dívidas. </w:t>
      </w:r>
    </w:p>
    <w:p w14:paraId="727EFF46" w14:textId="02D82F5B" w:rsidR="00666E7C" w:rsidRPr="00B76B69" w:rsidRDefault="00666E7C" w:rsidP="00666E7C">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Nesse cenário</w:t>
      </w:r>
      <w:r w:rsidR="00A51755" w:rsidRPr="00B76B69">
        <w:rPr>
          <w:rFonts w:ascii="Times New Roman" w:hAnsi="Times New Roman"/>
          <w:sz w:val="24"/>
          <w:szCs w:val="24"/>
        </w:rPr>
        <w:t>,</w:t>
      </w:r>
      <w:r w:rsidRPr="00B76B69">
        <w:rPr>
          <w:rFonts w:ascii="Times New Roman" w:hAnsi="Times New Roman"/>
          <w:sz w:val="24"/>
          <w:szCs w:val="24"/>
        </w:rPr>
        <w:t xml:space="preserve"> o § 1º do artigo 104-A enumera as dívidas que são excluídas de repactuação, são justamente as dívidas de caráter alimentar, as fiscais, as parafiscais e as </w:t>
      </w:r>
      <w:r w:rsidRPr="00B76B69">
        <w:rPr>
          <w:rFonts w:ascii="Times New Roman" w:hAnsi="Times New Roman"/>
          <w:sz w:val="24"/>
          <w:szCs w:val="24"/>
        </w:rPr>
        <w:lastRenderedPageBreak/>
        <w:t xml:space="preserve">oriundas de contratos celebrados dolosamente sem o propósito de realizar o pagamento, bem como as dívidas oriundas dos contratos de crédito com garantia real, dos financiamentos imobiliários e dos contratos de crédito rural. </w:t>
      </w:r>
    </w:p>
    <w:p w14:paraId="194558A4" w14:textId="46D253D1" w:rsidR="001A018C" w:rsidRPr="00B76B69" w:rsidRDefault="00A51755" w:rsidP="00A51755">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Há ainda, no parágrafo segundo a impõe de sanções aos credores que não comparecerem injustificadamente à audiência, ou não enviarem procurador com poderes especiais e plenos para transigir.</w:t>
      </w:r>
    </w:p>
    <w:p w14:paraId="0DE64B20" w14:textId="425EF62D" w:rsidR="00A51755" w:rsidRPr="00B76B69" w:rsidRDefault="00A51755" w:rsidP="00A51755">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Sendo frutífera a conciliação entre o consumidor e qualquer credor, a sentença de homologação do acordo conterá o detalhamento do plano de pagamento da dívida, e tem a eficácia de título executivo e força de coisa julgada. </w:t>
      </w:r>
    </w:p>
    <w:p w14:paraId="34B8694A" w14:textId="5FAE2AD6" w:rsidR="001A018C" w:rsidRPr="00B76B69" w:rsidRDefault="00A51755" w:rsidP="001A018C">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O plano de pagamento de que trata o parágrafo 4 conterá:</w:t>
      </w:r>
    </w:p>
    <w:p w14:paraId="68815D27" w14:textId="6059A5D1" w:rsidR="00A51755" w:rsidRPr="00B76B69" w:rsidRDefault="00A51755" w:rsidP="00A51755">
      <w:pPr>
        <w:pStyle w:val="PargrafodaLista"/>
        <w:shd w:val="clear" w:color="auto" w:fill="FFFFFF"/>
        <w:spacing w:after="0" w:line="240" w:lineRule="auto"/>
        <w:ind w:left="2268"/>
        <w:jc w:val="both"/>
        <w:rPr>
          <w:rFonts w:ascii="Times New Roman" w:hAnsi="Times New Roman"/>
        </w:rPr>
      </w:pPr>
      <w:r w:rsidRPr="00B76B69">
        <w:rPr>
          <w:rFonts w:ascii="Times New Roman" w:hAnsi="Times New Roman"/>
        </w:rPr>
        <w:t>I - medidas de dilação dos prazos de pagamento e de redução dos encargos da dívida ou da remuneração do fornecedor, entre outras destinadas a facilitar o pagamento das dívidas; II - referência à suspensão ou extinção das ações judiciais em curso; III - data a partir da qual será providenciada a exclusão do consumidor de bancos de dados e cadastros de inadimplentes; IV - condicionamento de seus efeitos à abstenção, pelo consumidor, de condutas que importem o agravamento de sua situação de superendividamento. (BRASIL, Câmara dos Deputados, 2015).</w:t>
      </w:r>
    </w:p>
    <w:p w14:paraId="45DF98E7" w14:textId="03A1884C" w:rsidR="00A51755" w:rsidRPr="00B76B69" w:rsidRDefault="00A51755" w:rsidP="00A51755">
      <w:pPr>
        <w:pStyle w:val="PargrafodaLista"/>
        <w:shd w:val="clear" w:color="auto" w:fill="FFFFFF"/>
        <w:spacing w:after="0" w:line="240" w:lineRule="auto"/>
        <w:ind w:left="2268"/>
        <w:jc w:val="both"/>
        <w:rPr>
          <w:rFonts w:ascii="Times New Roman" w:hAnsi="Times New Roman"/>
        </w:rPr>
      </w:pPr>
    </w:p>
    <w:p w14:paraId="66F67C3C" w14:textId="1E8D951A" w:rsidR="0048634D" w:rsidRPr="00B76B69" w:rsidRDefault="0048634D" w:rsidP="0048634D">
      <w:pPr>
        <w:pStyle w:val="PargrafodaLista"/>
        <w:shd w:val="clear" w:color="auto" w:fill="FFFFFF"/>
        <w:spacing w:after="0" w:line="360" w:lineRule="auto"/>
        <w:ind w:left="0" w:firstLine="709"/>
        <w:jc w:val="both"/>
        <w:rPr>
          <w:rFonts w:ascii="Times New Roman" w:hAnsi="Times New Roman"/>
          <w:sz w:val="24"/>
          <w:szCs w:val="24"/>
        </w:rPr>
      </w:pPr>
      <w:r w:rsidRPr="00B76B69">
        <w:rPr>
          <w:rFonts w:ascii="Times New Roman" w:hAnsi="Times New Roman"/>
          <w:sz w:val="24"/>
          <w:szCs w:val="24"/>
        </w:rPr>
        <w:t>O pedido feito pelo consumidor de que trata o caput do artigo 104-A não trata de declaração de insolvência civil, além de que pode ser refeito somente após decorrido o prazo de dois anos, contado da liquidação das obrigações previstas no plano de pagamento homologado, sem prejuízo de eventual repactuação</w:t>
      </w:r>
    </w:p>
    <w:p w14:paraId="6009C00D" w14:textId="30B7C891" w:rsidR="001A018C" w:rsidRPr="00B76B69" w:rsidRDefault="00A51755" w:rsidP="0048634D">
      <w:pPr>
        <w:pStyle w:val="SemEspaamento"/>
        <w:spacing w:line="360" w:lineRule="auto"/>
        <w:ind w:firstLine="709"/>
        <w:jc w:val="both"/>
        <w:rPr>
          <w:rFonts w:ascii="Times New Roman" w:hAnsi="Times New Roman"/>
          <w:sz w:val="24"/>
          <w:szCs w:val="24"/>
          <w:shd w:val="clear" w:color="auto" w:fill="FFFFFF"/>
        </w:rPr>
      </w:pPr>
      <w:r w:rsidRPr="00B76B69">
        <w:rPr>
          <w:rFonts w:ascii="Times New Roman" w:hAnsi="Times New Roman"/>
          <w:sz w:val="24"/>
          <w:szCs w:val="24"/>
          <w:shd w:val="clear" w:color="auto" w:fill="FFFFFF"/>
        </w:rPr>
        <w:t xml:space="preserve">Caso seja infrutífera a conciliação, poderá </w:t>
      </w:r>
      <w:r w:rsidR="0048634D" w:rsidRPr="00B76B69">
        <w:rPr>
          <w:rFonts w:ascii="Times New Roman" w:hAnsi="Times New Roman"/>
          <w:sz w:val="24"/>
          <w:szCs w:val="24"/>
          <w:shd w:val="clear" w:color="auto" w:fill="FFFFFF"/>
        </w:rPr>
        <w:t xml:space="preserve">haver um plano judicial compulsório, em que o juiz, irá avaliar o caso concreto, através do grau de endividamento do consumidor </w:t>
      </w:r>
      <w:r w:rsidRPr="00B76B69">
        <w:rPr>
          <w:rFonts w:ascii="Times New Roman" w:hAnsi="Times New Roman"/>
          <w:sz w:val="24"/>
          <w:szCs w:val="24"/>
          <w:shd w:val="clear" w:color="auto" w:fill="FFFFFF"/>
        </w:rPr>
        <w:t>bem como o quanto ele já pagou da dívida, entre outras condições, fixará os termos e condições do pagamento da dívida, permitindo que o consumidor volte novamente a ter dignidade na sociedade de consumo</w:t>
      </w:r>
      <w:r w:rsidR="0048634D" w:rsidRPr="00B76B69">
        <w:rPr>
          <w:rFonts w:ascii="Times New Roman" w:hAnsi="Times New Roman"/>
          <w:sz w:val="24"/>
          <w:szCs w:val="24"/>
          <w:shd w:val="clear" w:color="auto" w:fill="FFFFFF"/>
        </w:rPr>
        <w:t xml:space="preserve"> (GARCIA, 2016).</w:t>
      </w:r>
    </w:p>
    <w:p w14:paraId="15962909" w14:textId="705D7499" w:rsidR="0048634D" w:rsidRPr="00B76B69" w:rsidRDefault="0048634D" w:rsidP="0048634D">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shd w:val="clear" w:color="auto" w:fill="FFFFFF"/>
        </w:rPr>
        <w:t xml:space="preserve">O plano </w:t>
      </w:r>
      <w:r w:rsidRPr="00B76B69">
        <w:rPr>
          <w:rFonts w:ascii="Times New Roman" w:hAnsi="Times New Roman"/>
          <w:sz w:val="24"/>
          <w:szCs w:val="24"/>
        </w:rPr>
        <w:t>judicial compulsório assegurará aos credores, no mínimo, o valor do principal devido, corrigido monetariamente por índices oficiais de preço, e preverá a liquidação total da dívida em, no máximo, 5 (cinco) anos, sendo a primeira parcela devida no prazo máximo de 180 (cento e oitenta) dias, contado de sua homologação judicial, e o restante do saldo devido em parcelas mensais iguais e sucessivas (BRASIL,2015).</w:t>
      </w:r>
    </w:p>
    <w:p w14:paraId="4C4EFCF4" w14:textId="1971EC29" w:rsidR="00634370" w:rsidRPr="00B76B69" w:rsidRDefault="00634370" w:rsidP="00634370">
      <w:pPr>
        <w:pStyle w:val="SemEspaamento"/>
        <w:spacing w:line="360" w:lineRule="auto"/>
        <w:ind w:firstLine="709"/>
        <w:jc w:val="both"/>
        <w:rPr>
          <w:rFonts w:ascii="Times New Roman" w:hAnsi="Times New Roman"/>
          <w:sz w:val="24"/>
          <w:szCs w:val="24"/>
          <w:shd w:val="clear" w:color="auto" w:fill="FFFFFF"/>
        </w:rPr>
      </w:pPr>
      <w:r w:rsidRPr="00B76B69">
        <w:rPr>
          <w:rFonts w:ascii="Times New Roman" w:hAnsi="Times New Roman"/>
          <w:sz w:val="24"/>
          <w:szCs w:val="24"/>
          <w:shd w:val="clear" w:color="auto" w:fill="FFFFFF"/>
        </w:rPr>
        <w:t>Assim, ficará a cargo dos órgãos públicos integrantes do Sistema Nacional de Defesa do Consumidor promover e realizar a fase conciliatória e preventiva do processo de repactuação de dívidas, sendo encaminhado ao magistrado apenas quando não for realizada conciliação.</w:t>
      </w:r>
    </w:p>
    <w:p w14:paraId="427D980B" w14:textId="11A176CA" w:rsidR="00634370" w:rsidRPr="00B76B69" w:rsidRDefault="00634370" w:rsidP="00634370">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shd w:val="clear" w:color="auto" w:fill="FFFFFF"/>
        </w:rPr>
        <w:lastRenderedPageBreak/>
        <w:t xml:space="preserve">Dessa forma, foram explanadas todas as mudanças legislativas trazidas pelo Projeto de Lei nº 3.515-A/2015, referente ao tratamento do superendividamento no ordenamento jurídico brasileiro, e </w:t>
      </w:r>
      <w:r w:rsidRPr="00B76B69">
        <w:rPr>
          <w:rFonts w:ascii="Times New Roman" w:hAnsi="Times New Roman"/>
          <w:sz w:val="24"/>
          <w:szCs w:val="24"/>
        </w:rPr>
        <w:t>a proposta de reforma do código do consumidor como observado se aproxime do modelo de tratamento Europeu, mais precisamente o francês.</w:t>
      </w:r>
    </w:p>
    <w:p w14:paraId="007C5096" w14:textId="6F65C0F8" w:rsidR="001A018C" w:rsidRPr="00B76B69" w:rsidRDefault="001A018C" w:rsidP="00634370">
      <w:pPr>
        <w:pStyle w:val="SemEspaamento"/>
        <w:spacing w:line="360" w:lineRule="auto"/>
        <w:jc w:val="both"/>
        <w:rPr>
          <w:rFonts w:ascii="Times New Roman" w:hAnsi="Times New Roman"/>
          <w:sz w:val="24"/>
          <w:szCs w:val="24"/>
        </w:rPr>
      </w:pPr>
    </w:p>
    <w:p w14:paraId="2DA8EB59" w14:textId="2676E423" w:rsidR="00634370" w:rsidRPr="00B76B69" w:rsidRDefault="00634370" w:rsidP="00BB3D62">
      <w:pPr>
        <w:pStyle w:val="SemEspaamento"/>
        <w:numPr>
          <w:ilvl w:val="0"/>
          <w:numId w:val="5"/>
        </w:numPr>
        <w:spacing w:line="360" w:lineRule="auto"/>
        <w:jc w:val="both"/>
        <w:rPr>
          <w:rFonts w:ascii="Times New Roman" w:hAnsi="Times New Roman"/>
          <w:b/>
          <w:sz w:val="24"/>
          <w:szCs w:val="24"/>
        </w:rPr>
      </w:pPr>
      <w:r w:rsidRPr="00B76B69">
        <w:rPr>
          <w:rFonts w:ascii="Times New Roman" w:hAnsi="Times New Roman"/>
          <w:b/>
          <w:sz w:val="24"/>
          <w:szCs w:val="24"/>
        </w:rPr>
        <w:t>CON</w:t>
      </w:r>
      <w:r w:rsidR="00D330F5" w:rsidRPr="00B76B69">
        <w:rPr>
          <w:rFonts w:ascii="Times New Roman" w:hAnsi="Times New Roman"/>
          <w:b/>
          <w:sz w:val="24"/>
          <w:szCs w:val="24"/>
        </w:rPr>
        <w:t xml:space="preserve">SIDERAÇÕES FINAIS </w:t>
      </w:r>
    </w:p>
    <w:p w14:paraId="7B5A1DCC" w14:textId="4B3612EB" w:rsidR="00BB3D62" w:rsidRPr="00B76B69" w:rsidRDefault="00BB3D62" w:rsidP="00BB3D62">
      <w:pPr>
        <w:pStyle w:val="SemEspaamento"/>
        <w:spacing w:line="360" w:lineRule="auto"/>
        <w:ind w:left="360"/>
        <w:jc w:val="both"/>
        <w:rPr>
          <w:rFonts w:ascii="Times New Roman" w:hAnsi="Times New Roman"/>
          <w:b/>
          <w:sz w:val="24"/>
          <w:szCs w:val="24"/>
        </w:rPr>
      </w:pPr>
    </w:p>
    <w:p w14:paraId="4583B527" w14:textId="13321C09" w:rsidR="00B76B69" w:rsidRDefault="00B76B69" w:rsidP="00B76B69">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Durante o trabalho foi possível constatar que o superendividamento do consumidor brasileiro é fenômeno social, e precisa de regulamentação para tratar o tema, uma vez que não há respaldo jurídico. </w:t>
      </w:r>
    </w:p>
    <w:p w14:paraId="046A3B26" w14:textId="78BA3AAB" w:rsidR="00F913F7" w:rsidRPr="00B76B69" w:rsidRDefault="00F913F7" w:rsidP="00F913F7">
      <w:pPr>
        <w:spacing w:after="0" w:line="360" w:lineRule="auto"/>
        <w:ind w:firstLine="709"/>
        <w:jc w:val="both"/>
        <w:rPr>
          <w:rFonts w:ascii="Times New Roman" w:hAnsi="Times New Roman"/>
          <w:sz w:val="24"/>
          <w:szCs w:val="24"/>
        </w:rPr>
      </w:pPr>
      <w:r>
        <w:rPr>
          <w:rFonts w:ascii="Times New Roman" w:hAnsi="Times New Roman"/>
          <w:sz w:val="24"/>
          <w:szCs w:val="24"/>
        </w:rPr>
        <w:t xml:space="preserve">O superendividamento é </w:t>
      </w:r>
      <w:r w:rsidRPr="00B76B69">
        <w:rPr>
          <w:rFonts w:ascii="Times New Roman" w:hAnsi="Times New Roman"/>
          <w:color w:val="000000"/>
          <w:sz w:val="24"/>
          <w:szCs w:val="24"/>
        </w:rPr>
        <w:t xml:space="preserve">a impossibilidade </w:t>
      </w:r>
      <w:r>
        <w:rPr>
          <w:rFonts w:ascii="Times New Roman" w:hAnsi="Times New Roman"/>
          <w:color w:val="000000"/>
          <w:sz w:val="24"/>
          <w:szCs w:val="24"/>
        </w:rPr>
        <w:t>do consumidor devedor, pessoa física, leiga e de boa</w:t>
      </w:r>
      <w:r w:rsidRPr="00B76B69">
        <w:rPr>
          <w:rFonts w:ascii="Times New Roman" w:hAnsi="Times New Roman"/>
          <w:color w:val="000000"/>
          <w:sz w:val="24"/>
          <w:szCs w:val="24"/>
        </w:rPr>
        <w:t xml:space="preserve">-fé, </w:t>
      </w:r>
      <w:r>
        <w:rPr>
          <w:rFonts w:ascii="Times New Roman" w:hAnsi="Times New Roman"/>
          <w:color w:val="000000"/>
          <w:sz w:val="24"/>
          <w:szCs w:val="24"/>
        </w:rPr>
        <w:t xml:space="preserve">honrar suas </w:t>
      </w:r>
      <w:r w:rsidRPr="00B76B69">
        <w:rPr>
          <w:rFonts w:ascii="Times New Roman" w:hAnsi="Times New Roman"/>
          <w:color w:val="000000"/>
          <w:sz w:val="24"/>
          <w:szCs w:val="24"/>
        </w:rPr>
        <w:t>dívidas atuais e futuras de consumo</w:t>
      </w:r>
      <w:r>
        <w:rPr>
          <w:rFonts w:ascii="Times New Roman" w:hAnsi="Times New Roman"/>
          <w:color w:val="000000"/>
          <w:sz w:val="24"/>
          <w:szCs w:val="24"/>
        </w:rPr>
        <w:t xml:space="preserve"> em virtude de situações externas alheias a sua vontade. </w:t>
      </w:r>
    </w:p>
    <w:p w14:paraId="234ECC7A" w14:textId="423B56B9" w:rsidR="00F913F7" w:rsidRDefault="00B76B69" w:rsidP="00B76B69">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Foi possível identificar que</w:t>
      </w:r>
      <w:r w:rsidR="00F913F7">
        <w:rPr>
          <w:rFonts w:ascii="Times New Roman" w:hAnsi="Times New Roman"/>
          <w:sz w:val="24"/>
          <w:szCs w:val="24"/>
        </w:rPr>
        <w:t xml:space="preserve"> as suas causas englobam </w:t>
      </w:r>
      <w:r w:rsidRPr="00B76B69">
        <w:rPr>
          <w:rFonts w:ascii="Times New Roman" w:hAnsi="Times New Roman"/>
          <w:sz w:val="24"/>
          <w:szCs w:val="24"/>
        </w:rPr>
        <w:t xml:space="preserve">a pouca educação financeira dos consumidores brasileiros, </w:t>
      </w:r>
      <w:r w:rsidR="00F913F7">
        <w:rPr>
          <w:rFonts w:ascii="Times New Roman" w:hAnsi="Times New Roman"/>
          <w:sz w:val="24"/>
          <w:szCs w:val="24"/>
        </w:rPr>
        <w:t xml:space="preserve">bem como a oferta massiva de credito </w:t>
      </w:r>
      <w:r w:rsidR="00F913F7" w:rsidRPr="00B76B69">
        <w:rPr>
          <w:rFonts w:ascii="Times New Roman" w:hAnsi="Times New Roman"/>
          <w:sz w:val="24"/>
          <w:szCs w:val="24"/>
        </w:rPr>
        <w:t>proposta pelos fornecedores, sem as devidas informações necessárias</w:t>
      </w:r>
      <w:r w:rsidR="00F913F7">
        <w:rPr>
          <w:rFonts w:ascii="Times New Roman" w:hAnsi="Times New Roman"/>
          <w:sz w:val="24"/>
          <w:szCs w:val="24"/>
        </w:rPr>
        <w:t xml:space="preserve">, há também fatores como as propagadas e publicidades </w:t>
      </w:r>
      <w:r w:rsidR="00F913F7" w:rsidRPr="00B76B69">
        <w:rPr>
          <w:rFonts w:ascii="Times New Roman" w:hAnsi="Times New Roman"/>
          <w:sz w:val="24"/>
          <w:szCs w:val="24"/>
        </w:rPr>
        <w:t>abusivas por parte dos credores. Outra causa que também influencia são os fatores externos à vontade humana, a exemplo do desemprego,</w:t>
      </w:r>
      <w:r w:rsidR="00F913F7">
        <w:rPr>
          <w:rFonts w:ascii="Times New Roman" w:hAnsi="Times New Roman"/>
          <w:sz w:val="24"/>
          <w:szCs w:val="24"/>
        </w:rPr>
        <w:t xml:space="preserve"> pois </w:t>
      </w:r>
      <w:r w:rsidR="00F913F7" w:rsidRPr="00B76B69">
        <w:rPr>
          <w:rFonts w:ascii="Times New Roman" w:hAnsi="Times New Roman"/>
          <w:sz w:val="24"/>
          <w:szCs w:val="24"/>
        </w:rPr>
        <w:t>é uma situação que foge do controle do consumidor.</w:t>
      </w:r>
    </w:p>
    <w:p w14:paraId="14EEB2A6" w14:textId="77777777" w:rsidR="00B76B69" w:rsidRPr="00B76B69" w:rsidRDefault="00B76B69" w:rsidP="00B76B69">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Como já mencionado, não há legislação que trate acerca do superendividamento, no entanto, existe o Projeto de Reforma do Código de Defesa do Consumidor que estabelece formas de tratamento para endividados, é de suma importância que o legislador brasileiro abarque o fenômeno do superendividamento com o grau de importância que deve ser dado, visto que, trata-se de um problema comum na sociedade contemporânea.</w:t>
      </w:r>
    </w:p>
    <w:p w14:paraId="24484D98" w14:textId="09560BA0" w:rsidR="00B76B69" w:rsidRPr="00B76B69" w:rsidRDefault="00B76B69" w:rsidP="00B76B69">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Apesar de ser um marco para sociedade brasileira caso seja aprovado essa Reforma, não podemos negar que há muito o que discutir, uma vez que existem pessoas sem qualquer condição financeira de saldar suas dívidas em razão do seu elevado grau de miserabilidade, podendo o plano</w:t>
      </w:r>
      <w:r w:rsidR="00F913F7">
        <w:rPr>
          <w:rFonts w:ascii="Times New Roman" w:hAnsi="Times New Roman"/>
          <w:sz w:val="24"/>
          <w:szCs w:val="24"/>
        </w:rPr>
        <w:t xml:space="preserve"> conciliatório</w:t>
      </w:r>
      <w:r w:rsidRPr="00B76B69">
        <w:rPr>
          <w:rFonts w:ascii="Times New Roman" w:hAnsi="Times New Roman"/>
          <w:sz w:val="24"/>
          <w:szCs w:val="24"/>
        </w:rPr>
        <w:t xml:space="preserve"> proposto pelo projeto ser bastante oneroso, </w:t>
      </w:r>
      <w:r w:rsidR="00F913F7">
        <w:rPr>
          <w:rFonts w:ascii="Times New Roman" w:hAnsi="Times New Roman"/>
          <w:sz w:val="24"/>
          <w:szCs w:val="24"/>
        </w:rPr>
        <w:t xml:space="preserve">uma vez que serão parcelados dívidas, não observando os gastos </w:t>
      </w:r>
      <w:r w:rsidR="00A9297E">
        <w:rPr>
          <w:rFonts w:ascii="Times New Roman" w:hAnsi="Times New Roman"/>
          <w:sz w:val="24"/>
          <w:szCs w:val="24"/>
        </w:rPr>
        <w:t xml:space="preserve">cruciais do consumidor, e com isso </w:t>
      </w:r>
      <w:r w:rsidRPr="00B76B69">
        <w:rPr>
          <w:rFonts w:ascii="Times New Roman" w:hAnsi="Times New Roman"/>
          <w:sz w:val="24"/>
          <w:szCs w:val="24"/>
        </w:rPr>
        <w:t>comprometendo sua dignidade de viver.</w:t>
      </w:r>
    </w:p>
    <w:p w14:paraId="04D5780B" w14:textId="77777777" w:rsidR="00B76B69" w:rsidRPr="00B76B69" w:rsidRDefault="00B76B69" w:rsidP="00B76B69">
      <w:pPr>
        <w:pStyle w:val="SemEspaamento"/>
        <w:spacing w:line="360" w:lineRule="auto"/>
        <w:ind w:firstLine="709"/>
        <w:jc w:val="both"/>
        <w:rPr>
          <w:rFonts w:ascii="Times New Roman" w:hAnsi="Times New Roman"/>
          <w:sz w:val="24"/>
          <w:szCs w:val="24"/>
        </w:rPr>
      </w:pPr>
      <w:r w:rsidRPr="00B76B69">
        <w:rPr>
          <w:rFonts w:ascii="Times New Roman" w:hAnsi="Times New Roman"/>
          <w:sz w:val="24"/>
          <w:szCs w:val="24"/>
        </w:rPr>
        <w:t xml:space="preserve">Por todo conteúdo exposto, destaque-se que a Reforma proposta pelo PL nº 3.515-A/2015 visa proteger não apenas o consumidor, mas também o mercado, visto que um está </w:t>
      </w:r>
      <w:proofErr w:type="spellStart"/>
      <w:r w:rsidRPr="00B76B69">
        <w:rPr>
          <w:rFonts w:ascii="Times New Roman" w:hAnsi="Times New Roman"/>
          <w:sz w:val="24"/>
          <w:szCs w:val="24"/>
        </w:rPr>
        <w:t>a</w:t>
      </w:r>
      <w:proofErr w:type="spellEnd"/>
      <w:r w:rsidRPr="00B76B69">
        <w:rPr>
          <w:rFonts w:ascii="Times New Roman" w:hAnsi="Times New Roman"/>
          <w:sz w:val="24"/>
          <w:szCs w:val="24"/>
        </w:rPr>
        <w:t xml:space="preserve"> mercê do outro, logo, o número de indivíduos superendividados afeta sobremaneira a economia do país, acarretando sérios problemas financeiros no quadro econômico de uma sociedade.</w:t>
      </w:r>
    </w:p>
    <w:p w14:paraId="1D1E0038" w14:textId="1B9EC6A4" w:rsidR="007B610E" w:rsidRPr="00B76B69" w:rsidRDefault="007B610E" w:rsidP="00A27CEA">
      <w:pPr>
        <w:pStyle w:val="PargrafodaLista"/>
        <w:spacing w:line="240" w:lineRule="auto"/>
        <w:ind w:left="0"/>
        <w:jc w:val="center"/>
        <w:rPr>
          <w:rFonts w:ascii="Times New Roman" w:hAnsi="Times New Roman"/>
          <w:b/>
          <w:sz w:val="24"/>
          <w:szCs w:val="24"/>
        </w:rPr>
      </w:pPr>
      <w:r w:rsidRPr="00B76B69">
        <w:rPr>
          <w:rFonts w:ascii="Times New Roman" w:hAnsi="Times New Roman"/>
          <w:b/>
          <w:sz w:val="24"/>
          <w:szCs w:val="24"/>
        </w:rPr>
        <w:lastRenderedPageBreak/>
        <w:t>REFERÊNCIAS BIBLIOGRÁFICAS</w:t>
      </w:r>
    </w:p>
    <w:p w14:paraId="3F3A542A" w14:textId="77777777" w:rsidR="00A27CEA" w:rsidRPr="00B76B69" w:rsidRDefault="00A27CEA" w:rsidP="00A27CEA">
      <w:pPr>
        <w:pStyle w:val="PargrafodaLista"/>
        <w:spacing w:line="240" w:lineRule="auto"/>
        <w:ind w:left="0"/>
        <w:jc w:val="center"/>
        <w:rPr>
          <w:rFonts w:ascii="Times New Roman" w:hAnsi="Times New Roman"/>
          <w:sz w:val="24"/>
          <w:szCs w:val="24"/>
        </w:rPr>
      </w:pPr>
    </w:p>
    <w:p w14:paraId="21C04157" w14:textId="77777777" w:rsidR="0048634D" w:rsidRPr="00B76B69" w:rsidRDefault="0048634D" w:rsidP="00A27CEA">
      <w:pPr>
        <w:pStyle w:val="PargrafodaLista"/>
        <w:autoSpaceDE w:val="0"/>
        <w:autoSpaceDN w:val="0"/>
        <w:adjustRightInd w:val="0"/>
        <w:spacing w:after="120" w:line="240" w:lineRule="auto"/>
        <w:ind w:left="0"/>
        <w:jc w:val="both"/>
        <w:rPr>
          <w:rFonts w:ascii="Times New Roman" w:hAnsi="Times New Roman"/>
          <w:sz w:val="24"/>
          <w:szCs w:val="24"/>
          <w:lang w:eastAsia="pt-BR"/>
        </w:rPr>
      </w:pPr>
    </w:p>
    <w:p w14:paraId="5BB005ED" w14:textId="77777777" w:rsidR="0048634D" w:rsidRPr="00B76B69" w:rsidRDefault="0048634D" w:rsidP="0048634D">
      <w:pPr>
        <w:spacing w:line="240" w:lineRule="auto"/>
        <w:jc w:val="both"/>
        <w:rPr>
          <w:rFonts w:ascii="Times New Roman" w:hAnsi="Times New Roman"/>
          <w:sz w:val="24"/>
          <w:szCs w:val="24"/>
        </w:rPr>
      </w:pPr>
      <w:r w:rsidRPr="00B76B69">
        <w:rPr>
          <w:rFonts w:ascii="Times New Roman" w:hAnsi="Times New Roman"/>
          <w:sz w:val="24"/>
          <w:szCs w:val="24"/>
        </w:rPr>
        <w:t xml:space="preserve">ARQUES, Cláudia Lima. </w:t>
      </w:r>
      <w:r w:rsidRPr="00B76B69">
        <w:rPr>
          <w:rFonts w:ascii="Times New Roman" w:hAnsi="Times New Roman"/>
          <w:b/>
          <w:bCs/>
          <w:sz w:val="24"/>
          <w:szCs w:val="24"/>
        </w:rPr>
        <w:t xml:space="preserve">Sugestões para uma lei sobre o tratamento do superendividamento de pessoas físicas em contratos de crédito ao consumo: </w:t>
      </w:r>
      <w:r w:rsidRPr="00B76B69">
        <w:rPr>
          <w:rFonts w:ascii="Times New Roman" w:hAnsi="Times New Roman"/>
          <w:sz w:val="24"/>
          <w:szCs w:val="24"/>
        </w:rPr>
        <w:t xml:space="preserve">proposições com base em pesquisa empírica de 100 casos no Rio Grande do Sul. </w:t>
      </w:r>
      <w:r w:rsidRPr="00B76B69">
        <w:rPr>
          <w:rFonts w:ascii="Times New Roman" w:hAnsi="Times New Roman"/>
          <w:i/>
          <w:iCs/>
          <w:sz w:val="24"/>
          <w:szCs w:val="24"/>
        </w:rPr>
        <w:t xml:space="preserve">In: Direitos do consumidor endividado: superendividamento e crédito. </w:t>
      </w:r>
      <w:r w:rsidRPr="00B76B69">
        <w:rPr>
          <w:rFonts w:ascii="Times New Roman" w:hAnsi="Times New Roman"/>
          <w:sz w:val="24"/>
          <w:szCs w:val="24"/>
        </w:rPr>
        <w:t>São Paulo: Revista dos Tribunais, 2006.</w:t>
      </w:r>
    </w:p>
    <w:p w14:paraId="39611003" w14:textId="77777777" w:rsidR="0048634D" w:rsidRPr="00B76B69" w:rsidRDefault="0048634D" w:rsidP="00A27CEA">
      <w:pPr>
        <w:pStyle w:val="PargrafodaLista"/>
        <w:autoSpaceDE w:val="0"/>
        <w:autoSpaceDN w:val="0"/>
        <w:adjustRightInd w:val="0"/>
        <w:spacing w:after="120" w:line="240" w:lineRule="auto"/>
        <w:ind w:left="0"/>
        <w:jc w:val="both"/>
        <w:rPr>
          <w:rFonts w:ascii="Times New Roman" w:hAnsi="Times New Roman"/>
          <w:sz w:val="24"/>
          <w:szCs w:val="24"/>
          <w:lang w:eastAsia="pt-BR"/>
        </w:rPr>
      </w:pPr>
    </w:p>
    <w:p w14:paraId="455FC56E" w14:textId="67977B46" w:rsidR="00A27CEA" w:rsidRPr="00B76B69" w:rsidRDefault="007B610E" w:rsidP="00A27CEA">
      <w:pPr>
        <w:pStyle w:val="PargrafodaLista"/>
        <w:autoSpaceDE w:val="0"/>
        <w:autoSpaceDN w:val="0"/>
        <w:adjustRightInd w:val="0"/>
        <w:spacing w:after="120" w:line="240" w:lineRule="auto"/>
        <w:ind w:left="0"/>
        <w:jc w:val="both"/>
        <w:rPr>
          <w:rFonts w:ascii="Times New Roman" w:hAnsi="Times New Roman"/>
          <w:sz w:val="24"/>
          <w:szCs w:val="24"/>
          <w:lang w:eastAsia="pt-BR"/>
        </w:rPr>
      </w:pPr>
      <w:r w:rsidRPr="00B76B69">
        <w:rPr>
          <w:rFonts w:ascii="Times New Roman" w:hAnsi="Times New Roman"/>
          <w:sz w:val="24"/>
          <w:szCs w:val="24"/>
          <w:lang w:eastAsia="pt-BR"/>
        </w:rPr>
        <w:t xml:space="preserve">BRASIL. </w:t>
      </w:r>
      <w:r w:rsidRPr="00B76B69">
        <w:rPr>
          <w:rFonts w:ascii="Times New Roman" w:hAnsi="Times New Roman"/>
          <w:b/>
          <w:sz w:val="24"/>
          <w:szCs w:val="24"/>
          <w:lang w:eastAsia="pt-BR"/>
        </w:rPr>
        <w:t xml:space="preserve">Código de Defesa do Consumidor </w:t>
      </w:r>
      <w:r w:rsidRPr="00B76B69">
        <w:rPr>
          <w:rFonts w:ascii="Times New Roman" w:hAnsi="Times New Roman"/>
          <w:sz w:val="24"/>
          <w:szCs w:val="24"/>
          <w:lang w:eastAsia="pt-BR"/>
        </w:rPr>
        <w:t>(Lei nº. 8.078):</w:t>
      </w:r>
      <w:r w:rsidRPr="00B76B69">
        <w:rPr>
          <w:rFonts w:ascii="Times New Roman" w:hAnsi="Times New Roman"/>
          <w:i/>
          <w:sz w:val="24"/>
          <w:szCs w:val="24"/>
          <w:lang w:eastAsia="pt-BR"/>
        </w:rPr>
        <w:t xml:space="preserve"> </w:t>
      </w:r>
      <w:r w:rsidRPr="00B76B69">
        <w:rPr>
          <w:rFonts w:ascii="Times New Roman" w:hAnsi="Times New Roman"/>
          <w:sz w:val="24"/>
          <w:szCs w:val="24"/>
          <w:lang w:eastAsia="pt-BR"/>
        </w:rPr>
        <w:t>aprovada em 11 de setembro de 1990.</w:t>
      </w:r>
    </w:p>
    <w:p w14:paraId="794D3E89" w14:textId="77777777" w:rsidR="00A27CEA" w:rsidRPr="00B76B69" w:rsidRDefault="00A27CEA" w:rsidP="00A27CEA">
      <w:pPr>
        <w:spacing w:line="240" w:lineRule="auto"/>
        <w:jc w:val="both"/>
        <w:rPr>
          <w:rFonts w:ascii="Times New Roman" w:hAnsi="Times New Roman"/>
          <w:sz w:val="24"/>
          <w:szCs w:val="24"/>
          <w:lang w:eastAsia="pt-BR"/>
        </w:rPr>
      </w:pPr>
    </w:p>
    <w:p w14:paraId="6B6D6ED3" w14:textId="0625F5A4" w:rsidR="00F53C0F" w:rsidRPr="00B76B69" w:rsidRDefault="00F53C0F" w:rsidP="00A27CEA">
      <w:pPr>
        <w:spacing w:line="240" w:lineRule="auto"/>
        <w:jc w:val="both"/>
        <w:rPr>
          <w:rFonts w:ascii="Times New Roman" w:hAnsi="Times New Roman"/>
          <w:sz w:val="24"/>
          <w:szCs w:val="24"/>
          <w:lang w:eastAsia="pt-BR"/>
        </w:rPr>
      </w:pPr>
      <w:r w:rsidRPr="00B76B69">
        <w:rPr>
          <w:rFonts w:ascii="Times New Roman" w:hAnsi="Times New Roman"/>
          <w:sz w:val="24"/>
          <w:szCs w:val="24"/>
        </w:rPr>
        <w:t xml:space="preserve">BRASIL. </w:t>
      </w:r>
      <w:r w:rsidRPr="00B76B69">
        <w:rPr>
          <w:rFonts w:ascii="Times New Roman" w:hAnsi="Times New Roman"/>
          <w:b/>
          <w:bCs/>
          <w:sz w:val="24"/>
          <w:szCs w:val="24"/>
        </w:rPr>
        <w:t>Projeto de Lei</w:t>
      </w:r>
      <w:r w:rsidR="009038B6" w:rsidRPr="00B76B69">
        <w:rPr>
          <w:rFonts w:ascii="Times New Roman" w:hAnsi="Times New Roman"/>
          <w:b/>
          <w:bCs/>
          <w:sz w:val="24"/>
          <w:szCs w:val="24"/>
        </w:rPr>
        <w:t xml:space="preserve"> </w:t>
      </w:r>
      <w:r w:rsidRPr="00B76B69">
        <w:rPr>
          <w:rFonts w:ascii="Times New Roman" w:hAnsi="Times New Roman"/>
          <w:b/>
          <w:bCs/>
          <w:sz w:val="24"/>
          <w:szCs w:val="24"/>
        </w:rPr>
        <w:t xml:space="preserve">n° </w:t>
      </w:r>
      <w:r w:rsidR="009038B6" w:rsidRPr="00B76B69">
        <w:rPr>
          <w:rFonts w:ascii="Times New Roman" w:hAnsi="Times New Roman"/>
          <w:b/>
          <w:bCs/>
          <w:sz w:val="24"/>
          <w:szCs w:val="24"/>
        </w:rPr>
        <w:t>3.515-A</w:t>
      </w:r>
      <w:r w:rsidRPr="00B76B69">
        <w:rPr>
          <w:rFonts w:ascii="Times New Roman" w:hAnsi="Times New Roman"/>
          <w:b/>
          <w:bCs/>
          <w:sz w:val="24"/>
          <w:szCs w:val="24"/>
        </w:rPr>
        <w:t xml:space="preserve"> de 201</w:t>
      </w:r>
      <w:r w:rsidR="009038B6" w:rsidRPr="00B76B69">
        <w:rPr>
          <w:rFonts w:ascii="Times New Roman" w:hAnsi="Times New Roman"/>
          <w:b/>
          <w:bCs/>
          <w:sz w:val="24"/>
          <w:szCs w:val="24"/>
        </w:rPr>
        <w:t>5</w:t>
      </w:r>
      <w:r w:rsidRPr="00B76B69">
        <w:rPr>
          <w:rFonts w:ascii="Times New Roman" w:hAnsi="Times New Roman"/>
          <w:sz w:val="24"/>
          <w:szCs w:val="24"/>
        </w:rPr>
        <w:t>. Disponível em:</w:t>
      </w:r>
      <w:r w:rsidR="009038B6" w:rsidRPr="00B76B69">
        <w:rPr>
          <w:rFonts w:ascii="Times New Roman" w:hAnsi="Times New Roman"/>
          <w:sz w:val="24"/>
          <w:szCs w:val="24"/>
        </w:rPr>
        <w:t xml:space="preserve"> &lt;</w:t>
      </w:r>
      <w:hyperlink r:id="rId8" w:history="1">
        <w:r w:rsidR="009038B6" w:rsidRPr="00B76B69">
          <w:rPr>
            <w:rStyle w:val="Hyperlink"/>
            <w:rFonts w:ascii="Times New Roman" w:hAnsi="Times New Roman"/>
            <w:sz w:val="24"/>
            <w:szCs w:val="24"/>
          </w:rPr>
          <w:t>https://www.camara.leg.br/proposicoesWeb/prop_mostrarintegra;jsessionid=92D8BF8DCAC71B382FCC4CAC7C204A26.proposicoesWebExterno2?codteor=1570118&amp;filename=Avulso+-PL+3515/2015</w:t>
        </w:r>
      </w:hyperlink>
      <w:r w:rsidR="009038B6" w:rsidRPr="00B76B69">
        <w:rPr>
          <w:rFonts w:ascii="Times New Roman" w:hAnsi="Times New Roman"/>
          <w:sz w:val="24"/>
          <w:szCs w:val="24"/>
        </w:rPr>
        <w:t>&gt;</w:t>
      </w:r>
      <w:r w:rsidRPr="00B76B69">
        <w:rPr>
          <w:rFonts w:ascii="Times New Roman" w:hAnsi="Times New Roman"/>
          <w:sz w:val="24"/>
          <w:szCs w:val="24"/>
        </w:rPr>
        <w:t xml:space="preserve">. Acesso em: </w:t>
      </w:r>
      <w:r w:rsidR="009038B6" w:rsidRPr="00B76B69">
        <w:rPr>
          <w:rFonts w:ascii="Times New Roman" w:hAnsi="Times New Roman"/>
          <w:sz w:val="24"/>
          <w:szCs w:val="24"/>
        </w:rPr>
        <w:t>01/03/2020</w:t>
      </w:r>
    </w:p>
    <w:p w14:paraId="1B5BE522" w14:textId="2F720525" w:rsidR="0010454D" w:rsidRPr="00B76B69" w:rsidRDefault="0010454D" w:rsidP="00A27CEA">
      <w:pPr>
        <w:spacing w:line="240" w:lineRule="auto"/>
        <w:jc w:val="both"/>
        <w:rPr>
          <w:rFonts w:ascii="Times New Roman" w:hAnsi="Times New Roman"/>
          <w:sz w:val="24"/>
          <w:szCs w:val="24"/>
          <w:lang w:eastAsia="pt-BR"/>
        </w:rPr>
      </w:pPr>
    </w:p>
    <w:p w14:paraId="443C3455" w14:textId="3525A8D8" w:rsidR="0010454D" w:rsidRPr="00B76B69" w:rsidRDefault="0010454D" w:rsidP="00A27CEA">
      <w:pPr>
        <w:spacing w:line="240" w:lineRule="auto"/>
        <w:jc w:val="both"/>
        <w:rPr>
          <w:rFonts w:ascii="Times New Roman" w:hAnsi="Times New Roman"/>
          <w:sz w:val="24"/>
          <w:szCs w:val="24"/>
          <w:lang w:eastAsia="pt-BR"/>
        </w:rPr>
      </w:pPr>
      <w:r w:rsidRPr="00B76B69">
        <w:rPr>
          <w:rFonts w:ascii="Times New Roman" w:hAnsi="Times New Roman"/>
          <w:sz w:val="24"/>
          <w:szCs w:val="24"/>
        </w:rPr>
        <w:t xml:space="preserve">BOLADE, </w:t>
      </w:r>
      <w:proofErr w:type="spellStart"/>
      <w:r w:rsidRPr="00B76B69">
        <w:rPr>
          <w:rFonts w:ascii="Times New Roman" w:hAnsi="Times New Roman"/>
          <w:sz w:val="24"/>
          <w:szCs w:val="24"/>
        </w:rPr>
        <w:t>Geisianne</w:t>
      </w:r>
      <w:proofErr w:type="spellEnd"/>
      <w:r w:rsidRPr="00B76B69">
        <w:rPr>
          <w:rFonts w:ascii="Times New Roman" w:hAnsi="Times New Roman"/>
          <w:sz w:val="24"/>
          <w:szCs w:val="24"/>
        </w:rPr>
        <w:t xml:space="preserve"> Aparecida. </w:t>
      </w:r>
      <w:r w:rsidRPr="00B76B69">
        <w:rPr>
          <w:rFonts w:ascii="Times New Roman" w:hAnsi="Times New Roman"/>
          <w:b/>
          <w:bCs/>
          <w:sz w:val="24"/>
          <w:szCs w:val="24"/>
        </w:rPr>
        <w:t>O Superendividamento do Consumidor como um Problema Jurídico-Social</w:t>
      </w:r>
      <w:r w:rsidRPr="00B76B69">
        <w:rPr>
          <w:rFonts w:ascii="Times New Roman" w:hAnsi="Times New Roman"/>
          <w:sz w:val="24"/>
          <w:szCs w:val="24"/>
        </w:rPr>
        <w:t xml:space="preserve">. ANIMA: Revista Eletrônica do Curso de Direito das Faculdades OPET. Curitiba PR - Brasil. Ano III, nº 8, p. 180-209, </w:t>
      </w:r>
      <w:proofErr w:type="spellStart"/>
      <w:r w:rsidRPr="00B76B69">
        <w:rPr>
          <w:rFonts w:ascii="Times New Roman" w:hAnsi="Times New Roman"/>
          <w:sz w:val="24"/>
          <w:szCs w:val="24"/>
        </w:rPr>
        <w:t>jul</w:t>
      </w:r>
      <w:proofErr w:type="spellEnd"/>
      <w:r w:rsidRPr="00B76B69">
        <w:rPr>
          <w:rFonts w:ascii="Times New Roman" w:hAnsi="Times New Roman"/>
          <w:sz w:val="24"/>
          <w:szCs w:val="24"/>
        </w:rPr>
        <w:t>/dez. 2012.</w:t>
      </w:r>
    </w:p>
    <w:p w14:paraId="1C24D067" w14:textId="77777777" w:rsidR="005A3603" w:rsidRPr="00B76B69" w:rsidRDefault="005A3603" w:rsidP="00A27CEA">
      <w:pPr>
        <w:spacing w:line="240" w:lineRule="auto"/>
        <w:jc w:val="both"/>
        <w:rPr>
          <w:rFonts w:ascii="Times New Roman" w:hAnsi="Times New Roman"/>
          <w:sz w:val="24"/>
          <w:szCs w:val="24"/>
          <w:lang w:eastAsia="pt-BR"/>
        </w:rPr>
      </w:pPr>
    </w:p>
    <w:p w14:paraId="62C07101" w14:textId="77777777" w:rsidR="00A27CEA" w:rsidRPr="00B76B69" w:rsidRDefault="00DD653C" w:rsidP="00A27CEA">
      <w:pPr>
        <w:spacing w:line="240" w:lineRule="auto"/>
        <w:jc w:val="both"/>
        <w:rPr>
          <w:rFonts w:ascii="Times New Roman" w:hAnsi="Times New Roman"/>
          <w:sz w:val="24"/>
          <w:szCs w:val="24"/>
          <w:lang w:eastAsia="pt-BR"/>
        </w:rPr>
      </w:pPr>
      <w:r w:rsidRPr="00B76B69">
        <w:rPr>
          <w:rFonts w:ascii="Times New Roman" w:hAnsi="Times New Roman"/>
          <w:sz w:val="24"/>
          <w:szCs w:val="24"/>
          <w:lang w:eastAsia="pt-BR"/>
        </w:rPr>
        <w:t>BO</w:t>
      </w:r>
      <w:r w:rsidR="005A3603" w:rsidRPr="00B76B69">
        <w:rPr>
          <w:rFonts w:ascii="Times New Roman" w:hAnsi="Times New Roman"/>
          <w:sz w:val="24"/>
          <w:szCs w:val="24"/>
          <w:lang w:eastAsia="pt-BR"/>
        </w:rPr>
        <w:t>L</w:t>
      </w:r>
      <w:r w:rsidRPr="00B76B69">
        <w:rPr>
          <w:rFonts w:ascii="Times New Roman" w:hAnsi="Times New Roman"/>
          <w:sz w:val="24"/>
          <w:szCs w:val="24"/>
          <w:lang w:eastAsia="pt-BR"/>
        </w:rPr>
        <w:t>ZAN DE ALMEIDA, Fabr</w:t>
      </w:r>
      <w:r w:rsidR="005A3603" w:rsidRPr="00B76B69">
        <w:rPr>
          <w:rFonts w:ascii="Times New Roman" w:hAnsi="Times New Roman"/>
          <w:sz w:val="24"/>
          <w:szCs w:val="24"/>
          <w:lang w:eastAsia="pt-BR"/>
        </w:rPr>
        <w:t>í</w:t>
      </w:r>
      <w:r w:rsidRPr="00B76B69">
        <w:rPr>
          <w:rFonts w:ascii="Times New Roman" w:hAnsi="Times New Roman"/>
          <w:sz w:val="24"/>
          <w:szCs w:val="24"/>
          <w:lang w:eastAsia="pt-BR"/>
        </w:rPr>
        <w:t>cio</w:t>
      </w:r>
      <w:r w:rsidR="005A3603" w:rsidRPr="00B76B69">
        <w:rPr>
          <w:rFonts w:ascii="Times New Roman" w:hAnsi="Times New Roman"/>
          <w:sz w:val="24"/>
          <w:szCs w:val="24"/>
          <w:lang w:eastAsia="pt-BR"/>
        </w:rPr>
        <w:t xml:space="preserve">; Coordenação de Pedro </w:t>
      </w:r>
      <w:proofErr w:type="spellStart"/>
      <w:r w:rsidR="005A3603" w:rsidRPr="00B76B69">
        <w:rPr>
          <w:rFonts w:ascii="Times New Roman" w:hAnsi="Times New Roman"/>
          <w:sz w:val="24"/>
          <w:szCs w:val="24"/>
          <w:lang w:eastAsia="pt-BR"/>
        </w:rPr>
        <w:t>Lenza</w:t>
      </w:r>
      <w:proofErr w:type="spellEnd"/>
      <w:r w:rsidRPr="00B76B69">
        <w:rPr>
          <w:rFonts w:ascii="Times New Roman" w:hAnsi="Times New Roman"/>
          <w:sz w:val="24"/>
          <w:szCs w:val="24"/>
          <w:lang w:eastAsia="pt-BR"/>
        </w:rPr>
        <w:t xml:space="preserve">. </w:t>
      </w:r>
      <w:r w:rsidRPr="00B76B69">
        <w:rPr>
          <w:rFonts w:ascii="Times New Roman" w:hAnsi="Times New Roman"/>
          <w:b/>
          <w:bCs/>
          <w:sz w:val="24"/>
          <w:szCs w:val="24"/>
          <w:lang w:eastAsia="pt-BR"/>
        </w:rPr>
        <w:t>Direito do Consumidor Esquematizado</w:t>
      </w:r>
      <w:r w:rsidRPr="00B76B69">
        <w:rPr>
          <w:rFonts w:ascii="Times New Roman" w:hAnsi="Times New Roman"/>
          <w:sz w:val="24"/>
          <w:szCs w:val="24"/>
          <w:lang w:eastAsia="pt-BR"/>
        </w:rPr>
        <w:t>.</w:t>
      </w:r>
      <w:r w:rsidR="005A3603" w:rsidRPr="00B76B69">
        <w:rPr>
          <w:rFonts w:ascii="Times New Roman" w:hAnsi="Times New Roman"/>
          <w:sz w:val="24"/>
          <w:szCs w:val="24"/>
          <w:lang w:eastAsia="pt-BR"/>
        </w:rPr>
        <w:t xml:space="preserve"> 7ª ed. – São Paulo: Saraiva Educação, 2019.</w:t>
      </w:r>
    </w:p>
    <w:p w14:paraId="54404F7B" w14:textId="77777777" w:rsidR="00A27CEA" w:rsidRPr="00B76B69" w:rsidRDefault="00A27CEA" w:rsidP="00A27CEA">
      <w:pPr>
        <w:spacing w:line="240" w:lineRule="auto"/>
        <w:jc w:val="both"/>
        <w:rPr>
          <w:rFonts w:ascii="Times New Roman" w:hAnsi="Times New Roman"/>
          <w:sz w:val="24"/>
          <w:szCs w:val="24"/>
        </w:rPr>
      </w:pPr>
    </w:p>
    <w:p w14:paraId="453E7B7A" w14:textId="26FE8E2B" w:rsidR="007B610E" w:rsidRPr="00B76B69" w:rsidRDefault="007B610E"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CASALI, Ellen </w:t>
      </w:r>
      <w:proofErr w:type="spellStart"/>
      <w:r w:rsidRPr="00B76B69">
        <w:rPr>
          <w:rFonts w:ascii="Times New Roman" w:hAnsi="Times New Roman"/>
          <w:sz w:val="24"/>
          <w:szCs w:val="24"/>
        </w:rPr>
        <w:t>Giacomini</w:t>
      </w:r>
      <w:proofErr w:type="spellEnd"/>
      <w:r w:rsidRPr="00B76B69">
        <w:rPr>
          <w:rFonts w:ascii="Times New Roman" w:hAnsi="Times New Roman"/>
          <w:sz w:val="24"/>
          <w:szCs w:val="24"/>
        </w:rPr>
        <w:t xml:space="preserve">; SANTOS, </w:t>
      </w:r>
      <w:proofErr w:type="spellStart"/>
      <w:r w:rsidRPr="00B76B69">
        <w:rPr>
          <w:rFonts w:ascii="Times New Roman" w:hAnsi="Times New Roman"/>
          <w:sz w:val="24"/>
          <w:szCs w:val="24"/>
        </w:rPr>
        <w:t>Patricia</w:t>
      </w:r>
      <w:proofErr w:type="spellEnd"/>
      <w:r w:rsidRPr="00B76B69">
        <w:rPr>
          <w:rFonts w:ascii="Times New Roman" w:hAnsi="Times New Roman"/>
          <w:sz w:val="24"/>
          <w:szCs w:val="24"/>
        </w:rPr>
        <w:t xml:space="preserve"> </w:t>
      </w:r>
      <w:proofErr w:type="spellStart"/>
      <w:r w:rsidRPr="00B76B69">
        <w:rPr>
          <w:rFonts w:ascii="Times New Roman" w:hAnsi="Times New Roman"/>
          <w:sz w:val="24"/>
          <w:szCs w:val="24"/>
        </w:rPr>
        <w:t>Tonetti</w:t>
      </w:r>
      <w:proofErr w:type="spellEnd"/>
      <w:r w:rsidRPr="00B76B69">
        <w:rPr>
          <w:rFonts w:ascii="Times New Roman" w:hAnsi="Times New Roman"/>
          <w:sz w:val="24"/>
          <w:szCs w:val="24"/>
        </w:rPr>
        <w:t xml:space="preserve"> dos. </w:t>
      </w:r>
      <w:r w:rsidRPr="00B76B69">
        <w:rPr>
          <w:rFonts w:ascii="Times New Roman" w:hAnsi="Times New Roman"/>
          <w:b/>
          <w:sz w:val="24"/>
          <w:szCs w:val="24"/>
        </w:rPr>
        <w:t>O Superendividamento do Consumidor</w:t>
      </w:r>
      <w:r w:rsidRPr="00B76B69">
        <w:rPr>
          <w:rFonts w:ascii="Times New Roman" w:hAnsi="Times New Roman"/>
          <w:sz w:val="24"/>
          <w:szCs w:val="24"/>
        </w:rPr>
        <w:t>. Revista Linhas Jurídicas. 2012</w:t>
      </w:r>
      <w:r w:rsidR="007E3BF1" w:rsidRPr="00B76B69">
        <w:rPr>
          <w:rFonts w:ascii="Times New Roman" w:hAnsi="Times New Roman"/>
          <w:sz w:val="24"/>
          <w:szCs w:val="24"/>
        </w:rPr>
        <w:t>.</w:t>
      </w:r>
    </w:p>
    <w:p w14:paraId="0EA0CDFB" w14:textId="4A0ADF2A" w:rsidR="007B3AE7" w:rsidRPr="00B76B69" w:rsidRDefault="007B3AE7" w:rsidP="00A27CEA">
      <w:pPr>
        <w:spacing w:line="240" w:lineRule="auto"/>
        <w:jc w:val="both"/>
        <w:rPr>
          <w:rFonts w:ascii="Times New Roman" w:hAnsi="Times New Roman"/>
          <w:sz w:val="24"/>
          <w:szCs w:val="24"/>
        </w:rPr>
      </w:pPr>
    </w:p>
    <w:p w14:paraId="1E2024F4" w14:textId="27D326B4" w:rsidR="007B3AE7" w:rsidRPr="00B76B69" w:rsidRDefault="007B3AE7" w:rsidP="007B3AE7">
      <w:pPr>
        <w:spacing w:line="240" w:lineRule="auto"/>
        <w:jc w:val="both"/>
        <w:rPr>
          <w:rFonts w:ascii="Times New Roman" w:hAnsi="Times New Roman"/>
          <w:sz w:val="24"/>
          <w:szCs w:val="24"/>
          <w:lang w:eastAsia="pt-BR"/>
        </w:rPr>
      </w:pPr>
      <w:r w:rsidRPr="00B76B69">
        <w:rPr>
          <w:rFonts w:ascii="Times New Roman" w:hAnsi="Times New Roman"/>
          <w:sz w:val="24"/>
          <w:szCs w:val="24"/>
        </w:rPr>
        <w:t xml:space="preserve">CHAGAS, Bárbara </w:t>
      </w:r>
      <w:proofErr w:type="spellStart"/>
      <w:r w:rsidRPr="00B76B69">
        <w:rPr>
          <w:rFonts w:ascii="Times New Roman" w:hAnsi="Times New Roman"/>
          <w:sz w:val="24"/>
          <w:szCs w:val="24"/>
        </w:rPr>
        <w:t>Seccato</w:t>
      </w:r>
      <w:proofErr w:type="spellEnd"/>
      <w:r w:rsidRPr="00B76B69">
        <w:rPr>
          <w:rFonts w:ascii="Times New Roman" w:hAnsi="Times New Roman"/>
          <w:sz w:val="24"/>
          <w:szCs w:val="24"/>
        </w:rPr>
        <w:t xml:space="preserve"> Ruis; JESUS, Morgana Neves de. </w:t>
      </w:r>
      <w:r w:rsidRPr="00B76B69">
        <w:rPr>
          <w:rFonts w:ascii="Times New Roman" w:hAnsi="Times New Roman"/>
          <w:b/>
          <w:bCs/>
          <w:sz w:val="24"/>
          <w:szCs w:val="24"/>
        </w:rPr>
        <w:t>O problema do superendividamento e a reforma do Código de Defesa do Consumidor</w:t>
      </w:r>
      <w:r w:rsidRPr="00B76B69">
        <w:rPr>
          <w:rFonts w:ascii="Times New Roman" w:hAnsi="Times New Roman"/>
          <w:sz w:val="24"/>
          <w:szCs w:val="24"/>
        </w:rPr>
        <w:t>. Disponível em: &lt;</w:t>
      </w:r>
      <w:hyperlink r:id="rId9" w:history="1">
        <w:r w:rsidRPr="00B76B69">
          <w:rPr>
            <w:rStyle w:val="Hyperlink"/>
            <w:rFonts w:ascii="Times New Roman" w:hAnsi="Times New Roman"/>
            <w:sz w:val="24"/>
            <w:szCs w:val="24"/>
          </w:rPr>
          <w:t>http://www.publicadireito.com.br/artigos/?cod=eb30fa42eeb3bf42</w:t>
        </w:r>
      </w:hyperlink>
      <w:r w:rsidRPr="00B76B69">
        <w:rPr>
          <w:rFonts w:ascii="Times New Roman" w:hAnsi="Times New Roman"/>
          <w:sz w:val="24"/>
          <w:szCs w:val="24"/>
        </w:rPr>
        <w:t>&gt;. Acesso em: 01/05/2020</w:t>
      </w:r>
    </w:p>
    <w:p w14:paraId="0AC81E19" w14:textId="77777777" w:rsidR="007B3AE7" w:rsidRPr="00B76B69" w:rsidRDefault="007B3AE7" w:rsidP="00A27CEA">
      <w:pPr>
        <w:spacing w:line="240" w:lineRule="auto"/>
        <w:jc w:val="both"/>
        <w:rPr>
          <w:rFonts w:ascii="Times New Roman" w:hAnsi="Times New Roman"/>
          <w:sz w:val="24"/>
          <w:szCs w:val="24"/>
          <w:lang w:eastAsia="pt-BR"/>
        </w:rPr>
      </w:pPr>
    </w:p>
    <w:p w14:paraId="3B3D3CB0" w14:textId="60B98881" w:rsidR="00906DF8" w:rsidRPr="00B76B69" w:rsidRDefault="00906DF8"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FERREIRA, Arthur. </w:t>
      </w:r>
      <w:r w:rsidRPr="00B76B69">
        <w:rPr>
          <w:rFonts w:ascii="Times New Roman" w:hAnsi="Times New Roman"/>
          <w:b/>
          <w:bCs/>
          <w:sz w:val="24"/>
          <w:szCs w:val="24"/>
        </w:rPr>
        <w:t>Nº de brasileiros com o nome sujo bate novo recorde, diz Serasa:</w:t>
      </w:r>
      <w:r w:rsidR="003235E4" w:rsidRPr="00B76B69">
        <w:rPr>
          <w:rFonts w:ascii="Times New Roman" w:hAnsi="Times New Roman"/>
          <w:b/>
          <w:bCs/>
          <w:sz w:val="24"/>
          <w:szCs w:val="24"/>
        </w:rPr>
        <w:t xml:space="preserve"> 63,2 milhões</w:t>
      </w:r>
      <w:r w:rsidR="003235E4" w:rsidRPr="00B76B69">
        <w:rPr>
          <w:rFonts w:ascii="Times New Roman" w:hAnsi="Times New Roman"/>
          <w:sz w:val="24"/>
          <w:szCs w:val="24"/>
        </w:rPr>
        <w:t xml:space="preserve">. 2019. Disponível em: &lt; </w:t>
      </w:r>
      <w:hyperlink r:id="rId10" w:history="1">
        <w:r w:rsidR="003235E4" w:rsidRPr="00B76B69">
          <w:rPr>
            <w:rStyle w:val="Hyperlink"/>
            <w:rFonts w:ascii="Times New Roman" w:hAnsi="Times New Roman"/>
            <w:sz w:val="24"/>
            <w:szCs w:val="24"/>
          </w:rPr>
          <w:t>https://economia.uol.com.br/noticias/redacao/2019/06/06/dividas-atrasadas-nome-sujo-serasa.htm?aff_source=56d95533a8284936a374e3a6da3d7996</w:t>
        </w:r>
      </w:hyperlink>
      <w:r w:rsidR="003235E4" w:rsidRPr="00B76B69">
        <w:rPr>
          <w:rFonts w:ascii="Times New Roman" w:hAnsi="Times New Roman"/>
          <w:sz w:val="24"/>
          <w:szCs w:val="24"/>
        </w:rPr>
        <w:t>&gt;. Acesso em: 04/04/2020</w:t>
      </w:r>
      <w:r w:rsidR="007B3AE7" w:rsidRPr="00B76B69">
        <w:rPr>
          <w:rFonts w:ascii="Times New Roman" w:hAnsi="Times New Roman"/>
          <w:sz w:val="24"/>
          <w:szCs w:val="24"/>
        </w:rPr>
        <w:t>.</w:t>
      </w:r>
    </w:p>
    <w:p w14:paraId="1448CB87" w14:textId="47B4C5A5" w:rsidR="007E3BF1" w:rsidRPr="00B76B69" w:rsidRDefault="007E3BF1" w:rsidP="00A27CEA">
      <w:pPr>
        <w:spacing w:line="240" w:lineRule="auto"/>
        <w:jc w:val="both"/>
        <w:rPr>
          <w:rFonts w:ascii="Times New Roman" w:hAnsi="Times New Roman"/>
          <w:sz w:val="24"/>
          <w:szCs w:val="24"/>
        </w:rPr>
      </w:pPr>
    </w:p>
    <w:p w14:paraId="71CBC3A7" w14:textId="0AE02FD7" w:rsidR="007E3BF1" w:rsidRPr="00B76B69" w:rsidRDefault="007E3BF1" w:rsidP="00A27CEA">
      <w:pPr>
        <w:spacing w:line="240" w:lineRule="auto"/>
        <w:jc w:val="both"/>
        <w:rPr>
          <w:rFonts w:ascii="Times New Roman" w:hAnsi="Times New Roman"/>
          <w:sz w:val="24"/>
          <w:szCs w:val="24"/>
        </w:rPr>
      </w:pPr>
      <w:r w:rsidRPr="00B76B69">
        <w:rPr>
          <w:rFonts w:ascii="Times New Roman" w:hAnsi="Times New Roman"/>
          <w:sz w:val="24"/>
          <w:szCs w:val="24"/>
        </w:rPr>
        <w:t>F</w:t>
      </w:r>
      <w:r w:rsidRPr="00B76B69">
        <w:rPr>
          <w:rFonts w:ascii="Times New Roman" w:hAnsi="Times New Roman"/>
          <w:sz w:val="24"/>
          <w:szCs w:val="24"/>
          <w:shd w:val="clear" w:color="auto" w:fill="FFFFFF"/>
        </w:rPr>
        <w:t xml:space="preserve">INKELSTEIN, Maria Eugênia Reis; SOARES DE MELO, Marcus Vinícius Ramon. </w:t>
      </w:r>
      <w:r w:rsidRPr="00B76B69">
        <w:rPr>
          <w:rFonts w:ascii="Times New Roman" w:hAnsi="Times New Roman"/>
          <w:b/>
          <w:bCs/>
          <w:sz w:val="24"/>
          <w:szCs w:val="24"/>
        </w:rPr>
        <w:t>SUPERENDIVIDAMENTO: CONCEITO, CLASSIFICAÇÃO, MODELOS DE TRATAMENTO, OFERTA DE CRÉDITO E ABORDAGEM ATUAL</w:t>
      </w:r>
      <w:r w:rsidRPr="00B76B69">
        <w:rPr>
          <w:rFonts w:ascii="Times New Roman" w:hAnsi="Times New Roman"/>
          <w:sz w:val="24"/>
          <w:szCs w:val="24"/>
        </w:rPr>
        <w:t xml:space="preserve">. Revista de Direito Bancário e do Mercado de Capitais. Vol. 8/2019. </w:t>
      </w:r>
    </w:p>
    <w:p w14:paraId="5597FD4E" w14:textId="42DD8E00" w:rsidR="0048634D" w:rsidRPr="00B76B69" w:rsidRDefault="0048634D" w:rsidP="00A27CEA">
      <w:pPr>
        <w:spacing w:line="240" w:lineRule="auto"/>
        <w:jc w:val="both"/>
        <w:rPr>
          <w:rFonts w:ascii="Times New Roman" w:hAnsi="Times New Roman"/>
          <w:sz w:val="24"/>
          <w:szCs w:val="24"/>
        </w:rPr>
      </w:pPr>
    </w:p>
    <w:p w14:paraId="489D68B8" w14:textId="713439E7" w:rsidR="0048634D" w:rsidRPr="00B76B69" w:rsidRDefault="0048634D"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GARCIA, Leonardo de Medeiros. </w:t>
      </w:r>
      <w:r w:rsidRPr="00B76B69">
        <w:rPr>
          <w:rFonts w:ascii="Times New Roman" w:hAnsi="Times New Roman"/>
          <w:b/>
          <w:sz w:val="24"/>
          <w:szCs w:val="24"/>
        </w:rPr>
        <w:t>Sociedade precisa da aprovação do projeto que trata e previne o superendividamento</w:t>
      </w:r>
      <w:r w:rsidRPr="00B76B69">
        <w:rPr>
          <w:rFonts w:ascii="Times New Roman" w:hAnsi="Times New Roman"/>
          <w:sz w:val="24"/>
          <w:szCs w:val="24"/>
        </w:rPr>
        <w:t xml:space="preserve">. 2016. Disponível em: &lt; </w:t>
      </w:r>
      <w:hyperlink r:id="rId11" w:history="1">
        <w:r w:rsidRPr="00B76B69">
          <w:rPr>
            <w:rStyle w:val="Hyperlink"/>
            <w:rFonts w:ascii="Times New Roman" w:hAnsi="Times New Roman"/>
            <w:sz w:val="24"/>
            <w:szCs w:val="24"/>
          </w:rPr>
          <w:t>https://www.conjur.com.br/2016-dez-07/garantias-consumo-sociedade-aprovacao-projeto-superendividamento</w:t>
        </w:r>
      </w:hyperlink>
      <w:r w:rsidRPr="00B76B69">
        <w:rPr>
          <w:rFonts w:ascii="Times New Roman" w:hAnsi="Times New Roman"/>
          <w:sz w:val="24"/>
          <w:szCs w:val="24"/>
        </w:rPr>
        <w:t xml:space="preserve">&gt;. Acesso em: 05/04/2020. </w:t>
      </w:r>
    </w:p>
    <w:p w14:paraId="04134C0F" w14:textId="77777777" w:rsidR="00095A5F" w:rsidRPr="00B76B69" w:rsidRDefault="007E3BF1" w:rsidP="00A27CEA">
      <w:pPr>
        <w:spacing w:line="240" w:lineRule="auto"/>
        <w:jc w:val="both"/>
        <w:rPr>
          <w:rFonts w:ascii="Times New Roman" w:hAnsi="Times New Roman"/>
          <w:sz w:val="24"/>
          <w:szCs w:val="24"/>
          <w:shd w:val="clear" w:color="auto" w:fill="FFFFFF"/>
        </w:rPr>
      </w:pPr>
      <w:r w:rsidRPr="00B76B69">
        <w:rPr>
          <w:rFonts w:ascii="Times New Roman" w:hAnsi="Times New Roman"/>
          <w:sz w:val="24"/>
          <w:szCs w:val="24"/>
          <w:shd w:val="clear" w:color="auto" w:fill="FFFFFF"/>
        </w:rPr>
        <w:t xml:space="preserve"> </w:t>
      </w:r>
    </w:p>
    <w:p w14:paraId="14D7185B" w14:textId="178812F7" w:rsidR="00AB6CC6" w:rsidRPr="00B76B69" w:rsidRDefault="00AB6CC6"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MARQUES, Claudia Lima; CAVALLAZZI, Rosângela </w:t>
      </w:r>
      <w:proofErr w:type="spellStart"/>
      <w:r w:rsidRPr="00B76B69">
        <w:rPr>
          <w:rFonts w:ascii="Times New Roman" w:hAnsi="Times New Roman"/>
          <w:sz w:val="24"/>
          <w:szCs w:val="24"/>
        </w:rPr>
        <w:t>Lunardelli</w:t>
      </w:r>
      <w:proofErr w:type="spellEnd"/>
      <w:r w:rsidRPr="00B76B69">
        <w:rPr>
          <w:rFonts w:ascii="Times New Roman" w:hAnsi="Times New Roman"/>
          <w:sz w:val="24"/>
          <w:szCs w:val="24"/>
        </w:rPr>
        <w:t xml:space="preserve">. </w:t>
      </w:r>
      <w:r w:rsidRPr="00B76B69">
        <w:rPr>
          <w:rFonts w:ascii="Times New Roman" w:hAnsi="Times New Roman"/>
          <w:b/>
          <w:bCs/>
          <w:sz w:val="24"/>
          <w:szCs w:val="24"/>
        </w:rPr>
        <w:t>Direitos do Consumidor Endividado</w:t>
      </w:r>
      <w:r w:rsidRPr="00B76B69">
        <w:rPr>
          <w:rFonts w:ascii="Times New Roman" w:hAnsi="Times New Roman"/>
          <w:b/>
          <w:sz w:val="24"/>
          <w:szCs w:val="24"/>
        </w:rPr>
        <w:t>.</w:t>
      </w:r>
      <w:r w:rsidRPr="00B76B69">
        <w:rPr>
          <w:rFonts w:ascii="Times New Roman" w:hAnsi="Times New Roman"/>
          <w:sz w:val="24"/>
          <w:szCs w:val="24"/>
        </w:rPr>
        <w:t xml:space="preserve"> São Paulo: Editora Revista dos Tribunais, 2006.</w:t>
      </w:r>
    </w:p>
    <w:p w14:paraId="707F2700" w14:textId="77777777" w:rsidR="007B610E" w:rsidRPr="00B76B69" w:rsidRDefault="007B610E" w:rsidP="00A27CEA">
      <w:pPr>
        <w:spacing w:line="240" w:lineRule="auto"/>
        <w:jc w:val="both"/>
        <w:rPr>
          <w:rFonts w:ascii="Times New Roman" w:hAnsi="Times New Roman"/>
          <w:sz w:val="24"/>
          <w:szCs w:val="24"/>
        </w:rPr>
      </w:pPr>
    </w:p>
    <w:p w14:paraId="5908121A" w14:textId="61BD0196" w:rsidR="007B610E" w:rsidRPr="00B76B69" w:rsidRDefault="007B610E" w:rsidP="00A27CEA">
      <w:pPr>
        <w:spacing w:line="240" w:lineRule="auto"/>
        <w:jc w:val="both"/>
        <w:rPr>
          <w:rFonts w:ascii="Times New Roman" w:hAnsi="Times New Roman"/>
          <w:sz w:val="24"/>
          <w:szCs w:val="24"/>
        </w:rPr>
      </w:pPr>
      <w:r w:rsidRPr="00B76B69">
        <w:rPr>
          <w:rFonts w:ascii="Times New Roman" w:hAnsi="Times New Roman"/>
          <w:sz w:val="24"/>
          <w:szCs w:val="24"/>
        </w:rPr>
        <w:t>MENDES, Caroline Aparecida. “</w:t>
      </w:r>
      <w:r w:rsidRPr="00B76B69">
        <w:rPr>
          <w:rFonts w:ascii="Times New Roman" w:hAnsi="Times New Roman"/>
          <w:b/>
          <w:bCs/>
          <w:sz w:val="24"/>
          <w:szCs w:val="24"/>
        </w:rPr>
        <w:t xml:space="preserve">O Superendividamento Do Consumidor Brasileiro Relacionado Aos Contratos Bancários: Análise Do Projeto De Lei Do Senado N° 283/2012”. </w:t>
      </w:r>
      <w:r w:rsidRPr="00B76B69">
        <w:rPr>
          <w:rFonts w:ascii="Times New Roman" w:hAnsi="Times New Roman"/>
          <w:sz w:val="24"/>
          <w:szCs w:val="24"/>
        </w:rPr>
        <w:t>2018. Disponível em: &lt;</w:t>
      </w:r>
      <w:hyperlink r:id="rId12" w:history="1">
        <w:r w:rsidRPr="00B76B69">
          <w:rPr>
            <w:rStyle w:val="Hyperlink"/>
            <w:rFonts w:ascii="Times New Roman" w:hAnsi="Times New Roman"/>
            <w:sz w:val="24"/>
            <w:szCs w:val="24"/>
          </w:rPr>
          <w:t>http://repositorio.ufu.br/bitstream/123456789/23525/3/SuperEndividamentoConsumidor.pdf</w:t>
        </w:r>
      </w:hyperlink>
      <w:r w:rsidRPr="00B76B69">
        <w:rPr>
          <w:rFonts w:ascii="Times New Roman" w:hAnsi="Times New Roman"/>
          <w:sz w:val="24"/>
          <w:szCs w:val="24"/>
        </w:rPr>
        <w:t>&gt;. Acesso em: 06/04/2020.</w:t>
      </w:r>
    </w:p>
    <w:p w14:paraId="2AF2B980" w14:textId="3CC32D74" w:rsidR="0057663B" w:rsidRPr="00B76B69" w:rsidRDefault="0057663B" w:rsidP="00A27CEA">
      <w:pPr>
        <w:spacing w:line="240" w:lineRule="auto"/>
        <w:jc w:val="both"/>
        <w:rPr>
          <w:rFonts w:ascii="Times New Roman" w:hAnsi="Times New Roman"/>
          <w:sz w:val="24"/>
          <w:szCs w:val="24"/>
        </w:rPr>
      </w:pPr>
    </w:p>
    <w:p w14:paraId="26B39FB2" w14:textId="6A808D4C" w:rsidR="0057663B" w:rsidRPr="00B76B69" w:rsidRDefault="0057663B"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NEMIROVSKY, Pablo. </w:t>
      </w:r>
      <w:r w:rsidRPr="00B76B69">
        <w:rPr>
          <w:rFonts w:ascii="Times New Roman" w:hAnsi="Times New Roman"/>
          <w:b/>
          <w:bCs/>
          <w:sz w:val="24"/>
          <w:szCs w:val="24"/>
        </w:rPr>
        <w:t xml:space="preserve">Educação Financeira: Você sabe o que é e para que </w:t>
      </w:r>
      <w:proofErr w:type="gramStart"/>
      <w:r w:rsidRPr="00B76B69">
        <w:rPr>
          <w:rFonts w:ascii="Times New Roman" w:hAnsi="Times New Roman"/>
          <w:b/>
          <w:bCs/>
          <w:sz w:val="24"/>
          <w:szCs w:val="24"/>
        </w:rPr>
        <w:t>serve?.</w:t>
      </w:r>
      <w:proofErr w:type="gramEnd"/>
      <w:r w:rsidR="00693466" w:rsidRPr="00B76B69">
        <w:rPr>
          <w:rFonts w:ascii="Times New Roman" w:hAnsi="Times New Roman"/>
          <w:sz w:val="24"/>
          <w:szCs w:val="24"/>
        </w:rPr>
        <w:t xml:space="preserve"> 2018. Disponível em: &lt; </w:t>
      </w:r>
      <w:hyperlink r:id="rId13" w:history="1">
        <w:r w:rsidR="00693466" w:rsidRPr="00B76B69">
          <w:rPr>
            <w:rStyle w:val="Hyperlink"/>
            <w:rFonts w:ascii="Times New Roman" w:hAnsi="Times New Roman"/>
            <w:sz w:val="24"/>
            <w:szCs w:val="24"/>
          </w:rPr>
          <w:t>https://www.boavistaservicos.com.br/noticias/educacao-financeira-voce-sabe-o-que-e-e-para-que-serve/</w:t>
        </w:r>
      </w:hyperlink>
      <w:r w:rsidR="00693466" w:rsidRPr="00B76B69">
        <w:rPr>
          <w:rFonts w:ascii="Times New Roman" w:hAnsi="Times New Roman"/>
          <w:sz w:val="24"/>
          <w:szCs w:val="24"/>
        </w:rPr>
        <w:t>&gt;. Acesso em: 15/04/2020</w:t>
      </w:r>
      <w:r w:rsidR="007B3AE7" w:rsidRPr="00B76B69">
        <w:rPr>
          <w:rFonts w:ascii="Times New Roman" w:hAnsi="Times New Roman"/>
          <w:sz w:val="24"/>
          <w:szCs w:val="24"/>
        </w:rPr>
        <w:t>.</w:t>
      </w:r>
      <w:r w:rsidRPr="00B76B69">
        <w:rPr>
          <w:rFonts w:ascii="Times New Roman" w:hAnsi="Times New Roman"/>
          <w:sz w:val="24"/>
          <w:szCs w:val="24"/>
        </w:rPr>
        <w:t xml:space="preserve"> </w:t>
      </w:r>
    </w:p>
    <w:p w14:paraId="13BDC46B" w14:textId="7224FF7B" w:rsidR="004E29FF" w:rsidRPr="00B76B69" w:rsidRDefault="004E29FF" w:rsidP="00A27CEA">
      <w:pPr>
        <w:spacing w:line="240" w:lineRule="auto"/>
        <w:jc w:val="both"/>
        <w:rPr>
          <w:rFonts w:ascii="Times New Roman" w:hAnsi="Times New Roman"/>
          <w:sz w:val="24"/>
          <w:szCs w:val="24"/>
        </w:rPr>
      </w:pPr>
    </w:p>
    <w:p w14:paraId="1069FDE2" w14:textId="2F4653B1" w:rsidR="004E29FF" w:rsidRPr="00B76B69" w:rsidRDefault="004E29FF"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NUNES, </w:t>
      </w:r>
      <w:proofErr w:type="spellStart"/>
      <w:r w:rsidRPr="00B76B69">
        <w:rPr>
          <w:rFonts w:ascii="Times New Roman" w:hAnsi="Times New Roman"/>
          <w:sz w:val="24"/>
          <w:szCs w:val="24"/>
        </w:rPr>
        <w:t>Rizzatto</w:t>
      </w:r>
      <w:proofErr w:type="spellEnd"/>
      <w:r w:rsidRPr="00B76B69">
        <w:rPr>
          <w:rFonts w:ascii="Times New Roman" w:hAnsi="Times New Roman"/>
          <w:sz w:val="24"/>
          <w:szCs w:val="24"/>
        </w:rPr>
        <w:t xml:space="preserve">. </w:t>
      </w:r>
      <w:r w:rsidRPr="00B76B69">
        <w:rPr>
          <w:rFonts w:ascii="Times New Roman" w:hAnsi="Times New Roman"/>
          <w:b/>
          <w:bCs/>
          <w:sz w:val="24"/>
          <w:szCs w:val="24"/>
        </w:rPr>
        <w:t>Curso de Direito do Consumidor</w:t>
      </w:r>
      <w:r w:rsidRPr="00B76B69">
        <w:rPr>
          <w:rFonts w:ascii="Times New Roman" w:hAnsi="Times New Roman"/>
          <w:sz w:val="24"/>
          <w:szCs w:val="24"/>
        </w:rPr>
        <w:t>. 13ª. Ed - São Paulo: Saraiva Educação, 2019.</w:t>
      </w:r>
    </w:p>
    <w:p w14:paraId="53A8B1DC" w14:textId="09BC26DC" w:rsidR="00CD7BDF" w:rsidRPr="00B76B69" w:rsidRDefault="00CD7BDF" w:rsidP="00A27CEA">
      <w:pPr>
        <w:spacing w:line="240" w:lineRule="auto"/>
        <w:jc w:val="both"/>
        <w:rPr>
          <w:rFonts w:ascii="Times New Roman" w:hAnsi="Times New Roman"/>
          <w:sz w:val="24"/>
          <w:szCs w:val="24"/>
        </w:rPr>
      </w:pPr>
    </w:p>
    <w:p w14:paraId="122B6E03" w14:textId="1B554C86" w:rsidR="00CD7BDF" w:rsidRPr="00B76B69" w:rsidRDefault="00CD7BDF"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ROCHA, Amélia Soares da; FREITAS, Fernanda Paula Costa de. </w:t>
      </w:r>
      <w:r w:rsidRPr="00B76B69">
        <w:rPr>
          <w:rFonts w:ascii="Times New Roman" w:hAnsi="Times New Roman"/>
          <w:b/>
          <w:bCs/>
          <w:sz w:val="24"/>
          <w:szCs w:val="24"/>
        </w:rPr>
        <w:t>O SUPERENDIVIDAMENTO, O CONSUMDOR E A ANÁLISE DE ECONÔMICA DO DIREITO</w:t>
      </w:r>
      <w:r w:rsidRPr="00B76B69">
        <w:rPr>
          <w:rFonts w:ascii="Times New Roman" w:hAnsi="Times New Roman"/>
          <w:sz w:val="24"/>
          <w:szCs w:val="24"/>
        </w:rPr>
        <w:t xml:space="preserve">. In: XIX </w:t>
      </w:r>
      <w:r w:rsidR="00111381" w:rsidRPr="00B76B69">
        <w:rPr>
          <w:rFonts w:ascii="Times New Roman" w:hAnsi="Times New Roman"/>
          <w:sz w:val="24"/>
          <w:szCs w:val="24"/>
        </w:rPr>
        <w:t>Encontro Nacional do CONPEDI, 2010, Fortaleza – CE, p. 480 - 496.</w:t>
      </w:r>
    </w:p>
    <w:p w14:paraId="25AB46E3" w14:textId="77777777" w:rsidR="007B610E" w:rsidRPr="00B76B69" w:rsidRDefault="007B610E" w:rsidP="00A27CEA">
      <w:pPr>
        <w:spacing w:line="240" w:lineRule="auto"/>
        <w:jc w:val="both"/>
        <w:rPr>
          <w:rFonts w:ascii="Times New Roman" w:hAnsi="Times New Roman"/>
          <w:sz w:val="24"/>
          <w:szCs w:val="24"/>
        </w:rPr>
      </w:pPr>
    </w:p>
    <w:p w14:paraId="36CB4B55" w14:textId="09377114" w:rsidR="007B610E" w:rsidRPr="00B76B69" w:rsidRDefault="007B610E"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RODRIGUES, Auro de Jesus. </w:t>
      </w:r>
      <w:r w:rsidRPr="00B76B69">
        <w:rPr>
          <w:rFonts w:ascii="Times New Roman" w:hAnsi="Times New Roman"/>
          <w:b/>
          <w:bCs/>
          <w:sz w:val="24"/>
          <w:szCs w:val="24"/>
        </w:rPr>
        <w:t xml:space="preserve">Metodologia Científica. </w:t>
      </w:r>
      <w:r w:rsidRPr="00B76B69">
        <w:rPr>
          <w:rFonts w:ascii="Times New Roman" w:hAnsi="Times New Roman"/>
          <w:sz w:val="24"/>
          <w:szCs w:val="24"/>
        </w:rPr>
        <w:t xml:space="preserve">São Paulo: </w:t>
      </w:r>
      <w:proofErr w:type="spellStart"/>
      <w:r w:rsidRPr="00B76B69">
        <w:rPr>
          <w:rFonts w:ascii="Times New Roman" w:hAnsi="Times New Roman"/>
          <w:sz w:val="24"/>
          <w:szCs w:val="24"/>
        </w:rPr>
        <w:t>Avercamp</w:t>
      </w:r>
      <w:proofErr w:type="spellEnd"/>
      <w:r w:rsidRPr="00B76B69">
        <w:rPr>
          <w:rFonts w:ascii="Times New Roman" w:hAnsi="Times New Roman"/>
          <w:sz w:val="24"/>
          <w:szCs w:val="24"/>
        </w:rPr>
        <w:t>, 2006.</w:t>
      </w:r>
    </w:p>
    <w:p w14:paraId="2EF9B6D4" w14:textId="3CE79D16" w:rsidR="004D0109" w:rsidRPr="00B76B69" w:rsidRDefault="004D0109" w:rsidP="00A27CEA">
      <w:pPr>
        <w:spacing w:line="240" w:lineRule="auto"/>
        <w:jc w:val="both"/>
        <w:rPr>
          <w:rFonts w:ascii="Times New Roman" w:hAnsi="Times New Roman"/>
          <w:sz w:val="24"/>
          <w:szCs w:val="24"/>
        </w:rPr>
      </w:pPr>
    </w:p>
    <w:p w14:paraId="1C822611" w14:textId="14C8FCA8" w:rsidR="004D0109" w:rsidRPr="00B76B69" w:rsidRDefault="004D0109" w:rsidP="00A27CEA">
      <w:pPr>
        <w:spacing w:line="240" w:lineRule="auto"/>
        <w:jc w:val="both"/>
        <w:rPr>
          <w:rFonts w:ascii="Times New Roman" w:hAnsi="Times New Roman"/>
          <w:sz w:val="24"/>
          <w:szCs w:val="24"/>
        </w:rPr>
      </w:pPr>
      <w:r w:rsidRPr="00B76B69">
        <w:rPr>
          <w:rFonts w:ascii="Times New Roman" w:hAnsi="Times New Roman"/>
          <w:sz w:val="24"/>
          <w:szCs w:val="24"/>
        </w:rPr>
        <w:t xml:space="preserve">SOUZA, Sylvio Capanema de; WERNER, J.G </w:t>
      </w:r>
      <w:proofErr w:type="spellStart"/>
      <w:r w:rsidRPr="00B76B69">
        <w:rPr>
          <w:rFonts w:ascii="Times New Roman" w:hAnsi="Times New Roman"/>
          <w:sz w:val="24"/>
          <w:szCs w:val="24"/>
        </w:rPr>
        <w:t>Vasi</w:t>
      </w:r>
      <w:proofErr w:type="spellEnd"/>
      <w:r w:rsidRPr="00B76B69">
        <w:rPr>
          <w:rFonts w:ascii="Times New Roman" w:hAnsi="Times New Roman"/>
          <w:sz w:val="24"/>
          <w:szCs w:val="24"/>
        </w:rPr>
        <w:t xml:space="preserve">; NEVES, Thiago F. de Cardoso. </w:t>
      </w:r>
      <w:r w:rsidRPr="00B76B69">
        <w:rPr>
          <w:rFonts w:ascii="Times New Roman" w:hAnsi="Times New Roman"/>
          <w:b/>
          <w:bCs/>
          <w:sz w:val="24"/>
          <w:szCs w:val="24"/>
        </w:rPr>
        <w:t>Direito do Consumidor</w:t>
      </w:r>
      <w:r w:rsidRPr="00B76B69">
        <w:rPr>
          <w:rFonts w:ascii="Times New Roman" w:hAnsi="Times New Roman"/>
          <w:sz w:val="24"/>
          <w:szCs w:val="24"/>
        </w:rPr>
        <w:t>. 1ª ed. – Rio de Janeiro: Forense, 2018.</w:t>
      </w:r>
    </w:p>
    <w:p w14:paraId="7D916995" w14:textId="4E8C6DF1" w:rsidR="003272D8" w:rsidRPr="00B76B69" w:rsidRDefault="003272D8" w:rsidP="00A27CEA">
      <w:pPr>
        <w:spacing w:line="240" w:lineRule="auto"/>
        <w:jc w:val="both"/>
        <w:rPr>
          <w:rFonts w:ascii="Times New Roman" w:hAnsi="Times New Roman"/>
          <w:sz w:val="24"/>
          <w:szCs w:val="24"/>
        </w:rPr>
      </w:pPr>
    </w:p>
    <w:p w14:paraId="7C629748" w14:textId="4E3A90E8" w:rsidR="003272D8" w:rsidRPr="00B76B69" w:rsidRDefault="003272D8" w:rsidP="00A27CEA">
      <w:pPr>
        <w:spacing w:line="240" w:lineRule="auto"/>
        <w:jc w:val="both"/>
        <w:rPr>
          <w:rFonts w:ascii="Times New Roman" w:hAnsi="Times New Roman"/>
          <w:sz w:val="24"/>
          <w:szCs w:val="24"/>
        </w:rPr>
      </w:pPr>
      <w:r w:rsidRPr="00B76B69">
        <w:rPr>
          <w:rFonts w:ascii="Times New Roman" w:hAnsi="Times New Roman"/>
          <w:color w:val="000000"/>
          <w:sz w:val="24"/>
          <w:szCs w:val="24"/>
        </w:rPr>
        <w:t xml:space="preserve">VIEGAS, Diego Pereira. </w:t>
      </w:r>
      <w:r w:rsidRPr="00B76B69">
        <w:rPr>
          <w:rFonts w:ascii="Times New Roman" w:hAnsi="Times New Roman"/>
          <w:b/>
          <w:color w:val="000000"/>
          <w:sz w:val="24"/>
          <w:szCs w:val="24"/>
        </w:rPr>
        <w:t xml:space="preserve">A atualização do Código do Consumidor frente às mazelas do superendividamento: uma análise da PLS 283/2012. </w:t>
      </w:r>
      <w:r w:rsidRPr="00B76B69">
        <w:rPr>
          <w:rFonts w:ascii="Times New Roman" w:hAnsi="Times New Roman"/>
          <w:color w:val="000000"/>
          <w:sz w:val="24"/>
          <w:szCs w:val="24"/>
        </w:rPr>
        <w:t xml:space="preserve">In: </w:t>
      </w:r>
      <w:r w:rsidRPr="00B76B69">
        <w:rPr>
          <w:rFonts w:ascii="Times New Roman" w:hAnsi="Times New Roman"/>
          <w:bCs/>
          <w:color w:val="000000"/>
          <w:sz w:val="24"/>
          <w:szCs w:val="24"/>
        </w:rPr>
        <w:t>Revista Aporia Jurídica</w:t>
      </w:r>
      <w:r w:rsidRPr="00B76B69">
        <w:rPr>
          <w:rFonts w:ascii="Times New Roman" w:hAnsi="Times New Roman"/>
          <w:color w:val="000000"/>
          <w:sz w:val="24"/>
          <w:szCs w:val="24"/>
        </w:rPr>
        <w:t>. Revista Jurídica do Curso da Faculdade CESCAGE. 6ª Edição. Vol. 1 (</w:t>
      </w:r>
      <w:proofErr w:type="spellStart"/>
      <w:r w:rsidRPr="00B76B69">
        <w:rPr>
          <w:rFonts w:ascii="Times New Roman" w:hAnsi="Times New Roman"/>
          <w:color w:val="000000"/>
          <w:sz w:val="24"/>
          <w:szCs w:val="24"/>
        </w:rPr>
        <w:t>jul</w:t>
      </w:r>
      <w:proofErr w:type="spellEnd"/>
      <w:r w:rsidRPr="00B76B69">
        <w:rPr>
          <w:rFonts w:ascii="Times New Roman" w:hAnsi="Times New Roman"/>
          <w:color w:val="000000"/>
          <w:sz w:val="24"/>
          <w:szCs w:val="24"/>
        </w:rPr>
        <w:t>/dez-2016). p. 360-372</w:t>
      </w:r>
    </w:p>
    <w:p w14:paraId="3015BFB1" w14:textId="77777777" w:rsidR="007B610E" w:rsidRPr="00B76B69" w:rsidRDefault="007B610E" w:rsidP="00A27CEA">
      <w:pPr>
        <w:spacing w:line="240" w:lineRule="auto"/>
        <w:jc w:val="both"/>
        <w:rPr>
          <w:rFonts w:ascii="Times New Roman" w:hAnsi="Times New Roman"/>
          <w:sz w:val="24"/>
          <w:szCs w:val="24"/>
        </w:rPr>
      </w:pPr>
    </w:p>
    <w:p w14:paraId="4D67AB89" w14:textId="2200AA30" w:rsidR="007B610E" w:rsidRPr="00B76B69" w:rsidRDefault="007B610E" w:rsidP="00A27CEA">
      <w:pPr>
        <w:spacing w:line="240" w:lineRule="auto"/>
        <w:jc w:val="both"/>
        <w:rPr>
          <w:rFonts w:ascii="Times New Roman" w:hAnsi="Times New Roman"/>
          <w:sz w:val="24"/>
          <w:szCs w:val="24"/>
        </w:rPr>
      </w:pPr>
      <w:r w:rsidRPr="00B76B69">
        <w:rPr>
          <w:rFonts w:ascii="Times New Roman" w:hAnsi="Times New Roman"/>
          <w:sz w:val="24"/>
          <w:szCs w:val="24"/>
        </w:rPr>
        <w:lastRenderedPageBreak/>
        <w:t xml:space="preserve">WODTKE, Guilherme Domingos Gonçalves. </w:t>
      </w:r>
      <w:r w:rsidRPr="00B76B69">
        <w:rPr>
          <w:rFonts w:ascii="Times New Roman" w:hAnsi="Times New Roman"/>
          <w:b/>
          <w:bCs/>
          <w:sz w:val="24"/>
          <w:szCs w:val="24"/>
        </w:rPr>
        <w:t xml:space="preserve">“O Superendividamento do Consumidor: As possíveis previsões legais para o seu enfrentamento”. </w:t>
      </w:r>
      <w:r w:rsidRPr="00B76B69">
        <w:rPr>
          <w:rFonts w:ascii="Times New Roman" w:hAnsi="Times New Roman"/>
          <w:sz w:val="24"/>
          <w:szCs w:val="24"/>
        </w:rPr>
        <w:t>2014. Disponível em: &lt;</w:t>
      </w:r>
      <w:hyperlink r:id="rId14" w:history="1">
        <w:r w:rsidRPr="00B76B69">
          <w:rPr>
            <w:rStyle w:val="Hyperlink"/>
            <w:rFonts w:ascii="Times New Roman" w:hAnsi="Times New Roman"/>
            <w:sz w:val="24"/>
            <w:szCs w:val="24"/>
          </w:rPr>
          <w:t>http://www.pucrs.br/wp-content/uploads/sites/11/2018/09/guilherme_wodtke_2014_2.pdf</w:t>
        </w:r>
      </w:hyperlink>
      <w:r w:rsidRPr="00B76B69">
        <w:rPr>
          <w:rFonts w:ascii="Times New Roman" w:hAnsi="Times New Roman"/>
          <w:sz w:val="24"/>
          <w:szCs w:val="24"/>
        </w:rPr>
        <w:t>&gt;. Acesso em: 07/04/2020.</w:t>
      </w:r>
    </w:p>
    <w:p w14:paraId="0E8DAB56" w14:textId="6BF2C90C" w:rsidR="0010454D" w:rsidRPr="00B76B69" w:rsidRDefault="0010454D" w:rsidP="00A27CEA">
      <w:pPr>
        <w:spacing w:line="240" w:lineRule="auto"/>
        <w:jc w:val="both"/>
        <w:rPr>
          <w:rFonts w:ascii="Times New Roman" w:hAnsi="Times New Roman"/>
          <w:sz w:val="24"/>
          <w:szCs w:val="24"/>
        </w:rPr>
      </w:pPr>
    </w:p>
    <w:p w14:paraId="5C17C426" w14:textId="77777777" w:rsidR="0010454D" w:rsidRPr="00B76B69" w:rsidRDefault="0010454D" w:rsidP="00A27CEA">
      <w:pPr>
        <w:spacing w:line="240" w:lineRule="auto"/>
        <w:jc w:val="both"/>
        <w:rPr>
          <w:rFonts w:ascii="Times New Roman" w:hAnsi="Times New Roman"/>
          <w:sz w:val="24"/>
          <w:szCs w:val="24"/>
        </w:rPr>
      </w:pPr>
    </w:p>
    <w:p w14:paraId="37A85504" w14:textId="77777777" w:rsidR="00C546C3" w:rsidRPr="00B76B69" w:rsidRDefault="00C546C3" w:rsidP="000B71DB">
      <w:pPr>
        <w:rPr>
          <w:rFonts w:ascii="Times New Roman" w:hAnsi="Times New Roman"/>
          <w:sz w:val="24"/>
          <w:szCs w:val="24"/>
        </w:rPr>
      </w:pPr>
    </w:p>
    <w:sectPr w:rsidR="00C546C3" w:rsidRPr="00B76B69" w:rsidSect="009328B2">
      <w:footnotePr>
        <w:numFmt w:val="chicago"/>
      </w:footnotePr>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A11EF" w14:textId="77777777" w:rsidR="006C2484" w:rsidRDefault="006C2484" w:rsidP="009328B2">
      <w:pPr>
        <w:spacing w:after="0" w:line="240" w:lineRule="auto"/>
      </w:pPr>
      <w:r>
        <w:separator/>
      </w:r>
    </w:p>
  </w:endnote>
  <w:endnote w:type="continuationSeparator" w:id="0">
    <w:p w14:paraId="16FADA5D" w14:textId="77777777" w:rsidR="006C2484" w:rsidRDefault="006C2484" w:rsidP="0093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958E8" w14:textId="77777777" w:rsidR="006C2484" w:rsidRDefault="006C2484" w:rsidP="009328B2">
      <w:pPr>
        <w:spacing w:after="0" w:line="240" w:lineRule="auto"/>
      </w:pPr>
      <w:r>
        <w:separator/>
      </w:r>
    </w:p>
  </w:footnote>
  <w:footnote w:type="continuationSeparator" w:id="0">
    <w:p w14:paraId="1E20BDEF" w14:textId="77777777" w:rsidR="006C2484" w:rsidRDefault="006C2484" w:rsidP="009328B2">
      <w:pPr>
        <w:spacing w:after="0" w:line="240" w:lineRule="auto"/>
      </w:pPr>
      <w:r>
        <w:continuationSeparator/>
      </w:r>
    </w:p>
  </w:footnote>
  <w:footnote w:id="1">
    <w:p w14:paraId="2E3F5879" w14:textId="25D5E770" w:rsidR="009328B2" w:rsidRPr="00B76B69" w:rsidRDefault="009328B2">
      <w:pPr>
        <w:pStyle w:val="Textodenotaderodap"/>
        <w:rPr>
          <w:rFonts w:ascii="Times New Roman" w:hAnsi="Times New Roman"/>
        </w:rPr>
      </w:pPr>
      <w:r>
        <w:rPr>
          <w:rStyle w:val="Refdenotaderodap"/>
        </w:rPr>
        <w:t>*</w:t>
      </w:r>
      <w:r w:rsidRPr="009328B2">
        <w:rPr>
          <w:rFonts w:ascii="Arial" w:hAnsi="Arial" w:cs="Arial"/>
        </w:rPr>
        <w:t xml:space="preserve"> </w:t>
      </w:r>
      <w:r w:rsidRPr="00B76B69">
        <w:rPr>
          <w:rFonts w:ascii="Times New Roman" w:hAnsi="Times New Roman"/>
        </w:rPr>
        <w:t>Gradua</w:t>
      </w:r>
      <w:r w:rsidR="00183CB9">
        <w:rPr>
          <w:rFonts w:ascii="Times New Roman" w:hAnsi="Times New Roman"/>
        </w:rPr>
        <w:t>n</w:t>
      </w:r>
      <w:r w:rsidRPr="00B76B69">
        <w:rPr>
          <w:rFonts w:ascii="Times New Roman" w:hAnsi="Times New Roman"/>
        </w:rPr>
        <w:t xml:space="preserve">da em Direito pelo Centro Universitário – UniFACISA. Endereço eletrônico: katiamaranata@hotmail.com </w:t>
      </w:r>
    </w:p>
  </w:footnote>
  <w:footnote w:id="2">
    <w:p w14:paraId="3F5DA5B8" w14:textId="7BC0930A" w:rsidR="00183CB9" w:rsidRPr="00183CB9" w:rsidRDefault="009328B2" w:rsidP="00183CB9">
      <w:pPr>
        <w:jc w:val="both"/>
        <w:rPr>
          <w:rFonts w:ascii="Times New Roman" w:hAnsi="Times New Roman"/>
          <w:sz w:val="20"/>
          <w:szCs w:val="20"/>
        </w:rPr>
      </w:pPr>
      <w:r w:rsidRPr="00183CB9">
        <w:rPr>
          <w:rStyle w:val="Refdenotaderodap"/>
          <w:rFonts w:ascii="Times New Roman" w:hAnsi="Times New Roman"/>
          <w:sz w:val="20"/>
          <w:szCs w:val="20"/>
        </w:rPr>
        <w:t>**</w:t>
      </w:r>
      <w:r w:rsidRPr="00183CB9">
        <w:rPr>
          <w:rFonts w:ascii="Times New Roman" w:hAnsi="Times New Roman"/>
          <w:sz w:val="20"/>
          <w:szCs w:val="20"/>
        </w:rPr>
        <w:t xml:space="preserve"> </w:t>
      </w:r>
      <w:r w:rsidR="00B76B69" w:rsidRPr="00183CB9">
        <w:rPr>
          <w:rFonts w:ascii="Times New Roman" w:hAnsi="Times New Roman"/>
          <w:sz w:val="20"/>
          <w:szCs w:val="20"/>
        </w:rPr>
        <w:t>Professor Orientador. Graduado em Direito</w:t>
      </w:r>
      <w:r w:rsidR="00183CB9" w:rsidRPr="00183CB9">
        <w:rPr>
          <w:rFonts w:ascii="Times New Roman" w:hAnsi="Times New Roman"/>
          <w:sz w:val="20"/>
          <w:szCs w:val="20"/>
        </w:rPr>
        <w:t xml:space="preserve"> pela Universidade Estadual da Paraíba – UEPB, Especialista em Direito Administrativo e Gestão Pública pela Universidade Federal da Paraíba – UFPB e Doutor em Ciências Jurídicas e Sociais pela </w:t>
      </w:r>
      <w:r w:rsidR="00183CB9" w:rsidRPr="00183CB9">
        <w:rPr>
          <w:rFonts w:ascii="Times New Roman" w:hAnsi="Times New Roman"/>
          <w:sz w:val="20"/>
          <w:szCs w:val="20"/>
        </w:rPr>
        <w:t>Universidad del Museo Social Argentino – UMSA. Docente d</w:t>
      </w:r>
      <w:r w:rsidR="00183CB9">
        <w:rPr>
          <w:rFonts w:ascii="Times New Roman" w:hAnsi="Times New Roman"/>
          <w:sz w:val="20"/>
          <w:szCs w:val="20"/>
        </w:rPr>
        <w:t xml:space="preserve">o Curso Superior em Direito </w:t>
      </w:r>
      <w:r w:rsidR="00183CB9" w:rsidRPr="00183CB9">
        <w:rPr>
          <w:rFonts w:ascii="Times New Roman" w:hAnsi="Times New Roman"/>
          <w:sz w:val="20"/>
          <w:szCs w:val="20"/>
        </w:rPr>
        <w:t xml:space="preserve">e da </w:t>
      </w:r>
      <w:r w:rsidR="00183CB9">
        <w:rPr>
          <w:rFonts w:ascii="Times New Roman" w:hAnsi="Times New Roman"/>
          <w:sz w:val="20"/>
          <w:szCs w:val="20"/>
        </w:rPr>
        <w:t>P</w:t>
      </w:r>
      <w:r w:rsidR="00183CB9" w:rsidRPr="00183CB9">
        <w:rPr>
          <w:rFonts w:ascii="Times New Roman" w:hAnsi="Times New Roman"/>
          <w:sz w:val="20"/>
          <w:szCs w:val="20"/>
        </w:rPr>
        <w:t>ós-</w:t>
      </w:r>
      <w:r w:rsidR="00183CB9">
        <w:rPr>
          <w:rFonts w:ascii="Times New Roman" w:hAnsi="Times New Roman"/>
          <w:sz w:val="20"/>
          <w:szCs w:val="20"/>
        </w:rPr>
        <w:t>´G</w:t>
      </w:r>
      <w:r w:rsidR="00183CB9" w:rsidRPr="00183CB9">
        <w:rPr>
          <w:rFonts w:ascii="Times New Roman" w:hAnsi="Times New Roman"/>
          <w:sz w:val="20"/>
          <w:szCs w:val="20"/>
        </w:rPr>
        <w:t>raduação de Direito da UniFacisa.</w:t>
      </w:r>
      <w:r w:rsidR="00183CB9">
        <w:rPr>
          <w:rFonts w:ascii="Times New Roman" w:hAnsi="Times New Roman"/>
          <w:sz w:val="20"/>
          <w:szCs w:val="20"/>
        </w:rPr>
        <w:t xml:space="preserve"> Endereço eletrônico: florianobritojunior@gmail.com</w:t>
      </w:r>
      <w:r w:rsidR="00183CB9" w:rsidRPr="00183CB9">
        <w:rPr>
          <w:rFonts w:ascii="Times New Roman" w:hAnsi="Times New Roman"/>
          <w:sz w:val="20"/>
          <w:szCs w:val="20"/>
        </w:rPr>
        <w:t xml:space="preserve">  </w:t>
      </w:r>
    </w:p>
    <w:p w14:paraId="73AD898C" w14:textId="06AB4A35" w:rsidR="009328B2" w:rsidRDefault="00B76B69">
      <w:pPr>
        <w:pStyle w:val="Textodenotaderodap"/>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03A65"/>
    <w:multiLevelType w:val="multilevel"/>
    <w:tmpl w:val="E59407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F149E8"/>
    <w:multiLevelType w:val="hybridMultilevel"/>
    <w:tmpl w:val="CFC2CC1E"/>
    <w:lvl w:ilvl="0" w:tplc="43963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B91104"/>
    <w:multiLevelType w:val="hybridMultilevel"/>
    <w:tmpl w:val="E03859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693561"/>
    <w:multiLevelType w:val="multilevel"/>
    <w:tmpl w:val="0E22AC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29349E"/>
    <w:multiLevelType w:val="hybridMultilevel"/>
    <w:tmpl w:val="B8F2A398"/>
    <w:lvl w:ilvl="0" w:tplc="1E68EF6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98"/>
    <w:rsid w:val="00011851"/>
    <w:rsid w:val="000452DE"/>
    <w:rsid w:val="00052765"/>
    <w:rsid w:val="00066800"/>
    <w:rsid w:val="00073629"/>
    <w:rsid w:val="00076931"/>
    <w:rsid w:val="00082B0D"/>
    <w:rsid w:val="00095A5F"/>
    <w:rsid w:val="000B10C9"/>
    <w:rsid w:val="000B5489"/>
    <w:rsid w:val="000B71DB"/>
    <w:rsid w:val="000F184A"/>
    <w:rsid w:val="000F421C"/>
    <w:rsid w:val="0010454D"/>
    <w:rsid w:val="00111381"/>
    <w:rsid w:val="00117DBF"/>
    <w:rsid w:val="00133B53"/>
    <w:rsid w:val="00183CB9"/>
    <w:rsid w:val="001A018C"/>
    <w:rsid w:val="001A0B83"/>
    <w:rsid w:val="001A2092"/>
    <w:rsid w:val="001A6714"/>
    <w:rsid w:val="001D151C"/>
    <w:rsid w:val="001F6880"/>
    <w:rsid w:val="002310E1"/>
    <w:rsid w:val="00241195"/>
    <w:rsid w:val="002540CE"/>
    <w:rsid w:val="00273E4B"/>
    <w:rsid w:val="002A73CF"/>
    <w:rsid w:val="002B0809"/>
    <w:rsid w:val="002C7402"/>
    <w:rsid w:val="002E7D9C"/>
    <w:rsid w:val="003235E4"/>
    <w:rsid w:val="003272D8"/>
    <w:rsid w:val="00331E73"/>
    <w:rsid w:val="00343EE8"/>
    <w:rsid w:val="00367D4C"/>
    <w:rsid w:val="00387655"/>
    <w:rsid w:val="00397B4B"/>
    <w:rsid w:val="003C7800"/>
    <w:rsid w:val="003F5B60"/>
    <w:rsid w:val="0043401C"/>
    <w:rsid w:val="00435936"/>
    <w:rsid w:val="00452982"/>
    <w:rsid w:val="0048634D"/>
    <w:rsid w:val="004B0FC3"/>
    <w:rsid w:val="004D0109"/>
    <w:rsid w:val="004D4E65"/>
    <w:rsid w:val="004D7E95"/>
    <w:rsid w:val="004E29FF"/>
    <w:rsid w:val="004E5CAE"/>
    <w:rsid w:val="005132ED"/>
    <w:rsid w:val="00527E85"/>
    <w:rsid w:val="00531D30"/>
    <w:rsid w:val="005374F6"/>
    <w:rsid w:val="0057663B"/>
    <w:rsid w:val="00582C65"/>
    <w:rsid w:val="005951F5"/>
    <w:rsid w:val="00596B51"/>
    <w:rsid w:val="00597DB7"/>
    <w:rsid w:val="005A3603"/>
    <w:rsid w:val="005A4BAD"/>
    <w:rsid w:val="005B6E65"/>
    <w:rsid w:val="00605ECA"/>
    <w:rsid w:val="006122B1"/>
    <w:rsid w:val="006138A0"/>
    <w:rsid w:val="00634370"/>
    <w:rsid w:val="00661450"/>
    <w:rsid w:val="00666E7C"/>
    <w:rsid w:val="00693466"/>
    <w:rsid w:val="006A59DD"/>
    <w:rsid w:val="006C2484"/>
    <w:rsid w:val="006D2C6D"/>
    <w:rsid w:val="006D40AD"/>
    <w:rsid w:val="006E1DE8"/>
    <w:rsid w:val="0072125F"/>
    <w:rsid w:val="007962A8"/>
    <w:rsid w:val="007B3AE7"/>
    <w:rsid w:val="007B610E"/>
    <w:rsid w:val="007B7AFB"/>
    <w:rsid w:val="007D4619"/>
    <w:rsid w:val="007D4B91"/>
    <w:rsid w:val="007E3BF1"/>
    <w:rsid w:val="007E7175"/>
    <w:rsid w:val="007F1192"/>
    <w:rsid w:val="007F4326"/>
    <w:rsid w:val="0081256A"/>
    <w:rsid w:val="00816AA8"/>
    <w:rsid w:val="00816F3D"/>
    <w:rsid w:val="0082670F"/>
    <w:rsid w:val="00875811"/>
    <w:rsid w:val="00880835"/>
    <w:rsid w:val="008923C2"/>
    <w:rsid w:val="008937C8"/>
    <w:rsid w:val="008A053C"/>
    <w:rsid w:val="008A2632"/>
    <w:rsid w:val="008C2C09"/>
    <w:rsid w:val="008F6E21"/>
    <w:rsid w:val="00901A85"/>
    <w:rsid w:val="009038B6"/>
    <w:rsid w:val="00906DF8"/>
    <w:rsid w:val="009328B2"/>
    <w:rsid w:val="009E74A4"/>
    <w:rsid w:val="009F1286"/>
    <w:rsid w:val="00A22E56"/>
    <w:rsid w:val="00A27CEA"/>
    <w:rsid w:val="00A51755"/>
    <w:rsid w:val="00A56947"/>
    <w:rsid w:val="00A67A86"/>
    <w:rsid w:val="00A75989"/>
    <w:rsid w:val="00A92672"/>
    <w:rsid w:val="00A9297E"/>
    <w:rsid w:val="00AA10A8"/>
    <w:rsid w:val="00AA3FF6"/>
    <w:rsid w:val="00AB6CC6"/>
    <w:rsid w:val="00AD0123"/>
    <w:rsid w:val="00AD1DB4"/>
    <w:rsid w:val="00AD53A5"/>
    <w:rsid w:val="00AF74CE"/>
    <w:rsid w:val="00B076E2"/>
    <w:rsid w:val="00B13CE3"/>
    <w:rsid w:val="00B15F92"/>
    <w:rsid w:val="00B2022C"/>
    <w:rsid w:val="00B338AB"/>
    <w:rsid w:val="00B41BBE"/>
    <w:rsid w:val="00B41F48"/>
    <w:rsid w:val="00B52263"/>
    <w:rsid w:val="00B62C4E"/>
    <w:rsid w:val="00B72A3C"/>
    <w:rsid w:val="00B76B69"/>
    <w:rsid w:val="00B96A57"/>
    <w:rsid w:val="00BB3D62"/>
    <w:rsid w:val="00BC1F00"/>
    <w:rsid w:val="00BC7D20"/>
    <w:rsid w:val="00BE676C"/>
    <w:rsid w:val="00C21EDE"/>
    <w:rsid w:val="00C41C5D"/>
    <w:rsid w:val="00C47850"/>
    <w:rsid w:val="00C546C3"/>
    <w:rsid w:val="00C60D66"/>
    <w:rsid w:val="00C64964"/>
    <w:rsid w:val="00C6519E"/>
    <w:rsid w:val="00C84089"/>
    <w:rsid w:val="00C86081"/>
    <w:rsid w:val="00C97B35"/>
    <w:rsid w:val="00CC426C"/>
    <w:rsid w:val="00CD30DC"/>
    <w:rsid w:val="00CD7BDF"/>
    <w:rsid w:val="00CE6C51"/>
    <w:rsid w:val="00CF4852"/>
    <w:rsid w:val="00D10F29"/>
    <w:rsid w:val="00D24A47"/>
    <w:rsid w:val="00D24BD3"/>
    <w:rsid w:val="00D330F5"/>
    <w:rsid w:val="00D33CBB"/>
    <w:rsid w:val="00D342FD"/>
    <w:rsid w:val="00D476CC"/>
    <w:rsid w:val="00D54168"/>
    <w:rsid w:val="00D54D1D"/>
    <w:rsid w:val="00D5588F"/>
    <w:rsid w:val="00D6262E"/>
    <w:rsid w:val="00D9525C"/>
    <w:rsid w:val="00D96351"/>
    <w:rsid w:val="00DB22DD"/>
    <w:rsid w:val="00DB7D4E"/>
    <w:rsid w:val="00DD13CA"/>
    <w:rsid w:val="00DD653C"/>
    <w:rsid w:val="00E47D6F"/>
    <w:rsid w:val="00E606C4"/>
    <w:rsid w:val="00E71387"/>
    <w:rsid w:val="00E7691D"/>
    <w:rsid w:val="00E8453F"/>
    <w:rsid w:val="00EA5D59"/>
    <w:rsid w:val="00EA6D98"/>
    <w:rsid w:val="00EC4DA5"/>
    <w:rsid w:val="00ED5BC8"/>
    <w:rsid w:val="00F02865"/>
    <w:rsid w:val="00F10F52"/>
    <w:rsid w:val="00F226D9"/>
    <w:rsid w:val="00F31013"/>
    <w:rsid w:val="00F32382"/>
    <w:rsid w:val="00F4538B"/>
    <w:rsid w:val="00F53C0F"/>
    <w:rsid w:val="00F60307"/>
    <w:rsid w:val="00F60C7A"/>
    <w:rsid w:val="00F9104F"/>
    <w:rsid w:val="00F913F7"/>
    <w:rsid w:val="00F95430"/>
    <w:rsid w:val="00FB0849"/>
    <w:rsid w:val="00FC0322"/>
    <w:rsid w:val="00FD6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6E98"/>
  <w15:chartTrackingRefBased/>
  <w15:docId w15:val="{11CCD7B7-B58B-4FAD-B059-68A084A3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98"/>
    <w:pPr>
      <w:spacing w:after="200" w:line="276" w:lineRule="auto"/>
    </w:pPr>
    <w:rPr>
      <w:rFonts w:ascii="Calibri" w:eastAsia="Calibri" w:hAnsi="Calibri" w:cs="Times New Roman"/>
    </w:rPr>
  </w:style>
  <w:style w:type="paragraph" w:styleId="Ttulo1">
    <w:name w:val="heading 1"/>
    <w:basedOn w:val="Normal"/>
    <w:link w:val="Ttulo1Char"/>
    <w:uiPriority w:val="9"/>
    <w:qFormat/>
    <w:rsid w:val="007E3BF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EA6D98"/>
  </w:style>
  <w:style w:type="paragraph" w:customStyle="1" w:styleId="tj">
    <w:name w:val="tj"/>
    <w:basedOn w:val="Normal"/>
    <w:rsid w:val="00EA6D98"/>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8F6E21"/>
    <w:pPr>
      <w:ind w:left="720"/>
      <w:contextualSpacing/>
    </w:pPr>
  </w:style>
  <w:style w:type="character" w:styleId="Hyperlink">
    <w:name w:val="Hyperlink"/>
    <w:uiPriority w:val="99"/>
    <w:unhideWhenUsed/>
    <w:rsid w:val="007B610E"/>
    <w:rPr>
      <w:color w:val="0000FF"/>
      <w:u w:val="single"/>
    </w:rPr>
  </w:style>
  <w:style w:type="paragraph" w:styleId="SemEspaamento">
    <w:name w:val="No Spacing"/>
    <w:uiPriority w:val="1"/>
    <w:qFormat/>
    <w:rsid w:val="007B610E"/>
    <w:pPr>
      <w:spacing w:after="0" w:line="240" w:lineRule="auto"/>
    </w:pPr>
    <w:rPr>
      <w:rFonts w:ascii="Calibri" w:eastAsia="Calibri" w:hAnsi="Calibri" w:cs="Times New Roman"/>
    </w:rPr>
  </w:style>
  <w:style w:type="paragraph" w:customStyle="1" w:styleId="Default">
    <w:name w:val="Default"/>
    <w:rsid w:val="007B610E"/>
    <w:pPr>
      <w:autoSpaceDE w:val="0"/>
      <w:autoSpaceDN w:val="0"/>
      <w:adjustRightInd w:val="0"/>
      <w:spacing w:after="0" w:line="240" w:lineRule="auto"/>
    </w:pPr>
    <w:rPr>
      <w:rFonts w:ascii="Arial" w:eastAsia="Calibri" w:hAnsi="Arial" w:cs="Arial"/>
      <w:color w:val="000000"/>
      <w:sz w:val="24"/>
      <w:szCs w:val="24"/>
    </w:rPr>
  </w:style>
  <w:style w:type="paragraph" w:customStyle="1" w:styleId="indent">
    <w:name w:val="indent"/>
    <w:basedOn w:val="Normal"/>
    <w:rsid w:val="000F18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style01">
    <w:name w:val="fontstyle01"/>
    <w:basedOn w:val="Fontepargpadro"/>
    <w:rsid w:val="00FB0849"/>
    <w:rPr>
      <w:rFonts w:ascii="TimesNewRomanPSMT" w:hAnsi="TimesNewRomanPSMT" w:hint="default"/>
      <w:b w:val="0"/>
      <w:bCs w:val="0"/>
      <w:i w:val="0"/>
      <w:iCs w:val="0"/>
      <w:color w:val="231F20"/>
      <w:sz w:val="22"/>
      <w:szCs w:val="22"/>
    </w:rPr>
  </w:style>
  <w:style w:type="character" w:customStyle="1" w:styleId="fontstyle21">
    <w:name w:val="fontstyle21"/>
    <w:basedOn w:val="Fontepargpadro"/>
    <w:rsid w:val="00FB0849"/>
    <w:rPr>
      <w:rFonts w:ascii="TimesNewRomanPS-ItalicMT" w:hAnsi="TimesNewRomanPS-ItalicMT" w:hint="default"/>
      <w:b w:val="0"/>
      <w:bCs w:val="0"/>
      <w:i/>
      <w:iCs/>
      <w:color w:val="231F20"/>
      <w:sz w:val="22"/>
      <w:szCs w:val="22"/>
    </w:rPr>
  </w:style>
  <w:style w:type="paragraph" w:styleId="NormalWeb">
    <w:name w:val="Normal (Web)"/>
    <w:basedOn w:val="Normal"/>
    <w:uiPriority w:val="99"/>
    <w:unhideWhenUsed/>
    <w:rsid w:val="0057663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highlight">
    <w:name w:val="n-highlight"/>
    <w:basedOn w:val="Fontepargpadro"/>
    <w:rsid w:val="007E3BF1"/>
  </w:style>
  <w:style w:type="character" w:customStyle="1" w:styleId="en-origen-cursiva">
    <w:name w:val="en-origen-cursiva"/>
    <w:basedOn w:val="Fontepargpadro"/>
    <w:rsid w:val="007E3BF1"/>
  </w:style>
  <w:style w:type="character" w:customStyle="1" w:styleId="Ttulo1Char">
    <w:name w:val="Título 1 Char"/>
    <w:basedOn w:val="Fontepargpadro"/>
    <w:link w:val="Ttulo1"/>
    <w:uiPriority w:val="9"/>
    <w:rsid w:val="007E3BF1"/>
    <w:rPr>
      <w:rFonts w:ascii="Times New Roman" w:eastAsia="Times New Roman" w:hAnsi="Times New Roman" w:cs="Times New Roman"/>
      <w:b/>
      <w:bCs/>
      <w:kern w:val="36"/>
      <w:sz w:val="48"/>
      <w:szCs w:val="48"/>
      <w:lang w:eastAsia="pt-BR"/>
    </w:rPr>
  </w:style>
  <w:style w:type="paragraph" w:customStyle="1" w:styleId="paragraph">
    <w:name w:val="paragraph"/>
    <w:basedOn w:val="Normal"/>
    <w:rsid w:val="003235E4"/>
    <w:pPr>
      <w:spacing w:after="0"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B72A3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2A3C"/>
    <w:rPr>
      <w:rFonts w:ascii="Segoe UI" w:eastAsia="Calibri" w:hAnsi="Segoe UI" w:cs="Segoe UI"/>
      <w:sz w:val="18"/>
      <w:szCs w:val="18"/>
    </w:rPr>
  </w:style>
  <w:style w:type="character" w:styleId="Refdecomentrio">
    <w:name w:val="annotation reference"/>
    <w:basedOn w:val="Fontepargpadro"/>
    <w:uiPriority w:val="99"/>
    <w:semiHidden/>
    <w:unhideWhenUsed/>
    <w:rsid w:val="00052765"/>
    <w:rPr>
      <w:sz w:val="16"/>
      <w:szCs w:val="16"/>
    </w:rPr>
  </w:style>
  <w:style w:type="paragraph" w:styleId="Textodecomentrio">
    <w:name w:val="annotation text"/>
    <w:basedOn w:val="Normal"/>
    <w:link w:val="TextodecomentrioChar"/>
    <w:uiPriority w:val="99"/>
    <w:semiHidden/>
    <w:unhideWhenUsed/>
    <w:rsid w:val="000527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276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52765"/>
    <w:rPr>
      <w:b/>
      <w:bCs/>
    </w:rPr>
  </w:style>
  <w:style w:type="character" w:customStyle="1" w:styleId="AssuntodocomentrioChar">
    <w:name w:val="Assunto do comentário Char"/>
    <w:basedOn w:val="TextodecomentrioChar"/>
    <w:link w:val="Assuntodocomentrio"/>
    <w:uiPriority w:val="99"/>
    <w:semiHidden/>
    <w:rsid w:val="00052765"/>
    <w:rPr>
      <w:rFonts w:ascii="Calibri" w:eastAsia="Calibri" w:hAnsi="Calibri" w:cs="Times New Roman"/>
      <w:b/>
      <w:bCs/>
      <w:sz w:val="20"/>
      <w:szCs w:val="20"/>
    </w:rPr>
  </w:style>
  <w:style w:type="paragraph" w:styleId="Cabealho">
    <w:name w:val="header"/>
    <w:basedOn w:val="Normal"/>
    <w:link w:val="CabealhoChar"/>
    <w:uiPriority w:val="99"/>
    <w:unhideWhenUsed/>
    <w:rsid w:val="009328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28B2"/>
    <w:rPr>
      <w:rFonts w:ascii="Calibri" w:eastAsia="Calibri" w:hAnsi="Calibri" w:cs="Times New Roman"/>
    </w:rPr>
  </w:style>
  <w:style w:type="paragraph" w:styleId="Rodap">
    <w:name w:val="footer"/>
    <w:basedOn w:val="Normal"/>
    <w:link w:val="RodapChar"/>
    <w:uiPriority w:val="99"/>
    <w:unhideWhenUsed/>
    <w:rsid w:val="009328B2"/>
    <w:pPr>
      <w:tabs>
        <w:tab w:val="center" w:pos="4252"/>
        <w:tab w:val="right" w:pos="8504"/>
      </w:tabs>
      <w:spacing w:after="0" w:line="240" w:lineRule="auto"/>
    </w:pPr>
  </w:style>
  <w:style w:type="character" w:customStyle="1" w:styleId="RodapChar">
    <w:name w:val="Rodapé Char"/>
    <w:basedOn w:val="Fontepargpadro"/>
    <w:link w:val="Rodap"/>
    <w:uiPriority w:val="99"/>
    <w:rsid w:val="009328B2"/>
    <w:rPr>
      <w:rFonts w:ascii="Calibri" w:eastAsia="Calibri" w:hAnsi="Calibri" w:cs="Times New Roman"/>
    </w:rPr>
  </w:style>
  <w:style w:type="paragraph" w:styleId="Textodenotaderodap">
    <w:name w:val="footnote text"/>
    <w:basedOn w:val="Normal"/>
    <w:link w:val="TextodenotaderodapChar"/>
    <w:uiPriority w:val="99"/>
    <w:semiHidden/>
    <w:unhideWhenUsed/>
    <w:rsid w:val="009328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28B2"/>
    <w:rPr>
      <w:rFonts w:ascii="Calibri" w:eastAsia="Calibri" w:hAnsi="Calibri" w:cs="Times New Roman"/>
      <w:sz w:val="20"/>
      <w:szCs w:val="20"/>
    </w:rPr>
  </w:style>
  <w:style w:type="character" w:styleId="Refdenotaderodap">
    <w:name w:val="footnote reference"/>
    <w:basedOn w:val="Fontepargpadro"/>
    <w:uiPriority w:val="99"/>
    <w:semiHidden/>
    <w:unhideWhenUsed/>
    <w:rsid w:val="009328B2"/>
    <w:rPr>
      <w:vertAlign w:val="superscript"/>
    </w:rPr>
  </w:style>
  <w:style w:type="paragraph" w:styleId="Textodenotadefim">
    <w:name w:val="endnote text"/>
    <w:basedOn w:val="Normal"/>
    <w:link w:val="TextodenotadefimChar"/>
    <w:uiPriority w:val="99"/>
    <w:semiHidden/>
    <w:unhideWhenUsed/>
    <w:rsid w:val="009328B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28B2"/>
    <w:rPr>
      <w:rFonts w:ascii="Calibri" w:eastAsia="Calibri" w:hAnsi="Calibri" w:cs="Times New Roman"/>
      <w:sz w:val="20"/>
      <w:szCs w:val="20"/>
    </w:rPr>
  </w:style>
  <w:style w:type="character" w:styleId="Refdenotadefim">
    <w:name w:val="endnote reference"/>
    <w:basedOn w:val="Fontepargpadro"/>
    <w:uiPriority w:val="99"/>
    <w:semiHidden/>
    <w:unhideWhenUsed/>
    <w:rsid w:val="009328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316483">
      <w:bodyDiv w:val="1"/>
      <w:marLeft w:val="0"/>
      <w:marRight w:val="0"/>
      <w:marTop w:val="0"/>
      <w:marBottom w:val="0"/>
      <w:divBdr>
        <w:top w:val="none" w:sz="0" w:space="0" w:color="auto"/>
        <w:left w:val="none" w:sz="0" w:space="0" w:color="auto"/>
        <w:bottom w:val="none" w:sz="0" w:space="0" w:color="auto"/>
        <w:right w:val="none" w:sz="0" w:space="0" w:color="auto"/>
      </w:divBdr>
    </w:div>
    <w:div w:id="1057052170">
      <w:bodyDiv w:val="1"/>
      <w:marLeft w:val="0"/>
      <w:marRight w:val="0"/>
      <w:marTop w:val="0"/>
      <w:marBottom w:val="0"/>
      <w:divBdr>
        <w:top w:val="none" w:sz="0" w:space="0" w:color="auto"/>
        <w:left w:val="none" w:sz="0" w:space="0" w:color="auto"/>
        <w:bottom w:val="none" w:sz="0" w:space="0" w:color="auto"/>
        <w:right w:val="none" w:sz="0" w:space="0" w:color="auto"/>
      </w:divBdr>
      <w:divsChild>
        <w:div w:id="1481994022">
          <w:marLeft w:val="0"/>
          <w:marRight w:val="0"/>
          <w:marTop w:val="0"/>
          <w:marBottom w:val="0"/>
          <w:divBdr>
            <w:top w:val="none" w:sz="0" w:space="0" w:color="auto"/>
            <w:left w:val="none" w:sz="0" w:space="0" w:color="auto"/>
            <w:bottom w:val="none" w:sz="0" w:space="0" w:color="auto"/>
            <w:right w:val="none" w:sz="0" w:space="0" w:color="auto"/>
          </w:divBdr>
        </w:div>
        <w:div w:id="948587338">
          <w:marLeft w:val="0"/>
          <w:marRight w:val="0"/>
          <w:marTop w:val="0"/>
          <w:marBottom w:val="0"/>
          <w:divBdr>
            <w:top w:val="none" w:sz="0" w:space="0" w:color="auto"/>
            <w:left w:val="none" w:sz="0" w:space="0" w:color="auto"/>
            <w:bottom w:val="none" w:sz="0" w:space="0" w:color="auto"/>
            <w:right w:val="none" w:sz="0" w:space="0" w:color="auto"/>
          </w:divBdr>
        </w:div>
        <w:div w:id="87701461">
          <w:marLeft w:val="0"/>
          <w:marRight w:val="0"/>
          <w:marTop w:val="0"/>
          <w:marBottom w:val="0"/>
          <w:divBdr>
            <w:top w:val="none" w:sz="0" w:space="0" w:color="auto"/>
            <w:left w:val="none" w:sz="0" w:space="0" w:color="auto"/>
            <w:bottom w:val="none" w:sz="0" w:space="0" w:color="auto"/>
            <w:right w:val="none" w:sz="0" w:space="0" w:color="auto"/>
          </w:divBdr>
        </w:div>
        <w:div w:id="17854960">
          <w:marLeft w:val="0"/>
          <w:marRight w:val="0"/>
          <w:marTop w:val="0"/>
          <w:marBottom w:val="0"/>
          <w:divBdr>
            <w:top w:val="none" w:sz="0" w:space="0" w:color="auto"/>
            <w:left w:val="none" w:sz="0" w:space="0" w:color="auto"/>
            <w:bottom w:val="none" w:sz="0" w:space="0" w:color="auto"/>
            <w:right w:val="none" w:sz="0" w:space="0" w:color="auto"/>
          </w:divBdr>
        </w:div>
      </w:divsChild>
    </w:div>
    <w:div w:id="1150056631">
      <w:bodyDiv w:val="1"/>
      <w:marLeft w:val="0"/>
      <w:marRight w:val="0"/>
      <w:marTop w:val="0"/>
      <w:marBottom w:val="0"/>
      <w:divBdr>
        <w:top w:val="none" w:sz="0" w:space="0" w:color="auto"/>
        <w:left w:val="none" w:sz="0" w:space="0" w:color="auto"/>
        <w:bottom w:val="none" w:sz="0" w:space="0" w:color="auto"/>
        <w:right w:val="none" w:sz="0" w:space="0" w:color="auto"/>
      </w:divBdr>
    </w:div>
    <w:div w:id="1164585864">
      <w:bodyDiv w:val="1"/>
      <w:marLeft w:val="0"/>
      <w:marRight w:val="0"/>
      <w:marTop w:val="0"/>
      <w:marBottom w:val="0"/>
      <w:divBdr>
        <w:top w:val="none" w:sz="0" w:space="0" w:color="auto"/>
        <w:left w:val="none" w:sz="0" w:space="0" w:color="auto"/>
        <w:bottom w:val="none" w:sz="0" w:space="0" w:color="auto"/>
        <w:right w:val="none" w:sz="0" w:space="0" w:color="auto"/>
      </w:divBdr>
    </w:div>
    <w:div w:id="1178886056">
      <w:bodyDiv w:val="1"/>
      <w:marLeft w:val="0"/>
      <w:marRight w:val="0"/>
      <w:marTop w:val="0"/>
      <w:marBottom w:val="0"/>
      <w:divBdr>
        <w:top w:val="none" w:sz="0" w:space="0" w:color="auto"/>
        <w:left w:val="none" w:sz="0" w:space="0" w:color="auto"/>
        <w:bottom w:val="none" w:sz="0" w:space="0" w:color="auto"/>
        <w:right w:val="none" w:sz="0" w:space="0" w:color="auto"/>
      </w:divBdr>
    </w:div>
    <w:div w:id="1194415817">
      <w:bodyDiv w:val="1"/>
      <w:marLeft w:val="0"/>
      <w:marRight w:val="0"/>
      <w:marTop w:val="0"/>
      <w:marBottom w:val="0"/>
      <w:divBdr>
        <w:top w:val="none" w:sz="0" w:space="0" w:color="auto"/>
        <w:left w:val="none" w:sz="0" w:space="0" w:color="auto"/>
        <w:bottom w:val="none" w:sz="0" w:space="0" w:color="auto"/>
        <w:right w:val="none" w:sz="0" w:space="0" w:color="auto"/>
      </w:divBdr>
      <w:divsChild>
        <w:div w:id="1338998731">
          <w:marLeft w:val="0"/>
          <w:marRight w:val="0"/>
          <w:marTop w:val="15"/>
          <w:marBottom w:val="0"/>
          <w:divBdr>
            <w:top w:val="none" w:sz="0" w:space="0" w:color="auto"/>
            <w:left w:val="none" w:sz="0" w:space="0" w:color="auto"/>
            <w:bottom w:val="none" w:sz="0" w:space="0" w:color="auto"/>
            <w:right w:val="none" w:sz="0" w:space="0" w:color="auto"/>
          </w:divBdr>
          <w:divsChild>
            <w:div w:id="1076585221">
              <w:marLeft w:val="0"/>
              <w:marRight w:val="0"/>
              <w:marTop w:val="0"/>
              <w:marBottom w:val="0"/>
              <w:divBdr>
                <w:top w:val="none" w:sz="0" w:space="0" w:color="auto"/>
                <w:left w:val="none" w:sz="0" w:space="0" w:color="auto"/>
                <w:bottom w:val="none" w:sz="0" w:space="0" w:color="auto"/>
                <w:right w:val="none" w:sz="0" w:space="0" w:color="auto"/>
              </w:divBdr>
              <w:divsChild>
                <w:div w:id="1238323177">
                  <w:marLeft w:val="0"/>
                  <w:marRight w:val="0"/>
                  <w:marTop w:val="0"/>
                  <w:marBottom w:val="0"/>
                  <w:divBdr>
                    <w:top w:val="none" w:sz="0" w:space="0" w:color="auto"/>
                    <w:left w:val="none" w:sz="0" w:space="0" w:color="auto"/>
                    <w:bottom w:val="none" w:sz="0" w:space="0" w:color="auto"/>
                    <w:right w:val="none" w:sz="0" w:space="0" w:color="auto"/>
                  </w:divBdr>
                </w:div>
                <w:div w:id="986082831">
                  <w:marLeft w:val="0"/>
                  <w:marRight w:val="0"/>
                  <w:marTop w:val="0"/>
                  <w:marBottom w:val="0"/>
                  <w:divBdr>
                    <w:top w:val="none" w:sz="0" w:space="0" w:color="auto"/>
                    <w:left w:val="none" w:sz="0" w:space="0" w:color="auto"/>
                    <w:bottom w:val="none" w:sz="0" w:space="0" w:color="auto"/>
                    <w:right w:val="none" w:sz="0" w:space="0" w:color="auto"/>
                  </w:divBdr>
                </w:div>
                <w:div w:id="1469590329">
                  <w:marLeft w:val="0"/>
                  <w:marRight w:val="0"/>
                  <w:marTop w:val="0"/>
                  <w:marBottom w:val="0"/>
                  <w:divBdr>
                    <w:top w:val="none" w:sz="0" w:space="0" w:color="auto"/>
                    <w:left w:val="none" w:sz="0" w:space="0" w:color="auto"/>
                    <w:bottom w:val="none" w:sz="0" w:space="0" w:color="auto"/>
                    <w:right w:val="none" w:sz="0" w:space="0" w:color="auto"/>
                  </w:divBdr>
                </w:div>
                <w:div w:id="920717541">
                  <w:marLeft w:val="0"/>
                  <w:marRight w:val="0"/>
                  <w:marTop w:val="0"/>
                  <w:marBottom w:val="0"/>
                  <w:divBdr>
                    <w:top w:val="none" w:sz="0" w:space="0" w:color="auto"/>
                    <w:left w:val="none" w:sz="0" w:space="0" w:color="auto"/>
                    <w:bottom w:val="none" w:sz="0" w:space="0" w:color="auto"/>
                    <w:right w:val="none" w:sz="0" w:space="0" w:color="auto"/>
                  </w:divBdr>
                </w:div>
                <w:div w:id="1165393370">
                  <w:marLeft w:val="0"/>
                  <w:marRight w:val="0"/>
                  <w:marTop w:val="0"/>
                  <w:marBottom w:val="0"/>
                  <w:divBdr>
                    <w:top w:val="none" w:sz="0" w:space="0" w:color="auto"/>
                    <w:left w:val="none" w:sz="0" w:space="0" w:color="auto"/>
                    <w:bottom w:val="none" w:sz="0" w:space="0" w:color="auto"/>
                    <w:right w:val="none" w:sz="0" w:space="0" w:color="auto"/>
                  </w:divBdr>
                </w:div>
                <w:div w:id="1167407856">
                  <w:marLeft w:val="0"/>
                  <w:marRight w:val="0"/>
                  <w:marTop w:val="0"/>
                  <w:marBottom w:val="0"/>
                  <w:divBdr>
                    <w:top w:val="none" w:sz="0" w:space="0" w:color="auto"/>
                    <w:left w:val="none" w:sz="0" w:space="0" w:color="auto"/>
                    <w:bottom w:val="none" w:sz="0" w:space="0" w:color="auto"/>
                    <w:right w:val="none" w:sz="0" w:space="0" w:color="auto"/>
                  </w:divBdr>
                </w:div>
                <w:div w:id="513805364">
                  <w:marLeft w:val="0"/>
                  <w:marRight w:val="0"/>
                  <w:marTop w:val="0"/>
                  <w:marBottom w:val="0"/>
                  <w:divBdr>
                    <w:top w:val="none" w:sz="0" w:space="0" w:color="auto"/>
                    <w:left w:val="none" w:sz="0" w:space="0" w:color="auto"/>
                    <w:bottom w:val="none" w:sz="0" w:space="0" w:color="auto"/>
                    <w:right w:val="none" w:sz="0" w:space="0" w:color="auto"/>
                  </w:divBdr>
                </w:div>
                <w:div w:id="930627701">
                  <w:marLeft w:val="0"/>
                  <w:marRight w:val="0"/>
                  <w:marTop w:val="0"/>
                  <w:marBottom w:val="0"/>
                  <w:divBdr>
                    <w:top w:val="none" w:sz="0" w:space="0" w:color="auto"/>
                    <w:left w:val="none" w:sz="0" w:space="0" w:color="auto"/>
                    <w:bottom w:val="none" w:sz="0" w:space="0" w:color="auto"/>
                    <w:right w:val="none" w:sz="0" w:space="0" w:color="auto"/>
                  </w:divBdr>
                </w:div>
                <w:div w:id="1847283486">
                  <w:marLeft w:val="0"/>
                  <w:marRight w:val="0"/>
                  <w:marTop w:val="0"/>
                  <w:marBottom w:val="0"/>
                  <w:divBdr>
                    <w:top w:val="none" w:sz="0" w:space="0" w:color="auto"/>
                    <w:left w:val="none" w:sz="0" w:space="0" w:color="auto"/>
                    <w:bottom w:val="none" w:sz="0" w:space="0" w:color="auto"/>
                    <w:right w:val="none" w:sz="0" w:space="0" w:color="auto"/>
                  </w:divBdr>
                </w:div>
                <w:div w:id="1653484550">
                  <w:marLeft w:val="0"/>
                  <w:marRight w:val="0"/>
                  <w:marTop w:val="0"/>
                  <w:marBottom w:val="0"/>
                  <w:divBdr>
                    <w:top w:val="none" w:sz="0" w:space="0" w:color="auto"/>
                    <w:left w:val="none" w:sz="0" w:space="0" w:color="auto"/>
                    <w:bottom w:val="none" w:sz="0" w:space="0" w:color="auto"/>
                    <w:right w:val="none" w:sz="0" w:space="0" w:color="auto"/>
                  </w:divBdr>
                </w:div>
                <w:div w:id="1940600494">
                  <w:marLeft w:val="0"/>
                  <w:marRight w:val="0"/>
                  <w:marTop w:val="0"/>
                  <w:marBottom w:val="0"/>
                  <w:divBdr>
                    <w:top w:val="none" w:sz="0" w:space="0" w:color="auto"/>
                    <w:left w:val="none" w:sz="0" w:space="0" w:color="auto"/>
                    <w:bottom w:val="none" w:sz="0" w:space="0" w:color="auto"/>
                    <w:right w:val="none" w:sz="0" w:space="0" w:color="auto"/>
                  </w:divBdr>
                </w:div>
                <w:div w:id="1271084707">
                  <w:marLeft w:val="0"/>
                  <w:marRight w:val="0"/>
                  <w:marTop w:val="0"/>
                  <w:marBottom w:val="0"/>
                  <w:divBdr>
                    <w:top w:val="none" w:sz="0" w:space="0" w:color="auto"/>
                    <w:left w:val="none" w:sz="0" w:space="0" w:color="auto"/>
                    <w:bottom w:val="none" w:sz="0" w:space="0" w:color="auto"/>
                    <w:right w:val="none" w:sz="0" w:space="0" w:color="auto"/>
                  </w:divBdr>
                </w:div>
                <w:div w:id="598219955">
                  <w:marLeft w:val="0"/>
                  <w:marRight w:val="0"/>
                  <w:marTop w:val="0"/>
                  <w:marBottom w:val="0"/>
                  <w:divBdr>
                    <w:top w:val="none" w:sz="0" w:space="0" w:color="auto"/>
                    <w:left w:val="none" w:sz="0" w:space="0" w:color="auto"/>
                    <w:bottom w:val="none" w:sz="0" w:space="0" w:color="auto"/>
                    <w:right w:val="none" w:sz="0" w:space="0" w:color="auto"/>
                  </w:divBdr>
                </w:div>
                <w:div w:id="434443369">
                  <w:marLeft w:val="0"/>
                  <w:marRight w:val="0"/>
                  <w:marTop w:val="0"/>
                  <w:marBottom w:val="0"/>
                  <w:divBdr>
                    <w:top w:val="none" w:sz="0" w:space="0" w:color="auto"/>
                    <w:left w:val="none" w:sz="0" w:space="0" w:color="auto"/>
                    <w:bottom w:val="none" w:sz="0" w:space="0" w:color="auto"/>
                    <w:right w:val="none" w:sz="0" w:space="0" w:color="auto"/>
                  </w:divBdr>
                </w:div>
                <w:div w:id="52313815">
                  <w:marLeft w:val="0"/>
                  <w:marRight w:val="0"/>
                  <w:marTop w:val="0"/>
                  <w:marBottom w:val="0"/>
                  <w:divBdr>
                    <w:top w:val="none" w:sz="0" w:space="0" w:color="auto"/>
                    <w:left w:val="none" w:sz="0" w:space="0" w:color="auto"/>
                    <w:bottom w:val="none" w:sz="0" w:space="0" w:color="auto"/>
                    <w:right w:val="none" w:sz="0" w:space="0" w:color="auto"/>
                  </w:divBdr>
                </w:div>
                <w:div w:id="1671446788">
                  <w:marLeft w:val="0"/>
                  <w:marRight w:val="0"/>
                  <w:marTop w:val="0"/>
                  <w:marBottom w:val="0"/>
                  <w:divBdr>
                    <w:top w:val="none" w:sz="0" w:space="0" w:color="auto"/>
                    <w:left w:val="none" w:sz="0" w:space="0" w:color="auto"/>
                    <w:bottom w:val="none" w:sz="0" w:space="0" w:color="auto"/>
                    <w:right w:val="none" w:sz="0" w:space="0" w:color="auto"/>
                  </w:divBdr>
                </w:div>
                <w:div w:id="1147281852">
                  <w:marLeft w:val="0"/>
                  <w:marRight w:val="0"/>
                  <w:marTop w:val="0"/>
                  <w:marBottom w:val="0"/>
                  <w:divBdr>
                    <w:top w:val="none" w:sz="0" w:space="0" w:color="auto"/>
                    <w:left w:val="none" w:sz="0" w:space="0" w:color="auto"/>
                    <w:bottom w:val="none" w:sz="0" w:space="0" w:color="auto"/>
                    <w:right w:val="none" w:sz="0" w:space="0" w:color="auto"/>
                  </w:divBdr>
                </w:div>
                <w:div w:id="842747128">
                  <w:marLeft w:val="0"/>
                  <w:marRight w:val="0"/>
                  <w:marTop w:val="0"/>
                  <w:marBottom w:val="0"/>
                  <w:divBdr>
                    <w:top w:val="none" w:sz="0" w:space="0" w:color="auto"/>
                    <w:left w:val="none" w:sz="0" w:space="0" w:color="auto"/>
                    <w:bottom w:val="none" w:sz="0" w:space="0" w:color="auto"/>
                    <w:right w:val="none" w:sz="0" w:space="0" w:color="auto"/>
                  </w:divBdr>
                </w:div>
                <w:div w:id="1773159285">
                  <w:marLeft w:val="0"/>
                  <w:marRight w:val="0"/>
                  <w:marTop w:val="0"/>
                  <w:marBottom w:val="0"/>
                  <w:divBdr>
                    <w:top w:val="none" w:sz="0" w:space="0" w:color="auto"/>
                    <w:left w:val="none" w:sz="0" w:space="0" w:color="auto"/>
                    <w:bottom w:val="none" w:sz="0" w:space="0" w:color="auto"/>
                    <w:right w:val="none" w:sz="0" w:space="0" w:color="auto"/>
                  </w:divBdr>
                </w:div>
                <w:div w:id="1824588859">
                  <w:marLeft w:val="0"/>
                  <w:marRight w:val="0"/>
                  <w:marTop w:val="0"/>
                  <w:marBottom w:val="0"/>
                  <w:divBdr>
                    <w:top w:val="none" w:sz="0" w:space="0" w:color="auto"/>
                    <w:left w:val="none" w:sz="0" w:space="0" w:color="auto"/>
                    <w:bottom w:val="none" w:sz="0" w:space="0" w:color="auto"/>
                    <w:right w:val="none" w:sz="0" w:space="0" w:color="auto"/>
                  </w:divBdr>
                </w:div>
                <w:div w:id="1559707648">
                  <w:marLeft w:val="0"/>
                  <w:marRight w:val="0"/>
                  <w:marTop w:val="0"/>
                  <w:marBottom w:val="0"/>
                  <w:divBdr>
                    <w:top w:val="none" w:sz="0" w:space="0" w:color="auto"/>
                    <w:left w:val="none" w:sz="0" w:space="0" w:color="auto"/>
                    <w:bottom w:val="none" w:sz="0" w:space="0" w:color="auto"/>
                    <w:right w:val="none" w:sz="0" w:space="0" w:color="auto"/>
                  </w:divBdr>
                </w:div>
                <w:div w:id="1668484381">
                  <w:marLeft w:val="0"/>
                  <w:marRight w:val="0"/>
                  <w:marTop w:val="0"/>
                  <w:marBottom w:val="0"/>
                  <w:divBdr>
                    <w:top w:val="none" w:sz="0" w:space="0" w:color="auto"/>
                    <w:left w:val="none" w:sz="0" w:space="0" w:color="auto"/>
                    <w:bottom w:val="none" w:sz="0" w:space="0" w:color="auto"/>
                    <w:right w:val="none" w:sz="0" w:space="0" w:color="auto"/>
                  </w:divBdr>
                </w:div>
                <w:div w:id="346255690">
                  <w:marLeft w:val="0"/>
                  <w:marRight w:val="0"/>
                  <w:marTop w:val="0"/>
                  <w:marBottom w:val="0"/>
                  <w:divBdr>
                    <w:top w:val="none" w:sz="0" w:space="0" w:color="auto"/>
                    <w:left w:val="none" w:sz="0" w:space="0" w:color="auto"/>
                    <w:bottom w:val="none" w:sz="0" w:space="0" w:color="auto"/>
                    <w:right w:val="none" w:sz="0" w:space="0" w:color="auto"/>
                  </w:divBdr>
                </w:div>
                <w:div w:id="1232424984">
                  <w:marLeft w:val="0"/>
                  <w:marRight w:val="0"/>
                  <w:marTop w:val="0"/>
                  <w:marBottom w:val="0"/>
                  <w:divBdr>
                    <w:top w:val="none" w:sz="0" w:space="0" w:color="auto"/>
                    <w:left w:val="none" w:sz="0" w:space="0" w:color="auto"/>
                    <w:bottom w:val="none" w:sz="0" w:space="0" w:color="auto"/>
                    <w:right w:val="none" w:sz="0" w:space="0" w:color="auto"/>
                  </w:divBdr>
                </w:div>
                <w:div w:id="1138835498">
                  <w:marLeft w:val="0"/>
                  <w:marRight w:val="0"/>
                  <w:marTop w:val="0"/>
                  <w:marBottom w:val="0"/>
                  <w:divBdr>
                    <w:top w:val="none" w:sz="0" w:space="0" w:color="auto"/>
                    <w:left w:val="none" w:sz="0" w:space="0" w:color="auto"/>
                    <w:bottom w:val="none" w:sz="0" w:space="0" w:color="auto"/>
                    <w:right w:val="none" w:sz="0" w:space="0" w:color="auto"/>
                  </w:divBdr>
                </w:div>
                <w:div w:id="902252513">
                  <w:marLeft w:val="0"/>
                  <w:marRight w:val="0"/>
                  <w:marTop w:val="0"/>
                  <w:marBottom w:val="0"/>
                  <w:divBdr>
                    <w:top w:val="none" w:sz="0" w:space="0" w:color="auto"/>
                    <w:left w:val="none" w:sz="0" w:space="0" w:color="auto"/>
                    <w:bottom w:val="none" w:sz="0" w:space="0" w:color="auto"/>
                    <w:right w:val="none" w:sz="0" w:space="0" w:color="auto"/>
                  </w:divBdr>
                </w:div>
                <w:div w:id="755595095">
                  <w:marLeft w:val="0"/>
                  <w:marRight w:val="0"/>
                  <w:marTop w:val="0"/>
                  <w:marBottom w:val="0"/>
                  <w:divBdr>
                    <w:top w:val="none" w:sz="0" w:space="0" w:color="auto"/>
                    <w:left w:val="none" w:sz="0" w:space="0" w:color="auto"/>
                    <w:bottom w:val="none" w:sz="0" w:space="0" w:color="auto"/>
                    <w:right w:val="none" w:sz="0" w:space="0" w:color="auto"/>
                  </w:divBdr>
                </w:div>
                <w:div w:id="2111658702">
                  <w:marLeft w:val="0"/>
                  <w:marRight w:val="0"/>
                  <w:marTop w:val="0"/>
                  <w:marBottom w:val="0"/>
                  <w:divBdr>
                    <w:top w:val="none" w:sz="0" w:space="0" w:color="auto"/>
                    <w:left w:val="none" w:sz="0" w:space="0" w:color="auto"/>
                    <w:bottom w:val="none" w:sz="0" w:space="0" w:color="auto"/>
                    <w:right w:val="none" w:sz="0" w:space="0" w:color="auto"/>
                  </w:divBdr>
                </w:div>
                <w:div w:id="945767722">
                  <w:marLeft w:val="0"/>
                  <w:marRight w:val="0"/>
                  <w:marTop w:val="0"/>
                  <w:marBottom w:val="0"/>
                  <w:divBdr>
                    <w:top w:val="none" w:sz="0" w:space="0" w:color="auto"/>
                    <w:left w:val="none" w:sz="0" w:space="0" w:color="auto"/>
                    <w:bottom w:val="none" w:sz="0" w:space="0" w:color="auto"/>
                    <w:right w:val="none" w:sz="0" w:space="0" w:color="auto"/>
                  </w:divBdr>
                </w:div>
                <w:div w:id="85812653">
                  <w:marLeft w:val="0"/>
                  <w:marRight w:val="0"/>
                  <w:marTop w:val="0"/>
                  <w:marBottom w:val="0"/>
                  <w:divBdr>
                    <w:top w:val="none" w:sz="0" w:space="0" w:color="auto"/>
                    <w:left w:val="none" w:sz="0" w:space="0" w:color="auto"/>
                    <w:bottom w:val="none" w:sz="0" w:space="0" w:color="auto"/>
                    <w:right w:val="none" w:sz="0" w:space="0" w:color="auto"/>
                  </w:divBdr>
                </w:div>
                <w:div w:id="1087575427">
                  <w:marLeft w:val="0"/>
                  <w:marRight w:val="0"/>
                  <w:marTop w:val="0"/>
                  <w:marBottom w:val="0"/>
                  <w:divBdr>
                    <w:top w:val="none" w:sz="0" w:space="0" w:color="auto"/>
                    <w:left w:val="none" w:sz="0" w:space="0" w:color="auto"/>
                    <w:bottom w:val="none" w:sz="0" w:space="0" w:color="auto"/>
                    <w:right w:val="none" w:sz="0" w:space="0" w:color="auto"/>
                  </w:divBdr>
                </w:div>
                <w:div w:id="1453397020">
                  <w:marLeft w:val="0"/>
                  <w:marRight w:val="0"/>
                  <w:marTop w:val="0"/>
                  <w:marBottom w:val="0"/>
                  <w:divBdr>
                    <w:top w:val="none" w:sz="0" w:space="0" w:color="auto"/>
                    <w:left w:val="none" w:sz="0" w:space="0" w:color="auto"/>
                    <w:bottom w:val="none" w:sz="0" w:space="0" w:color="auto"/>
                    <w:right w:val="none" w:sz="0" w:space="0" w:color="auto"/>
                  </w:divBdr>
                </w:div>
                <w:div w:id="178932837">
                  <w:marLeft w:val="0"/>
                  <w:marRight w:val="0"/>
                  <w:marTop w:val="0"/>
                  <w:marBottom w:val="0"/>
                  <w:divBdr>
                    <w:top w:val="none" w:sz="0" w:space="0" w:color="auto"/>
                    <w:left w:val="none" w:sz="0" w:space="0" w:color="auto"/>
                    <w:bottom w:val="none" w:sz="0" w:space="0" w:color="auto"/>
                    <w:right w:val="none" w:sz="0" w:space="0" w:color="auto"/>
                  </w:divBdr>
                </w:div>
                <w:div w:id="1883861057">
                  <w:marLeft w:val="0"/>
                  <w:marRight w:val="0"/>
                  <w:marTop w:val="0"/>
                  <w:marBottom w:val="0"/>
                  <w:divBdr>
                    <w:top w:val="none" w:sz="0" w:space="0" w:color="auto"/>
                    <w:left w:val="none" w:sz="0" w:space="0" w:color="auto"/>
                    <w:bottom w:val="none" w:sz="0" w:space="0" w:color="auto"/>
                    <w:right w:val="none" w:sz="0" w:space="0" w:color="auto"/>
                  </w:divBdr>
                </w:div>
                <w:div w:id="321398680">
                  <w:marLeft w:val="0"/>
                  <w:marRight w:val="0"/>
                  <w:marTop w:val="0"/>
                  <w:marBottom w:val="0"/>
                  <w:divBdr>
                    <w:top w:val="none" w:sz="0" w:space="0" w:color="auto"/>
                    <w:left w:val="none" w:sz="0" w:space="0" w:color="auto"/>
                    <w:bottom w:val="none" w:sz="0" w:space="0" w:color="auto"/>
                    <w:right w:val="none" w:sz="0" w:space="0" w:color="auto"/>
                  </w:divBdr>
                </w:div>
                <w:div w:id="1941834464">
                  <w:marLeft w:val="0"/>
                  <w:marRight w:val="0"/>
                  <w:marTop w:val="0"/>
                  <w:marBottom w:val="0"/>
                  <w:divBdr>
                    <w:top w:val="none" w:sz="0" w:space="0" w:color="auto"/>
                    <w:left w:val="none" w:sz="0" w:space="0" w:color="auto"/>
                    <w:bottom w:val="none" w:sz="0" w:space="0" w:color="auto"/>
                    <w:right w:val="none" w:sz="0" w:space="0" w:color="auto"/>
                  </w:divBdr>
                </w:div>
                <w:div w:id="972489944">
                  <w:marLeft w:val="0"/>
                  <w:marRight w:val="0"/>
                  <w:marTop w:val="0"/>
                  <w:marBottom w:val="0"/>
                  <w:divBdr>
                    <w:top w:val="none" w:sz="0" w:space="0" w:color="auto"/>
                    <w:left w:val="none" w:sz="0" w:space="0" w:color="auto"/>
                    <w:bottom w:val="none" w:sz="0" w:space="0" w:color="auto"/>
                    <w:right w:val="none" w:sz="0" w:space="0" w:color="auto"/>
                  </w:divBdr>
                </w:div>
                <w:div w:id="1463497585">
                  <w:marLeft w:val="0"/>
                  <w:marRight w:val="0"/>
                  <w:marTop w:val="0"/>
                  <w:marBottom w:val="0"/>
                  <w:divBdr>
                    <w:top w:val="none" w:sz="0" w:space="0" w:color="auto"/>
                    <w:left w:val="none" w:sz="0" w:space="0" w:color="auto"/>
                    <w:bottom w:val="none" w:sz="0" w:space="0" w:color="auto"/>
                    <w:right w:val="none" w:sz="0" w:space="0" w:color="auto"/>
                  </w:divBdr>
                </w:div>
                <w:div w:id="2070379354">
                  <w:marLeft w:val="0"/>
                  <w:marRight w:val="0"/>
                  <w:marTop w:val="0"/>
                  <w:marBottom w:val="0"/>
                  <w:divBdr>
                    <w:top w:val="none" w:sz="0" w:space="0" w:color="auto"/>
                    <w:left w:val="none" w:sz="0" w:space="0" w:color="auto"/>
                    <w:bottom w:val="none" w:sz="0" w:space="0" w:color="auto"/>
                    <w:right w:val="none" w:sz="0" w:space="0" w:color="auto"/>
                  </w:divBdr>
                </w:div>
                <w:div w:id="1381705700">
                  <w:marLeft w:val="0"/>
                  <w:marRight w:val="0"/>
                  <w:marTop w:val="0"/>
                  <w:marBottom w:val="0"/>
                  <w:divBdr>
                    <w:top w:val="none" w:sz="0" w:space="0" w:color="auto"/>
                    <w:left w:val="none" w:sz="0" w:space="0" w:color="auto"/>
                    <w:bottom w:val="none" w:sz="0" w:space="0" w:color="auto"/>
                    <w:right w:val="none" w:sz="0" w:space="0" w:color="auto"/>
                  </w:divBdr>
                </w:div>
                <w:div w:id="19099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2267">
      <w:bodyDiv w:val="1"/>
      <w:marLeft w:val="0"/>
      <w:marRight w:val="0"/>
      <w:marTop w:val="0"/>
      <w:marBottom w:val="0"/>
      <w:divBdr>
        <w:top w:val="none" w:sz="0" w:space="0" w:color="auto"/>
        <w:left w:val="none" w:sz="0" w:space="0" w:color="auto"/>
        <w:bottom w:val="none" w:sz="0" w:space="0" w:color="auto"/>
        <w:right w:val="none" w:sz="0" w:space="0" w:color="auto"/>
      </w:divBdr>
    </w:div>
    <w:div w:id="1526288471">
      <w:bodyDiv w:val="1"/>
      <w:marLeft w:val="0"/>
      <w:marRight w:val="0"/>
      <w:marTop w:val="0"/>
      <w:marBottom w:val="0"/>
      <w:divBdr>
        <w:top w:val="none" w:sz="0" w:space="0" w:color="auto"/>
        <w:left w:val="none" w:sz="0" w:space="0" w:color="auto"/>
        <w:bottom w:val="none" w:sz="0" w:space="0" w:color="auto"/>
        <w:right w:val="none" w:sz="0" w:space="0" w:color="auto"/>
      </w:divBdr>
    </w:div>
    <w:div w:id="1589654737">
      <w:bodyDiv w:val="1"/>
      <w:marLeft w:val="0"/>
      <w:marRight w:val="0"/>
      <w:marTop w:val="0"/>
      <w:marBottom w:val="0"/>
      <w:divBdr>
        <w:top w:val="none" w:sz="0" w:space="0" w:color="auto"/>
        <w:left w:val="none" w:sz="0" w:space="0" w:color="auto"/>
        <w:bottom w:val="none" w:sz="0" w:space="0" w:color="auto"/>
        <w:right w:val="none" w:sz="0" w:space="0" w:color="auto"/>
      </w:divBdr>
      <w:divsChild>
        <w:div w:id="1026518236">
          <w:marLeft w:val="0"/>
          <w:marRight w:val="0"/>
          <w:marTop w:val="15"/>
          <w:marBottom w:val="0"/>
          <w:divBdr>
            <w:top w:val="none" w:sz="0" w:space="0" w:color="auto"/>
            <w:left w:val="none" w:sz="0" w:space="0" w:color="auto"/>
            <w:bottom w:val="none" w:sz="0" w:space="0" w:color="auto"/>
            <w:right w:val="none" w:sz="0" w:space="0" w:color="auto"/>
          </w:divBdr>
          <w:divsChild>
            <w:div w:id="1017774168">
              <w:marLeft w:val="0"/>
              <w:marRight w:val="0"/>
              <w:marTop w:val="0"/>
              <w:marBottom w:val="0"/>
              <w:divBdr>
                <w:top w:val="none" w:sz="0" w:space="0" w:color="auto"/>
                <w:left w:val="none" w:sz="0" w:space="0" w:color="auto"/>
                <w:bottom w:val="none" w:sz="0" w:space="0" w:color="auto"/>
                <w:right w:val="none" w:sz="0" w:space="0" w:color="auto"/>
              </w:divBdr>
              <w:divsChild>
                <w:div w:id="1341660063">
                  <w:marLeft w:val="0"/>
                  <w:marRight w:val="0"/>
                  <w:marTop w:val="0"/>
                  <w:marBottom w:val="0"/>
                  <w:divBdr>
                    <w:top w:val="none" w:sz="0" w:space="0" w:color="auto"/>
                    <w:left w:val="none" w:sz="0" w:space="0" w:color="auto"/>
                    <w:bottom w:val="none" w:sz="0" w:space="0" w:color="auto"/>
                    <w:right w:val="none" w:sz="0" w:space="0" w:color="auto"/>
                  </w:divBdr>
                </w:div>
                <w:div w:id="995033544">
                  <w:marLeft w:val="0"/>
                  <w:marRight w:val="0"/>
                  <w:marTop w:val="0"/>
                  <w:marBottom w:val="0"/>
                  <w:divBdr>
                    <w:top w:val="none" w:sz="0" w:space="0" w:color="auto"/>
                    <w:left w:val="none" w:sz="0" w:space="0" w:color="auto"/>
                    <w:bottom w:val="none" w:sz="0" w:space="0" w:color="auto"/>
                    <w:right w:val="none" w:sz="0" w:space="0" w:color="auto"/>
                  </w:divBdr>
                </w:div>
                <w:div w:id="1401636808">
                  <w:marLeft w:val="0"/>
                  <w:marRight w:val="0"/>
                  <w:marTop w:val="0"/>
                  <w:marBottom w:val="0"/>
                  <w:divBdr>
                    <w:top w:val="none" w:sz="0" w:space="0" w:color="auto"/>
                    <w:left w:val="none" w:sz="0" w:space="0" w:color="auto"/>
                    <w:bottom w:val="none" w:sz="0" w:space="0" w:color="auto"/>
                    <w:right w:val="none" w:sz="0" w:space="0" w:color="auto"/>
                  </w:divBdr>
                </w:div>
                <w:div w:id="1703938451">
                  <w:marLeft w:val="0"/>
                  <w:marRight w:val="0"/>
                  <w:marTop w:val="0"/>
                  <w:marBottom w:val="0"/>
                  <w:divBdr>
                    <w:top w:val="none" w:sz="0" w:space="0" w:color="auto"/>
                    <w:left w:val="none" w:sz="0" w:space="0" w:color="auto"/>
                    <w:bottom w:val="none" w:sz="0" w:space="0" w:color="auto"/>
                    <w:right w:val="none" w:sz="0" w:space="0" w:color="auto"/>
                  </w:divBdr>
                </w:div>
                <w:div w:id="1421562673">
                  <w:marLeft w:val="0"/>
                  <w:marRight w:val="0"/>
                  <w:marTop w:val="0"/>
                  <w:marBottom w:val="0"/>
                  <w:divBdr>
                    <w:top w:val="none" w:sz="0" w:space="0" w:color="auto"/>
                    <w:left w:val="none" w:sz="0" w:space="0" w:color="auto"/>
                    <w:bottom w:val="none" w:sz="0" w:space="0" w:color="auto"/>
                    <w:right w:val="none" w:sz="0" w:space="0" w:color="auto"/>
                  </w:divBdr>
                </w:div>
                <w:div w:id="340088165">
                  <w:marLeft w:val="0"/>
                  <w:marRight w:val="0"/>
                  <w:marTop w:val="0"/>
                  <w:marBottom w:val="0"/>
                  <w:divBdr>
                    <w:top w:val="none" w:sz="0" w:space="0" w:color="auto"/>
                    <w:left w:val="none" w:sz="0" w:space="0" w:color="auto"/>
                    <w:bottom w:val="none" w:sz="0" w:space="0" w:color="auto"/>
                    <w:right w:val="none" w:sz="0" w:space="0" w:color="auto"/>
                  </w:divBdr>
                </w:div>
                <w:div w:id="533737663">
                  <w:marLeft w:val="0"/>
                  <w:marRight w:val="0"/>
                  <w:marTop w:val="0"/>
                  <w:marBottom w:val="0"/>
                  <w:divBdr>
                    <w:top w:val="none" w:sz="0" w:space="0" w:color="auto"/>
                    <w:left w:val="none" w:sz="0" w:space="0" w:color="auto"/>
                    <w:bottom w:val="none" w:sz="0" w:space="0" w:color="auto"/>
                    <w:right w:val="none" w:sz="0" w:space="0" w:color="auto"/>
                  </w:divBdr>
                </w:div>
                <w:div w:id="747073222">
                  <w:marLeft w:val="0"/>
                  <w:marRight w:val="0"/>
                  <w:marTop w:val="0"/>
                  <w:marBottom w:val="0"/>
                  <w:divBdr>
                    <w:top w:val="none" w:sz="0" w:space="0" w:color="auto"/>
                    <w:left w:val="none" w:sz="0" w:space="0" w:color="auto"/>
                    <w:bottom w:val="none" w:sz="0" w:space="0" w:color="auto"/>
                    <w:right w:val="none" w:sz="0" w:space="0" w:color="auto"/>
                  </w:divBdr>
                </w:div>
                <w:div w:id="1531451970">
                  <w:marLeft w:val="0"/>
                  <w:marRight w:val="0"/>
                  <w:marTop w:val="0"/>
                  <w:marBottom w:val="0"/>
                  <w:divBdr>
                    <w:top w:val="none" w:sz="0" w:space="0" w:color="auto"/>
                    <w:left w:val="none" w:sz="0" w:space="0" w:color="auto"/>
                    <w:bottom w:val="none" w:sz="0" w:space="0" w:color="auto"/>
                    <w:right w:val="none" w:sz="0" w:space="0" w:color="auto"/>
                  </w:divBdr>
                </w:div>
                <w:div w:id="1883902195">
                  <w:marLeft w:val="0"/>
                  <w:marRight w:val="0"/>
                  <w:marTop w:val="0"/>
                  <w:marBottom w:val="0"/>
                  <w:divBdr>
                    <w:top w:val="none" w:sz="0" w:space="0" w:color="auto"/>
                    <w:left w:val="none" w:sz="0" w:space="0" w:color="auto"/>
                    <w:bottom w:val="none" w:sz="0" w:space="0" w:color="auto"/>
                    <w:right w:val="none" w:sz="0" w:space="0" w:color="auto"/>
                  </w:divBdr>
                </w:div>
                <w:div w:id="1325817130">
                  <w:marLeft w:val="0"/>
                  <w:marRight w:val="0"/>
                  <w:marTop w:val="0"/>
                  <w:marBottom w:val="0"/>
                  <w:divBdr>
                    <w:top w:val="none" w:sz="0" w:space="0" w:color="auto"/>
                    <w:left w:val="none" w:sz="0" w:space="0" w:color="auto"/>
                    <w:bottom w:val="none" w:sz="0" w:space="0" w:color="auto"/>
                    <w:right w:val="none" w:sz="0" w:space="0" w:color="auto"/>
                  </w:divBdr>
                </w:div>
                <w:div w:id="972367332">
                  <w:marLeft w:val="0"/>
                  <w:marRight w:val="0"/>
                  <w:marTop w:val="0"/>
                  <w:marBottom w:val="0"/>
                  <w:divBdr>
                    <w:top w:val="none" w:sz="0" w:space="0" w:color="auto"/>
                    <w:left w:val="none" w:sz="0" w:space="0" w:color="auto"/>
                    <w:bottom w:val="none" w:sz="0" w:space="0" w:color="auto"/>
                    <w:right w:val="none" w:sz="0" w:space="0" w:color="auto"/>
                  </w:divBdr>
                </w:div>
                <w:div w:id="703336494">
                  <w:marLeft w:val="0"/>
                  <w:marRight w:val="0"/>
                  <w:marTop w:val="0"/>
                  <w:marBottom w:val="0"/>
                  <w:divBdr>
                    <w:top w:val="none" w:sz="0" w:space="0" w:color="auto"/>
                    <w:left w:val="none" w:sz="0" w:space="0" w:color="auto"/>
                    <w:bottom w:val="none" w:sz="0" w:space="0" w:color="auto"/>
                    <w:right w:val="none" w:sz="0" w:space="0" w:color="auto"/>
                  </w:divBdr>
                </w:div>
                <w:div w:id="1159269820">
                  <w:marLeft w:val="0"/>
                  <w:marRight w:val="0"/>
                  <w:marTop w:val="0"/>
                  <w:marBottom w:val="0"/>
                  <w:divBdr>
                    <w:top w:val="none" w:sz="0" w:space="0" w:color="auto"/>
                    <w:left w:val="none" w:sz="0" w:space="0" w:color="auto"/>
                    <w:bottom w:val="none" w:sz="0" w:space="0" w:color="auto"/>
                    <w:right w:val="none" w:sz="0" w:space="0" w:color="auto"/>
                  </w:divBdr>
                </w:div>
                <w:div w:id="20860742">
                  <w:marLeft w:val="0"/>
                  <w:marRight w:val="0"/>
                  <w:marTop w:val="0"/>
                  <w:marBottom w:val="0"/>
                  <w:divBdr>
                    <w:top w:val="none" w:sz="0" w:space="0" w:color="auto"/>
                    <w:left w:val="none" w:sz="0" w:space="0" w:color="auto"/>
                    <w:bottom w:val="none" w:sz="0" w:space="0" w:color="auto"/>
                    <w:right w:val="none" w:sz="0" w:space="0" w:color="auto"/>
                  </w:divBdr>
                </w:div>
                <w:div w:id="1612929608">
                  <w:marLeft w:val="0"/>
                  <w:marRight w:val="0"/>
                  <w:marTop w:val="0"/>
                  <w:marBottom w:val="0"/>
                  <w:divBdr>
                    <w:top w:val="none" w:sz="0" w:space="0" w:color="auto"/>
                    <w:left w:val="none" w:sz="0" w:space="0" w:color="auto"/>
                    <w:bottom w:val="none" w:sz="0" w:space="0" w:color="auto"/>
                    <w:right w:val="none" w:sz="0" w:space="0" w:color="auto"/>
                  </w:divBdr>
                </w:div>
                <w:div w:id="795686651">
                  <w:marLeft w:val="0"/>
                  <w:marRight w:val="0"/>
                  <w:marTop w:val="0"/>
                  <w:marBottom w:val="0"/>
                  <w:divBdr>
                    <w:top w:val="none" w:sz="0" w:space="0" w:color="auto"/>
                    <w:left w:val="none" w:sz="0" w:space="0" w:color="auto"/>
                    <w:bottom w:val="none" w:sz="0" w:space="0" w:color="auto"/>
                    <w:right w:val="none" w:sz="0" w:space="0" w:color="auto"/>
                  </w:divBdr>
                </w:div>
                <w:div w:id="1290630095">
                  <w:marLeft w:val="0"/>
                  <w:marRight w:val="0"/>
                  <w:marTop w:val="0"/>
                  <w:marBottom w:val="0"/>
                  <w:divBdr>
                    <w:top w:val="none" w:sz="0" w:space="0" w:color="auto"/>
                    <w:left w:val="none" w:sz="0" w:space="0" w:color="auto"/>
                    <w:bottom w:val="none" w:sz="0" w:space="0" w:color="auto"/>
                    <w:right w:val="none" w:sz="0" w:space="0" w:color="auto"/>
                  </w:divBdr>
                </w:div>
                <w:div w:id="2044597866">
                  <w:marLeft w:val="0"/>
                  <w:marRight w:val="0"/>
                  <w:marTop w:val="0"/>
                  <w:marBottom w:val="0"/>
                  <w:divBdr>
                    <w:top w:val="none" w:sz="0" w:space="0" w:color="auto"/>
                    <w:left w:val="none" w:sz="0" w:space="0" w:color="auto"/>
                    <w:bottom w:val="none" w:sz="0" w:space="0" w:color="auto"/>
                    <w:right w:val="none" w:sz="0" w:space="0" w:color="auto"/>
                  </w:divBdr>
                </w:div>
                <w:div w:id="18722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leg.br/proposicoesWeb/prop_mostrarintegra;jsessionid=92D8BF8DCAC71B382FCC4CAC7C204A26.proposicoesWebExterno2?codteor=1570118&amp;filename=Avulso+-PL+3515/2015" TargetMode="External"/><Relationship Id="rId13" Type="http://schemas.openxmlformats.org/officeDocument/2006/relationships/hyperlink" Target="https://www.boavistaservicos.com.br/noticias/educacao-financeira-voce-sabe-o-que-e-e-para-que-ser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io.ufu.br/bitstream/123456789/23525/3/SuperEndividamentoConsumido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jur.com.br/2016-dez-07/garantias-consumo-sociedade-aprovacao-projeto-superendividamen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onomia.uol.com.br/noticias/redacao/2019/06/06/dividas-atrasadas-nome-sujo-serasa.htm?aff_source=56d95533a8284936a374e3a6da3d7996" TargetMode="External"/><Relationship Id="rId4" Type="http://schemas.openxmlformats.org/officeDocument/2006/relationships/settings" Target="settings.xml"/><Relationship Id="rId9" Type="http://schemas.openxmlformats.org/officeDocument/2006/relationships/hyperlink" Target="http://www.publicadireito.com.br/artigos/?cod=eb30fa42eeb3bf42" TargetMode="External"/><Relationship Id="rId14" Type="http://schemas.openxmlformats.org/officeDocument/2006/relationships/hyperlink" Target="http://www.pucrs.br/wp-content/uploads/sites/11/2018/09/guilherme_wodtke_20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39B1-73F9-4869-BA58-4E8252AC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9174</Words>
  <Characters>49545</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Pereira</dc:creator>
  <cp:keywords/>
  <dc:description/>
  <cp:lastModifiedBy>Maria Pereira</cp:lastModifiedBy>
  <cp:revision>2</cp:revision>
  <cp:lastPrinted>2020-06-05T00:37:00Z</cp:lastPrinted>
  <dcterms:created xsi:type="dcterms:W3CDTF">2020-06-05T00:38:00Z</dcterms:created>
  <dcterms:modified xsi:type="dcterms:W3CDTF">2020-06-05T00:38:00Z</dcterms:modified>
</cp:coreProperties>
</file>